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D14DCC" w14:textId="77777777" w:rsidR="0018083C" w:rsidRPr="00F74FB4" w:rsidRDefault="0018083C" w:rsidP="00590F39">
      <w:pPr>
        <w:jc w:val="center"/>
        <w:rPr>
          <w:rFonts w:ascii="Arial" w:hAnsi="Arial" w:cs="Arial"/>
          <w:b/>
          <w:sz w:val="28"/>
          <w:szCs w:val="28"/>
        </w:rPr>
      </w:pPr>
      <w:bookmarkStart w:id="0" w:name="_GoBack"/>
      <w:bookmarkEnd w:id="0"/>
      <w:r w:rsidRPr="00F74FB4">
        <w:rPr>
          <w:rFonts w:ascii="Arial" w:hAnsi="Arial" w:cs="Arial"/>
          <w:b/>
          <w:bCs/>
          <w:sz w:val="28"/>
          <w:szCs w:val="28"/>
        </w:rPr>
        <w:t>PLATNÉ ZNĚNÍ DOTČENÝCH ZÁKONŮ S VYZNAČENÍM NAVRHOVANÝCH ZMĚN A DOPLNĚNÍ</w:t>
      </w:r>
    </w:p>
    <w:p w14:paraId="17B5F91C" w14:textId="1FA26B8B" w:rsidR="0018083C" w:rsidRPr="00F74FB4" w:rsidRDefault="0018083C" w:rsidP="00F74FB4">
      <w:pPr>
        <w:jc w:val="both"/>
        <w:rPr>
          <w:rFonts w:ascii="Times New Roman" w:hAnsi="Times New Roman"/>
          <w:b/>
          <w:sz w:val="24"/>
          <w:szCs w:val="24"/>
        </w:rPr>
      </w:pPr>
      <w:r w:rsidRPr="00F74FB4">
        <w:rPr>
          <w:rFonts w:ascii="Times New Roman" w:hAnsi="Times New Roman"/>
          <w:b/>
          <w:sz w:val="24"/>
          <w:szCs w:val="24"/>
        </w:rPr>
        <w:t>ČÁST PRVNÍ</w:t>
      </w:r>
    </w:p>
    <w:p w14:paraId="680FB018" w14:textId="396BCB15" w:rsidR="008905C7" w:rsidRPr="00F74FB4" w:rsidRDefault="0018083C" w:rsidP="00F74FB4">
      <w:pPr>
        <w:jc w:val="both"/>
        <w:rPr>
          <w:rFonts w:ascii="Times New Roman" w:hAnsi="Times New Roman"/>
          <w:b/>
          <w:sz w:val="24"/>
          <w:szCs w:val="24"/>
        </w:rPr>
      </w:pPr>
      <w:r w:rsidRPr="00F74FB4">
        <w:rPr>
          <w:rFonts w:ascii="Times New Roman" w:hAnsi="Times New Roman"/>
          <w:b/>
          <w:sz w:val="24"/>
          <w:szCs w:val="24"/>
        </w:rPr>
        <w:t>Platné znění zákona č. 325/1999 Sb., o azylu</w:t>
      </w:r>
      <w:r w:rsidRPr="00F74FB4">
        <w:rPr>
          <w:rFonts w:ascii="Times New Roman" w:hAnsi="Times New Roman"/>
          <w:sz w:val="24"/>
          <w:szCs w:val="24"/>
        </w:rPr>
        <w:t>,</w:t>
      </w:r>
      <w:r w:rsidRPr="00F74FB4">
        <w:rPr>
          <w:rFonts w:ascii="Times New Roman" w:hAnsi="Times New Roman"/>
          <w:b/>
          <w:sz w:val="24"/>
          <w:szCs w:val="24"/>
        </w:rPr>
        <w:t xml:space="preserve"> </w:t>
      </w:r>
      <w:r w:rsidRPr="00F74FB4">
        <w:rPr>
          <w:rFonts w:ascii="Times New Roman" w:hAnsi="Times New Roman"/>
          <w:sz w:val="24"/>
          <w:szCs w:val="24"/>
        </w:rPr>
        <w:t xml:space="preserve">ve znění zákona č. 2/2002 Sb., zákona č. 217/2002 Sb., zákona č. 320/2002 Sb., zákona č. 519/2002 Sb., zákona č. 222/2003 Sb., zákona č. 501/2004 Sb., zákona č. 539/2004 Sb., zákona č. 57/2005 Sb., zákona č. 350/2005 Sb., zákona č. 444/2005 Sb., zákona č. 112/2006 Sb., zákona č. 136/2006 Sb., zákona č. 165/2006 Sb., zákona č. 170/2007 Sb., zákona č. 343/2007 Sb., zákona č. 379/2007 Sb., zákona č. 129/2008 Sb., zákona č. 140/2008 Sb., zákona č. 274/2008 Sb., zákona č. 41/2009 Sb., zákona č. 197/2009 Sb., zákona č. 227/2009 Sb., zákona č. 281/2009 Sb., nálezu Ústavního soudu, vyhlášeného pod č. 9/2010 Sb., zákona č. 427/2010 Sb., zákona č. 303/2011 Sb., zákona č. 341/2011 Sb., zákona č. 375/2011 Sb., zákona č. 103/2013 Sb., zákona č. 105/2013 Sb., zákona č. 101/2014 Sb., zákona č. 314/2015 Sb., zákona č. 318/2015 Sb., zákona č. 298/2016 Sb., zákona č. 456/2016 </w:t>
      </w:r>
      <w:r w:rsidR="00FB3D02" w:rsidRPr="00F74FB4">
        <w:rPr>
          <w:rFonts w:ascii="Times New Roman" w:hAnsi="Times New Roman"/>
          <w:sz w:val="24"/>
          <w:szCs w:val="24"/>
        </w:rPr>
        <w:t>Sb., zákona</w:t>
      </w:r>
      <w:r w:rsidRPr="00F74FB4">
        <w:rPr>
          <w:rFonts w:ascii="Times New Roman" w:hAnsi="Times New Roman"/>
          <w:sz w:val="24"/>
          <w:szCs w:val="24"/>
        </w:rPr>
        <w:t xml:space="preserve"> č. 183/2017 </w:t>
      </w:r>
      <w:r w:rsidR="00FB3D02" w:rsidRPr="00F74FB4">
        <w:rPr>
          <w:rFonts w:ascii="Times New Roman" w:hAnsi="Times New Roman"/>
          <w:sz w:val="24"/>
          <w:szCs w:val="24"/>
        </w:rPr>
        <w:t>Sb., zákona</w:t>
      </w:r>
      <w:r w:rsidRPr="00F74FB4">
        <w:rPr>
          <w:rFonts w:ascii="Times New Roman" w:hAnsi="Times New Roman"/>
          <w:sz w:val="24"/>
          <w:szCs w:val="24"/>
        </w:rPr>
        <w:t xml:space="preserve"> č. 222/2017 Sb.</w:t>
      </w:r>
      <w:r w:rsidR="003632E2" w:rsidRPr="00F74FB4">
        <w:rPr>
          <w:rFonts w:ascii="Times New Roman" w:hAnsi="Times New Roman"/>
          <w:sz w:val="24"/>
          <w:szCs w:val="24"/>
        </w:rPr>
        <w:t>, nálezu Ústavního soudu, vyhlášeného pod</w:t>
      </w:r>
      <w:r w:rsidR="002407DD" w:rsidRPr="00F74FB4">
        <w:rPr>
          <w:rFonts w:ascii="Times New Roman" w:hAnsi="Times New Roman"/>
          <w:sz w:val="24"/>
          <w:szCs w:val="24"/>
        </w:rPr>
        <w:t> </w:t>
      </w:r>
      <w:r w:rsidR="003632E2" w:rsidRPr="00F74FB4">
        <w:rPr>
          <w:rFonts w:ascii="Times New Roman" w:hAnsi="Times New Roman"/>
          <w:sz w:val="24"/>
          <w:szCs w:val="24"/>
        </w:rPr>
        <w:t>č.</w:t>
      </w:r>
      <w:r w:rsidR="002407DD" w:rsidRPr="00F74FB4">
        <w:rPr>
          <w:rFonts w:ascii="Times New Roman" w:hAnsi="Times New Roman"/>
          <w:sz w:val="24"/>
          <w:szCs w:val="24"/>
        </w:rPr>
        <w:t> </w:t>
      </w:r>
      <w:r w:rsidR="003632E2" w:rsidRPr="00F74FB4">
        <w:rPr>
          <w:rFonts w:ascii="Times New Roman" w:hAnsi="Times New Roman"/>
          <w:sz w:val="24"/>
          <w:szCs w:val="24"/>
        </w:rPr>
        <w:t>16/2019 Sb.</w:t>
      </w:r>
      <w:r w:rsidRPr="00F74FB4">
        <w:rPr>
          <w:rFonts w:ascii="Times New Roman" w:hAnsi="Times New Roman"/>
          <w:sz w:val="24"/>
          <w:szCs w:val="24"/>
        </w:rPr>
        <w:t xml:space="preserve"> a zákona </w:t>
      </w:r>
      <w:r w:rsidR="00FB3D02" w:rsidRPr="00F74FB4">
        <w:rPr>
          <w:rFonts w:ascii="Times New Roman" w:hAnsi="Times New Roman"/>
          <w:sz w:val="24"/>
          <w:szCs w:val="24"/>
        </w:rPr>
        <w:t>176</w:t>
      </w:r>
      <w:r w:rsidR="00786CE6" w:rsidRPr="00F74FB4">
        <w:rPr>
          <w:rFonts w:ascii="Times New Roman" w:hAnsi="Times New Roman"/>
          <w:sz w:val="24"/>
          <w:szCs w:val="24"/>
        </w:rPr>
        <w:t>/2019 Sb.</w:t>
      </w:r>
      <w:r w:rsidRPr="00F74FB4">
        <w:rPr>
          <w:rFonts w:ascii="Times New Roman" w:hAnsi="Times New Roman"/>
          <w:sz w:val="24"/>
          <w:szCs w:val="24"/>
        </w:rPr>
        <w:t xml:space="preserve">, </w:t>
      </w:r>
      <w:r w:rsidRPr="00F74FB4">
        <w:rPr>
          <w:rFonts w:ascii="Times New Roman" w:hAnsi="Times New Roman"/>
          <w:b/>
          <w:sz w:val="24"/>
          <w:szCs w:val="24"/>
        </w:rPr>
        <w:t>s vyznačením navrhovaných změn</w:t>
      </w:r>
      <w:r w:rsidR="00F109C8" w:rsidRPr="00F74FB4">
        <w:rPr>
          <w:rFonts w:ascii="Times New Roman" w:hAnsi="Times New Roman"/>
          <w:sz w:val="24"/>
          <w:szCs w:val="24"/>
        </w:rPr>
        <w:t xml:space="preserve"> </w:t>
      </w:r>
    </w:p>
    <w:p w14:paraId="5F2ED831" w14:textId="272D01D4"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ČÁST PRVNÍ </w:t>
      </w:r>
    </w:p>
    <w:p w14:paraId="2328B807" w14:textId="77777777" w:rsidR="00F109C8" w:rsidRPr="00F74FB4" w:rsidRDefault="00F109C8" w:rsidP="00F74FB4">
      <w:pPr>
        <w:widowControl w:val="0"/>
        <w:autoSpaceDE w:val="0"/>
        <w:autoSpaceDN w:val="0"/>
        <w:adjustRightInd w:val="0"/>
        <w:spacing w:after="0" w:line="240" w:lineRule="auto"/>
        <w:rPr>
          <w:rFonts w:ascii="Times New Roman" w:hAnsi="Times New Roman"/>
          <w:bCs/>
          <w:sz w:val="24"/>
          <w:szCs w:val="24"/>
        </w:rPr>
      </w:pPr>
    </w:p>
    <w:p w14:paraId="6C28B16B"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MEZINÁRODNÍ OCHRANA </w:t>
      </w:r>
    </w:p>
    <w:p w14:paraId="702B3DA5" w14:textId="77777777" w:rsidR="00F109C8" w:rsidRPr="00F74FB4" w:rsidRDefault="00F109C8" w:rsidP="00F74FB4">
      <w:pPr>
        <w:widowControl w:val="0"/>
        <w:autoSpaceDE w:val="0"/>
        <w:autoSpaceDN w:val="0"/>
        <w:adjustRightInd w:val="0"/>
        <w:spacing w:after="0" w:line="240" w:lineRule="auto"/>
        <w:rPr>
          <w:rFonts w:ascii="Times New Roman" w:hAnsi="Times New Roman"/>
          <w:bCs/>
          <w:sz w:val="24"/>
          <w:szCs w:val="24"/>
        </w:rPr>
      </w:pPr>
    </w:p>
    <w:p w14:paraId="45E8D2CF" w14:textId="5AE46C08" w:rsidR="00F109C8" w:rsidRPr="00F74FB4" w:rsidRDefault="00AB37A2"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Hlava I </w:t>
      </w:r>
    </w:p>
    <w:p w14:paraId="0FEC306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7308E9A1" w14:textId="0D2689CC" w:rsidR="00F109C8" w:rsidRPr="00F74FB4" w:rsidRDefault="00AB37A2"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Úvodní ustanovení </w:t>
      </w:r>
    </w:p>
    <w:p w14:paraId="37F7B10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344E8CBE"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1 </w:t>
      </w:r>
    </w:p>
    <w:p w14:paraId="1D5951FD"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Předmět úpravy </w:t>
      </w:r>
    </w:p>
    <w:p w14:paraId="6A9AAB0F"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Zákon upravuje </w:t>
      </w:r>
    </w:p>
    <w:p w14:paraId="26F3554E"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a) podmínky vstupu a pobytu cizince, který požádal Českou republiku o mezinárodní ochranu na území České republiky (dále jen "území"), a pobyt azylanta nebo osoby požívající doplňkové ochrany na území</w:t>
      </w:r>
      <w:r w:rsidRPr="00F74FB4">
        <w:rPr>
          <w:rFonts w:ascii="Times New Roman" w:hAnsi="Times New Roman"/>
          <w:sz w:val="24"/>
          <w:szCs w:val="24"/>
          <w:vertAlign w:val="superscript"/>
        </w:rPr>
        <w:t>1)</w:t>
      </w:r>
      <w:r w:rsidRPr="00F74FB4">
        <w:rPr>
          <w:rFonts w:ascii="Times New Roman" w:hAnsi="Times New Roman"/>
          <w:sz w:val="24"/>
          <w:szCs w:val="24"/>
        </w:rPr>
        <w:t xml:space="preserve">, </w:t>
      </w:r>
    </w:p>
    <w:p w14:paraId="3B3A66B0"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b) řízení ve věci mezinárodní ochrany</w:t>
      </w:r>
      <w:r w:rsidRPr="00F74FB4">
        <w:rPr>
          <w:rFonts w:ascii="Times New Roman" w:hAnsi="Times New Roman"/>
          <w:sz w:val="24"/>
          <w:szCs w:val="24"/>
          <w:vertAlign w:val="superscript"/>
        </w:rPr>
        <w:t>19)</w:t>
      </w:r>
      <w:r w:rsidRPr="00F74FB4">
        <w:rPr>
          <w:rFonts w:ascii="Times New Roman" w:hAnsi="Times New Roman"/>
          <w:sz w:val="24"/>
          <w:szCs w:val="24"/>
        </w:rPr>
        <w:t xml:space="preserve"> a další řízení vedená podle tohoto zákona, </w:t>
      </w:r>
    </w:p>
    <w:p w14:paraId="01002661"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práva a povinnosti žadatele o udělení mezinárodní ochrany, azylanta, osoby požívající doplňkové ochrany na území a cizince, o kterém to stanoví tento zákon, </w:t>
      </w:r>
    </w:p>
    <w:p w14:paraId="3ADC65CA"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působnost Ministerstva vnitra (dále jen "ministerstvo") a Policie České republiky (dále jen "policie") v této oblasti státní správy, </w:t>
      </w:r>
    </w:p>
    <w:p w14:paraId="2660CA20"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e) státní integrační program, </w:t>
      </w:r>
    </w:p>
    <w:p w14:paraId="5A65C613" w14:textId="77777777"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f) azylová zařízení. </w:t>
      </w:r>
    </w:p>
    <w:p w14:paraId="0D6CBD5E"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FA9794C" w14:textId="77777777" w:rsidR="00F109C8" w:rsidRPr="00F74FB4" w:rsidRDefault="00F109C8" w:rsidP="00F74FB4">
      <w:pPr>
        <w:keepNext/>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2 </w:t>
      </w:r>
    </w:p>
    <w:p w14:paraId="475A7CC5"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Základní pojmy </w:t>
      </w:r>
    </w:p>
    <w:p w14:paraId="18B4232B"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(1) Pro účely tohoto zákona se rozumí </w:t>
      </w:r>
    </w:p>
    <w:p w14:paraId="47D8079E"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mezinárodní ochranou ochrana poskytnutá na území cizinci formou azylu nebo doplňkové </w:t>
      </w:r>
      <w:r w:rsidRPr="00F74FB4">
        <w:rPr>
          <w:rFonts w:ascii="Times New Roman" w:hAnsi="Times New Roman"/>
          <w:sz w:val="24"/>
          <w:szCs w:val="24"/>
        </w:rPr>
        <w:lastRenderedPageBreak/>
        <w:t xml:space="preserve">ochrany, </w:t>
      </w:r>
    </w:p>
    <w:p w14:paraId="023EBF0F" w14:textId="4EDC64E1"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b) žadatelem o udělení mezinárodní ochrany cizinec, který podal v České republice žádost o</w:t>
      </w:r>
      <w:r w:rsidR="00AA43EA" w:rsidRPr="00F74FB4">
        <w:rPr>
          <w:rFonts w:ascii="Times New Roman" w:hAnsi="Times New Roman"/>
          <w:sz w:val="24"/>
          <w:szCs w:val="24"/>
        </w:rPr>
        <w:t> </w:t>
      </w:r>
      <w:r w:rsidRPr="00F74FB4">
        <w:rPr>
          <w:rFonts w:ascii="Times New Roman" w:hAnsi="Times New Roman"/>
          <w:sz w:val="24"/>
          <w:szCs w:val="24"/>
        </w:rPr>
        <w:t>udělení mezinárodní ochrany, o níž dosud nebylo pravomocně rozhodnuto. Postavení žadatele o udělení mezinárodní ochrany má dále cizinec po dobu běhu lhůty pro podání žaloby podle § 32 a po dobu soudního řízení o žalobě proti rozhodnutí ministerstva podle soudního řádu správního, má-li tato žaloba odkladný účinek nebo do vydání usnesení krajského soudu o nepřiznání odkladného účinku, pokud o něj cizinec požádal. Postavení žadatele o udělení mezinárodní ochrany má dále cizinec, který požádal o udělení mezinárodní ochrany v jiném státě, který je vázán přímo použitelným předpisem Evropské unie</w:t>
      </w:r>
      <w:r w:rsidRPr="00F74FB4">
        <w:rPr>
          <w:rFonts w:ascii="Times New Roman" w:hAnsi="Times New Roman"/>
          <w:sz w:val="24"/>
          <w:szCs w:val="24"/>
          <w:vertAlign w:val="superscript"/>
        </w:rPr>
        <w:t>20)</w:t>
      </w:r>
      <w:r w:rsidRPr="00F74FB4">
        <w:rPr>
          <w:rFonts w:ascii="Times New Roman" w:hAnsi="Times New Roman"/>
          <w:sz w:val="24"/>
          <w:szCs w:val="24"/>
        </w:rPr>
        <w:t>, a Česká republika jej převzala na své území za účelem posouzení jeho žádosti o</w:t>
      </w:r>
      <w:r w:rsidR="00AA43EA" w:rsidRPr="00F74FB4">
        <w:rPr>
          <w:rFonts w:ascii="Times New Roman" w:hAnsi="Times New Roman"/>
          <w:sz w:val="24"/>
          <w:szCs w:val="24"/>
        </w:rPr>
        <w:t> </w:t>
      </w:r>
      <w:r w:rsidRPr="00F74FB4">
        <w:rPr>
          <w:rFonts w:ascii="Times New Roman" w:hAnsi="Times New Roman"/>
          <w:sz w:val="24"/>
          <w:szCs w:val="24"/>
        </w:rPr>
        <w:t>udělení mezinárodní ochrany</w:t>
      </w:r>
      <w:r w:rsidR="00B65EE7" w:rsidRPr="00F74FB4">
        <w:rPr>
          <w:rFonts w:ascii="Times New Roman" w:hAnsi="Times New Roman"/>
          <w:sz w:val="24"/>
          <w:szCs w:val="24"/>
        </w:rPr>
        <w:t xml:space="preserve"> </w:t>
      </w:r>
      <w:r w:rsidR="00B65EE7" w:rsidRPr="00F74FB4">
        <w:rPr>
          <w:rFonts w:ascii="Times New Roman" w:hAnsi="Times New Roman"/>
          <w:b/>
          <w:sz w:val="24"/>
          <w:szCs w:val="24"/>
        </w:rPr>
        <w:t xml:space="preserve">a dosud </w:t>
      </w:r>
      <w:r w:rsidR="00796F50" w:rsidRPr="00F74FB4">
        <w:rPr>
          <w:rFonts w:ascii="Times New Roman" w:hAnsi="Times New Roman"/>
          <w:b/>
          <w:sz w:val="24"/>
          <w:szCs w:val="24"/>
        </w:rPr>
        <w:t>nebylo</w:t>
      </w:r>
      <w:r w:rsidR="00B65EE7" w:rsidRPr="00F74FB4">
        <w:rPr>
          <w:rFonts w:ascii="Times New Roman" w:hAnsi="Times New Roman"/>
          <w:b/>
          <w:sz w:val="24"/>
          <w:szCs w:val="24"/>
        </w:rPr>
        <w:t xml:space="preserve"> v České republice</w:t>
      </w:r>
      <w:r w:rsidR="00982A0D" w:rsidRPr="00F74FB4">
        <w:rPr>
          <w:rFonts w:ascii="Times New Roman" w:hAnsi="Times New Roman"/>
          <w:b/>
          <w:sz w:val="24"/>
          <w:szCs w:val="24"/>
        </w:rPr>
        <w:t xml:space="preserve"> </w:t>
      </w:r>
      <w:r w:rsidR="00796F50" w:rsidRPr="00F74FB4">
        <w:rPr>
          <w:rFonts w:ascii="Times New Roman" w:hAnsi="Times New Roman"/>
          <w:b/>
          <w:sz w:val="24"/>
        </w:rPr>
        <w:t>vydáno rozhodnutí, jemuž předcházelo posouzení potřeby</w:t>
      </w:r>
      <w:r w:rsidR="00796F50" w:rsidRPr="00F74FB4">
        <w:rPr>
          <w:rFonts w:ascii="Arial" w:hAnsi="Arial" w:cs="Arial"/>
          <w:sz w:val="24"/>
        </w:rPr>
        <w:t xml:space="preserve"> </w:t>
      </w:r>
      <w:r w:rsidR="00982A0D" w:rsidRPr="00F74FB4">
        <w:rPr>
          <w:rFonts w:ascii="Times New Roman" w:hAnsi="Times New Roman"/>
          <w:b/>
          <w:sz w:val="24"/>
          <w:szCs w:val="24"/>
        </w:rPr>
        <w:t>mezinárodní ochrany</w:t>
      </w:r>
      <w:r w:rsidR="00E30367" w:rsidRPr="00F74FB4">
        <w:rPr>
          <w:rFonts w:ascii="Times New Roman" w:hAnsi="Times New Roman"/>
          <w:b/>
          <w:sz w:val="24"/>
          <w:szCs w:val="24"/>
        </w:rPr>
        <w:t xml:space="preserve"> </w:t>
      </w:r>
      <w:r w:rsidR="00796F50" w:rsidRPr="00F74FB4">
        <w:rPr>
          <w:rFonts w:ascii="Times New Roman" w:hAnsi="Times New Roman"/>
          <w:b/>
          <w:sz w:val="24"/>
          <w:szCs w:val="24"/>
        </w:rPr>
        <w:t xml:space="preserve">a </w:t>
      </w:r>
      <w:r w:rsidR="00E30367" w:rsidRPr="00F74FB4">
        <w:rPr>
          <w:rFonts w:ascii="Times New Roman" w:hAnsi="Times New Roman"/>
          <w:b/>
          <w:sz w:val="24"/>
          <w:szCs w:val="24"/>
        </w:rPr>
        <w:t>které již nepodléhá opravnému prostředku</w:t>
      </w:r>
      <w:r w:rsidR="00CF4A0E" w:rsidRPr="00F74FB4">
        <w:rPr>
          <w:rFonts w:ascii="Times New Roman" w:hAnsi="Times New Roman"/>
          <w:sz w:val="24"/>
          <w:szCs w:val="24"/>
        </w:rPr>
        <w:t>,</w:t>
      </w:r>
      <w:r w:rsidR="00B65EE7" w:rsidRPr="00F74FB4">
        <w:rPr>
          <w:rFonts w:ascii="Times New Roman" w:hAnsi="Times New Roman"/>
          <w:sz w:val="24"/>
          <w:szCs w:val="24"/>
        </w:rPr>
        <w:t xml:space="preserve"> </w:t>
      </w:r>
    </w:p>
    <w:p w14:paraId="40CB2003" w14:textId="55C38EEF"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c) řízením ve věci mezinárodní ochrany řízení, jehož výsledkem je rozhodnutí ministerstva ve</w:t>
      </w:r>
      <w:r w:rsidR="00AA43EA" w:rsidRPr="00F74FB4">
        <w:rPr>
          <w:rFonts w:ascii="Times New Roman" w:hAnsi="Times New Roman"/>
          <w:sz w:val="24"/>
          <w:szCs w:val="24"/>
        </w:rPr>
        <w:t> </w:t>
      </w:r>
      <w:r w:rsidRPr="00F74FB4">
        <w:rPr>
          <w:rFonts w:ascii="Times New Roman" w:hAnsi="Times New Roman"/>
          <w:sz w:val="24"/>
          <w:szCs w:val="24"/>
        </w:rPr>
        <w:t xml:space="preserve">věci mezinárodní ochrany, </w:t>
      </w:r>
    </w:p>
    <w:p w14:paraId="1C94AD37"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d) řízením o předání do příslušného státu řízení, jehož výsledkem je určení státu vázaného přímo použitelným předpisem Evropské unie</w:t>
      </w:r>
      <w:r w:rsidRPr="00F74FB4">
        <w:rPr>
          <w:rFonts w:ascii="Times New Roman" w:hAnsi="Times New Roman"/>
          <w:sz w:val="24"/>
          <w:szCs w:val="24"/>
          <w:vertAlign w:val="superscript"/>
        </w:rPr>
        <w:t>20)</w:t>
      </w:r>
      <w:r w:rsidRPr="00F74FB4">
        <w:rPr>
          <w:rFonts w:ascii="Times New Roman" w:hAnsi="Times New Roman"/>
          <w:sz w:val="24"/>
          <w:szCs w:val="24"/>
        </w:rPr>
        <w:t xml:space="preserve">, který je povinen přijmout zpět cizince vzhledem ke své příslušnosti k posouzení cizincem podané žádosti o udělení mezinárodní ochrany, </w:t>
      </w:r>
    </w:p>
    <w:p w14:paraId="57D1BB32" w14:textId="2287006B"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e) rozhodnutím ministerstva ve věci mezinárodní ochrany rozhodnutí vydaná podle § 15 nebo 15a a rozhodnutí o udělení azylu, rozhodnutí o udělení, prodloužení nebo neprodloužení doplňkové ochrany, rozhodnutí o neudělení mezinárodní ochrany, rozhodnutí o zastavení řízení včetně usnesení o zastavení řízení, rozhodnutí o zamítnutí žádosti o udělení mezinárodní ochrany jako zjevně nedůvodné a rozhodnutí o odnětí nebo neodnětí azylu nebo doplňkové ochrany, </w:t>
      </w:r>
    </w:p>
    <w:p w14:paraId="49A87B97" w14:textId="037934FD"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f) opakovanou žádostí o udělení mezinárodní ochrany žádost o udělení mezinárodní ochrany podaná toutéž osobou před nabytím právní moci rozhodnutí ministerstva ve věci mezinárodní ochrany nebo kdykoli po nabytí právní moci rozhodnutí ministerstva ve věci mezinárodní ochrany</w:t>
      </w:r>
      <w:r w:rsidR="00F353AD" w:rsidRPr="00F74FB4">
        <w:rPr>
          <w:rFonts w:ascii="Times New Roman" w:hAnsi="Times New Roman"/>
          <w:sz w:val="24"/>
          <w:szCs w:val="24"/>
        </w:rPr>
        <w:t>,</w:t>
      </w:r>
      <w:r w:rsidRPr="00F74FB4">
        <w:rPr>
          <w:rFonts w:ascii="Times New Roman" w:hAnsi="Times New Roman"/>
          <w:sz w:val="24"/>
          <w:szCs w:val="24"/>
        </w:rPr>
        <w:t xml:space="preserve"> </w:t>
      </w:r>
    </w:p>
    <w:p w14:paraId="19C949B2" w14:textId="46F461DC" w:rsidR="00A71EB0" w:rsidRPr="00F74FB4" w:rsidRDefault="00A71EB0" w:rsidP="00F74FB4">
      <w:pPr>
        <w:widowControl w:val="0"/>
        <w:autoSpaceDE w:val="0"/>
        <w:autoSpaceDN w:val="0"/>
        <w:adjustRightInd w:val="0"/>
        <w:spacing w:after="60" w:line="240" w:lineRule="auto"/>
        <w:ind w:left="284" w:hanging="284"/>
        <w:jc w:val="both"/>
        <w:rPr>
          <w:rFonts w:ascii="Times New Roman" w:hAnsi="Times New Roman"/>
          <w:strike/>
          <w:sz w:val="24"/>
          <w:szCs w:val="24"/>
        </w:rPr>
      </w:pPr>
      <w:r w:rsidRPr="00F74FB4">
        <w:rPr>
          <w:rFonts w:ascii="Times New Roman" w:hAnsi="Times New Roman"/>
          <w:strike/>
          <w:sz w:val="24"/>
          <w:szCs w:val="24"/>
        </w:rPr>
        <w:t xml:space="preserve">g) další opakovanou žádostí o udělení mezinárodní ochrany druhá opakovaná žádost podaná toutéž osobou po nabytí právní moci rozhodnutí ministerstva ve věci mezinárodní ochrany, s výjimkou rozhodnutí o zastavení řízení podle § 25 písm. a), d), e), f), h) nebo j) o opakované žádosti o udělení mezinárodní ochrany, a všechny žádosti následující po ní, </w:t>
      </w:r>
    </w:p>
    <w:p w14:paraId="3D10D423" w14:textId="77777777" w:rsidR="00575FF5" w:rsidRPr="00F74FB4" w:rsidRDefault="00575FF5" w:rsidP="00F74FB4">
      <w:pPr>
        <w:widowControl w:val="0"/>
        <w:autoSpaceDE w:val="0"/>
        <w:autoSpaceDN w:val="0"/>
        <w:adjustRightInd w:val="0"/>
        <w:spacing w:after="60" w:line="240" w:lineRule="auto"/>
        <w:ind w:left="284" w:hanging="284"/>
        <w:jc w:val="both"/>
        <w:rPr>
          <w:rFonts w:ascii="Times New Roman" w:hAnsi="Times New Roman"/>
          <w:b/>
          <w:sz w:val="24"/>
          <w:szCs w:val="24"/>
        </w:rPr>
      </w:pPr>
      <w:r w:rsidRPr="00F74FB4">
        <w:rPr>
          <w:rFonts w:ascii="Times New Roman" w:hAnsi="Times New Roman"/>
          <w:b/>
          <w:sz w:val="24"/>
          <w:szCs w:val="24"/>
        </w:rPr>
        <w:t xml:space="preserve">g) další opakovanou žádostí o udělení mezinárodní ochrany třetí žádost o udělení mezinárodní ochrany podaná toutéž osobou a všechny žádosti následující po ní za podmínky, že v řízení ve věci mezinárodní ochrany o druhé žádosti bylo </w:t>
      </w:r>
    </w:p>
    <w:p w14:paraId="49A723BF" w14:textId="77777777" w:rsidR="00575FF5" w:rsidRPr="00F74FB4" w:rsidRDefault="00575FF5" w:rsidP="00F74FB4">
      <w:pPr>
        <w:widowControl w:val="0"/>
        <w:autoSpaceDE w:val="0"/>
        <w:autoSpaceDN w:val="0"/>
        <w:adjustRightInd w:val="0"/>
        <w:spacing w:after="60" w:line="240" w:lineRule="auto"/>
        <w:ind w:left="567" w:hanging="283"/>
        <w:jc w:val="both"/>
        <w:rPr>
          <w:rFonts w:ascii="Times New Roman" w:hAnsi="Times New Roman"/>
          <w:b/>
          <w:sz w:val="24"/>
          <w:szCs w:val="24"/>
        </w:rPr>
      </w:pPr>
      <w:r w:rsidRPr="00F74FB4">
        <w:rPr>
          <w:rFonts w:ascii="Times New Roman" w:hAnsi="Times New Roman"/>
          <w:b/>
          <w:sz w:val="24"/>
          <w:szCs w:val="24"/>
        </w:rPr>
        <w:t xml:space="preserve">1. rozhodnuto o neudělení mezinárodní ochrany, </w:t>
      </w:r>
    </w:p>
    <w:p w14:paraId="2C1338D8" w14:textId="77777777" w:rsidR="00575FF5" w:rsidRPr="00F74FB4" w:rsidRDefault="00575FF5" w:rsidP="00F74FB4">
      <w:pPr>
        <w:widowControl w:val="0"/>
        <w:autoSpaceDE w:val="0"/>
        <w:autoSpaceDN w:val="0"/>
        <w:adjustRightInd w:val="0"/>
        <w:spacing w:after="60" w:line="240" w:lineRule="auto"/>
        <w:ind w:left="567" w:hanging="283"/>
        <w:jc w:val="both"/>
        <w:rPr>
          <w:rFonts w:ascii="Times New Roman" w:hAnsi="Times New Roman"/>
          <w:b/>
          <w:sz w:val="24"/>
          <w:szCs w:val="24"/>
        </w:rPr>
      </w:pPr>
      <w:r w:rsidRPr="00F74FB4">
        <w:rPr>
          <w:rFonts w:ascii="Times New Roman" w:hAnsi="Times New Roman"/>
          <w:b/>
          <w:sz w:val="24"/>
          <w:szCs w:val="24"/>
        </w:rPr>
        <w:t xml:space="preserve">2. rozhodnuto o zamítnutí žádosti o udělení mezinárodní ochrany jako zjevně nedůvodné, </w:t>
      </w:r>
    </w:p>
    <w:p w14:paraId="787883DE" w14:textId="77777777" w:rsidR="00575FF5" w:rsidRPr="00F74FB4" w:rsidRDefault="00575FF5" w:rsidP="00F74FB4">
      <w:pPr>
        <w:widowControl w:val="0"/>
        <w:autoSpaceDE w:val="0"/>
        <w:autoSpaceDN w:val="0"/>
        <w:adjustRightInd w:val="0"/>
        <w:spacing w:after="60" w:line="240" w:lineRule="auto"/>
        <w:ind w:left="567" w:hanging="283"/>
        <w:jc w:val="both"/>
        <w:rPr>
          <w:rFonts w:ascii="Times New Roman" w:hAnsi="Times New Roman"/>
          <w:b/>
          <w:sz w:val="24"/>
          <w:szCs w:val="24"/>
        </w:rPr>
      </w:pPr>
      <w:r w:rsidRPr="00F74FB4">
        <w:rPr>
          <w:rFonts w:ascii="Times New Roman" w:hAnsi="Times New Roman"/>
          <w:b/>
          <w:sz w:val="24"/>
          <w:szCs w:val="24"/>
        </w:rPr>
        <w:t xml:space="preserve">3. vydáno rozhodnutí podle § 15, 15a, 17 nebo 17a, nebo </w:t>
      </w:r>
    </w:p>
    <w:p w14:paraId="4267CDD7" w14:textId="77777777" w:rsidR="00575FF5" w:rsidRPr="00F74FB4" w:rsidRDefault="00575FF5" w:rsidP="00F74FB4">
      <w:pPr>
        <w:widowControl w:val="0"/>
        <w:autoSpaceDE w:val="0"/>
        <w:autoSpaceDN w:val="0"/>
        <w:adjustRightInd w:val="0"/>
        <w:spacing w:after="60" w:line="240" w:lineRule="auto"/>
        <w:ind w:left="567" w:hanging="283"/>
        <w:jc w:val="both"/>
        <w:rPr>
          <w:rFonts w:ascii="Times New Roman" w:hAnsi="Times New Roman"/>
          <w:b/>
          <w:sz w:val="24"/>
          <w:szCs w:val="24"/>
        </w:rPr>
      </w:pPr>
      <w:r w:rsidRPr="00F74FB4">
        <w:rPr>
          <w:rFonts w:ascii="Times New Roman" w:hAnsi="Times New Roman"/>
          <w:b/>
          <w:sz w:val="24"/>
          <w:szCs w:val="24"/>
        </w:rPr>
        <w:t xml:space="preserve">4. řízení zastaveno podle § 25 písm. i) z důvodu uvedeného v § 10a odst. 1 písm. a) nebo e),   </w:t>
      </w:r>
    </w:p>
    <w:p w14:paraId="55C12365" w14:textId="07AE9699"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 h) nezletilou osobou bez doprovodu osoba mladší 18 let, která přicestuje na území bez doprovodu zletilé osoby mající ji v péči, a to po takovou dobu, po kterou se skutečně nenachází v péči takovéto osoby; nezletilou osobou bez doprovodu se rozumí i osoba mladší 18 let, která byla ponechána bez doprovodu poté, co přicestovala na území</w:t>
      </w:r>
      <w:r w:rsidRPr="00F74FB4">
        <w:rPr>
          <w:rFonts w:ascii="Times New Roman" w:hAnsi="Times New Roman"/>
          <w:sz w:val="24"/>
          <w:szCs w:val="24"/>
          <w:vertAlign w:val="superscript"/>
        </w:rPr>
        <w:t>21)</w:t>
      </w:r>
      <w:r w:rsidRPr="00F74FB4">
        <w:rPr>
          <w:rFonts w:ascii="Times New Roman" w:hAnsi="Times New Roman"/>
          <w:sz w:val="24"/>
          <w:szCs w:val="24"/>
        </w:rPr>
        <w:t xml:space="preserve">, </w:t>
      </w:r>
    </w:p>
    <w:p w14:paraId="249F5509"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i) zranitelnou osobou zejména nezletilá osoba bez doprovodu, rodič nebo rodina s nezletilým </w:t>
      </w:r>
      <w:r w:rsidRPr="00F74FB4">
        <w:rPr>
          <w:rFonts w:ascii="Times New Roman" w:hAnsi="Times New Roman"/>
          <w:sz w:val="24"/>
          <w:szCs w:val="24"/>
        </w:rPr>
        <w:lastRenderedPageBreak/>
        <w:t xml:space="preserve">dítětem nebo rodič nebo rodina se zletilým dítětem se zdravotním postižením, osoba starší 65 let, osoba se zdravotním postižením nebo s vážným onemocněním, těhotná žena, oběť obchodování s lidmi nebo osoba, která byla mučena, znásilněna nebo podrobena jiným vážným formám psychického, fyzického nebo sexuálního násilí, </w:t>
      </w:r>
    </w:p>
    <w:p w14:paraId="57811509" w14:textId="3F0BCFE8"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j) </w:t>
      </w:r>
      <w:r w:rsidRPr="00F74FB4">
        <w:rPr>
          <w:rFonts w:ascii="Times New Roman" w:hAnsi="Times New Roman"/>
          <w:strike/>
          <w:sz w:val="24"/>
          <w:szCs w:val="24"/>
        </w:rPr>
        <w:t>partnerem</w:t>
      </w:r>
      <w:r w:rsidRPr="00F74FB4">
        <w:rPr>
          <w:rFonts w:ascii="Times New Roman" w:hAnsi="Times New Roman"/>
          <w:sz w:val="24"/>
          <w:szCs w:val="24"/>
        </w:rPr>
        <w:t xml:space="preserve"> </w:t>
      </w:r>
      <w:r w:rsidR="000737AE" w:rsidRPr="00F74FB4">
        <w:rPr>
          <w:rFonts w:ascii="Times New Roman" w:hAnsi="Times New Roman"/>
          <w:b/>
          <w:sz w:val="24"/>
          <w:szCs w:val="24"/>
        </w:rPr>
        <w:t>registrovaným partnerem</w:t>
      </w:r>
      <w:r w:rsidR="000737AE" w:rsidRPr="00F74FB4">
        <w:rPr>
          <w:rFonts w:ascii="Times New Roman" w:hAnsi="Times New Roman"/>
          <w:sz w:val="24"/>
          <w:szCs w:val="24"/>
        </w:rPr>
        <w:t xml:space="preserve"> </w:t>
      </w:r>
      <w:r w:rsidRPr="00F74FB4">
        <w:rPr>
          <w:rFonts w:ascii="Times New Roman" w:hAnsi="Times New Roman"/>
          <w:sz w:val="24"/>
          <w:szCs w:val="24"/>
        </w:rPr>
        <w:t>osoba, která prokáže, že vstoupila do úředně potvrzeného trvalého společenství dvou osob stejného pohlaví. Toto úředně potvrzené trvalé společenství dvou osob stejného pohlaví je</w:t>
      </w:r>
      <w:r w:rsidR="00263564" w:rsidRPr="00F74FB4">
        <w:rPr>
          <w:rFonts w:ascii="Times New Roman" w:hAnsi="Times New Roman"/>
          <w:sz w:val="24"/>
          <w:szCs w:val="24"/>
        </w:rPr>
        <w:t xml:space="preserve"> </w:t>
      </w:r>
      <w:r w:rsidR="00263564" w:rsidRPr="00F74FB4">
        <w:rPr>
          <w:rFonts w:ascii="Times New Roman" w:hAnsi="Times New Roman"/>
          <w:b/>
          <w:sz w:val="24"/>
          <w:szCs w:val="24"/>
        </w:rPr>
        <w:t>registrovaným</w:t>
      </w:r>
      <w:r w:rsidR="00263564" w:rsidRPr="00F74FB4">
        <w:rPr>
          <w:rFonts w:ascii="Times New Roman" w:hAnsi="Times New Roman"/>
          <w:sz w:val="24"/>
          <w:szCs w:val="24"/>
        </w:rPr>
        <w:t xml:space="preserve"> </w:t>
      </w:r>
      <w:r w:rsidRPr="00F74FB4">
        <w:rPr>
          <w:rFonts w:ascii="Times New Roman" w:hAnsi="Times New Roman"/>
          <w:sz w:val="24"/>
          <w:szCs w:val="24"/>
        </w:rPr>
        <w:t xml:space="preserve">partnerstvím, </w:t>
      </w:r>
    </w:p>
    <w:p w14:paraId="36558B77"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k) bezpečnou zemí původu stát, jehož je cizinec státním občanem, nebo v případě osoby bez státního občanství stát posledního trvalého bydliště, </w:t>
      </w:r>
    </w:p>
    <w:p w14:paraId="0AD42DEC" w14:textId="1DAD37B0" w:rsidR="00F109C8" w:rsidRPr="00F74FB4" w:rsidRDefault="00F109C8" w:rsidP="00F74FB4">
      <w:pPr>
        <w:widowControl w:val="0"/>
        <w:autoSpaceDE w:val="0"/>
        <w:autoSpaceDN w:val="0"/>
        <w:adjustRightInd w:val="0"/>
        <w:spacing w:after="60" w:line="240" w:lineRule="auto"/>
        <w:ind w:left="567" w:hanging="283"/>
        <w:jc w:val="both"/>
        <w:rPr>
          <w:rFonts w:ascii="Times New Roman" w:hAnsi="Times New Roman"/>
          <w:sz w:val="24"/>
          <w:szCs w:val="24"/>
        </w:rPr>
      </w:pPr>
      <w:r w:rsidRPr="00F74FB4">
        <w:rPr>
          <w:rFonts w:ascii="Times New Roman" w:hAnsi="Times New Roman"/>
          <w:sz w:val="24"/>
          <w:szCs w:val="24"/>
        </w:rPr>
        <w:t>1. ve kterém obecně a soustavně nedochází k pronásledování, mučení nebo nelidskému nebo ponižujícímu zacházení nebo trestům a k hrozbě z důvodu svévolného násilí v</w:t>
      </w:r>
      <w:r w:rsidR="00D2349D" w:rsidRPr="00F74FB4">
        <w:rPr>
          <w:rFonts w:ascii="Times New Roman" w:hAnsi="Times New Roman"/>
          <w:sz w:val="24"/>
          <w:szCs w:val="24"/>
        </w:rPr>
        <w:t> </w:t>
      </w:r>
      <w:r w:rsidRPr="00F74FB4">
        <w:rPr>
          <w:rFonts w:ascii="Times New Roman" w:hAnsi="Times New Roman"/>
          <w:sz w:val="24"/>
          <w:szCs w:val="24"/>
        </w:rPr>
        <w:t xml:space="preserve">případě mezinárodního nebo vnitřního ozbrojeného konfliktu, </w:t>
      </w:r>
    </w:p>
    <w:p w14:paraId="08F27A79" w14:textId="7EA0A693" w:rsidR="00F109C8" w:rsidRPr="00F74FB4" w:rsidRDefault="00F109C8" w:rsidP="00F74FB4">
      <w:pPr>
        <w:widowControl w:val="0"/>
        <w:autoSpaceDE w:val="0"/>
        <w:autoSpaceDN w:val="0"/>
        <w:adjustRightInd w:val="0"/>
        <w:spacing w:after="60" w:line="240" w:lineRule="auto"/>
        <w:ind w:left="567" w:hanging="283"/>
        <w:jc w:val="both"/>
        <w:rPr>
          <w:rFonts w:ascii="Times New Roman" w:hAnsi="Times New Roman"/>
          <w:sz w:val="24"/>
          <w:szCs w:val="24"/>
        </w:rPr>
      </w:pPr>
      <w:r w:rsidRPr="00F74FB4">
        <w:rPr>
          <w:rFonts w:ascii="Times New Roman" w:hAnsi="Times New Roman"/>
          <w:sz w:val="24"/>
          <w:szCs w:val="24"/>
        </w:rPr>
        <w:t>2. který jeho občané nebo osoby bez státního občanství neopouštějí z důvodů uvedených v</w:t>
      </w:r>
      <w:r w:rsidR="00D2349D" w:rsidRPr="00F74FB4">
        <w:rPr>
          <w:rFonts w:ascii="Times New Roman" w:hAnsi="Times New Roman"/>
          <w:sz w:val="24"/>
          <w:szCs w:val="24"/>
        </w:rPr>
        <w:t> </w:t>
      </w:r>
      <w:r w:rsidR="007827EE" w:rsidRPr="00F74FB4">
        <w:rPr>
          <w:rFonts w:ascii="Times New Roman" w:hAnsi="Times New Roman"/>
          <w:sz w:val="24"/>
          <w:szCs w:val="24"/>
        </w:rPr>
        <w:t>§ </w:t>
      </w:r>
      <w:r w:rsidRPr="00F74FB4">
        <w:rPr>
          <w:rFonts w:ascii="Times New Roman" w:hAnsi="Times New Roman"/>
          <w:sz w:val="24"/>
          <w:szCs w:val="24"/>
        </w:rPr>
        <w:t xml:space="preserve">12 nebo 14a, </w:t>
      </w:r>
    </w:p>
    <w:p w14:paraId="59512F39" w14:textId="77777777" w:rsidR="00F109C8" w:rsidRPr="00F74FB4" w:rsidRDefault="00F109C8" w:rsidP="00F74FB4">
      <w:pPr>
        <w:widowControl w:val="0"/>
        <w:autoSpaceDE w:val="0"/>
        <w:autoSpaceDN w:val="0"/>
        <w:adjustRightInd w:val="0"/>
        <w:spacing w:after="60" w:line="240" w:lineRule="auto"/>
        <w:ind w:left="567" w:hanging="283"/>
        <w:jc w:val="both"/>
        <w:rPr>
          <w:rFonts w:ascii="Times New Roman" w:hAnsi="Times New Roman"/>
          <w:sz w:val="24"/>
          <w:szCs w:val="24"/>
        </w:rPr>
      </w:pPr>
      <w:r w:rsidRPr="00F74FB4">
        <w:rPr>
          <w:rFonts w:ascii="Times New Roman" w:hAnsi="Times New Roman"/>
          <w:sz w:val="24"/>
          <w:szCs w:val="24"/>
        </w:rPr>
        <w:t xml:space="preserve">3. který ratifikoval a dodržuje mezinárodní smlouvy o lidských právech a základních svobodách, včetně norem týkajících se účinných opravných prostředků, a </w:t>
      </w:r>
    </w:p>
    <w:p w14:paraId="1A8D918C" w14:textId="77777777" w:rsidR="00F109C8" w:rsidRPr="00F74FB4" w:rsidRDefault="00F109C8" w:rsidP="00F74FB4">
      <w:pPr>
        <w:widowControl w:val="0"/>
        <w:autoSpaceDE w:val="0"/>
        <w:autoSpaceDN w:val="0"/>
        <w:adjustRightInd w:val="0"/>
        <w:spacing w:after="60" w:line="240" w:lineRule="auto"/>
        <w:ind w:left="567" w:hanging="283"/>
        <w:jc w:val="both"/>
        <w:rPr>
          <w:rFonts w:ascii="Times New Roman" w:hAnsi="Times New Roman"/>
          <w:sz w:val="24"/>
          <w:szCs w:val="24"/>
        </w:rPr>
      </w:pPr>
      <w:r w:rsidRPr="00F74FB4">
        <w:rPr>
          <w:rFonts w:ascii="Times New Roman" w:hAnsi="Times New Roman"/>
          <w:sz w:val="24"/>
          <w:szCs w:val="24"/>
        </w:rPr>
        <w:t xml:space="preserve">4. který umožňuje činnost právnickým osobám, které dohlížejí nad stavem dodržování lidských práv, </w:t>
      </w:r>
    </w:p>
    <w:p w14:paraId="070F4DDC" w14:textId="28D91B15"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l) bezpečnou třetí zemí stát jiný než stát, jehož je cizinec státním občanem, nebo v případě osoby bez státního občanství stát posledního trvalého bydliště, ve kterém cizinec pobýval a</w:t>
      </w:r>
      <w:r w:rsidR="00D2349D" w:rsidRPr="00F74FB4">
        <w:rPr>
          <w:rFonts w:ascii="Times New Roman" w:hAnsi="Times New Roman"/>
          <w:sz w:val="24"/>
          <w:szCs w:val="24"/>
        </w:rPr>
        <w:t> </w:t>
      </w:r>
      <w:r w:rsidRPr="00F74FB4">
        <w:rPr>
          <w:rFonts w:ascii="Times New Roman" w:hAnsi="Times New Roman"/>
          <w:sz w:val="24"/>
          <w:szCs w:val="24"/>
        </w:rPr>
        <w:t xml:space="preserve">vytvořil si vazby před vstupem na území a </w:t>
      </w:r>
    </w:p>
    <w:p w14:paraId="712AA7B1" w14:textId="77777777" w:rsidR="00F109C8" w:rsidRPr="00F74FB4" w:rsidRDefault="00F109C8" w:rsidP="00F74FB4">
      <w:pPr>
        <w:widowControl w:val="0"/>
        <w:autoSpaceDE w:val="0"/>
        <w:autoSpaceDN w:val="0"/>
        <w:adjustRightInd w:val="0"/>
        <w:spacing w:after="60" w:line="240" w:lineRule="auto"/>
        <w:ind w:left="567" w:hanging="283"/>
        <w:jc w:val="both"/>
        <w:rPr>
          <w:rFonts w:ascii="Times New Roman" w:hAnsi="Times New Roman"/>
          <w:sz w:val="24"/>
          <w:szCs w:val="24"/>
        </w:rPr>
      </w:pPr>
      <w:r w:rsidRPr="00F74FB4">
        <w:rPr>
          <w:rFonts w:ascii="Times New Roman" w:hAnsi="Times New Roman"/>
          <w:sz w:val="24"/>
          <w:szCs w:val="24"/>
        </w:rPr>
        <w:t>1. do kterého se může tento cizinec vrátit a požádat o udělení postavení uprchlíka podle mezinárodní smlouvy</w:t>
      </w:r>
      <w:r w:rsidRPr="00F74FB4">
        <w:rPr>
          <w:rFonts w:ascii="Times New Roman" w:hAnsi="Times New Roman"/>
          <w:sz w:val="24"/>
          <w:szCs w:val="24"/>
          <w:vertAlign w:val="superscript"/>
        </w:rPr>
        <w:t>22)</w:t>
      </w:r>
      <w:r w:rsidRPr="00F74FB4">
        <w:rPr>
          <w:rFonts w:ascii="Times New Roman" w:hAnsi="Times New Roman"/>
          <w:sz w:val="24"/>
          <w:szCs w:val="24"/>
        </w:rPr>
        <w:t xml:space="preserve">, </w:t>
      </w:r>
    </w:p>
    <w:p w14:paraId="0C70290A" w14:textId="77777777" w:rsidR="00F109C8" w:rsidRPr="00F74FB4" w:rsidRDefault="00F109C8" w:rsidP="00F74FB4">
      <w:pPr>
        <w:widowControl w:val="0"/>
        <w:autoSpaceDE w:val="0"/>
        <w:autoSpaceDN w:val="0"/>
        <w:adjustRightInd w:val="0"/>
        <w:spacing w:after="60" w:line="240" w:lineRule="auto"/>
        <w:ind w:left="567" w:hanging="283"/>
        <w:jc w:val="both"/>
        <w:rPr>
          <w:rFonts w:ascii="Times New Roman" w:hAnsi="Times New Roman"/>
          <w:sz w:val="24"/>
          <w:szCs w:val="24"/>
        </w:rPr>
      </w:pPr>
      <w:r w:rsidRPr="00F74FB4">
        <w:rPr>
          <w:rFonts w:ascii="Times New Roman" w:hAnsi="Times New Roman"/>
          <w:sz w:val="24"/>
          <w:szCs w:val="24"/>
        </w:rPr>
        <w:t xml:space="preserve">2. ve kterém nebude vystaven pronásledování nebo hrozbě vážné újmy a </w:t>
      </w:r>
    </w:p>
    <w:p w14:paraId="45E3224C" w14:textId="77777777" w:rsidR="00F109C8" w:rsidRPr="00F74FB4" w:rsidRDefault="00F109C8" w:rsidP="00F74FB4">
      <w:pPr>
        <w:widowControl w:val="0"/>
        <w:autoSpaceDE w:val="0"/>
        <w:autoSpaceDN w:val="0"/>
        <w:adjustRightInd w:val="0"/>
        <w:spacing w:after="60" w:line="240" w:lineRule="auto"/>
        <w:ind w:left="567" w:hanging="283"/>
        <w:jc w:val="both"/>
        <w:rPr>
          <w:rFonts w:ascii="Times New Roman" w:hAnsi="Times New Roman"/>
          <w:sz w:val="24"/>
          <w:szCs w:val="24"/>
        </w:rPr>
      </w:pPr>
      <w:r w:rsidRPr="00F74FB4">
        <w:rPr>
          <w:rFonts w:ascii="Times New Roman" w:hAnsi="Times New Roman"/>
          <w:sz w:val="24"/>
          <w:szCs w:val="24"/>
        </w:rPr>
        <w:t xml:space="preserve">3. ve kterém je dodržována zásada nenavracení a zákaz vyhoštění, představuje-li to porušení zákazu mučení a krutého, nelidského nebo ponižujícího zacházení, jak je stanoven mezinárodním právem, </w:t>
      </w:r>
    </w:p>
    <w:p w14:paraId="7C3B67FC"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m) evropskou bezpečnou třetí zemí se pro účely tohoto zákona rozumí stát jiný než stát, jehož je cizinec státním občanem, nebo v případě osoby bez státního občanství stát posledního trvalého bydliště, který </w:t>
      </w:r>
    </w:p>
    <w:p w14:paraId="0E112FBA" w14:textId="77777777" w:rsidR="00F109C8" w:rsidRPr="00F74FB4" w:rsidRDefault="00F109C8" w:rsidP="00F74FB4">
      <w:pPr>
        <w:widowControl w:val="0"/>
        <w:autoSpaceDE w:val="0"/>
        <w:autoSpaceDN w:val="0"/>
        <w:adjustRightInd w:val="0"/>
        <w:spacing w:after="60" w:line="240" w:lineRule="auto"/>
        <w:ind w:left="567" w:hanging="283"/>
        <w:jc w:val="both"/>
        <w:rPr>
          <w:rFonts w:ascii="Times New Roman" w:hAnsi="Times New Roman"/>
          <w:sz w:val="24"/>
          <w:szCs w:val="24"/>
        </w:rPr>
      </w:pPr>
      <w:r w:rsidRPr="00F74FB4">
        <w:rPr>
          <w:rFonts w:ascii="Times New Roman" w:hAnsi="Times New Roman"/>
          <w:sz w:val="24"/>
          <w:szCs w:val="24"/>
        </w:rPr>
        <w:t xml:space="preserve">1. ratifikoval bez zeměpisného omezení mezinárodní smlouvu upravující právní postavení uprchlíků a dodržuje její ustanovení, </w:t>
      </w:r>
    </w:p>
    <w:p w14:paraId="4460ABBE" w14:textId="7D1D132A" w:rsidR="00F109C8" w:rsidRPr="00F74FB4" w:rsidRDefault="00F109C8" w:rsidP="00F74FB4">
      <w:pPr>
        <w:widowControl w:val="0"/>
        <w:autoSpaceDE w:val="0"/>
        <w:autoSpaceDN w:val="0"/>
        <w:adjustRightInd w:val="0"/>
        <w:spacing w:after="60" w:line="240" w:lineRule="auto"/>
        <w:ind w:left="567" w:hanging="283"/>
        <w:jc w:val="both"/>
        <w:rPr>
          <w:rFonts w:ascii="Times New Roman" w:hAnsi="Times New Roman"/>
          <w:sz w:val="24"/>
          <w:szCs w:val="24"/>
        </w:rPr>
      </w:pPr>
      <w:r w:rsidRPr="00F74FB4">
        <w:rPr>
          <w:rFonts w:ascii="Times New Roman" w:hAnsi="Times New Roman"/>
          <w:sz w:val="24"/>
          <w:szCs w:val="24"/>
        </w:rPr>
        <w:t xml:space="preserve">2. ratifikoval a dodržuje Evropskou úmluvu o ochraně lidských práv a základních svobod, včetně norem týkajících se účinných opravných prostředků, </w:t>
      </w:r>
    </w:p>
    <w:p w14:paraId="4BA96234" w14:textId="77777777" w:rsidR="00F109C8" w:rsidRPr="00F74FB4" w:rsidRDefault="00F109C8" w:rsidP="00F74FB4">
      <w:pPr>
        <w:widowControl w:val="0"/>
        <w:autoSpaceDE w:val="0"/>
        <w:autoSpaceDN w:val="0"/>
        <w:adjustRightInd w:val="0"/>
        <w:spacing w:after="60" w:line="240" w:lineRule="auto"/>
        <w:ind w:left="567" w:hanging="283"/>
        <w:jc w:val="both"/>
        <w:rPr>
          <w:rFonts w:ascii="Times New Roman" w:hAnsi="Times New Roman"/>
          <w:sz w:val="24"/>
          <w:szCs w:val="24"/>
        </w:rPr>
      </w:pPr>
      <w:r w:rsidRPr="00F74FB4">
        <w:rPr>
          <w:rFonts w:ascii="Times New Roman" w:hAnsi="Times New Roman"/>
          <w:sz w:val="24"/>
          <w:szCs w:val="24"/>
        </w:rPr>
        <w:t xml:space="preserve">3. má zákonem upravené azylové řízení, a bylo zjištěno, že cizinec neoprávněně vstoupil nebo chtěl vstoupit na území z tohoto státu, </w:t>
      </w:r>
    </w:p>
    <w:p w14:paraId="1455A93F"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n) státem posledního trvalého bydliště stát, ve kterém osoba bez státního občanství před vstupem na území pobývala a vytvořila si k tomuto státu vazby trvalejší povahy, </w:t>
      </w:r>
    </w:p>
    <w:p w14:paraId="0B4A5B02"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o) první zemí azylu stát jiný než stát, jehož je cizinec státním občanem, nebo v případě osoby bez státního občanství stát jiný než stát jejího posledního trvalého bydliště, ve kterém cizinec pobýval před vstupem na území, udělil-li mu tento jiný stát postavení uprchlíka podle mezinárodní smlouvy</w:t>
      </w:r>
      <w:r w:rsidRPr="00F74FB4">
        <w:rPr>
          <w:rFonts w:ascii="Times New Roman" w:hAnsi="Times New Roman"/>
          <w:sz w:val="24"/>
          <w:szCs w:val="24"/>
          <w:vertAlign w:val="superscript"/>
        </w:rPr>
        <w:t>22)</w:t>
      </w:r>
      <w:r w:rsidRPr="00F74FB4">
        <w:rPr>
          <w:rFonts w:ascii="Times New Roman" w:hAnsi="Times New Roman"/>
          <w:sz w:val="24"/>
          <w:szCs w:val="24"/>
        </w:rPr>
        <w:t xml:space="preserve">, může-li cizinec této ochrany nadále požívat a může-li se cizinec do tohoto jiného státu bezpečně vrátit, </w:t>
      </w:r>
    </w:p>
    <w:p w14:paraId="03C2D68D" w14:textId="77777777" w:rsidR="00F109C8" w:rsidRPr="00F74FB4" w:rsidRDefault="00F109C8" w:rsidP="00F74FB4">
      <w:pPr>
        <w:widowControl w:val="0"/>
        <w:autoSpaceDE w:val="0"/>
        <w:autoSpaceDN w:val="0"/>
        <w:adjustRightInd w:val="0"/>
        <w:spacing w:after="60" w:line="240" w:lineRule="auto"/>
        <w:ind w:left="284" w:hanging="284"/>
        <w:rPr>
          <w:rFonts w:ascii="Times New Roman" w:hAnsi="Times New Roman"/>
          <w:sz w:val="24"/>
          <w:szCs w:val="24"/>
        </w:rPr>
      </w:pPr>
      <w:r w:rsidRPr="00F74FB4">
        <w:rPr>
          <w:rFonts w:ascii="Times New Roman" w:hAnsi="Times New Roman"/>
          <w:sz w:val="24"/>
          <w:szCs w:val="24"/>
        </w:rPr>
        <w:t xml:space="preserve">p) azylovým zařízením přijímací středisko, pobytové středisko a integrační azylové středisko, </w:t>
      </w:r>
    </w:p>
    <w:p w14:paraId="70AB3CAA" w14:textId="77777777" w:rsidR="00F109C8" w:rsidRPr="00F74FB4" w:rsidRDefault="00F109C8" w:rsidP="00F74FB4">
      <w:pPr>
        <w:widowControl w:val="0"/>
        <w:autoSpaceDE w:val="0"/>
        <w:autoSpaceDN w:val="0"/>
        <w:adjustRightInd w:val="0"/>
        <w:spacing w:after="120" w:line="240" w:lineRule="auto"/>
        <w:ind w:left="284" w:hanging="284"/>
        <w:rPr>
          <w:rFonts w:ascii="Times New Roman" w:hAnsi="Times New Roman"/>
          <w:sz w:val="24"/>
          <w:szCs w:val="24"/>
        </w:rPr>
      </w:pPr>
      <w:r w:rsidRPr="00F74FB4">
        <w:rPr>
          <w:rFonts w:ascii="Times New Roman" w:hAnsi="Times New Roman"/>
          <w:sz w:val="24"/>
          <w:szCs w:val="24"/>
        </w:rPr>
        <w:t xml:space="preserve">q) přesídlením výběr a přemístění cizinců, které provádí ministerstvo, s předchozím projevem jejich vůle na území za účelem udělení azylu nebo doplňkové ochrany. </w:t>
      </w:r>
    </w:p>
    <w:p w14:paraId="1CD8F89F" w14:textId="39C4FF55" w:rsidR="004444CC" w:rsidRPr="00F74FB4" w:rsidRDefault="00F109C8" w:rsidP="00F74FB4">
      <w:pPr>
        <w:widowControl w:val="0"/>
        <w:autoSpaceDE w:val="0"/>
        <w:autoSpaceDN w:val="0"/>
        <w:adjustRightInd w:val="0"/>
        <w:spacing w:after="120" w:line="240" w:lineRule="auto"/>
        <w:rPr>
          <w:rFonts w:ascii="Times New Roman" w:hAnsi="Times New Roman"/>
          <w:sz w:val="24"/>
          <w:szCs w:val="24"/>
        </w:rPr>
      </w:pPr>
      <w:r w:rsidRPr="00F74FB4">
        <w:rPr>
          <w:rFonts w:ascii="Times New Roman" w:hAnsi="Times New Roman"/>
          <w:sz w:val="24"/>
          <w:szCs w:val="24"/>
        </w:rPr>
        <w:lastRenderedPageBreak/>
        <w:tab/>
      </w:r>
      <w:r w:rsidRPr="00F74FB4">
        <w:rPr>
          <w:rFonts w:ascii="Times New Roman" w:hAnsi="Times New Roman"/>
          <w:strike/>
          <w:sz w:val="24"/>
          <w:szCs w:val="24"/>
        </w:rPr>
        <w:t>(2) Azylantem se rozumí cizinec, kterému byl podle tohoto zákona udělen azyl</w:t>
      </w:r>
      <w:r w:rsidR="002D1C44" w:rsidRPr="00F74FB4">
        <w:rPr>
          <w:rFonts w:ascii="Times New Roman" w:hAnsi="Times New Roman"/>
          <w:strike/>
          <w:sz w:val="24"/>
          <w:szCs w:val="24"/>
        </w:rPr>
        <w:t>.</w:t>
      </w:r>
      <w:r w:rsidR="005B2F4E" w:rsidRPr="00F74FB4">
        <w:rPr>
          <w:rFonts w:ascii="Times New Roman" w:hAnsi="Times New Roman"/>
          <w:sz w:val="24"/>
          <w:szCs w:val="24"/>
        </w:rPr>
        <w:t xml:space="preserve"> </w:t>
      </w:r>
    </w:p>
    <w:p w14:paraId="67BD58D1" w14:textId="77777777" w:rsidR="00373F03" w:rsidRPr="00F74FB4" w:rsidRDefault="00373F03" w:rsidP="00F74FB4">
      <w:pPr>
        <w:widowControl w:val="0"/>
        <w:autoSpaceDE w:val="0"/>
        <w:autoSpaceDN w:val="0"/>
        <w:adjustRightInd w:val="0"/>
        <w:spacing w:after="120" w:line="240" w:lineRule="auto"/>
        <w:ind w:firstLine="720"/>
        <w:jc w:val="both"/>
        <w:rPr>
          <w:rFonts w:ascii="Times New Roman" w:hAnsi="Times New Roman"/>
          <w:b/>
          <w:bCs/>
          <w:sz w:val="24"/>
          <w:szCs w:val="24"/>
        </w:rPr>
      </w:pPr>
      <w:r w:rsidRPr="00F74FB4">
        <w:rPr>
          <w:rFonts w:ascii="Times New Roman" w:hAnsi="Times New Roman"/>
          <w:strike/>
          <w:sz w:val="24"/>
          <w:szCs w:val="24"/>
        </w:rPr>
        <w:t>(3) Osobou požívající doplňkové ochrany se rozumí cizinec, kterému byla udělena doplňková ochrana, a to po dobu platnosti rozhodnutí o udělení nebo prodloužení doplňkové ochrany. Osobou požívající doplňkové ochrany se rozumí dále cizinec, který podal v době platnosti rozhodnutí o udělení nebo prodloužení doplňkové ochrany žádost o prodloužení doplňkové ochrany, a to do doby nabytí právní moci rozhodnutí ministerstva o této žádosti.</w:t>
      </w:r>
    </w:p>
    <w:p w14:paraId="1FB49B16" w14:textId="77777777" w:rsidR="00575FF5" w:rsidRPr="00F74FB4" w:rsidRDefault="00575FF5" w:rsidP="00F74FB4">
      <w:pPr>
        <w:widowControl w:val="0"/>
        <w:autoSpaceDE w:val="0"/>
        <w:autoSpaceDN w:val="0"/>
        <w:adjustRightInd w:val="0"/>
        <w:spacing w:after="120" w:line="240" w:lineRule="auto"/>
        <w:ind w:firstLine="720"/>
        <w:jc w:val="both"/>
        <w:rPr>
          <w:rFonts w:ascii="Times New Roman" w:hAnsi="Times New Roman"/>
          <w:b/>
          <w:sz w:val="24"/>
          <w:szCs w:val="24"/>
        </w:rPr>
      </w:pPr>
      <w:r w:rsidRPr="00F74FB4">
        <w:rPr>
          <w:rFonts w:ascii="Times New Roman" w:hAnsi="Times New Roman"/>
          <w:b/>
          <w:sz w:val="24"/>
          <w:szCs w:val="24"/>
        </w:rPr>
        <w:t xml:space="preserve">(2) Azylantem se rozumí cizinec, </w:t>
      </w:r>
    </w:p>
    <w:p w14:paraId="6EAE5163" w14:textId="77777777" w:rsidR="00575FF5" w:rsidRPr="00F74FB4" w:rsidRDefault="00575FF5" w:rsidP="00F74FB4">
      <w:pPr>
        <w:widowControl w:val="0"/>
        <w:autoSpaceDE w:val="0"/>
        <w:autoSpaceDN w:val="0"/>
        <w:adjustRightInd w:val="0"/>
        <w:spacing w:after="120" w:line="240" w:lineRule="auto"/>
        <w:ind w:left="284" w:hanging="284"/>
        <w:jc w:val="both"/>
        <w:rPr>
          <w:rFonts w:ascii="Times New Roman" w:hAnsi="Times New Roman"/>
          <w:b/>
          <w:sz w:val="24"/>
          <w:szCs w:val="24"/>
        </w:rPr>
      </w:pPr>
      <w:r w:rsidRPr="00F74FB4">
        <w:rPr>
          <w:rFonts w:ascii="Times New Roman" w:hAnsi="Times New Roman"/>
          <w:b/>
          <w:sz w:val="24"/>
          <w:szCs w:val="24"/>
        </w:rPr>
        <w:t>a) kterému bylo doručeno rozhodnutí o udělení azylu, a to po dobu platnosti rozhodnutí o udělení azylu, nebo</w:t>
      </w:r>
    </w:p>
    <w:p w14:paraId="30753E39" w14:textId="77777777" w:rsidR="00575FF5" w:rsidRPr="00F74FB4" w:rsidRDefault="00575FF5" w:rsidP="00F74FB4">
      <w:pPr>
        <w:widowControl w:val="0"/>
        <w:autoSpaceDE w:val="0"/>
        <w:autoSpaceDN w:val="0"/>
        <w:adjustRightInd w:val="0"/>
        <w:spacing w:after="120" w:line="240" w:lineRule="auto"/>
        <w:jc w:val="both"/>
        <w:rPr>
          <w:rFonts w:ascii="Times New Roman" w:hAnsi="Times New Roman"/>
          <w:b/>
          <w:sz w:val="24"/>
          <w:szCs w:val="24"/>
        </w:rPr>
      </w:pPr>
      <w:r w:rsidRPr="00F74FB4">
        <w:rPr>
          <w:rFonts w:ascii="Times New Roman" w:hAnsi="Times New Roman"/>
          <w:b/>
          <w:sz w:val="24"/>
          <w:szCs w:val="24"/>
        </w:rPr>
        <w:t xml:space="preserve">b) u kterého bylo zahájeno řízení o odnětí azylu, a to </w:t>
      </w:r>
    </w:p>
    <w:p w14:paraId="1CE0E2E8" w14:textId="77777777" w:rsidR="00575FF5" w:rsidRPr="00F74FB4" w:rsidRDefault="00575FF5" w:rsidP="00F74FB4">
      <w:pPr>
        <w:widowControl w:val="0"/>
        <w:autoSpaceDE w:val="0"/>
        <w:autoSpaceDN w:val="0"/>
        <w:adjustRightInd w:val="0"/>
        <w:spacing w:after="120" w:line="240" w:lineRule="auto"/>
        <w:ind w:left="567" w:hanging="283"/>
        <w:jc w:val="both"/>
        <w:rPr>
          <w:rFonts w:ascii="Times New Roman" w:hAnsi="Times New Roman"/>
          <w:b/>
          <w:sz w:val="24"/>
          <w:szCs w:val="24"/>
        </w:rPr>
      </w:pPr>
      <w:r w:rsidRPr="00F74FB4">
        <w:rPr>
          <w:rFonts w:ascii="Times New Roman" w:hAnsi="Times New Roman"/>
          <w:b/>
          <w:sz w:val="24"/>
          <w:szCs w:val="24"/>
        </w:rPr>
        <w:t xml:space="preserve">1. do doby nabytí právní moci rozhodnutí o odnětí azylu, </w:t>
      </w:r>
    </w:p>
    <w:p w14:paraId="7A6D9BB8" w14:textId="77777777" w:rsidR="00575FF5" w:rsidRPr="00F74FB4" w:rsidRDefault="00575FF5" w:rsidP="00F74FB4">
      <w:pPr>
        <w:widowControl w:val="0"/>
        <w:autoSpaceDE w:val="0"/>
        <w:autoSpaceDN w:val="0"/>
        <w:adjustRightInd w:val="0"/>
        <w:spacing w:after="120" w:line="240" w:lineRule="auto"/>
        <w:ind w:left="567" w:hanging="283"/>
        <w:jc w:val="both"/>
        <w:rPr>
          <w:rFonts w:ascii="Times New Roman" w:hAnsi="Times New Roman"/>
          <w:b/>
          <w:sz w:val="24"/>
          <w:szCs w:val="24"/>
        </w:rPr>
      </w:pPr>
      <w:r w:rsidRPr="00F74FB4">
        <w:rPr>
          <w:rFonts w:ascii="Times New Roman" w:hAnsi="Times New Roman"/>
          <w:b/>
          <w:sz w:val="24"/>
          <w:szCs w:val="24"/>
        </w:rPr>
        <w:t>2. po dobu běhu lhůty pro podání žaloby podle § 32 proti rozhodnutí o odnětí azylu,</w:t>
      </w:r>
    </w:p>
    <w:p w14:paraId="59FBDFF2" w14:textId="77777777" w:rsidR="00575FF5" w:rsidRPr="00F74FB4" w:rsidRDefault="00575FF5" w:rsidP="00F74FB4">
      <w:pPr>
        <w:widowControl w:val="0"/>
        <w:autoSpaceDE w:val="0"/>
        <w:autoSpaceDN w:val="0"/>
        <w:adjustRightInd w:val="0"/>
        <w:spacing w:after="120" w:line="240" w:lineRule="auto"/>
        <w:ind w:left="567" w:hanging="283"/>
        <w:jc w:val="both"/>
        <w:rPr>
          <w:rFonts w:ascii="Times New Roman" w:hAnsi="Times New Roman"/>
          <w:b/>
          <w:sz w:val="24"/>
          <w:szCs w:val="24"/>
        </w:rPr>
      </w:pPr>
      <w:r w:rsidRPr="00F74FB4">
        <w:rPr>
          <w:rFonts w:ascii="Times New Roman" w:hAnsi="Times New Roman"/>
          <w:b/>
          <w:sz w:val="24"/>
          <w:szCs w:val="24"/>
        </w:rPr>
        <w:t xml:space="preserve">3. po dobu běhu lhůty pro podání případné kasační stížnosti v této věci, nebo </w:t>
      </w:r>
    </w:p>
    <w:p w14:paraId="2ECB3BBB" w14:textId="77777777" w:rsidR="00575FF5" w:rsidRPr="00F74FB4" w:rsidRDefault="00575FF5" w:rsidP="00F74FB4">
      <w:pPr>
        <w:widowControl w:val="0"/>
        <w:autoSpaceDE w:val="0"/>
        <w:autoSpaceDN w:val="0"/>
        <w:adjustRightInd w:val="0"/>
        <w:spacing w:after="120" w:line="240" w:lineRule="auto"/>
        <w:ind w:left="567" w:hanging="283"/>
        <w:jc w:val="both"/>
        <w:rPr>
          <w:rFonts w:ascii="Times New Roman" w:hAnsi="Times New Roman"/>
          <w:b/>
          <w:sz w:val="24"/>
          <w:szCs w:val="24"/>
        </w:rPr>
      </w:pPr>
      <w:r w:rsidRPr="00F74FB4">
        <w:rPr>
          <w:rFonts w:ascii="Times New Roman" w:hAnsi="Times New Roman"/>
          <w:b/>
          <w:sz w:val="24"/>
          <w:szCs w:val="24"/>
        </w:rPr>
        <w:t>4. po dobu soudního řízení o žalobě a o kasační stížnosti v této věci.</w:t>
      </w:r>
    </w:p>
    <w:p w14:paraId="45BF2F3A" w14:textId="77777777" w:rsidR="00575FF5" w:rsidRPr="00F74FB4" w:rsidRDefault="00575FF5" w:rsidP="00F74FB4">
      <w:pPr>
        <w:widowControl w:val="0"/>
        <w:autoSpaceDE w:val="0"/>
        <w:autoSpaceDN w:val="0"/>
        <w:adjustRightInd w:val="0"/>
        <w:spacing w:after="120" w:line="240" w:lineRule="auto"/>
        <w:ind w:firstLine="720"/>
        <w:jc w:val="both"/>
        <w:rPr>
          <w:rFonts w:ascii="Times New Roman" w:hAnsi="Times New Roman"/>
          <w:b/>
          <w:bCs/>
          <w:sz w:val="24"/>
          <w:szCs w:val="24"/>
        </w:rPr>
      </w:pPr>
      <w:r w:rsidRPr="00F74FB4">
        <w:rPr>
          <w:rFonts w:ascii="Times New Roman" w:hAnsi="Times New Roman"/>
          <w:b/>
          <w:bCs/>
          <w:sz w:val="24"/>
          <w:szCs w:val="24"/>
        </w:rPr>
        <w:t xml:space="preserve">(3) Osobou požívající doplňkové ochrany se rozumí cizinec, </w:t>
      </w:r>
    </w:p>
    <w:p w14:paraId="5283AA0C" w14:textId="30357DBC" w:rsidR="00575FF5" w:rsidRPr="00F74FB4" w:rsidRDefault="00575FF5" w:rsidP="00F74FB4">
      <w:pPr>
        <w:widowControl w:val="0"/>
        <w:autoSpaceDE w:val="0"/>
        <w:autoSpaceDN w:val="0"/>
        <w:adjustRightInd w:val="0"/>
        <w:spacing w:after="120" w:line="240" w:lineRule="auto"/>
        <w:ind w:left="284" w:hanging="284"/>
        <w:jc w:val="both"/>
        <w:rPr>
          <w:rFonts w:ascii="Times New Roman" w:hAnsi="Times New Roman"/>
          <w:b/>
          <w:bCs/>
          <w:sz w:val="24"/>
          <w:szCs w:val="24"/>
        </w:rPr>
      </w:pPr>
      <w:r w:rsidRPr="00F74FB4">
        <w:rPr>
          <w:rFonts w:ascii="Times New Roman" w:hAnsi="Times New Roman"/>
          <w:b/>
          <w:bCs/>
          <w:sz w:val="24"/>
          <w:szCs w:val="24"/>
        </w:rPr>
        <w:t>a) kterému bylo doručeno rozhodnutí o udělení doplňkové ochrany, a to po dobu platnosti rozhodnutí o udělení nebo prodloužení doplňkové ochrany,</w:t>
      </w:r>
    </w:p>
    <w:p w14:paraId="201F705E" w14:textId="77777777" w:rsidR="00575FF5" w:rsidRPr="00F74FB4" w:rsidRDefault="00575FF5" w:rsidP="00F74FB4">
      <w:pPr>
        <w:widowControl w:val="0"/>
        <w:autoSpaceDE w:val="0"/>
        <w:autoSpaceDN w:val="0"/>
        <w:adjustRightInd w:val="0"/>
        <w:spacing w:after="120" w:line="240" w:lineRule="auto"/>
        <w:ind w:left="284" w:hanging="284"/>
        <w:jc w:val="both"/>
        <w:rPr>
          <w:rFonts w:ascii="Times New Roman" w:hAnsi="Times New Roman"/>
          <w:b/>
          <w:bCs/>
          <w:sz w:val="24"/>
          <w:szCs w:val="24"/>
        </w:rPr>
      </w:pPr>
      <w:r w:rsidRPr="00F74FB4">
        <w:rPr>
          <w:rFonts w:ascii="Times New Roman" w:hAnsi="Times New Roman"/>
          <w:b/>
          <w:bCs/>
          <w:sz w:val="24"/>
          <w:szCs w:val="24"/>
        </w:rPr>
        <w:t xml:space="preserve">b) který podal v době platnosti rozhodnutí o udělení nebo prodloužení doplňkové ochrany žádost o prodloužení doplňkové ochrany, </w:t>
      </w:r>
    </w:p>
    <w:p w14:paraId="7126901A" w14:textId="77777777" w:rsidR="00575FF5" w:rsidRPr="00F74FB4" w:rsidRDefault="00575FF5" w:rsidP="00F74FB4">
      <w:pPr>
        <w:widowControl w:val="0"/>
        <w:autoSpaceDE w:val="0"/>
        <w:autoSpaceDN w:val="0"/>
        <w:adjustRightInd w:val="0"/>
        <w:spacing w:after="120" w:line="240" w:lineRule="auto"/>
        <w:ind w:left="567" w:hanging="283"/>
        <w:jc w:val="both"/>
        <w:rPr>
          <w:rFonts w:ascii="Times New Roman" w:hAnsi="Times New Roman"/>
          <w:b/>
          <w:bCs/>
          <w:sz w:val="24"/>
          <w:szCs w:val="24"/>
        </w:rPr>
      </w:pPr>
      <w:r w:rsidRPr="00F74FB4">
        <w:rPr>
          <w:rFonts w:ascii="Times New Roman" w:hAnsi="Times New Roman"/>
          <w:b/>
          <w:bCs/>
          <w:sz w:val="24"/>
          <w:szCs w:val="24"/>
        </w:rPr>
        <w:t>1. do doby nabytí právní moci rozhodnutí o této žádosti,</w:t>
      </w:r>
    </w:p>
    <w:p w14:paraId="6F7319FF" w14:textId="77777777" w:rsidR="00575FF5" w:rsidRPr="00F74FB4" w:rsidRDefault="00575FF5" w:rsidP="00F74FB4">
      <w:pPr>
        <w:widowControl w:val="0"/>
        <w:autoSpaceDE w:val="0"/>
        <w:autoSpaceDN w:val="0"/>
        <w:adjustRightInd w:val="0"/>
        <w:spacing w:after="120" w:line="240" w:lineRule="auto"/>
        <w:ind w:left="567" w:hanging="283"/>
        <w:jc w:val="both"/>
        <w:rPr>
          <w:rFonts w:ascii="Times New Roman" w:hAnsi="Times New Roman"/>
          <w:b/>
          <w:bCs/>
          <w:sz w:val="24"/>
          <w:szCs w:val="24"/>
        </w:rPr>
      </w:pPr>
      <w:r w:rsidRPr="00F74FB4">
        <w:rPr>
          <w:rFonts w:ascii="Times New Roman" w:hAnsi="Times New Roman"/>
          <w:b/>
          <w:bCs/>
          <w:sz w:val="24"/>
          <w:szCs w:val="24"/>
        </w:rPr>
        <w:t xml:space="preserve">2. po dobu běhu lhůty pro podání žaloby podle § 32 proti rozhodnutí v této věci, </w:t>
      </w:r>
    </w:p>
    <w:p w14:paraId="2DB942D9" w14:textId="77777777" w:rsidR="00575FF5" w:rsidRPr="00F74FB4" w:rsidRDefault="00575FF5" w:rsidP="00F74FB4">
      <w:pPr>
        <w:widowControl w:val="0"/>
        <w:autoSpaceDE w:val="0"/>
        <w:autoSpaceDN w:val="0"/>
        <w:adjustRightInd w:val="0"/>
        <w:spacing w:after="120" w:line="240" w:lineRule="auto"/>
        <w:ind w:left="567" w:hanging="283"/>
        <w:jc w:val="both"/>
        <w:rPr>
          <w:rFonts w:ascii="Times New Roman" w:hAnsi="Times New Roman"/>
          <w:b/>
          <w:bCs/>
          <w:sz w:val="24"/>
          <w:szCs w:val="24"/>
        </w:rPr>
      </w:pPr>
      <w:r w:rsidRPr="00F74FB4">
        <w:rPr>
          <w:rFonts w:ascii="Times New Roman" w:hAnsi="Times New Roman"/>
          <w:b/>
          <w:bCs/>
          <w:sz w:val="24"/>
          <w:szCs w:val="24"/>
        </w:rPr>
        <w:t xml:space="preserve">3. po dobu běhu lhůty pro podání případné kasační stížnosti v této věci, nebo </w:t>
      </w:r>
    </w:p>
    <w:p w14:paraId="3746585F" w14:textId="266DEE32" w:rsidR="00575FF5" w:rsidRPr="00F74FB4" w:rsidRDefault="00575FF5" w:rsidP="00F74FB4">
      <w:pPr>
        <w:widowControl w:val="0"/>
        <w:autoSpaceDE w:val="0"/>
        <w:autoSpaceDN w:val="0"/>
        <w:adjustRightInd w:val="0"/>
        <w:spacing w:after="120" w:line="240" w:lineRule="auto"/>
        <w:ind w:left="567" w:hanging="283"/>
        <w:jc w:val="both"/>
        <w:rPr>
          <w:rFonts w:ascii="Times New Roman" w:hAnsi="Times New Roman"/>
          <w:b/>
          <w:bCs/>
          <w:sz w:val="24"/>
          <w:szCs w:val="24"/>
        </w:rPr>
      </w:pPr>
      <w:r w:rsidRPr="00F74FB4">
        <w:rPr>
          <w:rFonts w:ascii="Times New Roman" w:hAnsi="Times New Roman"/>
          <w:b/>
          <w:bCs/>
          <w:sz w:val="24"/>
          <w:szCs w:val="24"/>
        </w:rPr>
        <w:t xml:space="preserve">4. po dobu soudního řízení o žalobě a kasační stížnosti v této věci, nebo </w:t>
      </w:r>
    </w:p>
    <w:p w14:paraId="20B910AD" w14:textId="77777777" w:rsidR="00575FF5" w:rsidRPr="00F74FB4" w:rsidRDefault="00575FF5" w:rsidP="00F74FB4">
      <w:pPr>
        <w:widowControl w:val="0"/>
        <w:autoSpaceDE w:val="0"/>
        <w:autoSpaceDN w:val="0"/>
        <w:adjustRightInd w:val="0"/>
        <w:spacing w:after="120" w:line="240" w:lineRule="auto"/>
        <w:jc w:val="both"/>
        <w:rPr>
          <w:rFonts w:ascii="Times New Roman" w:hAnsi="Times New Roman"/>
          <w:b/>
          <w:bCs/>
          <w:sz w:val="24"/>
          <w:szCs w:val="24"/>
        </w:rPr>
      </w:pPr>
      <w:r w:rsidRPr="00F74FB4">
        <w:rPr>
          <w:rFonts w:ascii="Times New Roman" w:hAnsi="Times New Roman"/>
          <w:b/>
          <w:bCs/>
          <w:sz w:val="24"/>
          <w:szCs w:val="24"/>
        </w:rPr>
        <w:t xml:space="preserve">c) v jehož případě bylo zahájeno řízení o odnětí doplňkové ochrany, a to </w:t>
      </w:r>
    </w:p>
    <w:p w14:paraId="76C1805B" w14:textId="77777777" w:rsidR="00575FF5" w:rsidRPr="00F74FB4" w:rsidRDefault="00575FF5" w:rsidP="00F74FB4">
      <w:pPr>
        <w:widowControl w:val="0"/>
        <w:autoSpaceDE w:val="0"/>
        <w:autoSpaceDN w:val="0"/>
        <w:adjustRightInd w:val="0"/>
        <w:spacing w:after="120" w:line="240" w:lineRule="auto"/>
        <w:ind w:left="567" w:hanging="283"/>
        <w:jc w:val="both"/>
        <w:rPr>
          <w:rFonts w:ascii="Times New Roman" w:hAnsi="Times New Roman"/>
          <w:b/>
          <w:bCs/>
          <w:sz w:val="24"/>
          <w:szCs w:val="24"/>
        </w:rPr>
      </w:pPr>
      <w:r w:rsidRPr="00F74FB4">
        <w:rPr>
          <w:rFonts w:ascii="Times New Roman" w:hAnsi="Times New Roman"/>
          <w:b/>
          <w:bCs/>
          <w:sz w:val="24"/>
          <w:szCs w:val="24"/>
        </w:rPr>
        <w:t>1. do doby nabytí právní moci rozhodnutí ministerstva o odnětí doplňkové ochrany,</w:t>
      </w:r>
    </w:p>
    <w:p w14:paraId="78661625" w14:textId="5AE90C2B" w:rsidR="00575FF5" w:rsidRPr="00F74FB4" w:rsidRDefault="00575FF5" w:rsidP="00F74FB4">
      <w:pPr>
        <w:widowControl w:val="0"/>
        <w:autoSpaceDE w:val="0"/>
        <w:autoSpaceDN w:val="0"/>
        <w:adjustRightInd w:val="0"/>
        <w:spacing w:after="120" w:line="240" w:lineRule="auto"/>
        <w:ind w:left="567" w:hanging="283"/>
        <w:jc w:val="both"/>
        <w:rPr>
          <w:rFonts w:ascii="Times New Roman" w:hAnsi="Times New Roman"/>
          <w:b/>
          <w:bCs/>
          <w:sz w:val="24"/>
          <w:szCs w:val="24"/>
        </w:rPr>
      </w:pPr>
      <w:r w:rsidRPr="00F74FB4">
        <w:rPr>
          <w:rFonts w:ascii="Times New Roman" w:hAnsi="Times New Roman"/>
          <w:b/>
          <w:bCs/>
          <w:sz w:val="24"/>
          <w:szCs w:val="24"/>
        </w:rPr>
        <w:t xml:space="preserve">2. po dobu běhu lhůty pro podání žaloby podle § 32 proti rozhodnutí </w:t>
      </w:r>
      <w:r w:rsidR="00596F5F">
        <w:rPr>
          <w:rFonts w:ascii="Times New Roman" w:hAnsi="Times New Roman"/>
          <w:b/>
          <w:bCs/>
          <w:sz w:val="24"/>
          <w:szCs w:val="24"/>
        </w:rPr>
        <w:t>o odnětí doplňkové ochrany</w:t>
      </w:r>
      <w:r w:rsidRPr="00F74FB4">
        <w:rPr>
          <w:rFonts w:ascii="Times New Roman" w:hAnsi="Times New Roman"/>
          <w:b/>
          <w:bCs/>
          <w:sz w:val="24"/>
          <w:szCs w:val="24"/>
        </w:rPr>
        <w:t xml:space="preserve">, </w:t>
      </w:r>
    </w:p>
    <w:p w14:paraId="7F6C89A4" w14:textId="77777777" w:rsidR="00575FF5" w:rsidRPr="00F74FB4" w:rsidRDefault="00575FF5" w:rsidP="00F74FB4">
      <w:pPr>
        <w:widowControl w:val="0"/>
        <w:autoSpaceDE w:val="0"/>
        <w:autoSpaceDN w:val="0"/>
        <w:adjustRightInd w:val="0"/>
        <w:spacing w:after="120" w:line="240" w:lineRule="auto"/>
        <w:ind w:left="567" w:hanging="283"/>
        <w:jc w:val="both"/>
        <w:rPr>
          <w:rFonts w:ascii="Times New Roman" w:hAnsi="Times New Roman"/>
          <w:b/>
          <w:bCs/>
          <w:sz w:val="24"/>
          <w:szCs w:val="24"/>
        </w:rPr>
      </w:pPr>
      <w:r w:rsidRPr="00F74FB4">
        <w:rPr>
          <w:rFonts w:ascii="Times New Roman" w:hAnsi="Times New Roman"/>
          <w:b/>
          <w:bCs/>
          <w:sz w:val="24"/>
          <w:szCs w:val="24"/>
        </w:rPr>
        <w:t xml:space="preserve">3. po dobu běhu lhůty pro podání případné kasační stížnosti v této věci, nebo </w:t>
      </w:r>
    </w:p>
    <w:p w14:paraId="01E950B1" w14:textId="31330A60" w:rsidR="00575FF5" w:rsidRPr="00F74FB4" w:rsidRDefault="00575FF5" w:rsidP="00F74FB4">
      <w:pPr>
        <w:spacing w:after="0" w:line="240" w:lineRule="auto"/>
        <w:ind w:left="567" w:hanging="283"/>
        <w:rPr>
          <w:rFonts w:ascii="Times New Roman" w:hAnsi="Times New Roman"/>
          <w:sz w:val="24"/>
          <w:szCs w:val="24"/>
        </w:rPr>
      </w:pPr>
      <w:r w:rsidRPr="00F74FB4">
        <w:rPr>
          <w:rFonts w:ascii="Times New Roman" w:hAnsi="Times New Roman"/>
          <w:b/>
          <w:bCs/>
          <w:sz w:val="24"/>
          <w:szCs w:val="24"/>
        </w:rPr>
        <w:t>4. po dobu soudního řízení o žalobě a kasační stížnosti v této věci.</w:t>
      </w:r>
      <w:r w:rsidRPr="00F74FB4">
        <w:rPr>
          <w:rFonts w:ascii="Times New Roman" w:hAnsi="Times New Roman"/>
          <w:sz w:val="24"/>
          <w:szCs w:val="24"/>
        </w:rPr>
        <w:t xml:space="preserve"> </w:t>
      </w:r>
    </w:p>
    <w:p w14:paraId="0C3EFE9B" w14:textId="77777777" w:rsidR="00575FF5" w:rsidRPr="00F74FB4" w:rsidRDefault="00575FF5" w:rsidP="00F74FB4">
      <w:pPr>
        <w:widowControl w:val="0"/>
        <w:autoSpaceDE w:val="0"/>
        <w:autoSpaceDN w:val="0"/>
        <w:adjustRightInd w:val="0"/>
        <w:spacing w:after="120" w:line="240" w:lineRule="auto"/>
        <w:ind w:firstLine="720"/>
        <w:jc w:val="both"/>
        <w:rPr>
          <w:rFonts w:ascii="Times New Roman" w:hAnsi="Times New Roman"/>
          <w:b/>
          <w:bCs/>
          <w:sz w:val="24"/>
          <w:szCs w:val="24"/>
        </w:rPr>
      </w:pPr>
    </w:p>
    <w:p w14:paraId="1042A6F8" w14:textId="77777777"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(4) Pronásledováním se rozumí závažné porušení lidských práv, jakož i opatření působící psychický nátlak nebo jiná obdobná jednání anebo jednání, která ve svém souběhu dosahují intenzity pronásledování, pokud jsou prováděna, podporována nebo trpěna původci pronásledování. </w:t>
      </w:r>
    </w:p>
    <w:p w14:paraId="37AAFDCC" w14:textId="77777777"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(5) Ochranou před pronásledováním nebo vážnou újmou se rozumí zejména přiměřené kroky příslušných státních orgánů, strany nebo organizace, včetně mezinárodní organizace, kontrolující stát nebo podstatnou část jeho území, směřující k zabránění pronásledování nebo způsobení vážné újmy zejména zavedením účinného právního systému pro odhalování, stíhání a trestání jednání představujících pronásledování nebo vážnou újmu, za předpokladu, že je taková ochrana účinná, není pouze přechodná a cizinec k ní má přístup. </w:t>
      </w:r>
    </w:p>
    <w:p w14:paraId="1DB264AE" w14:textId="77777777"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lastRenderedPageBreak/>
        <w:tab/>
        <w:t xml:space="preserve">(6) Původcem pronásledování nebo vážné újmy se rozumí státní orgán, strana nebo organizace ovládající stát nebo podstatnou část území státu, jehož je cizinec státním občanem nebo v němž měla osoba bez státního občanství poslední trvalé bydliště. Původcem pronásledování nebo vážné újmy se rozumí i soukromá osoba, pokud lze prokázat, že stát, strana nebo organizace, včetně mezinárodní organizace, kontrolující stát nebo podstatnou část jeho území nejsou schopny nebo ochotny odpovídajícím způsobem zajistit ochranu před pronásledováním nebo vážnou újmou. </w:t>
      </w:r>
    </w:p>
    <w:p w14:paraId="5D5FC2C2" w14:textId="192AF20F"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(7) Pronásledováním nebo vážnou újmou není, pokud se obava cizince z</w:t>
      </w:r>
      <w:r w:rsidR="00832508" w:rsidRPr="00F74FB4">
        <w:rPr>
          <w:rFonts w:ascii="Times New Roman" w:hAnsi="Times New Roman"/>
          <w:sz w:val="24"/>
          <w:szCs w:val="24"/>
        </w:rPr>
        <w:t> </w:t>
      </w:r>
      <w:r w:rsidRPr="00F74FB4">
        <w:rPr>
          <w:rFonts w:ascii="Times New Roman" w:hAnsi="Times New Roman"/>
          <w:sz w:val="24"/>
          <w:szCs w:val="24"/>
        </w:rPr>
        <w:t>pronásledování nebo vážné újmy vztahuje pouze na část území státu, jehož státní občanství má, nebo, je-li osobou bez státního občanství, státu jeho posledního trvalého bydliště a může-li cizinec bezpečně a oprávněně odcestovat do jiné části státu, do ní vstoupit a v ní se usadit, a</w:t>
      </w:r>
      <w:r w:rsidR="00832508" w:rsidRPr="00F74FB4">
        <w:rPr>
          <w:rFonts w:ascii="Times New Roman" w:hAnsi="Times New Roman"/>
          <w:sz w:val="24"/>
          <w:szCs w:val="24"/>
        </w:rPr>
        <w:t> </w:t>
      </w:r>
      <w:r w:rsidRPr="00F74FB4">
        <w:rPr>
          <w:rFonts w:ascii="Times New Roman" w:hAnsi="Times New Roman"/>
          <w:sz w:val="24"/>
          <w:szCs w:val="24"/>
        </w:rPr>
        <w:t xml:space="preserve">pokud </w:t>
      </w:r>
      <w:r w:rsidR="003B09D8" w:rsidRPr="00F74FB4">
        <w:rPr>
          <w:rFonts w:ascii="Times New Roman" w:hAnsi="Times New Roman"/>
          <w:sz w:val="24"/>
          <w:szCs w:val="24"/>
        </w:rPr>
        <w:t>s </w:t>
      </w:r>
      <w:r w:rsidRPr="00F74FB4">
        <w:rPr>
          <w:rFonts w:ascii="Times New Roman" w:hAnsi="Times New Roman"/>
          <w:sz w:val="24"/>
          <w:szCs w:val="24"/>
        </w:rPr>
        <w:t xml:space="preserve">přihlédnutím k situaci v této části státu a k jeho osobní situaci v této části státu </w:t>
      </w:r>
    </w:p>
    <w:p w14:paraId="76CFD48A"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nemá odůvodněný strach z pronásledování ani nejsou dány důvodné obavy, že by mu zde hrozilo skutečné nebezpečí vážné újmy, nebo </w:t>
      </w:r>
    </w:p>
    <w:p w14:paraId="56ED4C40" w14:textId="41B2CDA6"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má přístup k účinné ochraně před pronásledováním nebo vážnou újmou. </w:t>
      </w:r>
    </w:p>
    <w:p w14:paraId="0388335F" w14:textId="3D2F13EE" w:rsidR="00F47CF9" w:rsidRPr="00F74FB4" w:rsidRDefault="00F47CF9" w:rsidP="00F74FB4">
      <w:pPr>
        <w:widowControl w:val="0"/>
        <w:autoSpaceDE w:val="0"/>
        <w:autoSpaceDN w:val="0"/>
        <w:adjustRightInd w:val="0"/>
        <w:spacing w:after="0" w:line="240" w:lineRule="auto"/>
        <w:ind w:left="284" w:hanging="284"/>
        <w:jc w:val="both"/>
        <w:rPr>
          <w:rFonts w:ascii="Times New Roman" w:hAnsi="Times New Roman"/>
          <w:sz w:val="24"/>
          <w:szCs w:val="24"/>
        </w:rPr>
      </w:pPr>
    </w:p>
    <w:p w14:paraId="68932A89" w14:textId="1349B10C"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70D3AA33" w14:textId="1C9BDC7B"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H</w:t>
      </w:r>
      <w:r w:rsidR="00AB37A2" w:rsidRPr="00F74FB4">
        <w:rPr>
          <w:rFonts w:ascii="Times New Roman" w:hAnsi="Times New Roman"/>
          <w:sz w:val="24"/>
          <w:szCs w:val="24"/>
        </w:rPr>
        <w:t>lava</w:t>
      </w:r>
      <w:r w:rsidRPr="00F74FB4">
        <w:rPr>
          <w:rFonts w:ascii="Times New Roman" w:hAnsi="Times New Roman"/>
          <w:sz w:val="24"/>
          <w:szCs w:val="24"/>
        </w:rPr>
        <w:t xml:space="preserve"> II </w:t>
      </w:r>
    </w:p>
    <w:p w14:paraId="316294E3" w14:textId="27D95379" w:rsidR="00F109C8" w:rsidRPr="00F74FB4" w:rsidRDefault="00AB37A2"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Žádost o udělení mezinárodní ochrany a doprava do azylového zařízení </w:t>
      </w:r>
    </w:p>
    <w:p w14:paraId="2DF69F3C"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69479850"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Žádost o udělení mezinárodní ochrany </w:t>
      </w:r>
    </w:p>
    <w:p w14:paraId="104D7B3F"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3 </w:t>
      </w:r>
    </w:p>
    <w:p w14:paraId="036CCE14" w14:textId="77777777"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(1) Žádostí o udělení mezinárodní ochrany je projev vůle cizince, z něhož je zřejmé, že hledá v České republice ochranu před pronásledováním nebo před hrozící vážnou újmou. </w:t>
      </w:r>
    </w:p>
    <w:p w14:paraId="7B39EDC7" w14:textId="01BED10B"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(2) Žádostí o udělení mezinárodní ochrany není projev vůle cizince podle odstavce 1 učiněný během jeho vycestování po pravomocném ukončení řízení o udělení mezinárodní ochrany, soudního řízení o žalobě proti rozhodnutí ministerstva ve věci mezinárodní ochrany, soudního řízení o kasační stížnosti proti rozhodnutí soudu o žalobě proti rozhodnutí ministerstva ve věci mezinárodní ochrany (dále jen „kasační stížnost“) nebo řízení o správním vyhoštění nebo při výkonu trestu vyhoštění uloženého soudem. Žádostí o udělení mezinárodní ochrany je však projev vůle cizince podle věty první, na základě jehož obsahu se lze důvodně domnívat, že došlo k podstatné změně okolností vztahujících se k jeho možnému pronásledování nebo hrozbě vážné újmy; ministerstvo vyrozumí cizince o tom, zda se jeho projev vůle za podání žádosti o udělení mezinárodní ochrany považuje. Na doručování vyrozumění podle věty druhé se § 11a odst. 3 použije obdobně. </w:t>
      </w:r>
    </w:p>
    <w:p w14:paraId="2BC44D7B" w14:textId="4076A637"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(3) Žádostí o udělení mezinárodní ochrany dále není projev vůle cizince podle odstavce 1 učiněný po pravomocném ukončení řízení o udělení mezinárodní ochrany a po rozhodnutí ministra spravedlnosti o povolení vydání cizince nebo po nabytí právní moci rozhodnutí soudu o předání cizince podle evropského zatýkacího rozkazu k trestnímu stíhání nebo k výkonu trestu odnětí svobody do cizího státu podle zákona o mezinárodní justiční spolupráci ve věcech trestních. Žádostí o udělení mezinárodní ochrany dále není projev vůle cizince podle odstavce 1 učiněný poté, co Česká republika obdržela žádost o jeho předání mezinárodnímu trestnímu soudu, mezinárodnímu trestnímu tribunálu, popřípadě obdobnému mezinárodnímu soudnímu orgánu, které splňují alespoň jednu z podmínek uvedených v § 145 odst. 1 zákona </w:t>
      </w:r>
      <w:r w:rsidR="00125989" w:rsidRPr="00F74FB4">
        <w:rPr>
          <w:rFonts w:ascii="Times New Roman" w:hAnsi="Times New Roman"/>
          <w:sz w:val="24"/>
          <w:szCs w:val="24"/>
        </w:rPr>
        <w:t>o </w:t>
      </w:r>
      <w:r w:rsidRPr="00F74FB4">
        <w:rPr>
          <w:rFonts w:ascii="Times New Roman" w:hAnsi="Times New Roman"/>
          <w:sz w:val="24"/>
          <w:szCs w:val="24"/>
        </w:rPr>
        <w:t xml:space="preserve">mezinárodní justiční spolupráci ve věcech trestních. </w:t>
      </w:r>
    </w:p>
    <w:p w14:paraId="5292B81E" w14:textId="1159E5B1"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(4) Jde-li o žádost o udělení mezinárodní ochrany podanou rodičem nezletilého dítěte za toto dítě, souhlas druhého rodiče s podáním žádosti se nevyžaduje. </w:t>
      </w:r>
    </w:p>
    <w:p w14:paraId="7182607C" w14:textId="69CF0A61"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lastRenderedPageBreak/>
        <w:tab/>
        <w:t>(5) Podal-li rodič, o jehož žádosti o udělení mezinárodní ochrany vede ministerstvo řízení, za své nezletilé dítě žádost o udělení mezinárodní ochrany, vede se o těchto žádostech společné řízení</w:t>
      </w:r>
      <w:r w:rsidRPr="00F74FB4">
        <w:rPr>
          <w:rFonts w:ascii="Times New Roman" w:hAnsi="Times New Roman"/>
          <w:sz w:val="24"/>
          <w:szCs w:val="24"/>
          <w:vertAlign w:val="superscript"/>
        </w:rPr>
        <w:t>23)</w:t>
      </w:r>
      <w:r w:rsidRPr="00F74FB4">
        <w:rPr>
          <w:rFonts w:ascii="Times New Roman" w:hAnsi="Times New Roman"/>
          <w:sz w:val="24"/>
          <w:szCs w:val="24"/>
        </w:rPr>
        <w:t>, nerozhodne-li ministerstvo usnesením o vyloučení ze společného řízení, zejména z důvodu ochrany p</w:t>
      </w:r>
      <w:r w:rsidR="007F1CFD" w:rsidRPr="00F74FB4">
        <w:rPr>
          <w:rFonts w:ascii="Times New Roman" w:hAnsi="Times New Roman"/>
          <w:sz w:val="24"/>
          <w:szCs w:val="24"/>
        </w:rPr>
        <w:t xml:space="preserve">ráv a oprávněných zájmů dítěte. </w:t>
      </w:r>
    </w:p>
    <w:p w14:paraId="2669644F" w14:textId="51A13EF8"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(6) Je-li žádost o udělení mezinárodní ochrany podána ministerstvu, ministerstvo provede registraci této žádosti do 3 pracovních dnů od jejího podání; je-li žádost o udělení mezinárodní ochrany podána policii, ministerstvo provede registraci do 6 pracovních dnů ode dne podání žádosti o udělení mezinárodní ochrany. Registrací žádosti o udělení mezinárodní ochrany se rozumí vložení žádosti o udělení mezinárodní ochrany do evidence podle § 71 odst</w:t>
      </w:r>
      <w:r w:rsidR="00C51B86" w:rsidRPr="00F74FB4">
        <w:rPr>
          <w:rFonts w:ascii="Times New Roman" w:hAnsi="Times New Roman"/>
          <w:sz w:val="24"/>
          <w:szCs w:val="24"/>
        </w:rPr>
        <w:t>. </w:t>
      </w:r>
      <w:r w:rsidRPr="00F74FB4">
        <w:rPr>
          <w:rFonts w:ascii="Times New Roman" w:hAnsi="Times New Roman"/>
          <w:sz w:val="24"/>
          <w:szCs w:val="24"/>
        </w:rPr>
        <w:t xml:space="preserve">1 písm. a). </w:t>
      </w:r>
    </w:p>
    <w:p w14:paraId="3439EF2F" w14:textId="77777777" w:rsidR="00F109C8" w:rsidRPr="00F74FB4" w:rsidRDefault="00F109C8" w:rsidP="00F74FB4">
      <w:pPr>
        <w:widowControl w:val="0"/>
        <w:autoSpaceDE w:val="0"/>
        <w:autoSpaceDN w:val="0"/>
        <w:adjustRightInd w:val="0"/>
        <w:spacing w:after="120" w:line="240" w:lineRule="auto"/>
        <w:rPr>
          <w:rFonts w:ascii="Times New Roman" w:hAnsi="Times New Roman"/>
          <w:sz w:val="24"/>
          <w:szCs w:val="24"/>
        </w:rPr>
      </w:pPr>
      <w:r w:rsidRPr="00F74FB4">
        <w:rPr>
          <w:rFonts w:ascii="Times New Roman" w:hAnsi="Times New Roman"/>
          <w:sz w:val="24"/>
          <w:szCs w:val="24"/>
        </w:rPr>
        <w:t xml:space="preserve"> </w:t>
      </w:r>
    </w:p>
    <w:p w14:paraId="2D99B8AA"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3a </w:t>
      </w:r>
    </w:p>
    <w:p w14:paraId="38A3D882"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(1) Cizinec je oprávněn podat žádost o udělení mezinárodní ochrany </w:t>
      </w:r>
    </w:p>
    <w:p w14:paraId="585DE44C" w14:textId="77777777" w:rsidR="00F109C8" w:rsidRPr="00F74FB4" w:rsidRDefault="00F109C8" w:rsidP="00F74FB4">
      <w:pPr>
        <w:widowControl w:val="0"/>
        <w:autoSpaceDE w:val="0"/>
        <w:autoSpaceDN w:val="0"/>
        <w:adjustRightInd w:val="0"/>
        <w:spacing w:after="60" w:line="240" w:lineRule="auto"/>
        <w:rPr>
          <w:rFonts w:ascii="Times New Roman" w:hAnsi="Times New Roman"/>
          <w:sz w:val="24"/>
          <w:szCs w:val="24"/>
        </w:rPr>
      </w:pPr>
      <w:r w:rsidRPr="00F74FB4">
        <w:rPr>
          <w:rFonts w:ascii="Times New Roman" w:hAnsi="Times New Roman"/>
          <w:sz w:val="24"/>
          <w:szCs w:val="24"/>
        </w:rPr>
        <w:t xml:space="preserve">a) policii </w:t>
      </w:r>
    </w:p>
    <w:p w14:paraId="250C1798" w14:textId="77777777" w:rsidR="00F109C8" w:rsidRPr="00F74FB4" w:rsidRDefault="00F109C8" w:rsidP="00F74FB4">
      <w:pPr>
        <w:widowControl w:val="0"/>
        <w:autoSpaceDE w:val="0"/>
        <w:autoSpaceDN w:val="0"/>
        <w:adjustRightInd w:val="0"/>
        <w:spacing w:after="60" w:line="240" w:lineRule="auto"/>
        <w:ind w:left="567" w:hanging="283"/>
        <w:jc w:val="both"/>
        <w:rPr>
          <w:rFonts w:ascii="Times New Roman" w:hAnsi="Times New Roman"/>
          <w:sz w:val="24"/>
          <w:szCs w:val="24"/>
        </w:rPr>
      </w:pPr>
      <w:r w:rsidRPr="00F74FB4">
        <w:rPr>
          <w:rFonts w:ascii="Times New Roman" w:hAnsi="Times New Roman"/>
          <w:sz w:val="24"/>
          <w:szCs w:val="24"/>
        </w:rPr>
        <w:t>1. na hraničním přechodu, nejde-li o cizince předávaného podle mezinárodní smlouvy nebo předpisu Evropské unie</w:t>
      </w:r>
      <w:r w:rsidRPr="00F74FB4">
        <w:rPr>
          <w:rFonts w:ascii="Times New Roman" w:hAnsi="Times New Roman"/>
          <w:sz w:val="24"/>
          <w:szCs w:val="24"/>
          <w:vertAlign w:val="superscript"/>
        </w:rPr>
        <w:t>2a)</w:t>
      </w:r>
      <w:r w:rsidRPr="00F74FB4">
        <w:rPr>
          <w:rFonts w:ascii="Times New Roman" w:hAnsi="Times New Roman"/>
          <w:sz w:val="24"/>
          <w:szCs w:val="24"/>
        </w:rPr>
        <w:t xml:space="preserve">, </w:t>
      </w:r>
    </w:p>
    <w:p w14:paraId="5BF1FB4F" w14:textId="77777777" w:rsidR="00F109C8" w:rsidRPr="00F74FB4" w:rsidRDefault="00F109C8" w:rsidP="00F74FB4">
      <w:pPr>
        <w:widowControl w:val="0"/>
        <w:autoSpaceDE w:val="0"/>
        <w:autoSpaceDN w:val="0"/>
        <w:adjustRightInd w:val="0"/>
        <w:spacing w:after="60" w:line="240" w:lineRule="auto"/>
        <w:ind w:left="567" w:hanging="283"/>
        <w:jc w:val="both"/>
        <w:rPr>
          <w:rFonts w:ascii="Times New Roman" w:hAnsi="Times New Roman"/>
          <w:sz w:val="24"/>
          <w:szCs w:val="24"/>
        </w:rPr>
      </w:pPr>
      <w:r w:rsidRPr="00F74FB4">
        <w:rPr>
          <w:rFonts w:ascii="Times New Roman" w:hAnsi="Times New Roman"/>
          <w:sz w:val="24"/>
          <w:szCs w:val="24"/>
        </w:rPr>
        <w:t xml:space="preserve">2. v přijímacím středisku, </w:t>
      </w:r>
    </w:p>
    <w:p w14:paraId="6D42DE69" w14:textId="4D4EFDE1" w:rsidR="00F109C8" w:rsidRPr="00F74FB4" w:rsidRDefault="00F109C8" w:rsidP="00F74FB4">
      <w:pPr>
        <w:widowControl w:val="0"/>
        <w:autoSpaceDE w:val="0"/>
        <w:autoSpaceDN w:val="0"/>
        <w:adjustRightInd w:val="0"/>
        <w:spacing w:after="60" w:line="240" w:lineRule="auto"/>
        <w:ind w:left="567" w:hanging="283"/>
        <w:jc w:val="both"/>
        <w:rPr>
          <w:rFonts w:ascii="Times New Roman" w:hAnsi="Times New Roman"/>
          <w:sz w:val="24"/>
          <w:szCs w:val="24"/>
        </w:rPr>
      </w:pPr>
      <w:r w:rsidRPr="00F74FB4">
        <w:rPr>
          <w:rFonts w:ascii="Times New Roman" w:hAnsi="Times New Roman"/>
          <w:sz w:val="24"/>
          <w:szCs w:val="24"/>
        </w:rPr>
        <w:t>3. na odboru cizinecké policie krajského ředitelství policie (dále jen "útvar policie") za</w:t>
      </w:r>
      <w:r w:rsidR="00AA43EA" w:rsidRPr="00F74FB4">
        <w:rPr>
          <w:rFonts w:ascii="Times New Roman" w:hAnsi="Times New Roman"/>
          <w:sz w:val="24"/>
          <w:szCs w:val="24"/>
        </w:rPr>
        <w:t> </w:t>
      </w:r>
      <w:r w:rsidRPr="00F74FB4">
        <w:rPr>
          <w:rFonts w:ascii="Times New Roman" w:hAnsi="Times New Roman"/>
          <w:sz w:val="24"/>
          <w:szCs w:val="24"/>
        </w:rPr>
        <w:t xml:space="preserve">podmínky, že se dostavil dobrovolně, nebo </w:t>
      </w:r>
    </w:p>
    <w:p w14:paraId="395B64BF" w14:textId="0D79AE68" w:rsidR="00F109C8" w:rsidRPr="00F74FB4" w:rsidRDefault="00F109C8" w:rsidP="00F74FB4">
      <w:pPr>
        <w:widowControl w:val="0"/>
        <w:autoSpaceDE w:val="0"/>
        <w:autoSpaceDN w:val="0"/>
        <w:adjustRightInd w:val="0"/>
        <w:spacing w:after="60" w:line="240" w:lineRule="auto"/>
        <w:ind w:left="568" w:hanging="284"/>
        <w:jc w:val="both"/>
        <w:rPr>
          <w:rFonts w:ascii="Times New Roman" w:hAnsi="Times New Roman"/>
          <w:sz w:val="24"/>
          <w:szCs w:val="24"/>
        </w:rPr>
      </w:pPr>
      <w:r w:rsidRPr="00F74FB4">
        <w:rPr>
          <w:rFonts w:ascii="Times New Roman" w:hAnsi="Times New Roman"/>
          <w:sz w:val="24"/>
          <w:szCs w:val="24"/>
        </w:rPr>
        <w:t>4. v zařízení pro zajištění cizinců</w:t>
      </w:r>
      <w:r w:rsidRPr="00F74FB4">
        <w:rPr>
          <w:rFonts w:ascii="Times New Roman" w:hAnsi="Times New Roman"/>
          <w:sz w:val="24"/>
          <w:szCs w:val="24"/>
          <w:vertAlign w:val="superscript"/>
        </w:rPr>
        <w:t>3)</w:t>
      </w:r>
      <w:r w:rsidRPr="00F74FB4">
        <w:rPr>
          <w:rFonts w:ascii="Times New Roman" w:hAnsi="Times New Roman"/>
          <w:sz w:val="24"/>
          <w:szCs w:val="24"/>
        </w:rPr>
        <w:t xml:space="preserve"> v případě cizince tam zajištěného</w:t>
      </w:r>
      <w:r w:rsidR="003012AE" w:rsidRPr="00F74FB4">
        <w:rPr>
          <w:rFonts w:ascii="Times New Roman" w:hAnsi="Times New Roman"/>
          <w:sz w:val="24"/>
          <w:szCs w:val="24"/>
        </w:rPr>
        <w:t xml:space="preserve"> </w:t>
      </w:r>
      <w:r w:rsidR="003012AE" w:rsidRPr="00F74FB4">
        <w:rPr>
          <w:rFonts w:ascii="Times New Roman" w:hAnsi="Times New Roman"/>
          <w:b/>
          <w:sz w:val="24"/>
          <w:szCs w:val="24"/>
        </w:rPr>
        <w:t>nebo ubytovaného</w:t>
      </w:r>
      <w:r w:rsidRPr="00F74FB4">
        <w:rPr>
          <w:rFonts w:ascii="Times New Roman" w:hAnsi="Times New Roman"/>
          <w:sz w:val="24"/>
          <w:szCs w:val="24"/>
        </w:rPr>
        <w:t>, s</w:t>
      </w:r>
      <w:r w:rsidR="003012AE" w:rsidRPr="00F74FB4">
        <w:rPr>
          <w:rFonts w:ascii="Times New Roman" w:hAnsi="Times New Roman"/>
          <w:sz w:val="24"/>
          <w:szCs w:val="24"/>
        </w:rPr>
        <w:t> </w:t>
      </w:r>
      <w:r w:rsidRPr="00F74FB4">
        <w:rPr>
          <w:rFonts w:ascii="Times New Roman" w:hAnsi="Times New Roman"/>
          <w:sz w:val="24"/>
          <w:szCs w:val="24"/>
        </w:rPr>
        <w:t>výjimkou cizince zajištěného</w:t>
      </w:r>
      <w:r w:rsidR="00B93094" w:rsidRPr="00F74FB4">
        <w:rPr>
          <w:rFonts w:ascii="Times New Roman" w:hAnsi="Times New Roman"/>
          <w:sz w:val="24"/>
          <w:szCs w:val="24"/>
        </w:rPr>
        <w:t xml:space="preserve"> </w:t>
      </w:r>
      <w:r w:rsidR="00B93094" w:rsidRPr="00F74FB4">
        <w:rPr>
          <w:rFonts w:ascii="Times New Roman" w:hAnsi="Times New Roman"/>
          <w:b/>
          <w:sz w:val="24"/>
          <w:szCs w:val="24"/>
        </w:rPr>
        <w:t>nebo ubytovaného</w:t>
      </w:r>
      <w:r w:rsidRPr="00F74FB4">
        <w:rPr>
          <w:rFonts w:ascii="Times New Roman" w:hAnsi="Times New Roman"/>
          <w:sz w:val="24"/>
          <w:szCs w:val="24"/>
        </w:rPr>
        <w:t xml:space="preserve"> za účelem jeho předání nebo průvozu podle mezinárodní smlouvy sjednané s jinými členskými státy Evropské unie přede dnem 13.</w:t>
      </w:r>
      <w:r w:rsidR="00AA43EA" w:rsidRPr="00F74FB4">
        <w:rPr>
          <w:rFonts w:ascii="Times New Roman" w:hAnsi="Times New Roman"/>
          <w:sz w:val="24"/>
          <w:szCs w:val="24"/>
        </w:rPr>
        <w:t> </w:t>
      </w:r>
      <w:r w:rsidRPr="00F74FB4">
        <w:rPr>
          <w:rFonts w:ascii="Times New Roman" w:hAnsi="Times New Roman"/>
          <w:sz w:val="24"/>
          <w:szCs w:val="24"/>
        </w:rPr>
        <w:t>ledna 2009 nebo přímo použitelného předpisu Evropské unie</w:t>
      </w:r>
      <w:r w:rsidRPr="00F74FB4">
        <w:rPr>
          <w:rFonts w:ascii="Times New Roman" w:hAnsi="Times New Roman"/>
          <w:sz w:val="24"/>
          <w:szCs w:val="24"/>
          <w:vertAlign w:val="superscript"/>
        </w:rPr>
        <w:t>20)</w:t>
      </w:r>
      <w:r w:rsidRPr="00F74FB4">
        <w:rPr>
          <w:rFonts w:ascii="Times New Roman" w:hAnsi="Times New Roman"/>
          <w:sz w:val="24"/>
          <w:szCs w:val="24"/>
        </w:rPr>
        <w:t xml:space="preserve"> anebo </w:t>
      </w:r>
    </w:p>
    <w:p w14:paraId="3C679620" w14:textId="77777777" w:rsidR="00F109C8" w:rsidRPr="00F74FB4" w:rsidRDefault="00F109C8" w:rsidP="00F74FB4">
      <w:pPr>
        <w:widowControl w:val="0"/>
        <w:autoSpaceDE w:val="0"/>
        <w:autoSpaceDN w:val="0"/>
        <w:adjustRightInd w:val="0"/>
        <w:spacing w:after="120" w:line="240" w:lineRule="auto"/>
        <w:ind w:left="284" w:hanging="284"/>
        <w:rPr>
          <w:rFonts w:ascii="Times New Roman" w:hAnsi="Times New Roman"/>
          <w:sz w:val="24"/>
          <w:szCs w:val="24"/>
        </w:rPr>
      </w:pPr>
      <w:r w:rsidRPr="00F74FB4">
        <w:rPr>
          <w:rFonts w:ascii="Times New Roman" w:hAnsi="Times New Roman"/>
          <w:sz w:val="24"/>
          <w:szCs w:val="24"/>
        </w:rPr>
        <w:t>b) ministerstvu, je-li hospitalizován u poskytovatele lůžkové péče, vykonává-li zabezpečovací detenci, ochranné léčení, vazbu nebo trest odnětí svobody</w:t>
      </w:r>
      <w:r w:rsidR="00B93094" w:rsidRPr="00F74FB4">
        <w:rPr>
          <w:rFonts w:ascii="Times New Roman" w:hAnsi="Times New Roman"/>
          <w:sz w:val="24"/>
          <w:szCs w:val="24"/>
        </w:rPr>
        <w:t>,</w:t>
      </w:r>
      <w:r w:rsidRPr="00F74FB4">
        <w:rPr>
          <w:rFonts w:ascii="Times New Roman" w:hAnsi="Times New Roman"/>
          <w:sz w:val="24"/>
          <w:szCs w:val="24"/>
        </w:rPr>
        <w:t xml:space="preserve"> nebo je-li umístěn ve školském zařízení pro výkon ústavní výchovy nebo ochranné výchovy anebo v zařízení pro děti vyžadující okamžitou pomoc. </w:t>
      </w:r>
    </w:p>
    <w:p w14:paraId="5F88BB5F" w14:textId="65ABBB9B" w:rsidR="00FC436E" w:rsidRPr="00F74FB4" w:rsidRDefault="00FC436E" w:rsidP="00F74FB4">
      <w:pPr>
        <w:widowControl w:val="0"/>
        <w:autoSpaceDE w:val="0"/>
        <w:autoSpaceDN w:val="0"/>
        <w:adjustRightInd w:val="0"/>
        <w:spacing w:after="120" w:line="240" w:lineRule="auto"/>
        <w:ind w:firstLine="720"/>
        <w:jc w:val="both"/>
        <w:rPr>
          <w:rFonts w:ascii="Times New Roman" w:hAnsi="Times New Roman"/>
          <w:b/>
          <w:sz w:val="24"/>
          <w:szCs w:val="24"/>
        </w:rPr>
      </w:pPr>
      <w:r w:rsidRPr="00F74FB4">
        <w:rPr>
          <w:rFonts w:ascii="Times New Roman" w:hAnsi="Times New Roman"/>
          <w:b/>
          <w:sz w:val="24"/>
          <w:szCs w:val="24"/>
        </w:rPr>
        <w:t xml:space="preserve">(2) Ministerstvo </w:t>
      </w:r>
      <w:r w:rsidR="00623D86" w:rsidRPr="00F74FB4">
        <w:rPr>
          <w:rFonts w:ascii="Times New Roman" w:hAnsi="Times New Roman"/>
          <w:b/>
          <w:sz w:val="24"/>
        </w:rPr>
        <w:t>v případě hodném</w:t>
      </w:r>
      <w:r w:rsidR="00623D86" w:rsidRPr="00F74FB4">
        <w:rPr>
          <w:rFonts w:ascii="Arial" w:hAnsi="Arial" w:cs="Arial"/>
          <w:sz w:val="24"/>
        </w:rPr>
        <w:t xml:space="preserve"> </w:t>
      </w:r>
      <w:r w:rsidRPr="00F74FB4">
        <w:rPr>
          <w:rFonts w:ascii="Times New Roman" w:hAnsi="Times New Roman"/>
          <w:b/>
          <w:sz w:val="24"/>
          <w:szCs w:val="24"/>
        </w:rPr>
        <w:t>zvláštního zřetele, zejména je-li cizinec upoután na lůžko v domácím ošetřování, umožn</w:t>
      </w:r>
      <w:r w:rsidR="00F078C9" w:rsidRPr="00F74FB4">
        <w:rPr>
          <w:rFonts w:ascii="Times New Roman" w:hAnsi="Times New Roman"/>
          <w:b/>
          <w:sz w:val="24"/>
          <w:szCs w:val="24"/>
        </w:rPr>
        <w:t>í</w:t>
      </w:r>
      <w:r w:rsidRPr="00F74FB4">
        <w:rPr>
          <w:rFonts w:ascii="Times New Roman" w:hAnsi="Times New Roman"/>
          <w:b/>
          <w:sz w:val="24"/>
          <w:szCs w:val="24"/>
        </w:rPr>
        <w:t xml:space="preserve"> cizinci podat žádost o udělení mezinárodní ochrany ministerstvu.</w:t>
      </w:r>
    </w:p>
    <w:p w14:paraId="1B890A26" w14:textId="387C0FE3" w:rsidR="00F109C8" w:rsidRPr="00F74FB4" w:rsidRDefault="00F109C8" w:rsidP="00F74FB4">
      <w:pPr>
        <w:widowControl w:val="0"/>
        <w:autoSpaceDE w:val="0"/>
        <w:autoSpaceDN w:val="0"/>
        <w:adjustRightInd w:val="0"/>
        <w:spacing w:after="0" w:line="240" w:lineRule="auto"/>
        <w:ind w:firstLine="720"/>
        <w:jc w:val="both"/>
        <w:rPr>
          <w:rFonts w:ascii="Times New Roman" w:hAnsi="Times New Roman"/>
          <w:sz w:val="24"/>
          <w:szCs w:val="24"/>
        </w:rPr>
      </w:pPr>
      <w:r w:rsidRPr="00F74FB4">
        <w:rPr>
          <w:rFonts w:ascii="Times New Roman" w:hAnsi="Times New Roman"/>
          <w:sz w:val="24"/>
          <w:szCs w:val="24"/>
        </w:rPr>
        <w:t>(</w:t>
      </w:r>
      <w:r w:rsidRPr="00F74FB4">
        <w:rPr>
          <w:rFonts w:ascii="Times New Roman" w:hAnsi="Times New Roman"/>
          <w:strike/>
          <w:sz w:val="24"/>
          <w:szCs w:val="24"/>
        </w:rPr>
        <w:t>2</w:t>
      </w:r>
      <w:r w:rsidR="004856B2" w:rsidRPr="00F74FB4">
        <w:rPr>
          <w:rFonts w:ascii="Times New Roman" w:hAnsi="Times New Roman"/>
          <w:sz w:val="24"/>
          <w:szCs w:val="24"/>
        </w:rPr>
        <w:t xml:space="preserve"> </w:t>
      </w:r>
      <w:r w:rsidR="00FC436E" w:rsidRPr="00F74FB4">
        <w:rPr>
          <w:rFonts w:ascii="Times New Roman" w:hAnsi="Times New Roman"/>
          <w:b/>
          <w:sz w:val="24"/>
          <w:szCs w:val="24"/>
        </w:rPr>
        <w:t>3</w:t>
      </w:r>
      <w:r w:rsidRPr="00F74FB4">
        <w:rPr>
          <w:rFonts w:ascii="Times New Roman" w:hAnsi="Times New Roman"/>
          <w:sz w:val="24"/>
          <w:szCs w:val="24"/>
        </w:rPr>
        <w:t>) Policie a osoba zabývající se poskytováním právní pomoci uprchlíkům poskytuje osobě, která hodlá podat žádost o udělení mezinárodní ochrany, informace vztahující se k</w:t>
      </w:r>
      <w:r w:rsidR="00832508" w:rsidRPr="00F74FB4">
        <w:rPr>
          <w:rFonts w:ascii="Times New Roman" w:hAnsi="Times New Roman"/>
          <w:sz w:val="24"/>
          <w:szCs w:val="24"/>
        </w:rPr>
        <w:t> </w:t>
      </w:r>
      <w:r w:rsidRPr="00F74FB4">
        <w:rPr>
          <w:rFonts w:ascii="Times New Roman" w:hAnsi="Times New Roman"/>
          <w:sz w:val="24"/>
          <w:szCs w:val="24"/>
        </w:rPr>
        <w:t xml:space="preserve">mezinárodní ochraně již na hraničním přechodu nebo v tranzitním prostoru mezinárodního letiště. </w:t>
      </w:r>
    </w:p>
    <w:p w14:paraId="73571716"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F1DAB8A"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3b </w:t>
      </w:r>
    </w:p>
    <w:p w14:paraId="2CD19ABD" w14:textId="77777777"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(1) Oprávnění cizince podat žádost o udělení mezinárodní ochrany v zařízení pro zajištění cizinců</w:t>
      </w:r>
      <w:r w:rsidRPr="00F74FB4">
        <w:rPr>
          <w:rFonts w:ascii="Times New Roman" w:hAnsi="Times New Roman"/>
          <w:sz w:val="24"/>
          <w:szCs w:val="24"/>
          <w:vertAlign w:val="superscript"/>
        </w:rPr>
        <w:t>3)</w:t>
      </w:r>
      <w:r w:rsidRPr="00F74FB4">
        <w:rPr>
          <w:rFonts w:ascii="Times New Roman" w:hAnsi="Times New Roman"/>
          <w:sz w:val="24"/>
          <w:szCs w:val="24"/>
        </w:rPr>
        <w:t xml:space="preserve"> zaniká uplynutím 7 dnů ode dne, kdy byl policií informován o možnosti požádat o udělení mezinárodní ochrany na území a důsledcích spojených s uplynutím této lhůty. </w:t>
      </w:r>
    </w:p>
    <w:p w14:paraId="67127203" w14:textId="0119DC71"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(2) Policie informuje cizince o oprávnění podat žádost o udělení mezinárodní ochrany ve lhůtě podle odstavce 1 v jazyce, ve kterém je schopen se dorozumět. Policie o tomto úkonu pořídí záznam, který podepíše cizinec a ten, kdo záznam pořídil. Odmítne-li cizinec podpis nebo nemůže-li psát, uvede se tato skutečnost v záznamu. </w:t>
      </w:r>
    </w:p>
    <w:p w14:paraId="0445ADC1" w14:textId="0973D97E"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(3) Žádostí o udělení mezinárodní ochrany podanou v zařízení pro zajištění cizinců po uplynutí doby podle odstavce 1 je projev vůle cizince, z něhož je zřejmé, že hledá v České republice ochranu před pronásledováním nebo před hrozící vážnou újmou, pouze tehdy, pokud se lze na základě jeho obsahu důvodně domnívat, že došlo k podstatné změně okolností vztahujících se k jeho možnému pronásledování nebo hrozbě vážné újmy; ministerstvo vyrozumí cizince o tom, zda se jeho projev vůle za podání žádosti o udělení mezinárodní ochrany považuje. Na doručování vyrozumění podle věty první se § 11a odst. 3 použije obdobně. </w:t>
      </w:r>
    </w:p>
    <w:p w14:paraId="00276A4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325033C"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3c </w:t>
      </w:r>
    </w:p>
    <w:p w14:paraId="2FADC632" w14:textId="66CB0115"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Žadatel o udělení mezinárodní ochrany je povinen se ve lhůtě 24 hodin od okamžiku, kdy podal žádost o udělení mezinárodní ochrany policii podle § 3a</w:t>
      </w:r>
      <w:r w:rsidR="0045364C" w:rsidRPr="00F74FB4">
        <w:rPr>
          <w:rFonts w:ascii="Times New Roman" w:hAnsi="Times New Roman"/>
          <w:sz w:val="24"/>
          <w:szCs w:val="24"/>
        </w:rPr>
        <w:t xml:space="preserve"> </w:t>
      </w:r>
      <w:r w:rsidR="0045364C" w:rsidRPr="00F74FB4">
        <w:rPr>
          <w:rFonts w:ascii="Times New Roman" w:hAnsi="Times New Roman"/>
          <w:b/>
          <w:sz w:val="24"/>
          <w:szCs w:val="24"/>
        </w:rPr>
        <w:t>odst. 1</w:t>
      </w:r>
      <w:r w:rsidRPr="00F74FB4">
        <w:rPr>
          <w:rFonts w:ascii="Times New Roman" w:hAnsi="Times New Roman"/>
          <w:sz w:val="24"/>
          <w:szCs w:val="24"/>
        </w:rPr>
        <w:t xml:space="preserve"> písm. a) bodu 3, byl propuštěn z hospitalizace, výkonu zabezpečovací detence, ochranného léčení, vazby nebo trestu odnětí svobody, bylo rozhodnuto o jeho propuštění jako zadržené osoby nebo poté, co opustil školské zařízení pro výkon ústavní výchovy nebo ochranné výchovy nebo školské zařízení pro preventivně výchovnou péči nebo zařízení pro děti vyžadující okamžitou pomoc, dostavit </w:t>
      </w:r>
      <w:r w:rsidR="00727E08" w:rsidRPr="00F74FB4">
        <w:rPr>
          <w:rFonts w:ascii="Times New Roman" w:hAnsi="Times New Roman"/>
          <w:sz w:val="24"/>
          <w:szCs w:val="24"/>
        </w:rPr>
        <w:t>do </w:t>
      </w:r>
      <w:r w:rsidRPr="00F74FB4">
        <w:rPr>
          <w:rFonts w:ascii="Times New Roman" w:hAnsi="Times New Roman"/>
          <w:strike/>
          <w:sz w:val="24"/>
          <w:szCs w:val="24"/>
        </w:rPr>
        <w:t>přijímacího střediska</w:t>
      </w:r>
      <w:r w:rsidRPr="00F74FB4">
        <w:rPr>
          <w:rFonts w:ascii="Times New Roman" w:hAnsi="Times New Roman"/>
          <w:sz w:val="24"/>
          <w:szCs w:val="24"/>
        </w:rPr>
        <w:t xml:space="preserve"> </w:t>
      </w:r>
      <w:r w:rsidR="002C254F" w:rsidRPr="00F74FB4">
        <w:rPr>
          <w:rFonts w:ascii="Times New Roman" w:hAnsi="Times New Roman"/>
          <w:b/>
          <w:sz w:val="24"/>
          <w:szCs w:val="24"/>
        </w:rPr>
        <w:t xml:space="preserve">azylového zařízení </w:t>
      </w:r>
      <w:r w:rsidRPr="00F74FB4">
        <w:rPr>
          <w:rFonts w:ascii="Times New Roman" w:hAnsi="Times New Roman"/>
          <w:sz w:val="24"/>
          <w:szCs w:val="24"/>
        </w:rPr>
        <w:t xml:space="preserve">určeného ministerstvem. Nastala-li překážka </w:t>
      </w:r>
      <w:r w:rsidR="00727E08" w:rsidRPr="00F74FB4">
        <w:rPr>
          <w:rFonts w:ascii="Times New Roman" w:hAnsi="Times New Roman"/>
          <w:sz w:val="24"/>
          <w:szCs w:val="24"/>
        </w:rPr>
        <w:t>na </w:t>
      </w:r>
      <w:r w:rsidRPr="00F74FB4">
        <w:rPr>
          <w:rFonts w:ascii="Times New Roman" w:hAnsi="Times New Roman"/>
          <w:sz w:val="24"/>
          <w:szCs w:val="24"/>
        </w:rPr>
        <w:t xml:space="preserve">vůli žadatele o udělení mezinárodní ochrany nezávislá, která brání jeho dostavení se </w:t>
      </w:r>
      <w:r w:rsidR="00727E08" w:rsidRPr="00F74FB4">
        <w:rPr>
          <w:rFonts w:ascii="Times New Roman" w:hAnsi="Times New Roman"/>
          <w:sz w:val="24"/>
          <w:szCs w:val="24"/>
        </w:rPr>
        <w:t>do </w:t>
      </w:r>
      <w:r w:rsidRPr="00F74FB4">
        <w:rPr>
          <w:rFonts w:ascii="Times New Roman" w:hAnsi="Times New Roman"/>
          <w:strike/>
          <w:sz w:val="24"/>
          <w:szCs w:val="24"/>
        </w:rPr>
        <w:t>přijímacího střediska</w:t>
      </w:r>
      <w:r w:rsidR="0045364C" w:rsidRPr="00F74FB4">
        <w:rPr>
          <w:rFonts w:ascii="Times New Roman" w:hAnsi="Times New Roman"/>
          <w:sz w:val="24"/>
          <w:szCs w:val="24"/>
        </w:rPr>
        <w:t xml:space="preserve"> </w:t>
      </w:r>
      <w:r w:rsidR="0045364C" w:rsidRPr="00F74FB4">
        <w:rPr>
          <w:rFonts w:ascii="Times New Roman" w:hAnsi="Times New Roman"/>
          <w:b/>
          <w:sz w:val="24"/>
          <w:szCs w:val="24"/>
        </w:rPr>
        <w:t>azylového zařízení</w:t>
      </w:r>
      <w:r w:rsidRPr="00F74FB4">
        <w:rPr>
          <w:rFonts w:ascii="Times New Roman" w:hAnsi="Times New Roman"/>
          <w:sz w:val="24"/>
          <w:szCs w:val="24"/>
        </w:rPr>
        <w:t xml:space="preserve">, lhůta podle věty první neběží a žadatel o udělení mezinárodní ochrany je povinen překážku bez zbytečného odkladu oznámit policii nebo ministerstvu a dostavit se do </w:t>
      </w:r>
      <w:r w:rsidRPr="00F74FB4">
        <w:rPr>
          <w:rFonts w:ascii="Times New Roman" w:hAnsi="Times New Roman"/>
          <w:strike/>
          <w:sz w:val="24"/>
          <w:szCs w:val="24"/>
        </w:rPr>
        <w:t>přijímacího střediska</w:t>
      </w:r>
      <w:r w:rsidRPr="00F74FB4">
        <w:rPr>
          <w:rFonts w:ascii="Times New Roman" w:hAnsi="Times New Roman"/>
          <w:sz w:val="24"/>
          <w:szCs w:val="24"/>
        </w:rPr>
        <w:t xml:space="preserve"> </w:t>
      </w:r>
      <w:r w:rsidR="0045364C" w:rsidRPr="00F74FB4">
        <w:rPr>
          <w:rFonts w:ascii="Times New Roman" w:hAnsi="Times New Roman"/>
          <w:b/>
          <w:sz w:val="24"/>
          <w:szCs w:val="24"/>
        </w:rPr>
        <w:t xml:space="preserve">azylového zařízení </w:t>
      </w:r>
      <w:r w:rsidRPr="00F74FB4">
        <w:rPr>
          <w:rFonts w:ascii="Times New Roman" w:hAnsi="Times New Roman"/>
          <w:sz w:val="24"/>
          <w:szCs w:val="24"/>
        </w:rPr>
        <w:t xml:space="preserve">ve lhůtě 24 hodin </w:t>
      </w:r>
      <w:r w:rsidR="00727E08" w:rsidRPr="00F74FB4">
        <w:rPr>
          <w:rFonts w:ascii="Times New Roman" w:hAnsi="Times New Roman"/>
          <w:sz w:val="24"/>
          <w:szCs w:val="24"/>
        </w:rPr>
        <w:t>po </w:t>
      </w:r>
      <w:r w:rsidRPr="00F74FB4">
        <w:rPr>
          <w:rFonts w:ascii="Times New Roman" w:hAnsi="Times New Roman"/>
          <w:sz w:val="24"/>
          <w:szCs w:val="24"/>
        </w:rPr>
        <w:t xml:space="preserve">odpadnutí překážky. Ustanovení § 4 odst. 1 se použije obdobně. </w:t>
      </w:r>
    </w:p>
    <w:p w14:paraId="373E4628" w14:textId="77777777" w:rsidR="002F0403" w:rsidRPr="00F74FB4" w:rsidRDefault="002F0403" w:rsidP="00F74FB4">
      <w:pPr>
        <w:widowControl w:val="0"/>
        <w:autoSpaceDE w:val="0"/>
        <w:autoSpaceDN w:val="0"/>
        <w:adjustRightInd w:val="0"/>
        <w:spacing w:after="0" w:line="240" w:lineRule="auto"/>
        <w:rPr>
          <w:rFonts w:ascii="Times New Roman" w:hAnsi="Times New Roman"/>
          <w:b/>
          <w:bCs/>
          <w:sz w:val="24"/>
          <w:szCs w:val="24"/>
        </w:rPr>
      </w:pPr>
    </w:p>
    <w:p w14:paraId="6B163E80" w14:textId="77777777" w:rsidR="002F0403" w:rsidRPr="00F74FB4" w:rsidRDefault="002F0403" w:rsidP="00F74FB4">
      <w:pPr>
        <w:widowControl w:val="0"/>
        <w:autoSpaceDE w:val="0"/>
        <w:autoSpaceDN w:val="0"/>
        <w:adjustRightInd w:val="0"/>
        <w:spacing w:after="0" w:line="240" w:lineRule="auto"/>
        <w:jc w:val="center"/>
        <w:rPr>
          <w:rFonts w:ascii="Times New Roman" w:hAnsi="Times New Roman"/>
          <w:b/>
          <w:bCs/>
          <w:sz w:val="24"/>
          <w:szCs w:val="24"/>
        </w:rPr>
      </w:pPr>
    </w:p>
    <w:p w14:paraId="4F68A9C3"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nadpis vypuštěn </w:t>
      </w:r>
    </w:p>
    <w:p w14:paraId="6E99CE09"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3d </w:t>
      </w:r>
    </w:p>
    <w:p w14:paraId="2195BE0F" w14:textId="1B477D9D"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(1) Žadatel o udělení mezinárodní ochrany je oprávněn setrvat na území; to neplatí, podal-li další opakovanou žádost o udělení mezinárodní ochrany. Právo setrvat na území nezakládá nárok na povolení k pobytu podle zákona o pobytu cizinců na území České republiky. Ministerstvo je oprávněno setrvání žadatele o udělení mezinárodní ochrany na území omezit jen na část území nebo na přijímací středisko v tranzitním prostoru mezinárodního letiště, není-li mu povolen vstup na území. </w:t>
      </w:r>
    </w:p>
    <w:p w14:paraId="1C9CD1DC" w14:textId="3365E404" w:rsidR="00E22ED2" w:rsidRPr="00F74FB4" w:rsidRDefault="00F109C8" w:rsidP="00F74FB4">
      <w:pPr>
        <w:widowControl w:val="0"/>
        <w:autoSpaceDE w:val="0"/>
        <w:autoSpaceDN w:val="0"/>
        <w:adjustRightInd w:val="0"/>
        <w:spacing w:after="120" w:line="240" w:lineRule="auto"/>
        <w:jc w:val="both"/>
        <w:rPr>
          <w:rFonts w:ascii="Times New Roman" w:hAnsi="Times New Roman"/>
          <w:strike/>
          <w:sz w:val="24"/>
          <w:szCs w:val="24"/>
        </w:rPr>
      </w:pPr>
      <w:r w:rsidRPr="00F74FB4">
        <w:rPr>
          <w:rFonts w:ascii="Times New Roman" w:hAnsi="Times New Roman"/>
          <w:sz w:val="24"/>
          <w:szCs w:val="24"/>
        </w:rPr>
        <w:tab/>
      </w:r>
      <w:r w:rsidRPr="00F74FB4">
        <w:rPr>
          <w:rFonts w:ascii="Times New Roman" w:hAnsi="Times New Roman"/>
          <w:strike/>
          <w:sz w:val="24"/>
          <w:szCs w:val="24"/>
        </w:rPr>
        <w:t>(2) Nejde-li o žadatele o udělení mezinárodní ochrany, který podal další opakovanou žádost o udělení mezinárodní ochrany, nelze setrvání žadatele o udělení mezinárodní ochrany na území ukončit na základě vydaného správního nebo soudního rozhodnutí. To nebrání předání žadatel</w:t>
      </w:r>
      <w:r w:rsidR="000C313B" w:rsidRPr="00F74FB4">
        <w:rPr>
          <w:rFonts w:ascii="Times New Roman" w:hAnsi="Times New Roman"/>
          <w:strike/>
          <w:sz w:val="24"/>
          <w:szCs w:val="24"/>
        </w:rPr>
        <w:t xml:space="preserve">e o udělení mezinárodní ochrany </w:t>
      </w:r>
      <w:r w:rsidRPr="00F74FB4">
        <w:rPr>
          <w:rFonts w:ascii="Times New Roman" w:hAnsi="Times New Roman"/>
          <w:strike/>
          <w:sz w:val="24"/>
          <w:szCs w:val="24"/>
        </w:rPr>
        <w:t>mezinárodnímu trestnímu soudu nebo mezinárodnímu trestnímu tribunálu, popřípadě obdobnému mezinárodnímu soudnímu orgánu, který splňuje alespoň jednu z podmínek uvedených v zákoně o mezinárodní justiční spolupráci ve věcech trestních.</w:t>
      </w:r>
      <w:r w:rsidR="00575354" w:rsidRPr="00F74FB4">
        <w:rPr>
          <w:rFonts w:ascii="Times New Roman" w:hAnsi="Times New Roman"/>
          <w:sz w:val="24"/>
          <w:szCs w:val="24"/>
        </w:rPr>
        <w:t xml:space="preserve">  </w:t>
      </w:r>
    </w:p>
    <w:p w14:paraId="0E673E32" w14:textId="2F408144" w:rsidR="00950D99" w:rsidRPr="00F74FB4" w:rsidRDefault="0071431A" w:rsidP="00F74FB4">
      <w:pPr>
        <w:spacing w:after="60"/>
        <w:ind w:firstLine="708"/>
        <w:jc w:val="both"/>
        <w:rPr>
          <w:rFonts w:ascii="Times New Roman" w:hAnsi="Times New Roman"/>
          <w:b/>
          <w:sz w:val="24"/>
          <w:szCs w:val="24"/>
        </w:rPr>
      </w:pPr>
      <w:r w:rsidRPr="00F74FB4">
        <w:rPr>
          <w:rFonts w:ascii="Times New Roman" w:hAnsi="Times New Roman"/>
          <w:b/>
          <w:sz w:val="24"/>
          <w:szCs w:val="24"/>
        </w:rPr>
        <w:tab/>
      </w:r>
      <w:r w:rsidR="00950D99" w:rsidRPr="00F74FB4">
        <w:rPr>
          <w:rFonts w:ascii="Times New Roman" w:hAnsi="Times New Roman"/>
          <w:b/>
          <w:sz w:val="24"/>
          <w:szCs w:val="24"/>
        </w:rPr>
        <w:t xml:space="preserve">(2) Setrvání žadatele o udělení mezinárodní ochrany na území nelze ukončit na základě vydaného správního nebo soudního rozhodnutí; to neplatí v případě žadatele, </w:t>
      </w:r>
    </w:p>
    <w:p w14:paraId="29C9B22C" w14:textId="77777777" w:rsidR="00950D99" w:rsidRPr="00F74FB4" w:rsidRDefault="00950D99" w:rsidP="00F74FB4">
      <w:pPr>
        <w:spacing w:after="60"/>
        <w:ind w:left="284" w:hanging="284"/>
        <w:jc w:val="both"/>
        <w:rPr>
          <w:rFonts w:ascii="Times New Roman" w:hAnsi="Times New Roman"/>
          <w:b/>
          <w:sz w:val="24"/>
          <w:szCs w:val="24"/>
        </w:rPr>
      </w:pPr>
      <w:r w:rsidRPr="00F74FB4">
        <w:rPr>
          <w:rFonts w:ascii="Times New Roman" w:hAnsi="Times New Roman"/>
          <w:b/>
          <w:sz w:val="24"/>
          <w:szCs w:val="24"/>
        </w:rPr>
        <w:t xml:space="preserve">a) který </w:t>
      </w:r>
    </w:p>
    <w:p w14:paraId="39C509B1" w14:textId="77777777" w:rsidR="00950D99" w:rsidRPr="00F74FB4" w:rsidRDefault="00950D99" w:rsidP="00F74FB4">
      <w:pPr>
        <w:spacing w:after="60"/>
        <w:ind w:left="567" w:hanging="283"/>
        <w:jc w:val="both"/>
        <w:rPr>
          <w:rFonts w:ascii="Times New Roman" w:hAnsi="Times New Roman"/>
          <w:b/>
          <w:sz w:val="24"/>
          <w:szCs w:val="24"/>
        </w:rPr>
      </w:pPr>
      <w:r w:rsidRPr="00F74FB4">
        <w:rPr>
          <w:rFonts w:ascii="Times New Roman" w:hAnsi="Times New Roman"/>
          <w:b/>
          <w:sz w:val="24"/>
          <w:szCs w:val="24"/>
        </w:rPr>
        <w:t xml:space="preserve">1. podal opakovanou žádost o udělení mezinárodní ochrany, která je nepřípustná podle § 25 písm. i) ve spojení s § 10a odst. 1 písm. e), a </w:t>
      </w:r>
    </w:p>
    <w:p w14:paraId="57119E9F" w14:textId="77777777" w:rsidR="00950D99" w:rsidRPr="00F74FB4" w:rsidRDefault="00950D99" w:rsidP="00F74FB4">
      <w:pPr>
        <w:spacing w:after="60"/>
        <w:ind w:left="567" w:hanging="283"/>
        <w:jc w:val="both"/>
        <w:rPr>
          <w:rFonts w:ascii="Times New Roman" w:hAnsi="Times New Roman"/>
          <w:b/>
          <w:sz w:val="24"/>
          <w:szCs w:val="24"/>
        </w:rPr>
      </w:pPr>
      <w:r w:rsidRPr="00F74FB4">
        <w:rPr>
          <w:rFonts w:ascii="Times New Roman" w:hAnsi="Times New Roman"/>
          <w:b/>
          <w:sz w:val="24"/>
          <w:szCs w:val="24"/>
        </w:rPr>
        <w:t>2. má být vydán do státu, jehož je státním občanem nebo v němž měla osoba bez státního občanství poslední trvalé bydliště, nebo</w:t>
      </w:r>
    </w:p>
    <w:p w14:paraId="59FF1300" w14:textId="77777777" w:rsidR="00950D99" w:rsidRPr="00F74FB4" w:rsidRDefault="00950D99" w:rsidP="00F74FB4">
      <w:pPr>
        <w:ind w:left="284" w:hanging="284"/>
        <w:jc w:val="both"/>
        <w:rPr>
          <w:rFonts w:ascii="Times New Roman" w:hAnsi="Times New Roman"/>
          <w:b/>
          <w:sz w:val="24"/>
          <w:szCs w:val="24"/>
        </w:rPr>
      </w:pPr>
      <w:r w:rsidRPr="00F74FB4">
        <w:rPr>
          <w:rFonts w:ascii="Times New Roman" w:hAnsi="Times New Roman"/>
          <w:b/>
          <w:sz w:val="24"/>
          <w:szCs w:val="24"/>
        </w:rPr>
        <w:t>b) který podal další opakovanou žádost o udělení mezinárodní ochrany.</w:t>
      </w:r>
    </w:p>
    <w:p w14:paraId="2988CDA7" w14:textId="124B9CAB" w:rsidR="00950D99" w:rsidRPr="00F74FB4" w:rsidRDefault="00950D99" w:rsidP="00F74FB4">
      <w:pPr>
        <w:spacing w:after="60"/>
        <w:ind w:left="284" w:firstLine="424"/>
        <w:jc w:val="both"/>
        <w:rPr>
          <w:rFonts w:ascii="Times New Roman" w:hAnsi="Times New Roman"/>
          <w:b/>
          <w:sz w:val="24"/>
          <w:szCs w:val="24"/>
        </w:rPr>
      </w:pPr>
      <w:r w:rsidRPr="00F74FB4">
        <w:rPr>
          <w:rFonts w:ascii="Times New Roman" w:hAnsi="Times New Roman"/>
          <w:b/>
          <w:sz w:val="24"/>
          <w:szCs w:val="24"/>
        </w:rPr>
        <w:t>(3) Žadatele o udělení mezinárodní ochrany lze</w:t>
      </w:r>
      <w:r w:rsidR="00D11902" w:rsidRPr="00F74FB4">
        <w:rPr>
          <w:rFonts w:ascii="Times New Roman" w:hAnsi="Times New Roman"/>
          <w:b/>
          <w:sz w:val="24"/>
          <w:szCs w:val="24"/>
        </w:rPr>
        <w:t xml:space="preserve"> dále</w:t>
      </w:r>
    </w:p>
    <w:p w14:paraId="004653AB" w14:textId="77777777" w:rsidR="00950D99" w:rsidRPr="00F74FB4" w:rsidRDefault="00950D99" w:rsidP="00F74FB4">
      <w:pPr>
        <w:spacing w:after="60"/>
        <w:ind w:left="284" w:hanging="284"/>
        <w:jc w:val="both"/>
        <w:rPr>
          <w:rFonts w:ascii="Times New Roman" w:hAnsi="Times New Roman"/>
          <w:b/>
          <w:sz w:val="24"/>
          <w:szCs w:val="24"/>
        </w:rPr>
      </w:pPr>
      <w:r w:rsidRPr="00F74FB4">
        <w:rPr>
          <w:rFonts w:ascii="Times New Roman" w:hAnsi="Times New Roman"/>
          <w:b/>
          <w:sz w:val="24"/>
          <w:szCs w:val="24"/>
        </w:rPr>
        <w:t>a) předat</w:t>
      </w:r>
    </w:p>
    <w:p w14:paraId="25046BFD" w14:textId="77777777" w:rsidR="00950D99" w:rsidRPr="00F74FB4" w:rsidRDefault="00950D99" w:rsidP="00F74FB4">
      <w:pPr>
        <w:spacing w:after="60"/>
        <w:ind w:left="567" w:hanging="283"/>
        <w:jc w:val="both"/>
        <w:rPr>
          <w:rFonts w:ascii="Times New Roman" w:hAnsi="Times New Roman"/>
          <w:b/>
          <w:sz w:val="24"/>
          <w:szCs w:val="24"/>
        </w:rPr>
      </w:pPr>
      <w:r w:rsidRPr="00F74FB4">
        <w:rPr>
          <w:rFonts w:ascii="Times New Roman" w:hAnsi="Times New Roman"/>
          <w:b/>
          <w:sz w:val="24"/>
          <w:szCs w:val="24"/>
        </w:rPr>
        <w:t>1. jinému členskému státu Evropské unie na základě evropského zatýkacího rozkazu,</w:t>
      </w:r>
    </w:p>
    <w:p w14:paraId="35AF8A7A" w14:textId="77777777" w:rsidR="00950D99" w:rsidRPr="00F74FB4" w:rsidRDefault="00950D99" w:rsidP="00F74FB4">
      <w:pPr>
        <w:spacing w:after="60"/>
        <w:ind w:left="567" w:hanging="283"/>
        <w:jc w:val="both"/>
        <w:rPr>
          <w:rFonts w:ascii="Times New Roman" w:hAnsi="Times New Roman"/>
          <w:b/>
          <w:sz w:val="24"/>
          <w:szCs w:val="24"/>
        </w:rPr>
      </w:pPr>
      <w:r w:rsidRPr="00F74FB4">
        <w:rPr>
          <w:rFonts w:ascii="Times New Roman" w:hAnsi="Times New Roman"/>
          <w:b/>
          <w:sz w:val="24"/>
          <w:szCs w:val="24"/>
        </w:rPr>
        <w:t>2. mezinárodnímu trestnímu soudu nebo mezinárodnímu trestnímu tribunálu, nebo</w:t>
      </w:r>
    </w:p>
    <w:p w14:paraId="2A6029B6" w14:textId="77777777" w:rsidR="00950D99" w:rsidRPr="00F74FB4" w:rsidRDefault="00950D99" w:rsidP="00F74FB4">
      <w:pPr>
        <w:spacing w:after="60"/>
        <w:ind w:left="567" w:hanging="283"/>
        <w:jc w:val="both"/>
        <w:rPr>
          <w:rFonts w:ascii="Times New Roman" w:hAnsi="Times New Roman"/>
          <w:b/>
          <w:sz w:val="24"/>
          <w:szCs w:val="24"/>
        </w:rPr>
      </w:pPr>
      <w:r w:rsidRPr="00F74FB4">
        <w:rPr>
          <w:rFonts w:ascii="Times New Roman" w:hAnsi="Times New Roman"/>
          <w:b/>
          <w:sz w:val="24"/>
          <w:szCs w:val="24"/>
        </w:rPr>
        <w:t>3. mezinárodnímu soudnímu orgánu, který splňuje alespoň 1 z podmínek uvedených v zákoně o mezinárodní justiční spolupráci ve věcech trestních, nebo</w:t>
      </w:r>
    </w:p>
    <w:p w14:paraId="462CF838" w14:textId="77777777" w:rsidR="00950D99" w:rsidRPr="00F74FB4" w:rsidRDefault="00950D99" w:rsidP="00F74FB4">
      <w:pPr>
        <w:spacing w:after="60"/>
        <w:ind w:left="284" w:hanging="284"/>
        <w:jc w:val="both"/>
        <w:rPr>
          <w:rFonts w:ascii="Times New Roman" w:hAnsi="Times New Roman"/>
          <w:b/>
          <w:sz w:val="24"/>
          <w:szCs w:val="24"/>
        </w:rPr>
      </w:pPr>
      <w:r w:rsidRPr="00F74FB4">
        <w:rPr>
          <w:rFonts w:ascii="Times New Roman" w:hAnsi="Times New Roman"/>
          <w:b/>
          <w:sz w:val="24"/>
          <w:szCs w:val="24"/>
        </w:rPr>
        <w:t xml:space="preserve">b) vydat jinému než členskému státu Evropské unie, který je odlišný od státu, </w:t>
      </w:r>
    </w:p>
    <w:p w14:paraId="463B52A9" w14:textId="77777777" w:rsidR="00950D99" w:rsidRPr="00F74FB4" w:rsidRDefault="00950D99" w:rsidP="00F74FB4">
      <w:pPr>
        <w:spacing w:after="60"/>
        <w:ind w:left="567" w:hanging="283"/>
        <w:jc w:val="both"/>
        <w:rPr>
          <w:rFonts w:ascii="Times New Roman" w:hAnsi="Times New Roman"/>
          <w:b/>
          <w:sz w:val="24"/>
          <w:szCs w:val="24"/>
        </w:rPr>
      </w:pPr>
      <w:r w:rsidRPr="00F74FB4">
        <w:rPr>
          <w:rFonts w:ascii="Times New Roman" w:hAnsi="Times New Roman"/>
          <w:b/>
          <w:sz w:val="24"/>
          <w:szCs w:val="24"/>
        </w:rPr>
        <w:t xml:space="preserve">1. jehož je žadatel o udělení mezinárodní ochrany státním občanem, nebo </w:t>
      </w:r>
    </w:p>
    <w:p w14:paraId="6CDF00D2" w14:textId="77777777" w:rsidR="00950D99" w:rsidRPr="00F74FB4" w:rsidRDefault="00950D99" w:rsidP="00F74FB4">
      <w:pPr>
        <w:ind w:left="567" w:hanging="283"/>
        <w:jc w:val="both"/>
        <w:rPr>
          <w:rFonts w:ascii="Times New Roman" w:hAnsi="Times New Roman"/>
          <w:b/>
          <w:sz w:val="24"/>
          <w:szCs w:val="24"/>
        </w:rPr>
      </w:pPr>
      <w:r w:rsidRPr="00F74FB4">
        <w:rPr>
          <w:rFonts w:ascii="Times New Roman" w:hAnsi="Times New Roman"/>
          <w:b/>
          <w:sz w:val="24"/>
          <w:szCs w:val="24"/>
        </w:rPr>
        <w:t>2. v němž měla osoba bez státního občanství poslední trvalé bydliště.</w:t>
      </w:r>
    </w:p>
    <w:p w14:paraId="67B9050F" w14:textId="77777777" w:rsidR="00950D99" w:rsidRPr="00F74FB4" w:rsidRDefault="00950D99" w:rsidP="00F74FB4">
      <w:pPr>
        <w:widowControl w:val="0"/>
        <w:autoSpaceDE w:val="0"/>
        <w:autoSpaceDN w:val="0"/>
        <w:adjustRightInd w:val="0"/>
        <w:spacing w:after="0" w:line="240" w:lineRule="auto"/>
        <w:jc w:val="both"/>
        <w:rPr>
          <w:rFonts w:ascii="Times New Roman" w:hAnsi="Times New Roman"/>
          <w:b/>
          <w:sz w:val="24"/>
          <w:szCs w:val="24"/>
        </w:rPr>
      </w:pPr>
    </w:p>
    <w:p w14:paraId="413A0634" w14:textId="666CD320" w:rsidR="00F109C8" w:rsidRPr="00F74FB4" w:rsidRDefault="00F109C8" w:rsidP="00347A95">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sz w:val="24"/>
          <w:szCs w:val="24"/>
        </w:rPr>
        <w:t xml:space="preserve">§ 3e </w:t>
      </w:r>
      <w:r w:rsidR="001F59B8" w:rsidRPr="00F74FB4">
        <w:rPr>
          <w:rFonts w:ascii="Times New Roman" w:hAnsi="Times New Roman"/>
          <w:sz w:val="24"/>
          <w:szCs w:val="24"/>
        </w:rPr>
        <w:t>až 3g</w:t>
      </w:r>
      <w:r w:rsidR="00727E08" w:rsidRPr="00F74FB4">
        <w:rPr>
          <w:rFonts w:ascii="Times New Roman" w:hAnsi="Times New Roman"/>
          <w:sz w:val="24"/>
          <w:szCs w:val="24"/>
        </w:rPr>
        <w:t xml:space="preserve"> </w:t>
      </w:r>
      <w:r w:rsidRPr="00F74FB4">
        <w:rPr>
          <w:rFonts w:ascii="Times New Roman" w:hAnsi="Times New Roman"/>
          <w:bCs/>
          <w:sz w:val="24"/>
          <w:szCs w:val="24"/>
        </w:rPr>
        <w:t>zrušen</w:t>
      </w:r>
      <w:r w:rsidR="001F59B8" w:rsidRPr="00F74FB4">
        <w:rPr>
          <w:rFonts w:ascii="Times New Roman" w:hAnsi="Times New Roman"/>
          <w:bCs/>
          <w:sz w:val="24"/>
          <w:szCs w:val="24"/>
        </w:rPr>
        <w:t>y</w:t>
      </w:r>
    </w:p>
    <w:p w14:paraId="6A0CD041"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p>
    <w:p w14:paraId="5B69B035"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Doprava do azylového zařízení </w:t>
      </w:r>
    </w:p>
    <w:p w14:paraId="24B41002"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4 </w:t>
      </w:r>
    </w:p>
    <w:p w14:paraId="10769B9E" w14:textId="7E47FEA5"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(1) Policie dopraví žadatele o udělení mezinárodní ochrany, který podal žádost o</w:t>
      </w:r>
      <w:r w:rsidR="0074423E" w:rsidRPr="00F74FB4">
        <w:rPr>
          <w:rFonts w:ascii="Times New Roman" w:hAnsi="Times New Roman"/>
          <w:sz w:val="24"/>
          <w:szCs w:val="24"/>
        </w:rPr>
        <w:t> </w:t>
      </w:r>
      <w:r w:rsidRPr="00F74FB4">
        <w:rPr>
          <w:rFonts w:ascii="Times New Roman" w:hAnsi="Times New Roman"/>
          <w:sz w:val="24"/>
          <w:szCs w:val="24"/>
        </w:rPr>
        <w:t xml:space="preserve">udělení mezinárodní ochrany na hraničním přechodu nebo na útvaru policie, do přijímacího střediska určeného ministerstvem, vyžaduje-li to zdravotní stav žadatele o udělení mezinárodní ochrany nebo </w:t>
      </w:r>
      <w:r w:rsidRPr="00F74FB4">
        <w:rPr>
          <w:rFonts w:ascii="Times New Roman" w:hAnsi="Times New Roman"/>
          <w:strike/>
          <w:sz w:val="24"/>
          <w:szCs w:val="24"/>
        </w:rPr>
        <w:t>je-li důvodná obava, že se ve stanovené lhůtě do přijímacího střediska nedostaví</w:t>
      </w:r>
      <w:r w:rsidR="002C254F" w:rsidRPr="00F74FB4">
        <w:rPr>
          <w:rFonts w:ascii="Times New Roman" w:hAnsi="Times New Roman"/>
          <w:sz w:val="24"/>
          <w:szCs w:val="24"/>
        </w:rPr>
        <w:t xml:space="preserve"> </w:t>
      </w:r>
      <w:r w:rsidR="00A26939" w:rsidRPr="00F74FB4">
        <w:rPr>
          <w:rFonts w:ascii="Times New Roman" w:hAnsi="Times New Roman"/>
          <w:b/>
          <w:sz w:val="24"/>
        </w:rPr>
        <w:t>jiný důvod hodný zvláštního zřetele</w:t>
      </w:r>
      <w:r w:rsidR="00C06717" w:rsidRPr="00F74FB4">
        <w:rPr>
          <w:rFonts w:ascii="Times New Roman" w:hAnsi="Times New Roman"/>
          <w:sz w:val="24"/>
          <w:szCs w:val="24"/>
        </w:rPr>
        <w:t>.</w:t>
      </w:r>
    </w:p>
    <w:p w14:paraId="7EB15770" w14:textId="1C73C575"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(2) Policie dopraví žadatele o udělení mezinárodní ochrany, který podal žádost o</w:t>
      </w:r>
      <w:r w:rsidR="00F656E2" w:rsidRPr="00F74FB4">
        <w:rPr>
          <w:rFonts w:ascii="Times New Roman" w:hAnsi="Times New Roman"/>
          <w:sz w:val="24"/>
          <w:szCs w:val="24"/>
        </w:rPr>
        <w:t> </w:t>
      </w:r>
      <w:r w:rsidRPr="00F74FB4">
        <w:rPr>
          <w:rFonts w:ascii="Times New Roman" w:hAnsi="Times New Roman"/>
          <w:sz w:val="24"/>
          <w:szCs w:val="24"/>
        </w:rPr>
        <w:t>udělení mezinárodní ochrany v tranzitním prostoru mezinárodního letiště, na kterém není provozováno přijímací středisko, do ministerstvem určeného jiného přijímacího střediska na</w:t>
      </w:r>
      <w:r w:rsidR="003275D6" w:rsidRPr="00F74FB4">
        <w:rPr>
          <w:rFonts w:ascii="Times New Roman" w:hAnsi="Times New Roman"/>
          <w:sz w:val="24"/>
          <w:szCs w:val="24"/>
        </w:rPr>
        <w:t> </w:t>
      </w:r>
      <w:r w:rsidRPr="00F74FB4">
        <w:rPr>
          <w:rFonts w:ascii="Times New Roman" w:hAnsi="Times New Roman"/>
          <w:sz w:val="24"/>
          <w:szCs w:val="24"/>
        </w:rPr>
        <w:t>mezinárodním letišti nebo jiného azylového zařízení s režimem přijímacího střediska na</w:t>
      </w:r>
      <w:r w:rsidR="003275D6" w:rsidRPr="00F74FB4">
        <w:rPr>
          <w:rFonts w:ascii="Times New Roman" w:hAnsi="Times New Roman"/>
          <w:sz w:val="24"/>
          <w:szCs w:val="24"/>
        </w:rPr>
        <w:t> </w:t>
      </w:r>
      <w:r w:rsidRPr="00F74FB4">
        <w:rPr>
          <w:rFonts w:ascii="Times New Roman" w:hAnsi="Times New Roman"/>
          <w:sz w:val="24"/>
          <w:szCs w:val="24"/>
        </w:rPr>
        <w:t xml:space="preserve">mezinárodním letišti. </w:t>
      </w:r>
    </w:p>
    <w:p w14:paraId="2FCB87D1" w14:textId="0470A029" w:rsidR="005F3643" w:rsidRPr="00F74FB4" w:rsidRDefault="00F109C8" w:rsidP="00F74FB4">
      <w:pPr>
        <w:widowControl w:val="0"/>
        <w:autoSpaceDE w:val="0"/>
        <w:autoSpaceDN w:val="0"/>
        <w:adjustRightInd w:val="0"/>
        <w:spacing w:after="120" w:line="240" w:lineRule="auto"/>
        <w:jc w:val="both"/>
        <w:rPr>
          <w:rFonts w:ascii="Times New Roman" w:hAnsi="Times New Roman"/>
          <w:b/>
          <w:sz w:val="24"/>
          <w:szCs w:val="24"/>
        </w:rPr>
      </w:pPr>
      <w:r w:rsidRPr="00F74FB4">
        <w:rPr>
          <w:rFonts w:ascii="Times New Roman" w:hAnsi="Times New Roman"/>
          <w:sz w:val="24"/>
          <w:szCs w:val="24"/>
        </w:rPr>
        <w:tab/>
        <w:t xml:space="preserve">(3) Náklady spojené s dopravou žadatele o udělení mezinárodní ochrany podle odstavců 1 a 2 hradí ministerstvo. </w:t>
      </w:r>
    </w:p>
    <w:p w14:paraId="31D8228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1D7AA40" w14:textId="19F40813"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sz w:val="24"/>
          <w:szCs w:val="24"/>
        </w:rPr>
        <w:t xml:space="preserve">§ 4a </w:t>
      </w:r>
      <w:r w:rsidRPr="00F74FB4">
        <w:rPr>
          <w:rFonts w:ascii="Times New Roman" w:hAnsi="Times New Roman"/>
          <w:bCs/>
          <w:sz w:val="24"/>
          <w:szCs w:val="24"/>
        </w:rPr>
        <w:t>zrušen</w:t>
      </w:r>
    </w:p>
    <w:p w14:paraId="42420B2D" w14:textId="3BBCAD5A"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p>
    <w:p w14:paraId="7AB3922A"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4b </w:t>
      </w:r>
    </w:p>
    <w:p w14:paraId="23D6FAF7"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Žadateli o udělení mezinárodní ochrany, který byl propuštěn ze zařízení pro zajištění cizinců, zajistí ministerstvo dopravu do ministerstvem určeného azylového zařízení. </w:t>
      </w:r>
    </w:p>
    <w:p w14:paraId="096691D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E5658F4" w14:textId="1514BE49"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sz w:val="24"/>
          <w:szCs w:val="24"/>
        </w:rPr>
        <w:t xml:space="preserve">§ 4c </w:t>
      </w:r>
      <w:r w:rsidRPr="00F74FB4">
        <w:rPr>
          <w:rFonts w:ascii="Times New Roman" w:hAnsi="Times New Roman"/>
          <w:bCs/>
          <w:sz w:val="24"/>
          <w:szCs w:val="24"/>
        </w:rPr>
        <w:t>zrušen</w:t>
      </w:r>
    </w:p>
    <w:p w14:paraId="419F6567"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p>
    <w:p w14:paraId="352CD02F" w14:textId="77E25426" w:rsidR="00F109C8" w:rsidRPr="00F74FB4" w:rsidRDefault="00AB37A2" w:rsidP="00347A95">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Hlava</w:t>
      </w:r>
      <w:r w:rsidR="00F109C8" w:rsidRPr="00F74FB4">
        <w:rPr>
          <w:rFonts w:ascii="Times New Roman" w:hAnsi="Times New Roman"/>
          <w:sz w:val="24"/>
          <w:szCs w:val="24"/>
        </w:rPr>
        <w:t xml:space="preserve"> III </w:t>
      </w:r>
    </w:p>
    <w:p w14:paraId="6B740181" w14:textId="266714D9" w:rsidR="00F109C8" w:rsidRPr="00F74FB4" w:rsidRDefault="00AB37A2"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Řízení ve věci mezinárodní ochrany a další řízení vedená podle tohoto zákona </w:t>
      </w:r>
    </w:p>
    <w:p w14:paraId="5C6AA63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748FE7C9" w14:textId="7FE0E8B9"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sz w:val="24"/>
          <w:szCs w:val="24"/>
        </w:rPr>
        <w:t xml:space="preserve">§ 5 </w:t>
      </w:r>
      <w:r w:rsidR="00F656E2" w:rsidRPr="00F74FB4">
        <w:rPr>
          <w:rFonts w:ascii="Times New Roman" w:hAnsi="Times New Roman"/>
          <w:sz w:val="24"/>
          <w:szCs w:val="24"/>
        </w:rPr>
        <w:t>až 7</w:t>
      </w:r>
      <w:r w:rsidR="00743B81" w:rsidRPr="00F74FB4">
        <w:rPr>
          <w:rFonts w:ascii="Times New Roman" w:hAnsi="Times New Roman"/>
          <w:bCs/>
          <w:sz w:val="24"/>
          <w:szCs w:val="24"/>
        </w:rPr>
        <w:t xml:space="preserve"> </w:t>
      </w:r>
      <w:r w:rsidRPr="00F74FB4">
        <w:rPr>
          <w:rFonts w:ascii="Times New Roman" w:hAnsi="Times New Roman"/>
          <w:bCs/>
          <w:sz w:val="24"/>
          <w:szCs w:val="24"/>
        </w:rPr>
        <w:t>zrušen</w:t>
      </w:r>
      <w:r w:rsidR="00F656E2" w:rsidRPr="00F74FB4">
        <w:rPr>
          <w:rFonts w:ascii="Times New Roman" w:hAnsi="Times New Roman"/>
          <w:bCs/>
          <w:sz w:val="24"/>
          <w:szCs w:val="24"/>
        </w:rPr>
        <w:t>y</w:t>
      </w:r>
    </w:p>
    <w:p w14:paraId="4FBC007B"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p>
    <w:p w14:paraId="15045790"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8 </w:t>
      </w:r>
    </w:p>
    <w:p w14:paraId="295F217B"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Působnost ministerstva </w:t>
      </w:r>
    </w:p>
    <w:p w14:paraId="6E1CAFCB"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Ministerstvo</w:t>
      </w:r>
    </w:p>
    <w:p w14:paraId="715AFA5A"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rozhoduje ve věci mezinárodní ochrany, </w:t>
      </w:r>
    </w:p>
    <w:p w14:paraId="1416D538"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b) určuje stát vázaný přímo použitelným předpisem Evropské unie příslušný k posuzování žádosti o udělení mezinárodní ochrany</w:t>
      </w:r>
      <w:r w:rsidRPr="00F74FB4">
        <w:rPr>
          <w:rFonts w:ascii="Times New Roman" w:hAnsi="Times New Roman"/>
          <w:sz w:val="24"/>
          <w:szCs w:val="24"/>
          <w:vertAlign w:val="superscript"/>
        </w:rPr>
        <w:t>20)</w:t>
      </w:r>
      <w:r w:rsidRPr="00F74FB4">
        <w:rPr>
          <w:rFonts w:ascii="Times New Roman" w:hAnsi="Times New Roman"/>
          <w:sz w:val="24"/>
          <w:szCs w:val="24"/>
        </w:rPr>
        <w:t xml:space="preserve"> podané na území, </w:t>
      </w:r>
    </w:p>
    <w:p w14:paraId="1E3A4FCD" w14:textId="684E7AE2" w:rsidR="00F109C8" w:rsidRPr="00F74FB4" w:rsidRDefault="00F109C8" w:rsidP="00F74FB4">
      <w:pPr>
        <w:widowControl w:val="0"/>
        <w:autoSpaceDE w:val="0"/>
        <w:autoSpaceDN w:val="0"/>
        <w:adjustRightInd w:val="0"/>
        <w:spacing w:after="60" w:line="240" w:lineRule="auto"/>
        <w:ind w:left="284" w:hanging="284"/>
        <w:rPr>
          <w:rFonts w:ascii="Times New Roman" w:hAnsi="Times New Roman"/>
          <w:sz w:val="24"/>
          <w:szCs w:val="24"/>
        </w:rPr>
      </w:pPr>
      <w:r w:rsidRPr="00F74FB4">
        <w:rPr>
          <w:rFonts w:ascii="Times New Roman" w:hAnsi="Times New Roman"/>
          <w:sz w:val="24"/>
          <w:szCs w:val="24"/>
        </w:rPr>
        <w:t xml:space="preserve">c) rozhoduje v řízení o předání do příslušného státu, </w:t>
      </w:r>
    </w:p>
    <w:p w14:paraId="27BA2202" w14:textId="0CDA26D5"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trike/>
          <w:sz w:val="24"/>
          <w:szCs w:val="24"/>
        </w:rPr>
      </w:pPr>
      <w:r w:rsidRPr="00F74FB4">
        <w:rPr>
          <w:rFonts w:ascii="Times New Roman" w:hAnsi="Times New Roman"/>
          <w:strike/>
          <w:sz w:val="24"/>
          <w:szCs w:val="24"/>
        </w:rPr>
        <w:t>d) rozhoduje o žádostech podaných podle Úmluvy o právním postavení osob bez státní příslušnosti</w:t>
      </w:r>
      <w:r w:rsidR="008D3FB0" w:rsidRPr="00F74FB4">
        <w:rPr>
          <w:rStyle w:val="Znakapoznpodarou"/>
          <w:rFonts w:ascii="Times New Roman" w:hAnsi="Times New Roman"/>
          <w:strike/>
          <w:sz w:val="24"/>
          <w:szCs w:val="24"/>
        </w:rPr>
        <w:footnoteReference w:customMarkFollows="1" w:id="1"/>
        <w:t>24)</w:t>
      </w:r>
      <w:r w:rsidRPr="00F74FB4">
        <w:rPr>
          <w:rFonts w:ascii="Times New Roman" w:hAnsi="Times New Roman"/>
          <w:strike/>
          <w:sz w:val="24"/>
          <w:szCs w:val="24"/>
        </w:rPr>
        <w:t xml:space="preserve">, </w:t>
      </w:r>
    </w:p>
    <w:p w14:paraId="59AA106E" w14:textId="5BEF88EF"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trike/>
          <w:sz w:val="24"/>
          <w:szCs w:val="24"/>
        </w:rPr>
        <w:t>e</w:t>
      </w:r>
      <w:r w:rsidR="0014660B" w:rsidRPr="00F74FB4">
        <w:rPr>
          <w:rFonts w:ascii="Times New Roman" w:hAnsi="Times New Roman"/>
          <w:sz w:val="24"/>
          <w:szCs w:val="24"/>
        </w:rPr>
        <w:t xml:space="preserve"> </w:t>
      </w:r>
      <w:r w:rsidR="0014660B" w:rsidRPr="00F74FB4">
        <w:rPr>
          <w:rFonts w:ascii="Times New Roman" w:hAnsi="Times New Roman"/>
          <w:b/>
          <w:bCs/>
          <w:sz w:val="24"/>
          <w:szCs w:val="24"/>
        </w:rPr>
        <w:t>d</w:t>
      </w:r>
      <w:r w:rsidRPr="00F74FB4">
        <w:rPr>
          <w:rFonts w:ascii="Times New Roman" w:hAnsi="Times New Roman"/>
          <w:sz w:val="24"/>
          <w:szCs w:val="24"/>
        </w:rPr>
        <w:t xml:space="preserve">) rozhoduje v dalších věcech podle tohoto zákona. </w:t>
      </w:r>
    </w:p>
    <w:p w14:paraId="6C452439"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38B9DDD"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9 </w:t>
      </w:r>
    </w:p>
    <w:p w14:paraId="77C66C37" w14:textId="1370ECF3"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Na řízení uvedená v </w:t>
      </w:r>
      <w:r w:rsidR="00B339D2" w:rsidRPr="00F74FB4">
        <w:rPr>
          <w:rFonts w:ascii="Times New Roman" w:hAnsi="Times New Roman"/>
          <w:sz w:val="24"/>
          <w:szCs w:val="24"/>
        </w:rPr>
        <w:t>§ 8 písm. a)</w:t>
      </w:r>
      <w:r w:rsidR="00B339D2" w:rsidRPr="00F74FB4">
        <w:rPr>
          <w:rFonts w:ascii="Times New Roman" w:hAnsi="Times New Roman"/>
          <w:strike/>
          <w:sz w:val="24"/>
          <w:szCs w:val="24"/>
        </w:rPr>
        <w:t>, c) a d)</w:t>
      </w:r>
      <w:r w:rsidRPr="00F74FB4">
        <w:rPr>
          <w:rFonts w:ascii="Times New Roman" w:hAnsi="Times New Roman"/>
          <w:sz w:val="24"/>
          <w:szCs w:val="24"/>
        </w:rPr>
        <w:t xml:space="preserve"> </w:t>
      </w:r>
      <w:r w:rsidR="00B339D2" w:rsidRPr="00F74FB4">
        <w:rPr>
          <w:rFonts w:ascii="Times New Roman" w:hAnsi="Times New Roman"/>
          <w:b/>
          <w:sz w:val="24"/>
          <w:szCs w:val="24"/>
        </w:rPr>
        <w:t>a c)</w:t>
      </w:r>
      <w:r w:rsidR="00B339D2" w:rsidRPr="00F74FB4">
        <w:rPr>
          <w:rFonts w:ascii="Times New Roman" w:hAnsi="Times New Roman"/>
          <w:sz w:val="24"/>
          <w:szCs w:val="24"/>
        </w:rPr>
        <w:t xml:space="preserve"> </w:t>
      </w:r>
      <w:r w:rsidRPr="00F74FB4">
        <w:rPr>
          <w:rFonts w:ascii="Times New Roman" w:hAnsi="Times New Roman"/>
          <w:sz w:val="24"/>
          <w:szCs w:val="24"/>
        </w:rPr>
        <w:t>se použije správní řád, s výjimkou ustanovení o doručování adresátům zdržujícím se v cizině,</w:t>
      </w:r>
      <w:r w:rsidRPr="00F74FB4">
        <w:rPr>
          <w:rFonts w:ascii="Times New Roman" w:hAnsi="Times New Roman"/>
          <w:sz w:val="24"/>
          <w:szCs w:val="24"/>
          <w:vertAlign w:val="superscript"/>
        </w:rPr>
        <w:t>5b)</w:t>
      </w:r>
      <w:r w:rsidRPr="00F74FB4">
        <w:rPr>
          <w:rFonts w:ascii="Times New Roman" w:hAnsi="Times New Roman"/>
          <w:sz w:val="24"/>
          <w:szCs w:val="24"/>
        </w:rPr>
        <w:t xml:space="preserve"> o úřední desce,</w:t>
      </w:r>
      <w:r w:rsidRPr="00F74FB4">
        <w:rPr>
          <w:rFonts w:ascii="Times New Roman" w:hAnsi="Times New Roman"/>
          <w:sz w:val="24"/>
          <w:szCs w:val="24"/>
          <w:vertAlign w:val="superscript"/>
        </w:rPr>
        <w:t>5c)</w:t>
      </w:r>
      <w:r w:rsidRPr="00F74FB4">
        <w:rPr>
          <w:rFonts w:ascii="Times New Roman" w:hAnsi="Times New Roman"/>
          <w:sz w:val="24"/>
          <w:szCs w:val="24"/>
        </w:rPr>
        <w:t xml:space="preserve"> o ustanovení opatrovníka osobám neznámého pobytu a osobám, které se zdržují v cizině, pokud se jim nedaří doručovat,</w:t>
      </w:r>
      <w:r w:rsidRPr="00F74FB4">
        <w:rPr>
          <w:rFonts w:ascii="Times New Roman" w:hAnsi="Times New Roman"/>
          <w:sz w:val="24"/>
          <w:szCs w:val="24"/>
          <w:vertAlign w:val="superscript"/>
        </w:rPr>
        <w:t>5d)</w:t>
      </w:r>
      <w:r w:rsidRPr="00F74FB4">
        <w:rPr>
          <w:rFonts w:ascii="Times New Roman" w:hAnsi="Times New Roman"/>
          <w:sz w:val="24"/>
          <w:szCs w:val="24"/>
        </w:rPr>
        <w:t xml:space="preserve"> a o ustanovení zástupce pro doručování,</w:t>
      </w:r>
      <w:r w:rsidRPr="00F74FB4">
        <w:rPr>
          <w:rFonts w:ascii="Times New Roman" w:hAnsi="Times New Roman"/>
          <w:sz w:val="24"/>
          <w:szCs w:val="24"/>
          <w:vertAlign w:val="superscript"/>
        </w:rPr>
        <w:t>5e)</w:t>
      </w:r>
      <w:r w:rsidRPr="00F74FB4">
        <w:rPr>
          <w:rFonts w:ascii="Times New Roman" w:hAnsi="Times New Roman"/>
          <w:sz w:val="24"/>
          <w:szCs w:val="24"/>
        </w:rPr>
        <w:t xml:space="preserve"> a dále ustanovení o umožnění nahlížení do spisu jiným osobám než účastníkům a jejich zástupcům,</w:t>
      </w:r>
      <w:r w:rsidRPr="00F74FB4">
        <w:rPr>
          <w:rFonts w:ascii="Times New Roman" w:hAnsi="Times New Roman"/>
          <w:sz w:val="24"/>
          <w:szCs w:val="24"/>
          <w:vertAlign w:val="superscript"/>
        </w:rPr>
        <w:t>5f)</w:t>
      </w:r>
      <w:r w:rsidRPr="00F74FB4">
        <w:rPr>
          <w:rFonts w:ascii="Times New Roman" w:hAnsi="Times New Roman"/>
          <w:sz w:val="24"/>
          <w:szCs w:val="24"/>
        </w:rPr>
        <w:t xml:space="preserve"> o ústním jednání,</w:t>
      </w:r>
      <w:r w:rsidRPr="00F74FB4">
        <w:rPr>
          <w:rFonts w:ascii="Times New Roman" w:hAnsi="Times New Roman"/>
          <w:sz w:val="24"/>
          <w:szCs w:val="24"/>
          <w:vertAlign w:val="superscript"/>
        </w:rPr>
        <w:t>5g)</w:t>
      </w:r>
      <w:r w:rsidRPr="00F74FB4">
        <w:rPr>
          <w:rFonts w:ascii="Times New Roman" w:hAnsi="Times New Roman"/>
          <w:sz w:val="24"/>
          <w:szCs w:val="24"/>
        </w:rPr>
        <w:t xml:space="preserve"> </w:t>
      </w:r>
      <w:r w:rsidR="000158FC" w:rsidRPr="00F74FB4">
        <w:rPr>
          <w:rFonts w:ascii="Times New Roman" w:hAnsi="Times New Roman"/>
          <w:b/>
          <w:sz w:val="24"/>
          <w:szCs w:val="24"/>
        </w:rPr>
        <w:t>o přerušení řízení</w:t>
      </w:r>
      <w:r w:rsidR="009167D9" w:rsidRPr="00F74FB4">
        <w:rPr>
          <w:rStyle w:val="Znakapoznpodarou"/>
          <w:rFonts w:ascii="Times New Roman" w:hAnsi="Times New Roman"/>
          <w:b/>
          <w:sz w:val="24"/>
          <w:szCs w:val="24"/>
        </w:rPr>
        <w:footnoteReference w:customMarkFollows="1" w:id="2"/>
        <w:t>36)</w:t>
      </w:r>
      <w:r w:rsidR="009167D9" w:rsidRPr="00F74FB4">
        <w:rPr>
          <w:rFonts w:ascii="Times New Roman" w:hAnsi="Times New Roman"/>
          <w:b/>
          <w:sz w:val="24"/>
          <w:szCs w:val="24"/>
        </w:rPr>
        <w:t xml:space="preserve">, </w:t>
      </w:r>
      <w:r w:rsidRPr="00F74FB4">
        <w:rPr>
          <w:rFonts w:ascii="Times New Roman" w:hAnsi="Times New Roman"/>
          <w:sz w:val="24"/>
          <w:szCs w:val="24"/>
        </w:rPr>
        <w:t>o vydání stejnopisu výroku rozhodnutí na požádání účastníka,</w:t>
      </w:r>
      <w:r w:rsidRPr="00F74FB4">
        <w:rPr>
          <w:rFonts w:ascii="Times New Roman" w:hAnsi="Times New Roman"/>
          <w:sz w:val="24"/>
          <w:szCs w:val="24"/>
          <w:vertAlign w:val="superscript"/>
        </w:rPr>
        <w:t>5h)</w:t>
      </w:r>
      <w:r w:rsidRPr="00F74FB4">
        <w:rPr>
          <w:rFonts w:ascii="Times New Roman" w:hAnsi="Times New Roman"/>
          <w:sz w:val="24"/>
          <w:szCs w:val="24"/>
        </w:rPr>
        <w:t xml:space="preserve"> </w:t>
      </w:r>
      <w:r w:rsidR="00743B81" w:rsidRPr="00F74FB4">
        <w:rPr>
          <w:rFonts w:ascii="Times New Roman" w:hAnsi="Times New Roman"/>
          <w:sz w:val="24"/>
          <w:szCs w:val="24"/>
        </w:rPr>
        <w:t>o </w:t>
      </w:r>
      <w:r w:rsidRPr="00F74FB4">
        <w:rPr>
          <w:rFonts w:ascii="Times New Roman" w:hAnsi="Times New Roman"/>
          <w:sz w:val="24"/>
          <w:szCs w:val="24"/>
        </w:rPr>
        <w:t>lhůtách pro vydání rozhodnutí</w:t>
      </w:r>
      <w:r w:rsidRPr="00F74FB4">
        <w:rPr>
          <w:rFonts w:ascii="Times New Roman" w:hAnsi="Times New Roman"/>
          <w:sz w:val="24"/>
          <w:szCs w:val="24"/>
          <w:vertAlign w:val="superscript"/>
        </w:rPr>
        <w:t>5i)</w:t>
      </w:r>
      <w:r w:rsidRPr="00F74FB4">
        <w:rPr>
          <w:rFonts w:ascii="Times New Roman" w:hAnsi="Times New Roman"/>
          <w:sz w:val="24"/>
          <w:szCs w:val="24"/>
        </w:rPr>
        <w:t>, ustanovení o odvolacím řízení a řízení o rozkladu</w:t>
      </w:r>
      <w:r w:rsidRPr="00F74FB4">
        <w:rPr>
          <w:rFonts w:ascii="Times New Roman" w:hAnsi="Times New Roman"/>
          <w:sz w:val="24"/>
          <w:szCs w:val="24"/>
          <w:vertAlign w:val="superscript"/>
        </w:rPr>
        <w:t>5j)</w:t>
      </w:r>
      <w:r w:rsidRPr="00F74FB4">
        <w:rPr>
          <w:rFonts w:ascii="Times New Roman" w:hAnsi="Times New Roman"/>
          <w:sz w:val="24"/>
          <w:szCs w:val="24"/>
        </w:rPr>
        <w:t>, ustanovení o přezkumném řízení</w:t>
      </w:r>
      <w:r w:rsidRPr="00F74FB4">
        <w:rPr>
          <w:rFonts w:ascii="Times New Roman" w:hAnsi="Times New Roman"/>
          <w:sz w:val="24"/>
          <w:szCs w:val="24"/>
          <w:vertAlign w:val="superscript"/>
        </w:rPr>
        <w:t>25)</w:t>
      </w:r>
      <w:r w:rsidRPr="00F74FB4">
        <w:rPr>
          <w:rFonts w:ascii="Times New Roman" w:hAnsi="Times New Roman"/>
          <w:sz w:val="24"/>
          <w:szCs w:val="24"/>
        </w:rPr>
        <w:t>, o obnově řízení a novém rozhodnutí</w:t>
      </w:r>
      <w:r w:rsidRPr="00F74FB4">
        <w:rPr>
          <w:rFonts w:ascii="Times New Roman" w:hAnsi="Times New Roman"/>
          <w:sz w:val="24"/>
          <w:szCs w:val="24"/>
          <w:vertAlign w:val="superscript"/>
        </w:rPr>
        <w:t>26)</w:t>
      </w:r>
      <w:r w:rsidRPr="00F74FB4">
        <w:rPr>
          <w:rFonts w:ascii="Times New Roman" w:hAnsi="Times New Roman"/>
          <w:sz w:val="24"/>
          <w:szCs w:val="24"/>
        </w:rPr>
        <w:t xml:space="preserve">. </w:t>
      </w:r>
    </w:p>
    <w:p w14:paraId="12326535"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2615309"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10 </w:t>
      </w:r>
    </w:p>
    <w:p w14:paraId="5C2A07A2"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nadpis vypuštěn </w:t>
      </w:r>
    </w:p>
    <w:p w14:paraId="198B4016" w14:textId="7C40997C"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(1) Žadatel o udělení mezinárodní ochrany je povinen se na písemnou výzvu ministerstva doručenou nejméně 2 pracovní dny předem dostavit k poskytnutí údajů k podané žádosti o udělení mezinárodní ochrany. Ministerstvo žadatele o udělení mezinárodní ochrany vyzve k poskytnutí údajů k podané žádosti o udělení mezinárodní ochrany bez zbytečného odkladu po podání žádosti o udělení mezinárodní ochrany. Ve výzvě ministerstvo žadatele </w:t>
      </w:r>
      <w:r w:rsidR="00743B81" w:rsidRPr="00F74FB4">
        <w:rPr>
          <w:rFonts w:ascii="Times New Roman" w:hAnsi="Times New Roman"/>
          <w:sz w:val="24"/>
          <w:szCs w:val="24"/>
        </w:rPr>
        <w:t>o </w:t>
      </w:r>
      <w:r w:rsidRPr="00F74FB4">
        <w:rPr>
          <w:rFonts w:ascii="Times New Roman" w:hAnsi="Times New Roman"/>
          <w:sz w:val="24"/>
          <w:szCs w:val="24"/>
        </w:rPr>
        <w:t xml:space="preserve">udělení mezinárodní ochrany písemně poučí v mateřském jazyce nebo v jazyce, ve kterém je schopen se dorozumět, o právech a povinnostech žadatele o udělení mezinárodní ochrany včetně důsledků výslovného nebo mlčky učiněného zpětvzetí žádosti o udělení mezinárodní ochrany a právu kdykoliv se obrátit se žádostí o pomoc na osobu zabývající se poskytováním právní pomoci nebo ochranou zájmů uprchlíků a na Úřad Vysokého komisaře Organizace spojených národů pro uprchlíky (dále jen „Úřad Vysokého komisaře“). Ministerstvo rovněž poučí žadatele o udělení mezinárodní ochrany o možnosti požádat o informace týkající se průběhu řízení o udělení mezinárodní ochrany, které se vztahují k osobní situaci žadatele </w:t>
      </w:r>
      <w:r w:rsidR="00743B81" w:rsidRPr="00F74FB4">
        <w:rPr>
          <w:rFonts w:ascii="Times New Roman" w:hAnsi="Times New Roman"/>
          <w:sz w:val="24"/>
          <w:szCs w:val="24"/>
        </w:rPr>
        <w:t>o </w:t>
      </w:r>
      <w:r w:rsidRPr="00F74FB4">
        <w:rPr>
          <w:rFonts w:ascii="Times New Roman" w:hAnsi="Times New Roman"/>
          <w:sz w:val="24"/>
          <w:szCs w:val="24"/>
        </w:rPr>
        <w:t>udělení mezinárodní ochrany. Nelze-li poučení uvést ve výzvě, poučí ministerstvo písemně žadatele o udělení mezinárodní ochrany v přiměřené lhůtě, nejpozději do 15 dnů ode dne poskytnutí údajů k podané žádosti o udělení mezinárodní ochrany.</w:t>
      </w:r>
    </w:p>
    <w:p w14:paraId="6C3851F2"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(2) Žadatel o udělení mezinárodní ochrany je povinen k podané žádosti o udělení mezinárodní ochrany poskytnout údaje o </w:t>
      </w:r>
    </w:p>
    <w:p w14:paraId="438A264F"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svém jménu a příjmení, ostatních jménech, pohlaví, všech dřívějších příjmeních a jiných užívaných jménech a příjmeních, </w:t>
      </w:r>
    </w:p>
    <w:p w14:paraId="7BBF7150"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dni, měsíci a roku narození, </w:t>
      </w:r>
    </w:p>
    <w:p w14:paraId="74DDA23F"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místu a státu narození, </w:t>
      </w:r>
    </w:p>
    <w:p w14:paraId="067C100A"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své národnosti, náboženském přesvědčení a politickém přesvědčení, </w:t>
      </w:r>
    </w:p>
    <w:p w14:paraId="2985A089"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e) státním občanství, </w:t>
      </w:r>
    </w:p>
    <w:p w14:paraId="0A11623B" w14:textId="6E076BB6"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f) rodinném stavu, manželovi nebo </w:t>
      </w:r>
      <w:r w:rsidR="00263564" w:rsidRPr="00F74FB4">
        <w:rPr>
          <w:rFonts w:ascii="Times New Roman" w:hAnsi="Times New Roman"/>
          <w:b/>
          <w:sz w:val="24"/>
          <w:szCs w:val="24"/>
        </w:rPr>
        <w:t xml:space="preserve">registrovaném </w:t>
      </w:r>
      <w:r w:rsidRPr="00F74FB4">
        <w:rPr>
          <w:rFonts w:ascii="Times New Roman" w:hAnsi="Times New Roman"/>
          <w:sz w:val="24"/>
          <w:szCs w:val="24"/>
        </w:rPr>
        <w:t xml:space="preserve">partnerovi a dětech, </w:t>
      </w:r>
    </w:p>
    <w:p w14:paraId="7D9BE60A"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g) posledním bydlišti mimo území, </w:t>
      </w:r>
    </w:p>
    <w:p w14:paraId="68B45A29"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h) pobytu ve státech, které jsou vázány přímo použitelným předpisem Evropské unie</w:t>
      </w:r>
      <w:r w:rsidRPr="00F74FB4">
        <w:rPr>
          <w:rFonts w:ascii="Times New Roman" w:hAnsi="Times New Roman"/>
          <w:sz w:val="24"/>
          <w:szCs w:val="24"/>
          <w:vertAlign w:val="superscript"/>
        </w:rPr>
        <w:t>20)</w:t>
      </w:r>
      <w:r w:rsidRPr="00F74FB4">
        <w:rPr>
          <w:rFonts w:ascii="Times New Roman" w:hAnsi="Times New Roman"/>
          <w:sz w:val="24"/>
          <w:szCs w:val="24"/>
        </w:rPr>
        <w:t xml:space="preserve">, </w:t>
      </w:r>
    </w:p>
    <w:p w14:paraId="462BBE52"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i) dni a způsobu vstupu na území, </w:t>
      </w:r>
    </w:p>
    <w:p w14:paraId="540877CE"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j) čísle a platnosti cestovního dokladu, </w:t>
      </w:r>
    </w:p>
    <w:p w14:paraId="7DDE42BA"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k) zdravotním stavu, zdravotních omezeních a jiných zvláštních potřebách, </w:t>
      </w:r>
    </w:p>
    <w:p w14:paraId="32E06CAD" w14:textId="2C8C1B58"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l) důvodu žádosti o udělení mezinárodní ochrany, </w:t>
      </w:r>
    </w:p>
    <w:p w14:paraId="072B82DC" w14:textId="4BA610F6" w:rsidR="00BB159D" w:rsidRPr="00F74FB4" w:rsidRDefault="00BB159D" w:rsidP="00F74FB4">
      <w:pPr>
        <w:widowControl w:val="0"/>
        <w:autoSpaceDE w:val="0"/>
        <w:autoSpaceDN w:val="0"/>
        <w:adjustRightInd w:val="0"/>
        <w:spacing w:after="60" w:line="240" w:lineRule="auto"/>
        <w:ind w:left="284" w:hanging="284"/>
        <w:jc w:val="both"/>
        <w:rPr>
          <w:rFonts w:ascii="Times New Roman" w:hAnsi="Times New Roman"/>
          <w:b/>
          <w:sz w:val="28"/>
          <w:szCs w:val="24"/>
        </w:rPr>
      </w:pPr>
      <w:r w:rsidRPr="00F74FB4">
        <w:rPr>
          <w:rFonts w:ascii="Times New Roman" w:hAnsi="Times New Roman"/>
          <w:b/>
          <w:sz w:val="24"/>
        </w:rPr>
        <w:t>m) tom, zda je nebo bylo proti němu vedeno trestní stíhání nebo byl odsouzen za spáchání trestného činu,</w:t>
      </w:r>
    </w:p>
    <w:p w14:paraId="6B8FB9C7" w14:textId="7E61A320"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trike/>
          <w:sz w:val="24"/>
          <w:szCs w:val="24"/>
        </w:rPr>
        <w:t>m</w:t>
      </w:r>
      <w:r w:rsidR="00BB159D" w:rsidRPr="00F74FB4">
        <w:rPr>
          <w:rFonts w:ascii="Times New Roman" w:hAnsi="Times New Roman"/>
          <w:sz w:val="24"/>
          <w:szCs w:val="24"/>
        </w:rPr>
        <w:t xml:space="preserve"> </w:t>
      </w:r>
      <w:r w:rsidR="00BB159D" w:rsidRPr="00F74FB4">
        <w:rPr>
          <w:rFonts w:ascii="Times New Roman" w:hAnsi="Times New Roman"/>
          <w:b/>
          <w:sz w:val="24"/>
          <w:szCs w:val="24"/>
        </w:rPr>
        <w:t>n</w:t>
      </w:r>
      <w:r w:rsidRPr="00F74FB4">
        <w:rPr>
          <w:rFonts w:ascii="Times New Roman" w:hAnsi="Times New Roman"/>
          <w:b/>
          <w:sz w:val="24"/>
          <w:szCs w:val="24"/>
        </w:rPr>
        <w:t>)</w:t>
      </w:r>
      <w:r w:rsidRPr="00F74FB4">
        <w:rPr>
          <w:rFonts w:ascii="Times New Roman" w:hAnsi="Times New Roman"/>
          <w:sz w:val="24"/>
          <w:szCs w:val="24"/>
        </w:rPr>
        <w:t xml:space="preserve"> jaz</w:t>
      </w:r>
      <w:r w:rsidR="00BA14B8" w:rsidRPr="00F74FB4">
        <w:rPr>
          <w:rFonts w:ascii="Times New Roman" w:hAnsi="Times New Roman"/>
          <w:sz w:val="24"/>
          <w:szCs w:val="24"/>
        </w:rPr>
        <w:t>yce, ve kterém je schopen se dor</w:t>
      </w:r>
      <w:r w:rsidRPr="00F74FB4">
        <w:rPr>
          <w:rFonts w:ascii="Times New Roman" w:hAnsi="Times New Roman"/>
          <w:sz w:val="24"/>
          <w:szCs w:val="24"/>
        </w:rPr>
        <w:t xml:space="preserve">ozumět, </w:t>
      </w:r>
    </w:p>
    <w:p w14:paraId="6778F0A6" w14:textId="5011FFB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trike/>
          <w:sz w:val="24"/>
          <w:szCs w:val="24"/>
        </w:rPr>
        <w:t>n</w:t>
      </w:r>
      <w:r w:rsidR="00BB159D" w:rsidRPr="00F74FB4">
        <w:rPr>
          <w:rFonts w:ascii="Times New Roman" w:hAnsi="Times New Roman"/>
          <w:sz w:val="24"/>
          <w:szCs w:val="24"/>
        </w:rPr>
        <w:t xml:space="preserve"> </w:t>
      </w:r>
      <w:r w:rsidR="00BB159D" w:rsidRPr="00F74FB4">
        <w:rPr>
          <w:rFonts w:ascii="Times New Roman" w:hAnsi="Times New Roman"/>
          <w:b/>
          <w:sz w:val="24"/>
          <w:szCs w:val="24"/>
        </w:rPr>
        <w:t>o</w:t>
      </w:r>
      <w:r w:rsidRPr="00F74FB4">
        <w:rPr>
          <w:rFonts w:ascii="Times New Roman" w:hAnsi="Times New Roman"/>
          <w:sz w:val="24"/>
          <w:szCs w:val="24"/>
        </w:rPr>
        <w:t xml:space="preserve">) způsobu jeho cesty na území a </w:t>
      </w:r>
    </w:p>
    <w:p w14:paraId="2ADA6458" w14:textId="32783BB4" w:rsidR="00F109C8" w:rsidRPr="00F74FB4" w:rsidRDefault="00F109C8" w:rsidP="00F74FB4">
      <w:pPr>
        <w:widowControl w:val="0"/>
        <w:autoSpaceDE w:val="0"/>
        <w:autoSpaceDN w:val="0"/>
        <w:adjustRightInd w:val="0"/>
        <w:spacing w:after="120" w:line="240" w:lineRule="auto"/>
        <w:ind w:left="284" w:hanging="284"/>
        <w:jc w:val="both"/>
        <w:rPr>
          <w:rFonts w:ascii="Times New Roman" w:hAnsi="Times New Roman"/>
          <w:sz w:val="24"/>
          <w:szCs w:val="24"/>
        </w:rPr>
      </w:pPr>
      <w:r w:rsidRPr="00F74FB4">
        <w:rPr>
          <w:rFonts w:ascii="Times New Roman" w:hAnsi="Times New Roman"/>
          <w:strike/>
          <w:sz w:val="24"/>
          <w:szCs w:val="24"/>
        </w:rPr>
        <w:t>o</w:t>
      </w:r>
      <w:r w:rsidR="00BB159D" w:rsidRPr="00F74FB4">
        <w:rPr>
          <w:rFonts w:ascii="Times New Roman" w:hAnsi="Times New Roman"/>
          <w:sz w:val="24"/>
          <w:szCs w:val="24"/>
        </w:rPr>
        <w:t xml:space="preserve"> </w:t>
      </w:r>
      <w:r w:rsidR="00BB159D" w:rsidRPr="00F74FB4">
        <w:rPr>
          <w:rFonts w:ascii="Times New Roman" w:hAnsi="Times New Roman"/>
          <w:b/>
          <w:sz w:val="24"/>
          <w:szCs w:val="24"/>
        </w:rPr>
        <w:t>p</w:t>
      </w:r>
      <w:r w:rsidRPr="00F74FB4">
        <w:rPr>
          <w:rFonts w:ascii="Times New Roman" w:hAnsi="Times New Roman"/>
          <w:sz w:val="24"/>
          <w:szCs w:val="24"/>
        </w:rPr>
        <w:t xml:space="preserve">) vízech nebo povoleních k pobytu vydaných jinými státy, popřípadě údaje o předchozí žádosti o udělení mezinárodní ochrany v jiných státech. </w:t>
      </w:r>
    </w:p>
    <w:p w14:paraId="4CD6904C" w14:textId="44B1D3DA"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(3) Při poskytnutí údajů k podané žádosti o udělení mezinárodní ochrany je žadatel </w:t>
      </w:r>
      <w:r w:rsidR="00743B81" w:rsidRPr="00F74FB4">
        <w:rPr>
          <w:rFonts w:ascii="Times New Roman" w:hAnsi="Times New Roman"/>
          <w:sz w:val="24"/>
          <w:szCs w:val="24"/>
        </w:rPr>
        <w:t>o </w:t>
      </w:r>
      <w:r w:rsidRPr="00F74FB4">
        <w:rPr>
          <w:rFonts w:ascii="Times New Roman" w:hAnsi="Times New Roman"/>
          <w:sz w:val="24"/>
          <w:szCs w:val="24"/>
        </w:rPr>
        <w:t xml:space="preserve">udělení mezinárodní ochrany povinen prokázat svou totožnost platným cestovním dokladem nebo jiným dokladem totožnosti anebo platnou veřejnou listinou vydanou zemí státní příslušnosti žadatele o udělení mezinárodní ochrany nebo zemí posledního trvalého bydliště, jde-li o žadatele o udělení mezinárodní ochrany bez státní příslušnosti, pokud z ní lze zjistit údaje o jeho státním občanství a údaje o jeho totožnosti a obsahuje fotografii držitele, nebo ji osvědčit čestným prohlášením. </w:t>
      </w:r>
    </w:p>
    <w:p w14:paraId="36A1FEE5" w14:textId="19F4F856"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(4) V souvislosti s poskytnutím údajů k podané žádosti o udělení mezinárodní ochrany ministerstvo určí, zda žadatel o udělení mezinárodní ochrany je zranitelnou osobou. Jde-li </w:t>
      </w:r>
      <w:r w:rsidR="00743B81" w:rsidRPr="00F74FB4">
        <w:rPr>
          <w:rFonts w:ascii="Times New Roman" w:hAnsi="Times New Roman"/>
          <w:sz w:val="24"/>
          <w:szCs w:val="24"/>
        </w:rPr>
        <w:t>o </w:t>
      </w:r>
      <w:r w:rsidRPr="00F74FB4">
        <w:rPr>
          <w:rFonts w:ascii="Times New Roman" w:hAnsi="Times New Roman"/>
          <w:sz w:val="24"/>
          <w:szCs w:val="24"/>
        </w:rPr>
        <w:t xml:space="preserve">žadatele o udělení mezinárodní ochrany, který je zranitelnou osobou, ministerstvo dále určí, zda tento žadatel o udělení mezinárodní ochrany s ohledem na svou osobní situaci potřebuje podporu k uplatňování práv a plnění povinností žadatele o udělení mezinárodní ochrany podle tohoto zákona, které souvisejí s řízením o udělení mezinárodní ochrany. Ministerstvo žadateli o udělení mezinárodní ochrany, který je zranitelnou osobou, podporu rovněž poskytne, vznikne-li její potřeba až v průběhu řízení o udělení mezinárodní ochrany. </w:t>
      </w:r>
    </w:p>
    <w:p w14:paraId="7735A085" w14:textId="219692A0"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(5) Ministerstvo</w:t>
      </w:r>
      <w:r w:rsidR="008B0A3D" w:rsidRPr="00F74FB4">
        <w:rPr>
          <w:rFonts w:ascii="Times New Roman" w:hAnsi="Times New Roman"/>
          <w:sz w:val="24"/>
          <w:szCs w:val="24"/>
        </w:rPr>
        <w:t xml:space="preserve"> </w:t>
      </w:r>
      <w:r w:rsidR="008B0A3D" w:rsidRPr="00F74FB4">
        <w:rPr>
          <w:rFonts w:ascii="Times New Roman" w:hAnsi="Times New Roman"/>
          <w:b/>
          <w:sz w:val="24"/>
        </w:rPr>
        <w:t>v písemném poučení podle odstavce 1 věty třetí</w:t>
      </w:r>
      <w:r w:rsidRPr="00F74FB4">
        <w:rPr>
          <w:rFonts w:ascii="Times New Roman" w:hAnsi="Times New Roman"/>
          <w:sz w:val="28"/>
          <w:szCs w:val="24"/>
        </w:rPr>
        <w:t xml:space="preserve"> </w:t>
      </w:r>
      <w:r w:rsidRPr="00F74FB4">
        <w:rPr>
          <w:rFonts w:ascii="Times New Roman" w:hAnsi="Times New Roman"/>
          <w:sz w:val="24"/>
          <w:szCs w:val="24"/>
        </w:rPr>
        <w:t xml:space="preserve">informuje žadatele o udělení mezinárodní ochrany o možnosti zajistit si lékařské vyšetření zaměřené na zjištění známek pronásledování nebo vážné újmy. </w:t>
      </w:r>
    </w:p>
    <w:p w14:paraId="5F5C0DE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38F32E0" w14:textId="77777777" w:rsidR="00E621BB" w:rsidRPr="00F74FB4" w:rsidRDefault="00E621BB" w:rsidP="00F74FB4">
      <w:pPr>
        <w:widowControl w:val="0"/>
        <w:autoSpaceDE w:val="0"/>
        <w:autoSpaceDN w:val="0"/>
        <w:adjustRightInd w:val="0"/>
        <w:spacing w:after="0" w:line="240" w:lineRule="auto"/>
        <w:jc w:val="center"/>
        <w:rPr>
          <w:rFonts w:ascii="Times New Roman" w:hAnsi="Times New Roman"/>
          <w:sz w:val="24"/>
          <w:szCs w:val="24"/>
        </w:rPr>
      </w:pPr>
    </w:p>
    <w:p w14:paraId="698ED718"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10a </w:t>
      </w:r>
    </w:p>
    <w:p w14:paraId="25D45478"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Nepřípustnost žádosti o udělení mezinárodní ochrany </w:t>
      </w:r>
    </w:p>
    <w:p w14:paraId="2713D241"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(1) Žádost o udělení mezinárodní ochrany je nepřípustná, </w:t>
      </w:r>
    </w:p>
    <w:p w14:paraId="470FC216"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a) byla-li podána občanem Evropské unie</w:t>
      </w:r>
      <w:r w:rsidRPr="00F74FB4">
        <w:rPr>
          <w:rFonts w:ascii="Times New Roman" w:hAnsi="Times New Roman"/>
          <w:sz w:val="24"/>
          <w:szCs w:val="24"/>
          <w:vertAlign w:val="superscript"/>
        </w:rPr>
        <w:t>27)</w:t>
      </w:r>
      <w:r w:rsidRPr="00F74FB4">
        <w:rPr>
          <w:rFonts w:ascii="Times New Roman" w:hAnsi="Times New Roman"/>
          <w:sz w:val="24"/>
          <w:szCs w:val="24"/>
        </w:rPr>
        <w:t>, který nesplňuje podmínky stanovené právem Evropské unie</w:t>
      </w:r>
      <w:r w:rsidRPr="00F74FB4">
        <w:rPr>
          <w:rFonts w:ascii="Times New Roman" w:hAnsi="Times New Roman"/>
          <w:sz w:val="24"/>
          <w:szCs w:val="24"/>
          <w:vertAlign w:val="superscript"/>
        </w:rPr>
        <w:t>28)</w:t>
      </w:r>
      <w:r w:rsidRPr="00F74FB4">
        <w:rPr>
          <w:rFonts w:ascii="Times New Roman" w:hAnsi="Times New Roman"/>
          <w:sz w:val="24"/>
          <w:szCs w:val="24"/>
        </w:rPr>
        <w:t xml:space="preserve">, </w:t>
      </w:r>
    </w:p>
    <w:p w14:paraId="00A5E59E"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b) je-li k posuzování žádosti o udělení mezinárodní ochrany příslušný jiný stát vázaný přímo použitelným předpisem Evropské unie</w:t>
      </w:r>
      <w:r w:rsidRPr="00F74FB4">
        <w:rPr>
          <w:rFonts w:ascii="Times New Roman" w:hAnsi="Times New Roman"/>
          <w:sz w:val="24"/>
          <w:szCs w:val="24"/>
          <w:vertAlign w:val="superscript"/>
        </w:rPr>
        <w:t>20)</w:t>
      </w:r>
      <w:r w:rsidRPr="00F74FB4">
        <w:rPr>
          <w:rFonts w:ascii="Times New Roman" w:hAnsi="Times New Roman"/>
          <w:sz w:val="24"/>
          <w:szCs w:val="24"/>
        </w:rPr>
        <w:t xml:space="preserve">, </w:t>
      </w:r>
    </w:p>
    <w:p w14:paraId="32B54A0B"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byla-li žadateli o udělení mezinárodní ochrany udělena mezinárodní ochrana jiným členským státem Evropské unie, </w:t>
      </w:r>
    </w:p>
    <w:p w14:paraId="7397A82C"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mohl-li žadatel o udělení mezinárodní ochrany nalézt účinnou ochranu v první zemi azylu, </w:t>
      </w:r>
    </w:p>
    <w:p w14:paraId="67A1486E" w14:textId="59C9F675"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e) podal-li cizinec opakovanou žádost o udělení mezinárodní ochrany, kterou ministerstvo posoudilo jako nepřípustnou podle § 11a odst. 1, </w:t>
      </w:r>
    </w:p>
    <w:p w14:paraId="77D90C07"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f) přichází-li žadatel o udělení mezinárodní ochrany ze státu, který Česká republika považuje za evropskou bezpečnou třetí zemi, neprokáže-li žadatel o udělení mezinárodní ochrany, že v jeho případě tento stát za takovou zemi považovat nelze, nebo </w:t>
      </w:r>
    </w:p>
    <w:p w14:paraId="50C813C1" w14:textId="77777777" w:rsidR="00F109C8" w:rsidRPr="00F74FB4" w:rsidRDefault="00F109C8" w:rsidP="00F74FB4">
      <w:pPr>
        <w:widowControl w:val="0"/>
        <w:autoSpaceDE w:val="0"/>
        <w:autoSpaceDN w:val="0"/>
        <w:adjustRightInd w:val="0"/>
        <w:spacing w:after="12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g) přichází-li žadatel o udělení mezinárodní ochrany, který není nezletilou osobou bez doprovodu, ze státu, který Česká republika považuje za bezpečnou třetí zemi, neprokáže-li žadatel o udělení mezinárodní ochrany, že v jeho případě tento stát za takovou zemi považovat nelze. </w:t>
      </w:r>
    </w:p>
    <w:p w14:paraId="001557A6"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ab/>
        <w:t xml:space="preserve">(2) Je-li žádost o udělení mezinárodní ochrany nepřípustná, neposuzuje se, zda žadatel o udělení mezinárodní ochrany splňuje důvody pro udělení azylu nebo doplňkové ochrany. </w:t>
      </w:r>
    </w:p>
    <w:p w14:paraId="4DD029C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3B49063" w14:textId="578E74CE"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sz w:val="24"/>
          <w:szCs w:val="24"/>
        </w:rPr>
        <w:t xml:space="preserve">§ 10b </w:t>
      </w:r>
      <w:r w:rsidR="002C741A" w:rsidRPr="00F74FB4">
        <w:rPr>
          <w:rFonts w:ascii="Times New Roman" w:hAnsi="Times New Roman"/>
          <w:sz w:val="24"/>
          <w:szCs w:val="24"/>
        </w:rPr>
        <w:t>a 10c</w:t>
      </w:r>
      <w:r w:rsidR="00743B81" w:rsidRPr="00F74FB4">
        <w:rPr>
          <w:rFonts w:ascii="Times New Roman" w:hAnsi="Times New Roman"/>
          <w:sz w:val="24"/>
          <w:szCs w:val="24"/>
        </w:rPr>
        <w:t xml:space="preserve"> </w:t>
      </w:r>
      <w:r w:rsidRPr="00F74FB4">
        <w:rPr>
          <w:rFonts w:ascii="Times New Roman" w:hAnsi="Times New Roman"/>
          <w:bCs/>
          <w:sz w:val="24"/>
          <w:szCs w:val="24"/>
        </w:rPr>
        <w:t>zrušen</w:t>
      </w:r>
      <w:r w:rsidR="002C741A" w:rsidRPr="00F74FB4">
        <w:rPr>
          <w:rFonts w:ascii="Times New Roman" w:hAnsi="Times New Roman"/>
          <w:bCs/>
          <w:sz w:val="24"/>
          <w:szCs w:val="24"/>
        </w:rPr>
        <w:t>y</w:t>
      </w:r>
    </w:p>
    <w:p w14:paraId="1113E25C"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p>
    <w:p w14:paraId="16744487"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11 </w:t>
      </w:r>
    </w:p>
    <w:p w14:paraId="0EB1A56E" w14:textId="3CC6B435" w:rsidR="00F109C8" w:rsidRPr="00F74FB4" w:rsidRDefault="00F109C8" w:rsidP="00F74FB4">
      <w:pPr>
        <w:widowControl w:val="0"/>
        <w:autoSpaceDE w:val="0"/>
        <w:autoSpaceDN w:val="0"/>
        <w:adjustRightInd w:val="0"/>
        <w:spacing w:after="120" w:line="240" w:lineRule="auto"/>
        <w:jc w:val="both"/>
        <w:rPr>
          <w:rFonts w:ascii="Times New Roman" w:hAnsi="Times New Roman"/>
          <w:b/>
          <w:sz w:val="24"/>
          <w:szCs w:val="24"/>
        </w:rPr>
      </w:pPr>
      <w:r w:rsidRPr="00F74FB4">
        <w:rPr>
          <w:rFonts w:ascii="Times New Roman" w:hAnsi="Times New Roman"/>
          <w:sz w:val="24"/>
          <w:szCs w:val="24"/>
        </w:rPr>
        <w:tab/>
        <w:t>(1) Řízení o odnětí azylu nebo doplňkové ochrany se zahajuje z podnětu ministerstva.</w:t>
      </w:r>
      <w:r w:rsidR="00411476" w:rsidRPr="00F74FB4">
        <w:rPr>
          <w:rFonts w:ascii="Times New Roman" w:hAnsi="Times New Roman"/>
          <w:sz w:val="24"/>
          <w:szCs w:val="24"/>
        </w:rPr>
        <w:t xml:space="preserve"> </w:t>
      </w:r>
      <w:r w:rsidR="00411476" w:rsidRPr="00F74FB4">
        <w:rPr>
          <w:rFonts w:ascii="Times New Roman" w:hAnsi="Times New Roman"/>
          <w:b/>
          <w:sz w:val="24"/>
          <w:szCs w:val="24"/>
        </w:rPr>
        <w:t xml:space="preserve">Ustanovení </w:t>
      </w:r>
      <w:r w:rsidR="003C754B" w:rsidRPr="00F74FB4">
        <w:rPr>
          <w:rFonts w:ascii="Times New Roman" w:hAnsi="Times New Roman"/>
          <w:b/>
          <w:sz w:val="24"/>
          <w:szCs w:val="24"/>
        </w:rPr>
        <w:t>§ 23c a</w:t>
      </w:r>
      <w:r w:rsidR="00406C18" w:rsidRPr="00F74FB4">
        <w:rPr>
          <w:rFonts w:ascii="Times New Roman" w:hAnsi="Times New Roman"/>
          <w:b/>
          <w:sz w:val="24"/>
          <w:szCs w:val="24"/>
        </w:rPr>
        <w:t xml:space="preserve"> 25 se použijí </w:t>
      </w:r>
      <w:r w:rsidR="00CE4ECD" w:rsidRPr="00F74FB4">
        <w:rPr>
          <w:rFonts w:ascii="Times New Roman" w:hAnsi="Times New Roman"/>
          <w:b/>
          <w:sz w:val="24"/>
          <w:szCs w:val="24"/>
        </w:rPr>
        <w:t>přiměřeně</w:t>
      </w:r>
      <w:r w:rsidR="00406C18" w:rsidRPr="00F74FB4">
        <w:rPr>
          <w:rFonts w:ascii="Times New Roman" w:hAnsi="Times New Roman"/>
          <w:b/>
          <w:sz w:val="24"/>
          <w:szCs w:val="24"/>
        </w:rPr>
        <w:t xml:space="preserve">. </w:t>
      </w:r>
    </w:p>
    <w:p w14:paraId="5D9B8CA1" w14:textId="0C8389C3" w:rsidR="00E30367"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(2) Řízení o předání do příslušného státu podle § 2 odst. 1 písm. d) se zahajuje z moci úřední. Ministerstvo rozhodne o předání do příslušného státu podle § 25 písm. i) z důvodu uvedeného v § 10a odst. 1 písm. b).</w:t>
      </w:r>
    </w:p>
    <w:p w14:paraId="0512C399" w14:textId="087DE6E2" w:rsidR="00C25D29" w:rsidRPr="00F74FB4" w:rsidRDefault="00E30367" w:rsidP="00F74FB4">
      <w:pPr>
        <w:pStyle w:val="Odstavecseseznamem"/>
        <w:spacing w:after="120"/>
        <w:ind w:left="0"/>
        <w:jc w:val="both"/>
        <w:rPr>
          <w:b/>
          <w:bCs/>
        </w:rPr>
      </w:pPr>
      <w:r w:rsidRPr="00F74FB4">
        <w:tab/>
      </w:r>
      <w:r w:rsidRPr="00F74FB4">
        <w:rPr>
          <w:b/>
          <w:bCs/>
        </w:rPr>
        <w:t xml:space="preserve">(3) Je-li vedeno řízení o předání do příslušného státu, nelze vydat ani vykonat rozhodnutí o správním vyhoštění, pokud nebylo příslušným členským státem oznámeno, že </w:t>
      </w:r>
      <w:r w:rsidR="008F5EFB" w:rsidRPr="00F74FB4">
        <w:rPr>
          <w:b/>
        </w:rPr>
        <w:t>vydal rozhodnutí, jemuž předcházelo posouzení potřeby</w:t>
      </w:r>
      <w:r w:rsidR="008F5EFB" w:rsidRPr="00F74FB4">
        <w:rPr>
          <w:b/>
          <w:bCs/>
        </w:rPr>
        <w:t xml:space="preserve"> </w:t>
      </w:r>
      <w:r w:rsidRPr="00F74FB4">
        <w:rPr>
          <w:b/>
          <w:bCs/>
        </w:rPr>
        <w:t>mezin</w:t>
      </w:r>
      <w:r w:rsidR="00BC18AA" w:rsidRPr="00F74FB4">
        <w:rPr>
          <w:b/>
          <w:bCs/>
        </w:rPr>
        <w:t>árodní ochrany</w:t>
      </w:r>
      <w:r w:rsidR="008A0655" w:rsidRPr="00F74FB4">
        <w:rPr>
          <w:b/>
          <w:bCs/>
        </w:rPr>
        <w:t xml:space="preserve"> </w:t>
      </w:r>
      <w:r w:rsidR="008F5EFB" w:rsidRPr="00F74FB4">
        <w:rPr>
          <w:b/>
          <w:bCs/>
        </w:rPr>
        <w:t xml:space="preserve">a </w:t>
      </w:r>
      <w:r w:rsidR="00BC18AA" w:rsidRPr="00F74FB4">
        <w:rPr>
          <w:b/>
          <w:bCs/>
        </w:rPr>
        <w:t>které již nepodléhá opravnému prostředku</w:t>
      </w:r>
      <w:r w:rsidR="008C5658" w:rsidRPr="00F74FB4">
        <w:rPr>
          <w:b/>
          <w:bCs/>
        </w:rPr>
        <w:t>.</w:t>
      </w:r>
    </w:p>
    <w:p w14:paraId="598BBD06" w14:textId="7420C0E2" w:rsidR="008F5EFB" w:rsidRPr="00F74FB4" w:rsidRDefault="008F5EFB" w:rsidP="00F74FB4">
      <w:pPr>
        <w:pStyle w:val="Odstavecseseznamem"/>
        <w:ind w:left="0" w:firstLine="720"/>
        <w:jc w:val="both"/>
        <w:rPr>
          <w:b/>
          <w:bCs/>
        </w:rPr>
      </w:pPr>
      <w:r w:rsidRPr="00F74FB4">
        <w:rPr>
          <w:b/>
        </w:rPr>
        <w:t>(4) Byla-li podána žádost o udělení mezinárodní ochrany po dni nabytí právní moci rozhodnutí, kterým bylo ukončeno řízení o předání podle odstavce 2, a před přemístěním z území podle přímo použitelného předpisu Evropské unie</w:t>
      </w:r>
      <w:r w:rsidRPr="00F74FB4">
        <w:rPr>
          <w:b/>
          <w:vertAlign w:val="superscript"/>
        </w:rPr>
        <w:t>20)</w:t>
      </w:r>
      <w:r w:rsidRPr="00F74FB4">
        <w:rPr>
          <w:b/>
        </w:rPr>
        <w:t>, ministerstvo řízení o žádosti o udělení mezinárodní ochrany usnesením z</w:t>
      </w:r>
      <w:r w:rsidR="009B3601" w:rsidRPr="00F74FB4">
        <w:rPr>
          <w:b/>
        </w:rPr>
        <w:t>astaví. Ustanovení § 11c odst. 5</w:t>
      </w:r>
      <w:r w:rsidRPr="00F74FB4">
        <w:rPr>
          <w:b/>
        </w:rPr>
        <w:t xml:space="preserve"> věty druhá a třetí se použijí obdobně.</w:t>
      </w:r>
    </w:p>
    <w:p w14:paraId="12C743F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186A443" w14:textId="77777777" w:rsidR="00F109C8" w:rsidRPr="00F74FB4" w:rsidRDefault="00F109C8" w:rsidP="00347A95">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Opakovaná žádost o udělení mezinárodní ochrany </w:t>
      </w:r>
    </w:p>
    <w:p w14:paraId="47F9F417" w14:textId="77777777" w:rsidR="00F109C8" w:rsidRPr="00F74FB4" w:rsidRDefault="00F109C8" w:rsidP="00347A95">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11a </w:t>
      </w:r>
    </w:p>
    <w:p w14:paraId="74C1E351"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(1) Podal-li cizinec opakovanou žádost o udělení mezinárodní ochrany, ministerstvo nejprve posoudí přípustnost opakované žádosti o udělení mezinárodní ochrany, a to, zda uvedl nebo se objevily nové skutečnosti nebo zjištění, které </w:t>
      </w:r>
    </w:p>
    <w:p w14:paraId="59990346"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 xml:space="preserve">a) nebyly bez vlastního zavinění cizince předmětem zkoumání důvodů pro udělení mezinárodní ochrany v předchozím pravomocně ukončeném řízení a </w:t>
      </w:r>
    </w:p>
    <w:p w14:paraId="768E41F8" w14:textId="1282FE66" w:rsidR="00F109C8" w:rsidRPr="00F74FB4" w:rsidRDefault="00F109C8" w:rsidP="00F74FB4">
      <w:pPr>
        <w:widowControl w:val="0"/>
        <w:autoSpaceDE w:val="0"/>
        <w:autoSpaceDN w:val="0"/>
        <w:adjustRightInd w:val="0"/>
        <w:spacing w:after="12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svědčí o tom, že by cizinec mohl být vystaven pronásledování z důvodů uvedených v § 12 nebo že mu hrozí vážná újma podle § 14a. </w:t>
      </w:r>
    </w:p>
    <w:p w14:paraId="075B75E2" w14:textId="77777777"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(2) Není-li opakovaná žádost nepřípustná, ministerstvo rozhodne o udělení nebo neudělení mezinárodní ochrany, pokud není odůvodněn jiný postup. </w:t>
      </w:r>
    </w:p>
    <w:p w14:paraId="7B592E38" w14:textId="2FB3344F"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r>
      <w:r w:rsidR="00A910AC" w:rsidRPr="00F74FB4">
        <w:rPr>
          <w:rFonts w:ascii="Times New Roman" w:hAnsi="Times New Roman"/>
          <w:sz w:val="24"/>
          <w:szCs w:val="24"/>
        </w:rPr>
        <w:t>(3) Podal-li cizinec další opakovanou žádost o udělení mezinárodní ochrany a nelze-li se s ohledem na předchozí řízení nebo podstatnou změnu okolností vztahujících se k</w:t>
      </w:r>
      <w:r w:rsidR="00230887" w:rsidRPr="00F74FB4">
        <w:rPr>
          <w:rFonts w:ascii="Times New Roman" w:hAnsi="Times New Roman"/>
          <w:sz w:val="24"/>
          <w:szCs w:val="24"/>
        </w:rPr>
        <w:t> </w:t>
      </w:r>
      <w:r w:rsidR="00A910AC" w:rsidRPr="00F74FB4">
        <w:rPr>
          <w:rFonts w:ascii="Times New Roman" w:hAnsi="Times New Roman"/>
          <w:sz w:val="24"/>
          <w:szCs w:val="24"/>
        </w:rPr>
        <w:t>možnému pronásledování z důvodů uvedených v § 12 nebo k hrozbě vážné újmy podle §</w:t>
      </w:r>
      <w:r w:rsidR="00230887" w:rsidRPr="00F74FB4">
        <w:rPr>
          <w:rFonts w:ascii="Times New Roman" w:hAnsi="Times New Roman"/>
          <w:sz w:val="24"/>
          <w:szCs w:val="24"/>
        </w:rPr>
        <w:t> </w:t>
      </w:r>
      <w:r w:rsidR="00A910AC" w:rsidRPr="00F74FB4">
        <w:rPr>
          <w:rFonts w:ascii="Times New Roman" w:hAnsi="Times New Roman"/>
          <w:sz w:val="24"/>
          <w:szCs w:val="24"/>
        </w:rPr>
        <w:t>14a důvodně domnívat, že by cizinec mohl být vystaven</w:t>
      </w:r>
      <w:r w:rsidR="00A910AC" w:rsidRPr="00F74FB4">
        <w:rPr>
          <w:rFonts w:ascii="Times New Roman" w:hAnsi="Times New Roman"/>
          <w:i/>
          <w:sz w:val="24"/>
          <w:szCs w:val="24"/>
        </w:rPr>
        <w:t xml:space="preserve"> </w:t>
      </w:r>
      <w:r w:rsidR="00A910AC" w:rsidRPr="00F74FB4">
        <w:rPr>
          <w:rFonts w:ascii="Times New Roman" w:hAnsi="Times New Roman"/>
          <w:sz w:val="24"/>
          <w:szCs w:val="24"/>
        </w:rPr>
        <w:t>pronásledování, že mu hrozí vážná újma</w:t>
      </w:r>
      <w:r w:rsidR="00A910AC" w:rsidRPr="00F74FB4">
        <w:rPr>
          <w:rFonts w:ascii="Times New Roman" w:hAnsi="Times New Roman"/>
          <w:b/>
          <w:bCs/>
          <w:sz w:val="24"/>
          <w:szCs w:val="24"/>
        </w:rPr>
        <w:t xml:space="preserve"> </w:t>
      </w:r>
      <w:r w:rsidR="00A910AC" w:rsidRPr="00F74FB4">
        <w:rPr>
          <w:rStyle w:val="Siln"/>
          <w:rFonts w:ascii="Times New Roman" w:hAnsi="Times New Roman"/>
          <w:b w:val="0"/>
          <w:sz w:val="24"/>
          <w:szCs w:val="24"/>
        </w:rPr>
        <w:t>nebo že již splňuje důvody pro udělení azylu nebo doplňkové ochrany za účelem sloučení rodiny podle § 13 a 14a</w:t>
      </w:r>
      <w:r w:rsidR="00A910AC" w:rsidRPr="00F74FB4">
        <w:rPr>
          <w:rFonts w:ascii="Times New Roman" w:hAnsi="Times New Roman"/>
          <w:sz w:val="24"/>
          <w:szCs w:val="24"/>
        </w:rPr>
        <w:t xml:space="preserve">, ministerstvo řízení usnesením zastaví. Usnesení o zastavení řízení lze vydat do 10 dnů ode dne podání žádosti o udělení mezinárodní ochrany. Ministerstvo usnesení o zastavení řízení doručí cizinci na místě nebo na adresu místa pobytu na území, byla-li cizincem při podání další opakované žádosti o udělení mezinárodní ochrany uvedena; jinak se usnesení o zastavení řízení uloží po dobu 10 dnů v azylovém zařízení, kde byl cizinec naposledy hlášen k pobytu, a oznámení o uložení písemnosti se vyvěsí na úřední desce v tomto azylovém zařízení. Podání žaloby proti usnesení o zastavení řízení nemá odkladný účinek. </w:t>
      </w:r>
    </w:p>
    <w:p w14:paraId="274F1920"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Ministerstvo může z důvodů hodných zvláštního zřetele posoudit podanou opakovanou a další opakovanou žádost jako přípustnou. </w:t>
      </w:r>
    </w:p>
    <w:p w14:paraId="08EA827C" w14:textId="77777777" w:rsidR="00230887" w:rsidRPr="00F74FB4" w:rsidRDefault="00230887" w:rsidP="00F74FB4">
      <w:pPr>
        <w:widowControl w:val="0"/>
        <w:autoSpaceDE w:val="0"/>
        <w:autoSpaceDN w:val="0"/>
        <w:adjustRightInd w:val="0"/>
        <w:spacing w:after="0" w:line="240" w:lineRule="auto"/>
        <w:rPr>
          <w:rFonts w:ascii="Times New Roman" w:hAnsi="Times New Roman"/>
          <w:sz w:val="24"/>
          <w:szCs w:val="24"/>
        </w:rPr>
      </w:pPr>
    </w:p>
    <w:p w14:paraId="74C3E4DF"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11b </w:t>
      </w:r>
    </w:p>
    <w:p w14:paraId="4527530F" w14:textId="77777777"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(1) Podal-li žadatel o udělení mezinárodní ochrany opakovanou žádost o udělení mezinárodní ochrany a o dosud projednávané žádosti nebylo pravomocně rozhodnuto nebo byla-li věc vrácena soudem ministerstvu k novému projednání, ministerstvo posoudí opakovanou žádost společně s dosud projednávanou žádostí. </w:t>
      </w:r>
    </w:p>
    <w:p w14:paraId="6E9686DF" w14:textId="04106D3B" w:rsidR="00F109C8" w:rsidRPr="00F74FB4" w:rsidRDefault="00F109C8" w:rsidP="00F74FB4">
      <w:pPr>
        <w:widowControl w:val="0"/>
        <w:autoSpaceDE w:val="0"/>
        <w:autoSpaceDN w:val="0"/>
        <w:adjustRightInd w:val="0"/>
        <w:spacing w:after="60" w:line="240" w:lineRule="auto"/>
        <w:rPr>
          <w:rFonts w:ascii="Times New Roman" w:hAnsi="Times New Roman"/>
          <w:sz w:val="24"/>
          <w:szCs w:val="24"/>
        </w:rPr>
      </w:pPr>
      <w:r w:rsidRPr="00F74FB4">
        <w:rPr>
          <w:rFonts w:ascii="Times New Roman" w:hAnsi="Times New Roman"/>
          <w:sz w:val="24"/>
          <w:szCs w:val="24"/>
        </w:rPr>
        <w:tab/>
        <w:t xml:space="preserve">(2) Žádostí o udělení mezinárodní ochrany není projev vůle podle § 3 odst. 1 učiněný </w:t>
      </w:r>
    </w:p>
    <w:p w14:paraId="4B985FD5"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během lhůty pro podání žaloby proti rozhodnutí ministerstva ve věci mezinárodní ochrany, byla-li žaloba následně podána, </w:t>
      </w:r>
    </w:p>
    <w:p w14:paraId="583A0B14"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po podání žaloby proti rozhodnutí ministerstva ve věci mezinárodní ochrany, která má odkladný účinek, do nabytí právní moci rozhodnutí soudu, </w:t>
      </w:r>
    </w:p>
    <w:p w14:paraId="1DCBC038"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po podání žaloby proti rozhodnutí ministerstva ve věci mezinárodní ochrany, která nemá odkladný účinek, do vydání usnesení krajského soudu o nepřiznání odkladného účinku, pokud o něj cizinec požádal, </w:t>
      </w:r>
    </w:p>
    <w:p w14:paraId="246C8B4D"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během lhůty pro podání kasační stížnosti, byla-li kasační stížnost následně podána, </w:t>
      </w:r>
    </w:p>
    <w:p w14:paraId="7E4528C3" w14:textId="3A595F94"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e) po podání kasační stížnosti, která má odkladný účinek, do nabytí právní moci rozhodnutí o</w:t>
      </w:r>
      <w:r w:rsidR="00230887" w:rsidRPr="00F74FB4">
        <w:rPr>
          <w:rFonts w:ascii="Times New Roman" w:hAnsi="Times New Roman"/>
          <w:sz w:val="24"/>
          <w:szCs w:val="24"/>
        </w:rPr>
        <w:t> </w:t>
      </w:r>
      <w:r w:rsidRPr="00F74FB4">
        <w:rPr>
          <w:rFonts w:ascii="Times New Roman" w:hAnsi="Times New Roman"/>
          <w:sz w:val="24"/>
          <w:szCs w:val="24"/>
        </w:rPr>
        <w:t xml:space="preserve">kasační stížnosti, nebo </w:t>
      </w:r>
    </w:p>
    <w:p w14:paraId="49730BF3" w14:textId="2429084B" w:rsidR="00F109C8" w:rsidRPr="00F74FB4" w:rsidRDefault="00F109C8" w:rsidP="00F74FB4">
      <w:pPr>
        <w:widowControl w:val="0"/>
        <w:autoSpaceDE w:val="0"/>
        <w:autoSpaceDN w:val="0"/>
        <w:adjustRightInd w:val="0"/>
        <w:spacing w:after="120" w:line="240" w:lineRule="auto"/>
        <w:ind w:left="284" w:hanging="284"/>
        <w:jc w:val="both"/>
        <w:rPr>
          <w:rFonts w:ascii="Times New Roman" w:hAnsi="Times New Roman"/>
          <w:sz w:val="24"/>
          <w:szCs w:val="24"/>
        </w:rPr>
      </w:pPr>
      <w:r w:rsidRPr="00F74FB4">
        <w:rPr>
          <w:rFonts w:ascii="Times New Roman" w:hAnsi="Times New Roman"/>
          <w:sz w:val="24"/>
          <w:szCs w:val="24"/>
        </w:rPr>
        <w:t>f) po podání kasační stížnosti, která nemá odkladný účinek, do vydání usnesení Nejvyššího správního soudu o nepřiznání odkladného účinku</w:t>
      </w:r>
      <w:r w:rsidR="000C1D58" w:rsidRPr="00F74FB4">
        <w:rPr>
          <w:rFonts w:ascii="Times New Roman" w:hAnsi="Times New Roman"/>
          <w:sz w:val="24"/>
          <w:szCs w:val="24"/>
        </w:rPr>
        <w:t xml:space="preserve"> </w:t>
      </w:r>
      <w:r w:rsidR="000C1D58" w:rsidRPr="00F74FB4">
        <w:rPr>
          <w:rFonts w:ascii="Times New Roman" w:hAnsi="Times New Roman"/>
          <w:b/>
          <w:sz w:val="24"/>
          <w:szCs w:val="24"/>
        </w:rPr>
        <w:t>nebo nevyhovění návrhu na předběžné opatření</w:t>
      </w:r>
      <w:r w:rsidRPr="00F74FB4">
        <w:rPr>
          <w:rFonts w:ascii="Times New Roman" w:hAnsi="Times New Roman"/>
          <w:sz w:val="24"/>
          <w:szCs w:val="24"/>
        </w:rPr>
        <w:t xml:space="preserve">, pokud o něj cizinec požádal. </w:t>
      </w:r>
    </w:p>
    <w:p w14:paraId="30DF0D86" w14:textId="448982BB" w:rsidR="002C254F" w:rsidRPr="00F74FB4" w:rsidRDefault="002C254F" w:rsidP="00F74FB4">
      <w:pPr>
        <w:widowControl w:val="0"/>
        <w:autoSpaceDE w:val="0"/>
        <w:autoSpaceDN w:val="0"/>
        <w:adjustRightInd w:val="0"/>
        <w:spacing w:after="0" w:line="240" w:lineRule="auto"/>
        <w:ind w:firstLine="720"/>
        <w:jc w:val="both"/>
        <w:rPr>
          <w:rFonts w:ascii="Times New Roman" w:hAnsi="Times New Roman"/>
          <w:b/>
          <w:sz w:val="24"/>
          <w:szCs w:val="24"/>
        </w:rPr>
      </w:pPr>
      <w:r w:rsidRPr="00F74FB4">
        <w:rPr>
          <w:rFonts w:ascii="Times New Roman" w:hAnsi="Times New Roman"/>
          <w:b/>
          <w:sz w:val="24"/>
          <w:szCs w:val="24"/>
        </w:rPr>
        <w:t xml:space="preserve">(3) </w:t>
      </w:r>
      <w:r w:rsidR="00A2486C">
        <w:rPr>
          <w:rFonts w:ascii="Times New Roman" w:hAnsi="Times New Roman"/>
          <w:b/>
          <w:sz w:val="24"/>
          <w:szCs w:val="24"/>
        </w:rPr>
        <w:t>Řízení o projevu</w:t>
      </w:r>
      <w:r w:rsidR="00263564" w:rsidRPr="00F74FB4">
        <w:rPr>
          <w:rFonts w:ascii="Times New Roman" w:hAnsi="Times New Roman"/>
          <w:b/>
          <w:sz w:val="24"/>
          <w:szCs w:val="24"/>
        </w:rPr>
        <w:t xml:space="preserve"> vůle podle </w:t>
      </w:r>
      <w:r w:rsidR="006C0BF1" w:rsidRPr="00F74FB4">
        <w:rPr>
          <w:rFonts w:ascii="Times New Roman" w:hAnsi="Times New Roman"/>
          <w:b/>
          <w:sz w:val="24"/>
          <w:szCs w:val="24"/>
        </w:rPr>
        <w:t>odstavce 2</w:t>
      </w:r>
      <w:r w:rsidR="00263564" w:rsidRPr="00F74FB4">
        <w:rPr>
          <w:rFonts w:ascii="Times New Roman" w:hAnsi="Times New Roman"/>
          <w:b/>
          <w:sz w:val="24"/>
          <w:szCs w:val="24"/>
        </w:rPr>
        <w:t xml:space="preserve"> </w:t>
      </w:r>
      <w:r w:rsidR="00A2486C">
        <w:rPr>
          <w:rFonts w:ascii="Times New Roman" w:hAnsi="Times New Roman"/>
          <w:b/>
          <w:sz w:val="24"/>
          <w:szCs w:val="24"/>
        </w:rPr>
        <w:t xml:space="preserve">není zahájeno a </w:t>
      </w:r>
      <w:r w:rsidR="00263564" w:rsidRPr="00F74FB4">
        <w:rPr>
          <w:rFonts w:ascii="Times New Roman" w:hAnsi="Times New Roman"/>
          <w:b/>
          <w:sz w:val="24"/>
          <w:szCs w:val="24"/>
        </w:rPr>
        <w:t>ministerstvo</w:t>
      </w:r>
      <w:r w:rsidR="00A2486C">
        <w:rPr>
          <w:rFonts w:ascii="Times New Roman" w:hAnsi="Times New Roman"/>
          <w:b/>
          <w:sz w:val="24"/>
          <w:szCs w:val="24"/>
        </w:rPr>
        <w:t xml:space="preserve"> věc</w:t>
      </w:r>
      <w:r w:rsidR="00263564" w:rsidRPr="00F74FB4">
        <w:rPr>
          <w:rFonts w:ascii="Times New Roman" w:hAnsi="Times New Roman"/>
          <w:b/>
          <w:sz w:val="24"/>
          <w:szCs w:val="24"/>
        </w:rPr>
        <w:t xml:space="preserve"> usnesením odloží. Žaloba </w:t>
      </w:r>
      <w:r w:rsidR="00FB4F01" w:rsidRPr="00F74FB4">
        <w:rPr>
          <w:rFonts w:ascii="Times New Roman" w:hAnsi="Times New Roman"/>
          <w:b/>
          <w:sz w:val="24"/>
        </w:rPr>
        <w:t>proti tomuto usnesení</w:t>
      </w:r>
      <w:r w:rsidR="00FB4F01" w:rsidRPr="00F74FB4">
        <w:rPr>
          <w:rFonts w:ascii="Arial" w:hAnsi="Arial" w:cs="Arial"/>
          <w:sz w:val="24"/>
        </w:rPr>
        <w:t xml:space="preserve"> </w:t>
      </w:r>
      <w:r w:rsidR="00263564" w:rsidRPr="00F74FB4">
        <w:rPr>
          <w:rFonts w:ascii="Times New Roman" w:hAnsi="Times New Roman"/>
          <w:b/>
          <w:sz w:val="24"/>
          <w:szCs w:val="24"/>
        </w:rPr>
        <w:t xml:space="preserve">není přípustná. </w:t>
      </w:r>
    </w:p>
    <w:p w14:paraId="38DFD47B" w14:textId="77777777" w:rsidR="00263564" w:rsidRPr="00F74FB4" w:rsidRDefault="00263564" w:rsidP="00F74FB4">
      <w:pPr>
        <w:widowControl w:val="0"/>
        <w:autoSpaceDE w:val="0"/>
        <w:autoSpaceDN w:val="0"/>
        <w:adjustRightInd w:val="0"/>
        <w:spacing w:after="0" w:line="240" w:lineRule="auto"/>
        <w:rPr>
          <w:rFonts w:ascii="Times New Roman" w:hAnsi="Times New Roman"/>
          <w:sz w:val="24"/>
          <w:szCs w:val="24"/>
        </w:rPr>
      </w:pPr>
    </w:p>
    <w:p w14:paraId="1ABB507F" w14:textId="69C154D1"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11c </w:t>
      </w:r>
    </w:p>
    <w:p w14:paraId="24DC5D32" w14:textId="6A60974A"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(1) Za opakovanou žádost o udělení mezinárodní ochrany se nepovažuje první opakovaná žádost o udělení mezinárodní ochrany podaná do 9 měsíců ode dne nabytí právní moci rozhodnutí, kterým bylo skončeno předchozí řízení o udělení mezinárodní ochrany, bylo-li řízení o udělení mezinárodní ochrany zastaveno podle § 25 písm. d), e), f), h) nebo j). </w:t>
      </w:r>
    </w:p>
    <w:p w14:paraId="00CE2B86" w14:textId="062342F1" w:rsidR="00F109C8" w:rsidRPr="00F74FB4" w:rsidRDefault="00F109C8" w:rsidP="00F74FB4">
      <w:pPr>
        <w:widowControl w:val="0"/>
        <w:autoSpaceDE w:val="0"/>
        <w:autoSpaceDN w:val="0"/>
        <w:adjustRightInd w:val="0"/>
        <w:spacing w:after="120" w:line="240" w:lineRule="auto"/>
        <w:jc w:val="both"/>
        <w:rPr>
          <w:rFonts w:ascii="Times New Roman" w:hAnsi="Times New Roman"/>
          <w:b/>
          <w:bCs/>
          <w:strike/>
          <w:sz w:val="24"/>
          <w:szCs w:val="24"/>
        </w:rPr>
      </w:pPr>
      <w:r w:rsidRPr="00F74FB4">
        <w:rPr>
          <w:rFonts w:ascii="Times New Roman" w:hAnsi="Times New Roman"/>
          <w:sz w:val="24"/>
          <w:szCs w:val="24"/>
        </w:rPr>
        <w:tab/>
        <w:t>(2) Za opakovanou žádost o udělení mezinárodní ochrany se dále nepovažuje žádost o</w:t>
      </w:r>
      <w:r w:rsidR="00230887" w:rsidRPr="00F74FB4">
        <w:rPr>
          <w:rFonts w:ascii="Times New Roman" w:hAnsi="Times New Roman"/>
          <w:sz w:val="24"/>
          <w:szCs w:val="24"/>
        </w:rPr>
        <w:t> </w:t>
      </w:r>
      <w:r w:rsidRPr="00F74FB4">
        <w:rPr>
          <w:rFonts w:ascii="Times New Roman" w:hAnsi="Times New Roman"/>
          <w:sz w:val="24"/>
          <w:szCs w:val="24"/>
        </w:rPr>
        <w:t>udělení mezinárodní ochrany podaná po přemístění na území podle přímo použitelného předpisu Evropské unie</w:t>
      </w:r>
      <w:r w:rsidRPr="00F74FB4">
        <w:rPr>
          <w:rFonts w:ascii="Times New Roman" w:hAnsi="Times New Roman"/>
          <w:sz w:val="24"/>
          <w:szCs w:val="24"/>
          <w:vertAlign w:val="superscript"/>
        </w:rPr>
        <w:t>20)</w:t>
      </w:r>
      <w:r w:rsidRPr="00F74FB4">
        <w:rPr>
          <w:rFonts w:ascii="Times New Roman" w:hAnsi="Times New Roman"/>
          <w:sz w:val="24"/>
          <w:szCs w:val="24"/>
        </w:rPr>
        <w:t xml:space="preserve"> a pokud předchozí řízení bylo pravomocně ukončeno podle § 25 písm. a), d), e), f), h) nebo j) nebo ministerstvo rozhodlo o neudělení mezinárodní ochrany a</w:t>
      </w:r>
      <w:r w:rsidR="00230887" w:rsidRPr="00F74FB4">
        <w:rPr>
          <w:rFonts w:ascii="Times New Roman" w:hAnsi="Times New Roman"/>
          <w:sz w:val="24"/>
          <w:szCs w:val="24"/>
        </w:rPr>
        <w:t> </w:t>
      </w:r>
      <w:r w:rsidRPr="00F74FB4">
        <w:rPr>
          <w:rFonts w:ascii="Times New Roman" w:hAnsi="Times New Roman"/>
          <w:sz w:val="24"/>
          <w:szCs w:val="24"/>
        </w:rPr>
        <w:t xml:space="preserve">rozhodnutí bylo doručeno náhradním způsobem podle § 24a odst. 2 a nebyla proti němu podána včas žaloba podle soudního řádu správního. </w:t>
      </w:r>
    </w:p>
    <w:p w14:paraId="35EE5FCE" w14:textId="46EC1B07" w:rsidR="004C7CF9" w:rsidRPr="00F74FB4" w:rsidRDefault="004C7CF9" w:rsidP="00F74FB4">
      <w:pPr>
        <w:pStyle w:val="Novelizanbod"/>
        <w:keepNext w:val="0"/>
        <w:keepLines w:val="0"/>
        <w:widowControl w:val="0"/>
        <w:tabs>
          <w:tab w:val="clear" w:pos="567"/>
          <w:tab w:val="clear" w:pos="851"/>
        </w:tabs>
        <w:spacing w:before="0" w:line="360" w:lineRule="auto"/>
        <w:ind w:left="0" w:firstLine="567"/>
        <w:rPr>
          <w:b/>
          <w:szCs w:val="24"/>
        </w:rPr>
      </w:pPr>
      <w:r w:rsidRPr="00F74FB4">
        <w:rPr>
          <w:b/>
          <w:szCs w:val="24"/>
        </w:rPr>
        <w:t xml:space="preserve">(3) Za opakovanou žádost </w:t>
      </w:r>
      <w:r w:rsidRPr="00F74FB4">
        <w:rPr>
          <w:b/>
          <w:bCs/>
          <w:szCs w:val="24"/>
        </w:rPr>
        <w:t xml:space="preserve">o udělení mezinárodní ochrany </w:t>
      </w:r>
      <w:r w:rsidRPr="00F74FB4">
        <w:rPr>
          <w:b/>
          <w:szCs w:val="24"/>
        </w:rPr>
        <w:t>se dále nepovažuje</w:t>
      </w:r>
      <w:r w:rsidRPr="00F74FB4">
        <w:rPr>
          <w:b/>
          <w:bCs/>
          <w:szCs w:val="24"/>
        </w:rPr>
        <w:t xml:space="preserve"> žádost o udělení mezinárodní ochrany podaná po přechodu příslušnosti k posouzení žádosti o mezinárodní ochranu na Českou republiku v souladu s přímo použitelným předpisem Evropské unie</w:t>
      </w:r>
      <w:r w:rsidRPr="00F74FB4">
        <w:rPr>
          <w:b/>
          <w:bCs/>
          <w:szCs w:val="24"/>
          <w:vertAlign w:val="superscript"/>
        </w:rPr>
        <w:t>20)</w:t>
      </w:r>
      <w:r w:rsidRPr="00F74FB4">
        <w:rPr>
          <w:b/>
          <w:bCs/>
          <w:szCs w:val="24"/>
        </w:rPr>
        <w:t>.</w:t>
      </w:r>
    </w:p>
    <w:p w14:paraId="0068552D" w14:textId="402A7022"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r>
      <w:r w:rsidRPr="00F74FB4">
        <w:rPr>
          <w:rFonts w:ascii="Times New Roman" w:hAnsi="Times New Roman"/>
          <w:strike/>
          <w:sz w:val="24"/>
          <w:szCs w:val="24"/>
        </w:rPr>
        <w:t>(3)</w:t>
      </w:r>
      <w:r w:rsidRPr="00F74FB4">
        <w:rPr>
          <w:rFonts w:ascii="Times New Roman" w:hAnsi="Times New Roman"/>
          <w:sz w:val="24"/>
          <w:szCs w:val="24"/>
        </w:rPr>
        <w:t xml:space="preserve"> </w:t>
      </w:r>
      <w:r w:rsidR="004C7CF9" w:rsidRPr="00F74FB4">
        <w:rPr>
          <w:rFonts w:ascii="Times New Roman" w:hAnsi="Times New Roman"/>
          <w:b/>
          <w:sz w:val="24"/>
          <w:szCs w:val="24"/>
        </w:rPr>
        <w:t>(4)</w:t>
      </w:r>
      <w:r w:rsidR="004C7CF9" w:rsidRPr="00F74FB4">
        <w:rPr>
          <w:rFonts w:ascii="Times New Roman" w:hAnsi="Times New Roman"/>
          <w:sz w:val="24"/>
          <w:szCs w:val="24"/>
        </w:rPr>
        <w:t xml:space="preserve"> </w:t>
      </w:r>
      <w:r w:rsidRPr="00F74FB4">
        <w:rPr>
          <w:rFonts w:ascii="Times New Roman" w:hAnsi="Times New Roman"/>
          <w:sz w:val="24"/>
          <w:szCs w:val="24"/>
        </w:rPr>
        <w:t xml:space="preserve">Za opakovanou žádost o udělení mezinárodní ochrany se nepovažuje žádost </w:t>
      </w:r>
      <w:r w:rsidR="00845703" w:rsidRPr="00F74FB4">
        <w:rPr>
          <w:rFonts w:ascii="Times New Roman" w:hAnsi="Times New Roman"/>
          <w:sz w:val="24"/>
          <w:szCs w:val="24"/>
        </w:rPr>
        <w:t>o </w:t>
      </w:r>
      <w:r w:rsidRPr="00F74FB4">
        <w:rPr>
          <w:rFonts w:ascii="Times New Roman" w:hAnsi="Times New Roman"/>
          <w:sz w:val="24"/>
          <w:szCs w:val="24"/>
        </w:rPr>
        <w:t xml:space="preserve">udělení mezinárodní ochrany podaná po nepovolení vstupu na území bezpečné třetí země cizinci, jehož žádost o udělení mezinárodní ochrany byla shledána nepřípustnou podle § 10a odst. 1 písm. g), nebo pokud evropská bezpečná třetí země nepřijala zpět cizince, jehož žádost o udělení mezinárodní ochrany byla shledána nepřípustnou podle § 10a odst. 1 písm. f). </w:t>
      </w:r>
    </w:p>
    <w:p w14:paraId="18CAD906" w14:textId="6DF4605B"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r>
      <w:r w:rsidRPr="00F74FB4">
        <w:rPr>
          <w:rFonts w:ascii="Times New Roman" w:hAnsi="Times New Roman"/>
          <w:strike/>
          <w:sz w:val="24"/>
          <w:szCs w:val="24"/>
        </w:rPr>
        <w:t>(4)</w:t>
      </w:r>
      <w:r w:rsidRPr="00F74FB4">
        <w:rPr>
          <w:rFonts w:ascii="Times New Roman" w:hAnsi="Times New Roman"/>
          <w:sz w:val="24"/>
          <w:szCs w:val="24"/>
        </w:rPr>
        <w:t xml:space="preserve"> </w:t>
      </w:r>
      <w:r w:rsidR="004C7CF9" w:rsidRPr="00F74FB4">
        <w:rPr>
          <w:rFonts w:ascii="Times New Roman" w:hAnsi="Times New Roman"/>
          <w:b/>
          <w:sz w:val="24"/>
          <w:szCs w:val="24"/>
        </w:rPr>
        <w:t>(5)</w:t>
      </w:r>
      <w:r w:rsidR="004C7CF9" w:rsidRPr="00F74FB4">
        <w:rPr>
          <w:rFonts w:ascii="Times New Roman" w:hAnsi="Times New Roman"/>
          <w:sz w:val="24"/>
          <w:szCs w:val="24"/>
        </w:rPr>
        <w:t xml:space="preserve"> </w:t>
      </w:r>
      <w:r w:rsidRPr="00F74FB4">
        <w:rPr>
          <w:rFonts w:ascii="Times New Roman" w:hAnsi="Times New Roman"/>
          <w:sz w:val="24"/>
          <w:szCs w:val="24"/>
        </w:rPr>
        <w:t>Byla-li podána opakovaná žádost o udělení mezinárodní ochrany po dni nabytí právní moci rozhodnutí, kterým bylo skončeno předchozí řízení ve věci mezinárodní ochrany, a před přemístěním z území podle přímo použitelného předpisu Evropské unie</w:t>
      </w:r>
      <w:r w:rsidRPr="00F74FB4">
        <w:rPr>
          <w:rFonts w:ascii="Times New Roman" w:hAnsi="Times New Roman"/>
          <w:sz w:val="24"/>
          <w:szCs w:val="24"/>
          <w:vertAlign w:val="superscript"/>
        </w:rPr>
        <w:t>20)</w:t>
      </w:r>
      <w:r w:rsidRPr="00F74FB4">
        <w:rPr>
          <w:rFonts w:ascii="Times New Roman" w:hAnsi="Times New Roman"/>
          <w:sz w:val="24"/>
          <w:szCs w:val="24"/>
        </w:rPr>
        <w:t>, ministerstvo řízení usnesením zastaví. Usnesení se poznamená do spisu a cizinec se o něm vyrozumí v</w:t>
      </w:r>
      <w:r w:rsidR="00230887" w:rsidRPr="00F74FB4">
        <w:rPr>
          <w:rFonts w:ascii="Times New Roman" w:hAnsi="Times New Roman"/>
          <w:sz w:val="24"/>
          <w:szCs w:val="24"/>
        </w:rPr>
        <w:t> </w:t>
      </w:r>
      <w:r w:rsidRPr="00F74FB4">
        <w:rPr>
          <w:rFonts w:ascii="Times New Roman" w:hAnsi="Times New Roman"/>
          <w:sz w:val="24"/>
          <w:szCs w:val="24"/>
        </w:rPr>
        <w:t xml:space="preserve">případě, že při podání opakované žádosti o udělení mezinárodní ochrany uvedl adresu místa pobytu na území; jinak se písemné vyrozumění uloží po dobu 10 dnů v azylovém zařízení, kde byl cizinec naposledy hlášen k pobytu, a oznámení o uložení písemnosti se vyvěsí na úřední desce v tomto azylovém zařízení. Žaloba proti tomuto usnesení není přípustná. </w:t>
      </w:r>
    </w:p>
    <w:p w14:paraId="607E22F8" w14:textId="77777777" w:rsidR="000C313B" w:rsidRPr="00F74FB4" w:rsidRDefault="000C313B" w:rsidP="00F74FB4">
      <w:pPr>
        <w:widowControl w:val="0"/>
        <w:autoSpaceDE w:val="0"/>
        <w:autoSpaceDN w:val="0"/>
        <w:adjustRightInd w:val="0"/>
        <w:spacing w:after="0" w:line="240" w:lineRule="auto"/>
        <w:jc w:val="both"/>
        <w:rPr>
          <w:rFonts w:ascii="Times New Roman" w:hAnsi="Times New Roman"/>
          <w:sz w:val="24"/>
          <w:szCs w:val="24"/>
        </w:rPr>
      </w:pPr>
    </w:p>
    <w:p w14:paraId="2D4319B5" w14:textId="6F70721E" w:rsidR="00F109C8" w:rsidRPr="00F74FB4" w:rsidRDefault="00F109C8" w:rsidP="00347A95">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Důvody udělení azylu</w:t>
      </w:r>
    </w:p>
    <w:p w14:paraId="023E0070" w14:textId="77777777" w:rsidR="00F109C8" w:rsidRPr="00F74FB4" w:rsidRDefault="00F109C8" w:rsidP="00F74FB4">
      <w:pPr>
        <w:widowControl w:val="0"/>
        <w:autoSpaceDE w:val="0"/>
        <w:autoSpaceDN w:val="0"/>
        <w:adjustRightInd w:val="0"/>
        <w:spacing w:after="0" w:line="240" w:lineRule="auto"/>
        <w:rPr>
          <w:rFonts w:ascii="Times New Roman" w:hAnsi="Times New Roman"/>
          <w:bCs/>
          <w:sz w:val="24"/>
          <w:szCs w:val="24"/>
        </w:rPr>
      </w:pPr>
    </w:p>
    <w:p w14:paraId="1FA36756"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12 </w:t>
      </w:r>
    </w:p>
    <w:p w14:paraId="14BB2541"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Azyl se cizinci udělí, bude-li v řízení o udělení mezinárodní ochrany zjištěno, že cizinec </w:t>
      </w:r>
    </w:p>
    <w:p w14:paraId="51C8AED7"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a) je pronásledován za uplatňování politických práv a svobod, nebo </w:t>
      </w:r>
    </w:p>
    <w:p w14:paraId="5BD7E3B0" w14:textId="433B8D52"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b) má odůvodněný strach z pronásledování z důvodu rasy, pohlaví, náboženství, národnosti, příslušnosti k určité sociální skupině nebo pro zastávání určitých politických názorů ve</w:t>
      </w:r>
      <w:r w:rsidR="00FD24E4" w:rsidRPr="00F74FB4">
        <w:rPr>
          <w:rFonts w:ascii="Times New Roman" w:hAnsi="Times New Roman"/>
          <w:sz w:val="24"/>
          <w:szCs w:val="24"/>
        </w:rPr>
        <w:t> </w:t>
      </w:r>
      <w:r w:rsidRPr="00F74FB4">
        <w:rPr>
          <w:rFonts w:ascii="Times New Roman" w:hAnsi="Times New Roman"/>
          <w:sz w:val="24"/>
          <w:szCs w:val="24"/>
        </w:rPr>
        <w:t xml:space="preserve">státě, jehož občanství má, nebo, v případě že je osobou bez státního občanství, ve státě jeho posledního trvalého bydliště. </w:t>
      </w:r>
    </w:p>
    <w:p w14:paraId="0446C68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A3A2E76"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13 </w:t>
      </w:r>
    </w:p>
    <w:p w14:paraId="6A220249"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Azyl za účelem sloučení rodiny </w:t>
      </w:r>
    </w:p>
    <w:p w14:paraId="6EB98C1A" w14:textId="1A3ED091"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(1) Rodinnému příslušníkovi azylanta, jemuž byl udělen azyl podle </w:t>
      </w:r>
      <w:r w:rsidR="00BF11B4" w:rsidRPr="00F74FB4">
        <w:rPr>
          <w:rFonts w:ascii="Times New Roman" w:hAnsi="Times New Roman"/>
          <w:sz w:val="24"/>
          <w:szCs w:val="24"/>
        </w:rPr>
        <w:t>§ 12</w:t>
      </w:r>
      <w:r w:rsidRPr="00F74FB4">
        <w:rPr>
          <w:rFonts w:ascii="Times New Roman" w:hAnsi="Times New Roman"/>
          <w:sz w:val="24"/>
          <w:szCs w:val="24"/>
        </w:rPr>
        <w:t xml:space="preserve"> nebo </w:t>
      </w:r>
      <w:r w:rsidR="00BF11B4" w:rsidRPr="00F74FB4">
        <w:rPr>
          <w:rFonts w:ascii="Times New Roman" w:hAnsi="Times New Roman"/>
          <w:strike/>
          <w:sz w:val="24"/>
          <w:szCs w:val="24"/>
        </w:rPr>
        <w:t>§ 14</w:t>
      </w:r>
      <w:r w:rsidR="00BF11B4" w:rsidRPr="00F74FB4">
        <w:rPr>
          <w:rFonts w:ascii="Times New Roman" w:hAnsi="Times New Roman"/>
          <w:sz w:val="24"/>
          <w:szCs w:val="24"/>
        </w:rPr>
        <w:t xml:space="preserve"> </w:t>
      </w:r>
      <w:r w:rsidR="00BF11B4" w:rsidRPr="00F74FB4">
        <w:rPr>
          <w:rFonts w:ascii="Times New Roman" w:hAnsi="Times New Roman"/>
          <w:b/>
          <w:sz w:val="24"/>
          <w:szCs w:val="24"/>
        </w:rPr>
        <w:t>humanitární azyl</w:t>
      </w:r>
      <w:r w:rsidRPr="00F74FB4">
        <w:rPr>
          <w:rFonts w:ascii="Times New Roman" w:hAnsi="Times New Roman"/>
          <w:sz w:val="24"/>
          <w:szCs w:val="24"/>
        </w:rPr>
        <w:t>, se v případě hodném zvláštního zřetele udělí azyl za účelem sloučení rodiny, i když v řízení o</w:t>
      </w:r>
      <w:r w:rsidR="00FD24E4" w:rsidRPr="00F74FB4">
        <w:rPr>
          <w:rFonts w:ascii="Times New Roman" w:hAnsi="Times New Roman"/>
          <w:sz w:val="24"/>
          <w:szCs w:val="24"/>
        </w:rPr>
        <w:t> </w:t>
      </w:r>
      <w:r w:rsidRPr="00F74FB4">
        <w:rPr>
          <w:rFonts w:ascii="Times New Roman" w:hAnsi="Times New Roman"/>
          <w:sz w:val="24"/>
          <w:szCs w:val="24"/>
        </w:rPr>
        <w:t xml:space="preserve">udělení mezinárodní ochrany nebude v jeho případě zjištěn důvod pro udělení mezinárodní ochrany podle </w:t>
      </w:r>
      <w:r w:rsidR="00BF11B4" w:rsidRPr="00F74FB4">
        <w:rPr>
          <w:rFonts w:ascii="Times New Roman" w:hAnsi="Times New Roman"/>
          <w:sz w:val="24"/>
          <w:szCs w:val="24"/>
        </w:rPr>
        <w:t>§ 12</w:t>
      </w:r>
      <w:r w:rsidRPr="00F74FB4">
        <w:rPr>
          <w:rFonts w:ascii="Times New Roman" w:hAnsi="Times New Roman"/>
          <w:sz w:val="24"/>
          <w:szCs w:val="24"/>
        </w:rPr>
        <w:t xml:space="preserve">. </w:t>
      </w:r>
    </w:p>
    <w:p w14:paraId="4E8BFA81" w14:textId="5F453982" w:rsidR="00F109C8" w:rsidRPr="00F74FB4" w:rsidRDefault="00F109C8" w:rsidP="00F74FB4">
      <w:pPr>
        <w:widowControl w:val="0"/>
        <w:autoSpaceDE w:val="0"/>
        <w:autoSpaceDN w:val="0"/>
        <w:adjustRightInd w:val="0"/>
        <w:spacing w:after="60" w:line="240" w:lineRule="auto"/>
        <w:rPr>
          <w:rFonts w:ascii="Times New Roman" w:hAnsi="Times New Roman"/>
          <w:sz w:val="24"/>
          <w:szCs w:val="24"/>
        </w:rPr>
      </w:pPr>
      <w:r w:rsidRPr="00F74FB4">
        <w:rPr>
          <w:rFonts w:ascii="Times New Roman" w:hAnsi="Times New Roman"/>
          <w:sz w:val="24"/>
          <w:szCs w:val="24"/>
        </w:rPr>
        <w:tab/>
        <w:t xml:space="preserve">(2) Rodinným příslušníkem se pro účely sloučení rodiny podle odstavce 1 rozumí </w:t>
      </w:r>
    </w:p>
    <w:p w14:paraId="47A9D99A" w14:textId="6C0D1A85" w:rsidR="00F109C8" w:rsidRPr="00F74FB4" w:rsidRDefault="00F109C8" w:rsidP="00F74FB4">
      <w:pPr>
        <w:widowControl w:val="0"/>
        <w:autoSpaceDE w:val="0"/>
        <w:autoSpaceDN w:val="0"/>
        <w:adjustRightInd w:val="0"/>
        <w:spacing w:after="60" w:line="240" w:lineRule="auto"/>
        <w:rPr>
          <w:rFonts w:ascii="Times New Roman" w:hAnsi="Times New Roman"/>
          <w:sz w:val="24"/>
          <w:szCs w:val="24"/>
        </w:rPr>
      </w:pPr>
      <w:r w:rsidRPr="00F74FB4">
        <w:rPr>
          <w:rFonts w:ascii="Times New Roman" w:hAnsi="Times New Roman"/>
          <w:sz w:val="24"/>
          <w:szCs w:val="24"/>
        </w:rPr>
        <w:t xml:space="preserve">a) manžel nebo </w:t>
      </w:r>
      <w:r w:rsidR="00263564" w:rsidRPr="00F74FB4">
        <w:rPr>
          <w:rFonts w:ascii="Times New Roman" w:hAnsi="Times New Roman"/>
          <w:b/>
          <w:sz w:val="24"/>
          <w:szCs w:val="24"/>
        </w:rPr>
        <w:t xml:space="preserve">registrovaný </w:t>
      </w:r>
      <w:r w:rsidRPr="00F74FB4">
        <w:rPr>
          <w:rFonts w:ascii="Times New Roman" w:hAnsi="Times New Roman"/>
          <w:sz w:val="24"/>
          <w:szCs w:val="24"/>
        </w:rPr>
        <w:t xml:space="preserve">partner azylanta, </w:t>
      </w:r>
    </w:p>
    <w:p w14:paraId="5FC50A5C" w14:textId="77777777" w:rsidR="00F109C8" w:rsidRPr="00F74FB4" w:rsidRDefault="00F109C8" w:rsidP="00F74FB4">
      <w:pPr>
        <w:widowControl w:val="0"/>
        <w:autoSpaceDE w:val="0"/>
        <w:autoSpaceDN w:val="0"/>
        <w:adjustRightInd w:val="0"/>
        <w:spacing w:after="60" w:line="240" w:lineRule="auto"/>
        <w:ind w:left="284" w:hanging="284"/>
        <w:rPr>
          <w:rFonts w:ascii="Times New Roman" w:hAnsi="Times New Roman"/>
          <w:sz w:val="24"/>
          <w:szCs w:val="24"/>
        </w:rPr>
      </w:pPr>
      <w:r w:rsidRPr="00F74FB4">
        <w:rPr>
          <w:rFonts w:ascii="Times New Roman" w:hAnsi="Times New Roman"/>
          <w:sz w:val="24"/>
          <w:szCs w:val="24"/>
        </w:rPr>
        <w:t xml:space="preserve">b) svobodné dítě azylanta mladší 18 let, </w:t>
      </w:r>
    </w:p>
    <w:p w14:paraId="08D06439" w14:textId="77777777" w:rsidR="00F109C8" w:rsidRPr="00F74FB4" w:rsidRDefault="00F109C8" w:rsidP="00F74FB4">
      <w:pPr>
        <w:widowControl w:val="0"/>
        <w:autoSpaceDE w:val="0"/>
        <w:autoSpaceDN w:val="0"/>
        <w:adjustRightInd w:val="0"/>
        <w:spacing w:after="60" w:line="240" w:lineRule="auto"/>
        <w:ind w:left="284" w:hanging="284"/>
        <w:rPr>
          <w:rFonts w:ascii="Times New Roman" w:hAnsi="Times New Roman"/>
          <w:sz w:val="24"/>
          <w:szCs w:val="24"/>
        </w:rPr>
      </w:pPr>
      <w:r w:rsidRPr="00F74FB4">
        <w:rPr>
          <w:rFonts w:ascii="Times New Roman" w:hAnsi="Times New Roman"/>
          <w:sz w:val="24"/>
          <w:szCs w:val="24"/>
        </w:rPr>
        <w:t xml:space="preserve">c) rodič azylanta mladšího 18 let, </w:t>
      </w:r>
    </w:p>
    <w:p w14:paraId="78A03BB2" w14:textId="0A688FDE" w:rsidR="00F109C8" w:rsidRPr="00F74FB4" w:rsidRDefault="00F109C8" w:rsidP="00F74FB4">
      <w:pPr>
        <w:widowControl w:val="0"/>
        <w:autoSpaceDE w:val="0"/>
        <w:autoSpaceDN w:val="0"/>
        <w:adjustRightInd w:val="0"/>
        <w:spacing w:after="60" w:line="240" w:lineRule="auto"/>
        <w:ind w:left="284" w:hanging="284"/>
        <w:rPr>
          <w:rFonts w:ascii="Times New Roman" w:hAnsi="Times New Roman"/>
          <w:sz w:val="24"/>
          <w:szCs w:val="24"/>
        </w:rPr>
      </w:pPr>
      <w:r w:rsidRPr="00F74FB4">
        <w:rPr>
          <w:rFonts w:ascii="Times New Roman" w:hAnsi="Times New Roman"/>
          <w:sz w:val="24"/>
          <w:szCs w:val="24"/>
        </w:rPr>
        <w:t xml:space="preserve">d) zletilá osoba odpovídající za nezletilou osobu bez doprovodu podle § 2 odst. 1 písm. h), nebo </w:t>
      </w:r>
    </w:p>
    <w:p w14:paraId="5EFC0DBE" w14:textId="77777777" w:rsidR="00F109C8" w:rsidRPr="00F74FB4" w:rsidRDefault="00F109C8" w:rsidP="00F74FB4">
      <w:pPr>
        <w:widowControl w:val="0"/>
        <w:autoSpaceDE w:val="0"/>
        <w:autoSpaceDN w:val="0"/>
        <w:adjustRightInd w:val="0"/>
        <w:spacing w:after="120" w:line="240" w:lineRule="auto"/>
        <w:ind w:left="284" w:hanging="284"/>
        <w:rPr>
          <w:rFonts w:ascii="Times New Roman" w:hAnsi="Times New Roman"/>
          <w:sz w:val="24"/>
          <w:szCs w:val="24"/>
        </w:rPr>
      </w:pPr>
      <w:r w:rsidRPr="00F74FB4">
        <w:rPr>
          <w:rFonts w:ascii="Times New Roman" w:hAnsi="Times New Roman"/>
          <w:sz w:val="24"/>
          <w:szCs w:val="24"/>
        </w:rPr>
        <w:t xml:space="preserve">e) svobodný sourozenec azylanta mladší 18 let. </w:t>
      </w:r>
    </w:p>
    <w:p w14:paraId="7BCCE18F" w14:textId="590EF133"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(3) Předpokladem udělení azylu za účelem sloučení rodiny manželu azylanta je trvání manželství před udělením azylu azylantovi. Předpokladem udělení azylu za účelem sloučení rodiny </w:t>
      </w:r>
      <w:r w:rsidR="00263564" w:rsidRPr="00F74FB4">
        <w:rPr>
          <w:rFonts w:ascii="Times New Roman" w:hAnsi="Times New Roman"/>
          <w:b/>
          <w:sz w:val="24"/>
          <w:szCs w:val="24"/>
        </w:rPr>
        <w:t xml:space="preserve">registrovanému </w:t>
      </w:r>
      <w:r w:rsidRPr="00F74FB4">
        <w:rPr>
          <w:rFonts w:ascii="Times New Roman" w:hAnsi="Times New Roman"/>
          <w:sz w:val="24"/>
          <w:szCs w:val="24"/>
        </w:rPr>
        <w:t xml:space="preserve">partnerovi azylanta je trvání </w:t>
      </w:r>
      <w:r w:rsidR="00263564" w:rsidRPr="00F74FB4">
        <w:rPr>
          <w:rFonts w:ascii="Times New Roman" w:hAnsi="Times New Roman"/>
          <w:b/>
          <w:sz w:val="24"/>
          <w:szCs w:val="24"/>
        </w:rPr>
        <w:t xml:space="preserve">registrovaného </w:t>
      </w:r>
      <w:r w:rsidRPr="00F74FB4">
        <w:rPr>
          <w:rFonts w:ascii="Times New Roman" w:hAnsi="Times New Roman"/>
          <w:sz w:val="24"/>
          <w:szCs w:val="24"/>
        </w:rPr>
        <w:t xml:space="preserve">partnerství před udělením azylu azylantovi. </w:t>
      </w:r>
    </w:p>
    <w:p w14:paraId="69831616" w14:textId="03EEFB04"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V případě polygamního manželství, má-li již azylant manžela žijícího s ním </w:t>
      </w:r>
      <w:r w:rsidR="00845703" w:rsidRPr="00F74FB4">
        <w:rPr>
          <w:rFonts w:ascii="Times New Roman" w:hAnsi="Times New Roman"/>
          <w:sz w:val="24"/>
          <w:szCs w:val="24"/>
        </w:rPr>
        <w:t>na </w:t>
      </w:r>
      <w:r w:rsidRPr="00F74FB4">
        <w:rPr>
          <w:rFonts w:ascii="Times New Roman" w:hAnsi="Times New Roman"/>
          <w:sz w:val="24"/>
          <w:szCs w:val="24"/>
        </w:rPr>
        <w:t xml:space="preserve">území České republiky, nelze udělit azyl za účelem sloučení rodiny další osobě, která je podle právního řádu jiného státu manželem azylanta. </w:t>
      </w:r>
    </w:p>
    <w:p w14:paraId="64F333B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113D8A2" w14:textId="43D09C3E" w:rsidR="00F109C8" w:rsidRPr="00F74FB4" w:rsidRDefault="00F109C8" w:rsidP="00347A95">
      <w:pPr>
        <w:keepNext/>
        <w:widowControl w:val="0"/>
        <w:autoSpaceDE w:val="0"/>
        <w:autoSpaceDN w:val="0"/>
        <w:adjustRightInd w:val="0"/>
        <w:spacing w:after="120" w:line="240" w:lineRule="auto"/>
        <w:jc w:val="center"/>
        <w:rPr>
          <w:rFonts w:ascii="Times New Roman" w:hAnsi="Times New Roman"/>
          <w:strike/>
          <w:sz w:val="24"/>
          <w:szCs w:val="24"/>
        </w:rPr>
      </w:pPr>
      <w:r w:rsidRPr="00F74FB4">
        <w:rPr>
          <w:rFonts w:ascii="Times New Roman" w:hAnsi="Times New Roman"/>
          <w:strike/>
          <w:sz w:val="24"/>
          <w:szCs w:val="24"/>
        </w:rPr>
        <w:t xml:space="preserve">§ 14 </w:t>
      </w:r>
    </w:p>
    <w:p w14:paraId="02ACC1C0" w14:textId="77777777" w:rsidR="00F109C8" w:rsidRPr="00F74FB4" w:rsidRDefault="00F109C8" w:rsidP="00F74FB4">
      <w:pPr>
        <w:widowControl w:val="0"/>
        <w:autoSpaceDE w:val="0"/>
        <w:autoSpaceDN w:val="0"/>
        <w:adjustRightInd w:val="0"/>
        <w:spacing w:after="120" w:line="240" w:lineRule="auto"/>
        <w:ind w:left="2880" w:firstLine="720"/>
        <w:rPr>
          <w:rFonts w:ascii="Times New Roman" w:hAnsi="Times New Roman"/>
          <w:bCs/>
          <w:strike/>
          <w:sz w:val="24"/>
          <w:szCs w:val="24"/>
        </w:rPr>
      </w:pPr>
      <w:r w:rsidRPr="00F74FB4">
        <w:rPr>
          <w:rFonts w:ascii="Times New Roman" w:hAnsi="Times New Roman"/>
          <w:bCs/>
          <w:strike/>
          <w:sz w:val="24"/>
          <w:szCs w:val="24"/>
        </w:rPr>
        <w:t xml:space="preserve">Humanitární azyl </w:t>
      </w:r>
    </w:p>
    <w:p w14:paraId="4539F55D" w14:textId="3985F74A" w:rsidR="00F109C8" w:rsidRPr="00F74FB4" w:rsidRDefault="00F109C8" w:rsidP="00F74FB4">
      <w:pPr>
        <w:widowControl w:val="0"/>
        <w:autoSpaceDE w:val="0"/>
        <w:autoSpaceDN w:val="0"/>
        <w:adjustRightInd w:val="0"/>
        <w:spacing w:after="0" w:line="240" w:lineRule="auto"/>
        <w:jc w:val="both"/>
        <w:rPr>
          <w:rFonts w:ascii="Times New Roman" w:hAnsi="Times New Roman"/>
          <w:strike/>
          <w:sz w:val="24"/>
          <w:szCs w:val="24"/>
        </w:rPr>
      </w:pPr>
      <w:r w:rsidRPr="00F74FB4">
        <w:rPr>
          <w:rFonts w:ascii="Times New Roman" w:hAnsi="Times New Roman"/>
          <w:sz w:val="24"/>
          <w:szCs w:val="24"/>
        </w:rPr>
        <w:tab/>
      </w:r>
      <w:r w:rsidRPr="00F74FB4">
        <w:rPr>
          <w:rFonts w:ascii="Times New Roman" w:hAnsi="Times New Roman"/>
          <w:strike/>
          <w:sz w:val="24"/>
          <w:szCs w:val="24"/>
        </w:rPr>
        <w:t xml:space="preserve">Jestliže v řízení o udělení mezinárodní ochrany nebude zjištěn důvod pro udělení mezinárodní ochrany podle § 12, lze v případě hodném zvláštního zřetele udělit azyl </w:t>
      </w:r>
      <w:r w:rsidR="00180EB2" w:rsidRPr="00F74FB4">
        <w:rPr>
          <w:rFonts w:ascii="Times New Roman" w:hAnsi="Times New Roman"/>
          <w:strike/>
          <w:sz w:val="24"/>
          <w:szCs w:val="24"/>
        </w:rPr>
        <w:t>z </w:t>
      </w:r>
      <w:r w:rsidRPr="00F74FB4">
        <w:rPr>
          <w:rFonts w:ascii="Times New Roman" w:hAnsi="Times New Roman"/>
          <w:strike/>
          <w:sz w:val="24"/>
          <w:szCs w:val="24"/>
        </w:rPr>
        <w:t xml:space="preserve">humanitárního důvodu. </w:t>
      </w:r>
    </w:p>
    <w:p w14:paraId="5B86CFC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DDE84DF"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Důvody udělení doplňkové ochrany </w:t>
      </w:r>
    </w:p>
    <w:p w14:paraId="538DCEB7"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14a </w:t>
      </w:r>
    </w:p>
    <w:p w14:paraId="724313AC" w14:textId="0FE2B409"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(1) Doplňková ochrana se udělí cizinci, který nesplňuje důvody pro udělení azylu, bude-li v řízení o udělení mezinárodní ochrany zjištěno, že v jeho případě jsou důvodné obavy, že pokud by byl cizinec vrácen do státu, jehož je státním občanem, nebo v případě, že je osobou bez státního občanství, do státu svého posledního trvalého bydliště, by mu hrozilo skutečné nebezpečí vážné újmy podle odstavce 2 a že nemůže nebo není ochoten z důvodu takového nebezpečí využít ochrany státu, jehož je státním občanem, nebo svého posledního trvalého bydliště. </w:t>
      </w:r>
    </w:p>
    <w:p w14:paraId="1FBFDF4E"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Za vážnou újmu se podle tohoto zákona považuje </w:t>
      </w:r>
    </w:p>
    <w:p w14:paraId="0B13C7EF"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uložení nebo vykonání trestu smrti, </w:t>
      </w:r>
    </w:p>
    <w:p w14:paraId="72D14504" w14:textId="31656B43"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b/>
          <w:sz w:val="24"/>
          <w:szCs w:val="24"/>
        </w:rPr>
      </w:pPr>
      <w:r w:rsidRPr="00F74FB4">
        <w:rPr>
          <w:rFonts w:ascii="Times New Roman" w:hAnsi="Times New Roman"/>
          <w:sz w:val="24"/>
          <w:szCs w:val="24"/>
        </w:rPr>
        <w:t xml:space="preserve">b) mučení nebo nelidské či ponižující zacházení nebo trestání žadatele o mezinárodní ochranu, </w:t>
      </w:r>
      <w:r w:rsidR="00140D63" w:rsidRPr="00F74FB4">
        <w:rPr>
          <w:rFonts w:ascii="Times New Roman" w:hAnsi="Times New Roman"/>
          <w:b/>
          <w:sz w:val="24"/>
          <w:szCs w:val="24"/>
        </w:rPr>
        <w:t>nebo</w:t>
      </w:r>
    </w:p>
    <w:p w14:paraId="12973D07" w14:textId="0E5998CE"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b/>
          <w:sz w:val="24"/>
          <w:szCs w:val="24"/>
        </w:rPr>
      </w:pPr>
      <w:r w:rsidRPr="00F74FB4">
        <w:rPr>
          <w:rFonts w:ascii="Times New Roman" w:hAnsi="Times New Roman"/>
          <w:sz w:val="24"/>
          <w:szCs w:val="24"/>
        </w:rPr>
        <w:t xml:space="preserve">c) vážné ohrožení života civilisty nebo jeho lidské důstojnosti z důvodu svévolného násilí </w:t>
      </w:r>
      <w:r w:rsidR="00974CC3" w:rsidRPr="00F74FB4">
        <w:rPr>
          <w:rFonts w:ascii="Times New Roman" w:hAnsi="Times New Roman"/>
          <w:sz w:val="24"/>
          <w:szCs w:val="24"/>
        </w:rPr>
        <w:t>v </w:t>
      </w:r>
      <w:r w:rsidRPr="00F74FB4">
        <w:rPr>
          <w:rFonts w:ascii="Times New Roman" w:hAnsi="Times New Roman"/>
          <w:sz w:val="24"/>
          <w:szCs w:val="24"/>
        </w:rPr>
        <w:t>situaci mezinárodního nebo vnitřního ozbrojeného konfliktu</w:t>
      </w:r>
      <w:r w:rsidRPr="00F74FB4">
        <w:rPr>
          <w:rFonts w:ascii="Times New Roman" w:hAnsi="Times New Roman"/>
          <w:strike/>
          <w:sz w:val="24"/>
          <w:szCs w:val="24"/>
        </w:rPr>
        <w:t xml:space="preserve">, nebo </w:t>
      </w:r>
      <w:r w:rsidR="00140D63" w:rsidRPr="00F74FB4">
        <w:rPr>
          <w:rFonts w:ascii="Times New Roman" w:hAnsi="Times New Roman"/>
          <w:b/>
          <w:sz w:val="24"/>
          <w:szCs w:val="24"/>
        </w:rPr>
        <w:t>.</w:t>
      </w:r>
    </w:p>
    <w:p w14:paraId="4048347A" w14:textId="77777777"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trike/>
          <w:sz w:val="24"/>
          <w:szCs w:val="24"/>
        </w:rPr>
        <w:t>d) pokud by vycestování cizince bylo v rozporu s mezinárodními závazky České republiky</w:t>
      </w:r>
      <w:r w:rsidRPr="00F74FB4">
        <w:rPr>
          <w:rFonts w:ascii="Times New Roman" w:hAnsi="Times New Roman"/>
          <w:sz w:val="24"/>
          <w:szCs w:val="24"/>
        </w:rPr>
        <w:t xml:space="preserve">. </w:t>
      </w:r>
    </w:p>
    <w:p w14:paraId="2D11FC0C" w14:textId="564CB5D9"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25FF1607"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14b </w:t>
      </w:r>
    </w:p>
    <w:p w14:paraId="0EE41708"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Doplňková ochrana za účelem sloučení rodiny </w:t>
      </w:r>
    </w:p>
    <w:p w14:paraId="3E827C98" w14:textId="77777777"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(1) Rodinnému příslušníkovi osoby požívající doplňkové ochrany se v případě hodném zvláštního zřetele udělí doplňková ochrana za účelem sloučení rodiny, i když v řízení o udělení mezinárodní ochrany nebude v jeho případě zjištěn důvod pro její udělení. </w:t>
      </w:r>
    </w:p>
    <w:p w14:paraId="2C8D2527" w14:textId="5A2DE561"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(2) Rodinným příslušníkem se pro účely sloučení rodiny podle odstavce 1 rozumí </w:t>
      </w:r>
    </w:p>
    <w:p w14:paraId="7E2DDA83" w14:textId="2D480D51"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manžel nebo </w:t>
      </w:r>
      <w:r w:rsidR="00263564" w:rsidRPr="00F74FB4">
        <w:rPr>
          <w:rFonts w:ascii="Times New Roman" w:hAnsi="Times New Roman"/>
          <w:b/>
          <w:sz w:val="24"/>
          <w:szCs w:val="24"/>
        </w:rPr>
        <w:t xml:space="preserve">registrovaný </w:t>
      </w:r>
      <w:r w:rsidRPr="00F74FB4">
        <w:rPr>
          <w:rFonts w:ascii="Times New Roman" w:hAnsi="Times New Roman"/>
          <w:sz w:val="24"/>
          <w:szCs w:val="24"/>
        </w:rPr>
        <w:t xml:space="preserve">partner osoby požívající doplňkové ochrany, </w:t>
      </w:r>
    </w:p>
    <w:p w14:paraId="5ED29098"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svobodné dítě osoby požívající doplňkové ochrany, které je mladší 18 let, </w:t>
      </w:r>
    </w:p>
    <w:p w14:paraId="1A80A77E"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rodič osoby požívající doplňkové ochrany, která je mladší 18 let, </w:t>
      </w:r>
    </w:p>
    <w:p w14:paraId="0A127C61" w14:textId="1EEB45CC"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zletilá osoba odpovídající za nezletilou osobu bez doprovodu podle § 2 odst. 1 písm. h), nebo </w:t>
      </w:r>
    </w:p>
    <w:p w14:paraId="1448E085" w14:textId="77777777" w:rsidR="00F109C8" w:rsidRPr="00F74FB4" w:rsidRDefault="00F109C8" w:rsidP="00F74FB4">
      <w:pPr>
        <w:widowControl w:val="0"/>
        <w:autoSpaceDE w:val="0"/>
        <w:autoSpaceDN w:val="0"/>
        <w:adjustRightInd w:val="0"/>
        <w:spacing w:after="120" w:line="240" w:lineRule="auto"/>
        <w:ind w:left="284" w:hanging="284"/>
        <w:rPr>
          <w:rFonts w:ascii="Times New Roman" w:hAnsi="Times New Roman"/>
          <w:sz w:val="24"/>
          <w:szCs w:val="24"/>
        </w:rPr>
      </w:pPr>
      <w:r w:rsidRPr="00F74FB4">
        <w:rPr>
          <w:rFonts w:ascii="Times New Roman" w:hAnsi="Times New Roman"/>
          <w:sz w:val="24"/>
          <w:szCs w:val="24"/>
        </w:rPr>
        <w:t xml:space="preserve">e) svobodný sourozenec osoby požívající doplňkové ochrany, který je mladší 18 let. </w:t>
      </w:r>
    </w:p>
    <w:p w14:paraId="2CB3E12F" w14:textId="70F926F8"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(3) Předpokladem udělení doplňkové ochrany za účelem sloučení rodiny manželu osoby požívající doplňkové ochrany je trvání manželství před udělením doplňkové ochrany cizinci. Předpokladem udělení doplňkové ochrany za účelem sloučení rodiny </w:t>
      </w:r>
      <w:r w:rsidR="00263564" w:rsidRPr="00F74FB4">
        <w:rPr>
          <w:rFonts w:ascii="Times New Roman" w:hAnsi="Times New Roman"/>
          <w:b/>
          <w:sz w:val="24"/>
          <w:szCs w:val="24"/>
        </w:rPr>
        <w:t xml:space="preserve">registrovanému </w:t>
      </w:r>
      <w:r w:rsidRPr="00F74FB4">
        <w:rPr>
          <w:rFonts w:ascii="Times New Roman" w:hAnsi="Times New Roman"/>
          <w:sz w:val="24"/>
          <w:szCs w:val="24"/>
        </w:rPr>
        <w:t xml:space="preserve">partnerovi osoby požívající doplňkové ochrany je trvání </w:t>
      </w:r>
      <w:r w:rsidR="00263564" w:rsidRPr="00F74FB4">
        <w:rPr>
          <w:rFonts w:ascii="Times New Roman" w:hAnsi="Times New Roman"/>
          <w:b/>
          <w:sz w:val="24"/>
          <w:szCs w:val="24"/>
        </w:rPr>
        <w:t>registrované</w:t>
      </w:r>
      <w:r w:rsidR="00AD6DCD" w:rsidRPr="00F74FB4">
        <w:rPr>
          <w:rFonts w:ascii="Times New Roman" w:hAnsi="Times New Roman"/>
          <w:b/>
          <w:sz w:val="24"/>
          <w:szCs w:val="24"/>
        </w:rPr>
        <w:t>ho</w:t>
      </w:r>
      <w:r w:rsidR="001C13E4" w:rsidRPr="00F74FB4">
        <w:rPr>
          <w:rFonts w:ascii="Times New Roman" w:hAnsi="Times New Roman"/>
          <w:b/>
          <w:sz w:val="24"/>
          <w:szCs w:val="24"/>
        </w:rPr>
        <w:t xml:space="preserve"> </w:t>
      </w:r>
      <w:r w:rsidRPr="00F74FB4">
        <w:rPr>
          <w:rFonts w:ascii="Times New Roman" w:hAnsi="Times New Roman"/>
          <w:sz w:val="24"/>
          <w:szCs w:val="24"/>
        </w:rPr>
        <w:t xml:space="preserve">partnerství před udělením doplňkové ochrany cizinci. </w:t>
      </w:r>
    </w:p>
    <w:p w14:paraId="28C8B4A2"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V případě polygamního manželství, má-li již osoba požívající doplňkové ochrany manžela žijícího s ním na území České republiky, nelze udělit doplňkovou ochranu za účelem sloučení rodiny další osobě, která je podle právního řádu jiného státu manželem osoby požívající doplňkové ochrany. </w:t>
      </w:r>
    </w:p>
    <w:p w14:paraId="190CF2CC" w14:textId="77777777" w:rsidR="00CE5CF3" w:rsidRPr="00F74FB4" w:rsidRDefault="00CE5CF3" w:rsidP="00F74FB4">
      <w:pPr>
        <w:widowControl w:val="0"/>
        <w:autoSpaceDE w:val="0"/>
        <w:autoSpaceDN w:val="0"/>
        <w:adjustRightInd w:val="0"/>
        <w:spacing w:after="0" w:line="240" w:lineRule="auto"/>
        <w:jc w:val="both"/>
        <w:rPr>
          <w:rFonts w:ascii="Times New Roman" w:hAnsi="Times New Roman"/>
          <w:sz w:val="24"/>
          <w:szCs w:val="24"/>
        </w:rPr>
      </w:pPr>
    </w:p>
    <w:p w14:paraId="36C66D50"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55C7452"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Důvody vylučující udělení mezinárodní ochrany </w:t>
      </w:r>
    </w:p>
    <w:p w14:paraId="24995BDF"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15 </w:t>
      </w:r>
    </w:p>
    <w:p w14:paraId="2F8C87D2"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(1) Azyl nelze udělit, je-li důvodné podezření, že cizinec, který podal žádost o udělení mezinárodní ochrany </w:t>
      </w:r>
    </w:p>
    <w:p w14:paraId="5B7E167D"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se dopustil trestného činu proti míru, válečného trestného činu nebo trestného činu proti lidskosti ve smyslu mezinárodních dokumentů obsahujících ustanovení o těchto trestných činech, </w:t>
      </w:r>
    </w:p>
    <w:p w14:paraId="7CCB05D5"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se dopustil před vydáním rozhodnutí ministerstva ve věci mezinárodní ochrany vážného nepolitického zločinu nebo zvlášť krutého činu, i když byl údajně spáchán s politickým cílem mimo území, nebo </w:t>
      </w:r>
    </w:p>
    <w:p w14:paraId="3C2F8BBE" w14:textId="77777777" w:rsidR="00F109C8" w:rsidRPr="00F74FB4" w:rsidRDefault="00F109C8" w:rsidP="00F74FB4">
      <w:pPr>
        <w:widowControl w:val="0"/>
        <w:autoSpaceDE w:val="0"/>
        <w:autoSpaceDN w:val="0"/>
        <w:adjustRightInd w:val="0"/>
        <w:spacing w:after="12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se dopustil činů, které jsou v rozporu se zásadami a cíli Organizace spojených národů. </w:t>
      </w:r>
    </w:p>
    <w:p w14:paraId="295313D9" w14:textId="46F8F328"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(2) Na cizince, který podněcuje ke spáchání činů uvedených v odstavci 1 nebo se </w:t>
      </w:r>
      <w:r w:rsidR="00947498" w:rsidRPr="00F74FB4">
        <w:rPr>
          <w:rFonts w:ascii="Times New Roman" w:hAnsi="Times New Roman"/>
          <w:sz w:val="24"/>
          <w:szCs w:val="24"/>
        </w:rPr>
        <w:t>na </w:t>
      </w:r>
      <w:r w:rsidRPr="00F74FB4">
        <w:rPr>
          <w:rFonts w:ascii="Times New Roman" w:hAnsi="Times New Roman"/>
          <w:sz w:val="24"/>
          <w:szCs w:val="24"/>
        </w:rPr>
        <w:t xml:space="preserve">jejich spáchání účastní, se odstavec 1 vztahuje obdobně. </w:t>
      </w:r>
    </w:p>
    <w:p w14:paraId="2AD98907" w14:textId="77777777" w:rsidR="00F109C8" w:rsidRPr="00F74FB4" w:rsidRDefault="00F109C8" w:rsidP="00F74FB4">
      <w:pPr>
        <w:widowControl w:val="0"/>
        <w:autoSpaceDE w:val="0"/>
        <w:autoSpaceDN w:val="0"/>
        <w:adjustRightInd w:val="0"/>
        <w:spacing w:after="120" w:line="240" w:lineRule="auto"/>
        <w:rPr>
          <w:rFonts w:ascii="Times New Roman" w:hAnsi="Times New Roman"/>
          <w:sz w:val="24"/>
          <w:szCs w:val="24"/>
        </w:rPr>
      </w:pPr>
      <w:r w:rsidRPr="00F74FB4">
        <w:rPr>
          <w:rFonts w:ascii="Times New Roman" w:hAnsi="Times New Roman"/>
          <w:sz w:val="24"/>
          <w:szCs w:val="24"/>
        </w:rPr>
        <w:tab/>
        <w:t xml:space="preserve">(3) Azyl dále nelze udělit, pokud </w:t>
      </w:r>
    </w:p>
    <w:p w14:paraId="74912808"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cizinec požívá ochrany nebo podpory od jiných orgánů nebo odborných organizací Organizace spojených národů než Úřadu Vysokého komisaře; není-li ochrana nebo podpora z jakýchkoliv důvodů dále udělována osobám, o jejichž postavení není ještě konečně rozhodnuto podle ustanovení příslušných rozhodnutí Valného shromáždění Organizace spojených národů, vztahují se na něho ustanovení tohoto zákona, </w:t>
      </w:r>
    </w:p>
    <w:p w14:paraId="1FA585D6" w14:textId="56C287E5" w:rsidR="00E81EB1" w:rsidRPr="00F74FB4" w:rsidRDefault="00F109C8" w:rsidP="00F74FB4">
      <w:pPr>
        <w:widowControl w:val="0"/>
        <w:autoSpaceDE w:val="0"/>
        <w:autoSpaceDN w:val="0"/>
        <w:adjustRightInd w:val="0"/>
        <w:spacing w:after="60" w:line="240" w:lineRule="auto"/>
        <w:ind w:left="284" w:hanging="284"/>
        <w:jc w:val="both"/>
        <w:rPr>
          <w:rFonts w:ascii="Times New Roman" w:hAnsi="Times New Roman"/>
          <w:b/>
          <w:sz w:val="24"/>
          <w:szCs w:val="24"/>
        </w:rPr>
      </w:pPr>
      <w:r w:rsidRPr="00F74FB4">
        <w:rPr>
          <w:rFonts w:ascii="Times New Roman" w:hAnsi="Times New Roman"/>
          <w:sz w:val="24"/>
          <w:szCs w:val="24"/>
        </w:rPr>
        <w:t xml:space="preserve">b) je cizinec uznán příslušnými úřady země, v níž se usadil jako v místě svého trvalého bydliště, za osobu, které byly přiznány práva a povinnosti rovnocenné se státní příslušností </w:t>
      </w:r>
      <w:r w:rsidR="00947498" w:rsidRPr="00F74FB4">
        <w:rPr>
          <w:rFonts w:ascii="Times New Roman" w:hAnsi="Times New Roman"/>
          <w:sz w:val="24"/>
          <w:szCs w:val="24"/>
        </w:rPr>
        <w:t>k </w:t>
      </w:r>
      <w:r w:rsidRPr="00F74FB4">
        <w:rPr>
          <w:rFonts w:ascii="Times New Roman" w:hAnsi="Times New Roman"/>
          <w:sz w:val="24"/>
          <w:szCs w:val="24"/>
        </w:rPr>
        <w:t>takovému státu; to neplatí, jde-li o stát, ve kterém mu hrozí pronásledování podle § 12</w:t>
      </w:r>
      <w:r w:rsidR="00E73CE0" w:rsidRPr="00F74FB4">
        <w:rPr>
          <w:rFonts w:ascii="Times New Roman" w:hAnsi="Times New Roman"/>
          <w:strike/>
          <w:sz w:val="24"/>
          <w:szCs w:val="24"/>
        </w:rPr>
        <w:t>.</w:t>
      </w:r>
      <w:r w:rsidR="00E81EB1" w:rsidRPr="00F74FB4">
        <w:rPr>
          <w:rFonts w:ascii="Times New Roman" w:hAnsi="Times New Roman"/>
          <w:b/>
          <w:sz w:val="24"/>
          <w:szCs w:val="24"/>
        </w:rPr>
        <w:t>,</w:t>
      </w:r>
    </w:p>
    <w:p w14:paraId="75B4685A" w14:textId="3953AAC5" w:rsidR="0011259A" w:rsidRPr="00F74FB4" w:rsidRDefault="0011259A" w:rsidP="00F74FB4">
      <w:pPr>
        <w:widowControl w:val="0"/>
        <w:autoSpaceDE w:val="0"/>
        <w:autoSpaceDN w:val="0"/>
        <w:adjustRightInd w:val="0"/>
        <w:spacing w:after="60" w:line="240" w:lineRule="auto"/>
        <w:ind w:left="284" w:hanging="284"/>
        <w:jc w:val="both"/>
        <w:rPr>
          <w:rFonts w:ascii="Times New Roman" w:hAnsi="Times New Roman"/>
          <w:b/>
          <w:sz w:val="24"/>
          <w:szCs w:val="24"/>
        </w:rPr>
      </w:pPr>
      <w:bookmarkStart w:id="1" w:name="_Hlk33991195"/>
      <w:r w:rsidRPr="00F74FB4">
        <w:rPr>
          <w:rFonts w:ascii="Times New Roman" w:hAnsi="Times New Roman"/>
          <w:b/>
          <w:sz w:val="24"/>
          <w:szCs w:val="24"/>
        </w:rPr>
        <w:t>c</w:t>
      </w:r>
      <w:r w:rsidR="00E81EB1" w:rsidRPr="00F74FB4">
        <w:rPr>
          <w:rFonts w:ascii="Times New Roman" w:hAnsi="Times New Roman"/>
          <w:b/>
          <w:sz w:val="24"/>
          <w:szCs w:val="24"/>
        </w:rPr>
        <w:t xml:space="preserve">) cizinec </w:t>
      </w:r>
      <w:r w:rsidR="00300FA8" w:rsidRPr="00F74FB4">
        <w:rPr>
          <w:rFonts w:ascii="Times New Roman" w:hAnsi="Times New Roman"/>
          <w:b/>
          <w:sz w:val="24"/>
          <w:szCs w:val="24"/>
        </w:rPr>
        <w:t xml:space="preserve">jako </w:t>
      </w:r>
      <w:r w:rsidR="00E81EB1" w:rsidRPr="00F74FB4">
        <w:rPr>
          <w:rFonts w:ascii="Times New Roman" w:hAnsi="Times New Roman"/>
          <w:b/>
          <w:sz w:val="24"/>
          <w:szCs w:val="24"/>
        </w:rPr>
        <w:t xml:space="preserve">pravomocně </w:t>
      </w:r>
      <w:r w:rsidR="00300FA8" w:rsidRPr="00F74FB4">
        <w:rPr>
          <w:rFonts w:ascii="Times New Roman" w:hAnsi="Times New Roman"/>
          <w:b/>
          <w:sz w:val="24"/>
          <w:szCs w:val="24"/>
        </w:rPr>
        <w:t xml:space="preserve">odsouzený </w:t>
      </w:r>
      <w:r w:rsidR="00E81EB1" w:rsidRPr="00F74FB4">
        <w:rPr>
          <w:rFonts w:ascii="Times New Roman" w:hAnsi="Times New Roman"/>
          <w:b/>
          <w:sz w:val="24"/>
          <w:szCs w:val="24"/>
        </w:rPr>
        <w:t>za zvlášť závažný zločin představuje nebezpečí pro společnost</w:t>
      </w:r>
      <w:r w:rsidRPr="00F74FB4">
        <w:rPr>
          <w:rFonts w:ascii="Times New Roman" w:hAnsi="Times New Roman"/>
          <w:b/>
          <w:sz w:val="24"/>
          <w:szCs w:val="24"/>
        </w:rPr>
        <w:t>, nebo</w:t>
      </w:r>
    </w:p>
    <w:p w14:paraId="6B61469A" w14:textId="757F80C5" w:rsidR="00E81EB1" w:rsidRPr="00F74FB4" w:rsidRDefault="0011259A" w:rsidP="00F74FB4">
      <w:pPr>
        <w:widowControl w:val="0"/>
        <w:autoSpaceDE w:val="0"/>
        <w:autoSpaceDN w:val="0"/>
        <w:adjustRightInd w:val="0"/>
        <w:spacing w:after="0" w:line="240" w:lineRule="auto"/>
        <w:ind w:left="284" w:hanging="284"/>
        <w:jc w:val="both"/>
        <w:rPr>
          <w:rFonts w:ascii="Times New Roman" w:hAnsi="Times New Roman"/>
          <w:b/>
          <w:sz w:val="24"/>
          <w:szCs w:val="24"/>
        </w:rPr>
      </w:pPr>
      <w:r w:rsidRPr="00F74FB4">
        <w:rPr>
          <w:rFonts w:ascii="Times New Roman" w:hAnsi="Times New Roman"/>
          <w:b/>
          <w:sz w:val="24"/>
          <w:szCs w:val="24"/>
        </w:rPr>
        <w:t>d) existují další oprávněné důvody považovat cizince za nebezpečí pro bezpečnost státu</w:t>
      </w:r>
      <w:r w:rsidR="00E81EB1" w:rsidRPr="00F74FB4">
        <w:rPr>
          <w:rFonts w:ascii="Times New Roman" w:hAnsi="Times New Roman"/>
          <w:b/>
          <w:sz w:val="24"/>
          <w:szCs w:val="24"/>
        </w:rPr>
        <w:t xml:space="preserve">. </w:t>
      </w:r>
      <w:bookmarkEnd w:id="1"/>
    </w:p>
    <w:p w14:paraId="547BE14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F7ED283"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15a </w:t>
      </w:r>
    </w:p>
    <w:p w14:paraId="2F5EC46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61A0A071"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(1) Doplňkovou ochranu nelze udělit, je-li důvodné podezření, že cizinec, který podal žádost o udělení mezinárodní ochrany, </w:t>
      </w:r>
    </w:p>
    <w:p w14:paraId="00C2A3EA"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se dopustil trestného činu proti míru, válečného trestného činu nebo trestného činu proti lidskosti ve smyslu mezinárodních dokumentů obsahujících ustanovení o těchto trestných činech, </w:t>
      </w:r>
    </w:p>
    <w:p w14:paraId="7A41DB26"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se dopustil vážného zločinu, </w:t>
      </w:r>
    </w:p>
    <w:p w14:paraId="377FA8B8"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se dopustil činů, které jsou v rozporu se zásadami a cíli Organizace spojených národů, nebo </w:t>
      </w:r>
    </w:p>
    <w:p w14:paraId="6C8B8852" w14:textId="3FBCF350" w:rsidR="00F109C8" w:rsidRPr="00F74FB4" w:rsidRDefault="00F109C8" w:rsidP="00F74FB4">
      <w:pPr>
        <w:widowControl w:val="0"/>
        <w:autoSpaceDE w:val="0"/>
        <w:autoSpaceDN w:val="0"/>
        <w:adjustRightInd w:val="0"/>
        <w:spacing w:after="120" w:line="240" w:lineRule="auto"/>
        <w:ind w:left="284" w:hanging="284"/>
        <w:jc w:val="both"/>
        <w:rPr>
          <w:rFonts w:ascii="Times New Roman" w:hAnsi="Times New Roman"/>
          <w:sz w:val="24"/>
          <w:szCs w:val="24"/>
        </w:rPr>
      </w:pPr>
      <w:r w:rsidRPr="00F74FB4">
        <w:rPr>
          <w:rFonts w:ascii="Times New Roman" w:hAnsi="Times New Roman"/>
          <w:sz w:val="24"/>
          <w:szCs w:val="24"/>
        </w:rPr>
        <w:t>d) představuje nebezpečí</w:t>
      </w:r>
      <w:r w:rsidR="006C0BF1" w:rsidRPr="00F74FB4">
        <w:rPr>
          <w:rFonts w:ascii="Times New Roman" w:hAnsi="Times New Roman"/>
          <w:sz w:val="24"/>
          <w:szCs w:val="24"/>
        </w:rPr>
        <w:t xml:space="preserve"> </w:t>
      </w:r>
      <w:r w:rsidR="004C3110" w:rsidRPr="00F74FB4">
        <w:rPr>
          <w:rFonts w:ascii="Times New Roman" w:hAnsi="Times New Roman"/>
          <w:b/>
          <w:sz w:val="24"/>
          <w:szCs w:val="24"/>
        </w:rPr>
        <w:t>pro společnost nebo</w:t>
      </w:r>
      <w:r w:rsidR="004C3110" w:rsidRPr="00F74FB4">
        <w:rPr>
          <w:rFonts w:ascii="Times New Roman" w:hAnsi="Times New Roman"/>
          <w:sz w:val="24"/>
          <w:szCs w:val="24"/>
        </w:rPr>
        <w:t xml:space="preserve"> </w:t>
      </w:r>
      <w:r w:rsidR="006C0BF1" w:rsidRPr="00F74FB4">
        <w:rPr>
          <w:rFonts w:ascii="Times New Roman" w:hAnsi="Times New Roman"/>
          <w:sz w:val="24"/>
          <w:szCs w:val="24"/>
        </w:rPr>
        <w:t>pro</w:t>
      </w:r>
      <w:r w:rsidRPr="00F74FB4">
        <w:rPr>
          <w:rFonts w:ascii="Times New Roman" w:hAnsi="Times New Roman"/>
          <w:sz w:val="24"/>
          <w:szCs w:val="24"/>
        </w:rPr>
        <w:t xml:space="preserve"> bezpečnost státu</w:t>
      </w:r>
      <w:r w:rsidR="00E621BB" w:rsidRPr="00F74FB4">
        <w:rPr>
          <w:rFonts w:ascii="Times New Roman" w:hAnsi="Times New Roman"/>
          <w:sz w:val="24"/>
          <w:szCs w:val="24"/>
        </w:rPr>
        <w:t xml:space="preserve">. </w:t>
      </w:r>
    </w:p>
    <w:p w14:paraId="3FF9B07E" w14:textId="7281BAFF"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(2) Na cizince, který podněcuje ke spáchání činů uvedených v odstavci 1 nebo se </w:t>
      </w:r>
      <w:r w:rsidR="00FB169D" w:rsidRPr="00F74FB4">
        <w:rPr>
          <w:rFonts w:ascii="Times New Roman" w:hAnsi="Times New Roman"/>
          <w:sz w:val="24"/>
          <w:szCs w:val="24"/>
        </w:rPr>
        <w:t>na </w:t>
      </w:r>
      <w:r w:rsidRPr="00F74FB4">
        <w:rPr>
          <w:rFonts w:ascii="Times New Roman" w:hAnsi="Times New Roman"/>
          <w:sz w:val="24"/>
          <w:szCs w:val="24"/>
        </w:rPr>
        <w:t xml:space="preserve">jejich spáchání účastní, se odstavec 1 vztahuje obdobně. </w:t>
      </w:r>
    </w:p>
    <w:p w14:paraId="0E4E6D5D" w14:textId="7CD7FAF6"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(3) Doplňkovou ochranu dále nelze udělit cizinci, který se mimo území dopustil jednoho či několika trestných činů odlišných od trestných činů uvedených v odstavci 1, opustil-li stát, jehož je státním občanem, nebo v případě osoby bez státního občanství stát jejího posledního trvalého bydliště pouze s cílem vyhnout se trestnímu stíhání za ně, za předpokladu, že jde </w:t>
      </w:r>
      <w:r w:rsidR="00FB169D" w:rsidRPr="00F74FB4">
        <w:rPr>
          <w:rFonts w:ascii="Times New Roman" w:hAnsi="Times New Roman"/>
          <w:sz w:val="24"/>
          <w:szCs w:val="24"/>
        </w:rPr>
        <w:t>o </w:t>
      </w:r>
      <w:r w:rsidRPr="00F74FB4">
        <w:rPr>
          <w:rFonts w:ascii="Times New Roman" w:hAnsi="Times New Roman"/>
          <w:sz w:val="24"/>
          <w:szCs w:val="24"/>
        </w:rPr>
        <w:t xml:space="preserve">skutky, za něž by bylo možno v České republice uložit trest odnětí svobody. </w:t>
      </w:r>
      <w:r w:rsidR="00C845B1" w:rsidRPr="00F74FB4">
        <w:rPr>
          <w:rFonts w:ascii="Times New Roman" w:hAnsi="Times New Roman"/>
          <w:sz w:val="24"/>
          <w:szCs w:val="24"/>
        </w:rPr>
        <w:t xml:space="preserve"> </w:t>
      </w:r>
    </w:p>
    <w:p w14:paraId="71C64B65"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F474DE3"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16 </w:t>
      </w:r>
    </w:p>
    <w:p w14:paraId="579109DE"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Zjevná nedůvodnost žádosti o udělení mezinárodní ochrany </w:t>
      </w:r>
    </w:p>
    <w:p w14:paraId="5F5DBE22" w14:textId="70A262DC"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(1) Žádost o udělení mezinárodní ochrany se zamítne jako zjevně nedůvodná, jestliže žadatel o udělení mezinárodní ochrany neuvádí skutečnosti svědčící o tom, že by mohl být vystaven pronásledování z důvodů uvedených v § 12 nebo že mu hrozí vážná újma podle §</w:t>
      </w:r>
      <w:r w:rsidR="00D6759F" w:rsidRPr="00F74FB4">
        <w:rPr>
          <w:rFonts w:ascii="Times New Roman" w:hAnsi="Times New Roman"/>
          <w:sz w:val="24"/>
          <w:szCs w:val="24"/>
        </w:rPr>
        <w:t> </w:t>
      </w:r>
      <w:r w:rsidRPr="00F74FB4">
        <w:rPr>
          <w:rFonts w:ascii="Times New Roman" w:hAnsi="Times New Roman"/>
          <w:sz w:val="24"/>
          <w:szCs w:val="24"/>
        </w:rPr>
        <w:t xml:space="preserve">14a, a zároveň </w:t>
      </w:r>
    </w:p>
    <w:p w14:paraId="72AA3E5E"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 xml:space="preserve">a) uvádí pouze ekonomické důvody, </w:t>
      </w:r>
    </w:p>
    <w:p w14:paraId="6F41E17F"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bez vážného důvodu uvádí nesprávné údaje o své totožnosti nebo státním občanství nebo tyto údaje odmítá uvést, </w:t>
      </w:r>
    </w:p>
    <w:p w14:paraId="11876604"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žádá o udělení mezinárodní ochrany pouze proto, aby unikl situaci všeobecné nouze, </w:t>
      </w:r>
    </w:p>
    <w:p w14:paraId="3E03B5F3" w14:textId="40BD0751"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trike/>
          <w:sz w:val="24"/>
          <w:szCs w:val="24"/>
        </w:rPr>
      </w:pPr>
      <w:r w:rsidRPr="00F74FB4">
        <w:rPr>
          <w:rFonts w:ascii="Times New Roman" w:hAnsi="Times New Roman"/>
          <w:strike/>
          <w:sz w:val="24"/>
          <w:szCs w:val="24"/>
        </w:rPr>
        <w:t xml:space="preserve">d) má více než 1 státní občanství a nevyužil ochrany některého ze států, jehož státní občanství má, pokud neprokáže, že z důvodů uvedených v § 12 nebo 14a této ochrany využít nemohl, </w:t>
      </w:r>
    </w:p>
    <w:p w14:paraId="4406882A" w14:textId="7AA6A22C"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trike/>
          <w:sz w:val="24"/>
          <w:szCs w:val="24"/>
        </w:rPr>
        <w:t>e</w:t>
      </w:r>
      <w:r w:rsidR="000C1D58" w:rsidRPr="00F74FB4">
        <w:rPr>
          <w:rFonts w:ascii="Times New Roman" w:hAnsi="Times New Roman"/>
          <w:sz w:val="24"/>
          <w:szCs w:val="24"/>
        </w:rPr>
        <w:t xml:space="preserve"> </w:t>
      </w:r>
      <w:r w:rsidR="000C1D58" w:rsidRPr="00F74FB4">
        <w:rPr>
          <w:rFonts w:ascii="Times New Roman" w:hAnsi="Times New Roman"/>
          <w:b/>
          <w:sz w:val="24"/>
          <w:szCs w:val="24"/>
        </w:rPr>
        <w:t>d</w:t>
      </w:r>
      <w:r w:rsidRPr="00F74FB4">
        <w:rPr>
          <w:rFonts w:ascii="Times New Roman" w:hAnsi="Times New Roman"/>
          <w:sz w:val="24"/>
          <w:szCs w:val="24"/>
        </w:rPr>
        <w:t xml:space="preserve">) uvádí skutečnosti zjevně nevěrohodné, </w:t>
      </w:r>
    </w:p>
    <w:p w14:paraId="7EBACAD7" w14:textId="73E5833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trike/>
          <w:sz w:val="24"/>
          <w:szCs w:val="24"/>
        </w:rPr>
        <w:t>f</w:t>
      </w:r>
      <w:r w:rsidR="000C1D58" w:rsidRPr="00F74FB4">
        <w:rPr>
          <w:rFonts w:ascii="Times New Roman" w:hAnsi="Times New Roman"/>
          <w:sz w:val="24"/>
          <w:szCs w:val="24"/>
        </w:rPr>
        <w:t xml:space="preserve"> </w:t>
      </w:r>
      <w:r w:rsidR="000C1D58" w:rsidRPr="00F74FB4">
        <w:rPr>
          <w:rFonts w:ascii="Times New Roman" w:hAnsi="Times New Roman"/>
          <w:b/>
          <w:sz w:val="24"/>
          <w:szCs w:val="24"/>
        </w:rPr>
        <w:t>e</w:t>
      </w:r>
      <w:r w:rsidRPr="00F74FB4">
        <w:rPr>
          <w:rFonts w:ascii="Times New Roman" w:hAnsi="Times New Roman"/>
          <w:sz w:val="24"/>
          <w:szCs w:val="24"/>
        </w:rPr>
        <w:t xml:space="preserve">) s cílem ztížit zjištění skutečného stavu věci zničil, poškodil nebo zatajil svůj cestovní doklad či jinou důležitou listinu anebo s tímto cílem předložil padělaný nebo pozměněný cestovní doklad či jinou důležitou listinu, </w:t>
      </w:r>
    </w:p>
    <w:p w14:paraId="506F658D" w14:textId="3B397943"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trike/>
          <w:sz w:val="24"/>
          <w:szCs w:val="24"/>
        </w:rPr>
        <w:t>g</w:t>
      </w:r>
      <w:r w:rsidR="00A876DF" w:rsidRPr="00F74FB4">
        <w:rPr>
          <w:rFonts w:ascii="Times New Roman" w:hAnsi="Times New Roman"/>
          <w:sz w:val="24"/>
          <w:szCs w:val="24"/>
        </w:rPr>
        <w:t xml:space="preserve"> </w:t>
      </w:r>
      <w:r w:rsidR="000C1D58" w:rsidRPr="00F74FB4">
        <w:rPr>
          <w:rFonts w:ascii="Times New Roman" w:hAnsi="Times New Roman"/>
          <w:b/>
          <w:sz w:val="24"/>
          <w:szCs w:val="24"/>
        </w:rPr>
        <w:t>f</w:t>
      </w:r>
      <w:r w:rsidRPr="00F74FB4">
        <w:rPr>
          <w:rFonts w:ascii="Times New Roman" w:hAnsi="Times New Roman"/>
          <w:sz w:val="24"/>
          <w:szCs w:val="24"/>
        </w:rPr>
        <w:t>) odmítl splnit svou povinnost strpět sejmutí daktyloskopických otisků prstů podle § 45 odst.</w:t>
      </w:r>
      <w:r w:rsidR="00805D98" w:rsidRPr="00F74FB4">
        <w:rPr>
          <w:rFonts w:ascii="Times New Roman" w:hAnsi="Times New Roman"/>
          <w:sz w:val="24"/>
          <w:szCs w:val="24"/>
        </w:rPr>
        <w:t> </w:t>
      </w:r>
      <w:r w:rsidRPr="00F74FB4">
        <w:rPr>
          <w:rFonts w:ascii="Times New Roman" w:hAnsi="Times New Roman"/>
          <w:sz w:val="24"/>
          <w:szCs w:val="24"/>
        </w:rPr>
        <w:t xml:space="preserve">6, nebo </w:t>
      </w:r>
    </w:p>
    <w:p w14:paraId="3FED67CA" w14:textId="0AD48C5D" w:rsidR="00F109C8" w:rsidRPr="00F74FB4" w:rsidRDefault="00F109C8" w:rsidP="00F74FB4">
      <w:pPr>
        <w:widowControl w:val="0"/>
        <w:autoSpaceDE w:val="0"/>
        <w:autoSpaceDN w:val="0"/>
        <w:adjustRightInd w:val="0"/>
        <w:spacing w:after="120" w:line="240" w:lineRule="auto"/>
        <w:ind w:left="284" w:hanging="284"/>
        <w:jc w:val="both"/>
        <w:rPr>
          <w:rFonts w:ascii="Times New Roman" w:hAnsi="Times New Roman"/>
          <w:sz w:val="24"/>
          <w:szCs w:val="24"/>
        </w:rPr>
      </w:pPr>
      <w:r w:rsidRPr="00F74FB4">
        <w:rPr>
          <w:rFonts w:ascii="Times New Roman" w:hAnsi="Times New Roman"/>
          <w:strike/>
          <w:sz w:val="24"/>
          <w:szCs w:val="24"/>
        </w:rPr>
        <w:t>h</w:t>
      </w:r>
      <w:r w:rsidR="000C1D58" w:rsidRPr="00F74FB4">
        <w:rPr>
          <w:rFonts w:ascii="Times New Roman" w:hAnsi="Times New Roman"/>
          <w:sz w:val="24"/>
          <w:szCs w:val="24"/>
        </w:rPr>
        <w:t xml:space="preserve"> </w:t>
      </w:r>
      <w:r w:rsidR="000C1D58" w:rsidRPr="00F74FB4">
        <w:rPr>
          <w:rFonts w:ascii="Times New Roman" w:hAnsi="Times New Roman"/>
          <w:b/>
          <w:sz w:val="24"/>
          <w:szCs w:val="24"/>
        </w:rPr>
        <w:t>g</w:t>
      </w:r>
      <w:r w:rsidRPr="00F74FB4">
        <w:rPr>
          <w:rFonts w:ascii="Times New Roman" w:hAnsi="Times New Roman"/>
          <w:sz w:val="24"/>
          <w:szCs w:val="24"/>
        </w:rPr>
        <w:t>) podal žádost o udělení mezinárodní ochrany pouze s cílem vyhnout se hrozícímu vyhoštění, vydání nebo předání podle evropského zatýkacího rozkazu k trestnímu stíhání nebo k</w:t>
      </w:r>
      <w:r w:rsidR="00805D98" w:rsidRPr="00F74FB4">
        <w:rPr>
          <w:rFonts w:ascii="Times New Roman" w:hAnsi="Times New Roman"/>
          <w:sz w:val="24"/>
          <w:szCs w:val="24"/>
        </w:rPr>
        <w:t> </w:t>
      </w:r>
      <w:r w:rsidRPr="00F74FB4">
        <w:rPr>
          <w:rFonts w:ascii="Times New Roman" w:hAnsi="Times New Roman"/>
          <w:sz w:val="24"/>
          <w:szCs w:val="24"/>
        </w:rPr>
        <w:t xml:space="preserve">výkonu trestu odnětí svobody do ciziny, nebo je pozdržet, ačkoliv mohl požádat o udělení mezinárodní ochrany dříve. </w:t>
      </w:r>
    </w:p>
    <w:p w14:paraId="2EF2E814" w14:textId="4A6485CB" w:rsidR="00F109C8" w:rsidRPr="00F74FB4" w:rsidRDefault="00F109C8" w:rsidP="00F74FB4">
      <w:pPr>
        <w:widowControl w:val="0"/>
        <w:autoSpaceDE w:val="0"/>
        <w:autoSpaceDN w:val="0"/>
        <w:adjustRightInd w:val="0"/>
        <w:spacing w:after="120" w:line="240" w:lineRule="auto"/>
        <w:rPr>
          <w:rFonts w:ascii="Times New Roman" w:hAnsi="Times New Roman"/>
          <w:sz w:val="24"/>
          <w:szCs w:val="24"/>
        </w:rPr>
      </w:pPr>
      <w:r w:rsidRPr="00F74FB4">
        <w:rPr>
          <w:rFonts w:ascii="Times New Roman" w:hAnsi="Times New Roman"/>
          <w:sz w:val="24"/>
          <w:szCs w:val="24"/>
        </w:rPr>
        <w:tab/>
        <w:t>(2) Jako zjevně nedůvodná se zamítne i žádost o udělení mezinárodní ochrany, jestliže žadatel o udělení mezinárodní ochrany přichází ze státu, který Česká republika považuje za</w:t>
      </w:r>
      <w:r w:rsidR="00805D98" w:rsidRPr="00F74FB4">
        <w:rPr>
          <w:rFonts w:ascii="Times New Roman" w:hAnsi="Times New Roman"/>
          <w:sz w:val="24"/>
          <w:szCs w:val="24"/>
        </w:rPr>
        <w:t> </w:t>
      </w:r>
      <w:r w:rsidRPr="00F74FB4">
        <w:rPr>
          <w:rFonts w:ascii="Times New Roman" w:hAnsi="Times New Roman"/>
          <w:sz w:val="24"/>
          <w:szCs w:val="24"/>
        </w:rPr>
        <w:t xml:space="preserve">bezpečnou zemi původu, neprokáže-li žadatel o udělení mezinárodní ochrany, že v jeho případě tento stát za takovou zemi považovat nelze. </w:t>
      </w:r>
    </w:p>
    <w:p w14:paraId="26F75D18" w14:textId="7A593CFC" w:rsidR="000C1D58" w:rsidRPr="00F74FB4" w:rsidRDefault="000C1D58" w:rsidP="00F74FB4">
      <w:pPr>
        <w:widowControl w:val="0"/>
        <w:autoSpaceDE w:val="0"/>
        <w:autoSpaceDN w:val="0"/>
        <w:adjustRightInd w:val="0"/>
        <w:spacing w:after="120" w:line="240" w:lineRule="auto"/>
        <w:jc w:val="both"/>
        <w:rPr>
          <w:rFonts w:ascii="Times New Roman" w:hAnsi="Times New Roman"/>
          <w:b/>
          <w:sz w:val="24"/>
          <w:szCs w:val="24"/>
        </w:rPr>
      </w:pPr>
      <w:r w:rsidRPr="00F74FB4">
        <w:rPr>
          <w:rFonts w:ascii="Times New Roman" w:hAnsi="Times New Roman"/>
          <w:sz w:val="24"/>
          <w:szCs w:val="24"/>
        </w:rPr>
        <w:tab/>
      </w:r>
      <w:bookmarkStart w:id="2" w:name="_Hlk33991263"/>
      <w:r w:rsidRPr="00F74FB4">
        <w:rPr>
          <w:rFonts w:ascii="Times New Roman" w:hAnsi="Times New Roman"/>
          <w:b/>
          <w:sz w:val="24"/>
          <w:szCs w:val="24"/>
        </w:rPr>
        <w:t>(3) Jako zjevně nedůvodná se dále zamítne i žádost o udělení mezinárodní ochrany, jestliže žadatel o udělení mezinárodní ochrany má více než 1 státní občanství a</w:t>
      </w:r>
      <w:r w:rsidR="00026077" w:rsidRPr="00F74FB4">
        <w:rPr>
          <w:rFonts w:ascii="Times New Roman" w:hAnsi="Times New Roman"/>
          <w:b/>
          <w:sz w:val="24"/>
          <w:szCs w:val="24"/>
        </w:rPr>
        <w:t> </w:t>
      </w:r>
      <w:r w:rsidRPr="00F74FB4">
        <w:rPr>
          <w:rFonts w:ascii="Times New Roman" w:hAnsi="Times New Roman"/>
          <w:b/>
          <w:sz w:val="24"/>
          <w:szCs w:val="24"/>
        </w:rPr>
        <w:t>nevyužil ochrany některého ze států, jehož státní občanství má, pokud neprokáže, že z</w:t>
      </w:r>
      <w:r w:rsidR="00026077" w:rsidRPr="00F74FB4">
        <w:rPr>
          <w:rFonts w:ascii="Times New Roman" w:hAnsi="Times New Roman"/>
          <w:b/>
          <w:sz w:val="24"/>
          <w:szCs w:val="24"/>
        </w:rPr>
        <w:t> </w:t>
      </w:r>
      <w:r w:rsidRPr="00F74FB4">
        <w:rPr>
          <w:rFonts w:ascii="Times New Roman" w:hAnsi="Times New Roman"/>
          <w:b/>
          <w:sz w:val="24"/>
          <w:szCs w:val="24"/>
        </w:rPr>
        <w:t>důvodů uvedených v § 12 nebo 14a této ochrany využít nemohl.</w:t>
      </w:r>
      <w:bookmarkEnd w:id="2"/>
    </w:p>
    <w:p w14:paraId="144AF782" w14:textId="6B2BDDF8"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w:t>
      </w:r>
      <w:r w:rsidRPr="00F74FB4">
        <w:rPr>
          <w:rFonts w:ascii="Times New Roman" w:hAnsi="Times New Roman"/>
          <w:strike/>
          <w:sz w:val="24"/>
          <w:szCs w:val="24"/>
        </w:rPr>
        <w:t>3</w:t>
      </w:r>
      <w:r w:rsidR="00911861" w:rsidRPr="00F74FB4">
        <w:rPr>
          <w:rFonts w:ascii="Times New Roman" w:hAnsi="Times New Roman"/>
          <w:sz w:val="24"/>
          <w:szCs w:val="24"/>
        </w:rPr>
        <w:t xml:space="preserve"> </w:t>
      </w:r>
      <w:r w:rsidR="00911861" w:rsidRPr="00F74FB4">
        <w:rPr>
          <w:rFonts w:ascii="Times New Roman" w:hAnsi="Times New Roman"/>
          <w:b/>
          <w:sz w:val="24"/>
          <w:szCs w:val="24"/>
        </w:rPr>
        <w:t>4</w:t>
      </w:r>
      <w:r w:rsidRPr="00F74FB4">
        <w:rPr>
          <w:rFonts w:ascii="Times New Roman" w:hAnsi="Times New Roman"/>
          <w:sz w:val="24"/>
          <w:szCs w:val="24"/>
        </w:rPr>
        <w:t xml:space="preserve">) Jsou-li důvody pro zamítnutí žádosti o udělení mezinárodní ochrany jako zjevně nedůvodné, neposuzuje se, zda žadatel o udělení mezinárodní ochrany splňuje důvody pro udělení azylu podle § 13 </w:t>
      </w:r>
      <w:r w:rsidRPr="00F74FB4">
        <w:rPr>
          <w:rFonts w:ascii="Times New Roman" w:hAnsi="Times New Roman"/>
          <w:strike/>
          <w:sz w:val="24"/>
          <w:szCs w:val="24"/>
        </w:rPr>
        <w:t>a 14</w:t>
      </w:r>
      <w:r w:rsidRPr="00F74FB4">
        <w:rPr>
          <w:rFonts w:ascii="Times New Roman" w:hAnsi="Times New Roman"/>
          <w:sz w:val="24"/>
          <w:szCs w:val="24"/>
        </w:rPr>
        <w:t xml:space="preserve"> nebo doplňkové ochrany podle § 14b. Jsou-li důvody pro zamítnutí žádosti o udělení mezinárodní ochrany jako zjevně nedůvodné podle odstavce 2, rovněž se neposuzuje, zda žadatel o udělení mezinárodní ochrany neuvádí skutečnosti svědčící o tom, že by mohl být vystaven pronásledování z důvodů uvedených v § 12 nebo že mu hrozí vážná újma podle § 14a. </w:t>
      </w:r>
    </w:p>
    <w:p w14:paraId="7AE9856E" w14:textId="7202A2BB" w:rsidR="00D6759F"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ab/>
        <w:t>(</w:t>
      </w:r>
      <w:r w:rsidRPr="00F74FB4">
        <w:rPr>
          <w:rFonts w:ascii="Times New Roman" w:hAnsi="Times New Roman"/>
          <w:strike/>
          <w:sz w:val="24"/>
          <w:szCs w:val="24"/>
        </w:rPr>
        <w:t>4</w:t>
      </w:r>
      <w:r w:rsidR="00911861" w:rsidRPr="00F74FB4">
        <w:rPr>
          <w:rFonts w:ascii="Times New Roman" w:hAnsi="Times New Roman"/>
          <w:sz w:val="24"/>
          <w:szCs w:val="24"/>
        </w:rPr>
        <w:t xml:space="preserve"> </w:t>
      </w:r>
      <w:r w:rsidR="00911861" w:rsidRPr="00F74FB4">
        <w:rPr>
          <w:rFonts w:ascii="Times New Roman" w:hAnsi="Times New Roman"/>
          <w:b/>
          <w:sz w:val="24"/>
          <w:szCs w:val="24"/>
        </w:rPr>
        <w:t>5</w:t>
      </w:r>
      <w:r w:rsidRPr="00F74FB4">
        <w:rPr>
          <w:rFonts w:ascii="Times New Roman" w:hAnsi="Times New Roman"/>
          <w:sz w:val="24"/>
          <w:szCs w:val="24"/>
        </w:rPr>
        <w:t>) Nezletilé osobě bez doprovodu nelze žádost zamítnout jako zjevně nedůvodnou.</w:t>
      </w:r>
    </w:p>
    <w:p w14:paraId="4FDD2DCA" w14:textId="6BB0C49E"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 </w:t>
      </w:r>
    </w:p>
    <w:p w14:paraId="73328C3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53A71D9" w14:textId="77777777" w:rsidR="00F109C8" w:rsidRPr="00F74FB4" w:rsidRDefault="00F109C8" w:rsidP="00F74FB4">
      <w:pPr>
        <w:keepNext/>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Důvody odnětí a zánik azylu nebo doplňkové ochrany </w:t>
      </w:r>
    </w:p>
    <w:p w14:paraId="37ABA2CC" w14:textId="77777777" w:rsidR="00F109C8" w:rsidRPr="00F74FB4" w:rsidRDefault="00F109C8" w:rsidP="00F74FB4">
      <w:pPr>
        <w:keepNext/>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17 </w:t>
      </w:r>
    </w:p>
    <w:p w14:paraId="37579FE3"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(1) Azyl se odejme, jestliže </w:t>
      </w:r>
    </w:p>
    <w:p w14:paraId="360E15D4"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před jeho udělením azylant uvedl nepravdivé údaje anebo zamlčel skutečnosti podstatné pro zjištění podkladů pro vydání rozhodnutí, </w:t>
      </w:r>
    </w:p>
    <w:p w14:paraId="17BA9086"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azylant dobrovolně znovu využil ochrany státu, jehož je státním občanem, nebo státu posledního trvalého bydliště, </w:t>
      </w:r>
    </w:p>
    <w:p w14:paraId="22202093" w14:textId="77777777" w:rsidR="00F109C8" w:rsidRPr="00F74FB4" w:rsidRDefault="00F109C8" w:rsidP="00F74FB4">
      <w:pPr>
        <w:widowControl w:val="0"/>
        <w:autoSpaceDE w:val="0"/>
        <w:autoSpaceDN w:val="0"/>
        <w:adjustRightInd w:val="0"/>
        <w:spacing w:after="60" w:line="240" w:lineRule="auto"/>
        <w:ind w:left="142" w:hanging="142"/>
        <w:jc w:val="both"/>
        <w:rPr>
          <w:rFonts w:ascii="Times New Roman" w:hAnsi="Times New Roman"/>
          <w:sz w:val="24"/>
          <w:szCs w:val="24"/>
        </w:rPr>
      </w:pPr>
      <w:r w:rsidRPr="00F74FB4">
        <w:rPr>
          <w:rFonts w:ascii="Times New Roman" w:hAnsi="Times New Roman"/>
          <w:sz w:val="24"/>
          <w:szCs w:val="24"/>
        </w:rPr>
        <w:t xml:space="preserve">c) azylant dobrovolně znovu nabyl státní občanství státu, který opustil z odůvodněného strachu z pronásledování, </w:t>
      </w:r>
    </w:p>
    <w:p w14:paraId="05015038" w14:textId="77777777" w:rsidR="00F109C8" w:rsidRPr="00F74FB4" w:rsidRDefault="00F109C8" w:rsidP="00F74FB4">
      <w:pPr>
        <w:widowControl w:val="0"/>
        <w:autoSpaceDE w:val="0"/>
        <w:autoSpaceDN w:val="0"/>
        <w:adjustRightInd w:val="0"/>
        <w:spacing w:after="60" w:line="240" w:lineRule="auto"/>
        <w:ind w:left="142" w:hanging="142"/>
        <w:jc w:val="both"/>
        <w:rPr>
          <w:rFonts w:ascii="Times New Roman" w:hAnsi="Times New Roman"/>
          <w:sz w:val="24"/>
          <w:szCs w:val="24"/>
        </w:rPr>
      </w:pPr>
      <w:r w:rsidRPr="00F74FB4">
        <w:rPr>
          <w:rFonts w:ascii="Times New Roman" w:hAnsi="Times New Roman"/>
          <w:sz w:val="24"/>
          <w:szCs w:val="24"/>
        </w:rPr>
        <w:t xml:space="preserve">d) azylant nabyl nové státní občanství, a má proto možnost požívat ochranu tohoto státu, </w:t>
      </w:r>
    </w:p>
    <w:p w14:paraId="29F86DB8" w14:textId="237B5670" w:rsidR="00F109C8" w:rsidRPr="00F74FB4" w:rsidRDefault="00F109C8" w:rsidP="00F74FB4">
      <w:pPr>
        <w:widowControl w:val="0"/>
        <w:autoSpaceDE w:val="0"/>
        <w:autoSpaceDN w:val="0"/>
        <w:adjustRightInd w:val="0"/>
        <w:spacing w:after="60" w:line="240" w:lineRule="auto"/>
        <w:ind w:left="142" w:hanging="142"/>
        <w:jc w:val="both"/>
        <w:rPr>
          <w:rFonts w:ascii="Times New Roman" w:hAnsi="Times New Roman"/>
          <w:sz w:val="24"/>
          <w:szCs w:val="24"/>
        </w:rPr>
      </w:pPr>
      <w:r w:rsidRPr="00F74FB4">
        <w:rPr>
          <w:rFonts w:ascii="Times New Roman" w:hAnsi="Times New Roman"/>
          <w:sz w:val="24"/>
          <w:szCs w:val="24"/>
        </w:rPr>
        <w:t xml:space="preserve">e) azylant dobrovolně pobývá ve státě, který opustil z důvodů uvedených v § 12, </w:t>
      </w:r>
    </w:p>
    <w:p w14:paraId="283C9E0F" w14:textId="77777777" w:rsidR="00F109C8" w:rsidRPr="00F74FB4" w:rsidRDefault="00F109C8" w:rsidP="00F74FB4">
      <w:pPr>
        <w:widowControl w:val="0"/>
        <w:autoSpaceDE w:val="0"/>
        <w:autoSpaceDN w:val="0"/>
        <w:adjustRightInd w:val="0"/>
        <w:spacing w:after="60" w:line="240" w:lineRule="auto"/>
        <w:ind w:left="142" w:hanging="142"/>
        <w:jc w:val="both"/>
        <w:rPr>
          <w:rFonts w:ascii="Times New Roman" w:hAnsi="Times New Roman"/>
          <w:sz w:val="24"/>
          <w:szCs w:val="24"/>
        </w:rPr>
      </w:pPr>
      <w:r w:rsidRPr="00F74FB4">
        <w:rPr>
          <w:rFonts w:ascii="Times New Roman" w:hAnsi="Times New Roman"/>
          <w:sz w:val="24"/>
          <w:szCs w:val="24"/>
        </w:rPr>
        <w:t xml:space="preserve">f) azylant může užívat ochrany státu, jehož je státním občanem, poněvadž důvody pro udělení azylu pominuly, </w:t>
      </w:r>
    </w:p>
    <w:p w14:paraId="649CAD2D" w14:textId="77777777" w:rsidR="00F109C8" w:rsidRPr="00F74FB4" w:rsidRDefault="00F109C8" w:rsidP="00F74FB4">
      <w:pPr>
        <w:widowControl w:val="0"/>
        <w:autoSpaceDE w:val="0"/>
        <w:autoSpaceDN w:val="0"/>
        <w:adjustRightInd w:val="0"/>
        <w:spacing w:after="60" w:line="240" w:lineRule="auto"/>
        <w:ind w:left="142" w:hanging="142"/>
        <w:jc w:val="both"/>
        <w:rPr>
          <w:rFonts w:ascii="Times New Roman" w:hAnsi="Times New Roman"/>
          <w:sz w:val="24"/>
          <w:szCs w:val="24"/>
        </w:rPr>
      </w:pPr>
      <w:r w:rsidRPr="00F74FB4">
        <w:rPr>
          <w:rFonts w:ascii="Times New Roman" w:hAnsi="Times New Roman"/>
          <w:sz w:val="24"/>
          <w:szCs w:val="24"/>
        </w:rPr>
        <w:t xml:space="preserve">g) azylant je bez státního občanství a může se vrátit do státu předchozího trvalého bydliště, poněvadž důvody pro udělení azylu pominuly, </w:t>
      </w:r>
    </w:p>
    <w:p w14:paraId="1CC61354" w14:textId="72F24C40" w:rsidR="00F109C8" w:rsidRPr="00F74FB4" w:rsidRDefault="00F109C8" w:rsidP="00F74FB4">
      <w:pPr>
        <w:widowControl w:val="0"/>
        <w:autoSpaceDE w:val="0"/>
        <w:autoSpaceDN w:val="0"/>
        <w:adjustRightInd w:val="0"/>
        <w:spacing w:after="60" w:line="240" w:lineRule="auto"/>
        <w:ind w:left="142" w:hanging="142"/>
        <w:jc w:val="both"/>
        <w:rPr>
          <w:rFonts w:ascii="Times New Roman" w:hAnsi="Times New Roman"/>
          <w:sz w:val="24"/>
          <w:szCs w:val="24"/>
        </w:rPr>
      </w:pPr>
      <w:r w:rsidRPr="00F74FB4">
        <w:rPr>
          <w:rFonts w:ascii="Times New Roman" w:hAnsi="Times New Roman"/>
          <w:sz w:val="24"/>
          <w:szCs w:val="24"/>
        </w:rPr>
        <w:t xml:space="preserve">h) azylant měl být nebo je vyloučen z možnosti udělit azyl z důvodů podle § 15, </w:t>
      </w:r>
    </w:p>
    <w:p w14:paraId="37A430D7" w14:textId="0B138A31" w:rsidR="00F109C8" w:rsidRPr="00F74FB4" w:rsidRDefault="00F109C8" w:rsidP="00F74FB4">
      <w:pPr>
        <w:widowControl w:val="0"/>
        <w:autoSpaceDE w:val="0"/>
        <w:autoSpaceDN w:val="0"/>
        <w:adjustRightInd w:val="0"/>
        <w:spacing w:after="60" w:line="240" w:lineRule="auto"/>
        <w:ind w:left="142" w:hanging="142"/>
        <w:jc w:val="both"/>
        <w:rPr>
          <w:rFonts w:ascii="Times New Roman" w:hAnsi="Times New Roman"/>
          <w:sz w:val="24"/>
          <w:szCs w:val="24"/>
        </w:rPr>
      </w:pPr>
      <w:r w:rsidRPr="00F74FB4">
        <w:rPr>
          <w:rFonts w:ascii="Times New Roman" w:hAnsi="Times New Roman"/>
          <w:sz w:val="24"/>
          <w:szCs w:val="24"/>
        </w:rPr>
        <w:t>i) existují oprávněné důvody považovat azylanta za nebezpečí pro bezpečnost státu,</w:t>
      </w:r>
      <w:r w:rsidR="0064542D" w:rsidRPr="00F74FB4">
        <w:rPr>
          <w:rFonts w:ascii="Times New Roman" w:hAnsi="Times New Roman"/>
          <w:sz w:val="24"/>
          <w:szCs w:val="24"/>
        </w:rPr>
        <w:t xml:space="preserve"> </w:t>
      </w:r>
      <w:r w:rsidRPr="00F74FB4">
        <w:rPr>
          <w:rFonts w:ascii="Times New Roman" w:hAnsi="Times New Roman"/>
          <w:sz w:val="24"/>
          <w:szCs w:val="24"/>
        </w:rPr>
        <w:t xml:space="preserve">nebo </w:t>
      </w:r>
    </w:p>
    <w:p w14:paraId="5F849436" w14:textId="609AD5BE" w:rsidR="00F109C8" w:rsidRPr="00F74FB4" w:rsidRDefault="00F109C8" w:rsidP="00F74FB4">
      <w:pPr>
        <w:widowControl w:val="0"/>
        <w:autoSpaceDE w:val="0"/>
        <w:autoSpaceDN w:val="0"/>
        <w:adjustRightInd w:val="0"/>
        <w:spacing w:after="120" w:line="240" w:lineRule="auto"/>
        <w:ind w:left="142" w:hanging="142"/>
        <w:rPr>
          <w:rFonts w:ascii="Times New Roman" w:hAnsi="Times New Roman"/>
          <w:sz w:val="24"/>
          <w:szCs w:val="24"/>
        </w:rPr>
      </w:pPr>
      <w:r w:rsidRPr="00F74FB4">
        <w:rPr>
          <w:rFonts w:ascii="Times New Roman" w:hAnsi="Times New Roman"/>
          <w:sz w:val="24"/>
          <w:szCs w:val="24"/>
        </w:rPr>
        <w:t xml:space="preserve">j) azylant byl pravomocně odsouzen za zvlášť závažný zločin a představuje tak nebezpečí pro </w:t>
      </w:r>
      <w:r w:rsidRPr="00F74FB4">
        <w:rPr>
          <w:rFonts w:ascii="Times New Roman" w:hAnsi="Times New Roman"/>
          <w:strike/>
          <w:sz w:val="24"/>
          <w:szCs w:val="24"/>
        </w:rPr>
        <w:t>bezpečnost státu</w:t>
      </w:r>
      <w:r w:rsidR="0064542D" w:rsidRPr="00F74FB4">
        <w:rPr>
          <w:rFonts w:ascii="Times New Roman" w:hAnsi="Times New Roman"/>
          <w:sz w:val="24"/>
          <w:szCs w:val="24"/>
        </w:rPr>
        <w:t xml:space="preserve"> </w:t>
      </w:r>
      <w:r w:rsidR="0064542D" w:rsidRPr="00F74FB4">
        <w:rPr>
          <w:rFonts w:ascii="Times New Roman" w:hAnsi="Times New Roman"/>
          <w:b/>
          <w:sz w:val="24"/>
          <w:szCs w:val="24"/>
        </w:rPr>
        <w:t>společnost</w:t>
      </w:r>
      <w:r w:rsidRPr="00F74FB4">
        <w:rPr>
          <w:rFonts w:ascii="Times New Roman" w:hAnsi="Times New Roman"/>
          <w:sz w:val="24"/>
          <w:szCs w:val="24"/>
        </w:rPr>
        <w:t xml:space="preserve">. </w:t>
      </w:r>
    </w:p>
    <w:p w14:paraId="5963609B" w14:textId="2039DE9A"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(2) Při posuzování důvodů uvedených v odstavci 1 písm. f) a g) se přihlédne k tomu, zda změna okolností je tak významné a trvalé povahy, že důvody, pro které byl azylantovi udělen azyl, již nelze považovat za opodstatněné. Dále se přihlédne k tomu, zda azylant uvede závažné okolnosti podložené předchozím pronásledováním odůvodňující odmítnutí ochrany státu, jehož je státním občanem, nebo, je-li osobou bez státního občanství, státu svého posledního trvalého bydliště. </w:t>
      </w:r>
    </w:p>
    <w:p w14:paraId="01EC0660" w14:textId="77777777"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(3) Azyl za účelem sloučení rodiny se dále odejme, zanikne-li důvod, pro který byl udělen, a nebude-li shledán jiný důvod hodný zvláštního zřetele pro jeho ponechání. </w:t>
      </w:r>
    </w:p>
    <w:p w14:paraId="3302E441" w14:textId="5F528E7F"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(4) Humanitární azyl se dále odejme, zanikne-li důvod, pro který byl udělen, a</w:t>
      </w:r>
      <w:r w:rsidR="00C463FA" w:rsidRPr="00F74FB4">
        <w:rPr>
          <w:rFonts w:ascii="Times New Roman" w:hAnsi="Times New Roman"/>
          <w:sz w:val="24"/>
          <w:szCs w:val="24"/>
        </w:rPr>
        <w:t> </w:t>
      </w:r>
      <w:r w:rsidRPr="00F74FB4">
        <w:rPr>
          <w:rFonts w:ascii="Times New Roman" w:hAnsi="Times New Roman"/>
          <w:sz w:val="24"/>
          <w:szCs w:val="24"/>
        </w:rPr>
        <w:t xml:space="preserve">nebude-li shledán jiný důvod hodný zvláštního zřetele pro jeho ponechání. </w:t>
      </w:r>
    </w:p>
    <w:p w14:paraId="0C4E0DE2" w14:textId="77777777" w:rsidR="00C463FA" w:rsidRPr="00F74FB4" w:rsidRDefault="00C463FA" w:rsidP="00F74FB4">
      <w:pPr>
        <w:widowControl w:val="0"/>
        <w:autoSpaceDE w:val="0"/>
        <w:autoSpaceDN w:val="0"/>
        <w:adjustRightInd w:val="0"/>
        <w:spacing w:after="0" w:line="240" w:lineRule="auto"/>
        <w:rPr>
          <w:rFonts w:ascii="Times New Roman" w:hAnsi="Times New Roman"/>
          <w:sz w:val="24"/>
          <w:szCs w:val="24"/>
        </w:rPr>
      </w:pPr>
    </w:p>
    <w:p w14:paraId="16CC4488" w14:textId="77777777" w:rsidR="00F109C8" w:rsidRPr="00F74FB4" w:rsidRDefault="00F109C8" w:rsidP="00F74FB4">
      <w:pPr>
        <w:keepNext/>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17a </w:t>
      </w:r>
    </w:p>
    <w:p w14:paraId="53CE0916" w14:textId="77777777" w:rsidR="00F109C8" w:rsidRPr="00F74FB4" w:rsidRDefault="00F109C8" w:rsidP="00F74FB4">
      <w:pPr>
        <w:keepNext/>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(1) Doplňková ochrana se odejme, pokud </w:t>
      </w:r>
    </w:p>
    <w:p w14:paraId="7725D136" w14:textId="6456197F"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okolnosti, které vedly k udělení doplňkové ochrany, zanikly nebo se změnily do té míry, že již doplňkové ochrany není zapotřebí, </w:t>
      </w:r>
    </w:p>
    <w:p w14:paraId="77553F74" w14:textId="72E6EB78"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osoba požívající doplňkové ochrany měla být nebo je vyloučena z možnosti doplňkovou ochranu udělit z důvodů uvedených v § 15a, </w:t>
      </w:r>
    </w:p>
    <w:p w14:paraId="190A4ABA"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nesprávné uvedení nebo opomenutí určitých skutečností, včetně použití padělaných či pozměněných dokumentů, bylo rozhodující pro udělení doplňkové ochrany, nebo </w:t>
      </w:r>
    </w:p>
    <w:p w14:paraId="7884A5CF" w14:textId="6F2CF09B" w:rsidR="00F109C8" w:rsidRPr="00F74FB4" w:rsidRDefault="00F109C8" w:rsidP="00F74FB4">
      <w:pPr>
        <w:widowControl w:val="0"/>
        <w:autoSpaceDE w:val="0"/>
        <w:autoSpaceDN w:val="0"/>
        <w:adjustRightInd w:val="0"/>
        <w:spacing w:after="12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w:t>
      </w:r>
      <w:r w:rsidR="00026077" w:rsidRPr="00F74FB4">
        <w:rPr>
          <w:rFonts w:ascii="Times New Roman" w:hAnsi="Times New Roman"/>
          <w:strike/>
          <w:sz w:val="24"/>
          <w:szCs w:val="24"/>
        </w:rPr>
        <w:t>osoba</w:t>
      </w:r>
      <w:r w:rsidR="00026077" w:rsidRPr="00F74FB4">
        <w:rPr>
          <w:rFonts w:ascii="Times New Roman" w:hAnsi="Times New Roman"/>
          <w:b/>
          <w:sz w:val="24"/>
          <w:szCs w:val="24"/>
        </w:rPr>
        <w:t xml:space="preserve"> </w:t>
      </w:r>
      <w:r w:rsidR="00FA6796" w:rsidRPr="00F74FB4">
        <w:rPr>
          <w:rFonts w:ascii="Times New Roman" w:hAnsi="Times New Roman"/>
          <w:b/>
          <w:sz w:val="24"/>
          <w:szCs w:val="24"/>
        </w:rPr>
        <w:t>je důvodné podezření, že</w:t>
      </w:r>
      <w:r w:rsidR="00FA6796" w:rsidRPr="00F74FB4">
        <w:rPr>
          <w:rFonts w:ascii="Times New Roman" w:hAnsi="Times New Roman"/>
          <w:sz w:val="24"/>
          <w:szCs w:val="24"/>
        </w:rPr>
        <w:t xml:space="preserve"> </w:t>
      </w:r>
      <w:r w:rsidRPr="00F74FB4">
        <w:rPr>
          <w:rFonts w:ascii="Times New Roman" w:hAnsi="Times New Roman"/>
          <w:b/>
          <w:sz w:val="24"/>
          <w:szCs w:val="24"/>
        </w:rPr>
        <w:t>osoba</w:t>
      </w:r>
      <w:r w:rsidRPr="00F74FB4">
        <w:rPr>
          <w:rFonts w:ascii="Times New Roman" w:hAnsi="Times New Roman"/>
          <w:sz w:val="24"/>
          <w:szCs w:val="24"/>
        </w:rPr>
        <w:t xml:space="preserve"> požívající doplňkové ochrany se dopustila zvlášť závažného zločinu. </w:t>
      </w:r>
    </w:p>
    <w:p w14:paraId="2C0AFC60" w14:textId="75A8ACD8"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(2) Při posuzování </w:t>
      </w:r>
      <w:r w:rsidRPr="00F74FB4">
        <w:rPr>
          <w:rFonts w:ascii="Times New Roman" w:hAnsi="Times New Roman"/>
          <w:strike/>
          <w:sz w:val="24"/>
          <w:szCs w:val="24"/>
        </w:rPr>
        <w:t>důvodů</w:t>
      </w:r>
      <w:r w:rsidR="000B7005" w:rsidRPr="00F74FB4">
        <w:rPr>
          <w:rFonts w:ascii="Times New Roman" w:hAnsi="Times New Roman"/>
          <w:sz w:val="24"/>
          <w:szCs w:val="24"/>
        </w:rPr>
        <w:t xml:space="preserve"> </w:t>
      </w:r>
      <w:r w:rsidR="000B7005" w:rsidRPr="00F74FB4">
        <w:rPr>
          <w:rFonts w:ascii="Times New Roman" w:hAnsi="Times New Roman"/>
          <w:b/>
          <w:sz w:val="24"/>
          <w:szCs w:val="24"/>
        </w:rPr>
        <w:t>okolností</w:t>
      </w:r>
      <w:r w:rsidRPr="00F74FB4">
        <w:rPr>
          <w:rFonts w:ascii="Times New Roman" w:hAnsi="Times New Roman"/>
          <w:b/>
          <w:sz w:val="24"/>
          <w:szCs w:val="24"/>
        </w:rPr>
        <w:t xml:space="preserve"> </w:t>
      </w:r>
      <w:r w:rsidRPr="00F74FB4">
        <w:rPr>
          <w:rFonts w:ascii="Times New Roman" w:hAnsi="Times New Roman"/>
          <w:sz w:val="24"/>
          <w:szCs w:val="24"/>
        </w:rPr>
        <w:t>uvedených v odstavci 1</w:t>
      </w:r>
      <w:r w:rsidR="003B57E6" w:rsidRPr="00F74FB4">
        <w:rPr>
          <w:rFonts w:ascii="Times New Roman" w:hAnsi="Times New Roman"/>
          <w:sz w:val="24"/>
          <w:szCs w:val="24"/>
        </w:rPr>
        <w:t xml:space="preserve"> </w:t>
      </w:r>
      <w:r w:rsidR="003B57E6" w:rsidRPr="00F74FB4">
        <w:rPr>
          <w:rFonts w:ascii="Times New Roman" w:hAnsi="Times New Roman"/>
          <w:b/>
          <w:sz w:val="24"/>
          <w:szCs w:val="24"/>
        </w:rPr>
        <w:t>písm. a)</w:t>
      </w:r>
      <w:r w:rsidRPr="00F74FB4">
        <w:rPr>
          <w:rFonts w:ascii="Times New Roman" w:hAnsi="Times New Roman"/>
          <w:b/>
          <w:sz w:val="24"/>
          <w:szCs w:val="24"/>
        </w:rPr>
        <w:t xml:space="preserve"> </w:t>
      </w:r>
      <w:r w:rsidRPr="00F74FB4">
        <w:rPr>
          <w:rFonts w:ascii="Times New Roman" w:hAnsi="Times New Roman"/>
          <w:sz w:val="24"/>
          <w:szCs w:val="24"/>
        </w:rPr>
        <w:t xml:space="preserve">ministerstvo přihlédne k tomu, zda změna okolností je tak významné a trvalé povahy, že osobě požívající doplňkové ochrany již nehrozí nebezpečí, že utrpí vážnou újmu. Dále se přihlédne k tomu, zda osoba požívající doplňkové ochrany uvede závažné okolnosti podložené předchozí vážnou újmou odůvodňující odmítnutí ochrany státu, jehož je státním občanem, nebo, je-li osobou bez státního občanství, státu svého posledního trvalého bydliště. </w:t>
      </w:r>
    </w:p>
    <w:p w14:paraId="321717DF"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Doplňková ochrana za účelem sloučení rodiny se dále odejme, zanikne-li důvod, pro který byla udělena, a nebude-li shledán jiný důvod hodný zvláštního zřetele pro její ponechání. </w:t>
      </w:r>
    </w:p>
    <w:p w14:paraId="3AFB948A" w14:textId="76CAC313"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07E3365" w14:textId="77777777" w:rsidR="00F109C8" w:rsidRPr="00F74FB4" w:rsidRDefault="00F109C8" w:rsidP="00347A95">
      <w:pPr>
        <w:keepNext/>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18 </w:t>
      </w:r>
    </w:p>
    <w:p w14:paraId="18A45C3E"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Mezinárodní ochrana zaniká </w:t>
      </w:r>
    </w:p>
    <w:p w14:paraId="0D8D92F5" w14:textId="77777777" w:rsidR="00F109C8" w:rsidRPr="00F74FB4" w:rsidRDefault="00F109C8" w:rsidP="00F74FB4">
      <w:pPr>
        <w:widowControl w:val="0"/>
        <w:autoSpaceDE w:val="0"/>
        <w:autoSpaceDN w:val="0"/>
        <w:adjustRightInd w:val="0"/>
        <w:spacing w:after="60" w:line="240" w:lineRule="auto"/>
        <w:ind w:left="284" w:hanging="284"/>
        <w:rPr>
          <w:rFonts w:ascii="Times New Roman" w:hAnsi="Times New Roman"/>
          <w:sz w:val="24"/>
          <w:szCs w:val="24"/>
        </w:rPr>
      </w:pPr>
      <w:r w:rsidRPr="00F74FB4">
        <w:rPr>
          <w:rFonts w:ascii="Times New Roman" w:hAnsi="Times New Roman"/>
          <w:sz w:val="24"/>
          <w:szCs w:val="24"/>
        </w:rPr>
        <w:t xml:space="preserve">a) smrtí azylanta nebo osoby požívající doplňkové ochrany nebo prohlášením azylanta nebo osoby požívající doplňkové ochrany za mrtvou, </w:t>
      </w:r>
    </w:p>
    <w:p w14:paraId="67AC70C5" w14:textId="55EF7A3E" w:rsidR="00F109C8" w:rsidRPr="00F74FB4" w:rsidRDefault="00F109C8" w:rsidP="00F74FB4">
      <w:pPr>
        <w:widowControl w:val="0"/>
        <w:autoSpaceDE w:val="0"/>
        <w:autoSpaceDN w:val="0"/>
        <w:adjustRightInd w:val="0"/>
        <w:spacing w:after="60" w:line="240" w:lineRule="auto"/>
        <w:ind w:left="284" w:hanging="284"/>
        <w:rPr>
          <w:rFonts w:ascii="Times New Roman" w:hAnsi="Times New Roman"/>
          <w:strike/>
          <w:sz w:val="24"/>
          <w:szCs w:val="24"/>
        </w:rPr>
      </w:pPr>
      <w:r w:rsidRPr="00F74FB4">
        <w:rPr>
          <w:rFonts w:ascii="Times New Roman" w:hAnsi="Times New Roman"/>
          <w:strike/>
          <w:sz w:val="24"/>
          <w:szCs w:val="24"/>
        </w:rPr>
        <w:t>b) udělením</w:t>
      </w:r>
      <w:r w:rsidR="009D7DB5" w:rsidRPr="00F74FB4">
        <w:rPr>
          <w:rFonts w:ascii="Times New Roman" w:hAnsi="Times New Roman"/>
          <w:strike/>
          <w:sz w:val="24"/>
          <w:szCs w:val="24"/>
        </w:rPr>
        <w:t xml:space="preserve"> </w:t>
      </w:r>
      <w:r w:rsidRPr="00F74FB4">
        <w:rPr>
          <w:rFonts w:ascii="Times New Roman" w:hAnsi="Times New Roman"/>
          <w:strike/>
          <w:sz w:val="24"/>
          <w:szCs w:val="24"/>
        </w:rPr>
        <w:t>státního občanství České republiky</w:t>
      </w:r>
      <w:r w:rsidRPr="00F74FB4">
        <w:rPr>
          <w:rFonts w:ascii="Times New Roman" w:hAnsi="Times New Roman"/>
          <w:strike/>
          <w:sz w:val="24"/>
          <w:szCs w:val="24"/>
          <w:vertAlign w:val="superscript"/>
        </w:rPr>
        <w:t>6)</w:t>
      </w:r>
      <w:r w:rsidRPr="00F74FB4">
        <w:rPr>
          <w:rFonts w:ascii="Times New Roman" w:hAnsi="Times New Roman"/>
          <w:strike/>
          <w:sz w:val="24"/>
          <w:szCs w:val="24"/>
        </w:rPr>
        <w:t xml:space="preserve"> nebo jiného členského státu Evropské unie azylantovi nebo osobě požívající doplňkové ochrany, </w:t>
      </w:r>
    </w:p>
    <w:p w14:paraId="4DE9DF78" w14:textId="569313BB" w:rsidR="000E1DA0" w:rsidRPr="00F74FB4" w:rsidRDefault="000E1DA0" w:rsidP="00F74FB4">
      <w:pPr>
        <w:widowControl w:val="0"/>
        <w:autoSpaceDE w:val="0"/>
        <w:autoSpaceDN w:val="0"/>
        <w:adjustRightInd w:val="0"/>
        <w:spacing w:after="60" w:line="240" w:lineRule="auto"/>
        <w:ind w:left="284" w:hanging="284"/>
        <w:jc w:val="both"/>
        <w:rPr>
          <w:rFonts w:ascii="Times New Roman" w:hAnsi="Times New Roman"/>
          <w:b/>
          <w:sz w:val="24"/>
          <w:szCs w:val="24"/>
        </w:rPr>
      </w:pPr>
      <w:r w:rsidRPr="00F74FB4">
        <w:rPr>
          <w:rFonts w:ascii="Times New Roman" w:hAnsi="Times New Roman"/>
          <w:b/>
          <w:sz w:val="24"/>
          <w:szCs w:val="24"/>
        </w:rPr>
        <w:t xml:space="preserve">b) nabytím </w:t>
      </w:r>
      <w:r w:rsidR="00F5356C" w:rsidRPr="00F74FB4">
        <w:rPr>
          <w:rFonts w:ascii="Times New Roman" w:hAnsi="Times New Roman"/>
          <w:b/>
          <w:sz w:val="24"/>
          <w:szCs w:val="24"/>
        </w:rPr>
        <w:t>občanství</w:t>
      </w:r>
      <w:r w:rsidRPr="00F74FB4">
        <w:rPr>
          <w:rFonts w:ascii="Times New Roman" w:hAnsi="Times New Roman"/>
          <w:b/>
          <w:sz w:val="24"/>
          <w:szCs w:val="24"/>
        </w:rPr>
        <w:t xml:space="preserve"> Evropské unie,</w:t>
      </w:r>
    </w:p>
    <w:p w14:paraId="0A69868A" w14:textId="6210BC68" w:rsidR="00F109C8" w:rsidRPr="00F74FB4" w:rsidRDefault="00F109C8" w:rsidP="00F74FB4">
      <w:pPr>
        <w:widowControl w:val="0"/>
        <w:autoSpaceDE w:val="0"/>
        <w:autoSpaceDN w:val="0"/>
        <w:adjustRightInd w:val="0"/>
        <w:spacing w:after="60" w:line="240" w:lineRule="auto"/>
        <w:ind w:left="284" w:hanging="284"/>
        <w:rPr>
          <w:rFonts w:ascii="Times New Roman" w:hAnsi="Times New Roman"/>
          <w:sz w:val="24"/>
          <w:szCs w:val="24"/>
        </w:rPr>
      </w:pPr>
      <w:r w:rsidRPr="00F74FB4">
        <w:rPr>
          <w:rFonts w:ascii="Times New Roman" w:hAnsi="Times New Roman"/>
          <w:sz w:val="24"/>
          <w:szCs w:val="24"/>
        </w:rPr>
        <w:t>c) písemným prohlášením azylanta nebo osoby požívající doplňkové ochrany o vzdání se azylu nebo doplňkové ochrany, nebo</w:t>
      </w:r>
    </w:p>
    <w:p w14:paraId="7C0207DB" w14:textId="77777777" w:rsidR="00C35CC0" w:rsidRPr="00F74FB4" w:rsidRDefault="00F109C8" w:rsidP="00F74FB4">
      <w:pPr>
        <w:widowControl w:val="0"/>
        <w:autoSpaceDE w:val="0"/>
        <w:autoSpaceDN w:val="0"/>
        <w:adjustRightInd w:val="0"/>
        <w:spacing w:after="60" w:line="240" w:lineRule="auto"/>
        <w:ind w:left="284" w:hanging="284"/>
        <w:rPr>
          <w:rFonts w:ascii="Times New Roman" w:hAnsi="Times New Roman"/>
          <w:sz w:val="24"/>
          <w:szCs w:val="24"/>
        </w:rPr>
      </w:pPr>
      <w:r w:rsidRPr="00F74FB4">
        <w:rPr>
          <w:rFonts w:ascii="Times New Roman" w:hAnsi="Times New Roman"/>
          <w:sz w:val="24"/>
          <w:szCs w:val="24"/>
        </w:rPr>
        <w:t>d) uplynutím doby, na kterou byla doplňková ochrana udělena</w:t>
      </w:r>
      <w:r w:rsidR="00A86C17" w:rsidRPr="00F74FB4">
        <w:rPr>
          <w:rFonts w:ascii="Times New Roman" w:hAnsi="Times New Roman"/>
          <w:sz w:val="24"/>
          <w:szCs w:val="24"/>
        </w:rPr>
        <w:t>.</w:t>
      </w:r>
    </w:p>
    <w:p w14:paraId="33C678F2" w14:textId="1075490A"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601AB8D3" w14:textId="77777777" w:rsidR="00F109C8" w:rsidRPr="00F74FB4" w:rsidRDefault="00F109C8" w:rsidP="00F74FB4">
      <w:pPr>
        <w:keepNext/>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Společná ustanovení o řízení </w:t>
      </w:r>
    </w:p>
    <w:p w14:paraId="0C42B3EE"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19 </w:t>
      </w:r>
    </w:p>
    <w:p w14:paraId="15AB9623" w14:textId="77777777"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(1) Ministerstvo je oprávněno zjišťovat veškeré údaje potřebné pro vydání rozhodnutí ministerstva ve věci mezinárodní ochrany od států, které jsou vázány přímo použitelným předpisem Evropské unie</w:t>
      </w:r>
      <w:r w:rsidRPr="00F74FB4">
        <w:rPr>
          <w:rFonts w:ascii="Times New Roman" w:hAnsi="Times New Roman"/>
          <w:sz w:val="24"/>
          <w:szCs w:val="24"/>
          <w:vertAlign w:val="superscript"/>
        </w:rPr>
        <w:t>20)</w:t>
      </w:r>
      <w:r w:rsidRPr="00F74FB4">
        <w:rPr>
          <w:rFonts w:ascii="Times New Roman" w:hAnsi="Times New Roman"/>
          <w:sz w:val="24"/>
          <w:szCs w:val="24"/>
        </w:rPr>
        <w:t xml:space="preserve">, ve kterých žadatel o udělení mezinárodní ochrany dříve podal žádost o udělení mezinárodní ochrany, pokud s tím žadatel o udělení mezinárodní ochrany písemně vyjádří souhlas. Při zjišťování údajů podle věty první ministerstvo dbá ochrany žadatele o udělení mezinárodní ochrany a jeho rodinných příslušníků v zemi jeho státního občanství nebo v případě osoby bez státního občanství v zemi jejího posledního trvalého bydliště. </w:t>
      </w:r>
    </w:p>
    <w:p w14:paraId="3851BE93" w14:textId="77777777"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(2) Ministerstvo, popřípadě další orgány veřejné moci, nesdělí žádným způsobem informace jakkoli se vztahující k žádosti o udělení mezinárodní ochrany, žadateli o udělení mezinárodní ochrany, azylantovi nebo osobě požívající doplňkové ochrany a nezíská informace o žadateli o udělení mezinárodní ochrany, azylantovi nebo osobě požívající doplňkové ochrany od údajných původců pronásledování nebo vážné újmy; povinnost spolupráce mezi orgány veřejné moci České republiky a plnění povinností podle tohoto zákona tím není dotčeno. </w:t>
      </w:r>
    </w:p>
    <w:p w14:paraId="75969E79"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(3) Ministerstvo zajistí, aby pohovor s žadatelem o udělení mezinárodní ochrany prováděla a aby podklady pro vydání rozhodnutí připravovala kvalifikovaná osoba, která byla řádně proškolena v oblastech uvedených v přímo použitelném předpisu Evropské unie</w:t>
      </w:r>
      <w:r w:rsidRPr="00F74FB4">
        <w:rPr>
          <w:rFonts w:ascii="Times New Roman" w:hAnsi="Times New Roman"/>
          <w:sz w:val="24"/>
          <w:szCs w:val="24"/>
          <w:vertAlign w:val="superscript"/>
        </w:rPr>
        <w:t>29)</w:t>
      </w:r>
      <w:r w:rsidRPr="00F74FB4">
        <w:rPr>
          <w:rFonts w:ascii="Times New Roman" w:hAnsi="Times New Roman"/>
          <w:sz w:val="24"/>
          <w:szCs w:val="24"/>
        </w:rPr>
        <w:t xml:space="preserve">. </w:t>
      </w:r>
    </w:p>
    <w:p w14:paraId="2E4A6E3C"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873CB63"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20 </w:t>
      </w:r>
    </w:p>
    <w:p w14:paraId="16EEF023"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Účastník řízení </w:t>
      </w:r>
    </w:p>
    <w:p w14:paraId="15A288B4"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(1) Účastníkem řízení podle tohoto zákona je </w:t>
      </w:r>
    </w:p>
    <w:p w14:paraId="53770887"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 xml:space="preserve">a) žadatel o udělení mezinárodní ochrany, </w:t>
      </w:r>
    </w:p>
    <w:p w14:paraId="4428B200"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 xml:space="preserve">b) azylant, </w:t>
      </w:r>
    </w:p>
    <w:p w14:paraId="3617ED82"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 xml:space="preserve">c) osoba požívající doplňkové ochrany, </w:t>
      </w:r>
    </w:p>
    <w:p w14:paraId="38147503"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 xml:space="preserve">d) osoba, v jejímž případě se vede řízení o předání do příslušného státu, nebo </w:t>
      </w:r>
    </w:p>
    <w:p w14:paraId="557BD81B" w14:textId="77777777"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 xml:space="preserve">e) cizinec, o kterém to stanoví tento zákon. </w:t>
      </w:r>
    </w:p>
    <w:p w14:paraId="299EFC96" w14:textId="4FCD561F"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ab/>
        <w:t xml:space="preserve">(2) Účastníkem řízení ve věci mezinárodní ochrany se rozumí účastník řízení uvedený v odstavci 1 písm. a) až d). </w:t>
      </w:r>
    </w:p>
    <w:p w14:paraId="534CD68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5CE5F7E" w14:textId="77777777" w:rsidR="00F109C8" w:rsidRPr="00F74FB4" w:rsidRDefault="00F109C8" w:rsidP="00347A95">
      <w:pPr>
        <w:keepNext/>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21 </w:t>
      </w:r>
    </w:p>
    <w:p w14:paraId="37F1FAB3" w14:textId="77777777" w:rsidR="00F109C8" w:rsidRPr="00F74FB4" w:rsidRDefault="00F109C8" w:rsidP="00347A95">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(1) Účastník řízení má právo požádat o pomoc právnickou nebo fyzickou osobu zabývající se poskytováním právní pomoci uprchlíkům; ministerstvo přispěje právnické nebo fyzické osobě, která má s ministerstvem uzavřenu písemnou smlouvu o poskytování právní pomoci, na úhradu nákladů spojených s poskytováním bezplatné právní pomoci. </w:t>
      </w:r>
    </w:p>
    <w:p w14:paraId="72B7D2F3" w14:textId="5FBB2F2E" w:rsidR="00F109C8" w:rsidRPr="00F74FB4" w:rsidRDefault="00F109C8" w:rsidP="00347A95">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(2) Ustanovením odstavce 1 není dotčeno právo účastníka řízení na právní pomoc poskytovanou na základě jiného právního předpisu; úhradu nákladů spojených s poskytnutím této právní pomoci nese účastník řízení. </w:t>
      </w:r>
    </w:p>
    <w:p w14:paraId="46F3529A" w14:textId="77777777" w:rsidR="00F109C8" w:rsidRPr="00F74FB4" w:rsidRDefault="00F109C8" w:rsidP="00347A95">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Účastník řízení má právo na kontakt s právnickou nebo fyzickou osobou poskytující mu právní pomoc. V azylovém zařízení lze poskytovat právní pomoc jen v prostorách k tomuto účelu provozovatelem azylového zařízení vymezených. </w:t>
      </w:r>
    </w:p>
    <w:p w14:paraId="7FB4BA1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35487AE" w14:textId="77777777" w:rsidR="00F109C8" w:rsidRPr="00F74FB4" w:rsidRDefault="00F109C8" w:rsidP="00347A95">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22 </w:t>
      </w:r>
    </w:p>
    <w:p w14:paraId="513570AE" w14:textId="2EE03546" w:rsidR="00F109C8" w:rsidRPr="00F74FB4" w:rsidRDefault="00F109C8" w:rsidP="00347A95">
      <w:pPr>
        <w:widowControl w:val="0"/>
        <w:autoSpaceDE w:val="0"/>
        <w:autoSpaceDN w:val="0"/>
        <w:adjustRightInd w:val="0"/>
        <w:spacing w:after="120" w:line="240" w:lineRule="auto"/>
        <w:jc w:val="both"/>
        <w:rPr>
          <w:rFonts w:ascii="Times New Roman" w:hAnsi="Times New Roman"/>
          <w:i/>
          <w:sz w:val="24"/>
          <w:szCs w:val="24"/>
        </w:rPr>
      </w:pPr>
      <w:r w:rsidRPr="00F74FB4">
        <w:rPr>
          <w:rFonts w:ascii="Times New Roman" w:hAnsi="Times New Roman"/>
          <w:sz w:val="24"/>
          <w:szCs w:val="24"/>
        </w:rPr>
        <w:tab/>
        <w:t xml:space="preserve">(1) Účastník řízení ve věci mezinárodní ochrany má právo jednat v mateřském jazyce nebo v jazyce, ve kterém je schopen se dorozumět. Písemnosti vyhotovené v cizím jazyce je účastník řízení povinen předkládat v originálním znění a současně v překladu do jazyka českého; to neplatí, jde-li o písemnost vyhotovenou v jazyce, v němž se vede řízení podle věty první, nebo pokud ministerstvo takový překlad nevyžaduje. </w:t>
      </w:r>
    </w:p>
    <w:p w14:paraId="09EE2065" w14:textId="77777777" w:rsidR="00F109C8" w:rsidRPr="00F74FB4" w:rsidRDefault="00F109C8" w:rsidP="00347A95">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(2) Ministerstvo účastníku řízení ve věci mezinárodní ochrany poskytne bezplatně tlumočníka na úkony, ke kterým byl ministerstvem předvolán nebo vyzván. </w:t>
      </w:r>
    </w:p>
    <w:p w14:paraId="0D467B6C" w14:textId="77777777" w:rsidR="003E4ABE" w:rsidRPr="00F74FB4" w:rsidRDefault="00F109C8" w:rsidP="00347A95">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(3) Účastník řízení je oprávněn přizvat si na své náklady tlumočníka podle své volby. </w:t>
      </w:r>
    </w:p>
    <w:p w14:paraId="553323C9" w14:textId="77777777" w:rsidR="00F109C8" w:rsidRPr="00F74FB4" w:rsidRDefault="00F109C8" w:rsidP="00347A95">
      <w:pPr>
        <w:widowControl w:val="0"/>
        <w:autoSpaceDE w:val="0"/>
        <w:autoSpaceDN w:val="0"/>
        <w:adjustRightInd w:val="0"/>
        <w:spacing w:after="0" w:line="240" w:lineRule="auto"/>
        <w:rPr>
          <w:rFonts w:ascii="Times New Roman" w:hAnsi="Times New Roman"/>
          <w:sz w:val="24"/>
          <w:szCs w:val="24"/>
        </w:rPr>
      </w:pPr>
    </w:p>
    <w:p w14:paraId="25F0C331" w14:textId="77777777" w:rsidR="00F109C8" w:rsidRPr="00F74FB4" w:rsidRDefault="00F109C8" w:rsidP="00347A95">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23 </w:t>
      </w:r>
    </w:p>
    <w:p w14:paraId="75BEC465" w14:textId="77777777" w:rsidR="00F109C8" w:rsidRPr="00F74FB4" w:rsidRDefault="00F109C8" w:rsidP="00347A95">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Pohovor</w:t>
      </w:r>
    </w:p>
    <w:p w14:paraId="18F18148" w14:textId="77777777" w:rsidR="00F109C8" w:rsidRPr="00F74FB4" w:rsidRDefault="00F109C8" w:rsidP="00347A95">
      <w:pPr>
        <w:widowControl w:val="0"/>
        <w:autoSpaceDE w:val="0"/>
        <w:autoSpaceDN w:val="0"/>
        <w:adjustRightInd w:val="0"/>
        <w:spacing w:after="0" w:line="240" w:lineRule="auto"/>
        <w:jc w:val="both"/>
        <w:rPr>
          <w:rFonts w:ascii="Times New Roman" w:hAnsi="Times New Roman"/>
          <w:b/>
          <w:sz w:val="24"/>
          <w:szCs w:val="24"/>
        </w:rPr>
      </w:pPr>
      <w:r w:rsidRPr="00F74FB4">
        <w:rPr>
          <w:rFonts w:ascii="Times New Roman" w:hAnsi="Times New Roman"/>
          <w:sz w:val="24"/>
          <w:szCs w:val="24"/>
        </w:rPr>
        <w:tab/>
        <w:t>(1) Ministerstvo provede za účelem zjištění stavu věci, o němž nejsou důvodné pochybnosti, pohovor se žadatelem o udělení mezinárodní ochrany. O provedeném pohovoru se sepisuje protokol</w:t>
      </w:r>
      <w:r w:rsidRPr="00F74FB4">
        <w:rPr>
          <w:rFonts w:ascii="Times New Roman" w:hAnsi="Times New Roman"/>
          <w:sz w:val="24"/>
          <w:szCs w:val="24"/>
          <w:vertAlign w:val="superscript"/>
        </w:rPr>
        <w:t>30)</w:t>
      </w:r>
      <w:r w:rsidRPr="00F74FB4">
        <w:rPr>
          <w:rFonts w:ascii="Times New Roman" w:hAnsi="Times New Roman"/>
          <w:sz w:val="24"/>
          <w:szCs w:val="24"/>
        </w:rPr>
        <w:t xml:space="preserve">. Protokol je zejména přepisem otázek ministerstva a odpovědí žadatele o udělení mezinárodní ochrany. </w:t>
      </w:r>
      <w:bookmarkStart w:id="3" w:name="_Hlk33992485"/>
      <w:r w:rsidR="00941A3A" w:rsidRPr="00F74FB4">
        <w:rPr>
          <w:rFonts w:ascii="Times New Roman" w:hAnsi="Times New Roman"/>
          <w:b/>
          <w:sz w:val="24"/>
          <w:szCs w:val="24"/>
        </w:rPr>
        <w:t xml:space="preserve">Na žádost účastníka řízení ministerstvo provede audiozáznam pohovoru. Audiozáznam pohovoru může ministerstvo provést i z moci úřední. </w:t>
      </w:r>
      <w:bookmarkEnd w:id="3"/>
    </w:p>
    <w:p w14:paraId="03F9705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3586506"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(2) Pohovor se neprovádí, </w:t>
      </w:r>
    </w:p>
    <w:p w14:paraId="40D36B91"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 xml:space="preserve">a) pokud lze vydat rozhodnutí o udělení azylu, </w:t>
      </w:r>
    </w:p>
    <w:p w14:paraId="69B79FD9"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byla-li podána opakovaná žádost o udělení mezinárodní ochrany; v takovém případě ministerstvo umožní sdělit důvody žádosti o udělení mezinárodní ochrany písemně nebo jiným vhodným způsobem, </w:t>
      </w:r>
      <w:r w:rsidRPr="00F74FB4">
        <w:rPr>
          <w:rFonts w:ascii="Times New Roman" w:hAnsi="Times New Roman"/>
          <w:strike/>
          <w:sz w:val="24"/>
          <w:szCs w:val="24"/>
        </w:rPr>
        <w:t>nebo</w:t>
      </w:r>
      <w:r w:rsidRPr="00F74FB4">
        <w:rPr>
          <w:rFonts w:ascii="Times New Roman" w:hAnsi="Times New Roman"/>
          <w:sz w:val="24"/>
          <w:szCs w:val="24"/>
        </w:rPr>
        <w:t xml:space="preserve"> </w:t>
      </w:r>
    </w:p>
    <w:p w14:paraId="6B1E7E64"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jde-li o nezletilého žadatele o udělení mezinárodní ochrany s výjimkou nezletilé osoby bez doprovodu, </w:t>
      </w:r>
      <w:r w:rsidRPr="00F74FB4">
        <w:rPr>
          <w:rFonts w:ascii="Times New Roman" w:hAnsi="Times New Roman"/>
          <w:b/>
          <w:sz w:val="24"/>
          <w:szCs w:val="24"/>
        </w:rPr>
        <w:t>nebo</w:t>
      </w:r>
      <w:r w:rsidRPr="00F74FB4">
        <w:rPr>
          <w:rFonts w:ascii="Times New Roman" w:hAnsi="Times New Roman"/>
          <w:sz w:val="24"/>
          <w:szCs w:val="24"/>
        </w:rPr>
        <w:t xml:space="preserve"> </w:t>
      </w:r>
    </w:p>
    <w:p w14:paraId="3C2367B9" w14:textId="77777777"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b/>
          <w:sz w:val="24"/>
          <w:szCs w:val="24"/>
        </w:rPr>
      </w:pPr>
      <w:r w:rsidRPr="00F74FB4">
        <w:rPr>
          <w:rFonts w:ascii="Times New Roman" w:hAnsi="Times New Roman"/>
          <w:b/>
          <w:sz w:val="24"/>
          <w:szCs w:val="24"/>
        </w:rPr>
        <w:t>d) jde-li o občana Evropské unie</w:t>
      </w:r>
      <w:r w:rsidRPr="00F74FB4">
        <w:rPr>
          <w:rFonts w:ascii="Times New Roman" w:hAnsi="Times New Roman"/>
          <w:b/>
          <w:sz w:val="24"/>
          <w:szCs w:val="24"/>
          <w:vertAlign w:val="superscript"/>
        </w:rPr>
        <w:t>27)</w:t>
      </w:r>
      <w:r w:rsidRPr="00F74FB4">
        <w:rPr>
          <w:rFonts w:ascii="Times New Roman" w:hAnsi="Times New Roman"/>
          <w:b/>
          <w:sz w:val="24"/>
          <w:szCs w:val="24"/>
        </w:rPr>
        <w:t>,</w:t>
      </w:r>
    </w:p>
    <w:p w14:paraId="354EF0EF"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p>
    <w:p w14:paraId="307DDAAA" w14:textId="77777777"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není-li pohovor nezbytný ke zjištění stavu věci, o němž nejsou důvodné pochybnosti. </w:t>
      </w:r>
    </w:p>
    <w:p w14:paraId="49EABE5A" w14:textId="3DFC6B9C"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(3) Pohovor se dále neprovádí, není-li žadatel o udělení mezinárodní ochrany </w:t>
      </w:r>
      <w:r w:rsidR="002D0945" w:rsidRPr="00F74FB4">
        <w:rPr>
          <w:rFonts w:ascii="Times New Roman" w:hAnsi="Times New Roman"/>
          <w:sz w:val="24"/>
          <w:szCs w:val="24"/>
        </w:rPr>
        <w:t>k </w:t>
      </w:r>
      <w:r w:rsidRPr="00F74FB4">
        <w:rPr>
          <w:rFonts w:ascii="Times New Roman" w:hAnsi="Times New Roman"/>
          <w:sz w:val="24"/>
          <w:szCs w:val="24"/>
        </w:rPr>
        <w:t xml:space="preserve">provedení pohovoru způsobilý, a to zejména ze zdravotních důvodů. Ministerstvo umožní takovému žadateli o udělení mezinárodní ochrany sdělit důvody žádosti o udělení mezinárodní ochrany písemně nebo jiným vhodným způsobem. </w:t>
      </w:r>
    </w:p>
    <w:p w14:paraId="744E397C" w14:textId="3EDC243B"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(4) Žadatel o udělení mezinárodní ochrany je povinen se dostavit k pohovoru v místě </w:t>
      </w:r>
      <w:r w:rsidR="002D0945" w:rsidRPr="00F74FB4">
        <w:rPr>
          <w:rFonts w:ascii="Times New Roman" w:hAnsi="Times New Roman"/>
          <w:sz w:val="24"/>
          <w:szCs w:val="24"/>
        </w:rPr>
        <w:t>a </w:t>
      </w:r>
      <w:r w:rsidRPr="00F74FB4">
        <w:rPr>
          <w:rFonts w:ascii="Times New Roman" w:hAnsi="Times New Roman"/>
          <w:sz w:val="24"/>
          <w:szCs w:val="24"/>
        </w:rPr>
        <w:t xml:space="preserve">čase určeném ministerstvem, a to na písemné předvolání doručené žadateli o udělení mezinárodní ochrany nejméně 2 pracovní dny před konáním pohovoru. Nedostaví-li se žadatel o udělení mezinárodní ochrany k pohovoru v místě a čase určeném ministerstvem, pořídí se </w:t>
      </w:r>
      <w:r w:rsidR="002D0945" w:rsidRPr="00F74FB4">
        <w:rPr>
          <w:rFonts w:ascii="Times New Roman" w:hAnsi="Times New Roman"/>
          <w:sz w:val="24"/>
          <w:szCs w:val="24"/>
        </w:rPr>
        <w:t>o </w:t>
      </w:r>
      <w:r w:rsidRPr="00F74FB4">
        <w:rPr>
          <w:rFonts w:ascii="Times New Roman" w:hAnsi="Times New Roman"/>
          <w:sz w:val="24"/>
          <w:szCs w:val="24"/>
        </w:rPr>
        <w:t xml:space="preserve">této skutečnosti záznam. </w:t>
      </w:r>
    </w:p>
    <w:p w14:paraId="3C1982FF" w14:textId="7327E48F"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(5) Z důvodů hodných zvláštního zřetele nebo na výslovnou žádost žadatele o udělení mezinárodní ochrany zajistí ministerstvo vedení pohovoru, a je-li to v jeho možnostech, i</w:t>
      </w:r>
      <w:r w:rsidR="00901C93" w:rsidRPr="00F74FB4">
        <w:rPr>
          <w:rFonts w:ascii="Times New Roman" w:hAnsi="Times New Roman"/>
          <w:sz w:val="24"/>
          <w:szCs w:val="24"/>
        </w:rPr>
        <w:t> </w:t>
      </w:r>
      <w:r w:rsidRPr="00F74FB4">
        <w:rPr>
          <w:rFonts w:ascii="Times New Roman" w:hAnsi="Times New Roman"/>
          <w:sz w:val="24"/>
          <w:szCs w:val="24"/>
        </w:rPr>
        <w:t>tlumočení osobou stejného pohlaví</w:t>
      </w:r>
      <w:bookmarkStart w:id="4" w:name="_Hlk33992609"/>
      <w:r w:rsidR="00D30618" w:rsidRPr="00F74FB4">
        <w:rPr>
          <w:rFonts w:ascii="Times New Roman" w:hAnsi="Times New Roman"/>
          <w:b/>
          <w:sz w:val="24"/>
          <w:szCs w:val="24"/>
        </w:rPr>
        <w:t xml:space="preserve">; to neplatí, pokud </w:t>
      </w:r>
      <w:r w:rsidR="00C9035F" w:rsidRPr="00F74FB4">
        <w:rPr>
          <w:rFonts w:ascii="Times New Roman" w:hAnsi="Times New Roman"/>
          <w:b/>
          <w:sz w:val="24"/>
          <w:szCs w:val="24"/>
        </w:rPr>
        <w:t>se</w:t>
      </w:r>
      <w:r w:rsidR="00DB1BFC" w:rsidRPr="00F74FB4">
        <w:rPr>
          <w:rFonts w:ascii="Times New Roman" w:hAnsi="Times New Roman"/>
          <w:b/>
          <w:sz w:val="24"/>
          <w:szCs w:val="24"/>
        </w:rPr>
        <w:t xml:space="preserve"> </w:t>
      </w:r>
      <w:r w:rsidR="00D30618" w:rsidRPr="00F74FB4">
        <w:rPr>
          <w:rFonts w:ascii="Times New Roman" w:hAnsi="Times New Roman"/>
          <w:b/>
          <w:sz w:val="24"/>
          <w:szCs w:val="24"/>
        </w:rPr>
        <w:t>minist</w:t>
      </w:r>
      <w:r w:rsidR="00F2041A" w:rsidRPr="00F74FB4">
        <w:rPr>
          <w:rFonts w:ascii="Times New Roman" w:hAnsi="Times New Roman"/>
          <w:b/>
          <w:sz w:val="24"/>
          <w:szCs w:val="24"/>
        </w:rPr>
        <w:t>erstvo</w:t>
      </w:r>
      <w:r w:rsidR="00DB1BFC" w:rsidRPr="00F74FB4">
        <w:rPr>
          <w:rFonts w:ascii="Times New Roman" w:hAnsi="Times New Roman"/>
          <w:b/>
          <w:sz w:val="24"/>
          <w:szCs w:val="24"/>
        </w:rPr>
        <w:t xml:space="preserve"> důvod</w:t>
      </w:r>
      <w:r w:rsidR="00C9035F" w:rsidRPr="00F74FB4">
        <w:rPr>
          <w:rFonts w:ascii="Times New Roman" w:hAnsi="Times New Roman"/>
          <w:b/>
          <w:sz w:val="24"/>
          <w:szCs w:val="24"/>
        </w:rPr>
        <w:t>ně</w:t>
      </w:r>
      <w:r w:rsidR="008A2439" w:rsidRPr="00F74FB4">
        <w:rPr>
          <w:rFonts w:ascii="Times New Roman" w:hAnsi="Times New Roman"/>
          <w:b/>
          <w:sz w:val="24"/>
          <w:szCs w:val="24"/>
        </w:rPr>
        <w:t xml:space="preserve"> </w:t>
      </w:r>
      <w:r w:rsidR="00F2041A" w:rsidRPr="00F74FB4">
        <w:rPr>
          <w:rFonts w:ascii="Times New Roman" w:hAnsi="Times New Roman"/>
          <w:b/>
          <w:sz w:val="24"/>
          <w:szCs w:val="24"/>
        </w:rPr>
        <w:t>domnív</w:t>
      </w:r>
      <w:r w:rsidR="00C9035F" w:rsidRPr="00F74FB4">
        <w:rPr>
          <w:rFonts w:ascii="Times New Roman" w:hAnsi="Times New Roman"/>
          <w:b/>
          <w:sz w:val="24"/>
          <w:szCs w:val="24"/>
        </w:rPr>
        <w:t>á</w:t>
      </w:r>
      <w:r w:rsidR="00F2041A" w:rsidRPr="00F74FB4">
        <w:rPr>
          <w:rFonts w:ascii="Times New Roman" w:hAnsi="Times New Roman"/>
          <w:b/>
          <w:sz w:val="24"/>
          <w:szCs w:val="24"/>
        </w:rPr>
        <w:t>, že</w:t>
      </w:r>
      <w:r w:rsidR="00D30618" w:rsidRPr="00F74FB4">
        <w:rPr>
          <w:rFonts w:ascii="Times New Roman" w:hAnsi="Times New Roman"/>
          <w:b/>
          <w:sz w:val="24"/>
          <w:szCs w:val="24"/>
        </w:rPr>
        <w:t xml:space="preserve"> žádost</w:t>
      </w:r>
      <w:r w:rsidR="007E69C2" w:rsidRPr="00F74FB4">
        <w:rPr>
          <w:rFonts w:ascii="Times New Roman" w:hAnsi="Times New Roman"/>
          <w:b/>
          <w:sz w:val="24"/>
          <w:szCs w:val="24"/>
        </w:rPr>
        <w:t xml:space="preserve"> </w:t>
      </w:r>
      <w:r w:rsidR="00D30618" w:rsidRPr="00F74FB4">
        <w:rPr>
          <w:rFonts w:ascii="Times New Roman" w:hAnsi="Times New Roman"/>
          <w:b/>
          <w:sz w:val="24"/>
          <w:szCs w:val="24"/>
        </w:rPr>
        <w:t xml:space="preserve">je založena na </w:t>
      </w:r>
      <w:r w:rsidR="007E69C2" w:rsidRPr="00F74FB4">
        <w:rPr>
          <w:rFonts w:ascii="Times New Roman" w:hAnsi="Times New Roman"/>
          <w:b/>
          <w:sz w:val="24"/>
          <w:szCs w:val="24"/>
        </w:rPr>
        <w:t>skutečnostech</w:t>
      </w:r>
      <w:r w:rsidR="00D30618" w:rsidRPr="00F74FB4">
        <w:rPr>
          <w:rFonts w:ascii="Times New Roman" w:hAnsi="Times New Roman"/>
          <w:b/>
          <w:sz w:val="24"/>
          <w:szCs w:val="24"/>
        </w:rPr>
        <w:t>, které nesouvisí s obtížemi žadatele o</w:t>
      </w:r>
      <w:r w:rsidR="00901C93" w:rsidRPr="00F74FB4">
        <w:rPr>
          <w:rFonts w:ascii="Times New Roman" w:hAnsi="Times New Roman"/>
          <w:b/>
          <w:sz w:val="24"/>
          <w:szCs w:val="24"/>
        </w:rPr>
        <w:t> </w:t>
      </w:r>
      <w:r w:rsidR="00D30618" w:rsidRPr="00F74FB4">
        <w:rPr>
          <w:rFonts w:ascii="Times New Roman" w:hAnsi="Times New Roman"/>
          <w:b/>
          <w:sz w:val="24"/>
          <w:szCs w:val="24"/>
        </w:rPr>
        <w:t>udělení mezinárodní ochrany při předkládání důvodů žádosti o udělení mezinárodní ochrany</w:t>
      </w:r>
      <w:bookmarkEnd w:id="4"/>
      <w:r w:rsidRPr="00F74FB4">
        <w:rPr>
          <w:rFonts w:ascii="Times New Roman" w:hAnsi="Times New Roman"/>
          <w:sz w:val="24"/>
          <w:szCs w:val="24"/>
        </w:rPr>
        <w:t xml:space="preserve">. </w:t>
      </w:r>
    </w:p>
    <w:p w14:paraId="155A6CFE" w14:textId="77777777"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(6) Pokud je provedení pohovoru přítomen zmocněnec žadatele o udělení mezinárodní ochrany nebo pověřený zástupce Úřadu Vysokého komisaře, není oprávněn do jeho průběhu jakkoli zasahovat. Po skončení pohovoru ministerstvo zmocněnci žadatele o udělení mezinárodní ochrany umožní vyjádřit se k jeho obsahu. </w:t>
      </w:r>
    </w:p>
    <w:p w14:paraId="224F5782" w14:textId="7370C1A2"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(7) Je-li to nezbytné ke zjištění stavu věci, o němž nejsou důvodné pochybnosti, je ministerstvo oprávněno provést pohovor i s jiným účastníkem řízení uvedeným v § 20; odstavce 1 a 3 až 6 se použijí obdobně. </w:t>
      </w:r>
    </w:p>
    <w:p w14:paraId="41AC9985" w14:textId="77777777" w:rsidR="00372906" w:rsidRPr="00F74FB4" w:rsidRDefault="00372906" w:rsidP="00F74FB4">
      <w:pPr>
        <w:widowControl w:val="0"/>
        <w:autoSpaceDE w:val="0"/>
        <w:autoSpaceDN w:val="0"/>
        <w:adjustRightInd w:val="0"/>
        <w:spacing w:after="0" w:line="240" w:lineRule="auto"/>
        <w:jc w:val="both"/>
        <w:rPr>
          <w:rFonts w:ascii="Times New Roman" w:hAnsi="Times New Roman"/>
          <w:sz w:val="24"/>
          <w:szCs w:val="24"/>
        </w:rPr>
      </w:pPr>
    </w:p>
    <w:p w14:paraId="291BD119"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23a </w:t>
      </w:r>
    </w:p>
    <w:p w14:paraId="250B4A7F"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Ministerstvo nepořizuje kopie spisu ani jeho části. </w:t>
      </w:r>
    </w:p>
    <w:p w14:paraId="3D35ABB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F08C965"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23b </w:t>
      </w:r>
    </w:p>
    <w:p w14:paraId="1BCDDDCA"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Ministerstvo může místo předložení listiny připustit čestné prohlášení účastníka řízení. V čestném prohlášení je účastník řízení povinen uvést úplné a pravdivé údaje. </w:t>
      </w:r>
    </w:p>
    <w:p w14:paraId="43C2503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08D4DC4"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23c </w:t>
      </w:r>
    </w:p>
    <w:p w14:paraId="7DFC8BD3"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Podklady pro vydání rozhodnutí </w:t>
      </w:r>
    </w:p>
    <w:p w14:paraId="2CCAABCA"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Podkladem pro vydání rozhodnutí mohou být zejména </w:t>
      </w:r>
    </w:p>
    <w:p w14:paraId="3F3A9394"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 xml:space="preserve">a) žádost o udělení mezinárodní ochrany a údaje k jejímu doplnění, </w:t>
      </w:r>
    </w:p>
    <w:p w14:paraId="3C042F9E"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protokol o pohovoru, </w:t>
      </w:r>
    </w:p>
    <w:p w14:paraId="28D9F96C"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přesné a aktuální informace z různých zdrojů o státu, jehož je žadatel o udělení mezinárodní ochrany státním občanem, nebo v případě osoby bez státního občanství o státu jejího posledního trvalého bydliště a </w:t>
      </w:r>
    </w:p>
    <w:p w14:paraId="089B4B38" w14:textId="0AF51C43"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výsledek vyšetření podle § 10 odst. 5. </w:t>
      </w:r>
    </w:p>
    <w:p w14:paraId="48A15B5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1390033" w14:textId="77777777" w:rsidR="00AF07E4" w:rsidRPr="00F74FB4" w:rsidRDefault="00AF07E4" w:rsidP="00F74FB4">
      <w:pPr>
        <w:keepNext/>
        <w:widowControl w:val="0"/>
        <w:autoSpaceDE w:val="0"/>
        <w:autoSpaceDN w:val="0"/>
        <w:adjustRightInd w:val="0"/>
        <w:spacing w:after="120" w:line="240" w:lineRule="auto"/>
        <w:jc w:val="center"/>
        <w:rPr>
          <w:rFonts w:ascii="Times New Roman" w:hAnsi="Times New Roman"/>
          <w:b/>
          <w:sz w:val="24"/>
          <w:szCs w:val="24"/>
        </w:rPr>
      </w:pPr>
      <w:bookmarkStart w:id="5" w:name="_Hlk33992810"/>
      <w:r w:rsidRPr="00F74FB4">
        <w:rPr>
          <w:rFonts w:ascii="Times New Roman" w:hAnsi="Times New Roman"/>
          <w:b/>
          <w:sz w:val="24"/>
          <w:szCs w:val="24"/>
        </w:rPr>
        <w:t>§ 23d</w:t>
      </w:r>
    </w:p>
    <w:p w14:paraId="7A20C9F0" w14:textId="7B2D90BF" w:rsidR="00AF07E4" w:rsidRPr="00F74FB4" w:rsidRDefault="00C43AEB" w:rsidP="00F74FB4">
      <w:pPr>
        <w:pStyle w:val="Nadpisparagrafu"/>
        <w:spacing w:before="0"/>
        <w:rPr>
          <w:rFonts w:eastAsia="Calibri"/>
          <w:szCs w:val="24"/>
          <w:lang w:eastAsia="en-US"/>
        </w:rPr>
      </w:pPr>
      <w:r w:rsidRPr="00F74FB4">
        <w:rPr>
          <w:rFonts w:eastAsia="Calibri"/>
          <w:szCs w:val="24"/>
          <w:lang w:eastAsia="en-US"/>
        </w:rPr>
        <w:t>P</w:t>
      </w:r>
      <w:r w:rsidR="00AF07E4" w:rsidRPr="00F74FB4">
        <w:rPr>
          <w:rFonts w:eastAsia="Calibri"/>
          <w:szCs w:val="24"/>
          <w:lang w:eastAsia="en-US"/>
        </w:rPr>
        <w:t>oužití videokonferenčního zařízení</w:t>
      </w:r>
    </w:p>
    <w:p w14:paraId="56F00827" w14:textId="4B29B175" w:rsidR="00AF07E4" w:rsidRPr="00F74FB4" w:rsidRDefault="00AF07E4" w:rsidP="00F74FB4">
      <w:pPr>
        <w:pStyle w:val="Textodstavce"/>
        <w:numPr>
          <w:ilvl w:val="0"/>
          <w:numId w:val="0"/>
        </w:numPr>
        <w:tabs>
          <w:tab w:val="clear" w:pos="851"/>
        </w:tabs>
        <w:ind w:firstLine="720"/>
        <w:rPr>
          <w:rFonts w:eastAsia="Calibri"/>
          <w:b/>
          <w:szCs w:val="24"/>
          <w:lang w:eastAsia="en-US"/>
        </w:rPr>
      </w:pPr>
      <w:r w:rsidRPr="00F74FB4">
        <w:rPr>
          <w:rFonts w:eastAsia="Calibri"/>
          <w:b/>
          <w:szCs w:val="24"/>
          <w:lang w:eastAsia="en-US"/>
        </w:rPr>
        <w:t>(1) Použije-li ministerstvo k</w:t>
      </w:r>
      <w:r w:rsidR="00C43AEB" w:rsidRPr="00F74FB4">
        <w:rPr>
          <w:rFonts w:eastAsia="Calibri"/>
          <w:b/>
          <w:szCs w:val="24"/>
          <w:lang w:eastAsia="en-US"/>
        </w:rPr>
        <w:t> </w:t>
      </w:r>
      <w:r w:rsidRPr="00F74FB4">
        <w:rPr>
          <w:rFonts w:eastAsia="Calibri"/>
          <w:b/>
          <w:szCs w:val="24"/>
          <w:lang w:eastAsia="en-US"/>
        </w:rPr>
        <w:t>pro</w:t>
      </w:r>
      <w:r w:rsidR="00C43AEB" w:rsidRPr="00F74FB4">
        <w:rPr>
          <w:rFonts w:eastAsia="Calibri"/>
          <w:b/>
          <w:szCs w:val="24"/>
          <w:lang w:eastAsia="en-US"/>
        </w:rPr>
        <w:t>vedení úkonu</w:t>
      </w:r>
      <w:r w:rsidRPr="00F74FB4">
        <w:rPr>
          <w:rFonts w:eastAsia="Calibri"/>
          <w:b/>
          <w:szCs w:val="24"/>
          <w:lang w:eastAsia="en-US"/>
        </w:rPr>
        <w:t xml:space="preserve"> technické zařízení pro přenos obrazu a zvuku (dále jen „videokonferenční zařízení“), nesmí doj</w:t>
      </w:r>
      <w:r w:rsidR="00F2041A" w:rsidRPr="00F74FB4">
        <w:rPr>
          <w:rFonts w:eastAsia="Calibri"/>
          <w:b/>
          <w:szCs w:val="24"/>
          <w:lang w:eastAsia="en-US"/>
        </w:rPr>
        <w:t>ít ke zkrácení práv</w:t>
      </w:r>
      <w:r w:rsidRPr="00F74FB4">
        <w:rPr>
          <w:rFonts w:eastAsia="Calibri"/>
          <w:b/>
          <w:szCs w:val="24"/>
          <w:lang w:eastAsia="en-US"/>
        </w:rPr>
        <w:t xml:space="preserve"> účastníka řízení; zejména musí být umožněna přítomnost jeho zástupce na místě, kde se </w:t>
      </w:r>
      <w:r w:rsidR="008E0DAF" w:rsidRPr="00F74FB4">
        <w:rPr>
          <w:rFonts w:eastAsia="Calibri"/>
          <w:b/>
          <w:szCs w:val="24"/>
          <w:lang w:eastAsia="en-US"/>
        </w:rPr>
        <w:t xml:space="preserve">účastník řízení nachází. </w:t>
      </w:r>
    </w:p>
    <w:p w14:paraId="5175A5B2" w14:textId="5B1C4EF6" w:rsidR="00AF07E4" w:rsidRPr="00F74FB4" w:rsidRDefault="008E0DAF" w:rsidP="00F74FB4">
      <w:pPr>
        <w:pStyle w:val="Textodstavce"/>
        <w:numPr>
          <w:ilvl w:val="0"/>
          <w:numId w:val="0"/>
        </w:numPr>
        <w:ind w:firstLine="709"/>
        <w:rPr>
          <w:rFonts w:eastAsia="Calibri"/>
          <w:b/>
          <w:szCs w:val="24"/>
          <w:lang w:eastAsia="en-US"/>
        </w:rPr>
      </w:pPr>
      <w:r w:rsidRPr="00F74FB4">
        <w:rPr>
          <w:rFonts w:eastAsia="Calibri"/>
          <w:b/>
          <w:szCs w:val="24"/>
          <w:lang w:eastAsia="en-US"/>
        </w:rPr>
        <w:t xml:space="preserve">(2) </w:t>
      </w:r>
      <w:r w:rsidR="00AF07E4" w:rsidRPr="00F74FB4">
        <w:rPr>
          <w:rFonts w:eastAsia="Calibri"/>
          <w:b/>
          <w:szCs w:val="24"/>
          <w:lang w:eastAsia="en-US"/>
        </w:rPr>
        <w:t>V případě postupu podle odstavce 1 ověří po</w:t>
      </w:r>
      <w:r w:rsidRPr="00F74FB4">
        <w:rPr>
          <w:rFonts w:eastAsia="Calibri"/>
          <w:b/>
          <w:szCs w:val="24"/>
          <w:lang w:eastAsia="en-US"/>
        </w:rPr>
        <w:t xml:space="preserve"> dohodě s úřední osobou, která </w:t>
      </w:r>
      <w:r w:rsidR="00300FA8" w:rsidRPr="00F74FB4">
        <w:rPr>
          <w:rFonts w:eastAsia="Calibri"/>
          <w:b/>
          <w:szCs w:val="24"/>
          <w:lang w:eastAsia="en-US"/>
        </w:rPr>
        <w:t>úkon provádí</w:t>
      </w:r>
      <w:r w:rsidR="00AF07E4" w:rsidRPr="00F74FB4">
        <w:rPr>
          <w:rFonts w:eastAsia="Calibri"/>
          <w:b/>
          <w:szCs w:val="24"/>
          <w:lang w:eastAsia="en-US"/>
        </w:rPr>
        <w:t xml:space="preserve">, totožnost účastníka řízení zaměstnanec </w:t>
      </w:r>
      <w:r w:rsidRPr="00F74FB4">
        <w:rPr>
          <w:rFonts w:eastAsia="Calibri"/>
          <w:b/>
          <w:szCs w:val="24"/>
          <w:lang w:eastAsia="en-US"/>
        </w:rPr>
        <w:t>ministerstva</w:t>
      </w:r>
      <w:r w:rsidR="00030D3B" w:rsidRPr="00F74FB4">
        <w:rPr>
          <w:rFonts w:eastAsia="Calibri"/>
          <w:b/>
          <w:szCs w:val="24"/>
          <w:lang w:eastAsia="en-US"/>
        </w:rPr>
        <w:t xml:space="preserve"> nebo provozovatele azylového </w:t>
      </w:r>
      <w:r w:rsidR="000737AE" w:rsidRPr="00F74FB4">
        <w:rPr>
          <w:rFonts w:eastAsia="Calibri"/>
          <w:b/>
          <w:szCs w:val="24"/>
          <w:lang w:eastAsia="en-US"/>
        </w:rPr>
        <w:t>zařízení, příslušník</w:t>
      </w:r>
      <w:r w:rsidR="00030D3B" w:rsidRPr="00F74FB4">
        <w:rPr>
          <w:rFonts w:eastAsia="Calibri"/>
          <w:b/>
          <w:szCs w:val="24"/>
          <w:lang w:eastAsia="en-US"/>
        </w:rPr>
        <w:t xml:space="preserve"> nebo zaměstnanec policie nebo příslušník vězeňské </w:t>
      </w:r>
      <w:r w:rsidR="000737AE" w:rsidRPr="00F74FB4">
        <w:rPr>
          <w:rFonts w:eastAsia="Calibri"/>
          <w:b/>
          <w:szCs w:val="24"/>
          <w:lang w:eastAsia="en-US"/>
        </w:rPr>
        <w:t>služby. Tento</w:t>
      </w:r>
      <w:r w:rsidR="00AF07E4" w:rsidRPr="00F74FB4">
        <w:rPr>
          <w:rFonts w:eastAsia="Calibri"/>
          <w:b/>
          <w:szCs w:val="24"/>
          <w:lang w:eastAsia="en-US"/>
        </w:rPr>
        <w:t xml:space="preserve"> zaměstnanec nebo příslušník je po celou dobu provádění </w:t>
      </w:r>
      <w:r w:rsidR="00300FA8" w:rsidRPr="00F74FB4">
        <w:rPr>
          <w:rFonts w:eastAsia="Calibri"/>
          <w:b/>
          <w:szCs w:val="24"/>
          <w:lang w:eastAsia="en-US"/>
        </w:rPr>
        <w:t xml:space="preserve">úkonu </w:t>
      </w:r>
      <w:r w:rsidR="00AF07E4" w:rsidRPr="00F74FB4">
        <w:rPr>
          <w:rFonts w:eastAsia="Calibri"/>
          <w:b/>
          <w:szCs w:val="24"/>
          <w:lang w:eastAsia="en-US"/>
        </w:rPr>
        <w:t>za použití videokonferenčního zaří</w:t>
      </w:r>
      <w:r w:rsidRPr="00F74FB4">
        <w:rPr>
          <w:rFonts w:eastAsia="Calibri"/>
          <w:b/>
          <w:szCs w:val="24"/>
          <w:lang w:eastAsia="en-US"/>
        </w:rPr>
        <w:t>zení přítomen na místě, kde se</w:t>
      </w:r>
      <w:r w:rsidR="00AF07E4" w:rsidRPr="00F74FB4">
        <w:rPr>
          <w:rFonts w:eastAsia="Calibri"/>
          <w:b/>
          <w:szCs w:val="24"/>
          <w:lang w:eastAsia="en-US"/>
        </w:rPr>
        <w:t xml:space="preserve"> účastník řízení nachází.</w:t>
      </w:r>
    </w:p>
    <w:p w14:paraId="29627C3A" w14:textId="011459CA" w:rsidR="00AF07E4" w:rsidRPr="00F74FB4" w:rsidRDefault="008E0DAF" w:rsidP="00347A95">
      <w:pPr>
        <w:pStyle w:val="Textodstavce"/>
        <w:numPr>
          <w:ilvl w:val="0"/>
          <w:numId w:val="0"/>
        </w:numPr>
        <w:spacing w:before="0"/>
        <w:ind w:firstLine="709"/>
        <w:rPr>
          <w:rFonts w:eastAsia="Calibri"/>
          <w:b/>
          <w:szCs w:val="24"/>
          <w:lang w:eastAsia="en-US"/>
        </w:rPr>
      </w:pPr>
      <w:r w:rsidRPr="00F74FB4">
        <w:rPr>
          <w:rFonts w:eastAsia="Calibri"/>
          <w:b/>
          <w:szCs w:val="24"/>
          <w:lang w:eastAsia="en-US"/>
        </w:rPr>
        <w:t xml:space="preserve">(3) </w:t>
      </w:r>
      <w:r w:rsidR="00AF07E4" w:rsidRPr="00F74FB4">
        <w:rPr>
          <w:rFonts w:eastAsia="Calibri"/>
          <w:b/>
          <w:szCs w:val="24"/>
          <w:lang w:eastAsia="en-US"/>
        </w:rPr>
        <w:t>Úř</w:t>
      </w:r>
      <w:r w:rsidR="00C43AEB" w:rsidRPr="00F74FB4">
        <w:rPr>
          <w:rFonts w:eastAsia="Calibri"/>
          <w:b/>
          <w:szCs w:val="24"/>
          <w:lang w:eastAsia="en-US"/>
        </w:rPr>
        <w:t>ední osoba poučí před zahájením úkonu</w:t>
      </w:r>
      <w:r w:rsidR="00AF07E4" w:rsidRPr="00F74FB4">
        <w:rPr>
          <w:rFonts w:eastAsia="Calibri"/>
          <w:b/>
          <w:szCs w:val="24"/>
          <w:lang w:eastAsia="en-US"/>
        </w:rPr>
        <w:t xml:space="preserve"> účastníka řízení o</w:t>
      </w:r>
      <w:r w:rsidR="001762EB" w:rsidRPr="00F74FB4">
        <w:rPr>
          <w:rFonts w:eastAsia="Calibri"/>
          <w:b/>
          <w:szCs w:val="24"/>
          <w:lang w:eastAsia="en-US"/>
        </w:rPr>
        <w:t> </w:t>
      </w:r>
      <w:r w:rsidR="00AF07E4" w:rsidRPr="00F74FB4">
        <w:rPr>
          <w:rFonts w:eastAsia="Calibri"/>
          <w:b/>
          <w:szCs w:val="24"/>
          <w:lang w:eastAsia="en-US"/>
        </w:rPr>
        <w:t>způsobu</w:t>
      </w:r>
      <w:r w:rsidR="00C43AEB" w:rsidRPr="00F74FB4">
        <w:rPr>
          <w:rFonts w:eastAsia="Calibri"/>
          <w:b/>
          <w:szCs w:val="24"/>
          <w:lang w:eastAsia="en-US"/>
        </w:rPr>
        <w:t xml:space="preserve"> jeho provádění</w:t>
      </w:r>
      <w:r w:rsidR="00AF07E4" w:rsidRPr="00F74FB4">
        <w:rPr>
          <w:rFonts w:eastAsia="Calibri"/>
          <w:b/>
          <w:szCs w:val="24"/>
          <w:lang w:eastAsia="en-US"/>
        </w:rPr>
        <w:t xml:space="preserve"> za použití videokonferenčního zařízení.</w:t>
      </w:r>
      <w:r w:rsidRPr="00F74FB4">
        <w:rPr>
          <w:rFonts w:eastAsia="Calibri"/>
          <w:b/>
          <w:szCs w:val="24"/>
          <w:lang w:eastAsia="en-US"/>
        </w:rPr>
        <w:t xml:space="preserve"> </w:t>
      </w:r>
    </w:p>
    <w:p w14:paraId="42447963" w14:textId="35855715" w:rsidR="00AF07E4" w:rsidRPr="00F74FB4" w:rsidRDefault="008E0DAF" w:rsidP="00347A95">
      <w:pPr>
        <w:pStyle w:val="Textodstavce"/>
        <w:numPr>
          <w:ilvl w:val="0"/>
          <w:numId w:val="0"/>
        </w:numPr>
        <w:spacing w:before="0"/>
        <w:ind w:firstLine="709"/>
        <w:rPr>
          <w:rFonts w:eastAsia="Calibri"/>
          <w:b/>
          <w:szCs w:val="24"/>
          <w:lang w:eastAsia="en-US"/>
        </w:rPr>
      </w:pPr>
      <w:r w:rsidRPr="00F74FB4">
        <w:rPr>
          <w:rFonts w:eastAsia="Calibri"/>
          <w:b/>
          <w:szCs w:val="24"/>
          <w:lang w:eastAsia="en-US"/>
        </w:rPr>
        <w:t xml:space="preserve">(4) </w:t>
      </w:r>
      <w:r w:rsidR="00AF07E4" w:rsidRPr="00F74FB4">
        <w:rPr>
          <w:rFonts w:eastAsia="Calibri"/>
          <w:b/>
          <w:szCs w:val="24"/>
          <w:lang w:eastAsia="en-US"/>
        </w:rPr>
        <w:t>Kdyk</w:t>
      </w:r>
      <w:r w:rsidR="00C43AEB" w:rsidRPr="00F74FB4">
        <w:rPr>
          <w:rFonts w:eastAsia="Calibri"/>
          <w:b/>
          <w:szCs w:val="24"/>
          <w:lang w:eastAsia="en-US"/>
        </w:rPr>
        <w:t>oli v průběhu provádění úkonu</w:t>
      </w:r>
      <w:r w:rsidR="00AF07E4" w:rsidRPr="00F74FB4">
        <w:rPr>
          <w:rFonts w:eastAsia="Calibri"/>
          <w:b/>
          <w:szCs w:val="24"/>
          <w:lang w:eastAsia="en-US"/>
        </w:rPr>
        <w:t xml:space="preserve"> za použití vi</w:t>
      </w:r>
      <w:r w:rsidRPr="00F74FB4">
        <w:rPr>
          <w:rFonts w:eastAsia="Calibri"/>
          <w:b/>
          <w:szCs w:val="24"/>
          <w:lang w:eastAsia="en-US"/>
        </w:rPr>
        <w:t>deokonferenčního zařízení může</w:t>
      </w:r>
      <w:r w:rsidR="00AF07E4" w:rsidRPr="00F74FB4">
        <w:rPr>
          <w:rFonts w:eastAsia="Calibri"/>
          <w:b/>
          <w:szCs w:val="24"/>
          <w:lang w:eastAsia="en-US"/>
        </w:rPr>
        <w:t xml:space="preserve"> účastník řízení vznášet námitky proti kvalitě obrazového nebo zvukového přenosu.  Je-li námitka důvodná, učiní úřední osoba kroky k nápravě a není-li náprava možná nebo je-li spojena se značnými obtížemi, </w:t>
      </w:r>
      <w:r w:rsidR="00C43AEB" w:rsidRPr="00F74FB4">
        <w:rPr>
          <w:rFonts w:eastAsia="Calibri"/>
          <w:b/>
          <w:szCs w:val="24"/>
          <w:lang w:eastAsia="en-US"/>
        </w:rPr>
        <w:t>úkon</w:t>
      </w:r>
      <w:r w:rsidR="00AF07E4" w:rsidRPr="00F74FB4">
        <w:rPr>
          <w:rFonts w:eastAsia="Calibri"/>
          <w:b/>
          <w:szCs w:val="24"/>
          <w:lang w:eastAsia="en-US"/>
        </w:rPr>
        <w:t xml:space="preserve"> přeruší.</w:t>
      </w:r>
    </w:p>
    <w:p w14:paraId="57F1AD45" w14:textId="2CBDE169" w:rsidR="00AF07E4" w:rsidRPr="00F74FB4" w:rsidRDefault="008E0DAF" w:rsidP="00347A95">
      <w:pPr>
        <w:pStyle w:val="Textodstavce"/>
        <w:numPr>
          <w:ilvl w:val="0"/>
          <w:numId w:val="0"/>
        </w:numPr>
        <w:spacing w:before="0"/>
        <w:ind w:firstLine="709"/>
        <w:rPr>
          <w:rFonts w:eastAsia="Calibri"/>
          <w:b/>
          <w:szCs w:val="24"/>
          <w:lang w:eastAsia="en-US"/>
        </w:rPr>
      </w:pPr>
      <w:r w:rsidRPr="00F74FB4">
        <w:rPr>
          <w:rFonts w:eastAsia="Calibri"/>
          <w:b/>
          <w:szCs w:val="24"/>
          <w:lang w:eastAsia="en-US"/>
        </w:rPr>
        <w:t xml:space="preserve">(5) </w:t>
      </w:r>
      <w:r w:rsidR="00C43AEB" w:rsidRPr="00F74FB4">
        <w:rPr>
          <w:rFonts w:eastAsia="Calibri"/>
          <w:b/>
          <w:szCs w:val="24"/>
          <w:lang w:eastAsia="en-US"/>
        </w:rPr>
        <w:t>O úkonu</w:t>
      </w:r>
      <w:r w:rsidR="00AF07E4" w:rsidRPr="00F74FB4">
        <w:rPr>
          <w:rFonts w:eastAsia="Calibri"/>
          <w:b/>
          <w:szCs w:val="24"/>
          <w:lang w:eastAsia="en-US"/>
        </w:rPr>
        <w:t xml:space="preserve"> prováděném za použití videokonferenčního zařízení </w:t>
      </w:r>
      <w:r w:rsidR="00AF07E4" w:rsidRPr="00F74FB4">
        <w:rPr>
          <w:b/>
          <w:iCs/>
          <w:szCs w:val="24"/>
        </w:rPr>
        <w:t xml:space="preserve">pořizuje </w:t>
      </w:r>
      <w:r w:rsidRPr="00F74FB4">
        <w:rPr>
          <w:b/>
          <w:iCs/>
          <w:szCs w:val="24"/>
        </w:rPr>
        <w:t>ministerstvo</w:t>
      </w:r>
      <w:r w:rsidR="00AF07E4" w:rsidRPr="00F74FB4">
        <w:rPr>
          <w:b/>
          <w:iCs/>
          <w:szCs w:val="24"/>
        </w:rPr>
        <w:t xml:space="preserve"> zvukový a obrazový záznam</w:t>
      </w:r>
      <w:r w:rsidR="00AF07E4" w:rsidRPr="00F74FB4">
        <w:rPr>
          <w:rFonts w:eastAsia="Calibri"/>
          <w:b/>
          <w:szCs w:val="24"/>
          <w:lang w:eastAsia="en-US"/>
        </w:rPr>
        <w:t>.</w:t>
      </w:r>
      <w:r w:rsidR="00E07FFD" w:rsidRPr="00F74FB4">
        <w:rPr>
          <w:rFonts w:eastAsia="Calibri"/>
          <w:b/>
          <w:szCs w:val="24"/>
          <w:lang w:eastAsia="en-US"/>
        </w:rPr>
        <w:t xml:space="preserve"> </w:t>
      </w:r>
    </w:p>
    <w:p w14:paraId="6D9115E4" w14:textId="5E254A69" w:rsidR="00AF07E4" w:rsidRPr="00F74FB4" w:rsidRDefault="000110F8" w:rsidP="00347A95">
      <w:pPr>
        <w:pStyle w:val="Textodstavce"/>
        <w:numPr>
          <w:ilvl w:val="0"/>
          <w:numId w:val="0"/>
        </w:numPr>
        <w:spacing w:before="0"/>
        <w:ind w:firstLine="709"/>
        <w:rPr>
          <w:rFonts w:eastAsia="Calibri"/>
          <w:b/>
          <w:szCs w:val="24"/>
          <w:lang w:eastAsia="en-US"/>
        </w:rPr>
      </w:pPr>
      <w:r w:rsidRPr="00F74FB4">
        <w:rPr>
          <w:rFonts w:eastAsia="Calibri"/>
          <w:b/>
          <w:szCs w:val="24"/>
          <w:lang w:eastAsia="en-US"/>
        </w:rPr>
        <w:t>(6) Pomocí</w:t>
      </w:r>
      <w:r w:rsidR="00AF07E4" w:rsidRPr="00F74FB4">
        <w:rPr>
          <w:rFonts w:eastAsia="Calibri"/>
          <w:b/>
          <w:szCs w:val="24"/>
          <w:lang w:eastAsia="en-US"/>
        </w:rPr>
        <w:t xml:space="preserve"> videokonferenčního zařízení může být zajištěna i přít</w:t>
      </w:r>
      <w:r w:rsidR="00C43AEB" w:rsidRPr="00F74FB4">
        <w:rPr>
          <w:rFonts w:eastAsia="Calibri"/>
          <w:b/>
          <w:szCs w:val="24"/>
          <w:lang w:eastAsia="en-US"/>
        </w:rPr>
        <w:t xml:space="preserve">omnost tlumočníka při provádění </w:t>
      </w:r>
      <w:r w:rsidR="00427EF0" w:rsidRPr="00F74FB4">
        <w:rPr>
          <w:rFonts w:eastAsia="Calibri"/>
          <w:b/>
          <w:szCs w:val="24"/>
          <w:lang w:eastAsia="en-US"/>
        </w:rPr>
        <w:t>úkonu</w:t>
      </w:r>
      <w:r w:rsidR="00AF07E4" w:rsidRPr="00F74FB4">
        <w:rPr>
          <w:rFonts w:eastAsia="Calibri"/>
          <w:b/>
          <w:szCs w:val="24"/>
          <w:lang w:eastAsia="en-US"/>
        </w:rPr>
        <w:t xml:space="preserve"> podle tohoto zákona; odstavce 2 až </w:t>
      </w:r>
      <w:r w:rsidR="002E40C0" w:rsidRPr="00F74FB4">
        <w:rPr>
          <w:rFonts w:eastAsia="Calibri"/>
          <w:b/>
          <w:szCs w:val="24"/>
          <w:lang w:eastAsia="en-US"/>
        </w:rPr>
        <w:t>5</w:t>
      </w:r>
      <w:r w:rsidR="00AF07E4" w:rsidRPr="00F74FB4">
        <w:rPr>
          <w:rFonts w:eastAsia="Calibri"/>
          <w:b/>
          <w:szCs w:val="24"/>
          <w:lang w:eastAsia="en-US"/>
        </w:rPr>
        <w:t xml:space="preserve"> se použijí přiměřeně.</w:t>
      </w:r>
    </w:p>
    <w:p w14:paraId="45862B35" w14:textId="609816CC" w:rsidR="000110F8" w:rsidRPr="00F74FB4" w:rsidRDefault="000110F8" w:rsidP="00F74FB4">
      <w:pPr>
        <w:pStyle w:val="Textodstavce"/>
        <w:numPr>
          <w:ilvl w:val="0"/>
          <w:numId w:val="0"/>
        </w:numPr>
        <w:spacing w:before="0"/>
        <w:ind w:firstLine="709"/>
        <w:rPr>
          <w:rFonts w:eastAsia="Calibri"/>
          <w:b/>
          <w:szCs w:val="24"/>
          <w:lang w:eastAsia="en-US"/>
        </w:rPr>
      </w:pPr>
      <w:r w:rsidRPr="00F74FB4">
        <w:rPr>
          <w:rFonts w:eastAsia="Calibri"/>
          <w:b/>
          <w:szCs w:val="24"/>
          <w:lang w:eastAsia="en-US"/>
        </w:rPr>
        <w:t xml:space="preserve">(7) Použije-li ministerstvo k provedení úkonu podle tohoto zákona technické zařízení pro přenos zvuku, odstavce 1 až 6 se použijí přiměřeně. </w:t>
      </w:r>
      <w:bookmarkEnd w:id="5"/>
    </w:p>
    <w:p w14:paraId="491FCAB0" w14:textId="77777777" w:rsidR="00AF07E4" w:rsidRPr="00F74FB4" w:rsidRDefault="00AF07E4" w:rsidP="00F74FB4">
      <w:pPr>
        <w:widowControl w:val="0"/>
        <w:autoSpaceDE w:val="0"/>
        <w:autoSpaceDN w:val="0"/>
        <w:adjustRightInd w:val="0"/>
        <w:spacing w:after="0" w:line="240" w:lineRule="auto"/>
        <w:rPr>
          <w:rFonts w:ascii="Times New Roman" w:hAnsi="Times New Roman"/>
          <w:b/>
          <w:sz w:val="24"/>
          <w:szCs w:val="24"/>
        </w:rPr>
      </w:pPr>
    </w:p>
    <w:p w14:paraId="63AF8D63"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24 </w:t>
      </w:r>
    </w:p>
    <w:p w14:paraId="28615C1D"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Doručování písemností účastníku řízení ve věci mezinárodní ochrany </w:t>
      </w:r>
    </w:p>
    <w:p w14:paraId="361E0651" w14:textId="36A184F9" w:rsidR="00F109C8" w:rsidRPr="00F74FB4" w:rsidRDefault="00F109C8" w:rsidP="00347A95">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(1) Písemnosti se doručují účastníku řízení ve věci mezinárodní ochrany do vlastních rukou pouze do místa jeho hlášeného pobytu nebo žadateli o udělení mezinárodní ochrany za</w:t>
      </w:r>
      <w:r w:rsidR="00FE1623" w:rsidRPr="00F74FB4">
        <w:rPr>
          <w:rFonts w:ascii="Times New Roman" w:hAnsi="Times New Roman"/>
          <w:sz w:val="24"/>
          <w:szCs w:val="24"/>
        </w:rPr>
        <w:t> </w:t>
      </w:r>
      <w:r w:rsidRPr="00F74FB4">
        <w:rPr>
          <w:rFonts w:ascii="Times New Roman" w:hAnsi="Times New Roman"/>
          <w:sz w:val="24"/>
          <w:szCs w:val="24"/>
        </w:rPr>
        <w:t>podmínek uvedených v odstavci 2 na adresu pro doručování, nedoručuje-li ministerstvo na</w:t>
      </w:r>
      <w:r w:rsidR="00FE1623" w:rsidRPr="00F74FB4">
        <w:rPr>
          <w:rFonts w:ascii="Times New Roman" w:hAnsi="Times New Roman"/>
          <w:sz w:val="24"/>
          <w:szCs w:val="24"/>
        </w:rPr>
        <w:t> </w:t>
      </w:r>
      <w:r w:rsidRPr="00F74FB4">
        <w:rPr>
          <w:rFonts w:ascii="Times New Roman" w:hAnsi="Times New Roman"/>
          <w:sz w:val="24"/>
          <w:szCs w:val="24"/>
        </w:rPr>
        <w:t xml:space="preserve">místě nebo prostřednictvím datové schránky. </w:t>
      </w:r>
    </w:p>
    <w:p w14:paraId="495DD106" w14:textId="4C2E0ECD" w:rsidR="00F109C8" w:rsidRPr="00F74FB4" w:rsidRDefault="00F109C8" w:rsidP="00347A95">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(2) Adresou pro doručování se pro účely tohoto zákona rozumí adresa uvedená v</w:t>
      </w:r>
      <w:r w:rsidR="00FE1623" w:rsidRPr="00F74FB4">
        <w:rPr>
          <w:rFonts w:ascii="Times New Roman" w:hAnsi="Times New Roman"/>
          <w:sz w:val="24"/>
          <w:szCs w:val="24"/>
        </w:rPr>
        <w:t> </w:t>
      </w:r>
      <w:r w:rsidRPr="00F74FB4">
        <w:rPr>
          <w:rFonts w:ascii="Times New Roman" w:hAnsi="Times New Roman"/>
          <w:sz w:val="24"/>
          <w:szCs w:val="24"/>
        </w:rPr>
        <w:t>oznámení podle § 82 odst. 1, povolilo-li ministerstvo opuštění pobytového střediska podle §</w:t>
      </w:r>
      <w:r w:rsidR="00FE1623" w:rsidRPr="00F74FB4">
        <w:rPr>
          <w:rFonts w:ascii="Times New Roman" w:hAnsi="Times New Roman"/>
          <w:sz w:val="24"/>
          <w:szCs w:val="24"/>
        </w:rPr>
        <w:t> </w:t>
      </w:r>
      <w:r w:rsidRPr="00F74FB4">
        <w:rPr>
          <w:rFonts w:ascii="Times New Roman" w:hAnsi="Times New Roman"/>
          <w:sz w:val="24"/>
          <w:szCs w:val="24"/>
        </w:rPr>
        <w:t>82 odst. 3, nebo adresa azylového zařízení, na kterém se žadatel o udělení mezinárodní ochrany a ministerstvo dohodnou, pokud se má žadatel o udělení mezinárodní ochrany na této adrese zdržovat alespoň 15 dní. V písemném záznamu o dohodě se uvede jméno, příjmení a</w:t>
      </w:r>
      <w:r w:rsidR="00FE1623" w:rsidRPr="00F74FB4">
        <w:rPr>
          <w:rFonts w:ascii="Times New Roman" w:hAnsi="Times New Roman"/>
          <w:sz w:val="24"/>
          <w:szCs w:val="24"/>
        </w:rPr>
        <w:t> </w:t>
      </w:r>
      <w:r w:rsidRPr="00F74FB4">
        <w:rPr>
          <w:rFonts w:ascii="Times New Roman" w:hAnsi="Times New Roman"/>
          <w:sz w:val="24"/>
          <w:szCs w:val="24"/>
        </w:rPr>
        <w:t>datum narození žadatele o udělení mezinárodní ochrany a datum, od kterého se mu má na</w:t>
      </w:r>
      <w:r w:rsidR="00FE1623" w:rsidRPr="00F74FB4">
        <w:rPr>
          <w:rFonts w:ascii="Times New Roman" w:hAnsi="Times New Roman"/>
          <w:sz w:val="24"/>
          <w:szCs w:val="24"/>
        </w:rPr>
        <w:t> </w:t>
      </w:r>
      <w:r w:rsidRPr="00F74FB4">
        <w:rPr>
          <w:rFonts w:ascii="Times New Roman" w:hAnsi="Times New Roman"/>
          <w:sz w:val="24"/>
          <w:szCs w:val="24"/>
        </w:rPr>
        <w:t xml:space="preserve">adresu pro doručování doručovat, případně datum, do kterého se mu má na adresu pro doručování doručovat, a adresa azylového zařízení. O změně adresy pro doručování se musí žadatel o udělení mezinárodní ochrany a ministerstvo dohodnout; věta druhá platí obdobně. </w:t>
      </w:r>
    </w:p>
    <w:p w14:paraId="466E4B65" w14:textId="21BEE9AC" w:rsidR="00F109C8" w:rsidRPr="00F74FB4" w:rsidRDefault="00F109C8" w:rsidP="00347A95">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(3) Pokud nebyl účastník řízení ve věci mezinárodní ochrany v místě doručení zastižen, doručovatel písemnost uloží v místně příslušné provozovně držitele poštovní licence nebo </w:t>
      </w:r>
      <w:r w:rsidR="00F7093B" w:rsidRPr="00F74FB4">
        <w:rPr>
          <w:rFonts w:ascii="Times New Roman" w:hAnsi="Times New Roman"/>
          <w:sz w:val="24"/>
          <w:szCs w:val="24"/>
        </w:rPr>
        <w:t>v</w:t>
      </w:r>
      <w:r w:rsidR="00F7093B">
        <w:rPr>
          <w:rFonts w:ascii="Times New Roman" w:hAnsi="Times New Roman"/>
          <w:sz w:val="24"/>
          <w:szCs w:val="24"/>
        </w:rPr>
        <w:t> </w:t>
      </w:r>
      <w:r w:rsidRPr="00F74FB4">
        <w:rPr>
          <w:rFonts w:ascii="Times New Roman" w:hAnsi="Times New Roman"/>
          <w:sz w:val="24"/>
          <w:szCs w:val="24"/>
        </w:rPr>
        <w:t>azylovém zařízení, kde je účastník řízení ve věci mezinárodní ochrany hlášen k</w:t>
      </w:r>
      <w:r w:rsidR="00FE1623" w:rsidRPr="00F74FB4">
        <w:rPr>
          <w:rFonts w:ascii="Times New Roman" w:hAnsi="Times New Roman"/>
          <w:sz w:val="24"/>
          <w:szCs w:val="24"/>
        </w:rPr>
        <w:t> </w:t>
      </w:r>
      <w:r w:rsidRPr="00F74FB4">
        <w:rPr>
          <w:rFonts w:ascii="Times New Roman" w:hAnsi="Times New Roman"/>
          <w:sz w:val="24"/>
          <w:szCs w:val="24"/>
        </w:rPr>
        <w:t xml:space="preserve">pobytu, </w:t>
      </w:r>
      <w:r w:rsidR="00F7093B" w:rsidRPr="00F74FB4">
        <w:rPr>
          <w:rFonts w:ascii="Times New Roman" w:hAnsi="Times New Roman"/>
          <w:sz w:val="24"/>
          <w:szCs w:val="24"/>
        </w:rPr>
        <w:t>a</w:t>
      </w:r>
      <w:r w:rsidR="00F7093B">
        <w:rPr>
          <w:rFonts w:ascii="Times New Roman" w:hAnsi="Times New Roman"/>
          <w:sz w:val="24"/>
          <w:szCs w:val="24"/>
        </w:rPr>
        <w:t> </w:t>
      </w:r>
      <w:r w:rsidRPr="00F74FB4">
        <w:rPr>
          <w:rFonts w:ascii="Times New Roman" w:hAnsi="Times New Roman"/>
          <w:sz w:val="24"/>
          <w:szCs w:val="24"/>
        </w:rPr>
        <w:t xml:space="preserve">účastníka řízení ve věci mezinárodní ochrany o tom vhodným způsobem vyrozumí. Nevyzvedne-li si adresát písemnost do 10 dnů ode dne, kdy byla písemnost uložena, poslední den této lhůty je dnem doručení. </w:t>
      </w:r>
    </w:p>
    <w:p w14:paraId="492D5347" w14:textId="674F14D6" w:rsidR="00F109C8" w:rsidRPr="00F74FB4" w:rsidRDefault="00F109C8" w:rsidP="00347A95">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(4) Písemnost určená účastníku řízení ve věci mezinárodní ochrany, jehož pobyt není znám, se uloží po dobu 10 dnů v azylovém zařízení, kde je účastník řízení ve věci mezinárodní ochrany hlášen k pobytu, nebo, je-li hlášen k pobytu mimo azylové zařízení, v</w:t>
      </w:r>
      <w:r w:rsidR="00FE1623" w:rsidRPr="00F74FB4">
        <w:rPr>
          <w:rFonts w:ascii="Times New Roman" w:hAnsi="Times New Roman"/>
          <w:sz w:val="24"/>
          <w:szCs w:val="24"/>
        </w:rPr>
        <w:t> </w:t>
      </w:r>
      <w:r w:rsidRPr="00F74FB4">
        <w:rPr>
          <w:rFonts w:ascii="Times New Roman" w:hAnsi="Times New Roman"/>
          <w:sz w:val="24"/>
          <w:szCs w:val="24"/>
        </w:rPr>
        <w:t xml:space="preserve">ministerstvem určeném azylovém zařízení, které je nejblíže místu jeho hlášeného pobytu. Oznámení o uložení písemnosti se vyvěsí v azylovém zařízení na úřední desce. Poslední den této lhůty je dnem doručení. </w:t>
      </w:r>
    </w:p>
    <w:p w14:paraId="6AE0AF3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8ADFA4A" w14:textId="77777777" w:rsidR="00F109C8" w:rsidRPr="00F74FB4" w:rsidRDefault="00F109C8" w:rsidP="00347A95">
      <w:pPr>
        <w:keepNext/>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24a </w:t>
      </w:r>
    </w:p>
    <w:p w14:paraId="07C00F3B" w14:textId="77777777" w:rsidR="00F109C8" w:rsidRPr="00F74FB4" w:rsidRDefault="00F109C8" w:rsidP="00347A95">
      <w:pPr>
        <w:keepNext/>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Doručení rozhodnutí </w:t>
      </w:r>
    </w:p>
    <w:p w14:paraId="33F680FE"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Stejnopis písemného vyhotovení rozhodnutí se účastníku řízení ve věci mezinárodní ochrany doručí v místě a čase stanoveném v písemné výzvě k převzetí rozhodnutí. </w:t>
      </w:r>
    </w:p>
    <w:p w14:paraId="12BF693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4342DC2" w14:textId="73454BDE"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(2) Nedostaví-li se účastník řízení ve věci mezinárodní ochrany k převzetí rozhodnutí v den a čas ve výzvě uvedený, ač mu výzva byla doručena, je den k převzetí rozhodnutí ve</w:t>
      </w:r>
      <w:r w:rsidR="00FE1623" w:rsidRPr="00F74FB4">
        <w:rPr>
          <w:rFonts w:ascii="Times New Roman" w:hAnsi="Times New Roman"/>
          <w:sz w:val="24"/>
          <w:szCs w:val="24"/>
        </w:rPr>
        <w:t> </w:t>
      </w:r>
      <w:r w:rsidRPr="00F74FB4">
        <w:rPr>
          <w:rFonts w:ascii="Times New Roman" w:hAnsi="Times New Roman"/>
          <w:sz w:val="24"/>
          <w:szCs w:val="24"/>
        </w:rPr>
        <w:t xml:space="preserve">výzvě uvedený považován za den, kdy je rozhodnutí doručeno. </w:t>
      </w:r>
    </w:p>
    <w:p w14:paraId="70CC4FF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92433BB"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Je-li účastník řízení ve věci mezinárodní ochrany zastoupen, doručuje se rozhodnutí ministerstva ve věci mezinárodní ochrany zástupci i zastoupenému. Právní účinky doručení nastávají doručením zastoupenému. </w:t>
      </w:r>
    </w:p>
    <w:p w14:paraId="2CE182F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2695AF9" w14:textId="77777777" w:rsidR="00F109C8" w:rsidRPr="00F74FB4" w:rsidRDefault="00F109C8" w:rsidP="00347A95">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24b </w:t>
      </w:r>
    </w:p>
    <w:p w14:paraId="2426B9B6" w14:textId="77777777" w:rsidR="00F109C8" w:rsidRPr="00F74FB4" w:rsidRDefault="00F109C8" w:rsidP="00347A95">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Úřední deska </w:t>
      </w:r>
    </w:p>
    <w:p w14:paraId="6847C721"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Ministerstvo zřizuje úřední desku v azylových zařízeních. </w:t>
      </w:r>
    </w:p>
    <w:p w14:paraId="24AF2BC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057CEB7" w14:textId="09B72C04" w:rsidR="00F109C8" w:rsidRPr="00F74FB4" w:rsidRDefault="00F109C8" w:rsidP="00347A95">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25</w:t>
      </w:r>
    </w:p>
    <w:p w14:paraId="33A20697" w14:textId="77777777" w:rsidR="00F109C8" w:rsidRPr="00F74FB4" w:rsidRDefault="00F109C8" w:rsidP="00347A95">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Zastavení řízení </w:t>
      </w:r>
    </w:p>
    <w:p w14:paraId="5E6F5EF6"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Řízení se zastaví, jestliže </w:t>
      </w:r>
    </w:p>
    <w:p w14:paraId="621E72A2"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 xml:space="preserve">a) žadatel o udělení mezinárodní ochrany vzal žádost o udělení mezinárodní ochrany zpět, </w:t>
      </w:r>
    </w:p>
    <w:p w14:paraId="0EC59F56"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odpadl důvod řízení zahájeného z podnětu ministerstva, </w:t>
      </w:r>
    </w:p>
    <w:p w14:paraId="5F75C2D3"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účastník řízení v jeho průběhu zemřel, </w:t>
      </w:r>
    </w:p>
    <w:p w14:paraId="39EE2D98" w14:textId="52B6BE5F"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d) žadatel o udělení mezinárodní ochrany se bez závažného důvodu nedostavil</w:t>
      </w:r>
      <w:r w:rsidR="00DC44DE" w:rsidRPr="00F74FB4">
        <w:rPr>
          <w:rFonts w:ascii="Times New Roman" w:hAnsi="Times New Roman"/>
          <w:sz w:val="24"/>
          <w:szCs w:val="24"/>
        </w:rPr>
        <w:t xml:space="preserve"> </w:t>
      </w:r>
      <w:r w:rsidR="00DC44DE" w:rsidRPr="00F74FB4">
        <w:rPr>
          <w:rFonts w:ascii="Times New Roman" w:hAnsi="Times New Roman"/>
          <w:b/>
          <w:sz w:val="24"/>
          <w:szCs w:val="24"/>
        </w:rPr>
        <w:t xml:space="preserve">do </w:t>
      </w:r>
      <w:r w:rsidR="00F778C7" w:rsidRPr="00F74FB4">
        <w:rPr>
          <w:rFonts w:ascii="Times New Roman" w:hAnsi="Times New Roman"/>
          <w:b/>
          <w:sz w:val="24"/>
          <w:szCs w:val="24"/>
        </w:rPr>
        <w:t>azylového zařízení</w:t>
      </w:r>
      <w:r w:rsidR="00DC44DE" w:rsidRPr="00F74FB4">
        <w:rPr>
          <w:rFonts w:ascii="Times New Roman" w:hAnsi="Times New Roman"/>
          <w:b/>
          <w:sz w:val="24"/>
          <w:szCs w:val="24"/>
        </w:rPr>
        <w:t xml:space="preserve">, </w:t>
      </w:r>
      <w:r w:rsidR="00ED24B6" w:rsidRPr="00F74FB4">
        <w:rPr>
          <w:rFonts w:ascii="Times New Roman" w:hAnsi="Times New Roman"/>
          <w:b/>
          <w:sz w:val="24"/>
          <w:szCs w:val="24"/>
        </w:rPr>
        <w:t>ačkoliv</w:t>
      </w:r>
      <w:r w:rsidR="00DC44DE" w:rsidRPr="00F74FB4">
        <w:rPr>
          <w:rFonts w:ascii="Times New Roman" w:hAnsi="Times New Roman"/>
          <w:b/>
          <w:sz w:val="24"/>
          <w:szCs w:val="24"/>
        </w:rPr>
        <w:t xml:space="preserve"> k tomu byl podle tohoto zákona povinen,</w:t>
      </w:r>
      <w:r w:rsidRPr="00F74FB4">
        <w:rPr>
          <w:rFonts w:ascii="Times New Roman" w:hAnsi="Times New Roman"/>
          <w:sz w:val="24"/>
          <w:szCs w:val="24"/>
        </w:rPr>
        <w:t xml:space="preserve"> k poskytnutí údajů k podané žádosti o udělení mezinárodní ochrany nebo k pohovoru nebo</w:t>
      </w:r>
      <w:r w:rsidR="00DC44DE" w:rsidRPr="00F74FB4">
        <w:rPr>
          <w:rFonts w:ascii="Times New Roman" w:hAnsi="Times New Roman"/>
          <w:sz w:val="24"/>
          <w:szCs w:val="24"/>
        </w:rPr>
        <w:t xml:space="preserve"> </w:t>
      </w:r>
      <w:r w:rsidR="002D6C8C" w:rsidRPr="00F74FB4">
        <w:rPr>
          <w:rFonts w:ascii="Times New Roman" w:hAnsi="Times New Roman"/>
          <w:sz w:val="24"/>
          <w:szCs w:val="24"/>
        </w:rPr>
        <w:t>neposkytuje</w:t>
      </w:r>
      <w:r w:rsidRPr="00F74FB4">
        <w:rPr>
          <w:rFonts w:ascii="Times New Roman" w:hAnsi="Times New Roman"/>
          <w:sz w:val="24"/>
          <w:szCs w:val="24"/>
        </w:rPr>
        <w:t xml:space="preserve"> informace nezbytné pro zjištění stavu věci, o němž nejsou důvodné pochybnosti, </w:t>
      </w:r>
    </w:p>
    <w:p w14:paraId="28855316"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e) žadatel o udělení mezinárodní ochrany neodstranil ve lhůtě stanovené ministerstvem vadu podání a v řízení nelze z tohoto důvodu pokračovat, </w:t>
      </w:r>
    </w:p>
    <w:p w14:paraId="7F94BA89" w14:textId="571428A6"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f) uplynula marně lhůta, po níž bylo řízení přerušeno podle § 26 odst. 1 písm. a), a nelze-li rozhodnout ve věci na základě spisového materiálu, </w:t>
      </w:r>
    </w:p>
    <w:p w14:paraId="2D645F9F"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trike/>
          <w:sz w:val="24"/>
          <w:szCs w:val="24"/>
        </w:rPr>
      </w:pPr>
      <w:r w:rsidRPr="00F74FB4">
        <w:rPr>
          <w:rFonts w:ascii="Times New Roman" w:hAnsi="Times New Roman"/>
          <w:strike/>
          <w:sz w:val="24"/>
          <w:szCs w:val="24"/>
        </w:rPr>
        <w:t xml:space="preserve">g) žadateli o udělení mezinárodní ochrany bylo v průběhu řízení uděleno státní občanství České republiky nebo jiného členského státu Evropské unie, </w:t>
      </w:r>
    </w:p>
    <w:p w14:paraId="5EF9D371" w14:textId="15DFA6EA" w:rsidR="00B8010B" w:rsidRPr="00F74FB4" w:rsidRDefault="00B8010B" w:rsidP="00F74FB4">
      <w:pPr>
        <w:widowControl w:val="0"/>
        <w:autoSpaceDE w:val="0"/>
        <w:autoSpaceDN w:val="0"/>
        <w:adjustRightInd w:val="0"/>
        <w:spacing w:after="60" w:line="240" w:lineRule="auto"/>
        <w:ind w:left="284" w:hanging="284"/>
        <w:jc w:val="both"/>
        <w:rPr>
          <w:rFonts w:ascii="Times New Roman" w:hAnsi="Times New Roman"/>
          <w:b/>
          <w:sz w:val="24"/>
          <w:szCs w:val="24"/>
        </w:rPr>
      </w:pPr>
      <w:bookmarkStart w:id="6" w:name="_Hlk33993020"/>
      <w:r w:rsidRPr="00F74FB4">
        <w:rPr>
          <w:rFonts w:ascii="Times New Roman" w:hAnsi="Times New Roman"/>
          <w:b/>
          <w:sz w:val="24"/>
          <w:szCs w:val="24"/>
        </w:rPr>
        <w:t>g) žadatel o udělení mezinárodní ochrany</w:t>
      </w:r>
      <w:r w:rsidRPr="00F74FB4">
        <w:rPr>
          <w:rFonts w:ascii="Times New Roman" w:hAnsi="Times New Roman"/>
          <w:sz w:val="24"/>
          <w:szCs w:val="24"/>
        </w:rPr>
        <w:t xml:space="preserve"> </w:t>
      </w:r>
      <w:r w:rsidRPr="00F74FB4">
        <w:rPr>
          <w:rFonts w:ascii="Times New Roman" w:hAnsi="Times New Roman"/>
          <w:b/>
          <w:sz w:val="24"/>
          <w:szCs w:val="24"/>
        </w:rPr>
        <w:t xml:space="preserve">v průběhu řízení nabyl </w:t>
      </w:r>
      <w:r w:rsidR="00F5356C" w:rsidRPr="00F74FB4">
        <w:rPr>
          <w:rFonts w:ascii="Times New Roman" w:hAnsi="Times New Roman"/>
          <w:b/>
          <w:sz w:val="24"/>
          <w:szCs w:val="24"/>
        </w:rPr>
        <w:t xml:space="preserve">občanství </w:t>
      </w:r>
      <w:r w:rsidRPr="00F74FB4">
        <w:rPr>
          <w:rFonts w:ascii="Times New Roman" w:hAnsi="Times New Roman"/>
          <w:b/>
          <w:sz w:val="24"/>
          <w:szCs w:val="24"/>
        </w:rPr>
        <w:t>Evropské unie,</w:t>
      </w:r>
      <w:bookmarkEnd w:id="6"/>
      <w:r w:rsidRPr="00F74FB4">
        <w:rPr>
          <w:rFonts w:ascii="Times New Roman" w:hAnsi="Times New Roman"/>
          <w:b/>
          <w:sz w:val="24"/>
          <w:szCs w:val="24"/>
        </w:rPr>
        <w:t xml:space="preserve"> </w:t>
      </w:r>
    </w:p>
    <w:p w14:paraId="0544D615" w14:textId="68E39A41"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h) žadatel o udělení mezinárodní ochrany v průběhu řízení bez závažného důvodu vstoupil na území jiného státu nebo se o vstup na území jiného státu pokusil</w:t>
      </w:r>
      <w:r w:rsidR="0071431A" w:rsidRPr="00F74FB4">
        <w:rPr>
          <w:rFonts w:ascii="Times New Roman" w:hAnsi="Times New Roman"/>
          <w:sz w:val="24"/>
          <w:szCs w:val="24"/>
        </w:rPr>
        <w:t xml:space="preserve"> </w:t>
      </w:r>
      <w:r w:rsidR="0071431A" w:rsidRPr="00F74FB4">
        <w:rPr>
          <w:rFonts w:ascii="Times New Roman" w:hAnsi="Times New Roman"/>
          <w:b/>
          <w:sz w:val="24"/>
          <w:szCs w:val="24"/>
        </w:rPr>
        <w:t>anebo byl vydán nebo předán podle § 3d odst. 2</w:t>
      </w:r>
      <w:r w:rsidR="00D11902" w:rsidRPr="00F74FB4">
        <w:rPr>
          <w:rFonts w:ascii="Times New Roman" w:hAnsi="Times New Roman"/>
          <w:b/>
          <w:sz w:val="24"/>
          <w:szCs w:val="24"/>
        </w:rPr>
        <w:t xml:space="preserve"> nebo 3</w:t>
      </w:r>
      <w:r w:rsidRPr="00F74FB4">
        <w:rPr>
          <w:rFonts w:ascii="Times New Roman" w:hAnsi="Times New Roman"/>
          <w:sz w:val="24"/>
          <w:szCs w:val="24"/>
        </w:rPr>
        <w:t xml:space="preserve">, </w:t>
      </w:r>
    </w:p>
    <w:p w14:paraId="68CDBB95"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i) je žádost o udělení mezinárodní ochrany nepřípustná, nebo </w:t>
      </w:r>
    </w:p>
    <w:p w14:paraId="647FC242"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j) nelze zjistit místo pobytu žadatele o udělení mezinárodní ochrany a na základě dosud zjištěného stavu věci nelze rozhodnout. </w:t>
      </w:r>
    </w:p>
    <w:p w14:paraId="144C57E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296331F" w14:textId="77777777" w:rsidR="00AB6D64" w:rsidRPr="00F74FB4" w:rsidRDefault="00AB6D64" w:rsidP="00F74FB4">
      <w:pPr>
        <w:spacing w:after="0" w:line="240" w:lineRule="auto"/>
        <w:jc w:val="center"/>
        <w:rPr>
          <w:rFonts w:ascii="Times New Roman" w:hAnsi="Times New Roman"/>
          <w:bCs/>
          <w:sz w:val="24"/>
          <w:szCs w:val="24"/>
        </w:rPr>
      </w:pPr>
      <w:r w:rsidRPr="00F74FB4">
        <w:rPr>
          <w:rFonts w:ascii="Times New Roman" w:hAnsi="Times New Roman"/>
          <w:bCs/>
          <w:sz w:val="24"/>
          <w:szCs w:val="24"/>
        </w:rPr>
        <w:t>§ 26</w:t>
      </w:r>
    </w:p>
    <w:p w14:paraId="67340ABF" w14:textId="77777777" w:rsidR="00AB6D64" w:rsidRPr="00F74FB4" w:rsidRDefault="00AB6D64" w:rsidP="00F74FB4">
      <w:pPr>
        <w:spacing w:after="120" w:line="330" w:lineRule="atLeast"/>
        <w:jc w:val="center"/>
        <w:outlineLvl w:val="2"/>
        <w:rPr>
          <w:rFonts w:ascii="Times New Roman" w:hAnsi="Times New Roman"/>
          <w:bCs/>
          <w:sz w:val="24"/>
          <w:szCs w:val="24"/>
        </w:rPr>
      </w:pPr>
      <w:r w:rsidRPr="00F74FB4">
        <w:rPr>
          <w:rFonts w:ascii="Times New Roman" w:hAnsi="Times New Roman"/>
          <w:bCs/>
          <w:sz w:val="24"/>
          <w:szCs w:val="24"/>
        </w:rPr>
        <w:t>Přerušení řízení</w:t>
      </w:r>
    </w:p>
    <w:p w14:paraId="0AA22E83" w14:textId="77777777" w:rsidR="00AB6D64" w:rsidRPr="00F74FB4" w:rsidRDefault="00AB6D64" w:rsidP="00F74FB4">
      <w:pPr>
        <w:spacing w:after="60" w:line="240" w:lineRule="auto"/>
        <w:ind w:firstLine="708"/>
        <w:jc w:val="both"/>
        <w:rPr>
          <w:rFonts w:ascii="Times New Roman" w:hAnsi="Times New Roman"/>
          <w:sz w:val="24"/>
          <w:szCs w:val="24"/>
        </w:rPr>
      </w:pPr>
      <w:r w:rsidRPr="00F74FB4">
        <w:rPr>
          <w:rFonts w:ascii="Times New Roman" w:hAnsi="Times New Roman"/>
          <w:bCs/>
          <w:sz w:val="24"/>
          <w:szCs w:val="24"/>
        </w:rPr>
        <w:t>(1)</w:t>
      </w:r>
      <w:r w:rsidRPr="00F74FB4">
        <w:rPr>
          <w:rFonts w:ascii="Times New Roman" w:hAnsi="Times New Roman"/>
          <w:sz w:val="24"/>
          <w:szCs w:val="24"/>
        </w:rPr>
        <w:t> Řízení lze usnesením přerušit, a to i opakovaně, jestliže</w:t>
      </w:r>
    </w:p>
    <w:p w14:paraId="2B75E8CE" w14:textId="480277D0" w:rsidR="00AB6D64" w:rsidRPr="00F74FB4" w:rsidRDefault="00AB6D64" w:rsidP="00F74FB4">
      <w:pPr>
        <w:spacing w:after="60" w:line="240" w:lineRule="auto"/>
        <w:ind w:left="284" w:hanging="284"/>
        <w:jc w:val="both"/>
        <w:rPr>
          <w:rFonts w:ascii="Times New Roman" w:hAnsi="Times New Roman"/>
          <w:sz w:val="24"/>
          <w:szCs w:val="24"/>
        </w:rPr>
      </w:pPr>
      <w:r w:rsidRPr="00F74FB4">
        <w:rPr>
          <w:rFonts w:ascii="Times New Roman" w:hAnsi="Times New Roman"/>
          <w:bCs/>
          <w:sz w:val="24"/>
          <w:szCs w:val="24"/>
        </w:rPr>
        <w:t>a)</w:t>
      </w:r>
      <w:r w:rsidRPr="00F74FB4">
        <w:rPr>
          <w:rFonts w:ascii="Times New Roman" w:hAnsi="Times New Roman"/>
          <w:sz w:val="24"/>
          <w:szCs w:val="24"/>
        </w:rPr>
        <w:t xml:space="preserve"> účastník řízení byl vyzván, aby ve stanovené lhůtě odstranil vadu podání, nejdéle však </w:t>
      </w:r>
      <w:r w:rsidR="00FC28F2" w:rsidRPr="00F74FB4">
        <w:rPr>
          <w:rFonts w:ascii="Times New Roman" w:hAnsi="Times New Roman"/>
          <w:sz w:val="24"/>
          <w:szCs w:val="24"/>
        </w:rPr>
        <w:t>na </w:t>
      </w:r>
      <w:r w:rsidRPr="00F74FB4">
        <w:rPr>
          <w:rFonts w:ascii="Times New Roman" w:hAnsi="Times New Roman"/>
          <w:sz w:val="24"/>
          <w:szCs w:val="24"/>
        </w:rPr>
        <w:t>dobu 14 dnů,</w:t>
      </w:r>
    </w:p>
    <w:p w14:paraId="37654A5D" w14:textId="77777777" w:rsidR="00AB6D64" w:rsidRPr="00F74FB4" w:rsidRDefault="00AB6D64" w:rsidP="00F74FB4">
      <w:pPr>
        <w:spacing w:after="60" w:line="240" w:lineRule="auto"/>
        <w:ind w:left="284" w:hanging="284"/>
        <w:jc w:val="both"/>
        <w:rPr>
          <w:rFonts w:ascii="Times New Roman" w:hAnsi="Times New Roman"/>
          <w:sz w:val="24"/>
          <w:szCs w:val="24"/>
        </w:rPr>
      </w:pPr>
      <w:r w:rsidRPr="00F74FB4">
        <w:rPr>
          <w:rFonts w:ascii="Times New Roman" w:hAnsi="Times New Roman"/>
          <w:bCs/>
          <w:sz w:val="24"/>
          <w:szCs w:val="24"/>
        </w:rPr>
        <w:t>b)</w:t>
      </w:r>
      <w:r w:rsidRPr="00F74FB4">
        <w:rPr>
          <w:rFonts w:ascii="Times New Roman" w:hAnsi="Times New Roman"/>
          <w:sz w:val="24"/>
          <w:szCs w:val="24"/>
        </w:rPr>
        <w:t xml:space="preserve"> účastník řízení se nemůže řízení zúčastnit ze zdravotních nebo jiných vážných důvodů majících trvalejší povahu, a to na dobu nezbytně nutnou, nejdéle však na dobu 90 dnů, </w:t>
      </w:r>
      <w:r w:rsidRPr="00F74FB4">
        <w:rPr>
          <w:rFonts w:ascii="Times New Roman" w:hAnsi="Times New Roman"/>
          <w:strike/>
          <w:sz w:val="24"/>
          <w:szCs w:val="24"/>
        </w:rPr>
        <w:t>nebo</w:t>
      </w:r>
    </w:p>
    <w:p w14:paraId="6672323D" w14:textId="77777777" w:rsidR="00AB6D64" w:rsidRPr="00F74FB4" w:rsidRDefault="00AB6D64" w:rsidP="00F74FB4">
      <w:pPr>
        <w:spacing w:after="60" w:line="240" w:lineRule="auto"/>
        <w:ind w:left="284" w:hanging="284"/>
        <w:jc w:val="both"/>
        <w:rPr>
          <w:rFonts w:ascii="Times New Roman" w:hAnsi="Times New Roman"/>
          <w:sz w:val="24"/>
          <w:szCs w:val="24"/>
        </w:rPr>
      </w:pPr>
      <w:r w:rsidRPr="00F74FB4">
        <w:rPr>
          <w:rFonts w:ascii="Times New Roman" w:hAnsi="Times New Roman"/>
          <w:bCs/>
          <w:sz w:val="24"/>
          <w:szCs w:val="24"/>
        </w:rPr>
        <w:t>c)</w:t>
      </w:r>
      <w:r w:rsidRPr="00F74FB4">
        <w:rPr>
          <w:rFonts w:ascii="Times New Roman" w:hAnsi="Times New Roman"/>
          <w:sz w:val="24"/>
          <w:szCs w:val="24"/>
        </w:rPr>
        <w:t> vzhledem k dočasně nejisté situaci v zemi původu žadatele o udělení mezinárodní ochrany, nebo v případě, že je žadatel o udělení mezinárodní ochrany osobou bez státního občanství, v zemi jeho posledního trvalého bydliště, nelze důvodně předpokládat, že bude rozhodnutí ministerstva ve věci mezinárodní ochrany vydáno ve lhůtě podle § 27 odst. 1</w:t>
      </w:r>
      <w:r w:rsidRPr="00F74FB4">
        <w:rPr>
          <w:rFonts w:ascii="Times New Roman" w:hAnsi="Times New Roman"/>
          <w:strike/>
          <w:sz w:val="24"/>
          <w:szCs w:val="24"/>
        </w:rPr>
        <w:t>.</w:t>
      </w:r>
      <w:r w:rsidRPr="00F74FB4">
        <w:rPr>
          <w:rFonts w:ascii="Times New Roman" w:hAnsi="Times New Roman"/>
          <w:b/>
          <w:sz w:val="24"/>
          <w:szCs w:val="24"/>
        </w:rPr>
        <w:t>,</w:t>
      </w:r>
    </w:p>
    <w:p w14:paraId="46A407E2" w14:textId="1539E989" w:rsidR="00AB6D64" w:rsidRPr="00F74FB4" w:rsidRDefault="00AB6D64" w:rsidP="00F74FB4">
      <w:pPr>
        <w:spacing w:after="60" w:line="240" w:lineRule="auto"/>
        <w:jc w:val="both"/>
        <w:rPr>
          <w:rFonts w:ascii="Times New Roman" w:hAnsi="Times New Roman"/>
          <w:b/>
          <w:sz w:val="24"/>
          <w:szCs w:val="24"/>
        </w:rPr>
      </w:pPr>
      <w:bookmarkStart w:id="7" w:name="_Hlk33993089"/>
      <w:r w:rsidRPr="00F74FB4">
        <w:rPr>
          <w:rFonts w:ascii="Times New Roman" w:hAnsi="Times New Roman"/>
          <w:b/>
          <w:sz w:val="24"/>
          <w:szCs w:val="24"/>
        </w:rPr>
        <w:t xml:space="preserve">d) </w:t>
      </w:r>
      <w:r w:rsidR="009739DE" w:rsidRPr="00F74FB4">
        <w:rPr>
          <w:rFonts w:ascii="Times New Roman" w:hAnsi="Times New Roman"/>
          <w:b/>
          <w:sz w:val="24"/>
          <w:szCs w:val="24"/>
        </w:rPr>
        <w:t>probíhá</w:t>
      </w:r>
      <w:r w:rsidRPr="00F74FB4">
        <w:rPr>
          <w:rFonts w:ascii="Times New Roman" w:hAnsi="Times New Roman"/>
          <w:b/>
          <w:sz w:val="24"/>
          <w:szCs w:val="24"/>
        </w:rPr>
        <w:t xml:space="preserve"> řízení o předběžné otázce, nebo</w:t>
      </w:r>
    </w:p>
    <w:p w14:paraId="3128A1AB" w14:textId="2B3BD676" w:rsidR="00AB6D64" w:rsidRPr="00F74FB4" w:rsidRDefault="00AB6D64" w:rsidP="00F74FB4">
      <w:pPr>
        <w:spacing w:after="120" w:line="240" w:lineRule="auto"/>
        <w:ind w:left="284" w:hanging="284"/>
        <w:jc w:val="both"/>
        <w:rPr>
          <w:rFonts w:ascii="Times New Roman" w:hAnsi="Times New Roman"/>
          <w:sz w:val="24"/>
          <w:szCs w:val="24"/>
        </w:rPr>
      </w:pPr>
      <w:r w:rsidRPr="00F74FB4">
        <w:rPr>
          <w:rFonts w:ascii="Times New Roman" w:hAnsi="Times New Roman"/>
          <w:b/>
          <w:sz w:val="24"/>
          <w:szCs w:val="24"/>
        </w:rPr>
        <w:t>e) procesně nezpůsobilému účastníkovi</w:t>
      </w:r>
      <w:r w:rsidR="009739DE" w:rsidRPr="00F74FB4">
        <w:rPr>
          <w:rFonts w:ascii="Times New Roman" w:hAnsi="Times New Roman"/>
          <w:b/>
          <w:sz w:val="24"/>
          <w:szCs w:val="24"/>
        </w:rPr>
        <w:t xml:space="preserve"> není ustanoven opatrovník</w:t>
      </w:r>
      <w:r w:rsidRPr="00F74FB4">
        <w:rPr>
          <w:rFonts w:ascii="Times New Roman" w:hAnsi="Times New Roman"/>
          <w:b/>
          <w:sz w:val="24"/>
          <w:szCs w:val="24"/>
        </w:rPr>
        <w:t>.</w:t>
      </w:r>
      <w:bookmarkEnd w:id="7"/>
    </w:p>
    <w:p w14:paraId="60D19BFC" w14:textId="77777777" w:rsidR="00AB6D64" w:rsidRPr="00F74FB4" w:rsidRDefault="00AB6D64" w:rsidP="00F74FB4">
      <w:pPr>
        <w:spacing w:after="120" w:line="240" w:lineRule="auto"/>
        <w:ind w:firstLine="708"/>
        <w:jc w:val="both"/>
        <w:rPr>
          <w:rFonts w:ascii="Times New Roman" w:hAnsi="Times New Roman"/>
          <w:sz w:val="24"/>
          <w:szCs w:val="24"/>
        </w:rPr>
      </w:pPr>
      <w:r w:rsidRPr="00F74FB4">
        <w:rPr>
          <w:rFonts w:ascii="Times New Roman" w:hAnsi="Times New Roman"/>
          <w:bCs/>
          <w:sz w:val="24"/>
          <w:szCs w:val="24"/>
        </w:rPr>
        <w:t>(2)</w:t>
      </w:r>
      <w:r w:rsidRPr="00F74FB4">
        <w:rPr>
          <w:rFonts w:ascii="Times New Roman" w:hAnsi="Times New Roman"/>
          <w:sz w:val="24"/>
          <w:szCs w:val="24"/>
        </w:rPr>
        <w:t> Ministerstvo nejpozději po uplynutí každých 180 dnů od vydání usnesení o přerušení řízení podle odstavce 1 písm. c) opět zhodnotí situaci v zemi původu žadatele o udělení mezinárodní ochrany nebo v případě, že je žadatel o udělení mezinárodní ochrany osobou bez státního občanství, v zemi jeho posledního trvalého bydliště.</w:t>
      </w:r>
    </w:p>
    <w:p w14:paraId="5E9DEE7A" w14:textId="3AD1B4E5" w:rsidR="00AB6D64" w:rsidRPr="00F74FB4" w:rsidRDefault="00AB6D64" w:rsidP="00F74FB4">
      <w:pPr>
        <w:spacing w:after="120" w:line="240" w:lineRule="auto"/>
        <w:ind w:firstLine="709"/>
        <w:jc w:val="both"/>
        <w:rPr>
          <w:rFonts w:ascii="Times New Roman" w:hAnsi="Times New Roman"/>
          <w:sz w:val="24"/>
          <w:szCs w:val="24"/>
        </w:rPr>
      </w:pPr>
      <w:r w:rsidRPr="00F74FB4">
        <w:rPr>
          <w:rFonts w:ascii="Times New Roman" w:hAnsi="Times New Roman"/>
          <w:bCs/>
          <w:sz w:val="24"/>
          <w:szCs w:val="24"/>
        </w:rPr>
        <w:t>(3)</w:t>
      </w:r>
      <w:r w:rsidRPr="00F74FB4">
        <w:rPr>
          <w:rFonts w:ascii="Times New Roman" w:hAnsi="Times New Roman"/>
          <w:sz w:val="24"/>
          <w:szCs w:val="24"/>
        </w:rPr>
        <w:t> Je-li řízení přerušeno podle odstavce 1 písm. c)</w:t>
      </w:r>
      <w:r w:rsidR="00031262" w:rsidRPr="00F74FB4">
        <w:rPr>
          <w:rFonts w:ascii="Times New Roman" w:hAnsi="Times New Roman"/>
          <w:sz w:val="24"/>
          <w:szCs w:val="24"/>
        </w:rPr>
        <w:t xml:space="preserve"> </w:t>
      </w:r>
      <w:r w:rsidR="00031262" w:rsidRPr="00F74FB4">
        <w:rPr>
          <w:rFonts w:ascii="Times New Roman" w:hAnsi="Times New Roman"/>
          <w:b/>
          <w:sz w:val="24"/>
          <w:szCs w:val="24"/>
        </w:rPr>
        <w:t>až e)</w:t>
      </w:r>
      <w:r w:rsidRPr="00F74FB4">
        <w:rPr>
          <w:rFonts w:ascii="Times New Roman" w:hAnsi="Times New Roman"/>
          <w:sz w:val="24"/>
          <w:szCs w:val="24"/>
        </w:rPr>
        <w:t>, běh lhůty pro vydání rozhodnutí se nestaví.</w:t>
      </w:r>
    </w:p>
    <w:p w14:paraId="6BD2AFE9" w14:textId="47288472" w:rsidR="00AB6D64" w:rsidRPr="00F74FB4" w:rsidRDefault="00AB6D64" w:rsidP="00F74FB4">
      <w:pPr>
        <w:spacing w:after="120"/>
        <w:jc w:val="both"/>
        <w:rPr>
          <w:rFonts w:ascii="Times New Roman" w:hAnsi="Times New Roman"/>
          <w:b/>
          <w:sz w:val="24"/>
          <w:szCs w:val="24"/>
        </w:rPr>
      </w:pPr>
      <w:r w:rsidRPr="00F74FB4">
        <w:rPr>
          <w:rFonts w:ascii="Times New Roman" w:hAnsi="Times New Roman"/>
          <w:sz w:val="24"/>
          <w:szCs w:val="24"/>
        </w:rPr>
        <w:tab/>
      </w:r>
      <w:bookmarkStart w:id="8" w:name="_Hlk33993132"/>
      <w:r w:rsidRPr="00F74FB4">
        <w:rPr>
          <w:rFonts w:ascii="Times New Roman" w:hAnsi="Times New Roman"/>
          <w:b/>
          <w:sz w:val="24"/>
          <w:szCs w:val="24"/>
        </w:rPr>
        <w:t xml:space="preserve">(4) Po dobu přerušení řízení činí </w:t>
      </w:r>
      <w:r w:rsidR="005518B8" w:rsidRPr="00F74FB4">
        <w:rPr>
          <w:rFonts w:ascii="Times New Roman" w:hAnsi="Times New Roman"/>
          <w:b/>
          <w:sz w:val="24"/>
          <w:szCs w:val="24"/>
        </w:rPr>
        <w:t>ministerstvo</w:t>
      </w:r>
      <w:r w:rsidRPr="00F74FB4">
        <w:rPr>
          <w:rFonts w:ascii="Times New Roman" w:hAnsi="Times New Roman"/>
          <w:b/>
          <w:sz w:val="24"/>
          <w:szCs w:val="24"/>
        </w:rPr>
        <w:t xml:space="preserve"> a účastnící úkony, kterých je zapotřebí k odstranění důvodů přerušení. Lhůty týkající se provádění úkonů v řízení neběží. Lhůta pro vydání rozhodnutí ve věci přestává běžet již dnem, kdy nastal některý z důvodů uvedených v odst</w:t>
      </w:r>
      <w:r w:rsidR="003403C2" w:rsidRPr="00F74FB4">
        <w:rPr>
          <w:rFonts w:ascii="Times New Roman" w:hAnsi="Times New Roman"/>
          <w:b/>
          <w:sz w:val="24"/>
          <w:szCs w:val="24"/>
        </w:rPr>
        <w:t>avci</w:t>
      </w:r>
      <w:r w:rsidRPr="00F74FB4">
        <w:rPr>
          <w:rFonts w:ascii="Times New Roman" w:hAnsi="Times New Roman"/>
          <w:b/>
          <w:sz w:val="24"/>
          <w:szCs w:val="24"/>
        </w:rPr>
        <w:t xml:space="preserve"> 1, a neskončí dříve než 15 dnů ode dne, kdy přerušení řízení skončilo</w:t>
      </w:r>
      <w:r w:rsidR="000158FC" w:rsidRPr="00F74FB4">
        <w:rPr>
          <w:rFonts w:ascii="Times New Roman" w:hAnsi="Times New Roman"/>
          <w:b/>
          <w:sz w:val="24"/>
          <w:szCs w:val="24"/>
        </w:rPr>
        <w:t>;</w:t>
      </w:r>
      <w:r w:rsidRPr="00F74FB4">
        <w:rPr>
          <w:rFonts w:ascii="Times New Roman" w:hAnsi="Times New Roman"/>
          <w:b/>
          <w:sz w:val="24"/>
          <w:szCs w:val="24"/>
        </w:rPr>
        <w:t xml:space="preserve"> odst</w:t>
      </w:r>
      <w:r w:rsidR="000158FC" w:rsidRPr="00F74FB4">
        <w:rPr>
          <w:rFonts w:ascii="Times New Roman" w:hAnsi="Times New Roman"/>
          <w:b/>
          <w:sz w:val="24"/>
          <w:szCs w:val="24"/>
        </w:rPr>
        <w:t>avec</w:t>
      </w:r>
      <w:r w:rsidRPr="00F74FB4">
        <w:rPr>
          <w:rFonts w:ascii="Times New Roman" w:hAnsi="Times New Roman"/>
          <w:b/>
          <w:sz w:val="24"/>
          <w:szCs w:val="24"/>
        </w:rPr>
        <w:t xml:space="preserve"> 3 tím není dotčen. </w:t>
      </w:r>
    </w:p>
    <w:p w14:paraId="0CB36593" w14:textId="786DD90F" w:rsidR="00AB6D64" w:rsidRPr="00F74FB4" w:rsidRDefault="00AB6D64" w:rsidP="00F74FB4">
      <w:pPr>
        <w:ind w:firstLine="708"/>
        <w:jc w:val="both"/>
        <w:rPr>
          <w:rFonts w:ascii="Times New Roman" w:hAnsi="Times New Roman"/>
          <w:b/>
          <w:sz w:val="24"/>
          <w:szCs w:val="24"/>
        </w:rPr>
      </w:pPr>
      <w:r w:rsidRPr="00F74FB4">
        <w:rPr>
          <w:rFonts w:ascii="Times New Roman" w:hAnsi="Times New Roman"/>
          <w:b/>
          <w:sz w:val="24"/>
          <w:szCs w:val="24"/>
        </w:rPr>
        <w:t xml:space="preserve">(5) </w:t>
      </w:r>
      <w:r w:rsidR="00690165" w:rsidRPr="00F74FB4">
        <w:rPr>
          <w:rFonts w:ascii="Times New Roman" w:hAnsi="Times New Roman"/>
          <w:b/>
          <w:sz w:val="24"/>
          <w:szCs w:val="24"/>
        </w:rPr>
        <w:t>Ministerstvo</w:t>
      </w:r>
      <w:r w:rsidRPr="00F74FB4">
        <w:rPr>
          <w:rFonts w:ascii="Times New Roman" w:hAnsi="Times New Roman"/>
          <w:b/>
          <w:sz w:val="24"/>
          <w:szCs w:val="24"/>
        </w:rPr>
        <w:t xml:space="preserve"> pokračuje v řízení, jakmile odpadne překážka, pro niž bylo řízení přerušeno. O tom, že v řízení pokračuje, vyrozumí správní orgán účastníky </w:t>
      </w:r>
      <w:r w:rsidR="00B46FA5" w:rsidRPr="00F74FB4">
        <w:rPr>
          <w:rFonts w:ascii="Times New Roman" w:hAnsi="Times New Roman"/>
          <w:b/>
          <w:sz w:val="24"/>
          <w:szCs w:val="24"/>
        </w:rPr>
        <w:t>a </w:t>
      </w:r>
      <w:r w:rsidRPr="00F74FB4">
        <w:rPr>
          <w:rFonts w:ascii="Times New Roman" w:hAnsi="Times New Roman"/>
          <w:b/>
          <w:sz w:val="24"/>
          <w:szCs w:val="24"/>
        </w:rPr>
        <w:t>provede o tom záznam do spisu.</w:t>
      </w:r>
      <w:bookmarkEnd w:id="8"/>
      <w:r w:rsidRPr="00F74FB4">
        <w:rPr>
          <w:rFonts w:ascii="Times New Roman" w:hAnsi="Times New Roman"/>
          <w:b/>
          <w:sz w:val="24"/>
          <w:szCs w:val="24"/>
        </w:rPr>
        <w:t xml:space="preserve"> </w:t>
      </w:r>
    </w:p>
    <w:p w14:paraId="58196FE3" w14:textId="77777777" w:rsidR="00372535" w:rsidRPr="00F74FB4" w:rsidRDefault="00F109C8" w:rsidP="00347A95">
      <w:pPr>
        <w:keepNext/>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27 </w:t>
      </w:r>
    </w:p>
    <w:p w14:paraId="3590BCE7" w14:textId="77777777" w:rsidR="00F109C8" w:rsidRPr="00F74FB4" w:rsidRDefault="00F109C8" w:rsidP="00347A95">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Lhůty pro vydání rozhodnutí </w:t>
      </w:r>
    </w:p>
    <w:p w14:paraId="017690C8" w14:textId="77777777" w:rsidR="00764B62"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r>
      <w:r w:rsidRPr="00F74FB4">
        <w:rPr>
          <w:rFonts w:ascii="Times New Roman" w:hAnsi="Times New Roman"/>
          <w:strike/>
          <w:sz w:val="24"/>
          <w:szCs w:val="24"/>
        </w:rPr>
        <w:t>(1) Rozhodnutí ministerstva ve věci mezinárodní ochrany, nestanoví-li tento zákon jinak, vydá ministerstvo bez zbytečného odkladu, nejpozději však do 6 měsíců ode dne, kdy byly poskytnuty údaje k podané žádosti o udělení mezinárodní ochrany, nebo ode dne, kdy nabylo právní moci rozhodnutí soudu o zrušení rozhodnutí ministerstva ve věci mezinárodní ochrany a o vrácení k novému projednání</w:t>
      </w:r>
      <w:r w:rsidRPr="00F74FB4">
        <w:rPr>
          <w:rFonts w:ascii="Times New Roman" w:hAnsi="Times New Roman"/>
          <w:sz w:val="24"/>
          <w:szCs w:val="24"/>
        </w:rPr>
        <w:t xml:space="preserve">. </w:t>
      </w:r>
    </w:p>
    <w:p w14:paraId="33C6C841" w14:textId="77777777" w:rsidR="00844F3A" w:rsidRPr="00F74FB4" w:rsidRDefault="00844F3A" w:rsidP="00F74FB4">
      <w:pPr>
        <w:widowControl w:val="0"/>
        <w:autoSpaceDE w:val="0"/>
        <w:autoSpaceDN w:val="0"/>
        <w:adjustRightInd w:val="0"/>
        <w:spacing w:after="0" w:line="240" w:lineRule="auto"/>
        <w:ind w:firstLine="720"/>
        <w:jc w:val="both"/>
        <w:rPr>
          <w:rFonts w:ascii="Times New Roman" w:hAnsi="Times New Roman"/>
          <w:b/>
          <w:sz w:val="24"/>
          <w:szCs w:val="24"/>
        </w:rPr>
      </w:pPr>
      <w:r w:rsidRPr="00F74FB4">
        <w:rPr>
          <w:rFonts w:ascii="Times New Roman" w:hAnsi="Times New Roman"/>
          <w:b/>
          <w:sz w:val="24"/>
          <w:szCs w:val="24"/>
        </w:rPr>
        <w:t xml:space="preserve">(1) Rozhodnutí ministerstva ve věci mezinárodní ochrany vydá ministerstvo bez zbytečného odkladu, nejpozději však do </w:t>
      </w:r>
    </w:p>
    <w:p w14:paraId="6BFD26E0" w14:textId="77777777" w:rsidR="00844F3A" w:rsidRPr="00F74FB4" w:rsidRDefault="00844F3A" w:rsidP="00F74FB4">
      <w:pPr>
        <w:widowControl w:val="0"/>
        <w:autoSpaceDE w:val="0"/>
        <w:autoSpaceDN w:val="0"/>
        <w:adjustRightInd w:val="0"/>
        <w:spacing w:after="0" w:line="240" w:lineRule="auto"/>
        <w:ind w:left="284" w:hanging="284"/>
        <w:jc w:val="both"/>
        <w:rPr>
          <w:rFonts w:ascii="Times New Roman" w:hAnsi="Times New Roman"/>
          <w:b/>
          <w:sz w:val="24"/>
          <w:szCs w:val="24"/>
        </w:rPr>
      </w:pPr>
      <w:r w:rsidRPr="00F74FB4">
        <w:rPr>
          <w:rFonts w:ascii="Times New Roman" w:hAnsi="Times New Roman"/>
          <w:b/>
          <w:sz w:val="24"/>
          <w:szCs w:val="24"/>
        </w:rPr>
        <w:t>a) 6 měsíců ode dne, kdy byly poskytnuty údaje k podané žádosti o udělení mezinárodní ochrany, nebo</w:t>
      </w:r>
    </w:p>
    <w:p w14:paraId="69C94CBB" w14:textId="5BF1FF67" w:rsidR="00844F3A" w:rsidRPr="00F74FB4" w:rsidRDefault="00844F3A" w:rsidP="00F74FB4">
      <w:pPr>
        <w:widowControl w:val="0"/>
        <w:autoSpaceDE w:val="0"/>
        <w:autoSpaceDN w:val="0"/>
        <w:adjustRightInd w:val="0"/>
        <w:spacing w:after="0" w:line="240" w:lineRule="auto"/>
        <w:ind w:left="284" w:hanging="284"/>
        <w:jc w:val="both"/>
        <w:rPr>
          <w:rFonts w:ascii="Times New Roman" w:hAnsi="Times New Roman"/>
          <w:b/>
          <w:sz w:val="24"/>
          <w:szCs w:val="24"/>
        </w:rPr>
      </w:pPr>
      <w:r w:rsidRPr="00F74FB4">
        <w:rPr>
          <w:rFonts w:ascii="Times New Roman" w:hAnsi="Times New Roman"/>
          <w:b/>
          <w:sz w:val="24"/>
          <w:szCs w:val="24"/>
        </w:rPr>
        <w:t xml:space="preserve">b) 3 měsíců ode dne nabytí právní moci rozhodnutí soudu o zrušení rozhodnutí ministerstva ve věci mezinárodní ochrany a o vrácení k novému projednání; </w:t>
      </w:r>
      <w:r w:rsidR="003F75FD" w:rsidRPr="00B24CAD">
        <w:rPr>
          <w:rFonts w:ascii="Times New Roman" w:hAnsi="Times New Roman"/>
          <w:b/>
          <w:bCs/>
          <w:sz w:val="24"/>
          <w:szCs w:val="24"/>
        </w:rPr>
        <w:t>jde-li o případy věcně nebo právně složité, lze</w:t>
      </w:r>
      <w:r w:rsidR="003F75FD" w:rsidRPr="00B51629">
        <w:rPr>
          <w:rFonts w:ascii="Times New Roman" w:hAnsi="Times New Roman"/>
          <w:b/>
          <w:sz w:val="24"/>
          <w:szCs w:val="24"/>
        </w:rPr>
        <w:t xml:space="preserve"> </w:t>
      </w:r>
      <w:r w:rsidRPr="00B51629">
        <w:rPr>
          <w:rFonts w:ascii="Times New Roman" w:hAnsi="Times New Roman"/>
          <w:b/>
          <w:sz w:val="24"/>
          <w:szCs w:val="24"/>
        </w:rPr>
        <w:t xml:space="preserve">tuto lhůtu prodloužit až o 3 měsíce </w:t>
      </w:r>
      <w:r w:rsidR="003F75FD" w:rsidRPr="00B51629">
        <w:rPr>
          <w:rFonts w:ascii="Times New Roman" w:hAnsi="Times New Roman"/>
          <w:b/>
          <w:sz w:val="24"/>
          <w:szCs w:val="24"/>
        </w:rPr>
        <w:t xml:space="preserve">a </w:t>
      </w:r>
      <w:r w:rsidRPr="00B51629">
        <w:rPr>
          <w:rFonts w:ascii="Times New Roman" w:hAnsi="Times New Roman"/>
          <w:b/>
          <w:sz w:val="24"/>
          <w:szCs w:val="24"/>
        </w:rPr>
        <w:t>pokud je to stále nezbytné pro zjištění stavu věci, o němž nejsou důvodné pochybnosti, lze výjimečně prodloužit lhůtu až o další 3 měsíce</w:t>
      </w:r>
      <w:r w:rsidRPr="00F74FB4">
        <w:rPr>
          <w:rFonts w:ascii="Times New Roman" w:hAnsi="Times New Roman"/>
          <w:b/>
          <w:sz w:val="24"/>
          <w:szCs w:val="24"/>
        </w:rPr>
        <w:t xml:space="preserve">. </w:t>
      </w:r>
    </w:p>
    <w:p w14:paraId="72BF7436" w14:textId="77777777" w:rsidR="00844F3A" w:rsidRPr="00F74FB4" w:rsidRDefault="00844F3A" w:rsidP="00F74FB4">
      <w:pPr>
        <w:widowControl w:val="0"/>
        <w:autoSpaceDE w:val="0"/>
        <w:autoSpaceDN w:val="0"/>
        <w:adjustRightInd w:val="0"/>
        <w:spacing w:after="0" w:line="240" w:lineRule="auto"/>
        <w:ind w:firstLine="720"/>
        <w:jc w:val="both"/>
        <w:rPr>
          <w:rFonts w:ascii="Times New Roman" w:hAnsi="Times New Roman"/>
          <w:b/>
          <w:sz w:val="24"/>
          <w:szCs w:val="24"/>
        </w:rPr>
      </w:pPr>
    </w:p>
    <w:p w14:paraId="4355422D" w14:textId="0564E856"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(2) Lhůtu pro vydání rozhodnutí podle odstavce 1</w:t>
      </w:r>
      <w:r w:rsidR="00D10E9C" w:rsidRPr="00F74FB4">
        <w:rPr>
          <w:rFonts w:ascii="Times New Roman" w:hAnsi="Times New Roman"/>
          <w:sz w:val="24"/>
          <w:szCs w:val="24"/>
        </w:rPr>
        <w:t xml:space="preserve"> </w:t>
      </w:r>
      <w:r w:rsidR="00D10E9C" w:rsidRPr="00F74FB4">
        <w:rPr>
          <w:rFonts w:ascii="Times New Roman" w:hAnsi="Times New Roman"/>
          <w:b/>
          <w:sz w:val="24"/>
          <w:szCs w:val="24"/>
        </w:rPr>
        <w:t>písm. a)</w:t>
      </w:r>
      <w:r w:rsidR="00427EF0" w:rsidRPr="00F74FB4">
        <w:rPr>
          <w:rFonts w:ascii="Times New Roman" w:hAnsi="Times New Roman"/>
          <w:sz w:val="24"/>
          <w:szCs w:val="24"/>
        </w:rPr>
        <w:t xml:space="preserve"> </w:t>
      </w:r>
      <w:r w:rsidRPr="00F74FB4">
        <w:rPr>
          <w:rFonts w:ascii="Times New Roman" w:hAnsi="Times New Roman"/>
          <w:sz w:val="24"/>
          <w:szCs w:val="24"/>
        </w:rPr>
        <w:t xml:space="preserve">lze prodloužit až o 9 měsíců, pokud </w:t>
      </w:r>
    </w:p>
    <w:p w14:paraId="663F3AB0"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 xml:space="preserve">a) jde o případy věcně nebo právně složité, </w:t>
      </w:r>
    </w:p>
    <w:p w14:paraId="07E0B140"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je současně podán velký počet žádostí o udělení mezinárodní ochrany, nebo </w:t>
      </w:r>
    </w:p>
    <w:p w14:paraId="63E51A44" w14:textId="130DD10C" w:rsidR="00F109C8" w:rsidRPr="00F74FB4" w:rsidRDefault="00F109C8" w:rsidP="00347A95">
      <w:pPr>
        <w:widowControl w:val="0"/>
        <w:autoSpaceDE w:val="0"/>
        <w:autoSpaceDN w:val="0"/>
        <w:adjustRightInd w:val="0"/>
        <w:spacing w:after="12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žadatel o udělení mezinárodní ochrany neplní povinnosti podle tohoto zákona, a proto nelze rozhodnout ve lhůtě podle odstavce 1. </w:t>
      </w:r>
    </w:p>
    <w:p w14:paraId="57630E6B" w14:textId="33631146" w:rsidR="00F109C8" w:rsidRPr="00F74FB4" w:rsidRDefault="00F109C8" w:rsidP="00347A95">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(3) Pokud je to nezbytné pro zjištění stavu věci, o němž nejsou důvodné pochybnosti, lze výjimečně prodloužit lhůtu podle odstavce 2 až o 3 měsíce. </w:t>
      </w:r>
    </w:p>
    <w:p w14:paraId="6D935831" w14:textId="53CE1AA0" w:rsidR="00F109C8" w:rsidRPr="00F74FB4" w:rsidRDefault="00F109C8" w:rsidP="00347A95">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(4) Ministerstvo účastníka řízení ve věci mezinárodní ochrany písemně vyrozumí </w:t>
      </w:r>
      <w:r w:rsidR="009077EB" w:rsidRPr="00F74FB4">
        <w:rPr>
          <w:rFonts w:ascii="Times New Roman" w:hAnsi="Times New Roman"/>
          <w:sz w:val="24"/>
          <w:szCs w:val="24"/>
        </w:rPr>
        <w:t>o</w:t>
      </w:r>
      <w:r w:rsidR="009077EB">
        <w:rPr>
          <w:rFonts w:ascii="Times New Roman" w:hAnsi="Times New Roman"/>
          <w:sz w:val="24"/>
          <w:szCs w:val="24"/>
        </w:rPr>
        <w:t> </w:t>
      </w:r>
      <w:r w:rsidRPr="00F74FB4">
        <w:rPr>
          <w:rFonts w:ascii="Times New Roman" w:hAnsi="Times New Roman"/>
          <w:sz w:val="24"/>
          <w:szCs w:val="24"/>
        </w:rPr>
        <w:t xml:space="preserve">prodloužení lhůty podle odstavců 2 a 3 a odůvodní takový postup. </w:t>
      </w:r>
    </w:p>
    <w:p w14:paraId="6EFDE9F9" w14:textId="2818D323" w:rsidR="00F109C8" w:rsidRPr="00F74FB4" w:rsidRDefault="00F109C8" w:rsidP="00347A95">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(5) Rozhodnutí o zamítnutí žádosti pro její zjevnou nedůvodnost lze vydat nejpozději do</w:t>
      </w:r>
      <w:r w:rsidR="00BC679F" w:rsidRPr="00F74FB4">
        <w:rPr>
          <w:rFonts w:ascii="Times New Roman" w:hAnsi="Times New Roman"/>
          <w:b/>
          <w:i/>
          <w:sz w:val="24"/>
          <w:szCs w:val="24"/>
        </w:rPr>
        <w:t xml:space="preserve"> </w:t>
      </w:r>
      <w:r w:rsidR="00BC679F" w:rsidRPr="00F74FB4">
        <w:rPr>
          <w:rFonts w:ascii="Times New Roman" w:hAnsi="Times New Roman"/>
          <w:sz w:val="24"/>
          <w:szCs w:val="24"/>
        </w:rPr>
        <w:t>90</w:t>
      </w:r>
      <w:r w:rsidRPr="00F74FB4">
        <w:rPr>
          <w:rFonts w:ascii="Times New Roman" w:hAnsi="Times New Roman"/>
          <w:sz w:val="24"/>
          <w:szCs w:val="24"/>
        </w:rPr>
        <w:t xml:space="preserve"> dnů ode dne poskytnutí údajů k podané žádosti o udělení mezinárodní ochrany. </w:t>
      </w:r>
    </w:p>
    <w:p w14:paraId="6360E0BA" w14:textId="4CFBADCB" w:rsidR="00F109C8" w:rsidRPr="00F74FB4" w:rsidRDefault="00F109C8" w:rsidP="00347A95">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(6) Postupuje-li ministerstvo podle § 26 odst. 1 písm. c), musí být rozhodnutí ve věci mezinárodní ochrany vydáno nejpozději do 21 měsíců ode dne, kdy byly poskytnuty údaje </w:t>
      </w:r>
      <w:r w:rsidR="009077EB" w:rsidRPr="00F74FB4">
        <w:rPr>
          <w:rFonts w:ascii="Times New Roman" w:hAnsi="Times New Roman"/>
          <w:sz w:val="24"/>
          <w:szCs w:val="24"/>
        </w:rPr>
        <w:t>k</w:t>
      </w:r>
      <w:r w:rsidR="009077EB">
        <w:rPr>
          <w:rFonts w:ascii="Times New Roman" w:hAnsi="Times New Roman"/>
          <w:sz w:val="24"/>
          <w:szCs w:val="24"/>
        </w:rPr>
        <w:t> </w:t>
      </w:r>
      <w:r w:rsidRPr="00F74FB4">
        <w:rPr>
          <w:rFonts w:ascii="Times New Roman" w:hAnsi="Times New Roman"/>
          <w:sz w:val="24"/>
          <w:szCs w:val="24"/>
        </w:rPr>
        <w:t xml:space="preserve">podané žádosti o udělení mezinárodní ochrany, nebo ode dne, kdy nabylo právní moci rozhodnutí soudu o zrušení rozhodnutí ministerstva ve věci mezinárodní ochrany a o vrácení </w:t>
      </w:r>
      <w:r w:rsidR="009077EB" w:rsidRPr="00F74FB4">
        <w:rPr>
          <w:rFonts w:ascii="Times New Roman" w:hAnsi="Times New Roman"/>
          <w:sz w:val="24"/>
          <w:szCs w:val="24"/>
        </w:rPr>
        <w:t>k</w:t>
      </w:r>
      <w:r w:rsidR="009077EB">
        <w:rPr>
          <w:rFonts w:ascii="Times New Roman" w:hAnsi="Times New Roman"/>
          <w:sz w:val="24"/>
          <w:szCs w:val="24"/>
        </w:rPr>
        <w:t> </w:t>
      </w:r>
      <w:r w:rsidRPr="00F74FB4">
        <w:rPr>
          <w:rFonts w:ascii="Times New Roman" w:hAnsi="Times New Roman"/>
          <w:sz w:val="24"/>
          <w:szCs w:val="24"/>
        </w:rPr>
        <w:t xml:space="preserve">novému projednání. </w:t>
      </w:r>
    </w:p>
    <w:p w14:paraId="32F2AA1E" w14:textId="399E0FF7" w:rsidR="00F109C8" w:rsidRPr="00F74FB4" w:rsidRDefault="00F109C8" w:rsidP="00347A95">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(7) Jestliže soud rozhoduje nebo již rozhodl o přípustnosti vydání žadatele o udělení mezinárodní ochrany anebo o předání žadatele o udělení mezinárodní ochrany podle evropského zatýkacího rozkazu k trestnímu stíhání nebo k výkonu trestu odnětí svobody </w:t>
      </w:r>
      <w:r w:rsidR="009077EB" w:rsidRPr="00F74FB4">
        <w:rPr>
          <w:rFonts w:ascii="Times New Roman" w:hAnsi="Times New Roman"/>
          <w:sz w:val="24"/>
          <w:szCs w:val="24"/>
        </w:rPr>
        <w:t>do</w:t>
      </w:r>
      <w:r w:rsidR="009077EB">
        <w:rPr>
          <w:rFonts w:ascii="Times New Roman" w:hAnsi="Times New Roman"/>
          <w:sz w:val="24"/>
          <w:szCs w:val="24"/>
        </w:rPr>
        <w:t> </w:t>
      </w:r>
      <w:r w:rsidRPr="00F74FB4">
        <w:rPr>
          <w:rFonts w:ascii="Times New Roman" w:hAnsi="Times New Roman"/>
          <w:sz w:val="24"/>
          <w:szCs w:val="24"/>
        </w:rPr>
        <w:t>cizího státu podle zákona o mezinárodní justiční spolupráci, vyřídí ministerstvo věc přednostně</w:t>
      </w:r>
      <w:r w:rsidR="00FA5D6F" w:rsidRPr="00F74FB4">
        <w:rPr>
          <w:rFonts w:ascii="Times New Roman" w:hAnsi="Times New Roman"/>
          <w:b/>
          <w:sz w:val="24"/>
          <w:szCs w:val="24"/>
        </w:rPr>
        <w:t>, jde-li o případy, kdy nelze žadatele o udělení mezinárodní ochrany vydat nebo předat podle § 3d odst. 2</w:t>
      </w:r>
      <w:r w:rsidR="00D11902" w:rsidRPr="00F74FB4">
        <w:rPr>
          <w:rFonts w:ascii="Times New Roman" w:hAnsi="Times New Roman"/>
          <w:b/>
          <w:sz w:val="24"/>
          <w:szCs w:val="24"/>
        </w:rPr>
        <w:t xml:space="preserve"> nebo 3</w:t>
      </w:r>
      <w:r w:rsidRPr="00F74FB4">
        <w:rPr>
          <w:rFonts w:ascii="Times New Roman" w:hAnsi="Times New Roman"/>
          <w:sz w:val="24"/>
          <w:szCs w:val="24"/>
        </w:rPr>
        <w:t>. Rozhodnutí ministerstva ve věci mezinárodní ochrany vydá ministerstvo bez zbytečného odkladu, nejpozději do 60 dnů ode dne zahájení řízení</w:t>
      </w:r>
      <w:r w:rsidR="00E907D6" w:rsidRPr="00F74FB4">
        <w:rPr>
          <w:rFonts w:ascii="Times New Roman" w:hAnsi="Times New Roman"/>
          <w:b/>
          <w:sz w:val="24"/>
          <w:szCs w:val="24"/>
        </w:rPr>
        <w:t xml:space="preserve">, jde-li </w:t>
      </w:r>
      <w:r w:rsidR="00D11902" w:rsidRPr="00F74FB4">
        <w:rPr>
          <w:rFonts w:ascii="Times New Roman" w:hAnsi="Times New Roman"/>
          <w:b/>
          <w:sz w:val="24"/>
          <w:szCs w:val="24"/>
        </w:rPr>
        <w:t>o </w:t>
      </w:r>
      <w:r w:rsidR="00E907D6" w:rsidRPr="00F74FB4">
        <w:rPr>
          <w:rFonts w:ascii="Times New Roman" w:hAnsi="Times New Roman"/>
          <w:b/>
          <w:sz w:val="24"/>
          <w:szCs w:val="24"/>
        </w:rPr>
        <w:t>případy, kdy nelze žadatele o udělení mezinárodní ochrany vydat nebo předat již podle § 3d odst. 2</w:t>
      </w:r>
      <w:r w:rsidR="00D11902" w:rsidRPr="00F74FB4">
        <w:rPr>
          <w:rFonts w:ascii="Times New Roman" w:hAnsi="Times New Roman"/>
          <w:b/>
          <w:sz w:val="24"/>
          <w:szCs w:val="24"/>
        </w:rPr>
        <w:t xml:space="preserve"> nebo 3</w:t>
      </w:r>
      <w:r w:rsidRPr="00F74FB4">
        <w:rPr>
          <w:rFonts w:ascii="Times New Roman" w:hAnsi="Times New Roman"/>
          <w:sz w:val="24"/>
          <w:szCs w:val="24"/>
        </w:rPr>
        <w:t xml:space="preserve">. Soud, státní zástupce, Ministerstvo spravedlnosti a Ministerstvo zahraničních věcí jsou povinni poskytnout ministerstvu nezbytnou součinnost. </w:t>
      </w:r>
    </w:p>
    <w:p w14:paraId="7E849960" w14:textId="77777777" w:rsidR="00A86C17" w:rsidRPr="00F74FB4" w:rsidRDefault="00A86C17" w:rsidP="00F74FB4">
      <w:pPr>
        <w:widowControl w:val="0"/>
        <w:autoSpaceDE w:val="0"/>
        <w:autoSpaceDN w:val="0"/>
        <w:adjustRightInd w:val="0"/>
        <w:spacing w:after="0" w:line="240" w:lineRule="auto"/>
        <w:rPr>
          <w:rFonts w:ascii="Times New Roman" w:hAnsi="Times New Roman"/>
          <w:sz w:val="24"/>
          <w:szCs w:val="24"/>
        </w:rPr>
      </w:pPr>
    </w:p>
    <w:p w14:paraId="3FFCFBE6" w14:textId="77777777" w:rsidR="00A86C17" w:rsidRPr="00F74FB4" w:rsidRDefault="00A86C17" w:rsidP="00F74FB4">
      <w:pPr>
        <w:widowControl w:val="0"/>
        <w:autoSpaceDE w:val="0"/>
        <w:autoSpaceDN w:val="0"/>
        <w:adjustRightInd w:val="0"/>
        <w:spacing w:after="0" w:line="240" w:lineRule="auto"/>
        <w:rPr>
          <w:rFonts w:ascii="Times New Roman" w:hAnsi="Times New Roman"/>
          <w:sz w:val="24"/>
          <w:szCs w:val="24"/>
        </w:rPr>
      </w:pPr>
    </w:p>
    <w:p w14:paraId="6758827D" w14:textId="77777777" w:rsidR="00F109C8" w:rsidRPr="00F74FB4" w:rsidRDefault="00F109C8" w:rsidP="00347A95">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28 </w:t>
      </w:r>
    </w:p>
    <w:p w14:paraId="252A821D" w14:textId="232649A1" w:rsidR="00F109C8" w:rsidRPr="00F74FB4" w:rsidRDefault="00F109C8" w:rsidP="00347A95">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(1) Mezinárodní ochrana se udělí ve formě azylu nebo doplňkové ochrany; shledá-li ministerstvo při svém rozhodování, že jsou naplněny důvody pro udělení azylu podle § 12</w:t>
      </w:r>
      <w:r w:rsidR="007F4722" w:rsidRPr="00B24CAD">
        <w:rPr>
          <w:rFonts w:ascii="Times New Roman" w:hAnsi="Times New Roman"/>
          <w:strike/>
          <w:sz w:val="24"/>
          <w:szCs w:val="24"/>
        </w:rPr>
        <w:t>, 13 nebo 14</w:t>
      </w:r>
      <w:r w:rsidR="00A17278" w:rsidRPr="00F74FB4">
        <w:rPr>
          <w:rFonts w:ascii="Times New Roman" w:hAnsi="Times New Roman"/>
          <w:b/>
          <w:sz w:val="24"/>
          <w:szCs w:val="24"/>
        </w:rPr>
        <w:t xml:space="preserve"> nebo 13</w:t>
      </w:r>
      <w:r w:rsidRPr="00F74FB4">
        <w:rPr>
          <w:rFonts w:ascii="Times New Roman" w:hAnsi="Times New Roman"/>
          <w:sz w:val="24"/>
          <w:szCs w:val="24"/>
        </w:rPr>
        <w:t xml:space="preserve">, udělí azyl přednostně. </w:t>
      </w:r>
    </w:p>
    <w:p w14:paraId="0BF5527E" w14:textId="77777777" w:rsidR="00F109C8" w:rsidRPr="00F74FB4" w:rsidRDefault="00F109C8" w:rsidP="00347A95">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(2) Neshledá-li ministerstvo důvody k udělení ani jedné z forem mezinárodní ochrany, odůvodní své rozhodnutí ve vztahu k oběma formám mezinárodní ochrany. </w:t>
      </w:r>
    </w:p>
    <w:p w14:paraId="528A864E" w14:textId="77777777" w:rsidR="00F109C8" w:rsidRPr="00F74FB4" w:rsidRDefault="00F109C8" w:rsidP="00347A95">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(3) Shledá-li ministerstvo žádost o udělení mezinárodní ochrany nepřípustnou z důvodu, že cizinec přicestoval z bezpečné třetí země nebo z evropské bezpečné třetí země, vydá současně s rozhodnutím cizinci doklad informující bezpečnou třetí zemi nebo evropskou bezpečnou třetí zemi v jejím úředním jazyce, že v řízení o udělení mezinárodní ochrany nebylo posuzováno splnění důvodů pro udělení azylu nebo doplňkové ochrany. </w:t>
      </w:r>
    </w:p>
    <w:p w14:paraId="249B2E7D" w14:textId="77777777" w:rsidR="00F109C8" w:rsidRPr="00F74FB4" w:rsidRDefault="00F109C8" w:rsidP="00347A95">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(4) Pokud bude rozhodnuto o odnětí azylu, ministerstvo v rozhodnutí uvede, zda se cizinci udělí doplňková ochrana. </w:t>
      </w:r>
    </w:p>
    <w:p w14:paraId="42CBD257" w14:textId="32CAD4D8" w:rsidR="00F109C8" w:rsidRPr="00F74FB4" w:rsidRDefault="00F109C8" w:rsidP="00347A95">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(5) Pro posouzení skutečnosti, zda žadatel o udělení mezinárodní ochrany má odůvodněný strach z pronásledování z důvodů uvedených v § 12, je rozhodující to, zda původce pronásledování tyto důvody u žadatele o udělení mezinárodní ochrany shledává. </w:t>
      </w:r>
    </w:p>
    <w:p w14:paraId="6696B115" w14:textId="420D5458" w:rsidR="00F109C8" w:rsidRPr="00F74FB4" w:rsidRDefault="00F109C8" w:rsidP="00347A95">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(6) Pro posouzení skutečnosti, zda žadatel o udělení mezinárodní ochrany má odůvodněný strach z pronásledování z důvodů uvedených v § 12, je rozhodné, zda existuje souvislost mezi těmito důvody a pronásledováním nebo neexistencí ochrany před ním. </w:t>
      </w:r>
    </w:p>
    <w:p w14:paraId="7F35D2BB" w14:textId="36760BD6" w:rsidR="0064542D" w:rsidRPr="00F74FB4" w:rsidRDefault="00F109C8" w:rsidP="00347A95">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(7) Odůvodněná obava z pronásledování nebo skutečné nebezpečí vážné újmy mohou být založeny na okolnostech, k nimž došlo po odjezdu žadatele o udělení mezinárodní ochrany ze země, jejímž je státním občanem, nebo v případě osoby bez státního občanství státu jejího posledního trvalého bydliště; ministerstvo tyto okolnosti zohlední při posuzování projevu vůle cizince podle § 3 odst. 2, § 3b odst. 3, § 11a a 11b.</w:t>
      </w:r>
    </w:p>
    <w:p w14:paraId="57782E45" w14:textId="7709FEA6" w:rsidR="009938EE" w:rsidRPr="00F74FB4" w:rsidRDefault="009938EE" w:rsidP="00347A95">
      <w:pPr>
        <w:widowControl w:val="0"/>
        <w:autoSpaceDE w:val="0"/>
        <w:autoSpaceDN w:val="0"/>
        <w:adjustRightInd w:val="0"/>
        <w:spacing w:after="120" w:line="240" w:lineRule="auto"/>
        <w:jc w:val="both"/>
        <w:rPr>
          <w:rFonts w:ascii="Times New Roman" w:hAnsi="Times New Roman"/>
          <w:b/>
          <w:sz w:val="24"/>
          <w:szCs w:val="24"/>
        </w:rPr>
      </w:pPr>
      <w:r w:rsidRPr="00F74FB4">
        <w:rPr>
          <w:rFonts w:ascii="Times New Roman" w:hAnsi="Times New Roman"/>
          <w:sz w:val="24"/>
          <w:szCs w:val="24"/>
        </w:rPr>
        <w:tab/>
      </w:r>
      <w:bookmarkStart w:id="9" w:name="_Hlk33993312"/>
      <w:r w:rsidRPr="00F74FB4">
        <w:rPr>
          <w:rFonts w:ascii="Times New Roman" w:hAnsi="Times New Roman"/>
          <w:b/>
          <w:sz w:val="24"/>
          <w:szCs w:val="24"/>
        </w:rPr>
        <w:t xml:space="preserve">(8) </w:t>
      </w:r>
      <w:r w:rsidRPr="00F74FB4">
        <w:rPr>
          <w:rFonts w:ascii="Times New Roman" w:hAnsi="Times New Roman"/>
          <w:b/>
          <w:kern w:val="1"/>
          <w:sz w:val="24"/>
          <w:szCs w:val="24"/>
        </w:rPr>
        <w:t>Skutečnost, že žadatel o udělení mezinárodní ochrany již byl pronásledován nebo mu byla způsobena vážná újma nebo byl vystaven přímým hrozbám pronásledování nebo způsobení vážné újmy, je závažným ukazatelem odůvodněnosti jeho obav z pronásledování nebo skutečného nebezpečí vážné újmy, neexistují-li závažné důvody domnívat se, že pronásledování nebo způsobení vážné újmy se již nebude opakovat.</w:t>
      </w:r>
    </w:p>
    <w:p w14:paraId="25147949" w14:textId="19A6946B" w:rsidR="0064542D" w:rsidRPr="00F74FB4" w:rsidRDefault="0064542D" w:rsidP="00347A95">
      <w:pPr>
        <w:autoSpaceDE w:val="0"/>
        <w:autoSpaceDN w:val="0"/>
        <w:spacing w:after="120"/>
        <w:ind w:firstLine="709"/>
        <w:jc w:val="both"/>
        <w:rPr>
          <w:rFonts w:ascii="Times New Roman" w:eastAsia="Calibri" w:hAnsi="Times New Roman"/>
          <w:b/>
          <w:bCs/>
          <w:sz w:val="24"/>
          <w:szCs w:val="24"/>
          <w:lang w:eastAsia="en-US"/>
        </w:rPr>
      </w:pPr>
      <w:r w:rsidRPr="00F74FB4">
        <w:rPr>
          <w:rFonts w:ascii="Times New Roman" w:hAnsi="Times New Roman"/>
          <w:sz w:val="24"/>
          <w:szCs w:val="24"/>
        </w:rPr>
        <w:tab/>
      </w:r>
      <w:r w:rsidRPr="00F74FB4">
        <w:rPr>
          <w:rFonts w:ascii="Times New Roman" w:eastAsia="Calibri" w:hAnsi="Times New Roman"/>
          <w:b/>
          <w:bCs/>
          <w:sz w:val="24"/>
          <w:szCs w:val="24"/>
          <w:lang w:eastAsia="en-US"/>
        </w:rPr>
        <w:t>(</w:t>
      </w:r>
      <w:r w:rsidR="009938EE" w:rsidRPr="00F74FB4">
        <w:rPr>
          <w:rFonts w:ascii="Times New Roman" w:eastAsia="Calibri" w:hAnsi="Times New Roman"/>
          <w:b/>
          <w:bCs/>
          <w:sz w:val="24"/>
          <w:szCs w:val="24"/>
          <w:lang w:eastAsia="en-US"/>
        </w:rPr>
        <w:t>9</w:t>
      </w:r>
      <w:r w:rsidRPr="00F74FB4">
        <w:rPr>
          <w:rFonts w:ascii="Times New Roman" w:eastAsia="Calibri" w:hAnsi="Times New Roman"/>
          <w:b/>
          <w:bCs/>
          <w:sz w:val="24"/>
          <w:szCs w:val="24"/>
          <w:lang w:eastAsia="en-US"/>
        </w:rPr>
        <w:t>) Cizinec, kterému nelze udělit azyl podle § 15 odst. 3 písm. c) nebo d)</w:t>
      </w:r>
      <w:r w:rsidR="001762EB" w:rsidRPr="00F74FB4">
        <w:rPr>
          <w:rFonts w:ascii="Times New Roman" w:eastAsia="Calibri" w:hAnsi="Times New Roman"/>
          <w:b/>
          <w:bCs/>
          <w:sz w:val="24"/>
          <w:szCs w:val="24"/>
          <w:lang w:eastAsia="en-US"/>
        </w:rPr>
        <w:t>,</w:t>
      </w:r>
      <w:r w:rsidRPr="00F74FB4">
        <w:rPr>
          <w:rFonts w:ascii="Times New Roman" w:eastAsia="Calibri" w:hAnsi="Times New Roman"/>
          <w:b/>
          <w:bCs/>
          <w:sz w:val="24"/>
          <w:szCs w:val="24"/>
          <w:lang w:eastAsia="en-US"/>
        </w:rPr>
        <w:t xml:space="preserve"> a</w:t>
      </w:r>
      <w:r w:rsidR="001762EB" w:rsidRPr="00F74FB4">
        <w:rPr>
          <w:rFonts w:ascii="Times New Roman" w:eastAsia="Calibri" w:hAnsi="Times New Roman"/>
          <w:b/>
          <w:bCs/>
          <w:sz w:val="24"/>
          <w:szCs w:val="24"/>
          <w:lang w:eastAsia="en-US"/>
        </w:rPr>
        <w:t> </w:t>
      </w:r>
      <w:r w:rsidRPr="00F74FB4">
        <w:rPr>
          <w:rFonts w:ascii="Times New Roman" w:eastAsia="Calibri" w:hAnsi="Times New Roman"/>
          <w:b/>
          <w:bCs/>
          <w:sz w:val="24"/>
          <w:szCs w:val="24"/>
          <w:lang w:eastAsia="en-US"/>
        </w:rPr>
        <w:t xml:space="preserve">cizinec, kterému byl odňat azyl podle § 17 odst. 1 písm. i) a j), je v případě, že by jinak splňoval důvody pro udělení </w:t>
      </w:r>
      <w:r w:rsidR="003E566C" w:rsidRPr="00F74FB4">
        <w:rPr>
          <w:rFonts w:ascii="Times New Roman" w:eastAsia="Calibri" w:hAnsi="Times New Roman"/>
          <w:b/>
          <w:bCs/>
          <w:sz w:val="24"/>
          <w:szCs w:val="24"/>
          <w:lang w:eastAsia="en-US"/>
        </w:rPr>
        <w:t>nebo</w:t>
      </w:r>
      <w:r w:rsidRPr="00F74FB4">
        <w:rPr>
          <w:rFonts w:ascii="Times New Roman" w:eastAsia="Calibri" w:hAnsi="Times New Roman"/>
          <w:b/>
          <w:bCs/>
          <w:sz w:val="24"/>
          <w:szCs w:val="24"/>
          <w:lang w:eastAsia="en-US"/>
        </w:rPr>
        <w:t xml:space="preserve"> ponechání azylu, způsobilý</w:t>
      </w:r>
      <w:r w:rsidR="009938EE" w:rsidRPr="00F74FB4">
        <w:rPr>
          <w:rFonts w:ascii="Times New Roman" w:eastAsia="Calibri" w:hAnsi="Times New Roman"/>
          <w:b/>
          <w:bCs/>
          <w:sz w:val="24"/>
          <w:szCs w:val="24"/>
          <w:lang w:eastAsia="en-US"/>
        </w:rPr>
        <w:t xml:space="preserve"> alespoň</w:t>
      </w:r>
      <w:r w:rsidRPr="00F74FB4">
        <w:rPr>
          <w:rFonts w:ascii="Times New Roman" w:eastAsia="Calibri" w:hAnsi="Times New Roman"/>
          <w:b/>
          <w:bCs/>
          <w:sz w:val="24"/>
          <w:szCs w:val="24"/>
          <w:lang w:eastAsia="en-US"/>
        </w:rPr>
        <w:t xml:space="preserve"> k právům uvedeným v </w:t>
      </w:r>
      <w:r w:rsidR="002E7E97" w:rsidRPr="00F74FB4">
        <w:rPr>
          <w:rFonts w:ascii="Times New Roman" w:eastAsia="Calibri" w:hAnsi="Times New Roman"/>
          <w:b/>
          <w:bCs/>
          <w:sz w:val="24"/>
          <w:szCs w:val="24"/>
          <w:lang w:eastAsia="en-US"/>
        </w:rPr>
        <w:t xml:space="preserve">čl. </w:t>
      </w:r>
      <w:r w:rsidRPr="00F74FB4">
        <w:rPr>
          <w:rFonts w:ascii="Times New Roman" w:eastAsia="Calibri" w:hAnsi="Times New Roman"/>
          <w:b/>
          <w:bCs/>
          <w:sz w:val="24"/>
          <w:szCs w:val="24"/>
          <w:lang w:eastAsia="en-US"/>
        </w:rPr>
        <w:t xml:space="preserve">3, 4, 16, 22, 31, 32 a 33 </w:t>
      </w:r>
      <w:r w:rsidR="00931F56" w:rsidRPr="00F74FB4">
        <w:rPr>
          <w:rFonts w:ascii="Times New Roman" w:eastAsia="Calibri" w:hAnsi="Times New Roman"/>
          <w:b/>
          <w:bCs/>
          <w:sz w:val="24"/>
          <w:szCs w:val="24"/>
          <w:lang w:eastAsia="en-US"/>
        </w:rPr>
        <w:t>Úmluvy o právním postavení uprchlíků</w:t>
      </w:r>
      <w:r w:rsidRPr="00F74FB4">
        <w:rPr>
          <w:rFonts w:ascii="Times New Roman" w:eastAsia="Calibri" w:hAnsi="Times New Roman"/>
          <w:b/>
          <w:bCs/>
          <w:sz w:val="24"/>
          <w:szCs w:val="24"/>
          <w:lang w:eastAsia="en-US"/>
        </w:rPr>
        <w:t xml:space="preserve">. </w:t>
      </w:r>
      <w:r w:rsidR="004C4277" w:rsidRPr="00F74FB4">
        <w:rPr>
          <w:rFonts w:ascii="Times New Roman" w:eastAsia="Calibri" w:hAnsi="Times New Roman"/>
          <w:b/>
          <w:bCs/>
          <w:sz w:val="24"/>
          <w:szCs w:val="24"/>
          <w:lang w:eastAsia="en-US"/>
        </w:rPr>
        <w:t xml:space="preserve">Ministerstvo na žádost cizince rozhodne </w:t>
      </w:r>
      <w:r w:rsidRPr="00F74FB4">
        <w:rPr>
          <w:rFonts w:ascii="Times New Roman" w:eastAsia="Calibri" w:hAnsi="Times New Roman"/>
          <w:b/>
          <w:bCs/>
          <w:sz w:val="24"/>
          <w:szCs w:val="24"/>
          <w:lang w:eastAsia="en-US"/>
        </w:rPr>
        <w:t>o</w:t>
      </w:r>
      <w:r w:rsidR="004C4277" w:rsidRPr="00F74FB4">
        <w:rPr>
          <w:rFonts w:ascii="Times New Roman" w:eastAsia="Calibri" w:hAnsi="Times New Roman"/>
          <w:b/>
          <w:bCs/>
          <w:sz w:val="24"/>
          <w:szCs w:val="24"/>
          <w:lang w:eastAsia="en-US"/>
        </w:rPr>
        <w:t xml:space="preserve"> jeho</w:t>
      </w:r>
      <w:r w:rsidRPr="00F74FB4">
        <w:rPr>
          <w:rFonts w:ascii="Times New Roman" w:eastAsia="Calibri" w:hAnsi="Times New Roman"/>
          <w:b/>
          <w:bCs/>
          <w:sz w:val="24"/>
          <w:szCs w:val="24"/>
          <w:lang w:eastAsia="en-US"/>
        </w:rPr>
        <w:t xml:space="preserve"> strpění na území podle § 78b</w:t>
      </w:r>
      <w:r w:rsidR="004C4277" w:rsidRPr="00F74FB4">
        <w:rPr>
          <w:rFonts w:ascii="Times New Roman" w:eastAsia="Calibri" w:hAnsi="Times New Roman"/>
          <w:b/>
          <w:bCs/>
          <w:sz w:val="24"/>
          <w:szCs w:val="24"/>
          <w:lang w:eastAsia="en-US"/>
        </w:rPr>
        <w:t xml:space="preserve"> a vydá mu za tímto účelem potvrzení o</w:t>
      </w:r>
      <w:r w:rsidR="00B46FA5" w:rsidRPr="00F74FB4">
        <w:rPr>
          <w:rFonts w:ascii="Times New Roman" w:eastAsia="Calibri" w:hAnsi="Times New Roman"/>
          <w:b/>
          <w:bCs/>
          <w:sz w:val="24"/>
          <w:szCs w:val="24"/>
          <w:lang w:eastAsia="en-US"/>
        </w:rPr>
        <w:t> </w:t>
      </w:r>
      <w:r w:rsidR="004C4277" w:rsidRPr="00F74FB4">
        <w:rPr>
          <w:rFonts w:ascii="Times New Roman" w:eastAsia="Calibri" w:hAnsi="Times New Roman"/>
          <w:b/>
          <w:bCs/>
          <w:sz w:val="24"/>
          <w:szCs w:val="24"/>
          <w:lang w:eastAsia="en-US"/>
        </w:rPr>
        <w:t>strpění na území</w:t>
      </w:r>
      <w:r w:rsidR="00135FF5" w:rsidRPr="00F74FB4">
        <w:rPr>
          <w:rFonts w:ascii="Times New Roman" w:eastAsia="Calibri" w:hAnsi="Times New Roman"/>
          <w:b/>
          <w:bCs/>
          <w:sz w:val="24"/>
          <w:szCs w:val="24"/>
          <w:lang w:eastAsia="en-US"/>
        </w:rPr>
        <w:t>.</w:t>
      </w:r>
      <w:r w:rsidR="0058238A" w:rsidRPr="00F74FB4">
        <w:rPr>
          <w:rFonts w:ascii="Times New Roman" w:eastAsia="Calibri" w:hAnsi="Times New Roman"/>
          <w:b/>
          <w:bCs/>
          <w:sz w:val="24"/>
          <w:szCs w:val="24"/>
          <w:lang w:eastAsia="en-US"/>
        </w:rPr>
        <w:t xml:space="preserve"> Cizinec uvede adresu pro doručování</w:t>
      </w:r>
      <w:r w:rsidRPr="00F74FB4">
        <w:rPr>
          <w:rFonts w:ascii="Times New Roman" w:eastAsia="Calibri" w:hAnsi="Times New Roman"/>
          <w:b/>
          <w:bCs/>
          <w:sz w:val="24"/>
          <w:szCs w:val="24"/>
          <w:lang w:eastAsia="en-US"/>
        </w:rPr>
        <w:t xml:space="preserve"> na území</w:t>
      </w:r>
      <w:r w:rsidR="00CE656C" w:rsidRPr="00F74FB4">
        <w:rPr>
          <w:rFonts w:ascii="Times New Roman" w:eastAsia="Calibri" w:hAnsi="Times New Roman"/>
          <w:b/>
          <w:bCs/>
          <w:sz w:val="24"/>
          <w:szCs w:val="24"/>
          <w:lang w:eastAsia="en-US"/>
        </w:rPr>
        <w:t xml:space="preserve"> a</w:t>
      </w:r>
      <w:r w:rsidR="0058238A" w:rsidRPr="00F74FB4">
        <w:rPr>
          <w:rFonts w:ascii="Times New Roman" w:eastAsia="Calibri" w:hAnsi="Times New Roman"/>
          <w:b/>
          <w:bCs/>
          <w:sz w:val="24"/>
          <w:szCs w:val="24"/>
          <w:lang w:eastAsia="en-US"/>
        </w:rPr>
        <w:t xml:space="preserve"> předloží</w:t>
      </w:r>
      <w:r w:rsidR="00CE656C" w:rsidRPr="00F74FB4">
        <w:rPr>
          <w:rFonts w:ascii="Times New Roman" w:eastAsia="Calibri" w:hAnsi="Times New Roman"/>
          <w:b/>
          <w:bCs/>
          <w:sz w:val="24"/>
          <w:szCs w:val="24"/>
          <w:lang w:eastAsia="en-US"/>
        </w:rPr>
        <w:t xml:space="preserve"> cestovní doklad, je-li jeho držitelem</w:t>
      </w:r>
      <w:r w:rsidRPr="00F74FB4">
        <w:rPr>
          <w:rFonts w:ascii="Times New Roman" w:eastAsia="Calibri" w:hAnsi="Times New Roman"/>
          <w:b/>
          <w:bCs/>
          <w:sz w:val="24"/>
          <w:szCs w:val="24"/>
          <w:lang w:eastAsia="en-US"/>
        </w:rPr>
        <w:t xml:space="preserve">. Dobu strpění na území stanoví ministerstvo </w:t>
      </w:r>
      <w:r w:rsidR="0006556E" w:rsidRPr="00F74FB4">
        <w:rPr>
          <w:rFonts w:ascii="Times New Roman" w:eastAsia="Calibri" w:hAnsi="Times New Roman"/>
          <w:b/>
          <w:bCs/>
          <w:sz w:val="24"/>
          <w:szCs w:val="24"/>
          <w:lang w:eastAsia="en-US"/>
        </w:rPr>
        <w:t xml:space="preserve">až na 1 rok </w:t>
      </w:r>
      <w:r w:rsidRPr="00F74FB4">
        <w:rPr>
          <w:rFonts w:ascii="Times New Roman" w:eastAsia="Calibri" w:hAnsi="Times New Roman"/>
          <w:b/>
          <w:bCs/>
          <w:sz w:val="24"/>
          <w:szCs w:val="24"/>
          <w:lang w:eastAsia="en-US"/>
        </w:rPr>
        <w:t xml:space="preserve">a je oprávněno dobu strpění na území opakovaně prodlužovat. </w:t>
      </w:r>
      <w:r w:rsidR="001762EB" w:rsidRPr="00F74FB4">
        <w:rPr>
          <w:rFonts w:ascii="Times New Roman" w:eastAsia="Calibri" w:hAnsi="Times New Roman"/>
          <w:b/>
          <w:bCs/>
          <w:sz w:val="24"/>
          <w:szCs w:val="24"/>
          <w:lang w:eastAsia="en-US"/>
        </w:rPr>
        <w:t xml:space="preserve">Ustanovení </w:t>
      </w:r>
      <w:r w:rsidRPr="00F74FB4">
        <w:rPr>
          <w:rFonts w:ascii="Times New Roman" w:eastAsia="Calibri" w:hAnsi="Times New Roman"/>
          <w:b/>
          <w:bCs/>
          <w:sz w:val="24"/>
          <w:szCs w:val="24"/>
          <w:lang w:eastAsia="en-US"/>
        </w:rPr>
        <w:t>§ 78d</w:t>
      </w:r>
      <w:r w:rsidR="00E02ADE" w:rsidRPr="00F74FB4">
        <w:rPr>
          <w:rFonts w:ascii="Times New Roman" w:eastAsia="Calibri" w:hAnsi="Times New Roman"/>
          <w:b/>
          <w:bCs/>
          <w:sz w:val="24"/>
          <w:szCs w:val="24"/>
          <w:lang w:eastAsia="en-US"/>
        </w:rPr>
        <w:t xml:space="preserve"> odst. 2 až 6</w:t>
      </w:r>
      <w:r w:rsidRPr="00F74FB4">
        <w:rPr>
          <w:rFonts w:ascii="Times New Roman" w:eastAsia="Calibri" w:hAnsi="Times New Roman"/>
          <w:b/>
          <w:bCs/>
          <w:sz w:val="24"/>
          <w:szCs w:val="24"/>
          <w:lang w:eastAsia="en-US"/>
        </w:rPr>
        <w:t xml:space="preserve"> a § 79 odst. 5 se ne</w:t>
      </w:r>
      <w:r w:rsidR="00690165" w:rsidRPr="00F74FB4">
        <w:rPr>
          <w:rFonts w:ascii="Times New Roman" w:eastAsia="Calibri" w:hAnsi="Times New Roman"/>
          <w:b/>
          <w:bCs/>
          <w:sz w:val="24"/>
          <w:szCs w:val="24"/>
          <w:lang w:eastAsia="en-US"/>
        </w:rPr>
        <w:t>použijí</w:t>
      </w:r>
      <w:r w:rsidRPr="00F74FB4">
        <w:rPr>
          <w:rFonts w:ascii="Times New Roman" w:eastAsia="Calibri" w:hAnsi="Times New Roman"/>
          <w:b/>
          <w:bCs/>
          <w:sz w:val="24"/>
          <w:szCs w:val="24"/>
          <w:lang w:eastAsia="en-US"/>
        </w:rPr>
        <w:t>.</w:t>
      </w:r>
      <w:bookmarkEnd w:id="9"/>
    </w:p>
    <w:p w14:paraId="44BEF8ED" w14:textId="3BFD2991" w:rsidR="00E621BB" w:rsidRPr="00F74FB4" w:rsidRDefault="00E621BB" w:rsidP="00F74FB4">
      <w:pPr>
        <w:widowControl w:val="0"/>
        <w:autoSpaceDE w:val="0"/>
        <w:autoSpaceDN w:val="0"/>
        <w:adjustRightInd w:val="0"/>
        <w:spacing w:after="0" w:line="240" w:lineRule="auto"/>
        <w:jc w:val="both"/>
        <w:rPr>
          <w:rFonts w:ascii="Times New Roman" w:hAnsi="Times New Roman"/>
          <w:sz w:val="24"/>
          <w:szCs w:val="24"/>
        </w:rPr>
      </w:pPr>
    </w:p>
    <w:p w14:paraId="5AE761D0" w14:textId="77777777" w:rsidR="007F4591" w:rsidRPr="00F74FB4" w:rsidRDefault="007F4591" w:rsidP="00F74FB4">
      <w:pPr>
        <w:keepNext/>
        <w:autoSpaceDE w:val="0"/>
        <w:autoSpaceDN w:val="0"/>
        <w:adjustRightInd w:val="0"/>
        <w:spacing w:after="0" w:line="240" w:lineRule="auto"/>
        <w:jc w:val="center"/>
        <w:rPr>
          <w:rFonts w:ascii="Times New Roman" w:hAnsi="Times New Roman"/>
          <w:bCs/>
          <w:strike/>
          <w:sz w:val="24"/>
          <w:szCs w:val="24"/>
        </w:rPr>
      </w:pPr>
      <w:r w:rsidRPr="00F74FB4">
        <w:rPr>
          <w:rFonts w:ascii="Times New Roman" w:hAnsi="Times New Roman"/>
          <w:bCs/>
          <w:strike/>
          <w:sz w:val="24"/>
          <w:szCs w:val="24"/>
        </w:rPr>
        <w:t>Rozklad</w:t>
      </w:r>
    </w:p>
    <w:p w14:paraId="1396414D" w14:textId="7D49B3A7" w:rsidR="007F4591" w:rsidRPr="00F74FB4" w:rsidRDefault="007F4591" w:rsidP="00F74FB4">
      <w:pPr>
        <w:keepNext/>
        <w:widowControl w:val="0"/>
        <w:autoSpaceDE w:val="0"/>
        <w:autoSpaceDN w:val="0"/>
        <w:adjustRightInd w:val="0"/>
        <w:spacing w:after="0" w:line="240" w:lineRule="auto"/>
        <w:rPr>
          <w:rFonts w:ascii="Times New Roman" w:hAnsi="Times New Roman"/>
          <w:sz w:val="24"/>
          <w:szCs w:val="24"/>
        </w:rPr>
      </w:pPr>
    </w:p>
    <w:p w14:paraId="0653E026" w14:textId="77777777" w:rsidR="007F4591" w:rsidRPr="00F74FB4" w:rsidRDefault="007F4591" w:rsidP="00F74FB4">
      <w:pPr>
        <w:keepNext/>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29 </w:t>
      </w:r>
    </w:p>
    <w:p w14:paraId="2DA667DC" w14:textId="77777777" w:rsidR="007F4591" w:rsidRPr="00F74FB4" w:rsidRDefault="007F4591" w:rsidP="00F74FB4">
      <w:pPr>
        <w:widowControl w:val="0"/>
        <w:autoSpaceDE w:val="0"/>
        <w:autoSpaceDN w:val="0"/>
        <w:adjustRightInd w:val="0"/>
        <w:spacing w:after="0" w:line="240" w:lineRule="auto"/>
        <w:jc w:val="center"/>
        <w:rPr>
          <w:rFonts w:ascii="Times New Roman" w:hAnsi="Times New Roman"/>
          <w:bCs/>
          <w:strike/>
          <w:sz w:val="24"/>
          <w:szCs w:val="24"/>
        </w:rPr>
      </w:pPr>
      <w:r w:rsidRPr="00F74FB4">
        <w:rPr>
          <w:rFonts w:ascii="Times New Roman" w:hAnsi="Times New Roman"/>
          <w:bCs/>
          <w:strike/>
          <w:sz w:val="24"/>
          <w:szCs w:val="24"/>
        </w:rPr>
        <w:t>zrušen</w:t>
      </w:r>
    </w:p>
    <w:p w14:paraId="63EB2741" w14:textId="77777777" w:rsidR="007F4591" w:rsidRPr="00F74FB4" w:rsidRDefault="007F4591" w:rsidP="00F74FB4">
      <w:pPr>
        <w:widowControl w:val="0"/>
        <w:autoSpaceDE w:val="0"/>
        <w:autoSpaceDN w:val="0"/>
        <w:adjustRightInd w:val="0"/>
        <w:spacing w:after="0" w:line="240" w:lineRule="auto"/>
        <w:jc w:val="center"/>
        <w:rPr>
          <w:rFonts w:ascii="Times New Roman" w:hAnsi="Times New Roman"/>
          <w:sz w:val="24"/>
          <w:szCs w:val="24"/>
        </w:rPr>
      </w:pPr>
    </w:p>
    <w:p w14:paraId="4F4DDBA1" w14:textId="77777777" w:rsidR="007F4591" w:rsidRPr="00F74FB4" w:rsidRDefault="007F4591" w:rsidP="00F74FB4">
      <w:pPr>
        <w:widowControl w:val="0"/>
        <w:autoSpaceDE w:val="0"/>
        <w:autoSpaceDN w:val="0"/>
        <w:adjustRightInd w:val="0"/>
        <w:spacing w:after="60"/>
        <w:jc w:val="both"/>
        <w:rPr>
          <w:rFonts w:ascii="Times New Roman" w:hAnsi="Times New Roman"/>
          <w:b/>
          <w:sz w:val="24"/>
          <w:szCs w:val="24"/>
        </w:rPr>
      </w:pPr>
      <w:r w:rsidRPr="00F74FB4">
        <w:rPr>
          <w:rFonts w:ascii="Times New Roman" w:hAnsi="Times New Roman"/>
          <w:sz w:val="24"/>
          <w:szCs w:val="24"/>
        </w:rPr>
        <w:t xml:space="preserve"> </w:t>
      </w:r>
      <w:r w:rsidRPr="00F74FB4">
        <w:rPr>
          <w:rFonts w:ascii="Times New Roman" w:hAnsi="Times New Roman"/>
          <w:sz w:val="24"/>
          <w:szCs w:val="24"/>
        </w:rPr>
        <w:tab/>
      </w:r>
      <w:bookmarkStart w:id="10" w:name="_Hlk33993401"/>
      <w:r w:rsidRPr="00F74FB4">
        <w:rPr>
          <w:rFonts w:ascii="Times New Roman" w:hAnsi="Times New Roman"/>
          <w:b/>
          <w:sz w:val="24"/>
          <w:szCs w:val="24"/>
        </w:rPr>
        <w:t>Při posuzování důvodů pronásledování podle § 12 písm. b) se přihlíží k těmto hlediskům:</w:t>
      </w:r>
    </w:p>
    <w:p w14:paraId="1768D938" w14:textId="77777777" w:rsidR="007F4591" w:rsidRPr="00F74FB4" w:rsidRDefault="007F4591" w:rsidP="00F74FB4">
      <w:pPr>
        <w:widowControl w:val="0"/>
        <w:autoSpaceDE w:val="0"/>
        <w:autoSpaceDN w:val="0"/>
        <w:adjustRightInd w:val="0"/>
        <w:spacing w:after="60"/>
        <w:ind w:left="284" w:hanging="284"/>
        <w:jc w:val="both"/>
        <w:rPr>
          <w:rFonts w:ascii="Times New Roman" w:hAnsi="Times New Roman"/>
          <w:b/>
          <w:sz w:val="24"/>
          <w:szCs w:val="24"/>
        </w:rPr>
      </w:pPr>
      <w:r w:rsidRPr="00F74FB4">
        <w:rPr>
          <w:rFonts w:ascii="Times New Roman" w:hAnsi="Times New Roman"/>
          <w:b/>
          <w:sz w:val="24"/>
          <w:szCs w:val="24"/>
        </w:rPr>
        <w:t>a) důvod rasy zahrnuje zejména barvu pleti, původ nebo příslušnost k určité etnické skupině,</w:t>
      </w:r>
    </w:p>
    <w:p w14:paraId="43AA4741" w14:textId="7A307757" w:rsidR="007F4591" w:rsidRPr="00F74FB4" w:rsidRDefault="007F4591" w:rsidP="00F74FB4">
      <w:pPr>
        <w:widowControl w:val="0"/>
        <w:autoSpaceDE w:val="0"/>
        <w:autoSpaceDN w:val="0"/>
        <w:adjustRightInd w:val="0"/>
        <w:spacing w:after="60"/>
        <w:ind w:left="284" w:hanging="284"/>
        <w:jc w:val="both"/>
        <w:rPr>
          <w:rFonts w:ascii="Times New Roman" w:hAnsi="Times New Roman"/>
          <w:b/>
          <w:sz w:val="24"/>
          <w:szCs w:val="24"/>
        </w:rPr>
      </w:pPr>
      <w:r w:rsidRPr="00F74FB4">
        <w:rPr>
          <w:rFonts w:ascii="Times New Roman" w:hAnsi="Times New Roman"/>
          <w:b/>
          <w:sz w:val="24"/>
          <w:szCs w:val="24"/>
        </w:rPr>
        <w:t>b)</w:t>
      </w:r>
      <w:r w:rsidR="00B46FA5" w:rsidRPr="00F74FB4">
        <w:rPr>
          <w:rFonts w:ascii="Times New Roman" w:hAnsi="Times New Roman"/>
          <w:b/>
          <w:sz w:val="24"/>
          <w:szCs w:val="24"/>
        </w:rPr>
        <w:t xml:space="preserve"> </w:t>
      </w:r>
      <w:r w:rsidRPr="00F74FB4">
        <w:rPr>
          <w:rFonts w:ascii="Times New Roman" w:hAnsi="Times New Roman"/>
          <w:b/>
          <w:sz w:val="24"/>
          <w:szCs w:val="24"/>
        </w:rPr>
        <w:t>důvod náboženství zahrnuje zejména zastávání teistických, neteistických a</w:t>
      </w:r>
      <w:r w:rsidR="00FE1623" w:rsidRPr="00F74FB4">
        <w:rPr>
          <w:rFonts w:ascii="Times New Roman" w:hAnsi="Times New Roman"/>
          <w:b/>
          <w:sz w:val="24"/>
          <w:szCs w:val="24"/>
        </w:rPr>
        <w:t> </w:t>
      </w:r>
      <w:r w:rsidRPr="00F74FB4">
        <w:rPr>
          <w:rFonts w:ascii="Times New Roman" w:hAnsi="Times New Roman"/>
          <w:b/>
          <w:sz w:val="24"/>
          <w:szCs w:val="24"/>
        </w:rPr>
        <w:t>ateistických přesvědčení, účast nebo neúčast na formálních náboženských obřadech konaných soukromě nebo veřejně, samostatně nebo společně s jinými, jiné náboženské akty nebo vyjádření názorů anebo formu osobního nebo společenského chování založeného na jakémkoli náboženském přesvědčení nebo přikázaného jakýmkoli náboženským přesvědčením,</w:t>
      </w:r>
    </w:p>
    <w:p w14:paraId="1D35C9AD" w14:textId="77777777" w:rsidR="007F4591" w:rsidRPr="00F74FB4" w:rsidRDefault="007F4591" w:rsidP="00F74FB4">
      <w:pPr>
        <w:widowControl w:val="0"/>
        <w:autoSpaceDE w:val="0"/>
        <w:autoSpaceDN w:val="0"/>
        <w:adjustRightInd w:val="0"/>
        <w:spacing w:after="60"/>
        <w:ind w:left="284" w:hanging="284"/>
        <w:jc w:val="both"/>
        <w:rPr>
          <w:rFonts w:ascii="Times New Roman" w:hAnsi="Times New Roman"/>
          <w:b/>
          <w:sz w:val="24"/>
          <w:szCs w:val="24"/>
        </w:rPr>
      </w:pPr>
      <w:r w:rsidRPr="00F74FB4">
        <w:rPr>
          <w:rFonts w:ascii="Times New Roman" w:hAnsi="Times New Roman"/>
          <w:b/>
          <w:sz w:val="24"/>
          <w:szCs w:val="24"/>
        </w:rPr>
        <w:t>c) důvod národnosti zahrnuje zejména příslušnost k určité skupině vymezené jejími kulturními, etnickými nebo jazykovými znaky, společným zeměpisným nebo politickým původem nebo jejím vztahem k obyvatelstvu jiného státu a neomezuje se na existenci nebo neexistenci státní příslušnosti,</w:t>
      </w:r>
    </w:p>
    <w:p w14:paraId="52B18E18" w14:textId="4AD06294" w:rsidR="007F4591" w:rsidRPr="00F74FB4" w:rsidRDefault="007F4591" w:rsidP="00F74FB4">
      <w:pPr>
        <w:widowControl w:val="0"/>
        <w:autoSpaceDE w:val="0"/>
        <w:autoSpaceDN w:val="0"/>
        <w:adjustRightInd w:val="0"/>
        <w:spacing w:after="60"/>
        <w:ind w:left="284" w:hanging="284"/>
        <w:jc w:val="both"/>
        <w:rPr>
          <w:rFonts w:ascii="Times New Roman" w:hAnsi="Times New Roman"/>
          <w:b/>
          <w:sz w:val="24"/>
          <w:szCs w:val="24"/>
        </w:rPr>
      </w:pPr>
      <w:r w:rsidRPr="00F74FB4">
        <w:rPr>
          <w:rFonts w:ascii="Times New Roman" w:hAnsi="Times New Roman"/>
          <w:b/>
          <w:sz w:val="24"/>
          <w:szCs w:val="24"/>
        </w:rPr>
        <w:t>d) důvod příslušnosti k určité sociální skupině zahrnuje zejména příslušnost žadatele o</w:t>
      </w:r>
      <w:r w:rsidR="00FE1623" w:rsidRPr="00F74FB4">
        <w:rPr>
          <w:rFonts w:ascii="Times New Roman" w:hAnsi="Times New Roman"/>
          <w:b/>
          <w:sz w:val="24"/>
          <w:szCs w:val="24"/>
        </w:rPr>
        <w:t> </w:t>
      </w:r>
      <w:r w:rsidRPr="00F74FB4">
        <w:rPr>
          <w:rFonts w:ascii="Times New Roman" w:hAnsi="Times New Roman"/>
          <w:b/>
          <w:sz w:val="24"/>
          <w:szCs w:val="24"/>
        </w:rPr>
        <w:t>udělení mezinárodní ochrany ke skupině, jejíž příslušníci mají vrozený charakteristický rys nebo společnou minulost, sdílí charakteristiku nebo přesvědčení, které je natolik významné pro jejich identitu nebo svědomí, že nemají být nuceni se jich vzdát, a to včetně sexuální orientace s ohledem na okolnosti konkrétního případu</w:t>
      </w:r>
      <w:r w:rsidR="006B21D7" w:rsidRPr="00F74FB4">
        <w:rPr>
          <w:rFonts w:ascii="Times New Roman" w:hAnsi="Times New Roman"/>
          <w:b/>
          <w:sz w:val="24"/>
          <w:szCs w:val="24"/>
        </w:rPr>
        <w:t>,</w:t>
      </w:r>
      <w:r w:rsidRPr="00F74FB4">
        <w:rPr>
          <w:rFonts w:ascii="Times New Roman" w:hAnsi="Times New Roman"/>
          <w:b/>
          <w:sz w:val="24"/>
          <w:szCs w:val="24"/>
        </w:rPr>
        <w:t xml:space="preserve"> anebo má skupina rozdílnou identitu z důvodu vnímání </w:t>
      </w:r>
      <w:r w:rsidR="00262308" w:rsidRPr="00F74FB4">
        <w:rPr>
          <w:rFonts w:ascii="Times New Roman" w:hAnsi="Times New Roman"/>
          <w:b/>
          <w:sz w:val="24"/>
          <w:szCs w:val="24"/>
        </w:rPr>
        <w:t>okolní společnosti</w:t>
      </w:r>
      <w:r w:rsidRPr="00F74FB4">
        <w:rPr>
          <w:rFonts w:ascii="Times New Roman" w:hAnsi="Times New Roman"/>
          <w:b/>
          <w:sz w:val="24"/>
          <w:szCs w:val="24"/>
        </w:rPr>
        <w:t xml:space="preserve"> země, jejíž je žadatel o udělení mezinárodní ochrany státním příslušníkem</w:t>
      </w:r>
      <w:r w:rsidR="00BF42E3" w:rsidRPr="00F74FB4">
        <w:rPr>
          <w:rFonts w:ascii="Times New Roman" w:hAnsi="Times New Roman"/>
          <w:sz w:val="24"/>
          <w:szCs w:val="24"/>
        </w:rPr>
        <w:t xml:space="preserve"> </w:t>
      </w:r>
      <w:r w:rsidR="00BF42E3" w:rsidRPr="00F74FB4">
        <w:rPr>
          <w:rFonts w:ascii="Times New Roman" w:hAnsi="Times New Roman"/>
          <w:b/>
          <w:sz w:val="24"/>
          <w:szCs w:val="24"/>
        </w:rPr>
        <w:t>nebo v případě osoby bez státního občanství státu jejího posledního trvalého bydliště</w:t>
      </w:r>
      <w:r w:rsidRPr="00F74FB4">
        <w:rPr>
          <w:rFonts w:ascii="Times New Roman" w:hAnsi="Times New Roman"/>
          <w:b/>
          <w:sz w:val="24"/>
          <w:szCs w:val="24"/>
        </w:rPr>
        <w:t>; příslušnost k určité sociální skupině musí být rovněž posouzena z hlediska pohlaví žadatele o udělení mezinárodní ochrany nebo jeho genderové identity,</w:t>
      </w:r>
      <w:r w:rsidRPr="00F74FB4">
        <w:rPr>
          <w:rFonts w:ascii="Times New Roman" w:hAnsi="Times New Roman"/>
          <w:b/>
          <w:color w:val="FF0000"/>
          <w:sz w:val="24"/>
          <w:szCs w:val="24"/>
        </w:rPr>
        <w:t xml:space="preserve"> </w:t>
      </w:r>
      <w:r w:rsidR="00E6175B" w:rsidRPr="00F74FB4">
        <w:rPr>
          <w:rFonts w:ascii="Times New Roman" w:hAnsi="Times New Roman"/>
          <w:b/>
          <w:sz w:val="24"/>
          <w:szCs w:val="24"/>
        </w:rPr>
        <w:t>nebo</w:t>
      </w:r>
    </w:p>
    <w:p w14:paraId="590947CE" w14:textId="149E8E53" w:rsidR="007F4591" w:rsidRPr="00F74FB4" w:rsidRDefault="007F4591" w:rsidP="00F74FB4">
      <w:pPr>
        <w:pStyle w:val="CM1"/>
        <w:spacing w:line="276" w:lineRule="auto"/>
        <w:ind w:left="284" w:hanging="284"/>
        <w:jc w:val="both"/>
        <w:rPr>
          <w:rFonts w:ascii="Times New Roman" w:hAnsi="Times New Roman" w:cs="Times New Roman"/>
          <w:b/>
        </w:rPr>
      </w:pPr>
      <w:r w:rsidRPr="00F74FB4">
        <w:rPr>
          <w:rFonts w:ascii="Times New Roman" w:hAnsi="Times New Roman" w:cs="Times New Roman"/>
          <w:b/>
        </w:rPr>
        <w:t xml:space="preserve">e) důvod zastávání určitých politických názorů zahrnuje zejména zastávání názorů, myšlenek nebo přesvědčení o </w:t>
      </w:r>
      <w:r w:rsidR="003A073F" w:rsidRPr="00F74FB4">
        <w:rPr>
          <w:rFonts w:ascii="Times New Roman" w:hAnsi="Times New Roman" w:cs="Times New Roman"/>
          <w:b/>
        </w:rPr>
        <w:t xml:space="preserve">možných </w:t>
      </w:r>
      <w:r w:rsidRPr="00F74FB4">
        <w:rPr>
          <w:rFonts w:ascii="Times New Roman" w:hAnsi="Times New Roman" w:cs="Times New Roman"/>
          <w:b/>
        </w:rPr>
        <w:t>původcích pronásledování nebo o jejich politikách anebo postupech, bez ohledu na to, zda žadatel o udělení mezinárodní ochrany podle těchto názorů, myšlenek nebo přesvědčení jednal.</w:t>
      </w:r>
    </w:p>
    <w:bookmarkEnd w:id="10"/>
    <w:p w14:paraId="54149941" w14:textId="77777777" w:rsidR="007F4591" w:rsidRPr="00F74FB4" w:rsidRDefault="007F4591" w:rsidP="00F74FB4">
      <w:pPr>
        <w:rPr>
          <w:lang w:eastAsia="en-US"/>
        </w:rPr>
      </w:pPr>
    </w:p>
    <w:p w14:paraId="4342F983" w14:textId="3F696D09"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30 </w:t>
      </w:r>
      <w:r w:rsidR="006B21D7" w:rsidRPr="00F74FB4">
        <w:rPr>
          <w:rFonts w:ascii="Times New Roman" w:hAnsi="Times New Roman"/>
          <w:sz w:val="24"/>
          <w:szCs w:val="24"/>
        </w:rPr>
        <w:t>a 31</w:t>
      </w:r>
    </w:p>
    <w:p w14:paraId="511AB7AF" w14:textId="3876BF03" w:rsidR="00F109C8" w:rsidRPr="00F74FB4" w:rsidRDefault="00D020F0"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Z</w:t>
      </w:r>
      <w:r w:rsidR="00F109C8" w:rsidRPr="00F74FB4">
        <w:rPr>
          <w:rFonts w:ascii="Times New Roman" w:hAnsi="Times New Roman"/>
          <w:bCs/>
          <w:sz w:val="24"/>
          <w:szCs w:val="24"/>
        </w:rPr>
        <w:t>rušen</w:t>
      </w:r>
      <w:r w:rsidR="006B21D7" w:rsidRPr="00F74FB4">
        <w:rPr>
          <w:rFonts w:ascii="Times New Roman" w:hAnsi="Times New Roman"/>
          <w:bCs/>
          <w:sz w:val="24"/>
          <w:szCs w:val="24"/>
        </w:rPr>
        <w:t>y</w:t>
      </w:r>
    </w:p>
    <w:p w14:paraId="230BE259" w14:textId="39216266" w:rsidR="00D020F0" w:rsidRPr="00F74FB4" w:rsidRDefault="00D020F0" w:rsidP="00F74FB4">
      <w:pPr>
        <w:widowControl w:val="0"/>
        <w:autoSpaceDE w:val="0"/>
        <w:autoSpaceDN w:val="0"/>
        <w:adjustRightInd w:val="0"/>
        <w:spacing w:after="0" w:line="240" w:lineRule="auto"/>
        <w:jc w:val="center"/>
        <w:rPr>
          <w:rFonts w:ascii="Times New Roman" w:hAnsi="Times New Roman"/>
          <w:bCs/>
          <w:sz w:val="24"/>
          <w:szCs w:val="24"/>
        </w:rPr>
      </w:pPr>
    </w:p>
    <w:p w14:paraId="50C8C702" w14:textId="7D352204" w:rsidR="00D020F0" w:rsidRPr="00F74FB4" w:rsidRDefault="00D020F0" w:rsidP="00F74FB4">
      <w:pPr>
        <w:widowControl w:val="0"/>
        <w:autoSpaceDE w:val="0"/>
        <w:autoSpaceDN w:val="0"/>
        <w:adjustRightInd w:val="0"/>
        <w:spacing w:after="120" w:line="240" w:lineRule="auto"/>
        <w:jc w:val="center"/>
        <w:rPr>
          <w:rFonts w:ascii="Times New Roman" w:hAnsi="Times New Roman"/>
          <w:b/>
          <w:bCs/>
          <w:sz w:val="24"/>
          <w:szCs w:val="24"/>
        </w:rPr>
      </w:pPr>
      <w:r w:rsidRPr="00F74FB4">
        <w:rPr>
          <w:rFonts w:ascii="Times New Roman" w:hAnsi="Times New Roman"/>
          <w:b/>
          <w:bCs/>
          <w:sz w:val="24"/>
          <w:szCs w:val="24"/>
        </w:rPr>
        <w:t>§ 31</w:t>
      </w:r>
    </w:p>
    <w:p w14:paraId="7A66DE5F" w14:textId="32BB0792" w:rsidR="00D020F0" w:rsidRPr="00F74FB4" w:rsidRDefault="00D020F0" w:rsidP="00F74FB4">
      <w:pPr>
        <w:widowControl w:val="0"/>
        <w:autoSpaceDE w:val="0"/>
        <w:autoSpaceDN w:val="0"/>
        <w:adjustRightInd w:val="0"/>
        <w:spacing w:after="120" w:line="240" w:lineRule="auto"/>
        <w:jc w:val="center"/>
        <w:rPr>
          <w:rFonts w:ascii="Times New Roman" w:hAnsi="Times New Roman"/>
          <w:b/>
          <w:bCs/>
          <w:sz w:val="24"/>
          <w:szCs w:val="24"/>
        </w:rPr>
      </w:pPr>
      <w:r w:rsidRPr="00F74FB4">
        <w:rPr>
          <w:rFonts w:ascii="Times New Roman" w:hAnsi="Times New Roman"/>
          <w:b/>
          <w:bCs/>
          <w:sz w:val="24"/>
          <w:szCs w:val="24"/>
        </w:rPr>
        <w:t>Poučení o možnosti podat žalobu</w:t>
      </w:r>
    </w:p>
    <w:p w14:paraId="19E56FE3" w14:textId="77777777" w:rsidR="00D020F0" w:rsidRPr="00F74FB4" w:rsidRDefault="00D020F0" w:rsidP="00F74FB4">
      <w:pPr>
        <w:widowControl w:val="0"/>
        <w:autoSpaceDE w:val="0"/>
        <w:autoSpaceDN w:val="0"/>
        <w:adjustRightInd w:val="0"/>
        <w:spacing w:after="0" w:line="240" w:lineRule="auto"/>
        <w:ind w:firstLine="720"/>
        <w:jc w:val="both"/>
        <w:rPr>
          <w:rFonts w:ascii="Times New Roman" w:hAnsi="Times New Roman"/>
          <w:b/>
          <w:sz w:val="24"/>
          <w:szCs w:val="24"/>
        </w:rPr>
      </w:pPr>
      <w:r w:rsidRPr="00F74FB4">
        <w:rPr>
          <w:rFonts w:ascii="Times New Roman" w:hAnsi="Times New Roman"/>
          <w:b/>
          <w:sz w:val="24"/>
          <w:szCs w:val="24"/>
        </w:rPr>
        <w:t>V poučení rozhodnutí ministerstva ve věci mezinárodní ochrany se uvede, zda je možné proti tomuto rozhodnutí podat žalobu, v jaké lhůtě je možno tak učinit a od kterého dne se tato lhůta počítá.</w:t>
      </w:r>
    </w:p>
    <w:p w14:paraId="4C1E3E16" w14:textId="77777777" w:rsidR="00D020F0" w:rsidRPr="00F74FB4" w:rsidRDefault="00D020F0" w:rsidP="00F74FB4">
      <w:pPr>
        <w:widowControl w:val="0"/>
        <w:autoSpaceDE w:val="0"/>
        <w:autoSpaceDN w:val="0"/>
        <w:adjustRightInd w:val="0"/>
        <w:spacing w:after="0" w:line="240" w:lineRule="auto"/>
        <w:jc w:val="center"/>
        <w:rPr>
          <w:rFonts w:ascii="Times New Roman" w:hAnsi="Times New Roman"/>
          <w:bCs/>
          <w:sz w:val="24"/>
          <w:szCs w:val="24"/>
        </w:rPr>
      </w:pPr>
    </w:p>
    <w:p w14:paraId="10182B4F"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w:t>
      </w:r>
    </w:p>
    <w:p w14:paraId="0A42408E"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Právní moc rozhodnutí ve věci mezinárodní ochrany </w:t>
      </w:r>
    </w:p>
    <w:p w14:paraId="2AB34CAC" w14:textId="77777777" w:rsidR="00F109C8" w:rsidRPr="00F74FB4" w:rsidRDefault="00F109C8" w:rsidP="00F74FB4">
      <w:pPr>
        <w:widowControl w:val="0"/>
        <w:autoSpaceDE w:val="0"/>
        <w:autoSpaceDN w:val="0"/>
        <w:adjustRightInd w:val="0"/>
        <w:spacing w:after="0" w:line="240" w:lineRule="auto"/>
        <w:rPr>
          <w:rFonts w:ascii="Times New Roman" w:hAnsi="Times New Roman"/>
          <w:bCs/>
          <w:sz w:val="24"/>
          <w:szCs w:val="24"/>
        </w:rPr>
      </w:pPr>
    </w:p>
    <w:p w14:paraId="2C04FEE6" w14:textId="77777777" w:rsidR="006A446C"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31a </w:t>
      </w:r>
    </w:p>
    <w:p w14:paraId="0FD53F37" w14:textId="77777777" w:rsidR="006A446C" w:rsidRPr="00F74FB4" w:rsidRDefault="006A446C" w:rsidP="00F74FB4">
      <w:pPr>
        <w:widowControl w:val="0"/>
        <w:autoSpaceDE w:val="0"/>
        <w:autoSpaceDN w:val="0"/>
        <w:adjustRightInd w:val="0"/>
        <w:spacing w:after="0" w:line="240" w:lineRule="auto"/>
        <w:jc w:val="center"/>
        <w:rPr>
          <w:rFonts w:ascii="Times New Roman" w:hAnsi="Times New Roman"/>
          <w:sz w:val="24"/>
          <w:szCs w:val="24"/>
        </w:rPr>
      </w:pPr>
    </w:p>
    <w:p w14:paraId="270F8291" w14:textId="7E808E64" w:rsidR="00F109C8" w:rsidRPr="00F74FB4" w:rsidRDefault="00F109C8" w:rsidP="00F74FB4">
      <w:pPr>
        <w:widowControl w:val="0"/>
        <w:autoSpaceDE w:val="0"/>
        <w:autoSpaceDN w:val="0"/>
        <w:adjustRightInd w:val="0"/>
        <w:spacing w:after="0" w:line="240" w:lineRule="auto"/>
        <w:ind w:firstLine="720"/>
        <w:jc w:val="both"/>
        <w:rPr>
          <w:rFonts w:ascii="Times New Roman" w:hAnsi="Times New Roman"/>
          <w:sz w:val="24"/>
          <w:szCs w:val="24"/>
        </w:rPr>
      </w:pPr>
      <w:r w:rsidRPr="00F74FB4">
        <w:rPr>
          <w:rFonts w:ascii="Times New Roman" w:hAnsi="Times New Roman"/>
          <w:sz w:val="24"/>
          <w:szCs w:val="24"/>
        </w:rPr>
        <w:t xml:space="preserve">Rozhodnutí ministerstva ve věci mezinárodní ochrany nabývá právní moci dnem doručení účastníku řízení. </w:t>
      </w:r>
    </w:p>
    <w:p w14:paraId="24E38BF0" w14:textId="0EE43D0C" w:rsidR="002E79C6" w:rsidRPr="00F74FB4" w:rsidRDefault="002E79C6" w:rsidP="00F74FB4">
      <w:pPr>
        <w:widowControl w:val="0"/>
        <w:autoSpaceDE w:val="0"/>
        <w:autoSpaceDN w:val="0"/>
        <w:adjustRightInd w:val="0"/>
        <w:spacing w:after="0" w:line="240" w:lineRule="auto"/>
        <w:jc w:val="both"/>
        <w:rPr>
          <w:rFonts w:ascii="Times New Roman" w:hAnsi="Times New Roman"/>
          <w:sz w:val="24"/>
          <w:szCs w:val="24"/>
        </w:rPr>
      </w:pPr>
    </w:p>
    <w:p w14:paraId="2941B2A6" w14:textId="77777777" w:rsidR="00F109C8" w:rsidRPr="00F74FB4" w:rsidRDefault="00F109C8" w:rsidP="00F74FB4">
      <w:pPr>
        <w:widowControl w:val="0"/>
        <w:autoSpaceDE w:val="0"/>
        <w:autoSpaceDN w:val="0"/>
        <w:adjustRightInd w:val="0"/>
        <w:spacing w:after="0" w:line="240" w:lineRule="auto"/>
        <w:ind w:firstLine="720"/>
        <w:jc w:val="both"/>
        <w:rPr>
          <w:rFonts w:ascii="Times New Roman" w:hAnsi="Times New Roman"/>
          <w:sz w:val="24"/>
          <w:szCs w:val="24"/>
        </w:rPr>
      </w:pPr>
      <w:r w:rsidRPr="00F74FB4">
        <w:rPr>
          <w:rFonts w:ascii="Times New Roman" w:hAnsi="Times New Roman"/>
          <w:sz w:val="24"/>
          <w:szCs w:val="24"/>
        </w:rPr>
        <w:t xml:space="preserve"> </w:t>
      </w:r>
    </w:p>
    <w:p w14:paraId="586F5BFA" w14:textId="1BD65E3B" w:rsidR="00F109C8" w:rsidRPr="00F74FB4" w:rsidRDefault="00AB37A2"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Hlava</w:t>
      </w:r>
      <w:r w:rsidR="00F109C8" w:rsidRPr="00F74FB4">
        <w:rPr>
          <w:rFonts w:ascii="Times New Roman" w:hAnsi="Times New Roman"/>
          <w:sz w:val="24"/>
          <w:szCs w:val="24"/>
        </w:rPr>
        <w:t xml:space="preserve"> IV </w:t>
      </w:r>
    </w:p>
    <w:p w14:paraId="43285F36"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7ED968D7" w14:textId="61DB6294" w:rsidR="00F109C8" w:rsidRPr="00F74FB4" w:rsidRDefault="00AB37A2"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Přezkum rozhodnutí ve věci mezinárodní ochrany soudem </w:t>
      </w:r>
    </w:p>
    <w:p w14:paraId="7597F23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613440C2"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nadpis vypuštěn </w:t>
      </w:r>
    </w:p>
    <w:p w14:paraId="2CA53A67" w14:textId="77777777" w:rsidR="00F109C8" w:rsidRPr="00F74FB4" w:rsidRDefault="00F109C8" w:rsidP="00F74FB4">
      <w:pPr>
        <w:widowControl w:val="0"/>
        <w:autoSpaceDE w:val="0"/>
        <w:autoSpaceDN w:val="0"/>
        <w:adjustRightInd w:val="0"/>
        <w:spacing w:after="0" w:line="240" w:lineRule="auto"/>
        <w:rPr>
          <w:rFonts w:ascii="Times New Roman" w:hAnsi="Times New Roman"/>
          <w:bCs/>
          <w:sz w:val="24"/>
          <w:szCs w:val="24"/>
        </w:rPr>
      </w:pPr>
    </w:p>
    <w:p w14:paraId="59BE58C8"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32 </w:t>
      </w:r>
    </w:p>
    <w:p w14:paraId="7660E8E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78936282" w14:textId="6CB95129" w:rsidR="00764B62" w:rsidRPr="00F74FB4" w:rsidRDefault="00F109C8" w:rsidP="00F74FB4">
      <w:pPr>
        <w:widowControl w:val="0"/>
        <w:autoSpaceDE w:val="0"/>
        <w:autoSpaceDN w:val="0"/>
        <w:adjustRightInd w:val="0"/>
        <w:spacing w:after="0" w:line="240" w:lineRule="auto"/>
        <w:jc w:val="both"/>
        <w:rPr>
          <w:rFonts w:ascii="Times New Roman" w:hAnsi="Times New Roman"/>
          <w:strike/>
          <w:sz w:val="24"/>
          <w:szCs w:val="24"/>
        </w:rPr>
      </w:pPr>
      <w:r w:rsidRPr="00F74FB4">
        <w:rPr>
          <w:rFonts w:ascii="Times New Roman" w:hAnsi="Times New Roman"/>
          <w:sz w:val="24"/>
          <w:szCs w:val="24"/>
        </w:rPr>
        <w:tab/>
      </w:r>
      <w:r w:rsidRPr="00F74FB4">
        <w:rPr>
          <w:rFonts w:ascii="Times New Roman" w:hAnsi="Times New Roman"/>
          <w:strike/>
          <w:sz w:val="24"/>
          <w:szCs w:val="24"/>
        </w:rPr>
        <w:t>(1) Žalobu proti rozhodnutí ministerstva ve věci mezinárodní ochrany lze podat ve</w:t>
      </w:r>
      <w:r w:rsidR="00FE1623" w:rsidRPr="00F74FB4">
        <w:rPr>
          <w:rFonts w:ascii="Times New Roman" w:hAnsi="Times New Roman"/>
          <w:strike/>
          <w:sz w:val="24"/>
          <w:szCs w:val="24"/>
        </w:rPr>
        <w:t> </w:t>
      </w:r>
      <w:r w:rsidRPr="00F74FB4">
        <w:rPr>
          <w:rFonts w:ascii="Times New Roman" w:hAnsi="Times New Roman"/>
          <w:strike/>
          <w:sz w:val="24"/>
          <w:szCs w:val="24"/>
        </w:rPr>
        <w:t>lhůtě 15 d</w:t>
      </w:r>
      <w:r w:rsidR="00941A3A" w:rsidRPr="00F74FB4">
        <w:rPr>
          <w:rFonts w:ascii="Times New Roman" w:hAnsi="Times New Roman"/>
          <w:strike/>
          <w:sz w:val="24"/>
          <w:szCs w:val="24"/>
        </w:rPr>
        <w:t>nů ode dne doručení rozhodnutí.</w:t>
      </w:r>
      <w:r w:rsidR="00941A3A" w:rsidRPr="00F74FB4">
        <w:rPr>
          <w:rFonts w:ascii="Times New Roman" w:hAnsi="Times New Roman"/>
          <w:sz w:val="24"/>
          <w:szCs w:val="24"/>
        </w:rPr>
        <w:t xml:space="preserve"> </w:t>
      </w:r>
      <w:r w:rsidR="001E667D" w:rsidRPr="00F74FB4">
        <w:rPr>
          <w:rFonts w:ascii="Times New Roman" w:hAnsi="Times New Roman"/>
          <w:sz w:val="24"/>
          <w:szCs w:val="24"/>
        </w:rPr>
        <w:t xml:space="preserve"> </w:t>
      </w:r>
    </w:p>
    <w:p w14:paraId="7ED4474C" w14:textId="49371162" w:rsidR="00FE7039" w:rsidRPr="00F74FB4" w:rsidRDefault="00764B62" w:rsidP="00F74FB4">
      <w:pPr>
        <w:widowControl w:val="0"/>
        <w:autoSpaceDE w:val="0"/>
        <w:autoSpaceDN w:val="0"/>
        <w:adjustRightInd w:val="0"/>
        <w:spacing w:after="0" w:line="240" w:lineRule="auto"/>
        <w:ind w:firstLine="720"/>
        <w:jc w:val="both"/>
        <w:rPr>
          <w:rFonts w:ascii="Times New Roman" w:hAnsi="Times New Roman"/>
          <w:strike/>
          <w:sz w:val="24"/>
          <w:szCs w:val="24"/>
        </w:rPr>
      </w:pPr>
      <w:bookmarkStart w:id="11" w:name="_Hlk33993476"/>
      <w:r w:rsidRPr="00F74FB4">
        <w:rPr>
          <w:rFonts w:ascii="Times New Roman" w:hAnsi="Times New Roman"/>
          <w:b/>
          <w:sz w:val="24"/>
          <w:szCs w:val="24"/>
        </w:rPr>
        <w:t>(1)</w:t>
      </w:r>
      <w:r w:rsidRPr="00F74FB4">
        <w:rPr>
          <w:rFonts w:ascii="Times New Roman" w:hAnsi="Times New Roman"/>
          <w:sz w:val="24"/>
          <w:szCs w:val="24"/>
        </w:rPr>
        <w:t xml:space="preserve"> </w:t>
      </w:r>
      <w:r w:rsidR="00FE7039" w:rsidRPr="00F74FB4">
        <w:rPr>
          <w:rFonts w:ascii="Times New Roman" w:hAnsi="Times New Roman"/>
          <w:b/>
          <w:sz w:val="24"/>
          <w:szCs w:val="24"/>
        </w:rPr>
        <w:t>Žalobu proti rozhodnutí ministerstva ve věci mezinárodní ochrany lze podat ve lhůtě</w:t>
      </w:r>
    </w:p>
    <w:p w14:paraId="30C03D33" w14:textId="77777777" w:rsidR="00FE7039" w:rsidRPr="00F74FB4" w:rsidRDefault="00FE7039" w:rsidP="00F74FB4">
      <w:pPr>
        <w:widowControl w:val="0"/>
        <w:autoSpaceDE w:val="0"/>
        <w:autoSpaceDN w:val="0"/>
        <w:adjustRightInd w:val="0"/>
        <w:spacing w:after="0" w:line="240" w:lineRule="auto"/>
        <w:ind w:left="284" w:hanging="284"/>
        <w:rPr>
          <w:rFonts w:ascii="Times New Roman" w:hAnsi="Times New Roman"/>
          <w:b/>
          <w:sz w:val="24"/>
          <w:szCs w:val="24"/>
        </w:rPr>
      </w:pPr>
    </w:p>
    <w:p w14:paraId="2D448A21" w14:textId="77777777" w:rsidR="00911839" w:rsidRPr="00F74FB4" w:rsidRDefault="00FE7039" w:rsidP="00F74FB4">
      <w:pPr>
        <w:widowControl w:val="0"/>
        <w:autoSpaceDE w:val="0"/>
        <w:autoSpaceDN w:val="0"/>
        <w:adjustRightInd w:val="0"/>
        <w:spacing w:after="60" w:line="240" w:lineRule="auto"/>
        <w:ind w:left="284" w:hanging="284"/>
        <w:jc w:val="both"/>
        <w:rPr>
          <w:rFonts w:ascii="Times New Roman" w:hAnsi="Times New Roman"/>
          <w:b/>
          <w:sz w:val="24"/>
          <w:szCs w:val="24"/>
        </w:rPr>
      </w:pPr>
      <w:r w:rsidRPr="00F74FB4">
        <w:rPr>
          <w:rFonts w:ascii="Times New Roman" w:hAnsi="Times New Roman"/>
          <w:b/>
          <w:sz w:val="24"/>
          <w:szCs w:val="24"/>
        </w:rPr>
        <w:t>a) 15 dnů</w:t>
      </w:r>
      <w:r w:rsidR="000223C3" w:rsidRPr="00F74FB4">
        <w:rPr>
          <w:rFonts w:ascii="Times New Roman" w:hAnsi="Times New Roman"/>
          <w:b/>
          <w:sz w:val="24"/>
          <w:szCs w:val="24"/>
        </w:rPr>
        <w:t xml:space="preserve"> ode dne doručení rozhodnutí</w:t>
      </w:r>
      <w:r w:rsidRPr="00F74FB4">
        <w:rPr>
          <w:rFonts w:ascii="Times New Roman" w:hAnsi="Times New Roman"/>
          <w:b/>
          <w:sz w:val="24"/>
          <w:szCs w:val="24"/>
        </w:rPr>
        <w:t>, jde</w:t>
      </w:r>
      <w:r w:rsidR="001E667D" w:rsidRPr="00F74FB4">
        <w:rPr>
          <w:rFonts w:ascii="Times New Roman" w:hAnsi="Times New Roman"/>
          <w:b/>
          <w:sz w:val="24"/>
          <w:szCs w:val="24"/>
        </w:rPr>
        <w:t>-</w:t>
      </w:r>
      <w:r w:rsidRPr="00F74FB4">
        <w:rPr>
          <w:rFonts w:ascii="Times New Roman" w:hAnsi="Times New Roman"/>
          <w:b/>
          <w:sz w:val="24"/>
          <w:szCs w:val="24"/>
        </w:rPr>
        <w:t xml:space="preserve">li o </w:t>
      </w:r>
    </w:p>
    <w:p w14:paraId="2E0A0FE9" w14:textId="77777777" w:rsidR="00911839" w:rsidRPr="00F74FB4" w:rsidRDefault="00911839" w:rsidP="00F74FB4">
      <w:pPr>
        <w:widowControl w:val="0"/>
        <w:autoSpaceDE w:val="0"/>
        <w:autoSpaceDN w:val="0"/>
        <w:adjustRightInd w:val="0"/>
        <w:spacing w:after="60" w:line="240" w:lineRule="auto"/>
        <w:ind w:left="567" w:hanging="283"/>
        <w:jc w:val="both"/>
        <w:rPr>
          <w:rFonts w:ascii="Times New Roman" w:hAnsi="Times New Roman"/>
          <w:b/>
          <w:sz w:val="24"/>
          <w:szCs w:val="24"/>
        </w:rPr>
      </w:pPr>
      <w:r w:rsidRPr="00F74FB4">
        <w:rPr>
          <w:rFonts w:ascii="Times New Roman" w:hAnsi="Times New Roman"/>
          <w:b/>
          <w:sz w:val="24"/>
          <w:szCs w:val="24"/>
        </w:rPr>
        <w:t xml:space="preserve">1. </w:t>
      </w:r>
      <w:r w:rsidR="00FE7039" w:rsidRPr="00F74FB4">
        <w:rPr>
          <w:rFonts w:ascii="Times New Roman" w:hAnsi="Times New Roman"/>
          <w:b/>
          <w:sz w:val="24"/>
          <w:szCs w:val="24"/>
        </w:rPr>
        <w:t>rozhodnutí o zamítnutí žádosti o udělení mezinárodní ochrany jako zjevně nedůvodné,</w:t>
      </w:r>
    </w:p>
    <w:p w14:paraId="6D2DCA08" w14:textId="2182F7BE" w:rsidR="00911839" w:rsidRPr="00F74FB4" w:rsidRDefault="00911839" w:rsidP="00F74FB4">
      <w:pPr>
        <w:widowControl w:val="0"/>
        <w:autoSpaceDE w:val="0"/>
        <w:autoSpaceDN w:val="0"/>
        <w:adjustRightInd w:val="0"/>
        <w:spacing w:after="60" w:line="240" w:lineRule="auto"/>
        <w:ind w:left="567" w:hanging="283"/>
        <w:jc w:val="both"/>
        <w:rPr>
          <w:rFonts w:ascii="Times New Roman" w:hAnsi="Times New Roman"/>
          <w:b/>
          <w:sz w:val="24"/>
          <w:szCs w:val="24"/>
        </w:rPr>
      </w:pPr>
      <w:r w:rsidRPr="00F74FB4">
        <w:rPr>
          <w:rFonts w:ascii="Times New Roman" w:hAnsi="Times New Roman"/>
          <w:b/>
          <w:sz w:val="24"/>
          <w:szCs w:val="24"/>
        </w:rPr>
        <w:t xml:space="preserve">2. </w:t>
      </w:r>
      <w:r w:rsidR="00FE7039" w:rsidRPr="00F74FB4">
        <w:rPr>
          <w:rFonts w:ascii="Times New Roman" w:hAnsi="Times New Roman"/>
          <w:b/>
          <w:sz w:val="24"/>
          <w:szCs w:val="24"/>
        </w:rPr>
        <w:t>rozhodnutí o zastavení řízení</w:t>
      </w:r>
      <w:r w:rsidR="00586300" w:rsidRPr="00F74FB4">
        <w:rPr>
          <w:rFonts w:ascii="Times New Roman" w:hAnsi="Times New Roman"/>
          <w:b/>
          <w:sz w:val="24"/>
          <w:szCs w:val="24"/>
        </w:rPr>
        <w:t>,</w:t>
      </w:r>
      <w:r w:rsidR="00FE7039" w:rsidRPr="00F74FB4">
        <w:rPr>
          <w:rFonts w:ascii="Times New Roman" w:hAnsi="Times New Roman"/>
          <w:b/>
          <w:sz w:val="24"/>
          <w:szCs w:val="24"/>
        </w:rPr>
        <w:t xml:space="preserve"> včetně usnesení o zastavení řízení</w:t>
      </w:r>
      <w:r w:rsidR="00586300" w:rsidRPr="00F74FB4">
        <w:rPr>
          <w:rFonts w:ascii="Times New Roman" w:hAnsi="Times New Roman"/>
          <w:b/>
          <w:sz w:val="24"/>
          <w:szCs w:val="24"/>
        </w:rPr>
        <w:t>,</w:t>
      </w:r>
      <w:r w:rsidR="00FE7039" w:rsidRPr="00F74FB4">
        <w:rPr>
          <w:rFonts w:ascii="Times New Roman" w:hAnsi="Times New Roman"/>
          <w:b/>
          <w:sz w:val="24"/>
          <w:szCs w:val="24"/>
        </w:rPr>
        <w:t xml:space="preserve">  </w:t>
      </w:r>
    </w:p>
    <w:p w14:paraId="27C10A59" w14:textId="1128C073" w:rsidR="00911839" w:rsidRPr="00F74FB4" w:rsidRDefault="00911839" w:rsidP="00F74FB4">
      <w:pPr>
        <w:widowControl w:val="0"/>
        <w:autoSpaceDE w:val="0"/>
        <w:autoSpaceDN w:val="0"/>
        <w:adjustRightInd w:val="0"/>
        <w:spacing w:after="60" w:line="240" w:lineRule="auto"/>
        <w:ind w:left="567" w:hanging="283"/>
        <w:jc w:val="both"/>
        <w:rPr>
          <w:rFonts w:ascii="Times New Roman" w:hAnsi="Times New Roman"/>
          <w:b/>
          <w:sz w:val="24"/>
          <w:szCs w:val="24"/>
        </w:rPr>
      </w:pPr>
      <w:r w:rsidRPr="00F74FB4">
        <w:rPr>
          <w:rFonts w:ascii="Times New Roman" w:hAnsi="Times New Roman"/>
          <w:b/>
          <w:sz w:val="24"/>
          <w:szCs w:val="24"/>
        </w:rPr>
        <w:t xml:space="preserve">3. </w:t>
      </w:r>
      <w:r w:rsidR="00FE7039" w:rsidRPr="00F74FB4">
        <w:rPr>
          <w:rFonts w:ascii="Times New Roman" w:hAnsi="Times New Roman"/>
          <w:b/>
          <w:sz w:val="24"/>
          <w:szCs w:val="24"/>
        </w:rPr>
        <w:t>rozhodnutí ministerstva ve věci mezinárodní ochrany, je-li žalobce zajištěn</w:t>
      </w:r>
      <w:r w:rsidR="00123804" w:rsidRPr="00F74FB4">
        <w:rPr>
          <w:rFonts w:ascii="Times New Roman" w:hAnsi="Times New Roman"/>
          <w:b/>
          <w:sz w:val="24"/>
          <w:szCs w:val="24"/>
        </w:rPr>
        <w:t xml:space="preserve"> podle tohoto zákona, nebyl</w:t>
      </w:r>
      <w:r w:rsidR="00F6043F" w:rsidRPr="00F74FB4">
        <w:rPr>
          <w:rFonts w:ascii="Times New Roman" w:hAnsi="Times New Roman"/>
          <w:b/>
          <w:sz w:val="24"/>
          <w:szCs w:val="24"/>
        </w:rPr>
        <w:t>-li</w:t>
      </w:r>
      <w:r w:rsidR="00123804" w:rsidRPr="00F74FB4">
        <w:rPr>
          <w:rFonts w:ascii="Times New Roman" w:hAnsi="Times New Roman"/>
          <w:b/>
          <w:sz w:val="24"/>
          <w:szCs w:val="24"/>
        </w:rPr>
        <w:t xml:space="preserve"> mu povolen vstup na území</w:t>
      </w:r>
      <w:r w:rsidRPr="00F74FB4">
        <w:rPr>
          <w:rFonts w:ascii="Times New Roman" w:hAnsi="Times New Roman"/>
          <w:b/>
          <w:sz w:val="24"/>
          <w:szCs w:val="24"/>
        </w:rPr>
        <w:t xml:space="preserve"> nebo</w:t>
      </w:r>
      <w:r w:rsidR="00123804" w:rsidRPr="00F74FB4">
        <w:rPr>
          <w:rFonts w:ascii="Times New Roman" w:hAnsi="Times New Roman"/>
          <w:b/>
          <w:sz w:val="24"/>
          <w:szCs w:val="24"/>
        </w:rPr>
        <w:t xml:space="preserve"> je-li zajištěn podle zákona </w:t>
      </w:r>
      <w:r w:rsidR="00586300" w:rsidRPr="00F74FB4">
        <w:rPr>
          <w:rFonts w:ascii="Times New Roman" w:hAnsi="Times New Roman"/>
          <w:b/>
          <w:sz w:val="24"/>
          <w:szCs w:val="24"/>
        </w:rPr>
        <w:t>o </w:t>
      </w:r>
      <w:r w:rsidR="00123804" w:rsidRPr="00F74FB4">
        <w:rPr>
          <w:rFonts w:ascii="Times New Roman" w:hAnsi="Times New Roman"/>
          <w:b/>
          <w:sz w:val="24"/>
          <w:szCs w:val="24"/>
        </w:rPr>
        <w:t>pobytu cizinců na území České republiky</w:t>
      </w:r>
      <w:r w:rsidR="00586300" w:rsidRPr="00F74FB4">
        <w:rPr>
          <w:rFonts w:ascii="Times New Roman" w:hAnsi="Times New Roman"/>
          <w:b/>
          <w:sz w:val="24"/>
          <w:szCs w:val="24"/>
        </w:rPr>
        <w:t>, nebo</w:t>
      </w:r>
      <w:r w:rsidR="006B21D7" w:rsidRPr="00F74FB4">
        <w:rPr>
          <w:rFonts w:ascii="Times New Roman" w:hAnsi="Times New Roman"/>
          <w:b/>
          <w:sz w:val="24"/>
          <w:szCs w:val="24"/>
        </w:rPr>
        <w:t> </w:t>
      </w:r>
    </w:p>
    <w:p w14:paraId="59F89A7A" w14:textId="25BE55B1" w:rsidR="00FE7039" w:rsidRPr="00F74FB4" w:rsidRDefault="00911839" w:rsidP="00F74FB4">
      <w:pPr>
        <w:widowControl w:val="0"/>
        <w:autoSpaceDE w:val="0"/>
        <w:autoSpaceDN w:val="0"/>
        <w:adjustRightInd w:val="0"/>
        <w:spacing w:after="60" w:line="240" w:lineRule="auto"/>
        <w:ind w:left="567" w:hanging="283"/>
        <w:jc w:val="both"/>
        <w:rPr>
          <w:rFonts w:ascii="Times New Roman" w:hAnsi="Times New Roman"/>
          <w:b/>
          <w:sz w:val="24"/>
          <w:szCs w:val="24"/>
        </w:rPr>
      </w:pPr>
      <w:r w:rsidRPr="00F74FB4">
        <w:rPr>
          <w:rFonts w:ascii="Times New Roman" w:hAnsi="Times New Roman"/>
          <w:b/>
          <w:sz w:val="24"/>
          <w:szCs w:val="24"/>
        </w:rPr>
        <w:t xml:space="preserve">4. </w:t>
      </w:r>
      <w:r w:rsidR="00F6043F" w:rsidRPr="00F74FB4">
        <w:rPr>
          <w:rFonts w:ascii="Times New Roman" w:hAnsi="Times New Roman"/>
          <w:b/>
          <w:sz w:val="24"/>
          <w:szCs w:val="24"/>
        </w:rPr>
        <w:t>případ uvedený</w:t>
      </w:r>
      <w:r w:rsidR="001E667D" w:rsidRPr="00F74FB4">
        <w:rPr>
          <w:rFonts w:ascii="Times New Roman" w:hAnsi="Times New Roman"/>
          <w:b/>
          <w:sz w:val="24"/>
          <w:szCs w:val="24"/>
        </w:rPr>
        <w:t xml:space="preserve"> v § 27 odst. 7,</w:t>
      </w:r>
    </w:p>
    <w:p w14:paraId="53DD22D0" w14:textId="4569EA6A" w:rsidR="006A446C" w:rsidRPr="00F74FB4" w:rsidRDefault="001E667D" w:rsidP="00F74FB4">
      <w:pPr>
        <w:widowControl w:val="0"/>
        <w:autoSpaceDE w:val="0"/>
        <w:autoSpaceDN w:val="0"/>
        <w:adjustRightInd w:val="0"/>
        <w:spacing w:after="60" w:line="240" w:lineRule="auto"/>
        <w:ind w:left="284" w:hanging="284"/>
        <w:jc w:val="both"/>
        <w:rPr>
          <w:rFonts w:ascii="Times New Roman" w:hAnsi="Times New Roman"/>
          <w:b/>
          <w:color w:val="FF0000"/>
          <w:sz w:val="24"/>
          <w:szCs w:val="24"/>
        </w:rPr>
      </w:pPr>
      <w:r w:rsidRPr="00F74FB4">
        <w:rPr>
          <w:rFonts w:ascii="Times New Roman" w:hAnsi="Times New Roman"/>
          <w:b/>
          <w:sz w:val="24"/>
          <w:szCs w:val="24"/>
        </w:rPr>
        <w:t>b) 30 dnů</w:t>
      </w:r>
      <w:r w:rsidR="000223C3" w:rsidRPr="00F74FB4">
        <w:rPr>
          <w:rFonts w:ascii="Times New Roman" w:hAnsi="Times New Roman"/>
          <w:b/>
          <w:sz w:val="24"/>
          <w:szCs w:val="24"/>
        </w:rPr>
        <w:t xml:space="preserve"> ode dne doručení rozhodnutí</w:t>
      </w:r>
      <w:r w:rsidRPr="00F74FB4">
        <w:rPr>
          <w:rFonts w:ascii="Times New Roman" w:hAnsi="Times New Roman"/>
          <w:b/>
          <w:sz w:val="24"/>
          <w:szCs w:val="24"/>
        </w:rPr>
        <w:t xml:space="preserve"> v případech</w:t>
      </w:r>
      <w:r w:rsidR="00E6175B" w:rsidRPr="00F74FB4">
        <w:rPr>
          <w:rFonts w:ascii="Times New Roman" w:hAnsi="Times New Roman"/>
          <w:b/>
          <w:sz w:val="24"/>
          <w:szCs w:val="24"/>
        </w:rPr>
        <w:t xml:space="preserve"> neuvedených v písmenu a)</w:t>
      </w:r>
      <w:bookmarkEnd w:id="11"/>
      <w:r w:rsidR="00CD43BF" w:rsidRPr="00F74FB4">
        <w:rPr>
          <w:rFonts w:ascii="Times New Roman" w:hAnsi="Times New Roman"/>
          <w:b/>
          <w:sz w:val="24"/>
          <w:szCs w:val="24"/>
        </w:rPr>
        <w:t>, nebo</w:t>
      </w:r>
    </w:p>
    <w:p w14:paraId="6CD09EA1" w14:textId="190CF0BE" w:rsidR="00CD43BF" w:rsidRPr="00F74FB4" w:rsidRDefault="00CD43BF" w:rsidP="00F74FB4">
      <w:pPr>
        <w:widowControl w:val="0"/>
        <w:autoSpaceDE w:val="0"/>
        <w:autoSpaceDN w:val="0"/>
        <w:adjustRightInd w:val="0"/>
        <w:spacing w:after="0" w:line="240" w:lineRule="auto"/>
        <w:ind w:left="284" w:hanging="284"/>
        <w:jc w:val="both"/>
        <w:rPr>
          <w:rFonts w:ascii="Times New Roman" w:hAnsi="Times New Roman"/>
          <w:b/>
          <w:strike/>
          <w:color w:val="FF0000"/>
          <w:sz w:val="24"/>
          <w:szCs w:val="24"/>
        </w:rPr>
      </w:pPr>
      <w:r w:rsidRPr="00F74FB4">
        <w:rPr>
          <w:rFonts w:ascii="Times New Roman" w:hAnsi="Times New Roman"/>
          <w:b/>
          <w:sz w:val="24"/>
          <w:szCs w:val="24"/>
        </w:rPr>
        <w:t>c) 2 měsíců ode dne doručení rozhodnutí v případě chybějícího, neúplného nebo nesprávného poučení podle § 31.</w:t>
      </w:r>
    </w:p>
    <w:p w14:paraId="7DFE0D8F" w14:textId="77777777" w:rsidR="00FE7039" w:rsidRPr="00F74FB4" w:rsidRDefault="00FE7039" w:rsidP="00F74FB4">
      <w:pPr>
        <w:widowControl w:val="0"/>
        <w:autoSpaceDE w:val="0"/>
        <w:autoSpaceDN w:val="0"/>
        <w:adjustRightInd w:val="0"/>
        <w:spacing w:after="0" w:line="240" w:lineRule="auto"/>
        <w:rPr>
          <w:rFonts w:ascii="Times New Roman" w:hAnsi="Times New Roman"/>
          <w:sz w:val="24"/>
          <w:szCs w:val="24"/>
        </w:rPr>
      </w:pPr>
    </w:p>
    <w:p w14:paraId="165B10FA" w14:textId="46955A30"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Podání žaloby podle odstavce 1 má odkladný účinek, s výjimkou žaloby proti rozhodnutí podle </w:t>
      </w:r>
      <w:r w:rsidR="005F22BB" w:rsidRPr="00F74FB4">
        <w:rPr>
          <w:rFonts w:ascii="Times New Roman" w:hAnsi="Times New Roman"/>
          <w:sz w:val="24"/>
          <w:szCs w:val="24"/>
        </w:rPr>
        <w:t xml:space="preserve">§ 16 odst. 1 písm. b), </w:t>
      </w:r>
      <w:r w:rsidR="005F22BB" w:rsidRPr="00F74FB4">
        <w:rPr>
          <w:rFonts w:ascii="Times New Roman" w:hAnsi="Times New Roman"/>
          <w:strike/>
          <w:sz w:val="24"/>
          <w:szCs w:val="24"/>
        </w:rPr>
        <w:t>d), f) a g)</w:t>
      </w:r>
      <w:r w:rsidR="005F22BB" w:rsidRPr="00F74FB4">
        <w:rPr>
          <w:rFonts w:ascii="Times New Roman" w:hAnsi="Times New Roman"/>
          <w:sz w:val="24"/>
          <w:szCs w:val="24"/>
        </w:rPr>
        <w:t xml:space="preserve"> </w:t>
      </w:r>
      <w:r w:rsidR="005F22BB" w:rsidRPr="00F74FB4">
        <w:rPr>
          <w:rFonts w:ascii="Times New Roman" w:hAnsi="Times New Roman"/>
          <w:b/>
          <w:sz w:val="24"/>
          <w:szCs w:val="24"/>
        </w:rPr>
        <w:t>e) a f)</w:t>
      </w:r>
      <w:r w:rsidRPr="00F74FB4">
        <w:rPr>
          <w:rFonts w:ascii="Times New Roman" w:hAnsi="Times New Roman"/>
          <w:b/>
          <w:sz w:val="24"/>
          <w:szCs w:val="24"/>
        </w:rPr>
        <w:t>,</w:t>
      </w:r>
      <w:r w:rsidR="00AA64E6" w:rsidRPr="00F74FB4">
        <w:rPr>
          <w:rFonts w:ascii="Times New Roman" w:hAnsi="Times New Roman"/>
          <w:sz w:val="24"/>
          <w:szCs w:val="24"/>
        </w:rPr>
        <w:t xml:space="preserve"> </w:t>
      </w:r>
      <w:r w:rsidR="00AA64E6" w:rsidRPr="00F74FB4">
        <w:rPr>
          <w:rFonts w:ascii="Times New Roman" w:hAnsi="Times New Roman"/>
          <w:b/>
          <w:sz w:val="24"/>
          <w:szCs w:val="24"/>
        </w:rPr>
        <w:t>žaloby proti rozhodnutí podle § 16 odst. 2</w:t>
      </w:r>
      <w:r w:rsidR="000C1D58" w:rsidRPr="00F74FB4">
        <w:rPr>
          <w:rFonts w:ascii="Times New Roman" w:hAnsi="Times New Roman"/>
          <w:b/>
          <w:sz w:val="24"/>
          <w:szCs w:val="24"/>
        </w:rPr>
        <w:t xml:space="preserve"> a 3</w:t>
      </w:r>
      <w:r w:rsidR="00AA64E6" w:rsidRPr="00F74FB4">
        <w:rPr>
          <w:rFonts w:ascii="Times New Roman" w:hAnsi="Times New Roman"/>
          <w:sz w:val="24"/>
          <w:szCs w:val="24"/>
        </w:rPr>
        <w:t>,</w:t>
      </w:r>
      <w:r w:rsidRPr="00F74FB4">
        <w:rPr>
          <w:rFonts w:ascii="Times New Roman" w:hAnsi="Times New Roman"/>
          <w:sz w:val="24"/>
          <w:szCs w:val="24"/>
        </w:rPr>
        <w:t xml:space="preserve"> žaloby proti rozhodnutí o udělení azylu nebo doplňkové ochrany, žaloby proti rozhodnutí o prodloužení doplňkové ochrany a rozhodnutí o zastavení řízení podle § 25, s výjimkou rozhodnutí o zastavení řízení podle § 25 písm. i) z důvodu uvedeného v § 10a odst. 1 písm. g). O přiznání odkladného účinku podle soudního řádu správního lze požádat pouze</w:t>
      </w:r>
      <w:r w:rsidR="00406E55" w:rsidRPr="00F74FB4">
        <w:rPr>
          <w:rFonts w:ascii="Times New Roman" w:hAnsi="Times New Roman"/>
          <w:sz w:val="24"/>
          <w:szCs w:val="24"/>
        </w:rPr>
        <w:t xml:space="preserve"> </w:t>
      </w:r>
      <w:r w:rsidRPr="00F74FB4">
        <w:rPr>
          <w:rFonts w:ascii="Times New Roman" w:hAnsi="Times New Roman"/>
          <w:strike/>
          <w:sz w:val="24"/>
          <w:szCs w:val="24"/>
        </w:rPr>
        <w:t>společně s podáním</w:t>
      </w:r>
      <w:r w:rsidRPr="00F74FB4">
        <w:rPr>
          <w:rFonts w:ascii="Times New Roman" w:hAnsi="Times New Roman"/>
          <w:sz w:val="24"/>
          <w:szCs w:val="24"/>
        </w:rPr>
        <w:t xml:space="preserve"> </w:t>
      </w:r>
      <w:r w:rsidR="00406E55" w:rsidRPr="00F74FB4">
        <w:rPr>
          <w:rFonts w:ascii="Times New Roman" w:hAnsi="Times New Roman"/>
          <w:b/>
          <w:sz w:val="24"/>
          <w:szCs w:val="24"/>
        </w:rPr>
        <w:t>ve lhůtě pro podání</w:t>
      </w:r>
      <w:r w:rsidR="00406E55" w:rsidRPr="00F74FB4">
        <w:rPr>
          <w:rFonts w:ascii="Times New Roman" w:hAnsi="Times New Roman"/>
          <w:sz w:val="24"/>
          <w:szCs w:val="24"/>
        </w:rPr>
        <w:t xml:space="preserve"> </w:t>
      </w:r>
      <w:r w:rsidRPr="00F74FB4">
        <w:rPr>
          <w:rFonts w:ascii="Times New Roman" w:hAnsi="Times New Roman"/>
          <w:sz w:val="24"/>
          <w:szCs w:val="24"/>
        </w:rPr>
        <w:t xml:space="preserve">žaloby. </w:t>
      </w:r>
    </w:p>
    <w:p w14:paraId="3EA6FB3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6FF85BB" w14:textId="7E2F1816" w:rsidR="00F109C8" w:rsidRPr="00F74FB4" w:rsidRDefault="00F109C8" w:rsidP="00F74FB4">
      <w:pPr>
        <w:widowControl w:val="0"/>
        <w:autoSpaceDE w:val="0"/>
        <w:autoSpaceDN w:val="0"/>
        <w:adjustRightInd w:val="0"/>
        <w:spacing w:after="0" w:line="240" w:lineRule="auto"/>
        <w:jc w:val="both"/>
        <w:rPr>
          <w:rFonts w:ascii="Times New Roman" w:hAnsi="Times New Roman"/>
          <w:b/>
          <w:sz w:val="24"/>
          <w:szCs w:val="24"/>
        </w:rPr>
      </w:pPr>
      <w:r w:rsidRPr="00F74FB4">
        <w:rPr>
          <w:rFonts w:ascii="Times New Roman" w:hAnsi="Times New Roman"/>
          <w:sz w:val="24"/>
          <w:szCs w:val="24"/>
        </w:rPr>
        <w:tab/>
        <w:t xml:space="preserve">(3) K řízení o žalobě je místně příslušný krajský </w:t>
      </w:r>
      <w:r w:rsidR="005A4FCF" w:rsidRPr="00F74FB4">
        <w:rPr>
          <w:rFonts w:ascii="Times New Roman" w:hAnsi="Times New Roman"/>
          <w:sz w:val="24"/>
          <w:szCs w:val="24"/>
        </w:rPr>
        <w:t>soud, v jehož</w:t>
      </w:r>
      <w:r w:rsidRPr="00F74FB4">
        <w:rPr>
          <w:rFonts w:ascii="Times New Roman" w:hAnsi="Times New Roman"/>
          <w:sz w:val="24"/>
          <w:szCs w:val="24"/>
        </w:rPr>
        <w:t xml:space="preserve"> obvodu </w:t>
      </w:r>
      <w:r w:rsidR="005E46B5" w:rsidRPr="00F74FB4">
        <w:rPr>
          <w:rFonts w:ascii="Times New Roman" w:hAnsi="Times New Roman"/>
          <w:strike/>
          <w:sz w:val="24"/>
          <w:szCs w:val="24"/>
        </w:rPr>
        <w:t xml:space="preserve">je </w:t>
      </w:r>
      <w:r w:rsidRPr="00F74FB4">
        <w:rPr>
          <w:rFonts w:ascii="Times New Roman" w:hAnsi="Times New Roman"/>
          <w:strike/>
          <w:sz w:val="24"/>
          <w:szCs w:val="24"/>
        </w:rPr>
        <w:t>žadatel</w:t>
      </w:r>
      <w:r w:rsidRPr="00F74FB4">
        <w:rPr>
          <w:rFonts w:ascii="Times New Roman" w:hAnsi="Times New Roman"/>
          <w:sz w:val="24"/>
          <w:szCs w:val="24"/>
        </w:rPr>
        <w:t xml:space="preserve"> </w:t>
      </w:r>
      <w:r w:rsidR="005E46B5" w:rsidRPr="00F74FB4">
        <w:rPr>
          <w:rFonts w:ascii="Times New Roman" w:hAnsi="Times New Roman"/>
          <w:b/>
          <w:sz w:val="24"/>
          <w:szCs w:val="24"/>
        </w:rPr>
        <w:t xml:space="preserve">byl žadatel </w:t>
      </w:r>
      <w:r w:rsidRPr="00F74FB4">
        <w:rPr>
          <w:rFonts w:ascii="Times New Roman" w:hAnsi="Times New Roman"/>
          <w:sz w:val="24"/>
          <w:szCs w:val="24"/>
        </w:rPr>
        <w:t>o</w:t>
      </w:r>
      <w:r w:rsidR="006B21D7" w:rsidRPr="00F74FB4">
        <w:rPr>
          <w:rFonts w:ascii="Times New Roman" w:hAnsi="Times New Roman"/>
          <w:sz w:val="24"/>
          <w:szCs w:val="24"/>
        </w:rPr>
        <w:t> </w:t>
      </w:r>
      <w:r w:rsidRPr="00F74FB4">
        <w:rPr>
          <w:rFonts w:ascii="Times New Roman" w:hAnsi="Times New Roman"/>
          <w:sz w:val="24"/>
          <w:szCs w:val="24"/>
        </w:rPr>
        <w:t xml:space="preserve">udělení mezinárodní ochrany (žalobce) v den </w:t>
      </w:r>
      <w:r w:rsidRPr="00F74FB4">
        <w:rPr>
          <w:rFonts w:ascii="Times New Roman" w:hAnsi="Times New Roman"/>
          <w:strike/>
          <w:sz w:val="24"/>
          <w:szCs w:val="24"/>
        </w:rPr>
        <w:t>podání žaloby</w:t>
      </w:r>
      <w:r w:rsidRPr="00F74FB4">
        <w:rPr>
          <w:rFonts w:ascii="Times New Roman" w:hAnsi="Times New Roman"/>
          <w:sz w:val="24"/>
          <w:szCs w:val="24"/>
        </w:rPr>
        <w:t xml:space="preserve"> </w:t>
      </w:r>
      <w:r w:rsidR="000223C3" w:rsidRPr="00F74FB4">
        <w:rPr>
          <w:rFonts w:ascii="Times New Roman" w:hAnsi="Times New Roman"/>
          <w:b/>
          <w:sz w:val="24"/>
          <w:szCs w:val="24"/>
        </w:rPr>
        <w:t>vydání rozhodnutí</w:t>
      </w:r>
      <w:r w:rsidR="000223C3" w:rsidRPr="00F74FB4">
        <w:rPr>
          <w:rFonts w:ascii="Times New Roman" w:hAnsi="Times New Roman"/>
          <w:sz w:val="24"/>
          <w:szCs w:val="24"/>
        </w:rPr>
        <w:t xml:space="preserve"> </w:t>
      </w:r>
      <w:r w:rsidRPr="00F74FB4">
        <w:rPr>
          <w:rFonts w:ascii="Times New Roman" w:hAnsi="Times New Roman"/>
          <w:sz w:val="24"/>
          <w:szCs w:val="24"/>
        </w:rPr>
        <w:t>hlášen k</w:t>
      </w:r>
      <w:r w:rsidR="006B21D7" w:rsidRPr="00F74FB4">
        <w:rPr>
          <w:rFonts w:ascii="Times New Roman" w:hAnsi="Times New Roman"/>
          <w:sz w:val="24"/>
          <w:szCs w:val="24"/>
        </w:rPr>
        <w:t> </w:t>
      </w:r>
      <w:r w:rsidRPr="00F74FB4">
        <w:rPr>
          <w:rFonts w:ascii="Times New Roman" w:hAnsi="Times New Roman"/>
          <w:sz w:val="24"/>
          <w:szCs w:val="24"/>
        </w:rPr>
        <w:t xml:space="preserve">pobytu. </w:t>
      </w:r>
      <w:bookmarkStart w:id="12" w:name="_Hlk33993889"/>
      <w:r w:rsidR="004C5558" w:rsidRPr="00F74FB4">
        <w:rPr>
          <w:rFonts w:ascii="Times New Roman" w:hAnsi="Times New Roman"/>
          <w:b/>
          <w:sz w:val="24"/>
          <w:szCs w:val="24"/>
        </w:rPr>
        <w:t xml:space="preserve">K řízení o žalobě podané žadatelem o udělení mezinárodní ochrany, který podal žádost o udělení mezinárodní ochrany v tranzitním prostoru mezinárodního letiště </w:t>
      </w:r>
      <w:r w:rsidR="00A93227" w:rsidRPr="00F74FB4">
        <w:rPr>
          <w:rFonts w:ascii="Times New Roman" w:hAnsi="Times New Roman"/>
          <w:b/>
          <w:sz w:val="24"/>
          <w:szCs w:val="24"/>
        </w:rPr>
        <w:t xml:space="preserve">podle </w:t>
      </w:r>
      <w:r w:rsidR="004C5558" w:rsidRPr="00F74FB4">
        <w:rPr>
          <w:rFonts w:ascii="Times New Roman" w:hAnsi="Times New Roman"/>
          <w:b/>
          <w:sz w:val="24"/>
          <w:szCs w:val="24"/>
        </w:rPr>
        <w:t xml:space="preserve">§ 73, je místně příslušný Krajský soud v Praze. </w:t>
      </w:r>
      <w:bookmarkEnd w:id="12"/>
    </w:p>
    <w:p w14:paraId="33BA253C" w14:textId="77777777" w:rsidR="00F109C8" w:rsidRPr="00F74FB4" w:rsidRDefault="00F109C8" w:rsidP="00F74FB4">
      <w:pPr>
        <w:widowControl w:val="0"/>
        <w:autoSpaceDE w:val="0"/>
        <w:autoSpaceDN w:val="0"/>
        <w:adjustRightInd w:val="0"/>
        <w:spacing w:after="0" w:line="240" w:lineRule="auto"/>
        <w:rPr>
          <w:rFonts w:ascii="Times New Roman" w:hAnsi="Times New Roman"/>
          <w:b/>
          <w:sz w:val="24"/>
          <w:szCs w:val="24"/>
        </w:rPr>
      </w:pPr>
      <w:r w:rsidRPr="00F74FB4">
        <w:rPr>
          <w:rFonts w:ascii="Times New Roman" w:hAnsi="Times New Roman"/>
          <w:b/>
          <w:sz w:val="24"/>
          <w:szCs w:val="24"/>
        </w:rPr>
        <w:t xml:space="preserve"> </w:t>
      </w:r>
    </w:p>
    <w:p w14:paraId="07334186" w14:textId="2303F682"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(4) Byl-li žadateli o udělení mezinárodní ochrany (žalobci) uložen trest vyhoštění nebo je-li vedeno řízení o jeho vydání do cizího státu nebo o jeho předání do jiného členského státu na základě evropského zatýkacího rozkazu podle jiného právního předpisu</w:t>
      </w:r>
      <w:r w:rsidRPr="00F74FB4">
        <w:rPr>
          <w:rFonts w:ascii="Times New Roman" w:hAnsi="Times New Roman"/>
          <w:sz w:val="24"/>
          <w:szCs w:val="24"/>
          <w:vertAlign w:val="superscript"/>
        </w:rPr>
        <w:t>14)</w:t>
      </w:r>
      <w:r w:rsidRPr="00F74FB4">
        <w:rPr>
          <w:rFonts w:ascii="Times New Roman" w:hAnsi="Times New Roman"/>
          <w:sz w:val="24"/>
          <w:szCs w:val="24"/>
        </w:rPr>
        <w:t>, krajský soud projedná a rozhodne věc přednostně a s nejvyšším urychlením, nejpozději do 60 dnů ode dne zahájení řízení nebo ode dne, kdy se po zahájení řízení dozvěděl o uložení trestu vyhoštění nebo o řízení o vydání nebo o předání na základě evropského zatýkacího rozkazu</w:t>
      </w:r>
      <w:r w:rsidR="00E907D6" w:rsidRPr="00F74FB4">
        <w:rPr>
          <w:rFonts w:ascii="Times New Roman" w:hAnsi="Times New Roman"/>
          <w:b/>
          <w:sz w:val="24"/>
          <w:szCs w:val="24"/>
        </w:rPr>
        <w:t>, jde-li o případy, kdy nelze žadatele o udělení mezinárodní ochrany vydat nebo předat podle § 3d odst.</w:t>
      </w:r>
      <w:r w:rsidR="002F467E" w:rsidRPr="00F74FB4">
        <w:rPr>
          <w:rFonts w:ascii="Times New Roman" w:hAnsi="Times New Roman"/>
          <w:b/>
          <w:sz w:val="24"/>
          <w:szCs w:val="24"/>
        </w:rPr>
        <w:t> </w:t>
      </w:r>
      <w:r w:rsidR="00E907D6" w:rsidRPr="00F74FB4">
        <w:rPr>
          <w:rFonts w:ascii="Times New Roman" w:hAnsi="Times New Roman"/>
          <w:b/>
          <w:sz w:val="24"/>
          <w:szCs w:val="24"/>
        </w:rPr>
        <w:t>2</w:t>
      </w:r>
      <w:r w:rsidR="00D11902" w:rsidRPr="00F74FB4">
        <w:rPr>
          <w:rFonts w:ascii="Times New Roman" w:hAnsi="Times New Roman"/>
          <w:b/>
          <w:sz w:val="24"/>
          <w:szCs w:val="24"/>
        </w:rPr>
        <w:t xml:space="preserve"> nebo 3</w:t>
      </w:r>
      <w:r w:rsidRPr="00F74FB4">
        <w:rPr>
          <w:rFonts w:ascii="Times New Roman" w:hAnsi="Times New Roman"/>
          <w:b/>
          <w:sz w:val="24"/>
          <w:szCs w:val="24"/>
        </w:rPr>
        <w:t>.</w:t>
      </w:r>
      <w:r w:rsidRPr="00F74FB4">
        <w:rPr>
          <w:rFonts w:ascii="Times New Roman" w:hAnsi="Times New Roman"/>
          <w:sz w:val="24"/>
          <w:szCs w:val="24"/>
        </w:rPr>
        <w:t xml:space="preserve"> Je-li v těchto případech proti rozhodnutí krajského soudu podána kasační stížnost, Nejvyšší správní soud projedná a rozhodne věc přednostně a s nejvyšším urychlením, nejpozději do 60 dnů ode dne, kdy podaná kasační stížnost bude prostá vad a bude mít všechny náležitosti, nebo ode dne, kdy se po případném odstranění vad nebo doplnění všech náležitostí kasační stížnosti dozvěděl o uložení trestu vyhoštění nebo o řízení o vydání nebo o předání na základě evropského zatýkacího rozkazu</w:t>
      </w:r>
      <w:r w:rsidR="00E907D6" w:rsidRPr="00F74FB4">
        <w:rPr>
          <w:rFonts w:ascii="Times New Roman" w:hAnsi="Times New Roman"/>
          <w:b/>
          <w:sz w:val="24"/>
          <w:szCs w:val="24"/>
        </w:rPr>
        <w:t>, jde-li o případy, kdy nelze žadatele o udělení mezinárodní ochrany vydat nebo předat podle § 3d odst. 2</w:t>
      </w:r>
      <w:r w:rsidR="00D11902" w:rsidRPr="00F74FB4">
        <w:rPr>
          <w:rFonts w:ascii="Times New Roman" w:hAnsi="Times New Roman"/>
          <w:b/>
          <w:sz w:val="24"/>
          <w:szCs w:val="24"/>
        </w:rPr>
        <w:t xml:space="preserve"> nebo 3</w:t>
      </w:r>
      <w:r w:rsidRPr="00F74FB4">
        <w:rPr>
          <w:rFonts w:ascii="Times New Roman" w:hAnsi="Times New Roman"/>
          <w:sz w:val="24"/>
          <w:szCs w:val="24"/>
        </w:rPr>
        <w:t xml:space="preserve">. </w:t>
      </w:r>
    </w:p>
    <w:p w14:paraId="5465532C" w14:textId="4DDB0FBF"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66F4D8FC" w14:textId="3598D0C8" w:rsidR="00E621BB" w:rsidRPr="00F74FB4" w:rsidRDefault="00F109C8" w:rsidP="00F74FB4">
      <w:pPr>
        <w:widowControl w:val="0"/>
        <w:autoSpaceDE w:val="0"/>
        <w:autoSpaceDN w:val="0"/>
        <w:adjustRightInd w:val="0"/>
        <w:spacing w:after="0" w:line="240" w:lineRule="auto"/>
        <w:ind w:firstLine="720"/>
        <w:jc w:val="both"/>
        <w:rPr>
          <w:rFonts w:ascii="Times New Roman" w:hAnsi="Times New Roman"/>
          <w:b/>
          <w:sz w:val="24"/>
          <w:szCs w:val="24"/>
        </w:rPr>
      </w:pPr>
      <w:r w:rsidRPr="00F74FB4">
        <w:rPr>
          <w:rFonts w:ascii="Times New Roman" w:hAnsi="Times New Roman"/>
          <w:sz w:val="24"/>
          <w:szCs w:val="24"/>
        </w:rPr>
        <w:t>(5) Podání kasační stížnosti má odkladný účinek, mělo-li jej</w:t>
      </w:r>
      <w:r w:rsidR="00E621BB" w:rsidRPr="00F74FB4">
        <w:rPr>
          <w:rFonts w:ascii="Times New Roman" w:hAnsi="Times New Roman"/>
          <w:b/>
          <w:sz w:val="24"/>
          <w:szCs w:val="24"/>
        </w:rPr>
        <w:t xml:space="preserve"> podle odstavce 2</w:t>
      </w:r>
      <w:r w:rsidRPr="00F74FB4">
        <w:rPr>
          <w:rFonts w:ascii="Times New Roman" w:hAnsi="Times New Roman"/>
          <w:sz w:val="24"/>
          <w:szCs w:val="24"/>
        </w:rPr>
        <w:t xml:space="preserve"> podání žaloby proti rozhodnutí ministerstva ve věci mezinárodní ochrany. </w:t>
      </w:r>
      <w:bookmarkStart w:id="13" w:name="_Hlk33994035"/>
      <w:r w:rsidR="00E621BB" w:rsidRPr="00F74FB4">
        <w:rPr>
          <w:rFonts w:ascii="Times New Roman" w:hAnsi="Times New Roman"/>
          <w:b/>
          <w:sz w:val="24"/>
          <w:szCs w:val="24"/>
        </w:rPr>
        <w:t xml:space="preserve">O přiznání odkladného účinku podle soudního řádu správního lze požádat pouze </w:t>
      </w:r>
      <w:r w:rsidR="003A073F" w:rsidRPr="00F74FB4">
        <w:rPr>
          <w:rFonts w:ascii="Times New Roman" w:hAnsi="Times New Roman"/>
          <w:b/>
          <w:sz w:val="24"/>
          <w:szCs w:val="24"/>
        </w:rPr>
        <w:t xml:space="preserve">ve lhůtě pro </w:t>
      </w:r>
      <w:r w:rsidR="00E621BB" w:rsidRPr="00F74FB4">
        <w:rPr>
          <w:rFonts w:ascii="Times New Roman" w:hAnsi="Times New Roman"/>
          <w:b/>
          <w:sz w:val="24"/>
          <w:szCs w:val="24"/>
        </w:rPr>
        <w:t>podání kasační stížnosti.</w:t>
      </w:r>
      <w:bookmarkEnd w:id="13"/>
    </w:p>
    <w:p w14:paraId="0E2B9066" w14:textId="77777777" w:rsidR="00D5620A" w:rsidRPr="00F74FB4" w:rsidRDefault="00D5620A" w:rsidP="00F74FB4">
      <w:pPr>
        <w:widowControl w:val="0"/>
        <w:autoSpaceDE w:val="0"/>
        <w:autoSpaceDN w:val="0"/>
        <w:adjustRightInd w:val="0"/>
        <w:spacing w:after="0" w:line="240" w:lineRule="auto"/>
        <w:jc w:val="both"/>
        <w:rPr>
          <w:rFonts w:ascii="Times New Roman" w:hAnsi="Times New Roman"/>
          <w:strike/>
          <w:sz w:val="24"/>
          <w:szCs w:val="24"/>
        </w:rPr>
      </w:pPr>
    </w:p>
    <w:p w14:paraId="4E34A03E" w14:textId="4BCD726D" w:rsidR="00F109C8" w:rsidRPr="00F74FB4" w:rsidRDefault="00D5620A" w:rsidP="00F74FB4">
      <w:pPr>
        <w:widowControl w:val="0"/>
        <w:autoSpaceDE w:val="0"/>
        <w:autoSpaceDN w:val="0"/>
        <w:adjustRightInd w:val="0"/>
        <w:spacing w:after="0" w:line="240" w:lineRule="auto"/>
        <w:ind w:firstLine="720"/>
        <w:jc w:val="both"/>
        <w:rPr>
          <w:rFonts w:ascii="Times New Roman" w:hAnsi="Times New Roman"/>
          <w:sz w:val="24"/>
          <w:szCs w:val="24"/>
        </w:rPr>
      </w:pPr>
      <w:r w:rsidRPr="00F74FB4">
        <w:rPr>
          <w:rFonts w:ascii="Times New Roman" w:hAnsi="Times New Roman"/>
          <w:sz w:val="24"/>
          <w:szCs w:val="24"/>
        </w:rPr>
        <w:t>(6) Je-li žadatel o udělení mezinárodní ochrany zajištěn podle tohoto zákona nebo mu nebyl povolen vstup na území, je-li zajištěn podle zákona o pobytu cizinců na území České republiky, nebo jde-li o žalobu proti rozhodnutí o zastavení řízení podle § 25</w:t>
      </w:r>
      <w:r w:rsidR="00060FA4" w:rsidRPr="00F74FB4">
        <w:rPr>
          <w:rFonts w:ascii="Times New Roman" w:hAnsi="Times New Roman"/>
          <w:sz w:val="24"/>
          <w:szCs w:val="24"/>
        </w:rPr>
        <w:t xml:space="preserve"> </w:t>
      </w:r>
      <w:r w:rsidRPr="00F74FB4">
        <w:rPr>
          <w:rFonts w:ascii="Times New Roman" w:hAnsi="Times New Roman"/>
          <w:sz w:val="24"/>
          <w:szCs w:val="24"/>
        </w:rPr>
        <w:t>písm. i) z</w:t>
      </w:r>
      <w:r w:rsidR="00890300" w:rsidRPr="00F74FB4">
        <w:rPr>
          <w:rFonts w:ascii="Times New Roman" w:hAnsi="Times New Roman"/>
          <w:sz w:val="24"/>
          <w:szCs w:val="24"/>
        </w:rPr>
        <w:t> </w:t>
      </w:r>
      <w:r w:rsidRPr="00F74FB4">
        <w:rPr>
          <w:rFonts w:ascii="Times New Roman" w:hAnsi="Times New Roman"/>
          <w:sz w:val="24"/>
          <w:szCs w:val="24"/>
        </w:rPr>
        <w:t>důvodu uvedeného v § 10a odst. 1 písm. b), krajský soud podanou žalobu proti rozhodnutí ministerstva ve věci mezinárodní ochrany projedná a rozhodne věc přednostně a s nejvyšším urychlením, nejpozději do 60 dnů ode dne, kdy podaná žaloba bude prostá vad a bude mít všechny náležitosti. Je-li podána kasační stížnost, Nejvyšší správní soud projedná a rozhodne věc přednostně a s nejvyšším urychlením, nejpozději do 60 dnů ode dne, kdy podaná kasační stížnost bude prostá vad a bude mít všechny náležitosti.</w:t>
      </w:r>
    </w:p>
    <w:p w14:paraId="2B2808E6" w14:textId="77777777" w:rsidR="00835B8B" w:rsidRPr="00F74FB4" w:rsidRDefault="00835B8B" w:rsidP="00F74FB4">
      <w:pPr>
        <w:widowControl w:val="0"/>
        <w:autoSpaceDE w:val="0"/>
        <w:autoSpaceDN w:val="0"/>
        <w:adjustRightInd w:val="0"/>
        <w:spacing w:after="0" w:line="240" w:lineRule="auto"/>
        <w:ind w:firstLine="720"/>
        <w:jc w:val="both"/>
        <w:rPr>
          <w:rFonts w:ascii="Times New Roman" w:hAnsi="Times New Roman"/>
          <w:sz w:val="24"/>
          <w:szCs w:val="24"/>
        </w:rPr>
      </w:pPr>
    </w:p>
    <w:p w14:paraId="37B20AB6" w14:textId="00C7098B" w:rsidR="00236E17" w:rsidRPr="00F74FB4" w:rsidRDefault="000D3BDE" w:rsidP="00F74FB4">
      <w:pPr>
        <w:widowControl w:val="0"/>
        <w:autoSpaceDE w:val="0"/>
        <w:autoSpaceDN w:val="0"/>
        <w:adjustRightInd w:val="0"/>
        <w:spacing w:after="120" w:line="240" w:lineRule="auto"/>
        <w:ind w:firstLine="720"/>
        <w:jc w:val="both"/>
        <w:rPr>
          <w:rFonts w:ascii="Times New Roman" w:hAnsi="Times New Roman"/>
          <w:b/>
          <w:bCs/>
          <w:sz w:val="24"/>
        </w:rPr>
      </w:pPr>
      <w:bookmarkStart w:id="14" w:name="_Hlk33994076"/>
      <w:r w:rsidRPr="00F74FB4">
        <w:rPr>
          <w:rFonts w:ascii="Times New Roman" w:hAnsi="Times New Roman"/>
          <w:b/>
          <w:sz w:val="24"/>
          <w:szCs w:val="24"/>
        </w:rPr>
        <w:t>(7</w:t>
      </w:r>
      <w:r w:rsidR="004207C5" w:rsidRPr="00F74FB4">
        <w:rPr>
          <w:rFonts w:ascii="Times New Roman" w:hAnsi="Times New Roman"/>
          <w:b/>
          <w:sz w:val="24"/>
          <w:szCs w:val="24"/>
        </w:rPr>
        <w:t xml:space="preserve">) Kasační stížnost </w:t>
      </w:r>
      <w:r w:rsidR="00236E17" w:rsidRPr="00F74FB4">
        <w:rPr>
          <w:rFonts w:ascii="Times New Roman" w:hAnsi="Times New Roman"/>
          <w:b/>
          <w:bCs/>
          <w:sz w:val="24"/>
        </w:rPr>
        <w:t>je nepřípustná</w:t>
      </w:r>
    </w:p>
    <w:p w14:paraId="0DDE6F6C" w14:textId="77777777" w:rsidR="00236E17" w:rsidRPr="00F74FB4" w:rsidRDefault="00236E17" w:rsidP="00F74FB4">
      <w:pPr>
        <w:spacing w:after="120"/>
        <w:rPr>
          <w:rFonts w:ascii="Times New Roman" w:hAnsi="Times New Roman"/>
          <w:b/>
          <w:sz w:val="24"/>
          <w:szCs w:val="24"/>
        </w:rPr>
      </w:pPr>
      <w:r w:rsidRPr="00F74FB4">
        <w:rPr>
          <w:rFonts w:ascii="Times New Roman" w:hAnsi="Times New Roman"/>
          <w:b/>
          <w:sz w:val="24"/>
          <w:szCs w:val="24"/>
        </w:rPr>
        <w:t>a) v případě další opakované žádosti o udělení mezinárodní ochrany,</w:t>
      </w:r>
    </w:p>
    <w:p w14:paraId="29652BBF" w14:textId="77777777" w:rsidR="00236E17" w:rsidRPr="00F74FB4" w:rsidRDefault="00236E17" w:rsidP="00F74FB4">
      <w:pPr>
        <w:spacing w:after="120"/>
        <w:rPr>
          <w:rFonts w:ascii="Times New Roman" w:hAnsi="Times New Roman"/>
          <w:b/>
          <w:sz w:val="24"/>
          <w:szCs w:val="24"/>
        </w:rPr>
      </w:pPr>
      <w:r w:rsidRPr="00F74FB4">
        <w:rPr>
          <w:rFonts w:ascii="Times New Roman" w:hAnsi="Times New Roman"/>
          <w:b/>
          <w:sz w:val="24"/>
          <w:szCs w:val="24"/>
        </w:rPr>
        <w:t>b) jde-li o rozhodnutí o zastavení řízení podle § 25 písm. a), nebo</w:t>
      </w:r>
    </w:p>
    <w:p w14:paraId="6AA6C438" w14:textId="294C09FE" w:rsidR="000D3BDE" w:rsidRPr="00F74FB4" w:rsidRDefault="00236E17" w:rsidP="00F74FB4">
      <w:pPr>
        <w:widowControl w:val="0"/>
        <w:autoSpaceDE w:val="0"/>
        <w:autoSpaceDN w:val="0"/>
        <w:adjustRightInd w:val="0"/>
        <w:spacing w:after="120" w:line="240" w:lineRule="auto"/>
        <w:jc w:val="both"/>
        <w:rPr>
          <w:rFonts w:ascii="Times New Roman" w:hAnsi="Times New Roman"/>
          <w:b/>
          <w:sz w:val="24"/>
          <w:szCs w:val="24"/>
        </w:rPr>
      </w:pPr>
      <w:r w:rsidRPr="00F74FB4">
        <w:rPr>
          <w:rFonts w:ascii="Times New Roman" w:hAnsi="Times New Roman"/>
          <w:b/>
          <w:sz w:val="24"/>
          <w:szCs w:val="24"/>
        </w:rPr>
        <w:t xml:space="preserve">c) </w:t>
      </w:r>
      <w:r w:rsidRPr="00F74FB4">
        <w:rPr>
          <w:rFonts w:ascii="Times New Roman" w:hAnsi="Times New Roman"/>
          <w:b/>
          <w:bCs/>
          <w:sz w:val="24"/>
          <w:szCs w:val="24"/>
        </w:rPr>
        <w:t>pokud žalobce v době běhu lhůty pro její podání nemá povolen vstup na území</w:t>
      </w:r>
      <w:r w:rsidR="005041EB" w:rsidRPr="00F74FB4">
        <w:rPr>
          <w:rFonts w:ascii="Times New Roman" w:hAnsi="Times New Roman"/>
          <w:b/>
          <w:bCs/>
          <w:sz w:val="24"/>
          <w:szCs w:val="24"/>
        </w:rPr>
        <w:t>.</w:t>
      </w:r>
    </w:p>
    <w:p w14:paraId="7C001CDF" w14:textId="33AA09E6" w:rsidR="00804256" w:rsidRPr="00F74FB4" w:rsidRDefault="00804256" w:rsidP="00F74FB4">
      <w:pPr>
        <w:widowControl w:val="0"/>
        <w:autoSpaceDE w:val="0"/>
        <w:autoSpaceDN w:val="0"/>
        <w:adjustRightInd w:val="0"/>
        <w:spacing w:after="0" w:line="240" w:lineRule="auto"/>
        <w:jc w:val="both"/>
        <w:rPr>
          <w:rFonts w:ascii="Times New Roman" w:hAnsi="Times New Roman"/>
          <w:b/>
          <w:sz w:val="24"/>
          <w:szCs w:val="24"/>
        </w:rPr>
      </w:pPr>
    </w:p>
    <w:p w14:paraId="4C0060C2" w14:textId="75D6E682" w:rsidR="00EB1411" w:rsidRPr="00F74FB4" w:rsidRDefault="00EB1411" w:rsidP="00F74FB4">
      <w:pPr>
        <w:pStyle w:val="Odstavecseseznamem"/>
        <w:spacing w:afterLines="160" w:after="384" w:line="276" w:lineRule="auto"/>
        <w:ind w:left="0" w:firstLine="720"/>
        <w:contextualSpacing/>
        <w:jc w:val="both"/>
        <w:rPr>
          <w:b/>
          <w:bCs/>
        </w:rPr>
      </w:pPr>
      <w:r w:rsidRPr="00F74FB4">
        <w:rPr>
          <w:b/>
        </w:rPr>
        <w:t>(</w:t>
      </w:r>
      <w:r w:rsidR="004C5558" w:rsidRPr="00F74FB4">
        <w:rPr>
          <w:b/>
        </w:rPr>
        <w:t>8</w:t>
      </w:r>
      <w:r w:rsidRPr="00F74FB4">
        <w:rPr>
          <w:b/>
        </w:rPr>
        <w:t xml:space="preserve">) </w:t>
      </w:r>
      <w:r w:rsidRPr="00F74FB4">
        <w:rPr>
          <w:b/>
          <w:bCs/>
        </w:rPr>
        <w:t>Při posuzování žaloby ve věci mezinárodní ochrany</w:t>
      </w:r>
      <w:r w:rsidR="007D3D4F" w:rsidRPr="00F74FB4">
        <w:rPr>
          <w:b/>
          <w:bCs/>
        </w:rPr>
        <w:t xml:space="preserve"> krajský</w:t>
      </w:r>
      <w:r w:rsidRPr="00F74FB4">
        <w:rPr>
          <w:b/>
          <w:bCs/>
        </w:rPr>
        <w:t xml:space="preserve"> soud zohlední i nové důležité skutečnosti, které nastaly po vydání rozhodnutí ministerstva, </w:t>
      </w:r>
      <w:r w:rsidRPr="00F74FB4">
        <w:rPr>
          <w:b/>
        </w:rPr>
        <w:t>jedná-li se o</w:t>
      </w:r>
      <w:r w:rsidR="00041D5A" w:rsidRPr="00F74FB4">
        <w:rPr>
          <w:b/>
        </w:rPr>
        <w:t> </w:t>
      </w:r>
      <w:r w:rsidRPr="00F74FB4">
        <w:rPr>
          <w:b/>
        </w:rPr>
        <w:t>takové skutečnosti, které se vztahují k možnému pronásledování nebo k hrozbě vážné újmy</w:t>
      </w:r>
      <w:r w:rsidRPr="00F74FB4">
        <w:rPr>
          <w:b/>
          <w:bCs/>
        </w:rPr>
        <w:t>; v tomto rozsahu není soud vázán žalobními b</w:t>
      </w:r>
      <w:r w:rsidR="00A47811" w:rsidRPr="00F74FB4">
        <w:rPr>
          <w:b/>
          <w:bCs/>
        </w:rPr>
        <w:t>ody.</w:t>
      </w:r>
      <w:r w:rsidR="00892DA7" w:rsidRPr="00F74FB4">
        <w:rPr>
          <w:b/>
          <w:bCs/>
        </w:rPr>
        <w:t xml:space="preserve"> Mají-li skutečnosti podle věty první vliv na rozhodnutí správního orgánu ve věci samé, soud napadené rozhodnutí zruší a věc vrátí k dalšímu řízení žalovanému.</w:t>
      </w:r>
    </w:p>
    <w:bookmarkEnd w:id="14"/>
    <w:p w14:paraId="5FC8E392" w14:textId="14EAA942" w:rsidR="00F93AD6" w:rsidRPr="00F74FB4" w:rsidRDefault="00F93AD6" w:rsidP="00F74FB4">
      <w:pPr>
        <w:widowControl w:val="0"/>
        <w:autoSpaceDE w:val="0"/>
        <w:autoSpaceDN w:val="0"/>
        <w:adjustRightInd w:val="0"/>
        <w:spacing w:after="0" w:line="240" w:lineRule="auto"/>
        <w:rPr>
          <w:rFonts w:ascii="Times New Roman" w:hAnsi="Times New Roman"/>
          <w:sz w:val="24"/>
          <w:szCs w:val="24"/>
        </w:rPr>
      </w:pPr>
    </w:p>
    <w:p w14:paraId="71AAD829" w14:textId="77777777" w:rsidR="00F109C8" w:rsidRPr="00F74FB4" w:rsidRDefault="00F109C8" w:rsidP="00347A95">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33 </w:t>
      </w:r>
    </w:p>
    <w:p w14:paraId="4F3BAF8E" w14:textId="77777777" w:rsidR="00F109C8" w:rsidRPr="00F74FB4" w:rsidRDefault="00F109C8" w:rsidP="00347A95">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Soud řízení zastaví, jestliže </w:t>
      </w:r>
    </w:p>
    <w:p w14:paraId="5FB79CEA" w14:textId="77777777" w:rsidR="00F109C8" w:rsidRPr="00F74FB4" w:rsidRDefault="00F109C8" w:rsidP="00347A95">
      <w:pPr>
        <w:widowControl w:val="0"/>
        <w:autoSpaceDE w:val="0"/>
        <w:autoSpaceDN w:val="0"/>
        <w:adjustRightInd w:val="0"/>
        <w:spacing w:after="60" w:line="240" w:lineRule="auto"/>
        <w:rPr>
          <w:rFonts w:ascii="Times New Roman" w:hAnsi="Times New Roman"/>
          <w:sz w:val="24"/>
          <w:szCs w:val="24"/>
        </w:rPr>
      </w:pPr>
      <w:r w:rsidRPr="00F74FB4">
        <w:rPr>
          <w:rFonts w:ascii="Times New Roman" w:hAnsi="Times New Roman"/>
          <w:sz w:val="24"/>
          <w:szCs w:val="24"/>
        </w:rPr>
        <w:t xml:space="preserve">a) žadatel o udělení mezinárodní ochrany (žalobce) v průběhu řízení zemřel, </w:t>
      </w:r>
    </w:p>
    <w:p w14:paraId="3205B03D" w14:textId="77777777" w:rsidR="00F109C8" w:rsidRPr="00F74FB4" w:rsidRDefault="00F109C8" w:rsidP="00347A95">
      <w:pPr>
        <w:widowControl w:val="0"/>
        <w:autoSpaceDE w:val="0"/>
        <w:autoSpaceDN w:val="0"/>
        <w:adjustRightInd w:val="0"/>
        <w:spacing w:after="60" w:line="240" w:lineRule="auto"/>
        <w:ind w:left="284" w:hanging="284"/>
        <w:rPr>
          <w:rFonts w:ascii="Times New Roman" w:hAnsi="Times New Roman"/>
          <w:sz w:val="24"/>
          <w:szCs w:val="24"/>
        </w:rPr>
      </w:pPr>
      <w:r w:rsidRPr="00F74FB4">
        <w:rPr>
          <w:rFonts w:ascii="Times New Roman" w:hAnsi="Times New Roman"/>
          <w:sz w:val="24"/>
          <w:szCs w:val="24"/>
        </w:rPr>
        <w:t xml:space="preserve">b) nelze zjistit místo pobytu žadatele o udělení mezinárodní ochrany (žalobce), </w:t>
      </w:r>
    </w:p>
    <w:p w14:paraId="7BF20C87" w14:textId="77777777" w:rsidR="00F109C8" w:rsidRPr="00F74FB4" w:rsidRDefault="00F109C8" w:rsidP="00347A95">
      <w:pPr>
        <w:widowControl w:val="0"/>
        <w:autoSpaceDE w:val="0"/>
        <w:autoSpaceDN w:val="0"/>
        <w:adjustRightInd w:val="0"/>
        <w:spacing w:after="60" w:line="240" w:lineRule="auto"/>
        <w:ind w:left="284" w:hanging="284"/>
        <w:rPr>
          <w:rFonts w:ascii="Times New Roman" w:hAnsi="Times New Roman"/>
          <w:sz w:val="24"/>
          <w:szCs w:val="24"/>
        </w:rPr>
      </w:pPr>
      <w:r w:rsidRPr="00F74FB4">
        <w:rPr>
          <w:rFonts w:ascii="Times New Roman" w:hAnsi="Times New Roman"/>
          <w:sz w:val="24"/>
          <w:szCs w:val="24"/>
        </w:rPr>
        <w:t xml:space="preserve">c) žadatel o udělení mezinárodní ochrany (žalobce) v průběhu řízení vstoupil na území jiného státu, </w:t>
      </w:r>
    </w:p>
    <w:p w14:paraId="7ED087A2" w14:textId="41A5596F" w:rsidR="00C84616" w:rsidRPr="00F74FB4" w:rsidRDefault="00F109C8" w:rsidP="00347A95">
      <w:pPr>
        <w:widowControl w:val="0"/>
        <w:autoSpaceDE w:val="0"/>
        <w:autoSpaceDN w:val="0"/>
        <w:adjustRightInd w:val="0"/>
        <w:spacing w:after="60" w:line="240" w:lineRule="auto"/>
        <w:ind w:left="284" w:hanging="284"/>
        <w:rPr>
          <w:rFonts w:ascii="Times New Roman" w:hAnsi="Times New Roman"/>
          <w:strike/>
          <w:sz w:val="24"/>
          <w:szCs w:val="24"/>
        </w:rPr>
      </w:pPr>
      <w:r w:rsidRPr="00F74FB4">
        <w:rPr>
          <w:rFonts w:ascii="Times New Roman" w:hAnsi="Times New Roman"/>
          <w:strike/>
          <w:sz w:val="24"/>
          <w:szCs w:val="24"/>
        </w:rPr>
        <w:t>d) žadateli o udělení mezinárodní ochrany (žalobci) bylo v průběhu řízení uděleno státní občanství České republiky nebo jiného členského státu Evropské unie</w:t>
      </w:r>
      <w:r w:rsidR="00C84616" w:rsidRPr="00F74FB4">
        <w:rPr>
          <w:rFonts w:ascii="Times New Roman" w:hAnsi="Times New Roman"/>
          <w:strike/>
          <w:sz w:val="24"/>
          <w:szCs w:val="24"/>
        </w:rPr>
        <w:t>, nebo</w:t>
      </w:r>
    </w:p>
    <w:p w14:paraId="1FD536B6" w14:textId="30F3040E" w:rsidR="00C84616" w:rsidRPr="00F74FB4" w:rsidRDefault="00C84616" w:rsidP="00F74FB4">
      <w:pPr>
        <w:widowControl w:val="0"/>
        <w:autoSpaceDE w:val="0"/>
        <w:autoSpaceDN w:val="0"/>
        <w:adjustRightInd w:val="0"/>
        <w:spacing w:after="0" w:line="240" w:lineRule="auto"/>
        <w:ind w:left="284" w:hanging="284"/>
        <w:jc w:val="both"/>
        <w:rPr>
          <w:rFonts w:ascii="Times New Roman" w:hAnsi="Times New Roman"/>
          <w:b/>
          <w:sz w:val="24"/>
          <w:szCs w:val="24"/>
        </w:rPr>
      </w:pPr>
      <w:bookmarkStart w:id="15" w:name="_Hlk33994101"/>
      <w:r w:rsidRPr="00F74FB4">
        <w:rPr>
          <w:rFonts w:ascii="Times New Roman" w:hAnsi="Times New Roman"/>
          <w:b/>
          <w:sz w:val="24"/>
          <w:szCs w:val="24"/>
        </w:rPr>
        <w:t>d) žadatel o udělení mezinárodní ochrany (žalobce)</w:t>
      </w:r>
      <w:r w:rsidRPr="00F74FB4">
        <w:rPr>
          <w:rFonts w:ascii="Times New Roman" w:hAnsi="Times New Roman"/>
          <w:sz w:val="24"/>
          <w:szCs w:val="24"/>
        </w:rPr>
        <w:t xml:space="preserve"> </w:t>
      </w:r>
      <w:r w:rsidRPr="00F74FB4">
        <w:rPr>
          <w:rFonts w:ascii="Times New Roman" w:hAnsi="Times New Roman"/>
          <w:b/>
          <w:sz w:val="24"/>
          <w:szCs w:val="24"/>
        </w:rPr>
        <w:t xml:space="preserve">v průběhu řízení nabyl </w:t>
      </w:r>
      <w:r w:rsidR="00211B28" w:rsidRPr="00F74FB4">
        <w:rPr>
          <w:rFonts w:ascii="Times New Roman" w:hAnsi="Times New Roman"/>
          <w:b/>
          <w:sz w:val="24"/>
          <w:szCs w:val="24"/>
        </w:rPr>
        <w:t xml:space="preserve">občanství </w:t>
      </w:r>
      <w:r w:rsidRPr="00F74FB4">
        <w:rPr>
          <w:rFonts w:ascii="Times New Roman" w:hAnsi="Times New Roman"/>
          <w:b/>
          <w:sz w:val="24"/>
          <w:szCs w:val="24"/>
        </w:rPr>
        <w:t xml:space="preserve">Evropské unie, </w:t>
      </w:r>
      <w:r w:rsidR="00EF6832" w:rsidRPr="00F74FB4">
        <w:rPr>
          <w:rFonts w:ascii="Times New Roman" w:hAnsi="Times New Roman"/>
          <w:b/>
          <w:sz w:val="24"/>
          <w:szCs w:val="24"/>
        </w:rPr>
        <w:t>nebo</w:t>
      </w:r>
    </w:p>
    <w:bookmarkEnd w:id="15"/>
    <w:p w14:paraId="12F5CEAC" w14:textId="77777777"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e) žadatel o udělení mezinárodní ochrany (žalobce) se nezdržuje v místě hlášeného pobytu a jeho změnu soudu neoznámil. </w:t>
      </w:r>
    </w:p>
    <w:p w14:paraId="7B065A39"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DC03052"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33a </w:t>
      </w:r>
    </w:p>
    <w:p w14:paraId="110A9E1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5F60C70E"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Přítomnost žadatele o udělení mezinárodní ochrany nebo jiné osoby u jednání soudu v řízení o žalobě proti rozhodnutí ve věci mezinárodní ochrany, rozhodnutí o zajištění nebo proti rozhodnutí o nepovolení vstupu na území podle tohoto zákona může být zajištěna i prostřednictvím </w:t>
      </w:r>
      <w:r w:rsidRPr="00F74FB4">
        <w:rPr>
          <w:rFonts w:ascii="Times New Roman" w:hAnsi="Times New Roman"/>
          <w:strike/>
          <w:sz w:val="24"/>
          <w:szCs w:val="24"/>
        </w:rPr>
        <w:t>technického zařízení pro přenos obrazu a zvuku (dále jen "videokonferenční zařízení")</w:t>
      </w:r>
      <w:r w:rsidR="002E40C0" w:rsidRPr="00F74FB4">
        <w:rPr>
          <w:rFonts w:ascii="Times New Roman" w:hAnsi="Times New Roman"/>
          <w:b/>
          <w:sz w:val="24"/>
          <w:szCs w:val="24"/>
        </w:rPr>
        <w:t xml:space="preserve"> videokonferenčního zařízení</w:t>
      </w:r>
      <w:r w:rsidRPr="00F74FB4">
        <w:rPr>
          <w:rFonts w:ascii="Times New Roman" w:hAnsi="Times New Roman"/>
          <w:sz w:val="24"/>
          <w:szCs w:val="24"/>
        </w:rPr>
        <w:t xml:space="preserve">. Použitím videokonferenčního zařízení nesmí dojít ke zkrácení práv účastníků řízení; zejména musí být umožněna přítomnost zástupce osoby, jejíž přítomnost u jednání soudu je zajišťována prostřednictvím videokonferenčního zařízení, na místě, kde se tato osoba nachází. </w:t>
      </w:r>
    </w:p>
    <w:p w14:paraId="1EC13BF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626C221"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ab/>
        <w:t xml:space="preserve">(2) V případě postupu podle odstavce 1 ověří totožnost osoby uvedené v odstavci 1 </w:t>
      </w:r>
    </w:p>
    <w:p w14:paraId="38EB7408"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zaměstnanec soudu, nachází-li se tato osoba u jiného soudu, </w:t>
      </w:r>
    </w:p>
    <w:p w14:paraId="17B5F3BE"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příslušník vězeňské služby, nachází-li se tato osoba ve věznici, </w:t>
      </w:r>
    </w:p>
    <w:p w14:paraId="546FAC37"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zaměstnanec ministerstva nebo provozovatele azylového zařízení nebo zařízení pro zajištění cizinců nebo příslušník nebo zaměstnanec policie, nachází-li se tato osoba v azylovém zařízení nebo v zařízení pro zajištění cizinců, </w:t>
      </w:r>
    </w:p>
    <w:p w14:paraId="25EF4532"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zaměstnanec zastupitelského úřadu, nachází-li se tato osoba mimo území na zastupitelském úřadu, nebo </w:t>
      </w:r>
    </w:p>
    <w:p w14:paraId="5BC8B127"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e) příslušník nebo zaměstnanec policie, je-li využíváno videokonferenční zařízení policie, </w:t>
      </w:r>
    </w:p>
    <w:p w14:paraId="3D4109B9"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pokud k tomu byl pověřen soudcem nebo svým vedoucím, vedoucím příslušníkem nebo představeným. Tento zaměstnanec nebo příslušník je po celou dobu, kdy je zajišťována přítomnost osoby, jejíž totožnost ověřil, u jednání soudu prostřednictvím videokonferenčního zařízení, přítomen na místě, kde se tato osoba nachází. </w:t>
      </w:r>
    </w:p>
    <w:p w14:paraId="031ECEE9"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FF465CF" w14:textId="775B98EA"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Soudce poučí před zahájením jednání osobu, jejíž přítomnost u jednání soudu je zajišťována prostřednictvím videokonferenčního zařízení, jakož i ostatní účastníky řízení, </w:t>
      </w:r>
      <w:r w:rsidR="008355B7" w:rsidRPr="00F74FB4">
        <w:rPr>
          <w:rFonts w:ascii="Times New Roman" w:hAnsi="Times New Roman"/>
          <w:sz w:val="24"/>
          <w:szCs w:val="24"/>
        </w:rPr>
        <w:t>o </w:t>
      </w:r>
      <w:r w:rsidRPr="00F74FB4">
        <w:rPr>
          <w:rFonts w:ascii="Times New Roman" w:hAnsi="Times New Roman"/>
          <w:sz w:val="24"/>
          <w:szCs w:val="24"/>
        </w:rPr>
        <w:t xml:space="preserve">způsobu zajišťování účasti na jednání prostřednictvím videokonferenčního zařízení. </w:t>
      </w:r>
    </w:p>
    <w:p w14:paraId="6DF293A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E16B21A"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Osoba, jejíž přítomnost u jednání soudu je zajišťována prostřednictvím videokonferenčního zařízení, může kdykoli vznášet námitky proti kvalitě obrazového nebo zvukového přenosu. </w:t>
      </w:r>
      <w:r w:rsidRPr="00F74FB4">
        <w:rPr>
          <w:rFonts w:ascii="Times New Roman" w:hAnsi="Times New Roman"/>
          <w:strike/>
          <w:sz w:val="24"/>
          <w:szCs w:val="24"/>
        </w:rPr>
        <w:t>O námitce soud rozhodne neprodleně.</w:t>
      </w:r>
      <w:r w:rsidRPr="00F74FB4">
        <w:rPr>
          <w:rFonts w:ascii="Times New Roman" w:hAnsi="Times New Roman"/>
          <w:sz w:val="24"/>
          <w:szCs w:val="24"/>
        </w:rPr>
        <w:t xml:space="preserve"> Je-li námitka důvodná, učiní soudce kroky k nápravě, a není-li náprava možná, nebo je-li spojena se značnými obtížemi, jednání odročí. </w:t>
      </w:r>
    </w:p>
    <w:p w14:paraId="17BB59D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972C1D6"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(5) O každém úkonu prováděném prostřednictvím videokonferenčního zařízení je pořizován zvukový a obrazový záznam. </w:t>
      </w:r>
    </w:p>
    <w:p w14:paraId="1282E6B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2D9C842"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(6) Pomocí videokonferenčního zařízení může být zajištěna i přítomnost tlumočníka u jednání soudu v řízení podle odstavce 1; odstavce 2 až 5 se použijí přiměřeně. </w:t>
      </w:r>
    </w:p>
    <w:p w14:paraId="37E4544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043F69F" w14:textId="518729BB"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sz w:val="24"/>
          <w:szCs w:val="24"/>
        </w:rPr>
        <w:t xml:space="preserve">§ 33b </w:t>
      </w:r>
      <w:r w:rsidR="006477E7" w:rsidRPr="00F74FB4">
        <w:rPr>
          <w:rFonts w:ascii="Times New Roman" w:hAnsi="Times New Roman"/>
          <w:bCs/>
          <w:sz w:val="24"/>
          <w:szCs w:val="24"/>
        </w:rPr>
        <w:t>z</w:t>
      </w:r>
      <w:r w:rsidRPr="00F74FB4">
        <w:rPr>
          <w:rFonts w:ascii="Times New Roman" w:hAnsi="Times New Roman"/>
          <w:bCs/>
          <w:sz w:val="24"/>
          <w:szCs w:val="24"/>
        </w:rPr>
        <w:t>rušen</w:t>
      </w:r>
    </w:p>
    <w:p w14:paraId="196739FD" w14:textId="77777777" w:rsidR="006477E7" w:rsidRPr="00F74FB4" w:rsidRDefault="006477E7" w:rsidP="00F74FB4">
      <w:pPr>
        <w:widowControl w:val="0"/>
        <w:autoSpaceDE w:val="0"/>
        <w:autoSpaceDN w:val="0"/>
        <w:adjustRightInd w:val="0"/>
        <w:spacing w:after="0" w:line="240" w:lineRule="auto"/>
        <w:jc w:val="center"/>
        <w:rPr>
          <w:rFonts w:ascii="Times New Roman" w:hAnsi="Times New Roman"/>
          <w:bCs/>
          <w:sz w:val="24"/>
          <w:szCs w:val="24"/>
        </w:rPr>
      </w:pPr>
    </w:p>
    <w:p w14:paraId="0230A660" w14:textId="77777777" w:rsidR="00B5564E" w:rsidRPr="00F74FB4" w:rsidRDefault="00B5564E" w:rsidP="00F74FB4">
      <w:pPr>
        <w:widowControl w:val="0"/>
        <w:autoSpaceDE w:val="0"/>
        <w:autoSpaceDN w:val="0"/>
        <w:adjustRightInd w:val="0"/>
        <w:spacing w:after="0" w:line="240" w:lineRule="auto"/>
        <w:jc w:val="center"/>
        <w:rPr>
          <w:rFonts w:ascii="Times New Roman" w:hAnsi="Times New Roman"/>
          <w:sz w:val="24"/>
          <w:szCs w:val="24"/>
        </w:rPr>
      </w:pPr>
    </w:p>
    <w:p w14:paraId="1F6B6554" w14:textId="69819AC8" w:rsidR="00F109C8" w:rsidRPr="00F74FB4" w:rsidRDefault="00AB37A2"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Hlava</w:t>
      </w:r>
      <w:r w:rsidR="00F109C8" w:rsidRPr="00F74FB4">
        <w:rPr>
          <w:rFonts w:ascii="Times New Roman" w:hAnsi="Times New Roman"/>
          <w:sz w:val="24"/>
          <w:szCs w:val="24"/>
        </w:rPr>
        <w:t xml:space="preserve"> V </w:t>
      </w:r>
    </w:p>
    <w:p w14:paraId="761B00A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04F64120"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Náklady a odměna tlumočníka </w:t>
      </w:r>
    </w:p>
    <w:p w14:paraId="762D0C5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39403E47"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34 </w:t>
      </w:r>
    </w:p>
    <w:p w14:paraId="70A1F23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0FD74D88"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Ministerstvo nese náklady správního řízení ve věci mezinárodní ochrany. </w:t>
      </w:r>
    </w:p>
    <w:p w14:paraId="51C60A96"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590EE77" w14:textId="7C70DEC8"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Ministerstvo nese náklady vzniklé poskytováním služeb a kapesného (§ 42) žadatelům o udělení mezinárodní ochrany. </w:t>
      </w:r>
    </w:p>
    <w:p w14:paraId="14191A2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20C4818"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35 </w:t>
      </w:r>
    </w:p>
    <w:p w14:paraId="4C368DF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63F14759"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Odměna za výkon tlumočnické činnosti a úhrada nákladů spojených s výkonem této činnosti se stanoví dohodou mezi ministerstvem a tlumočníkem. Výše odměny a úhrada nákladů nesmí překročit výši stanovenou podle zvláštních právních předpisů.</w:t>
      </w:r>
      <w:r w:rsidRPr="00F74FB4">
        <w:rPr>
          <w:rFonts w:ascii="Times New Roman" w:hAnsi="Times New Roman"/>
          <w:sz w:val="24"/>
          <w:szCs w:val="24"/>
          <w:vertAlign w:val="superscript"/>
        </w:rPr>
        <w:t>8)</w:t>
      </w:r>
      <w:r w:rsidRPr="00F74FB4">
        <w:rPr>
          <w:rFonts w:ascii="Times New Roman" w:hAnsi="Times New Roman"/>
          <w:sz w:val="24"/>
          <w:szCs w:val="24"/>
        </w:rPr>
        <w:t xml:space="preserve"> </w:t>
      </w:r>
    </w:p>
    <w:p w14:paraId="3A4AFC85"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9C65653" w14:textId="452AB5CF" w:rsidR="00F109C8" w:rsidRPr="00F74FB4" w:rsidRDefault="00AB37A2" w:rsidP="00F74FB4">
      <w:pPr>
        <w:keepNext/>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Hlava</w:t>
      </w:r>
      <w:r w:rsidR="00F109C8" w:rsidRPr="00F74FB4">
        <w:rPr>
          <w:rFonts w:ascii="Times New Roman" w:hAnsi="Times New Roman"/>
          <w:sz w:val="24"/>
          <w:szCs w:val="24"/>
        </w:rPr>
        <w:t xml:space="preserve"> VI </w:t>
      </w:r>
    </w:p>
    <w:p w14:paraId="5E80271C" w14:textId="1821FF36" w:rsidR="00F109C8" w:rsidRPr="00F74FB4" w:rsidRDefault="00AB37A2" w:rsidP="00F74FB4">
      <w:pPr>
        <w:keepNext/>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Úřad vysokého komisaře </w:t>
      </w:r>
    </w:p>
    <w:p w14:paraId="605940CB"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36 </w:t>
      </w:r>
    </w:p>
    <w:p w14:paraId="3551E4C7"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Ministerstvo informuje na požádání Úřad Vysokého komisaře o počtu zahájených řízení podle tohoto zákona. </w:t>
      </w:r>
    </w:p>
    <w:p w14:paraId="21C285F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E9A9FF0"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37 </w:t>
      </w:r>
    </w:p>
    <w:p w14:paraId="4CF6850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285ABC15"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(1) Ministerstvo, popřípadě další orgány státu nebo orgány veřejné správy umožní pověřenému zástupci Úřadu Vysokého komisaře na jeho žádost bez průtahů </w:t>
      </w:r>
    </w:p>
    <w:p w14:paraId="3CC9EF2F"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 xml:space="preserve">a) kdykoliv navázat s účastníkem řízení kontakt, </w:t>
      </w:r>
    </w:p>
    <w:p w14:paraId="0635DE33" w14:textId="77777777" w:rsidR="00F109C8" w:rsidRPr="00F74FB4" w:rsidRDefault="00F109C8" w:rsidP="00F74FB4">
      <w:pPr>
        <w:widowControl w:val="0"/>
        <w:autoSpaceDE w:val="0"/>
        <w:autoSpaceDN w:val="0"/>
        <w:adjustRightInd w:val="0"/>
        <w:spacing w:after="60" w:line="240" w:lineRule="auto"/>
        <w:rPr>
          <w:rFonts w:ascii="Times New Roman" w:hAnsi="Times New Roman"/>
          <w:sz w:val="24"/>
          <w:szCs w:val="24"/>
        </w:rPr>
      </w:pPr>
      <w:r w:rsidRPr="00F74FB4">
        <w:rPr>
          <w:rFonts w:ascii="Times New Roman" w:hAnsi="Times New Roman"/>
          <w:sz w:val="24"/>
          <w:szCs w:val="24"/>
        </w:rPr>
        <w:t xml:space="preserve">b) nahlížet do spisu účastníka řízení, </w:t>
      </w:r>
    </w:p>
    <w:p w14:paraId="4019625C" w14:textId="77777777" w:rsidR="00F109C8" w:rsidRPr="00F74FB4" w:rsidRDefault="00F109C8" w:rsidP="00F74FB4">
      <w:pPr>
        <w:widowControl w:val="0"/>
        <w:autoSpaceDE w:val="0"/>
        <w:autoSpaceDN w:val="0"/>
        <w:adjustRightInd w:val="0"/>
        <w:spacing w:after="60" w:line="240" w:lineRule="auto"/>
        <w:rPr>
          <w:rFonts w:ascii="Times New Roman" w:hAnsi="Times New Roman"/>
          <w:sz w:val="24"/>
          <w:szCs w:val="24"/>
        </w:rPr>
      </w:pPr>
      <w:r w:rsidRPr="00F74FB4">
        <w:rPr>
          <w:rFonts w:ascii="Times New Roman" w:hAnsi="Times New Roman"/>
          <w:sz w:val="24"/>
          <w:szCs w:val="24"/>
        </w:rPr>
        <w:t xml:space="preserve">c) být přítomen při pohovoru a ústním jednání. </w:t>
      </w:r>
    </w:p>
    <w:p w14:paraId="28DF3D4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73E0504"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Nahlížení do spisu je podmíněno předchozím souhlasem účastníka řízení; to neplatí, jestliže se lze důvodně domnívat, že se tento účastník již nenachází na území. Obdobný souhlas se vyžaduje i v případě přítomnosti pověřeného zástupce Úřadu Vysokého komisaře při ústním jednání. </w:t>
      </w:r>
    </w:p>
    <w:p w14:paraId="41531D7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C9EC5E9"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Údaje, se kterými se Úřad Vysokého komisaře seznámil při nahlížení do spisu nebo při ústním jednání, smí užívat pouze pro potřeby plnění svých úkolů v oblasti mezinárodní ochrany. </w:t>
      </w:r>
    </w:p>
    <w:p w14:paraId="621B4765"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B8EE008"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38 </w:t>
      </w:r>
    </w:p>
    <w:p w14:paraId="433573C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74A7E0E6"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Účastník řízení podle tohoto zákona má právo po celou dobu řízení být ve styku s Úřadem Vysokého komisaře a jinými organizacemi, které se zabývají ochranou práv uprchlíků. </w:t>
      </w:r>
    </w:p>
    <w:p w14:paraId="676BD38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EA00678"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39 </w:t>
      </w:r>
    </w:p>
    <w:p w14:paraId="4C24E430"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3E52E0ED"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Ministerstvo předává Úřadu Vysokého komisaře </w:t>
      </w:r>
    </w:p>
    <w:p w14:paraId="66C36036" w14:textId="77777777" w:rsidR="00F109C8" w:rsidRPr="00F74FB4" w:rsidRDefault="00F109C8" w:rsidP="00347A95">
      <w:pPr>
        <w:widowControl w:val="0"/>
        <w:autoSpaceDE w:val="0"/>
        <w:autoSpaceDN w:val="0"/>
        <w:adjustRightInd w:val="0"/>
        <w:spacing w:after="0" w:line="240" w:lineRule="auto"/>
        <w:ind w:left="284" w:hanging="284"/>
        <w:rPr>
          <w:rFonts w:ascii="Times New Roman" w:hAnsi="Times New Roman"/>
          <w:sz w:val="24"/>
          <w:szCs w:val="24"/>
        </w:rPr>
      </w:pPr>
      <w:r w:rsidRPr="00F74FB4">
        <w:rPr>
          <w:rFonts w:ascii="Times New Roman" w:hAnsi="Times New Roman"/>
          <w:sz w:val="24"/>
          <w:szCs w:val="24"/>
        </w:rPr>
        <w:t xml:space="preserve">a) kopii rozhodnutí vydaného v řízení podle tohoto zákona za podmínky, že s tím účastník řízení vyslovil souhlas, </w:t>
      </w:r>
    </w:p>
    <w:p w14:paraId="2004AAC8" w14:textId="77777777" w:rsidR="00F109C8" w:rsidRPr="00F74FB4" w:rsidRDefault="00F109C8" w:rsidP="00347A95">
      <w:pPr>
        <w:widowControl w:val="0"/>
        <w:autoSpaceDE w:val="0"/>
        <w:autoSpaceDN w:val="0"/>
        <w:adjustRightInd w:val="0"/>
        <w:spacing w:after="0" w:line="240" w:lineRule="auto"/>
        <w:ind w:left="284" w:hanging="284"/>
        <w:rPr>
          <w:rFonts w:ascii="Times New Roman" w:hAnsi="Times New Roman"/>
          <w:sz w:val="24"/>
          <w:szCs w:val="24"/>
        </w:rPr>
      </w:pPr>
      <w:r w:rsidRPr="00F74FB4">
        <w:rPr>
          <w:rFonts w:ascii="Times New Roman" w:hAnsi="Times New Roman"/>
          <w:sz w:val="24"/>
          <w:szCs w:val="24"/>
        </w:rPr>
        <w:t xml:space="preserve">b) statistické informace o řízení podle tohoto zákona. </w:t>
      </w:r>
    </w:p>
    <w:p w14:paraId="6E188DC0"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08427D4" w14:textId="54DF641B"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sz w:val="24"/>
          <w:szCs w:val="24"/>
        </w:rPr>
        <w:t xml:space="preserve">§ 40 </w:t>
      </w:r>
      <w:r w:rsidRPr="00F74FB4">
        <w:rPr>
          <w:rFonts w:ascii="Times New Roman" w:hAnsi="Times New Roman"/>
          <w:bCs/>
          <w:sz w:val="24"/>
          <w:szCs w:val="24"/>
        </w:rPr>
        <w:t>zrušen</w:t>
      </w:r>
    </w:p>
    <w:p w14:paraId="48F8EC52"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p>
    <w:p w14:paraId="108EECBE"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w:t>
      </w:r>
    </w:p>
    <w:p w14:paraId="561CFE87" w14:textId="60FBF1E0" w:rsidR="00F109C8" w:rsidRPr="00F74FB4" w:rsidRDefault="00AB37A2" w:rsidP="00F74FB4">
      <w:pPr>
        <w:keepNext/>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Hlava</w:t>
      </w:r>
      <w:r w:rsidR="00F109C8" w:rsidRPr="00F74FB4">
        <w:rPr>
          <w:rFonts w:ascii="Times New Roman" w:hAnsi="Times New Roman"/>
          <w:sz w:val="24"/>
          <w:szCs w:val="24"/>
        </w:rPr>
        <w:t xml:space="preserve"> VII </w:t>
      </w:r>
    </w:p>
    <w:p w14:paraId="315D622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668B353A" w14:textId="5660AD1F" w:rsidR="00F109C8" w:rsidRPr="00F74FB4" w:rsidRDefault="00AB37A2"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Práva a povinnosti </w:t>
      </w:r>
    </w:p>
    <w:p w14:paraId="0585E1B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7C30F5AE" w14:textId="3F10037A"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Díl 1 </w:t>
      </w:r>
    </w:p>
    <w:p w14:paraId="7D4E09FF" w14:textId="77777777" w:rsidR="00F109C8" w:rsidRPr="00F74FB4" w:rsidRDefault="00F109C8" w:rsidP="00F74FB4">
      <w:pPr>
        <w:widowControl w:val="0"/>
        <w:autoSpaceDE w:val="0"/>
        <w:autoSpaceDN w:val="0"/>
        <w:adjustRightInd w:val="0"/>
        <w:spacing w:after="0" w:line="240" w:lineRule="auto"/>
        <w:rPr>
          <w:rFonts w:ascii="Times New Roman" w:hAnsi="Times New Roman"/>
          <w:bCs/>
          <w:sz w:val="24"/>
          <w:szCs w:val="24"/>
        </w:rPr>
      </w:pPr>
    </w:p>
    <w:p w14:paraId="35E26A28" w14:textId="646239FB"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Práva a povinnosti žadatele o udělení mezinárodní ochrany </w:t>
      </w:r>
    </w:p>
    <w:p w14:paraId="4A0F575F" w14:textId="77777777" w:rsidR="00F109C8" w:rsidRPr="00F74FB4" w:rsidRDefault="00F109C8" w:rsidP="00F74FB4">
      <w:pPr>
        <w:widowControl w:val="0"/>
        <w:autoSpaceDE w:val="0"/>
        <w:autoSpaceDN w:val="0"/>
        <w:adjustRightInd w:val="0"/>
        <w:spacing w:after="0" w:line="240" w:lineRule="auto"/>
        <w:rPr>
          <w:rFonts w:ascii="Times New Roman" w:hAnsi="Times New Roman"/>
          <w:bCs/>
          <w:sz w:val="24"/>
          <w:szCs w:val="24"/>
        </w:rPr>
      </w:pPr>
    </w:p>
    <w:p w14:paraId="4997C55B" w14:textId="27574A25" w:rsidR="00F109C8" w:rsidRPr="00F74FB4" w:rsidRDefault="00F109C8" w:rsidP="00F74FB4">
      <w:pPr>
        <w:keepNext/>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41 </w:t>
      </w:r>
    </w:p>
    <w:p w14:paraId="3374AF59"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Žadatel o udělení mezinárodní ochrany je povinen při poskytnutí údajů k podané žádosti o udělení mezinárodní ochrany odevzdat ministerstvu svůj cestovní doklad; to neplatí, pokud pobývá na území na základě povolení k pobytu. Cestovní doklad se odevzdává na dobu řízení. Žadatel o udělení mezinárodní ochrany, na kterého se nevztahuje povinnost odevzdat cestovní doklad, je povinen při poskytnutí údajů k podané žádosti o udělení mezinárodní ochrany předložit svůj cestovní doklad. </w:t>
      </w:r>
    </w:p>
    <w:p w14:paraId="0B1C0273" w14:textId="1B253E50" w:rsidR="008A7442" w:rsidRPr="00F74FB4" w:rsidRDefault="009A1C5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BE2077B" w14:textId="0781300F" w:rsidR="008A7442" w:rsidRPr="00F74FB4" w:rsidRDefault="008A7442" w:rsidP="00F74FB4">
      <w:pPr>
        <w:widowControl w:val="0"/>
        <w:autoSpaceDE w:val="0"/>
        <w:autoSpaceDN w:val="0"/>
        <w:adjustRightInd w:val="0"/>
        <w:spacing w:after="0" w:line="240" w:lineRule="auto"/>
        <w:ind w:firstLine="720"/>
        <w:jc w:val="both"/>
        <w:rPr>
          <w:rFonts w:ascii="Times New Roman" w:hAnsi="Times New Roman"/>
          <w:strike/>
          <w:sz w:val="24"/>
          <w:szCs w:val="24"/>
        </w:rPr>
      </w:pPr>
      <w:r w:rsidRPr="00F74FB4">
        <w:rPr>
          <w:rFonts w:ascii="Times New Roman" w:hAnsi="Times New Roman"/>
          <w:strike/>
          <w:sz w:val="24"/>
          <w:szCs w:val="24"/>
        </w:rPr>
        <w:t xml:space="preserve">(2) Ministerstvo předá bez zbytečného odkladu cestovní doklad cizince, který pobývá </w:t>
      </w:r>
      <w:r w:rsidR="009077EB" w:rsidRPr="00F74FB4">
        <w:rPr>
          <w:rFonts w:ascii="Times New Roman" w:hAnsi="Times New Roman"/>
          <w:strike/>
          <w:sz w:val="24"/>
          <w:szCs w:val="24"/>
        </w:rPr>
        <w:t>v</w:t>
      </w:r>
      <w:r w:rsidR="009077EB">
        <w:rPr>
          <w:rFonts w:ascii="Times New Roman" w:hAnsi="Times New Roman"/>
          <w:strike/>
          <w:sz w:val="24"/>
          <w:szCs w:val="24"/>
        </w:rPr>
        <w:t> </w:t>
      </w:r>
      <w:r w:rsidRPr="00F74FB4">
        <w:rPr>
          <w:rFonts w:ascii="Times New Roman" w:hAnsi="Times New Roman"/>
          <w:strike/>
          <w:sz w:val="24"/>
          <w:szCs w:val="24"/>
        </w:rPr>
        <w:t xml:space="preserve">přijímacím středisku na mezinárodním letišti, policii za účelem ukončení pobytu cizince, pokud </w:t>
      </w:r>
    </w:p>
    <w:p w14:paraId="10FCB07A" w14:textId="77777777" w:rsidR="008A7442" w:rsidRPr="00F74FB4" w:rsidRDefault="008A7442" w:rsidP="00F74FB4">
      <w:pPr>
        <w:widowControl w:val="0"/>
        <w:autoSpaceDE w:val="0"/>
        <w:autoSpaceDN w:val="0"/>
        <w:adjustRightInd w:val="0"/>
        <w:spacing w:after="0" w:line="240" w:lineRule="auto"/>
        <w:ind w:left="284" w:hanging="284"/>
        <w:jc w:val="both"/>
        <w:rPr>
          <w:rFonts w:ascii="Times New Roman" w:hAnsi="Times New Roman"/>
          <w:strike/>
          <w:sz w:val="24"/>
          <w:szCs w:val="24"/>
        </w:rPr>
      </w:pPr>
      <w:r w:rsidRPr="00F74FB4">
        <w:rPr>
          <w:rFonts w:ascii="Times New Roman" w:hAnsi="Times New Roman"/>
          <w:strike/>
          <w:sz w:val="24"/>
          <w:szCs w:val="24"/>
        </w:rPr>
        <w:t>a) nepodal žalobu</w:t>
      </w:r>
      <w:r w:rsidRPr="00F74FB4">
        <w:rPr>
          <w:rFonts w:ascii="Times New Roman" w:hAnsi="Times New Roman"/>
          <w:strike/>
          <w:sz w:val="24"/>
          <w:szCs w:val="24"/>
          <w:vertAlign w:val="superscript"/>
        </w:rPr>
        <w:t>31)</w:t>
      </w:r>
      <w:r w:rsidRPr="00F74FB4">
        <w:rPr>
          <w:rFonts w:ascii="Times New Roman" w:hAnsi="Times New Roman"/>
          <w:strike/>
          <w:sz w:val="24"/>
          <w:szCs w:val="24"/>
        </w:rPr>
        <w:t xml:space="preserve"> proti rozhodnutí o neudělení mezinárodní ochrany nebo nemá-li žaloba odkladný účinek, </w:t>
      </w:r>
    </w:p>
    <w:p w14:paraId="4C636337" w14:textId="4CB3BA5E" w:rsidR="008A7442" w:rsidRPr="00F74FB4" w:rsidRDefault="008A7442" w:rsidP="00F74FB4">
      <w:pPr>
        <w:widowControl w:val="0"/>
        <w:autoSpaceDE w:val="0"/>
        <w:autoSpaceDN w:val="0"/>
        <w:adjustRightInd w:val="0"/>
        <w:spacing w:after="0" w:line="240" w:lineRule="auto"/>
        <w:ind w:left="284" w:hanging="284"/>
        <w:jc w:val="both"/>
        <w:rPr>
          <w:rFonts w:ascii="Times New Roman" w:hAnsi="Times New Roman"/>
          <w:strike/>
          <w:sz w:val="24"/>
          <w:szCs w:val="24"/>
        </w:rPr>
      </w:pPr>
      <w:r w:rsidRPr="00F74FB4">
        <w:rPr>
          <w:rFonts w:ascii="Times New Roman" w:hAnsi="Times New Roman"/>
          <w:strike/>
          <w:sz w:val="24"/>
          <w:szCs w:val="24"/>
        </w:rPr>
        <w:t>b) nepodal kasační stížnost nebo kasační stížnost s návrhem na přiznání odkladného účinku, nemá-li jej ze zákona</w:t>
      </w:r>
      <w:r w:rsidRPr="00F74FB4">
        <w:rPr>
          <w:rFonts w:ascii="Times New Roman" w:hAnsi="Times New Roman"/>
          <w:strike/>
          <w:sz w:val="24"/>
          <w:szCs w:val="24"/>
          <w:vertAlign w:val="superscript"/>
        </w:rPr>
        <w:t>8a)</w:t>
      </w:r>
      <w:r w:rsidRPr="00F74FB4">
        <w:rPr>
          <w:rFonts w:ascii="Times New Roman" w:hAnsi="Times New Roman"/>
          <w:strike/>
          <w:sz w:val="24"/>
          <w:szCs w:val="24"/>
        </w:rPr>
        <w:t>.</w:t>
      </w:r>
    </w:p>
    <w:p w14:paraId="198953F0" w14:textId="1FCE8FD3" w:rsidR="00F109C8" w:rsidRPr="00F74FB4" w:rsidRDefault="00F109C8" w:rsidP="00F74FB4">
      <w:pPr>
        <w:widowControl w:val="0"/>
        <w:autoSpaceDE w:val="0"/>
        <w:autoSpaceDN w:val="0"/>
        <w:adjustRightInd w:val="0"/>
        <w:spacing w:after="0" w:line="240" w:lineRule="auto"/>
        <w:ind w:firstLine="720"/>
        <w:jc w:val="both"/>
        <w:rPr>
          <w:rFonts w:ascii="Times New Roman" w:hAnsi="Times New Roman"/>
          <w:sz w:val="24"/>
          <w:szCs w:val="24"/>
        </w:rPr>
      </w:pPr>
      <w:r w:rsidRPr="00F74FB4">
        <w:rPr>
          <w:rFonts w:ascii="Times New Roman" w:hAnsi="Times New Roman"/>
          <w:b/>
          <w:sz w:val="24"/>
          <w:szCs w:val="24"/>
        </w:rPr>
        <w:t>(2) Ministerstvo předá bez zbytečného odkladu cestovní doklad cizince, který pobývá v přijímacím středisku na mezinárodním letišti, policii za účelem ukončení pobytu cizince, pokud</w:t>
      </w:r>
      <w:r w:rsidRPr="00F74FB4">
        <w:rPr>
          <w:rFonts w:ascii="Times New Roman" w:hAnsi="Times New Roman"/>
          <w:sz w:val="24"/>
          <w:szCs w:val="24"/>
        </w:rPr>
        <w:t xml:space="preserve"> </w:t>
      </w:r>
      <w:r w:rsidR="00BB2FD6" w:rsidRPr="00F74FB4">
        <w:rPr>
          <w:rFonts w:ascii="Times New Roman" w:hAnsi="Times New Roman"/>
          <w:b/>
          <w:sz w:val="24"/>
          <w:szCs w:val="24"/>
        </w:rPr>
        <w:t xml:space="preserve">je rozhodnutí </w:t>
      </w:r>
      <w:r w:rsidR="00627A71" w:rsidRPr="00F74FB4">
        <w:rPr>
          <w:rFonts w:ascii="Times New Roman" w:hAnsi="Times New Roman"/>
          <w:b/>
          <w:sz w:val="24"/>
          <w:szCs w:val="24"/>
        </w:rPr>
        <w:t xml:space="preserve">ministerstva </w:t>
      </w:r>
      <w:r w:rsidR="00BB2FD6" w:rsidRPr="00F74FB4">
        <w:rPr>
          <w:rFonts w:ascii="Times New Roman" w:hAnsi="Times New Roman"/>
          <w:b/>
          <w:sz w:val="24"/>
          <w:szCs w:val="24"/>
        </w:rPr>
        <w:t>ve věci mezinárodní ochrany vykonatelné</w:t>
      </w:r>
      <w:r w:rsidRPr="00F74FB4">
        <w:rPr>
          <w:rFonts w:ascii="Times New Roman" w:hAnsi="Times New Roman"/>
          <w:sz w:val="24"/>
          <w:szCs w:val="24"/>
        </w:rPr>
        <w:t xml:space="preserve">. </w:t>
      </w:r>
    </w:p>
    <w:p w14:paraId="4465F0C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5D222C3" w14:textId="4D261410" w:rsidR="00AF07E4" w:rsidRPr="00F74FB4" w:rsidRDefault="00F109C8" w:rsidP="00F74FB4">
      <w:pPr>
        <w:widowControl w:val="0"/>
        <w:autoSpaceDE w:val="0"/>
        <w:autoSpaceDN w:val="0"/>
        <w:adjustRightInd w:val="0"/>
        <w:spacing w:after="0" w:line="240" w:lineRule="auto"/>
        <w:jc w:val="both"/>
        <w:rPr>
          <w:rFonts w:ascii="Times New Roman" w:hAnsi="Times New Roman"/>
          <w:b/>
          <w:sz w:val="24"/>
          <w:szCs w:val="24"/>
        </w:rPr>
      </w:pPr>
      <w:r w:rsidRPr="00F74FB4">
        <w:rPr>
          <w:rFonts w:ascii="Times New Roman" w:hAnsi="Times New Roman"/>
          <w:sz w:val="24"/>
          <w:szCs w:val="24"/>
        </w:rPr>
        <w:tab/>
        <w:t>(3) Pokud bylo rozhodnuto o udělení azylu nebo doplňkové ochrany, ministerstvo cestovní doklad uschová. Ministerstvo předá cestovní doklad cizinci, dojde-li k odnětí nebo zániku azylu nebo doplňkové ochrany</w:t>
      </w:r>
      <w:r w:rsidR="006A0110" w:rsidRPr="00F74FB4">
        <w:rPr>
          <w:rFonts w:ascii="Times New Roman" w:hAnsi="Times New Roman"/>
          <w:sz w:val="24"/>
          <w:szCs w:val="24"/>
        </w:rPr>
        <w:t xml:space="preserve"> </w:t>
      </w:r>
      <w:r w:rsidR="007D586E" w:rsidRPr="00F74FB4">
        <w:rPr>
          <w:rFonts w:ascii="Times New Roman" w:hAnsi="Times New Roman"/>
          <w:b/>
          <w:sz w:val="24"/>
          <w:szCs w:val="24"/>
        </w:rPr>
        <w:t>nebo má-li dojít k dobrovolnému návratu</w:t>
      </w:r>
      <w:r w:rsidRPr="00F74FB4">
        <w:rPr>
          <w:rFonts w:ascii="Times New Roman" w:hAnsi="Times New Roman"/>
          <w:sz w:val="24"/>
          <w:szCs w:val="24"/>
        </w:rPr>
        <w:t>; nelze-li cizinci cestovní doklad předat, min</w:t>
      </w:r>
      <w:r w:rsidR="00F841D5" w:rsidRPr="00F74FB4">
        <w:rPr>
          <w:rFonts w:ascii="Times New Roman" w:hAnsi="Times New Roman"/>
          <w:sz w:val="24"/>
          <w:szCs w:val="24"/>
        </w:rPr>
        <w:t xml:space="preserve">isterstvo jej i nadále uschová. </w:t>
      </w:r>
      <w:r w:rsidR="00F841D5" w:rsidRPr="00F74FB4">
        <w:rPr>
          <w:rFonts w:ascii="Times New Roman" w:hAnsi="Times New Roman"/>
          <w:b/>
          <w:sz w:val="24"/>
          <w:szCs w:val="24"/>
        </w:rPr>
        <w:t xml:space="preserve">Jde-li o cizince předávaného podle </w:t>
      </w:r>
      <w:r w:rsidR="00E02ADE" w:rsidRPr="00F74FB4">
        <w:rPr>
          <w:rFonts w:ascii="Times New Roman" w:hAnsi="Times New Roman"/>
          <w:b/>
          <w:sz w:val="24"/>
          <w:szCs w:val="24"/>
        </w:rPr>
        <w:t xml:space="preserve">přímo použitelného </w:t>
      </w:r>
      <w:r w:rsidR="00F841D5" w:rsidRPr="00F74FB4">
        <w:rPr>
          <w:rFonts w:ascii="Times New Roman" w:hAnsi="Times New Roman"/>
          <w:b/>
          <w:sz w:val="24"/>
          <w:szCs w:val="24"/>
        </w:rPr>
        <w:t>předpisu Evropské unie</w:t>
      </w:r>
      <w:r w:rsidR="00E02ADE" w:rsidRPr="00F74FB4">
        <w:rPr>
          <w:rFonts w:ascii="Times New Roman" w:hAnsi="Times New Roman"/>
          <w:b/>
          <w:sz w:val="24"/>
          <w:szCs w:val="24"/>
          <w:vertAlign w:val="superscript"/>
        </w:rPr>
        <w:t>20</w:t>
      </w:r>
      <w:r w:rsidR="00F841D5" w:rsidRPr="00F74FB4">
        <w:rPr>
          <w:rFonts w:ascii="Times New Roman" w:hAnsi="Times New Roman"/>
          <w:b/>
          <w:sz w:val="24"/>
          <w:szCs w:val="24"/>
          <w:vertAlign w:val="superscript"/>
        </w:rPr>
        <w:t>)</w:t>
      </w:r>
      <w:r w:rsidR="00F841D5" w:rsidRPr="00F74FB4">
        <w:rPr>
          <w:rFonts w:ascii="Times New Roman" w:hAnsi="Times New Roman"/>
          <w:b/>
          <w:sz w:val="24"/>
          <w:szCs w:val="24"/>
        </w:rPr>
        <w:t xml:space="preserve">, jeho cestovní doklad se předá </w:t>
      </w:r>
      <w:r w:rsidR="00AF07E4" w:rsidRPr="00F74FB4">
        <w:rPr>
          <w:rFonts w:ascii="Times New Roman" w:hAnsi="Times New Roman"/>
          <w:b/>
          <w:sz w:val="24"/>
          <w:szCs w:val="24"/>
        </w:rPr>
        <w:t xml:space="preserve">policii nebo </w:t>
      </w:r>
      <w:r w:rsidR="00F841D5" w:rsidRPr="00F74FB4">
        <w:rPr>
          <w:rFonts w:ascii="Times New Roman" w:hAnsi="Times New Roman"/>
          <w:b/>
          <w:sz w:val="24"/>
          <w:szCs w:val="24"/>
        </w:rPr>
        <w:t>cizinci</w:t>
      </w:r>
      <w:r w:rsidR="00D44E76" w:rsidRPr="00F74FB4">
        <w:rPr>
          <w:rFonts w:ascii="Times New Roman" w:hAnsi="Times New Roman"/>
          <w:b/>
          <w:sz w:val="24"/>
          <w:szCs w:val="24"/>
        </w:rPr>
        <w:t xml:space="preserve"> v den provedení předání</w:t>
      </w:r>
      <w:r w:rsidR="00AF07E4" w:rsidRPr="00F74FB4">
        <w:rPr>
          <w:rFonts w:ascii="Times New Roman" w:hAnsi="Times New Roman"/>
          <w:b/>
          <w:sz w:val="24"/>
          <w:szCs w:val="24"/>
        </w:rPr>
        <w:t>.</w:t>
      </w:r>
      <w:r w:rsidR="00C1696C" w:rsidRPr="00F74FB4">
        <w:rPr>
          <w:rFonts w:ascii="Times New Roman" w:hAnsi="Times New Roman"/>
          <w:b/>
          <w:sz w:val="24"/>
          <w:szCs w:val="24"/>
        </w:rPr>
        <w:t xml:space="preserve"> </w:t>
      </w:r>
    </w:p>
    <w:p w14:paraId="398C55FA"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 </w:t>
      </w:r>
    </w:p>
    <w:p w14:paraId="57CB2811" w14:textId="7E574EA8"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Žadatel o udělení mezinárodní ochrany je povinen ministerstvu při poskytnutí údajů k podané žádosti o udělení mezinárodní ochrany odevzdat průkaz o povolení k dlouhodobému pobytu vydaný podle zákona o pobytu cizinců na území České republiky. </w:t>
      </w:r>
    </w:p>
    <w:p w14:paraId="27CD029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EEA5D8F" w14:textId="1A77407C"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42 </w:t>
      </w:r>
    </w:p>
    <w:p w14:paraId="001421F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1F672971"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Žadateli o udělení mezinárodní ochrany hlášenému k pobytu v azylovém zařízení se poskytne </w:t>
      </w:r>
    </w:p>
    <w:p w14:paraId="45712B9E" w14:textId="77777777" w:rsidR="00F109C8" w:rsidRPr="00F74FB4" w:rsidRDefault="00F109C8" w:rsidP="00347A95">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a) ubytování, strava, základní hygienické prostředky a </w:t>
      </w:r>
    </w:p>
    <w:p w14:paraId="0918F9B1" w14:textId="1978B24E" w:rsidR="00F109C8" w:rsidRPr="00F74FB4" w:rsidRDefault="00F109C8" w:rsidP="00347A95">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b) kapesné za podmínek stanovených v § 42a. </w:t>
      </w:r>
    </w:p>
    <w:p w14:paraId="1E2FB440"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722B087" w14:textId="260A5CFA"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Ministerstvo mimo služeb uvedených v odstavci 1 písm. a) zajistí psychologické, sociální a jiné nezbytné služby a věci s ohledem na individuální potřeby žadatele o udělení mezinárodní ochrany a podporu bezkonfliktního soužití v azylových zařízeních. </w:t>
      </w:r>
    </w:p>
    <w:p w14:paraId="78DAE42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06EFC4B" w14:textId="2640F72E"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Žadatel o udělení mezinárodní ochrany hlášený k pobytu v </w:t>
      </w:r>
      <w:r w:rsidRPr="00F74FB4">
        <w:rPr>
          <w:rFonts w:ascii="Times New Roman" w:hAnsi="Times New Roman"/>
          <w:strike/>
          <w:sz w:val="24"/>
          <w:szCs w:val="24"/>
        </w:rPr>
        <w:t>azylovém zařízení</w:t>
      </w:r>
      <w:r w:rsidRPr="00F74FB4">
        <w:rPr>
          <w:rFonts w:ascii="Times New Roman" w:hAnsi="Times New Roman"/>
          <w:sz w:val="24"/>
          <w:szCs w:val="24"/>
        </w:rPr>
        <w:t xml:space="preserve"> </w:t>
      </w:r>
      <w:r w:rsidR="000C313B" w:rsidRPr="00F74FB4">
        <w:rPr>
          <w:rFonts w:ascii="Times New Roman" w:hAnsi="Times New Roman"/>
          <w:b/>
          <w:sz w:val="24"/>
          <w:szCs w:val="24"/>
        </w:rPr>
        <w:t>pobytovém středisku</w:t>
      </w:r>
      <w:r w:rsidR="000C313B" w:rsidRPr="00F74FB4">
        <w:rPr>
          <w:rFonts w:ascii="Times New Roman" w:hAnsi="Times New Roman"/>
          <w:sz w:val="24"/>
          <w:szCs w:val="24"/>
        </w:rPr>
        <w:t xml:space="preserve"> </w:t>
      </w:r>
      <w:r w:rsidRPr="00F74FB4">
        <w:rPr>
          <w:rFonts w:ascii="Times New Roman" w:hAnsi="Times New Roman"/>
          <w:sz w:val="24"/>
          <w:szCs w:val="24"/>
        </w:rPr>
        <w:t>se podílí na úhradě nákladů na stravu a ubytování. K úhradě nákladů za</w:t>
      </w:r>
      <w:r w:rsidR="00BE1670" w:rsidRPr="00F74FB4">
        <w:rPr>
          <w:rFonts w:ascii="Times New Roman" w:hAnsi="Times New Roman"/>
          <w:sz w:val="24"/>
          <w:szCs w:val="24"/>
        </w:rPr>
        <w:t> </w:t>
      </w:r>
      <w:r w:rsidRPr="00F74FB4">
        <w:rPr>
          <w:rFonts w:ascii="Times New Roman" w:hAnsi="Times New Roman"/>
          <w:sz w:val="24"/>
          <w:szCs w:val="24"/>
        </w:rPr>
        <w:t>ubytování a stravu mohou být použity pouze finanční prostředky žadatele o udělení mezinárodní ochrany, které převyšují částku životního minima</w:t>
      </w:r>
      <w:r w:rsidRPr="00F74FB4">
        <w:rPr>
          <w:rFonts w:ascii="Times New Roman" w:hAnsi="Times New Roman"/>
          <w:sz w:val="24"/>
          <w:szCs w:val="24"/>
          <w:vertAlign w:val="superscript"/>
        </w:rPr>
        <w:t xml:space="preserve"> 9)</w:t>
      </w:r>
      <w:r w:rsidRPr="00F74FB4">
        <w:rPr>
          <w:rFonts w:ascii="Times New Roman" w:hAnsi="Times New Roman"/>
          <w:sz w:val="24"/>
          <w:szCs w:val="24"/>
        </w:rPr>
        <w:t xml:space="preserve"> žadatele a společně s ním posuzovaných osob; společně posuzovanými osobami se pro účely tohoto zákona rozumí osoby uvedené v § 4 odst. 1 písm. a) až c) zákona o životním a existenčním minimu za</w:t>
      </w:r>
      <w:r w:rsidR="00BE1670" w:rsidRPr="00F74FB4">
        <w:rPr>
          <w:rFonts w:ascii="Times New Roman" w:hAnsi="Times New Roman"/>
          <w:sz w:val="24"/>
          <w:szCs w:val="24"/>
        </w:rPr>
        <w:t> </w:t>
      </w:r>
      <w:r w:rsidRPr="00F74FB4">
        <w:rPr>
          <w:rFonts w:ascii="Times New Roman" w:hAnsi="Times New Roman"/>
          <w:sz w:val="24"/>
          <w:szCs w:val="24"/>
        </w:rPr>
        <w:t xml:space="preserve">podmínek uvedených v § 4 odst. 2 a 3 zákona o životním a existenčním minimu. </w:t>
      </w:r>
    </w:p>
    <w:p w14:paraId="3CD17A2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B48DB47"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(4) Neposkytuje-li se v azylovém zařízení strava, poskytne se žadateli o udělení mezinárodní ochrany finanční příspěvek ve výši odpovídající částce životního minima</w:t>
      </w:r>
      <w:r w:rsidRPr="00F74FB4">
        <w:rPr>
          <w:rFonts w:ascii="Times New Roman" w:hAnsi="Times New Roman"/>
          <w:sz w:val="24"/>
          <w:szCs w:val="24"/>
          <w:vertAlign w:val="superscript"/>
        </w:rPr>
        <w:t>9)</w:t>
      </w:r>
      <w:r w:rsidRPr="00F74FB4">
        <w:rPr>
          <w:rFonts w:ascii="Times New Roman" w:hAnsi="Times New Roman"/>
          <w:sz w:val="24"/>
          <w:szCs w:val="24"/>
        </w:rPr>
        <w:t xml:space="preserve"> žadatele o udělení mezinárodní ochrany a společně s ním posuzovaných osob. Po dobu poskytování finančního příspěvku žadateli o udělení mezinárodní ochrany kapesné nenáleží. Pokud zdravotní stav žadatele o udělení mezinárodní ochrany vyžaduje podle doporučení příslušného</w:t>
      </w:r>
      <w:r w:rsidRPr="00F74FB4">
        <w:rPr>
          <w:rFonts w:ascii="Times New Roman" w:hAnsi="Times New Roman"/>
          <w:sz w:val="24"/>
          <w:szCs w:val="24"/>
          <w:vertAlign w:val="superscript"/>
        </w:rPr>
        <w:t>32)</w:t>
      </w:r>
      <w:r w:rsidRPr="00F74FB4">
        <w:rPr>
          <w:rFonts w:ascii="Times New Roman" w:hAnsi="Times New Roman"/>
          <w:sz w:val="24"/>
          <w:szCs w:val="24"/>
        </w:rPr>
        <w:t xml:space="preserve"> odborného lékaře zvýšené náklady na dietní stravování, finanční příspěvek se zvýší o částku, o kterou se zvyšuje podle zvláštního právního předpisu</w:t>
      </w:r>
      <w:r w:rsidRPr="00F74FB4">
        <w:rPr>
          <w:rFonts w:ascii="Times New Roman" w:hAnsi="Times New Roman"/>
          <w:sz w:val="24"/>
          <w:szCs w:val="24"/>
          <w:vertAlign w:val="superscript"/>
        </w:rPr>
        <w:t>32)</w:t>
      </w:r>
      <w:r w:rsidRPr="00F74FB4">
        <w:rPr>
          <w:rFonts w:ascii="Times New Roman" w:hAnsi="Times New Roman"/>
          <w:sz w:val="24"/>
          <w:szCs w:val="24"/>
        </w:rPr>
        <w:t xml:space="preserve"> částka živobytí osoby z důvodu dietního stravování. Finanční příspěvek náleží žadateli o udělení mezinárodní ochrany pouze za dobu jeho přítomnosti v azylovém zařízení a poskytuje se předem formou zúčtovatelné zálohy. </w:t>
      </w:r>
    </w:p>
    <w:p w14:paraId="45110A4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9C55889" w14:textId="4B174F08"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(5) Ministerstvo stanoví pro azylová zařízení termíny poskytnutí finančního příspěvku podle odstavce 4 a termíny zveřejní na veřejně přístupném místě v azylovém zařízení. </w:t>
      </w:r>
    </w:p>
    <w:p w14:paraId="62E23F75"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CA9547B" w14:textId="4E7DE71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(6) Poruší-li žadatel o udělení mezinárodní ochrany závažným způsobem povinnost dodržovat ubytovací řád pro azylová zařízení stanovenou v § 48 písm. a), rozhodne ministerstvo o snížení finančního příspěvku poskytovaného žadateli o udělení mezinárodní ochrany podle odstavce 4 až na výši odpovídající částce existenčního minima</w:t>
      </w:r>
      <w:r w:rsidRPr="00F74FB4">
        <w:rPr>
          <w:rFonts w:ascii="Times New Roman" w:hAnsi="Times New Roman"/>
          <w:sz w:val="24"/>
          <w:szCs w:val="24"/>
          <w:vertAlign w:val="superscript"/>
        </w:rPr>
        <w:t>17)</w:t>
      </w:r>
      <w:r w:rsidRPr="00F74FB4">
        <w:rPr>
          <w:rFonts w:ascii="Times New Roman" w:hAnsi="Times New Roman"/>
          <w:sz w:val="24"/>
          <w:szCs w:val="24"/>
        </w:rPr>
        <w:t xml:space="preserve"> na dobu 1 měsíce; závažným porušením povinnosti dodržovat ubytovací řád pro azylová zařízení se zejména rozumí to, že žadatel v azylovém zařízení ohrozí život nebo zdraví osob, vyrobí, přechovává anebo konzumuje alkohol nebo jinou návykovou látku, vyrábí nebo přechovává věci, které by mohly být použity k ohrožení bezpečnosti osob nebo majetku, vstoupí do azylového zařízení pod vlivem alkoholu nebo jiné návykové látky, opakovaně poruší zákaz kouření nebo soustavně nedodržuje zásady hygieny. Proti tomuto rozhodnutí lze podat rozklad, který nemá odkladný účinek. O snížení finančního příspěvku nelze rozhodnout, pokud byla za totožné jednání vykazující znaky přestupku podle § 93 odst. 3 </w:t>
      </w:r>
      <w:r w:rsidRPr="00F74FB4">
        <w:rPr>
          <w:rFonts w:ascii="Times New Roman" w:hAnsi="Times New Roman"/>
          <w:strike/>
          <w:sz w:val="24"/>
          <w:szCs w:val="24"/>
        </w:rPr>
        <w:t>písm. i)</w:t>
      </w:r>
      <w:r w:rsidR="00597C2C" w:rsidRPr="00F74FB4">
        <w:rPr>
          <w:rFonts w:ascii="Times New Roman" w:hAnsi="Times New Roman"/>
          <w:sz w:val="24"/>
          <w:szCs w:val="24"/>
        </w:rPr>
        <w:t xml:space="preserve"> </w:t>
      </w:r>
      <w:r w:rsidR="002D75C6" w:rsidRPr="00F74FB4">
        <w:rPr>
          <w:rFonts w:ascii="Times New Roman" w:hAnsi="Times New Roman"/>
          <w:b/>
          <w:sz w:val="24"/>
          <w:szCs w:val="24"/>
        </w:rPr>
        <w:t xml:space="preserve">písm. </w:t>
      </w:r>
      <w:r w:rsidR="00597C2C" w:rsidRPr="00F74FB4">
        <w:rPr>
          <w:rFonts w:ascii="Times New Roman" w:hAnsi="Times New Roman"/>
          <w:b/>
          <w:sz w:val="24"/>
          <w:szCs w:val="24"/>
        </w:rPr>
        <w:t>j)</w:t>
      </w:r>
      <w:r w:rsidRPr="00F74FB4">
        <w:rPr>
          <w:rFonts w:ascii="Times New Roman" w:hAnsi="Times New Roman"/>
          <w:sz w:val="24"/>
          <w:szCs w:val="24"/>
        </w:rPr>
        <w:t xml:space="preserve"> uložena pokuta. </w:t>
      </w:r>
    </w:p>
    <w:p w14:paraId="271AB885"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72584E2" w14:textId="35246692"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(7) V případě hodném zvláštního zřetele lze služby podle odstavce 1 nebo 2 poskytovat i mimo azylové zařízení na základě smlouvy uzavřené ministe</w:t>
      </w:r>
      <w:r w:rsidR="000C313B" w:rsidRPr="00F74FB4">
        <w:rPr>
          <w:rFonts w:ascii="Times New Roman" w:hAnsi="Times New Roman"/>
          <w:sz w:val="24"/>
          <w:szCs w:val="24"/>
        </w:rPr>
        <w:t>rstvem s</w:t>
      </w:r>
      <w:r w:rsidR="00BE1670" w:rsidRPr="00F74FB4">
        <w:rPr>
          <w:rFonts w:ascii="Times New Roman" w:hAnsi="Times New Roman"/>
          <w:sz w:val="24"/>
          <w:szCs w:val="24"/>
        </w:rPr>
        <w:t> </w:t>
      </w:r>
      <w:r w:rsidR="000C313B" w:rsidRPr="00F74FB4">
        <w:rPr>
          <w:rFonts w:ascii="Times New Roman" w:hAnsi="Times New Roman"/>
          <w:sz w:val="24"/>
          <w:szCs w:val="24"/>
        </w:rPr>
        <w:t xml:space="preserve">poskytovatelem služeb. </w:t>
      </w:r>
      <w:r w:rsidR="000C313B" w:rsidRPr="00F74FB4">
        <w:rPr>
          <w:rFonts w:ascii="Times New Roman" w:hAnsi="Times New Roman"/>
          <w:b/>
          <w:sz w:val="24"/>
          <w:szCs w:val="24"/>
        </w:rPr>
        <w:t xml:space="preserve">Tato smlouva může obsahovat i ujednání o </w:t>
      </w:r>
      <w:r w:rsidR="008B40E3" w:rsidRPr="00F74FB4">
        <w:rPr>
          <w:rFonts w:ascii="Times New Roman" w:hAnsi="Times New Roman"/>
          <w:b/>
          <w:sz w:val="24"/>
          <w:szCs w:val="24"/>
        </w:rPr>
        <w:t xml:space="preserve">rezervaci </w:t>
      </w:r>
      <w:r w:rsidR="000C313B" w:rsidRPr="00F74FB4">
        <w:rPr>
          <w:rFonts w:ascii="Times New Roman" w:hAnsi="Times New Roman"/>
          <w:b/>
          <w:sz w:val="24"/>
          <w:szCs w:val="24"/>
        </w:rPr>
        <w:t xml:space="preserve">služeb podle odstavce 1 nebo 2, které </w:t>
      </w:r>
      <w:r w:rsidR="006F30A8" w:rsidRPr="00F74FB4">
        <w:rPr>
          <w:rFonts w:ascii="Times New Roman" w:hAnsi="Times New Roman"/>
          <w:b/>
          <w:sz w:val="24"/>
          <w:szCs w:val="24"/>
        </w:rPr>
        <w:t xml:space="preserve">v době uzavření smlouvy podle věty první </w:t>
      </w:r>
      <w:r w:rsidR="000C313B" w:rsidRPr="00F74FB4">
        <w:rPr>
          <w:rFonts w:ascii="Times New Roman" w:hAnsi="Times New Roman"/>
          <w:b/>
          <w:sz w:val="24"/>
          <w:szCs w:val="24"/>
        </w:rPr>
        <w:t xml:space="preserve">nebudou vázány na konkrétního žadatele </w:t>
      </w:r>
      <w:r w:rsidR="00474125" w:rsidRPr="00F74FB4">
        <w:rPr>
          <w:rFonts w:ascii="Times New Roman" w:hAnsi="Times New Roman"/>
          <w:b/>
          <w:sz w:val="24"/>
          <w:szCs w:val="24"/>
        </w:rPr>
        <w:t>o </w:t>
      </w:r>
      <w:r w:rsidR="000C313B" w:rsidRPr="00F74FB4">
        <w:rPr>
          <w:rFonts w:ascii="Times New Roman" w:hAnsi="Times New Roman"/>
          <w:b/>
          <w:sz w:val="24"/>
          <w:szCs w:val="24"/>
        </w:rPr>
        <w:t>udělení mezinárodní ochrany.</w:t>
      </w:r>
      <w:r w:rsidR="000C313B" w:rsidRPr="00F74FB4">
        <w:rPr>
          <w:rFonts w:ascii="Times New Roman" w:hAnsi="Times New Roman"/>
          <w:sz w:val="24"/>
          <w:szCs w:val="24"/>
        </w:rPr>
        <w:t xml:space="preserve"> </w:t>
      </w:r>
    </w:p>
    <w:p w14:paraId="05679F4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3564413"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(8) Ministerstvo vyhláškou stanoví finanční úhradu za poskytnutou stravu a ubytování ve výši průměrných nezbytných nákladů. </w:t>
      </w:r>
    </w:p>
    <w:p w14:paraId="4F7E929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5C9ED0A" w14:textId="7792533D"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(9) Ministerstvo poskytne žadateli o udělení mezinárodní ochrany, který je hlášen k</w:t>
      </w:r>
      <w:r w:rsidR="00BE1670" w:rsidRPr="00F74FB4">
        <w:rPr>
          <w:rFonts w:ascii="Times New Roman" w:hAnsi="Times New Roman"/>
          <w:sz w:val="24"/>
          <w:szCs w:val="24"/>
        </w:rPr>
        <w:t> </w:t>
      </w:r>
      <w:r w:rsidRPr="00F74FB4">
        <w:rPr>
          <w:rFonts w:ascii="Times New Roman" w:hAnsi="Times New Roman"/>
          <w:sz w:val="24"/>
          <w:szCs w:val="24"/>
        </w:rPr>
        <w:t>pobytu v přijímacím nebo pobytovém středisku, jednorázový finanční příspěvek ve výši 5</w:t>
      </w:r>
      <w:r w:rsidR="00BE1670" w:rsidRPr="00F74FB4">
        <w:rPr>
          <w:rFonts w:ascii="Times New Roman" w:hAnsi="Times New Roman"/>
          <w:sz w:val="24"/>
          <w:szCs w:val="24"/>
        </w:rPr>
        <w:t> </w:t>
      </w:r>
      <w:r w:rsidRPr="00F74FB4">
        <w:rPr>
          <w:rFonts w:ascii="Times New Roman" w:hAnsi="Times New Roman"/>
          <w:sz w:val="24"/>
          <w:szCs w:val="24"/>
        </w:rPr>
        <w:t>000 Kč, dojde-li k úmrtí rodinného příslušníka žadatele o udělení mezinárodní ochrany (§</w:t>
      </w:r>
      <w:r w:rsidR="00BE1670" w:rsidRPr="00F74FB4">
        <w:rPr>
          <w:rFonts w:ascii="Times New Roman" w:hAnsi="Times New Roman"/>
          <w:sz w:val="24"/>
          <w:szCs w:val="24"/>
        </w:rPr>
        <w:t> </w:t>
      </w:r>
      <w:r w:rsidRPr="00F74FB4">
        <w:rPr>
          <w:rFonts w:ascii="Times New Roman" w:hAnsi="Times New Roman"/>
          <w:sz w:val="24"/>
          <w:szCs w:val="24"/>
        </w:rPr>
        <w:t xml:space="preserve">13 odst. 2 a § 14b odst. 2), který byl v době úmrtí hlášen k pobytu v přijímacím nebo pobytovém středisku. </w:t>
      </w:r>
    </w:p>
    <w:p w14:paraId="6E97781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3E6F3EE" w14:textId="6BF19C74"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42a </w:t>
      </w:r>
    </w:p>
    <w:p w14:paraId="0E28C8C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4DAA5F0B"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Kapesné se poskytuje pouze za dobu přítomnosti žadatele o udělení mezinárodní ochrany v azylovém zařízení. </w:t>
      </w:r>
    </w:p>
    <w:p w14:paraId="1C0CF50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821B536" w14:textId="05B0EA5B"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Kapesné se vyplácí ve výplatním termínu stanoveném prováděcím právním předpisem. Pokud se žadatel o udělení mezinárodní ochrany bez závažného důvodu ve výplatním termínu k výplatě kapesného nedostaví, nárok na kapesné za dané výplatní období zaniká. </w:t>
      </w:r>
    </w:p>
    <w:p w14:paraId="0031A905"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C2DD479" w14:textId="059ECACD"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(3) Vykonává-li žadatel o udělení mezinárodní ochrany starší 18 let ubytovaný v přijímacím nebo pobytovém středisku činnosti ve prospěch ostatních žadatelů o udělení mezinárodní ochrany, které slouží ke snadnějšímu přizpůsobení na prostředí azylového zařízení a zároveň přispívají k řádnému chodu azylového zařízení a zlepšení vzájemného soužití</w:t>
      </w:r>
      <w:r w:rsidR="004D0BC3" w:rsidRPr="00F74FB4">
        <w:rPr>
          <w:rFonts w:ascii="Times New Roman" w:hAnsi="Times New Roman"/>
          <w:sz w:val="24"/>
          <w:szCs w:val="24"/>
        </w:rPr>
        <w:t xml:space="preserve"> </w:t>
      </w:r>
      <w:r w:rsidR="00474125" w:rsidRPr="00F74FB4">
        <w:rPr>
          <w:rFonts w:ascii="Times New Roman" w:hAnsi="Times New Roman"/>
          <w:b/>
          <w:sz w:val="24"/>
          <w:szCs w:val="24"/>
        </w:rPr>
        <w:t> s </w:t>
      </w:r>
      <w:r w:rsidR="004D0BC3" w:rsidRPr="00F74FB4">
        <w:rPr>
          <w:rFonts w:ascii="Times New Roman" w:hAnsi="Times New Roman"/>
          <w:b/>
          <w:sz w:val="24"/>
          <w:szCs w:val="24"/>
        </w:rPr>
        <w:t>okolím</w:t>
      </w:r>
      <w:r w:rsidRPr="00F74FB4">
        <w:rPr>
          <w:rFonts w:ascii="Times New Roman" w:hAnsi="Times New Roman"/>
          <w:sz w:val="24"/>
          <w:szCs w:val="24"/>
        </w:rPr>
        <w:t xml:space="preserve">, může obdržet zvýšené kapesné. Tyto činnosti lze vykonávat na základě zadání učiněného vedoucím azylového zařízení v rozsahu nejvýše </w:t>
      </w:r>
      <w:r w:rsidRPr="00F74FB4">
        <w:rPr>
          <w:rFonts w:ascii="Times New Roman" w:hAnsi="Times New Roman"/>
          <w:strike/>
          <w:sz w:val="24"/>
          <w:szCs w:val="24"/>
        </w:rPr>
        <w:t>12</w:t>
      </w:r>
      <w:r w:rsidR="004D0BC3" w:rsidRPr="00F74FB4">
        <w:rPr>
          <w:rFonts w:ascii="Times New Roman" w:hAnsi="Times New Roman"/>
          <w:sz w:val="24"/>
          <w:szCs w:val="24"/>
        </w:rPr>
        <w:t xml:space="preserve"> </w:t>
      </w:r>
      <w:r w:rsidR="004D0BC3" w:rsidRPr="00F74FB4">
        <w:rPr>
          <w:rFonts w:ascii="Times New Roman" w:hAnsi="Times New Roman"/>
          <w:b/>
          <w:sz w:val="24"/>
          <w:szCs w:val="24"/>
        </w:rPr>
        <w:t>30</w:t>
      </w:r>
      <w:r w:rsidRPr="00F74FB4">
        <w:rPr>
          <w:rFonts w:ascii="Times New Roman" w:hAnsi="Times New Roman"/>
          <w:sz w:val="24"/>
          <w:szCs w:val="24"/>
        </w:rPr>
        <w:t xml:space="preserve"> hodin měsíčně. </w:t>
      </w:r>
      <w:r w:rsidRPr="00F74FB4">
        <w:rPr>
          <w:rFonts w:ascii="Times New Roman" w:hAnsi="Times New Roman"/>
          <w:strike/>
          <w:sz w:val="24"/>
          <w:szCs w:val="24"/>
        </w:rPr>
        <w:t>Celková výše kapesného po zvýšení může činit až dvojnásobek kapesného stanoveného prováděcím právním předpisem.</w:t>
      </w:r>
      <w:r w:rsidRPr="00F74FB4">
        <w:rPr>
          <w:rFonts w:ascii="Times New Roman" w:hAnsi="Times New Roman"/>
          <w:sz w:val="24"/>
          <w:szCs w:val="24"/>
        </w:rPr>
        <w:t xml:space="preserve"> </w:t>
      </w:r>
      <w:r w:rsidR="002C5052" w:rsidRPr="00F74FB4">
        <w:rPr>
          <w:rFonts w:ascii="Times New Roman" w:hAnsi="Times New Roman"/>
          <w:b/>
          <w:sz w:val="24"/>
          <w:szCs w:val="24"/>
        </w:rPr>
        <w:t>Zvýšené kapesné se nezapočítává do finančních prostředků podle §</w:t>
      </w:r>
      <w:r w:rsidR="00E93A57" w:rsidRPr="00F74FB4">
        <w:rPr>
          <w:rFonts w:ascii="Times New Roman" w:hAnsi="Times New Roman"/>
          <w:b/>
          <w:sz w:val="24"/>
          <w:szCs w:val="24"/>
        </w:rPr>
        <w:t xml:space="preserve"> </w:t>
      </w:r>
      <w:r w:rsidR="002C5052" w:rsidRPr="00F74FB4">
        <w:rPr>
          <w:rFonts w:ascii="Times New Roman" w:hAnsi="Times New Roman"/>
          <w:b/>
          <w:sz w:val="24"/>
          <w:szCs w:val="24"/>
        </w:rPr>
        <w:t>42 odst. 3.</w:t>
      </w:r>
      <w:r w:rsidR="002C5052" w:rsidRPr="00F74FB4">
        <w:rPr>
          <w:rFonts w:ascii="Times New Roman" w:hAnsi="Times New Roman"/>
          <w:sz w:val="24"/>
          <w:szCs w:val="24"/>
        </w:rPr>
        <w:t xml:space="preserve"> </w:t>
      </w:r>
    </w:p>
    <w:p w14:paraId="553CED8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30C4E74" w14:textId="3D9943DB" w:rsidR="00510DC5" w:rsidRPr="00F74FB4" w:rsidRDefault="00F109C8" w:rsidP="00F74FB4">
      <w:pPr>
        <w:widowControl w:val="0"/>
        <w:autoSpaceDE w:val="0"/>
        <w:autoSpaceDN w:val="0"/>
        <w:adjustRightInd w:val="0"/>
        <w:spacing w:after="0" w:line="240" w:lineRule="auto"/>
        <w:jc w:val="both"/>
        <w:rPr>
          <w:rFonts w:ascii="Times New Roman" w:hAnsi="Times New Roman"/>
          <w:b/>
          <w:sz w:val="24"/>
          <w:szCs w:val="24"/>
        </w:rPr>
      </w:pPr>
      <w:r w:rsidRPr="00F74FB4">
        <w:rPr>
          <w:rFonts w:ascii="Times New Roman" w:hAnsi="Times New Roman"/>
          <w:sz w:val="24"/>
          <w:szCs w:val="24"/>
        </w:rPr>
        <w:tab/>
      </w:r>
      <w:r w:rsidRPr="00F74FB4">
        <w:rPr>
          <w:rFonts w:ascii="Times New Roman" w:hAnsi="Times New Roman"/>
          <w:strike/>
          <w:sz w:val="24"/>
          <w:szCs w:val="24"/>
        </w:rPr>
        <w:t>(4) Ministerstvo vyhláškou stanoví výši kapesného</w:t>
      </w:r>
      <w:r w:rsidR="002C5052" w:rsidRPr="00F74FB4">
        <w:rPr>
          <w:rFonts w:ascii="Times New Roman" w:hAnsi="Times New Roman"/>
          <w:strike/>
          <w:sz w:val="24"/>
          <w:szCs w:val="24"/>
        </w:rPr>
        <w:t xml:space="preserve"> </w:t>
      </w:r>
      <w:r w:rsidRPr="00F74FB4">
        <w:rPr>
          <w:rFonts w:ascii="Times New Roman" w:hAnsi="Times New Roman"/>
          <w:strike/>
          <w:sz w:val="24"/>
          <w:szCs w:val="24"/>
        </w:rPr>
        <w:t>za kalendářní den</w:t>
      </w:r>
      <w:r w:rsidRPr="00F74FB4">
        <w:rPr>
          <w:rFonts w:ascii="Times New Roman" w:hAnsi="Times New Roman"/>
          <w:sz w:val="24"/>
          <w:szCs w:val="24"/>
        </w:rPr>
        <w:t xml:space="preserve"> </w:t>
      </w:r>
      <w:r w:rsidRPr="00F74FB4">
        <w:rPr>
          <w:rFonts w:ascii="Times New Roman" w:hAnsi="Times New Roman"/>
          <w:strike/>
          <w:sz w:val="24"/>
          <w:szCs w:val="24"/>
        </w:rPr>
        <w:t>podle věku žadatele o udělení mezinárodní ochrany a termíny výplaty kapesného pro přijímací a</w:t>
      </w:r>
      <w:r w:rsidR="00BE1670" w:rsidRPr="00F74FB4">
        <w:rPr>
          <w:rFonts w:ascii="Times New Roman" w:hAnsi="Times New Roman"/>
          <w:strike/>
          <w:sz w:val="24"/>
          <w:szCs w:val="24"/>
        </w:rPr>
        <w:t> </w:t>
      </w:r>
      <w:r w:rsidRPr="00F74FB4">
        <w:rPr>
          <w:rFonts w:ascii="Times New Roman" w:hAnsi="Times New Roman"/>
          <w:strike/>
          <w:sz w:val="24"/>
          <w:szCs w:val="24"/>
        </w:rPr>
        <w:t>pobytová střediska</w:t>
      </w:r>
      <w:r w:rsidR="00AC1C0F" w:rsidRPr="00F74FB4">
        <w:rPr>
          <w:rFonts w:ascii="Times New Roman" w:hAnsi="Times New Roman"/>
          <w:strike/>
          <w:sz w:val="24"/>
          <w:szCs w:val="24"/>
        </w:rPr>
        <w:t>.</w:t>
      </w:r>
      <w:r w:rsidR="004A6622" w:rsidRPr="00F74FB4">
        <w:rPr>
          <w:rFonts w:ascii="Times New Roman" w:hAnsi="Times New Roman"/>
          <w:b/>
          <w:sz w:val="24"/>
          <w:szCs w:val="24"/>
        </w:rPr>
        <w:t xml:space="preserve"> </w:t>
      </w:r>
    </w:p>
    <w:p w14:paraId="1D70B4B7" w14:textId="6DE00428" w:rsidR="00F109C8" w:rsidRPr="00F74FB4" w:rsidRDefault="00510DC5" w:rsidP="00F74FB4">
      <w:pPr>
        <w:widowControl w:val="0"/>
        <w:autoSpaceDE w:val="0"/>
        <w:autoSpaceDN w:val="0"/>
        <w:adjustRightInd w:val="0"/>
        <w:spacing w:after="0" w:line="240" w:lineRule="auto"/>
        <w:ind w:firstLine="720"/>
        <w:jc w:val="both"/>
        <w:rPr>
          <w:rFonts w:ascii="Times New Roman" w:hAnsi="Times New Roman"/>
          <w:sz w:val="24"/>
          <w:szCs w:val="24"/>
        </w:rPr>
      </w:pPr>
      <w:bookmarkStart w:id="16" w:name="_Hlk33994996"/>
      <w:r w:rsidRPr="00F74FB4">
        <w:rPr>
          <w:rFonts w:ascii="Times New Roman" w:hAnsi="Times New Roman"/>
          <w:b/>
          <w:bCs/>
          <w:sz w:val="24"/>
          <w:szCs w:val="24"/>
        </w:rPr>
        <w:t>(4) Ministerstvo stanoví</w:t>
      </w:r>
      <w:r w:rsidR="00755BAA" w:rsidRPr="00F74FB4">
        <w:rPr>
          <w:rFonts w:ascii="Times New Roman" w:hAnsi="Times New Roman"/>
          <w:b/>
          <w:bCs/>
          <w:sz w:val="24"/>
          <w:szCs w:val="24"/>
        </w:rPr>
        <w:t xml:space="preserve"> vyhláškou</w:t>
      </w:r>
      <w:r w:rsidRPr="00F74FB4">
        <w:rPr>
          <w:rFonts w:ascii="Times New Roman" w:hAnsi="Times New Roman"/>
          <w:b/>
          <w:bCs/>
          <w:sz w:val="24"/>
          <w:szCs w:val="24"/>
        </w:rPr>
        <w:t xml:space="preserve"> výši kapesného </w:t>
      </w:r>
      <w:r w:rsidR="004A6622" w:rsidRPr="00F74FB4">
        <w:rPr>
          <w:rFonts w:ascii="Times New Roman" w:hAnsi="Times New Roman"/>
          <w:b/>
          <w:bCs/>
          <w:sz w:val="24"/>
          <w:szCs w:val="24"/>
        </w:rPr>
        <w:t>a</w:t>
      </w:r>
      <w:r w:rsidR="004A6622" w:rsidRPr="00F74FB4">
        <w:rPr>
          <w:rFonts w:ascii="Times New Roman" w:hAnsi="Times New Roman"/>
          <w:b/>
          <w:sz w:val="24"/>
          <w:szCs w:val="24"/>
        </w:rPr>
        <w:t xml:space="preserve"> zvýšeného kapesného</w:t>
      </w:r>
      <w:r w:rsidR="00CB5188" w:rsidRPr="00F74FB4">
        <w:rPr>
          <w:rFonts w:ascii="Times New Roman" w:hAnsi="Times New Roman"/>
          <w:b/>
          <w:sz w:val="24"/>
          <w:szCs w:val="24"/>
        </w:rPr>
        <w:t xml:space="preserve"> </w:t>
      </w:r>
      <w:r w:rsidR="00AC1C0F" w:rsidRPr="00F74FB4">
        <w:rPr>
          <w:rFonts w:ascii="Times New Roman" w:hAnsi="Times New Roman"/>
          <w:b/>
          <w:sz w:val="24"/>
          <w:szCs w:val="24"/>
        </w:rPr>
        <w:t>za 1 </w:t>
      </w:r>
      <w:r w:rsidR="00CB5188" w:rsidRPr="00F74FB4">
        <w:rPr>
          <w:rFonts w:ascii="Times New Roman" w:hAnsi="Times New Roman"/>
          <w:b/>
          <w:sz w:val="24"/>
          <w:szCs w:val="24"/>
        </w:rPr>
        <w:t>hodinu vykonávané činnosti podle odstavce 3</w:t>
      </w:r>
      <w:r w:rsidR="00185349" w:rsidRPr="00F74FB4">
        <w:rPr>
          <w:rFonts w:ascii="Times New Roman" w:hAnsi="Times New Roman"/>
          <w:b/>
          <w:sz w:val="24"/>
          <w:szCs w:val="24"/>
        </w:rPr>
        <w:t xml:space="preserve"> a termíny </w:t>
      </w:r>
      <w:r w:rsidR="003E62C1" w:rsidRPr="00F74FB4">
        <w:rPr>
          <w:rFonts w:ascii="Times New Roman" w:hAnsi="Times New Roman"/>
          <w:b/>
          <w:sz w:val="24"/>
          <w:szCs w:val="24"/>
        </w:rPr>
        <w:t xml:space="preserve">jejich </w:t>
      </w:r>
      <w:r w:rsidR="00185349" w:rsidRPr="00F74FB4">
        <w:rPr>
          <w:rFonts w:ascii="Times New Roman" w:hAnsi="Times New Roman"/>
          <w:b/>
          <w:sz w:val="24"/>
          <w:szCs w:val="24"/>
        </w:rPr>
        <w:t>výplaty pro azylov</w:t>
      </w:r>
      <w:r w:rsidR="00AA2864">
        <w:rPr>
          <w:rFonts w:ascii="Times New Roman" w:hAnsi="Times New Roman"/>
          <w:b/>
          <w:sz w:val="24"/>
          <w:szCs w:val="24"/>
        </w:rPr>
        <w:t>é</w:t>
      </w:r>
      <w:r w:rsidR="00185349" w:rsidRPr="00F74FB4">
        <w:rPr>
          <w:rFonts w:ascii="Times New Roman" w:hAnsi="Times New Roman"/>
          <w:b/>
          <w:sz w:val="24"/>
          <w:szCs w:val="24"/>
        </w:rPr>
        <w:t xml:space="preserve"> zařízení</w:t>
      </w:r>
      <w:r w:rsidR="00F109C8" w:rsidRPr="00F74FB4">
        <w:rPr>
          <w:rFonts w:ascii="Times New Roman" w:hAnsi="Times New Roman"/>
          <w:b/>
          <w:bCs/>
          <w:sz w:val="24"/>
          <w:szCs w:val="24"/>
        </w:rPr>
        <w:t>.</w:t>
      </w:r>
      <w:bookmarkEnd w:id="16"/>
      <w:r w:rsidR="00F109C8" w:rsidRPr="00F74FB4">
        <w:rPr>
          <w:rFonts w:ascii="Times New Roman" w:hAnsi="Times New Roman"/>
          <w:sz w:val="24"/>
          <w:szCs w:val="24"/>
        </w:rPr>
        <w:t xml:space="preserve"> </w:t>
      </w:r>
    </w:p>
    <w:p w14:paraId="07D19DE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4FBB28A"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trike/>
          <w:sz w:val="24"/>
          <w:szCs w:val="24"/>
        </w:rPr>
      </w:pPr>
      <w:r w:rsidRPr="00F74FB4">
        <w:rPr>
          <w:rFonts w:ascii="Times New Roman" w:hAnsi="Times New Roman"/>
          <w:strike/>
          <w:sz w:val="24"/>
          <w:szCs w:val="24"/>
        </w:rPr>
        <w:t>§ 43</w:t>
      </w:r>
      <w:r w:rsidRPr="00F74FB4">
        <w:rPr>
          <w:rFonts w:ascii="Times New Roman" w:hAnsi="Times New Roman"/>
          <w:sz w:val="24"/>
          <w:szCs w:val="24"/>
        </w:rPr>
        <w:t xml:space="preserve"> </w:t>
      </w:r>
    </w:p>
    <w:p w14:paraId="36FD383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35653E70" w14:textId="1E8FC219" w:rsidR="008A7442" w:rsidRPr="00F74FB4" w:rsidRDefault="00F109C8" w:rsidP="00F74FB4">
      <w:pPr>
        <w:widowControl w:val="0"/>
        <w:autoSpaceDE w:val="0"/>
        <w:autoSpaceDN w:val="0"/>
        <w:adjustRightInd w:val="0"/>
        <w:spacing w:after="0" w:line="240" w:lineRule="auto"/>
        <w:jc w:val="both"/>
        <w:rPr>
          <w:rFonts w:ascii="Times New Roman" w:hAnsi="Times New Roman"/>
          <w:strike/>
          <w:sz w:val="24"/>
          <w:szCs w:val="24"/>
        </w:rPr>
      </w:pPr>
      <w:r w:rsidRPr="00F74FB4">
        <w:rPr>
          <w:rFonts w:ascii="Times New Roman" w:hAnsi="Times New Roman"/>
          <w:sz w:val="24"/>
          <w:szCs w:val="24"/>
        </w:rPr>
        <w:tab/>
      </w:r>
      <w:r w:rsidR="008A7442" w:rsidRPr="00F74FB4">
        <w:rPr>
          <w:rFonts w:ascii="Times New Roman" w:hAnsi="Times New Roman"/>
          <w:strike/>
          <w:sz w:val="24"/>
          <w:szCs w:val="24"/>
        </w:rPr>
        <w:t xml:space="preserve">(1) </w:t>
      </w:r>
      <w:r w:rsidRPr="00F74FB4">
        <w:rPr>
          <w:rFonts w:ascii="Times New Roman" w:hAnsi="Times New Roman"/>
          <w:strike/>
          <w:sz w:val="24"/>
          <w:szCs w:val="24"/>
        </w:rPr>
        <w:t xml:space="preserve">Žadatel o udělení mezinárodní ochrany hlášený k pobytu mimo </w:t>
      </w:r>
      <w:r w:rsidR="008A7442" w:rsidRPr="00F74FB4">
        <w:rPr>
          <w:rFonts w:ascii="Times New Roman" w:hAnsi="Times New Roman"/>
          <w:strike/>
          <w:sz w:val="24"/>
          <w:szCs w:val="24"/>
        </w:rPr>
        <w:t>pobytové středisko</w:t>
      </w:r>
      <w:r w:rsidRPr="00F74FB4">
        <w:rPr>
          <w:rFonts w:ascii="Times New Roman" w:hAnsi="Times New Roman"/>
          <w:strike/>
          <w:sz w:val="24"/>
          <w:szCs w:val="24"/>
        </w:rPr>
        <w:t xml:space="preserve"> si hradí náklady spojené s pobytem na území z vlastních prostředků, s výjimkou zdravotních služeb (§ 88). </w:t>
      </w:r>
    </w:p>
    <w:p w14:paraId="0819204A" w14:textId="77777777" w:rsidR="008A7442" w:rsidRPr="00F74FB4" w:rsidRDefault="008A7442"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6F862F1" w14:textId="77777777" w:rsidR="008A7442" w:rsidRPr="00F74FB4" w:rsidRDefault="008A7442" w:rsidP="00F74FB4">
      <w:pPr>
        <w:widowControl w:val="0"/>
        <w:autoSpaceDE w:val="0"/>
        <w:autoSpaceDN w:val="0"/>
        <w:adjustRightInd w:val="0"/>
        <w:spacing w:after="0" w:line="240" w:lineRule="auto"/>
        <w:jc w:val="both"/>
        <w:rPr>
          <w:rFonts w:ascii="Times New Roman" w:hAnsi="Times New Roman"/>
          <w:strike/>
          <w:sz w:val="24"/>
          <w:szCs w:val="24"/>
        </w:rPr>
      </w:pPr>
      <w:r w:rsidRPr="00F74FB4">
        <w:rPr>
          <w:rFonts w:ascii="Times New Roman" w:hAnsi="Times New Roman"/>
          <w:sz w:val="24"/>
          <w:szCs w:val="24"/>
        </w:rPr>
        <w:tab/>
      </w:r>
      <w:r w:rsidRPr="00F74FB4">
        <w:rPr>
          <w:rFonts w:ascii="Times New Roman" w:hAnsi="Times New Roman"/>
          <w:strike/>
          <w:sz w:val="24"/>
          <w:szCs w:val="24"/>
        </w:rPr>
        <w:t xml:space="preserve">(2) Žadateli o udělení mezinárodní ochrany hlášenému k pobytu mimo pobytové středisko lze s ohledem na prokázané majetkové a finanční poměry jeho nebo jeho rodiny poskytnout na jeho žádost finanční příspěvek až do výše </w:t>
      </w:r>
    </w:p>
    <w:p w14:paraId="76CF07EE" w14:textId="1881F2E1" w:rsidR="008A7442" w:rsidRPr="00F74FB4" w:rsidRDefault="008A7442" w:rsidP="00F74FB4">
      <w:pPr>
        <w:widowControl w:val="0"/>
        <w:autoSpaceDE w:val="0"/>
        <w:autoSpaceDN w:val="0"/>
        <w:adjustRightInd w:val="0"/>
        <w:spacing w:after="0" w:line="240" w:lineRule="auto"/>
        <w:ind w:left="284" w:hanging="284"/>
        <w:jc w:val="both"/>
        <w:rPr>
          <w:rFonts w:ascii="Times New Roman" w:hAnsi="Times New Roman"/>
          <w:strike/>
          <w:sz w:val="24"/>
          <w:szCs w:val="24"/>
        </w:rPr>
      </w:pPr>
      <w:r w:rsidRPr="00F74FB4">
        <w:rPr>
          <w:rFonts w:ascii="Times New Roman" w:hAnsi="Times New Roman"/>
          <w:strike/>
          <w:sz w:val="24"/>
          <w:szCs w:val="24"/>
        </w:rPr>
        <w:t>a) 1,6násobku částky životního minima žadatele stanovené zvláštním právním předpisem</w:t>
      </w:r>
      <w:r w:rsidRPr="00F74FB4">
        <w:rPr>
          <w:rFonts w:ascii="Times New Roman" w:hAnsi="Times New Roman"/>
          <w:strike/>
          <w:sz w:val="24"/>
          <w:szCs w:val="24"/>
          <w:vertAlign w:val="superscript"/>
        </w:rPr>
        <w:t>9)</w:t>
      </w:r>
      <w:r w:rsidRPr="00F74FB4">
        <w:rPr>
          <w:rFonts w:ascii="Times New Roman" w:hAnsi="Times New Roman"/>
          <w:strike/>
          <w:sz w:val="24"/>
          <w:szCs w:val="24"/>
        </w:rPr>
        <w:t xml:space="preserve">, je-li posuzován bez společně posuzovaných osob (§ 42 odst. 3), </w:t>
      </w:r>
    </w:p>
    <w:p w14:paraId="0D3ADE5B" w14:textId="4A42CADB" w:rsidR="008A7442" w:rsidRPr="00F74FB4" w:rsidRDefault="008A7442" w:rsidP="00F74FB4">
      <w:pPr>
        <w:widowControl w:val="0"/>
        <w:autoSpaceDE w:val="0"/>
        <w:autoSpaceDN w:val="0"/>
        <w:adjustRightInd w:val="0"/>
        <w:spacing w:after="0" w:line="240" w:lineRule="auto"/>
        <w:ind w:left="284" w:hanging="284"/>
        <w:jc w:val="both"/>
        <w:rPr>
          <w:rFonts w:ascii="Times New Roman" w:hAnsi="Times New Roman"/>
          <w:strike/>
          <w:sz w:val="24"/>
          <w:szCs w:val="24"/>
        </w:rPr>
      </w:pPr>
      <w:r w:rsidRPr="00F74FB4">
        <w:rPr>
          <w:rFonts w:ascii="Times New Roman" w:hAnsi="Times New Roman"/>
          <w:strike/>
          <w:sz w:val="24"/>
          <w:szCs w:val="24"/>
        </w:rPr>
        <w:t xml:space="preserve">b) 1,5násobku částky životního minima žadatele a společně s ním posuzovaných osob (§ 42 odst. 3), jsou-li společně posuzovány 2 až 3 osoby, </w:t>
      </w:r>
    </w:p>
    <w:p w14:paraId="578F25B3" w14:textId="08C9B18A" w:rsidR="008A7442" w:rsidRPr="00F74FB4" w:rsidRDefault="008A7442" w:rsidP="00F74FB4">
      <w:pPr>
        <w:widowControl w:val="0"/>
        <w:autoSpaceDE w:val="0"/>
        <w:autoSpaceDN w:val="0"/>
        <w:adjustRightInd w:val="0"/>
        <w:spacing w:after="0" w:line="240" w:lineRule="auto"/>
        <w:ind w:left="284" w:hanging="284"/>
        <w:jc w:val="both"/>
        <w:rPr>
          <w:rFonts w:ascii="Times New Roman" w:hAnsi="Times New Roman"/>
          <w:strike/>
          <w:sz w:val="24"/>
          <w:szCs w:val="24"/>
        </w:rPr>
      </w:pPr>
      <w:r w:rsidRPr="00F74FB4">
        <w:rPr>
          <w:rFonts w:ascii="Times New Roman" w:hAnsi="Times New Roman"/>
          <w:strike/>
          <w:sz w:val="24"/>
          <w:szCs w:val="24"/>
        </w:rPr>
        <w:t xml:space="preserve">c) 1,4násobku částky životního minima žadatele a společně s ním posuzovaných osob (§ 42 odst. 3), jsou-li společně posuzovány 4 osoby, </w:t>
      </w:r>
    </w:p>
    <w:p w14:paraId="65FF91DE" w14:textId="6D37455F" w:rsidR="008A7442" w:rsidRPr="00F74FB4" w:rsidRDefault="008A7442" w:rsidP="00F74FB4">
      <w:pPr>
        <w:widowControl w:val="0"/>
        <w:autoSpaceDE w:val="0"/>
        <w:autoSpaceDN w:val="0"/>
        <w:adjustRightInd w:val="0"/>
        <w:spacing w:after="0" w:line="240" w:lineRule="auto"/>
        <w:ind w:left="284" w:hanging="284"/>
        <w:jc w:val="both"/>
        <w:rPr>
          <w:rFonts w:ascii="Times New Roman" w:hAnsi="Times New Roman"/>
          <w:strike/>
          <w:sz w:val="24"/>
          <w:szCs w:val="24"/>
        </w:rPr>
      </w:pPr>
      <w:r w:rsidRPr="00F74FB4">
        <w:rPr>
          <w:rFonts w:ascii="Times New Roman" w:hAnsi="Times New Roman"/>
          <w:strike/>
          <w:sz w:val="24"/>
          <w:szCs w:val="24"/>
        </w:rPr>
        <w:t xml:space="preserve">d) 1,3násobku částky životního minima žadatele a společně s ním posuzovaných osob (§ 42 odst. 3), je-li společně posuzováno 5 a více osob; </w:t>
      </w:r>
    </w:p>
    <w:p w14:paraId="188BEACF" w14:textId="77777777" w:rsidR="008A7442" w:rsidRPr="00F74FB4" w:rsidRDefault="008A7442" w:rsidP="00F74FB4">
      <w:pPr>
        <w:widowControl w:val="0"/>
        <w:autoSpaceDE w:val="0"/>
        <w:autoSpaceDN w:val="0"/>
        <w:adjustRightInd w:val="0"/>
        <w:spacing w:after="0" w:line="240" w:lineRule="auto"/>
        <w:jc w:val="both"/>
        <w:rPr>
          <w:rFonts w:ascii="Times New Roman" w:hAnsi="Times New Roman"/>
          <w:strike/>
          <w:sz w:val="24"/>
          <w:szCs w:val="24"/>
        </w:rPr>
      </w:pPr>
      <w:r w:rsidRPr="00F74FB4">
        <w:rPr>
          <w:rFonts w:ascii="Times New Roman" w:hAnsi="Times New Roman"/>
          <w:strike/>
          <w:sz w:val="24"/>
          <w:szCs w:val="24"/>
        </w:rPr>
        <w:tab/>
        <w:t>finanční příspěvek se neposkytne, pokud žadatel o udělení mezinárodní ochrany pobývá na území na základě povolení k pobytu uděleného podle zvláštního právního předpisu.</w:t>
      </w:r>
      <w:r w:rsidRPr="00F74FB4">
        <w:rPr>
          <w:rFonts w:ascii="Times New Roman" w:hAnsi="Times New Roman"/>
          <w:strike/>
          <w:sz w:val="24"/>
          <w:szCs w:val="24"/>
          <w:vertAlign w:val="superscript"/>
        </w:rPr>
        <w:t>4)</w:t>
      </w:r>
      <w:r w:rsidRPr="00F74FB4">
        <w:rPr>
          <w:rFonts w:ascii="Times New Roman" w:hAnsi="Times New Roman"/>
          <w:strike/>
          <w:sz w:val="24"/>
          <w:szCs w:val="24"/>
        </w:rPr>
        <w:t xml:space="preserve"> Celková doba, po kterou je v průběhu řízení o udělení mezinárodní ochrany poskytnut finanční příspěvek, může činit nejvýše 3 měsíce. </w:t>
      </w:r>
    </w:p>
    <w:p w14:paraId="4ABBD606" w14:textId="77777777" w:rsidR="008A7442" w:rsidRPr="00F74FB4" w:rsidRDefault="008A7442" w:rsidP="00F74FB4">
      <w:pPr>
        <w:widowControl w:val="0"/>
        <w:autoSpaceDE w:val="0"/>
        <w:autoSpaceDN w:val="0"/>
        <w:adjustRightInd w:val="0"/>
        <w:spacing w:after="0" w:line="240" w:lineRule="auto"/>
        <w:rPr>
          <w:rFonts w:ascii="Times New Roman" w:hAnsi="Times New Roman"/>
          <w:strike/>
          <w:sz w:val="24"/>
          <w:szCs w:val="24"/>
        </w:rPr>
      </w:pPr>
    </w:p>
    <w:p w14:paraId="230E8151" w14:textId="115B107D" w:rsidR="008A7442" w:rsidRPr="00F74FB4" w:rsidRDefault="008A7442" w:rsidP="00F74FB4">
      <w:pPr>
        <w:widowControl w:val="0"/>
        <w:autoSpaceDE w:val="0"/>
        <w:autoSpaceDN w:val="0"/>
        <w:adjustRightInd w:val="0"/>
        <w:spacing w:after="0" w:line="240" w:lineRule="auto"/>
        <w:jc w:val="both"/>
        <w:rPr>
          <w:rFonts w:ascii="Times New Roman" w:hAnsi="Times New Roman"/>
          <w:strike/>
          <w:sz w:val="24"/>
          <w:szCs w:val="24"/>
        </w:rPr>
      </w:pPr>
      <w:r w:rsidRPr="00F74FB4">
        <w:rPr>
          <w:rFonts w:ascii="Times New Roman" w:hAnsi="Times New Roman"/>
          <w:sz w:val="24"/>
          <w:szCs w:val="24"/>
        </w:rPr>
        <w:tab/>
      </w:r>
      <w:r w:rsidRPr="00F74FB4">
        <w:rPr>
          <w:rFonts w:ascii="Times New Roman" w:hAnsi="Times New Roman"/>
          <w:strike/>
          <w:sz w:val="24"/>
          <w:szCs w:val="24"/>
        </w:rPr>
        <w:t xml:space="preserve">(3) K řízení o poskytnutí finančního příspěvku podle odstavce 2 je příslušné ministerstvo. </w:t>
      </w:r>
    </w:p>
    <w:p w14:paraId="7E83D1CB" w14:textId="77777777" w:rsidR="008A7442" w:rsidRPr="00F74FB4" w:rsidRDefault="008A7442" w:rsidP="00F74FB4">
      <w:pPr>
        <w:widowControl w:val="0"/>
        <w:autoSpaceDE w:val="0"/>
        <w:autoSpaceDN w:val="0"/>
        <w:adjustRightInd w:val="0"/>
        <w:spacing w:after="0" w:line="240" w:lineRule="auto"/>
        <w:rPr>
          <w:rFonts w:ascii="Times New Roman" w:hAnsi="Times New Roman"/>
          <w:strike/>
          <w:sz w:val="24"/>
          <w:szCs w:val="24"/>
        </w:rPr>
      </w:pPr>
    </w:p>
    <w:p w14:paraId="221462FE" w14:textId="4E77EC9C" w:rsidR="008A7442" w:rsidRPr="00F74FB4" w:rsidRDefault="008A7442" w:rsidP="00F74FB4">
      <w:pPr>
        <w:widowControl w:val="0"/>
        <w:autoSpaceDE w:val="0"/>
        <w:autoSpaceDN w:val="0"/>
        <w:adjustRightInd w:val="0"/>
        <w:spacing w:after="0" w:line="240" w:lineRule="auto"/>
        <w:jc w:val="both"/>
        <w:rPr>
          <w:rFonts w:ascii="Times New Roman" w:hAnsi="Times New Roman"/>
          <w:strike/>
          <w:sz w:val="24"/>
          <w:szCs w:val="24"/>
        </w:rPr>
      </w:pPr>
      <w:r w:rsidRPr="00F74FB4">
        <w:rPr>
          <w:rFonts w:ascii="Times New Roman" w:hAnsi="Times New Roman"/>
          <w:sz w:val="24"/>
          <w:szCs w:val="24"/>
        </w:rPr>
        <w:tab/>
      </w:r>
      <w:r w:rsidRPr="00F74FB4">
        <w:rPr>
          <w:rFonts w:ascii="Times New Roman" w:hAnsi="Times New Roman"/>
          <w:strike/>
          <w:sz w:val="24"/>
          <w:szCs w:val="24"/>
        </w:rPr>
        <w:t xml:space="preserve">(4) Žadatel o finanční příspěvek podle odstavce 2 je povinen uvést své finanční a majetkové poměry, popřípadě finanční a majetkové poměry své rodiny formou čestného prohlášení a doložit je všemi dostupnými doklady. </w:t>
      </w:r>
    </w:p>
    <w:p w14:paraId="032662B3" w14:textId="77777777" w:rsidR="008A7442" w:rsidRPr="00F74FB4" w:rsidRDefault="008A7442" w:rsidP="00F74FB4">
      <w:pPr>
        <w:widowControl w:val="0"/>
        <w:autoSpaceDE w:val="0"/>
        <w:autoSpaceDN w:val="0"/>
        <w:adjustRightInd w:val="0"/>
        <w:spacing w:after="0" w:line="240" w:lineRule="auto"/>
        <w:rPr>
          <w:rFonts w:ascii="Times New Roman" w:hAnsi="Times New Roman"/>
          <w:strike/>
          <w:sz w:val="24"/>
          <w:szCs w:val="24"/>
        </w:rPr>
      </w:pPr>
    </w:p>
    <w:p w14:paraId="72A517E2" w14:textId="77777777" w:rsidR="008A7442" w:rsidRPr="00F74FB4" w:rsidRDefault="008A7442" w:rsidP="00F74FB4">
      <w:pPr>
        <w:widowControl w:val="0"/>
        <w:autoSpaceDE w:val="0"/>
        <w:autoSpaceDN w:val="0"/>
        <w:adjustRightInd w:val="0"/>
        <w:spacing w:after="0" w:line="240" w:lineRule="auto"/>
        <w:jc w:val="both"/>
        <w:rPr>
          <w:rFonts w:ascii="Times New Roman" w:hAnsi="Times New Roman"/>
          <w:strike/>
          <w:sz w:val="24"/>
          <w:szCs w:val="24"/>
        </w:rPr>
      </w:pPr>
      <w:r w:rsidRPr="00F74FB4">
        <w:rPr>
          <w:rFonts w:ascii="Times New Roman" w:hAnsi="Times New Roman"/>
          <w:sz w:val="24"/>
          <w:szCs w:val="24"/>
        </w:rPr>
        <w:tab/>
      </w:r>
      <w:r w:rsidRPr="00F74FB4">
        <w:rPr>
          <w:rFonts w:ascii="Times New Roman" w:hAnsi="Times New Roman"/>
          <w:strike/>
          <w:sz w:val="24"/>
          <w:szCs w:val="24"/>
        </w:rPr>
        <w:t xml:space="preserve">(5) Finanční příspěvek nelze poskytnout, pokud </w:t>
      </w:r>
    </w:p>
    <w:p w14:paraId="7E17D4BB" w14:textId="77777777" w:rsidR="008A7442" w:rsidRPr="00F74FB4" w:rsidRDefault="008A7442" w:rsidP="00F74FB4">
      <w:pPr>
        <w:widowControl w:val="0"/>
        <w:autoSpaceDE w:val="0"/>
        <w:autoSpaceDN w:val="0"/>
        <w:adjustRightInd w:val="0"/>
        <w:spacing w:after="0" w:line="240" w:lineRule="auto"/>
        <w:ind w:left="284" w:hanging="284"/>
        <w:jc w:val="both"/>
        <w:rPr>
          <w:rFonts w:ascii="Times New Roman" w:hAnsi="Times New Roman"/>
          <w:strike/>
          <w:sz w:val="24"/>
          <w:szCs w:val="24"/>
        </w:rPr>
      </w:pPr>
      <w:r w:rsidRPr="00F74FB4">
        <w:rPr>
          <w:rFonts w:ascii="Times New Roman" w:hAnsi="Times New Roman"/>
          <w:strike/>
          <w:sz w:val="24"/>
          <w:szCs w:val="24"/>
        </w:rPr>
        <w:t xml:space="preserve">a) odpovědnost za úhradu pobytových nákladů nese právnická nebo fyzická osoba,9a) </w:t>
      </w:r>
    </w:p>
    <w:p w14:paraId="5607FC03" w14:textId="77777777" w:rsidR="008A7442" w:rsidRPr="00F74FB4" w:rsidRDefault="008A7442" w:rsidP="00F74FB4">
      <w:pPr>
        <w:widowControl w:val="0"/>
        <w:autoSpaceDE w:val="0"/>
        <w:autoSpaceDN w:val="0"/>
        <w:adjustRightInd w:val="0"/>
        <w:spacing w:after="0" w:line="240" w:lineRule="auto"/>
        <w:ind w:left="284" w:hanging="284"/>
        <w:jc w:val="both"/>
        <w:rPr>
          <w:rFonts w:ascii="Times New Roman" w:hAnsi="Times New Roman"/>
          <w:strike/>
          <w:sz w:val="24"/>
          <w:szCs w:val="24"/>
        </w:rPr>
      </w:pPr>
      <w:r w:rsidRPr="00F74FB4">
        <w:rPr>
          <w:rFonts w:ascii="Times New Roman" w:hAnsi="Times New Roman"/>
          <w:strike/>
          <w:sz w:val="24"/>
          <w:szCs w:val="24"/>
        </w:rPr>
        <w:t xml:space="preserve">b) žadatel o finanční příspěvek uvedl nepravdivé údaje o svých finančních anebo majetkových poměrech nebo o finančních nebo majetkových poměrech své rodiny, </w:t>
      </w:r>
    </w:p>
    <w:p w14:paraId="5FF3D93B" w14:textId="77777777" w:rsidR="008A7442" w:rsidRPr="00F74FB4" w:rsidRDefault="008A7442" w:rsidP="00F74FB4">
      <w:pPr>
        <w:widowControl w:val="0"/>
        <w:autoSpaceDE w:val="0"/>
        <w:autoSpaceDN w:val="0"/>
        <w:adjustRightInd w:val="0"/>
        <w:spacing w:after="0" w:line="240" w:lineRule="auto"/>
        <w:ind w:left="284" w:hanging="284"/>
        <w:jc w:val="both"/>
        <w:rPr>
          <w:rFonts w:ascii="Times New Roman" w:hAnsi="Times New Roman"/>
          <w:strike/>
          <w:sz w:val="24"/>
          <w:szCs w:val="24"/>
        </w:rPr>
      </w:pPr>
      <w:r w:rsidRPr="00F74FB4">
        <w:rPr>
          <w:rFonts w:ascii="Times New Roman" w:hAnsi="Times New Roman"/>
          <w:strike/>
          <w:sz w:val="24"/>
          <w:szCs w:val="24"/>
        </w:rPr>
        <w:t xml:space="preserve">c) žadatel o finanční příspěvek neoznámil skutečnosti rozhodné pro poskytnutí finančního příspěvku nebo změnu těchto skutečností, anebo </w:t>
      </w:r>
    </w:p>
    <w:p w14:paraId="729D926C" w14:textId="77777777" w:rsidR="008A7442" w:rsidRPr="00F74FB4" w:rsidRDefault="008A7442" w:rsidP="00F74FB4">
      <w:pPr>
        <w:widowControl w:val="0"/>
        <w:autoSpaceDE w:val="0"/>
        <w:autoSpaceDN w:val="0"/>
        <w:adjustRightInd w:val="0"/>
        <w:spacing w:after="0" w:line="240" w:lineRule="auto"/>
        <w:ind w:left="284" w:hanging="284"/>
        <w:jc w:val="both"/>
        <w:rPr>
          <w:rFonts w:ascii="Times New Roman" w:hAnsi="Times New Roman"/>
          <w:strike/>
          <w:sz w:val="24"/>
          <w:szCs w:val="24"/>
        </w:rPr>
      </w:pPr>
      <w:r w:rsidRPr="00F74FB4">
        <w:rPr>
          <w:rFonts w:ascii="Times New Roman" w:hAnsi="Times New Roman"/>
          <w:strike/>
          <w:sz w:val="24"/>
          <w:szCs w:val="24"/>
        </w:rPr>
        <w:t xml:space="preserve">d) žadatel o finanční příspěvek podal žádost o udělení mezinárodní ochrany opakovaně. </w:t>
      </w:r>
    </w:p>
    <w:p w14:paraId="220727C1" w14:textId="77777777" w:rsidR="008A7442" w:rsidRPr="00F74FB4" w:rsidRDefault="008A7442" w:rsidP="00F74FB4">
      <w:pPr>
        <w:widowControl w:val="0"/>
        <w:autoSpaceDE w:val="0"/>
        <w:autoSpaceDN w:val="0"/>
        <w:adjustRightInd w:val="0"/>
        <w:spacing w:after="0" w:line="240" w:lineRule="auto"/>
        <w:rPr>
          <w:rFonts w:ascii="Times New Roman" w:hAnsi="Times New Roman"/>
          <w:strike/>
          <w:sz w:val="24"/>
          <w:szCs w:val="24"/>
        </w:rPr>
      </w:pPr>
    </w:p>
    <w:p w14:paraId="78CECF90" w14:textId="2A5091E8" w:rsidR="00F109C8" w:rsidRPr="00F74FB4" w:rsidRDefault="008A7442"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r>
      <w:r w:rsidRPr="00F74FB4">
        <w:rPr>
          <w:rFonts w:ascii="Times New Roman" w:hAnsi="Times New Roman"/>
          <w:strike/>
          <w:sz w:val="24"/>
          <w:szCs w:val="24"/>
        </w:rPr>
        <w:t xml:space="preserve">(6) Finanční příspěvek je vyplácen ministerstvem. </w:t>
      </w:r>
    </w:p>
    <w:p w14:paraId="009BC599" w14:textId="77777777" w:rsidR="009301A5" w:rsidRPr="00F74FB4" w:rsidRDefault="009301A5" w:rsidP="00F74FB4">
      <w:pPr>
        <w:widowControl w:val="0"/>
        <w:autoSpaceDE w:val="0"/>
        <w:autoSpaceDN w:val="0"/>
        <w:adjustRightInd w:val="0"/>
        <w:spacing w:after="120" w:line="240" w:lineRule="auto"/>
        <w:jc w:val="center"/>
        <w:rPr>
          <w:rFonts w:ascii="Times New Roman" w:hAnsi="Times New Roman"/>
          <w:b/>
          <w:sz w:val="24"/>
          <w:szCs w:val="24"/>
        </w:rPr>
      </w:pPr>
      <w:r w:rsidRPr="00F74FB4">
        <w:rPr>
          <w:rFonts w:ascii="Times New Roman" w:hAnsi="Times New Roman"/>
          <w:b/>
          <w:sz w:val="24"/>
          <w:szCs w:val="24"/>
        </w:rPr>
        <w:t xml:space="preserve">§ 43 </w:t>
      </w:r>
    </w:p>
    <w:p w14:paraId="30FDC352" w14:textId="737D8DBD" w:rsidR="00F109C8" w:rsidRPr="00F74FB4" w:rsidRDefault="007E4A7B" w:rsidP="00F74FB4">
      <w:pPr>
        <w:widowControl w:val="0"/>
        <w:autoSpaceDE w:val="0"/>
        <w:autoSpaceDN w:val="0"/>
        <w:adjustRightInd w:val="0"/>
        <w:spacing w:after="0" w:line="240" w:lineRule="auto"/>
        <w:ind w:firstLine="720"/>
        <w:jc w:val="both"/>
        <w:rPr>
          <w:rFonts w:ascii="Times New Roman" w:hAnsi="Times New Roman"/>
          <w:b/>
          <w:sz w:val="24"/>
          <w:szCs w:val="24"/>
        </w:rPr>
      </w:pPr>
      <w:bookmarkStart w:id="17" w:name="_Hlk33995105"/>
      <w:r w:rsidRPr="00F74FB4">
        <w:rPr>
          <w:rFonts w:ascii="Times New Roman" w:hAnsi="Times New Roman"/>
          <w:b/>
          <w:sz w:val="24"/>
          <w:szCs w:val="24"/>
        </w:rPr>
        <w:t xml:space="preserve">(1) </w:t>
      </w:r>
      <w:r w:rsidR="008A7442" w:rsidRPr="00F74FB4">
        <w:rPr>
          <w:rFonts w:ascii="Times New Roman" w:hAnsi="Times New Roman"/>
          <w:b/>
          <w:sz w:val="24"/>
          <w:szCs w:val="24"/>
        </w:rPr>
        <w:t>Žadatel o udělení mezinárodní ochrany hlášený k pobytu mimo azylové zařízení si hradí náklady spojené s pobytem na území</w:t>
      </w:r>
      <w:r w:rsidR="00E5276D" w:rsidRPr="00F74FB4">
        <w:rPr>
          <w:rFonts w:ascii="Times New Roman" w:hAnsi="Times New Roman"/>
          <w:b/>
          <w:sz w:val="24"/>
          <w:szCs w:val="24"/>
        </w:rPr>
        <w:t>, s výjimkou zdravotních služeb podle § 88,</w:t>
      </w:r>
      <w:r w:rsidR="008A7442" w:rsidRPr="00F74FB4">
        <w:rPr>
          <w:rFonts w:ascii="Times New Roman" w:hAnsi="Times New Roman"/>
          <w:b/>
          <w:sz w:val="24"/>
          <w:szCs w:val="24"/>
        </w:rPr>
        <w:t xml:space="preserve"> z vlastních prostředků.</w:t>
      </w:r>
    </w:p>
    <w:p w14:paraId="0AD6C979" w14:textId="73C488D9" w:rsidR="007E4A7B" w:rsidRPr="00F74FB4" w:rsidRDefault="007E4A7B" w:rsidP="00F74FB4">
      <w:pPr>
        <w:widowControl w:val="0"/>
        <w:autoSpaceDE w:val="0"/>
        <w:autoSpaceDN w:val="0"/>
        <w:adjustRightInd w:val="0"/>
        <w:spacing w:after="0" w:line="240" w:lineRule="auto"/>
        <w:ind w:firstLine="720"/>
        <w:jc w:val="both"/>
        <w:rPr>
          <w:rFonts w:ascii="Times New Roman" w:hAnsi="Times New Roman"/>
          <w:b/>
          <w:sz w:val="24"/>
          <w:szCs w:val="24"/>
        </w:rPr>
      </w:pPr>
    </w:p>
    <w:p w14:paraId="55C2E790" w14:textId="2D5A3B77" w:rsidR="007E4A7B" w:rsidRPr="00F74FB4" w:rsidRDefault="007E4A7B" w:rsidP="00F74FB4">
      <w:pPr>
        <w:widowControl w:val="0"/>
        <w:autoSpaceDE w:val="0"/>
        <w:autoSpaceDN w:val="0"/>
        <w:adjustRightInd w:val="0"/>
        <w:spacing w:after="0" w:line="240" w:lineRule="auto"/>
        <w:ind w:firstLine="720"/>
        <w:jc w:val="both"/>
        <w:rPr>
          <w:rFonts w:ascii="Times New Roman" w:hAnsi="Times New Roman"/>
          <w:b/>
          <w:sz w:val="24"/>
          <w:szCs w:val="24"/>
        </w:rPr>
      </w:pPr>
      <w:r w:rsidRPr="00F74FB4">
        <w:rPr>
          <w:rFonts w:ascii="Times New Roman" w:hAnsi="Times New Roman"/>
          <w:b/>
          <w:sz w:val="24"/>
          <w:szCs w:val="24"/>
        </w:rPr>
        <w:t>(2) Není-li žadatel hlášen k pobytu v azylovém zařízení nebo opustil-li azylové zařízení na dobu delší než 24 hodin</w:t>
      </w:r>
      <w:r w:rsidR="003B22CD" w:rsidRPr="00F74FB4">
        <w:rPr>
          <w:rFonts w:ascii="Times New Roman" w:hAnsi="Times New Roman"/>
          <w:b/>
          <w:sz w:val="24"/>
          <w:szCs w:val="24"/>
        </w:rPr>
        <w:t>,</w:t>
      </w:r>
      <w:r w:rsidRPr="00F74FB4">
        <w:rPr>
          <w:rFonts w:ascii="Times New Roman" w:hAnsi="Times New Roman"/>
          <w:b/>
          <w:sz w:val="24"/>
          <w:szCs w:val="24"/>
        </w:rPr>
        <w:t xml:space="preserve"> má po dobu, kdy není hlášen nebo se nezdržuje v azylovém zařízení, dostatečné prostředky k dosažení odpovídající životní úrovně, jaké by dosáhl při pobytu v azylovém zařízení.</w:t>
      </w:r>
    </w:p>
    <w:bookmarkEnd w:id="17"/>
    <w:p w14:paraId="6137B07C" w14:textId="10C068CC" w:rsidR="00A43040" w:rsidRPr="00F74FB4" w:rsidRDefault="00A43040" w:rsidP="00F74FB4">
      <w:pPr>
        <w:widowControl w:val="0"/>
        <w:autoSpaceDE w:val="0"/>
        <w:autoSpaceDN w:val="0"/>
        <w:adjustRightInd w:val="0"/>
        <w:spacing w:after="0" w:line="240" w:lineRule="auto"/>
        <w:jc w:val="both"/>
        <w:rPr>
          <w:rFonts w:ascii="Times New Roman" w:hAnsi="Times New Roman"/>
          <w:b/>
          <w:sz w:val="24"/>
          <w:szCs w:val="24"/>
        </w:rPr>
      </w:pPr>
    </w:p>
    <w:p w14:paraId="66621FB6" w14:textId="5AC43FDC" w:rsidR="00F109C8" w:rsidRPr="00F74FB4" w:rsidRDefault="00F109C8" w:rsidP="00347A95">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44 </w:t>
      </w:r>
    </w:p>
    <w:p w14:paraId="66CFAEAF" w14:textId="0456990E"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Žadatel o udělení mezinárodní ochrany má v azylovém zařízení, v němž je hlášen </w:t>
      </w:r>
      <w:r w:rsidR="00474125" w:rsidRPr="00F74FB4">
        <w:rPr>
          <w:rFonts w:ascii="Times New Roman" w:hAnsi="Times New Roman"/>
          <w:sz w:val="24"/>
          <w:szCs w:val="24"/>
        </w:rPr>
        <w:t> k </w:t>
      </w:r>
      <w:r w:rsidRPr="00F74FB4">
        <w:rPr>
          <w:rFonts w:ascii="Times New Roman" w:hAnsi="Times New Roman"/>
          <w:sz w:val="24"/>
          <w:szCs w:val="24"/>
        </w:rPr>
        <w:t xml:space="preserve">pobytu, právo na ubytování společně s manželem, s příbuzným v pokolení přímém nebo s jinou osobou blízkou, pokud jsou žadateli o udělení mezinárodní ochrany a pokud s tím souhlasí. Za osoby blízké se považují osoby prohlašující, že k sobě mají osobní vztah. </w:t>
      </w:r>
    </w:p>
    <w:p w14:paraId="486D6849"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2F82A56" w14:textId="77777777" w:rsidR="009301A5" w:rsidRPr="00F74FB4" w:rsidRDefault="009301A5" w:rsidP="00F74FB4">
      <w:pPr>
        <w:widowControl w:val="0"/>
        <w:autoSpaceDE w:val="0"/>
        <w:autoSpaceDN w:val="0"/>
        <w:adjustRightInd w:val="0"/>
        <w:spacing w:after="0" w:line="240" w:lineRule="auto"/>
        <w:rPr>
          <w:rFonts w:ascii="Times New Roman" w:hAnsi="Times New Roman"/>
          <w:sz w:val="24"/>
          <w:szCs w:val="24"/>
        </w:rPr>
      </w:pPr>
    </w:p>
    <w:p w14:paraId="284683E6" w14:textId="35D2D3A2" w:rsidR="00F109C8" w:rsidRPr="00F74FB4" w:rsidRDefault="00F109C8" w:rsidP="00347A95">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Povinnosti žadatele o udělení mezinárodní ochrany </w:t>
      </w:r>
    </w:p>
    <w:p w14:paraId="6AD98E35" w14:textId="740DB93A" w:rsidR="00F109C8" w:rsidRPr="00F74FB4" w:rsidRDefault="00F109C8" w:rsidP="00347A95">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45 </w:t>
      </w:r>
    </w:p>
    <w:p w14:paraId="011271AC"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Žadatel o udělení mezinárodní ochrany je povinen přiznat finanční prostředky, které má k dispozici, a v době pobytu v azylovém zařízení odevzdat věc ohrožující život či zdraví osob nebo alkohol a jinou návykovou látku. Žadatel o udělení mezinárodní ochrany umístěný v přijímacím středisku na mezinárodním letišti je dále povinen odevzdat elektronické komunikační zařízení. </w:t>
      </w:r>
    </w:p>
    <w:p w14:paraId="3B9F731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F0F9F4F"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Je-li důvodné podezření, že žadatel o udělení mezinárodní ochrany nepřiznal finanční prostředky, které má k dispozici, neodevzdal věc ohrožující život či zdraví osob nebo alkohol a jinou návykovou látku nebo skrývá něco, co lze užít jako podklad pro vydání rozhodnutí, zejména cestovní či jiný doklad, je povinen strpět osobní prohlídku a prohlídku svých věcí. Žadatel o udělení mezinárodní ochrany umístěný v přijímacím středisku na mezinárodním letišti je dále povinen strpět osobní prohlídku a prohlídku svých věcí, je-li důvodné podezření, že neodevzdal elektronické komunikační zařízení. </w:t>
      </w:r>
    </w:p>
    <w:p w14:paraId="455F9076"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E35D4F5" w14:textId="1075024B"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w:t>
      </w:r>
      <w:r w:rsidRPr="00F74FB4">
        <w:rPr>
          <w:rFonts w:ascii="Times New Roman" w:hAnsi="Times New Roman"/>
          <w:strike/>
          <w:sz w:val="24"/>
          <w:szCs w:val="24"/>
        </w:rPr>
        <w:t>Prohlídku provede policie</w:t>
      </w:r>
      <w:r w:rsidR="00E95DF9" w:rsidRPr="00F74FB4">
        <w:rPr>
          <w:rFonts w:ascii="Times New Roman" w:hAnsi="Times New Roman"/>
          <w:b/>
          <w:strike/>
          <w:sz w:val="24"/>
          <w:szCs w:val="24"/>
        </w:rPr>
        <w:t xml:space="preserve"> </w:t>
      </w:r>
      <w:r w:rsidRPr="00F74FB4">
        <w:rPr>
          <w:rFonts w:ascii="Times New Roman" w:hAnsi="Times New Roman"/>
          <w:strike/>
          <w:sz w:val="24"/>
          <w:szCs w:val="24"/>
        </w:rPr>
        <w:t>na žádost ministerstva při příchodu cizince do</w:t>
      </w:r>
      <w:r w:rsidR="009301A5" w:rsidRPr="00F74FB4">
        <w:rPr>
          <w:rFonts w:ascii="Times New Roman" w:hAnsi="Times New Roman"/>
          <w:strike/>
          <w:sz w:val="24"/>
          <w:szCs w:val="24"/>
        </w:rPr>
        <w:t> </w:t>
      </w:r>
      <w:r w:rsidRPr="00F74FB4">
        <w:rPr>
          <w:rFonts w:ascii="Times New Roman" w:hAnsi="Times New Roman"/>
          <w:strike/>
          <w:sz w:val="24"/>
          <w:szCs w:val="24"/>
        </w:rPr>
        <w:t>přijímacího střediska nebo kdykoliv v průběhu pobytu v azylovém zařízení při zjištění důvodů podle odstavce 2.</w:t>
      </w:r>
      <w:r w:rsidRPr="00F74FB4">
        <w:rPr>
          <w:rFonts w:ascii="Times New Roman" w:hAnsi="Times New Roman"/>
          <w:sz w:val="24"/>
          <w:szCs w:val="24"/>
        </w:rPr>
        <w:t xml:space="preserve"> </w:t>
      </w:r>
      <w:r w:rsidR="00B836CB" w:rsidRPr="00F74FB4">
        <w:rPr>
          <w:rFonts w:ascii="Times New Roman" w:hAnsi="Times New Roman"/>
          <w:b/>
          <w:sz w:val="24"/>
          <w:szCs w:val="24"/>
        </w:rPr>
        <w:t>Má-li policie nebo ministerstvo důvodné podezření podle odstavce 2, provede policie prohlídku při příchodu cizince do přijímacího střediska nebo v průběhu jeho pobytu v azylovém zařízení.</w:t>
      </w:r>
      <w:r w:rsidR="00B836CB" w:rsidRPr="00F74FB4">
        <w:t xml:space="preserve"> </w:t>
      </w:r>
      <w:r w:rsidRPr="00F74FB4">
        <w:rPr>
          <w:rFonts w:ascii="Times New Roman" w:hAnsi="Times New Roman"/>
          <w:sz w:val="24"/>
          <w:szCs w:val="24"/>
        </w:rPr>
        <w:t>Policie věc ohrožující život či zdraví osob, alkohol nebo jinou návykovou látku nebo elektronické komunikační zařízení, nalezené při osobní prohlídce a</w:t>
      </w:r>
      <w:r w:rsidR="009301A5" w:rsidRPr="00F74FB4">
        <w:rPr>
          <w:rFonts w:ascii="Times New Roman" w:hAnsi="Times New Roman"/>
          <w:sz w:val="24"/>
          <w:szCs w:val="24"/>
        </w:rPr>
        <w:t> </w:t>
      </w:r>
      <w:r w:rsidRPr="00F74FB4">
        <w:rPr>
          <w:rFonts w:ascii="Times New Roman" w:hAnsi="Times New Roman"/>
          <w:sz w:val="24"/>
          <w:szCs w:val="24"/>
        </w:rPr>
        <w:t>prohlídce věcí, odebere, a předá je spolu se seznamem těchto věcí k úschově ministerstvu. O</w:t>
      </w:r>
      <w:r w:rsidR="009301A5" w:rsidRPr="00F74FB4">
        <w:rPr>
          <w:rFonts w:ascii="Times New Roman" w:hAnsi="Times New Roman"/>
          <w:sz w:val="24"/>
          <w:szCs w:val="24"/>
        </w:rPr>
        <w:t> </w:t>
      </w:r>
      <w:r w:rsidRPr="00F74FB4">
        <w:rPr>
          <w:rFonts w:ascii="Times New Roman" w:hAnsi="Times New Roman"/>
          <w:sz w:val="24"/>
          <w:szCs w:val="24"/>
        </w:rPr>
        <w:t xml:space="preserve">provedení osobní prohlídky sepíše policie záznam. </w:t>
      </w:r>
    </w:p>
    <w:p w14:paraId="7237AFE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D63A574"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Osobní prohlídku vykonává osoba stejného pohlaví. </w:t>
      </w:r>
    </w:p>
    <w:p w14:paraId="52CF351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233DCE3" w14:textId="69378C50"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(5) Policie odebere na dobu řízení o udělení mezinárodní ochrany věc nalezenou při osobní prohlídce nebo prohlídce věcí podle odstavce 2, která může sloužit jako důkaz v řízení o udělení mezinárodní ochrany nebo při určování státu vázaného přímo použitelným předpisem Evropské unie příslušného k posuzování žádosti o udělení mezinárodní ochrany</w:t>
      </w:r>
      <w:r w:rsidRPr="00F74FB4">
        <w:rPr>
          <w:rFonts w:ascii="Times New Roman" w:hAnsi="Times New Roman"/>
          <w:sz w:val="24"/>
          <w:szCs w:val="24"/>
          <w:vertAlign w:val="superscript"/>
        </w:rPr>
        <w:t>20)</w:t>
      </w:r>
      <w:r w:rsidRPr="00F74FB4">
        <w:rPr>
          <w:rFonts w:ascii="Times New Roman" w:hAnsi="Times New Roman"/>
          <w:sz w:val="24"/>
          <w:szCs w:val="24"/>
        </w:rPr>
        <w:t xml:space="preserve">, a předá ji ministerstvu. </w:t>
      </w:r>
    </w:p>
    <w:p w14:paraId="4AADD92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A700A7B"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(6) Žadatel o udělení mezinárodní ochrany je povinen strpět sejmutí daktyloskopických otisků prstů a pořízení obrazového záznamu s cílem zjistit nebo ověřit jeho totožnost. Sejmutí otisků zajišťuje policie, pořízení obrazového záznamu zajišťuje ministerstvo. </w:t>
      </w:r>
    </w:p>
    <w:p w14:paraId="074EC05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3359129" w14:textId="033FC474"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46 </w:t>
      </w:r>
    </w:p>
    <w:p w14:paraId="690EBDA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758E1E35"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(1) Žadatel o udělení mezinárodní ochrany nesmí opustit přijímací středisko do </w:t>
      </w:r>
    </w:p>
    <w:p w14:paraId="26612AAB" w14:textId="2216C20C"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provedení identifikačních úkonů podle § 45 odst. 6, </w:t>
      </w:r>
    </w:p>
    <w:p w14:paraId="5D1DFB35"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provedení lékařského vyšetření zaměřeného na zjištění, zda žadatel o udělení mezinárodní ochrany netrpí chorobou ohrožující jeho život či zdraví nebo život či zdraví jiných osob, </w:t>
      </w:r>
    </w:p>
    <w:p w14:paraId="1033C75F" w14:textId="288EDA68"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doby vydání průkazu žadatele o udělení mezinárodní ochrany (§ 57), </w:t>
      </w:r>
    </w:p>
    <w:p w14:paraId="5EB75134"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ukončení karantény nebo jiného opatření v souvislosti s ochranou veřejného zdraví, lze-li je uskutečnit v přijímacím středisku. </w:t>
      </w:r>
    </w:p>
    <w:p w14:paraId="39B31195"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5B644DE"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Za opuštění přijímacího střediska se nepovažuje opuštění za účelem účasti žadatele o udělení mezinárodní ochrany nebo cizince na nařízeném jednání před orgánem veřejné moci, poskytnutí neodkladné zdravotní péče nebo provedení lékařského vyšetření zaměřeného na zjištění, zda žadatel o udělení mezinárodní ochrany nebo cizinec netrpí chorobou ohrožující jeho život či zdraví nebo život či zdraví jiných osob v případě, že je nelze v přijímacím středisku provést. V případech opuštění přijímacího střediska podle věty první zabezpečí doprovod žadateli o udělení mezinárodní ochrany nebo cizinci na žádost ministerstva policie. </w:t>
      </w:r>
    </w:p>
    <w:p w14:paraId="5C7CB3E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70F0BD9" w14:textId="7EC95440"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Ministerstvo provede úkony podle odstavce 1 bez zbytečného odkladu. </w:t>
      </w:r>
    </w:p>
    <w:p w14:paraId="574656A0"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0762D50" w14:textId="7CBD4985"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(4) Ustanovení odstavce 1 neplatí pro cizince, který pobývá na území na základě povolení k pobytu uděleného podle zvláštního právního předpisu.</w:t>
      </w:r>
      <w:r w:rsidRPr="00F74FB4">
        <w:rPr>
          <w:rFonts w:ascii="Times New Roman" w:hAnsi="Times New Roman"/>
          <w:sz w:val="24"/>
          <w:szCs w:val="24"/>
          <w:vertAlign w:val="superscript"/>
        </w:rPr>
        <w:t>4)</w:t>
      </w:r>
      <w:r w:rsidRPr="00F74FB4">
        <w:rPr>
          <w:rFonts w:ascii="Times New Roman" w:hAnsi="Times New Roman"/>
          <w:sz w:val="24"/>
          <w:szCs w:val="24"/>
        </w:rPr>
        <w:t xml:space="preserve"> </w:t>
      </w:r>
    </w:p>
    <w:p w14:paraId="10B5333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279FCE7" w14:textId="40604B7D" w:rsidR="00F109C8" w:rsidRPr="00F74FB4" w:rsidRDefault="00F109C8" w:rsidP="00347A95">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46a </w:t>
      </w:r>
    </w:p>
    <w:p w14:paraId="17A66C09"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(1) Ministerstvo může v případě nutnosti rozhodnout o zajištění žadatele o udělení mezinárodní ochrany v přijímacím středisku nebo v zařízení pro zajištění cizinců</w:t>
      </w:r>
      <w:r w:rsidRPr="00F74FB4">
        <w:rPr>
          <w:rFonts w:ascii="Times New Roman" w:hAnsi="Times New Roman"/>
          <w:sz w:val="24"/>
          <w:szCs w:val="24"/>
          <w:vertAlign w:val="superscript"/>
        </w:rPr>
        <w:t>3)</w:t>
      </w:r>
      <w:r w:rsidRPr="00F74FB4">
        <w:rPr>
          <w:rFonts w:ascii="Times New Roman" w:hAnsi="Times New Roman"/>
          <w:sz w:val="24"/>
          <w:szCs w:val="24"/>
        </w:rPr>
        <w:t xml:space="preserve">, nelze-li účinně uplatnit zvláštní opatření, jestliže </w:t>
      </w:r>
    </w:p>
    <w:p w14:paraId="0BDC71BF"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 xml:space="preserve">a) účelem zajištění je spolehlivé zjištění nebo ověření jeho totožnosti, </w:t>
      </w:r>
    </w:p>
    <w:p w14:paraId="7BC71CF8"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se prokazuje padělaným nebo pozměněným dokladem totožnosti, a není-li totožnost jinak známa, </w:t>
      </w:r>
    </w:p>
    <w:p w14:paraId="7FFC0575"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je důvodné se domnívat, že by mohl představovat nebezpečí pro bezpečnost státu nebo veřejný pořádek, </w:t>
      </w:r>
    </w:p>
    <w:p w14:paraId="4633D8BD" w14:textId="4354B5BE"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d) bude přemístěn do státu vázaného přímo použitelným předpisem Evropské unie</w:t>
      </w:r>
      <w:r w:rsidRPr="00F74FB4">
        <w:rPr>
          <w:rFonts w:ascii="Times New Roman" w:hAnsi="Times New Roman"/>
          <w:sz w:val="24"/>
          <w:szCs w:val="24"/>
          <w:vertAlign w:val="superscript"/>
        </w:rPr>
        <w:t>20)</w:t>
      </w:r>
      <w:r w:rsidRPr="00F74FB4">
        <w:rPr>
          <w:rFonts w:ascii="Times New Roman" w:hAnsi="Times New Roman"/>
          <w:sz w:val="24"/>
          <w:szCs w:val="24"/>
        </w:rPr>
        <w:t xml:space="preserve"> a existuje-li vážné nebezpečí útěku, zejména pokud se již v minulosti vyhnul provedení přemístění, nebo se pokusil o útěk anebo vyjádřil úmysl nerespektovat pravomocné rozhodnutí </w:t>
      </w:r>
      <w:r w:rsidR="00F36640" w:rsidRPr="00F74FB4">
        <w:rPr>
          <w:rFonts w:ascii="Times New Roman" w:hAnsi="Times New Roman"/>
          <w:sz w:val="24"/>
          <w:szCs w:val="24"/>
        </w:rPr>
        <w:t>o </w:t>
      </w:r>
      <w:r w:rsidRPr="00F74FB4">
        <w:rPr>
          <w:rFonts w:ascii="Times New Roman" w:hAnsi="Times New Roman"/>
          <w:sz w:val="24"/>
          <w:szCs w:val="24"/>
        </w:rPr>
        <w:t>přemístění do státu vázaného předpisem Evropské unie</w:t>
      </w:r>
      <w:r w:rsidRPr="00F74FB4">
        <w:rPr>
          <w:rFonts w:ascii="Times New Roman" w:hAnsi="Times New Roman"/>
          <w:sz w:val="24"/>
          <w:szCs w:val="24"/>
          <w:vertAlign w:val="superscript"/>
        </w:rPr>
        <w:t>20)</w:t>
      </w:r>
      <w:r w:rsidRPr="00F74FB4">
        <w:rPr>
          <w:rFonts w:ascii="Times New Roman" w:hAnsi="Times New Roman"/>
          <w:sz w:val="24"/>
          <w:szCs w:val="24"/>
        </w:rPr>
        <w:t xml:space="preserve"> nebo pokud je takový úmysl zjevný z jeho jednání, </w:t>
      </w:r>
    </w:p>
    <w:p w14:paraId="21F7D49E"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e) byla žádost o udělení mezinárodní ochrany podána v zařízení pro zajištění cizinců a existují oprávněné důvody se domnívat, že žádost o udělení mezinárodní ochrany byla podána pouze s cílem vyhnout se hrozícímu vyhoštění, vydání nebo předání podle evropského zatýkacího rozkazu k trestnímu stíhání nebo k výkonu trestu odnětí svobody do ciziny, nebo je pozdržet, ačkoliv mohl požádat o udělení mezinárodní ochrany dříve, </w:t>
      </w:r>
    </w:p>
    <w:p w14:paraId="30288FBC"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f) svým jednáním ztěžuje řízení ve věci mezinárodní ochrany, a to zejména tím, že neposkytuje ministerstvu nezbytnou součinnost, a proto není možné v řízení o udělení mezinárodní ochrany zjistit stav věci, o němž nejsou důvodné pochybnosti, existuje nebezpečí útěku nebo již dříve území neoprávněně opustil, není-li takový postup v rozporu s mezinárodními závazky České republiky. </w:t>
      </w:r>
    </w:p>
    <w:p w14:paraId="1F1EDF8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E71719D"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Ministerstvo může dále rozhodnout o zajištění žadatele o udělení mezinárodní ochrany, který závažným způsobem porušil povinnost uloženou mu zvláštním opatřením. </w:t>
      </w:r>
    </w:p>
    <w:p w14:paraId="612089B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8514C03"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Jde-li o žadatele o udělení mezinárodní ochrany, který je zranitelnou osobou, s výjimkou osoby se zdravotním postižením, které nebrání jejímu umístění v přijímacím středisku nebo v zařízení pro zajištění cizinců, může ministerstvo v případě nutnosti rozhodnout o jeho zajištění, pouze pokud je starší 18 let a porušil opakovaně závažným způsobem povinnost uloženou mu zvláštním opatřením. </w:t>
      </w:r>
    </w:p>
    <w:p w14:paraId="21DDF0F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A71564B" w14:textId="31627BF1"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(4) Jde-li o cizince, který je zajištěn podle zákona o pobytu cizinců na území České republiky a který podal žádost o udělení mezinárodní ochrany, rozhodne ministerstvo o</w:t>
      </w:r>
      <w:r w:rsidR="00C032EC" w:rsidRPr="00F74FB4">
        <w:rPr>
          <w:rFonts w:ascii="Times New Roman" w:hAnsi="Times New Roman"/>
          <w:sz w:val="24"/>
          <w:szCs w:val="24"/>
        </w:rPr>
        <w:t> </w:t>
      </w:r>
      <w:r w:rsidRPr="00F74FB4">
        <w:rPr>
          <w:rFonts w:ascii="Times New Roman" w:hAnsi="Times New Roman"/>
          <w:sz w:val="24"/>
          <w:szCs w:val="24"/>
        </w:rPr>
        <w:t xml:space="preserve">zajištění podle odstavce 1 do 5 </w:t>
      </w:r>
      <w:r w:rsidR="00427EF0" w:rsidRPr="00F74FB4">
        <w:rPr>
          <w:rFonts w:ascii="Times New Roman" w:hAnsi="Times New Roman"/>
          <w:b/>
          <w:sz w:val="24"/>
          <w:szCs w:val="24"/>
        </w:rPr>
        <w:t xml:space="preserve">pracovních </w:t>
      </w:r>
      <w:r w:rsidRPr="00F74FB4">
        <w:rPr>
          <w:rFonts w:ascii="Times New Roman" w:hAnsi="Times New Roman"/>
          <w:sz w:val="24"/>
          <w:szCs w:val="24"/>
        </w:rPr>
        <w:t xml:space="preserve">dnů ode dne podání žádosti o udělení mezinárodní ochrany. Je-li rozhodnuto o zajištění žadatele o udělení mezinárodní ochrany poté, co bylo ukončeno zajištění podle zákona o pobytu cizinců na území České republiky, k uplynulé době zajištění podle zákona o pobytu cizinců na území České republiky se nepřihlíží. </w:t>
      </w:r>
    </w:p>
    <w:p w14:paraId="4908680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28C3DF1" w14:textId="5108F6B9"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(5) Ministerstvo v rozhodnutí o zajištění stanoví dobu trvání zajištění, kterou lze prodloužit, a to i opakovaně, nejdéle na </w:t>
      </w:r>
      <w:r w:rsidRPr="00F74FB4">
        <w:rPr>
          <w:rFonts w:ascii="Times New Roman" w:hAnsi="Times New Roman"/>
          <w:strike/>
          <w:sz w:val="24"/>
          <w:szCs w:val="24"/>
        </w:rPr>
        <w:t>120</w:t>
      </w:r>
      <w:r w:rsidRPr="00F74FB4">
        <w:rPr>
          <w:rFonts w:ascii="Times New Roman" w:hAnsi="Times New Roman"/>
          <w:sz w:val="24"/>
          <w:szCs w:val="24"/>
        </w:rPr>
        <w:t xml:space="preserve"> </w:t>
      </w:r>
      <w:r w:rsidR="00F07010" w:rsidRPr="00F74FB4">
        <w:rPr>
          <w:rFonts w:ascii="Times New Roman" w:hAnsi="Times New Roman"/>
          <w:b/>
          <w:sz w:val="24"/>
          <w:szCs w:val="24"/>
        </w:rPr>
        <w:t>180</w:t>
      </w:r>
      <w:r w:rsidR="00F07010" w:rsidRPr="00F74FB4">
        <w:rPr>
          <w:rFonts w:ascii="Times New Roman" w:hAnsi="Times New Roman"/>
          <w:sz w:val="24"/>
          <w:szCs w:val="24"/>
        </w:rPr>
        <w:t xml:space="preserve"> </w:t>
      </w:r>
      <w:r w:rsidRPr="00F74FB4">
        <w:rPr>
          <w:rFonts w:ascii="Times New Roman" w:hAnsi="Times New Roman"/>
          <w:sz w:val="24"/>
          <w:szCs w:val="24"/>
        </w:rPr>
        <w:t xml:space="preserve">dnů. </w:t>
      </w:r>
    </w:p>
    <w:p w14:paraId="39313F7C"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15D5855" w14:textId="41469092"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(6) V řízení o zajištění žadatele o udělení mezinárodní ochrany a v řízení o prodloužení doby trvání jeho zajištění je vydání rozhodnutí prvním úkonem v řízení. Rozklad, obnova řízení ani přezkumné řízení nejsou přípustné. V rozhodnutí o zajištění a v rozhodnutí o prodloužení doby trvání zajištění ministerstvo poučí žadatele o udělení mezinárodní ochrany o možnosti podat návrh na ustanovení zástupce pro řízení o žalobě proti rozhodnutí ministerstva o zajištění a o prodloužení doby trvání zajištění podle soudního řádu správního. </w:t>
      </w:r>
    </w:p>
    <w:p w14:paraId="6512780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09301B4"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(7) Proti rozhodnutí ministerstva o zajištění a o prodloužení doby trvání zajištění lze podat ve lhůtě 30 dnů ode dne doručení rozhodnutí žalobu, a to prostřednictvím ministerstva nebo u místně příslušného krajského soudu, kterým je krajský soud, v jehož obvodu je žadatel o udělení mezinárodní ochrany v den podání žaloby hlášen k pobytu. </w:t>
      </w:r>
    </w:p>
    <w:p w14:paraId="72B51E7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95ED7C2" w14:textId="6FEBEDF1"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(8) V případě, že je žaloba podána prostřednictvím ministerstva, ministerstvo předloží soudu žalobu, vyjádření k žalobě a správní spis do 5</w:t>
      </w:r>
      <w:r w:rsidR="00FC16B4" w:rsidRPr="00F74FB4">
        <w:rPr>
          <w:rFonts w:ascii="Times New Roman" w:hAnsi="Times New Roman"/>
          <w:sz w:val="24"/>
          <w:szCs w:val="24"/>
        </w:rPr>
        <w:t xml:space="preserve"> </w:t>
      </w:r>
      <w:r w:rsidR="00FC16B4" w:rsidRPr="00F74FB4">
        <w:rPr>
          <w:rFonts w:ascii="Times New Roman" w:hAnsi="Times New Roman"/>
          <w:b/>
          <w:sz w:val="24"/>
          <w:szCs w:val="24"/>
        </w:rPr>
        <w:t>pracovních</w:t>
      </w:r>
      <w:r w:rsidRPr="00F74FB4">
        <w:rPr>
          <w:rFonts w:ascii="Times New Roman" w:hAnsi="Times New Roman"/>
          <w:sz w:val="24"/>
          <w:szCs w:val="24"/>
        </w:rPr>
        <w:t xml:space="preserve"> dnů ode dne doručení žaloby; je-li žaloba podána u příslušného soudu, vyžádá si soud správní spis. Ministerstvo předloží soudu vyjádření k žalobě a správní spis do 5 </w:t>
      </w:r>
      <w:r w:rsidR="0002362A" w:rsidRPr="00F74FB4">
        <w:rPr>
          <w:rFonts w:ascii="Times New Roman" w:hAnsi="Times New Roman"/>
          <w:b/>
          <w:sz w:val="24"/>
          <w:szCs w:val="24"/>
        </w:rPr>
        <w:t>pracovních</w:t>
      </w:r>
      <w:r w:rsidR="0002362A" w:rsidRPr="00F74FB4">
        <w:rPr>
          <w:rFonts w:ascii="Times New Roman" w:hAnsi="Times New Roman"/>
          <w:sz w:val="24"/>
          <w:szCs w:val="24"/>
        </w:rPr>
        <w:t xml:space="preserve"> </w:t>
      </w:r>
      <w:r w:rsidRPr="00F74FB4">
        <w:rPr>
          <w:rFonts w:ascii="Times New Roman" w:hAnsi="Times New Roman"/>
          <w:sz w:val="24"/>
          <w:szCs w:val="24"/>
        </w:rPr>
        <w:t xml:space="preserve">dnů ode dne doručení žaloby a zároveň doručí své vyjádření k žalobě žadateli o udělení mezinárodní ochrany. O žalobě soud rozhodne do 7 pracovních dnů ode dne doručení správního spisu soudu. Soud nařídí k projednání věci jednání, navrhne-li to účastník řízení nejpozději do 5 dnů ode dne podání žaloby nebo je-li to nezbytné; o tom musí být žadatel o udělení mezinárodní ochrany v rozhodnutí ministerstva poučen. Rozhodne-li soud o zrušení napadeného rozhodnutí, vyrozumí o tom ministerstvo bezprostředně po vyhlášení rozsudku. </w:t>
      </w:r>
    </w:p>
    <w:p w14:paraId="3687F230"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862E492" w14:textId="4EFFFD9E"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(9) </w:t>
      </w:r>
      <w:r w:rsidR="00392142" w:rsidRPr="00F74FB4">
        <w:rPr>
          <w:rFonts w:ascii="Times New Roman" w:hAnsi="Times New Roman"/>
          <w:sz w:val="24"/>
          <w:szCs w:val="24"/>
        </w:rPr>
        <w:t>zrušen</w:t>
      </w:r>
    </w:p>
    <w:p w14:paraId="24E7734E"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DC6A0C5" w14:textId="3261FFC3" w:rsidR="00F109C8" w:rsidRPr="00F74FB4" w:rsidRDefault="00F109C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(10) Ministerstvo po dobu platnosti rozhodnutí o zajištění a o prodloužení doby trvání zajištění zkoumá, zda důvody zajištění žadatele o udělení mezinárodní ochrany trvají. </w:t>
      </w:r>
      <w:r w:rsidRPr="00F74FB4">
        <w:rPr>
          <w:rFonts w:ascii="Times New Roman" w:hAnsi="Times New Roman"/>
          <w:strike/>
          <w:sz w:val="24"/>
          <w:szCs w:val="24"/>
        </w:rPr>
        <w:t>Ministerstvo při vydání rozhodnutí o zajištění a o prodloužení doby trvání zajištění žadatele o udělení mezinárodní ochrany poučí o jeho právu požádat o opětovné posouzení důvodů zajištění, a to po uplynutí 1 měsíce ode dne nabytí právní moci rozhodnutí ministerstva nebo, podal-li proti tomuto rozhodnutí žalobu, ode dne nabytí právní moci rozhodnutí o žalobě.</w:t>
      </w:r>
      <w:r w:rsidRPr="00F74FB4">
        <w:rPr>
          <w:rFonts w:ascii="Times New Roman" w:hAnsi="Times New Roman"/>
          <w:sz w:val="24"/>
          <w:szCs w:val="24"/>
        </w:rPr>
        <w:t xml:space="preserve"> </w:t>
      </w:r>
      <w:bookmarkStart w:id="18" w:name="_Hlk33995231"/>
      <w:r w:rsidR="00126006" w:rsidRPr="00F74FB4">
        <w:rPr>
          <w:rFonts w:ascii="Times New Roman" w:hAnsi="Times New Roman"/>
          <w:b/>
          <w:bCs/>
          <w:sz w:val="24"/>
          <w:szCs w:val="24"/>
        </w:rPr>
        <w:t>Žadatel o udělení mezinárodní ochrany je oprávněn kdykoli po nabytí právní moci rozhodnutí o zajištění a o prodloužení doby trvání zajištění podat žádost o propuštění ze</w:t>
      </w:r>
      <w:r w:rsidR="003A56F1" w:rsidRPr="00F74FB4">
        <w:rPr>
          <w:rFonts w:ascii="Times New Roman" w:hAnsi="Times New Roman"/>
          <w:b/>
          <w:bCs/>
          <w:sz w:val="24"/>
          <w:szCs w:val="24"/>
        </w:rPr>
        <w:t> </w:t>
      </w:r>
      <w:r w:rsidR="00126006" w:rsidRPr="00F74FB4">
        <w:rPr>
          <w:rFonts w:ascii="Times New Roman" w:hAnsi="Times New Roman"/>
          <w:b/>
          <w:bCs/>
          <w:sz w:val="24"/>
          <w:szCs w:val="24"/>
        </w:rPr>
        <w:t xml:space="preserve">zařízení pro zajištění cizinců nebo </w:t>
      </w:r>
      <w:r w:rsidR="00397C33" w:rsidRPr="00F74FB4">
        <w:rPr>
          <w:rFonts w:ascii="Times New Roman" w:hAnsi="Times New Roman"/>
          <w:b/>
          <w:bCs/>
          <w:sz w:val="24"/>
          <w:szCs w:val="24"/>
        </w:rPr>
        <w:t>z </w:t>
      </w:r>
      <w:r w:rsidR="00126006" w:rsidRPr="00F74FB4">
        <w:rPr>
          <w:rFonts w:ascii="Times New Roman" w:hAnsi="Times New Roman"/>
          <w:b/>
          <w:bCs/>
          <w:sz w:val="24"/>
          <w:szCs w:val="24"/>
        </w:rPr>
        <w:t>přijímacího střediska</w:t>
      </w:r>
      <w:r w:rsidR="002D4EEA" w:rsidRPr="00F74FB4">
        <w:rPr>
          <w:rFonts w:ascii="Times New Roman" w:hAnsi="Times New Roman"/>
          <w:b/>
          <w:bCs/>
          <w:sz w:val="24"/>
          <w:szCs w:val="24"/>
        </w:rPr>
        <w:t>;</w:t>
      </w:r>
      <w:r w:rsidR="00126006" w:rsidRPr="00F74FB4">
        <w:rPr>
          <w:rFonts w:ascii="Times New Roman" w:hAnsi="Times New Roman"/>
          <w:b/>
          <w:bCs/>
          <w:sz w:val="24"/>
          <w:szCs w:val="24"/>
        </w:rPr>
        <w:t xml:space="preserve"> žádost o propuštění </w:t>
      </w:r>
      <w:r w:rsidR="002D4EEA" w:rsidRPr="00F74FB4">
        <w:rPr>
          <w:rFonts w:ascii="Times New Roman" w:hAnsi="Times New Roman"/>
          <w:b/>
          <w:bCs/>
          <w:sz w:val="24"/>
          <w:szCs w:val="24"/>
        </w:rPr>
        <w:t xml:space="preserve">může </w:t>
      </w:r>
      <w:r w:rsidR="00126006" w:rsidRPr="00F74FB4">
        <w:rPr>
          <w:rFonts w:ascii="Times New Roman" w:hAnsi="Times New Roman"/>
          <w:b/>
          <w:bCs/>
          <w:sz w:val="24"/>
          <w:szCs w:val="24"/>
        </w:rPr>
        <w:t>opakovat, neuvede-li v</w:t>
      </w:r>
      <w:r w:rsidR="00397C33" w:rsidRPr="00F74FB4">
        <w:rPr>
          <w:rFonts w:ascii="Times New Roman" w:hAnsi="Times New Roman"/>
          <w:b/>
          <w:bCs/>
          <w:sz w:val="24"/>
          <w:szCs w:val="24"/>
        </w:rPr>
        <w:t> </w:t>
      </w:r>
      <w:r w:rsidR="00126006" w:rsidRPr="00F74FB4">
        <w:rPr>
          <w:rFonts w:ascii="Times New Roman" w:hAnsi="Times New Roman"/>
          <w:b/>
          <w:bCs/>
          <w:sz w:val="24"/>
          <w:szCs w:val="24"/>
        </w:rPr>
        <w:t>ní jiné důvody, až po uplynutí 30 dní ode dne nabytí právní moci rozhodnutí o</w:t>
      </w:r>
      <w:r w:rsidR="003A56F1" w:rsidRPr="00F74FB4">
        <w:rPr>
          <w:rFonts w:ascii="Times New Roman" w:hAnsi="Times New Roman"/>
          <w:b/>
          <w:bCs/>
          <w:sz w:val="24"/>
          <w:szCs w:val="24"/>
        </w:rPr>
        <w:t> </w:t>
      </w:r>
      <w:r w:rsidR="00126006" w:rsidRPr="00F74FB4">
        <w:rPr>
          <w:rFonts w:ascii="Times New Roman" w:hAnsi="Times New Roman"/>
          <w:b/>
          <w:bCs/>
          <w:sz w:val="24"/>
          <w:szCs w:val="24"/>
        </w:rPr>
        <w:t>nepropuštění ze</w:t>
      </w:r>
      <w:r w:rsidR="009C5363" w:rsidRPr="00F74FB4">
        <w:rPr>
          <w:rFonts w:ascii="Times New Roman" w:hAnsi="Times New Roman"/>
          <w:b/>
          <w:bCs/>
          <w:sz w:val="24"/>
          <w:szCs w:val="24"/>
        </w:rPr>
        <w:t> </w:t>
      </w:r>
      <w:r w:rsidR="00126006" w:rsidRPr="00F74FB4">
        <w:rPr>
          <w:rFonts w:ascii="Times New Roman" w:hAnsi="Times New Roman"/>
          <w:b/>
          <w:bCs/>
          <w:sz w:val="24"/>
          <w:szCs w:val="24"/>
        </w:rPr>
        <w:t>zařízení pro zajištění cizinců nebo</w:t>
      </w:r>
      <w:r w:rsidR="00397C33" w:rsidRPr="00F74FB4">
        <w:rPr>
          <w:rFonts w:ascii="Times New Roman" w:hAnsi="Times New Roman"/>
          <w:b/>
          <w:bCs/>
          <w:sz w:val="24"/>
          <w:szCs w:val="24"/>
        </w:rPr>
        <w:t xml:space="preserve"> z</w:t>
      </w:r>
      <w:r w:rsidR="00126006" w:rsidRPr="00F74FB4">
        <w:rPr>
          <w:rFonts w:ascii="Times New Roman" w:hAnsi="Times New Roman"/>
          <w:b/>
          <w:bCs/>
          <w:sz w:val="24"/>
          <w:szCs w:val="24"/>
        </w:rPr>
        <w:t xml:space="preserve"> přijímacího střediska.</w:t>
      </w:r>
      <w:bookmarkEnd w:id="18"/>
    </w:p>
    <w:p w14:paraId="08128361" w14:textId="7F12E32B" w:rsidR="00A910AC" w:rsidRPr="00F74FB4" w:rsidRDefault="00F109C8" w:rsidP="00F74FB4">
      <w:pPr>
        <w:pStyle w:val="Default"/>
        <w:spacing w:after="120"/>
        <w:ind w:firstLine="709"/>
        <w:jc w:val="both"/>
        <w:rPr>
          <w:color w:val="auto"/>
        </w:rPr>
      </w:pPr>
      <w:r w:rsidRPr="00F74FB4">
        <w:rPr>
          <w:color w:val="auto"/>
        </w:rPr>
        <w:tab/>
      </w:r>
      <w:r w:rsidR="00A910AC" w:rsidRPr="00F74FB4">
        <w:rPr>
          <w:bCs/>
          <w:iCs/>
          <w:color w:val="auto"/>
        </w:rPr>
        <w:t xml:space="preserve">(11) </w:t>
      </w:r>
      <w:r w:rsidR="00A910AC" w:rsidRPr="00F74FB4">
        <w:rPr>
          <w:color w:val="auto"/>
        </w:rPr>
        <w:t xml:space="preserve">Jsou-li v průběhu zajištění zjištěny nové skutečnosti odůvodňující zajištění z jiného důvodu, vydá ministerstvo nové rozhodnutí o </w:t>
      </w:r>
      <w:r w:rsidR="002A4972" w:rsidRPr="00F74FB4">
        <w:rPr>
          <w:color w:val="auto"/>
        </w:rPr>
        <w:t>zajištění. Oznámením</w:t>
      </w:r>
      <w:r w:rsidR="00A910AC" w:rsidRPr="00F74FB4">
        <w:rPr>
          <w:color w:val="auto"/>
        </w:rPr>
        <w:t xml:space="preserve"> nového rozhodnutí o zajištění, o prodloužení doby trvání zajištění nebo rozhodnutí o zajištění podle zákona o pobytu cizinců na území České republiky se dosavadní rozhodnutí o zajištění ruší.</w:t>
      </w:r>
      <w:r w:rsidR="002A4972" w:rsidRPr="00F74FB4">
        <w:rPr>
          <w:i/>
          <w:color w:val="auto"/>
        </w:rPr>
        <w:t xml:space="preserve"> </w:t>
      </w:r>
      <w:r w:rsidR="00A910AC" w:rsidRPr="00F74FB4">
        <w:rPr>
          <w:color w:val="auto"/>
        </w:rPr>
        <w:t xml:space="preserve">Oznámením nového rozhodnutí o zajištění se doba zajištění podle odstavce 5 nepřerušuje ani nestaví. </w:t>
      </w:r>
    </w:p>
    <w:p w14:paraId="4946E399"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 </w:t>
      </w:r>
    </w:p>
    <w:p w14:paraId="3F9649BC" w14:textId="7EB4D5C8"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(12) Na žadatele o udělení mezinárodní ochrany zajištěného v přijímacím středisku podle tohoto ustanovení se § 46 odst. 2 použije obdobně. </w:t>
      </w:r>
    </w:p>
    <w:p w14:paraId="0397936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8FDC129"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(13) Zajištění podle tohoto zákona musí být bez zbytečného odkladu bez rozhodnutí ukončeno, </w:t>
      </w:r>
    </w:p>
    <w:p w14:paraId="0979C197" w14:textId="77777777" w:rsidR="00F109C8" w:rsidRPr="00F74FB4" w:rsidRDefault="00F109C8" w:rsidP="00347A95">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a) zanikl-li důvod zajištění, </w:t>
      </w:r>
    </w:p>
    <w:p w14:paraId="0B90381E" w14:textId="77777777" w:rsidR="00F109C8" w:rsidRPr="00F74FB4" w:rsidRDefault="00F109C8" w:rsidP="00347A95">
      <w:pPr>
        <w:widowControl w:val="0"/>
        <w:autoSpaceDE w:val="0"/>
        <w:autoSpaceDN w:val="0"/>
        <w:adjustRightInd w:val="0"/>
        <w:spacing w:after="0" w:line="240" w:lineRule="auto"/>
        <w:ind w:left="284" w:hanging="284"/>
        <w:rPr>
          <w:rFonts w:ascii="Times New Roman" w:hAnsi="Times New Roman"/>
          <w:sz w:val="24"/>
          <w:szCs w:val="24"/>
        </w:rPr>
      </w:pPr>
      <w:r w:rsidRPr="00F74FB4">
        <w:rPr>
          <w:rFonts w:ascii="Times New Roman" w:hAnsi="Times New Roman"/>
          <w:sz w:val="24"/>
          <w:szCs w:val="24"/>
        </w:rPr>
        <w:t xml:space="preserve">b) uplynula-li lhůta stanovená v rozhodnutí o zajištění nebo o prodloužení zajištění, </w:t>
      </w:r>
    </w:p>
    <w:p w14:paraId="568AB1D1" w14:textId="77777777" w:rsidR="00F109C8" w:rsidRPr="00F74FB4" w:rsidRDefault="00F109C8" w:rsidP="00347A95">
      <w:pPr>
        <w:widowControl w:val="0"/>
        <w:autoSpaceDE w:val="0"/>
        <w:autoSpaceDN w:val="0"/>
        <w:adjustRightInd w:val="0"/>
        <w:spacing w:after="0" w:line="240" w:lineRule="auto"/>
        <w:ind w:left="284" w:hanging="284"/>
        <w:rPr>
          <w:rFonts w:ascii="Times New Roman" w:hAnsi="Times New Roman"/>
          <w:sz w:val="24"/>
          <w:szCs w:val="24"/>
        </w:rPr>
      </w:pPr>
      <w:r w:rsidRPr="00F74FB4">
        <w:rPr>
          <w:rFonts w:ascii="Times New Roman" w:hAnsi="Times New Roman"/>
          <w:sz w:val="24"/>
          <w:szCs w:val="24"/>
        </w:rPr>
        <w:t xml:space="preserve">c) rozhodne-li soud o zrušení rozhodnutí o zajištění nebo o prodloužení doby trvání zajištění; povinnost propustit žadatele o udělení mezinárodní ochrany vzniká vyhlášením zrušujícího rozsudku, nebo </w:t>
      </w:r>
    </w:p>
    <w:p w14:paraId="71ECE90F" w14:textId="77777777" w:rsidR="00F109C8" w:rsidRPr="00F74FB4" w:rsidRDefault="00F109C8" w:rsidP="00347A95">
      <w:pPr>
        <w:widowControl w:val="0"/>
        <w:autoSpaceDE w:val="0"/>
        <w:autoSpaceDN w:val="0"/>
        <w:adjustRightInd w:val="0"/>
        <w:spacing w:after="0" w:line="240" w:lineRule="auto"/>
        <w:ind w:left="284" w:hanging="284"/>
        <w:rPr>
          <w:rFonts w:ascii="Times New Roman" w:hAnsi="Times New Roman"/>
          <w:sz w:val="24"/>
          <w:szCs w:val="24"/>
        </w:rPr>
      </w:pPr>
      <w:r w:rsidRPr="00F74FB4">
        <w:rPr>
          <w:rFonts w:ascii="Times New Roman" w:hAnsi="Times New Roman"/>
          <w:sz w:val="24"/>
          <w:szCs w:val="24"/>
        </w:rPr>
        <w:t xml:space="preserve">d) byl-li žadateli o udělení mezinárodní ochrany udělen azyl nebo doplňková ochrana. </w:t>
      </w:r>
    </w:p>
    <w:p w14:paraId="28B5D3D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28DC962" w14:textId="7EF22895"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(14) Je-li zajištění ukončeno, provozovatel přijímacího střediska nebo zařízení pro zajištění cizinců a policie na základě bezodkladného písemného sdělení ministerstva provedou nezbytné úkony související s opuštěním přijímacího střediska nebo zařízení pro zajištění cizinců; to neplatí, rozhoduje-li policie o zajištění cizince podle zákona o pobytu cizinců na území České republiky. </w:t>
      </w:r>
    </w:p>
    <w:p w14:paraId="7473975B" w14:textId="77777777" w:rsidR="00017543" w:rsidRPr="00F74FB4" w:rsidRDefault="00017543" w:rsidP="00F74FB4">
      <w:pPr>
        <w:widowControl w:val="0"/>
        <w:autoSpaceDE w:val="0"/>
        <w:autoSpaceDN w:val="0"/>
        <w:adjustRightInd w:val="0"/>
        <w:spacing w:after="0" w:line="240" w:lineRule="auto"/>
        <w:jc w:val="both"/>
        <w:rPr>
          <w:rFonts w:ascii="Times New Roman" w:hAnsi="Times New Roman"/>
          <w:b/>
          <w:sz w:val="24"/>
          <w:szCs w:val="24"/>
        </w:rPr>
      </w:pPr>
    </w:p>
    <w:p w14:paraId="11826756" w14:textId="5BBF5208" w:rsidR="004D092B" w:rsidRPr="00F74FB4" w:rsidRDefault="00C64CE9" w:rsidP="00F74FB4">
      <w:pPr>
        <w:widowControl w:val="0"/>
        <w:autoSpaceDE w:val="0"/>
        <w:autoSpaceDN w:val="0"/>
        <w:adjustRightInd w:val="0"/>
        <w:spacing w:after="0" w:line="240" w:lineRule="auto"/>
        <w:ind w:firstLine="720"/>
        <w:jc w:val="both"/>
        <w:rPr>
          <w:rFonts w:ascii="Times New Roman" w:hAnsi="Times New Roman"/>
          <w:b/>
          <w:sz w:val="24"/>
          <w:szCs w:val="24"/>
        </w:rPr>
      </w:pPr>
      <w:bookmarkStart w:id="19" w:name="_Hlk33995294"/>
      <w:r w:rsidRPr="00F74FB4">
        <w:rPr>
          <w:rFonts w:ascii="Times New Roman" w:hAnsi="Times New Roman"/>
          <w:b/>
          <w:sz w:val="24"/>
          <w:szCs w:val="24"/>
        </w:rPr>
        <w:t>(15</w:t>
      </w:r>
      <w:r w:rsidR="004D092B" w:rsidRPr="00F74FB4">
        <w:rPr>
          <w:rFonts w:ascii="Times New Roman" w:hAnsi="Times New Roman"/>
          <w:b/>
          <w:sz w:val="24"/>
          <w:szCs w:val="24"/>
        </w:rPr>
        <w:t xml:space="preserve">) Jde-li o </w:t>
      </w:r>
      <w:r w:rsidR="0005386D" w:rsidRPr="00F74FB4">
        <w:rPr>
          <w:rFonts w:ascii="Times New Roman" w:hAnsi="Times New Roman"/>
          <w:b/>
          <w:sz w:val="24"/>
          <w:szCs w:val="24"/>
        </w:rPr>
        <w:t xml:space="preserve">rozhodnutí o </w:t>
      </w:r>
      <w:r w:rsidR="00BF6A41" w:rsidRPr="00F74FB4">
        <w:rPr>
          <w:rFonts w:ascii="Times New Roman" w:hAnsi="Times New Roman"/>
          <w:b/>
          <w:sz w:val="24"/>
          <w:szCs w:val="24"/>
        </w:rPr>
        <w:t xml:space="preserve">zajištění </w:t>
      </w:r>
      <w:r w:rsidR="0005386D" w:rsidRPr="00F74FB4">
        <w:rPr>
          <w:rFonts w:ascii="Times New Roman" w:hAnsi="Times New Roman"/>
          <w:b/>
          <w:sz w:val="24"/>
          <w:szCs w:val="24"/>
        </w:rPr>
        <w:t>nebo o prodloužení</w:t>
      </w:r>
      <w:r w:rsidR="009867DD" w:rsidRPr="00F74FB4">
        <w:rPr>
          <w:rFonts w:ascii="Times New Roman" w:hAnsi="Times New Roman"/>
          <w:b/>
          <w:sz w:val="24"/>
          <w:szCs w:val="24"/>
        </w:rPr>
        <w:t xml:space="preserve"> doby trvání</w:t>
      </w:r>
      <w:r w:rsidR="0005386D" w:rsidRPr="00F74FB4">
        <w:rPr>
          <w:rFonts w:ascii="Times New Roman" w:hAnsi="Times New Roman"/>
          <w:b/>
          <w:sz w:val="24"/>
          <w:szCs w:val="24"/>
        </w:rPr>
        <w:t xml:space="preserve"> zajištění</w:t>
      </w:r>
      <w:r w:rsidR="00BF6A41" w:rsidRPr="00F74FB4">
        <w:rPr>
          <w:rFonts w:ascii="Times New Roman" w:hAnsi="Times New Roman"/>
          <w:b/>
          <w:sz w:val="24"/>
          <w:szCs w:val="24"/>
        </w:rPr>
        <w:t xml:space="preserve"> z důvodu podle odstavce</w:t>
      </w:r>
      <w:r w:rsidR="009867DD" w:rsidRPr="00F74FB4">
        <w:rPr>
          <w:rFonts w:ascii="Times New Roman" w:hAnsi="Times New Roman"/>
          <w:b/>
          <w:sz w:val="24"/>
          <w:szCs w:val="24"/>
        </w:rPr>
        <w:t xml:space="preserve"> 1 písm. d)</w:t>
      </w:r>
      <w:r w:rsidR="00140337" w:rsidRPr="00F74FB4">
        <w:rPr>
          <w:rFonts w:ascii="Times New Roman" w:hAnsi="Times New Roman"/>
          <w:b/>
          <w:sz w:val="24"/>
          <w:szCs w:val="24"/>
        </w:rPr>
        <w:t xml:space="preserve">, </w:t>
      </w:r>
      <w:r w:rsidR="009B5255" w:rsidRPr="00F74FB4">
        <w:rPr>
          <w:rFonts w:ascii="Times New Roman" w:hAnsi="Times New Roman"/>
          <w:b/>
          <w:sz w:val="24"/>
          <w:szCs w:val="24"/>
        </w:rPr>
        <w:t xml:space="preserve">pro účely zajištění se osoba považuje za žadatele o udělení mezinárodní ochrany až do doby provedení přemístění </w:t>
      </w:r>
      <w:r w:rsidR="004F0862" w:rsidRPr="00F74FB4">
        <w:rPr>
          <w:rFonts w:ascii="Times New Roman" w:hAnsi="Times New Roman"/>
          <w:b/>
          <w:sz w:val="24"/>
          <w:szCs w:val="24"/>
        </w:rPr>
        <w:t>podle přímo použitelného předpisu</w:t>
      </w:r>
      <w:r w:rsidR="009B5255" w:rsidRPr="00F74FB4">
        <w:rPr>
          <w:rFonts w:ascii="Times New Roman" w:hAnsi="Times New Roman"/>
          <w:b/>
          <w:sz w:val="24"/>
          <w:szCs w:val="24"/>
        </w:rPr>
        <w:t xml:space="preserve"> Evropské unie</w:t>
      </w:r>
      <w:r w:rsidR="009B5255" w:rsidRPr="00F74FB4">
        <w:rPr>
          <w:rFonts w:ascii="Times New Roman" w:hAnsi="Times New Roman"/>
          <w:b/>
          <w:sz w:val="24"/>
          <w:szCs w:val="24"/>
          <w:vertAlign w:val="superscript"/>
        </w:rPr>
        <w:t>20)</w:t>
      </w:r>
      <w:r w:rsidR="009B5255" w:rsidRPr="00F74FB4">
        <w:rPr>
          <w:rFonts w:ascii="Times New Roman" w:hAnsi="Times New Roman"/>
          <w:b/>
          <w:sz w:val="24"/>
          <w:szCs w:val="24"/>
        </w:rPr>
        <w:t xml:space="preserve">.  </w:t>
      </w:r>
    </w:p>
    <w:p w14:paraId="52C309A9" w14:textId="77777777" w:rsidR="00DE69A9" w:rsidRPr="00F74FB4" w:rsidRDefault="00DE69A9" w:rsidP="00F74FB4">
      <w:pPr>
        <w:widowControl w:val="0"/>
        <w:autoSpaceDE w:val="0"/>
        <w:autoSpaceDN w:val="0"/>
        <w:adjustRightInd w:val="0"/>
        <w:spacing w:after="0" w:line="240" w:lineRule="auto"/>
        <w:ind w:firstLine="720"/>
        <w:jc w:val="both"/>
        <w:rPr>
          <w:rFonts w:ascii="Times New Roman" w:hAnsi="Times New Roman"/>
          <w:b/>
          <w:sz w:val="24"/>
          <w:szCs w:val="24"/>
        </w:rPr>
      </w:pPr>
    </w:p>
    <w:p w14:paraId="10B63541" w14:textId="220EFE45" w:rsidR="00331DF6" w:rsidRPr="00F74FB4" w:rsidRDefault="00DE69A9" w:rsidP="00F74FB4">
      <w:pPr>
        <w:widowControl w:val="0"/>
        <w:autoSpaceDE w:val="0"/>
        <w:autoSpaceDN w:val="0"/>
        <w:adjustRightInd w:val="0"/>
        <w:spacing w:after="0" w:line="240" w:lineRule="auto"/>
        <w:ind w:firstLine="720"/>
        <w:jc w:val="both"/>
        <w:rPr>
          <w:rFonts w:ascii="Times New Roman" w:hAnsi="Times New Roman"/>
          <w:b/>
          <w:sz w:val="24"/>
          <w:szCs w:val="24"/>
        </w:rPr>
      </w:pPr>
      <w:r w:rsidRPr="00F74FB4">
        <w:rPr>
          <w:rFonts w:ascii="Times New Roman" w:hAnsi="Times New Roman"/>
          <w:b/>
          <w:sz w:val="24"/>
          <w:szCs w:val="24"/>
        </w:rPr>
        <w:t xml:space="preserve">(16) </w:t>
      </w:r>
      <w:r w:rsidR="00326049" w:rsidRPr="00F74FB4">
        <w:rPr>
          <w:rFonts w:ascii="Times New Roman" w:hAnsi="Times New Roman"/>
          <w:b/>
          <w:sz w:val="24"/>
          <w:szCs w:val="24"/>
        </w:rPr>
        <w:t>Pro účely zajištění se osoba</w:t>
      </w:r>
      <w:r w:rsidR="00331DF6" w:rsidRPr="00F74FB4">
        <w:rPr>
          <w:rFonts w:ascii="Times New Roman" w:hAnsi="Times New Roman"/>
          <w:b/>
          <w:sz w:val="24"/>
          <w:szCs w:val="24"/>
        </w:rPr>
        <w:t xml:space="preserve"> zajištěná podle tohoto ustanovení</w:t>
      </w:r>
      <w:r w:rsidR="00326049" w:rsidRPr="00F74FB4">
        <w:rPr>
          <w:rFonts w:ascii="Times New Roman" w:hAnsi="Times New Roman"/>
          <w:b/>
          <w:sz w:val="24"/>
          <w:szCs w:val="24"/>
        </w:rPr>
        <w:t xml:space="preserve"> považuje za</w:t>
      </w:r>
      <w:r w:rsidR="00060AC0" w:rsidRPr="00F74FB4">
        <w:rPr>
          <w:rFonts w:ascii="Times New Roman" w:hAnsi="Times New Roman"/>
          <w:b/>
          <w:sz w:val="24"/>
          <w:szCs w:val="24"/>
        </w:rPr>
        <w:t> </w:t>
      </w:r>
      <w:r w:rsidR="00326049" w:rsidRPr="00F74FB4">
        <w:rPr>
          <w:rFonts w:ascii="Times New Roman" w:hAnsi="Times New Roman"/>
          <w:b/>
          <w:sz w:val="24"/>
          <w:szCs w:val="24"/>
        </w:rPr>
        <w:t>žadatele o udělení mezinárodní ochrany</w:t>
      </w:r>
      <w:r w:rsidR="00060AC0" w:rsidRPr="00F74FB4">
        <w:rPr>
          <w:rFonts w:ascii="Times New Roman" w:hAnsi="Times New Roman"/>
          <w:b/>
          <w:sz w:val="24"/>
          <w:szCs w:val="24"/>
        </w:rPr>
        <w:t xml:space="preserve"> i po</w:t>
      </w:r>
      <w:r w:rsidR="00326049" w:rsidRPr="00F74FB4">
        <w:rPr>
          <w:rFonts w:ascii="Times New Roman" w:hAnsi="Times New Roman"/>
          <w:b/>
          <w:sz w:val="24"/>
          <w:szCs w:val="24"/>
        </w:rPr>
        <w:t xml:space="preserve"> </w:t>
      </w:r>
    </w:p>
    <w:p w14:paraId="30FD7D0F" w14:textId="7C3190FA" w:rsidR="00331DF6" w:rsidRPr="00F74FB4" w:rsidRDefault="00060AC0" w:rsidP="00F74FB4">
      <w:pPr>
        <w:widowControl w:val="0"/>
        <w:autoSpaceDE w:val="0"/>
        <w:autoSpaceDN w:val="0"/>
        <w:adjustRightInd w:val="0"/>
        <w:spacing w:after="60"/>
        <w:ind w:left="284" w:hanging="284"/>
        <w:jc w:val="both"/>
        <w:rPr>
          <w:rFonts w:ascii="Times New Roman" w:hAnsi="Times New Roman"/>
          <w:b/>
          <w:sz w:val="24"/>
          <w:szCs w:val="24"/>
        </w:rPr>
      </w:pPr>
      <w:r w:rsidRPr="00F74FB4">
        <w:rPr>
          <w:rFonts w:ascii="Times New Roman" w:hAnsi="Times New Roman"/>
          <w:b/>
          <w:sz w:val="24"/>
          <w:szCs w:val="24"/>
        </w:rPr>
        <w:t xml:space="preserve">a) </w:t>
      </w:r>
      <w:r w:rsidR="00326049" w:rsidRPr="00F74FB4">
        <w:rPr>
          <w:rFonts w:ascii="Times New Roman" w:hAnsi="Times New Roman"/>
          <w:b/>
          <w:sz w:val="24"/>
          <w:szCs w:val="24"/>
        </w:rPr>
        <w:t xml:space="preserve">uplynutí lhůty pro podání žaloby proti rozhodnutí </w:t>
      </w:r>
      <w:r w:rsidR="002D4EEA" w:rsidRPr="00F74FB4">
        <w:rPr>
          <w:rFonts w:ascii="Times New Roman" w:hAnsi="Times New Roman"/>
          <w:b/>
          <w:sz w:val="24"/>
          <w:szCs w:val="24"/>
        </w:rPr>
        <w:t xml:space="preserve">ministerstva </w:t>
      </w:r>
      <w:r w:rsidR="00326049" w:rsidRPr="00F74FB4">
        <w:rPr>
          <w:rFonts w:ascii="Times New Roman" w:hAnsi="Times New Roman"/>
          <w:b/>
          <w:sz w:val="24"/>
          <w:szCs w:val="24"/>
        </w:rPr>
        <w:t xml:space="preserve">ve věci mezinárodní ochrany, a to </w:t>
      </w:r>
      <w:r w:rsidR="00795FF3" w:rsidRPr="00F74FB4">
        <w:rPr>
          <w:rFonts w:ascii="Times New Roman" w:hAnsi="Times New Roman"/>
          <w:b/>
          <w:sz w:val="24"/>
          <w:szCs w:val="24"/>
        </w:rPr>
        <w:t xml:space="preserve">do doby, než bude </w:t>
      </w:r>
      <w:r w:rsidR="002D4EEA" w:rsidRPr="00F74FB4">
        <w:rPr>
          <w:rFonts w:ascii="Times New Roman" w:hAnsi="Times New Roman"/>
          <w:b/>
          <w:sz w:val="24"/>
          <w:szCs w:val="24"/>
        </w:rPr>
        <w:t>zjištěno</w:t>
      </w:r>
      <w:r w:rsidR="00DE69A9" w:rsidRPr="00F74FB4">
        <w:rPr>
          <w:rFonts w:ascii="Times New Roman" w:hAnsi="Times New Roman"/>
          <w:b/>
          <w:sz w:val="24"/>
          <w:szCs w:val="24"/>
        </w:rPr>
        <w:t xml:space="preserve">, zda žaloba proti rozhodnutí </w:t>
      </w:r>
      <w:r w:rsidR="002D4EEA" w:rsidRPr="00F74FB4">
        <w:rPr>
          <w:rFonts w:ascii="Times New Roman" w:hAnsi="Times New Roman"/>
          <w:b/>
          <w:sz w:val="24"/>
          <w:szCs w:val="24"/>
        </w:rPr>
        <w:t xml:space="preserve">ministerstva </w:t>
      </w:r>
      <w:r w:rsidR="00DE69A9" w:rsidRPr="00F74FB4">
        <w:rPr>
          <w:rFonts w:ascii="Times New Roman" w:hAnsi="Times New Roman"/>
          <w:b/>
          <w:sz w:val="24"/>
          <w:szCs w:val="24"/>
        </w:rPr>
        <w:t>ve</w:t>
      </w:r>
      <w:r w:rsidR="00A70255" w:rsidRPr="00F74FB4">
        <w:rPr>
          <w:rFonts w:ascii="Times New Roman" w:hAnsi="Times New Roman"/>
          <w:b/>
          <w:sz w:val="24"/>
          <w:szCs w:val="24"/>
        </w:rPr>
        <w:t> </w:t>
      </w:r>
      <w:r w:rsidR="00DE69A9" w:rsidRPr="00F74FB4">
        <w:rPr>
          <w:rFonts w:ascii="Times New Roman" w:hAnsi="Times New Roman"/>
          <w:b/>
          <w:sz w:val="24"/>
          <w:szCs w:val="24"/>
        </w:rPr>
        <w:t xml:space="preserve">věci mezinárodní ochrany, </w:t>
      </w:r>
      <w:r w:rsidR="00A10809" w:rsidRPr="00F74FB4">
        <w:rPr>
          <w:rFonts w:ascii="Times New Roman" w:hAnsi="Times New Roman"/>
          <w:b/>
          <w:sz w:val="24"/>
          <w:szCs w:val="24"/>
        </w:rPr>
        <w:t>po</w:t>
      </w:r>
      <w:r w:rsidR="00DE69A9" w:rsidRPr="00F74FB4">
        <w:rPr>
          <w:rFonts w:ascii="Times New Roman" w:hAnsi="Times New Roman"/>
          <w:b/>
          <w:sz w:val="24"/>
          <w:szCs w:val="24"/>
        </w:rPr>
        <w:t>případě i s návrhem na přiznání odkladného účinku</w:t>
      </w:r>
      <w:r w:rsidR="00A10809" w:rsidRPr="00F74FB4">
        <w:rPr>
          <w:rFonts w:ascii="Times New Roman" w:hAnsi="Times New Roman"/>
          <w:b/>
          <w:sz w:val="24"/>
          <w:szCs w:val="24"/>
        </w:rPr>
        <w:t>,</w:t>
      </w:r>
      <w:r w:rsidR="00795FF3" w:rsidRPr="00F74FB4">
        <w:rPr>
          <w:rFonts w:ascii="Times New Roman" w:hAnsi="Times New Roman"/>
          <w:b/>
          <w:sz w:val="24"/>
          <w:szCs w:val="24"/>
        </w:rPr>
        <w:t xml:space="preserve"> byla podána</w:t>
      </w:r>
      <w:r w:rsidR="00326049" w:rsidRPr="00F74FB4">
        <w:rPr>
          <w:rFonts w:ascii="Times New Roman" w:hAnsi="Times New Roman"/>
          <w:b/>
          <w:sz w:val="24"/>
          <w:szCs w:val="24"/>
        </w:rPr>
        <w:t>, avšak nejdéle 10 pracovních dn</w:t>
      </w:r>
      <w:r w:rsidR="009C5363" w:rsidRPr="00F74FB4">
        <w:rPr>
          <w:rFonts w:ascii="Times New Roman" w:hAnsi="Times New Roman"/>
          <w:b/>
          <w:sz w:val="24"/>
          <w:szCs w:val="24"/>
        </w:rPr>
        <w:t>ů</w:t>
      </w:r>
      <w:r w:rsidR="00331DF6" w:rsidRPr="00F74FB4">
        <w:rPr>
          <w:rFonts w:ascii="Times New Roman" w:hAnsi="Times New Roman"/>
          <w:b/>
          <w:sz w:val="24"/>
          <w:szCs w:val="24"/>
        </w:rPr>
        <w:t>,</w:t>
      </w:r>
      <w:r w:rsidR="002D4EEA" w:rsidRPr="00F74FB4">
        <w:rPr>
          <w:rFonts w:ascii="Times New Roman" w:hAnsi="Times New Roman"/>
          <w:b/>
          <w:sz w:val="24"/>
          <w:szCs w:val="24"/>
        </w:rPr>
        <w:t xml:space="preserve"> nebo</w:t>
      </w:r>
    </w:p>
    <w:p w14:paraId="1F5673CF" w14:textId="0F2AA076" w:rsidR="00DE69A9" w:rsidRPr="00F74FB4" w:rsidRDefault="00060AC0" w:rsidP="00F74FB4">
      <w:pPr>
        <w:widowControl w:val="0"/>
        <w:autoSpaceDE w:val="0"/>
        <w:autoSpaceDN w:val="0"/>
        <w:adjustRightInd w:val="0"/>
        <w:ind w:left="284" w:hanging="284"/>
        <w:jc w:val="both"/>
        <w:rPr>
          <w:rFonts w:ascii="Times New Roman" w:hAnsi="Times New Roman"/>
          <w:b/>
          <w:sz w:val="24"/>
          <w:szCs w:val="24"/>
        </w:rPr>
      </w:pPr>
      <w:r w:rsidRPr="00F74FB4">
        <w:rPr>
          <w:rFonts w:ascii="Times New Roman" w:hAnsi="Times New Roman"/>
          <w:b/>
          <w:sz w:val="24"/>
          <w:szCs w:val="24"/>
        </w:rPr>
        <w:t>b)</w:t>
      </w:r>
      <w:r w:rsidR="00331DF6" w:rsidRPr="00F74FB4">
        <w:rPr>
          <w:rFonts w:ascii="Times New Roman" w:hAnsi="Times New Roman"/>
          <w:b/>
          <w:sz w:val="24"/>
          <w:szCs w:val="24"/>
        </w:rPr>
        <w:t>rozhodnutí soudu o žalobě</w:t>
      </w:r>
      <w:r w:rsidR="002D4EEA" w:rsidRPr="00F74FB4">
        <w:rPr>
          <w:rFonts w:ascii="Times New Roman" w:hAnsi="Times New Roman"/>
          <w:b/>
          <w:sz w:val="24"/>
          <w:szCs w:val="24"/>
        </w:rPr>
        <w:t xml:space="preserve"> proti rozhodnutí ministerstva</w:t>
      </w:r>
      <w:r w:rsidR="00331DF6" w:rsidRPr="00F74FB4">
        <w:rPr>
          <w:rFonts w:ascii="Times New Roman" w:hAnsi="Times New Roman"/>
          <w:b/>
          <w:sz w:val="24"/>
          <w:szCs w:val="24"/>
        </w:rPr>
        <w:t xml:space="preserve"> ve věci mezinárodní ochrany nebo o nepřiznání odkladného účinku </w:t>
      </w:r>
      <w:r w:rsidR="00612EF8" w:rsidRPr="00F74FB4">
        <w:rPr>
          <w:rFonts w:ascii="Times New Roman" w:hAnsi="Times New Roman"/>
          <w:b/>
          <w:sz w:val="24"/>
          <w:szCs w:val="24"/>
        </w:rPr>
        <w:t xml:space="preserve">žaloby </w:t>
      </w:r>
      <w:r w:rsidR="00331DF6" w:rsidRPr="00F74FB4">
        <w:rPr>
          <w:rFonts w:ascii="Times New Roman" w:hAnsi="Times New Roman"/>
          <w:b/>
          <w:sz w:val="24"/>
          <w:szCs w:val="24"/>
        </w:rPr>
        <w:t>do doby, než policie rozhodne o případném zajištění podle zákona o pobytu cizinců</w:t>
      </w:r>
      <w:r w:rsidR="002D4EEA" w:rsidRPr="00F74FB4">
        <w:rPr>
          <w:rFonts w:ascii="Times New Roman" w:hAnsi="Times New Roman"/>
          <w:b/>
          <w:sz w:val="24"/>
          <w:szCs w:val="24"/>
        </w:rPr>
        <w:t xml:space="preserve"> na území České republiky</w:t>
      </w:r>
      <w:r w:rsidR="00331DF6" w:rsidRPr="00F74FB4">
        <w:rPr>
          <w:rFonts w:ascii="Times New Roman" w:hAnsi="Times New Roman"/>
          <w:b/>
          <w:sz w:val="24"/>
          <w:szCs w:val="24"/>
        </w:rPr>
        <w:t>, avšak nejdéle 5 pracovních dn</w:t>
      </w:r>
      <w:r w:rsidR="004C4C94" w:rsidRPr="00F74FB4">
        <w:rPr>
          <w:rFonts w:ascii="Times New Roman" w:hAnsi="Times New Roman"/>
          <w:b/>
          <w:sz w:val="24"/>
          <w:szCs w:val="24"/>
        </w:rPr>
        <w:t>ů</w:t>
      </w:r>
      <w:r w:rsidR="00331DF6" w:rsidRPr="00F74FB4">
        <w:rPr>
          <w:rFonts w:ascii="Times New Roman" w:hAnsi="Times New Roman"/>
          <w:b/>
          <w:sz w:val="24"/>
          <w:szCs w:val="24"/>
        </w:rPr>
        <w:t>.</w:t>
      </w:r>
      <w:r w:rsidR="00DE69A9" w:rsidRPr="00F74FB4">
        <w:rPr>
          <w:rFonts w:ascii="Times New Roman" w:hAnsi="Times New Roman"/>
          <w:b/>
          <w:sz w:val="24"/>
          <w:szCs w:val="24"/>
        </w:rPr>
        <w:t xml:space="preserve"> </w:t>
      </w:r>
      <w:bookmarkEnd w:id="19"/>
    </w:p>
    <w:p w14:paraId="52A596C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59539B0" w14:textId="493CE0D7" w:rsidR="00F109C8" w:rsidRPr="00F74FB4" w:rsidRDefault="00F109C8" w:rsidP="00347A95">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47 </w:t>
      </w:r>
    </w:p>
    <w:p w14:paraId="0E8F606F" w14:textId="3F8A6E33" w:rsidR="00F109C8" w:rsidRPr="00F74FB4" w:rsidRDefault="00F109C8" w:rsidP="00347A95">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Zvláštní opatření </w:t>
      </w:r>
    </w:p>
    <w:p w14:paraId="39F4B359"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Zvláštním opatřením se rozumí rozhodnutím ministerstva uložená povinnost žadatele o udělení mezinárodní ochrany </w:t>
      </w:r>
    </w:p>
    <w:p w14:paraId="0E4615EB" w14:textId="63E91C06" w:rsidR="00F109C8" w:rsidRPr="00F74FB4" w:rsidRDefault="00F109C8" w:rsidP="00347A95">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a) zdržovat se v</w:t>
      </w:r>
      <w:r w:rsidR="007D586E" w:rsidRPr="00F74FB4">
        <w:rPr>
          <w:rFonts w:ascii="Times New Roman" w:hAnsi="Times New Roman"/>
          <w:sz w:val="24"/>
          <w:szCs w:val="24"/>
        </w:rPr>
        <w:t> </w:t>
      </w:r>
      <w:r w:rsidRPr="00F74FB4">
        <w:rPr>
          <w:rFonts w:ascii="Times New Roman" w:hAnsi="Times New Roman"/>
          <w:sz w:val="24"/>
          <w:szCs w:val="24"/>
        </w:rPr>
        <w:t>pobytovém středisku</w:t>
      </w:r>
      <w:r w:rsidR="004A3F19" w:rsidRPr="00F74FB4">
        <w:rPr>
          <w:rFonts w:ascii="Times New Roman" w:hAnsi="Times New Roman"/>
          <w:sz w:val="24"/>
          <w:szCs w:val="24"/>
        </w:rPr>
        <w:t xml:space="preserve"> </w:t>
      </w:r>
      <w:r w:rsidRPr="00F74FB4">
        <w:rPr>
          <w:rFonts w:ascii="Times New Roman" w:hAnsi="Times New Roman"/>
          <w:sz w:val="24"/>
          <w:szCs w:val="24"/>
        </w:rPr>
        <w:t xml:space="preserve">určeném ministerstvem, nebo </w:t>
      </w:r>
    </w:p>
    <w:p w14:paraId="345D6693" w14:textId="77777777" w:rsidR="00F109C8" w:rsidRPr="00F74FB4" w:rsidRDefault="00F109C8" w:rsidP="00347A95">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b) osobně se hlásit ministerstvu v době ministerstvem stanovené. </w:t>
      </w:r>
    </w:p>
    <w:p w14:paraId="7E34F5A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0C22413" w14:textId="47A2FC9F"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Ministerstvo může rozhodnout o uložení zvláštního opatření žadateli o udělení mezinárodní ochrany, jestliže nastanou důvody podle § 46a odst. 1 nebo § 73 odst. 3, ale je důvodné se domnívat, že uložení zvláštního opatření je dostatečné k zabezpečení účasti žadatele o udělení mezinárodní ochrany v řízení ve věci mezinárodní ochrany. </w:t>
      </w:r>
    </w:p>
    <w:p w14:paraId="42EEBD2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BDB493F"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Nebrání-li tomu specifické potřeby nebo osobní situace, lze zvláštní opatření uložit i žadateli o udělení mezinárodní ochrany, který je zranitelnou osobou, s výjimkou nezletilé osoby bez doprovodu. </w:t>
      </w:r>
    </w:p>
    <w:p w14:paraId="0695EC0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08D735B"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Zvláštní opatření lze uložit nejdéle do doby doručení rozhodnutí ministerstva ve věci mezinárodní ochrany nebo do doby pravomocného rozhodnutí krajského soudu o žalobě proti rozhodnutí ministerstva ve věci mezinárodní ochrany. </w:t>
      </w:r>
    </w:p>
    <w:p w14:paraId="0D8F5296"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E6006E1"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(5) Ministerstvo v rozhodnutí o uložení zvláštního opatření stanoví způsob výkonu zvláštního opatření a jeho délku, kterou lze prodloužit, a to i opakovaně. Rozklad proti rozhodnutí o uložení zvláštního opatření a o prodloužení zvláštního opatření nemá odkladný účinek. </w:t>
      </w:r>
    </w:p>
    <w:p w14:paraId="54F4BD0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C04A6D6" w14:textId="7A01A181"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(6) Ministerstvo po dobu platnosti rozhodnutí o uložení zvláštního opatření a</w:t>
      </w:r>
      <w:r w:rsidR="00360A2A" w:rsidRPr="00F74FB4">
        <w:rPr>
          <w:rFonts w:ascii="Times New Roman" w:hAnsi="Times New Roman"/>
          <w:sz w:val="24"/>
          <w:szCs w:val="24"/>
        </w:rPr>
        <w:t> </w:t>
      </w:r>
      <w:r w:rsidRPr="00F74FB4">
        <w:rPr>
          <w:rFonts w:ascii="Times New Roman" w:hAnsi="Times New Roman"/>
          <w:sz w:val="24"/>
          <w:szCs w:val="24"/>
        </w:rPr>
        <w:t>o</w:t>
      </w:r>
      <w:r w:rsidR="00360A2A" w:rsidRPr="00F74FB4">
        <w:rPr>
          <w:rFonts w:ascii="Times New Roman" w:hAnsi="Times New Roman"/>
          <w:sz w:val="24"/>
          <w:szCs w:val="24"/>
        </w:rPr>
        <w:t> </w:t>
      </w:r>
      <w:r w:rsidRPr="00F74FB4">
        <w:rPr>
          <w:rFonts w:ascii="Times New Roman" w:hAnsi="Times New Roman"/>
          <w:sz w:val="24"/>
          <w:szCs w:val="24"/>
        </w:rPr>
        <w:t xml:space="preserve">prodloužení zvláštního opatření zkoumá, zda důvody pro uložení zvláštního opatření trvají. </w:t>
      </w:r>
    </w:p>
    <w:p w14:paraId="69812BC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B79F299"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(7) Žadatel o udělení mezinárodní ochrany je povinen strpět uložení zvláštního opatření. </w:t>
      </w:r>
    </w:p>
    <w:p w14:paraId="305CA7F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DA51E33" w14:textId="0381F5E3"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(8) Kontrolu dodržování zvláštního opatření provádí ministerstvo; na tuto kontrolu se kontrolní řád nevztahuje. </w:t>
      </w:r>
    </w:p>
    <w:p w14:paraId="7284787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F0D993C" w14:textId="3CB2690D" w:rsidR="00F109C8" w:rsidRPr="00F74FB4" w:rsidRDefault="00F109C8" w:rsidP="00347A95">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48 </w:t>
      </w:r>
    </w:p>
    <w:p w14:paraId="04D3E18B" w14:textId="77777777" w:rsidR="00F109C8" w:rsidRPr="00F74FB4" w:rsidRDefault="00F109C8"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Žadatel o udělení mezinárodní ochrany je povinen </w:t>
      </w:r>
    </w:p>
    <w:p w14:paraId="06811A88" w14:textId="77777777" w:rsidR="00F109C8" w:rsidRPr="00F74FB4" w:rsidRDefault="00F109C8" w:rsidP="00347A95">
      <w:pPr>
        <w:widowControl w:val="0"/>
        <w:autoSpaceDE w:val="0"/>
        <w:autoSpaceDN w:val="0"/>
        <w:adjustRightInd w:val="0"/>
        <w:spacing w:after="60" w:line="240" w:lineRule="auto"/>
        <w:rPr>
          <w:rFonts w:ascii="Times New Roman" w:hAnsi="Times New Roman"/>
          <w:sz w:val="24"/>
          <w:szCs w:val="24"/>
        </w:rPr>
      </w:pPr>
      <w:r w:rsidRPr="00F74FB4">
        <w:rPr>
          <w:rFonts w:ascii="Times New Roman" w:hAnsi="Times New Roman"/>
          <w:sz w:val="24"/>
          <w:szCs w:val="24"/>
        </w:rPr>
        <w:t xml:space="preserve">a) dodržovat ubytovací řád pro azylová zařízení, </w:t>
      </w:r>
    </w:p>
    <w:p w14:paraId="2EA97592" w14:textId="311763F5" w:rsidR="00F109C8" w:rsidRPr="00F74FB4" w:rsidRDefault="00F109C8" w:rsidP="00347A95">
      <w:pPr>
        <w:widowControl w:val="0"/>
        <w:autoSpaceDE w:val="0"/>
        <w:autoSpaceDN w:val="0"/>
        <w:adjustRightInd w:val="0"/>
        <w:spacing w:after="60" w:line="240" w:lineRule="auto"/>
        <w:ind w:left="284" w:hanging="284"/>
        <w:rPr>
          <w:rFonts w:ascii="Times New Roman" w:hAnsi="Times New Roman"/>
          <w:sz w:val="24"/>
          <w:szCs w:val="24"/>
        </w:rPr>
      </w:pPr>
      <w:r w:rsidRPr="00F74FB4">
        <w:rPr>
          <w:rFonts w:ascii="Times New Roman" w:hAnsi="Times New Roman"/>
          <w:sz w:val="24"/>
          <w:szCs w:val="24"/>
        </w:rPr>
        <w:t>b) dodržovat hygienické předpisy v ubytovacích prostorách azylového zařízení a podílet se v</w:t>
      </w:r>
      <w:r w:rsidR="00A70255" w:rsidRPr="00F74FB4">
        <w:rPr>
          <w:rFonts w:ascii="Times New Roman" w:hAnsi="Times New Roman"/>
          <w:sz w:val="24"/>
          <w:szCs w:val="24"/>
        </w:rPr>
        <w:t> </w:t>
      </w:r>
      <w:r w:rsidRPr="00F74FB4">
        <w:rPr>
          <w:rFonts w:ascii="Times New Roman" w:hAnsi="Times New Roman"/>
          <w:sz w:val="24"/>
          <w:szCs w:val="24"/>
        </w:rPr>
        <w:t xml:space="preserve">prostorách azylového zařízení na udržování hygienického standardu stanoveného ubytovacím řádem, </w:t>
      </w:r>
    </w:p>
    <w:p w14:paraId="266BC8B5" w14:textId="77777777" w:rsidR="00F109C8" w:rsidRPr="00F74FB4" w:rsidRDefault="00F109C8" w:rsidP="00347A95">
      <w:pPr>
        <w:widowControl w:val="0"/>
        <w:autoSpaceDE w:val="0"/>
        <w:autoSpaceDN w:val="0"/>
        <w:adjustRightInd w:val="0"/>
        <w:spacing w:after="60" w:line="240" w:lineRule="auto"/>
        <w:ind w:left="284" w:hanging="284"/>
        <w:rPr>
          <w:rFonts w:ascii="Times New Roman" w:hAnsi="Times New Roman"/>
          <w:sz w:val="24"/>
          <w:szCs w:val="24"/>
        </w:rPr>
      </w:pPr>
      <w:r w:rsidRPr="00F74FB4">
        <w:rPr>
          <w:rFonts w:ascii="Times New Roman" w:hAnsi="Times New Roman"/>
          <w:sz w:val="24"/>
          <w:szCs w:val="24"/>
        </w:rPr>
        <w:t xml:space="preserve">c) plnit v azylovém zařízení příkazy a pokyny policie nebo ministerstva vydané při zajišťování úkolů podle tohoto zákona, </w:t>
      </w:r>
    </w:p>
    <w:p w14:paraId="5A29B572" w14:textId="77777777" w:rsidR="00F109C8" w:rsidRPr="00F74FB4" w:rsidRDefault="00F109C8" w:rsidP="00347A95">
      <w:pPr>
        <w:widowControl w:val="0"/>
        <w:autoSpaceDE w:val="0"/>
        <w:autoSpaceDN w:val="0"/>
        <w:adjustRightInd w:val="0"/>
        <w:spacing w:after="60" w:line="240" w:lineRule="auto"/>
        <w:ind w:left="284" w:hanging="284"/>
        <w:rPr>
          <w:rFonts w:ascii="Times New Roman" w:hAnsi="Times New Roman"/>
          <w:sz w:val="24"/>
          <w:szCs w:val="24"/>
        </w:rPr>
      </w:pPr>
      <w:r w:rsidRPr="00F74FB4">
        <w:rPr>
          <w:rFonts w:ascii="Times New Roman" w:hAnsi="Times New Roman"/>
          <w:sz w:val="24"/>
          <w:szCs w:val="24"/>
        </w:rPr>
        <w:t xml:space="preserve">d) šetřit majetek azylového zařízení a ostatních ubytovaných a </w:t>
      </w:r>
    </w:p>
    <w:p w14:paraId="07F5B219" w14:textId="77777777" w:rsidR="00F109C8" w:rsidRPr="00F74FB4" w:rsidRDefault="00F109C8" w:rsidP="00347A95">
      <w:pPr>
        <w:widowControl w:val="0"/>
        <w:autoSpaceDE w:val="0"/>
        <w:autoSpaceDN w:val="0"/>
        <w:adjustRightInd w:val="0"/>
        <w:spacing w:after="0" w:line="240" w:lineRule="auto"/>
        <w:ind w:left="284" w:hanging="284"/>
        <w:rPr>
          <w:rFonts w:ascii="Times New Roman" w:hAnsi="Times New Roman"/>
          <w:sz w:val="24"/>
          <w:szCs w:val="24"/>
        </w:rPr>
      </w:pPr>
      <w:r w:rsidRPr="00F74FB4">
        <w:rPr>
          <w:rFonts w:ascii="Times New Roman" w:hAnsi="Times New Roman"/>
          <w:sz w:val="24"/>
          <w:szCs w:val="24"/>
        </w:rPr>
        <w:t>e) strpět zdravotní prohlídku, je-li to třeba pro ochranu veřejného zdraví</w:t>
      </w:r>
      <w:r w:rsidRPr="00F74FB4">
        <w:rPr>
          <w:rFonts w:ascii="Times New Roman" w:hAnsi="Times New Roman"/>
          <w:sz w:val="24"/>
          <w:szCs w:val="24"/>
          <w:vertAlign w:val="superscript"/>
        </w:rPr>
        <w:t>33)</w:t>
      </w:r>
      <w:r w:rsidRPr="00F74FB4">
        <w:rPr>
          <w:rFonts w:ascii="Times New Roman" w:hAnsi="Times New Roman"/>
          <w:sz w:val="24"/>
          <w:szCs w:val="24"/>
        </w:rPr>
        <w:t xml:space="preserve">. </w:t>
      </w:r>
    </w:p>
    <w:p w14:paraId="77BE1DC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388698D" w14:textId="2374FF5A" w:rsidR="00F109C8" w:rsidRPr="00F74FB4" w:rsidRDefault="00F109C8" w:rsidP="00347A95">
      <w:pPr>
        <w:keepNext/>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49 </w:t>
      </w:r>
    </w:p>
    <w:p w14:paraId="25DB4561" w14:textId="77777777" w:rsidR="00F109C8" w:rsidRPr="00F74FB4" w:rsidRDefault="00F109C8" w:rsidP="00347A95">
      <w:pPr>
        <w:keepNext/>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Žadatel o udělení mezinárodní ochrany je povinen </w:t>
      </w:r>
    </w:p>
    <w:p w14:paraId="1A84384D" w14:textId="2BCDDF3F" w:rsidR="00F109C8" w:rsidRPr="00F74FB4" w:rsidRDefault="00F109C8"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 xml:space="preserve">a) prokazovat průkazem žadatele o udělení mezinárodní ochrany (§ 57) příslušným orgánům svou totožnost či jiné skutečnosti zapsané v tomto průkazu, </w:t>
      </w:r>
    </w:p>
    <w:p w14:paraId="479FFAB8" w14:textId="0ED3F349" w:rsidR="00F109C8" w:rsidRPr="00F74FB4" w:rsidRDefault="00F109C8" w:rsidP="00347A95">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chránit průkaz žadatele o udělení mezinárodní ochrany před poškozením, zničením, ztrátou, odcizením či zneužitím; v případě, že tyto okolnosti nastaly, hlásit je neprodleně </w:t>
      </w:r>
      <w:r w:rsidR="009A1C58" w:rsidRPr="00F74FB4">
        <w:rPr>
          <w:rFonts w:ascii="Times New Roman" w:hAnsi="Times New Roman"/>
          <w:sz w:val="24"/>
          <w:szCs w:val="24"/>
        </w:rPr>
        <w:t>policii,</w:t>
      </w:r>
      <w:r w:rsidRPr="00F74FB4">
        <w:rPr>
          <w:rFonts w:ascii="Times New Roman" w:hAnsi="Times New Roman"/>
          <w:sz w:val="24"/>
          <w:szCs w:val="24"/>
        </w:rPr>
        <w:t xml:space="preserve"> </w:t>
      </w:r>
    </w:p>
    <w:p w14:paraId="57284FF4" w14:textId="62B46DEC" w:rsidR="00F109C8" w:rsidRPr="00F74FB4" w:rsidRDefault="00F109C8" w:rsidP="00347A95">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odevzdat průkaz žadatele o udělení mezinárodní ochrany, který je neplatný (§ 58). </w:t>
      </w:r>
    </w:p>
    <w:p w14:paraId="40901A2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3494F0B" w14:textId="5A74DB30" w:rsidR="00F109C8" w:rsidRPr="00F74FB4" w:rsidRDefault="00F109C8" w:rsidP="00347A95">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49a </w:t>
      </w:r>
    </w:p>
    <w:p w14:paraId="2F491E28"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Žadatel o udělení mezinárodní ochrany je povinen v průběhu řízení poskytovat ministerstvu nezbytnou součinnost a uvádět pravdivé a úplné informace nezbytné pro zjištění stavu věci, o němž nejsou důvodné pochybnosti. </w:t>
      </w:r>
    </w:p>
    <w:p w14:paraId="2316B8C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9BA7DE2"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Žadatel o udělení mezinárodní ochrany není oprávněn po dobu řízení o udělení mezinárodní ochrany opustit území. </w:t>
      </w:r>
    </w:p>
    <w:p w14:paraId="427C22A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F4AAC40" w14:textId="7C3B0B50"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Díl 2 </w:t>
      </w:r>
    </w:p>
    <w:p w14:paraId="5EBEDA95" w14:textId="77777777" w:rsidR="00F109C8" w:rsidRPr="00F74FB4" w:rsidRDefault="00F109C8" w:rsidP="00F74FB4">
      <w:pPr>
        <w:widowControl w:val="0"/>
        <w:autoSpaceDE w:val="0"/>
        <w:autoSpaceDN w:val="0"/>
        <w:adjustRightInd w:val="0"/>
        <w:spacing w:after="0" w:line="240" w:lineRule="auto"/>
        <w:rPr>
          <w:rFonts w:ascii="Times New Roman" w:hAnsi="Times New Roman"/>
          <w:b/>
          <w:bCs/>
          <w:sz w:val="24"/>
          <w:szCs w:val="24"/>
        </w:rPr>
      </w:pPr>
    </w:p>
    <w:p w14:paraId="5AD45CF8" w14:textId="002DFD78"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Práva a povinnosti azylantů </w:t>
      </w:r>
    </w:p>
    <w:p w14:paraId="1FFF83F1" w14:textId="77777777" w:rsidR="00F109C8" w:rsidRPr="00F74FB4" w:rsidRDefault="00F109C8" w:rsidP="00F74FB4">
      <w:pPr>
        <w:widowControl w:val="0"/>
        <w:autoSpaceDE w:val="0"/>
        <w:autoSpaceDN w:val="0"/>
        <w:adjustRightInd w:val="0"/>
        <w:spacing w:after="0" w:line="240" w:lineRule="auto"/>
        <w:rPr>
          <w:rFonts w:ascii="Times New Roman" w:hAnsi="Times New Roman"/>
          <w:b/>
          <w:bCs/>
          <w:sz w:val="24"/>
          <w:szCs w:val="24"/>
        </w:rPr>
      </w:pPr>
    </w:p>
    <w:p w14:paraId="287572F8" w14:textId="7F618C61"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50 </w:t>
      </w:r>
    </w:p>
    <w:p w14:paraId="3CC85355"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6C31C968"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Práva související s trvalým pobytem azylanta na území nejsou tímto zákonem dotčena. </w:t>
      </w:r>
    </w:p>
    <w:p w14:paraId="4D08795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923E16F" w14:textId="5C535063"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50a </w:t>
      </w:r>
    </w:p>
    <w:p w14:paraId="508C4F9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31D54B43" w14:textId="6EC795F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(1) Ministerstvo poskytne azylantovi na jeho písemnou žádost podanou nejpozději do</w:t>
      </w:r>
      <w:r w:rsidR="00360A2A" w:rsidRPr="00F74FB4">
        <w:rPr>
          <w:rFonts w:ascii="Times New Roman" w:hAnsi="Times New Roman"/>
          <w:sz w:val="24"/>
          <w:szCs w:val="24"/>
        </w:rPr>
        <w:t> </w:t>
      </w:r>
      <w:r w:rsidRPr="00F74FB4">
        <w:rPr>
          <w:rFonts w:ascii="Times New Roman" w:hAnsi="Times New Roman"/>
          <w:sz w:val="24"/>
          <w:szCs w:val="24"/>
        </w:rPr>
        <w:t>5 pracovních dnů ode dne nabytí právní moci rozhodnutí o udělení azylu jednorázový finanční příspěvek ve výši životního minima</w:t>
      </w:r>
      <w:r w:rsidRPr="00F74FB4">
        <w:rPr>
          <w:rFonts w:ascii="Times New Roman" w:hAnsi="Times New Roman"/>
          <w:sz w:val="24"/>
          <w:szCs w:val="24"/>
          <w:vertAlign w:val="superscript"/>
        </w:rPr>
        <w:t>9)</w:t>
      </w:r>
      <w:r w:rsidRPr="00F74FB4">
        <w:rPr>
          <w:rFonts w:ascii="Times New Roman" w:hAnsi="Times New Roman"/>
          <w:sz w:val="24"/>
          <w:szCs w:val="24"/>
        </w:rPr>
        <w:t xml:space="preserve"> osoby a společně s ní posuzovaných osob; ministerstvo tento příspěvek neposkytne, je-li azylant zároveň držitelem povolení k pobytu podle zákona o pobytu cizinců na území České republiky. </w:t>
      </w:r>
    </w:p>
    <w:p w14:paraId="5EB51E2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552D60C"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Ministerstvo azylanta písemně poučí v mateřském jazyce nebo v jazyce, ve kterém je schopen se dorozumět, o jeho právech a povinnostech nejpozději do 3 dnů ode dne nabytí právní moci rozhodnutí o udělení azylu. </w:t>
      </w:r>
    </w:p>
    <w:p w14:paraId="3EA9D8DD" w14:textId="77777777" w:rsidR="00360A2A" w:rsidRPr="00F74FB4" w:rsidRDefault="00360A2A" w:rsidP="00F74FB4">
      <w:pPr>
        <w:widowControl w:val="0"/>
        <w:autoSpaceDE w:val="0"/>
        <w:autoSpaceDN w:val="0"/>
        <w:adjustRightInd w:val="0"/>
        <w:spacing w:after="0" w:line="240" w:lineRule="auto"/>
        <w:jc w:val="both"/>
        <w:rPr>
          <w:rFonts w:ascii="Times New Roman" w:hAnsi="Times New Roman"/>
          <w:sz w:val="24"/>
          <w:szCs w:val="24"/>
        </w:rPr>
      </w:pPr>
    </w:p>
    <w:p w14:paraId="35EA6B5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D23DDE9" w14:textId="69628512" w:rsidR="00F109C8" w:rsidRPr="00F74FB4" w:rsidRDefault="00F109C8"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Povinnosti azylanta </w:t>
      </w:r>
    </w:p>
    <w:p w14:paraId="3563CBDC" w14:textId="0397DFEE"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51 </w:t>
      </w:r>
    </w:p>
    <w:p w14:paraId="50908D63" w14:textId="77777777" w:rsidR="00017543" w:rsidRPr="00F74FB4" w:rsidRDefault="00017543" w:rsidP="00F74FB4">
      <w:pPr>
        <w:widowControl w:val="0"/>
        <w:autoSpaceDE w:val="0"/>
        <w:autoSpaceDN w:val="0"/>
        <w:adjustRightInd w:val="0"/>
        <w:spacing w:after="0" w:line="240" w:lineRule="auto"/>
        <w:jc w:val="center"/>
        <w:rPr>
          <w:rFonts w:ascii="Times New Roman" w:hAnsi="Times New Roman"/>
          <w:sz w:val="24"/>
          <w:szCs w:val="24"/>
        </w:rPr>
      </w:pPr>
    </w:p>
    <w:p w14:paraId="3A674E49"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Azylant je povinen oznamovat ministerstvu skutečnosti významné pro zachování azylu, například udělení státního občanství České republiky. </w:t>
      </w:r>
    </w:p>
    <w:p w14:paraId="2833174B" w14:textId="77777777" w:rsidR="007F7C78" w:rsidRPr="00F74FB4" w:rsidRDefault="007F7C78" w:rsidP="00F74FB4">
      <w:pPr>
        <w:widowControl w:val="0"/>
        <w:autoSpaceDE w:val="0"/>
        <w:autoSpaceDN w:val="0"/>
        <w:adjustRightInd w:val="0"/>
        <w:spacing w:after="0" w:line="240" w:lineRule="auto"/>
        <w:jc w:val="both"/>
        <w:rPr>
          <w:rFonts w:ascii="Times New Roman" w:hAnsi="Times New Roman"/>
          <w:strike/>
          <w:sz w:val="24"/>
          <w:szCs w:val="24"/>
        </w:rPr>
      </w:pPr>
    </w:p>
    <w:p w14:paraId="4B116ABE" w14:textId="77777777" w:rsidR="006B26C1" w:rsidRPr="00F74FB4" w:rsidRDefault="006B26C1" w:rsidP="00F74FB4">
      <w:pPr>
        <w:widowControl w:val="0"/>
        <w:autoSpaceDE w:val="0"/>
        <w:autoSpaceDN w:val="0"/>
        <w:adjustRightInd w:val="0"/>
        <w:spacing w:after="0" w:line="240" w:lineRule="auto"/>
        <w:rPr>
          <w:rFonts w:ascii="Times New Roman" w:hAnsi="Times New Roman"/>
          <w:sz w:val="24"/>
          <w:szCs w:val="24"/>
        </w:rPr>
      </w:pPr>
    </w:p>
    <w:p w14:paraId="7638D456" w14:textId="74765F83"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52 </w:t>
      </w:r>
    </w:p>
    <w:p w14:paraId="7D36D4DC"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3B90F23C"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Azylant je povinen </w:t>
      </w:r>
    </w:p>
    <w:p w14:paraId="0462684E"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chránit průkaz o povolení k pobytu a cestovní doklad před poškozením, zničením, ztrátou, odcizením nebo zneužitím; v případě, že některá z těchto okolností nastala, je povinen neprodleně je hlásit ministerstvu, </w:t>
      </w:r>
    </w:p>
    <w:p w14:paraId="43804851"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průkazem o povolení k pobytu prokazovat příslušným orgánům svou totožnost či jiné skutečnosti zapsané v průkazu na základě zákona, </w:t>
      </w:r>
    </w:p>
    <w:p w14:paraId="1828D5E4"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požádat ministerstvo neprodleně o vydání nového průkazu o povolení k pobytu, pozbyl-li dosavadní průkaz svou platnost, </w:t>
      </w:r>
    </w:p>
    <w:p w14:paraId="7B3D8428"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požádat ministerstvo o prodloužení doby platnosti průkazu o povolení k pobytu ve lhůtě 60 dnů před uplynutím doby platnosti. V případě, že podání žádosti ve stanovené lhůtě zabrání důvody na vůli azylanta nezávislé, je azylant povinen tuto žádost podat do 15 pracovních dnů po zániku těchto důvodů, </w:t>
      </w:r>
    </w:p>
    <w:p w14:paraId="6ACEFBB3" w14:textId="512403CB"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e) odevzdat průkaz o povolení k pobytu a cestovní doklad ministerstvu v případě odnětí nebo zániku azylu; v případě zániku azylu z důvodu podle § 18 písm. a) má tuto povinnost ten, komu azylant průkaz předal, nebo ten, kdo tento průkaz nalezl, </w:t>
      </w:r>
    </w:p>
    <w:p w14:paraId="219AEEFA" w14:textId="569F3365" w:rsidR="00F109C8" w:rsidRPr="00F74FB4" w:rsidRDefault="00985B64" w:rsidP="00F74FB4">
      <w:pPr>
        <w:widowControl w:val="0"/>
        <w:autoSpaceDE w:val="0"/>
        <w:autoSpaceDN w:val="0"/>
        <w:adjustRightInd w:val="0"/>
        <w:spacing w:after="0" w:line="240" w:lineRule="auto"/>
        <w:ind w:left="284" w:hanging="284"/>
        <w:rPr>
          <w:rFonts w:ascii="Times New Roman" w:hAnsi="Times New Roman"/>
          <w:strike/>
          <w:sz w:val="24"/>
          <w:szCs w:val="24"/>
        </w:rPr>
      </w:pPr>
      <w:r w:rsidRPr="00F74FB4">
        <w:rPr>
          <w:rFonts w:ascii="Times New Roman" w:hAnsi="Times New Roman"/>
          <w:strike/>
          <w:sz w:val="24"/>
          <w:szCs w:val="24"/>
        </w:rPr>
        <w:t>f) odevzdat neplatný doklad vydaný podle tohoto zákona ministerstvu,</w:t>
      </w:r>
      <w:r w:rsidR="00F109C8" w:rsidRPr="00F74FB4">
        <w:rPr>
          <w:rFonts w:ascii="Times New Roman" w:hAnsi="Times New Roman"/>
          <w:strike/>
          <w:sz w:val="24"/>
          <w:szCs w:val="24"/>
        </w:rPr>
        <w:t xml:space="preserve"> </w:t>
      </w:r>
    </w:p>
    <w:p w14:paraId="54FEBB19" w14:textId="77777777" w:rsidR="005F1A3C" w:rsidRPr="00F74FB4" w:rsidRDefault="00F109C8" w:rsidP="00F74FB4">
      <w:pPr>
        <w:widowControl w:val="0"/>
        <w:autoSpaceDE w:val="0"/>
        <w:autoSpaceDN w:val="0"/>
        <w:adjustRightInd w:val="0"/>
        <w:spacing w:after="0" w:line="240" w:lineRule="auto"/>
        <w:ind w:left="284" w:hanging="284"/>
        <w:jc w:val="both"/>
        <w:rPr>
          <w:rFonts w:ascii="Times New Roman" w:hAnsi="Times New Roman"/>
          <w:b/>
          <w:sz w:val="24"/>
          <w:szCs w:val="24"/>
        </w:rPr>
      </w:pPr>
      <w:bookmarkStart w:id="20" w:name="_Hlk33995430"/>
      <w:r w:rsidRPr="00F74FB4">
        <w:rPr>
          <w:rFonts w:ascii="Times New Roman" w:hAnsi="Times New Roman"/>
          <w:b/>
          <w:sz w:val="24"/>
          <w:szCs w:val="24"/>
        </w:rPr>
        <w:t xml:space="preserve">f) odevzdat </w:t>
      </w:r>
      <w:r w:rsidR="00DB7546" w:rsidRPr="00F74FB4">
        <w:rPr>
          <w:rFonts w:ascii="Times New Roman" w:hAnsi="Times New Roman"/>
          <w:b/>
          <w:sz w:val="24"/>
          <w:szCs w:val="24"/>
        </w:rPr>
        <w:t xml:space="preserve">ministerstvu </w:t>
      </w:r>
    </w:p>
    <w:p w14:paraId="38BD3010" w14:textId="08C7A5EC" w:rsidR="005F1A3C" w:rsidRPr="00F74FB4" w:rsidRDefault="005F1A3C" w:rsidP="00F74FB4">
      <w:pPr>
        <w:widowControl w:val="0"/>
        <w:autoSpaceDE w:val="0"/>
        <w:autoSpaceDN w:val="0"/>
        <w:adjustRightInd w:val="0"/>
        <w:spacing w:after="0" w:line="240" w:lineRule="auto"/>
        <w:ind w:left="567" w:hanging="283"/>
        <w:jc w:val="both"/>
        <w:rPr>
          <w:rFonts w:ascii="Times New Roman" w:hAnsi="Times New Roman"/>
          <w:b/>
          <w:sz w:val="24"/>
          <w:szCs w:val="24"/>
        </w:rPr>
      </w:pPr>
      <w:r w:rsidRPr="00F74FB4">
        <w:rPr>
          <w:rFonts w:ascii="Times New Roman" w:hAnsi="Times New Roman"/>
          <w:b/>
          <w:sz w:val="24"/>
          <w:szCs w:val="24"/>
        </w:rPr>
        <w:t xml:space="preserve">1. </w:t>
      </w:r>
      <w:r w:rsidR="00880752" w:rsidRPr="00F74FB4">
        <w:rPr>
          <w:rFonts w:ascii="Times New Roman" w:hAnsi="Times New Roman"/>
          <w:b/>
          <w:sz w:val="24"/>
          <w:szCs w:val="24"/>
        </w:rPr>
        <w:t>neplatný doklad vydaný podle tohoto zákona a</w:t>
      </w:r>
    </w:p>
    <w:p w14:paraId="4FCEBB6B" w14:textId="6CB72CDA" w:rsidR="00F109C8" w:rsidRPr="00F74FB4" w:rsidRDefault="00880752" w:rsidP="00F74FB4">
      <w:pPr>
        <w:widowControl w:val="0"/>
        <w:autoSpaceDE w:val="0"/>
        <w:autoSpaceDN w:val="0"/>
        <w:adjustRightInd w:val="0"/>
        <w:spacing w:after="60" w:line="240" w:lineRule="auto"/>
        <w:ind w:left="567" w:hanging="283"/>
        <w:jc w:val="both"/>
        <w:rPr>
          <w:rFonts w:ascii="Times New Roman" w:hAnsi="Times New Roman"/>
          <w:sz w:val="24"/>
          <w:szCs w:val="24"/>
        </w:rPr>
      </w:pPr>
      <w:r w:rsidRPr="00F74FB4">
        <w:rPr>
          <w:rFonts w:ascii="Times New Roman" w:hAnsi="Times New Roman"/>
          <w:b/>
          <w:sz w:val="24"/>
          <w:szCs w:val="24"/>
        </w:rPr>
        <w:t xml:space="preserve">2. </w:t>
      </w:r>
      <w:r w:rsidR="00FE601B" w:rsidRPr="00F74FB4">
        <w:rPr>
          <w:rFonts w:ascii="Times New Roman" w:hAnsi="Times New Roman"/>
          <w:b/>
          <w:sz w:val="24"/>
          <w:szCs w:val="24"/>
        </w:rPr>
        <w:t xml:space="preserve">při předání průkazu o povolení k pobytu podle tohoto zákona </w:t>
      </w:r>
      <w:r w:rsidR="00B17E04" w:rsidRPr="00F74FB4">
        <w:rPr>
          <w:rFonts w:ascii="Times New Roman" w:hAnsi="Times New Roman"/>
          <w:b/>
          <w:sz w:val="24"/>
          <w:szCs w:val="24"/>
        </w:rPr>
        <w:t>průkaz o</w:t>
      </w:r>
      <w:r w:rsidR="00985B64" w:rsidRPr="00F74FB4">
        <w:rPr>
          <w:rFonts w:ascii="Times New Roman" w:hAnsi="Times New Roman"/>
          <w:b/>
          <w:sz w:val="24"/>
          <w:szCs w:val="24"/>
        </w:rPr>
        <w:t> </w:t>
      </w:r>
      <w:r w:rsidR="00B17E04" w:rsidRPr="00F74FB4">
        <w:rPr>
          <w:rFonts w:ascii="Times New Roman" w:hAnsi="Times New Roman"/>
          <w:b/>
          <w:sz w:val="24"/>
          <w:szCs w:val="24"/>
        </w:rPr>
        <w:t xml:space="preserve">povolení </w:t>
      </w:r>
      <w:r w:rsidRPr="00F74FB4">
        <w:rPr>
          <w:rFonts w:ascii="Times New Roman" w:hAnsi="Times New Roman"/>
          <w:b/>
          <w:sz w:val="24"/>
          <w:szCs w:val="24"/>
        </w:rPr>
        <w:t> k </w:t>
      </w:r>
      <w:r w:rsidR="00B17E04" w:rsidRPr="00F74FB4">
        <w:rPr>
          <w:rFonts w:ascii="Times New Roman" w:hAnsi="Times New Roman"/>
          <w:b/>
          <w:sz w:val="24"/>
          <w:szCs w:val="24"/>
        </w:rPr>
        <w:t xml:space="preserve">pobytu a cestovní doklad, </w:t>
      </w:r>
      <w:r w:rsidR="00AE0140" w:rsidRPr="00F74FB4">
        <w:rPr>
          <w:rFonts w:ascii="Times New Roman" w:hAnsi="Times New Roman"/>
          <w:b/>
          <w:bCs/>
          <w:sz w:val="24"/>
          <w:szCs w:val="24"/>
        </w:rPr>
        <w:t>má-li ke dni nabytí právní moci rozhodnutí o</w:t>
      </w:r>
      <w:r w:rsidRPr="00F74FB4">
        <w:rPr>
          <w:rFonts w:ascii="Times New Roman" w:hAnsi="Times New Roman"/>
          <w:b/>
          <w:bCs/>
          <w:sz w:val="24"/>
          <w:szCs w:val="24"/>
        </w:rPr>
        <w:t> </w:t>
      </w:r>
      <w:r w:rsidR="00AE0140" w:rsidRPr="00F74FB4">
        <w:rPr>
          <w:rFonts w:ascii="Times New Roman" w:hAnsi="Times New Roman"/>
          <w:b/>
          <w:bCs/>
          <w:sz w:val="24"/>
          <w:szCs w:val="24"/>
        </w:rPr>
        <w:t>udělení azylu zároveň povolen trvalý pobyt na území podle zákona o pobytu cizinců na území České republiky</w:t>
      </w:r>
      <w:r w:rsidR="00AE0140" w:rsidRPr="00F74FB4">
        <w:rPr>
          <w:b/>
          <w:bCs/>
        </w:rPr>
        <w:t>,</w:t>
      </w:r>
      <w:bookmarkEnd w:id="20"/>
      <w:r w:rsidR="00B17E04" w:rsidRPr="00F74FB4">
        <w:rPr>
          <w:rFonts w:ascii="Times New Roman" w:hAnsi="Times New Roman"/>
          <w:b/>
          <w:sz w:val="24"/>
          <w:szCs w:val="24"/>
        </w:rPr>
        <w:t xml:space="preserve"> </w:t>
      </w:r>
      <w:r w:rsidR="00F109C8" w:rsidRPr="00F74FB4">
        <w:rPr>
          <w:rFonts w:ascii="Times New Roman" w:hAnsi="Times New Roman"/>
          <w:sz w:val="24"/>
          <w:szCs w:val="24"/>
        </w:rPr>
        <w:t xml:space="preserve"> </w:t>
      </w:r>
    </w:p>
    <w:p w14:paraId="0FAE40F8"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g) oznámit ministerstvu pobyt mimo území delší než 365 dnů, </w:t>
      </w:r>
    </w:p>
    <w:p w14:paraId="19744C53" w14:textId="0CDEC3E6"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h) strpět po převzetí rozhodnutí o udělení azylu, za účelem vydání průkazu o povolení k</w:t>
      </w:r>
      <w:r w:rsidR="00360A2A" w:rsidRPr="00F74FB4">
        <w:rPr>
          <w:rFonts w:ascii="Times New Roman" w:hAnsi="Times New Roman"/>
          <w:sz w:val="24"/>
          <w:szCs w:val="24"/>
        </w:rPr>
        <w:t> </w:t>
      </w:r>
      <w:r w:rsidRPr="00F74FB4">
        <w:rPr>
          <w:rFonts w:ascii="Times New Roman" w:hAnsi="Times New Roman"/>
          <w:sz w:val="24"/>
          <w:szCs w:val="24"/>
        </w:rPr>
        <w:t>pobytu, pořízení biometrických údajů a jeho podpisu, který je určen k dalšímu digitálnímu zpracování; podpis se nepořídí, pokud azylantovi v jeho provedení brání těžko překonatelná překážka. Azylant je povinen ve lhůtě stanovené ministerstvem, nejpozději však do 60 dnů ode dne pořízení biometrických údajů, dostavit se na ministerstvo k</w:t>
      </w:r>
      <w:r w:rsidR="00360A2A" w:rsidRPr="00F74FB4">
        <w:rPr>
          <w:rFonts w:ascii="Times New Roman" w:hAnsi="Times New Roman"/>
          <w:sz w:val="24"/>
          <w:szCs w:val="24"/>
        </w:rPr>
        <w:t> </w:t>
      </w:r>
      <w:r w:rsidRPr="00F74FB4">
        <w:rPr>
          <w:rFonts w:ascii="Times New Roman" w:hAnsi="Times New Roman"/>
          <w:sz w:val="24"/>
          <w:szCs w:val="24"/>
        </w:rPr>
        <w:t xml:space="preserve">převzetí průkazu </w:t>
      </w:r>
      <w:r w:rsidR="00F36640" w:rsidRPr="00F74FB4">
        <w:rPr>
          <w:rFonts w:ascii="Times New Roman" w:hAnsi="Times New Roman"/>
          <w:sz w:val="24"/>
          <w:szCs w:val="24"/>
        </w:rPr>
        <w:t>o </w:t>
      </w:r>
      <w:r w:rsidRPr="00F74FB4">
        <w:rPr>
          <w:rFonts w:ascii="Times New Roman" w:hAnsi="Times New Roman"/>
          <w:sz w:val="24"/>
          <w:szCs w:val="24"/>
        </w:rPr>
        <w:t xml:space="preserve">povolení k pobytu, </w:t>
      </w:r>
    </w:p>
    <w:p w14:paraId="3C122795"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i) strpět aktuální pořízení biometrických údajů zvláštním technickým zařízením za účelem ověření pravosti průkazu o povolení k pobytu nebo ověřování totožnosti azylanta, </w:t>
      </w:r>
    </w:p>
    <w:p w14:paraId="1A357336" w14:textId="33E0CBD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j) ve lhůtě stanovené ministerstvem, nejpozději však do 60 dnů ode dne pořízení biometrických údajů, jde-li o vydání průkazu o povolení k pobytu náhradou za průkaz poškozený, zničený, ztracený, odcizený nebo obsahuje-li nefunkční nosič dat, převzít nový průkaz o povolení k</w:t>
      </w:r>
      <w:r w:rsidR="003B57E6" w:rsidRPr="00F74FB4">
        <w:rPr>
          <w:rFonts w:ascii="Times New Roman" w:hAnsi="Times New Roman"/>
          <w:sz w:val="24"/>
          <w:szCs w:val="24"/>
        </w:rPr>
        <w:t> </w:t>
      </w:r>
      <w:r w:rsidRPr="00F74FB4">
        <w:rPr>
          <w:rFonts w:ascii="Times New Roman" w:hAnsi="Times New Roman"/>
          <w:sz w:val="24"/>
          <w:szCs w:val="24"/>
        </w:rPr>
        <w:t>pobytu</w:t>
      </w:r>
      <w:r w:rsidR="003B57E6" w:rsidRPr="00F74FB4">
        <w:rPr>
          <w:rFonts w:ascii="Times New Roman" w:hAnsi="Times New Roman"/>
          <w:sz w:val="24"/>
          <w:szCs w:val="24"/>
        </w:rPr>
        <w:t>.</w:t>
      </w:r>
      <w:r w:rsidR="009A1C58" w:rsidRPr="00F74FB4">
        <w:rPr>
          <w:rFonts w:ascii="Times New Roman" w:hAnsi="Times New Roman"/>
          <w:sz w:val="24"/>
          <w:szCs w:val="24"/>
        </w:rPr>
        <w:t xml:space="preserve"> </w:t>
      </w:r>
    </w:p>
    <w:p w14:paraId="0F91B0D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338FF5D" w14:textId="1B7B30D3"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53</w:t>
      </w:r>
    </w:p>
    <w:p w14:paraId="1CA990E4" w14:textId="77777777" w:rsidR="0003491F" w:rsidRPr="00F74FB4" w:rsidRDefault="0003491F" w:rsidP="00F74FB4">
      <w:pPr>
        <w:widowControl w:val="0"/>
        <w:autoSpaceDE w:val="0"/>
        <w:autoSpaceDN w:val="0"/>
        <w:adjustRightInd w:val="0"/>
        <w:spacing w:after="0" w:line="240" w:lineRule="auto"/>
        <w:jc w:val="center"/>
        <w:rPr>
          <w:rFonts w:ascii="Times New Roman" w:hAnsi="Times New Roman"/>
          <w:sz w:val="24"/>
          <w:szCs w:val="24"/>
        </w:rPr>
      </w:pPr>
    </w:p>
    <w:p w14:paraId="0680FCDE" w14:textId="1B486011"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Azylant je povinen strpět identifikační úkony podle § 45 odst. 6, jsou-li dány zákonné důvody pro odnětí azylu. </w:t>
      </w:r>
    </w:p>
    <w:p w14:paraId="1D718BE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81183D9" w14:textId="5648BAE2"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Díl 3 </w:t>
      </w:r>
    </w:p>
    <w:p w14:paraId="42FBEEA1" w14:textId="77777777" w:rsidR="00F109C8" w:rsidRPr="00F74FB4" w:rsidRDefault="00F109C8" w:rsidP="00F74FB4">
      <w:pPr>
        <w:widowControl w:val="0"/>
        <w:autoSpaceDE w:val="0"/>
        <w:autoSpaceDN w:val="0"/>
        <w:adjustRightInd w:val="0"/>
        <w:spacing w:after="0" w:line="240" w:lineRule="auto"/>
        <w:rPr>
          <w:rFonts w:ascii="Times New Roman" w:hAnsi="Times New Roman"/>
          <w:bCs/>
          <w:sz w:val="24"/>
          <w:szCs w:val="24"/>
        </w:rPr>
      </w:pPr>
    </w:p>
    <w:p w14:paraId="55FE6550" w14:textId="3F364E83"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Práva a povinnosti osob požívajících doplňkové ochrany </w:t>
      </w:r>
    </w:p>
    <w:p w14:paraId="1B818B33" w14:textId="77777777" w:rsidR="00F109C8" w:rsidRPr="00F74FB4" w:rsidRDefault="00F109C8" w:rsidP="00F74FB4">
      <w:pPr>
        <w:widowControl w:val="0"/>
        <w:autoSpaceDE w:val="0"/>
        <w:autoSpaceDN w:val="0"/>
        <w:adjustRightInd w:val="0"/>
        <w:spacing w:after="0" w:line="240" w:lineRule="auto"/>
        <w:rPr>
          <w:rFonts w:ascii="Times New Roman" w:hAnsi="Times New Roman"/>
          <w:b/>
          <w:bCs/>
          <w:sz w:val="24"/>
          <w:szCs w:val="24"/>
        </w:rPr>
      </w:pPr>
    </w:p>
    <w:p w14:paraId="53C5F4E6" w14:textId="216ECC56"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53a </w:t>
      </w:r>
    </w:p>
    <w:p w14:paraId="6C50FF6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7A642408" w14:textId="5895AA96"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Doplňková ochrana se uděluje na dobu, po kterou osobě požívající doplňkové ochrany hrozí vážná újma (§ 14a), nejméně však na 1 rok; na stejnou dobu se uděluje doplňková ochrana za účelem sloučení rodiny. Osobě požívající doplňkové ochrany je povolen pobyt na území po dobu stanovenou v rozhodnutí o udělení doplňkové ochrany. </w:t>
      </w:r>
    </w:p>
    <w:p w14:paraId="6EC73785"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BA9E9D1" w14:textId="5D33907D"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(2) Ministerstvo poskytne osobě požívající doplňkové ochrany na její písemnou žádost podanou nejpozději do 5 pracovních dnů ode dne nabytí právní moci rozhodnutí o udělení doplňkové ochrany jednorázový finanční příspěvek ve výši životního minima</w:t>
      </w:r>
      <w:r w:rsidRPr="00F74FB4">
        <w:rPr>
          <w:rFonts w:ascii="Times New Roman" w:hAnsi="Times New Roman"/>
          <w:sz w:val="24"/>
          <w:szCs w:val="24"/>
          <w:vertAlign w:val="superscript"/>
        </w:rPr>
        <w:t>9)</w:t>
      </w:r>
      <w:r w:rsidRPr="00F74FB4">
        <w:rPr>
          <w:rFonts w:ascii="Times New Roman" w:hAnsi="Times New Roman"/>
          <w:sz w:val="24"/>
          <w:szCs w:val="24"/>
        </w:rPr>
        <w:t xml:space="preserve"> osoby a</w:t>
      </w:r>
      <w:r w:rsidR="00360A2A" w:rsidRPr="00F74FB4">
        <w:rPr>
          <w:rFonts w:ascii="Times New Roman" w:hAnsi="Times New Roman"/>
          <w:sz w:val="24"/>
          <w:szCs w:val="24"/>
        </w:rPr>
        <w:t> </w:t>
      </w:r>
      <w:r w:rsidRPr="00F74FB4">
        <w:rPr>
          <w:rFonts w:ascii="Times New Roman" w:hAnsi="Times New Roman"/>
          <w:sz w:val="24"/>
          <w:szCs w:val="24"/>
        </w:rPr>
        <w:t xml:space="preserve">společně s ní posuzovaných osob; ministerstvo tento příspěvek neposkytne, je-li osoba požívající doplňkové ochrany zároveň držitelem povolení k pobytu podle zákona o pobytu cizinců na území České republiky. </w:t>
      </w:r>
    </w:p>
    <w:p w14:paraId="707BE48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BFB9ECE"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Ministerstvo osobu požívající doplňkové ochrany písemně poučí v mateřském jazyce nebo v jazyce, ve kterém je schopna se dorozumět, o jejích právech a povinnostech nejpozději do 3 dnů ode dne nabytí právní moci rozhodnutí o udělení doplňkové ochrany. </w:t>
      </w:r>
    </w:p>
    <w:p w14:paraId="5F083DD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A396EB8" w14:textId="33ED876A" w:rsidR="00F109C8" w:rsidRPr="00F74FB4" w:rsidRDefault="00F109C8" w:rsidP="00F74FB4">
      <w:pPr>
        <w:widowControl w:val="0"/>
        <w:autoSpaceDE w:val="0"/>
        <w:autoSpaceDN w:val="0"/>
        <w:adjustRightInd w:val="0"/>
        <w:spacing w:after="0" w:line="240" w:lineRule="auto"/>
        <w:jc w:val="both"/>
        <w:rPr>
          <w:rFonts w:ascii="Times New Roman" w:hAnsi="Times New Roman"/>
          <w:b/>
          <w:sz w:val="24"/>
          <w:szCs w:val="24"/>
        </w:rPr>
      </w:pPr>
      <w:r w:rsidRPr="00F74FB4">
        <w:rPr>
          <w:rFonts w:ascii="Times New Roman" w:hAnsi="Times New Roman"/>
          <w:sz w:val="24"/>
          <w:szCs w:val="24"/>
        </w:rPr>
        <w:tab/>
        <w:t xml:space="preserve">(4) </w:t>
      </w:r>
      <w:r w:rsidR="00AB45B8" w:rsidRPr="00F74FB4">
        <w:rPr>
          <w:rFonts w:ascii="Times New Roman" w:hAnsi="Times New Roman"/>
          <w:sz w:val="24"/>
          <w:szCs w:val="24"/>
        </w:rPr>
        <w:t xml:space="preserve">Osoba požívající doplňkové ochrany je oprávněna požádat o prodloužení doby, na kterou je doplňková ochrana udělena. </w:t>
      </w:r>
      <w:r w:rsidR="00AB45B8" w:rsidRPr="00F74FB4">
        <w:rPr>
          <w:rFonts w:ascii="Times New Roman" w:hAnsi="Times New Roman"/>
          <w:strike/>
          <w:sz w:val="24"/>
          <w:szCs w:val="24"/>
        </w:rPr>
        <w:t>Tuto žádost musí osoba požívající doplňkové ochrany podat nejpozději 30 dnů před uplynutím doby, na níž je jí doplňková ochrana udělena. Pokud podání žádosti o prodloužení doplňkové ochrany ve stanovené lhůtě zabrání důvody na vůli osoby požívající doplňkové ochrany nezávislé, je oprávněna tuto žádost podat do 3 pracovních dnů po odpadnutí těchto důvodů.</w:t>
      </w:r>
      <w:r w:rsidR="00AB45B8" w:rsidRPr="00F74FB4">
        <w:rPr>
          <w:rFonts w:ascii="Times New Roman" w:hAnsi="Times New Roman"/>
          <w:sz w:val="24"/>
          <w:szCs w:val="24"/>
        </w:rPr>
        <w:t xml:space="preserve"> Ministerstvo prodlouží dobu, po kterou je udělena doplňková ochrana, v případě, že osobě požívající doplňkové ochrany i nadále hrozí vážná újma (§ 14a) </w:t>
      </w:r>
      <w:r w:rsidR="00A01847" w:rsidRPr="00F74FB4">
        <w:rPr>
          <w:rFonts w:ascii="Times New Roman" w:hAnsi="Times New Roman"/>
          <w:sz w:val="24"/>
          <w:szCs w:val="24"/>
        </w:rPr>
        <w:t>a </w:t>
      </w:r>
      <w:r w:rsidR="00AB45B8" w:rsidRPr="00F74FB4">
        <w:rPr>
          <w:rFonts w:ascii="Times New Roman" w:hAnsi="Times New Roman"/>
          <w:sz w:val="24"/>
          <w:szCs w:val="24"/>
        </w:rPr>
        <w:t>nenastanou-li důvody pro její odejmutí (§ 17a)</w:t>
      </w:r>
      <w:r w:rsidR="00A01847" w:rsidRPr="00F74FB4">
        <w:rPr>
          <w:rFonts w:ascii="Times New Roman" w:hAnsi="Times New Roman"/>
          <w:b/>
          <w:sz w:val="24"/>
          <w:szCs w:val="24"/>
        </w:rPr>
        <w:t>; pohovor se neprovádí, pokud lze vydat rozhodnutí o prodloužení doplňkové ochrany</w:t>
      </w:r>
      <w:r w:rsidR="00AB45B8" w:rsidRPr="00F74FB4">
        <w:rPr>
          <w:rFonts w:ascii="Times New Roman" w:hAnsi="Times New Roman"/>
          <w:sz w:val="24"/>
          <w:szCs w:val="24"/>
        </w:rPr>
        <w:t>. Doplňková ochrana se prodlouží nejméně o 2 roky; je-li důvodné nebezpečí, že by osoba požívající doplňkové ochrany mohla závažným způsobem narušit veřejný pořádek nebo ho již narušuje, prodlouží se doplňková ochrana o 1 rok. Při prodlužování doplňkové ochrany za účelem sloučení rodiny se postupuje obdobně.</w:t>
      </w:r>
      <w:r w:rsidR="00773953" w:rsidRPr="00F74FB4">
        <w:rPr>
          <w:rFonts w:ascii="Times New Roman" w:hAnsi="Times New Roman"/>
          <w:sz w:val="24"/>
          <w:szCs w:val="24"/>
        </w:rPr>
        <w:t xml:space="preserve"> </w:t>
      </w:r>
      <w:bookmarkStart w:id="21" w:name="_Hlk33995513"/>
      <w:r w:rsidR="000D0322" w:rsidRPr="00F74FB4">
        <w:rPr>
          <w:rFonts w:ascii="Times New Roman" w:hAnsi="Times New Roman"/>
          <w:b/>
          <w:sz w:val="24"/>
          <w:szCs w:val="24"/>
        </w:rPr>
        <w:t xml:space="preserve">Ustanovení § 23c </w:t>
      </w:r>
      <w:r w:rsidR="00AE02A1" w:rsidRPr="00F74FB4">
        <w:rPr>
          <w:rFonts w:ascii="Times New Roman" w:hAnsi="Times New Roman"/>
          <w:b/>
          <w:sz w:val="24"/>
          <w:szCs w:val="24"/>
        </w:rPr>
        <w:t>a </w:t>
      </w:r>
      <w:r w:rsidR="00406C18" w:rsidRPr="00F74FB4">
        <w:rPr>
          <w:rFonts w:ascii="Times New Roman" w:hAnsi="Times New Roman"/>
          <w:b/>
          <w:sz w:val="24"/>
          <w:szCs w:val="24"/>
        </w:rPr>
        <w:t xml:space="preserve">25 se v řízení o prodloužení doplňkové ochrany použijí </w:t>
      </w:r>
      <w:r w:rsidR="004B10C1" w:rsidRPr="00F74FB4">
        <w:rPr>
          <w:rFonts w:ascii="Times New Roman" w:hAnsi="Times New Roman"/>
          <w:b/>
          <w:sz w:val="24"/>
          <w:szCs w:val="24"/>
        </w:rPr>
        <w:t>přiměřeně</w:t>
      </w:r>
      <w:r w:rsidR="00406C18" w:rsidRPr="00F74FB4">
        <w:rPr>
          <w:rFonts w:ascii="Times New Roman" w:hAnsi="Times New Roman"/>
          <w:b/>
          <w:sz w:val="24"/>
          <w:szCs w:val="24"/>
        </w:rPr>
        <w:t>.</w:t>
      </w:r>
      <w:r w:rsidR="00641FB5" w:rsidRPr="00F74FB4">
        <w:rPr>
          <w:rFonts w:ascii="Times New Roman" w:hAnsi="Times New Roman"/>
          <w:b/>
          <w:sz w:val="24"/>
          <w:szCs w:val="24"/>
        </w:rPr>
        <w:t xml:space="preserve"> </w:t>
      </w:r>
      <w:bookmarkEnd w:id="21"/>
    </w:p>
    <w:p w14:paraId="68596E3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9E65154" w14:textId="00E4EC79"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(5) Nerozhodne-li ministerstvo o žádosti o prodloužení doplňkové ochrany v době platnosti rozhodnutí o udělení doplňkové ochrany, prodlužuje se doba stanovená v rozhodnutí o udělení doplňkové ochrany do dne nabytí právní moci rozhodnutí ministerstva o žádosti. </w:t>
      </w:r>
    </w:p>
    <w:p w14:paraId="23CAEE7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B2A203F"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(6) Osoba požívající doplňkové ochrany je povinna po převzetí rozhodnutí o udělení doplňkové ochrany nebo po převzetí rozhodnutí o prodloužení doplňkové ochrany za účelem vydání průkazu o povolení k pobytu se na výzvu osobně dostavit na ministerstvo ke zpracování údajů nezbytných pro vydání průkazu o povolení k pobytu, a to včetně pořízení biometrických údajů cizince a jeho podpisu, který je určen k jeho dalšímu digitálnímu zpracování; podpis se nepořídí, pokud cizinci v jeho provedení brání těžko překonatelná překážka. </w:t>
      </w:r>
    </w:p>
    <w:p w14:paraId="5A23D765"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C0B149C"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(7) Osoba požívající doplňkové ochrany je povinna ve lhůtě stanovené ministerstvem, nejpozději však do 60 dnů ode dne pořízení biometrických údajů, dostavit se na ministerstvo k převzetí průkazu o povolení k pobytu. </w:t>
      </w:r>
    </w:p>
    <w:p w14:paraId="4022731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4A74CEC" w14:textId="0B6975A2"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53b </w:t>
      </w:r>
    </w:p>
    <w:p w14:paraId="213EB95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7E596D56"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Osoba požívající doplňkové ochrany je povinna </w:t>
      </w:r>
    </w:p>
    <w:p w14:paraId="55858E94"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 xml:space="preserve">a) oznamovat ministerstvu skutečnosti významné pro zachování doplňkové ochrany, </w:t>
      </w:r>
    </w:p>
    <w:p w14:paraId="5B46B8BB"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chránit průkaz o povolení k pobytu a cestovní doklad před poškozením, zničením, ztrátou, odcizením nebo zneužitím; v případě, že některá z těchto okolností nastala, je povinna neprodleně je hlásit ministerstvu, </w:t>
      </w:r>
    </w:p>
    <w:p w14:paraId="3317319E"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průkazem o povolení k pobytu prokazovat příslušným orgánům svou totožnost či jiné skutečnosti zapsané v průkazu na základě zákona, </w:t>
      </w:r>
    </w:p>
    <w:p w14:paraId="2FDB6D6B" w14:textId="7D632490"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odevzdat průkaz o povolení k pobytu a cestovní doklad ministerstvu v případě odnětí nebo zániku doplňkové ochrany. V případě zániku doplňkové ochrany z důvodu uvedeného v </w:t>
      </w:r>
      <w:r w:rsidR="00F36640" w:rsidRPr="00F74FB4">
        <w:rPr>
          <w:rFonts w:ascii="Times New Roman" w:hAnsi="Times New Roman"/>
          <w:sz w:val="24"/>
          <w:szCs w:val="24"/>
        </w:rPr>
        <w:t>§ </w:t>
      </w:r>
      <w:r w:rsidRPr="00F74FB4">
        <w:rPr>
          <w:rFonts w:ascii="Times New Roman" w:hAnsi="Times New Roman"/>
          <w:sz w:val="24"/>
          <w:szCs w:val="24"/>
        </w:rPr>
        <w:t xml:space="preserve">18 písm. a) má tuto povinnost ten, komu osoba požívající doplňkové ochrany průkaz předala, nebo ten, kdo tento průkaz nalezl, </w:t>
      </w:r>
    </w:p>
    <w:p w14:paraId="07048392" w14:textId="2E65A78E" w:rsidR="000042E4" w:rsidRPr="00F74FB4" w:rsidRDefault="000042E4" w:rsidP="00F74FB4">
      <w:pPr>
        <w:widowControl w:val="0"/>
        <w:autoSpaceDE w:val="0"/>
        <w:autoSpaceDN w:val="0"/>
        <w:adjustRightInd w:val="0"/>
        <w:spacing w:after="0" w:line="240" w:lineRule="auto"/>
        <w:ind w:left="284" w:hanging="284"/>
        <w:rPr>
          <w:rFonts w:ascii="Times New Roman" w:hAnsi="Times New Roman"/>
          <w:strike/>
          <w:sz w:val="24"/>
          <w:szCs w:val="24"/>
        </w:rPr>
      </w:pPr>
      <w:r w:rsidRPr="00F74FB4">
        <w:rPr>
          <w:rFonts w:ascii="Times New Roman" w:hAnsi="Times New Roman"/>
          <w:strike/>
          <w:sz w:val="24"/>
          <w:szCs w:val="24"/>
        </w:rPr>
        <w:t>e) odevzdat neplatný doklad vydaný podle tohoto zákona ministerstvu,</w:t>
      </w:r>
    </w:p>
    <w:p w14:paraId="6AFAF5D2" w14:textId="77777777" w:rsidR="00406D68" w:rsidRPr="00F74FB4" w:rsidRDefault="00F109C8" w:rsidP="00F74FB4">
      <w:pPr>
        <w:widowControl w:val="0"/>
        <w:autoSpaceDE w:val="0"/>
        <w:autoSpaceDN w:val="0"/>
        <w:adjustRightInd w:val="0"/>
        <w:spacing w:after="0" w:line="240" w:lineRule="auto"/>
        <w:ind w:left="284" w:hanging="284"/>
        <w:jc w:val="both"/>
        <w:rPr>
          <w:rFonts w:ascii="Times New Roman" w:hAnsi="Times New Roman"/>
          <w:b/>
          <w:sz w:val="24"/>
          <w:szCs w:val="24"/>
        </w:rPr>
      </w:pPr>
      <w:bookmarkStart w:id="22" w:name="_Hlk33995587"/>
      <w:r w:rsidRPr="00F74FB4">
        <w:rPr>
          <w:rFonts w:ascii="Times New Roman" w:hAnsi="Times New Roman"/>
          <w:b/>
          <w:sz w:val="24"/>
          <w:szCs w:val="24"/>
        </w:rPr>
        <w:t xml:space="preserve">e) odevzdat </w:t>
      </w:r>
      <w:r w:rsidR="005F73ED" w:rsidRPr="00F74FB4">
        <w:rPr>
          <w:rFonts w:ascii="Times New Roman" w:hAnsi="Times New Roman"/>
          <w:b/>
          <w:sz w:val="24"/>
          <w:szCs w:val="24"/>
        </w:rPr>
        <w:t xml:space="preserve">ministerstvu </w:t>
      </w:r>
    </w:p>
    <w:p w14:paraId="2198CFD6" w14:textId="3CC0C365" w:rsidR="00406D68" w:rsidRPr="00F74FB4" w:rsidRDefault="00406D68" w:rsidP="00F74FB4">
      <w:pPr>
        <w:widowControl w:val="0"/>
        <w:autoSpaceDE w:val="0"/>
        <w:autoSpaceDN w:val="0"/>
        <w:adjustRightInd w:val="0"/>
        <w:spacing w:after="0" w:line="240" w:lineRule="auto"/>
        <w:ind w:left="567" w:hanging="283"/>
        <w:jc w:val="both"/>
        <w:rPr>
          <w:rFonts w:ascii="Times New Roman" w:hAnsi="Times New Roman"/>
          <w:b/>
          <w:sz w:val="24"/>
          <w:szCs w:val="24"/>
        </w:rPr>
      </w:pPr>
      <w:r w:rsidRPr="00F74FB4">
        <w:rPr>
          <w:rFonts w:ascii="Times New Roman" w:hAnsi="Times New Roman"/>
          <w:b/>
          <w:sz w:val="24"/>
          <w:szCs w:val="24"/>
        </w:rPr>
        <w:t>1. neplatný doklad vydaný podle tohoto zákona a</w:t>
      </w:r>
    </w:p>
    <w:p w14:paraId="22169C42" w14:textId="2BDCE239" w:rsidR="00F109C8" w:rsidRPr="00F74FB4" w:rsidRDefault="00406D68" w:rsidP="00F74FB4">
      <w:pPr>
        <w:widowControl w:val="0"/>
        <w:autoSpaceDE w:val="0"/>
        <w:autoSpaceDN w:val="0"/>
        <w:adjustRightInd w:val="0"/>
        <w:spacing w:after="60" w:line="240" w:lineRule="auto"/>
        <w:ind w:left="567" w:hanging="283"/>
        <w:jc w:val="both"/>
        <w:rPr>
          <w:rFonts w:ascii="Times New Roman" w:hAnsi="Times New Roman"/>
          <w:b/>
          <w:sz w:val="24"/>
          <w:szCs w:val="24"/>
        </w:rPr>
      </w:pPr>
      <w:r w:rsidRPr="00F74FB4">
        <w:rPr>
          <w:rFonts w:ascii="Times New Roman" w:hAnsi="Times New Roman"/>
          <w:b/>
          <w:sz w:val="24"/>
          <w:szCs w:val="24"/>
        </w:rPr>
        <w:t xml:space="preserve">2. </w:t>
      </w:r>
      <w:r w:rsidR="00FE601B" w:rsidRPr="00F74FB4">
        <w:rPr>
          <w:rFonts w:ascii="Times New Roman" w:hAnsi="Times New Roman"/>
          <w:b/>
          <w:sz w:val="24"/>
          <w:szCs w:val="24"/>
        </w:rPr>
        <w:t xml:space="preserve">při předání průkazu o povolení k pobytu podle tohoto zákona </w:t>
      </w:r>
      <w:r w:rsidR="00B17E04" w:rsidRPr="00F74FB4">
        <w:rPr>
          <w:rFonts w:ascii="Times New Roman" w:hAnsi="Times New Roman"/>
          <w:b/>
          <w:sz w:val="24"/>
          <w:szCs w:val="24"/>
        </w:rPr>
        <w:t>průkaz o</w:t>
      </w:r>
      <w:r w:rsidR="000042E4" w:rsidRPr="00F74FB4">
        <w:rPr>
          <w:rFonts w:ascii="Times New Roman" w:hAnsi="Times New Roman"/>
          <w:b/>
          <w:sz w:val="24"/>
          <w:szCs w:val="24"/>
        </w:rPr>
        <w:t> </w:t>
      </w:r>
      <w:r w:rsidR="00B17E04" w:rsidRPr="00F74FB4">
        <w:rPr>
          <w:rFonts w:ascii="Times New Roman" w:hAnsi="Times New Roman"/>
          <w:b/>
          <w:sz w:val="24"/>
          <w:szCs w:val="24"/>
        </w:rPr>
        <w:t xml:space="preserve">povolení </w:t>
      </w:r>
      <w:r w:rsidRPr="00F74FB4">
        <w:rPr>
          <w:rFonts w:ascii="Times New Roman" w:hAnsi="Times New Roman"/>
          <w:b/>
          <w:sz w:val="24"/>
          <w:szCs w:val="24"/>
        </w:rPr>
        <w:t> k </w:t>
      </w:r>
      <w:r w:rsidR="00B17E04" w:rsidRPr="00F74FB4">
        <w:rPr>
          <w:rFonts w:ascii="Times New Roman" w:hAnsi="Times New Roman"/>
          <w:b/>
          <w:sz w:val="24"/>
          <w:szCs w:val="24"/>
        </w:rPr>
        <w:t xml:space="preserve">pobytu a cestovní doklad, </w:t>
      </w:r>
      <w:r w:rsidR="00DF472A" w:rsidRPr="00F74FB4">
        <w:rPr>
          <w:rFonts w:ascii="Times New Roman" w:hAnsi="Times New Roman"/>
          <w:b/>
          <w:bCs/>
          <w:sz w:val="24"/>
          <w:szCs w:val="24"/>
        </w:rPr>
        <w:t>má-li ke dni nabytí právní moci rozhodnutí o udělení doplňkové ochrany zároveň povolen  trvalý pobyt na území podle zákona o pobytu cizinců na území České republiky,</w:t>
      </w:r>
      <w:r w:rsidR="00B17E04" w:rsidRPr="00F74FB4">
        <w:rPr>
          <w:rFonts w:ascii="Times New Roman" w:hAnsi="Times New Roman"/>
          <w:b/>
          <w:sz w:val="24"/>
          <w:szCs w:val="24"/>
        </w:rPr>
        <w:t xml:space="preserve"> </w:t>
      </w:r>
    </w:p>
    <w:bookmarkEnd w:id="22"/>
    <w:p w14:paraId="2A60D47F"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 xml:space="preserve">f) oznámit ministerstvu pobyt mimo území delší než 365 dnů, </w:t>
      </w:r>
    </w:p>
    <w:p w14:paraId="1EF9C208" w14:textId="6281938A"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g) strpět identifikační úkony podle § 45 odst. 6, jsou-li dány zákonné důvody pro odnětí doplňkové ochrany, </w:t>
      </w:r>
    </w:p>
    <w:p w14:paraId="6E956360"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 </w:t>
      </w:r>
    </w:p>
    <w:p w14:paraId="74125C19"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h) strpět pořízení biometrických údajů za účelem vydání průkazu o povolení k pobytu a následné ověřování pravosti tohoto průkazu a ověřování totožnosti osoby požívající doplňkové ochrany porovnáním biometrických údajů zpracovaných v nosiči dat a biometrických údajů vedených v informačních systémech podle tohoto zákona, popřípadě biometrických údajů aktuálně pořízených prostřednictvím zvláštního technického zařízení, </w:t>
      </w:r>
    </w:p>
    <w:p w14:paraId="3F1CF571"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i) strpět aktuální pořízení biometrických údajů zvláštním technickým zařízením za účelem ověření pravosti průkazu o povolení k pobytu nebo ověřování totožnosti osoby požívající doplňkové ochrany, </w:t>
      </w:r>
    </w:p>
    <w:p w14:paraId="19E68629"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j) ve lhůtě stanovené ministerstvem, nejpozději však do 60 dnů ode dne pořízení biometrických údajů, jde-li o vydání průkazu o povolení k pobytu náhradou za průkaz poškozený, zničený, ztracený, odcizený nebo obsahuje-li nefunkční nosič dat, převzít nový průkaz o povolení k pobytu. </w:t>
      </w:r>
    </w:p>
    <w:p w14:paraId="3BB580D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D1C05C1" w14:textId="7AA01B96" w:rsidR="00F109C8" w:rsidRPr="00F74FB4" w:rsidRDefault="00F109C8" w:rsidP="00F74FB4">
      <w:pPr>
        <w:keepNext/>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53c </w:t>
      </w:r>
    </w:p>
    <w:p w14:paraId="7715948D" w14:textId="77777777" w:rsidR="00F109C8" w:rsidRPr="00F74FB4" w:rsidRDefault="00F109C8" w:rsidP="00F74FB4">
      <w:pPr>
        <w:keepNext/>
        <w:widowControl w:val="0"/>
        <w:autoSpaceDE w:val="0"/>
        <w:autoSpaceDN w:val="0"/>
        <w:adjustRightInd w:val="0"/>
        <w:spacing w:after="0" w:line="240" w:lineRule="auto"/>
        <w:rPr>
          <w:rFonts w:ascii="Times New Roman" w:hAnsi="Times New Roman"/>
          <w:sz w:val="24"/>
          <w:szCs w:val="24"/>
        </w:rPr>
      </w:pPr>
    </w:p>
    <w:p w14:paraId="11F0E474"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Osoba požívající doplňkové ochrany se pro účely </w:t>
      </w:r>
      <w:r w:rsidRPr="00B24CAD">
        <w:rPr>
          <w:rFonts w:ascii="Times New Roman" w:hAnsi="Times New Roman"/>
          <w:strike/>
          <w:sz w:val="24"/>
          <w:szCs w:val="24"/>
        </w:rPr>
        <w:t>poskytování zdravotních služeb a</w:t>
      </w:r>
      <w:r w:rsidRPr="00F74FB4">
        <w:rPr>
          <w:rFonts w:ascii="Times New Roman" w:hAnsi="Times New Roman"/>
          <w:sz w:val="24"/>
          <w:szCs w:val="24"/>
        </w:rPr>
        <w:t xml:space="preserve"> zaměstnanosti považuje za osobu s trvalým pobytem na území. </w:t>
      </w:r>
    </w:p>
    <w:p w14:paraId="6178FA19"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91F879E" w14:textId="1D2FB3F5"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Díl 4 </w:t>
      </w:r>
    </w:p>
    <w:p w14:paraId="49A29FE0" w14:textId="77777777" w:rsidR="00F109C8" w:rsidRPr="00F74FB4" w:rsidRDefault="00F109C8" w:rsidP="00F74FB4">
      <w:pPr>
        <w:widowControl w:val="0"/>
        <w:autoSpaceDE w:val="0"/>
        <w:autoSpaceDN w:val="0"/>
        <w:adjustRightInd w:val="0"/>
        <w:spacing w:after="0" w:line="240" w:lineRule="auto"/>
        <w:rPr>
          <w:rFonts w:ascii="Times New Roman" w:hAnsi="Times New Roman"/>
          <w:b/>
          <w:bCs/>
          <w:sz w:val="24"/>
          <w:szCs w:val="24"/>
        </w:rPr>
      </w:pPr>
    </w:p>
    <w:p w14:paraId="7EDC285E"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
          <w:bCs/>
          <w:sz w:val="24"/>
          <w:szCs w:val="24"/>
        </w:rPr>
        <w:tab/>
      </w:r>
      <w:r w:rsidRPr="00F74FB4">
        <w:rPr>
          <w:rFonts w:ascii="Times New Roman" w:hAnsi="Times New Roman"/>
          <w:bCs/>
          <w:sz w:val="24"/>
          <w:szCs w:val="24"/>
        </w:rPr>
        <w:t xml:space="preserve">Právní postavení azylanta nebo osoby požívající doplňkové ochrany jako dlouhodobě pobývajícího rezidenta v Evropské unii na území </w:t>
      </w:r>
    </w:p>
    <w:p w14:paraId="5F058FBD" w14:textId="77777777" w:rsidR="00F109C8" w:rsidRPr="00F74FB4" w:rsidRDefault="00F109C8" w:rsidP="00F74FB4">
      <w:pPr>
        <w:widowControl w:val="0"/>
        <w:autoSpaceDE w:val="0"/>
        <w:autoSpaceDN w:val="0"/>
        <w:adjustRightInd w:val="0"/>
        <w:spacing w:after="0" w:line="240" w:lineRule="auto"/>
        <w:rPr>
          <w:rFonts w:ascii="Times New Roman" w:hAnsi="Times New Roman"/>
          <w:bCs/>
          <w:sz w:val="24"/>
          <w:szCs w:val="24"/>
        </w:rPr>
      </w:pPr>
    </w:p>
    <w:p w14:paraId="73682D95" w14:textId="4A177D65"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53d </w:t>
      </w:r>
    </w:p>
    <w:p w14:paraId="7EA9AAD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4E0C8BF8" w14:textId="77777777" w:rsidR="00F109C8" w:rsidRPr="00F74FB4" w:rsidRDefault="00F109C8"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(1) Ministerstvo azylantovi nebo osobě požívající doplňkové ochrany přizná právní postavení dlouhodobě pobývajícího rezidenta v Evropské unii na území</w:t>
      </w:r>
      <w:r w:rsidRPr="00F74FB4">
        <w:rPr>
          <w:rFonts w:ascii="Times New Roman" w:hAnsi="Times New Roman"/>
          <w:sz w:val="24"/>
          <w:szCs w:val="24"/>
          <w:vertAlign w:val="superscript"/>
        </w:rPr>
        <w:t>18)</w:t>
      </w:r>
      <w:r w:rsidRPr="00F74FB4">
        <w:rPr>
          <w:rFonts w:ascii="Times New Roman" w:hAnsi="Times New Roman"/>
          <w:sz w:val="24"/>
          <w:szCs w:val="24"/>
        </w:rPr>
        <w:t xml:space="preserve"> (dále jen „rezident na území“), pokud o to písemně požádá a </w:t>
      </w:r>
    </w:p>
    <w:p w14:paraId="27B06339" w14:textId="77777777" w:rsidR="00F109C8" w:rsidRPr="00F74FB4" w:rsidRDefault="00F109C8" w:rsidP="00347A95">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splňuje podmínku 5 let nepřetržitého pobytu na území, </w:t>
      </w:r>
    </w:p>
    <w:p w14:paraId="5BE137B9" w14:textId="77777777" w:rsidR="00F109C8" w:rsidRPr="00F74FB4" w:rsidRDefault="00F109C8" w:rsidP="00347A95">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nenarušil závažným způsobem veřejný pořádek nebo neohrozil bezpečnost České republiky nebo jiného členského státu Evropské unie, </w:t>
      </w:r>
    </w:p>
    <w:p w14:paraId="73631921" w14:textId="0B5B0B90" w:rsidR="00F109C8" w:rsidRPr="00F74FB4" w:rsidRDefault="00F109C8" w:rsidP="00347A95">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prokázal zajištění prostředků k pobytu na území ve výši odpovídající prostředkům vyžadovaným k povolení trvalého pobytu podle § 71 zákona o pobytu cizinců na území České republiky. </w:t>
      </w:r>
    </w:p>
    <w:p w14:paraId="3BC7F98E"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1BD8C17"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(2) Do požadované doby 5 let nepřetržitého pobytu na území se započítává doba pobytu na dlouhodobé vízum, na povolení k dlouhodobému nebo trvalému pobytu podle zvláštního právního předpisu</w:t>
      </w:r>
      <w:r w:rsidRPr="00F74FB4">
        <w:rPr>
          <w:rFonts w:ascii="Times New Roman" w:hAnsi="Times New Roman"/>
          <w:sz w:val="24"/>
          <w:szCs w:val="24"/>
          <w:vertAlign w:val="superscript"/>
        </w:rPr>
        <w:t>4)</w:t>
      </w:r>
      <w:r w:rsidRPr="00F74FB4">
        <w:rPr>
          <w:rFonts w:ascii="Times New Roman" w:hAnsi="Times New Roman"/>
          <w:sz w:val="24"/>
          <w:szCs w:val="24"/>
        </w:rPr>
        <w:t xml:space="preserve"> a doba pobytu v postavení azylanta nebo osoby požívající doplňkové ochrany. Doba pobytu na území za účelem studia podle zvláštního právního předpisu</w:t>
      </w:r>
      <w:r w:rsidRPr="00F74FB4">
        <w:rPr>
          <w:rFonts w:ascii="Times New Roman" w:hAnsi="Times New Roman"/>
          <w:sz w:val="24"/>
          <w:szCs w:val="24"/>
          <w:vertAlign w:val="superscript"/>
        </w:rPr>
        <w:t>4)</w:t>
      </w:r>
      <w:r w:rsidRPr="00F74FB4">
        <w:rPr>
          <w:rFonts w:ascii="Times New Roman" w:hAnsi="Times New Roman"/>
          <w:sz w:val="24"/>
          <w:szCs w:val="24"/>
        </w:rPr>
        <w:t xml:space="preserve"> se započítává jednou polovinou. Jednou polovinou se dále započítává doba, po kterou bylo vedeno řízení o udělení mezinárodní ochrany, které vedlo k rozhodnutí o udělení azylu nebo doplňkové ochrany, a to včetně doby řízení o žalobě nebo o kasační stížnosti; bylo-li řízení o udělení mezinárodní ochrany vedeno déle než 18 měsíců, započítává se tato doba v celém rozsahu. </w:t>
      </w:r>
    </w:p>
    <w:p w14:paraId="5FB3F71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61C0C8D" w14:textId="48D9F793"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Do požadované doby 5 let nepřetržitého pobytu se započítávají i období nepřítomnosti cizince, azylanta nebo osoby požívající doplňkové ochrany na území v průběhu doby pobytu podle odstavce 2 věty první a druhé, pokud tato jednotlivá období nepřítomnosti nepřesáhla 6 po sobě jdoucích měsíců a pokud ve svém souhrnu nepřesáhla 10 měsíců, a dále období nepřítomnosti na území, které nepřesáhlo 12 po sobě jdoucích měsíců, pokud byl cizinec, azylant nebo osoba požívající doplňkové ochrany pracovně vyslán do zahraničí. Nepřetržitost pobytu je dále zachována, pokud jedno období nepřítomnosti cizince, azylanta nebo osoby požívající doplňkové ochrany na území nebylo delší než 12 po sobě jdoucích měsíců ze závažných důvodů, zejména jde-li o těhotenství, narození dítěte, závažné onemocnění, studium nebo odborné školení, přičemž toto období se do požadované doby 5 let nepřetržitého pobytu nezapočítává. </w:t>
      </w:r>
    </w:p>
    <w:p w14:paraId="4D1A2EC0"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0805811"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Do požadované doby 5 let nepřetržitého pobytu se nezapočítává doba, po kterou byl cizinec, azylant nebo osoba požívající doplňkové ochrany na území vyslán zahraničním zaměstnavatelem nebo zahraniční právnickou nebo fyzickou osobou, a dále doba, po kterou cizinec na území pobýval za účelem zaměstnání závislého na střídání ročního období nebo vypomáhal s domácími pracemi za stravu, ubytování a kapesné určené k uspokojování jeho základních sociálních, kulturních nebo vzdělávacích potřeb (au pair). </w:t>
      </w:r>
    </w:p>
    <w:p w14:paraId="56BF2F4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F84E1D2" w14:textId="023258CC"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53e </w:t>
      </w:r>
    </w:p>
    <w:p w14:paraId="27D841B5"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2E5D7F84"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Ministerstvo zruší rozhodnutí o přiznání právního postavení rezidenta na území, pokud </w:t>
      </w:r>
    </w:p>
    <w:p w14:paraId="7C2E9BE4" w14:textId="77777777"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rezident na území závažným způsobem narušil veřejný pořádek nebo ohrozil bezpečnost státu, </w:t>
      </w:r>
    </w:p>
    <w:p w14:paraId="07D04B25" w14:textId="77777777"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jiný členský stát Evropské unie rozhodl o ukončení přechodného pobytu rezidenta na svém území z důvodu závažného porušení veřejného pořádku, </w:t>
      </w:r>
    </w:p>
    <w:p w14:paraId="05530D85" w14:textId="425787F6"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rezident pobýval mimo území členských států Evropské unie nepřetržitě po dobu delší než 12 měsíců, pokud nebyla odůvodněna závažnými důvody, zejména těhotenstvím </w:t>
      </w:r>
      <w:r w:rsidR="00E633E4" w:rsidRPr="00F74FB4">
        <w:rPr>
          <w:rFonts w:ascii="Times New Roman" w:hAnsi="Times New Roman"/>
          <w:sz w:val="24"/>
          <w:szCs w:val="24"/>
        </w:rPr>
        <w:t>a </w:t>
      </w:r>
      <w:r w:rsidRPr="00F74FB4">
        <w:rPr>
          <w:rFonts w:ascii="Times New Roman" w:hAnsi="Times New Roman"/>
          <w:sz w:val="24"/>
          <w:szCs w:val="24"/>
        </w:rPr>
        <w:t xml:space="preserve">narozením dítěte, závažným onemocněním, studiem nebo odborným školením anebo pracovním vysláním do zahraničí, nebo </w:t>
      </w:r>
    </w:p>
    <w:p w14:paraId="010A404A" w14:textId="77777777"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rezident pobýval mimo území nepřetržitě po dobu delší než 6 let. </w:t>
      </w:r>
    </w:p>
    <w:p w14:paraId="01511A79"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F71414B" w14:textId="2144BB30"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(2) Právní postavení rezidenta na území zaniká odnětím azylu podle § 17 odst. 1 písm.</w:t>
      </w:r>
      <w:r w:rsidR="00360A2A" w:rsidRPr="00F74FB4">
        <w:rPr>
          <w:rFonts w:ascii="Times New Roman" w:hAnsi="Times New Roman"/>
          <w:sz w:val="24"/>
          <w:szCs w:val="24"/>
        </w:rPr>
        <w:t> </w:t>
      </w:r>
      <w:r w:rsidRPr="00F74FB4">
        <w:rPr>
          <w:rFonts w:ascii="Times New Roman" w:hAnsi="Times New Roman"/>
          <w:sz w:val="24"/>
          <w:szCs w:val="24"/>
        </w:rPr>
        <w:t xml:space="preserve">a) nebo h), odnětím doplňkové ochrany podle § 17a odst. 1 písm. b) nebo c) anebo neprodloužením doplňkové ochrany z důvodů uvedených v § 17a odst. 1 písm. b) nebo c). </w:t>
      </w:r>
      <w:r w:rsidR="00EF2FB7" w:rsidRPr="00F74FB4">
        <w:rPr>
          <w:rFonts w:ascii="Times New Roman" w:hAnsi="Times New Roman"/>
          <w:sz w:val="24"/>
          <w:szCs w:val="24"/>
        </w:rPr>
        <w:t xml:space="preserve"> </w:t>
      </w:r>
    </w:p>
    <w:p w14:paraId="56E29519"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D7ED023" w14:textId="3D11B289"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Došlo-li k zániku nebo odnětí azylu nebo doplňkové ochrany a právní postavení rezidenta na území trvá, je rezident oprávněn trvale pobývat na území podle zákona o pobytu cizinců na území České republiky. </w:t>
      </w:r>
    </w:p>
    <w:p w14:paraId="1503AE0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937F7D1" w14:textId="60853A10"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53f </w:t>
      </w:r>
    </w:p>
    <w:p w14:paraId="032AEC6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20BB552E" w14:textId="6E7A0365"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(1) Ministerstvo na žádost jiného členského státu Evropské unie sdělí v souvislosti s</w:t>
      </w:r>
      <w:r w:rsidR="00360A2A" w:rsidRPr="00F74FB4">
        <w:rPr>
          <w:rFonts w:ascii="Times New Roman" w:hAnsi="Times New Roman"/>
          <w:sz w:val="24"/>
          <w:szCs w:val="24"/>
        </w:rPr>
        <w:t> </w:t>
      </w:r>
      <w:r w:rsidRPr="00F74FB4">
        <w:rPr>
          <w:rFonts w:ascii="Times New Roman" w:hAnsi="Times New Roman"/>
          <w:sz w:val="24"/>
          <w:szCs w:val="24"/>
        </w:rPr>
        <w:t>rozhodováním o vyhoštění cizince, kterému bylo přiznáno právní postavení rezidenta na</w:t>
      </w:r>
      <w:r w:rsidR="00360A2A" w:rsidRPr="00F74FB4">
        <w:rPr>
          <w:rFonts w:ascii="Times New Roman" w:hAnsi="Times New Roman"/>
          <w:sz w:val="24"/>
          <w:szCs w:val="24"/>
        </w:rPr>
        <w:t> </w:t>
      </w:r>
      <w:r w:rsidRPr="00F74FB4">
        <w:rPr>
          <w:rFonts w:ascii="Times New Roman" w:hAnsi="Times New Roman"/>
          <w:sz w:val="24"/>
          <w:szCs w:val="24"/>
        </w:rPr>
        <w:t xml:space="preserve">území, do 1 měsíce ode dne doručení žádosti informaci, zda je rozhodnutí ve věci mezinárodní ochrany nadále platné. </w:t>
      </w:r>
    </w:p>
    <w:p w14:paraId="4DBF769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53473A4" w14:textId="1472F5FE"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(2) Ministerstvo na žádost jiného členského státu Evropské unie sdělí v souvislosti s</w:t>
      </w:r>
      <w:r w:rsidR="00360A2A" w:rsidRPr="00F74FB4">
        <w:rPr>
          <w:rFonts w:ascii="Times New Roman" w:hAnsi="Times New Roman"/>
          <w:sz w:val="24"/>
          <w:szCs w:val="24"/>
        </w:rPr>
        <w:t> </w:t>
      </w:r>
      <w:r w:rsidRPr="00F74FB4">
        <w:rPr>
          <w:rFonts w:ascii="Times New Roman" w:hAnsi="Times New Roman"/>
          <w:sz w:val="24"/>
          <w:szCs w:val="24"/>
        </w:rPr>
        <w:t xml:space="preserve">vydáním průkazu o povolení k pobytu pro dlouhodobě pobývajícího rezidenta, kterému ministerstvo uvedlo do průkazu o povolení k pobytu záznam o udělené mezinárodní ochraně podle § 59 odst. 3 </w:t>
      </w:r>
      <w:r w:rsidRPr="00F74FB4">
        <w:rPr>
          <w:rFonts w:ascii="Times New Roman" w:hAnsi="Times New Roman"/>
          <w:strike/>
          <w:sz w:val="24"/>
          <w:szCs w:val="24"/>
        </w:rPr>
        <w:t>písm. f)</w:t>
      </w:r>
      <w:r w:rsidR="005F73ED" w:rsidRPr="00F74FB4">
        <w:rPr>
          <w:rFonts w:ascii="Times New Roman" w:hAnsi="Times New Roman"/>
          <w:sz w:val="24"/>
          <w:szCs w:val="24"/>
        </w:rPr>
        <w:t xml:space="preserve"> </w:t>
      </w:r>
      <w:r w:rsidR="005F73ED" w:rsidRPr="00F74FB4">
        <w:rPr>
          <w:rFonts w:ascii="Times New Roman" w:hAnsi="Times New Roman"/>
          <w:b/>
          <w:sz w:val="24"/>
          <w:szCs w:val="24"/>
        </w:rPr>
        <w:t>písm. e)</w:t>
      </w:r>
      <w:r w:rsidRPr="00F74FB4">
        <w:rPr>
          <w:rFonts w:ascii="Times New Roman" w:hAnsi="Times New Roman"/>
          <w:sz w:val="24"/>
          <w:szCs w:val="24"/>
        </w:rPr>
        <w:t xml:space="preserve">, do 1 měsíce ode dne doručení žádosti informaci, zda je rozhodnutí ve věci mezinárodní ochrany nadále platné. </w:t>
      </w:r>
    </w:p>
    <w:p w14:paraId="084521B0"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F2A1EDF" w14:textId="72115B3E"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Díl 5 </w:t>
      </w:r>
    </w:p>
    <w:p w14:paraId="6DEF4B38" w14:textId="77777777" w:rsidR="00F109C8" w:rsidRPr="00F74FB4" w:rsidRDefault="00F109C8" w:rsidP="00F74FB4">
      <w:pPr>
        <w:widowControl w:val="0"/>
        <w:autoSpaceDE w:val="0"/>
        <w:autoSpaceDN w:val="0"/>
        <w:adjustRightInd w:val="0"/>
        <w:spacing w:after="0" w:line="240" w:lineRule="auto"/>
        <w:rPr>
          <w:rFonts w:ascii="Times New Roman" w:hAnsi="Times New Roman"/>
          <w:b/>
          <w:bCs/>
          <w:sz w:val="24"/>
          <w:szCs w:val="24"/>
        </w:rPr>
      </w:pPr>
    </w:p>
    <w:p w14:paraId="10258700" w14:textId="03F65E60"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Povinnost cizince vycestovat </w:t>
      </w:r>
      <w:r w:rsidRPr="00F74FB4">
        <w:rPr>
          <w:rFonts w:ascii="Times New Roman" w:hAnsi="Times New Roman"/>
          <w:bCs/>
          <w:strike/>
          <w:sz w:val="24"/>
          <w:szCs w:val="24"/>
        </w:rPr>
        <w:t>z území</w:t>
      </w:r>
      <w:r w:rsidRPr="00F74FB4">
        <w:rPr>
          <w:rFonts w:ascii="Times New Roman" w:hAnsi="Times New Roman"/>
          <w:bCs/>
          <w:sz w:val="24"/>
          <w:szCs w:val="24"/>
        </w:rPr>
        <w:t xml:space="preserve"> a povinnosti jiných osob </w:t>
      </w:r>
    </w:p>
    <w:p w14:paraId="0AB8D4F5" w14:textId="77777777" w:rsidR="00F109C8" w:rsidRPr="00F74FB4" w:rsidRDefault="00F109C8" w:rsidP="00F74FB4">
      <w:pPr>
        <w:widowControl w:val="0"/>
        <w:autoSpaceDE w:val="0"/>
        <w:autoSpaceDN w:val="0"/>
        <w:adjustRightInd w:val="0"/>
        <w:spacing w:after="0" w:line="240" w:lineRule="auto"/>
        <w:rPr>
          <w:rFonts w:ascii="Times New Roman" w:hAnsi="Times New Roman"/>
          <w:bCs/>
          <w:sz w:val="24"/>
          <w:szCs w:val="24"/>
        </w:rPr>
      </w:pPr>
    </w:p>
    <w:p w14:paraId="6FCE7931" w14:textId="1EE64BCB"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54 </w:t>
      </w:r>
    </w:p>
    <w:p w14:paraId="749440E3" w14:textId="4543429A"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(1) Bylo-li řízení ve věci mezinárodní ochrany zastaveno z důvodu neposkytnutí údajů k podané žádosti o udělení mezinárodní ochrany, může být cizinec policií zajištěn za účelem jeho vycestování z</w:t>
      </w:r>
      <w:r w:rsidR="000B1F23" w:rsidRPr="00F74FB4">
        <w:rPr>
          <w:rFonts w:ascii="Times New Roman" w:hAnsi="Times New Roman"/>
          <w:sz w:val="24"/>
          <w:szCs w:val="24"/>
        </w:rPr>
        <w:t> </w:t>
      </w:r>
      <w:r w:rsidRPr="00F74FB4">
        <w:rPr>
          <w:rFonts w:ascii="Times New Roman" w:hAnsi="Times New Roman"/>
          <w:sz w:val="24"/>
          <w:szCs w:val="24"/>
        </w:rPr>
        <w:t>území</w:t>
      </w:r>
      <w:r w:rsidR="000B1F23" w:rsidRPr="00F74FB4">
        <w:rPr>
          <w:rFonts w:ascii="Times New Roman" w:hAnsi="Times New Roman"/>
          <w:sz w:val="24"/>
          <w:szCs w:val="24"/>
        </w:rPr>
        <w:t xml:space="preserve"> </w:t>
      </w:r>
      <w:r w:rsidR="000B1F23" w:rsidRPr="00F74FB4">
        <w:rPr>
          <w:rFonts w:ascii="Times New Roman" w:hAnsi="Times New Roman"/>
          <w:b/>
          <w:sz w:val="24"/>
          <w:szCs w:val="24"/>
        </w:rPr>
        <w:t>členských států Evropské unie</w:t>
      </w:r>
      <w:r w:rsidR="0095164E" w:rsidRPr="00F74FB4">
        <w:rPr>
          <w:rFonts w:ascii="Times New Roman" w:hAnsi="Times New Roman"/>
          <w:b/>
          <w:sz w:val="24"/>
          <w:szCs w:val="24"/>
        </w:rPr>
        <w:t>,</w:t>
      </w:r>
      <w:r w:rsidR="000B1F23" w:rsidRPr="00F74FB4">
        <w:rPr>
          <w:rFonts w:ascii="Times New Roman" w:hAnsi="Times New Roman"/>
          <w:sz w:val="24"/>
          <w:szCs w:val="24"/>
        </w:rPr>
        <w:t xml:space="preserve"> </w:t>
      </w:r>
      <w:r w:rsidR="000B1F23" w:rsidRPr="00F74FB4">
        <w:rPr>
          <w:rFonts w:ascii="Times New Roman" w:hAnsi="Times New Roman"/>
          <w:b/>
          <w:sz w:val="24"/>
          <w:szCs w:val="24"/>
        </w:rPr>
        <w:t>s výjimkou Irska, a dále území Islandské republiky, Lichtenštejnského k</w:t>
      </w:r>
      <w:r w:rsidR="00B37FB9" w:rsidRPr="00F74FB4">
        <w:rPr>
          <w:rFonts w:ascii="Times New Roman" w:hAnsi="Times New Roman"/>
          <w:b/>
          <w:sz w:val="24"/>
          <w:szCs w:val="24"/>
        </w:rPr>
        <w:t>nížectví</w:t>
      </w:r>
      <w:r w:rsidR="000B1F23" w:rsidRPr="00F74FB4">
        <w:rPr>
          <w:rFonts w:ascii="Times New Roman" w:hAnsi="Times New Roman"/>
          <w:b/>
          <w:sz w:val="24"/>
          <w:szCs w:val="24"/>
        </w:rPr>
        <w:t>, Norského království a Švýcarské konfederace</w:t>
      </w:r>
      <w:r w:rsidR="000B1F23" w:rsidRPr="00F74FB4">
        <w:rPr>
          <w:rFonts w:ascii="Times New Roman" w:hAnsi="Times New Roman"/>
          <w:sz w:val="24"/>
          <w:szCs w:val="24"/>
        </w:rPr>
        <w:t>.</w:t>
      </w:r>
      <w:r w:rsidRPr="00F74FB4">
        <w:rPr>
          <w:rFonts w:ascii="Times New Roman" w:hAnsi="Times New Roman"/>
          <w:sz w:val="24"/>
          <w:szCs w:val="24"/>
        </w:rPr>
        <w:t xml:space="preserve"> </w:t>
      </w:r>
      <w:r w:rsidR="00FE74FE" w:rsidRPr="00F74FB4">
        <w:rPr>
          <w:rFonts w:ascii="Times New Roman" w:hAnsi="Times New Roman"/>
          <w:sz w:val="24"/>
          <w:szCs w:val="24"/>
        </w:rPr>
        <w:t xml:space="preserve"> </w:t>
      </w:r>
    </w:p>
    <w:p w14:paraId="768A28DE"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D4EB5C6"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Cizinec je povinen </w:t>
      </w:r>
      <w:r w:rsidRPr="00F74FB4">
        <w:rPr>
          <w:rFonts w:ascii="Times New Roman" w:hAnsi="Times New Roman"/>
          <w:strike/>
          <w:sz w:val="24"/>
          <w:szCs w:val="24"/>
        </w:rPr>
        <w:t>z území</w:t>
      </w:r>
      <w:r w:rsidRPr="00F74FB4">
        <w:rPr>
          <w:rFonts w:ascii="Times New Roman" w:hAnsi="Times New Roman"/>
          <w:sz w:val="24"/>
          <w:szCs w:val="24"/>
        </w:rPr>
        <w:t xml:space="preserve"> vycestovat ve lhůtě stanovené ve výjezdním příkazu podle tohoto zákona nebo zvláštního právního předpisu</w:t>
      </w:r>
      <w:r w:rsidRPr="00F74FB4">
        <w:rPr>
          <w:rFonts w:ascii="Times New Roman" w:hAnsi="Times New Roman"/>
          <w:sz w:val="24"/>
          <w:szCs w:val="24"/>
          <w:vertAlign w:val="superscript"/>
        </w:rPr>
        <w:t>9d)</w:t>
      </w:r>
      <w:r w:rsidRPr="00F74FB4">
        <w:rPr>
          <w:rFonts w:ascii="Times New Roman" w:hAnsi="Times New Roman"/>
          <w:sz w:val="24"/>
          <w:szCs w:val="24"/>
        </w:rPr>
        <w:t xml:space="preserve">; nebyl-li mu výjezdní příkaz udělen, do 30 dnů ode dne pravomocného ukončení řízení ve věci mezinárodní ochrany. </w:t>
      </w:r>
      <w:r w:rsidR="0095773E" w:rsidRPr="00F74FB4">
        <w:rPr>
          <w:rFonts w:ascii="Times New Roman" w:hAnsi="Times New Roman"/>
          <w:sz w:val="24"/>
          <w:szCs w:val="24"/>
        </w:rPr>
        <w:t xml:space="preserve"> </w:t>
      </w:r>
    </w:p>
    <w:p w14:paraId="3FA040C6"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1E1CF97" w14:textId="609BACE4"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Odstavce 1 a 2 se nepoužijí, je-li cizinec oprávněn k pobytu na území podle zvláštního právního předpisu. </w:t>
      </w:r>
    </w:p>
    <w:p w14:paraId="4EE5774C"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41E753A" w14:textId="1D8F421F"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54a </w:t>
      </w:r>
    </w:p>
    <w:p w14:paraId="2F84220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7B19B529" w14:textId="1BE87069"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Dobrovolný návrat </w:t>
      </w:r>
    </w:p>
    <w:p w14:paraId="2447F190" w14:textId="77777777" w:rsidR="00F109C8" w:rsidRPr="00F74FB4" w:rsidRDefault="00F109C8" w:rsidP="00F74FB4">
      <w:pPr>
        <w:widowControl w:val="0"/>
        <w:autoSpaceDE w:val="0"/>
        <w:autoSpaceDN w:val="0"/>
        <w:adjustRightInd w:val="0"/>
        <w:spacing w:after="0" w:line="240" w:lineRule="auto"/>
        <w:rPr>
          <w:rFonts w:ascii="Times New Roman" w:hAnsi="Times New Roman"/>
          <w:b/>
          <w:bCs/>
          <w:sz w:val="24"/>
          <w:szCs w:val="24"/>
        </w:rPr>
      </w:pPr>
    </w:p>
    <w:p w14:paraId="770AEAF7" w14:textId="3684288A"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Ministerstvo může </w:t>
      </w:r>
      <w:r w:rsidRPr="00F74FB4">
        <w:rPr>
          <w:rFonts w:ascii="Times New Roman" w:hAnsi="Times New Roman"/>
          <w:strike/>
          <w:sz w:val="24"/>
          <w:szCs w:val="24"/>
        </w:rPr>
        <w:t>nést náklady spojené</w:t>
      </w:r>
      <w:r w:rsidRPr="00F74FB4">
        <w:rPr>
          <w:rFonts w:ascii="Times New Roman" w:hAnsi="Times New Roman"/>
          <w:sz w:val="24"/>
          <w:szCs w:val="24"/>
        </w:rPr>
        <w:t xml:space="preserve"> </w:t>
      </w:r>
      <w:r w:rsidR="00F95BE8" w:rsidRPr="00F74FB4">
        <w:rPr>
          <w:rFonts w:ascii="Times New Roman" w:hAnsi="Times New Roman"/>
          <w:b/>
          <w:sz w:val="24"/>
          <w:szCs w:val="24"/>
        </w:rPr>
        <w:t xml:space="preserve">zajistit úhradu nákladů spojených </w:t>
      </w:r>
      <w:r w:rsidRPr="00F74FB4">
        <w:rPr>
          <w:rFonts w:ascii="Times New Roman" w:hAnsi="Times New Roman"/>
          <w:sz w:val="24"/>
          <w:szCs w:val="24"/>
        </w:rPr>
        <w:t>s</w:t>
      </w:r>
      <w:r w:rsidR="00C57B91" w:rsidRPr="00F74FB4">
        <w:rPr>
          <w:rFonts w:ascii="Times New Roman" w:hAnsi="Times New Roman"/>
          <w:sz w:val="24"/>
          <w:szCs w:val="24"/>
        </w:rPr>
        <w:t> </w:t>
      </w:r>
      <w:r w:rsidRPr="00F74FB4">
        <w:rPr>
          <w:rFonts w:ascii="Times New Roman" w:hAnsi="Times New Roman"/>
          <w:sz w:val="24"/>
          <w:szCs w:val="24"/>
        </w:rPr>
        <w:t xml:space="preserve">dobrovolným návratem </w:t>
      </w:r>
    </w:p>
    <w:p w14:paraId="78E4F4C5"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28F3144" w14:textId="77777777"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trike/>
          <w:sz w:val="24"/>
          <w:szCs w:val="24"/>
        </w:rPr>
      </w:pPr>
      <w:r w:rsidRPr="00F74FB4">
        <w:rPr>
          <w:rFonts w:ascii="Times New Roman" w:hAnsi="Times New Roman"/>
          <w:strike/>
          <w:sz w:val="24"/>
          <w:szCs w:val="24"/>
        </w:rPr>
        <w:t xml:space="preserve">a) žadatele o udělení mezinárodní ochrany, který neposkytl údaje k podané žádosti o udělení mezinárodní ochrany, ačkoliv k tomu byl ministerstvem vyzván, na základě jeho písemné žádosti podané do 15 dnů ode dne, který byl uveden ve výzvě k poskytnutí údajů k podané žádosti o udělení mezinárodní ochrany, nebo </w:t>
      </w:r>
    </w:p>
    <w:p w14:paraId="2092067E" w14:textId="29335D8F" w:rsidR="00055833" w:rsidRPr="00F74FB4" w:rsidRDefault="006D6A0A" w:rsidP="00F74FB4">
      <w:pPr>
        <w:widowControl w:val="0"/>
        <w:autoSpaceDE w:val="0"/>
        <w:autoSpaceDN w:val="0"/>
        <w:adjustRightInd w:val="0"/>
        <w:spacing w:after="0" w:line="240" w:lineRule="auto"/>
        <w:ind w:left="284" w:hanging="284"/>
        <w:jc w:val="both"/>
        <w:rPr>
          <w:rFonts w:ascii="Times New Roman" w:hAnsi="Times New Roman"/>
          <w:b/>
          <w:sz w:val="24"/>
          <w:szCs w:val="24"/>
        </w:rPr>
      </w:pPr>
      <w:bookmarkStart w:id="23" w:name="_Hlk33995804"/>
      <w:r w:rsidRPr="00F74FB4">
        <w:rPr>
          <w:rFonts w:ascii="Times New Roman" w:hAnsi="Times New Roman"/>
          <w:b/>
          <w:sz w:val="24"/>
          <w:szCs w:val="24"/>
        </w:rPr>
        <w:t>a</w:t>
      </w:r>
      <w:r w:rsidR="00055833" w:rsidRPr="00F74FB4">
        <w:rPr>
          <w:rFonts w:ascii="Times New Roman" w:hAnsi="Times New Roman"/>
          <w:b/>
          <w:sz w:val="24"/>
          <w:szCs w:val="24"/>
        </w:rPr>
        <w:t>) žadatele o udělení mezinárodní ochrany, který vzal svou žádost o udělení mezinárodní ochrany nebo žalobu</w:t>
      </w:r>
      <w:r w:rsidR="00055833" w:rsidRPr="00F74FB4">
        <w:rPr>
          <w:rFonts w:ascii="Times New Roman" w:hAnsi="Times New Roman"/>
          <w:sz w:val="24"/>
          <w:szCs w:val="24"/>
        </w:rPr>
        <w:t xml:space="preserve"> </w:t>
      </w:r>
      <w:r w:rsidR="00055833" w:rsidRPr="00F74FB4">
        <w:rPr>
          <w:rFonts w:ascii="Times New Roman" w:hAnsi="Times New Roman"/>
          <w:b/>
          <w:sz w:val="24"/>
          <w:szCs w:val="24"/>
        </w:rPr>
        <w:t>proti rozhodnutí ministerstva ve věci mezinárodní ochrany zpět, nebo cizince, který vzal zpět kasační stížnost,</w:t>
      </w:r>
      <w:r w:rsidRPr="00F74FB4">
        <w:rPr>
          <w:rFonts w:ascii="Times New Roman" w:hAnsi="Times New Roman"/>
          <w:b/>
          <w:sz w:val="24"/>
          <w:szCs w:val="24"/>
        </w:rPr>
        <w:t xml:space="preserve"> a to na základě jeho písemné žádosti podané do 15 dnů ode dne zpětvzetí,</w:t>
      </w:r>
      <w:r w:rsidR="00055833" w:rsidRPr="00F74FB4">
        <w:rPr>
          <w:rFonts w:ascii="Times New Roman" w:hAnsi="Times New Roman"/>
          <w:b/>
          <w:sz w:val="24"/>
          <w:szCs w:val="24"/>
        </w:rPr>
        <w:t xml:space="preserve"> nebo  </w:t>
      </w:r>
      <w:bookmarkEnd w:id="23"/>
    </w:p>
    <w:p w14:paraId="1D0FC99F" w14:textId="77777777" w:rsidR="00F109C8" w:rsidRPr="00F74FB4" w:rsidRDefault="00F109C8" w:rsidP="00F74FB4">
      <w:pPr>
        <w:widowControl w:val="0"/>
        <w:autoSpaceDE w:val="0"/>
        <w:autoSpaceDN w:val="0"/>
        <w:adjustRightInd w:val="0"/>
        <w:spacing w:after="0" w:line="240" w:lineRule="auto"/>
        <w:ind w:left="284" w:hanging="284"/>
        <w:rPr>
          <w:rFonts w:ascii="Times New Roman" w:hAnsi="Times New Roman"/>
          <w:sz w:val="24"/>
          <w:szCs w:val="24"/>
        </w:rPr>
      </w:pPr>
      <w:r w:rsidRPr="00F74FB4">
        <w:rPr>
          <w:rFonts w:ascii="Times New Roman" w:hAnsi="Times New Roman"/>
          <w:sz w:val="24"/>
          <w:szCs w:val="24"/>
        </w:rPr>
        <w:t xml:space="preserve"> </w:t>
      </w:r>
    </w:p>
    <w:p w14:paraId="01B694EF" w14:textId="510B6F71"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b)</w:t>
      </w:r>
      <w:r w:rsidR="006D6A0A" w:rsidRPr="00F74FB4">
        <w:rPr>
          <w:rFonts w:ascii="Times New Roman" w:hAnsi="Times New Roman"/>
          <w:sz w:val="24"/>
          <w:szCs w:val="24"/>
        </w:rPr>
        <w:t xml:space="preserve"> </w:t>
      </w:r>
      <w:r w:rsidRPr="00F74FB4">
        <w:rPr>
          <w:rFonts w:ascii="Times New Roman" w:hAnsi="Times New Roman"/>
          <w:sz w:val="24"/>
          <w:szCs w:val="24"/>
        </w:rPr>
        <w:t>cizince nebo žadatele o udělení mezinárodní ochrany na základě jeho písemné žádosti podané do 15 dnů od zániku mezinárodní ochrany nebo ode dne nabytí právní moci rozhodnutí ministerstva ve věci mezinárodní ochrany nebo rozhodnutí soudu o žalobě</w:t>
      </w:r>
      <w:r w:rsidR="00A05C81" w:rsidRPr="00F74FB4">
        <w:rPr>
          <w:rFonts w:ascii="Times New Roman" w:hAnsi="Times New Roman"/>
          <w:sz w:val="24"/>
          <w:szCs w:val="24"/>
        </w:rPr>
        <w:t xml:space="preserve"> </w:t>
      </w:r>
      <w:r w:rsidRPr="00F74FB4">
        <w:rPr>
          <w:rFonts w:ascii="Times New Roman" w:hAnsi="Times New Roman"/>
          <w:sz w:val="24"/>
          <w:szCs w:val="24"/>
        </w:rPr>
        <w:t xml:space="preserve">proti rozhodnutí ministerstva ve věci mezinárodní ochrany nebo o kasační stížnosti </w:t>
      </w:r>
      <w:r w:rsidR="001C3C98" w:rsidRPr="00F74FB4">
        <w:rPr>
          <w:rFonts w:ascii="Times New Roman" w:hAnsi="Times New Roman"/>
          <w:b/>
          <w:sz w:val="24"/>
          <w:szCs w:val="24"/>
        </w:rPr>
        <w:t>nebo o nepřiznání odkladného účinku žaloby nebo kasační stížnosti</w:t>
      </w:r>
    </w:p>
    <w:p w14:paraId="547C42D4" w14:textId="74A3FC2C"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do státu, jehož je cizinec státním občanem, nebo v případě osoby bez státního občanství státu posledního trvalého bydliště. V případě hodném zvláštního zřetele může </w:t>
      </w:r>
      <w:r w:rsidR="00461DBC" w:rsidRPr="00F74FB4">
        <w:rPr>
          <w:rFonts w:ascii="Times New Roman" w:hAnsi="Times New Roman"/>
          <w:sz w:val="24"/>
          <w:szCs w:val="24"/>
        </w:rPr>
        <w:t xml:space="preserve">ministerstvo </w:t>
      </w:r>
      <w:r w:rsidR="00461DBC" w:rsidRPr="00F74FB4">
        <w:rPr>
          <w:rFonts w:ascii="Times New Roman" w:hAnsi="Times New Roman"/>
          <w:strike/>
          <w:sz w:val="24"/>
          <w:szCs w:val="24"/>
        </w:rPr>
        <w:t>nést náklady spojené</w:t>
      </w:r>
      <w:r w:rsidR="00461DBC" w:rsidRPr="00F74FB4">
        <w:rPr>
          <w:rFonts w:ascii="Times New Roman" w:hAnsi="Times New Roman"/>
          <w:sz w:val="24"/>
          <w:szCs w:val="24"/>
        </w:rPr>
        <w:t xml:space="preserve"> </w:t>
      </w:r>
      <w:r w:rsidR="00461DBC" w:rsidRPr="00F74FB4">
        <w:rPr>
          <w:rFonts w:ascii="Times New Roman" w:hAnsi="Times New Roman"/>
          <w:b/>
          <w:sz w:val="24"/>
          <w:szCs w:val="24"/>
        </w:rPr>
        <w:t>zajistit</w:t>
      </w:r>
      <w:r w:rsidR="006030B0" w:rsidRPr="00F74FB4">
        <w:rPr>
          <w:rFonts w:ascii="Times New Roman" w:hAnsi="Times New Roman"/>
          <w:b/>
          <w:sz w:val="24"/>
          <w:szCs w:val="24"/>
        </w:rPr>
        <w:t xml:space="preserve"> úhradu nákladů spojených</w:t>
      </w:r>
      <w:r w:rsidR="006030B0" w:rsidRPr="00F74FB4">
        <w:rPr>
          <w:rFonts w:ascii="Times New Roman" w:hAnsi="Times New Roman"/>
          <w:sz w:val="24"/>
          <w:szCs w:val="24"/>
        </w:rPr>
        <w:t xml:space="preserve"> </w:t>
      </w:r>
      <w:r w:rsidRPr="00F74FB4">
        <w:rPr>
          <w:rFonts w:ascii="Times New Roman" w:hAnsi="Times New Roman"/>
          <w:sz w:val="24"/>
          <w:szCs w:val="24"/>
        </w:rPr>
        <w:t xml:space="preserve">s dobrovolným návratem </w:t>
      </w:r>
      <w:r w:rsidRPr="00F74FB4">
        <w:rPr>
          <w:rFonts w:ascii="Times New Roman" w:hAnsi="Times New Roman"/>
          <w:strike/>
          <w:sz w:val="24"/>
          <w:szCs w:val="24"/>
        </w:rPr>
        <w:t>osob uvedených v písmenech a) a b)</w:t>
      </w:r>
      <w:r w:rsidRPr="00F74FB4">
        <w:rPr>
          <w:rFonts w:ascii="Times New Roman" w:hAnsi="Times New Roman"/>
          <w:sz w:val="24"/>
          <w:szCs w:val="24"/>
        </w:rPr>
        <w:t xml:space="preserve"> i do jiného státu, který není členským státem Evropské unie nebo státem vázaným přímo použitelným předpisem Evropské unie</w:t>
      </w:r>
      <w:r w:rsidRPr="00F74FB4">
        <w:rPr>
          <w:rFonts w:ascii="Times New Roman" w:hAnsi="Times New Roman"/>
          <w:sz w:val="24"/>
          <w:szCs w:val="24"/>
          <w:vertAlign w:val="superscript"/>
        </w:rPr>
        <w:t>20)</w:t>
      </w:r>
      <w:r w:rsidRPr="00F74FB4">
        <w:rPr>
          <w:rFonts w:ascii="Times New Roman" w:hAnsi="Times New Roman"/>
          <w:sz w:val="24"/>
          <w:szCs w:val="24"/>
        </w:rPr>
        <w:t xml:space="preserve">. </w:t>
      </w:r>
    </w:p>
    <w:p w14:paraId="3E1CAD1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D290F50" w14:textId="3EBF2734"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(2) Na cizince, který podal žádost o dobrovolný návrat, se pro účely poskytování zdravotních služeb, ubytování, stravy a jiných nezbytných služeb hledí jako na žadatele o</w:t>
      </w:r>
      <w:r w:rsidR="00C57B91" w:rsidRPr="00F74FB4">
        <w:rPr>
          <w:rFonts w:ascii="Times New Roman" w:hAnsi="Times New Roman"/>
          <w:sz w:val="24"/>
          <w:szCs w:val="24"/>
        </w:rPr>
        <w:t> </w:t>
      </w:r>
      <w:r w:rsidRPr="00F74FB4">
        <w:rPr>
          <w:rFonts w:ascii="Times New Roman" w:hAnsi="Times New Roman"/>
          <w:sz w:val="24"/>
          <w:szCs w:val="24"/>
        </w:rPr>
        <w:t>udělení mezinárodní ochrany, a to do doby vycestování nebo do doby oznámení ministerstva o tom, že ministerstvo</w:t>
      </w:r>
      <w:r w:rsidR="00461DBC" w:rsidRPr="00F74FB4">
        <w:rPr>
          <w:rFonts w:ascii="Times New Roman" w:hAnsi="Times New Roman"/>
          <w:sz w:val="24"/>
          <w:szCs w:val="24"/>
        </w:rPr>
        <w:t xml:space="preserve"> </w:t>
      </w:r>
      <w:r w:rsidR="00461DBC" w:rsidRPr="00F74FB4">
        <w:rPr>
          <w:rFonts w:ascii="Times New Roman" w:hAnsi="Times New Roman"/>
          <w:strike/>
          <w:sz w:val="24"/>
          <w:szCs w:val="24"/>
        </w:rPr>
        <w:t>náklady spojené s dobrovolným návratem neuhradí</w:t>
      </w:r>
      <w:r w:rsidRPr="00F74FB4">
        <w:rPr>
          <w:rFonts w:ascii="Times New Roman" w:hAnsi="Times New Roman"/>
          <w:sz w:val="24"/>
          <w:szCs w:val="24"/>
        </w:rPr>
        <w:t xml:space="preserve"> </w:t>
      </w:r>
      <w:r w:rsidR="006030B0" w:rsidRPr="00F74FB4">
        <w:rPr>
          <w:rFonts w:ascii="Times New Roman" w:hAnsi="Times New Roman"/>
          <w:b/>
          <w:sz w:val="24"/>
          <w:szCs w:val="24"/>
        </w:rPr>
        <w:t>nezajistí úhradu nákladů spojených s</w:t>
      </w:r>
      <w:r w:rsidR="007C0CB4" w:rsidRPr="00F74FB4">
        <w:rPr>
          <w:rFonts w:ascii="Times New Roman" w:hAnsi="Times New Roman"/>
          <w:b/>
          <w:sz w:val="24"/>
          <w:szCs w:val="24"/>
        </w:rPr>
        <w:t xml:space="preserve"> jeho </w:t>
      </w:r>
      <w:r w:rsidR="006030B0" w:rsidRPr="00F74FB4">
        <w:rPr>
          <w:rFonts w:ascii="Times New Roman" w:hAnsi="Times New Roman"/>
          <w:b/>
          <w:sz w:val="24"/>
          <w:szCs w:val="24"/>
        </w:rPr>
        <w:t>dobrovolným návratem</w:t>
      </w:r>
      <w:r w:rsidRPr="00F74FB4">
        <w:rPr>
          <w:rFonts w:ascii="Times New Roman" w:hAnsi="Times New Roman"/>
          <w:sz w:val="24"/>
          <w:szCs w:val="24"/>
        </w:rPr>
        <w:t xml:space="preserve">. </w:t>
      </w:r>
    </w:p>
    <w:p w14:paraId="5B3D6699"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D95E335" w14:textId="464FD7F9"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(3) Žádost o dobrovolný návrat je žadatel o udělení mezinárodní ochrany oprávněn podat</w:t>
      </w:r>
      <w:r w:rsidR="006D6A0A" w:rsidRPr="00F74FB4">
        <w:rPr>
          <w:rFonts w:ascii="Times New Roman" w:hAnsi="Times New Roman"/>
          <w:sz w:val="24"/>
          <w:szCs w:val="24"/>
        </w:rPr>
        <w:t xml:space="preserve"> </w:t>
      </w:r>
      <w:r w:rsidR="006D6A0A" w:rsidRPr="00F74FB4">
        <w:rPr>
          <w:rFonts w:ascii="Times New Roman" w:hAnsi="Times New Roman"/>
          <w:b/>
          <w:sz w:val="24"/>
          <w:szCs w:val="24"/>
        </w:rPr>
        <w:t xml:space="preserve">a ministerstvo může </w:t>
      </w:r>
      <w:r w:rsidR="006030B0" w:rsidRPr="00F74FB4">
        <w:rPr>
          <w:rFonts w:ascii="Times New Roman" w:hAnsi="Times New Roman"/>
          <w:b/>
          <w:sz w:val="24"/>
          <w:szCs w:val="24"/>
        </w:rPr>
        <w:t>zajistit úhradu nákladů spojených s dobrovolným návratem</w:t>
      </w:r>
      <w:r w:rsidR="006D6A0A" w:rsidRPr="00F74FB4">
        <w:rPr>
          <w:rFonts w:ascii="Times New Roman" w:hAnsi="Times New Roman"/>
          <w:b/>
          <w:sz w:val="24"/>
          <w:szCs w:val="24"/>
        </w:rPr>
        <w:t xml:space="preserve"> </w:t>
      </w:r>
      <w:r w:rsidR="006D6A0A" w:rsidRPr="00F74FB4">
        <w:rPr>
          <w:rFonts w:ascii="Times New Roman" w:hAnsi="Times New Roman"/>
          <w:sz w:val="24"/>
          <w:szCs w:val="24"/>
        </w:rPr>
        <w:t>i</w:t>
      </w:r>
      <w:r w:rsidR="00C57B91" w:rsidRPr="00F74FB4">
        <w:rPr>
          <w:rFonts w:ascii="Times New Roman" w:hAnsi="Times New Roman"/>
          <w:sz w:val="24"/>
          <w:szCs w:val="24"/>
        </w:rPr>
        <w:t> </w:t>
      </w:r>
      <w:r w:rsidR="006D6A0A" w:rsidRPr="00F74FB4">
        <w:rPr>
          <w:rFonts w:ascii="Times New Roman" w:hAnsi="Times New Roman"/>
          <w:sz w:val="24"/>
          <w:szCs w:val="24"/>
        </w:rPr>
        <w:t>před</w:t>
      </w:r>
      <w:r w:rsidRPr="00F74FB4">
        <w:rPr>
          <w:rFonts w:ascii="Times New Roman" w:hAnsi="Times New Roman"/>
          <w:sz w:val="24"/>
          <w:szCs w:val="24"/>
        </w:rPr>
        <w:t xml:space="preserve"> nabytím právní moci rozhodnutí </w:t>
      </w:r>
      <w:r w:rsidR="00027343" w:rsidRPr="00F74FB4">
        <w:rPr>
          <w:rFonts w:ascii="Times New Roman" w:hAnsi="Times New Roman"/>
          <w:b/>
          <w:sz w:val="24"/>
          <w:szCs w:val="24"/>
        </w:rPr>
        <w:t xml:space="preserve">ministerstva nebo </w:t>
      </w:r>
      <w:r w:rsidRPr="00F74FB4">
        <w:rPr>
          <w:rFonts w:ascii="Times New Roman" w:hAnsi="Times New Roman"/>
          <w:sz w:val="24"/>
          <w:szCs w:val="24"/>
        </w:rPr>
        <w:t>sou</w:t>
      </w:r>
      <w:r w:rsidR="006D6A0A" w:rsidRPr="00F74FB4">
        <w:rPr>
          <w:rFonts w:ascii="Times New Roman" w:hAnsi="Times New Roman"/>
          <w:sz w:val="24"/>
          <w:szCs w:val="24"/>
        </w:rPr>
        <w:t xml:space="preserve">dů uvedených v odstavci 1 </w:t>
      </w:r>
      <w:r w:rsidR="00653C66" w:rsidRPr="00F74FB4">
        <w:rPr>
          <w:rFonts w:ascii="Times New Roman" w:hAnsi="Times New Roman"/>
          <w:strike/>
          <w:sz w:val="24"/>
          <w:szCs w:val="24"/>
        </w:rPr>
        <w:t>písm</w:t>
      </w:r>
      <w:r w:rsidR="00AC1C0F" w:rsidRPr="00F74FB4">
        <w:rPr>
          <w:rFonts w:ascii="Times New Roman" w:hAnsi="Times New Roman"/>
          <w:strike/>
          <w:sz w:val="24"/>
          <w:szCs w:val="24"/>
        </w:rPr>
        <w:t>. </w:t>
      </w:r>
      <w:r w:rsidR="00653C66" w:rsidRPr="00F74FB4">
        <w:rPr>
          <w:rFonts w:ascii="Times New Roman" w:hAnsi="Times New Roman"/>
          <w:strike/>
          <w:sz w:val="24"/>
          <w:szCs w:val="24"/>
        </w:rPr>
        <w:t>b)</w:t>
      </w:r>
      <w:r w:rsidR="00653C66" w:rsidRPr="00F74FB4">
        <w:rPr>
          <w:rFonts w:ascii="Times New Roman" w:hAnsi="Times New Roman"/>
          <w:sz w:val="24"/>
          <w:szCs w:val="24"/>
        </w:rPr>
        <w:t xml:space="preserve"> za</w:t>
      </w:r>
      <w:r w:rsidRPr="00F74FB4">
        <w:rPr>
          <w:rFonts w:ascii="Times New Roman" w:hAnsi="Times New Roman"/>
          <w:sz w:val="24"/>
          <w:szCs w:val="24"/>
        </w:rPr>
        <w:t xml:space="preserve"> podmínky, že spolu se žádostí předloží i doklad o tom, že vzal žalobu nebo kasační stížnost zpět. </w:t>
      </w:r>
    </w:p>
    <w:p w14:paraId="61589EC7" w14:textId="77777777" w:rsidR="000B4B54" w:rsidRPr="00F74FB4" w:rsidRDefault="000B4B54" w:rsidP="00F74FB4">
      <w:pPr>
        <w:widowControl w:val="0"/>
        <w:autoSpaceDE w:val="0"/>
        <w:autoSpaceDN w:val="0"/>
        <w:adjustRightInd w:val="0"/>
        <w:spacing w:after="0" w:line="240" w:lineRule="auto"/>
        <w:jc w:val="both"/>
        <w:rPr>
          <w:rFonts w:ascii="Times New Roman" w:hAnsi="Times New Roman"/>
          <w:sz w:val="24"/>
          <w:szCs w:val="24"/>
        </w:rPr>
      </w:pPr>
    </w:p>
    <w:p w14:paraId="10C6C0D0" w14:textId="6E4A0966" w:rsidR="000B4B54" w:rsidRPr="00F74FB4" w:rsidRDefault="000B4B54" w:rsidP="00F74FB4">
      <w:pPr>
        <w:spacing w:after="0"/>
        <w:ind w:firstLine="720"/>
        <w:jc w:val="both"/>
        <w:rPr>
          <w:rFonts w:ascii="Times New Roman" w:hAnsi="Times New Roman"/>
          <w:b/>
          <w:sz w:val="24"/>
          <w:szCs w:val="24"/>
        </w:rPr>
      </w:pPr>
      <w:bookmarkStart w:id="24" w:name="_Hlk33995912"/>
      <w:r w:rsidRPr="00F74FB4">
        <w:rPr>
          <w:rFonts w:ascii="Times New Roman" w:hAnsi="Times New Roman"/>
          <w:b/>
          <w:sz w:val="24"/>
          <w:szCs w:val="24"/>
        </w:rPr>
        <w:t>(4) Policie dopraví zajištěného žadatele o udělení mezinárodní ochrany při provádění dobrovolného návratu na hraniční přechod určený ministerstvem nebo v případě nutnosti zpět do přijímacího střediska nebo zařízení pro zajištění cizinců, kde je zajištění vykonáváno. Náklady spojené s dopravou podle věty první hradí ministerstvo. Policie je oprávněna po dobu dopravy podle věty první omezit osobní svobodu a svobodu pohybu žadatele o udělení mezinárodní ochrany.</w:t>
      </w:r>
      <w:bookmarkEnd w:id="24"/>
    </w:p>
    <w:p w14:paraId="1FD02FCE" w14:textId="77777777" w:rsidR="000B4B54" w:rsidRPr="00F74FB4" w:rsidRDefault="000B4B54" w:rsidP="00F74FB4">
      <w:pPr>
        <w:widowControl w:val="0"/>
        <w:autoSpaceDE w:val="0"/>
        <w:autoSpaceDN w:val="0"/>
        <w:adjustRightInd w:val="0"/>
        <w:spacing w:after="0" w:line="240" w:lineRule="auto"/>
        <w:jc w:val="both"/>
        <w:rPr>
          <w:rFonts w:ascii="Times New Roman" w:hAnsi="Times New Roman"/>
          <w:sz w:val="24"/>
          <w:szCs w:val="24"/>
        </w:rPr>
      </w:pPr>
    </w:p>
    <w:p w14:paraId="5A3A4A1C"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939F68E" w14:textId="3F2D3B1F"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Povinnosti jiných osob </w:t>
      </w:r>
    </w:p>
    <w:p w14:paraId="0FB46C06" w14:textId="77777777" w:rsidR="00F109C8" w:rsidRPr="00F74FB4" w:rsidRDefault="00F109C8" w:rsidP="00F74FB4">
      <w:pPr>
        <w:widowControl w:val="0"/>
        <w:autoSpaceDE w:val="0"/>
        <w:autoSpaceDN w:val="0"/>
        <w:adjustRightInd w:val="0"/>
        <w:spacing w:after="0" w:line="240" w:lineRule="auto"/>
        <w:rPr>
          <w:rFonts w:ascii="Times New Roman" w:hAnsi="Times New Roman"/>
          <w:b/>
          <w:bCs/>
          <w:sz w:val="24"/>
          <w:szCs w:val="24"/>
        </w:rPr>
      </w:pPr>
    </w:p>
    <w:p w14:paraId="17A0CBC5" w14:textId="4541D8F9"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55 </w:t>
      </w:r>
    </w:p>
    <w:p w14:paraId="0EB5F0C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74E2BC36" w14:textId="273CB7B6"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Právnické nebo fyzické osoby, které žadatele o udělení mezinárodní ochrany pozvaly postupem stanoveným zvláštním právním předpisem</w:t>
      </w:r>
      <w:r w:rsidRPr="00F74FB4">
        <w:rPr>
          <w:rFonts w:ascii="Times New Roman" w:hAnsi="Times New Roman"/>
          <w:sz w:val="24"/>
          <w:szCs w:val="24"/>
          <w:vertAlign w:val="superscript"/>
        </w:rPr>
        <w:t>4)</w:t>
      </w:r>
      <w:r w:rsidRPr="00F74FB4">
        <w:rPr>
          <w:rFonts w:ascii="Times New Roman" w:hAnsi="Times New Roman"/>
          <w:sz w:val="24"/>
          <w:szCs w:val="24"/>
        </w:rPr>
        <w:t xml:space="preserve"> na území, jsou povinny hradit náklady spojené s pobytem tohoto žadatele, pokud žadatel o udělení mezinárodní ochrany tyto náklady nehradí sám podle § 42 odst. 3, s výjimkou nákladů uvedených v § 88. </w:t>
      </w:r>
    </w:p>
    <w:p w14:paraId="395B4D1E"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EAA4825" w14:textId="0A2D9197" w:rsidR="00F109C8" w:rsidRPr="00F74FB4" w:rsidRDefault="00F109C8" w:rsidP="00347A95">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56 </w:t>
      </w:r>
    </w:p>
    <w:p w14:paraId="11B5516B"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Každý, kdo nalezne průkaz žadatele o udělení mezinárodní ochrany, průkaz o povolení k pobytu nebo cestovní doklad, je povinen jej neprodleně odevzdat ministerstvu nebo kterékoli služebně policie. </w:t>
      </w:r>
    </w:p>
    <w:p w14:paraId="7401221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A85398C" w14:textId="11370C20" w:rsidR="00F109C8" w:rsidRPr="00F74FB4" w:rsidRDefault="00F109C8" w:rsidP="00347A95">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56a </w:t>
      </w:r>
    </w:p>
    <w:p w14:paraId="02F40E8B"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Letecká společnost nesmí na území České republiky přepravit cizince, který nemá cestovní doklad. </w:t>
      </w:r>
    </w:p>
    <w:p w14:paraId="67DEAE7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4D78EAD" w14:textId="5BD14848"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(2) Letecká společnost, která na území České republiky přepravila cizince podle odstavce 1, je povinna tohoto cizince dopravit z území České republiky v případě, že cizinec je v době nabytí právní moci rozhodnutí o neudělení mezinárodní ochrany, zamítnutí žádosti o</w:t>
      </w:r>
      <w:r w:rsidR="00360A2A" w:rsidRPr="00F74FB4">
        <w:rPr>
          <w:rFonts w:ascii="Times New Roman" w:hAnsi="Times New Roman"/>
          <w:sz w:val="24"/>
          <w:szCs w:val="24"/>
        </w:rPr>
        <w:t> </w:t>
      </w:r>
      <w:r w:rsidRPr="00F74FB4">
        <w:rPr>
          <w:rFonts w:ascii="Times New Roman" w:hAnsi="Times New Roman"/>
          <w:sz w:val="24"/>
          <w:szCs w:val="24"/>
        </w:rPr>
        <w:t xml:space="preserve">udělení mezinárodní ochrany jako zjevně nedůvodné nebo zastavení řízení o udělení mezinárodní ochrany umístěn v přijímacím středisku na mezinárodním letišti. </w:t>
      </w:r>
    </w:p>
    <w:p w14:paraId="3C89815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2333E60" w14:textId="07D8D8EE"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56b </w:t>
      </w:r>
    </w:p>
    <w:p w14:paraId="02EC879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471ABE31"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Poskytovatel lůžkové péče, u kterého je hospitalizován cizinec, je povinen umožnit ministerstvu činit nezbytné úkony v souvislosti s řízením o udělení mezinárodní ochrany, pokud splnění této povinnosti nebrání jiný právní předpis. Ministerstvo nahradí poskytovateli zdravotních služeb majetkovou újmu vzniklou v důsledku plnění povinnosti podle předchozí věty. Právo na náhradu majetkové újmy musí být uplatněno nejpozději do 30 dnů ode dne jejího vzniku, jinak zaniká. Nedojde-li k dohodě, o náhradě a její výši rozhoduje soud. </w:t>
      </w:r>
    </w:p>
    <w:p w14:paraId="67FF44D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7001B7C" w14:textId="59A74D11" w:rsidR="00F109C8" w:rsidRPr="00F74FB4" w:rsidRDefault="00AB37A2"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Hlava</w:t>
      </w:r>
      <w:r w:rsidR="00F109C8" w:rsidRPr="00F74FB4">
        <w:rPr>
          <w:rFonts w:ascii="Times New Roman" w:hAnsi="Times New Roman"/>
          <w:sz w:val="24"/>
          <w:szCs w:val="24"/>
        </w:rPr>
        <w:t xml:space="preserve"> VIII </w:t>
      </w:r>
    </w:p>
    <w:p w14:paraId="6A2B2CC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15629CA0" w14:textId="4DCFB027" w:rsidR="00F109C8" w:rsidRPr="00F74FB4" w:rsidRDefault="00AB37A2"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Průkaz žadatele o udělení mezinárodní ochrany, průkaz o povolení k pobytu a cestovní doklady </w:t>
      </w:r>
    </w:p>
    <w:p w14:paraId="031F6C0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67805ACD" w14:textId="2506E9DF"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Díl 1 </w:t>
      </w:r>
    </w:p>
    <w:p w14:paraId="422859E5" w14:textId="77777777" w:rsidR="00F109C8" w:rsidRPr="00F74FB4" w:rsidRDefault="00F109C8" w:rsidP="00F74FB4">
      <w:pPr>
        <w:widowControl w:val="0"/>
        <w:autoSpaceDE w:val="0"/>
        <w:autoSpaceDN w:val="0"/>
        <w:adjustRightInd w:val="0"/>
        <w:spacing w:after="0" w:line="240" w:lineRule="auto"/>
        <w:rPr>
          <w:rFonts w:ascii="Times New Roman" w:hAnsi="Times New Roman"/>
          <w:bCs/>
          <w:sz w:val="24"/>
          <w:szCs w:val="24"/>
        </w:rPr>
      </w:pPr>
    </w:p>
    <w:p w14:paraId="210D747E" w14:textId="1546C776"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Průkaz žadatele o udělení mezinárodní ochrany </w:t>
      </w:r>
    </w:p>
    <w:p w14:paraId="1C3AD87F" w14:textId="77777777" w:rsidR="00F109C8" w:rsidRPr="00F74FB4" w:rsidRDefault="00F109C8" w:rsidP="00F74FB4">
      <w:pPr>
        <w:widowControl w:val="0"/>
        <w:autoSpaceDE w:val="0"/>
        <w:autoSpaceDN w:val="0"/>
        <w:adjustRightInd w:val="0"/>
        <w:spacing w:after="0" w:line="240" w:lineRule="auto"/>
        <w:rPr>
          <w:rFonts w:ascii="Times New Roman" w:hAnsi="Times New Roman"/>
          <w:b/>
          <w:bCs/>
          <w:sz w:val="24"/>
          <w:szCs w:val="24"/>
        </w:rPr>
      </w:pPr>
    </w:p>
    <w:p w14:paraId="189047FF" w14:textId="575EBD3A"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57 </w:t>
      </w:r>
    </w:p>
    <w:p w14:paraId="7226BC8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531B7E67" w14:textId="51F1DE6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(1) Ministerstvo vydá žadateli o udělení mezinárodní ochrany průkaz žadatele o</w:t>
      </w:r>
      <w:r w:rsidR="00360A2A" w:rsidRPr="00F74FB4">
        <w:rPr>
          <w:rFonts w:ascii="Times New Roman" w:hAnsi="Times New Roman"/>
          <w:sz w:val="24"/>
          <w:szCs w:val="24"/>
        </w:rPr>
        <w:t> </w:t>
      </w:r>
      <w:r w:rsidRPr="00F74FB4">
        <w:rPr>
          <w:rFonts w:ascii="Times New Roman" w:hAnsi="Times New Roman"/>
          <w:sz w:val="24"/>
          <w:szCs w:val="24"/>
        </w:rPr>
        <w:t>udělení mezinárodní ochrany nejpozději do 3 dnů od poskytnutí údajů k žádosti o udělení mezinárodní ochrany.</w:t>
      </w:r>
      <w:r w:rsidR="008F700C" w:rsidRPr="00F74FB4">
        <w:rPr>
          <w:rFonts w:ascii="Times New Roman" w:hAnsi="Times New Roman"/>
          <w:sz w:val="24"/>
          <w:szCs w:val="24"/>
        </w:rPr>
        <w:t xml:space="preserve"> </w:t>
      </w:r>
      <w:bookmarkStart w:id="25" w:name="_Hlk33996040"/>
      <w:r w:rsidR="008F700C" w:rsidRPr="00F74FB4">
        <w:rPr>
          <w:rFonts w:ascii="Times New Roman" w:hAnsi="Times New Roman"/>
          <w:b/>
          <w:sz w:val="24"/>
          <w:szCs w:val="24"/>
        </w:rPr>
        <w:t>Je-li žadatel o udělení mezinárodní ochrany zajištěn</w:t>
      </w:r>
      <w:r w:rsidR="00183B31" w:rsidRPr="00F74FB4">
        <w:rPr>
          <w:rFonts w:ascii="Times New Roman" w:hAnsi="Times New Roman"/>
          <w:b/>
          <w:sz w:val="24"/>
          <w:szCs w:val="24"/>
        </w:rPr>
        <w:t xml:space="preserve"> v zařízení pro zajištění cizinců</w:t>
      </w:r>
      <w:r w:rsidR="008F700C" w:rsidRPr="00F74FB4">
        <w:rPr>
          <w:rFonts w:ascii="Times New Roman" w:hAnsi="Times New Roman"/>
          <w:b/>
          <w:sz w:val="24"/>
          <w:szCs w:val="24"/>
        </w:rPr>
        <w:t xml:space="preserve">, vydá mu ministerstvo průkaz žadatele o udělení mezinárodní ochrany před odchodem </w:t>
      </w:r>
      <w:r w:rsidR="004E12E7" w:rsidRPr="00F74FB4">
        <w:rPr>
          <w:rFonts w:ascii="Times New Roman" w:hAnsi="Times New Roman"/>
          <w:b/>
          <w:sz w:val="24"/>
          <w:szCs w:val="24"/>
        </w:rPr>
        <w:t>ze</w:t>
      </w:r>
      <w:r w:rsidR="008F700C" w:rsidRPr="00F74FB4">
        <w:rPr>
          <w:rFonts w:ascii="Times New Roman" w:hAnsi="Times New Roman"/>
          <w:b/>
          <w:sz w:val="24"/>
          <w:szCs w:val="24"/>
        </w:rPr>
        <w:t xml:space="preserve"> zařízení</w:t>
      </w:r>
      <w:r w:rsidR="004E12E7" w:rsidRPr="00F74FB4">
        <w:rPr>
          <w:rFonts w:ascii="Times New Roman" w:hAnsi="Times New Roman"/>
          <w:b/>
          <w:sz w:val="24"/>
          <w:szCs w:val="24"/>
        </w:rPr>
        <w:t xml:space="preserve"> pro zajištění cizinců</w:t>
      </w:r>
      <w:r w:rsidR="008F700C" w:rsidRPr="00F74FB4">
        <w:rPr>
          <w:rFonts w:ascii="Times New Roman" w:hAnsi="Times New Roman"/>
          <w:b/>
          <w:sz w:val="24"/>
          <w:szCs w:val="24"/>
        </w:rPr>
        <w:t>.</w:t>
      </w:r>
      <w:bookmarkEnd w:id="25"/>
      <w:r w:rsidR="008F700C" w:rsidRPr="00F74FB4">
        <w:rPr>
          <w:rFonts w:ascii="Times New Roman" w:hAnsi="Times New Roman"/>
          <w:sz w:val="24"/>
          <w:szCs w:val="24"/>
        </w:rPr>
        <w:t xml:space="preserve"> </w:t>
      </w:r>
    </w:p>
    <w:p w14:paraId="60CD1CE4" w14:textId="681AA3A0"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37DA511D" w14:textId="65AE10BC" w:rsidR="00F109C8" w:rsidRPr="00F74FB4" w:rsidRDefault="00F109C8" w:rsidP="00F74FB4">
      <w:pPr>
        <w:widowControl w:val="0"/>
        <w:autoSpaceDE w:val="0"/>
        <w:autoSpaceDN w:val="0"/>
        <w:adjustRightInd w:val="0"/>
        <w:ind w:firstLine="720"/>
        <w:jc w:val="both"/>
        <w:rPr>
          <w:rFonts w:ascii="Times New Roman" w:hAnsi="Times New Roman"/>
          <w:b/>
          <w:sz w:val="24"/>
          <w:szCs w:val="24"/>
        </w:rPr>
      </w:pPr>
      <w:r w:rsidRPr="00F74FB4">
        <w:rPr>
          <w:rFonts w:ascii="Times New Roman" w:hAnsi="Times New Roman"/>
          <w:sz w:val="24"/>
          <w:szCs w:val="24"/>
        </w:rPr>
        <w:t>(2) Ministerstvo vydá žadateli o udělení mezinárodní ochrany průkaz žadatele o</w:t>
      </w:r>
      <w:r w:rsidR="00360A2A" w:rsidRPr="00F74FB4">
        <w:rPr>
          <w:rFonts w:ascii="Times New Roman" w:hAnsi="Times New Roman"/>
          <w:sz w:val="24"/>
          <w:szCs w:val="24"/>
        </w:rPr>
        <w:t> </w:t>
      </w:r>
      <w:r w:rsidRPr="00F74FB4">
        <w:rPr>
          <w:rFonts w:ascii="Times New Roman" w:hAnsi="Times New Roman"/>
          <w:sz w:val="24"/>
          <w:szCs w:val="24"/>
        </w:rPr>
        <w:t xml:space="preserve">udělení mezinárodní ochrany nejpozději do 3 dnů od příchodu žadatele o udělení mezinárodní ochrany do azylového zařízení, jestliže údaje k podané žádosti o udělení mezinárodní ochrany byly poskytnuty </w:t>
      </w:r>
      <w:r w:rsidRPr="00F74FB4">
        <w:rPr>
          <w:rFonts w:ascii="Times New Roman" w:hAnsi="Times New Roman"/>
          <w:strike/>
          <w:sz w:val="24"/>
          <w:szCs w:val="24"/>
        </w:rPr>
        <w:t>v zařízení pro zajištění cizinců</w:t>
      </w:r>
      <w:r w:rsidRPr="00F74FB4">
        <w:rPr>
          <w:rFonts w:ascii="Times New Roman" w:hAnsi="Times New Roman"/>
          <w:strike/>
          <w:sz w:val="24"/>
          <w:szCs w:val="24"/>
          <w:vertAlign w:val="superscript"/>
        </w:rPr>
        <w:t>3)</w:t>
      </w:r>
      <w:r w:rsidRPr="00F74FB4">
        <w:rPr>
          <w:rFonts w:ascii="Times New Roman" w:hAnsi="Times New Roman"/>
          <w:strike/>
          <w:sz w:val="24"/>
          <w:szCs w:val="24"/>
        </w:rPr>
        <w:t xml:space="preserve"> nebo</w:t>
      </w:r>
      <w:r w:rsidRPr="00F74FB4">
        <w:rPr>
          <w:rFonts w:ascii="Times New Roman" w:hAnsi="Times New Roman"/>
          <w:sz w:val="24"/>
          <w:szCs w:val="24"/>
        </w:rPr>
        <w:t xml:space="preserve"> v době výkonu zabezpečovací detence, ochranného léčení, vazby nebo trestu odnětí svobody</w:t>
      </w:r>
      <w:r w:rsidR="0039317F" w:rsidRPr="00F74FB4">
        <w:rPr>
          <w:rFonts w:ascii="Times New Roman" w:hAnsi="Times New Roman"/>
          <w:sz w:val="24"/>
          <w:szCs w:val="24"/>
        </w:rPr>
        <w:t xml:space="preserve"> </w:t>
      </w:r>
      <w:r w:rsidR="0039317F" w:rsidRPr="00F74FB4">
        <w:rPr>
          <w:rFonts w:ascii="Times New Roman" w:hAnsi="Times New Roman"/>
          <w:b/>
          <w:sz w:val="24"/>
          <w:szCs w:val="24"/>
        </w:rPr>
        <w:t>nebo v době, kdy je jinak omezena možnost jeho pohybu</w:t>
      </w:r>
      <w:r w:rsidRPr="00F74FB4">
        <w:rPr>
          <w:rFonts w:ascii="Times New Roman" w:hAnsi="Times New Roman"/>
          <w:sz w:val="24"/>
          <w:szCs w:val="24"/>
        </w:rPr>
        <w:t xml:space="preserve">. </w:t>
      </w:r>
    </w:p>
    <w:p w14:paraId="4D6689CB"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Průkaz žadatele o udělení mezinárodní ochrany je veřejnou listinou, kterou se prokazuje totožnost jeho držitele a oprávněnost jeho setrvání na území. </w:t>
      </w:r>
    </w:p>
    <w:p w14:paraId="71C11CC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87A6EBE" w14:textId="2125AD6C"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(4) Do průkazu žadatele o udělení mezinárodní ochrany ministerstvo zapíše údaje o</w:t>
      </w:r>
      <w:r w:rsidR="00360A2A" w:rsidRPr="00F74FB4">
        <w:rPr>
          <w:rFonts w:ascii="Times New Roman" w:hAnsi="Times New Roman"/>
          <w:sz w:val="24"/>
          <w:szCs w:val="24"/>
        </w:rPr>
        <w:t> </w:t>
      </w:r>
      <w:r w:rsidRPr="00F74FB4">
        <w:rPr>
          <w:rFonts w:ascii="Times New Roman" w:hAnsi="Times New Roman"/>
          <w:sz w:val="24"/>
          <w:szCs w:val="24"/>
        </w:rPr>
        <w:t xml:space="preserve">totožnosti žadatele o udělení mezinárodní ochrany, o jeho státním občanství, místě ubytování a o době jeho platnosti. </w:t>
      </w:r>
    </w:p>
    <w:p w14:paraId="2BF71E2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24CA1AC" w14:textId="2A18346D"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(5) Dobu platnosti průkazu žadatele o udělení mezinárodní ochrany stanoví ministerstvo. Dobu platnosti průkazu žadatele o udělení mezinárodní ochrany lze opakovaně prodlužovat. K prodloužení doby platnosti, provedení změn nebo doplnění údajů zapisovaných do průkazu žadatele o udělení mezinárodní ochrany je nutná osobní účast žadatele o udělení mezinárodní ochrany; osobní účast žadatele o udělení mezinárodní ochrany se nevyžaduje v případě hodném zvláštního zřetele. Žadatel o udělení mezinárodní ochrany je povinen při prodloužení doby platnosti průkazu žadatele o udělení mezinárodní ochrany po</w:t>
      </w:r>
      <w:r w:rsidR="00360A2A" w:rsidRPr="00F74FB4">
        <w:rPr>
          <w:rFonts w:ascii="Times New Roman" w:hAnsi="Times New Roman"/>
          <w:sz w:val="24"/>
          <w:szCs w:val="24"/>
        </w:rPr>
        <w:t> </w:t>
      </w:r>
      <w:r w:rsidRPr="00F74FB4">
        <w:rPr>
          <w:rFonts w:ascii="Times New Roman" w:hAnsi="Times New Roman"/>
          <w:sz w:val="24"/>
          <w:szCs w:val="24"/>
        </w:rPr>
        <w:t xml:space="preserve">vydání rozhodnutí ministerstva ve věci mezinárodní ochrany ministerstvu doložit, že podal žalobu proti tomuto rozhodnutí s návrhem na přiznání odkladného účinku, nemá-li jej podání žaloby podle tohoto zákona. </w:t>
      </w:r>
    </w:p>
    <w:p w14:paraId="10E325B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52ABC56"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(6) Ministerstvo stanoví vyhláškou vzor průkazu žadatele o udělení mezinárodní ochrany. </w:t>
      </w:r>
    </w:p>
    <w:p w14:paraId="33F16E11" w14:textId="312F8DF6" w:rsidR="007C5DB1" w:rsidRPr="00F74FB4" w:rsidRDefault="008871F2"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A51BD02" w14:textId="5AB38490" w:rsidR="00F109C8" w:rsidRPr="00F74FB4" w:rsidRDefault="00F109C8" w:rsidP="00F74FB4">
      <w:pPr>
        <w:widowControl w:val="0"/>
        <w:autoSpaceDE w:val="0"/>
        <w:autoSpaceDN w:val="0"/>
        <w:adjustRightInd w:val="0"/>
        <w:spacing w:after="0" w:line="240" w:lineRule="auto"/>
        <w:jc w:val="center"/>
        <w:rPr>
          <w:rFonts w:ascii="Times New Roman" w:hAnsi="Times New Roman"/>
          <w:strike/>
          <w:sz w:val="24"/>
          <w:szCs w:val="24"/>
        </w:rPr>
      </w:pPr>
      <w:r w:rsidRPr="00F74FB4">
        <w:rPr>
          <w:rFonts w:ascii="Times New Roman" w:hAnsi="Times New Roman"/>
          <w:strike/>
          <w:sz w:val="24"/>
          <w:szCs w:val="24"/>
        </w:rPr>
        <w:t xml:space="preserve">§ 58 </w:t>
      </w:r>
    </w:p>
    <w:p w14:paraId="4CCCBDA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6594BE41" w14:textId="1B063B89" w:rsidR="00F109C8" w:rsidRPr="00F74FB4" w:rsidRDefault="00F109C8" w:rsidP="00F74FB4">
      <w:pPr>
        <w:widowControl w:val="0"/>
        <w:autoSpaceDE w:val="0"/>
        <w:autoSpaceDN w:val="0"/>
        <w:adjustRightInd w:val="0"/>
        <w:spacing w:after="0" w:line="240" w:lineRule="auto"/>
        <w:jc w:val="center"/>
        <w:rPr>
          <w:rFonts w:ascii="Times New Roman" w:hAnsi="Times New Roman"/>
          <w:bCs/>
          <w:strike/>
          <w:sz w:val="24"/>
          <w:szCs w:val="24"/>
        </w:rPr>
      </w:pPr>
      <w:r w:rsidRPr="00F74FB4">
        <w:rPr>
          <w:rFonts w:ascii="Times New Roman" w:hAnsi="Times New Roman"/>
          <w:bCs/>
          <w:strike/>
          <w:sz w:val="24"/>
          <w:szCs w:val="24"/>
        </w:rPr>
        <w:t xml:space="preserve">Neplatnost průkazu žadatele o udělení mezinárodní ochrany </w:t>
      </w:r>
    </w:p>
    <w:p w14:paraId="1653B6DB" w14:textId="77777777" w:rsidR="00F109C8" w:rsidRPr="00F74FB4" w:rsidRDefault="00F109C8" w:rsidP="00F74FB4">
      <w:pPr>
        <w:widowControl w:val="0"/>
        <w:autoSpaceDE w:val="0"/>
        <w:autoSpaceDN w:val="0"/>
        <w:adjustRightInd w:val="0"/>
        <w:spacing w:after="0" w:line="240" w:lineRule="auto"/>
        <w:rPr>
          <w:rFonts w:ascii="Times New Roman" w:hAnsi="Times New Roman"/>
          <w:b/>
          <w:bCs/>
          <w:strike/>
          <w:sz w:val="24"/>
          <w:szCs w:val="24"/>
        </w:rPr>
      </w:pPr>
    </w:p>
    <w:p w14:paraId="249AB0F9"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trike/>
          <w:sz w:val="24"/>
          <w:szCs w:val="24"/>
        </w:rPr>
      </w:pPr>
      <w:r w:rsidRPr="00F74FB4">
        <w:rPr>
          <w:rFonts w:ascii="Times New Roman" w:hAnsi="Times New Roman"/>
          <w:sz w:val="24"/>
          <w:szCs w:val="24"/>
        </w:rPr>
        <w:tab/>
      </w:r>
      <w:r w:rsidRPr="00F74FB4">
        <w:rPr>
          <w:rFonts w:ascii="Times New Roman" w:hAnsi="Times New Roman"/>
          <w:strike/>
          <w:sz w:val="24"/>
          <w:szCs w:val="24"/>
        </w:rPr>
        <w:t xml:space="preserve">(1) Průkaz žadatele o udělení mezinárodní ochrany je neplatný, jestliže </w:t>
      </w:r>
    </w:p>
    <w:p w14:paraId="2D7C239B" w14:textId="77777777" w:rsidR="00F109C8" w:rsidRPr="00F74FB4" w:rsidRDefault="00F109C8" w:rsidP="00F74FB4">
      <w:pPr>
        <w:widowControl w:val="0"/>
        <w:autoSpaceDE w:val="0"/>
        <w:autoSpaceDN w:val="0"/>
        <w:adjustRightInd w:val="0"/>
        <w:spacing w:after="60" w:line="240" w:lineRule="auto"/>
        <w:ind w:left="142" w:hanging="142"/>
        <w:jc w:val="both"/>
        <w:rPr>
          <w:rFonts w:ascii="Times New Roman" w:hAnsi="Times New Roman"/>
          <w:strike/>
          <w:sz w:val="24"/>
          <w:szCs w:val="24"/>
        </w:rPr>
      </w:pPr>
      <w:r w:rsidRPr="00F74FB4">
        <w:rPr>
          <w:rFonts w:ascii="Times New Roman" w:hAnsi="Times New Roman"/>
          <w:strike/>
          <w:sz w:val="24"/>
          <w:szCs w:val="24"/>
        </w:rPr>
        <w:t xml:space="preserve">a) uplynula doba platnosti v něm uvedená, </w:t>
      </w:r>
    </w:p>
    <w:p w14:paraId="48A882AE" w14:textId="77777777" w:rsidR="00F109C8" w:rsidRPr="00F74FB4" w:rsidRDefault="00F109C8" w:rsidP="00F74FB4">
      <w:pPr>
        <w:widowControl w:val="0"/>
        <w:autoSpaceDE w:val="0"/>
        <w:autoSpaceDN w:val="0"/>
        <w:adjustRightInd w:val="0"/>
        <w:spacing w:after="60" w:line="240" w:lineRule="auto"/>
        <w:ind w:left="142" w:hanging="142"/>
        <w:jc w:val="both"/>
        <w:rPr>
          <w:rFonts w:ascii="Times New Roman" w:hAnsi="Times New Roman"/>
          <w:strike/>
          <w:sz w:val="24"/>
          <w:szCs w:val="24"/>
        </w:rPr>
      </w:pPr>
      <w:r w:rsidRPr="00F74FB4">
        <w:rPr>
          <w:rFonts w:ascii="Times New Roman" w:hAnsi="Times New Roman"/>
          <w:strike/>
          <w:sz w:val="24"/>
          <w:szCs w:val="24"/>
        </w:rPr>
        <w:t xml:space="preserve">b) byla ohlášena jeho ztráta nebo odcizení, </w:t>
      </w:r>
    </w:p>
    <w:p w14:paraId="3024E0DB" w14:textId="77777777" w:rsidR="00F109C8" w:rsidRPr="00F74FB4" w:rsidRDefault="00F109C8" w:rsidP="00F74FB4">
      <w:pPr>
        <w:widowControl w:val="0"/>
        <w:autoSpaceDE w:val="0"/>
        <w:autoSpaceDN w:val="0"/>
        <w:adjustRightInd w:val="0"/>
        <w:spacing w:after="60" w:line="240" w:lineRule="auto"/>
        <w:ind w:left="142" w:hanging="142"/>
        <w:jc w:val="both"/>
        <w:rPr>
          <w:rFonts w:ascii="Times New Roman" w:hAnsi="Times New Roman"/>
          <w:strike/>
          <w:sz w:val="24"/>
          <w:szCs w:val="24"/>
        </w:rPr>
      </w:pPr>
      <w:r w:rsidRPr="00F74FB4">
        <w:rPr>
          <w:rFonts w:ascii="Times New Roman" w:hAnsi="Times New Roman"/>
          <w:strike/>
          <w:sz w:val="24"/>
          <w:szCs w:val="24"/>
        </w:rPr>
        <w:t xml:space="preserve">c) jeho držitel zemřel nebo byl prohlášen za mrtvého, nebo </w:t>
      </w:r>
    </w:p>
    <w:p w14:paraId="657ADB7B" w14:textId="4C55DCB4" w:rsidR="00EC4344" w:rsidRPr="00F74FB4" w:rsidRDefault="00F109C8" w:rsidP="00F74FB4">
      <w:pPr>
        <w:widowControl w:val="0"/>
        <w:autoSpaceDE w:val="0"/>
        <w:autoSpaceDN w:val="0"/>
        <w:adjustRightInd w:val="0"/>
        <w:spacing w:after="0" w:line="240" w:lineRule="auto"/>
        <w:ind w:left="142" w:hanging="142"/>
        <w:jc w:val="both"/>
        <w:rPr>
          <w:rFonts w:ascii="Times New Roman" w:hAnsi="Times New Roman"/>
          <w:strike/>
          <w:sz w:val="24"/>
          <w:szCs w:val="24"/>
        </w:rPr>
      </w:pPr>
      <w:r w:rsidRPr="00F74FB4">
        <w:rPr>
          <w:rFonts w:ascii="Times New Roman" w:hAnsi="Times New Roman"/>
          <w:strike/>
          <w:sz w:val="24"/>
          <w:szCs w:val="24"/>
        </w:rPr>
        <w:t>d) jeho držitel již není žadatelem o udělení mezinárodní ochrany podle § 2 odst. 1 písm. b)</w:t>
      </w:r>
      <w:r w:rsidR="00EC4344" w:rsidRPr="00F74FB4">
        <w:rPr>
          <w:rFonts w:ascii="Times New Roman" w:hAnsi="Times New Roman"/>
          <w:strike/>
          <w:sz w:val="24"/>
          <w:szCs w:val="24"/>
        </w:rPr>
        <w:t>.</w:t>
      </w:r>
    </w:p>
    <w:p w14:paraId="61B9FD8C" w14:textId="227D838B" w:rsidR="00F109C8" w:rsidRPr="00F74FB4" w:rsidRDefault="00F109C8" w:rsidP="00F74FB4">
      <w:pPr>
        <w:widowControl w:val="0"/>
        <w:autoSpaceDE w:val="0"/>
        <w:autoSpaceDN w:val="0"/>
        <w:adjustRightInd w:val="0"/>
        <w:spacing w:after="0" w:line="240" w:lineRule="auto"/>
        <w:ind w:left="142" w:hanging="142"/>
        <w:jc w:val="both"/>
        <w:rPr>
          <w:rFonts w:ascii="Times New Roman" w:hAnsi="Times New Roman"/>
          <w:strike/>
          <w:sz w:val="24"/>
          <w:szCs w:val="24"/>
        </w:rPr>
      </w:pPr>
    </w:p>
    <w:p w14:paraId="3740CAD0"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trike/>
          <w:sz w:val="24"/>
          <w:szCs w:val="24"/>
        </w:rPr>
      </w:pPr>
      <w:r w:rsidRPr="00F74FB4">
        <w:rPr>
          <w:rFonts w:ascii="Times New Roman" w:hAnsi="Times New Roman"/>
          <w:sz w:val="24"/>
          <w:szCs w:val="24"/>
        </w:rPr>
        <w:tab/>
      </w:r>
      <w:r w:rsidRPr="00F74FB4">
        <w:rPr>
          <w:rFonts w:ascii="Times New Roman" w:hAnsi="Times New Roman"/>
          <w:strike/>
          <w:sz w:val="24"/>
          <w:szCs w:val="24"/>
        </w:rPr>
        <w:t xml:space="preserve">(2) O neplatnosti průkazu žadatele o udělení mezinárodní ochrany rozhodne orgán příslušný k jeho vydání, jestliže </w:t>
      </w:r>
    </w:p>
    <w:p w14:paraId="6D660848"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trike/>
          <w:sz w:val="24"/>
          <w:szCs w:val="24"/>
        </w:rPr>
      </w:pPr>
      <w:r w:rsidRPr="00F74FB4">
        <w:rPr>
          <w:rFonts w:ascii="Times New Roman" w:hAnsi="Times New Roman"/>
          <w:strike/>
          <w:sz w:val="24"/>
          <w:szCs w:val="24"/>
        </w:rPr>
        <w:t xml:space="preserve">a) jeho držitel podstatně změnil svou podobu, </w:t>
      </w:r>
    </w:p>
    <w:p w14:paraId="28556C7C"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trike/>
          <w:sz w:val="24"/>
          <w:szCs w:val="24"/>
        </w:rPr>
      </w:pPr>
      <w:r w:rsidRPr="00F74FB4">
        <w:rPr>
          <w:rFonts w:ascii="Times New Roman" w:hAnsi="Times New Roman"/>
          <w:strike/>
          <w:sz w:val="24"/>
          <w:szCs w:val="24"/>
        </w:rPr>
        <w:t xml:space="preserve">b) je poškozen tak, že zápisy v něm uvedené jsou nečitelné nebo je vážně porušena jeho celistvost, nebo </w:t>
      </w:r>
    </w:p>
    <w:p w14:paraId="6EBEA384" w14:textId="77777777"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trike/>
          <w:sz w:val="24"/>
          <w:szCs w:val="24"/>
        </w:rPr>
      </w:pPr>
      <w:r w:rsidRPr="00F74FB4">
        <w:rPr>
          <w:rFonts w:ascii="Times New Roman" w:hAnsi="Times New Roman"/>
          <w:strike/>
          <w:sz w:val="24"/>
          <w:szCs w:val="24"/>
        </w:rPr>
        <w:t xml:space="preserve">c) obsahuje nesprávné údaje nebo neoprávněně provedené změny. </w:t>
      </w:r>
    </w:p>
    <w:p w14:paraId="2293E9E1" w14:textId="1C5A2AB5" w:rsidR="00F109C8" w:rsidRPr="00F74FB4" w:rsidRDefault="00F109C8" w:rsidP="00F74FB4">
      <w:pPr>
        <w:widowControl w:val="0"/>
        <w:autoSpaceDE w:val="0"/>
        <w:autoSpaceDN w:val="0"/>
        <w:adjustRightInd w:val="0"/>
        <w:spacing w:after="0" w:line="240" w:lineRule="auto"/>
        <w:rPr>
          <w:rFonts w:ascii="Times New Roman" w:hAnsi="Times New Roman"/>
          <w:strike/>
          <w:sz w:val="24"/>
          <w:szCs w:val="24"/>
        </w:rPr>
      </w:pPr>
    </w:p>
    <w:p w14:paraId="1511FFA4" w14:textId="78B42288" w:rsidR="007C5DB1" w:rsidRPr="00F74FB4" w:rsidRDefault="00F109C8" w:rsidP="00F74FB4">
      <w:pPr>
        <w:widowControl w:val="0"/>
        <w:autoSpaceDE w:val="0"/>
        <w:autoSpaceDN w:val="0"/>
        <w:adjustRightInd w:val="0"/>
        <w:spacing w:after="0" w:line="240" w:lineRule="auto"/>
        <w:jc w:val="both"/>
        <w:rPr>
          <w:rFonts w:ascii="Times New Roman" w:hAnsi="Times New Roman"/>
          <w:strike/>
          <w:sz w:val="24"/>
          <w:szCs w:val="24"/>
        </w:rPr>
      </w:pPr>
      <w:r w:rsidRPr="00F74FB4">
        <w:rPr>
          <w:rFonts w:ascii="Times New Roman" w:hAnsi="Times New Roman"/>
          <w:sz w:val="24"/>
          <w:szCs w:val="24"/>
        </w:rPr>
        <w:tab/>
      </w:r>
      <w:r w:rsidRPr="00F74FB4">
        <w:rPr>
          <w:rFonts w:ascii="Times New Roman" w:hAnsi="Times New Roman"/>
          <w:strike/>
          <w:sz w:val="24"/>
          <w:szCs w:val="24"/>
        </w:rPr>
        <w:t>(3) Je-li držitel průkazu žadatele o udělení mezinárodní ochrany přítomen a plně uzná důvody neplatnosti průkazu, lze odůvodnění rozhodnutí nahradit vlastnoručně podepsaným prohlášením držitele průkazu, že s rozhodnutím o jeho neplatnosti souhlasí. Odvolání proti rozhodnutí není v tomto případě přípustné.</w:t>
      </w:r>
      <w:r w:rsidRPr="00B24CAD">
        <w:rPr>
          <w:rFonts w:ascii="Times New Roman" w:hAnsi="Times New Roman"/>
          <w:sz w:val="24"/>
          <w:szCs w:val="24"/>
        </w:rPr>
        <w:t xml:space="preserve"> </w:t>
      </w:r>
    </w:p>
    <w:p w14:paraId="319DA85A" w14:textId="77777777" w:rsidR="000D0322" w:rsidRPr="00F74FB4" w:rsidRDefault="000D0322" w:rsidP="00F74FB4">
      <w:pPr>
        <w:widowControl w:val="0"/>
        <w:autoSpaceDE w:val="0"/>
        <w:autoSpaceDN w:val="0"/>
        <w:adjustRightInd w:val="0"/>
        <w:spacing w:after="0" w:line="240" w:lineRule="auto"/>
        <w:jc w:val="both"/>
        <w:rPr>
          <w:rFonts w:ascii="Times New Roman" w:hAnsi="Times New Roman"/>
          <w:strike/>
          <w:sz w:val="24"/>
          <w:szCs w:val="24"/>
        </w:rPr>
      </w:pPr>
    </w:p>
    <w:p w14:paraId="32DA0C52" w14:textId="77777777" w:rsidR="009A1B81" w:rsidRPr="00F74FB4" w:rsidRDefault="009A1B81" w:rsidP="00F74FB4">
      <w:pPr>
        <w:widowControl w:val="0"/>
        <w:autoSpaceDE w:val="0"/>
        <w:autoSpaceDN w:val="0"/>
        <w:adjustRightInd w:val="0"/>
        <w:spacing w:after="0" w:line="240" w:lineRule="auto"/>
        <w:jc w:val="center"/>
        <w:rPr>
          <w:rFonts w:ascii="Times New Roman" w:hAnsi="Times New Roman"/>
          <w:b/>
          <w:sz w:val="24"/>
          <w:szCs w:val="24"/>
        </w:rPr>
      </w:pPr>
      <w:bookmarkStart w:id="26" w:name="_Hlk33996164"/>
      <w:r w:rsidRPr="00F74FB4">
        <w:rPr>
          <w:rFonts w:ascii="Times New Roman" w:hAnsi="Times New Roman"/>
          <w:b/>
          <w:sz w:val="24"/>
          <w:szCs w:val="24"/>
        </w:rPr>
        <w:t xml:space="preserve">§ 58 </w:t>
      </w:r>
    </w:p>
    <w:p w14:paraId="46FEAA5A" w14:textId="77777777" w:rsidR="009A1B81" w:rsidRPr="00F74FB4" w:rsidRDefault="009A1B81" w:rsidP="00F74FB4">
      <w:pPr>
        <w:widowControl w:val="0"/>
        <w:autoSpaceDE w:val="0"/>
        <w:autoSpaceDN w:val="0"/>
        <w:adjustRightInd w:val="0"/>
        <w:spacing w:after="0" w:line="240" w:lineRule="auto"/>
        <w:jc w:val="both"/>
        <w:rPr>
          <w:rFonts w:ascii="Times New Roman" w:hAnsi="Times New Roman"/>
          <w:strike/>
          <w:sz w:val="24"/>
          <w:szCs w:val="24"/>
        </w:rPr>
      </w:pPr>
    </w:p>
    <w:p w14:paraId="6E88E75B" w14:textId="72178685" w:rsidR="007C5DB1" w:rsidRPr="00F74FB4" w:rsidRDefault="007C5DB1" w:rsidP="00F74FB4">
      <w:pPr>
        <w:widowControl w:val="0"/>
        <w:autoSpaceDE w:val="0"/>
        <w:autoSpaceDN w:val="0"/>
        <w:adjustRightInd w:val="0"/>
        <w:spacing w:after="0" w:line="240" w:lineRule="auto"/>
        <w:jc w:val="center"/>
        <w:rPr>
          <w:rFonts w:ascii="Times New Roman" w:hAnsi="Times New Roman"/>
          <w:b/>
          <w:bCs/>
          <w:sz w:val="24"/>
          <w:szCs w:val="24"/>
        </w:rPr>
      </w:pPr>
      <w:r w:rsidRPr="00F74FB4">
        <w:rPr>
          <w:rFonts w:ascii="Times New Roman" w:hAnsi="Times New Roman"/>
          <w:b/>
          <w:bCs/>
          <w:sz w:val="24"/>
          <w:szCs w:val="24"/>
        </w:rPr>
        <w:t xml:space="preserve">Neplatnost průkazu žadatele o udělení mezinárodní ochrany </w:t>
      </w:r>
    </w:p>
    <w:p w14:paraId="1520716B" w14:textId="77777777" w:rsidR="007C5DB1" w:rsidRPr="00F74FB4" w:rsidRDefault="007C5DB1" w:rsidP="00F74FB4">
      <w:pPr>
        <w:widowControl w:val="0"/>
        <w:autoSpaceDE w:val="0"/>
        <w:autoSpaceDN w:val="0"/>
        <w:adjustRightInd w:val="0"/>
        <w:spacing w:after="0" w:line="240" w:lineRule="auto"/>
        <w:rPr>
          <w:rFonts w:ascii="Times New Roman" w:hAnsi="Times New Roman"/>
          <w:b/>
          <w:bCs/>
          <w:sz w:val="24"/>
          <w:szCs w:val="24"/>
        </w:rPr>
      </w:pPr>
    </w:p>
    <w:p w14:paraId="18ABC3F4" w14:textId="2465375B" w:rsidR="007C5DB1" w:rsidRPr="00F74FB4" w:rsidRDefault="002261E1" w:rsidP="00F74FB4">
      <w:pPr>
        <w:widowControl w:val="0"/>
        <w:autoSpaceDE w:val="0"/>
        <w:autoSpaceDN w:val="0"/>
        <w:adjustRightInd w:val="0"/>
        <w:spacing w:after="60" w:line="240" w:lineRule="auto"/>
        <w:ind w:firstLine="720"/>
        <w:jc w:val="both"/>
        <w:rPr>
          <w:rFonts w:ascii="Times New Roman" w:hAnsi="Times New Roman"/>
          <w:b/>
          <w:sz w:val="24"/>
          <w:szCs w:val="24"/>
        </w:rPr>
      </w:pPr>
      <w:r w:rsidRPr="00F74FB4">
        <w:rPr>
          <w:rFonts w:ascii="Times New Roman" w:hAnsi="Times New Roman"/>
          <w:b/>
          <w:sz w:val="24"/>
          <w:szCs w:val="24"/>
        </w:rPr>
        <w:t xml:space="preserve">(1) </w:t>
      </w:r>
      <w:r w:rsidR="007C5DB1" w:rsidRPr="00F74FB4">
        <w:rPr>
          <w:rFonts w:ascii="Times New Roman" w:hAnsi="Times New Roman"/>
          <w:b/>
          <w:sz w:val="24"/>
          <w:szCs w:val="24"/>
        </w:rPr>
        <w:t xml:space="preserve">Průkaz žadatele o udělení mezinárodní ochrany </w:t>
      </w:r>
      <w:r w:rsidR="004D01A2" w:rsidRPr="00F74FB4">
        <w:rPr>
          <w:rFonts w:ascii="Times New Roman" w:hAnsi="Times New Roman"/>
          <w:b/>
          <w:sz w:val="24"/>
          <w:szCs w:val="24"/>
        </w:rPr>
        <w:t>pozbývá platnosti</w:t>
      </w:r>
      <w:r w:rsidR="007C5DB1" w:rsidRPr="00F74FB4">
        <w:rPr>
          <w:rFonts w:ascii="Times New Roman" w:hAnsi="Times New Roman"/>
          <w:b/>
          <w:sz w:val="24"/>
          <w:szCs w:val="24"/>
        </w:rPr>
        <w:t xml:space="preserve">, jestliže </w:t>
      </w:r>
    </w:p>
    <w:p w14:paraId="7AF5909F" w14:textId="77777777" w:rsidR="007C5DB1" w:rsidRPr="00F74FB4" w:rsidRDefault="007C5DB1" w:rsidP="00F74FB4">
      <w:pPr>
        <w:widowControl w:val="0"/>
        <w:autoSpaceDE w:val="0"/>
        <w:autoSpaceDN w:val="0"/>
        <w:adjustRightInd w:val="0"/>
        <w:spacing w:after="60" w:line="240" w:lineRule="auto"/>
        <w:jc w:val="both"/>
        <w:rPr>
          <w:rFonts w:ascii="Times New Roman" w:hAnsi="Times New Roman"/>
          <w:b/>
          <w:sz w:val="24"/>
          <w:szCs w:val="24"/>
        </w:rPr>
      </w:pPr>
      <w:r w:rsidRPr="00F74FB4">
        <w:rPr>
          <w:rFonts w:ascii="Times New Roman" w:hAnsi="Times New Roman"/>
          <w:b/>
          <w:sz w:val="24"/>
          <w:szCs w:val="24"/>
        </w:rPr>
        <w:t xml:space="preserve">a) uplynula doba platnosti v něm uvedená, </w:t>
      </w:r>
    </w:p>
    <w:p w14:paraId="34F9ECCB" w14:textId="77777777" w:rsidR="007C5DB1" w:rsidRPr="00F74FB4" w:rsidRDefault="007C5DB1" w:rsidP="00F74FB4">
      <w:pPr>
        <w:widowControl w:val="0"/>
        <w:autoSpaceDE w:val="0"/>
        <w:autoSpaceDN w:val="0"/>
        <w:adjustRightInd w:val="0"/>
        <w:spacing w:after="60" w:line="240" w:lineRule="auto"/>
        <w:ind w:left="284" w:hanging="284"/>
        <w:jc w:val="both"/>
        <w:rPr>
          <w:rFonts w:ascii="Times New Roman" w:hAnsi="Times New Roman"/>
          <w:b/>
          <w:sz w:val="24"/>
          <w:szCs w:val="24"/>
        </w:rPr>
      </w:pPr>
      <w:r w:rsidRPr="00F74FB4">
        <w:rPr>
          <w:rFonts w:ascii="Times New Roman" w:hAnsi="Times New Roman"/>
          <w:b/>
          <w:sz w:val="24"/>
          <w:szCs w:val="24"/>
        </w:rPr>
        <w:t xml:space="preserve">b) byla ohlášena jeho ztráta nebo odcizení, </w:t>
      </w:r>
    </w:p>
    <w:p w14:paraId="1198F6D2" w14:textId="7DA0093E" w:rsidR="007C5DB1" w:rsidRPr="00F74FB4" w:rsidRDefault="007C5DB1" w:rsidP="00F74FB4">
      <w:pPr>
        <w:widowControl w:val="0"/>
        <w:autoSpaceDE w:val="0"/>
        <w:autoSpaceDN w:val="0"/>
        <w:adjustRightInd w:val="0"/>
        <w:spacing w:after="60" w:line="240" w:lineRule="auto"/>
        <w:ind w:left="284" w:hanging="284"/>
        <w:jc w:val="both"/>
        <w:rPr>
          <w:rFonts w:ascii="Times New Roman" w:hAnsi="Times New Roman"/>
          <w:b/>
          <w:sz w:val="24"/>
          <w:szCs w:val="24"/>
        </w:rPr>
      </w:pPr>
      <w:r w:rsidRPr="00F74FB4">
        <w:rPr>
          <w:rFonts w:ascii="Times New Roman" w:hAnsi="Times New Roman"/>
          <w:b/>
          <w:sz w:val="24"/>
          <w:szCs w:val="24"/>
        </w:rPr>
        <w:t xml:space="preserve">c) jeho držitel zemřel nebo byl prohlášen za mrtvého, </w:t>
      </w:r>
    </w:p>
    <w:p w14:paraId="50CABBD3" w14:textId="483CE2BA" w:rsidR="007C5DB1" w:rsidRPr="00F74FB4" w:rsidRDefault="007C5DB1" w:rsidP="00F74FB4">
      <w:pPr>
        <w:widowControl w:val="0"/>
        <w:autoSpaceDE w:val="0"/>
        <w:autoSpaceDN w:val="0"/>
        <w:adjustRightInd w:val="0"/>
        <w:spacing w:after="60" w:line="240" w:lineRule="auto"/>
        <w:ind w:left="284" w:hanging="284"/>
        <w:jc w:val="both"/>
        <w:rPr>
          <w:rFonts w:ascii="Times New Roman" w:hAnsi="Times New Roman"/>
          <w:b/>
          <w:sz w:val="24"/>
          <w:szCs w:val="24"/>
        </w:rPr>
      </w:pPr>
      <w:r w:rsidRPr="00F74FB4">
        <w:rPr>
          <w:rFonts w:ascii="Times New Roman" w:hAnsi="Times New Roman"/>
          <w:b/>
          <w:sz w:val="24"/>
          <w:szCs w:val="24"/>
        </w:rPr>
        <w:t>d) jeho držitel již není žadatelem o udělení mezinárodní ochrany podle § 2 odst. 1 písm.</w:t>
      </w:r>
      <w:r w:rsidR="009A1B81" w:rsidRPr="00F74FB4">
        <w:rPr>
          <w:rFonts w:ascii="Times New Roman" w:hAnsi="Times New Roman"/>
          <w:b/>
          <w:sz w:val="24"/>
          <w:szCs w:val="24"/>
        </w:rPr>
        <w:t> </w:t>
      </w:r>
      <w:r w:rsidRPr="00F74FB4">
        <w:rPr>
          <w:rFonts w:ascii="Times New Roman" w:hAnsi="Times New Roman"/>
          <w:b/>
          <w:sz w:val="24"/>
          <w:szCs w:val="24"/>
        </w:rPr>
        <w:t>b),</w:t>
      </w:r>
    </w:p>
    <w:p w14:paraId="33EBA31A" w14:textId="77777777" w:rsidR="007C5DB1" w:rsidRPr="00F74FB4" w:rsidRDefault="007C5DB1" w:rsidP="00F74FB4">
      <w:pPr>
        <w:widowControl w:val="0"/>
        <w:autoSpaceDE w:val="0"/>
        <w:autoSpaceDN w:val="0"/>
        <w:adjustRightInd w:val="0"/>
        <w:spacing w:after="60" w:line="240" w:lineRule="auto"/>
        <w:ind w:left="284" w:hanging="284"/>
        <w:jc w:val="both"/>
        <w:rPr>
          <w:rFonts w:ascii="Times New Roman" w:hAnsi="Times New Roman"/>
          <w:b/>
          <w:sz w:val="24"/>
          <w:szCs w:val="24"/>
        </w:rPr>
      </w:pPr>
      <w:r w:rsidRPr="00F74FB4">
        <w:rPr>
          <w:rFonts w:ascii="Times New Roman" w:hAnsi="Times New Roman"/>
          <w:b/>
          <w:sz w:val="24"/>
          <w:szCs w:val="24"/>
        </w:rPr>
        <w:t xml:space="preserve">e) jeho držitel podstatně změnil svou podobu, </w:t>
      </w:r>
    </w:p>
    <w:p w14:paraId="440C69C3" w14:textId="77777777" w:rsidR="007C5DB1" w:rsidRPr="00F74FB4" w:rsidRDefault="007C5DB1" w:rsidP="00F74FB4">
      <w:pPr>
        <w:widowControl w:val="0"/>
        <w:autoSpaceDE w:val="0"/>
        <w:autoSpaceDN w:val="0"/>
        <w:adjustRightInd w:val="0"/>
        <w:spacing w:after="60" w:line="240" w:lineRule="auto"/>
        <w:ind w:left="284" w:hanging="284"/>
        <w:jc w:val="both"/>
        <w:rPr>
          <w:rFonts w:ascii="Times New Roman" w:hAnsi="Times New Roman"/>
          <w:b/>
          <w:sz w:val="24"/>
          <w:szCs w:val="24"/>
        </w:rPr>
      </w:pPr>
      <w:r w:rsidRPr="00F74FB4">
        <w:rPr>
          <w:rFonts w:ascii="Times New Roman" w:hAnsi="Times New Roman"/>
          <w:b/>
          <w:sz w:val="24"/>
          <w:szCs w:val="24"/>
        </w:rPr>
        <w:t xml:space="preserve">f) je poškozen tak, že zápisy v něm uvedené jsou nečitelné nebo je vážně porušena jeho celistvost, nebo </w:t>
      </w:r>
    </w:p>
    <w:p w14:paraId="56894729" w14:textId="3A5BF1AA" w:rsidR="00566F2F" w:rsidRPr="00F74FB4" w:rsidRDefault="007C5DB1" w:rsidP="00F74FB4">
      <w:pPr>
        <w:widowControl w:val="0"/>
        <w:autoSpaceDE w:val="0"/>
        <w:autoSpaceDN w:val="0"/>
        <w:adjustRightInd w:val="0"/>
        <w:spacing w:after="60" w:line="240" w:lineRule="auto"/>
        <w:ind w:left="284" w:hanging="284"/>
        <w:jc w:val="both"/>
        <w:rPr>
          <w:rFonts w:ascii="Times New Roman" w:hAnsi="Times New Roman"/>
          <w:b/>
          <w:sz w:val="24"/>
          <w:szCs w:val="24"/>
        </w:rPr>
      </w:pPr>
      <w:r w:rsidRPr="00F74FB4">
        <w:rPr>
          <w:rFonts w:ascii="Times New Roman" w:hAnsi="Times New Roman"/>
          <w:b/>
          <w:sz w:val="24"/>
          <w:szCs w:val="24"/>
        </w:rPr>
        <w:t>g) obsahuje neoprávněně provedené změny</w:t>
      </w:r>
      <w:r w:rsidR="004D01A2" w:rsidRPr="00F74FB4">
        <w:rPr>
          <w:rFonts w:ascii="Times New Roman" w:hAnsi="Times New Roman"/>
          <w:b/>
          <w:sz w:val="24"/>
          <w:szCs w:val="24"/>
        </w:rPr>
        <w:t>.</w:t>
      </w:r>
    </w:p>
    <w:p w14:paraId="7885583E" w14:textId="77777777" w:rsidR="00566F2F" w:rsidRPr="00F74FB4" w:rsidRDefault="00566F2F" w:rsidP="00F74FB4">
      <w:pPr>
        <w:widowControl w:val="0"/>
        <w:autoSpaceDE w:val="0"/>
        <w:autoSpaceDN w:val="0"/>
        <w:adjustRightInd w:val="0"/>
        <w:spacing w:after="0" w:line="240" w:lineRule="auto"/>
        <w:ind w:left="284" w:hanging="284"/>
        <w:jc w:val="both"/>
        <w:rPr>
          <w:rFonts w:ascii="Times New Roman" w:hAnsi="Times New Roman"/>
          <w:b/>
          <w:sz w:val="24"/>
          <w:szCs w:val="24"/>
        </w:rPr>
      </w:pPr>
    </w:p>
    <w:p w14:paraId="2602E406" w14:textId="7452D0DC" w:rsidR="007C5DB1" w:rsidRPr="00F74FB4" w:rsidRDefault="002261E1" w:rsidP="00F74FB4">
      <w:pPr>
        <w:widowControl w:val="0"/>
        <w:autoSpaceDE w:val="0"/>
        <w:autoSpaceDN w:val="0"/>
        <w:adjustRightInd w:val="0"/>
        <w:spacing w:after="0" w:line="240" w:lineRule="auto"/>
        <w:ind w:firstLine="720"/>
        <w:jc w:val="both"/>
        <w:rPr>
          <w:rFonts w:ascii="Times New Roman" w:hAnsi="Times New Roman"/>
          <w:b/>
          <w:sz w:val="24"/>
          <w:szCs w:val="24"/>
        </w:rPr>
      </w:pPr>
      <w:r w:rsidRPr="00F74FB4">
        <w:rPr>
          <w:rFonts w:ascii="Times New Roman" w:hAnsi="Times New Roman"/>
          <w:b/>
          <w:sz w:val="24"/>
          <w:szCs w:val="24"/>
        </w:rPr>
        <w:t>(2) T</w:t>
      </w:r>
      <w:r w:rsidR="00566F2F" w:rsidRPr="00F74FB4">
        <w:rPr>
          <w:rFonts w:ascii="Times New Roman" w:hAnsi="Times New Roman"/>
          <w:b/>
          <w:sz w:val="24"/>
          <w:szCs w:val="24"/>
        </w:rPr>
        <w:t xml:space="preserve">rvají-li důvody pro vydání průkazu žadatele o udělení mezinárodní ochrany, ministerstvo </w:t>
      </w:r>
      <w:r w:rsidRPr="00F74FB4">
        <w:rPr>
          <w:rFonts w:ascii="Times New Roman" w:hAnsi="Times New Roman"/>
          <w:b/>
          <w:sz w:val="24"/>
          <w:szCs w:val="24"/>
        </w:rPr>
        <w:t xml:space="preserve">v případech podle odstavce 1 </w:t>
      </w:r>
      <w:r w:rsidR="00566F2F" w:rsidRPr="00F74FB4">
        <w:rPr>
          <w:rFonts w:ascii="Times New Roman" w:hAnsi="Times New Roman"/>
          <w:b/>
          <w:sz w:val="24"/>
          <w:szCs w:val="24"/>
        </w:rPr>
        <w:t xml:space="preserve">vydá průkaz nový. </w:t>
      </w:r>
      <w:r w:rsidR="0013108A" w:rsidRPr="00F74FB4">
        <w:rPr>
          <w:rFonts w:ascii="Times New Roman" w:hAnsi="Times New Roman"/>
          <w:b/>
          <w:sz w:val="24"/>
          <w:szCs w:val="24"/>
        </w:rPr>
        <w:t xml:space="preserve">V případě </w:t>
      </w:r>
      <w:r w:rsidR="00566F2F" w:rsidRPr="00F74FB4">
        <w:rPr>
          <w:rFonts w:ascii="Times New Roman" w:hAnsi="Times New Roman"/>
          <w:b/>
          <w:sz w:val="24"/>
          <w:szCs w:val="24"/>
        </w:rPr>
        <w:t xml:space="preserve">podle </w:t>
      </w:r>
      <w:r w:rsidRPr="00F74FB4">
        <w:rPr>
          <w:rFonts w:ascii="Times New Roman" w:hAnsi="Times New Roman"/>
          <w:b/>
          <w:sz w:val="24"/>
          <w:szCs w:val="24"/>
        </w:rPr>
        <w:t>odstavce 1 písm.</w:t>
      </w:r>
      <w:r w:rsidR="00566F2F" w:rsidRPr="00F74FB4">
        <w:rPr>
          <w:rFonts w:ascii="Times New Roman" w:hAnsi="Times New Roman"/>
          <w:b/>
          <w:sz w:val="24"/>
          <w:szCs w:val="24"/>
        </w:rPr>
        <w:t xml:space="preserve"> a) ministerstvo záznamem prodlouží dobu platnosti v </w:t>
      </w:r>
      <w:r w:rsidRPr="00F74FB4">
        <w:rPr>
          <w:rFonts w:ascii="Times New Roman" w:hAnsi="Times New Roman"/>
          <w:b/>
          <w:sz w:val="24"/>
          <w:szCs w:val="24"/>
        </w:rPr>
        <w:t>průkazu</w:t>
      </w:r>
      <w:r w:rsidR="00566F2F" w:rsidRPr="00F74FB4">
        <w:rPr>
          <w:rFonts w:ascii="Times New Roman" w:hAnsi="Times New Roman"/>
          <w:b/>
          <w:sz w:val="24"/>
          <w:szCs w:val="24"/>
        </w:rPr>
        <w:t xml:space="preserve"> uvedenou</w:t>
      </w:r>
      <w:r w:rsidR="007C5DB1" w:rsidRPr="00F74FB4">
        <w:rPr>
          <w:rFonts w:ascii="Times New Roman" w:hAnsi="Times New Roman"/>
          <w:b/>
          <w:sz w:val="24"/>
          <w:szCs w:val="24"/>
        </w:rPr>
        <w:t xml:space="preserve">. </w:t>
      </w:r>
    </w:p>
    <w:bookmarkEnd w:id="26"/>
    <w:p w14:paraId="4AF465A2" w14:textId="29CE442D" w:rsidR="007C5DB1" w:rsidRPr="00F74FB4" w:rsidRDefault="007C5DB1" w:rsidP="00F74FB4">
      <w:pPr>
        <w:widowControl w:val="0"/>
        <w:autoSpaceDE w:val="0"/>
        <w:autoSpaceDN w:val="0"/>
        <w:adjustRightInd w:val="0"/>
        <w:spacing w:after="0" w:line="240" w:lineRule="auto"/>
        <w:rPr>
          <w:rFonts w:ascii="Times New Roman" w:hAnsi="Times New Roman"/>
          <w:strike/>
          <w:sz w:val="24"/>
          <w:szCs w:val="24"/>
        </w:rPr>
      </w:pPr>
    </w:p>
    <w:p w14:paraId="1CEBC422" w14:textId="77777777" w:rsidR="007C5DB1" w:rsidRPr="00F74FB4" w:rsidRDefault="007C5DB1" w:rsidP="00F74FB4">
      <w:pPr>
        <w:widowControl w:val="0"/>
        <w:autoSpaceDE w:val="0"/>
        <w:autoSpaceDN w:val="0"/>
        <w:adjustRightInd w:val="0"/>
        <w:spacing w:after="0" w:line="240" w:lineRule="auto"/>
        <w:jc w:val="center"/>
        <w:rPr>
          <w:rFonts w:ascii="Times New Roman" w:hAnsi="Times New Roman"/>
          <w:b/>
          <w:bCs/>
          <w:sz w:val="24"/>
          <w:szCs w:val="24"/>
        </w:rPr>
      </w:pPr>
    </w:p>
    <w:p w14:paraId="15FDE7B0" w14:textId="688E3F39"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Díl 2 </w:t>
      </w:r>
    </w:p>
    <w:p w14:paraId="48AE19C3" w14:textId="77777777" w:rsidR="00F109C8" w:rsidRPr="00F74FB4" w:rsidRDefault="00F109C8" w:rsidP="00F74FB4">
      <w:pPr>
        <w:widowControl w:val="0"/>
        <w:autoSpaceDE w:val="0"/>
        <w:autoSpaceDN w:val="0"/>
        <w:adjustRightInd w:val="0"/>
        <w:spacing w:after="0" w:line="240" w:lineRule="auto"/>
        <w:rPr>
          <w:rFonts w:ascii="Times New Roman" w:hAnsi="Times New Roman"/>
          <w:bCs/>
          <w:sz w:val="24"/>
          <w:szCs w:val="24"/>
        </w:rPr>
      </w:pPr>
    </w:p>
    <w:p w14:paraId="5A1F2AF9" w14:textId="341C4FCA"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Průkaz o povolení k pobytu </w:t>
      </w:r>
    </w:p>
    <w:p w14:paraId="78C08A30" w14:textId="77777777" w:rsidR="00F109C8" w:rsidRPr="00F74FB4" w:rsidRDefault="00F109C8" w:rsidP="00F74FB4">
      <w:pPr>
        <w:widowControl w:val="0"/>
        <w:autoSpaceDE w:val="0"/>
        <w:autoSpaceDN w:val="0"/>
        <w:adjustRightInd w:val="0"/>
        <w:spacing w:after="0" w:line="240" w:lineRule="auto"/>
        <w:rPr>
          <w:rFonts w:ascii="Times New Roman" w:hAnsi="Times New Roman"/>
          <w:bCs/>
          <w:sz w:val="24"/>
          <w:szCs w:val="24"/>
        </w:rPr>
      </w:pPr>
    </w:p>
    <w:p w14:paraId="0D825DAF" w14:textId="3D2DC94E" w:rsidR="00F109C8" w:rsidRPr="00F74FB4" w:rsidRDefault="00F109C8" w:rsidP="00F74FB4">
      <w:pPr>
        <w:keepNext/>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59 </w:t>
      </w:r>
    </w:p>
    <w:p w14:paraId="5D50BAFE"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7D2299DB" w14:textId="209095C5"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Průkaz o povolení k pobytu </w:t>
      </w:r>
    </w:p>
    <w:p w14:paraId="337562DE" w14:textId="77777777" w:rsidR="00F109C8" w:rsidRPr="00F74FB4" w:rsidRDefault="00F109C8" w:rsidP="00F74FB4">
      <w:pPr>
        <w:widowControl w:val="0"/>
        <w:autoSpaceDE w:val="0"/>
        <w:autoSpaceDN w:val="0"/>
        <w:adjustRightInd w:val="0"/>
        <w:spacing w:after="0" w:line="240" w:lineRule="auto"/>
        <w:rPr>
          <w:rFonts w:ascii="Times New Roman" w:hAnsi="Times New Roman"/>
          <w:b/>
          <w:bCs/>
          <w:sz w:val="24"/>
          <w:szCs w:val="24"/>
        </w:rPr>
      </w:pPr>
    </w:p>
    <w:p w14:paraId="395E9F50"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Průkaz o povolení k pobytu je veřejnou listinou vydávanou azylantovi a osobě požívající doplňkové ochrany. </w:t>
      </w:r>
    </w:p>
    <w:p w14:paraId="7E12908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93FB4C2" w14:textId="5FE0D49C"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(2) Průkaz o povolení k pobytu se vydává jako samostatný doklad obsahující nosič dat s biometrickými údaji, jimiž jsou údaje o zobrazení obličeje a údaje o otiscích prstů. Jde-li o</w:t>
      </w:r>
      <w:r w:rsidR="00360A2A" w:rsidRPr="00F74FB4">
        <w:rPr>
          <w:rFonts w:ascii="Times New Roman" w:hAnsi="Times New Roman"/>
          <w:sz w:val="24"/>
          <w:szCs w:val="24"/>
        </w:rPr>
        <w:t> </w:t>
      </w:r>
      <w:r w:rsidRPr="00F74FB4">
        <w:rPr>
          <w:rFonts w:ascii="Times New Roman" w:hAnsi="Times New Roman"/>
          <w:sz w:val="24"/>
          <w:szCs w:val="24"/>
        </w:rPr>
        <w:t>azylanta nebo osobu požívající doplňkové ochrany mladší 6 let, pokud přímo použitelný předpis Evropské unie</w:t>
      </w:r>
      <w:r w:rsidR="00636C79" w:rsidRPr="00F74FB4">
        <w:rPr>
          <w:rStyle w:val="Znakapoznpodarou"/>
          <w:rFonts w:ascii="Times New Roman" w:hAnsi="Times New Roman"/>
          <w:sz w:val="24"/>
          <w:szCs w:val="24"/>
        </w:rPr>
        <w:footnoteReference w:customMarkFollows="1" w:id="3"/>
        <w:t>15)</w:t>
      </w:r>
      <w:r w:rsidRPr="00F74FB4">
        <w:rPr>
          <w:rFonts w:ascii="Times New Roman" w:hAnsi="Times New Roman"/>
          <w:sz w:val="24"/>
          <w:szCs w:val="24"/>
        </w:rPr>
        <w:t xml:space="preserve"> nestanoví odlišnou věkovou hranici, nebo azylanta nebo osobu požívající doplňkové ochrany, u nichž </w:t>
      </w:r>
      <w:r w:rsidRPr="00F74FB4">
        <w:rPr>
          <w:rFonts w:ascii="Times New Roman" w:hAnsi="Times New Roman"/>
          <w:strike/>
          <w:sz w:val="24"/>
          <w:szCs w:val="24"/>
        </w:rPr>
        <w:t>není možné</w:t>
      </w:r>
      <w:r w:rsidRPr="00F74FB4">
        <w:rPr>
          <w:rFonts w:ascii="Times New Roman" w:hAnsi="Times New Roman"/>
          <w:sz w:val="24"/>
          <w:szCs w:val="24"/>
        </w:rPr>
        <w:t xml:space="preserve"> </w:t>
      </w:r>
      <w:r w:rsidR="00B04C77" w:rsidRPr="00F74FB4">
        <w:rPr>
          <w:rFonts w:ascii="Times New Roman" w:hAnsi="Times New Roman"/>
          <w:b/>
          <w:sz w:val="24"/>
          <w:szCs w:val="24"/>
        </w:rPr>
        <w:t>je fyzicky nemožné</w:t>
      </w:r>
      <w:r w:rsidR="00B04C77" w:rsidRPr="00F74FB4">
        <w:rPr>
          <w:rFonts w:ascii="Times New Roman" w:hAnsi="Times New Roman"/>
          <w:sz w:val="24"/>
          <w:szCs w:val="24"/>
        </w:rPr>
        <w:t xml:space="preserve"> </w:t>
      </w:r>
      <w:r w:rsidRPr="00F74FB4">
        <w:rPr>
          <w:rFonts w:ascii="Times New Roman" w:hAnsi="Times New Roman"/>
          <w:sz w:val="24"/>
          <w:szCs w:val="24"/>
        </w:rPr>
        <w:t xml:space="preserve">pořídit otisky prstů rukou </w:t>
      </w:r>
      <w:r w:rsidRPr="00F74FB4">
        <w:rPr>
          <w:rFonts w:ascii="Times New Roman" w:hAnsi="Times New Roman"/>
          <w:strike/>
          <w:sz w:val="24"/>
          <w:szCs w:val="24"/>
        </w:rPr>
        <w:t>z důvodů anatomických nebo fyziologických změn, popřípadě zdravotního postižení prstů rukou</w:t>
      </w:r>
      <w:r w:rsidRPr="00F74FB4">
        <w:rPr>
          <w:rFonts w:ascii="Times New Roman" w:hAnsi="Times New Roman"/>
          <w:sz w:val="24"/>
          <w:szCs w:val="24"/>
        </w:rPr>
        <w:t>, vydá se průkaz o povolení k pobytu, v němž jsou z biometrických údajů zpracovány pouze údaje o</w:t>
      </w:r>
      <w:r w:rsidR="00360A2A" w:rsidRPr="00F74FB4">
        <w:rPr>
          <w:rFonts w:ascii="Times New Roman" w:hAnsi="Times New Roman"/>
          <w:sz w:val="24"/>
          <w:szCs w:val="24"/>
        </w:rPr>
        <w:t> </w:t>
      </w:r>
      <w:r w:rsidRPr="00F74FB4">
        <w:rPr>
          <w:rFonts w:ascii="Times New Roman" w:hAnsi="Times New Roman"/>
          <w:sz w:val="24"/>
          <w:szCs w:val="24"/>
        </w:rPr>
        <w:t xml:space="preserve">zobrazení obličeje. V nosiči dat je v tomto případě uveden údaj, že nosič dat neobsahuje otisky prstů rukou azylanta nebo osoby požívající doplňkové ochrany. </w:t>
      </w:r>
    </w:p>
    <w:p w14:paraId="0C0639FE"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5EB6BA2"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(3) Průkaz o povolení k pobytu obsahuje údaje stanovené přímo použitelným předpisem Evropské unie</w:t>
      </w:r>
      <w:r w:rsidRPr="00F74FB4">
        <w:rPr>
          <w:rFonts w:ascii="Times New Roman" w:hAnsi="Times New Roman"/>
          <w:sz w:val="24"/>
          <w:szCs w:val="24"/>
          <w:vertAlign w:val="superscript"/>
        </w:rPr>
        <w:t>15)</w:t>
      </w:r>
      <w:r w:rsidRPr="00F74FB4">
        <w:rPr>
          <w:rFonts w:ascii="Times New Roman" w:hAnsi="Times New Roman"/>
          <w:sz w:val="24"/>
          <w:szCs w:val="24"/>
        </w:rPr>
        <w:t xml:space="preserve"> a dále </w:t>
      </w:r>
    </w:p>
    <w:p w14:paraId="28F9B8C2"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trike/>
          <w:sz w:val="24"/>
          <w:szCs w:val="24"/>
        </w:rPr>
      </w:pPr>
      <w:r w:rsidRPr="00F74FB4">
        <w:rPr>
          <w:rFonts w:ascii="Times New Roman" w:hAnsi="Times New Roman"/>
          <w:strike/>
          <w:sz w:val="24"/>
          <w:szCs w:val="24"/>
        </w:rPr>
        <w:t>a) údaj o formě udělené mezinárodní ochrany,</w:t>
      </w:r>
      <w:r w:rsidRPr="00F74FB4">
        <w:rPr>
          <w:rFonts w:ascii="Times New Roman" w:hAnsi="Times New Roman"/>
          <w:sz w:val="24"/>
          <w:szCs w:val="24"/>
        </w:rPr>
        <w:t xml:space="preserve"> </w:t>
      </w:r>
    </w:p>
    <w:p w14:paraId="0333E9E1" w14:textId="1FA036D4"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trike/>
          <w:sz w:val="24"/>
          <w:szCs w:val="24"/>
        </w:rPr>
        <w:t>b</w:t>
      </w:r>
      <w:r w:rsidR="009A1B81" w:rsidRPr="00F74FB4">
        <w:rPr>
          <w:rFonts w:ascii="Times New Roman" w:hAnsi="Times New Roman"/>
          <w:b/>
          <w:sz w:val="24"/>
          <w:szCs w:val="24"/>
        </w:rPr>
        <w:t xml:space="preserve"> a</w:t>
      </w:r>
      <w:r w:rsidRPr="00F74FB4">
        <w:rPr>
          <w:rFonts w:ascii="Times New Roman" w:hAnsi="Times New Roman"/>
          <w:sz w:val="24"/>
          <w:szCs w:val="24"/>
        </w:rPr>
        <w:t xml:space="preserve">) rodné číslo, </w:t>
      </w:r>
    </w:p>
    <w:p w14:paraId="0A7E77F9" w14:textId="7E4EDB6B" w:rsidR="00F109C8" w:rsidRPr="00F74FB4" w:rsidRDefault="00F109C8" w:rsidP="00F74FB4">
      <w:pPr>
        <w:widowControl w:val="0"/>
        <w:autoSpaceDE w:val="0"/>
        <w:autoSpaceDN w:val="0"/>
        <w:adjustRightInd w:val="0"/>
        <w:spacing w:after="60" w:line="240" w:lineRule="auto"/>
        <w:jc w:val="both"/>
        <w:rPr>
          <w:rFonts w:ascii="Times New Roman" w:hAnsi="Times New Roman"/>
          <w:b/>
          <w:sz w:val="24"/>
          <w:szCs w:val="24"/>
        </w:rPr>
      </w:pPr>
      <w:r w:rsidRPr="00F74FB4">
        <w:rPr>
          <w:rFonts w:ascii="Times New Roman" w:hAnsi="Times New Roman"/>
          <w:strike/>
          <w:sz w:val="24"/>
          <w:szCs w:val="24"/>
        </w:rPr>
        <w:t>c</w:t>
      </w:r>
      <w:r w:rsidR="009A1B81" w:rsidRPr="00F74FB4">
        <w:rPr>
          <w:rFonts w:ascii="Times New Roman" w:hAnsi="Times New Roman"/>
          <w:b/>
          <w:sz w:val="24"/>
          <w:szCs w:val="24"/>
        </w:rPr>
        <w:t xml:space="preserve"> b</w:t>
      </w:r>
      <w:r w:rsidRPr="00F74FB4">
        <w:rPr>
          <w:rFonts w:ascii="Times New Roman" w:hAnsi="Times New Roman"/>
          <w:sz w:val="24"/>
          <w:szCs w:val="24"/>
        </w:rPr>
        <w:t>) místo hlášeného pobytu na území</w:t>
      </w:r>
      <w:r w:rsidRPr="00F74FB4">
        <w:rPr>
          <w:rFonts w:ascii="Times New Roman" w:hAnsi="Times New Roman"/>
          <w:b/>
          <w:sz w:val="24"/>
          <w:szCs w:val="24"/>
        </w:rPr>
        <w:t>,</w:t>
      </w:r>
      <w:r w:rsidRPr="00F74FB4">
        <w:rPr>
          <w:rFonts w:ascii="Times New Roman" w:hAnsi="Times New Roman"/>
          <w:sz w:val="24"/>
          <w:szCs w:val="24"/>
        </w:rPr>
        <w:t xml:space="preserve"> </w:t>
      </w:r>
      <w:r w:rsidR="00020732" w:rsidRPr="00F74FB4">
        <w:rPr>
          <w:rFonts w:ascii="Times New Roman" w:hAnsi="Times New Roman"/>
          <w:b/>
          <w:sz w:val="24"/>
          <w:szCs w:val="24"/>
        </w:rPr>
        <w:t>jde-li o azylanta</w:t>
      </w:r>
      <w:r w:rsidR="00020732" w:rsidRPr="00F74FB4">
        <w:rPr>
          <w:rFonts w:ascii="Times New Roman" w:hAnsi="Times New Roman"/>
          <w:sz w:val="24"/>
          <w:szCs w:val="24"/>
        </w:rPr>
        <w:t>,</w:t>
      </w:r>
    </w:p>
    <w:p w14:paraId="4BB7F6B9" w14:textId="2E643C5E"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trike/>
          <w:sz w:val="24"/>
          <w:szCs w:val="24"/>
        </w:rPr>
        <w:t>d</w:t>
      </w:r>
      <w:r w:rsidR="009A1B81" w:rsidRPr="00F74FB4">
        <w:rPr>
          <w:rFonts w:ascii="Times New Roman" w:hAnsi="Times New Roman"/>
          <w:b/>
          <w:sz w:val="24"/>
          <w:szCs w:val="24"/>
        </w:rPr>
        <w:t xml:space="preserve"> c</w:t>
      </w:r>
      <w:r w:rsidRPr="00F74FB4">
        <w:rPr>
          <w:rFonts w:ascii="Times New Roman" w:hAnsi="Times New Roman"/>
          <w:sz w:val="24"/>
          <w:szCs w:val="24"/>
        </w:rPr>
        <w:t xml:space="preserve">) záznam o omezení svéprávnosti, </w:t>
      </w:r>
    </w:p>
    <w:p w14:paraId="4B8CB7F7" w14:textId="13B0D1A3"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trike/>
          <w:sz w:val="24"/>
          <w:szCs w:val="24"/>
        </w:rPr>
        <w:t>e</w:t>
      </w:r>
      <w:r w:rsidR="009A1B81" w:rsidRPr="00F74FB4">
        <w:rPr>
          <w:rFonts w:ascii="Times New Roman" w:hAnsi="Times New Roman"/>
          <w:b/>
          <w:sz w:val="24"/>
          <w:szCs w:val="24"/>
        </w:rPr>
        <w:t xml:space="preserve"> d</w:t>
      </w:r>
      <w:r w:rsidRPr="00F74FB4">
        <w:rPr>
          <w:rFonts w:ascii="Times New Roman" w:hAnsi="Times New Roman"/>
          <w:sz w:val="24"/>
          <w:szCs w:val="24"/>
        </w:rPr>
        <w:t xml:space="preserve">) digitální zpracování podpisu azylanta nebo osoby požívající doplňkové ochrany, </w:t>
      </w:r>
    </w:p>
    <w:p w14:paraId="1F1DBC4D" w14:textId="3AA1BF56"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trike/>
          <w:sz w:val="24"/>
          <w:szCs w:val="24"/>
        </w:rPr>
        <w:t>f</w:t>
      </w:r>
      <w:r w:rsidR="009A1B81" w:rsidRPr="00F74FB4">
        <w:rPr>
          <w:rFonts w:ascii="Times New Roman" w:hAnsi="Times New Roman"/>
          <w:b/>
          <w:sz w:val="24"/>
          <w:szCs w:val="24"/>
        </w:rPr>
        <w:t xml:space="preserve"> e</w:t>
      </w:r>
      <w:r w:rsidRPr="00F74FB4">
        <w:rPr>
          <w:rFonts w:ascii="Times New Roman" w:hAnsi="Times New Roman"/>
          <w:sz w:val="24"/>
          <w:szCs w:val="24"/>
        </w:rPr>
        <w:t>) u rezidenta na území záznam „Mezinárodní ochrana udělena CZE dne [datum]“</w:t>
      </w:r>
      <w:r w:rsidRPr="00F74FB4">
        <w:rPr>
          <w:rFonts w:ascii="Times New Roman" w:hAnsi="Times New Roman"/>
          <w:sz w:val="24"/>
          <w:szCs w:val="24"/>
          <w:vertAlign w:val="superscript"/>
        </w:rPr>
        <w:t>18)</w:t>
      </w:r>
      <w:r w:rsidRPr="00F74FB4">
        <w:rPr>
          <w:rFonts w:ascii="Times New Roman" w:hAnsi="Times New Roman"/>
          <w:sz w:val="24"/>
          <w:szCs w:val="24"/>
        </w:rPr>
        <w:t xml:space="preserve">, </w:t>
      </w:r>
    </w:p>
    <w:p w14:paraId="35942A9E" w14:textId="77F7D62C"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trike/>
          <w:sz w:val="24"/>
          <w:szCs w:val="24"/>
        </w:rPr>
        <w:t>g</w:t>
      </w:r>
      <w:r w:rsidR="009A1B81" w:rsidRPr="00F74FB4">
        <w:rPr>
          <w:rFonts w:ascii="Times New Roman" w:hAnsi="Times New Roman"/>
          <w:b/>
          <w:sz w:val="24"/>
          <w:szCs w:val="24"/>
        </w:rPr>
        <w:t xml:space="preserve"> f</w:t>
      </w:r>
      <w:r w:rsidRPr="00F74FB4">
        <w:rPr>
          <w:rFonts w:ascii="Times New Roman" w:hAnsi="Times New Roman"/>
          <w:sz w:val="24"/>
          <w:szCs w:val="24"/>
        </w:rPr>
        <w:t>) u rezidenta na území záznam „povolení k pobytu pro dlouhodobě pobývajícího rezidenta - EU“</w:t>
      </w:r>
      <w:r w:rsidRPr="00F74FB4">
        <w:rPr>
          <w:rFonts w:ascii="Times New Roman" w:hAnsi="Times New Roman"/>
          <w:sz w:val="24"/>
          <w:szCs w:val="24"/>
          <w:vertAlign w:val="superscript"/>
        </w:rPr>
        <w:t>18)</w:t>
      </w:r>
      <w:r w:rsidRPr="00F74FB4">
        <w:rPr>
          <w:rFonts w:ascii="Times New Roman" w:hAnsi="Times New Roman"/>
          <w:sz w:val="24"/>
          <w:szCs w:val="24"/>
        </w:rPr>
        <w:t xml:space="preserve">, </w:t>
      </w:r>
    </w:p>
    <w:p w14:paraId="2FB65EBD" w14:textId="758752EF" w:rsidR="00DF472A" w:rsidRPr="00F74FB4" w:rsidRDefault="00F109C8" w:rsidP="00F74FB4">
      <w:pPr>
        <w:widowControl w:val="0"/>
        <w:autoSpaceDE w:val="0"/>
        <w:autoSpaceDN w:val="0"/>
        <w:adjustRightInd w:val="0"/>
        <w:spacing w:after="60" w:line="240" w:lineRule="auto"/>
        <w:rPr>
          <w:rFonts w:ascii="Times New Roman" w:hAnsi="Times New Roman"/>
          <w:b/>
          <w:sz w:val="24"/>
          <w:szCs w:val="24"/>
        </w:rPr>
      </w:pPr>
      <w:r w:rsidRPr="00F74FB4">
        <w:rPr>
          <w:rFonts w:ascii="Times New Roman" w:hAnsi="Times New Roman"/>
          <w:strike/>
          <w:sz w:val="24"/>
          <w:szCs w:val="24"/>
        </w:rPr>
        <w:t>h</w:t>
      </w:r>
      <w:r w:rsidR="009A1B81" w:rsidRPr="00F74FB4">
        <w:rPr>
          <w:rFonts w:ascii="Times New Roman" w:hAnsi="Times New Roman"/>
          <w:b/>
          <w:sz w:val="24"/>
          <w:szCs w:val="24"/>
        </w:rPr>
        <w:t xml:space="preserve"> g</w:t>
      </w:r>
      <w:r w:rsidRPr="00F74FB4">
        <w:rPr>
          <w:rFonts w:ascii="Times New Roman" w:hAnsi="Times New Roman"/>
          <w:sz w:val="24"/>
          <w:szCs w:val="24"/>
        </w:rPr>
        <w:t>) záznam podle odstavce 4</w:t>
      </w:r>
      <w:r w:rsidR="00870B05" w:rsidRPr="00F74FB4">
        <w:rPr>
          <w:rFonts w:ascii="Times New Roman" w:hAnsi="Times New Roman"/>
          <w:strike/>
          <w:sz w:val="24"/>
          <w:szCs w:val="24"/>
        </w:rPr>
        <w:t>.</w:t>
      </w:r>
      <w:r w:rsidR="00870B05" w:rsidRPr="00F74FB4">
        <w:rPr>
          <w:rFonts w:ascii="Times New Roman" w:hAnsi="Times New Roman"/>
          <w:sz w:val="24"/>
          <w:szCs w:val="24"/>
        </w:rPr>
        <w:t xml:space="preserve"> </w:t>
      </w:r>
      <w:r w:rsidR="00323382" w:rsidRPr="00F74FB4">
        <w:rPr>
          <w:rFonts w:ascii="Times New Roman" w:hAnsi="Times New Roman"/>
          <w:b/>
          <w:sz w:val="24"/>
          <w:szCs w:val="24"/>
        </w:rPr>
        <w:t>a</w:t>
      </w:r>
    </w:p>
    <w:p w14:paraId="2D2C414D" w14:textId="682B88A7" w:rsidR="00F109C8" w:rsidRPr="00F74FB4" w:rsidRDefault="00DF472A" w:rsidP="00F74FB4">
      <w:pPr>
        <w:autoSpaceDE w:val="0"/>
        <w:autoSpaceDN w:val="0"/>
        <w:ind w:left="284" w:hanging="284"/>
        <w:jc w:val="both"/>
        <w:rPr>
          <w:rFonts w:ascii="Times New Roman" w:hAnsi="Times New Roman"/>
          <w:b/>
          <w:bCs/>
          <w:sz w:val="24"/>
          <w:szCs w:val="24"/>
        </w:rPr>
      </w:pPr>
      <w:bookmarkStart w:id="27" w:name="_Hlk33996284"/>
      <w:r w:rsidRPr="00F74FB4">
        <w:rPr>
          <w:rFonts w:ascii="Times New Roman" w:hAnsi="Times New Roman"/>
          <w:b/>
          <w:sz w:val="24"/>
          <w:szCs w:val="24"/>
        </w:rPr>
        <w:t xml:space="preserve">h) </w:t>
      </w:r>
      <w:r w:rsidRPr="00F74FB4">
        <w:rPr>
          <w:rFonts w:ascii="Times New Roman" w:hAnsi="Times New Roman"/>
          <w:b/>
          <w:bCs/>
          <w:sz w:val="24"/>
          <w:szCs w:val="24"/>
        </w:rPr>
        <w:t>záznam o platném povolení k trvalému pobytu podle zákona o pobytu cizinců na</w:t>
      </w:r>
      <w:r w:rsidR="00870B05" w:rsidRPr="00F74FB4">
        <w:rPr>
          <w:rFonts w:ascii="Times New Roman" w:hAnsi="Times New Roman"/>
          <w:b/>
          <w:bCs/>
          <w:sz w:val="24"/>
          <w:szCs w:val="24"/>
        </w:rPr>
        <w:t> </w:t>
      </w:r>
      <w:r w:rsidRPr="00F74FB4">
        <w:rPr>
          <w:rFonts w:ascii="Times New Roman" w:hAnsi="Times New Roman"/>
          <w:b/>
          <w:bCs/>
          <w:sz w:val="24"/>
          <w:szCs w:val="24"/>
        </w:rPr>
        <w:t>území České republiky, byl-li držitel průkazu osobou s platným povolením k trvalému pobytu v době, kdy nabylo právní moci rozhodnutí o udělení mezinárodní ochrany</w:t>
      </w:r>
      <w:r w:rsidR="00F109C8" w:rsidRPr="00F74FB4">
        <w:rPr>
          <w:rFonts w:ascii="Times New Roman" w:hAnsi="Times New Roman"/>
          <w:sz w:val="24"/>
          <w:szCs w:val="24"/>
        </w:rPr>
        <w:t>.</w:t>
      </w:r>
      <w:bookmarkEnd w:id="27"/>
      <w:r w:rsidR="00F109C8" w:rsidRPr="00F74FB4">
        <w:rPr>
          <w:rFonts w:ascii="Times New Roman" w:hAnsi="Times New Roman"/>
          <w:sz w:val="24"/>
          <w:szCs w:val="24"/>
        </w:rPr>
        <w:t xml:space="preserve"> </w:t>
      </w:r>
    </w:p>
    <w:p w14:paraId="30C727A8" w14:textId="18C68334"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(4) Jméno, popřípadě jména, a příjmení azylanta nebo osoby požívající doplňkové ochrany se v průkazu o povolení k pobytu uvedou podle tvaru uvedeného latinkou v</w:t>
      </w:r>
      <w:r w:rsidR="00360A2A" w:rsidRPr="00F74FB4">
        <w:rPr>
          <w:rFonts w:ascii="Times New Roman" w:hAnsi="Times New Roman"/>
          <w:sz w:val="24"/>
          <w:szCs w:val="24"/>
        </w:rPr>
        <w:t> </w:t>
      </w:r>
      <w:r w:rsidRPr="00F74FB4">
        <w:rPr>
          <w:rFonts w:ascii="Times New Roman" w:hAnsi="Times New Roman"/>
          <w:sz w:val="24"/>
          <w:szCs w:val="24"/>
        </w:rPr>
        <w:t>cestovním dokladu. Pokud byl azylantovi nebo osobě požívající doplňkové ochrany vydán matričním úřadem České republiky rodný nebo oddací list znějící na jméno, popřípadě jména, a příjmení v jiném tvaru, vyznačí ministerstvo tuto skutečnost formou záznamu v průkazu o</w:t>
      </w:r>
      <w:r w:rsidR="00360A2A" w:rsidRPr="00F74FB4">
        <w:rPr>
          <w:rFonts w:ascii="Times New Roman" w:hAnsi="Times New Roman"/>
          <w:sz w:val="24"/>
          <w:szCs w:val="24"/>
        </w:rPr>
        <w:t> </w:t>
      </w:r>
      <w:r w:rsidRPr="00F74FB4">
        <w:rPr>
          <w:rFonts w:ascii="Times New Roman" w:hAnsi="Times New Roman"/>
          <w:sz w:val="24"/>
          <w:szCs w:val="24"/>
        </w:rPr>
        <w:t>povolení k pobytu včetně uvedení jména, popřípadě jmen, a příjmení ve tvaru uvedeném v</w:t>
      </w:r>
      <w:r w:rsidR="00360A2A" w:rsidRPr="00F74FB4">
        <w:rPr>
          <w:rFonts w:ascii="Times New Roman" w:hAnsi="Times New Roman"/>
          <w:sz w:val="24"/>
          <w:szCs w:val="24"/>
        </w:rPr>
        <w:t> </w:t>
      </w:r>
      <w:r w:rsidRPr="00F74FB4">
        <w:rPr>
          <w:rFonts w:ascii="Times New Roman" w:hAnsi="Times New Roman"/>
          <w:sz w:val="24"/>
          <w:szCs w:val="24"/>
        </w:rPr>
        <w:t xml:space="preserve">rodném a oddacím listu. </w:t>
      </w:r>
    </w:p>
    <w:p w14:paraId="6349140C"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592FD29"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(5) Ministerstvo pořídí biometrické údaje azylanta nebo osoby požívající doplňkové ochrany a jejich podpis určený k dalšímu digitálnímu zpracování; podpis se nepořídí, pokud azylantovi nebo osobě požívající doplňkové ochrany v jeho provedení brání těžko překonatelná překážka. Současně zpracuje s využitím údajů, které jsou o azylantovi nebo osobě požívající doplňkové ochrany vedené v informačních systémech podle tohoto zákona, protokol, který obsahuje údaje nezbytné pro vydání průkazu o povolení k pobytu. </w:t>
      </w:r>
    </w:p>
    <w:p w14:paraId="7306B77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3B9BC41" w14:textId="3B560E83"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(6) Při předání průkazu o povolení k pobytu ministerstvo azylanta nebo osobu požívající doplňkové ochrany prokazatelně poučí o podmínkách užívání průkazu tak, aby nedošlo k jeho poškození nebo zneužití. Při předání průkazu o povolení k pobytu ministerstvo na žádost azylanta nebo osoby požívající doplňkové ochrany ověří správnost osobních údajů uvedených ve vydávaném průkazu o povolení k pobytu, funkčnost nosiče dat s biometrickými údaji a správnost v něm zpracovávaných biometrických údajů. Funkčnost nosiče dat a</w:t>
      </w:r>
      <w:r w:rsidR="00360A2A" w:rsidRPr="00F74FB4">
        <w:rPr>
          <w:rFonts w:ascii="Times New Roman" w:hAnsi="Times New Roman"/>
          <w:sz w:val="24"/>
          <w:szCs w:val="24"/>
        </w:rPr>
        <w:t> </w:t>
      </w:r>
      <w:r w:rsidRPr="00F74FB4">
        <w:rPr>
          <w:rFonts w:ascii="Times New Roman" w:hAnsi="Times New Roman"/>
          <w:sz w:val="24"/>
          <w:szCs w:val="24"/>
        </w:rPr>
        <w:t xml:space="preserve">správnost v něm zpracovaných biometrických údajů se ověřuje pomocí technického zařízení umožňujícího srovnání aktuálně zobrazených biometrických údajů cizince s biometrickými údaji zpracovanými v nosiči dat průkazu o povolení k pobytu. V případě zjištění nefunkčnosti nosiče dat s biometrickými údaji, popřípadě zjištění nesprávnosti v něm zpracovaných osobních údajů, nebo v případě zjištění nesprávnosti osobních údajů zpracovaných v průkazu o povolení k pobytu, se azylantovi nebo osobě požívající doplňkové ochrany vydá nový průkaz o povolení k pobytu. </w:t>
      </w:r>
    </w:p>
    <w:p w14:paraId="6777EA0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E5A9F6E" w14:textId="576F4D83"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(7) Držitel průkazu o povolení k pobytu je oprávněn požádat ministerstvo o ověření funkčnosti nosiče dat a správnosti v něm zpracovaných biometrických údajů. V případě zjištění nefunkčnosti nosiče dat s biometrickými údaji, popřípadě zjištění nesprávnosti v něm zpracovaných osobních údajů, nebo v případě zjištění nesprávnosti osobních údajů zpracovaných v průkazu o povolení k pobytu, se azylantovi nebo osobě požívající doplňkové ochrany vydá nový průkaz o povolení k pobytu; vydání nového průkazu v tomto případě podléhá správnímu poplatku pouze tehdy, pokud nefunkčnost nosiče dat s biometrickými údaji byla způsobena okolnostmi, o nichž azylant nebo osoba požívající doplňkové ochrany prokazatelně věděli, že mohou způsobit poškození nebo nefunkčnost nosiče dat s</w:t>
      </w:r>
      <w:r w:rsidR="00360A2A" w:rsidRPr="00F74FB4">
        <w:rPr>
          <w:rFonts w:ascii="Times New Roman" w:hAnsi="Times New Roman"/>
          <w:sz w:val="24"/>
          <w:szCs w:val="24"/>
        </w:rPr>
        <w:t> </w:t>
      </w:r>
      <w:r w:rsidRPr="00F74FB4">
        <w:rPr>
          <w:rFonts w:ascii="Times New Roman" w:hAnsi="Times New Roman"/>
          <w:sz w:val="24"/>
          <w:szCs w:val="24"/>
        </w:rPr>
        <w:t xml:space="preserve">biometrickými údaji. </w:t>
      </w:r>
    </w:p>
    <w:p w14:paraId="75A32D5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00EDECA"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(8) Biometrické údaje lze využívat výlučně pro ověřování pravosti průkazu o povolení k pobytu a ověření totožnosti azylanta nebo osoby požívající doplňkové ochrany, a to porovnáním biometrických údajů zpracovaných v nosiči dat s údaji vedenými v informačních systémech podle tohoto zákona o uvedených subjektech údajů nebo porovnáním biometrických údajů zpracovaných v nosiči dat s aktuálně zobrazenými biometrickými údaji azylanta nebo osoby požívající doplňkové ochrany pořízenými v průběhu prokazování totožnosti s pomocí technického zařízení. </w:t>
      </w:r>
    </w:p>
    <w:p w14:paraId="258594D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0AB00ED"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(9) Pokud azylant nebo osoba požívající doplňkové ochrany nemůže pro účely ověření totožnosti předložit průkaz o povolení k pobytu, jehož je držitelem, popřípadě pokud nosič dat s biometrickými údaji v průkazu o povolení k pobytu není funkční, provede se ověření totožnosti pořízením otisků prstů azylanta nebo osoby požívající doplňkové ochrany a jejich porovnáním s biometrickými údaji vedenými pro tyto účely v informačních systémech podle tohoto zákona. </w:t>
      </w:r>
    </w:p>
    <w:p w14:paraId="0B4F464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B473AB9" w14:textId="77777777" w:rsidR="00F109C8" w:rsidRPr="00F74FB4" w:rsidRDefault="00F109C8"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(10) Ministerstvo právním předpisem stanoví </w:t>
      </w:r>
    </w:p>
    <w:p w14:paraId="2ABA914A" w14:textId="77777777" w:rsidR="00F109C8" w:rsidRPr="00F74FB4" w:rsidRDefault="00F109C8" w:rsidP="00347A95">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technické podmínky a postup při pořizování biometrických údajů a podpisu azylanta nebo osoby požívající doplňkové ochrany a způsob provedení podpisu pro účely vydání průkazu o povolení k pobytu, </w:t>
      </w:r>
    </w:p>
    <w:p w14:paraId="7800DF84" w14:textId="0BAE5A02" w:rsidR="00F109C8" w:rsidRPr="00F74FB4" w:rsidRDefault="00F109C8" w:rsidP="00347A95">
      <w:pPr>
        <w:widowControl w:val="0"/>
        <w:autoSpaceDE w:val="0"/>
        <w:autoSpaceDN w:val="0"/>
        <w:adjustRightInd w:val="0"/>
        <w:spacing w:after="0" w:line="240" w:lineRule="auto"/>
        <w:ind w:left="284" w:hanging="284"/>
        <w:rPr>
          <w:rFonts w:ascii="Times New Roman" w:hAnsi="Times New Roman"/>
          <w:sz w:val="24"/>
          <w:szCs w:val="24"/>
        </w:rPr>
      </w:pPr>
      <w:r w:rsidRPr="00F74FB4">
        <w:rPr>
          <w:rFonts w:ascii="Times New Roman" w:hAnsi="Times New Roman"/>
          <w:sz w:val="24"/>
          <w:szCs w:val="24"/>
        </w:rPr>
        <w:t xml:space="preserve">b) vzor tiskopisu protokolu podle odstavce 5 a podmínky jeho zpracování. </w:t>
      </w:r>
    </w:p>
    <w:p w14:paraId="548BBDF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003A60B" w14:textId="65CE77A3"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59a </w:t>
      </w:r>
    </w:p>
    <w:p w14:paraId="7705AA6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2F66B996" w14:textId="2C9CE495"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(1) Doba platnosti průkazu o povolení k pobytu vydaného azylantovi je 10 let, u</w:t>
      </w:r>
      <w:r w:rsidR="009A1B81" w:rsidRPr="00F74FB4">
        <w:rPr>
          <w:rFonts w:ascii="Times New Roman" w:hAnsi="Times New Roman"/>
          <w:sz w:val="24"/>
          <w:szCs w:val="24"/>
        </w:rPr>
        <w:t> </w:t>
      </w:r>
      <w:r w:rsidRPr="00F74FB4">
        <w:rPr>
          <w:rFonts w:ascii="Times New Roman" w:hAnsi="Times New Roman"/>
          <w:sz w:val="24"/>
          <w:szCs w:val="24"/>
        </w:rPr>
        <w:t xml:space="preserve"> azylanta mladšího 15 let je doba platnosti průkazu 5 let. Dobu platnosti průkazu o povolení k pobytu lze o stejnou dobu prodloužit, a to i opakovaně. </w:t>
      </w:r>
    </w:p>
    <w:p w14:paraId="12EA81B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97E20BE" w14:textId="7DAE4780"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Doba platnosti průkazu o povolení k pobytu vydaného osobě požívající doplňkové ochrany je shodná s dobou, po kterou je osobě požívající doplňkové ochrany povolen pobyt na území (§ 53a). </w:t>
      </w:r>
    </w:p>
    <w:p w14:paraId="06BAF0C5"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CB35D94"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Průkaz o povolení k pobytu vydá a jeho platnost prodlužuje ministerstvo. </w:t>
      </w:r>
    </w:p>
    <w:p w14:paraId="1819D075"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15EDC3E" w14:textId="3CD09696"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59b </w:t>
      </w:r>
    </w:p>
    <w:p w14:paraId="1F33F1C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26CFC639"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Prodloužení platnosti průkazu o povolení k pobytu se provádí vydáním nového průkazu. K žádosti o prodloužení doby platnosti průkazu o povolení k pobytu jsou azylant nebo osoba požívající doplňkové ochrany povinni předložit cestovní doklad, jsou-li jeho držitelem, a dosavadní průkaz o povolení k pobytu. </w:t>
      </w:r>
    </w:p>
    <w:p w14:paraId="0BF44B8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60162B0" w14:textId="2E4399B4"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(2) Azylant nebo osoba požívající doplňkové ochrany, kteří žádají o vydání průkazu o</w:t>
      </w:r>
      <w:r w:rsidR="009A1B81" w:rsidRPr="00F74FB4">
        <w:rPr>
          <w:rFonts w:ascii="Times New Roman" w:hAnsi="Times New Roman"/>
          <w:sz w:val="24"/>
          <w:szCs w:val="24"/>
        </w:rPr>
        <w:t> </w:t>
      </w:r>
      <w:r w:rsidRPr="00F74FB4">
        <w:rPr>
          <w:rFonts w:ascii="Times New Roman" w:hAnsi="Times New Roman"/>
          <w:sz w:val="24"/>
          <w:szCs w:val="24"/>
        </w:rPr>
        <w:t>povolení k pobytu náhradou za průkaz ztracený, zničený, odcizený anebo poškozený, jsou povinni předložit cestovní doklad, jsou-li jeho držitelem, a poškozený průkaz o povolení k</w:t>
      </w:r>
      <w:r w:rsidR="009A1B81" w:rsidRPr="00F74FB4">
        <w:rPr>
          <w:rFonts w:ascii="Times New Roman" w:hAnsi="Times New Roman"/>
          <w:sz w:val="24"/>
          <w:szCs w:val="24"/>
        </w:rPr>
        <w:t> </w:t>
      </w:r>
      <w:r w:rsidRPr="00F74FB4">
        <w:rPr>
          <w:rFonts w:ascii="Times New Roman" w:hAnsi="Times New Roman"/>
          <w:sz w:val="24"/>
          <w:szCs w:val="24"/>
        </w:rPr>
        <w:t xml:space="preserve">pobytu nebo průkaz s nefunkčním nosičem dat s biometrickými údaji. </w:t>
      </w:r>
    </w:p>
    <w:p w14:paraId="6E33D71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5CEC546" w14:textId="5FCFC450"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(3) Azylant nebo osoba požívající doplňkové ochrany, kteří žádají o vydání průkazu o</w:t>
      </w:r>
      <w:r w:rsidR="009A1B81" w:rsidRPr="00F74FB4">
        <w:rPr>
          <w:rFonts w:ascii="Times New Roman" w:hAnsi="Times New Roman"/>
          <w:sz w:val="24"/>
          <w:szCs w:val="24"/>
        </w:rPr>
        <w:t> </w:t>
      </w:r>
      <w:r w:rsidRPr="00F74FB4">
        <w:rPr>
          <w:rFonts w:ascii="Times New Roman" w:hAnsi="Times New Roman"/>
          <w:sz w:val="24"/>
          <w:szCs w:val="24"/>
        </w:rPr>
        <w:t xml:space="preserve">povolení k pobytu po zrušení jeho platnosti z důvodů podle § 60 odst. 2, jsou povinni předložit cestovní doklad, jsou-li jeho držitelem, a průkaz povolení k pobytu, jehož platnost skončila. </w:t>
      </w:r>
    </w:p>
    <w:p w14:paraId="7872F275"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CCC5F26" w14:textId="7E59EE00"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(4) Azylant nebo osoba požívající doplňkové ochrany, kteří žádají o provedení změny v průkazu o povolení k pobytu, jsou povinni předložit cestovní doklad, jsou-li jeho držitelem, dosavadní průkaz o povolení k pobytu a doklad prokazující požadovanou změnu. Provedení změny v průkazu o povolení k pobytu se provádí vydáním nového průkazu o povolení k</w:t>
      </w:r>
      <w:r w:rsidR="009A1B81" w:rsidRPr="00F74FB4">
        <w:rPr>
          <w:rFonts w:ascii="Times New Roman" w:hAnsi="Times New Roman"/>
          <w:sz w:val="24"/>
          <w:szCs w:val="24"/>
        </w:rPr>
        <w:t> </w:t>
      </w:r>
      <w:r w:rsidRPr="00F74FB4">
        <w:rPr>
          <w:rFonts w:ascii="Times New Roman" w:hAnsi="Times New Roman"/>
          <w:sz w:val="24"/>
          <w:szCs w:val="24"/>
        </w:rPr>
        <w:t xml:space="preserve">pobytu. </w:t>
      </w:r>
    </w:p>
    <w:p w14:paraId="776B1D5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3510857" w14:textId="32D4348D"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(5) Azylant nebo osoba požívající doplňkové ochrany uvedená v odstavcích 1 až 4 jsou povinni pro účely vydání nového průkazu o povolení k pobytu se na výzvu osobně dostavit na ministerstvo ke zpracování údajů nezbytných pro vydání průkazu o povolení k</w:t>
      </w:r>
      <w:r w:rsidR="009A1B81" w:rsidRPr="00F74FB4">
        <w:rPr>
          <w:rFonts w:ascii="Times New Roman" w:hAnsi="Times New Roman"/>
          <w:sz w:val="24"/>
          <w:szCs w:val="24"/>
        </w:rPr>
        <w:t> </w:t>
      </w:r>
      <w:r w:rsidRPr="00F74FB4">
        <w:rPr>
          <w:rFonts w:ascii="Times New Roman" w:hAnsi="Times New Roman"/>
          <w:sz w:val="24"/>
          <w:szCs w:val="24"/>
        </w:rPr>
        <w:t xml:space="preserve">pobytu, a to včetně pořízení biometrických údajů azylanta nebo osoby požívající doplňkové ochrany a jejich podpisu, který je určen k jeho dalšímu digitálnímu zpracování; podpis se nepořídí, pokud azylantovi nebo osobě požívající doplňkové ochrany v jeho provedení brání těžko překonatelná překážka. Azylant nebo osoba požívající doplňkové ochrany jsou povinni ve lhůtě stanovené ministerstvem, nejpozději však do 60 dnů ode dne pořízení biometrických údajů, dostavit se na ministerstvo k převzetí průkazu o povolení k pobytu. </w:t>
      </w:r>
    </w:p>
    <w:p w14:paraId="36B9CFF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16B1E54" w14:textId="292DC153" w:rsidR="00F109C8" w:rsidRPr="00F74FB4" w:rsidRDefault="00F109C8" w:rsidP="00347A95">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59c </w:t>
      </w:r>
    </w:p>
    <w:p w14:paraId="5B9810FE"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
          <w:bCs/>
          <w:sz w:val="24"/>
          <w:szCs w:val="24"/>
        </w:rPr>
        <w:tab/>
      </w:r>
      <w:r w:rsidRPr="00F74FB4">
        <w:rPr>
          <w:rFonts w:ascii="Times New Roman" w:hAnsi="Times New Roman"/>
          <w:bCs/>
          <w:sz w:val="24"/>
          <w:szCs w:val="24"/>
        </w:rPr>
        <w:t xml:space="preserve">Vydávání průkazů o povolení k pobytu bez nosiče dat s biometrickými údaji </w:t>
      </w:r>
    </w:p>
    <w:p w14:paraId="73D0BEE8" w14:textId="77777777" w:rsidR="00F109C8" w:rsidRPr="00F74FB4" w:rsidRDefault="00F109C8" w:rsidP="00F74FB4">
      <w:pPr>
        <w:widowControl w:val="0"/>
        <w:autoSpaceDE w:val="0"/>
        <w:autoSpaceDN w:val="0"/>
        <w:adjustRightInd w:val="0"/>
        <w:spacing w:after="0" w:line="240" w:lineRule="auto"/>
        <w:rPr>
          <w:rFonts w:ascii="Times New Roman" w:hAnsi="Times New Roman"/>
          <w:bCs/>
          <w:sz w:val="24"/>
          <w:szCs w:val="24"/>
        </w:rPr>
      </w:pPr>
    </w:p>
    <w:p w14:paraId="2A38B3EF" w14:textId="31EC9CA8" w:rsidR="00F109C8" w:rsidRPr="00F74FB4" w:rsidRDefault="00F109C8"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(1) Ministerstvo může vydávat průkazy o povolení k pobytu bez nosiče dat s</w:t>
      </w:r>
      <w:r w:rsidR="009A1B81" w:rsidRPr="00F74FB4">
        <w:rPr>
          <w:rFonts w:ascii="Times New Roman" w:hAnsi="Times New Roman"/>
          <w:sz w:val="24"/>
          <w:szCs w:val="24"/>
        </w:rPr>
        <w:t> </w:t>
      </w:r>
      <w:r w:rsidRPr="00F74FB4">
        <w:rPr>
          <w:rFonts w:ascii="Times New Roman" w:hAnsi="Times New Roman"/>
          <w:sz w:val="24"/>
          <w:szCs w:val="24"/>
        </w:rPr>
        <w:t xml:space="preserve">biometrickými údaji, které neobsahují digitální zpracování podpisu azylanta nebo osoby požívající doplňkové ochrany, jestliže </w:t>
      </w:r>
    </w:p>
    <w:p w14:paraId="3FA852E3" w14:textId="77777777" w:rsidR="00F109C8" w:rsidRPr="00F74FB4" w:rsidRDefault="00F109C8" w:rsidP="00347A95">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došlo k technické závadě na zařízení zabezpečujícím zpracování údajů nezbytných pro vydání průkazu o povolení k pobytu obsahujícího nosič dat s biometrickými údaji anebo pořízení biometrických údajů a podpisu azylanta nebo osoby požívající doplňkové ochrany určeného k dalšímu digitálnímu zpracování, nebo na zařízení zabezpečujícím přenos údajů nezbytných pro výrobu průkazu o povolení k pobytu obsahujícího nosič dat s biometrickými údaji anebo na výrobní technologii, pokud tato technická závada trvá déle než 7 kalendářních dnů, nebo </w:t>
      </w:r>
    </w:p>
    <w:p w14:paraId="5B24E845" w14:textId="5FC429FD" w:rsidR="00F109C8" w:rsidRPr="00F74FB4" w:rsidRDefault="00F109C8" w:rsidP="00347A95">
      <w:pPr>
        <w:widowControl w:val="0"/>
        <w:autoSpaceDE w:val="0"/>
        <w:autoSpaceDN w:val="0"/>
        <w:adjustRightInd w:val="0"/>
        <w:spacing w:after="120" w:line="240" w:lineRule="auto"/>
        <w:ind w:left="284" w:hanging="284"/>
        <w:jc w:val="both"/>
        <w:rPr>
          <w:rFonts w:ascii="Times New Roman" w:hAnsi="Times New Roman"/>
          <w:sz w:val="24"/>
          <w:szCs w:val="24"/>
        </w:rPr>
      </w:pPr>
      <w:r w:rsidRPr="00F74FB4">
        <w:rPr>
          <w:rFonts w:ascii="Times New Roman" w:hAnsi="Times New Roman"/>
          <w:sz w:val="24"/>
          <w:szCs w:val="24"/>
        </w:rPr>
        <w:t>b) v důsledku katastrofy nebo jiné mimořádné události nelze vydávat průkazy o povolení k</w:t>
      </w:r>
      <w:r w:rsidR="009A1B81" w:rsidRPr="00F74FB4">
        <w:rPr>
          <w:rFonts w:ascii="Times New Roman" w:hAnsi="Times New Roman"/>
          <w:sz w:val="24"/>
          <w:szCs w:val="24"/>
        </w:rPr>
        <w:t> </w:t>
      </w:r>
      <w:r w:rsidRPr="00F74FB4">
        <w:rPr>
          <w:rFonts w:ascii="Times New Roman" w:hAnsi="Times New Roman"/>
          <w:sz w:val="24"/>
          <w:szCs w:val="24"/>
        </w:rPr>
        <w:t xml:space="preserve">pobytu obsahující nosič dat s biometrickými údaji. </w:t>
      </w:r>
    </w:p>
    <w:p w14:paraId="4BB625AD" w14:textId="21A46A9A" w:rsidR="00F109C8" w:rsidRPr="00F74FB4" w:rsidRDefault="00F109C8" w:rsidP="00347A95">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(2) Průkazy o povolení k pobytu bez nosiče dat s biometrickými údaji se vydávají s</w:t>
      </w:r>
      <w:r w:rsidR="009A1B81" w:rsidRPr="00F74FB4">
        <w:rPr>
          <w:rFonts w:ascii="Times New Roman" w:hAnsi="Times New Roman"/>
          <w:sz w:val="24"/>
          <w:szCs w:val="24"/>
        </w:rPr>
        <w:t> </w:t>
      </w:r>
      <w:r w:rsidRPr="00F74FB4">
        <w:rPr>
          <w:rFonts w:ascii="Times New Roman" w:hAnsi="Times New Roman"/>
          <w:sz w:val="24"/>
          <w:szCs w:val="24"/>
        </w:rPr>
        <w:t xml:space="preserve">dobou platnosti 6 měsíců. </w:t>
      </w:r>
    </w:p>
    <w:p w14:paraId="409BE51C" w14:textId="1450D6CC" w:rsidR="00F109C8" w:rsidRPr="00F74FB4" w:rsidRDefault="00F109C8" w:rsidP="00347A95">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(3) Pokud skutečnosti uvedené v odstavci 1 písm. a) a b) nastaly poté, kdy pro vydání průkazu o povolení k pobytu obsahujícího nosič dat s biometrickými údaji již byly pořízeny biometrické údaje azylanta nebo osoby požívající doplňkové ochrany a jejich podpisy určené k digitálnímu zpracování, vedou se tyto údaje v provozním informačním systému podle § 71 odst. 11 a poté, kdy uvedené skutečnosti pominou, jsou neprodleně využity pro vydání tohoto průkazu o povolení k pobytu. </w:t>
      </w:r>
    </w:p>
    <w:p w14:paraId="2419FDCD" w14:textId="6CE8D5DB" w:rsidR="00F109C8" w:rsidRPr="00F74FB4" w:rsidRDefault="00F109C8" w:rsidP="00347A95">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(4) Pokud byl azylantovi nebo osobě požívající doplňkové ochrany vydán průkaz o</w:t>
      </w:r>
      <w:r w:rsidR="009A1B81" w:rsidRPr="00F74FB4">
        <w:rPr>
          <w:rFonts w:ascii="Times New Roman" w:hAnsi="Times New Roman"/>
          <w:sz w:val="24"/>
          <w:szCs w:val="24"/>
        </w:rPr>
        <w:t> </w:t>
      </w:r>
      <w:r w:rsidRPr="00F74FB4">
        <w:rPr>
          <w:rFonts w:ascii="Times New Roman" w:hAnsi="Times New Roman"/>
          <w:sz w:val="24"/>
          <w:szCs w:val="24"/>
        </w:rPr>
        <w:t>povolení k pobytu bez nosiče dat s biometrickými údaji, jsou tito povinni se na výzvu osobně dostavit na ministerstvo ke zpracování údajů nezbytných pro vydání průkazu o</w:t>
      </w:r>
      <w:r w:rsidR="009A1B81" w:rsidRPr="00F74FB4">
        <w:rPr>
          <w:rFonts w:ascii="Times New Roman" w:hAnsi="Times New Roman"/>
          <w:sz w:val="24"/>
          <w:szCs w:val="24"/>
        </w:rPr>
        <w:t> </w:t>
      </w:r>
      <w:r w:rsidRPr="00F74FB4">
        <w:rPr>
          <w:rFonts w:ascii="Times New Roman" w:hAnsi="Times New Roman"/>
          <w:sz w:val="24"/>
          <w:szCs w:val="24"/>
        </w:rPr>
        <w:t xml:space="preserve">povolení k pobytu, a to včetně pořízení biometrických údajů azylanta nebo osoby požívající doplňkové ochrany a jejich podpisu, který je určen k jeho dalšímu digitálnímu zpracování; výzvu ministerstvo azylantovi nebo osobě požívající doplňkové ochrany doručí neprodleně poté, kdy pominou důvody k vydání průkazu o povolení k pobytu podle odstavce 1. </w:t>
      </w:r>
    </w:p>
    <w:p w14:paraId="38CFEB84" w14:textId="77777777" w:rsidR="00F109C8" w:rsidRPr="00F74FB4" w:rsidRDefault="00F109C8" w:rsidP="00347A95">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(5) Průkaz o povolení k pobytu obsahující nosič dat s biometrickými údaji je azylantovi nebo osobě požívající doplňkové ochrany vydán nejpozději ke dni skončení platnosti průkazu o povolení k pobytu bez nosiče dat s biometrickými údaji. Vydání průkazu o povolení k pobytu podle věty první nepodléhá správnímu poplatku. </w:t>
      </w:r>
    </w:p>
    <w:p w14:paraId="3EC13C62" w14:textId="77777777" w:rsidR="00F109C8" w:rsidRPr="00F74FB4" w:rsidRDefault="00F109C8" w:rsidP="00347A95">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ab/>
        <w:t xml:space="preserve">(6) K převzetí průkazu o povolení k pobytu obsahujícího nosič dat s biometrickými údaji vydaného namísto průkazu o povolení k pobytu bez nosiče dat s biometrickými údaji vyzve azylanta nebo osobu požívající doplňkové ochrany ministerstvo neprodleně po jeho dodání výrobcem tohoto dokladu. Převzetím průkazu o povolení k pobytu obsahujícího nosič dat s biometrickými údaji podle věty první zaniká platnost průkazu o povolení k pobytu bez nosiče dat s biometrickými údaji. </w:t>
      </w:r>
    </w:p>
    <w:p w14:paraId="16365A6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E365930" w14:textId="5B5E55E8" w:rsidR="00F109C8" w:rsidRPr="00F74FB4" w:rsidRDefault="00F109C8" w:rsidP="00347A95">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60 </w:t>
      </w:r>
    </w:p>
    <w:p w14:paraId="49CCDC31" w14:textId="77777777" w:rsidR="00F109C8" w:rsidRPr="00F74FB4" w:rsidRDefault="00F109C8" w:rsidP="00347A95">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
          <w:bCs/>
          <w:sz w:val="24"/>
          <w:szCs w:val="24"/>
        </w:rPr>
        <w:tab/>
      </w:r>
      <w:r w:rsidRPr="00F74FB4">
        <w:rPr>
          <w:rFonts w:ascii="Times New Roman" w:hAnsi="Times New Roman"/>
          <w:bCs/>
          <w:sz w:val="24"/>
          <w:szCs w:val="24"/>
        </w:rPr>
        <w:t xml:space="preserve">Skončení nebo zrušení platnosti průkazu o povolení k pobytu </w:t>
      </w:r>
    </w:p>
    <w:p w14:paraId="42934A71"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(1) Platnost průkazu o povolení k pobytu skončí, jestliže </w:t>
      </w:r>
    </w:p>
    <w:p w14:paraId="1C4DA39A" w14:textId="62BE279F"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nastane důvod uvedený v § 53e nebo § 58 odst. 1, </w:t>
      </w:r>
    </w:p>
    <w:p w14:paraId="71A6DC3A"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je vykonatelné rozhodnutí o odnětí azylu nebo doplňkové ochrany, </w:t>
      </w:r>
    </w:p>
    <w:p w14:paraId="3806F6B3" w14:textId="08B0791E"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zanikne azyl z důvodu uvedeného v § 18 písm. a) až c), </w:t>
      </w:r>
    </w:p>
    <w:p w14:paraId="04747802" w14:textId="71FAD4ED"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zanikla doplňková ochrana z důvodu uvedeného v § 18, </w:t>
      </w:r>
    </w:p>
    <w:p w14:paraId="629E0021" w14:textId="125405C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e) byl vydán azylantovi nebo osobě požívající doplňkové ochrany nový průkaz o povolení k</w:t>
      </w:r>
      <w:r w:rsidR="009A1B81" w:rsidRPr="00F74FB4">
        <w:rPr>
          <w:rFonts w:ascii="Times New Roman" w:hAnsi="Times New Roman"/>
          <w:sz w:val="24"/>
          <w:szCs w:val="24"/>
        </w:rPr>
        <w:t> </w:t>
      </w:r>
      <w:r w:rsidRPr="00F74FB4">
        <w:rPr>
          <w:rFonts w:ascii="Times New Roman" w:hAnsi="Times New Roman"/>
          <w:sz w:val="24"/>
          <w:szCs w:val="24"/>
        </w:rPr>
        <w:t xml:space="preserve">pobytu, </w:t>
      </w:r>
    </w:p>
    <w:p w14:paraId="28EA6BA8"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f) nabylo právní moci rozhodnutí soudu o omezení svéprávnosti, nebo </w:t>
      </w:r>
    </w:p>
    <w:p w14:paraId="225154CC"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g) byl zrušen údaj o místu hlášeného pobytu azylanta nebo osoby požívající doplňkové ochrany na území; to neplatí, jde-li o rezidenta na území, který z důvodu pobytu na území jiného členského státu Evropské unie zrušil ubytování na území. </w:t>
      </w:r>
    </w:p>
    <w:p w14:paraId="252EEBF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41FB5CE" w14:textId="77777777" w:rsidR="00F109C8" w:rsidRPr="00F74FB4" w:rsidRDefault="00F109C8"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(2) Ministerstvo zruší platnost průkazu o povolení k pobytu, jestliže </w:t>
      </w:r>
    </w:p>
    <w:p w14:paraId="360A289A" w14:textId="77777777" w:rsidR="00F109C8" w:rsidRPr="00F74FB4" w:rsidRDefault="00F109C8"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 xml:space="preserve">a) jeho držitel podstatně změnil svou podobu, </w:t>
      </w:r>
    </w:p>
    <w:p w14:paraId="0F04B2EE" w14:textId="77777777" w:rsidR="00F109C8" w:rsidRPr="00F74FB4" w:rsidRDefault="00F109C8" w:rsidP="00347A95">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je poškozen tak, že zápisy v něm uvedené jsou nečitelné nebo je vážně porušena jeho celistvost, </w:t>
      </w:r>
    </w:p>
    <w:p w14:paraId="3D170C6A" w14:textId="77777777" w:rsidR="00F109C8" w:rsidRPr="00F74FB4" w:rsidRDefault="00F109C8" w:rsidP="00347A95">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obsahuje nesprávné údaje nebo neoprávněně provedené změny, nebo </w:t>
      </w:r>
    </w:p>
    <w:p w14:paraId="28B17122" w14:textId="77777777" w:rsidR="00F109C8" w:rsidRPr="00F74FB4" w:rsidRDefault="00F109C8" w:rsidP="00347A95">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obsahuje nefunkční nosič dat s biometrickými údaji. </w:t>
      </w:r>
    </w:p>
    <w:p w14:paraId="3A4DF12E"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B2A44A8" w14:textId="72FD52F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(3) Je-li držitel průkazu o povolení k pobytu přítomen a plně uzná důvody pro zrušení platnosti průkazu, lze odůvodnění rozhodnutí nahradit vlastnoručně podepsaným prohlášením držitele průkazu, že se zrušením jeho platnosti souhlasí. Odvolání proti rozhodnutí není v</w:t>
      </w:r>
      <w:r w:rsidR="009A1B81" w:rsidRPr="00F74FB4">
        <w:rPr>
          <w:rFonts w:ascii="Times New Roman" w:hAnsi="Times New Roman"/>
          <w:sz w:val="24"/>
          <w:szCs w:val="24"/>
        </w:rPr>
        <w:t> </w:t>
      </w:r>
      <w:r w:rsidRPr="00F74FB4">
        <w:rPr>
          <w:rFonts w:ascii="Times New Roman" w:hAnsi="Times New Roman"/>
          <w:sz w:val="24"/>
          <w:szCs w:val="24"/>
        </w:rPr>
        <w:t xml:space="preserve">tomto případě přípustné. </w:t>
      </w:r>
    </w:p>
    <w:p w14:paraId="7F98BDC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09731BD" w14:textId="6C29F482"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Díl 3 zrušen</w:t>
      </w:r>
    </w:p>
    <w:p w14:paraId="635BD109"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p>
    <w:p w14:paraId="348734F1" w14:textId="61939509"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sz w:val="24"/>
          <w:szCs w:val="24"/>
        </w:rPr>
        <w:t xml:space="preserve">§ 60a </w:t>
      </w:r>
      <w:r w:rsidR="00DF0D63" w:rsidRPr="00F74FB4">
        <w:rPr>
          <w:rFonts w:ascii="Times New Roman" w:hAnsi="Times New Roman"/>
          <w:sz w:val="24"/>
          <w:szCs w:val="24"/>
        </w:rPr>
        <w:t>a 60b</w:t>
      </w:r>
      <w:r w:rsidR="00D5140C" w:rsidRPr="00F74FB4">
        <w:rPr>
          <w:rFonts w:ascii="Times New Roman" w:hAnsi="Times New Roman"/>
          <w:bCs/>
          <w:sz w:val="24"/>
          <w:szCs w:val="24"/>
        </w:rPr>
        <w:t xml:space="preserve"> </w:t>
      </w:r>
      <w:r w:rsidRPr="00F74FB4">
        <w:rPr>
          <w:rFonts w:ascii="Times New Roman" w:hAnsi="Times New Roman"/>
          <w:bCs/>
          <w:sz w:val="24"/>
          <w:szCs w:val="24"/>
        </w:rPr>
        <w:t>zrušen</w:t>
      </w:r>
      <w:r w:rsidR="00DF0D63" w:rsidRPr="00F74FB4">
        <w:rPr>
          <w:rFonts w:ascii="Times New Roman" w:hAnsi="Times New Roman"/>
          <w:bCs/>
          <w:sz w:val="24"/>
          <w:szCs w:val="24"/>
        </w:rPr>
        <w:t>y</w:t>
      </w:r>
    </w:p>
    <w:p w14:paraId="5EE16105" w14:textId="173453FD"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0753DB88"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w:t>
      </w:r>
    </w:p>
    <w:p w14:paraId="3719AB4D" w14:textId="7B67C989"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Díl 4 </w:t>
      </w:r>
    </w:p>
    <w:p w14:paraId="6ECD79F8" w14:textId="77777777" w:rsidR="00F109C8" w:rsidRPr="00F74FB4" w:rsidRDefault="00F109C8" w:rsidP="00F74FB4">
      <w:pPr>
        <w:widowControl w:val="0"/>
        <w:autoSpaceDE w:val="0"/>
        <w:autoSpaceDN w:val="0"/>
        <w:adjustRightInd w:val="0"/>
        <w:spacing w:after="0" w:line="240" w:lineRule="auto"/>
        <w:rPr>
          <w:rFonts w:ascii="Times New Roman" w:hAnsi="Times New Roman"/>
          <w:bCs/>
          <w:sz w:val="24"/>
          <w:szCs w:val="24"/>
        </w:rPr>
      </w:pPr>
    </w:p>
    <w:p w14:paraId="5BCD067E" w14:textId="57AB7BBD"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Cestovní doklady </w:t>
      </w:r>
    </w:p>
    <w:p w14:paraId="637F0316" w14:textId="77777777" w:rsidR="00F109C8" w:rsidRPr="00F74FB4" w:rsidRDefault="00F109C8" w:rsidP="00F74FB4">
      <w:pPr>
        <w:widowControl w:val="0"/>
        <w:autoSpaceDE w:val="0"/>
        <w:autoSpaceDN w:val="0"/>
        <w:adjustRightInd w:val="0"/>
        <w:spacing w:after="0" w:line="240" w:lineRule="auto"/>
        <w:rPr>
          <w:rFonts w:ascii="Times New Roman" w:hAnsi="Times New Roman"/>
          <w:b/>
          <w:bCs/>
          <w:sz w:val="24"/>
          <w:szCs w:val="24"/>
        </w:rPr>
      </w:pPr>
    </w:p>
    <w:p w14:paraId="41C8291F" w14:textId="68B6DBF2" w:rsidR="005169F8" w:rsidRPr="00F74FB4" w:rsidRDefault="005169F8" w:rsidP="00F74FB4">
      <w:pPr>
        <w:widowControl w:val="0"/>
        <w:autoSpaceDE w:val="0"/>
        <w:autoSpaceDN w:val="0"/>
        <w:adjustRightInd w:val="0"/>
        <w:spacing w:after="0" w:line="240" w:lineRule="auto"/>
        <w:jc w:val="center"/>
        <w:rPr>
          <w:rFonts w:ascii="Times New Roman" w:hAnsi="Times New Roman"/>
          <w:strike/>
          <w:sz w:val="24"/>
          <w:szCs w:val="24"/>
        </w:rPr>
      </w:pPr>
      <w:r w:rsidRPr="00F74FB4">
        <w:rPr>
          <w:rFonts w:ascii="Times New Roman" w:hAnsi="Times New Roman"/>
          <w:strike/>
          <w:sz w:val="24"/>
          <w:szCs w:val="24"/>
        </w:rPr>
        <w:t xml:space="preserve">§ 61 </w:t>
      </w:r>
    </w:p>
    <w:p w14:paraId="36DE6E71" w14:textId="77777777" w:rsidR="005169F8" w:rsidRPr="00F74FB4" w:rsidRDefault="005169F8" w:rsidP="00F74FB4">
      <w:pPr>
        <w:widowControl w:val="0"/>
        <w:autoSpaceDE w:val="0"/>
        <w:autoSpaceDN w:val="0"/>
        <w:adjustRightInd w:val="0"/>
        <w:spacing w:after="0" w:line="240" w:lineRule="auto"/>
        <w:rPr>
          <w:rFonts w:ascii="Times New Roman" w:hAnsi="Times New Roman"/>
          <w:strike/>
          <w:sz w:val="24"/>
          <w:szCs w:val="24"/>
        </w:rPr>
      </w:pPr>
    </w:p>
    <w:p w14:paraId="0E3FB946" w14:textId="37D6203C" w:rsidR="005169F8" w:rsidRPr="00F74FB4" w:rsidRDefault="005169F8" w:rsidP="00F74FB4">
      <w:pPr>
        <w:widowControl w:val="0"/>
        <w:autoSpaceDE w:val="0"/>
        <w:autoSpaceDN w:val="0"/>
        <w:adjustRightInd w:val="0"/>
        <w:spacing w:after="120" w:line="240" w:lineRule="auto"/>
        <w:jc w:val="both"/>
        <w:rPr>
          <w:rFonts w:ascii="Times New Roman" w:hAnsi="Times New Roman"/>
          <w:strike/>
          <w:sz w:val="24"/>
          <w:szCs w:val="24"/>
        </w:rPr>
      </w:pPr>
      <w:r w:rsidRPr="00F74FB4">
        <w:rPr>
          <w:rFonts w:ascii="Times New Roman" w:hAnsi="Times New Roman"/>
          <w:sz w:val="24"/>
          <w:szCs w:val="24"/>
        </w:rPr>
        <w:tab/>
      </w:r>
      <w:r w:rsidRPr="00F74FB4">
        <w:rPr>
          <w:rFonts w:ascii="Times New Roman" w:hAnsi="Times New Roman"/>
          <w:strike/>
          <w:sz w:val="24"/>
          <w:szCs w:val="24"/>
        </w:rPr>
        <w:t xml:space="preserve">(1) Azylantovi vydá ministerstvo na žádost cestovní doklad, který je veřejnou listinou. Cestovní doklad se vydá v českém jazyce a ve dvou cizích jazycích podle mezinárodních zvyklostí. </w:t>
      </w:r>
    </w:p>
    <w:p w14:paraId="274ABC17" w14:textId="6AAF6EA7" w:rsidR="005169F8" w:rsidRPr="00F74FB4" w:rsidRDefault="005169F8" w:rsidP="00F74FB4">
      <w:pPr>
        <w:widowControl w:val="0"/>
        <w:autoSpaceDE w:val="0"/>
        <w:autoSpaceDN w:val="0"/>
        <w:adjustRightInd w:val="0"/>
        <w:spacing w:after="120" w:line="240" w:lineRule="auto"/>
        <w:jc w:val="both"/>
        <w:rPr>
          <w:rFonts w:ascii="Times New Roman" w:hAnsi="Times New Roman"/>
          <w:strike/>
          <w:sz w:val="24"/>
          <w:szCs w:val="24"/>
        </w:rPr>
      </w:pPr>
      <w:r w:rsidRPr="00F74FB4">
        <w:rPr>
          <w:rFonts w:ascii="Times New Roman" w:hAnsi="Times New Roman"/>
          <w:sz w:val="24"/>
          <w:szCs w:val="24"/>
        </w:rPr>
        <w:tab/>
      </w:r>
      <w:r w:rsidRPr="00F74FB4">
        <w:rPr>
          <w:rFonts w:ascii="Times New Roman" w:hAnsi="Times New Roman"/>
          <w:strike/>
          <w:sz w:val="24"/>
          <w:szCs w:val="24"/>
        </w:rPr>
        <w:t>(2) Cestovní doklad je opatřen nosičem dat s biometrickými údaji, jimiž jsou údaje o</w:t>
      </w:r>
      <w:r w:rsidR="00360A2A" w:rsidRPr="00F74FB4">
        <w:rPr>
          <w:rFonts w:ascii="Times New Roman" w:hAnsi="Times New Roman"/>
          <w:strike/>
          <w:sz w:val="24"/>
          <w:szCs w:val="24"/>
        </w:rPr>
        <w:t> </w:t>
      </w:r>
      <w:r w:rsidRPr="00F74FB4">
        <w:rPr>
          <w:rFonts w:ascii="Times New Roman" w:hAnsi="Times New Roman"/>
          <w:strike/>
          <w:sz w:val="24"/>
          <w:szCs w:val="24"/>
        </w:rPr>
        <w:t>zobrazení obličeje a údaje o otiscích prstů, a vydává se s dobou platnosti na 10 let; azylantovi mladšímu 15 let s dobou platnosti na 5 let. Cestovní doklad se vydá ve lhůtě do 30 dnů ode dne podání žádosti. Azylantovi se na jeho žádost ověří správnost osobních údajů uvedených ve vydávaném cestovním dokladu, funkčnost nosiče dat s biometrickými údaji a</w:t>
      </w:r>
      <w:r w:rsidR="00360A2A" w:rsidRPr="00F74FB4">
        <w:rPr>
          <w:rFonts w:ascii="Times New Roman" w:hAnsi="Times New Roman"/>
          <w:strike/>
          <w:sz w:val="24"/>
          <w:szCs w:val="24"/>
        </w:rPr>
        <w:t> </w:t>
      </w:r>
      <w:r w:rsidRPr="00F74FB4">
        <w:rPr>
          <w:rFonts w:ascii="Times New Roman" w:hAnsi="Times New Roman"/>
          <w:strike/>
          <w:sz w:val="24"/>
          <w:szCs w:val="24"/>
        </w:rPr>
        <w:t>správnost v něm zpracovávaných biometrických údajů. Funkčnost nosiče dat a správnost v</w:t>
      </w:r>
      <w:r w:rsidR="00360A2A" w:rsidRPr="00F74FB4">
        <w:rPr>
          <w:rFonts w:ascii="Times New Roman" w:hAnsi="Times New Roman"/>
          <w:strike/>
          <w:sz w:val="24"/>
          <w:szCs w:val="24"/>
        </w:rPr>
        <w:t> </w:t>
      </w:r>
      <w:r w:rsidRPr="00F74FB4">
        <w:rPr>
          <w:rFonts w:ascii="Times New Roman" w:hAnsi="Times New Roman"/>
          <w:strike/>
          <w:sz w:val="24"/>
          <w:szCs w:val="24"/>
        </w:rPr>
        <w:t>něm zpracovaných biometrických údajů se ověřuje pomocí technického zařízení umožňujícího srovnání aktuálně zobrazených biometrických údajů azylanta s biometrickými údaji zpracovanými v nosiči dat cestovního dokladu. V případě zjištění nefunkčnosti nosiče dat s biometrickými údaji, popřípadě zjištění nesprávnosti v něm zpracovaných osobních údajů, nebo v případě zjištění nesprávnosti osobních údajů, zpracovaných v cestovním dokladu, má azylant</w:t>
      </w:r>
      <w:r w:rsidRPr="00F74FB4">
        <w:rPr>
          <w:rFonts w:ascii="Times New Roman" w:hAnsi="Times New Roman"/>
          <w:b/>
          <w:strike/>
          <w:sz w:val="24"/>
          <w:szCs w:val="24"/>
        </w:rPr>
        <w:t xml:space="preserve"> </w:t>
      </w:r>
      <w:r w:rsidRPr="00F74FB4">
        <w:rPr>
          <w:rFonts w:ascii="Times New Roman" w:hAnsi="Times New Roman"/>
          <w:strike/>
          <w:sz w:val="24"/>
          <w:szCs w:val="24"/>
        </w:rPr>
        <w:t xml:space="preserve">právo na vydání nového cestovního dokladu. </w:t>
      </w:r>
    </w:p>
    <w:p w14:paraId="258DCA2A" w14:textId="601AED13" w:rsidR="005169F8" w:rsidRPr="00F74FB4" w:rsidRDefault="005169F8" w:rsidP="00F74FB4">
      <w:pPr>
        <w:widowControl w:val="0"/>
        <w:autoSpaceDE w:val="0"/>
        <w:autoSpaceDN w:val="0"/>
        <w:adjustRightInd w:val="0"/>
        <w:spacing w:after="120" w:line="240" w:lineRule="auto"/>
        <w:jc w:val="both"/>
        <w:rPr>
          <w:rFonts w:ascii="Times New Roman" w:hAnsi="Times New Roman"/>
          <w:strike/>
          <w:sz w:val="24"/>
          <w:szCs w:val="24"/>
        </w:rPr>
      </w:pPr>
      <w:r w:rsidRPr="00F74FB4">
        <w:rPr>
          <w:rFonts w:ascii="Times New Roman" w:hAnsi="Times New Roman"/>
          <w:sz w:val="24"/>
          <w:szCs w:val="24"/>
        </w:rPr>
        <w:tab/>
      </w:r>
      <w:r w:rsidRPr="00F74FB4">
        <w:rPr>
          <w:rFonts w:ascii="Times New Roman" w:hAnsi="Times New Roman"/>
          <w:strike/>
          <w:sz w:val="24"/>
          <w:szCs w:val="24"/>
        </w:rPr>
        <w:t>(3) Azylantovi mladšímu 6 let, pokud přímo použitelný předpis Evropské unie</w:t>
      </w:r>
      <w:r w:rsidRPr="00F74FB4">
        <w:rPr>
          <w:rFonts w:ascii="Times New Roman" w:hAnsi="Times New Roman"/>
          <w:strike/>
          <w:sz w:val="24"/>
          <w:szCs w:val="24"/>
          <w:vertAlign w:val="superscript"/>
        </w:rPr>
        <w:t>9f)</w:t>
      </w:r>
      <w:r w:rsidRPr="00F74FB4">
        <w:rPr>
          <w:rFonts w:ascii="Times New Roman" w:hAnsi="Times New Roman"/>
          <w:strike/>
          <w:sz w:val="24"/>
          <w:szCs w:val="24"/>
        </w:rPr>
        <w:t xml:space="preserve"> nestanoví odlišnou věkovou hranici, nebo azylantovi, u něhož není možné z důvodů anatomických nebo fyziologických změn, popřípadě zdravotního postižení prstů rukou, pořídit otisky prstů rukou, se vydá cestovní doklad s nosičem dat, v němž jsou z</w:t>
      </w:r>
      <w:r w:rsidR="00360A2A" w:rsidRPr="00F74FB4">
        <w:rPr>
          <w:rFonts w:ascii="Times New Roman" w:hAnsi="Times New Roman"/>
          <w:strike/>
          <w:sz w:val="24"/>
          <w:szCs w:val="24"/>
        </w:rPr>
        <w:t> </w:t>
      </w:r>
      <w:r w:rsidRPr="00F74FB4">
        <w:rPr>
          <w:rFonts w:ascii="Times New Roman" w:hAnsi="Times New Roman"/>
          <w:strike/>
          <w:sz w:val="24"/>
          <w:szCs w:val="24"/>
        </w:rPr>
        <w:t>biometrických údajů zpracovány pouze údaje o zobrazení obličeje. V nosiči dat je v tomto případě uveden údaj, že nosič dat neobsahuje otisky prstů rukou azylanta. Cestovní doklad se vydá ve lhůtě do 30 dnů ode dne podání žádosti a platí pro něj doba platnosti uvedená v</w:t>
      </w:r>
      <w:r w:rsidR="00360A2A" w:rsidRPr="00F74FB4">
        <w:rPr>
          <w:rFonts w:ascii="Times New Roman" w:hAnsi="Times New Roman"/>
          <w:strike/>
          <w:sz w:val="24"/>
          <w:szCs w:val="24"/>
        </w:rPr>
        <w:t> </w:t>
      </w:r>
      <w:r w:rsidRPr="00F74FB4">
        <w:rPr>
          <w:rFonts w:ascii="Times New Roman" w:hAnsi="Times New Roman"/>
          <w:strike/>
          <w:sz w:val="24"/>
          <w:szCs w:val="24"/>
        </w:rPr>
        <w:t xml:space="preserve">odstavci 2. </w:t>
      </w:r>
    </w:p>
    <w:p w14:paraId="2885A0EE" w14:textId="185CE328" w:rsidR="005169F8" w:rsidRPr="00F74FB4" w:rsidRDefault="005169F8"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w:t>
      </w:r>
      <w:r w:rsidRPr="00F74FB4">
        <w:rPr>
          <w:rFonts w:ascii="Times New Roman" w:hAnsi="Times New Roman"/>
          <w:strike/>
          <w:sz w:val="24"/>
          <w:szCs w:val="24"/>
        </w:rPr>
        <w:t>4) Cestovní doklad azylanta vydávaný podle odstavce 2 nebo 3 obsahuje strojově čitelnou zónu. Do strojově čitelné zóny se údaje zapisují v tomto pořadí: typ dokladu, kód vydávajícího státu, příjmení, popřípadě jména cizince, číslo cestovního dokladu, státní občanství, datum narození, pohlaví, doba platnosti cestovního dokladu, rodné číslo a kontrolní číslice, které jsou vyjádřením vybraných údajů ve strojově čitelné zóně.</w:t>
      </w:r>
      <w:r w:rsidRPr="00F74FB4">
        <w:rPr>
          <w:rFonts w:ascii="Times New Roman" w:hAnsi="Times New Roman"/>
          <w:sz w:val="24"/>
          <w:szCs w:val="24"/>
        </w:rPr>
        <w:t xml:space="preserve"> </w:t>
      </w:r>
    </w:p>
    <w:p w14:paraId="3E832CAE" w14:textId="77777777" w:rsidR="009A5EB7" w:rsidRPr="00F74FB4" w:rsidRDefault="009A5EB7" w:rsidP="00F74FB4">
      <w:pPr>
        <w:widowControl w:val="0"/>
        <w:autoSpaceDE w:val="0"/>
        <w:autoSpaceDN w:val="0"/>
        <w:adjustRightInd w:val="0"/>
        <w:spacing w:after="0" w:line="240" w:lineRule="auto"/>
        <w:jc w:val="both"/>
        <w:rPr>
          <w:rFonts w:ascii="Times New Roman" w:hAnsi="Times New Roman"/>
          <w:strike/>
          <w:sz w:val="24"/>
          <w:szCs w:val="24"/>
        </w:rPr>
      </w:pPr>
    </w:p>
    <w:p w14:paraId="627CDB54" w14:textId="77777777" w:rsidR="009A1B81" w:rsidRPr="00F74FB4" w:rsidRDefault="009A1B81" w:rsidP="00F74FB4">
      <w:pPr>
        <w:widowControl w:val="0"/>
        <w:autoSpaceDE w:val="0"/>
        <w:autoSpaceDN w:val="0"/>
        <w:adjustRightInd w:val="0"/>
        <w:spacing w:after="120" w:line="240" w:lineRule="auto"/>
        <w:jc w:val="center"/>
        <w:rPr>
          <w:rFonts w:ascii="Times New Roman" w:hAnsi="Times New Roman"/>
          <w:b/>
          <w:sz w:val="24"/>
          <w:szCs w:val="24"/>
        </w:rPr>
      </w:pPr>
      <w:bookmarkStart w:id="28" w:name="_Hlk33996395"/>
      <w:r w:rsidRPr="00F74FB4">
        <w:rPr>
          <w:rFonts w:ascii="Times New Roman" w:hAnsi="Times New Roman"/>
          <w:b/>
          <w:sz w:val="24"/>
          <w:szCs w:val="24"/>
        </w:rPr>
        <w:t xml:space="preserve">§ 61 </w:t>
      </w:r>
    </w:p>
    <w:p w14:paraId="3BEBF008" w14:textId="0AAC7016" w:rsidR="00AB6AC6" w:rsidRPr="00F74FB4" w:rsidRDefault="00AB6AC6" w:rsidP="00F74FB4">
      <w:pPr>
        <w:widowControl w:val="0"/>
        <w:autoSpaceDE w:val="0"/>
        <w:autoSpaceDN w:val="0"/>
        <w:adjustRightInd w:val="0"/>
        <w:spacing w:after="120" w:line="240" w:lineRule="auto"/>
        <w:jc w:val="both"/>
        <w:rPr>
          <w:rFonts w:ascii="Times New Roman" w:hAnsi="Times New Roman"/>
          <w:b/>
          <w:sz w:val="24"/>
          <w:szCs w:val="24"/>
        </w:rPr>
      </w:pPr>
      <w:r w:rsidRPr="00F74FB4">
        <w:rPr>
          <w:rFonts w:ascii="Times New Roman" w:hAnsi="Times New Roman"/>
          <w:sz w:val="24"/>
          <w:szCs w:val="24"/>
        </w:rPr>
        <w:tab/>
      </w:r>
      <w:r w:rsidRPr="00F74FB4">
        <w:rPr>
          <w:rFonts w:ascii="Times New Roman" w:hAnsi="Times New Roman"/>
          <w:b/>
          <w:sz w:val="24"/>
          <w:szCs w:val="24"/>
        </w:rPr>
        <w:t xml:space="preserve">(1) Azylantovi vydá ministerstvo na žádost cestovní doklad, který je veřejnou listinou. Osobě požívající doplňkové ochrany se na žádost vydá jako cestovní doklad cizinecký pas, který je veřejnou listinou. Tyto cestovní doklady se vydají v českém jazyce a ve </w:t>
      </w:r>
      <w:r w:rsidR="0084024C" w:rsidRPr="00F74FB4">
        <w:rPr>
          <w:rFonts w:ascii="Times New Roman" w:hAnsi="Times New Roman"/>
          <w:b/>
          <w:sz w:val="24"/>
          <w:szCs w:val="24"/>
        </w:rPr>
        <w:t xml:space="preserve">2 </w:t>
      </w:r>
      <w:r w:rsidRPr="00F74FB4">
        <w:rPr>
          <w:rFonts w:ascii="Times New Roman" w:hAnsi="Times New Roman"/>
          <w:b/>
          <w:sz w:val="24"/>
          <w:szCs w:val="24"/>
        </w:rPr>
        <w:t xml:space="preserve">cizích jazycích podle mezinárodních zvyklostí. </w:t>
      </w:r>
    </w:p>
    <w:p w14:paraId="3A386E6F" w14:textId="77777777" w:rsidR="00821074" w:rsidRPr="00F74FB4" w:rsidRDefault="00821074" w:rsidP="00F74FB4">
      <w:pPr>
        <w:pStyle w:val="Textkomente"/>
        <w:ind w:firstLine="708"/>
        <w:jc w:val="both"/>
        <w:rPr>
          <w:rFonts w:ascii="Times New Roman" w:hAnsi="Times New Roman"/>
          <w:b/>
          <w:noProof/>
          <w:sz w:val="24"/>
          <w:szCs w:val="24"/>
        </w:rPr>
      </w:pPr>
      <w:r w:rsidRPr="00F74FB4">
        <w:rPr>
          <w:rFonts w:ascii="Times New Roman" w:hAnsi="Times New Roman"/>
          <w:b/>
          <w:sz w:val="24"/>
          <w:szCs w:val="24"/>
        </w:rPr>
        <w:t>(2) Cestovní doklad se vydá ve lhůtě do 30 dnů ode dne podání žádosti.</w:t>
      </w:r>
    </w:p>
    <w:p w14:paraId="21F16368" w14:textId="77777777" w:rsidR="00821074" w:rsidRPr="00F74FB4" w:rsidRDefault="00821074" w:rsidP="00F74FB4">
      <w:pPr>
        <w:pStyle w:val="Textkomente"/>
        <w:ind w:firstLine="708"/>
        <w:jc w:val="both"/>
        <w:rPr>
          <w:rFonts w:ascii="Times New Roman" w:hAnsi="Times New Roman"/>
          <w:b/>
          <w:noProof/>
          <w:sz w:val="24"/>
          <w:szCs w:val="24"/>
        </w:rPr>
      </w:pPr>
      <w:r w:rsidRPr="00F74FB4">
        <w:rPr>
          <w:rFonts w:ascii="Times New Roman" w:hAnsi="Times New Roman"/>
          <w:b/>
          <w:sz w:val="24"/>
          <w:szCs w:val="24"/>
        </w:rPr>
        <w:t xml:space="preserve">(3) Cestovní doklad </w:t>
      </w:r>
      <w:r w:rsidRPr="00F74FB4">
        <w:rPr>
          <w:rFonts w:ascii="Times New Roman" w:hAnsi="Times New Roman"/>
          <w:b/>
          <w:noProof/>
          <w:sz w:val="24"/>
          <w:szCs w:val="24"/>
        </w:rPr>
        <w:t xml:space="preserve">azylantovi </w:t>
      </w:r>
      <w:r w:rsidRPr="00F74FB4">
        <w:rPr>
          <w:rFonts w:ascii="Times New Roman" w:hAnsi="Times New Roman"/>
          <w:b/>
          <w:sz w:val="24"/>
          <w:szCs w:val="24"/>
        </w:rPr>
        <w:t>se vydává s dobou platnosti na 10 let, azylantovi mladšímu 15</w:t>
      </w:r>
      <w:r w:rsidRPr="00F74FB4">
        <w:rPr>
          <w:rFonts w:ascii="Times New Roman" w:hAnsi="Times New Roman"/>
          <w:b/>
          <w:noProof/>
          <w:sz w:val="24"/>
          <w:szCs w:val="24"/>
        </w:rPr>
        <w:t xml:space="preserve"> let s dobou platnosti na 5 let a</w:t>
      </w:r>
      <w:r w:rsidRPr="00F74FB4">
        <w:rPr>
          <w:rFonts w:ascii="Times New Roman" w:hAnsi="Times New Roman"/>
          <w:b/>
          <w:sz w:val="24"/>
          <w:szCs w:val="24"/>
        </w:rPr>
        <w:t xml:space="preserve"> </w:t>
      </w:r>
      <w:r w:rsidRPr="00F74FB4">
        <w:rPr>
          <w:rFonts w:ascii="Times New Roman" w:hAnsi="Times New Roman"/>
          <w:b/>
          <w:noProof/>
          <w:sz w:val="24"/>
          <w:szCs w:val="24"/>
        </w:rPr>
        <w:t>osobě</w:t>
      </w:r>
      <w:r w:rsidRPr="00F74FB4">
        <w:rPr>
          <w:rFonts w:ascii="Times New Roman" w:hAnsi="Times New Roman"/>
          <w:b/>
          <w:sz w:val="24"/>
          <w:szCs w:val="24"/>
        </w:rPr>
        <w:t xml:space="preserve"> požívající doplňkové ochrany s dobou platnosti odpovídající postavení osoby požívající doplňkově ochrany podle § 2 odst. 3. </w:t>
      </w:r>
    </w:p>
    <w:p w14:paraId="21ECE28F" w14:textId="09C9C7F3" w:rsidR="00AB6AC6" w:rsidRPr="00F74FB4" w:rsidRDefault="00AB6AC6" w:rsidP="00F74FB4">
      <w:pPr>
        <w:widowControl w:val="0"/>
        <w:autoSpaceDE w:val="0"/>
        <w:autoSpaceDN w:val="0"/>
        <w:adjustRightInd w:val="0"/>
        <w:spacing w:after="120" w:line="240" w:lineRule="auto"/>
        <w:jc w:val="both"/>
        <w:rPr>
          <w:rFonts w:ascii="Times New Roman" w:hAnsi="Times New Roman"/>
          <w:b/>
          <w:sz w:val="24"/>
          <w:szCs w:val="24"/>
        </w:rPr>
      </w:pPr>
      <w:r w:rsidRPr="00F74FB4">
        <w:rPr>
          <w:rFonts w:ascii="Times New Roman" w:hAnsi="Times New Roman"/>
          <w:b/>
          <w:sz w:val="24"/>
          <w:szCs w:val="24"/>
        </w:rPr>
        <w:tab/>
      </w:r>
      <w:r w:rsidR="00BE2204" w:rsidRPr="00F74FB4">
        <w:rPr>
          <w:rFonts w:ascii="Times New Roman" w:hAnsi="Times New Roman"/>
          <w:b/>
          <w:sz w:val="24"/>
          <w:szCs w:val="24"/>
        </w:rPr>
        <w:t xml:space="preserve">(4) </w:t>
      </w:r>
      <w:r w:rsidRPr="00F74FB4">
        <w:rPr>
          <w:rFonts w:ascii="Times New Roman" w:hAnsi="Times New Roman"/>
          <w:b/>
          <w:sz w:val="24"/>
          <w:szCs w:val="24"/>
        </w:rPr>
        <w:t xml:space="preserve">Cestovní doklad je opatřen nosičem dat s biometrickými údaji, jimiž jsou údaje o zobrazení obličeje a údaje o otiscích prstů. Azylantovi nebo osobě požívající doplňkové ochrany mladším </w:t>
      </w:r>
      <w:r w:rsidR="009A79D3" w:rsidRPr="00F74FB4">
        <w:rPr>
          <w:rFonts w:ascii="Times New Roman" w:hAnsi="Times New Roman"/>
          <w:b/>
          <w:sz w:val="24"/>
          <w:szCs w:val="24"/>
        </w:rPr>
        <w:t xml:space="preserve">12 </w:t>
      </w:r>
      <w:r w:rsidRPr="00F74FB4">
        <w:rPr>
          <w:rFonts w:ascii="Times New Roman" w:hAnsi="Times New Roman"/>
          <w:b/>
          <w:sz w:val="24"/>
          <w:szCs w:val="24"/>
        </w:rPr>
        <w:t>let, pokud přímo použitelný předpis Evropské unie</w:t>
      </w:r>
      <w:r w:rsidRPr="00F74FB4">
        <w:rPr>
          <w:rFonts w:ascii="Times New Roman" w:hAnsi="Times New Roman"/>
          <w:b/>
          <w:sz w:val="24"/>
          <w:szCs w:val="24"/>
          <w:vertAlign w:val="superscript"/>
        </w:rPr>
        <w:t>9f)</w:t>
      </w:r>
      <w:r w:rsidRPr="00F74FB4">
        <w:rPr>
          <w:rFonts w:ascii="Times New Roman" w:hAnsi="Times New Roman"/>
          <w:b/>
          <w:sz w:val="24"/>
          <w:szCs w:val="24"/>
        </w:rPr>
        <w:t xml:space="preserve"> nestanoví odlišnou věkovou hranici, nebo azylantovi nebo osobě požívající doplňkové ochrany, </w:t>
      </w:r>
      <w:r w:rsidR="003E62C1" w:rsidRPr="00F74FB4">
        <w:rPr>
          <w:rFonts w:ascii="Times New Roman" w:hAnsi="Times New Roman"/>
          <w:b/>
          <w:sz w:val="24"/>
          <w:szCs w:val="24"/>
        </w:rPr>
        <w:t>u </w:t>
      </w:r>
      <w:r w:rsidRPr="00F74FB4">
        <w:rPr>
          <w:rFonts w:ascii="Times New Roman" w:hAnsi="Times New Roman"/>
          <w:b/>
          <w:sz w:val="24"/>
          <w:szCs w:val="24"/>
        </w:rPr>
        <w:t xml:space="preserve">nichž </w:t>
      </w:r>
      <w:r w:rsidR="00E31F90" w:rsidRPr="00F74FB4">
        <w:rPr>
          <w:rFonts w:ascii="Times New Roman" w:hAnsi="Times New Roman"/>
          <w:b/>
          <w:sz w:val="24"/>
          <w:szCs w:val="24"/>
        </w:rPr>
        <w:t xml:space="preserve">je fyzicky nemožné </w:t>
      </w:r>
      <w:r w:rsidRPr="00F74FB4">
        <w:rPr>
          <w:rFonts w:ascii="Times New Roman" w:hAnsi="Times New Roman"/>
          <w:b/>
          <w:sz w:val="24"/>
          <w:szCs w:val="24"/>
        </w:rPr>
        <w:t>pořídit otisky prstů rukou, se vydá cestovní doklad s nosičem dat, v němž jsou z</w:t>
      </w:r>
      <w:r w:rsidR="009A1B81" w:rsidRPr="00F74FB4">
        <w:rPr>
          <w:rFonts w:ascii="Times New Roman" w:hAnsi="Times New Roman"/>
          <w:b/>
          <w:sz w:val="24"/>
          <w:szCs w:val="24"/>
        </w:rPr>
        <w:t> </w:t>
      </w:r>
      <w:r w:rsidRPr="00F74FB4">
        <w:rPr>
          <w:rFonts w:ascii="Times New Roman" w:hAnsi="Times New Roman"/>
          <w:b/>
          <w:sz w:val="24"/>
          <w:szCs w:val="24"/>
        </w:rPr>
        <w:t xml:space="preserve">biometrických údajů zpracovány pouze údaje o zobrazení obličeje. </w:t>
      </w:r>
      <w:r w:rsidR="003E62C1" w:rsidRPr="00F74FB4">
        <w:rPr>
          <w:rFonts w:ascii="Times New Roman" w:hAnsi="Times New Roman"/>
          <w:b/>
          <w:sz w:val="24"/>
          <w:szCs w:val="24"/>
        </w:rPr>
        <w:t>V </w:t>
      </w:r>
      <w:r w:rsidRPr="00F74FB4">
        <w:rPr>
          <w:rFonts w:ascii="Times New Roman" w:hAnsi="Times New Roman"/>
          <w:b/>
          <w:sz w:val="24"/>
          <w:szCs w:val="24"/>
        </w:rPr>
        <w:t>nosiči dat je v</w:t>
      </w:r>
      <w:r w:rsidR="009A1B81" w:rsidRPr="00F74FB4">
        <w:rPr>
          <w:rFonts w:ascii="Times New Roman" w:hAnsi="Times New Roman"/>
          <w:b/>
          <w:sz w:val="24"/>
          <w:szCs w:val="24"/>
        </w:rPr>
        <w:t> </w:t>
      </w:r>
      <w:r w:rsidRPr="00F74FB4">
        <w:rPr>
          <w:rFonts w:ascii="Times New Roman" w:hAnsi="Times New Roman"/>
          <w:b/>
          <w:sz w:val="24"/>
          <w:szCs w:val="24"/>
        </w:rPr>
        <w:t xml:space="preserve">tomto případě uveden údaj, že nosič dat neobsahuje otisky prstů rukou. </w:t>
      </w:r>
    </w:p>
    <w:p w14:paraId="2E1AB56C" w14:textId="6D74744D" w:rsidR="00AB6AC6" w:rsidRPr="00F74FB4" w:rsidRDefault="00AB6AC6" w:rsidP="00F74FB4">
      <w:pPr>
        <w:widowControl w:val="0"/>
        <w:autoSpaceDE w:val="0"/>
        <w:autoSpaceDN w:val="0"/>
        <w:adjustRightInd w:val="0"/>
        <w:spacing w:after="120" w:line="240" w:lineRule="auto"/>
        <w:jc w:val="both"/>
        <w:rPr>
          <w:rFonts w:ascii="Times New Roman" w:hAnsi="Times New Roman"/>
          <w:b/>
          <w:sz w:val="24"/>
          <w:szCs w:val="24"/>
        </w:rPr>
      </w:pPr>
      <w:r w:rsidRPr="00F74FB4">
        <w:rPr>
          <w:rFonts w:ascii="Times New Roman" w:hAnsi="Times New Roman"/>
          <w:b/>
          <w:sz w:val="24"/>
          <w:szCs w:val="24"/>
        </w:rPr>
        <w:tab/>
      </w:r>
      <w:r w:rsidR="00BE2204" w:rsidRPr="00F74FB4">
        <w:rPr>
          <w:rFonts w:ascii="Times New Roman" w:hAnsi="Times New Roman"/>
          <w:b/>
          <w:sz w:val="24"/>
          <w:szCs w:val="24"/>
        </w:rPr>
        <w:t>(</w:t>
      </w:r>
      <w:r w:rsidR="00E31F90" w:rsidRPr="00F74FB4">
        <w:rPr>
          <w:rFonts w:ascii="Times New Roman" w:hAnsi="Times New Roman"/>
          <w:b/>
          <w:sz w:val="24"/>
          <w:szCs w:val="24"/>
        </w:rPr>
        <w:t>5</w:t>
      </w:r>
      <w:r w:rsidR="00BE2204" w:rsidRPr="00F74FB4">
        <w:rPr>
          <w:rFonts w:ascii="Times New Roman" w:hAnsi="Times New Roman"/>
          <w:b/>
          <w:sz w:val="24"/>
          <w:szCs w:val="24"/>
        </w:rPr>
        <w:t xml:space="preserve">) </w:t>
      </w:r>
      <w:r w:rsidRPr="00F74FB4">
        <w:rPr>
          <w:rFonts w:ascii="Times New Roman" w:hAnsi="Times New Roman"/>
          <w:b/>
          <w:sz w:val="24"/>
          <w:szCs w:val="24"/>
        </w:rPr>
        <w:t xml:space="preserve">Cestovní doklad vydávaný podle odstavce </w:t>
      </w:r>
      <w:r w:rsidR="009E1756" w:rsidRPr="00F74FB4">
        <w:rPr>
          <w:rFonts w:ascii="Times New Roman" w:hAnsi="Times New Roman"/>
          <w:b/>
          <w:sz w:val="24"/>
          <w:szCs w:val="24"/>
        </w:rPr>
        <w:t xml:space="preserve">4 </w:t>
      </w:r>
      <w:r w:rsidRPr="00F74FB4">
        <w:rPr>
          <w:rFonts w:ascii="Times New Roman" w:hAnsi="Times New Roman"/>
          <w:b/>
          <w:sz w:val="24"/>
          <w:szCs w:val="24"/>
        </w:rPr>
        <w:t>obsahuje strojově čitelnou zónu. Do strojově čitelné zóny se údaje zapisují v tomto pořadí: typ dokladu, kód vydávajícího státu, příjmení,</w:t>
      </w:r>
      <w:r w:rsidR="009E1756" w:rsidRPr="00F74FB4">
        <w:rPr>
          <w:rFonts w:ascii="Times New Roman" w:hAnsi="Times New Roman"/>
          <w:b/>
          <w:sz w:val="24"/>
          <w:szCs w:val="24"/>
        </w:rPr>
        <w:t xml:space="preserve"> jméno,</w:t>
      </w:r>
      <w:r w:rsidRPr="00F74FB4">
        <w:rPr>
          <w:rFonts w:ascii="Times New Roman" w:hAnsi="Times New Roman"/>
          <w:b/>
          <w:sz w:val="24"/>
          <w:szCs w:val="24"/>
        </w:rPr>
        <w:t xml:space="preserve"> popřípadě jména cizince, číslo cestovního dokladu, státní občanství, datum narození, pohlaví, doba platnosti cestovního dokladu, rodné číslo a</w:t>
      </w:r>
      <w:r w:rsidR="009A1B81" w:rsidRPr="00F74FB4">
        <w:rPr>
          <w:rFonts w:ascii="Times New Roman" w:hAnsi="Times New Roman"/>
          <w:b/>
          <w:sz w:val="24"/>
          <w:szCs w:val="24"/>
        </w:rPr>
        <w:t> </w:t>
      </w:r>
      <w:r w:rsidRPr="00F74FB4">
        <w:rPr>
          <w:rFonts w:ascii="Times New Roman" w:hAnsi="Times New Roman"/>
          <w:b/>
          <w:sz w:val="24"/>
          <w:szCs w:val="24"/>
        </w:rPr>
        <w:t xml:space="preserve">kontrolní číslice, které jsou vyjádřením vybraných údajů ve strojově čitelné zóně. </w:t>
      </w:r>
    </w:p>
    <w:p w14:paraId="2C0C952A" w14:textId="07B3DF96" w:rsidR="009E1756" w:rsidRPr="00F74FB4" w:rsidRDefault="009E1756" w:rsidP="00F74FB4">
      <w:pPr>
        <w:ind w:firstLine="709"/>
        <w:jc w:val="both"/>
        <w:rPr>
          <w:rFonts w:ascii="Times New Roman" w:hAnsi="Times New Roman"/>
          <w:b/>
          <w:sz w:val="24"/>
        </w:rPr>
      </w:pPr>
      <w:r w:rsidRPr="00F74FB4">
        <w:rPr>
          <w:rFonts w:ascii="Times New Roman" w:hAnsi="Times New Roman"/>
          <w:b/>
          <w:sz w:val="24"/>
        </w:rPr>
        <w:t>(</w:t>
      </w:r>
      <w:r w:rsidR="00E31F90" w:rsidRPr="00F74FB4">
        <w:rPr>
          <w:rFonts w:ascii="Times New Roman" w:hAnsi="Times New Roman"/>
          <w:b/>
          <w:sz w:val="24"/>
        </w:rPr>
        <w:t>6</w:t>
      </w:r>
      <w:r w:rsidRPr="00F74FB4">
        <w:rPr>
          <w:rFonts w:ascii="Times New Roman" w:hAnsi="Times New Roman"/>
          <w:b/>
          <w:sz w:val="24"/>
        </w:rPr>
        <w:t>) Cestovní doklad se nevydá, je-li důvodné nebezpečí, že by tím mohla být ohrožena bezpečnost České republiky nebo závažným způsobem narušen veřejný pořádek.</w:t>
      </w:r>
    </w:p>
    <w:p w14:paraId="07D68021" w14:textId="2F6C9958" w:rsidR="00CE5E17" w:rsidRPr="00F74FB4" w:rsidRDefault="00CE5E17" w:rsidP="00F74FB4">
      <w:pPr>
        <w:spacing w:after="60"/>
        <w:ind w:firstLine="709"/>
        <w:jc w:val="both"/>
        <w:rPr>
          <w:rFonts w:ascii="Times New Roman" w:hAnsi="Times New Roman"/>
          <w:b/>
          <w:sz w:val="24"/>
          <w:szCs w:val="24"/>
        </w:rPr>
      </w:pPr>
      <w:r w:rsidRPr="00F74FB4">
        <w:rPr>
          <w:rFonts w:ascii="Times New Roman" w:hAnsi="Times New Roman"/>
          <w:b/>
          <w:sz w:val="24"/>
          <w:szCs w:val="24"/>
        </w:rPr>
        <w:t xml:space="preserve">(7) Azylantovi nebo osobě požívající doplňkové ochrany se na jejich žádost ověří správnost osobních údajů uvedených ve vydávaném cestovním dokladu, funkčnost nosiče dat s biometrickými údaji a správnost v něm zpracovávaných biometrických údajů. Funkčnost nosiče dat a správnost v něm zpracovaných biometrických údajů se ověřuje pomocí technického zařízení umožňujícího srovnání aktuálně zobrazených biometrických údajů azylanta s biometrickými údaji zpracovanými v nosiči dat cestovního dokladu. </w:t>
      </w:r>
      <w:r w:rsidR="003A7643" w:rsidRPr="00F74FB4">
        <w:rPr>
          <w:rFonts w:ascii="Times New Roman" w:hAnsi="Times New Roman"/>
          <w:b/>
          <w:sz w:val="24"/>
          <w:szCs w:val="24"/>
        </w:rPr>
        <w:t>Azylant nebo osoba požívající doplňkové ochrany má právo na vydání nového cestovního dokladu v případě</w:t>
      </w:r>
    </w:p>
    <w:p w14:paraId="3E699830" w14:textId="3EA52DF1" w:rsidR="003A7643" w:rsidRPr="00F74FB4" w:rsidRDefault="003A7643" w:rsidP="00F74FB4">
      <w:pPr>
        <w:spacing w:after="60"/>
        <w:ind w:left="284" w:hanging="284"/>
        <w:jc w:val="both"/>
        <w:rPr>
          <w:rFonts w:ascii="Times New Roman" w:hAnsi="Times New Roman"/>
          <w:b/>
          <w:sz w:val="24"/>
          <w:szCs w:val="24"/>
        </w:rPr>
      </w:pPr>
      <w:r w:rsidRPr="00F74FB4">
        <w:rPr>
          <w:rFonts w:ascii="Times New Roman" w:hAnsi="Times New Roman"/>
          <w:b/>
          <w:sz w:val="24"/>
          <w:szCs w:val="24"/>
        </w:rPr>
        <w:t>a) nefunkčnosti nosiče dat s biometrickými údaji, nebo</w:t>
      </w:r>
    </w:p>
    <w:p w14:paraId="523E42CB" w14:textId="621446BB" w:rsidR="003A7643" w:rsidRPr="00F74FB4" w:rsidRDefault="003A7643" w:rsidP="00F74FB4">
      <w:pPr>
        <w:ind w:left="284" w:hanging="284"/>
        <w:jc w:val="both"/>
        <w:rPr>
          <w:rFonts w:ascii="Times New Roman" w:hAnsi="Times New Roman"/>
          <w:b/>
          <w:sz w:val="28"/>
          <w:szCs w:val="24"/>
        </w:rPr>
      </w:pPr>
      <w:r w:rsidRPr="00F74FB4">
        <w:rPr>
          <w:rFonts w:ascii="Times New Roman" w:hAnsi="Times New Roman"/>
          <w:b/>
          <w:sz w:val="24"/>
          <w:szCs w:val="24"/>
        </w:rPr>
        <w:t>b) nesprávnosti osobních údajů zpracovaných v nosiči dat s biometrickými údaji nebo v cestovním dokladu.</w:t>
      </w:r>
    </w:p>
    <w:bookmarkEnd w:id="28"/>
    <w:p w14:paraId="0FE8A28C" w14:textId="77777777" w:rsidR="00AB6AC6" w:rsidRPr="00F74FB4" w:rsidRDefault="00AB6AC6" w:rsidP="00F74FB4">
      <w:pPr>
        <w:widowControl w:val="0"/>
        <w:autoSpaceDE w:val="0"/>
        <w:autoSpaceDN w:val="0"/>
        <w:adjustRightInd w:val="0"/>
        <w:spacing w:after="0" w:line="240" w:lineRule="auto"/>
        <w:jc w:val="both"/>
        <w:rPr>
          <w:rFonts w:ascii="Times New Roman" w:hAnsi="Times New Roman"/>
          <w:sz w:val="24"/>
          <w:szCs w:val="24"/>
        </w:rPr>
      </w:pPr>
    </w:p>
    <w:p w14:paraId="121456D4" w14:textId="4A20CE65"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61a </w:t>
      </w:r>
    </w:p>
    <w:p w14:paraId="3153CA9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208562AA" w14:textId="5F850151" w:rsidR="005169F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r>
      <w:r w:rsidR="005169F8" w:rsidRPr="00F74FB4">
        <w:rPr>
          <w:rFonts w:ascii="Times New Roman" w:hAnsi="Times New Roman"/>
          <w:sz w:val="24"/>
          <w:szCs w:val="24"/>
        </w:rPr>
        <w:t>(1) Biometrické údaje lze použít výlučně pro ověřování pravosti cestovního dokladu a</w:t>
      </w:r>
      <w:r w:rsidR="00076F94" w:rsidRPr="00F74FB4">
        <w:rPr>
          <w:rFonts w:ascii="Times New Roman" w:hAnsi="Times New Roman"/>
          <w:sz w:val="24"/>
          <w:szCs w:val="24"/>
        </w:rPr>
        <w:t> </w:t>
      </w:r>
      <w:r w:rsidR="005169F8" w:rsidRPr="00F74FB4">
        <w:rPr>
          <w:rFonts w:ascii="Times New Roman" w:hAnsi="Times New Roman"/>
          <w:sz w:val="24"/>
          <w:szCs w:val="24"/>
        </w:rPr>
        <w:t xml:space="preserve">ověření totožnosti azylanta </w:t>
      </w:r>
      <w:r w:rsidR="005169F8" w:rsidRPr="00F74FB4">
        <w:rPr>
          <w:rFonts w:ascii="Times New Roman" w:hAnsi="Times New Roman"/>
          <w:b/>
          <w:sz w:val="24"/>
          <w:szCs w:val="24"/>
        </w:rPr>
        <w:t>nebo osoby požívající doplňkové ochrany</w:t>
      </w:r>
      <w:r w:rsidR="005169F8" w:rsidRPr="00F74FB4">
        <w:rPr>
          <w:rFonts w:ascii="Times New Roman" w:hAnsi="Times New Roman"/>
          <w:sz w:val="24"/>
          <w:szCs w:val="24"/>
        </w:rPr>
        <w:t xml:space="preserve"> pomocí osobních údajů zapsaných v cestovním dokladu, popřípadě porovnání biometrických údajů (§ 61 odst.</w:t>
      </w:r>
      <w:r w:rsidR="00076F94" w:rsidRPr="00F74FB4">
        <w:rPr>
          <w:rFonts w:ascii="Times New Roman" w:hAnsi="Times New Roman"/>
          <w:sz w:val="24"/>
          <w:szCs w:val="24"/>
        </w:rPr>
        <w:t> </w:t>
      </w:r>
      <w:r w:rsidR="005169F8" w:rsidRPr="00F74FB4">
        <w:rPr>
          <w:rFonts w:ascii="Times New Roman" w:hAnsi="Times New Roman"/>
          <w:strike/>
          <w:sz w:val="24"/>
          <w:szCs w:val="24"/>
        </w:rPr>
        <w:t>2</w:t>
      </w:r>
      <w:r w:rsidR="0058642F" w:rsidRPr="00F74FB4">
        <w:rPr>
          <w:rFonts w:ascii="Times New Roman" w:hAnsi="Times New Roman"/>
          <w:strike/>
          <w:sz w:val="24"/>
          <w:szCs w:val="24"/>
        </w:rPr>
        <w:t xml:space="preserve"> </w:t>
      </w:r>
      <w:r w:rsidR="0058642F" w:rsidRPr="00F74FB4">
        <w:rPr>
          <w:rFonts w:ascii="Times New Roman" w:hAnsi="Times New Roman"/>
          <w:b/>
          <w:sz w:val="24"/>
          <w:szCs w:val="24"/>
        </w:rPr>
        <w:t>4</w:t>
      </w:r>
      <w:r w:rsidR="005169F8" w:rsidRPr="00B24CAD">
        <w:rPr>
          <w:rFonts w:ascii="Times New Roman" w:hAnsi="Times New Roman"/>
          <w:bCs/>
          <w:sz w:val="24"/>
          <w:szCs w:val="24"/>
        </w:rPr>
        <w:t>)</w:t>
      </w:r>
      <w:r w:rsidR="005169F8" w:rsidRPr="00F74FB4">
        <w:rPr>
          <w:rFonts w:ascii="Times New Roman" w:hAnsi="Times New Roman"/>
          <w:sz w:val="24"/>
          <w:szCs w:val="24"/>
        </w:rPr>
        <w:t xml:space="preserve"> zpracovaných v nosiči dat prostřednictvím technického zařízení umožňujícího srovnání aktuálně zobrazených biometrických údajů azylanta </w:t>
      </w:r>
      <w:r w:rsidR="005169F8" w:rsidRPr="00F74FB4">
        <w:rPr>
          <w:rFonts w:ascii="Times New Roman" w:hAnsi="Times New Roman"/>
          <w:b/>
          <w:sz w:val="24"/>
          <w:szCs w:val="24"/>
        </w:rPr>
        <w:t>nebo osoby požívající doplňkové ochrany</w:t>
      </w:r>
      <w:r w:rsidR="005169F8" w:rsidRPr="00F74FB4">
        <w:rPr>
          <w:rFonts w:ascii="Times New Roman" w:hAnsi="Times New Roman"/>
          <w:sz w:val="24"/>
          <w:szCs w:val="24"/>
        </w:rPr>
        <w:t xml:space="preserve"> s biometrickými údaji zpracovanými v nosiči dat cestovního dokladu. </w:t>
      </w:r>
    </w:p>
    <w:p w14:paraId="3826C968" w14:textId="77777777" w:rsidR="005169F8" w:rsidRPr="00F74FB4" w:rsidRDefault="005169F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30976B8" w14:textId="72E80B2D" w:rsidR="005169F8" w:rsidRPr="00F74FB4" w:rsidRDefault="005169F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(2) Držitel cestovního dokladu je oprávněn u kteréhokoliv orgánu příslušného k</w:t>
      </w:r>
      <w:r w:rsidR="0090092E" w:rsidRPr="00F74FB4">
        <w:rPr>
          <w:rFonts w:ascii="Times New Roman" w:hAnsi="Times New Roman"/>
          <w:sz w:val="24"/>
          <w:szCs w:val="24"/>
        </w:rPr>
        <w:t> </w:t>
      </w:r>
      <w:r w:rsidRPr="00F74FB4">
        <w:rPr>
          <w:rFonts w:ascii="Times New Roman" w:hAnsi="Times New Roman"/>
          <w:sz w:val="24"/>
          <w:szCs w:val="24"/>
        </w:rPr>
        <w:t xml:space="preserve">vydání tohoto cestovního dokladu nebo u diplomatické mise nebo konzulárního úřadu (dále jen "zastupitelský úřad"), s výjimkou konzulárního úřadu vedeného honorárním konzulárním úředníkem, požádat o ověření správnosti údajů v cestovním dokladu. V případě zjištění nefunkčnosti nosiče dat s biometrickými údaji, popřípadě zjištění nesprávnosti v něm zpracovaných osobních údajů, nebo v případě zjištění nesprávnosti osobních údajů, zpracovaných v cestovním dokladu, má azylant právo na vydání nového cestovního dokladu; vydání nového cestovního dokladu v tomto případě podléhá správnímu poplatku pouze tehdy, pokud nefunkčnost nosiče dat s biometrickými údaji byla způsobena okolnostmi, o nichž azylant </w:t>
      </w:r>
      <w:r w:rsidRPr="00F74FB4">
        <w:rPr>
          <w:rFonts w:ascii="Times New Roman" w:hAnsi="Times New Roman"/>
          <w:b/>
          <w:sz w:val="24"/>
          <w:szCs w:val="24"/>
        </w:rPr>
        <w:t>nebo osoba požívající doplňkové ochrany</w:t>
      </w:r>
      <w:r w:rsidRPr="00F74FB4">
        <w:rPr>
          <w:rFonts w:ascii="Times New Roman" w:hAnsi="Times New Roman"/>
          <w:sz w:val="24"/>
          <w:szCs w:val="24"/>
        </w:rPr>
        <w:t xml:space="preserve"> prokazatelně </w:t>
      </w:r>
      <w:r w:rsidRPr="00F74FB4">
        <w:rPr>
          <w:rFonts w:ascii="Times New Roman" w:hAnsi="Times New Roman"/>
          <w:strike/>
          <w:sz w:val="24"/>
          <w:szCs w:val="24"/>
        </w:rPr>
        <w:t>věděl</w:t>
      </w:r>
      <w:r w:rsidRPr="00F74FB4">
        <w:rPr>
          <w:rFonts w:ascii="Times New Roman" w:hAnsi="Times New Roman"/>
          <w:sz w:val="24"/>
          <w:szCs w:val="24"/>
        </w:rPr>
        <w:t xml:space="preserve"> </w:t>
      </w:r>
      <w:r w:rsidRPr="00F74FB4">
        <w:rPr>
          <w:rFonts w:ascii="Times New Roman" w:hAnsi="Times New Roman"/>
          <w:b/>
          <w:sz w:val="24"/>
          <w:szCs w:val="24"/>
        </w:rPr>
        <w:t>věděli</w:t>
      </w:r>
      <w:r w:rsidRPr="00F74FB4">
        <w:rPr>
          <w:rFonts w:ascii="Times New Roman" w:hAnsi="Times New Roman"/>
          <w:sz w:val="24"/>
          <w:szCs w:val="24"/>
        </w:rPr>
        <w:t xml:space="preserve">, že mohou způsobit poškození nebo nefunkčnost nosiče dat s biometrickými údaji. </w:t>
      </w:r>
    </w:p>
    <w:p w14:paraId="5D1C45D0" w14:textId="77777777" w:rsidR="005169F8" w:rsidRPr="00F74FB4" w:rsidRDefault="005169F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0AF15A8" w14:textId="1922C664" w:rsidR="005169F8" w:rsidRPr="00F74FB4" w:rsidRDefault="005169F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(3) Ministerstvo stanoví vyhláškou technické podmínky a postup při pořizování a</w:t>
      </w:r>
      <w:r w:rsidR="0090092E" w:rsidRPr="00F74FB4">
        <w:rPr>
          <w:rFonts w:ascii="Times New Roman" w:hAnsi="Times New Roman"/>
          <w:sz w:val="24"/>
          <w:szCs w:val="24"/>
        </w:rPr>
        <w:t> </w:t>
      </w:r>
      <w:r w:rsidRPr="00F74FB4">
        <w:rPr>
          <w:rFonts w:ascii="Times New Roman" w:hAnsi="Times New Roman"/>
          <w:sz w:val="24"/>
          <w:szCs w:val="24"/>
        </w:rPr>
        <w:t xml:space="preserve">dalším zpracovávání biometrických údajů, včetně postupu při pořizování biometrických údajů u občanů s neobvyklými anatomickými nebo fyziologickými předpoklady pro zobrazení obličeje nebo pořízení otisků prstů na pravé a levé ruce. </w:t>
      </w:r>
    </w:p>
    <w:p w14:paraId="040AFDEA" w14:textId="15A61BCE"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 </w:t>
      </w:r>
    </w:p>
    <w:p w14:paraId="34BBA099" w14:textId="679ADFB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61b </w:t>
      </w:r>
    </w:p>
    <w:p w14:paraId="1D0CD5F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6D56DF1B" w14:textId="01324A47" w:rsidR="005169F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r>
      <w:r w:rsidR="005169F8" w:rsidRPr="00F74FB4">
        <w:rPr>
          <w:rFonts w:ascii="Times New Roman" w:hAnsi="Times New Roman"/>
          <w:sz w:val="24"/>
          <w:szCs w:val="24"/>
        </w:rPr>
        <w:t xml:space="preserve">(1) Údaje zpracované v nosiči dat s biometrickými údaji (§ 61 odst. </w:t>
      </w:r>
      <w:r w:rsidR="005169F8" w:rsidRPr="00F74FB4">
        <w:rPr>
          <w:rFonts w:ascii="Times New Roman" w:hAnsi="Times New Roman"/>
          <w:strike/>
          <w:sz w:val="24"/>
          <w:szCs w:val="24"/>
        </w:rPr>
        <w:t>2</w:t>
      </w:r>
      <w:r w:rsidR="0058642F" w:rsidRPr="00F74FB4">
        <w:rPr>
          <w:rFonts w:ascii="Times New Roman" w:hAnsi="Times New Roman"/>
          <w:sz w:val="24"/>
          <w:szCs w:val="24"/>
        </w:rPr>
        <w:t xml:space="preserve"> </w:t>
      </w:r>
      <w:r w:rsidR="0058642F" w:rsidRPr="00F74FB4">
        <w:rPr>
          <w:rFonts w:ascii="Times New Roman" w:hAnsi="Times New Roman"/>
          <w:b/>
          <w:sz w:val="24"/>
          <w:szCs w:val="24"/>
        </w:rPr>
        <w:t>4</w:t>
      </w:r>
      <w:r w:rsidR="005169F8" w:rsidRPr="00F74FB4">
        <w:rPr>
          <w:rFonts w:ascii="Times New Roman" w:hAnsi="Times New Roman"/>
          <w:sz w:val="24"/>
          <w:szCs w:val="24"/>
        </w:rPr>
        <w:t xml:space="preserve">) nelze zpracovat jiným způsobem, než jaký stanoví zákon. </w:t>
      </w:r>
    </w:p>
    <w:p w14:paraId="38B9F8C2" w14:textId="5B8F1936" w:rsidR="005169F8" w:rsidRPr="00F74FB4" w:rsidRDefault="005169F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BC702F0" w14:textId="151C6E96" w:rsidR="00C137B2" w:rsidRPr="00F74FB4" w:rsidRDefault="00C137B2" w:rsidP="00F74FB4">
      <w:pPr>
        <w:widowControl w:val="0"/>
        <w:autoSpaceDE w:val="0"/>
        <w:autoSpaceDN w:val="0"/>
        <w:adjustRightInd w:val="0"/>
        <w:spacing w:after="0" w:line="240" w:lineRule="auto"/>
        <w:ind w:firstLine="709"/>
        <w:jc w:val="both"/>
        <w:rPr>
          <w:rFonts w:ascii="Times New Roman" w:hAnsi="Times New Roman"/>
          <w:strike/>
          <w:sz w:val="24"/>
          <w:szCs w:val="24"/>
        </w:rPr>
      </w:pPr>
      <w:r w:rsidRPr="00F74FB4">
        <w:rPr>
          <w:rFonts w:ascii="Times New Roman" w:hAnsi="Times New Roman"/>
          <w:strike/>
          <w:color w:val="000000"/>
          <w:sz w:val="24"/>
          <w:szCs w:val="24"/>
        </w:rPr>
        <w:t>(2) Územní platnost cestovního dokladu podle § 61 zahrnuje všechny státy světa, s výjimkou státu, jehož je cizinec státním občanem, nebo jde-li o osobu bez státního občanství, s výjimkou státu jejího posledního bydliště. Platnost cestovního dokladu nelze prodloužit.</w:t>
      </w:r>
    </w:p>
    <w:p w14:paraId="5188FE52" w14:textId="117B47C6" w:rsidR="005169F8" w:rsidRPr="00F74FB4" w:rsidRDefault="005169F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r>
      <w:bookmarkStart w:id="29" w:name="_Hlk33996778"/>
      <w:r w:rsidRPr="00F74FB4">
        <w:rPr>
          <w:rFonts w:ascii="Times New Roman" w:hAnsi="Times New Roman"/>
          <w:b/>
          <w:bCs/>
          <w:sz w:val="24"/>
          <w:szCs w:val="24"/>
        </w:rPr>
        <w:t>(2) Územní platnost cestovního dokladu podle § 61 zahrnuje všechny státy světa. Platnost cestovního dokladu nelze prodloužit</w:t>
      </w:r>
      <w:r w:rsidRPr="00F74FB4">
        <w:rPr>
          <w:rFonts w:ascii="Times New Roman" w:hAnsi="Times New Roman"/>
          <w:b/>
          <w:sz w:val="24"/>
          <w:szCs w:val="24"/>
        </w:rPr>
        <w:t>; to neplatí, jde-li o cestovní doklad vydávaný osobě požívající doplňkové ochrany, který lze prodloužit záznamem v případě, že uplynula doba, na kterou byla doplňková ochrana udělena, a osoba má stále postavení osoby požívající doplňkové ochrany podle § 2 odst.</w:t>
      </w:r>
      <w:r w:rsidR="0090092E" w:rsidRPr="00F74FB4">
        <w:rPr>
          <w:rFonts w:ascii="Times New Roman" w:hAnsi="Times New Roman"/>
          <w:b/>
          <w:sz w:val="24"/>
          <w:szCs w:val="24"/>
        </w:rPr>
        <w:t> </w:t>
      </w:r>
      <w:r w:rsidRPr="00F74FB4">
        <w:rPr>
          <w:rFonts w:ascii="Times New Roman" w:hAnsi="Times New Roman"/>
          <w:b/>
          <w:sz w:val="24"/>
          <w:szCs w:val="24"/>
        </w:rPr>
        <w:t>3</w:t>
      </w:r>
      <w:r w:rsidRPr="00F74FB4">
        <w:rPr>
          <w:rFonts w:ascii="Times New Roman" w:hAnsi="Times New Roman"/>
          <w:sz w:val="24"/>
          <w:szCs w:val="24"/>
        </w:rPr>
        <w:t>.</w:t>
      </w:r>
      <w:bookmarkEnd w:id="29"/>
      <w:r w:rsidRPr="00F74FB4">
        <w:rPr>
          <w:rFonts w:ascii="Times New Roman" w:hAnsi="Times New Roman"/>
          <w:sz w:val="24"/>
          <w:szCs w:val="24"/>
        </w:rPr>
        <w:t xml:space="preserve"> </w:t>
      </w:r>
    </w:p>
    <w:p w14:paraId="4415ACE5" w14:textId="553BAC89"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 </w:t>
      </w:r>
    </w:p>
    <w:p w14:paraId="0E969ECB" w14:textId="3B856651" w:rsidR="00F109C8" w:rsidRPr="00F74FB4" w:rsidRDefault="00F109C8" w:rsidP="00347A95">
      <w:pPr>
        <w:keepNext/>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62 </w:t>
      </w:r>
    </w:p>
    <w:p w14:paraId="68251A2E"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Cestovní doklad vydává ministerstvo. </w:t>
      </w:r>
    </w:p>
    <w:p w14:paraId="726A487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26A59A3" w14:textId="64AB4F22"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(2) První vydání cestovního dokladu nepodléhá správnímu poplatku. Při dalším vydání tohoto cestovního dokladu se postupuje podle zvláštního právního předpisu</w:t>
      </w:r>
      <w:r w:rsidR="001B2585" w:rsidRPr="00F74FB4">
        <w:rPr>
          <w:rFonts w:ascii="Times New Roman" w:hAnsi="Times New Roman"/>
          <w:sz w:val="24"/>
          <w:szCs w:val="24"/>
          <w:vertAlign w:val="superscript"/>
        </w:rPr>
        <w:t>10)</w:t>
      </w:r>
      <w:r w:rsidRPr="00F74FB4">
        <w:rPr>
          <w:rFonts w:ascii="Times New Roman" w:hAnsi="Times New Roman"/>
          <w:sz w:val="24"/>
          <w:szCs w:val="24"/>
        </w:rPr>
        <w:t xml:space="preserve">. </w:t>
      </w:r>
    </w:p>
    <w:p w14:paraId="74FDB7C6"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48026FB" w14:textId="07B30E6A"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63 </w:t>
      </w:r>
    </w:p>
    <w:p w14:paraId="0364555C"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3B2B6CA9"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r>
      <w:r w:rsidRPr="00F74FB4">
        <w:rPr>
          <w:rFonts w:ascii="Times New Roman" w:hAnsi="Times New Roman"/>
          <w:strike/>
          <w:sz w:val="24"/>
          <w:szCs w:val="24"/>
        </w:rPr>
        <w:t>(1)</w:t>
      </w:r>
      <w:r w:rsidRPr="00F74FB4">
        <w:rPr>
          <w:rFonts w:ascii="Times New Roman" w:hAnsi="Times New Roman"/>
          <w:sz w:val="24"/>
          <w:szCs w:val="24"/>
        </w:rPr>
        <w:t xml:space="preserve"> V žádosti o vydání cestovního dokladu je cizinec povinen uvést své jméno, příjmení, ostatní jména, pohlaví, rodné číslo, den, měsíc, rok narození, místo a stát narození, státní občanství a místo, kde je hlášen k pobytu na území. </w:t>
      </w:r>
    </w:p>
    <w:p w14:paraId="0BF458C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7FD90EC" w14:textId="1CF2942F" w:rsidR="00F109C8" w:rsidRPr="00F74FB4" w:rsidRDefault="00F109C8" w:rsidP="00F74FB4">
      <w:pPr>
        <w:widowControl w:val="0"/>
        <w:autoSpaceDE w:val="0"/>
        <w:autoSpaceDN w:val="0"/>
        <w:adjustRightInd w:val="0"/>
        <w:spacing w:after="0" w:line="240" w:lineRule="auto"/>
        <w:jc w:val="both"/>
        <w:rPr>
          <w:rFonts w:ascii="Times New Roman" w:hAnsi="Times New Roman"/>
          <w:strike/>
          <w:sz w:val="24"/>
          <w:szCs w:val="24"/>
        </w:rPr>
      </w:pPr>
      <w:r w:rsidRPr="00F74FB4">
        <w:rPr>
          <w:rFonts w:ascii="Times New Roman" w:hAnsi="Times New Roman"/>
          <w:sz w:val="24"/>
          <w:szCs w:val="24"/>
        </w:rPr>
        <w:tab/>
      </w:r>
      <w:r w:rsidRPr="00F74FB4">
        <w:rPr>
          <w:rFonts w:ascii="Times New Roman" w:hAnsi="Times New Roman"/>
          <w:strike/>
          <w:sz w:val="24"/>
          <w:szCs w:val="24"/>
        </w:rPr>
        <w:t>(2) K žádosti podané podle § 61 odst. 4 je azylant povinen připojit 1 fotografii.</w:t>
      </w:r>
      <w:r w:rsidRPr="00F74FB4">
        <w:rPr>
          <w:rFonts w:ascii="Times New Roman" w:hAnsi="Times New Roman"/>
          <w:sz w:val="24"/>
          <w:szCs w:val="24"/>
        </w:rPr>
        <w:t xml:space="preserve"> </w:t>
      </w:r>
      <w:r w:rsidR="00926160" w:rsidRPr="00F74FB4">
        <w:rPr>
          <w:rFonts w:ascii="Times New Roman" w:hAnsi="Times New Roman"/>
          <w:sz w:val="24"/>
          <w:szCs w:val="24"/>
        </w:rPr>
        <w:t xml:space="preserve"> </w:t>
      </w:r>
    </w:p>
    <w:p w14:paraId="15AD790A" w14:textId="77777777" w:rsidR="00F109C8" w:rsidRPr="00F74FB4" w:rsidRDefault="00F109C8" w:rsidP="00F74FB4">
      <w:pPr>
        <w:widowControl w:val="0"/>
        <w:autoSpaceDE w:val="0"/>
        <w:autoSpaceDN w:val="0"/>
        <w:adjustRightInd w:val="0"/>
        <w:spacing w:after="0" w:line="240" w:lineRule="auto"/>
        <w:rPr>
          <w:rFonts w:ascii="Times New Roman" w:hAnsi="Times New Roman"/>
          <w:strike/>
          <w:sz w:val="24"/>
          <w:szCs w:val="24"/>
        </w:rPr>
      </w:pPr>
      <w:r w:rsidRPr="00F74FB4">
        <w:rPr>
          <w:rFonts w:ascii="Times New Roman" w:hAnsi="Times New Roman"/>
          <w:sz w:val="24"/>
          <w:szCs w:val="24"/>
        </w:rPr>
        <w:t xml:space="preserve"> </w:t>
      </w:r>
    </w:p>
    <w:p w14:paraId="3B093D2A" w14:textId="7B3CBBF1" w:rsidR="00F109C8" w:rsidRPr="00F74FB4" w:rsidRDefault="00F109C8" w:rsidP="00F74FB4">
      <w:pPr>
        <w:widowControl w:val="0"/>
        <w:autoSpaceDE w:val="0"/>
        <w:autoSpaceDN w:val="0"/>
        <w:adjustRightInd w:val="0"/>
        <w:spacing w:after="0" w:line="240" w:lineRule="auto"/>
        <w:jc w:val="center"/>
        <w:rPr>
          <w:rFonts w:ascii="Times New Roman" w:hAnsi="Times New Roman"/>
          <w:strike/>
          <w:sz w:val="24"/>
          <w:szCs w:val="24"/>
        </w:rPr>
      </w:pPr>
      <w:r w:rsidRPr="00F74FB4">
        <w:rPr>
          <w:rFonts w:ascii="Times New Roman" w:hAnsi="Times New Roman"/>
          <w:strike/>
          <w:sz w:val="24"/>
          <w:szCs w:val="24"/>
        </w:rPr>
        <w:t xml:space="preserve">§ 64 </w:t>
      </w:r>
    </w:p>
    <w:p w14:paraId="6C7C4780" w14:textId="77777777" w:rsidR="00F109C8" w:rsidRPr="00F74FB4" w:rsidRDefault="00F109C8" w:rsidP="00F74FB4">
      <w:pPr>
        <w:widowControl w:val="0"/>
        <w:autoSpaceDE w:val="0"/>
        <w:autoSpaceDN w:val="0"/>
        <w:adjustRightInd w:val="0"/>
        <w:spacing w:after="0" w:line="240" w:lineRule="auto"/>
        <w:rPr>
          <w:rFonts w:ascii="Times New Roman" w:hAnsi="Times New Roman"/>
          <w:strike/>
          <w:sz w:val="24"/>
          <w:szCs w:val="24"/>
        </w:rPr>
      </w:pPr>
    </w:p>
    <w:p w14:paraId="76CFF222" w14:textId="6402F8AC" w:rsidR="00F109C8" w:rsidRPr="00F74FB4" w:rsidRDefault="00F109C8" w:rsidP="00F74FB4">
      <w:pPr>
        <w:widowControl w:val="0"/>
        <w:autoSpaceDE w:val="0"/>
        <w:autoSpaceDN w:val="0"/>
        <w:adjustRightInd w:val="0"/>
        <w:spacing w:after="0" w:line="240" w:lineRule="auto"/>
        <w:jc w:val="center"/>
        <w:rPr>
          <w:rFonts w:ascii="Times New Roman" w:hAnsi="Times New Roman"/>
          <w:bCs/>
          <w:strike/>
          <w:sz w:val="24"/>
          <w:szCs w:val="24"/>
        </w:rPr>
      </w:pPr>
      <w:r w:rsidRPr="00F74FB4">
        <w:rPr>
          <w:rFonts w:ascii="Times New Roman" w:hAnsi="Times New Roman"/>
          <w:bCs/>
          <w:strike/>
          <w:sz w:val="24"/>
          <w:szCs w:val="24"/>
        </w:rPr>
        <w:t xml:space="preserve">Neplatnost cestovního dokladu </w:t>
      </w:r>
    </w:p>
    <w:p w14:paraId="2288ED47" w14:textId="77777777" w:rsidR="00F109C8" w:rsidRPr="00F74FB4" w:rsidRDefault="00F109C8" w:rsidP="00F74FB4">
      <w:pPr>
        <w:widowControl w:val="0"/>
        <w:autoSpaceDE w:val="0"/>
        <w:autoSpaceDN w:val="0"/>
        <w:adjustRightInd w:val="0"/>
        <w:spacing w:after="0" w:line="240" w:lineRule="auto"/>
        <w:rPr>
          <w:rFonts w:ascii="Times New Roman" w:hAnsi="Times New Roman"/>
          <w:b/>
          <w:bCs/>
          <w:sz w:val="24"/>
          <w:szCs w:val="24"/>
        </w:rPr>
      </w:pPr>
    </w:p>
    <w:p w14:paraId="7A03780F" w14:textId="77777777" w:rsidR="00F109C8" w:rsidRPr="00F74FB4" w:rsidRDefault="00F109C8" w:rsidP="00347A95">
      <w:pPr>
        <w:widowControl w:val="0"/>
        <w:autoSpaceDE w:val="0"/>
        <w:autoSpaceDN w:val="0"/>
        <w:adjustRightInd w:val="0"/>
        <w:spacing w:after="60" w:line="240" w:lineRule="auto"/>
        <w:jc w:val="both"/>
        <w:rPr>
          <w:rFonts w:ascii="Times New Roman" w:hAnsi="Times New Roman"/>
          <w:strike/>
          <w:sz w:val="24"/>
          <w:szCs w:val="24"/>
        </w:rPr>
      </w:pPr>
      <w:r w:rsidRPr="00F74FB4">
        <w:rPr>
          <w:rFonts w:ascii="Times New Roman" w:hAnsi="Times New Roman"/>
          <w:sz w:val="24"/>
          <w:szCs w:val="24"/>
        </w:rPr>
        <w:tab/>
      </w:r>
      <w:r w:rsidRPr="00F74FB4">
        <w:rPr>
          <w:rFonts w:ascii="Times New Roman" w:hAnsi="Times New Roman"/>
          <w:strike/>
          <w:sz w:val="24"/>
          <w:szCs w:val="24"/>
        </w:rPr>
        <w:t xml:space="preserve">(1) Cestovní doklad je neplatný, jestliže </w:t>
      </w:r>
    </w:p>
    <w:p w14:paraId="1580A8D5" w14:textId="77777777" w:rsidR="00F109C8" w:rsidRPr="00F74FB4" w:rsidRDefault="00F109C8" w:rsidP="00347A95">
      <w:pPr>
        <w:widowControl w:val="0"/>
        <w:autoSpaceDE w:val="0"/>
        <w:autoSpaceDN w:val="0"/>
        <w:adjustRightInd w:val="0"/>
        <w:spacing w:after="60" w:line="240" w:lineRule="auto"/>
        <w:jc w:val="both"/>
        <w:rPr>
          <w:rFonts w:ascii="Times New Roman" w:hAnsi="Times New Roman"/>
          <w:strike/>
          <w:sz w:val="24"/>
          <w:szCs w:val="24"/>
        </w:rPr>
      </w:pPr>
      <w:r w:rsidRPr="00F74FB4">
        <w:rPr>
          <w:rFonts w:ascii="Times New Roman" w:hAnsi="Times New Roman"/>
          <w:strike/>
          <w:sz w:val="24"/>
          <w:szCs w:val="24"/>
        </w:rPr>
        <w:t xml:space="preserve">a) nastane důvod uvedený v § 58 odst. 1, </w:t>
      </w:r>
    </w:p>
    <w:p w14:paraId="5055EC0F" w14:textId="77777777" w:rsidR="00F109C8" w:rsidRPr="00F74FB4" w:rsidRDefault="00F109C8" w:rsidP="00347A95">
      <w:pPr>
        <w:widowControl w:val="0"/>
        <w:autoSpaceDE w:val="0"/>
        <w:autoSpaceDN w:val="0"/>
        <w:adjustRightInd w:val="0"/>
        <w:spacing w:after="60" w:line="240" w:lineRule="auto"/>
        <w:jc w:val="both"/>
        <w:rPr>
          <w:rFonts w:ascii="Times New Roman" w:hAnsi="Times New Roman"/>
          <w:strike/>
          <w:sz w:val="24"/>
          <w:szCs w:val="24"/>
        </w:rPr>
      </w:pPr>
      <w:r w:rsidRPr="00F74FB4">
        <w:rPr>
          <w:rFonts w:ascii="Times New Roman" w:hAnsi="Times New Roman"/>
          <w:strike/>
          <w:sz w:val="24"/>
          <w:szCs w:val="24"/>
        </w:rPr>
        <w:t xml:space="preserve">b) nabylo právní moci rozhodnutí o odnětí azylu, nebo </w:t>
      </w:r>
    </w:p>
    <w:p w14:paraId="42361DFD" w14:textId="0B827081" w:rsidR="00F109C8" w:rsidRPr="00F74FB4" w:rsidRDefault="00F109C8" w:rsidP="00F74FB4">
      <w:pPr>
        <w:widowControl w:val="0"/>
        <w:autoSpaceDE w:val="0"/>
        <w:autoSpaceDN w:val="0"/>
        <w:adjustRightInd w:val="0"/>
        <w:spacing w:after="0" w:line="240" w:lineRule="auto"/>
        <w:jc w:val="both"/>
        <w:rPr>
          <w:rFonts w:ascii="Times New Roman" w:hAnsi="Times New Roman"/>
          <w:strike/>
          <w:sz w:val="24"/>
          <w:szCs w:val="24"/>
        </w:rPr>
      </w:pPr>
      <w:r w:rsidRPr="00F74FB4">
        <w:rPr>
          <w:rFonts w:ascii="Times New Roman" w:hAnsi="Times New Roman"/>
          <w:strike/>
          <w:sz w:val="24"/>
          <w:szCs w:val="24"/>
        </w:rPr>
        <w:t xml:space="preserve">c) zanikne azyl z důvodu uvedeného v § 18 písm. b) anebo c). </w:t>
      </w:r>
    </w:p>
    <w:p w14:paraId="31294B40"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838B603"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trike/>
          <w:sz w:val="24"/>
          <w:szCs w:val="24"/>
        </w:rPr>
      </w:pPr>
      <w:r w:rsidRPr="00F74FB4">
        <w:rPr>
          <w:rFonts w:ascii="Times New Roman" w:hAnsi="Times New Roman"/>
          <w:sz w:val="24"/>
          <w:szCs w:val="24"/>
        </w:rPr>
        <w:tab/>
      </w:r>
      <w:r w:rsidRPr="00F74FB4">
        <w:rPr>
          <w:rFonts w:ascii="Times New Roman" w:hAnsi="Times New Roman"/>
          <w:strike/>
          <w:sz w:val="24"/>
          <w:szCs w:val="24"/>
        </w:rPr>
        <w:t xml:space="preserve">(2) O neplatnosti cestovního dokladu rozhodne orgán příslušný k jeho vydání, jestliže </w:t>
      </w:r>
    </w:p>
    <w:p w14:paraId="103B774C" w14:textId="77777777"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trike/>
          <w:sz w:val="24"/>
          <w:szCs w:val="24"/>
        </w:rPr>
      </w:pPr>
      <w:r w:rsidRPr="00F74FB4">
        <w:rPr>
          <w:rFonts w:ascii="Times New Roman" w:hAnsi="Times New Roman"/>
          <w:strike/>
          <w:sz w:val="24"/>
          <w:szCs w:val="24"/>
        </w:rPr>
        <w:t xml:space="preserve">a) jeho držitel podstatně změnil svou podobu, </w:t>
      </w:r>
    </w:p>
    <w:p w14:paraId="7777C89F" w14:textId="77777777"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trike/>
          <w:sz w:val="24"/>
          <w:szCs w:val="24"/>
        </w:rPr>
      </w:pPr>
      <w:r w:rsidRPr="00F74FB4">
        <w:rPr>
          <w:rFonts w:ascii="Times New Roman" w:hAnsi="Times New Roman"/>
          <w:strike/>
          <w:sz w:val="24"/>
          <w:szCs w:val="24"/>
        </w:rPr>
        <w:t xml:space="preserve">b) je poškozen tak, že zápisy v něm uvedené jsou nečitelné nebo je vážně porušena jeho celistvost, nebo </w:t>
      </w:r>
    </w:p>
    <w:p w14:paraId="63C936C4" w14:textId="77777777"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trike/>
          <w:sz w:val="24"/>
          <w:szCs w:val="24"/>
        </w:rPr>
      </w:pPr>
      <w:r w:rsidRPr="00F74FB4">
        <w:rPr>
          <w:rFonts w:ascii="Times New Roman" w:hAnsi="Times New Roman"/>
          <w:strike/>
          <w:sz w:val="24"/>
          <w:szCs w:val="24"/>
        </w:rPr>
        <w:t xml:space="preserve">c) obsahuje nesprávné údaje nebo neoprávněně provedené změny. </w:t>
      </w:r>
    </w:p>
    <w:p w14:paraId="1F25F114" w14:textId="77777777" w:rsidR="0090092E" w:rsidRPr="00F74FB4" w:rsidRDefault="0090092E" w:rsidP="00F74FB4">
      <w:pPr>
        <w:widowControl w:val="0"/>
        <w:autoSpaceDE w:val="0"/>
        <w:autoSpaceDN w:val="0"/>
        <w:adjustRightInd w:val="0"/>
        <w:spacing w:after="0" w:line="240" w:lineRule="auto"/>
        <w:rPr>
          <w:rFonts w:ascii="Times New Roman" w:hAnsi="Times New Roman"/>
          <w:sz w:val="24"/>
          <w:szCs w:val="24"/>
        </w:rPr>
      </w:pPr>
    </w:p>
    <w:p w14:paraId="3946F517" w14:textId="0EA9438A" w:rsidR="00E403CD" w:rsidRPr="00F74FB4" w:rsidRDefault="0090092E" w:rsidP="00F74FB4">
      <w:pPr>
        <w:keepNext/>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b/>
          <w:sz w:val="24"/>
          <w:szCs w:val="24"/>
        </w:rPr>
        <w:t xml:space="preserve">§ 64 </w:t>
      </w:r>
    </w:p>
    <w:p w14:paraId="72353ECE" w14:textId="0457998A" w:rsidR="00E403CD" w:rsidRPr="00F74FB4" w:rsidRDefault="00E403CD" w:rsidP="00F74FB4">
      <w:pPr>
        <w:keepNext/>
        <w:widowControl w:val="0"/>
        <w:autoSpaceDE w:val="0"/>
        <w:autoSpaceDN w:val="0"/>
        <w:adjustRightInd w:val="0"/>
        <w:spacing w:after="0" w:line="240" w:lineRule="auto"/>
        <w:jc w:val="both"/>
        <w:rPr>
          <w:rFonts w:ascii="Times New Roman" w:hAnsi="Times New Roman"/>
          <w:b/>
          <w:strike/>
          <w:sz w:val="24"/>
          <w:szCs w:val="24"/>
        </w:rPr>
      </w:pPr>
    </w:p>
    <w:p w14:paraId="7D4E12D9" w14:textId="610ABC85" w:rsidR="00134228" w:rsidRPr="00F74FB4" w:rsidRDefault="00134228" w:rsidP="00F74FB4">
      <w:pPr>
        <w:keepNext/>
        <w:spacing w:after="120" w:line="360" w:lineRule="auto"/>
        <w:jc w:val="center"/>
        <w:rPr>
          <w:rFonts w:ascii="Times New Roman" w:hAnsi="Times New Roman"/>
          <w:b/>
          <w:sz w:val="24"/>
          <w:szCs w:val="24"/>
        </w:rPr>
      </w:pPr>
      <w:r w:rsidRPr="00F74FB4">
        <w:rPr>
          <w:rFonts w:ascii="Times New Roman" w:hAnsi="Times New Roman"/>
          <w:b/>
          <w:sz w:val="24"/>
          <w:szCs w:val="24"/>
        </w:rPr>
        <w:t>Neplatnost cestovního dokladu</w:t>
      </w:r>
    </w:p>
    <w:p w14:paraId="3736043F" w14:textId="4C4874C9" w:rsidR="00134228" w:rsidRPr="00F74FB4" w:rsidRDefault="00134228" w:rsidP="00F74FB4">
      <w:pPr>
        <w:widowControl w:val="0"/>
        <w:autoSpaceDE w:val="0"/>
        <w:autoSpaceDN w:val="0"/>
        <w:adjustRightInd w:val="0"/>
        <w:spacing w:after="60" w:line="360" w:lineRule="auto"/>
        <w:ind w:firstLine="708"/>
        <w:jc w:val="both"/>
        <w:rPr>
          <w:rFonts w:ascii="Times New Roman" w:hAnsi="Times New Roman"/>
          <w:b/>
          <w:sz w:val="24"/>
          <w:szCs w:val="24"/>
        </w:rPr>
      </w:pPr>
      <w:r w:rsidRPr="00F74FB4">
        <w:rPr>
          <w:rFonts w:ascii="Times New Roman" w:hAnsi="Times New Roman"/>
          <w:b/>
          <w:sz w:val="24"/>
          <w:szCs w:val="24"/>
        </w:rPr>
        <w:t xml:space="preserve">Cestovní doklad </w:t>
      </w:r>
      <w:r w:rsidR="00707332" w:rsidRPr="00F74FB4">
        <w:rPr>
          <w:rFonts w:ascii="Times New Roman" w:hAnsi="Times New Roman"/>
          <w:b/>
          <w:sz w:val="24"/>
          <w:szCs w:val="24"/>
        </w:rPr>
        <w:t>pozbývá platnosti</w:t>
      </w:r>
      <w:r w:rsidRPr="00F74FB4">
        <w:rPr>
          <w:rFonts w:ascii="Times New Roman" w:hAnsi="Times New Roman"/>
          <w:b/>
          <w:sz w:val="24"/>
          <w:szCs w:val="24"/>
        </w:rPr>
        <w:t xml:space="preserve">, jestliže </w:t>
      </w:r>
    </w:p>
    <w:p w14:paraId="2E4DB0A4" w14:textId="2563C5D6" w:rsidR="00134228" w:rsidRPr="00F74FB4" w:rsidRDefault="00134228" w:rsidP="00F74FB4">
      <w:pPr>
        <w:widowControl w:val="0"/>
        <w:autoSpaceDE w:val="0"/>
        <w:autoSpaceDN w:val="0"/>
        <w:adjustRightInd w:val="0"/>
        <w:spacing w:after="60" w:line="360" w:lineRule="auto"/>
        <w:jc w:val="both"/>
        <w:rPr>
          <w:rFonts w:ascii="Times New Roman" w:hAnsi="Times New Roman"/>
          <w:b/>
          <w:sz w:val="24"/>
          <w:szCs w:val="24"/>
        </w:rPr>
      </w:pPr>
      <w:r w:rsidRPr="00F74FB4">
        <w:rPr>
          <w:rFonts w:ascii="Times New Roman" w:hAnsi="Times New Roman"/>
          <w:b/>
          <w:sz w:val="24"/>
          <w:szCs w:val="24"/>
        </w:rPr>
        <w:t>a) nastane důvod uvedený v § 58</w:t>
      </w:r>
      <w:r w:rsidR="009E62E7" w:rsidRPr="00F74FB4">
        <w:rPr>
          <w:rFonts w:ascii="Times New Roman" w:hAnsi="Times New Roman"/>
          <w:b/>
          <w:sz w:val="24"/>
          <w:szCs w:val="24"/>
        </w:rPr>
        <w:t xml:space="preserve"> odst. 1</w:t>
      </w:r>
      <w:r w:rsidRPr="00F74FB4">
        <w:rPr>
          <w:rFonts w:ascii="Times New Roman" w:hAnsi="Times New Roman"/>
          <w:b/>
          <w:sz w:val="24"/>
          <w:szCs w:val="24"/>
        </w:rPr>
        <w:t>, s výjimkou uvedenou v § 61b odst. 2,</w:t>
      </w:r>
    </w:p>
    <w:p w14:paraId="757E4F8D" w14:textId="12B531EB" w:rsidR="00134228" w:rsidRPr="00F74FB4" w:rsidRDefault="00134228" w:rsidP="00F74FB4">
      <w:pPr>
        <w:widowControl w:val="0"/>
        <w:autoSpaceDE w:val="0"/>
        <w:autoSpaceDN w:val="0"/>
        <w:adjustRightInd w:val="0"/>
        <w:spacing w:after="60" w:line="360" w:lineRule="auto"/>
        <w:jc w:val="both"/>
        <w:rPr>
          <w:rFonts w:ascii="Times New Roman" w:hAnsi="Times New Roman"/>
          <w:b/>
          <w:sz w:val="24"/>
          <w:szCs w:val="24"/>
        </w:rPr>
      </w:pPr>
      <w:r w:rsidRPr="00F74FB4">
        <w:rPr>
          <w:rFonts w:ascii="Times New Roman" w:hAnsi="Times New Roman"/>
          <w:b/>
          <w:sz w:val="24"/>
          <w:szCs w:val="24"/>
        </w:rPr>
        <w:t xml:space="preserve">b) cizinec již není azylantem nebo osobou požívající </w:t>
      </w:r>
      <w:r w:rsidR="00455C38" w:rsidRPr="00F74FB4">
        <w:rPr>
          <w:rFonts w:ascii="Times New Roman" w:hAnsi="Times New Roman"/>
          <w:b/>
          <w:sz w:val="24"/>
          <w:szCs w:val="24"/>
        </w:rPr>
        <w:t xml:space="preserve">doplňkové </w:t>
      </w:r>
      <w:r w:rsidRPr="00F74FB4">
        <w:rPr>
          <w:rFonts w:ascii="Times New Roman" w:hAnsi="Times New Roman"/>
          <w:b/>
          <w:sz w:val="24"/>
          <w:szCs w:val="24"/>
        </w:rPr>
        <w:t xml:space="preserve">ochrany, nebo </w:t>
      </w:r>
    </w:p>
    <w:p w14:paraId="7FB761AA" w14:textId="09BEDB79" w:rsidR="00F109C8" w:rsidRPr="00F74FB4" w:rsidRDefault="00134228" w:rsidP="00F74FB4">
      <w:pPr>
        <w:widowControl w:val="0"/>
        <w:autoSpaceDE w:val="0"/>
        <w:autoSpaceDN w:val="0"/>
        <w:adjustRightInd w:val="0"/>
        <w:spacing w:after="0" w:line="240" w:lineRule="auto"/>
        <w:rPr>
          <w:rFonts w:ascii="Times New Roman" w:hAnsi="Times New Roman"/>
          <w:b/>
          <w:sz w:val="24"/>
          <w:szCs w:val="24"/>
        </w:rPr>
      </w:pPr>
      <w:r w:rsidRPr="00F74FB4">
        <w:rPr>
          <w:rFonts w:ascii="Times New Roman" w:hAnsi="Times New Roman"/>
          <w:b/>
          <w:sz w:val="24"/>
          <w:szCs w:val="24"/>
        </w:rPr>
        <w:t>c) zanikne mezinárodní ochrana.</w:t>
      </w:r>
    </w:p>
    <w:p w14:paraId="79F65F2F" w14:textId="77777777" w:rsidR="00134228" w:rsidRPr="00F74FB4" w:rsidRDefault="00134228" w:rsidP="00F74FB4">
      <w:pPr>
        <w:widowControl w:val="0"/>
        <w:autoSpaceDE w:val="0"/>
        <w:autoSpaceDN w:val="0"/>
        <w:adjustRightInd w:val="0"/>
        <w:spacing w:after="0" w:line="240" w:lineRule="auto"/>
        <w:jc w:val="center"/>
        <w:rPr>
          <w:rFonts w:ascii="Times New Roman" w:hAnsi="Times New Roman"/>
          <w:sz w:val="24"/>
          <w:szCs w:val="24"/>
        </w:rPr>
      </w:pPr>
    </w:p>
    <w:p w14:paraId="392AA846" w14:textId="081C9FF3" w:rsidR="00F109C8" w:rsidRPr="00F74FB4" w:rsidRDefault="00F109C8" w:rsidP="00F74FB4">
      <w:pPr>
        <w:widowControl w:val="0"/>
        <w:autoSpaceDE w:val="0"/>
        <w:autoSpaceDN w:val="0"/>
        <w:adjustRightInd w:val="0"/>
        <w:spacing w:after="0" w:line="240" w:lineRule="auto"/>
        <w:jc w:val="center"/>
        <w:rPr>
          <w:rFonts w:ascii="Times New Roman" w:hAnsi="Times New Roman"/>
          <w:strike/>
          <w:sz w:val="24"/>
          <w:szCs w:val="24"/>
        </w:rPr>
      </w:pPr>
      <w:r w:rsidRPr="00F74FB4">
        <w:rPr>
          <w:rFonts w:ascii="Times New Roman" w:hAnsi="Times New Roman"/>
          <w:strike/>
          <w:sz w:val="24"/>
          <w:szCs w:val="24"/>
        </w:rPr>
        <w:t>§ 64a</w:t>
      </w:r>
    </w:p>
    <w:p w14:paraId="34866676"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23159F53" w14:textId="0C3DA3DF" w:rsidR="00F109C8" w:rsidRPr="00F74FB4" w:rsidRDefault="00F109C8" w:rsidP="00F74FB4">
      <w:pPr>
        <w:widowControl w:val="0"/>
        <w:autoSpaceDE w:val="0"/>
        <w:autoSpaceDN w:val="0"/>
        <w:adjustRightInd w:val="0"/>
        <w:spacing w:after="0" w:line="240" w:lineRule="auto"/>
        <w:jc w:val="center"/>
        <w:rPr>
          <w:rFonts w:ascii="Times New Roman" w:hAnsi="Times New Roman"/>
          <w:bCs/>
          <w:strike/>
          <w:sz w:val="24"/>
          <w:szCs w:val="24"/>
        </w:rPr>
      </w:pPr>
      <w:r w:rsidRPr="00F74FB4">
        <w:rPr>
          <w:rFonts w:ascii="Times New Roman" w:hAnsi="Times New Roman"/>
          <w:bCs/>
          <w:strike/>
          <w:sz w:val="24"/>
          <w:szCs w:val="24"/>
        </w:rPr>
        <w:t xml:space="preserve">Cestovní doklad vydaný osobě požívající doplňkové ochrany </w:t>
      </w:r>
    </w:p>
    <w:p w14:paraId="0F8E008E" w14:textId="77777777" w:rsidR="00F109C8" w:rsidRPr="00F74FB4" w:rsidRDefault="00F109C8" w:rsidP="00F74FB4">
      <w:pPr>
        <w:widowControl w:val="0"/>
        <w:autoSpaceDE w:val="0"/>
        <w:autoSpaceDN w:val="0"/>
        <w:adjustRightInd w:val="0"/>
        <w:spacing w:after="0" w:line="240" w:lineRule="auto"/>
        <w:rPr>
          <w:rFonts w:ascii="Times New Roman" w:hAnsi="Times New Roman"/>
          <w:b/>
          <w:bCs/>
          <w:strike/>
          <w:sz w:val="24"/>
          <w:szCs w:val="24"/>
        </w:rPr>
      </w:pPr>
    </w:p>
    <w:p w14:paraId="55B8136A" w14:textId="44D5DEFB"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r>
      <w:r w:rsidRPr="00F74FB4">
        <w:rPr>
          <w:rFonts w:ascii="Times New Roman" w:hAnsi="Times New Roman"/>
          <w:strike/>
          <w:sz w:val="24"/>
          <w:szCs w:val="24"/>
        </w:rPr>
        <w:t>Osobě požívající doplňkové ochrany se na žádost vydá cizinecký pas podle zákona o</w:t>
      </w:r>
      <w:r w:rsidR="0090092E" w:rsidRPr="00F74FB4">
        <w:rPr>
          <w:rFonts w:ascii="Times New Roman" w:hAnsi="Times New Roman"/>
          <w:strike/>
          <w:sz w:val="24"/>
          <w:szCs w:val="24"/>
        </w:rPr>
        <w:t> </w:t>
      </w:r>
      <w:r w:rsidRPr="00F74FB4">
        <w:rPr>
          <w:rFonts w:ascii="Times New Roman" w:hAnsi="Times New Roman"/>
          <w:strike/>
          <w:sz w:val="24"/>
          <w:szCs w:val="24"/>
        </w:rPr>
        <w:t>pobytu cizinců na území České republiky</w:t>
      </w:r>
      <w:r w:rsidRPr="00F74FB4">
        <w:rPr>
          <w:rFonts w:ascii="Times New Roman" w:hAnsi="Times New Roman"/>
          <w:sz w:val="24"/>
          <w:szCs w:val="24"/>
        </w:rPr>
        <w:t xml:space="preserve">. </w:t>
      </w:r>
    </w:p>
    <w:p w14:paraId="11CD9C75"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7F7EAE8" w14:textId="73EF1294"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65 </w:t>
      </w:r>
    </w:p>
    <w:p w14:paraId="1CFB74D0"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75BD21AE" w14:textId="35A8B6EB"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Cestovní průkaz totožnosti </w:t>
      </w:r>
    </w:p>
    <w:p w14:paraId="73C21368" w14:textId="77777777" w:rsidR="00F109C8" w:rsidRPr="00F74FB4" w:rsidRDefault="00F109C8" w:rsidP="00F74FB4">
      <w:pPr>
        <w:widowControl w:val="0"/>
        <w:autoSpaceDE w:val="0"/>
        <w:autoSpaceDN w:val="0"/>
        <w:adjustRightInd w:val="0"/>
        <w:spacing w:after="0" w:line="240" w:lineRule="auto"/>
        <w:rPr>
          <w:rFonts w:ascii="Times New Roman" w:hAnsi="Times New Roman"/>
          <w:bCs/>
          <w:sz w:val="24"/>
          <w:szCs w:val="24"/>
        </w:rPr>
      </w:pPr>
    </w:p>
    <w:p w14:paraId="776F7F14"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Cestovní průkaz totožnosti vydá na žádost azylanta nebo osoby požívající doplňkové ochrany, kteří pozbyli v zahraničí cestovní doklad, zastupitelský úřad za účelem návratu azylanta nebo osoby požívající doplňkové ochrany do České republiky. </w:t>
      </w:r>
    </w:p>
    <w:p w14:paraId="0B6B1DA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75E2F9F" w14:textId="6148C398"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Cestovní průkaz totožnosti dále vydá ministerstvo azylantovi nebo osobě požívající doplňkové ochrany, která není držitelem cestovního dokladu, za účelem prokazování totožnosti jeho držitele do doby převzetí průkazu o povolení k pobytu. </w:t>
      </w:r>
      <w:r w:rsidR="004F5B10" w:rsidRPr="00F74FB4">
        <w:rPr>
          <w:rFonts w:ascii="Times New Roman" w:hAnsi="Times New Roman"/>
          <w:sz w:val="24"/>
          <w:szCs w:val="24"/>
        </w:rPr>
        <w:t xml:space="preserve">                   </w:t>
      </w:r>
    </w:p>
    <w:p w14:paraId="63559BF5"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64D04DB" w14:textId="009B0C6D"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Cestovní průkaz totožnosti dále vydá zastupitelský úřad na pokyn ministerstva cizinci, který je ministerstvem přesídlován a nemá vlastní cestovní doklad. </w:t>
      </w:r>
      <w:r w:rsidR="004F5B10" w:rsidRPr="00F74FB4">
        <w:rPr>
          <w:rFonts w:ascii="Times New Roman" w:hAnsi="Times New Roman"/>
          <w:sz w:val="24"/>
          <w:szCs w:val="24"/>
        </w:rPr>
        <w:t xml:space="preserve">             </w:t>
      </w:r>
    </w:p>
    <w:p w14:paraId="33C0334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F7B1B74"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Cestovní průkaz totožnosti dále vydá ministerstvo na žádost cizinci, který je strpěn na území podle tohoto zákona a nemá vlastní cestovní doklad. </w:t>
      </w:r>
    </w:p>
    <w:p w14:paraId="60D91EFC"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4868E7B" w14:textId="77777777" w:rsidR="00F109C8" w:rsidRPr="00F74FB4" w:rsidRDefault="00F109C8"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(5) Cestovní průkaz totožnosti dále vydá ministerstvo za účelem vycestování na žádost cizinci, který pobývá na území bez platného cestovního dokladu, po </w:t>
      </w:r>
    </w:p>
    <w:p w14:paraId="6904046C" w14:textId="77777777" w:rsidR="00F109C8" w:rsidRPr="00F74FB4" w:rsidRDefault="00F109C8"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 xml:space="preserve">a) ukončení poskytování mezinárodní ochrany na území, </w:t>
      </w:r>
    </w:p>
    <w:p w14:paraId="2BDEEA23" w14:textId="77777777" w:rsidR="00F109C8" w:rsidRPr="00F74FB4" w:rsidRDefault="00F109C8" w:rsidP="00347A95">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nabytí právní moci rozhodnutí ministerstva ve věci mezinárodní ochrany, nepodal-li cizinec proti němu žalobu, </w:t>
      </w:r>
    </w:p>
    <w:p w14:paraId="362463C6" w14:textId="5B80AF3A" w:rsidR="00F109C8" w:rsidRPr="00F74FB4" w:rsidRDefault="00F109C8" w:rsidP="00347A95">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c) nabytí právní moci rozhodnutí soudu o žalobě proti rozhodnutí ministerstva ve věci mezinárodní ochrany, nepodal-li cizinec proti němu kasační stížnost</w:t>
      </w:r>
      <w:r w:rsidRPr="00F74FB4">
        <w:rPr>
          <w:rFonts w:ascii="Times New Roman" w:hAnsi="Times New Roman"/>
          <w:strike/>
          <w:sz w:val="24"/>
          <w:szCs w:val="24"/>
        </w:rPr>
        <w:t>, nebo</w:t>
      </w:r>
      <w:r w:rsidRPr="00F74FB4">
        <w:rPr>
          <w:rFonts w:ascii="Times New Roman" w:hAnsi="Times New Roman"/>
          <w:sz w:val="24"/>
          <w:szCs w:val="24"/>
        </w:rPr>
        <w:t xml:space="preserve"> </w:t>
      </w:r>
      <w:r w:rsidR="00E17D40" w:rsidRPr="00F74FB4">
        <w:rPr>
          <w:rFonts w:ascii="Times New Roman" w:hAnsi="Times New Roman"/>
          <w:b/>
          <w:bCs/>
          <w:sz w:val="24"/>
          <w:szCs w:val="24"/>
        </w:rPr>
        <w:t>nebo</w:t>
      </w:r>
      <w:r w:rsidR="00E17D40" w:rsidRPr="00F74FB4">
        <w:rPr>
          <w:rFonts w:ascii="Times New Roman" w:hAnsi="Times New Roman"/>
          <w:sz w:val="24"/>
          <w:szCs w:val="24"/>
        </w:rPr>
        <w:t xml:space="preserve"> </w:t>
      </w:r>
      <w:r w:rsidR="006E32A9" w:rsidRPr="00F74FB4">
        <w:rPr>
          <w:rFonts w:ascii="Times New Roman" w:hAnsi="Times New Roman"/>
          <w:b/>
          <w:sz w:val="24"/>
          <w:szCs w:val="24"/>
        </w:rPr>
        <w:t>není-li kasační stížnost přípustná</w:t>
      </w:r>
      <w:r w:rsidR="006E32A9" w:rsidRPr="00F74FB4">
        <w:rPr>
          <w:rFonts w:ascii="Times New Roman" w:hAnsi="Times New Roman"/>
          <w:b/>
          <w:bCs/>
          <w:sz w:val="24"/>
          <w:szCs w:val="24"/>
        </w:rPr>
        <w:t>,</w:t>
      </w:r>
    </w:p>
    <w:p w14:paraId="059EC7C5" w14:textId="77777777" w:rsidR="00F109C8" w:rsidRPr="00F74FB4" w:rsidRDefault="00F109C8" w:rsidP="00347A95">
      <w:pPr>
        <w:widowControl w:val="0"/>
        <w:autoSpaceDE w:val="0"/>
        <w:autoSpaceDN w:val="0"/>
        <w:adjustRightInd w:val="0"/>
        <w:spacing w:after="60" w:line="240" w:lineRule="auto"/>
        <w:ind w:left="284" w:hanging="284"/>
        <w:jc w:val="both"/>
        <w:rPr>
          <w:rFonts w:ascii="Times New Roman" w:hAnsi="Times New Roman"/>
          <w:b/>
          <w:sz w:val="24"/>
          <w:szCs w:val="24"/>
        </w:rPr>
      </w:pPr>
      <w:r w:rsidRPr="00F74FB4">
        <w:rPr>
          <w:rFonts w:ascii="Times New Roman" w:hAnsi="Times New Roman"/>
          <w:sz w:val="24"/>
          <w:szCs w:val="24"/>
        </w:rPr>
        <w:t>d) nabytí právní moci rozhodnutí o kasační stížnosti</w:t>
      </w:r>
      <w:r w:rsidRPr="00F74FB4">
        <w:rPr>
          <w:rFonts w:ascii="Times New Roman" w:hAnsi="Times New Roman"/>
          <w:strike/>
          <w:sz w:val="24"/>
          <w:szCs w:val="24"/>
        </w:rPr>
        <w:t>.</w:t>
      </w:r>
      <w:r w:rsidR="00EE604D" w:rsidRPr="00F74FB4">
        <w:rPr>
          <w:rFonts w:ascii="Times New Roman" w:hAnsi="Times New Roman"/>
          <w:b/>
          <w:sz w:val="24"/>
          <w:szCs w:val="24"/>
        </w:rPr>
        <w:t>, nebo</w:t>
      </w:r>
      <w:r w:rsidRPr="00F74FB4">
        <w:rPr>
          <w:rFonts w:ascii="Times New Roman" w:hAnsi="Times New Roman"/>
          <w:b/>
          <w:sz w:val="24"/>
          <w:szCs w:val="24"/>
        </w:rPr>
        <w:t xml:space="preserve"> </w:t>
      </w:r>
    </w:p>
    <w:p w14:paraId="57FD9C5A" w14:textId="00EF59F9" w:rsidR="00EE604D" w:rsidRPr="00F74FB4" w:rsidRDefault="00AB471E" w:rsidP="00347A95">
      <w:pPr>
        <w:widowControl w:val="0"/>
        <w:autoSpaceDE w:val="0"/>
        <w:autoSpaceDN w:val="0"/>
        <w:adjustRightInd w:val="0"/>
        <w:spacing w:after="0" w:line="240" w:lineRule="auto"/>
        <w:ind w:left="284" w:hanging="284"/>
        <w:jc w:val="both"/>
        <w:rPr>
          <w:rFonts w:ascii="Times New Roman" w:hAnsi="Times New Roman"/>
          <w:sz w:val="24"/>
          <w:szCs w:val="24"/>
        </w:rPr>
      </w:pPr>
      <w:bookmarkStart w:id="30" w:name="_Hlk33997061"/>
      <w:r w:rsidRPr="00F74FB4">
        <w:rPr>
          <w:rFonts w:ascii="Times New Roman" w:hAnsi="Times New Roman"/>
          <w:b/>
          <w:sz w:val="24"/>
          <w:szCs w:val="24"/>
        </w:rPr>
        <w:t>e) nabytí</w:t>
      </w:r>
      <w:r w:rsidR="00EE604D" w:rsidRPr="00F74FB4">
        <w:rPr>
          <w:rFonts w:ascii="Times New Roman" w:hAnsi="Times New Roman"/>
          <w:b/>
          <w:sz w:val="24"/>
          <w:szCs w:val="24"/>
        </w:rPr>
        <w:t xml:space="preserve"> právní moci </w:t>
      </w:r>
      <w:r w:rsidR="00F5528F" w:rsidRPr="00F74FB4">
        <w:rPr>
          <w:rFonts w:ascii="Times New Roman" w:hAnsi="Times New Roman"/>
          <w:b/>
          <w:sz w:val="24"/>
          <w:szCs w:val="24"/>
        </w:rPr>
        <w:t>usnesení</w:t>
      </w:r>
      <w:r w:rsidR="00EE604D" w:rsidRPr="00F74FB4">
        <w:rPr>
          <w:rFonts w:ascii="Times New Roman" w:hAnsi="Times New Roman"/>
          <w:b/>
          <w:sz w:val="24"/>
          <w:szCs w:val="24"/>
        </w:rPr>
        <w:t xml:space="preserve"> </w:t>
      </w:r>
      <w:r w:rsidR="00E403CD" w:rsidRPr="00F74FB4">
        <w:rPr>
          <w:rFonts w:ascii="Times New Roman" w:hAnsi="Times New Roman"/>
          <w:b/>
          <w:sz w:val="24"/>
          <w:szCs w:val="24"/>
        </w:rPr>
        <w:t>o nepřiznání odkladného účinku podané žaloby nebo kasační stížnosti.</w:t>
      </w:r>
      <w:bookmarkEnd w:id="30"/>
      <w:r w:rsidR="00E403CD" w:rsidRPr="00F74FB4">
        <w:rPr>
          <w:rFonts w:ascii="Times New Roman" w:hAnsi="Times New Roman"/>
          <w:b/>
          <w:sz w:val="24"/>
          <w:szCs w:val="24"/>
        </w:rPr>
        <w:t xml:space="preserve"> </w:t>
      </w:r>
    </w:p>
    <w:p w14:paraId="3763FC9E"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1DEFDA9" w14:textId="48C85ADF"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(6) Doba platnosti cestovního průkazu totožnosti podle odstavce 1 je 30 dnů. Doba platnosti cestovního průkazu totožnosti podle odstavce 3 je 60 dnů. Dobu platnosti cestovního průkazu totožnosti podle odstavců 2, 4 a 5 stanoví ministerstvo. V odůvodněných případech může být doba platnosti cestovního průkazu prodloužena. </w:t>
      </w:r>
      <w:r w:rsidR="004F5B10" w:rsidRPr="00F74FB4">
        <w:rPr>
          <w:rFonts w:ascii="Times New Roman" w:hAnsi="Times New Roman"/>
          <w:sz w:val="24"/>
          <w:szCs w:val="24"/>
        </w:rPr>
        <w:t xml:space="preserve">                                           </w:t>
      </w:r>
    </w:p>
    <w:p w14:paraId="32B6021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B7A9043" w14:textId="40477C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(7) Cestovní průkaz totožnosti je neplatný z důvodu uvedeného v § 58 odst. 1. Cestovní průkaz totožnosti podle odstavce 2 a 3 dále pozbývá platnosti převzetím průkazu o</w:t>
      </w:r>
      <w:r w:rsidR="00E45D4E" w:rsidRPr="00F74FB4">
        <w:rPr>
          <w:rFonts w:ascii="Times New Roman" w:hAnsi="Times New Roman"/>
          <w:sz w:val="24"/>
          <w:szCs w:val="24"/>
        </w:rPr>
        <w:t> </w:t>
      </w:r>
      <w:r w:rsidRPr="00F74FB4">
        <w:rPr>
          <w:rFonts w:ascii="Times New Roman" w:hAnsi="Times New Roman"/>
          <w:sz w:val="24"/>
          <w:szCs w:val="24"/>
        </w:rPr>
        <w:t xml:space="preserve">povolení k pobytu (§ 59). </w:t>
      </w:r>
      <w:r w:rsidR="00EF2FB7" w:rsidRPr="00F74FB4">
        <w:rPr>
          <w:rFonts w:ascii="Times New Roman" w:hAnsi="Times New Roman"/>
          <w:sz w:val="24"/>
          <w:szCs w:val="24"/>
        </w:rPr>
        <w:t xml:space="preserve"> </w:t>
      </w:r>
    </w:p>
    <w:p w14:paraId="77FD096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15E443A" w14:textId="160FD9B1"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(8) V žádosti o vydání cestovního průkazu totožnosti </w:t>
      </w:r>
      <w:r w:rsidRPr="00F74FB4">
        <w:rPr>
          <w:rFonts w:ascii="Times New Roman" w:hAnsi="Times New Roman"/>
          <w:strike/>
          <w:sz w:val="24"/>
          <w:szCs w:val="24"/>
        </w:rPr>
        <w:t>žadatel o udělení mezinárodní ochrany</w:t>
      </w:r>
      <w:r w:rsidRPr="00F74FB4">
        <w:rPr>
          <w:rFonts w:ascii="Times New Roman" w:hAnsi="Times New Roman"/>
          <w:sz w:val="24"/>
          <w:szCs w:val="24"/>
        </w:rPr>
        <w:t xml:space="preserve"> </w:t>
      </w:r>
      <w:r w:rsidR="00F340BB" w:rsidRPr="00F74FB4">
        <w:rPr>
          <w:rFonts w:ascii="Times New Roman" w:hAnsi="Times New Roman"/>
          <w:b/>
          <w:sz w:val="24"/>
          <w:szCs w:val="24"/>
        </w:rPr>
        <w:t>se</w:t>
      </w:r>
      <w:r w:rsidR="00F340BB" w:rsidRPr="00F74FB4">
        <w:rPr>
          <w:rFonts w:ascii="Times New Roman" w:hAnsi="Times New Roman"/>
          <w:sz w:val="24"/>
          <w:szCs w:val="24"/>
        </w:rPr>
        <w:t xml:space="preserve"> </w:t>
      </w:r>
      <w:r w:rsidRPr="00F74FB4">
        <w:rPr>
          <w:rFonts w:ascii="Times New Roman" w:hAnsi="Times New Roman"/>
          <w:sz w:val="24"/>
          <w:szCs w:val="24"/>
        </w:rPr>
        <w:t>uvede jméno a příjmení, den, měsíc a rok narození, místo pobytu na území a</w:t>
      </w:r>
      <w:r w:rsidR="00E45D4E" w:rsidRPr="00F74FB4">
        <w:rPr>
          <w:rFonts w:ascii="Times New Roman" w:hAnsi="Times New Roman"/>
          <w:sz w:val="24"/>
          <w:szCs w:val="24"/>
        </w:rPr>
        <w:t> </w:t>
      </w:r>
      <w:r w:rsidRPr="00F74FB4">
        <w:rPr>
          <w:rFonts w:ascii="Times New Roman" w:hAnsi="Times New Roman"/>
          <w:sz w:val="24"/>
          <w:szCs w:val="24"/>
        </w:rPr>
        <w:t>k</w:t>
      </w:r>
      <w:r w:rsidR="00E403CD" w:rsidRPr="00F74FB4">
        <w:rPr>
          <w:rFonts w:ascii="Times New Roman" w:hAnsi="Times New Roman"/>
          <w:sz w:val="24"/>
          <w:szCs w:val="24"/>
        </w:rPr>
        <w:t> </w:t>
      </w:r>
      <w:r w:rsidRPr="00F74FB4">
        <w:rPr>
          <w:rFonts w:ascii="Times New Roman" w:hAnsi="Times New Roman"/>
          <w:sz w:val="24"/>
          <w:szCs w:val="24"/>
        </w:rPr>
        <w:t>žádosti</w:t>
      </w:r>
      <w:r w:rsidR="00E403CD" w:rsidRPr="00F74FB4">
        <w:rPr>
          <w:rFonts w:ascii="Times New Roman" w:hAnsi="Times New Roman"/>
          <w:sz w:val="24"/>
          <w:szCs w:val="24"/>
        </w:rPr>
        <w:t xml:space="preserve"> </w:t>
      </w:r>
      <w:r w:rsidR="00134228" w:rsidRPr="00F74FB4">
        <w:rPr>
          <w:rFonts w:ascii="Times New Roman" w:hAnsi="Times New Roman"/>
          <w:strike/>
          <w:sz w:val="24"/>
          <w:szCs w:val="24"/>
        </w:rPr>
        <w:t>připojí 1 fotografii</w:t>
      </w:r>
      <w:r w:rsidR="00134228" w:rsidRPr="00F74FB4">
        <w:rPr>
          <w:rFonts w:ascii="Times New Roman" w:hAnsi="Times New Roman"/>
          <w:sz w:val="24"/>
          <w:szCs w:val="24"/>
        </w:rPr>
        <w:t xml:space="preserve"> </w:t>
      </w:r>
      <w:r w:rsidR="00E403CD" w:rsidRPr="00F74FB4">
        <w:rPr>
          <w:rFonts w:ascii="Times New Roman" w:hAnsi="Times New Roman"/>
          <w:b/>
          <w:sz w:val="24"/>
          <w:szCs w:val="24"/>
        </w:rPr>
        <w:t>se</w:t>
      </w:r>
      <w:r w:rsidRPr="00F74FB4">
        <w:rPr>
          <w:rFonts w:ascii="Times New Roman" w:hAnsi="Times New Roman"/>
          <w:sz w:val="24"/>
          <w:szCs w:val="24"/>
        </w:rPr>
        <w:t xml:space="preserve"> </w:t>
      </w:r>
      <w:r w:rsidRPr="00F74FB4">
        <w:rPr>
          <w:rFonts w:ascii="Times New Roman" w:hAnsi="Times New Roman"/>
          <w:b/>
          <w:sz w:val="24"/>
          <w:szCs w:val="24"/>
        </w:rPr>
        <w:t>připojí 1</w:t>
      </w:r>
      <w:r w:rsidRPr="00F74FB4">
        <w:rPr>
          <w:rFonts w:ascii="Times New Roman" w:hAnsi="Times New Roman"/>
          <w:sz w:val="24"/>
          <w:szCs w:val="24"/>
        </w:rPr>
        <w:t xml:space="preserve"> </w:t>
      </w:r>
      <w:r w:rsidR="00E403CD" w:rsidRPr="00F74FB4">
        <w:rPr>
          <w:rFonts w:ascii="Times New Roman" w:hAnsi="Times New Roman"/>
          <w:b/>
          <w:sz w:val="24"/>
          <w:szCs w:val="24"/>
        </w:rPr>
        <w:t>fotografie</w:t>
      </w:r>
      <w:r w:rsidRPr="00F74FB4">
        <w:rPr>
          <w:rFonts w:ascii="Times New Roman" w:hAnsi="Times New Roman"/>
          <w:sz w:val="24"/>
          <w:szCs w:val="24"/>
        </w:rPr>
        <w:t xml:space="preserve">. </w:t>
      </w:r>
    </w:p>
    <w:p w14:paraId="586C4B7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D992C97" w14:textId="1D30B414"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(9) Cestovní průkaz totožnosti podle odstavce 1 se odebere při hraniční kontrole. </w:t>
      </w:r>
    </w:p>
    <w:p w14:paraId="0850747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1902038" w14:textId="6F862719"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(10) Vydání cestovního průkazu totožnosti podle odstavce 1 a změnu doby platnosti oznámí zastupitelský úřad neprodleně ministerstvu. </w:t>
      </w:r>
    </w:p>
    <w:p w14:paraId="6130BFE9"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63F36FF" w14:textId="247E38A7" w:rsidR="00F109C8" w:rsidRPr="00F74FB4" w:rsidRDefault="00F109C8" w:rsidP="00347A95">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65a </w:t>
      </w:r>
    </w:p>
    <w:p w14:paraId="0A04B89B"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r>
      <w:r w:rsidRPr="00F74FB4">
        <w:rPr>
          <w:rFonts w:ascii="Times New Roman" w:hAnsi="Times New Roman"/>
          <w:strike/>
          <w:sz w:val="24"/>
          <w:szCs w:val="24"/>
        </w:rPr>
        <w:t>(1)</w:t>
      </w:r>
      <w:r w:rsidRPr="00F74FB4">
        <w:rPr>
          <w:rFonts w:ascii="Times New Roman" w:hAnsi="Times New Roman"/>
          <w:sz w:val="24"/>
          <w:szCs w:val="24"/>
        </w:rPr>
        <w:t xml:space="preserve"> Cestovní průkaz totožnosti se vyhotovuje v českém jazyce a zpravidla v jednom cizím jazyce podle mezinárodních zvyklostí. </w:t>
      </w:r>
    </w:p>
    <w:p w14:paraId="722ABAFE"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C549450" w14:textId="0EC0B763" w:rsidR="00F109C8" w:rsidRPr="00F74FB4" w:rsidRDefault="00F109C8" w:rsidP="00F74FB4">
      <w:pPr>
        <w:widowControl w:val="0"/>
        <w:autoSpaceDE w:val="0"/>
        <w:autoSpaceDN w:val="0"/>
        <w:adjustRightInd w:val="0"/>
        <w:spacing w:after="0" w:line="240" w:lineRule="auto"/>
        <w:jc w:val="both"/>
        <w:rPr>
          <w:rFonts w:ascii="Times New Roman" w:hAnsi="Times New Roman"/>
          <w:strike/>
          <w:sz w:val="24"/>
          <w:szCs w:val="24"/>
        </w:rPr>
      </w:pPr>
      <w:r w:rsidRPr="00F74FB4">
        <w:rPr>
          <w:rFonts w:ascii="Times New Roman" w:hAnsi="Times New Roman"/>
          <w:sz w:val="24"/>
          <w:szCs w:val="24"/>
        </w:rPr>
        <w:tab/>
      </w:r>
      <w:r w:rsidRPr="00F74FB4">
        <w:rPr>
          <w:rFonts w:ascii="Times New Roman" w:hAnsi="Times New Roman"/>
          <w:strike/>
          <w:sz w:val="24"/>
          <w:szCs w:val="24"/>
        </w:rPr>
        <w:t>(2) Zastupitelský úřad zapíše do cestovního průkazu totožnosti podle § 65 odst. 1 na</w:t>
      </w:r>
      <w:r w:rsidR="00E45D4E" w:rsidRPr="00F74FB4">
        <w:rPr>
          <w:rFonts w:ascii="Times New Roman" w:hAnsi="Times New Roman"/>
          <w:strike/>
          <w:sz w:val="24"/>
          <w:szCs w:val="24"/>
        </w:rPr>
        <w:t> </w:t>
      </w:r>
      <w:r w:rsidRPr="00F74FB4">
        <w:rPr>
          <w:rFonts w:ascii="Times New Roman" w:hAnsi="Times New Roman"/>
          <w:strike/>
          <w:sz w:val="24"/>
          <w:szCs w:val="24"/>
        </w:rPr>
        <w:t xml:space="preserve">žádost cizince jeho dítě mladší 15 let. </w:t>
      </w:r>
    </w:p>
    <w:p w14:paraId="03CAAC9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14BC326" w14:textId="19502BFF"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Díl 5 </w:t>
      </w:r>
    </w:p>
    <w:p w14:paraId="228A3550" w14:textId="77777777" w:rsidR="00F109C8" w:rsidRPr="00F74FB4" w:rsidRDefault="00F109C8" w:rsidP="00F74FB4">
      <w:pPr>
        <w:widowControl w:val="0"/>
        <w:autoSpaceDE w:val="0"/>
        <w:autoSpaceDN w:val="0"/>
        <w:adjustRightInd w:val="0"/>
        <w:spacing w:after="0" w:line="240" w:lineRule="auto"/>
        <w:rPr>
          <w:rFonts w:ascii="Times New Roman" w:hAnsi="Times New Roman"/>
          <w:b/>
          <w:bCs/>
          <w:sz w:val="24"/>
          <w:szCs w:val="24"/>
        </w:rPr>
      </w:pPr>
    </w:p>
    <w:p w14:paraId="2B2C13DB" w14:textId="33B49A7F"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Zadržení dokladu vydaného podle tohoto zákona </w:t>
      </w:r>
    </w:p>
    <w:p w14:paraId="55029193" w14:textId="77777777" w:rsidR="00F109C8" w:rsidRPr="00F74FB4" w:rsidRDefault="00F109C8" w:rsidP="00F74FB4">
      <w:pPr>
        <w:widowControl w:val="0"/>
        <w:autoSpaceDE w:val="0"/>
        <w:autoSpaceDN w:val="0"/>
        <w:adjustRightInd w:val="0"/>
        <w:spacing w:after="0" w:line="240" w:lineRule="auto"/>
        <w:rPr>
          <w:rFonts w:ascii="Times New Roman" w:hAnsi="Times New Roman"/>
          <w:bCs/>
          <w:sz w:val="24"/>
          <w:szCs w:val="24"/>
        </w:rPr>
      </w:pPr>
    </w:p>
    <w:p w14:paraId="5E978626" w14:textId="3297D134"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66 </w:t>
      </w:r>
    </w:p>
    <w:p w14:paraId="76024029"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4F64555C"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(1) Policie zadrží při kontrole</w:t>
      </w:r>
      <w:r w:rsidRPr="00F74FB4">
        <w:rPr>
          <w:rFonts w:ascii="Times New Roman" w:hAnsi="Times New Roman"/>
          <w:sz w:val="24"/>
          <w:szCs w:val="24"/>
          <w:vertAlign w:val="superscript"/>
        </w:rPr>
        <w:t>11)</w:t>
      </w:r>
      <w:r w:rsidRPr="00F74FB4">
        <w:rPr>
          <w:rFonts w:ascii="Times New Roman" w:hAnsi="Times New Roman"/>
          <w:sz w:val="24"/>
          <w:szCs w:val="24"/>
        </w:rPr>
        <w:t xml:space="preserve"> doklad vydaný podle tohoto zákona, který je neplatný nebo o jehož neplatnosti má být rozhodnuto. </w:t>
      </w:r>
    </w:p>
    <w:p w14:paraId="572B9CFC"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F326556" w14:textId="4E3C74B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O zadržení dokladu podle odstavce 1 policie neprodleně informuje ministerstvo. </w:t>
      </w:r>
    </w:p>
    <w:p w14:paraId="0B665C6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0F38BD2" w14:textId="7B1076FB" w:rsidR="00816955"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(3) Při zadržení dokladu podle odstavce 1 policie neprodleně vydá potvrzení s</w:t>
      </w:r>
      <w:r w:rsidR="00B43E5D" w:rsidRPr="00F74FB4">
        <w:rPr>
          <w:rFonts w:ascii="Times New Roman" w:hAnsi="Times New Roman"/>
          <w:sz w:val="24"/>
          <w:szCs w:val="24"/>
        </w:rPr>
        <w:t> </w:t>
      </w:r>
      <w:r w:rsidRPr="00F74FB4">
        <w:rPr>
          <w:rFonts w:ascii="Times New Roman" w:hAnsi="Times New Roman"/>
          <w:sz w:val="24"/>
          <w:szCs w:val="24"/>
        </w:rPr>
        <w:t>uvedením důvodu zadržení.</w:t>
      </w:r>
    </w:p>
    <w:p w14:paraId="4A47DE2A" w14:textId="77777777" w:rsidR="00816955" w:rsidRPr="00F74FB4" w:rsidRDefault="00816955" w:rsidP="00F74FB4">
      <w:pPr>
        <w:widowControl w:val="0"/>
        <w:autoSpaceDE w:val="0"/>
        <w:autoSpaceDN w:val="0"/>
        <w:adjustRightInd w:val="0"/>
        <w:spacing w:after="0" w:line="240" w:lineRule="auto"/>
        <w:jc w:val="both"/>
        <w:rPr>
          <w:rFonts w:ascii="Times New Roman" w:hAnsi="Times New Roman"/>
          <w:sz w:val="24"/>
          <w:szCs w:val="24"/>
        </w:rPr>
      </w:pPr>
    </w:p>
    <w:p w14:paraId="7B4E066A" w14:textId="12C6B226" w:rsidR="00F109C8" w:rsidRPr="00F74FB4" w:rsidRDefault="00F109C8" w:rsidP="00F74FB4">
      <w:pPr>
        <w:keepNext/>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67 </w:t>
      </w:r>
    </w:p>
    <w:p w14:paraId="7B59040B" w14:textId="77777777" w:rsidR="00F109C8" w:rsidRPr="00F74FB4" w:rsidRDefault="00F109C8" w:rsidP="00F74FB4">
      <w:pPr>
        <w:keepNext/>
        <w:widowControl w:val="0"/>
        <w:autoSpaceDE w:val="0"/>
        <w:autoSpaceDN w:val="0"/>
        <w:adjustRightInd w:val="0"/>
        <w:spacing w:after="0" w:line="240" w:lineRule="auto"/>
        <w:rPr>
          <w:rFonts w:ascii="Times New Roman" w:hAnsi="Times New Roman"/>
          <w:sz w:val="24"/>
          <w:szCs w:val="24"/>
        </w:rPr>
      </w:pPr>
    </w:p>
    <w:p w14:paraId="20FD1DCC"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Policie zadržený doklad neprodleně odevzdá tomu, kdo tento doklad vydal. </w:t>
      </w:r>
    </w:p>
    <w:p w14:paraId="296CE21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129808A" w14:textId="53C67CE8" w:rsidR="00F109C8" w:rsidRPr="00F74FB4" w:rsidRDefault="002407DD"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Hlava IX </w:t>
      </w:r>
    </w:p>
    <w:p w14:paraId="40350A3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4DD5E940" w14:textId="32D1A703" w:rsidR="00F109C8" w:rsidRPr="00F74FB4" w:rsidRDefault="002407DD"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Státní integrační program </w:t>
      </w:r>
    </w:p>
    <w:p w14:paraId="22620D1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269D518C"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68 </w:t>
      </w:r>
    </w:p>
    <w:p w14:paraId="7C4E3D0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0446A433" w14:textId="71E4FA08" w:rsidR="00F109C8" w:rsidRPr="00F74FB4" w:rsidRDefault="00F109C8" w:rsidP="00F74FB4">
      <w:pPr>
        <w:widowControl w:val="0"/>
        <w:autoSpaceDE w:val="0"/>
        <w:autoSpaceDN w:val="0"/>
        <w:adjustRightInd w:val="0"/>
        <w:spacing w:after="120"/>
        <w:jc w:val="both"/>
        <w:rPr>
          <w:rFonts w:ascii="Times New Roman" w:hAnsi="Times New Roman"/>
          <w:sz w:val="24"/>
          <w:szCs w:val="24"/>
        </w:rPr>
      </w:pPr>
      <w:r w:rsidRPr="00F74FB4">
        <w:rPr>
          <w:rFonts w:ascii="Times New Roman" w:hAnsi="Times New Roman"/>
          <w:sz w:val="24"/>
          <w:szCs w:val="24"/>
        </w:rPr>
        <w:tab/>
        <w:t xml:space="preserve">(1) Státní integrační program je program zaměřený na pomoc azylantům a osobám požívajícím doplňkové ochrany při zajištění jejich začlenění do společnosti. Státní integrační program zahrnuje zejména </w:t>
      </w:r>
      <w:r w:rsidR="002407DD" w:rsidRPr="00F74FB4">
        <w:rPr>
          <w:rFonts w:ascii="Times New Roman" w:hAnsi="Times New Roman"/>
          <w:b/>
          <w:sz w:val="24"/>
          <w:szCs w:val="24"/>
        </w:rPr>
        <w:t>individuální podporu směřující k zajištění plné ekonomické soběstačnosti, bydlení, vzdělávání, zdravotní a sociální péče, orientace ve společnosti a k</w:t>
      </w:r>
      <w:r w:rsidR="002407DD" w:rsidRPr="00F74FB4">
        <w:rPr>
          <w:rFonts w:ascii="Times New Roman" w:hAnsi="Times New Roman"/>
          <w:sz w:val="24"/>
          <w:szCs w:val="24"/>
        </w:rPr>
        <w:t> </w:t>
      </w:r>
      <w:r w:rsidRPr="00F74FB4">
        <w:rPr>
          <w:rFonts w:ascii="Times New Roman" w:hAnsi="Times New Roman"/>
          <w:sz w:val="24"/>
          <w:szCs w:val="24"/>
        </w:rPr>
        <w:t xml:space="preserve">vytvoření předpokladů pro získání znalosti českého jazyka </w:t>
      </w:r>
      <w:r w:rsidRPr="00F74FB4">
        <w:rPr>
          <w:rFonts w:ascii="Times New Roman" w:hAnsi="Times New Roman"/>
          <w:strike/>
          <w:sz w:val="24"/>
          <w:szCs w:val="24"/>
        </w:rPr>
        <w:t>a zajištění bydlení</w:t>
      </w:r>
      <w:r w:rsidR="00464CB4" w:rsidRPr="00F74FB4">
        <w:rPr>
          <w:rFonts w:ascii="Times New Roman" w:hAnsi="Times New Roman"/>
          <w:sz w:val="24"/>
          <w:szCs w:val="24"/>
        </w:rPr>
        <w:t>.</w:t>
      </w:r>
      <w:r w:rsidRPr="00F74FB4">
        <w:rPr>
          <w:rFonts w:ascii="Times New Roman" w:hAnsi="Times New Roman"/>
          <w:sz w:val="24"/>
          <w:szCs w:val="24"/>
        </w:rPr>
        <w:t xml:space="preserve"> </w:t>
      </w:r>
    </w:p>
    <w:p w14:paraId="2515EF87" w14:textId="07550BBB" w:rsidR="00F109C8" w:rsidRPr="00F74FB4" w:rsidRDefault="00F109C8" w:rsidP="00F74FB4">
      <w:pPr>
        <w:widowControl w:val="0"/>
        <w:autoSpaceDE w:val="0"/>
        <w:autoSpaceDN w:val="0"/>
        <w:adjustRightInd w:val="0"/>
        <w:spacing w:after="120"/>
        <w:jc w:val="both"/>
        <w:rPr>
          <w:rFonts w:ascii="Times New Roman" w:hAnsi="Times New Roman"/>
          <w:sz w:val="24"/>
          <w:szCs w:val="24"/>
        </w:rPr>
      </w:pPr>
      <w:r w:rsidRPr="00F74FB4">
        <w:rPr>
          <w:rFonts w:ascii="Times New Roman" w:hAnsi="Times New Roman"/>
          <w:sz w:val="24"/>
          <w:szCs w:val="24"/>
        </w:rPr>
        <w:tab/>
        <w:t>(2) Pravidla státního integračního programu a výši prostředků vynakládaných na</w:t>
      </w:r>
      <w:r w:rsidR="002407DD" w:rsidRPr="00F74FB4">
        <w:rPr>
          <w:rFonts w:ascii="Times New Roman" w:hAnsi="Times New Roman"/>
          <w:sz w:val="24"/>
          <w:szCs w:val="24"/>
        </w:rPr>
        <w:t> </w:t>
      </w:r>
      <w:r w:rsidRPr="00F74FB4">
        <w:rPr>
          <w:rFonts w:ascii="Times New Roman" w:hAnsi="Times New Roman"/>
          <w:sz w:val="24"/>
          <w:szCs w:val="24"/>
        </w:rPr>
        <w:t xml:space="preserve">realizaci jednotlivých oblastí stanoví vláda. </w:t>
      </w:r>
    </w:p>
    <w:p w14:paraId="5592CDF5"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BF40784"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trike/>
          <w:sz w:val="24"/>
          <w:szCs w:val="24"/>
        </w:rPr>
      </w:pPr>
      <w:r w:rsidRPr="00F74FB4">
        <w:rPr>
          <w:rFonts w:ascii="Times New Roman" w:hAnsi="Times New Roman"/>
          <w:strike/>
          <w:sz w:val="24"/>
          <w:szCs w:val="24"/>
        </w:rPr>
        <w:t xml:space="preserve">§ 69 </w:t>
      </w:r>
    </w:p>
    <w:p w14:paraId="406F566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0A52957F" w14:textId="6A51EE45" w:rsidR="00F109C8" w:rsidRPr="00F74FB4" w:rsidRDefault="00F109C8" w:rsidP="00F74FB4">
      <w:pPr>
        <w:widowControl w:val="0"/>
        <w:autoSpaceDE w:val="0"/>
        <w:autoSpaceDN w:val="0"/>
        <w:adjustRightInd w:val="0"/>
        <w:spacing w:after="0" w:line="240" w:lineRule="auto"/>
        <w:jc w:val="both"/>
        <w:rPr>
          <w:rFonts w:ascii="Times New Roman" w:hAnsi="Times New Roman"/>
          <w:strike/>
          <w:sz w:val="24"/>
          <w:szCs w:val="24"/>
        </w:rPr>
      </w:pPr>
      <w:r w:rsidRPr="00F74FB4">
        <w:rPr>
          <w:rFonts w:ascii="Times New Roman" w:hAnsi="Times New Roman"/>
          <w:sz w:val="24"/>
          <w:szCs w:val="24"/>
        </w:rPr>
        <w:tab/>
      </w:r>
      <w:r w:rsidRPr="00F74FB4">
        <w:rPr>
          <w:rFonts w:ascii="Times New Roman" w:hAnsi="Times New Roman"/>
          <w:strike/>
          <w:sz w:val="24"/>
          <w:szCs w:val="24"/>
        </w:rPr>
        <w:t>Státní integrační program v oblasti zajištění bydlení realizuje ministerstvo z</w:t>
      </w:r>
      <w:r w:rsidR="002407DD" w:rsidRPr="00F74FB4">
        <w:rPr>
          <w:rFonts w:ascii="Times New Roman" w:hAnsi="Times New Roman"/>
          <w:strike/>
          <w:sz w:val="24"/>
          <w:szCs w:val="24"/>
        </w:rPr>
        <w:t> </w:t>
      </w:r>
      <w:r w:rsidRPr="00F74FB4">
        <w:rPr>
          <w:rFonts w:ascii="Times New Roman" w:hAnsi="Times New Roman"/>
          <w:strike/>
          <w:sz w:val="24"/>
          <w:szCs w:val="24"/>
        </w:rPr>
        <w:t xml:space="preserve">prostředků státu zejména formou jednorázové nabídky bydlení nebo finančního příspěvku. </w:t>
      </w:r>
    </w:p>
    <w:p w14:paraId="642ECA6B" w14:textId="1C60B253" w:rsidR="00230F9B" w:rsidRPr="00F74FB4" w:rsidRDefault="00230F9B" w:rsidP="00F74FB4">
      <w:pPr>
        <w:widowControl w:val="0"/>
        <w:autoSpaceDE w:val="0"/>
        <w:autoSpaceDN w:val="0"/>
        <w:adjustRightInd w:val="0"/>
        <w:spacing w:after="0" w:line="240" w:lineRule="auto"/>
        <w:jc w:val="center"/>
        <w:rPr>
          <w:rFonts w:ascii="Times New Roman" w:hAnsi="Times New Roman"/>
          <w:b/>
          <w:bCs/>
          <w:sz w:val="24"/>
          <w:szCs w:val="24"/>
        </w:rPr>
      </w:pPr>
      <w:r w:rsidRPr="00F74FB4">
        <w:rPr>
          <w:rFonts w:ascii="Times New Roman" w:hAnsi="Times New Roman"/>
          <w:b/>
          <w:bCs/>
          <w:sz w:val="24"/>
          <w:szCs w:val="24"/>
        </w:rPr>
        <w:t>§ 69</w:t>
      </w:r>
    </w:p>
    <w:p w14:paraId="17E205FB" w14:textId="784434BC" w:rsidR="00230F9B" w:rsidRPr="00F74FB4" w:rsidRDefault="00230F9B" w:rsidP="00F74FB4">
      <w:pPr>
        <w:widowControl w:val="0"/>
        <w:autoSpaceDE w:val="0"/>
        <w:autoSpaceDN w:val="0"/>
        <w:adjustRightInd w:val="0"/>
        <w:spacing w:after="0" w:line="240" w:lineRule="auto"/>
        <w:ind w:firstLine="709"/>
        <w:jc w:val="both"/>
        <w:rPr>
          <w:rFonts w:ascii="Times New Roman" w:hAnsi="Times New Roman"/>
          <w:sz w:val="24"/>
          <w:szCs w:val="24"/>
        </w:rPr>
      </w:pPr>
      <w:bookmarkStart w:id="31" w:name="_Hlk33997665"/>
      <w:r w:rsidRPr="00F74FB4">
        <w:rPr>
          <w:rFonts w:ascii="Times New Roman" w:hAnsi="Times New Roman"/>
          <w:b/>
          <w:bCs/>
          <w:sz w:val="24"/>
          <w:szCs w:val="24"/>
        </w:rPr>
        <w:t>Státní integrační program realizuje ministerstvo z prostředků státu.</w:t>
      </w:r>
      <w:bookmarkEnd w:id="31"/>
      <w:r w:rsidRPr="00F74FB4">
        <w:rPr>
          <w:rFonts w:ascii="Times New Roman" w:hAnsi="Times New Roman"/>
          <w:sz w:val="24"/>
          <w:szCs w:val="24"/>
        </w:rPr>
        <w:t xml:space="preserve"> </w:t>
      </w:r>
    </w:p>
    <w:p w14:paraId="1D3DE814" w14:textId="550C35D0"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6AFD10EB"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70 </w:t>
      </w:r>
    </w:p>
    <w:p w14:paraId="097EF66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66C021D6"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Státní integrační program v oblasti získání znalostí českého jazyka realizuje ministerstvo ve spolupráci s Ministerstvem školství, mládeže a tělovýchovy formou bezplatného jazykového kurzu. </w:t>
      </w:r>
    </w:p>
    <w:p w14:paraId="73DF0D1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024DB7D" w14:textId="77777777" w:rsidR="00464CB4" w:rsidRPr="00F74FB4" w:rsidRDefault="00464CB4" w:rsidP="00F74FB4">
      <w:pPr>
        <w:widowControl w:val="0"/>
        <w:autoSpaceDE w:val="0"/>
        <w:autoSpaceDN w:val="0"/>
        <w:adjustRightInd w:val="0"/>
        <w:spacing w:after="0" w:line="240" w:lineRule="auto"/>
        <w:jc w:val="center"/>
        <w:rPr>
          <w:rFonts w:ascii="Times New Roman" w:hAnsi="Times New Roman"/>
          <w:sz w:val="24"/>
          <w:szCs w:val="24"/>
        </w:rPr>
      </w:pPr>
    </w:p>
    <w:p w14:paraId="4F054ED2" w14:textId="27225928" w:rsidR="00F109C8" w:rsidRPr="00F74FB4" w:rsidRDefault="002407DD" w:rsidP="00347A95">
      <w:pPr>
        <w:keepNext/>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Hlava X </w:t>
      </w:r>
    </w:p>
    <w:p w14:paraId="19AD9BB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343AA121" w14:textId="6459E078" w:rsidR="00F109C8" w:rsidRPr="00F74FB4" w:rsidRDefault="002407DD"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Evidence, pobyt a hlášení pobytu </w:t>
      </w:r>
    </w:p>
    <w:p w14:paraId="484441E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7DA24A95"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71 </w:t>
      </w:r>
    </w:p>
    <w:p w14:paraId="5614316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5FB77529"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Evidence</w:t>
      </w:r>
    </w:p>
    <w:p w14:paraId="27AD6FC5"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w:t>
      </w:r>
    </w:p>
    <w:p w14:paraId="43A5A6F1"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(1) Ministerstvo vede </w:t>
      </w:r>
    </w:p>
    <w:p w14:paraId="03271F43" w14:textId="5942CFBF"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 xml:space="preserve">a) evidenci žadatelů o udělení mezinárodní ochrany, a to včetně obrazových záznamů pořízených podle § 45 odst. 6, </w:t>
      </w:r>
    </w:p>
    <w:p w14:paraId="50421626"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evidenci místa pobytu žadatelů o udělení mezinárodní ochrany, místa pobytu osob požívajících doplňkové ochrany a místa pobytu azylantů, </w:t>
      </w:r>
    </w:p>
    <w:p w14:paraId="6C099511" w14:textId="37726C2E"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c) evidenci cizinců, kteří podali kasační stížnost</w:t>
      </w:r>
      <w:r w:rsidRPr="00F74FB4">
        <w:rPr>
          <w:rFonts w:ascii="Times New Roman" w:hAnsi="Times New Roman"/>
          <w:sz w:val="24"/>
          <w:szCs w:val="24"/>
          <w:vertAlign w:val="superscript"/>
        </w:rPr>
        <w:t>8a)</w:t>
      </w:r>
      <w:r w:rsidRPr="00F74FB4">
        <w:rPr>
          <w:rFonts w:ascii="Times New Roman" w:hAnsi="Times New Roman"/>
          <w:sz w:val="24"/>
          <w:szCs w:val="24"/>
        </w:rPr>
        <w:t>, osob požívajících doplňkové ochrany a</w:t>
      </w:r>
      <w:r w:rsidR="00527E47" w:rsidRPr="00F74FB4">
        <w:rPr>
          <w:rFonts w:ascii="Times New Roman" w:hAnsi="Times New Roman"/>
          <w:sz w:val="24"/>
          <w:szCs w:val="24"/>
        </w:rPr>
        <w:t> </w:t>
      </w:r>
      <w:r w:rsidRPr="00F74FB4">
        <w:rPr>
          <w:rFonts w:ascii="Times New Roman" w:hAnsi="Times New Roman"/>
          <w:sz w:val="24"/>
          <w:szCs w:val="24"/>
        </w:rPr>
        <w:t xml:space="preserve">azylantů, </w:t>
      </w:r>
    </w:p>
    <w:p w14:paraId="4AEE8F29"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evidenci cizinců narozených na území žadatelům o udělení mezinárodní ochrany, osobám požívajícím doplňkové ochrany nebo azylantům, </w:t>
      </w:r>
    </w:p>
    <w:p w14:paraId="6B310D9C"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e) evidenci žadatelů o poskytnutí finančního příspěvku, </w:t>
      </w:r>
    </w:p>
    <w:p w14:paraId="6E79F24C" w14:textId="73828282"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f) evidenci cizinců, o jejichž žádosti o udělení mezinárodní ochrany bylo řízení zastaveno z</w:t>
      </w:r>
      <w:r w:rsidR="00527E47" w:rsidRPr="00F74FB4">
        <w:rPr>
          <w:rFonts w:ascii="Times New Roman" w:hAnsi="Times New Roman"/>
          <w:sz w:val="24"/>
          <w:szCs w:val="24"/>
        </w:rPr>
        <w:t> </w:t>
      </w:r>
      <w:r w:rsidRPr="00F74FB4">
        <w:rPr>
          <w:rFonts w:ascii="Times New Roman" w:hAnsi="Times New Roman"/>
          <w:sz w:val="24"/>
          <w:szCs w:val="24"/>
        </w:rPr>
        <w:t xml:space="preserve">důvodu nepřípustnosti žádosti o udělení mezinárodní ochrany, </w:t>
      </w:r>
    </w:p>
    <w:p w14:paraId="63F523F6"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g) evidenci cizinců, v jejichž případě se vede řízení o předání do příslušného státu, </w:t>
      </w:r>
    </w:p>
    <w:p w14:paraId="74B91CAD" w14:textId="68F392B2" w:rsidR="00E72C95" w:rsidRPr="00F74FB4" w:rsidRDefault="00F109C8" w:rsidP="00F74FB4">
      <w:pPr>
        <w:widowControl w:val="0"/>
        <w:autoSpaceDE w:val="0"/>
        <w:autoSpaceDN w:val="0"/>
        <w:adjustRightInd w:val="0"/>
        <w:spacing w:after="60" w:line="240" w:lineRule="auto"/>
        <w:ind w:left="284" w:hanging="284"/>
        <w:jc w:val="both"/>
        <w:rPr>
          <w:rFonts w:ascii="Times New Roman" w:hAnsi="Times New Roman"/>
          <w:b/>
          <w:sz w:val="24"/>
          <w:szCs w:val="24"/>
        </w:rPr>
      </w:pPr>
      <w:r w:rsidRPr="00F74FB4">
        <w:rPr>
          <w:rFonts w:ascii="Times New Roman" w:hAnsi="Times New Roman"/>
          <w:sz w:val="24"/>
          <w:szCs w:val="24"/>
        </w:rPr>
        <w:t>h) evidenci přestupků projednaných podle tohoto zákona</w:t>
      </w:r>
      <w:r w:rsidR="00405A38" w:rsidRPr="00F74FB4">
        <w:rPr>
          <w:rFonts w:ascii="Times New Roman" w:hAnsi="Times New Roman"/>
          <w:strike/>
          <w:sz w:val="24"/>
          <w:szCs w:val="24"/>
        </w:rPr>
        <w:t>.</w:t>
      </w:r>
      <w:r w:rsidR="009A4500" w:rsidRPr="00F74FB4">
        <w:rPr>
          <w:rFonts w:ascii="Times New Roman" w:hAnsi="Times New Roman"/>
          <w:b/>
          <w:sz w:val="24"/>
          <w:szCs w:val="24"/>
        </w:rPr>
        <w:t xml:space="preserve"> a</w:t>
      </w:r>
    </w:p>
    <w:p w14:paraId="743E2F27" w14:textId="28FD05DE" w:rsidR="00F109C8" w:rsidRPr="00F74FB4" w:rsidRDefault="00E72C95"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b/>
          <w:sz w:val="24"/>
          <w:szCs w:val="24"/>
        </w:rPr>
        <w:t>i) evidenci průkazů žadatele o udělení mezinárodní ochrany</w:t>
      </w:r>
      <w:r w:rsidR="00F109C8" w:rsidRPr="00F74FB4">
        <w:rPr>
          <w:rFonts w:ascii="Times New Roman" w:hAnsi="Times New Roman"/>
          <w:b/>
          <w:sz w:val="24"/>
          <w:szCs w:val="24"/>
        </w:rPr>
        <w:t xml:space="preserve">. </w:t>
      </w:r>
    </w:p>
    <w:p w14:paraId="10A3D02D" w14:textId="77777777" w:rsidR="00F109C8" w:rsidRPr="00F74FB4" w:rsidRDefault="00F109C8" w:rsidP="00F74FB4">
      <w:pPr>
        <w:widowControl w:val="0"/>
        <w:autoSpaceDE w:val="0"/>
        <w:autoSpaceDN w:val="0"/>
        <w:adjustRightInd w:val="0"/>
        <w:spacing w:after="0" w:line="240" w:lineRule="auto"/>
        <w:ind w:left="284" w:hanging="284"/>
        <w:rPr>
          <w:rFonts w:ascii="Times New Roman" w:hAnsi="Times New Roman"/>
          <w:sz w:val="24"/>
          <w:szCs w:val="24"/>
        </w:rPr>
      </w:pPr>
      <w:r w:rsidRPr="00F74FB4">
        <w:rPr>
          <w:rFonts w:ascii="Times New Roman" w:hAnsi="Times New Roman"/>
          <w:sz w:val="24"/>
          <w:szCs w:val="24"/>
        </w:rPr>
        <w:t xml:space="preserve"> </w:t>
      </w:r>
    </w:p>
    <w:p w14:paraId="7775FC20" w14:textId="6404FDB3"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(2) V evidenci uvedené v odstavci 1 </w:t>
      </w:r>
    </w:p>
    <w:p w14:paraId="7F5A52FF" w14:textId="429B95A6"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a) písm. a)</w:t>
      </w:r>
      <w:r w:rsidR="00134228" w:rsidRPr="00F74FB4">
        <w:rPr>
          <w:rFonts w:ascii="Times New Roman" w:hAnsi="Times New Roman"/>
          <w:sz w:val="24"/>
          <w:szCs w:val="24"/>
        </w:rPr>
        <w:t xml:space="preserve">, </w:t>
      </w:r>
      <w:r w:rsidRPr="00F74FB4">
        <w:rPr>
          <w:rFonts w:ascii="Times New Roman" w:hAnsi="Times New Roman"/>
          <w:sz w:val="24"/>
          <w:szCs w:val="24"/>
        </w:rPr>
        <w:t>c) a f) jsou vedeny údaje v rozsahu údajů zpracovaných v žádosti o udělení mezinárodní ochrany</w:t>
      </w:r>
      <w:r w:rsidR="00173795" w:rsidRPr="00F74FB4">
        <w:rPr>
          <w:rFonts w:ascii="Times New Roman" w:hAnsi="Times New Roman"/>
          <w:sz w:val="24"/>
          <w:szCs w:val="24"/>
        </w:rPr>
        <w:t xml:space="preserve"> </w:t>
      </w:r>
      <w:r w:rsidR="00173795" w:rsidRPr="00F74FB4">
        <w:rPr>
          <w:rFonts w:ascii="Times New Roman" w:hAnsi="Times New Roman"/>
          <w:b/>
          <w:sz w:val="24"/>
          <w:szCs w:val="24"/>
        </w:rPr>
        <w:t>podle § 3 odst. 1</w:t>
      </w:r>
      <w:r w:rsidRPr="00F74FB4">
        <w:rPr>
          <w:rFonts w:ascii="Times New Roman" w:hAnsi="Times New Roman"/>
          <w:sz w:val="24"/>
          <w:szCs w:val="24"/>
        </w:rPr>
        <w:t xml:space="preserve"> a pořízených v souvislosti s jejím podáním</w:t>
      </w:r>
      <w:r w:rsidR="00173795" w:rsidRPr="00F74FB4">
        <w:rPr>
          <w:rFonts w:ascii="Times New Roman" w:hAnsi="Times New Roman"/>
          <w:sz w:val="24"/>
          <w:szCs w:val="24"/>
        </w:rPr>
        <w:t xml:space="preserve"> </w:t>
      </w:r>
      <w:r w:rsidR="00173795" w:rsidRPr="00F74FB4">
        <w:rPr>
          <w:rFonts w:ascii="Times New Roman" w:hAnsi="Times New Roman"/>
          <w:b/>
          <w:sz w:val="24"/>
          <w:szCs w:val="24"/>
        </w:rPr>
        <w:t>podle §</w:t>
      </w:r>
      <w:r w:rsidR="00527E47" w:rsidRPr="00F74FB4">
        <w:rPr>
          <w:rFonts w:ascii="Times New Roman" w:hAnsi="Times New Roman"/>
          <w:b/>
          <w:sz w:val="24"/>
          <w:szCs w:val="24"/>
        </w:rPr>
        <w:t> </w:t>
      </w:r>
      <w:r w:rsidR="00173795" w:rsidRPr="00F74FB4">
        <w:rPr>
          <w:rFonts w:ascii="Times New Roman" w:hAnsi="Times New Roman"/>
          <w:b/>
          <w:sz w:val="24"/>
          <w:szCs w:val="24"/>
        </w:rPr>
        <w:t>3a odst. 1</w:t>
      </w:r>
      <w:r w:rsidRPr="00F74FB4">
        <w:rPr>
          <w:rFonts w:ascii="Times New Roman" w:hAnsi="Times New Roman"/>
          <w:b/>
          <w:sz w:val="24"/>
          <w:szCs w:val="24"/>
        </w:rPr>
        <w:t xml:space="preserve"> </w:t>
      </w:r>
      <w:r w:rsidRPr="00F74FB4">
        <w:rPr>
          <w:rFonts w:ascii="Times New Roman" w:hAnsi="Times New Roman"/>
          <w:sz w:val="24"/>
          <w:szCs w:val="24"/>
        </w:rPr>
        <w:t>a v rozsahu poskytnutí údajů k podané žádost</w:t>
      </w:r>
      <w:r w:rsidR="00173795" w:rsidRPr="00F74FB4">
        <w:rPr>
          <w:rFonts w:ascii="Times New Roman" w:hAnsi="Times New Roman"/>
          <w:sz w:val="24"/>
          <w:szCs w:val="24"/>
        </w:rPr>
        <w:t xml:space="preserve">i o udělení mezinárodní ochrany </w:t>
      </w:r>
      <w:r w:rsidR="00173795" w:rsidRPr="00F74FB4">
        <w:rPr>
          <w:rFonts w:ascii="Times New Roman" w:hAnsi="Times New Roman"/>
          <w:b/>
          <w:sz w:val="24"/>
          <w:szCs w:val="24"/>
        </w:rPr>
        <w:t>podle § 10</w:t>
      </w:r>
      <w:r w:rsidRPr="00F74FB4">
        <w:rPr>
          <w:rFonts w:ascii="Times New Roman" w:hAnsi="Times New Roman"/>
          <w:sz w:val="24"/>
          <w:szCs w:val="24"/>
        </w:rPr>
        <w:t xml:space="preserve">, </w:t>
      </w:r>
    </w:p>
    <w:p w14:paraId="731494D8" w14:textId="0A0B9AC8"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písm. d) jsou vedeny údaje v rozsahu oznámení žadatele o udělení mezinárodní ochrany, azylanta nebo osoby požívající doplňkové ochrany podle § 88a, </w:t>
      </w:r>
    </w:p>
    <w:p w14:paraId="2E191CC8" w14:textId="585DF38B"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písm. e) jsou vedeny údaje v rozsahu žádosti o poskytnutí finančního příspěvku, </w:t>
      </w:r>
    </w:p>
    <w:p w14:paraId="748D9C2F" w14:textId="223B488D"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písm. h) jsou vedeny údaje v rozsahu rozhodnutí o přestupku, </w:t>
      </w:r>
    </w:p>
    <w:p w14:paraId="5E4031D5" w14:textId="40C1C2B9"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e) písm. g) jsou vedeny údaje v rozsahu údajů předávaných podle přímo použitelného předpisu Evropské unie</w:t>
      </w:r>
      <w:r w:rsidRPr="00F74FB4">
        <w:rPr>
          <w:rFonts w:ascii="Times New Roman" w:hAnsi="Times New Roman"/>
          <w:sz w:val="24"/>
          <w:szCs w:val="24"/>
          <w:vertAlign w:val="superscript"/>
        </w:rPr>
        <w:t>20)</w:t>
      </w:r>
      <w:r w:rsidRPr="00F74FB4">
        <w:rPr>
          <w:rFonts w:ascii="Times New Roman" w:hAnsi="Times New Roman"/>
          <w:strike/>
          <w:sz w:val="24"/>
          <w:szCs w:val="24"/>
        </w:rPr>
        <w:t>.</w:t>
      </w:r>
      <w:r w:rsidR="00173795" w:rsidRPr="00F74FB4">
        <w:rPr>
          <w:rFonts w:ascii="Times New Roman" w:hAnsi="Times New Roman"/>
          <w:b/>
          <w:sz w:val="24"/>
          <w:szCs w:val="24"/>
        </w:rPr>
        <w:t>,</w:t>
      </w:r>
      <w:r w:rsidRPr="00F74FB4">
        <w:rPr>
          <w:rFonts w:ascii="Times New Roman" w:hAnsi="Times New Roman"/>
          <w:sz w:val="24"/>
          <w:szCs w:val="24"/>
        </w:rPr>
        <w:t xml:space="preserve"> </w:t>
      </w:r>
    </w:p>
    <w:p w14:paraId="79F1D32B" w14:textId="5BB3F1AF" w:rsidR="00E72C95" w:rsidRPr="00F74FB4" w:rsidRDefault="00173795" w:rsidP="00F74FB4">
      <w:pPr>
        <w:widowControl w:val="0"/>
        <w:autoSpaceDE w:val="0"/>
        <w:autoSpaceDN w:val="0"/>
        <w:adjustRightInd w:val="0"/>
        <w:spacing w:after="60" w:line="240" w:lineRule="auto"/>
        <w:ind w:left="284" w:hanging="284"/>
        <w:jc w:val="both"/>
        <w:rPr>
          <w:rFonts w:ascii="Times New Roman" w:hAnsi="Times New Roman"/>
          <w:b/>
          <w:sz w:val="24"/>
          <w:szCs w:val="24"/>
        </w:rPr>
      </w:pPr>
      <w:r w:rsidRPr="00F74FB4">
        <w:rPr>
          <w:rFonts w:ascii="Times New Roman" w:hAnsi="Times New Roman"/>
          <w:b/>
          <w:sz w:val="24"/>
          <w:szCs w:val="24"/>
        </w:rPr>
        <w:t>f) písm. b) jsou vedeny údaje v rozsahu adresy míst</w:t>
      </w:r>
      <w:r w:rsidR="00F60E59" w:rsidRPr="00F74FB4">
        <w:rPr>
          <w:rFonts w:ascii="Times New Roman" w:hAnsi="Times New Roman"/>
          <w:b/>
          <w:sz w:val="24"/>
          <w:szCs w:val="24"/>
        </w:rPr>
        <w:t>a hlášeného pobytu podle § 77, 78 a</w:t>
      </w:r>
      <w:r w:rsidR="00527E47" w:rsidRPr="00F74FB4">
        <w:rPr>
          <w:rFonts w:ascii="Times New Roman" w:hAnsi="Times New Roman"/>
          <w:b/>
          <w:sz w:val="24"/>
          <w:szCs w:val="24"/>
        </w:rPr>
        <w:t> </w:t>
      </w:r>
      <w:r w:rsidRPr="00F74FB4">
        <w:rPr>
          <w:rFonts w:ascii="Times New Roman" w:hAnsi="Times New Roman"/>
          <w:b/>
          <w:sz w:val="24"/>
          <w:szCs w:val="24"/>
        </w:rPr>
        <w:t>78b</w:t>
      </w:r>
      <w:r w:rsidR="00E72C95" w:rsidRPr="00F74FB4">
        <w:rPr>
          <w:rFonts w:ascii="Times New Roman" w:hAnsi="Times New Roman"/>
          <w:b/>
          <w:sz w:val="24"/>
          <w:szCs w:val="24"/>
        </w:rPr>
        <w:t>,</w:t>
      </w:r>
    </w:p>
    <w:p w14:paraId="14946FB9" w14:textId="51BCB682" w:rsidR="00173795" w:rsidRPr="00F74FB4" w:rsidRDefault="00E72C95" w:rsidP="00F74FB4">
      <w:pPr>
        <w:widowControl w:val="0"/>
        <w:autoSpaceDE w:val="0"/>
        <w:autoSpaceDN w:val="0"/>
        <w:adjustRightInd w:val="0"/>
        <w:spacing w:after="0" w:line="240" w:lineRule="auto"/>
        <w:ind w:left="284" w:hanging="284"/>
        <w:jc w:val="both"/>
        <w:rPr>
          <w:rFonts w:ascii="Times New Roman" w:hAnsi="Times New Roman"/>
          <w:b/>
          <w:sz w:val="24"/>
          <w:szCs w:val="24"/>
        </w:rPr>
      </w:pPr>
      <w:r w:rsidRPr="00F74FB4">
        <w:rPr>
          <w:rFonts w:ascii="Times New Roman" w:hAnsi="Times New Roman"/>
          <w:b/>
          <w:sz w:val="24"/>
          <w:szCs w:val="24"/>
        </w:rPr>
        <w:t>g) písm. i) jsou vedeny údaje v rozsahu čísla</w:t>
      </w:r>
      <w:r w:rsidR="008D514A" w:rsidRPr="00F74FB4">
        <w:rPr>
          <w:rFonts w:ascii="Times New Roman" w:hAnsi="Times New Roman"/>
          <w:b/>
          <w:sz w:val="24"/>
          <w:szCs w:val="24"/>
        </w:rPr>
        <w:t xml:space="preserve"> průkazů</w:t>
      </w:r>
      <w:r w:rsidRPr="00F74FB4">
        <w:rPr>
          <w:rFonts w:ascii="Times New Roman" w:hAnsi="Times New Roman"/>
          <w:b/>
          <w:sz w:val="24"/>
          <w:szCs w:val="24"/>
        </w:rPr>
        <w:t xml:space="preserve"> a </w:t>
      </w:r>
      <w:r w:rsidR="00F617EE" w:rsidRPr="00F74FB4">
        <w:rPr>
          <w:rFonts w:ascii="Times New Roman" w:hAnsi="Times New Roman"/>
          <w:b/>
          <w:sz w:val="24"/>
          <w:szCs w:val="24"/>
        </w:rPr>
        <w:t>vš</w:t>
      </w:r>
      <w:r w:rsidR="008D514A" w:rsidRPr="00F74FB4">
        <w:rPr>
          <w:rFonts w:ascii="Times New Roman" w:hAnsi="Times New Roman"/>
          <w:b/>
          <w:sz w:val="24"/>
          <w:szCs w:val="24"/>
        </w:rPr>
        <w:t>ech dob</w:t>
      </w:r>
      <w:r w:rsidRPr="00F74FB4">
        <w:rPr>
          <w:rFonts w:ascii="Times New Roman" w:hAnsi="Times New Roman"/>
          <w:b/>
          <w:sz w:val="24"/>
          <w:szCs w:val="24"/>
        </w:rPr>
        <w:t xml:space="preserve"> platnosti</w:t>
      </w:r>
      <w:r w:rsidR="00173795" w:rsidRPr="00F74FB4">
        <w:rPr>
          <w:rFonts w:ascii="Times New Roman" w:hAnsi="Times New Roman"/>
          <w:b/>
          <w:sz w:val="24"/>
          <w:szCs w:val="24"/>
        </w:rPr>
        <w:t>.</w:t>
      </w:r>
    </w:p>
    <w:p w14:paraId="1D8ED11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AF7503F" w14:textId="4E94861F"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Ministerstvo pro účely zajištění evidence ubytování a dalších služeb poskytovaných podle tohoto zákona žadatelům o udělení mezinárodní ochrany, azylantům </w:t>
      </w:r>
      <w:r w:rsidRPr="00F74FB4">
        <w:rPr>
          <w:rFonts w:ascii="Times New Roman" w:hAnsi="Times New Roman"/>
          <w:strike/>
          <w:sz w:val="24"/>
          <w:szCs w:val="24"/>
        </w:rPr>
        <w:t>a</w:t>
      </w:r>
      <w:r w:rsidR="00F16C42" w:rsidRPr="00F74FB4">
        <w:rPr>
          <w:rFonts w:ascii="Times New Roman" w:hAnsi="Times New Roman"/>
          <w:strike/>
          <w:sz w:val="24"/>
          <w:szCs w:val="24"/>
        </w:rPr>
        <w:t> </w:t>
      </w:r>
      <w:r w:rsidRPr="00F74FB4">
        <w:rPr>
          <w:rFonts w:ascii="Times New Roman" w:hAnsi="Times New Roman"/>
          <w:strike/>
          <w:sz w:val="24"/>
          <w:szCs w:val="24"/>
        </w:rPr>
        <w:t>osobám</w:t>
      </w:r>
      <w:r w:rsidR="00932D84" w:rsidRPr="00F74FB4">
        <w:rPr>
          <w:rFonts w:ascii="Times New Roman" w:hAnsi="Times New Roman"/>
          <w:b/>
          <w:bCs/>
          <w:sz w:val="24"/>
          <w:szCs w:val="24"/>
        </w:rPr>
        <w:t>, osobám</w:t>
      </w:r>
      <w:r w:rsidRPr="00F74FB4">
        <w:rPr>
          <w:rFonts w:ascii="Times New Roman" w:hAnsi="Times New Roman"/>
          <w:sz w:val="24"/>
          <w:szCs w:val="24"/>
        </w:rPr>
        <w:t xml:space="preserve"> požívajícím doplňkové ochrany</w:t>
      </w:r>
      <w:r w:rsidRPr="00F74FB4">
        <w:rPr>
          <w:rFonts w:ascii="Times New Roman" w:hAnsi="Times New Roman"/>
          <w:strike/>
          <w:sz w:val="24"/>
          <w:szCs w:val="24"/>
        </w:rPr>
        <w:t>, kteří jsou hlášeni k pobytu v azylovém zařízení,</w:t>
      </w:r>
      <w:r w:rsidRPr="00F74FB4">
        <w:rPr>
          <w:rFonts w:ascii="Times New Roman" w:hAnsi="Times New Roman"/>
          <w:sz w:val="24"/>
          <w:szCs w:val="24"/>
        </w:rPr>
        <w:t xml:space="preserve"> a</w:t>
      </w:r>
      <w:r w:rsidR="00F16C42" w:rsidRPr="00F74FB4">
        <w:rPr>
          <w:rFonts w:ascii="Times New Roman" w:hAnsi="Times New Roman"/>
          <w:sz w:val="24"/>
          <w:szCs w:val="24"/>
        </w:rPr>
        <w:t> </w:t>
      </w:r>
      <w:r w:rsidRPr="00F74FB4">
        <w:rPr>
          <w:rFonts w:ascii="Times New Roman" w:hAnsi="Times New Roman"/>
          <w:sz w:val="24"/>
          <w:szCs w:val="24"/>
        </w:rPr>
        <w:t xml:space="preserve">ubytovaným osobám, pro účely vedení soustavy souvisejících účetních záznamů a pro účely zajištění práv a právem chráněných zájmů těchto osob vede provozní informační systém, jehož je správcem; provozní informační systém nevyužívá vazeb na informační systémy veřejné správy ani na jiné informační systémy podle tohoto zákona. V provozním informačním systému jsou vedeny osobní údaje identifikující žadatele o udělení mezinárodní ochrany, </w:t>
      </w:r>
      <w:r w:rsidRPr="00F74FB4">
        <w:rPr>
          <w:rFonts w:ascii="Times New Roman" w:hAnsi="Times New Roman"/>
          <w:strike/>
          <w:sz w:val="24"/>
          <w:szCs w:val="24"/>
        </w:rPr>
        <w:t>azylanty a</w:t>
      </w:r>
      <w:r w:rsidR="00F16C42" w:rsidRPr="00F74FB4">
        <w:rPr>
          <w:rFonts w:ascii="Times New Roman" w:hAnsi="Times New Roman"/>
          <w:sz w:val="24"/>
          <w:szCs w:val="24"/>
        </w:rPr>
        <w:t xml:space="preserve"> </w:t>
      </w:r>
      <w:r w:rsidR="00F16C42" w:rsidRPr="00F74FB4">
        <w:rPr>
          <w:rFonts w:ascii="Times New Roman" w:hAnsi="Times New Roman"/>
          <w:b/>
          <w:sz w:val="24"/>
          <w:szCs w:val="24"/>
        </w:rPr>
        <w:t>azylanty</w:t>
      </w:r>
      <w:r w:rsidR="00042F8A" w:rsidRPr="00F74FB4">
        <w:rPr>
          <w:rFonts w:ascii="Times New Roman" w:hAnsi="Times New Roman"/>
          <w:b/>
          <w:sz w:val="24"/>
          <w:szCs w:val="24"/>
        </w:rPr>
        <w:t>,</w:t>
      </w:r>
      <w:r w:rsidRPr="00F74FB4">
        <w:rPr>
          <w:rFonts w:ascii="Times New Roman" w:hAnsi="Times New Roman"/>
          <w:sz w:val="24"/>
          <w:szCs w:val="24"/>
        </w:rPr>
        <w:t xml:space="preserve"> osoby požívající doplňkové ochrany</w:t>
      </w:r>
      <w:r w:rsidRPr="00F74FB4">
        <w:rPr>
          <w:rFonts w:ascii="Times New Roman" w:hAnsi="Times New Roman"/>
          <w:strike/>
          <w:sz w:val="24"/>
          <w:szCs w:val="24"/>
        </w:rPr>
        <w:t>, kteří jsou hlášeni k</w:t>
      </w:r>
      <w:r w:rsidR="00F16C42" w:rsidRPr="00F74FB4">
        <w:rPr>
          <w:rFonts w:ascii="Times New Roman" w:hAnsi="Times New Roman"/>
          <w:strike/>
          <w:sz w:val="24"/>
          <w:szCs w:val="24"/>
        </w:rPr>
        <w:t> </w:t>
      </w:r>
      <w:r w:rsidRPr="00F74FB4">
        <w:rPr>
          <w:rFonts w:ascii="Times New Roman" w:hAnsi="Times New Roman"/>
          <w:strike/>
          <w:sz w:val="24"/>
          <w:szCs w:val="24"/>
        </w:rPr>
        <w:t>pobytu v azylovém zařízení, a v něm</w:t>
      </w:r>
      <w:r w:rsidRPr="00F74FB4">
        <w:rPr>
          <w:rFonts w:ascii="Times New Roman" w:hAnsi="Times New Roman"/>
          <w:sz w:val="24"/>
          <w:szCs w:val="24"/>
        </w:rPr>
        <w:t xml:space="preserve"> </w:t>
      </w:r>
      <w:r w:rsidR="00042F8A" w:rsidRPr="00F74FB4">
        <w:rPr>
          <w:rFonts w:ascii="Times New Roman" w:hAnsi="Times New Roman"/>
          <w:b/>
          <w:sz w:val="24"/>
          <w:szCs w:val="24"/>
        </w:rPr>
        <w:t xml:space="preserve">a </w:t>
      </w:r>
      <w:r w:rsidRPr="00F74FB4">
        <w:rPr>
          <w:rFonts w:ascii="Times New Roman" w:hAnsi="Times New Roman"/>
          <w:sz w:val="24"/>
          <w:szCs w:val="24"/>
        </w:rPr>
        <w:t>ubytované osoby, včetně údajů citlivých</w:t>
      </w:r>
      <w:r w:rsidR="006479B5" w:rsidRPr="00F74FB4">
        <w:rPr>
          <w:rFonts w:ascii="Times New Roman" w:hAnsi="Times New Roman"/>
          <w:b/>
          <w:sz w:val="24"/>
          <w:szCs w:val="24"/>
        </w:rPr>
        <w:t>,</w:t>
      </w:r>
      <w:r w:rsidR="00042F8A" w:rsidRPr="00F74FB4">
        <w:rPr>
          <w:rFonts w:ascii="Times New Roman" w:hAnsi="Times New Roman"/>
          <w:sz w:val="24"/>
          <w:szCs w:val="24"/>
        </w:rPr>
        <w:t xml:space="preserve"> </w:t>
      </w:r>
      <w:r w:rsidR="00042F8A" w:rsidRPr="00F74FB4">
        <w:rPr>
          <w:rFonts w:ascii="Times New Roman" w:hAnsi="Times New Roman"/>
          <w:b/>
          <w:sz w:val="24"/>
          <w:szCs w:val="24"/>
        </w:rPr>
        <w:t>a</w:t>
      </w:r>
      <w:r w:rsidR="00F16C42" w:rsidRPr="00F74FB4">
        <w:rPr>
          <w:rFonts w:ascii="Times New Roman" w:hAnsi="Times New Roman"/>
          <w:b/>
          <w:sz w:val="24"/>
          <w:szCs w:val="24"/>
        </w:rPr>
        <w:t> </w:t>
      </w:r>
      <w:r w:rsidR="00042F8A" w:rsidRPr="00F74FB4">
        <w:rPr>
          <w:rFonts w:ascii="Times New Roman" w:hAnsi="Times New Roman"/>
          <w:b/>
          <w:sz w:val="24"/>
          <w:szCs w:val="24"/>
        </w:rPr>
        <w:t>fotografie</w:t>
      </w:r>
      <w:r w:rsidRPr="00F74FB4">
        <w:rPr>
          <w:rFonts w:ascii="Times New Roman" w:hAnsi="Times New Roman"/>
          <w:sz w:val="24"/>
          <w:szCs w:val="24"/>
        </w:rPr>
        <w:t>, pokud je jejich zpracování nezbytné pro plnění povinností ministerstva k</w:t>
      </w:r>
      <w:r w:rsidR="00F16C42" w:rsidRPr="00F74FB4">
        <w:rPr>
          <w:rFonts w:ascii="Times New Roman" w:hAnsi="Times New Roman"/>
          <w:sz w:val="24"/>
          <w:szCs w:val="24"/>
        </w:rPr>
        <w:t> </w:t>
      </w:r>
      <w:r w:rsidRPr="00F74FB4">
        <w:rPr>
          <w:rFonts w:ascii="Times New Roman" w:hAnsi="Times New Roman"/>
          <w:sz w:val="24"/>
          <w:szCs w:val="24"/>
        </w:rPr>
        <w:t xml:space="preserve">ochraně zdraví těchto osob a jejich základních práv, a dále údaje, jejichž zpracování je nezbytné pro plnění úkolů ministerstva souvisejících s plněním povinností a oprávnění, které má vůči uvedeným osobám podle tohoto zákona, a se zajištěním vnitřního provozu azylového zařízení, jeho organizací a financováním. </w:t>
      </w:r>
    </w:p>
    <w:p w14:paraId="4CCE36E9"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E1D6110" w14:textId="6FE99A8D"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Údaje evidované podle odstavce 3 se zlikvidují neprodleně po ukončení hlášení pobytu cizince v azylovém zařízení nebo ukončení ubytování cizince v azylovém zařízení, s výjimkou údajů, které jsou účetními záznamy podle zákona o účetnictví, údajů o jménu, popřípadě jménech, příjmení, datu narození a evidenčním čísle cizince nezbytných pro identifikaci účetních záznamů, údajů o zahájení a ukončení doby hlášení pobytu cizince v azylovém zařízení nebo ubytování cizince v azylovém zařízení, údajů o finančních prostředcích složených cizincem do úschovy v azylovém zařízení a účelu a rozsahu jejich užívání. Údaje, které se nezlikvidují neprodleně po ukončení hlášení pobytu nebo ubytování cizince v azylovém zařízení, se uchovávají po dobu 5 let počínajících koncem účetního období, kterého se týkají, popřípadě plynoucích od data ukončení hlášení pobytu cizince v azylovém zařízení nebo ukončení ubytování cizince v azylovém zařízení; po uplynutí této doby se zlikvidují. </w:t>
      </w:r>
    </w:p>
    <w:p w14:paraId="6821632C"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3E6904F" w14:textId="762CCBA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(5) Ministerstvo může údaje vedené v evidencích podle odstavce 1 využívat pouze k plnění úkolů podle zákona</w:t>
      </w:r>
      <w:r w:rsidR="00173795" w:rsidRPr="00F74FB4">
        <w:rPr>
          <w:rFonts w:ascii="Times New Roman" w:hAnsi="Times New Roman"/>
          <w:sz w:val="24"/>
          <w:szCs w:val="24"/>
        </w:rPr>
        <w:t xml:space="preserve"> </w:t>
      </w:r>
      <w:r w:rsidR="00173795" w:rsidRPr="00F74FB4">
        <w:rPr>
          <w:rFonts w:ascii="Times New Roman" w:hAnsi="Times New Roman"/>
          <w:b/>
          <w:sz w:val="24"/>
          <w:szCs w:val="24"/>
        </w:rPr>
        <w:t>a přímo použitelného předpisu Evropské unie</w:t>
      </w:r>
      <w:r w:rsidR="00173795" w:rsidRPr="00F74FB4">
        <w:rPr>
          <w:rFonts w:ascii="Times New Roman" w:hAnsi="Times New Roman"/>
          <w:b/>
          <w:sz w:val="24"/>
          <w:szCs w:val="24"/>
          <w:vertAlign w:val="superscript"/>
        </w:rPr>
        <w:t>20)</w:t>
      </w:r>
      <w:r w:rsidRPr="00F74FB4">
        <w:rPr>
          <w:rFonts w:ascii="Times New Roman" w:hAnsi="Times New Roman"/>
          <w:sz w:val="24"/>
          <w:szCs w:val="24"/>
        </w:rPr>
        <w:t xml:space="preserve">. </w:t>
      </w:r>
    </w:p>
    <w:p w14:paraId="1F3B142C"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8819DEC" w14:textId="6990BBC2"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(6) Údaje z evidencí podle odstavce 1 se poskytují státním orgánům na základě jejich žádosti, pokud jsou oprávněny k jejich zpracování pro plnění svých úkolů podle zvláštních právních předpisů, pokud tento zákon nestanoví jinak. </w:t>
      </w:r>
    </w:p>
    <w:p w14:paraId="5F943A9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498236B"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(7) Policie vede evidenci </w:t>
      </w:r>
    </w:p>
    <w:p w14:paraId="1BD54641" w14:textId="77777777" w:rsidR="00F109C8" w:rsidRPr="00F74FB4" w:rsidRDefault="00F109C8" w:rsidP="00F74FB4">
      <w:pPr>
        <w:widowControl w:val="0"/>
        <w:autoSpaceDE w:val="0"/>
        <w:autoSpaceDN w:val="0"/>
        <w:adjustRightInd w:val="0"/>
        <w:spacing w:after="60" w:line="240" w:lineRule="auto"/>
        <w:ind w:left="284" w:hanging="284"/>
        <w:rPr>
          <w:rFonts w:ascii="Times New Roman" w:hAnsi="Times New Roman"/>
          <w:sz w:val="24"/>
          <w:szCs w:val="24"/>
        </w:rPr>
      </w:pPr>
      <w:r w:rsidRPr="00F74FB4">
        <w:rPr>
          <w:rFonts w:ascii="Times New Roman" w:hAnsi="Times New Roman"/>
          <w:sz w:val="24"/>
          <w:szCs w:val="24"/>
        </w:rPr>
        <w:t xml:space="preserve">a) žadatelů o udělení mezinárodní ochrany v rozsahu údajů zpracovaných v žádosti o udělení mezinárodní ochrany a pořízených v souvislosti s jejím podáním, </w:t>
      </w:r>
    </w:p>
    <w:p w14:paraId="4FFCC894" w14:textId="77777777" w:rsidR="00F109C8" w:rsidRPr="00F74FB4" w:rsidRDefault="00F109C8" w:rsidP="00F74FB4">
      <w:pPr>
        <w:widowControl w:val="0"/>
        <w:autoSpaceDE w:val="0"/>
        <w:autoSpaceDN w:val="0"/>
        <w:adjustRightInd w:val="0"/>
        <w:spacing w:after="60" w:line="240" w:lineRule="auto"/>
        <w:ind w:left="284" w:hanging="284"/>
        <w:rPr>
          <w:rFonts w:ascii="Times New Roman" w:hAnsi="Times New Roman"/>
          <w:sz w:val="24"/>
          <w:szCs w:val="24"/>
        </w:rPr>
      </w:pPr>
      <w:r w:rsidRPr="00F74FB4">
        <w:rPr>
          <w:rFonts w:ascii="Times New Roman" w:hAnsi="Times New Roman"/>
          <w:sz w:val="24"/>
          <w:szCs w:val="24"/>
        </w:rPr>
        <w:t xml:space="preserve">b) výjezdních příkazů udělených podle tohoto zákona, ve které jsou vedeny údaje v rozsahu údajů zpracovaných ve výjezdním příkazu, číslo a série vydaného výjezdního příkazu, datum jeho vydání a doba, na kterou byl výjezdní příkaz vydán, </w:t>
      </w:r>
    </w:p>
    <w:p w14:paraId="50A0CC9E" w14:textId="77777777" w:rsidR="00F109C8" w:rsidRPr="00F74FB4" w:rsidRDefault="00F109C8" w:rsidP="00F74FB4">
      <w:pPr>
        <w:widowControl w:val="0"/>
        <w:autoSpaceDE w:val="0"/>
        <w:autoSpaceDN w:val="0"/>
        <w:adjustRightInd w:val="0"/>
        <w:spacing w:after="60" w:line="240" w:lineRule="auto"/>
        <w:ind w:left="284" w:hanging="284"/>
        <w:rPr>
          <w:rFonts w:ascii="Times New Roman" w:hAnsi="Times New Roman"/>
          <w:sz w:val="24"/>
          <w:szCs w:val="24"/>
        </w:rPr>
      </w:pPr>
      <w:r w:rsidRPr="00F74FB4">
        <w:rPr>
          <w:rFonts w:ascii="Times New Roman" w:hAnsi="Times New Roman"/>
          <w:sz w:val="24"/>
          <w:szCs w:val="24"/>
        </w:rPr>
        <w:t xml:space="preserve">c) místa pobytu žadatelů o udělení mezinárodní ochrany, místa pobytu cizinců, kteří podali kasační stížnost, místa pobytu osob požívajících doplňkové ochrany a místa pobytu azylantů, </w:t>
      </w:r>
    </w:p>
    <w:p w14:paraId="1ABA3E6C" w14:textId="05E497B4" w:rsidR="00F109C8" w:rsidRPr="00F74FB4" w:rsidRDefault="00F109C8" w:rsidP="00F74FB4">
      <w:pPr>
        <w:widowControl w:val="0"/>
        <w:autoSpaceDE w:val="0"/>
        <w:autoSpaceDN w:val="0"/>
        <w:adjustRightInd w:val="0"/>
        <w:spacing w:after="60" w:line="240" w:lineRule="auto"/>
        <w:ind w:left="284" w:hanging="284"/>
        <w:rPr>
          <w:rFonts w:ascii="Times New Roman" w:hAnsi="Times New Roman"/>
          <w:sz w:val="24"/>
          <w:szCs w:val="24"/>
        </w:rPr>
      </w:pPr>
      <w:r w:rsidRPr="00F74FB4">
        <w:rPr>
          <w:rFonts w:ascii="Times New Roman" w:hAnsi="Times New Roman"/>
          <w:sz w:val="24"/>
          <w:szCs w:val="24"/>
        </w:rPr>
        <w:t xml:space="preserve">d) daktyloskopických otisků pořízených žadateli o udělení mezinárodní ochrany podle § 45 odst. 6, ve které jsou dále vedeny údaje o jménu, popřípadě jménech, příjmení, dřívějších příjmeních, datu, místě a státu narození, pohlaví a státním občanství cizince, </w:t>
      </w:r>
    </w:p>
    <w:p w14:paraId="7FA27836" w14:textId="2828781B" w:rsidR="00F109C8" w:rsidRPr="00F74FB4" w:rsidRDefault="00F109C8" w:rsidP="00F74FB4">
      <w:pPr>
        <w:widowControl w:val="0"/>
        <w:autoSpaceDE w:val="0"/>
        <w:autoSpaceDN w:val="0"/>
        <w:adjustRightInd w:val="0"/>
        <w:spacing w:after="60" w:line="240" w:lineRule="auto"/>
        <w:ind w:left="284" w:hanging="284"/>
        <w:rPr>
          <w:rFonts w:ascii="Times New Roman" w:hAnsi="Times New Roman"/>
          <w:sz w:val="24"/>
          <w:szCs w:val="24"/>
        </w:rPr>
      </w:pPr>
      <w:r w:rsidRPr="00F74FB4">
        <w:rPr>
          <w:rFonts w:ascii="Times New Roman" w:hAnsi="Times New Roman"/>
          <w:sz w:val="24"/>
          <w:szCs w:val="24"/>
        </w:rPr>
        <w:t>e) azylantů a osob požívajících doplňkové ochrany, kteří jsou držiteli průkazu o povolení k</w:t>
      </w:r>
      <w:r w:rsidR="00E45D4E" w:rsidRPr="00F74FB4">
        <w:rPr>
          <w:rFonts w:ascii="Times New Roman" w:hAnsi="Times New Roman"/>
          <w:sz w:val="24"/>
          <w:szCs w:val="24"/>
        </w:rPr>
        <w:t> </w:t>
      </w:r>
      <w:r w:rsidRPr="00F74FB4">
        <w:rPr>
          <w:rFonts w:ascii="Times New Roman" w:hAnsi="Times New Roman"/>
          <w:sz w:val="24"/>
          <w:szCs w:val="24"/>
        </w:rPr>
        <w:t xml:space="preserve">pobytu, a to v rozsahu údajů zpracovaných v průkazu o povolení k pobytu, a to včetně údajů biometrických, digitálního zpracování podpisu, čísla vydaného průkazu o povolení k pobytu, datum jeho vydání a údaje o době platnosti vydaného průkazu o povolení k pobytu. </w:t>
      </w:r>
    </w:p>
    <w:p w14:paraId="16EAB45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5145547" w14:textId="7CFD0B2D"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(8) Ministerstvo vede evidenci azylantů a osob požívajících doplňkové ochrany, kterým byl vydán průkaz o povolení k pobytu. V této evidenci se vedou údaje v rozsahu údajů zpracovaných v průkazu o povolení k pobytu, a to včetně údajů biometrických, digitálního zpracování podpisu, čísla vydaného průkazu o povolení k pobytu, datum jeho vydaní a údaje o době platnosti vydaného průkazu o povolení k pobytu. Údaje vedené v této evidenci ministerstvo předá do evidence vedené policií podle odstavce 7 písm. e) neprodleně po</w:t>
      </w:r>
      <w:r w:rsidR="00E45D4E" w:rsidRPr="00F74FB4">
        <w:rPr>
          <w:rFonts w:ascii="Times New Roman" w:hAnsi="Times New Roman"/>
          <w:sz w:val="24"/>
          <w:szCs w:val="24"/>
        </w:rPr>
        <w:t> </w:t>
      </w:r>
      <w:r w:rsidRPr="00F74FB4">
        <w:rPr>
          <w:rFonts w:ascii="Times New Roman" w:hAnsi="Times New Roman"/>
          <w:sz w:val="24"/>
          <w:szCs w:val="24"/>
        </w:rPr>
        <w:t xml:space="preserve">převzetí průkazu o povolení k pobytu azylantem nebo osobou požívající doplňkové ochrany. </w:t>
      </w:r>
    </w:p>
    <w:p w14:paraId="3818541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85DF0C3" w14:textId="152A7328"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(9) Zpravodajské služby České republiky a Generální inspekce bezpečnostních sborů mohou při plnění svých úkolů podle tohoto zákona a zvláštních právních předpisů</w:t>
      </w:r>
      <w:r w:rsidRPr="00F74FB4">
        <w:rPr>
          <w:rFonts w:ascii="Times New Roman" w:hAnsi="Times New Roman"/>
          <w:sz w:val="24"/>
          <w:szCs w:val="24"/>
          <w:vertAlign w:val="superscript"/>
        </w:rPr>
        <w:t>16)</w:t>
      </w:r>
      <w:r w:rsidRPr="00F74FB4">
        <w:rPr>
          <w:rFonts w:ascii="Times New Roman" w:hAnsi="Times New Roman"/>
          <w:sz w:val="24"/>
          <w:szCs w:val="24"/>
        </w:rPr>
        <w:t xml:space="preserve"> využívat údaje vedené v evidencích podle odstavců 1 a 7 a policie za stejných podmínek údaje vedené v evidencích podle odstavce 1, včetně údajů osobních, a to způsobem umožňujícím nepřetržitý a dálkový přístup; údaje z evidence vedené podle odstavce 8 poskytuje ministerstvo zpravodajským službám České republiky a Generální inspekci bezpečnostních sborů na základě žádosti v rozsahu nezbytném ke splnění daného úkolu. </w:t>
      </w:r>
    </w:p>
    <w:p w14:paraId="66EA217C"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F13782D"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(10) Ministerstvo je správcem </w:t>
      </w:r>
    </w:p>
    <w:p w14:paraId="4533AF2C" w14:textId="29027A7E"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a) informačního systému o azylantech</w:t>
      </w:r>
      <w:r w:rsidR="009F26A1" w:rsidRPr="00F74FB4">
        <w:rPr>
          <w:rFonts w:ascii="Times New Roman" w:hAnsi="Times New Roman"/>
          <w:b/>
          <w:sz w:val="24"/>
          <w:szCs w:val="24"/>
        </w:rPr>
        <w:t xml:space="preserve"> </w:t>
      </w:r>
      <w:r w:rsidR="00754036" w:rsidRPr="00F74FB4">
        <w:rPr>
          <w:rFonts w:ascii="Times New Roman" w:hAnsi="Times New Roman"/>
          <w:b/>
          <w:sz w:val="24"/>
          <w:szCs w:val="24"/>
        </w:rPr>
        <w:t xml:space="preserve">nebo </w:t>
      </w:r>
      <w:r w:rsidR="009F26A1" w:rsidRPr="00F74FB4">
        <w:rPr>
          <w:rFonts w:ascii="Times New Roman" w:hAnsi="Times New Roman"/>
          <w:b/>
          <w:sz w:val="24"/>
          <w:szCs w:val="24"/>
        </w:rPr>
        <w:t xml:space="preserve">osobách požívajících doplňkové ochrany </w:t>
      </w:r>
      <w:r w:rsidR="009F26A1" w:rsidRPr="00F74FB4">
        <w:rPr>
          <w:rFonts w:ascii="Times New Roman" w:hAnsi="Times New Roman"/>
          <w:sz w:val="24"/>
          <w:szCs w:val="24"/>
        </w:rPr>
        <w:t>žádajících</w:t>
      </w:r>
      <w:r w:rsidRPr="00F74FB4">
        <w:rPr>
          <w:rFonts w:ascii="Times New Roman" w:hAnsi="Times New Roman"/>
          <w:sz w:val="24"/>
          <w:szCs w:val="24"/>
        </w:rPr>
        <w:t xml:space="preserve"> o vydání cestovního </w:t>
      </w:r>
      <w:r w:rsidR="006D582F" w:rsidRPr="00F74FB4">
        <w:rPr>
          <w:rFonts w:ascii="Times New Roman" w:hAnsi="Times New Roman"/>
          <w:strike/>
          <w:sz w:val="24"/>
          <w:szCs w:val="24"/>
        </w:rPr>
        <w:t>dokladu azylanta</w:t>
      </w:r>
      <w:r w:rsidR="006D582F" w:rsidRPr="00F74FB4">
        <w:rPr>
          <w:rFonts w:ascii="Times New Roman" w:hAnsi="Times New Roman"/>
          <w:sz w:val="24"/>
          <w:szCs w:val="24"/>
        </w:rPr>
        <w:t xml:space="preserve"> </w:t>
      </w:r>
      <w:r w:rsidR="006D582F" w:rsidRPr="00F74FB4">
        <w:rPr>
          <w:rFonts w:ascii="Times New Roman" w:hAnsi="Times New Roman"/>
          <w:b/>
          <w:sz w:val="24"/>
          <w:szCs w:val="24"/>
        </w:rPr>
        <w:t>dokladu</w:t>
      </w:r>
      <w:r w:rsidRPr="00F74FB4">
        <w:rPr>
          <w:rFonts w:ascii="Times New Roman" w:hAnsi="Times New Roman"/>
          <w:sz w:val="24"/>
          <w:szCs w:val="24"/>
        </w:rPr>
        <w:t xml:space="preserve"> obsahujícího nosič dat s biometrickými údaji (§ 61 odst. </w:t>
      </w:r>
      <w:r w:rsidRPr="00F74FB4">
        <w:rPr>
          <w:rFonts w:ascii="Times New Roman" w:hAnsi="Times New Roman"/>
          <w:strike/>
          <w:sz w:val="24"/>
          <w:szCs w:val="24"/>
        </w:rPr>
        <w:t>2 a 3</w:t>
      </w:r>
      <w:r w:rsidR="00B65756" w:rsidRPr="00F74FB4">
        <w:rPr>
          <w:rFonts w:ascii="Times New Roman" w:hAnsi="Times New Roman"/>
          <w:sz w:val="24"/>
          <w:szCs w:val="24"/>
        </w:rPr>
        <w:t xml:space="preserve"> </w:t>
      </w:r>
      <w:r w:rsidR="00B65756" w:rsidRPr="00F74FB4">
        <w:rPr>
          <w:rFonts w:ascii="Times New Roman" w:hAnsi="Times New Roman"/>
          <w:b/>
          <w:bCs/>
          <w:sz w:val="24"/>
          <w:szCs w:val="24"/>
        </w:rPr>
        <w:t>4</w:t>
      </w:r>
      <w:r w:rsidRPr="00F74FB4">
        <w:rPr>
          <w:rFonts w:ascii="Times New Roman" w:hAnsi="Times New Roman"/>
          <w:sz w:val="24"/>
          <w:szCs w:val="24"/>
        </w:rPr>
        <w:t xml:space="preserve">), a to v rozsahu žádosti o vydání cestovního </w:t>
      </w:r>
      <w:r w:rsidR="006D582F" w:rsidRPr="00F74FB4">
        <w:rPr>
          <w:rFonts w:ascii="Times New Roman" w:hAnsi="Times New Roman"/>
          <w:strike/>
          <w:sz w:val="24"/>
          <w:szCs w:val="24"/>
        </w:rPr>
        <w:t>dokladu azylanta</w:t>
      </w:r>
      <w:r w:rsidR="006D582F" w:rsidRPr="00F74FB4">
        <w:rPr>
          <w:rFonts w:ascii="Times New Roman" w:hAnsi="Times New Roman"/>
          <w:sz w:val="24"/>
          <w:szCs w:val="24"/>
        </w:rPr>
        <w:t xml:space="preserve"> </w:t>
      </w:r>
      <w:r w:rsidR="006D582F" w:rsidRPr="00F74FB4">
        <w:rPr>
          <w:rFonts w:ascii="Times New Roman" w:hAnsi="Times New Roman"/>
          <w:b/>
          <w:sz w:val="24"/>
          <w:szCs w:val="24"/>
        </w:rPr>
        <w:t>dokladu</w:t>
      </w:r>
      <w:r w:rsidRPr="00F74FB4">
        <w:rPr>
          <w:rFonts w:ascii="Times New Roman" w:hAnsi="Times New Roman"/>
          <w:sz w:val="24"/>
          <w:szCs w:val="24"/>
        </w:rPr>
        <w:t xml:space="preserve"> obsahujícího nosič dat s biometrickými údaji, včetně biometrických údajů, </w:t>
      </w:r>
    </w:p>
    <w:p w14:paraId="6481B089" w14:textId="51BC3D81"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b) informačního systému o azylantech</w:t>
      </w:r>
      <w:r w:rsidR="009F26A1" w:rsidRPr="00F74FB4">
        <w:rPr>
          <w:rFonts w:ascii="Times New Roman" w:hAnsi="Times New Roman"/>
          <w:sz w:val="24"/>
          <w:szCs w:val="24"/>
        </w:rPr>
        <w:t xml:space="preserve"> </w:t>
      </w:r>
      <w:r w:rsidR="00754036" w:rsidRPr="00F74FB4">
        <w:rPr>
          <w:rFonts w:ascii="Times New Roman" w:hAnsi="Times New Roman"/>
          <w:b/>
          <w:sz w:val="24"/>
          <w:szCs w:val="24"/>
        </w:rPr>
        <w:t>nebo</w:t>
      </w:r>
      <w:r w:rsidR="009F26A1" w:rsidRPr="00F74FB4">
        <w:rPr>
          <w:rFonts w:ascii="Times New Roman" w:hAnsi="Times New Roman"/>
          <w:b/>
          <w:sz w:val="24"/>
          <w:szCs w:val="24"/>
        </w:rPr>
        <w:t xml:space="preserve"> osobách požívajících doplňkové ochrany</w:t>
      </w:r>
      <w:r w:rsidRPr="00F74FB4">
        <w:rPr>
          <w:rFonts w:ascii="Times New Roman" w:hAnsi="Times New Roman"/>
          <w:sz w:val="24"/>
          <w:szCs w:val="24"/>
        </w:rPr>
        <w:t xml:space="preserve">, kterým byl vydán cestovní doklad podle § 61 </w:t>
      </w:r>
      <w:r w:rsidRPr="00B24CAD">
        <w:rPr>
          <w:rFonts w:ascii="Times New Roman" w:hAnsi="Times New Roman"/>
          <w:strike/>
          <w:sz w:val="24"/>
          <w:szCs w:val="24"/>
        </w:rPr>
        <w:t>odst. 4</w:t>
      </w:r>
      <w:r w:rsidR="00B65756" w:rsidRPr="00F74FB4">
        <w:rPr>
          <w:rFonts w:ascii="Times New Roman" w:hAnsi="Times New Roman"/>
          <w:sz w:val="24"/>
          <w:szCs w:val="24"/>
        </w:rPr>
        <w:t xml:space="preserve"> </w:t>
      </w:r>
      <w:r w:rsidRPr="00F74FB4">
        <w:rPr>
          <w:rFonts w:ascii="Times New Roman" w:hAnsi="Times New Roman"/>
          <w:sz w:val="24"/>
          <w:szCs w:val="24"/>
        </w:rPr>
        <w:t xml:space="preserve">, a to v rozsahu údajů žádosti o vydání dokladu, </w:t>
      </w:r>
    </w:p>
    <w:p w14:paraId="669DFA9D" w14:textId="3B3262F8"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c) informačního systému o azylantech nebo o osobách požívajících doplňkové ochrany, kterým byl vydán cestovní průkaz totožnosti podle § 65, a to v rozsahu údajů žádosti o</w:t>
      </w:r>
      <w:r w:rsidR="00E45D4E" w:rsidRPr="00F74FB4">
        <w:rPr>
          <w:rFonts w:ascii="Times New Roman" w:hAnsi="Times New Roman"/>
          <w:sz w:val="24"/>
          <w:szCs w:val="24"/>
        </w:rPr>
        <w:t> </w:t>
      </w:r>
      <w:r w:rsidRPr="00F74FB4">
        <w:rPr>
          <w:rFonts w:ascii="Times New Roman" w:hAnsi="Times New Roman"/>
          <w:sz w:val="24"/>
          <w:szCs w:val="24"/>
        </w:rPr>
        <w:t xml:space="preserve">vydání tohoto průkazu. </w:t>
      </w:r>
    </w:p>
    <w:p w14:paraId="55A4454E"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A03AD3C" w14:textId="0F0B85D9"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(11) Ministerstvo při výkonu působnosti podle tohoto zákona dále pro účely vydávání průkazu o povolení k pobytu a zpracování protokolu podle § 59 odst. 5 vede provozní informační systém o azylantech a osobách požívajících doplňkové ochrany žádajících o</w:t>
      </w:r>
      <w:r w:rsidR="00E45D4E" w:rsidRPr="00F74FB4">
        <w:rPr>
          <w:rFonts w:ascii="Times New Roman" w:hAnsi="Times New Roman"/>
          <w:sz w:val="24"/>
          <w:szCs w:val="24"/>
        </w:rPr>
        <w:t> </w:t>
      </w:r>
      <w:r w:rsidRPr="00F74FB4">
        <w:rPr>
          <w:rFonts w:ascii="Times New Roman" w:hAnsi="Times New Roman"/>
          <w:sz w:val="24"/>
          <w:szCs w:val="24"/>
        </w:rPr>
        <w:t xml:space="preserve">vydání průkazu o povolení k pobytu, prodloužení platnosti průkazu o povolení k pobytu, vydání průkazu o povolení k pobytu náhradou za průkaz ztracený, zničený, odcizený anebo poškozený nebo náhradou za průkaz o povolení k pobytu, jehož nosič dat s biometrickými údaji je nefunkční, a to v rozsahu žádosti podané azylantem nebo osobou požívající doplňkové ochrany. Správcem provozního informačního systému podle věty první je ministerstvo. V provozním informačním systému jsou vedeny rovněž biometrické údaje, které byly pořízeny za účelem vydání průkazu o povolení k pobytu, a digitální zpracování podpisu azylanta nebo osoby požívající doplňkové ochrany. </w:t>
      </w:r>
    </w:p>
    <w:p w14:paraId="1A199FD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4164BDB" w14:textId="2505ABAD"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(12) Údaje vedené v informačním systému podle odstavce 11 se po převzetí průkazu o</w:t>
      </w:r>
      <w:r w:rsidR="00E45D4E" w:rsidRPr="00F74FB4">
        <w:rPr>
          <w:rFonts w:ascii="Times New Roman" w:hAnsi="Times New Roman"/>
          <w:sz w:val="24"/>
          <w:szCs w:val="24"/>
        </w:rPr>
        <w:t> </w:t>
      </w:r>
      <w:r w:rsidRPr="00F74FB4">
        <w:rPr>
          <w:rFonts w:ascii="Times New Roman" w:hAnsi="Times New Roman"/>
          <w:sz w:val="24"/>
          <w:szCs w:val="24"/>
        </w:rPr>
        <w:t>povolení k pobytu azylantem nebo osobou požívající doplňkové ochrany předávají do</w:t>
      </w:r>
      <w:r w:rsidR="00E45D4E" w:rsidRPr="00F74FB4">
        <w:rPr>
          <w:rFonts w:ascii="Times New Roman" w:hAnsi="Times New Roman"/>
          <w:sz w:val="24"/>
          <w:szCs w:val="24"/>
        </w:rPr>
        <w:t> </w:t>
      </w:r>
      <w:r w:rsidRPr="00F74FB4">
        <w:rPr>
          <w:rFonts w:ascii="Times New Roman" w:hAnsi="Times New Roman"/>
          <w:sz w:val="24"/>
          <w:szCs w:val="24"/>
        </w:rPr>
        <w:t xml:space="preserve">evidence podle odstavce 7 písm. e). </w:t>
      </w:r>
    </w:p>
    <w:p w14:paraId="4668EC5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23FD95D" w14:textId="67AECE56"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(13) Pokud si azylant nebo osoba požívající doplňkové ochrany nepřevezme průkaz o</w:t>
      </w:r>
      <w:r w:rsidR="00E45D4E" w:rsidRPr="00F74FB4">
        <w:rPr>
          <w:rFonts w:ascii="Times New Roman" w:hAnsi="Times New Roman"/>
          <w:sz w:val="24"/>
          <w:szCs w:val="24"/>
        </w:rPr>
        <w:t> </w:t>
      </w:r>
      <w:r w:rsidRPr="00F74FB4">
        <w:rPr>
          <w:rFonts w:ascii="Times New Roman" w:hAnsi="Times New Roman"/>
          <w:sz w:val="24"/>
          <w:szCs w:val="24"/>
        </w:rPr>
        <w:t xml:space="preserve">povolení k pobytu, údaje vedené o tomto subjektu údajů v provozním informačním systému podle odstavce 11, a to včetně údajů biometrických, se zlikvidují po uplynutí 60 dnů ode dne dodání vyrobeného průkazu o povolení k pobytu ministerstvu. </w:t>
      </w:r>
    </w:p>
    <w:p w14:paraId="2682A61E"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D2BA4DC"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(14) Údaje v evidencích a informačních systémech podle tohoto zákona mohou být uchovávány v listinné nebo elektronické podobě a ve stejné podobě i předávány, s výjimkou údajů biometrických, které jsou zpracovávány vždy v elektronické podobě. </w:t>
      </w:r>
    </w:p>
    <w:p w14:paraId="59A13018" w14:textId="77777777" w:rsidR="00F109C8" w:rsidRPr="00F74FB4" w:rsidRDefault="00F109C8" w:rsidP="00F74FB4">
      <w:pPr>
        <w:widowControl w:val="0"/>
        <w:autoSpaceDE w:val="0"/>
        <w:autoSpaceDN w:val="0"/>
        <w:adjustRightInd w:val="0"/>
        <w:spacing w:after="0" w:line="240" w:lineRule="auto"/>
        <w:rPr>
          <w:rFonts w:ascii="Times New Roman" w:hAnsi="Times New Roman"/>
          <w:b/>
          <w:sz w:val="24"/>
          <w:szCs w:val="24"/>
        </w:rPr>
      </w:pPr>
      <w:r w:rsidRPr="00F74FB4">
        <w:rPr>
          <w:rFonts w:ascii="Times New Roman" w:hAnsi="Times New Roman"/>
          <w:b/>
          <w:sz w:val="24"/>
          <w:szCs w:val="24"/>
        </w:rPr>
        <w:t xml:space="preserve"> </w:t>
      </w:r>
    </w:p>
    <w:p w14:paraId="17BEDBAB" w14:textId="668CBA08"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(15) Údaje vedené v evidencích a informačních systémech podle</w:t>
      </w:r>
      <w:r w:rsidR="00035C80" w:rsidRPr="00F74FB4">
        <w:rPr>
          <w:rFonts w:ascii="Times New Roman" w:hAnsi="Times New Roman"/>
          <w:sz w:val="24"/>
          <w:szCs w:val="24"/>
        </w:rPr>
        <w:t xml:space="preserve"> </w:t>
      </w:r>
      <w:r w:rsidR="00035C80" w:rsidRPr="00F74FB4">
        <w:rPr>
          <w:rFonts w:ascii="Times New Roman" w:hAnsi="Times New Roman"/>
          <w:b/>
          <w:sz w:val="24"/>
          <w:szCs w:val="24"/>
        </w:rPr>
        <w:t>odstavce 1 písm. a) až g) a i) a</w:t>
      </w:r>
      <w:r w:rsidRPr="00F74FB4">
        <w:rPr>
          <w:rFonts w:ascii="Times New Roman" w:hAnsi="Times New Roman"/>
          <w:sz w:val="24"/>
          <w:szCs w:val="24"/>
        </w:rPr>
        <w:t xml:space="preserve"> odstavců 7 a 10 písm. a) se zlikvidují 20 let po ukončení pobytu osoby na</w:t>
      </w:r>
      <w:r w:rsidR="00E45D4E" w:rsidRPr="00F74FB4">
        <w:rPr>
          <w:rFonts w:ascii="Times New Roman" w:hAnsi="Times New Roman"/>
          <w:sz w:val="24"/>
          <w:szCs w:val="24"/>
        </w:rPr>
        <w:t> </w:t>
      </w:r>
      <w:r w:rsidRPr="00F74FB4">
        <w:rPr>
          <w:rFonts w:ascii="Times New Roman" w:hAnsi="Times New Roman"/>
          <w:sz w:val="24"/>
          <w:szCs w:val="24"/>
        </w:rPr>
        <w:t>území; dobou ukončení pobytu na území se pro tyto účely rozumí kalendářní rok, ve</w:t>
      </w:r>
      <w:r w:rsidR="00E45D4E" w:rsidRPr="00F74FB4">
        <w:rPr>
          <w:rFonts w:ascii="Times New Roman" w:hAnsi="Times New Roman"/>
          <w:sz w:val="24"/>
          <w:szCs w:val="24"/>
        </w:rPr>
        <w:t> </w:t>
      </w:r>
      <w:r w:rsidRPr="00F74FB4">
        <w:rPr>
          <w:rFonts w:ascii="Times New Roman" w:hAnsi="Times New Roman"/>
          <w:sz w:val="24"/>
          <w:szCs w:val="24"/>
        </w:rPr>
        <w:t>kterém byl pobyt osoby na území ukončen. Biometrické údaje se zlikvidují neprodleně po</w:t>
      </w:r>
      <w:r w:rsidR="00E45D4E" w:rsidRPr="00F74FB4">
        <w:rPr>
          <w:rFonts w:ascii="Times New Roman" w:hAnsi="Times New Roman"/>
          <w:sz w:val="24"/>
          <w:szCs w:val="24"/>
        </w:rPr>
        <w:t> </w:t>
      </w:r>
      <w:r w:rsidRPr="00F74FB4">
        <w:rPr>
          <w:rFonts w:ascii="Times New Roman" w:hAnsi="Times New Roman"/>
          <w:sz w:val="24"/>
          <w:szCs w:val="24"/>
        </w:rPr>
        <w:t>skončení platnosti cestovního dokladu nebo po skončení platnosti průkazu o povolení k</w:t>
      </w:r>
      <w:r w:rsidR="00E45D4E" w:rsidRPr="00F74FB4">
        <w:rPr>
          <w:rFonts w:ascii="Times New Roman" w:hAnsi="Times New Roman"/>
          <w:sz w:val="24"/>
          <w:szCs w:val="24"/>
        </w:rPr>
        <w:t> </w:t>
      </w:r>
      <w:r w:rsidRPr="00F74FB4">
        <w:rPr>
          <w:rFonts w:ascii="Times New Roman" w:hAnsi="Times New Roman"/>
          <w:sz w:val="24"/>
          <w:szCs w:val="24"/>
        </w:rPr>
        <w:t xml:space="preserve">pobytu. </w:t>
      </w:r>
      <w:r w:rsidR="0012382E" w:rsidRPr="00F74FB4">
        <w:rPr>
          <w:rFonts w:ascii="Times New Roman" w:hAnsi="Times New Roman"/>
          <w:b/>
          <w:sz w:val="24"/>
          <w:szCs w:val="24"/>
        </w:rPr>
        <w:t xml:space="preserve">Údaje vedené v evidenci podle odstavce 1 písm. h) se zlikvidují </w:t>
      </w:r>
      <w:r w:rsidR="00E02CED" w:rsidRPr="00F74FB4">
        <w:rPr>
          <w:rFonts w:ascii="Times New Roman" w:hAnsi="Times New Roman"/>
          <w:b/>
          <w:sz w:val="24"/>
          <w:szCs w:val="24"/>
        </w:rPr>
        <w:t xml:space="preserve">po uplynutí </w:t>
      </w:r>
      <w:r w:rsidR="0012382E" w:rsidRPr="00F74FB4">
        <w:rPr>
          <w:rFonts w:ascii="Times New Roman" w:hAnsi="Times New Roman"/>
          <w:b/>
          <w:sz w:val="24"/>
          <w:szCs w:val="24"/>
        </w:rPr>
        <w:t>5 let od vzniku skutečnosti podléhající evidování.</w:t>
      </w:r>
    </w:p>
    <w:p w14:paraId="0FFDE586"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A5AF436" w14:textId="3F310D1F"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(16) Údaje vedené v informačních systémech podle odstavce 10 písm. b) a c) se zlikvidují 15 let po skončení platnosti cestovního </w:t>
      </w:r>
      <w:r w:rsidRPr="00F74FB4">
        <w:rPr>
          <w:rFonts w:ascii="Times New Roman" w:hAnsi="Times New Roman"/>
          <w:strike/>
          <w:sz w:val="24"/>
          <w:szCs w:val="24"/>
        </w:rPr>
        <w:t>dokladu azylanta</w:t>
      </w:r>
      <w:r w:rsidRPr="00F74FB4">
        <w:rPr>
          <w:rFonts w:ascii="Times New Roman" w:hAnsi="Times New Roman"/>
          <w:sz w:val="24"/>
          <w:szCs w:val="24"/>
        </w:rPr>
        <w:t xml:space="preserve"> </w:t>
      </w:r>
      <w:r w:rsidR="006D582F" w:rsidRPr="00F74FB4">
        <w:rPr>
          <w:rFonts w:ascii="Times New Roman" w:hAnsi="Times New Roman"/>
          <w:b/>
          <w:sz w:val="24"/>
          <w:szCs w:val="24"/>
        </w:rPr>
        <w:t>dokladu</w:t>
      </w:r>
      <w:r w:rsidR="006D582F" w:rsidRPr="00F74FB4">
        <w:rPr>
          <w:rFonts w:ascii="Times New Roman" w:hAnsi="Times New Roman"/>
          <w:sz w:val="24"/>
          <w:szCs w:val="24"/>
        </w:rPr>
        <w:t xml:space="preserve"> </w:t>
      </w:r>
      <w:r w:rsidRPr="00F74FB4">
        <w:rPr>
          <w:rFonts w:ascii="Times New Roman" w:hAnsi="Times New Roman"/>
          <w:sz w:val="24"/>
          <w:szCs w:val="24"/>
        </w:rPr>
        <w:t xml:space="preserve">nebo skončení platnosti cestovního průkazu totožnosti azylanta nebo osoby požívající doplňkové ochrany. </w:t>
      </w:r>
    </w:p>
    <w:p w14:paraId="2E578DB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EE6AC00"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trike/>
          <w:sz w:val="24"/>
          <w:szCs w:val="24"/>
        </w:rPr>
      </w:pPr>
      <w:r w:rsidRPr="00F74FB4">
        <w:rPr>
          <w:rFonts w:ascii="Times New Roman" w:hAnsi="Times New Roman"/>
          <w:strike/>
          <w:sz w:val="24"/>
          <w:szCs w:val="24"/>
        </w:rPr>
        <w:t xml:space="preserve">§ 71a </w:t>
      </w:r>
    </w:p>
    <w:p w14:paraId="02614A2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69667EF3"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bCs/>
          <w:strike/>
          <w:sz w:val="24"/>
          <w:szCs w:val="24"/>
        </w:rPr>
      </w:pPr>
      <w:r w:rsidRPr="00F74FB4">
        <w:rPr>
          <w:rFonts w:ascii="Times New Roman" w:hAnsi="Times New Roman"/>
          <w:bCs/>
          <w:strike/>
          <w:sz w:val="24"/>
          <w:szCs w:val="24"/>
        </w:rPr>
        <w:t xml:space="preserve">Předávání osobních údajů do jiných států </w:t>
      </w:r>
    </w:p>
    <w:p w14:paraId="1C2126BE" w14:textId="77777777" w:rsidR="00F109C8" w:rsidRPr="00F74FB4" w:rsidRDefault="00F109C8" w:rsidP="00F74FB4">
      <w:pPr>
        <w:widowControl w:val="0"/>
        <w:autoSpaceDE w:val="0"/>
        <w:autoSpaceDN w:val="0"/>
        <w:adjustRightInd w:val="0"/>
        <w:spacing w:after="0" w:line="240" w:lineRule="auto"/>
        <w:rPr>
          <w:rFonts w:ascii="Times New Roman" w:hAnsi="Times New Roman"/>
          <w:bCs/>
          <w:strike/>
          <w:sz w:val="24"/>
          <w:szCs w:val="24"/>
        </w:rPr>
      </w:pPr>
    </w:p>
    <w:p w14:paraId="3ED8182C"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trike/>
          <w:sz w:val="24"/>
          <w:szCs w:val="24"/>
        </w:rPr>
      </w:pPr>
      <w:r w:rsidRPr="00F74FB4">
        <w:rPr>
          <w:rFonts w:ascii="Times New Roman" w:hAnsi="Times New Roman"/>
          <w:sz w:val="24"/>
          <w:szCs w:val="24"/>
        </w:rPr>
        <w:tab/>
      </w:r>
      <w:r w:rsidRPr="00F74FB4">
        <w:rPr>
          <w:rFonts w:ascii="Times New Roman" w:hAnsi="Times New Roman"/>
          <w:strike/>
          <w:sz w:val="24"/>
          <w:szCs w:val="24"/>
        </w:rPr>
        <w:t>Povinnost žádat Úřad pro ochranu osobních údajů o povolení k předání nebo předávání osobních údajů týkajících se žadatelů o udělení mezinárodní ochrany, osob požívajících doplňkové ochrany nebo azylantů do třetích zemí se na ministerstvo nevztahuje.</w:t>
      </w:r>
      <w:r w:rsidRPr="00F74FB4">
        <w:rPr>
          <w:rFonts w:ascii="Times New Roman" w:hAnsi="Times New Roman"/>
          <w:strike/>
          <w:sz w:val="24"/>
          <w:szCs w:val="24"/>
          <w:vertAlign w:val="superscript"/>
        </w:rPr>
        <w:t>12a)</w:t>
      </w:r>
      <w:r w:rsidRPr="00F74FB4">
        <w:rPr>
          <w:rFonts w:ascii="Times New Roman" w:hAnsi="Times New Roman"/>
          <w:strike/>
          <w:sz w:val="24"/>
          <w:szCs w:val="24"/>
        </w:rPr>
        <w:t xml:space="preserve"> </w:t>
      </w:r>
    </w:p>
    <w:p w14:paraId="03241EF6"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BC48814"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71b </w:t>
      </w:r>
    </w:p>
    <w:p w14:paraId="5DA53066"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253E8E53"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Přístup k informačnímu systému smluvních států </w:t>
      </w:r>
    </w:p>
    <w:p w14:paraId="6BE6D4C0" w14:textId="77777777" w:rsidR="00F109C8" w:rsidRPr="00F74FB4" w:rsidRDefault="00F109C8" w:rsidP="00F74FB4">
      <w:pPr>
        <w:widowControl w:val="0"/>
        <w:autoSpaceDE w:val="0"/>
        <w:autoSpaceDN w:val="0"/>
        <w:adjustRightInd w:val="0"/>
        <w:spacing w:after="0" w:line="240" w:lineRule="auto"/>
        <w:rPr>
          <w:rFonts w:ascii="Times New Roman" w:hAnsi="Times New Roman"/>
          <w:bCs/>
          <w:sz w:val="24"/>
          <w:szCs w:val="24"/>
        </w:rPr>
      </w:pPr>
    </w:p>
    <w:p w14:paraId="117CB859" w14:textId="1EAFC402"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V souladu s přímo použitelným předpisem Evropské unie</w:t>
      </w:r>
      <w:r w:rsidRPr="00F74FB4">
        <w:rPr>
          <w:rFonts w:ascii="Times New Roman" w:hAnsi="Times New Roman"/>
          <w:sz w:val="24"/>
          <w:szCs w:val="24"/>
          <w:vertAlign w:val="superscript"/>
        </w:rPr>
        <w:t>12b)</w:t>
      </w:r>
      <w:r w:rsidRPr="00F74FB4">
        <w:rPr>
          <w:rFonts w:ascii="Times New Roman" w:hAnsi="Times New Roman"/>
          <w:sz w:val="24"/>
          <w:szCs w:val="24"/>
        </w:rPr>
        <w:t xml:space="preserve"> a mezinárodní smlouvou o odstraňování kontrol na společných hranicích</w:t>
      </w:r>
      <w:r w:rsidRPr="00F74FB4">
        <w:rPr>
          <w:rFonts w:ascii="Times New Roman" w:hAnsi="Times New Roman"/>
          <w:sz w:val="24"/>
          <w:szCs w:val="24"/>
          <w:vertAlign w:val="superscript"/>
        </w:rPr>
        <w:t>12c)</w:t>
      </w:r>
      <w:r w:rsidRPr="00F74FB4">
        <w:rPr>
          <w:rFonts w:ascii="Times New Roman" w:hAnsi="Times New Roman"/>
          <w:sz w:val="24"/>
          <w:szCs w:val="24"/>
        </w:rPr>
        <w:t xml:space="preserve"> má ministerstvo přístup k údajům vedeným v informačním systému vytvořeném státy, které jsou vázány mezinárodními smlouvami o</w:t>
      </w:r>
      <w:r w:rsidR="00E45D4E" w:rsidRPr="00F74FB4">
        <w:rPr>
          <w:rFonts w:ascii="Times New Roman" w:hAnsi="Times New Roman"/>
          <w:sz w:val="24"/>
          <w:szCs w:val="24"/>
        </w:rPr>
        <w:t> </w:t>
      </w:r>
      <w:r w:rsidRPr="00F74FB4">
        <w:rPr>
          <w:rFonts w:ascii="Times New Roman" w:hAnsi="Times New Roman"/>
          <w:sz w:val="24"/>
          <w:szCs w:val="24"/>
        </w:rPr>
        <w:t xml:space="preserve">odstraňování kontrol na společných hranicích a s nimi souvisejícími předpisy Evropské unie. </w:t>
      </w:r>
    </w:p>
    <w:p w14:paraId="78B8E5B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8510D25"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72 </w:t>
      </w:r>
    </w:p>
    <w:p w14:paraId="1F5666EE"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bCs/>
          <w:strike/>
          <w:sz w:val="24"/>
          <w:szCs w:val="24"/>
        </w:rPr>
      </w:pPr>
      <w:r w:rsidRPr="00F74FB4">
        <w:rPr>
          <w:rFonts w:ascii="Times New Roman" w:hAnsi="Times New Roman"/>
          <w:bCs/>
          <w:strike/>
          <w:sz w:val="24"/>
          <w:szCs w:val="24"/>
        </w:rPr>
        <w:t>zrušen</w:t>
      </w:r>
    </w:p>
    <w:p w14:paraId="2B693D2F" w14:textId="38E23165" w:rsidR="00F109C8" w:rsidRPr="00F74FB4" w:rsidRDefault="005F3643" w:rsidP="00F74FB4">
      <w:pPr>
        <w:widowControl w:val="0"/>
        <w:autoSpaceDE w:val="0"/>
        <w:autoSpaceDN w:val="0"/>
        <w:adjustRightInd w:val="0"/>
        <w:spacing w:after="0" w:line="240" w:lineRule="auto"/>
        <w:jc w:val="both"/>
        <w:rPr>
          <w:rFonts w:ascii="Times New Roman" w:hAnsi="Times New Roman"/>
          <w:b/>
          <w:sz w:val="24"/>
          <w:szCs w:val="24"/>
        </w:rPr>
      </w:pPr>
      <w:r w:rsidRPr="00F74FB4">
        <w:rPr>
          <w:rFonts w:ascii="Times New Roman" w:hAnsi="Times New Roman"/>
          <w:sz w:val="24"/>
          <w:szCs w:val="24"/>
        </w:rPr>
        <w:tab/>
      </w:r>
      <w:r w:rsidRPr="00F74FB4">
        <w:rPr>
          <w:rFonts w:ascii="Times New Roman" w:hAnsi="Times New Roman"/>
          <w:b/>
          <w:sz w:val="24"/>
          <w:szCs w:val="24"/>
        </w:rPr>
        <w:t xml:space="preserve">Policie je oprávněna </w:t>
      </w:r>
      <w:r w:rsidR="002479DE" w:rsidRPr="00F74FB4">
        <w:rPr>
          <w:rFonts w:ascii="Times New Roman" w:hAnsi="Times New Roman"/>
          <w:b/>
          <w:sz w:val="24"/>
          <w:szCs w:val="24"/>
        </w:rPr>
        <w:t>za účelem informování</w:t>
      </w:r>
      <w:r w:rsidRPr="00F74FB4">
        <w:rPr>
          <w:rFonts w:ascii="Times New Roman" w:hAnsi="Times New Roman"/>
          <w:b/>
          <w:sz w:val="24"/>
          <w:szCs w:val="24"/>
        </w:rPr>
        <w:t xml:space="preserve"> veřejnosti zveřejnit způsobem umožňujícím dálkový přístup čísla ztracených, odcizených nebo neplatných</w:t>
      </w:r>
      <w:r w:rsidR="003169E3" w:rsidRPr="00F74FB4">
        <w:rPr>
          <w:rFonts w:ascii="Times New Roman" w:hAnsi="Times New Roman"/>
          <w:b/>
          <w:sz w:val="24"/>
          <w:szCs w:val="24"/>
        </w:rPr>
        <w:t xml:space="preserve"> cestovních dokladů</w:t>
      </w:r>
      <w:r w:rsidRPr="00F74FB4">
        <w:rPr>
          <w:rFonts w:ascii="Times New Roman" w:hAnsi="Times New Roman"/>
          <w:b/>
          <w:sz w:val="24"/>
          <w:szCs w:val="24"/>
        </w:rPr>
        <w:t xml:space="preserve">, cestovních průkazů totožnosti, průkazů o povolení k pobytu </w:t>
      </w:r>
      <w:r w:rsidR="00C17B29" w:rsidRPr="00F74FB4">
        <w:rPr>
          <w:rFonts w:ascii="Times New Roman" w:hAnsi="Times New Roman"/>
          <w:b/>
          <w:sz w:val="24"/>
          <w:szCs w:val="24"/>
        </w:rPr>
        <w:t xml:space="preserve">vydaných podle tohoto zákona </w:t>
      </w:r>
      <w:r w:rsidRPr="00F74FB4">
        <w:rPr>
          <w:rFonts w:ascii="Times New Roman" w:hAnsi="Times New Roman"/>
          <w:b/>
          <w:sz w:val="24"/>
          <w:szCs w:val="24"/>
        </w:rPr>
        <w:t xml:space="preserve">a datum ohlášení ztráty nebo odcizení těchto dokladů. </w:t>
      </w:r>
    </w:p>
    <w:p w14:paraId="7F5CFC3A"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w:t>
      </w:r>
    </w:p>
    <w:p w14:paraId="2D453A34" w14:textId="77777777" w:rsidR="00F109C8" w:rsidRPr="00F74FB4" w:rsidRDefault="00F109C8" w:rsidP="00347A95">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73 </w:t>
      </w:r>
    </w:p>
    <w:p w14:paraId="6B67210E" w14:textId="77777777" w:rsidR="00F109C8" w:rsidRPr="00F74FB4" w:rsidRDefault="00F109C8" w:rsidP="00347A95">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Řízení v přijímacím středisku na mezinárodním letišti </w:t>
      </w:r>
    </w:p>
    <w:p w14:paraId="4418A133" w14:textId="54C6C8ED"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(1) Policie předá žadatele o udělení mezinárodní ochrany, který žádost o udělení mezinárodní ochrany podal v tranzitním prostoru mezinárodního letiště, do přijímacího střediska na mezinárodním letišti, nejsou-li splněny důvody pro jeho zajištění podle zákona o</w:t>
      </w:r>
      <w:r w:rsidR="00E45D4E" w:rsidRPr="00F74FB4">
        <w:rPr>
          <w:rFonts w:ascii="Times New Roman" w:hAnsi="Times New Roman"/>
          <w:sz w:val="24"/>
          <w:szCs w:val="24"/>
        </w:rPr>
        <w:t> </w:t>
      </w:r>
      <w:r w:rsidRPr="00F74FB4">
        <w:rPr>
          <w:rFonts w:ascii="Times New Roman" w:hAnsi="Times New Roman"/>
          <w:sz w:val="24"/>
          <w:szCs w:val="24"/>
        </w:rPr>
        <w:t xml:space="preserve">pobytu cizinců na území České republiky. </w:t>
      </w:r>
    </w:p>
    <w:p w14:paraId="7FECEE5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F7FED53"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Ministerstvo poučí žadatele o udělení mezinárodní ochrany při jeho předání do přijímacího střediska na mezinárodním letišti o skutečnosti, že mu podáním žádosti o udělení mezinárodní ochrany nevzniká právo na vstup na území a bude povinen, není-li dále stanoveno jinak, po dobu řízení o jeho žádosti setrvat v přijímacím středisku na mezinárodním letišti. </w:t>
      </w:r>
    </w:p>
    <w:p w14:paraId="29C056B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2CB1127" w14:textId="77ADBEBE"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(3) Ministerstvo rozhodne do 5</w:t>
      </w:r>
      <w:r w:rsidR="00E313F3" w:rsidRPr="00F74FB4">
        <w:rPr>
          <w:rFonts w:ascii="Times New Roman" w:hAnsi="Times New Roman"/>
          <w:sz w:val="24"/>
          <w:szCs w:val="24"/>
        </w:rPr>
        <w:t xml:space="preserve"> </w:t>
      </w:r>
      <w:r w:rsidR="00E313F3" w:rsidRPr="00F74FB4">
        <w:rPr>
          <w:rFonts w:ascii="Times New Roman" w:hAnsi="Times New Roman"/>
          <w:b/>
          <w:sz w:val="24"/>
          <w:szCs w:val="24"/>
        </w:rPr>
        <w:t>pracovních</w:t>
      </w:r>
      <w:r w:rsidRPr="00F74FB4">
        <w:rPr>
          <w:rFonts w:ascii="Times New Roman" w:hAnsi="Times New Roman"/>
          <w:sz w:val="24"/>
          <w:szCs w:val="24"/>
        </w:rPr>
        <w:t xml:space="preserve"> dnů ode dne podání žádosti o udělení mezinárodní ochrany v případě nutnosti o nepovolení vstupu na území žadateli o udělení mezinárodní ochrany, nelze-li účinně uplatnit zvláštní opatření, jestliže </w:t>
      </w:r>
    </w:p>
    <w:p w14:paraId="56BC394E"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 xml:space="preserve">a) účelem zajištění je spolehlivé zjištění nebo ověření jeho totožnosti, </w:t>
      </w:r>
    </w:p>
    <w:p w14:paraId="324B457F"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se prokazuje padělanými nebo pozměněnými doklady totožnosti, a není-li totožnost jinak známa, </w:t>
      </w:r>
    </w:p>
    <w:p w14:paraId="3C39E6DA"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je důvodné se domnívat, že by mohl představovat nebezpečí pro bezpečnost státu nebo veřejný pořádek, </w:t>
      </w:r>
    </w:p>
    <w:p w14:paraId="60707CBB" w14:textId="509856FF"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d) bude přemístěn do státu vázaného přímo použitelným předpisem Evropské unie</w:t>
      </w:r>
      <w:r w:rsidRPr="00F74FB4">
        <w:rPr>
          <w:rFonts w:ascii="Times New Roman" w:hAnsi="Times New Roman"/>
          <w:sz w:val="24"/>
          <w:szCs w:val="24"/>
          <w:vertAlign w:val="superscript"/>
        </w:rPr>
        <w:t>20)</w:t>
      </w:r>
      <w:r w:rsidRPr="00F74FB4">
        <w:rPr>
          <w:rFonts w:ascii="Times New Roman" w:hAnsi="Times New Roman"/>
          <w:sz w:val="24"/>
          <w:szCs w:val="24"/>
        </w:rPr>
        <w:t xml:space="preserve"> a</w:t>
      </w:r>
      <w:r w:rsidR="00E45D4E" w:rsidRPr="00F74FB4">
        <w:rPr>
          <w:rFonts w:ascii="Times New Roman" w:hAnsi="Times New Roman"/>
          <w:sz w:val="24"/>
          <w:szCs w:val="24"/>
        </w:rPr>
        <w:t> </w:t>
      </w:r>
      <w:r w:rsidRPr="00F74FB4">
        <w:rPr>
          <w:rFonts w:ascii="Times New Roman" w:hAnsi="Times New Roman"/>
          <w:sz w:val="24"/>
          <w:szCs w:val="24"/>
        </w:rPr>
        <w:t>existuje-li vážné nebezpečí útěku, zejména pokud se žadatel již v minulosti vyhnul přemístění, nebo se pokusil o útěk anebo vyjádřil úmysl nerespektovat pravomocné rozhodnutí o přemístění do státu vázaného přímo použitelným předpisem Evropské unie</w:t>
      </w:r>
      <w:r w:rsidRPr="00F74FB4">
        <w:rPr>
          <w:rFonts w:ascii="Times New Roman" w:hAnsi="Times New Roman"/>
          <w:sz w:val="24"/>
          <w:szCs w:val="24"/>
          <w:vertAlign w:val="superscript"/>
        </w:rPr>
        <w:t>20)</w:t>
      </w:r>
      <w:r w:rsidRPr="00F74FB4">
        <w:rPr>
          <w:rFonts w:ascii="Times New Roman" w:hAnsi="Times New Roman"/>
          <w:sz w:val="24"/>
          <w:szCs w:val="24"/>
        </w:rPr>
        <w:t xml:space="preserve"> nebo pokud je takový úmysl zjevný z jeho jednání, </w:t>
      </w:r>
    </w:p>
    <w:p w14:paraId="541D0407"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e) existují oprávněné důvody se domnívat, že podal žádost o udělení mezinárodní ochrany pouze s cílem vyhnout se hrozícímu vyhoštění, vydání nebo předání podle evropského zatýkacího rozkazu k trestnímu stíhání nebo k výkonu trestu odnětí svobody do ciziny, nebo je pozdržet, ačkoliv mohl požádat o udělení mezinárodní ochrany dříve, nebo </w:t>
      </w:r>
    </w:p>
    <w:p w14:paraId="755B0CFD"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f) svým jednáním ztěžuje řízení ve věci mezinárodní ochrany, a to zejména tím, že neposkytuje ministerstvu nezbytnou součinnost, a proto není možné v řízení o udělení mezinárodní ochrany zjistit stav věci, o němž nejsou důvodné pochybnosti, existuje nebezpečí útěku nebo již dříve území neoprávněně opustil, </w:t>
      </w:r>
    </w:p>
    <w:p w14:paraId="410E4D9B"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není-li takový postup v rozporu s mezinárodními závazky České republiky. </w:t>
      </w:r>
    </w:p>
    <w:p w14:paraId="5CC40B59"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7F43F94" w14:textId="6FDAC9A3"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(4) Ministerstvo v rozhodnutí o nepovolení vstupu na území stanoví dobu, po kterou nemůže žadatel o udělení mezinárodní ochrany na území vstoupit; tuto dobu lze prodloužit, a</w:t>
      </w:r>
      <w:r w:rsidR="00E45D4E" w:rsidRPr="00F74FB4">
        <w:rPr>
          <w:rFonts w:ascii="Times New Roman" w:hAnsi="Times New Roman"/>
          <w:sz w:val="24"/>
          <w:szCs w:val="24"/>
        </w:rPr>
        <w:t> </w:t>
      </w:r>
      <w:r w:rsidRPr="00F74FB4">
        <w:rPr>
          <w:rFonts w:ascii="Times New Roman" w:hAnsi="Times New Roman"/>
          <w:sz w:val="24"/>
          <w:szCs w:val="24"/>
        </w:rPr>
        <w:t xml:space="preserve">to i opakovaně. Doba pobytu žadatele o udělení mezinárodní ochrany v přijímacím středisku na mezinárodním letišti nesmí být delší než </w:t>
      </w:r>
      <w:r w:rsidRPr="00F74FB4">
        <w:rPr>
          <w:rFonts w:ascii="Times New Roman" w:hAnsi="Times New Roman"/>
          <w:strike/>
          <w:sz w:val="24"/>
          <w:szCs w:val="24"/>
        </w:rPr>
        <w:t>120</w:t>
      </w:r>
      <w:r w:rsidRPr="00F74FB4">
        <w:rPr>
          <w:rFonts w:ascii="Times New Roman" w:hAnsi="Times New Roman"/>
          <w:sz w:val="24"/>
          <w:szCs w:val="24"/>
        </w:rPr>
        <w:t xml:space="preserve"> </w:t>
      </w:r>
      <w:r w:rsidR="00F07010" w:rsidRPr="00F74FB4">
        <w:rPr>
          <w:rFonts w:ascii="Times New Roman" w:hAnsi="Times New Roman"/>
          <w:b/>
          <w:sz w:val="24"/>
          <w:szCs w:val="24"/>
        </w:rPr>
        <w:t xml:space="preserve">180 </w:t>
      </w:r>
      <w:r w:rsidRPr="00F74FB4">
        <w:rPr>
          <w:rFonts w:ascii="Times New Roman" w:hAnsi="Times New Roman"/>
          <w:sz w:val="24"/>
          <w:szCs w:val="24"/>
        </w:rPr>
        <w:t xml:space="preserve">dnů ode dne podání žádosti o udělení mezinárodní ochrany. </w:t>
      </w:r>
    </w:p>
    <w:p w14:paraId="20380056"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F71A87A" w14:textId="111DDD06"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(5) V řízení o nepovolení vstupu na území a v řízení o prodloužení doby, po kterou nelze vstup na území žadateli o udělení mezinárodní ochrany povolit, je vydání rozhodnutí prvním úkonem v řízení. Rozklad, obnova řízení ani přezkumné řízení nejsou přípustné. V</w:t>
      </w:r>
      <w:r w:rsidR="00E45D4E" w:rsidRPr="00F74FB4">
        <w:rPr>
          <w:rFonts w:ascii="Times New Roman" w:hAnsi="Times New Roman"/>
          <w:sz w:val="24"/>
          <w:szCs w:val="24"/>
        </w:rPr>
        <w:t> </w:t>
      </w:r>
      <w:r w:rsidRPr="00F74FB4">
        <w:rPr>
          <w:rFonts w:ascii="Times New Roman" w:hAnsi="Times New Roman"/>
          <w:sz w:val="24"/>
          <w:szCs w:val="24"/>
        </w:rPr>
        <w:t>rozhodnutí o nepovolení vstupu na území a v rozhodnutí o prodloužení doby, po kterou nelze vstup na území povolit, ministerstvo poučí žadatele o udělení mezinárodní ochrany o</w:t>
      </w:r>
      <w:r w:rsidR="00E45D4E" w:rsidRPr="00F74FB4">
        <w:rPr>
          <w:rFonts w:ascii="Times New Roman" w:hAnsi="Times New Roman"/>
          <w:sz w:val="24"/>
          <w:szCs w:val="24"/>
        </w:rPr>
        <w:t> </w:t>
      </w:r>
      <w:r w:rsidRPr="00F74FB4">
        <w:rPr>
          <w:rFonts w:ascii="Times New Roman" w:hAnsi="Times New Roman"/>
          <w:sz w:val="24"/>
          <w:szCs w:val="24"/>
        </w:rPr>
        <w:t xml:space="preserve">možnosti podat návrh na ustanovení zástupce pro řízení o žalobě podle soudního řádu správního. </w:t>
      </w:r>
    </w:p>
    <w:p w14:paraId="665923D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4C1C36F" w14:textId="641E58A6"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(6) Proti rozhodnutí ministerstva o nepovolení vstupu na území a o prodloužení doby, po kterou nelze vstup na území žadateli o udělení mezinárodní ochrany povolit, lze podat žalobu do 30 dnů ode dne doručení rozhodnutí, a to prostřednictvím ministerstva nebo u</w:t>
      </w:r>
      <w:r w:rsidR="00E45D4E" w:rsidRPr="00F74FB4">
        <w:rPr>
          <w:rFonts w:ascii="Times New Roman" w:hAnsi="Times New Roman"/>
          <w:sz w:val="24"/>
          <w:szCs w:val="24"/>
        </w:rPr>
        <w:t> </w:t>
      </w:r>
      <w:r w:rsidRPr="00F74FB4">
        <w:rPr>
          <w:rFonts w:ascii="Times New Roman" w:hAnsi="Times New Roman"/>
          <w:sz w:val="24"/>
          <w:szCs w:val="24"/>
        </w:rPr>
        <w:t xml:space="preserve">místně příslušného krajského soudu, kterým je </w:t>
      </w:r>
      <w:r w:rsidR="004C5558" w:rsidRPr="00F74FB4">
        <w:rPr>
          <w:rFonts w:ascii="Times New Roman" w:hAnsi="Times New Roman"/>
          <w:strike/>
          <w:sz w:val="24"/>
          <w:szCs w:val="24"/>
        </w:rPr>
        <w:t>krajský soud, v jehož obvodu je žadatel o udělení mezinárodní ochrany v den podání žaloby hlášen k pobytu</w:t>
      </w:r>
      <w:r w:rsidR="004C5558" w:rsidRPr="00F74FB4">
        <w:rPr>
          <w:rFonts w:ascii="Times New Roman" w:hAnsi="Times New Roman"/>
          <w:sz w:val="24"/>
          <w:szCs w:val="24"/>
        </w:rPr>
        <w:t xml:space="preserve"> </w:t>
      </w:r>
      <w:r w:rsidR="004C5558" w:rsidRPr="00F74FB4">
        <w:rPr>
          <w:rFonts w:ascii="Times New Roman" w:hAnsi="Times New Roman"/>
          <w:b/>
          <w:sz w:val="24"/>
          <w:szCs w:val="24"/>
        </w:rPr>
        <w:t>Krajský soud v Praze</w:t>
      </w:r>
      <w:r w:rsidRPr="00F74FB4">
        <w:rPr>
          <w:rFonts w:ascii="Times New Roman" w:hAnsi="Times New Roman"/>
          <w:sz w:val="24"/>
          <w:szCs w:val="24"/>
        </w:rPr>
        <w:t xml:space="preserve">. </w:t>
      </w:r>
    </w:p>
    <w:p w14:paraId="18732D4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59BC55F" w14:textId="7782E316"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(7) V případě, že je žaloba podána prostřednictvím ministerstva, ministerstvo předloží soudu žalobu, vyjádření k žalobě a správní spis do 5</w:t>
      </w:r>
      <w:r w:rsidR="00C17B29" w:rsidRPr="00F74FB4">
        <w:rPr>
          <w:rFonts w:ascii="Times New Roman" w:hAnsi="Times New Roman"/>
          <w:sz w:val="24"/>
          <w:szCs w:val="24"/>
        </w:rPr>
        <w:t xml:space="preserve"> </w:t>
      </w:r>
      <w:r w:rsidR="00C17B29" w:rsidRPr="00F74FB4">
        <w:rPr>
          <w:rFonts w:ascii="Times New Roman" w:hAnsi="Times New Roman"/>
          <w:b/>
          <w:sz w:val="24"/>
          <w:szCs w:val="24"/>
        </w:rPr>
        <w:t>pracovních</w:t>
      </w:r>
      <w:r w:rsidRPr="00F74FB4">
        <w:rPr>
          <w:rFonts w:ascii="Times New Roman" w:hAnsi="Times New Roman"/>
          <w:sz w:val="24"/>
          <w:szCs w:val="24"/>
        </w:rPr>
        <w:t xml:space="preserve"> dnů ode dne doručení žaloby, je-li žaloba podána u příslušného soudu, vyžádá si soud správní spis. Ministerstvo předloží soudu vyjádření k žalobě a správní spis do 5 </w:t>
      </w:r>
      <w:r w:rsidR="0002362A" w:rsidRPr="00F74FB4">
        <w:rPr>
          <w:rFonts w:ascii="Times New Roman" w:hAnsi="Times New Roman"/>
          <w:b/>
          <w:sz w:val="24"/>
          <w:szCs w:val="24"/>
        </w:rPr>
        <w:t>pracovních</w:t>
      </w:r>
      <w:r w:rsidR="0002362A" w:rsidRPr="00F74FB4">
        <w:rPr>
          <w:rFonts w:ascii="Times New Roman" w:hAnsi="Times New Roman"/>
          <w:sz w:val="24"/>
          <w:szCs w:val="24"/>
        </w:rPr>
        <w:t xml:space="preserve"> </w:t>
      </w:r>
      <w:r w:rsidRPr="00F74FB4">
        <w:rPr>
          <w:rFonts w:ascii="Times New Roman" w:hAnsi="Times New Roman"/>
          <w:sz w:val="24"/>
          <w:szCs w:val="24"/>
        </w:rPr>
        <w:t xml:space="preserve">dnů a zároveň doručí své vyjádření k žalobě žadateli o udělení mezinárodní ochrany; o žalobě soud rozhodne do 7 pracovních dnů ode dne doručení správního spisu soudu. Soud nařídí k projednání věci jednání, navrhne-li to účastník řízení nejpozději do 5 dnů ode dne podání žaloby nebo je-li to nezbytné; o tom musí být žadatel o udělení mezinárodní ochrany v rozhodnutí ministerstva poučen. Rozhodne-li soud o zrušení napadeného rozhodnutí, vyrozumí o tom ministerstvo bezprostředně po vyhlášení rozsudku. </w:t>
      </w:r>
    </w:p>
    <w:p w14:paraId="13EF8E2E"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82E24D2"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(8) </w:t>
      </w:r>
      <w:r w:rsidR="00EE02C3" w:rsidRPr="00F74FB4">
        <w:rPr>
          <w:rFonts w:ascii="Times New Roman" w:hAnsi="Times New Roman"/>
          <w:sz w:val="24"/>
          <w:szCs w:val="24"/>
        </w:rPr>
        <w:t>zrušen</w:t>
      </w:r>
    </w:p>
    <w:p w14:paraId="4D476946" w14:textId="61335B23"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A3C28FB" w14:textId="78266FCD" w:rsidR="007322D5" w:rsidRPr="00F74FB4" w:rsidRDefault="007322D5" w:rsidP="00F74FB4">
      <w:pPr>
        <w:widowControl w:val="0"/>
        <w:autoSpaceDE w:val="0"/>
        <w:autoSpaceDN w:val="0"/>
        <w:adjustRightInd w:val="0"/>
        <w:spacing w:after="0" w:line="240" w:lineRule="auto"/>
        <w:ind w:firstLine="709"/>
        <w:jc w:val="both"/>
        <w:rPr>
          <w:rFonts w:ascii="Times New Roman" w:hAnsi="Times New Roman"/>
          <w:strike/>
          <w:sz w:val="24"/>
          <w:szCs w:val="24"/>
        </w:rPr>
      </w:pPr>
      <w:r w:rsidRPr="00F74FB4">
        <w:rPr>
          <w:rFonts w:ascii="Times New Roman" w:hAnsi="Times New Roman"/>
          <w:strike/>
          <w:sz w:val="24"/>
          <w:szCs w:val="24"/>
        </w:rPr>
        <w:t>(9) Ministerstvo po dobu platnosti rozhodnutí o nepovolení vstupu zkoumá, zda trvají důvody, pro které nebyl žadateli o udělení mezinárodní ochrany vstup na území povolen. Ministerstvo při vydání rozhodnutí o nepovolení vstupu na území poučí žadatele o udělení mezinárodní ochrany o jeho právu požádat o přezkoumání důvodů nepovolení vstupu na území, a to po uplynutí 1 měsíce ode dne nabytí právní moci rozhodnutí ministerstva nebo, podal-li proti tomuto rozhodnutí žalobu, ode dne nabytí právní moci rozhodnutí o žalobě.</w:t>
      </w:r>
    </w:p>
    <w:p w14:paraId="4DC864C0" w14:textId="233715A5" w:rsidR="00610781"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r>
      <w:r w:rsidRPr="00F74FB4">
        <w:rPr>
          <w:rFonts w:ascii="Times New Roman" w:hAnsi="Times New Roman"/>
          <w:b/>
          <w:bCs/>
          <w:sz w:val="24"/>
          <w:szCs w:val="24"/>
        </w:rPr>
        <w:t>(9) Ministerstvo po dobu platnosti rozhodnutí o nepovolení vstupu</w:t>
      </w:r>
      <w:r w:rsidR="00AD0D93" w:rsidRPr="00F74FB4">
        <w:rPr>
          <w:rFonts w:ascii="Times New Roman" w:hAnsi="Times New Roman"/>
          <w:b/>
          <w:bCs/>
          <w:sz w:val="24"/>
          <w:szCs w:val="24"/>
        </w:rPr>
        <w:t xml:space="preserve"> na území a</w:t>
      </w:r>
      <w:r w:rsidR="00E45D4E" w:rsidRPr="00F74FB4">
        <w:rPr>
          <w:rFonts w:ascii="Times New Roman" w:hAnsi="Times New Roman"/>
          <w:b/>
          <w:bCs/>
          <w:sz w:val="24"/>
          <w:szCs w:val="24"/>
        </w:rPr>
        <w:t> </w:t>
      </w:r>
      <w:r w:rsidR="00AD0D93" w:rsidRPr="00F74FB4">
        <w:rPr>
          <w:rFonts w:ascii="Times New Roman" w:hAnsi="Times New Roman"/>
          <w:b/>
          <w:bCs/>
          <w:sz w:val="24"/>
          <w:szCs w:val="24"/>
        </w:rPr>
        <w:t>o</w:t>
      </w:r>
      <w:r w:rsidR="00E45D4E" w:rsidRPr="00F74FB4">
        <w:rPr>
          <w:rFonts w:ascii="Times New Roman" w:hAnsi="Times New Roman"/>
          <w:b/>
          <w:bCs/>
          <w:sz w:val="24"/>
          <w:szCs w:val="24"/>
        </w:rPr>
        <w:t> </w:t>
      </w:r>
      <w:r w:rsidR="00AD0D93" w:rsidRPr="00F74FB4">
        <w:rPr>
          <w:rFonts w:ascii="Times New Roman" w:hAnsi="Times New Roman"/>
          <w:b/>
          <w:bCs/>
          <w:sz w:val="24"/>
          <w:szCs w:val="24"/>
        </w:rPr>
        <w:t>prodloužení doby, po kterou nelze vstup na území žadateli o udělení mezinárodní ochrany povolit</w:t>
      </w:r>
      <w:r w:rsidR="00A47265" w:rsidRPr="00F74FB4">
        <w:rPr>
          <w:rFonts w:ascii="Times New Roman" w:hAnsi="Times New Roman"/>
          <w:b/>
          <w:bCs/>
          <w:sz w:val="24"/>
          <w:szCs w:val="24"/>
        </w:rPr>
        <w:t>,</w:t>
      </w:r>
      <w:r w:rsidR="00AD0D93" w:rsidRPr="00F74FB4">
        <w:rPr>
          <w:rFonts w:ascii="Times New Roman" w:hAnsi="Times New Roman"/>
          <w:b/>
          <w:bCs/>
          <w:sz w:val="24"/>
          <w:szCs w:val="24"/>
        </w:rPr>
        <w:t xml:space="preserve"> </w:t>
      </w:r>
      <w:r w:rsidRPr="00F74FB4">
        <w:rPr>
          <w:rFonts w:ascii="Times New Roman" w:hAnsi="Times New Roman"/>
          <w:b/>
          <w:bCs/>
          <w:sz w:val="24"/>
          <w:szCs w:val="24"/>
        </w:rPr>
        <w:t>zkoumá, zda trvají důvody, pro které nebyl žadateli o udělení mezinárodní ochrany vstup na území povolen.</w:t>
      </w:r>
      <w:r w:rsidRPr="00F74FB4">
        <w:rPr>
          <w:rFonts w:ascii="Times New Roman" w:hAnsi="Times New Roman"/>
          <w:sz w:val="24"/>
          <w:szCs w:val="24"/>
        </w:rPr>
        <w:t xml:space="preserve"> </w:t>
      </w:r>
      <w:r w:rsidR="00610781" w:rsidRPr="00F74FB4">
        <w:rPr>
          <w:rFonts w:ascii="Times New Roman" w:hAnsi="Times New Roman"/>
          <w:b/>
          <w:bCs/>
          <w:sz w:val="24"/>
          <w:szCs w:val="24"/>
        </w:rPr>
        <w:t>Žadatel o udělení mezinárodní ochrany je oprávněn kdykoli po</w:t>
      </w:r>
      <w:r w:rsidR="00870B05" w:rsidRPr="00F74FB4">
        <w:rPr>
          <w:rFonts w:ascii="Times New Roman" w:hAnsi="Times New Roman"/>
          <w:b/>
          <w:bCs/>
          <w:sz w:val="24"/>
          <w:szCs w:val="24"/>
        </w:rPr>
        <w:t> </w:t>
      </w:r>
      <w:r w:rsidR="00610781" w:rsidRPr="00F74FB4">
        <w:rPr>
          <w:rFonts w:ascii="Times New Roman" w:hAnsi="Times New Roman"/>
          <w:b/>
          <w:bCs/>
          <w:sz w:val="24"/>
          <w:szCs w:val="24"/>
        </w:rPr>
        <w:t xml:space="preserve">nabytí právní moci rozhodnutí </w:t>
      </w:r>
      <w:r w:rsidR="00D34A31" w:rsidRPr="00F74FB4">
        <w:rPr>
          <w:rFonts w:ascii="Times New Roman" w:hAnsi="Times New Roman"/>
          <w:b/>
          <w:bCs/>
          <w:sz w:val="24"/>
          <w:szCs w:val="24"/>
        </w:rPr>
        <w:t xml:space="preserve">podle věty první </w:t>
      </w:r>
      <w:r w:rsidR="00610781" w:rsidRPr="00F74FB4">
        <w:rPr>
          <w:rFonts w:ascii="Times New Roman" w:hAnsi="Times New Roman"/>
          <w:b/>
          <w:bCs/>
          <w:sz w:val="24"/>
          <w:szCs w:val="24"/>
        </w:rPr>
        <w:t xml:space="preserve">podat žádost </w:t>
      </w:r>
      <w:r w:rsidR="00455C38" w:rsidRPr="00F74FB4">
        <w:rPr>
          <w:rFonts w:ascii="Times New Roman" w:hAnsi="Times New Roman"/>
          <w:b/>
          <w:bCs/>
          <w:sz w:val="24"/>
          <w:szCs w:val="24"/>
        </w:rPr>
        <w:t>o </w:t>
      </w:r>
      <w:r w:rsidR="00B011AF" w:rsidRPr="00F74FB4">
        <w:rPr>
          <w:rFonts w:ascii="Times New Roman" w:hAnsi="Times New Roman"/>
          <w:b/>
          <w:bCs/>
          <w:sz w:val="24"/>
          <w:szCs w:val="24"/>
        </w:rPr>
        <w:t>povolení vstupu na území</w:t>
      </w:r>
      <w:r w:rsidR="00610781" w:rsidRPr="00F74FB4">
        <w:rPr>
          <w:rFonts w:ascii="Times New Roman" w:hAnsi="Times New Roman"/>
          <w:b/>
          <w:bCs/>
          <w:sz w:val="24"/>
          <w:szCs w:val="24"/>
        </w:rPr>
        <w:t xml:space="preserve">. Žadatel o udělení mezinárodní ochrany je oprávněn </w:t>
      </w:r>
      <w:r w:rsidR="00B011AF" w:rsidRPr="00F74FB4">
        <w:rPr>
          <w:rFonts w:ascii="Times New Roman" w:hAnsi="Times New Roman"/>
          <w:b/>
          <w:bCs/>
          <w:sz w:val="24"/>
          <w:szCs w:val="24"/>
        </w:rPr>
        <w:t xml:space="preserve">žádost </w:t>
      </w:r>
      <w:r w:rsidR="00455C38" w:rsidRPr="00F74FB4">
        <w:rPr>
          <w:rFonts w:ascii="Times New Roman" w:hAnsi="Times New Roman"/>
          <w:b/>
          <w:bCs/>
          <w:sz w:val="24"/>
          <w:szCs w:val="24"/>
        </w:rPr>
        <w:t>o </w:t>
      </w:r>
      <w:r w:rsidR="00B011AF" w:rsidRPr="00F74FB4">
        <w:rPr>
          <w:rFonts w:ascii="Times New Roman" w:hAnsi="Times New Roman"/>
          <w:b/>
          <w:bCs/>
          <w:sz w:val="24"/>
          <w:szCs w:val="24"/>
        </w:rPr>
        <w:t>povolení vstupu na území</w:t>
      </w:r>
      <w:r w:rsidR="00610781" w:rsidRPr="00F74FB4">
        <w:rPr>
          <w:rFonts w:ascii="Times New Roman" w:hAnsi="Times New Roman"/>
          <w:b/>
          <w:bCs/>
          <w:sz w:val="24"/>
          <w:szCs w:val="24"/>
        </w:rPr>
        <w:t xml:space="preserve"> opakovat, neuvede-li v ní jiné důvody, až po uplynutí 30 dní ode dne nabytí právní moci rozhodnutí o</w:t>
      </w:r>
      <w:r w:rsidR="00B011AF" w:rsidRPr="00F74FB4">
        <w:rPr>
          <w:rFonts w:ascii="Times New Roman" w:hAnsi="Times New Roman"/>
          <w:b/>
          <w:bCs/>
          <w:sz w:val="24"/>
          <w:szCs w:val="24"/>
        </w:rPr>
        <w:t xml:space="preserve"> nepovolení vstupu na území vydaného </w:t>
      </w:r>
      <w:r w:rsidR="00455C38" w:rsidRPr="00F74FB4">
        <w:rPr>
          <w:rFonts w:ascii="Times New Roman" w:hAnsi="Times New Roman"/>
          <w:b/>
          <w:bCs/>
          <w:sz w:val="24"/>
          <w:szCs w:val="24"/>
        </w:rPr>
        <w:t>na </w:t>
      </w:r>
      <w:r w:rsidR="00B011AF" w:rsidRPr="00F74FB4">
        <w:rPr>
          <w:rFonts w:ascii="Times New Roman" w:hAnsi="Times New Roman"/>
          <w:b/>
          <w:bCs/>
          <w:sz w:val="24"/>
          <w:szCs w:val="24"/>
        </w:rPr>
        <w:t>základě žádosti žadatele o udělení mezinárodní ochrany podle věty druhé</w:t>
      </w:r>
      <w:r w:rsidR="00610781" w:rsidRPr="00F74FB4">
        <w:rPr>
          <w:rFonts w:ascii="Times New Roman" w:hAnsi="Times New Roman"/>
          <w:b/>
          <w:bCs/>
          <w:sz w:val="24"/>
          <w:szCs w:val="24"/>
        </w:rPr>
        <w:t>.</w:t>
      </w:r>
    </w:p>
    <w:p w14:paraId="479E8C3A" w14:textId="3EA7DBAB"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p>
    <w:p w14:paraId="64142AC2" w14:textId="3FFC5871" w:rsidR="00A910AC"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r>
      <w:r w:rsidR="00A910AC" w:rsidRPr="00F74FB4">
        <w:rPr>
          <w:rFonts w:ascii="Times New Roman" w:hAnsi="Times New Roman"/>
          <w:sz w:val="24"/>
          <w:szCs w:val="24"/>
        </w:rPr>
        <w:t>(10) Jsou-li v průběhu pobytu žadatele o udělení mezinárodní ochrany v přijímacím středisku na mezinárodním letišti zjištěny nové skutečnosti odůvodňující nepovolení vstupu na území z jiného důvodu, vydá ministerstvo nové rozhodnutí o nepovolení vstupu na území. Oznámením nového rozhodnutí o nepovolení vstupu na území nebo rozhodnutí o prodloužení doby, po kterou nelze vstup na území povolit, se dosavadní rozhodnutí o nepovolení vstupu na území ruší.</w:t>
      </w:r>
      <w:r w:rsidR="008871F2" w:rsidRPr="00F74FB4">
        <w:rPr>
          <w:rFonts w:ascii="Times New Roman" w:hAnsi="Times New Roman"/>
          <w:sz w:val="24"/>
          <w:szCs w:val="24"/>
        </w:rPr>
        <w:t xml:space="preserve"> </w:t>
      </w:r>
      <w:r w:rsidR="00A910AC" w:rsidRPr="00F74FB4">
        <w:rPr>
          <w:rFonts w:ascii="Times New Roman" w:hAnsi="Times New Roman"/>
          <w:sz w:val="24"/>
          <w:szCs w:val="24"/>
        </w:rPr>
        <w:t>Oznámením nového rozhodnutí o nepovolení vstupu na území se doba podle odstavce 4 nepřerušuje ani nestaví.</w:t>
      </w:r>
    </w:p>
    <w:p w14:paraId="74B94C22"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 </w:t>
      </w:r>
    </w:p>
    <w:p w14:paraId="03AAB7A1"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(11) Ministerstvo rozhodne o nepřípustnosti žádosti o udělení mezinárodní ochrany nebo o tom, že se žádost o udělení mezinárodní ochrany zamítá jako zjevně nedůvodná, nejpozději do 4 týdnů ode dne podání žádosti o udělení mezinárodní ochrany. </w:t>
      </w:r>
    </w:p>
    <w:p w14:paraId="5FB808F0" w14:textId="54885B5E" w:rsidR="00C20BF0" w:rsidRPr="00F74FB4" w:rsidRDefault="00C20BF0" w:rsidP="00F74FB4">
      <w:pPr>
        <w:widowControl w:val="0"/>
        <w:autoSpaceDE w:val="0"/>
        <w:autoSpaceDN w:val="0"/>
        <w:adjustRightInd w:val="0"/>
        <w:spacing w:after="0" w:line="240" w:lineRule="auto"/>
        <w:ind w:firstLine="720"/>
        <w:jc w:val="both"/>
        <w:rPr>
          <w:rFonts w:ascii="Times New Roman" w:hAnsi="Times New Roman"/>
          <w:b/>
          <w:sz w:val="24"/>
          <w:szCs w:val="24"/>
        </w:rPr>
      </w:pPr>
    </w:p>
    <w:p w14:paraId="72F1D8A6" w14:textId="61EDAA81" w:rsidR="0050652B" w:rsidRPr="00F74FB4" w:rsidRDefault="0050652B" w:rsidP="00F74FB4">
      <w:pPr>
        <w:widowControl w:val="0"/>
        <w:autoSpaceDE w:val="0"/>
        <w:autoSpaceDN w:val="0"/>
        <w:adjustRightInd w:val="0"/>
        <w:spacing w:after="60" w:line="240" w:lineRule="auto"/>
        <w:ind w:firstLine="720"/>
        <w:jc w:val="both"/>
        <w:rPr>
          <w:rFonts w:ascii="Times New Roman" w:hAnsi="Times New Roman"/>
          <w:b/>
          <w:sz w:val="24"/>
          <w:szCs w:val="24"/>
        </w:rPr>
      </w:pPr>
      <w:r w:rsidRPr="00F74FB4">
        <w:rPr>
          <w:rFonts w:ascii="Times New Roman" w:hAnsi="Times New Roman"/>
          <w:b/>
          <w:sz w:val="24"/>
          <w:szCs w:val="24"/>
        </w:rPr>
        <w:t>(1</w:t>
      </w:r>
      <w:r w:rsidR="00B53F14" w:rsidRPr="00F74FB4">
        <w:rPr>
          <w:rFonts w:ascii="Times New Roman" w:hAnsi="Times New Roman"/>
          <w:b/>
          <w:sz w:val="24"/>
          <w:szCs w:val="24"/>
        </w:rPr>
        <w:t>2</w:t>
      </w:r>
      <w:r w:rsidRPr="00F74FB4">
        <w:rPr>
          <w:rFonts w:ascii="Times New Roman" w:hAnsi="Times New Roman"/>
          <w:b/>
          <w:sz w:val="24"/>
          <w:szCs w:val="24"/>
        </w:rPr>
        <w:t>) Pro účely zajištění se osoba zajištěná podle tohoto ustanovení považuje za</w:t>
      </w:r>
      <w:r w:rsidR="00D46695" w:rsidRPr="00F74FB4">
        <w:rPr>
          <w:rFonts w:ascii="Times New Roman" w:hAnsi="Times New Roman"/>
          <w:b/>
          <w:sz w:val="24"/>
          <w:szCs w:val="24"/>
        </w:rPr>
        <w:t> </w:t>
      </w:r>
      <w:r w:rsidRPr="00F74FB4">
        <w:rPr>
          <w:rFonts w:ascii="Times New Roman" w:hAnsi="Times New Roman"/>
          <w:b/>
          <w:sz w:val="24"/>
          <w:szCs w:val="24"/>
        </w:rPr>
        <w:t xml:space="preserve">žadatele o udělení mezinárodní ochrany </w:t>
      </w:r>
      <w:r w:rsidR="00D46695" w:rsidRPr="00F74FB4">
        <w:rPr>
          <w:rFonts w:ascii="Times New Roman" w:hAnsi="Times New Roman"/>
          <w:b/>
          <w:sz w:val="24"/>
          <w:szCs w:val="24"/>
        </w:rPr>
        <w:t>i po</w:t>
      </w:r>
    </w:p>
    <w:p w14:paraId="0B3B3EF4" w14:textId="02B7E422" w:rsidR="0050652B" w:rsidRPr="00F74FB4" w:rsidRDefault="00D46695" w:rsidP="00F74FB4">
      <w:pPr>
        <w:widowControl w:val="0"/>
        <w:autoSpaceDE w:val="0"/>
        <w:autoSpaceDN w:val="0"/>
        <w:adjustRightInd w:val="0"/>
        <w:spacing w:after="60"/>
        <w:ind w:left="284" w:hanging="284"/>
        <w:jc w:val="both"/>
        <w:rPr>
          <w:b/>
        </w:rPr>
      </w:pPr>
      <w:r w:rsidRPr="00F74FB4">
        <w:rPr>
          <w:rFonts w:ascii="Times New Roman" w:hAnsi="Times New Roman"/>
          <w:b/>
          <w:sz w:val="24"/>
          <w:szCs w:val="24"/>
        </w:rPr>
        <w:t xml:space="preserve">a) </w:t>
      </w:r>
      <w:r w:rsidR="0050652B" w:rsidRPr="00F74FB4">
        <w:rPr>
          <w:rFonts w:ascii="Times New Roman" w:hAnsi="Times New Roman"/>
          <w:b/>
          <w:sz w:val="24"/>
          <w:szCs w:val="24"/>
        </w:rPr>
        <w:t xml:space="preserve">uplynutí lhůty pro podání žaloby proti rozhodnutí </w:t>
      </w:r>
      <w:r w:rsidR="00217DC2" w:rsidRPr="00F74FB4">
        <w:rPr>
          <w:rFonts w:ascii="Times New Roman" w:hAnsi="Times New Roman"/>
          <w:b/>
          <w:sz w:val="24"/>
          <w:szCs w:val="24"/>
        </w:rPr>
        <w:t xml:space="preserve">ministerstva </w:t>
      </w:r>
      <w:r w:rsidR="0050652B" w:rsidRPr="00F74FB4">
        <w:rPr>
          <w:rFonts w:ascii="Times New Roman" w:hAnsi="Times New Roman"/>
          <w:b/>
          <w:sz w:val="24"/>
          <w:szCs w:val="24"/>
        </w:rPr>
        <w:t xml:space="preserve">ve věci mezinárodní ochrany, a to do doby, než bude </w:t>
      </w:r>
      <w:r w:rsidR="00217DC2" w:rsidRPr="00F74FB4">
        <w:rPr>
          <w:rFonts w:ascii="Times New Roman" w:hAnsi="Times New Roman"/>
          <w:b/>
          <w:sz w:val="24"/>
          <w:szCs w:val="24"/>
        </w:rPr>
        <w:t>zjištěno</w:t>
      </w:r>
      <w:r w:rsidR="0050652B" w:rsidRPr="00F74FB4">
        <w:rPr>
          <w:rFonts w:ascii="Times New Roman" w:hAnsi="Times New Roman"/>
          <w:b/>
          <w:sz w:val="24"/>
          <w:szCs w:val="24"/>
        </w:rPr>
        <w:t>, zda žaloba proti rozhodnutí</w:t>
      </w:r>
      <w:r w:rsidR="00217DC2" w:rsidRPr="00F74FB4">
        <w:rPr>
          <w:rFonts w:ascii="Times New Roman" w:hAnsi="Times New Roman"/>
          <w:b/>
          <w:sz w:val="24"/>
          <w:szCs w:val="24"/>
        </w:rPr>
        <w:t xml:space="preserve"> ministerstva</w:t>
      </w:r>
      <w:r w:rsidR="0050652B" w:rsidRPr="00F74FB4">
        <w:rPr>
          <w:rFonts w:ascii="Times New Roman" w:hAnsi="Times New Roman"/>
          <w:b/>
          <w:sz w:val="24"/>
          <w:szCs w:val="24"/>
        </w:rPr>
        <w:t xml:space="preserve"> ve věci mezinárodní ochrany, popřípadě i s návrhem na přiznání odkladného účinku, byla podána, avšak nejdéle 10 pracovních dnů,</w:t>
      </w:r>
      <w:r w:rsidR="00217DC2" w:rsidRPr="00F74FB4">
        <w:rPr>
          <w:rFonts w:ascii="Times New Roman" w:hAnsi="Times New Roman"/>
          <w:b/>
          <w:sz w:val="24"/>
          <w:szCs w:val="24"/>
        </w:rPr>
        <w:t xml:space="preserve"> nebo</w:t>
      </w:r>
    </w:p>
    <w:p w14:paraId="01DA0008" w14:textId="63B79363" w:rsidR="0050652B" w:rsidRPr="00F74FB4" w:rsidRDefault="00D46695" w:rsidP="00F74FB4">
      <w:pPr>
        <w:widowControl w:val="0"/>
        <w:autoSpaceDE w:val="0"/>
        <w:autoSpaceDN w:val="0"/>
        <w:adjustRightInd w:val="0"/>
        <w:ind w:left="284" w:hanging="284"/>
        <w:jc w:val="both"/>
        <w:rPr>
          <w:rFonts w:ascii="Times New Roman" w:hAnsi="Times New Roman"/>
          <w:b/>
          <w:sz w:val="24"/>
          <w:szCs w:val="24"/>
        </w:rPr>
      </w:pPr>
      <w:r w:rsidRPr="00F74FB4">
        <w:rPr>
          <w:rFonts w:ascii="Times New Roman" w:hAnsi="Times New Roman"/>
          <w:b/>
          <w:sz w:val="24"/>
          <w:szCs w:val="24"/>
        </w:rPr>
        <w:t xml:space="preserve">b) </w:t>
      </w:r>
      <w:r w:rsidR="0050652B" w:rsidRPr="00F74FB4">
        <w:rPr>
          <w:rFonts w:ascii="Times New Roman" w:hAnsi="Times New Roman"/>
          <w:b/>
          <w:sz w:val="24"/>
          <w:szCs w:val="24"/>
        </w:rPr>
        <w:t xml:space="preserve">rozhodnutí soudu o žalobě </w:t>
      </w:r>
      <w:r w:rsidR="00217DC2" w:rsidRPr="00F74FB4">
        <w:rPr>
          <w:rFonts w:ascii="Times New Roman" w:hAnsi="Times New Roman"/>
          <w:b/>
          <w:sz w:val="24"/>
          <w:szCs w:val="24"/>
        </w:rPr>
        <w:t xml:space="preserve">proti rozhodnutí ministerstva </w:t>
      </w:r>
      <w:r w:rsidR="0050652B" w:rsidRPr="00F74FB4">
        <w:rPr>
          <w:rFonts w:ascii="Times New Roman" w:hAnsi="Times New Roman"/>
          <w:b/>
          <w:sz w:val="24"/>
          <w:szCs w:val="24"/>
        </w:rPr>
        <w:t xml:space="preserve">ve věci mezinárodní ochrany nebo o nepřiznání odkladného účinku </w:t>
      </w:r>
      <w:r w:rsidR="00612EF8" w:rsidRPr="00F74FB4">
        <w:rPr>
          <w:rFonts w:ascii="Times New Roman" w:hAnsi="Times New Roman"/>
          <w:b/>
          <w:sz w:val="24"/>
          <w:szCs w:val="24"/>
        </w:rPr>
        <w:t xml:space="preserve">žaloby </w:t>
      </w:r>
      <w:r w:rsidR="0050652B" w:rsidRPr="00F74FB4">
        <w:rPr>
          <w:rFonts w:ascii="Times New Roman" w:hAnsi="Times New Roman"/>
          <w:b/>
          <w:sz w:val="24"/>
          <w:szCs w:val="24"/>
        </w:rPr>
        <w:t xml:space="preserve">do doby, než policie rozhodne </w:t>
      </w:r>
      <w:r w:rsidR="007E09EA" w:rsidRPr="00F74FB4">
        <w:rPr>
          <w:rFonts w:ascii="Times New Roman" w:hAnsi="Times New Roman"/>
          <w:b/>
          <w:sz w:val="24"/>
          <w:szCs w:val="24"/>
        </w:rPr>
        <w:t>o </w:t>
      </w:r>
      <w:r w:rsidR="0050652B" w:rsidRPr="00F74FB4">
        <w:rPr>
          <w:rFonts w:ascii="Times New Roman" w:hAnsi="Times New Roman"/>
          <w:b/>
          <w:sz w:val="24"/>
          <w:szCs w:val="24"/>
        </w:rPr>
        <w:t>případném zajištění podle zákona o pobytu cizinců</w:t>
      </w:r>
      <w:r w:rsidR="00217DC2" w:rsidRPr="00F74FB4">
        <w:rPr>
          <w:rFonts w:ascii="Times New Roman" w:hAnsi="Times New Roman"/>
          <w:b/>
          <w:sz w:val="24"/>
          <w:szCs w:val="24"/>
        </w:rPr>
        <w:t xml:space="preserve"> na území České republiky</w:t>
      </w:r>
      <w:r w:rsidR="0050652B" w:rsidRPr="00F74FB4">
        <w:rPr>
          <w:rFonts w:ascii="Times New Roman" w:hAnsi="Times New Roman"/>
          <w:b/>
          <w:sz w:val="24"/>
          <w:szCs w:val="24"/>
        </w:rPr>
        <w:t>, avšak nejdéle 5 pracovních dn</w:t>
      </w:r>
      <w:r w:rsidR="002479DE" w:rsidRPr="00F74FB4">
        <w:rPr>
          <w:rFonts w:ascii="Times New Roman" w:hAnsi="Times New Roman"/>
          <w:b/>
          <w:sz w:val="24"/>
          <w:szCs w:val="24"/>
        </w:rPr>
        <w:t>ů</w:t>
      </w:r>
      <w:r w:rsidR="0050652B" w:rsidRPr="00F74FB4">
        <w:rPr>
          <w:rFonts w:ascii="Times New Roman" w:hAnsi="Times New Roman"/>
          <w:b/>
          <w:sz w:val="24"/>
          <w:szCs w:val="24"/>
        </w:rPr>
        <w:t>.</w:t>
      </w:r>
    </w:p>
    <w:p w14:paraId="05D956C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7DE21BA0"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74 </w:t>
      </w:r>
    </w:p>
    <w:p w14:paraId="664AD07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5F2B810D" w14:textId="73BC69B8"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(1) Ministerstvo umožní bez rozhodnutí, neukládá-li zvláštní opatření, vstup na území cizinci, který podal žádost o udělení mezinárodní ochrany v tranzitním prostoru mezinárodního letiště, a zajistí jeho dopravu do azylového zařízení na území, jde-li o</w:t>
      </w:r>
      <w:r w:rsidR="00DC171C" w:rsidRPr="00F74FB4">
        <w:rPr>
          <w:rFonts w:ascii="Times New Roman" w:hAnsi="Times New Roman"/>
          <w:sz w:val="24"/>
          <w:szCs w:val="24"/>
        </w:rPr>
        <w:t> </w:t>
      </w:r>
      <w:r w:rsidRPr="00F74FB4">
        <w:rPr>
          <w:rFonts w:ascii="Times New Roman" w:hAnsi="Times New Roman"/>
          <w:sz w:val="24"/>
          <w:szCs w:val="24"/>
        </w:rPr>
        <w:t xml:space="preserve">zranitelnou osobu, s výjimkou osoby se zdravotním postižením, které nebrání jejímu umístění v přijímacím středisku nebo v zařízení pro zajištění cizinců. </w:t>
      </w:r>
    </w:p>
    <w:p w14:paraId="2302AF2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9076149"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(2) Ministerstvo umožní bez zbytečného odkladu vstup žadatele o udělení mezinárodní ochrany, který podal žádost o udělení mezinárodní ochrany v tranzitním prostoru mezinárodního letiště, na území bez rozhodnutí, pokud </w:t>
      </w:r>
    </w:p>
    <w:p w14:paraId="12BE8AA0" w14:textId="4BA1B23F"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a) zanikly důvody, pro které nebyl žadateli o udělení mezinárodní ochrany povolen vstup na</w:t>
      </w:r>
      <w:r w:rsidR="00DC171C" w:rsidRPr="00F74FB4">
        <w:rPr>
          <w:rFonts w:ascii="Times New Roman" w:hAnsi="Times New Roman"/>
          <w:sz w:val="24"/>
          <w:szCs w:val="24"/>
        </w:rPr>
        <w:t> </w:t>
      </w:r>
      <w:r w:rsidRPr="00F74FB4">
        <w:rPr>
          <w:rFonts w:ascii="Times New Roman" w:hAnsi="Times New Roman"/>
          <w:sz w:val="24"/>
          <w:szCs w:val="24"/>
        </w:rPr>
        <w:t xml:space="preserve">území, </w:t>
      </w:r>
    </w:p>
    <w:p w14:paraId="4131292C"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uplynula lhůta stanovená v rozhodnutí o nepovolení vstupu na území nebo o prodloužení doby, po kterou nelze povolit vstup na území, </w:t>
      </w:r>
    </w:p>
    <w:p w14:paraId="645F7FA7" w14:textId="4FAB0B9D"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c) soud rozhodl o zrušení rozhodnutí o nepovolení vstupu na území nebo rozhodnutí o</w:t>
      </w:r>
      <w:r w:rsidR="00DC171C" w:rsidRPr="00F74FB4">
        <w:rPr>
          <w:rFonts w:ascii="Times New Roman" w:hAnsi="Times New Roman"/>
          <w:sz w:val="24"/>
          <w:szCs w:val="24"/>
        </w:rPr>
        <w:t> </w:t>
      </w:r>
      <w:r w:rsidRPr="00F74FB4">
        <w:rPr>
          <w:rFonts w:ascii="Times New Roman" w:hAnsi="Times New Roman"/>
          <w:sz w:val="24"/>
          <w:szCs w:val="24"/>
        </w:rPr>
        <w:t xml:space="preserve">prodloužení doby, po kterou nelze povolit vstup na území; povinnost umožnit vstup žadatele o udělení mezinárodní ochrany na území vzniká vyhlášením zrušujícího rozsudku, </w:t>
      </w:r>
    </w:p>
    <w:p w14:paraId="50DC87A4" w14:textId="77777777" w:rsidR="00427EF0"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byl žadateli o udělení mezinárodní ochrany udělen azyl nebo doplňková ochrana, nebo </w:t>
      </w:r>
    </w:p>
    <w:p w14:paraId="2A13CA8D" w14:textId="374C70ED"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e) ministerstvo ve lhůtě 4 týdnů ode dne podání žádosti o udělení mezinárodní ochrany nerozhodne o nepřípustnosti žádosti o udělení mezinárodní ochrany nebo o tom, že se žádost o udělení mezinárodní ochrany zamítá jako zjevně nedůvodná. </w:t>
      </w:r>
    </w:p>
    <w:p w14:paraId="544E5A8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CF344E1"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Ministerstvo je oprávněno uložit zvláštní opatření, umožňuje-li žadateli o udělení mezinárodní ochrany vstup na území bez rozhodnutí. V takovém případě ministerstvo zajistí dopravu žadatele o udělení mezinárodní ochrany do azylového zařízení na území. </w:t>
      </w:r>
    </w:p>
    <w:p w14:paraId="7BA65E2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876E605" w14:textId="6A5A202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(4) Policie a provozovatel přijímacího střediska na mezinárodním letišti na základě bezodkladného písemného sdělení ministerstva provedou nezbytné úkony související s</w:t>
      </w:r>
      <w:r w:rsidR="00DC171C" w:rsidRPr="00F74FB4">
        <w:rPr>
          <w:rFonts w:ascii="Times New Roman" w:hAnsi="Times New Roman"/>
          <w:sz w:val="24"/>
          <w:szCs w:val="24"/>
        </w:rPr>
        <w:t> </w:t>
      </w:r>
      <w:r w:rsidRPr="00F74FB4">
        <w:rPr>
          <w:rFonts w:ascii="Times New Roman" w:hAnsi="Times New Roman"/>
          <w:sz w:val="24"/>
          <w:szCs w:val="24"/>
        </w:rPr>
        <w:t xml:space="preserve">umožněním vstupu žadatele o udělení mezinárodní ochrany na území a provozovatel zajistí jeho dopravu do azylového zařízení na území. </w:t>
      </w:r>
    </w:p>
    <w:p w14:paraId="44631E5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990B9BE" w14:textId="0BD03974"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(5) Cizinec, který nepodal žalobu proti rozhodnutí ministerstva ve věci mezinárodní ochrany </w:t>
      </w:r>
      <w:r w:rsidRPr="00F74FB4">
        <w:rPr>
          <w:rFonts w:ascii="Times New Roman" w:hAnsi="Times New Roman"/>
          <w:strike/>
          <w:sz w:val="24"/>
          <w:szCs w:val="24"/>
        </w:rPr>
        <w:t>nebo kasační stížnost</w:t>
      </w:r>
      <w:r w:rsidRPr="00F74FB4">
        <w:rPr>
          <w:rFonts w:ascii="Times New Roman" w:hAnsi="Times New Roman"/>
          <w:sz w:val="24"/>
          <w:szCs w:val="24"/>
        </w:rPr>
        <w:t xml:space="preserve"> nebo takové žalobě </w:t>
      </w:r>
      <w:r w:rsidRPr="00F74FB4">
        <w:rPr>
          <w:rFonts w:ascii="Times New Roman" w:hAnsi="Times New Roman"/>
          <w:strike/>
          <w:sz w:val="24"/>
          <w:szCs w:val="24"/>
        </w:rPr>
        <w:t>nebo kasační stížnosti</w:t>
      </w:r>
      <w:r w:rsidRPr="00F74FB4">
        <w:rPr>
          <w:rFonts w:ascii="Times New Roman" w:hAnsi="Times New Roman"/>
          <w:sz w:val="24"/>
          <w:szCs w:val="24"/>
        </w:rPr>
        <w:t xml:space="preserve"> nebyl soudem přiznán odkladný účinek, je povinen setrvat v přijímacím středisku na mezinárodním letišti</w:t>
      </w:r>
      <w:r w:rsidR="00DC171C" w:rsidRPr="00F74FB4">
        <w:rPr>
          <w:rFonts w:ascii="Times New Roman" w:hAnsi="Times New Roman"/>
          <w:sz w:val="24"/>
          <w:szCs w:val="24"/>
        </w:rPr>
        <w:t> </w:t>
      </w:r>
      <w:r w:rsidRPr="00F74FB4">
        <w:rPr>
          <w:rFonts w:ascii="Times New Roman" w:hAnsi="Times New Roman"/>
          <w:sz w:val="24"/>
          <w:szCs w:val="24"/>
        </w:rPr>
        <w:t>za</w:t>
      </w:r>
      <w:r w:rsidR="00DC171C" w:rsidRPr="00F74FB4">
        <w:rPr>
          <w:rFonts w:ascii="Times New Roman" w:hAnsi="Times New Roman"/>
          <w:sz w:val="24"/>
          <w:szCs w:val="24"/>
        </w:rPr>
        <w:t> </w:t>
      </w:r>
      <w:r w:rsidRPr="00F74FB4">
        <w:rPr>
          <w:rFonts w:ascii="Times New Roman" w:hAnsi="Times New Roman"/>
          <w:sz w:val="24"/>
          <w:szCs w:val="24"/>
        </w:rPr>
        <w:t>účelem vycestování z území nejdéle po dobu dalších 30 dnů ode dne nabytí právní moci rozhodnutí ministerstva ve věci mezinárodní ochrany nebo krajského soudu o</w:t>
      </w:r>
      <w:r w:rsidR="00DC171C" w:rsidRPr="00F74FB4">
        <w:rPr>
          <w:rFonts w:ascii="Times New Roman" w:hAnsi="Times New Roman"/>
          <w:sz w:val="24"/>
          <w:szCs w:val="24"/>
        </w:rPr>
        <w:t> </w:t>
      </w:r>
      <w:r w:rsidRPr="00F74FB4">
        <w:rPr>
          <w:rFonts w:ascii="Times New Roman" w:hAnsi="Times New Roman"/>
          <w:sz w:val="24"/>
          <w:szCs w:val="24"/>
        </w:rPr>
        <w:t>žalobě</w:t>
      </w:r>
      <w:r w:rsidR="00DC171C" w:rsidRPr="00F74FB4">
        <w:rPr>
          <w:rFonts w:ascii="Times New Roman" w:hAnsi="Times New Roman"/>
          <w:sz w:val="24"/>
          <w:szCs w:val="24"/>
        </w:rPr>
        <w:t> </w:t>
      </w:r>
      <w:r w:rsidRPr="00F74FB4">
        <w:rPr>
          <w:rFonts w:ascii="Times New Roman" w:hAnsi="Times New Roman"/>
          <w:sz w:val="24"/>
          <w:szCs w:val="24"/>
        </w:rPr>
        <w:t>nebo</w:t>
      </w:r>
      <w:r w:rsidR="00DC171C" w:rsidRPr="00F74FB4">
        <w:rPr>
          <w:rFonts w:ascii="Times New Roman" w:hAnsi="Times New Roman"/>
          <w:sz w:val="24"/>
          <w:szCs w:val="24"/>
        </w:rPr>
        <w:t> </w:t>
      </w:r>
      <w:r w:rsidRPr="00F74FB4">
        <w:rPr>
          <w:rFonts w:ascii="Times New Roman" w:hAnsi="Times New Roman"/>
          <w:sz w:val="24"/>
          <w:szCs w:val="24"/>
        </w:rPr>
        <w:t>ode</w:t>
      </w:r>
      <w:r w:rsidR="00DC171C" w:rsidRPr="00F74FB4">
        <w:rPr>
          <w:rFonts w:ascii="Times New Roman" w:hAnsi="Times New Roman"/>
          <w:sz w:val="24"/>
          <w:szCs w:val="24"/>
        </w:rPr>
        <w:t> </w:t>
      </w:r>
      <w:r w:rsidRPr="00F74FB4">
        <w:rPr>
          <w:rFonts w:ascii="Times New Roman" w:hAnsi="Times New Roman"/>
          <w:sz w:val="24"/>
          <w:szCs w:val="24"/>
        </w:rPr>
        <w:t xml:space="preserve">dne nabytí právní moci rozhodnutí, jímž se žalobě </w:t>
      </w:r>
      <w:r w:rsidRPr="00F74FB4">
        <w:rPr>
          <w:rFonts w:ascii="Times New Roman" w:hAnsi="Times New Roman"/>
          <w:strike/>
          <w:sz w:val="24"/>
          <w:szCs w:val="24"/>
        </w:rPr>
        <w:t>nebo kasační stížnosti</w:t>
      </w:r>
      <w:r w:rsidRPr="00F74FB4">
        <w:rPr>
          <w:rFonts w:ascii="Times New Roman" w:hAnsi="Times New Roman"/>
          <w:sz w:val="24"/>
          <w:szCs w:val="24"/>
        </w:rPr>
        <w:t xml:space="preserve"> nepřiznává odkladný účinek. </w:t>
      </w:r>
      <w:r w:rsidRPr="00F74FB4">
        <w:rPr>
          <w:rFonts w:ascii="Times New Roman" w:hAnsi="Times New Roman"/>
          <w:strike/>
          <w:sz w:val="24"/>
          <w:szCs w:val="24"/>
        </w:rPr>
        <w:t>Povinnost setrvat v přijímacím středisku na mezinárodním letišti za účelem vycestování z území se vztahuje i na cizince, jehož kasační stížnosti nebylo vyhověno.</w:t>
      </w:r>
      <w:r w:rsidRPr="00F74FB4">
        <w:rPr>
          <w:rFonts w:ascii="Times New Roman" w:hAnsi="Times New Roman"/>
          <w:sz w:val="24"/>
          <w:szCs w:val="24"/>
        </w:rPr>
        <w:t xml:space="preserve"> Nelze-li vycestování uskutečnit ve lhůtě podle věty první z důvodu překážky na</w:t>
      </w:r>
      <w:r w:rsidR="00DC171C" w:rsidRPr="00F74FB4">
        <w:rPr>
          <w:rFonts w:ascii="Times New Roman" w:hAnsi="Times New Roman"/>
          <w:sz w:val="24"/>
          <w:szCs w:val="24"/>
        </w:rPr>
        <w:t> </w:t>
      </w:r>
      <w:r w:rsidRPr="00F74FB4">
        <w:rPr>
          <w:rFonts w:ascii="Times New Roman" w:hAnsi="Times New Roman"/>
          <w:sz w:val="24"/>
          <w:szCs w:val="24"/>
        </w:rPr>
        <w:t xml:space="preserve">vůli cizince nezávislé, je cizinci umožněn bez rozhodnutí vstup na území. </w:t>
      </w:r>
    </w:p>
    <w:p w14:paraId="30326D5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99968BE" w14:textId="249DC642"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(6) Cizince, který požádal o dobrovolný návrat v přijímacím středisku na</w:t>
      </w:r>
      <w:r w:rsidR="00DC171C" w:rsidRPr="00F74FB4">
        <w:rPr>
          <w:rFonts w:ascii="Times New Roman" w:hAnsi="Times New Roman"/>
          <w:sz w:val="24"/>
          <w:szCs w:val="24"/>
        </w:rPr>
        <w:t> </w:t>
      </w:r>
      <w:r w:rsidRPr="00F74FB4">
        <w:rPr>
          <w:rFonts w:ascii="Times New Roman" w:hAnsi="Times New Roman"/>
          <w:sz w:val="24"/>
          <w:szCs w:val="24"/>
        </w:rPr>
        <w:t xml:space="preserve">mezinárodním letišti nebo který je povinen setrvat v tomto přijímacím středisku za účelem vycestování, policie dopraví na hraniční přechod. </w:t>
      </w:r>
    </w:p>
    <w:p w14:paraId="64890C62" w14:textId="77777777" w:rsidR="001F6A50" w:rsidRPr="00F74FB4" w:rsidRDefault="001F6A50" w:rsidP="00F74FB4">
      <w:pPr>
        <w:widowControl w:val="0"/>
        <w:autoSpaceDE w:val="0"/>
        <w:autoSpaceDN w:val="0"/>
        <w:adjustRightInd w:val="0"/>
        <w:spacing w:after="0" w:line="240" w:lineRule="auto"/>
        <w:jc w:val="center"/>
        <w:rPr>
          <w:rFonts w:ascii="Times New Roman" w:hAnsi="Times New Roman"/>
          <w:sz w:val="24"/>
          <w:szCs w:val="24"/>
        </w:rPr>
      </w:pPr>
    </w:p>
    <w:p w14:paraId="2D53F51A" w14:textId="11E0522F" w:rsidR="00F109C8" w:rsidRPr="00F74FB4" w:rsidRDefault="001F6A50" w:rsidP="00F74FB4">
      <w:pPr>
        <w:widowControl w:val="0"/>
        <w:autoSpaceDE w:val="0"/>
        <w:autoSpaceDN w:val="0"/>
        <w:adjustRightInd w:val="0"/>
        <w:spacing w:after="0" w:line="240" w:lineRule="auto"/>
        <w:jc w:val="center"/>
        <w:rPr>
          <w:rFonts w:ascii="Times New Roman" w:hAnsi="Times New Roman"/>
          <w:bCs/>
          <w:strike/>
          <w:sz w:val="24"/>
          <w:szCs w:val="24"/>
        </w:rPr>
      </w:pPr>
      <w:r w:rsidRPr="00F74FB4">
        <w:rPr>
          <w:rFonts w:ascii="Times New Roman" w:hAnsi="Times New Roman"/>
          <w:strike/>
          <w:sz w:val="24"/>
          <w:szCs w:val="24"/>
        </w:rPr>
        <w:t xml:space="preserve">§ 75 </w:t>
      </w:r>
      <w:r w:rsidRPr="00F74FB4">
        <w:rPr>
          <w:rFonts w:ascii="Times New Roman" w:hAnsi="Times New Roman"/>
          <w:bCs/>
          <w:strike/>
          <w:sz w:val="24"/>
          <w:szCs w:val="24"/>
        </w:rPr>
        <w:t>zrušen</w:t>
      </w:r>
    </w:p>
    <w:p w14:paraId="07470AB9" w14:textId="77777777" w:rsidR="001F6A50" w:rsidRPr="00F74FB4" w:rsidRDefault="001F6A50" w:rsidP="00F74FB4">
      <w:pPr>
        <w:widowControl w:val="0"/>
        <w:autoSpaceDE w:val="0"/>
        <w:autoSpaceDN w:val="0"/>
        <w:adjustRightInd w:val="0"/>
        <w:spacing w:after="0" w:line="240" w:lineRule="auto"/>
        <w:jc w:val="center"/>
        <w:rPr>
          <w:rFonts w:ascii="Times New Roman" w:hAnsi="Times New Roman"/>
          <w:bCs/>
          <w:strike/>
          <w:sz w:val="24"/>
          <w:szCs w:val="24"/>
        </w:rPr>
      </w:pPr>
    </w:p>
    <w:p w14:paraId="51961F99" w14:textId="3554998C" w:rsidR="001F6A50" w:rsidRPr="00F74FB4" w:rsidRDefault="001F6A50" w:rsidP="00F74FB4">
      <w:pPr>
        <w:widowControl w:val="0"/>
        <w:autoSpaceDE w:val="0"/>
        <w:autoSpaceDN w:val="0"/>
        <w:adjustRightInd w:val="0"/>
        <w:spacing w:after="0" w:line="240" w:lineRule="auto"/>
        <w:jc w:val="center"/>
        <w:rPr>
          <w:rFonts w:ascii="Times New Roman" w:hAnsi="Times New Roman"/>
          <w:b/>
          <w:sz w:val="24"/>
          <w:szCs w:val="24"/>
        </w:rPr>
      </w:pPr>
      <w:r w:rsidRPr="00F74FB4">
        <w:rPr>
          <w:rFonts w:ascii="Times New Roman" w:hAnsi="Times New Roman"/>
          <w:b/>
          <w:sz w:val="24"/>
          <w:szCs w:val="24"/>
        </w:rPr>
        <w:t>Řízení v případě zvláštní situace</w:t>
      </w:r>
    </w:p>
    <w:p w14:paraId="78ACF0AD" w14:textId="77777777" w:rsidR="001F6A50" w:rsidRPr="00F74FB4" w:rsidRDefault="001F6A50" w:rsidP="00F74FB4">
      <w:pPr>
        <w:widowControl w:val="0"/>
        <w:autoSpaceDE w:val="0"/>
        <w:autoSpaceDN w:val="0"/>
        <w:adjustRightInd w:val="0"/>
        <w:spacing w:after="0" w:line="240" w:lineRule="auto"/>
        <w:jc w:val="center"/>
        <w:rPr>
          <w:rFonts w:ascii="Times New Roman" w:hAnsi="Times New Roman"/>
          <w:sz w:val="24"/>
          <w:szCs w:val="24"/>
        </w:rPr>
      </w:pPr>
    </w:p>
    <w:p w14:paraId="679C3124" w14:textId="6E160E2A" w:rsidR="001F6A50" w:rsidRPr="00F74FB4" w:rsidRDefault="001F6A50" w:rsidP="00347A95">
      <w:pPr>
        <w:widowControl w:val="0"/>
        <w:autoSpaceDE w:val="0"/>
        <w:autoSpaceDN w:val="0"/>
        <w:adjustRightInd w:val="0"/>
        <w:spacing w:after="120" w:line="240" w:lineRule="auto"/>
        <w:jc w:val="center"/>
        <w:rPr>
          <w:rFonts w:ascii="Times New Roman" w:hAnsi="Times New Roman"/>
          <w:b/>
          <w:sz w:val="24"/>
          <w:szCs w:val="24"/>
        </w:rPr>
      </w:pPr>
      <w:r w:rsidRPr="00F74FB4">
        <w:rPr>
          <w:rFonts w:ascii="Times New Roman" w:hAnsi="Times New Roman"/>
          <w:b/>
          <w:sz w:val="24"/>
          <w:szCs w:val="24"/>
        </w:rPr>
        <w:t>§ 75</w:t>
      </w:r>
    </w:p>
    <w:p w14:paraId="6A172C85" w14:textId="1DBAA35F" w:rsidR="00713A09" w:rsidRPr="00F74FB4" w:rsidRDefault="00713A09" w:rsidP="00347A95">
      <w:pPr>
        <w:autoSpaceDE w:val="0"/>
        <w:autoSpaceDN w:val="0"/>
        <w:adjustRightInd w:val="0"/>
        <w:spacing w:after="0" w:line="240" w:lineRule="auto"/>
        <w:ind w:firstLine="709"/>
        <w:jc w:val="both"/>
        <w:rPr>
          <w:rFonts w:ascii="Times New Roman" w:hAnsi="Times New Roman"/>
          <w:b/>
          <w:sz w:val="24"/>
          <w:szCs w:val="24"/>
        </w:rPr>
      </w:pPr>
      <w:r w:rsidRPr="00F74FB4">
        <w:rPr>
          <w:rFonts w:ascii="Times New Roman" w:hAnsi="Times New Roman"/>
          <w:b/>
          <w:sz w:val="24"/>
          <w:szCs w:val="24"/>
        </w:rPr>
        <w:t>(1) V případě</w:t>
      </w:r>
      <w:r w:rsidR="00E86563" w:rsidRPr="00F74FB4">
        <w:rPr>
          <w:rFonts w:ascii="Times New Roman" w:hAnsi="Times New Roman"/>
          <w:b/>
          <w:sz w:val="24"/>
          <w:szCs w:val="24"/>
        </w:rPr>
        <w:t xml:space="preserve"> příchodu většího počtu cizinců</w:t>
      </w:r>
      <w:r w:rsidR="00321E93" w:rsidRPr="00F74FB4">
        <w:rPr>
          <w:rFonts w:ascii="Times New Roman" w:hAnsi="Times New Roman"/>
          <w:b/>
          <w:sz w:val="24"/>
          <w:szCs w:val="24"/>
        </w:rPr>
        <w:t>, který by mohl ohrozit řádné fungování azylového systému,</w:t>
      </w:r>
      <w:r w:rsidRPr="00F74FB4">
        <w:rPr>
          <w:rFonts w:ascii="Times New Roman" w:hAnsi="Times New Roman"/>
          <w:b/>
          <w:sz w:val="24"/>
          <w:szCs w:val="24"/>
        </w:rPr>
        <w:t xml:space="preserve"> může vláda nařízením stanovit, že řízení o žádostech o</w:t>
      </w:r>
      <w:r w:rsidR="007472C6" w:rsidRPr="00F74FB4">
        <w:rPr>
          <w:rFonts w:ascii="Times New Roman" w:hAnsi="Times New Roman"/>
          <w:b/>
          <w:sz w:val="24"/>
          <w:szCs w:val="24"/>
        </w:rPr>
        <w:t> </w:t>
      </w:r>
      <w:r w:rsidRPr="00F74FB4">
        <w:rPr>
          <w:rFonts w:ascii="Times New Roman" w:hAnsi="Times New Roman"/>
          <w:b/>
          <w:sz w:val="24"/>
          <w:szCs w:val="24"/>
        </w:rPr>
        <w:t>udělení mezinárodní ochrany podaných v době a místě stanoveném nařízením vlády a</w:t>
      </w:r>
      <w:r w:rsidR="007472C6" w:rsidRPr="00F74FB4">
        <w:rPr>
          <w:rFonts w:ascii="Times New Roman" w:hAnsi="Times New Roman"/>
          <w:b/>
          <w:sz w:val="24"/>
          <w:szCs w:val="24"/>
        </w:rPr>
        <w:t> </w:t>
      </w:r>
      <w:r w:rsidRPr="00F74FB4">
        <w:rPr>
          <w:rFonts w:ascii="Times New Roman" w:hAnsi="Times New Roman"/>
          <w:b/>
          <w:sz w:val="24"/>
          <w:szCs w:val="24"/>
        </w:rPr>
        <w:t>na ně navazující řízení o</w:t>
      </w:r>
      <w:r w:rsidR="00626262" w:rsidRPr="00F74FB4">
        <w:rPr>
          <w:rFonts w:ascii="Times New Roman" w:hAnsi="Times New Roman"/>
          <w:b/>
          <w:sz w:val="24"/>
          <w:szCs w:val="24"/>
        </w:rPr>
        <w:t> </w:t>
      </w:r>
      <w:r w:rsidRPr="00F74FB4">
        <w:rPr>
          <w:rFonts w:ascii="Times New Roman" w:hAnsi="Times New Roman"/>
          <w:b/>
          <w:sz w:val="24"/>
          <w:szCs w:val="24"/>
        </w:rPr>
        <w:t xml:space="preserve">žalobách proti rozhodnutí ministerstva se </w:t>
      </w:r>
      <w:r w:rsidR="00BC6A54" w:rsidRPr="00F74FB4">
        <w:rPr>
          <w:rFonts w:ascii="Times New Roman" w:hAnsi="Times New Roman"/>
          <w:b/>
          <w:sz w:val="24"/>
          <w:szCs w:val="24"/>
        </w:rPr>
        <w:t xml:space="preserve">po dobu </w:t>
      </w:r>
      <w:r w:rsidR="00CE20AF" w:rsidRPr="00F74FB4">
        <w:rPr>
          <w:rFonts w:ascii="Times New Roman" w:hAnsi="Times New Roman"/>
          <w:b/>
          <w:sz w:val="24"/>
          <w:szCs w:val="24"/>
        </w:rPr>
        <w:t xml:space="preserve">stanovenou tímto </w:t>
      </w:r>
      <w:r w:rsidR="00BC6A54" w:rsidRPr="00F74FB4">
        <w:rPr>
          <w:rFonts w:ascii="Times New Roman" w:hAnsi="Times New Roman"/>
          <w:b/>
          <w:sz w:val="24"/>
          <w:szCs w:val="24"/>
        </w:rPr>
        <w:t>nařízení</w:t>
      </w:r>
      <w:r w:rsidR="00CE20AF" w:rsidRPr="00F74FB4">
        <w:rPr>
          <w:rFonts w:ascii="Times New Roman" w:hAnsi="Times New Roman"/>
          <w:b/>
          <w:sz w:val="24"/>
          <w:szCs w:val="24"/>
        </w:rPr>
        <w:t>m</w:t>
      </w:r>
      <w:r w:rsidR="00BC6A54" w:rsidRPr="00F74FB4">
        <w:rPr>
          <w:rFonts w:ascii="Times New Roman" w:hAnsi="Times New Roman"/>
          <w:b/>
          <w:sz w:val="24"/>
          <w:szCs w:val="24"/>
        </w:rPr>
        <w:t xml:space="preserve"> </w:t>
      </w:r>
      <w:r w:rsidRPr="00F74FB4">
        <w:rPr>
          <w:rFonts w:ascii="Times New Roman" w:hAnsi="Times New Roman"/>
          <w:b/>
          <w:sz w:val="24"/>
          <w:szCs w:val="24"/>
        </w:rPr>
        <w:t xml:space="preserve">vedou za podmínek uvedených v odstavcích 2 až 7 a v § 75a (dále jen „řízení v případě zvláštní situace“). V tomto nařízení může vláda dále stanovit </w:t>
      </w:r>
      <w:r w:rsidR="00E41957" w:rsidRPr="00F74FB4">
        <w:rPr>
          <w:rFonts w:ascii="Times New Roman" w:hAnsi="Times New Roman"/>
          <w:b/>
          <w:bCs/>
          <w:sz w:val="24"/>
          <w:szCs w:val="24"/>
          <w:shd w:val="clear" w:color="auto" w:fill="FFFFFF"/>
        </w:rPr>
        <w:t>okruh cizinců, na které se nařízení vlády vztahuje</w:t>
      </w:r>
      <w:r w:rsidRPr="00F74FB4">
        <w:rPr>
          <w:rFonts w:ascii="Times New Roman" w:hAnsi="Times New Roman"/>
          <w:b/>
          <w:sz w:val="24"/>
          <w:szCs w:val="24"/>
        </w:rPr>
        <w:t xml:space="preserve">. </w:t>
      </w:r>
    </w:p>
    <w:p w14:paraId="52577E97" w14:textId="0B2107C1" w:rsidR="000F7AFA" w:rsidRPr="00F74FB4" w:rsidRDefault="00713A09" w:rsidP="00347A95">
      <w:pPr>
        <w:autoSpaceDE w:val="0"/>
        <w:autoSpaceDN w:val="0"/>
        <w:adjustRightInd w:val="0"/>
        <w:spacing w:after="60" w:line="240" w:lineRule="auto"/>
        <w:ind w:firstLine="709"/>
        <w:jc w:val="both"/>
        <w:rPr>
          <w:rFonts w:ascii="Times New Roman" w:hAnsi="Times New Roman"/>
          <w:b/>
          <w:sz w:val="24"/>
          <w:szCs w:val="24"/>
        </w:rPr>
      </w:pPr>
      <w:r w:rsidRPr="00F74FB4">
        <w:rPr>
          <w:rFonts w:ascii="Times New Roman" w:hAnsi="Times New Roman"/>
          <w:b/>
          <w:sz w:val="24"/>
          <w:szCs w:val="24"/>
        </w:rPr>
        <w:t>(2) V době, kdy se na základě nařízení vlády podle odstavce 1 vede řízení v případě zvláštní situace, cizinec, na kterého se nařízení vlády vztahuje, pod</w:t>
      </w:r>
      <w:r w:rsidR="00570624" w:rsidRPr="00F74FB4">
        <w:rPr>
          <w:rFonts w:ascii="Times New Roman" w:hAnsi="Times New Roman"/>
          <w:b/>
          <w:sz w:val="24"/>
          <w:szCs w:val="24"/>
        </w:rPr>
        <w:t>ává</w:t>
      </w:r>
      <w:r w:rsidRPr="00F74FB4">
        <w:rPr>
          <w:rFonts w:ascii="Times New Roman" w:hAnsi="Times New Roman"/>
          <w:b/>
          <w:sz w:val="24"/>
          <w:szCs w:val="24"/>
        </w:rPr>
        <w:t xml:space="preserve"> žádost o udělení mezinárodní ochrany policii. Policie bez zbytečného odkladu</w:t>
      </w:r>
      <w:r w:rsidR="00C42C1A" w:rsidRPr="00F74FB4">
        <w:rPr>
          <w:rFonts w:ascii="Times New Roman" w:hAnsi="Times New Roman"/>
          <w:b/>
          <w:sz w:val="24"/>
          <w:szCs w:val="24"/>
        </w:rPr>
        <w:t xml:space="preserve"> předá </w:t>
      </w:r>
      <w:r w:rsidR="00216868" w:rsidRPr="00F74FB4">
        <w:rPr>
          <w:rFonts w:ascii="Times New Roman" w:hAnsi="Times New Roman"/>
          <w:b/>
          <w:bCs/>
          <w:sz w:val="24"/>
          <w:szCs w:val="24"/>
        </w:rPr>
        <w:t>žadateli o udělení mezinárodní ochrany</w:t>
      </w:r>
      <w:r w:rsidR="00216868" w:rsidRPr="00F74FB4">
        <w:rPr>
          <w:rFonts w:ascii="Times New Roman" w:hAnsi="Times New Roman"/>
          <w:b/>
          <w:sz w:val="24"/>
          <w:szCs w:val="24"/>
        </w:rPr>
        <w:t xml:space="preserve"> </w:t>
      </w:r>
      <w:r w:rsidR="00E61DA4" w:rsidRPr="00F74FB4">
        <w:rPr>
          <w:rFonts w:ascii="Times New Roman" w:hAnsi="Times New Roman"/>
          <w:b/>
          <w:sz w:val="24"/>
          <w:szCs w:val="24"/>
        </w:rPr>
        <w:t xml:space="preserve">písemné </w:t>
      </w:r>
      <w:r w:rsidR="00C42C1A" w:rsidRPr="00F74FB4">
        <w:rPr>
          <w:rFonts w:ascii="Times New Roman" w:hAnsi="Times New Roman"/>
          <w:b/>
          <w:sz w:val="24"/>
          <w:szCs w:val="24"/>
        </w:rPr>
        <w:t>poučení o</w:t>
      </w:r>
      <w:r w:rsidR="007472C6" w:rsidRPr="00F74FB4">
        <w:rPr>
          <w:rFonts w:ascii="Times New Roman" w:hAnsi="Times New Roman"/>
          <w:b/>
          <w:sz w:val="24"/>
          <w:szCs w:val="24"/>
        </w:rPr>
        <w:t> </w:t>
      </w:r>
      <w:r w:rsidR="00C42C1A" w:rsidRPr="00F74FB4">
        <w:rPr>
          <w:rFonts w:ascii="Times New Roman" w:hAnsi="Times New Roman"/>
          <w:b/>
          <w:sz w:val="24"/>
          <w:szCs w:val="24"/>
        </w:rPr>
        <w:t>průběhu řízení v případě zvláštní situace</w:t>
      </w:r>
      <w:r w:rsidR="00975674" w:rsidRPr="00F74FB4">
        <w:rPr>
          <w:rFonts w:ascii="Times New Roman" w:hAnsi="Times New Roman"/>
          <w:b/>
          <w:sz w:val="24"/>
          <w:szCs w:val="24"/>
        </w:rPr>
        <w:t xml:space="preserve">, </w:t>
      </w:r>
      <w:r w:rsidRPr="00F74FB4">
        <w:rPr>
          <w:rFonts w:ascii="Times New Roman" w:hAnsi="Times New Roman"/>
          <w:b/>
          <w:sz w:val="24"/>
          <w:szCs w:val="24"/>
        </w:rPr>
        <w:t xml:space="preserve">dopraví </w:t>
      </w:r>
      <w:r w:rsidR="00216868" w:rsidRPr="00F74FB4">
        <w:rPr>
          <w:rFonts w:ascii="Times New Roman" w:hAnsi="Times New Roman"/>
          <w:b/>
          <w:sz w:val="24"/>
          <w:szCs w:val="24"/>
        </w:rPr>
        <w:t xml:space="preserve">jej </w:t>
      </w:r>
      <w:r w:rsidRPr="00F74FB4">
        <w:rPr>
          <w:rFonts w:ascii="Times New Roman" w:hAnsi="Times New Roman"/>
          <w:b/>
          <w:sz w:val="24"/>
          <w:szCs w:val="24"/>
        </w:rPr>
        <w:t xml:space="preserve">do přijímacího střediska určeného ministerstvem a zároveň předá ministerstvu žádost o udělení mezinárodní ochrany; </w:t>
      </w:r>
      <w:r w:rsidR="00216868" w:rsidRPr="00F74FB4">
        <w:rPr>
          <w:rFonts w:ascii="Times New Roman" w:hAnsi="Times New Roman"/>
          <w:b/>
          <w:sz w:val="24"/>
          <w:szCs w:val="24"/>
        </w:rPr>
        <w:t xml:space="preserve">ustanovení </w:t>
      </w:r>
      <w:r w:rsidRPr="00F74FB4">
        <w:rPr>
          <w:rFonts w:ascii="Times New Roman" w:hAnsi="Times New Roman"/>
          <w:b/>
          <w:sz w:val="24"/>
          <w:szCs w:val="24"/>
        </w:rPr>
        <w:t>§</w:t>
      </w:r>
      <w:r w:rsidR="00626262" w:rsidRPr="00F74FB4">
        <w:rPr>
          <w:rFonts w:ascii="Times New Roman" w:hAnsi="Times New Roman"/>
          <w:b/>
          <w:sz w:val="24"/>
          <w:szCs w:val="24"/>
        </w:rPr>
        <w:t> </w:t>
      </w:r>
      <w:r w:rsidR="00870FC8" w:rsidRPr="00F74FB4">
        <w:rPr>
          <w:rFonts w:ascii="Times New Roman" w:hAnsi="Times New Roman"/>
          <w:b/>
          <w:sz w:val="24"/>
          <w:szCs w:val="24"/>
        </w:rPr>
        <w:t>87</w:t>
      </w:r>
      <w:r w:rsidR="00626262" w:rsidRPr="00F74FB4">
        <w:rPr>
          <w:rFonts w:ascii="Times New Roman" w:hAnsi="Times New Roman"/>
          <w:b/>
          <w:sz w:val="24"/>
          <w:szCs w:val="24"/>
        </w:rPr>
        <w:t> </w:t>
      </w:r>
      <w:r w:rsidRPr="00F74FB4">
        <w:rPr>
          <w:rFonts w:ascii="Times New Roman" w:hAnsi="Times New Roman"/>
          <w:b/>
          <w:sz w:val="24"/>
          <w:szCs w:val="24"/>
        </w:rPr>
        <w:t xml:space="preserve">odst. </w:t>
      </w:r>
      <w:r w:rsidR="00870FC8" w:rsidRPr="00F74FB4">
        <w:rPr>
          <w:rFonts w:ascii="Times New Roman" w:hAnsi="Times New Roman"/>
          <w:b/>
          <w:sz w:val="24"/>
          <w:szCs w:val="24"/>
        </w:rPr>
        <w:t>9 a 10</w:t>
      </w:r>
      <w:r w:rsidRPr="00F74FB4">
        <w:rPr>
          <w:rFonts w:ascii="Times New Roman" w:hAnsi="Times New Roman"/>
          <w:b/>
          <w:sz w:val="24"/>
          <w:szCs w:val="24"/>
        </w:rPr>
        <w:t xml:space="preserve"> se </w:t>
      </w:r>
      <w:r w:rsidR="002714CE" w:rsidRPr="00F74FB4">
        <w:rPr>
          <w:rFonts w:ascii="Times New Roman" w:hAnsi="Times New Roman"/>
          <w:b/>
          <w:sz w:val="24"/>
          <w:szCs w:val="24"/>
        </w:rPr>
        <w:t xml:space="preserve">použijí </w:t>
      </w:r>
      <w:r w:rsidRPr="00F74FB4">
        <w:rPr>
          <w:rFonts w:ascii="Times New Roman" w:hAnsi="Times New Roman"/>
          <w:b/>
          <w:sz w:val="24"/>
          <w:szCs w:val="24"/>
        </w:rPr>
        <w:t xml:space="preserve">obdobně. </w:t>
      </w:r>
      <w:r w:rsidR="00E61DA4" w:rsidRPr="00F74FB4">
        <w:rPr>
          <w:rFonts w:ascii="Times New Roman" w:hAnsi="Times New Roman"/>
          <w:b/>
          <w:sz w:val="24"/>
          <w:szCs w:val="24"/>
        </w:rPr>
        <w:t xml:space="preserve">Poučení o průběhu řízení v případě zvláštní situace </w:t>
      </w:r>
    </w:p>
    <w:p w14:paraId="6D1023A0" w14:textId="460C6865" w:rsidR="000F7AFA" w:rsidRPr="00F74FB4" w:rsidRDefault="000F7AFA" w:rsidP="00347A95">
      <w:pPr>
        <w:autoSpaceDE w:val="0"/>
        <w:autoSpaceDN w:val="0"/>
        <w:adjustRightInd w:val="0"/>
        <w:spacing w:after="60" w:line="240" w:lineRule="auto"/>
        <w:ind w:left="284" w:hanging="284"/>
        <w:jc w:val="both"/>
        <w:rPr>
          <w:rFonts w:ascii="Times New Roman" w:hAnsi="Times New Roman"/>
          <w:b/>
          <w:sz w:val="24"/>
          <w:szCs w:val="24"/>
        </w:rPr>
      </w:pPr>
      <w:r w:rsidRPr="00F74FB4">
        <w:rPr>
          <w:rFonts w:ascii="Times New Roman" w:hAnsi="Times New Roman"/>
          <w:b/>
          <w:sz w:val="24"/>
          <w:szCs w:val="24"/>
        </w:rPr>
        <w:t>a) obsahuje i poučení o možnosti a způsobu podání žaloby proti rozhodnutí ministerstva</w:t>
      </w:r>
      <w:r w:rsidR="009B7D4E">
        <w:rPr>
          <w:rFonts w:ascii="Times New Roman" w:hAnsi="Times New Roman"/>
          <w:b/>
          <w:sz w:val="24"/>
          <w:szCs w:val="24"/>
        </w:rPr>
        <w:t xml:space="preserve"> a</w:t>
      </w:r>
    </w:p>
    <w:p w14:paraId="1613DFF5" w14:textId="650DB9E4" w:rsidR="00713A09" w:rsidRPr="00F74FB4" w:rsidRDefault="000F7AFA" w:rsidP="00F74FB4">
      <w:pPr>
        <w:autoSpaceDE w:val="0"/>
        <w:autoSpaceDN w:val="0"/>
        <w:adjustRightInd w:val="0"/>
        <w:spacing w:line="240" w:lineRule="auto"/>
        <w:ind w:left="284" w:hanging="284"/>
        <w:jc w:val="both"/>
        <w:rPr>
          <w:rFonts w:ascii="Times New Roman" w:hAnsi="Times New Roman"/>
          <w:b/>
          <w:sz w:val="24"/>
          <w:szCs w:val="24"/>
        </w:rPr>
      </w:pPr>
      <w:r w:rsidRPr="00F74FB4">
        <w:rPr>
          <w:rFonts w:ascii="Times New Roman" w:hAnsi="Times New Roman"/>
          <w:b/>
          <w:sz w:val="24"/>
          <w:szCs w:val="24"/>
        </w:rPr>
        <w:t xml:space="preserve">b) </w:t>
      </w:r>
      <w:r w:rsidR="00E61DA4" w:rsidRPr="00F74FB4">
        <w:rPr>
          <w:rFonts w:ascii="Times New Roman" w:hAnsi="Times New Roman"/>
          <w:b/>
          <w:sz w:val="24"/>
          <w:szCs w:val="24"/>
        </w:rPr>
        <w:t xml:space="preserve">předává </w:t>
      </w:r>
      <w:r w:rsidR="009B7D4E">
        <w:rPr>
          <w:rFonts w:ascii="Times New Roman" w:hAnsi="Times New Roman"/>
          <w:b/>
          <w:sz w:val="24"/>
          <w:szCs w:val="24"/>
        </w:rPr>
        <w:t xml:space="preserve">se </w:t>
      </w:r>
      <w:r w:rsidR="00E61DA4" w:rsidRPr="00F74FB4">
        <w:rPr>
          <w:rFonts w:ascii="Times New Roman" w:hAnsi="Times New Roman"/>
          <w:b/>
          <w:sz w:val="24"/>
          <w:szCs w:val="24"/>
        </w:rPr>
        <w:t xml:space="preserve">žadateli o udělení mezinárodní ochrany v jazyce, ve kterém je schopen se dorozumět; nelze-li poučení v takovém jazyce předat, poučí se žadatel </w:t>
      </w:r>
      <w:r w:rsidR="00525E15" w:rsidRPr="00F74FB4">
        <w:rPr>
          <w:rFonts w:ascii="Times New Roman" w:hAnsi="Times New Roman"/>
          <w:b/>
          <w:sz w:val="24"/>
          <w:szCs w:val="24"/>
        </w:rPr>
        <w:t>o </w:t>
      </w:r>
      <w:r w:rsidR="00E61DA4" w:rsidRPr="00F74FB4">
        <w:rPr>
          <w:rFonts w:ascii="Times New Roman" w:hAnsi="Times New Roman"/>
          <w:b/>
          <w:sz w:val="24"/>
          <w:szCs w:val="24"/>
        </w:rPr>
        <w:t>udělení mezinárodní ochrany ústně za přítomnosti tlumočníka.</w:t>
      </w:r>
    </w:p>
    <w:p w14:paraId="1383743A" w14:textId="12D65FC0" w:rsidR="00713A09" w:rsidRPr="00F74FB4" w:rsidRDefault="00713A09" w:rsidP="00F74FB4">
      <w:pPr>
        <w:autoSpaceDE w:val="0"/>
        <w:autoSpaceDN w:val="0"/>
        <w:adjustRightInd w:val="0"/>
        <w:spacing w:line="240" w:lineRule="auto"/>
        <w:ind w:firstLine="708"/>
        <w:jc w:val="both"/>
        <w:rPr>
          <w:rFonts w:ascii="Times New Roman" w:hAnsi="Times New Roman"/>
          <w:i/>
          <w:sz w:val="24"/>
          <w:szCs w:val="24"/>
        </w:rPr>
      </w:pPr>
      <w:r w:rsidRPr="00F74FB4">
        <w:rPr>
          <w:rFonts w:ascii="Times New Roman" w:hAnsi="Times New Roman"/>
          <w:b/>
          <w:sz w:val="24"/>
          <w:szCs w:val="24"/>
        </w:rPr>
        <w:t xml:space="preserve">(3) Poskytnutí údajů k podané žádosti o udělení mezinárodní ochrany je spojeno s provedením pohovoru. Výzva k dostavení se k poskytnutí údajů k žádosti o udělení mezinárodní ochrany je spojena s předvoláním k pohovoru o žádosti o udělení mezinárodní ochrany. </w:t>
      </w:r>
      <w:r w:rsidR="002714CE" w:rsidRPr="00F74FB4">
        <w:rPr>
          <w:rFonts w:ascii="Times New Roman" w:hAnsi="Times New Roman"/>
          <w:b/>
          <w:sz w:val="24"/>
          <w:szCs w:val="24"/>
        </w:rPr>
        <w:t xml:space="preserve">Ministerstvo nebo provozovatel </w:t>
      </w:r>
      <w:r w:rsidR="00004388" w:rsidRPr="00F74FB4">
        <w:rPr>
          <w:rFonts w:ascii="Times New Roman" w:hAnsi="Times New Roman"/>
          <w:b/>
          <w:sz w:val="24"/>
          <w:szCs w:val="24"/>
        </w:rPr>
        <w:t xml:space="preserve">azylového zařízení vyrozumí </w:t>
      </w:r>
      <w:r w:rsidR="002F53FB" w:rsidRPr="00F74FB4">
        <w:rPr>
          <w:rFonts w:ascii="Times New Roman" w:hAnsi="Times New Roman"/>
          <w:b/>
          <w:sz w:val="24"/>
          <w:szCs w:val="24"/>
        </w:rPr>
        <w:t>o </w:t>
      </w:r>
      <w:r w:rsidRPr="00F74FB4">
        <w:rPr>
          <w:rFonts w:ascii="Times New Roman" w:hAnsi="Times New Roman"/>
          <w:b/>
          <w:sz w:val="24"/>
          <w:szCs w:val="24"/>
        </w:rPr>
        <w:t>výzvě a předvolání žadatel</w:t>
      </w:r>
      <w:r w:rsidR="00004388" w:rsidRPr="00F74FB4">
        <w:rPr>
          <w:rFonts w:ascii="Times New Roman" w:hAnsi="Times New Roman"/>
          <w:b/>
          <w:sz w:val="24"/>
          <w:szCs w:val="24"/>
        </w:rPr>
        <w:t>e</w:t>
      </w:r>
      <w:r w:rsidRPr="00F74FB4">
        <w:rPr>
          <w:rFonts w:ascii="Times New Roman" w:hAnsi="Times New Roman"/>
          <w:b/>
          <w:sz w:val="24"/>
          <w:szCs w:val="24"/>
        </w:rPr>
        <w:t xml:space="preserve"> o udělení mezinárodní ochrany </w:t>
      </w:r>
      <w:r w:rsidR="00570624" w:rsidRPr="00F74FB4">
        <w:rPr>
          <w:rFonts w:ascii="Times New Roman" w:hAnsi="Times New Roman"/>
          <w:b/>
          <w:sz w:val="24"/>
          <w:szCs w:val="24"/>
        </w:rPr>
        <w:t>co nejdříve</w:t>
      </w:r>
      <w:r w:rsidR="00A65ED2" w:rsidRPr="00F74FB4">
        <w:rPr>
          <w:rFonts w:ascii="Times New Roman" w:hAnsi="Times New Roman"/>
          <w:b/>
          <w:sz w:val="24"/>
          <w:szCs w:val="24"/>
        </w:rPr>
        <w:t>,</w:t>
      </w:r>
      <w:r w:rsidR="00DA4CE6" w:rsidRPr="00F74FB4">
        <w:rPr>
          <w:rFonts w:ascii="Times New Roman" w:hAnsi="Times New Roman"/>
          <w:b/>
          <w:sz w:val="24"/>
          <w:szCs w:val="24"/>
        </w:rPr>
        <w:t xml:space="preserve"> zpravidla 2 dny předem</w:t>
      </w:r>
      <w:r w:rsidRPr="00F74FB4">
        <w:rPr>
          <w:rFonts w:ascii="Times New Roman" w:hAnsi="Times New Roman"/>
          <w:b/>
          <w:sz w:val="24"/>
          <w:szCs w:val="24"/>
        </w:rPr>
        <w:t xml:space="preserve">. Lhůty </w:t>
      </w:r>
      <w:r w:rsidR="002479DE" w:rsidRPr="00F74FB4">
        <w:rPr>
          <w:rFonts w:ascii="Times New Roman" w:hAnsi="Times New Roman"/>
          <w:b/>
          <w:sz w:val="24"/>
          <w:szCs w:val="24"/>
        </w:rPr>
        <w:t>podle</w:t>
      </w:r>
      <w:r w:rsidRPr="00F74FB4">
        <w:rPr>
          <w:rFonts w:ascii="Times New Roman" w:hAnsi="Times New Roman"/>
          <w:b/>
          <w:sz w:val="24"/>
          <w:szCs w:val="24"/>
        </w:rPr>
        <w:t xml:space="preserve"> §</w:t>
      </w:r>
      <w:r w:rsidR="00E96487" w:rsidRPr="00F74FB4">
        <w:rPr>
          <w:rFonts w:ascii="Times New Roman" w:hAnsi="Times New Roman"/>
          <w:b/>
          <w:sz w:val="24"/>
          <w:szCs w:val="24"/>
        </w:rPr>
        <w:t xml:space="preserve"> </w:t>
      </w:r>
      <w:r w:rsidRPr="00F74FB4">
        <w:rPr>
          <w:rFonts w:ascii="Times New Roman" w:hAnsi="Times New Roman"/>
          <w:b/>
          <w:sz w:val="24"/>
          <w:szCs w:val="24"/>
        </w:rPr>
        <w:t>10 odst. 1 a § 23 odst. 4 se neuplatní. Žadatel o</w:t>
      </w:r>
      <w:r w:rsidR="00FE12F7" w:rsidRPr="00F74FB4">
        <w:rPr>
          <w:rFonts w:ascii="Times New Roman" w:hAnsi="Times New Roman"/>
          <w:b/>
          <w:sz w:val="24"/>
          <w:szCs w:val="24"/>
        </w:rPr>
        <w:t> </w:t>
      </w:r>
      <w:r w:rsidRPr="00F74FB4">
        <w:rPr>
          <w:rFonts w:ascii="Times New Roman" w:hAnsi="Times New Roman"/>
          <w:b/>
          <w:sz w:val="24"/>
          <w:szCs w:val="24"/>
        </w:rPr>
        <w:t>udělení mezinárodní ochrany je oprávněn předkládat další prohlášení a písemnosti k doložení žádosti pouze do</w:t>
      </w:r>
      <w:r w:rsidR="002F35DC" w:rsidRPr="00F74FB4">
        <w:rPr>
          <w:rFonts w:ascii="Times New Roman" w:hAnsi="Times New Roman"/>
          <w:b/>
          <w:sz w:val="24"/>
          <w:szCs w:val="24"/>
        </w:rPr>
        <w:t xml:space="preserve"> 48 hodin od</w:t>
      </w:r>
      <w:r w:rsidRPr="00F74FB4">
        <w:rPr>
          <w:rFonts w:ascii="Times New Roman" w:hAnsi="Times New Roman"/>
          <w:b/>
          <w:sz w:val="24"/>
          <w:szCs w:val="24"/>
        </w:rPr>
        <w:t xml:space="preserve"> skončení pohovoru. Seznámení s podklady pro vydání rozhodnutí se </w:t>
      </w:r>
      <w:r w:rsidR="008A18C6" w:rsidRPr="00F74FB4">
        <w:rPr>
          <w:rFonts w:ascii="Times New Roman" w:hAnsi="Times New Roman"/>
          <w:b/>
          <w:sz w:val="24"/>
          <w:szCs w:val="24"/>
        </w:rPr>
        <w:t>provede společně s doručením rozhodnutí</w:t>
      </w:r>
      <w:r w:rsidRPr="00F74FB4">
        <w:rPr>
          <w:rFonts w:ascii="Times New Roman" w:hAnsi="Times New Roman"/>
          <w:b/>
          <w:sz w:val="24"/>
          <w:szCs w:val="24"/>
        </w:rPr>
        <w:t>.</w:t>
      </w:r>
      <w:r w:rsidR="00570624" w:rsidRPr="00F74FB4">
        <w:rPr>
          <w:rFonts w:ascii="Times New Roman" w:hAnsi="Times New Roman"/>
          <w:b/>
          <w:sz w:val="24"/>
          <w:szCs w:val="24"/>
        </w:rPr>
        <w:t xml:space="preserve"> </w:t>
      </w:r>
    </w:p>
    <w:p w14:paraId="205C406D" w14:textId="3643A067" w:rsidR="00684D93" w:rsidRPr="00F74FB4" w:rsidRDefault="00713A09" w:rsidP="00F74FB4">
      <w:pPr>
        <w:pStyle w:val="Normlnweb"/>
        <w:ind w:firstLine="708"/>
        <w:jc w:val="both"/>
        <w:rPr>
          <w:rFonts w:ascii="Times New Roman" w:hAnsi="Times New Roman" w:cs="Times New Roman"/>
          <w:color w:val="auto"/>
          <w:sz w:val="24"/>
          <w:szCs w:val="24"/>
        </w:rPr>
      </w:pPr>
      <w:r w:rsidRPr="00F74FB4">
        <w:rPr>
          <w:rFonts w:ascii="Times New Roman" w:hAnsi="Times New Roman" w:cs="Times New Roman"/>
          <w:b/>
          <w:color w:val="auto"/>
          <w:sz w:val="24"/>
          <w:szCs w:val="24"/>
        </w:rPr>
        <w:t xml:space="preserve">(4) Písemné poučení podle § 10 odst. 1 se žadateli předá nejpozději </w:t>
      </w:r>
      <w:r w:rsidR="00684D93" w:rsidRPr="00F74FB4">
        <w:rPr>
          <w:rFonts w:ascii="Times New Roman" w:hAnsi="Times New Roman" w:cs="Times New Roman"/>
          <w:b/>
          <w:color w:val="auto"/>
          <w:sz w:val="24"/>
          <w:szCs w:val="24"/>
        </w:rPr>
        <w:t>před</w:t>
      </w:r>
      <w:r w:rsidR="00A42FC2" w:rsidRPr="00F74FB4">
        <w:rPr>
          <w:rFonts w:ascii="Times New Roman" w:hAnsi="Times New Roman" w:cs="Times New Roman"/>
          <w:b/>
          <w:color w:val="auto"/>
          <w:sz w:val="24"/>
          <w:szCs w:val="24"/>
        </w:rPr>
        <w:t xml:space="preserve"> </w:t>
      </w:r>
      <w:r w:rsidRPr="00F74FB4">
        <w:rPr>
          <w:rFonts w:ascii="Times New Roman" w:hAnsi="Times New Roman" w:cs="Times New Roman"/>
          <w:b/>
          <w:color w:val="auto"/>
          <w:sz w:val="24"/>
          <w:szCs w:val="24"/>
        </w:rPr>
        <w:t>poskytnutí</w:t>
      </w:r>
      <w:r w:rsidR="00684D93" w:rsidRPr="00F74FB4">
        <w:rPr>
          <w:rFonts w:ascii="Times New Roman" w:hAnsi="Times New Roman" w:cs="Times New Roman"/>
          <w:b/>
          <w:color w:val="auto"/>
          <w:sz w:val="24"/>
          <w:szCs w:val="24"/>
        </w:rPr>
        <w:t>m</w:t>
      </w:r>
      <w:r w:rsidRPr="00F74FB4">
        <w:rPr>
          <w:rFonts w:ascii="Times New Roman" w:hAnsi="Times New Roman" w:cs="Times New Roman"/>
          <w:b/>
          <w:color w:val="auto"/>
          <w:sz w:val="24"/>
          <w:szCs w:val="24"/>
        </w:rPr>
        <w:t xml:space="preserve"> údajů k podané žádosti o udělení mezinárodní ochrany. Ministerstvo umožní žadateli se před zahájením tohoto správního úkonu s poučením seznámit</w:t>
      </w:r>
      <w:r w:rsidR="00684D93" w:rsidRPr="00F74FB4">
        <w:rPr>
          <w:rFonts w:ascii="Times New Roman" w:hAnsi="Times New Roman" w:cs="Times New Roman"/>
          <w:b/>
          <w:color w:val="auto"/>
          <w:sz w:val="24"/>
          <w:szCs w:val="24"/>
        </w:rPr>
        <w:t>, p</w:t>
      </w:r>
      <w:r w:rsidR="000C535B" w:rsidRPr="00F74FB4">
        <w:rPr>
          <w:rFonts w:ascii="Times New Roman" w:hAnsi="Times New Roman" w:cs="Times New Roman"/>
          <w:b/>
          <w:color w:val="auto"/>
          <w:sz w:val="24"/>
          <w:szCs w:val="24"/>
        </w:rPr>
        <w:t>opřípad</w:t>
      </w:r>
      <w:r w:rsidR="00684D93" w:rsidRPr="00F74FB4">
        <w:rPr>
          <w:rFonts w:ascii="Times New Roman" w:hAnsi="Times New Roman" w:cs="Times New Roman"/>
          <w:b/>
          <w:color w:val="auto"/>
          <w:sz w:val="24"/>
          <w:szCs w:val="24"/>
        </w:rPr>
        <w:t>ě ho s poučením seznámí za pomoci tlumočníka.</w:t>
      </w:r>
    </w:p>
    <w:p w14:paraId="0A5F8B9D" w14:textId="1416A623" w:rsidR="00713A09" w:rsidRPr="00F74FB4" w:rsidRDefault="00713A09" w:rsidP="00F74FB4">
      <w:pPr>
        <w:autoSpaceDE w:val="0"/>
        <w:autoSpaceDN w:val="0"/>
        <w:adjustRightInd w:val="0"/>
        <w:spacing w:line="240" w:lineRule="auto"/>
        <w:ind w:firstLine="708"/>
        <w:jc w:val="both"/>
        <w:rPr>
          <w:rFonts w:ascii="Times New Roman" w:hAnsi="Times New Roman"/>
          <w:b/>
          <w:sz w:val="24"/>
          <w:szCs w:val="24"/>
        </w:rPr>
      </w:pPr>
      <w:r w:rsidRPr="00F74FB4">
        <w:rPr>
          <w:rFonts w:ascii="Times New Roman" w:hAnsi="Times New Roman"/>
          <w:b/>
          <w:sz w:val="24"/>
          <w:szCs w:val="24"/>
        </w:rPr>
        <w:t xml:space="preserve">(5) V případě, že je žadatel o udělení mezinárodní ochrany zastoupen, doručují se písemnosti </w:t>
      </w:r>
      <w:r w:rsidR="00235717" w:rsidRPr="00F74FB4">
        <w:rPr>
          <w:rFonts w:ascii="Times New Roman" w:hAnsi="Times New Roman"/>
          <w:b/>
          <w:sz w:val="24"/>
          <w:szCs w:val="24"/>
        </w:rPr>
        <w:t>zástupci i zastoupenému. Právní účinky doručení nastávají doručením zastoupenému</w:t>
      </w:r>
      <w:r w:rsidR="002479DE" w:rsidRPr="00F74FB4">
        <w:rPr>
          <w:rFonts w:ascii="Times New Roman" w:hAnsi="Times New Roman"/>
          <w:b/>
          <w:sz w:val="24"/>
          <w:szCs w:val="24"/>
        </w:rPr>
        <w:t>.</w:t>
      </w:r>
      <w:r w:rsidRPr="00F74FB4">
        <w:rPr>
          <w:rFonts w:ascii="Times New Roman" w:hAnsi="Times New Roman"/>
          <w:b/>
          <w:sz w:val="24"/>
          <w:szCs w:val="24"/>
        </w:rPr>
        <w:t xml:space="preserve"> Nepřítomnost zmocněnce není důvodem pro neprovedení správního úkonu. Ustanovení § 24a odst. 1 a § 57 se nepoužij</w:t>
      </w:r>
      <w:r w:rsidR="006479B5" w:rsidRPr="00F74FB4">
        <w:rPr>
          <w:rFonts w:ascii="Times New Roman" w:hAnsi="Times New Roman"/>
          <w:b/>
          <w:sz w:val="24"/>
          <w:szCs w:val="24"/>
        </w:rPr>
        <w:t>í</w:t>
      </w:r>
      <w:r w:rsidRPr="00F74FB4">
        <w:rPr>
          <w:rFonts w:ascii="Times New Roman" w:hAnsi="Times New Roman"/>
          <w:b/>
          <w:sz w:val="24"/>
          <w:szCs w:val="24"/>
        </w:rPr>
        <w:t xml:space="preserve">. </w:t>
      </w:r>
    </w:p>
    <w:p w14:paraId="0E7BA941" w14:textId="43C11F66" w:rsidR="00713A09" w:rsidRPr="00F74FB4" w:rsidRDefault="00713A09" w:rsidP="00F74FB4">
      <w:pPr>
        <w:autoSpaceDE w:val="0"/>
        <w:autoSpaceDN w:val="0"/>
        <w:adjustRightInd w:val="0"/>
        <w:spacing w:line="240" w:lineRule="auto"/>
        <w:ind w:firstLine="708"/>
        <w:jc w:val="both"/>
        <w:rPr>
          <w:rFonts w:ascii="Times New Roman" w:hAnsi="Times New Roman"/>
          <w:b/>
          <w:sz w:val="24"/>
          <w:szCs w:val="24"/>
        </w:rPr>
      </w:pPr>
      <w:r w:rsidRPr="00F74FB4">
        <w:rPr>
          <w:rFonts w:ascii="Times New Roman" w:hAnsi="Times New Roman"/>
          <w:b/>
          <w:sz w:val="24"/>
          <w:szCs w:val="24"/>
        </w:rPr>
        <w:t xml:space="preserve">(6) </w:t>
      </w:r>
      <w:r w:rsidR="00A73CD5" w:rsidRPr="00F74FB4">
        <w:rPr>
          <w:rFonts w:ascii="Times New Roman" w:hAnsi="Times New Roman"/>
          <w:b/>
          <w:bCs/>
          <w:sz w:val="24"/>
          <w:szCs w:val="24"/>
        </w:rPr>
        <w:t xml:space="preserve">Řízení o udělení mezinárodní ochrany, ve kterém ministerstvo ve lhůtě </w:t>
      </w:r>
      <w:r w:rsidRPr="00F74FB4">
        <w:rPr>
          <w:rFonts w:ascii="Times New Roman" w:hAnsi="Times New Roman"/>
          <w:b/>
          <w:sz w:val="24"/>
          <w:szCs w:val="24"/>
        </w:rPr>
        <w:t xml:space="preserve">do 10 dnů ode dne podání žádosti o udělení mezinárodní ochrany </w:t>
      </w:r>
      <w:r w:rsidR="00A73CD5" w:rsidRPr="00F74FB4">
        <w:rPr>
          <w:rFonts w:ascii="Times New Roman" w:hAnsi="Times New Roman"/>
          <w:b/>
          <w:sz w:val="24"/>
          <w:szCs w:val="24"/>
        </w:rPr>
        <w:t xml:space="preserve">nedoručí </w:t>
      </w:r>
      <w:r w:rsidRPr="00F74FB4">
        <w:rPr>
          <w:rFonts w:ascii="Times New Roman" w:hAnsi="Times New Roman"/>
          <w:b/>
          <w:sz w:val="24"/>
          <w:szCs w:val="24"/>
        </w:rPr>
        <w:t>žadateli rozhodnutí o zamítnutí žádosti jako zjevně nedůvodné nebo o zastavení řízení</w:t>
      </w:r>
      <w:r w:rsidR="00A73CD5" w:rsidRPr="00F74FB4">
        <w:rPr>
          <w:rFonts w:ascii="Times New Roman" w:hAnsi="Times New Roman"/>
          <w:b/>
          <w:bCs/>
          <w:sz w:val="24"/>
          <w:szCs w:val="24"/>
        </w:rPr>
        <w:t>, se po uplynutí této lhůty dále nevede jako řízení v případě zvláštní situace</w:t>
      </w:r>
      <w:r w:rsidR="0026372A" w:rsidRPr="00F74FB4">
        <w:rPr>
          <w:rFonts w:ascii="Times New Roman" w:hAnsi="Times New Roman"/>
          <w:b/>
          <w:sz w:val="24"/>
          <w:szCs w:val="24"/>
        </w:rPr>
        <w:t xml:space="preserve">. </w:t>
      </w:r>
      <w:r w:rsidRPr="00F74FB4">
        <w:rPr>
          <w:rFonts w:ascii="Times New Roman" w:hAnsi="Times New Roman"/>
          <w:b/>
          <w:sz w:val="24"/>
          <w:szCs w:val="24"/>
        </w:rPr>
        <w:t xml:space="preserve">Ve výroku rozhodnutí </w:t>
      </w:r>
      <w:r w:rsidR="00A73CD5" w:rsidRPr="00F74FB4">
        <w:rPr>
          <w:rFonts w:ascii="Times New Roman" w:hAnsi="Times New Roman"/>
          <w:b/>
          <w:sz w:val="24"/>
          <w:szCs w:val="24"/>
        </w:rPr>
        <w:t xml:space="preserve">podle věty první </w:t>
      </w:r>
      <w:r w:rsidRPr="00F74FB4">
        <w:rPr>
          <w:rFonts w:ascii="Times New Roman" w:hAnsi="Times New Roman"/>
          <w:b/>
          <w:sz w:val="24"/>
          <w:szCs w:val="24"/>
        </w:rPr>
        <w:t>ministerstvo uvede, že jde o</w:t>
      </w:r>
      <w:r w:rsidR="00626262" w:rsidRPr="00F74FB4">
        <w:rPr>
          <w:rFonts w:ascii="Times New Roman" w:hAnsi="Times New Roman"/>
          <w:b/>
          <w:sz w:val="24"/>
          <w:szCs w:val="24"/>
        </w:rPr>
        <w:t> </w:t>
      </w:r>
      <w:r w:rsidRPr="00F74FB4">
        <w:rPr>
          <w:rFonts w:ascii="Times New Roman" w:hAnsi="Times New Roman"/>
          <w:b/>
          <w:sz w:val="24"/>
          <w:szCs w:val="24"/>
        </w:rPr>
        <w:t xml:space="preserve">rozhodnutí v řízení v případě zvláštní situace. </w:t>
      </w:r>
    </w:p>
    <w:p w14:paraId="3918E453" w14:textId="62DE5A47" w:rsidR="00713A09" w:rsidRPr="00F74FB4" w:rsidRDefault="00713A09" w:rsidP="00F74FB4">
      <w:pPr>
        <w:autoSpaceDE w:val="0"/>
        <w:autoSpaceDN w:val="0"/>
        <w:adjustRightInd w:val="0"/>
        <w:spacing w:line="240" w:lineRule="auto"/>
        <w:ind w:firstLine="708"/>
        <w:jc w:val="both"/>
        <w:rPr>
          <w:rFonts w:ascii="Times New Roman" w:hAnsi="Times New Roman"/>
          <w:b/>
          <w:sz w:val="24"/>
          <w:szCs w:val="24"/>
        </w:rPr>
      </w:pPr>
      <w:r w:rsidRPr="00F74FB4">
        <w:rPr>
          <w:rFonts w:ascii="Times New Roman" w:hAnsi="Times New Roman"/>
          <w:b/>
          <w:sz w:val="24"/>
          <w:szCs w:val="24"/>
        </w:rPr>
        <w:t xml:space="preserve">(7) Rozhodnutí </w:t>
      </w:r>
      <w:r w:rsidR="00A73CD5" w:rsidRPr="00F74FB4">
        <w:rPr>
          <w:rFonts w:ascii="Times New Roman" w:hAnsi="Times New Roman"/>
          <w:b/>
          <w:sz w:val="24"/>
          <w:szCs w:val="24"/>
        </w:rPr>
        <w:t xml:space="preserve">ministerstva </w:t>
      </w:r>
      <w:r w:rsidRPr="00F74FB4">
        <w:rPr>
          <w:rFonts w:ascii="Times New Roman" w:hAnsi="Times New Roman"/>
          <w:b/>
          <w:sz w:val="24"/>
          <w:szCs w:val="24"/>
        </w:rPr>
        <w:t>ve věci mezinárodní ochrany podle odstavce 6 se doruč</w:t>
      </w:r>
      <w:r w:rsidR="00444529" w:rsidRPr="00F74FB4">
        <w:rPr>
          <w:rFonts w:ascii="Times New Roman" w:hAnsi="Times New Roman"/>
          <w:b/>
          <w:sz w:val="24"/>
          <w:szCs w:val="24"/>
        </w:rPr>
        <w:t>uje</w:t>
      </w:r>
      <w:r w:rsidRPr="00F74FB4">
        <w:rPr>
          <w:rFonts w:ascii="Times New Roman" w:hAnsi="Times New Roman"/>
          <w:b/>
          <w:sz w:val="24"/>
          <w:szCs w:val="24"/>
        </w:rPr>
        <w:t xml:space="preserve"> v místě a</w:t>
      </w:r>
      <w:r w:rsidR="00626262" w:rsidRPr="00F74FB4">
        <w:rPr>
          <w:rFonts w:ascii="Times New Roman" w:hAnsi="Times New Roman"/>
          <w:b/>
          <w:sz w:val="24"/>
          <w:szCs w:val="24"/>
        </w:rPr>
        <w:t> </w:t>
      </w:r>
      <w:r w:rsidRPr="00F74FB4">
        <w:rPr>
          <w:rFonts w:ascii="Times New Roman" w:hAnsi="Times New Roman"/>
          <w:b/>
          <w:sz w:val="24"/>
          <w:szCs w:val="24"/>
        </w:rPr>
        <w:t xml:space="preserve">čase určeném ministerstvem; ministerstvo žadatele o udělení mezinárodní ochrany vhodným způsobem o místě a času doručení rozhodnutí vyrozumí. </w:t>
      </w:r>
    </w:p>
    <w:p w14:paraId="0AFC2975" w14:textId="77777777" w:rsidR="00713A09" w:rsidRPr="00F74FB4" w:rsidRDefault="00713A09" w:rsidP="00F74FB4">
      <w:pPr>
        <w:autoSpaceDE w:val="0"/>
        <w:autoSpaceDN w:val="0"/>
        <w:adjustRightInd w:val="0"/>
        <w:spacing w:line="240" w:lineRule="auto"/>
        <w:ind w:firstLine="708"/>
        <w:jc w:val="both"/>
        <w:rPr>
          <w:rFonts w:ascii="Times New Roman" w:hAnsi="Times New Roman"/>
          <w:b/>
          <w:sz w:val="24"/>
          <w:szCs w:val="24"/>
        </w:rPr>
      </w:pPr>
    </w:p>
    <w:p w14:paraId="06CF372A" w14:textId="77777777" w:rsidR="00713A09" w:rsidRPr="00F74FB4" w:rsidRDefault="00713A09" w:rsidP="00F74FB4">
      <w:pPr>
        <w:autoSpaceDE w:val="0"/>
        <w:autoSpaceDN w:val="0"/>
        <w:adjustRightInd w:val="0"/>
        <w:spacing w:after="120" w:line="240" w:lineRule="auto"/>
        <w:jc w:val="center"/>
        <w:rPr>
          <w:rFonts w:ascii="Times New Roman" w:hAnsi="Times New Roman"/>
          <w:b/>
          <w:sz w:val="24"/>
          <w:szCs w:val="24"/>
        </w:rPr>
      </w:pPr>
      <w:r w:rsidRPr="00F74FB4">
        <w:rPr>
          <w:rFonts w:ascii="Times New Roman" w:hAnsi="Times New Roman"/>
          <w:b/>
          <w:sz w:val="24"/>
          <w:szCs w:val="24"/>
        </w:rPr>
        <w:t>§ 75a</w:t>
      </w:r>
    </w:p>
    <w:p w14:paraId="5683E893" w14:textId="424D3350" w:rsidR="00713A09" w:rsidRPr="00F74FB4" w:rsidRDefault="00713A09" w:rsidP="00F74FB4">
      <w:pPr>
        <w:autoSpaceDE w:val="0"/>
        <w:autoSpaceDN w:val="0"/>
        <w:adjustRightInd w:val="0"/>
        <w:spacing w:after="120" w:line="240" w:lineRule="auto"/>
        <w:ind w:firstLine="708"/>
        <w:jc w:val="both"/>
        <w:rPr>
          <w:rFonts w:ascii="Times New Roman" w:hAnsi="Times New Roman"/>
          <w:b/>
          <w:sz w:val="24"/>
          <w:szCs w:val="24"/>
        </w:rPr>
      </w:pPr>
      <w:r w:rsidRPr="00F74FB4">
        <w:rPr>
          <w:rFonts w:ascii="Times New Roman" w:hAnsi="Times New Roman"/>
          <w:b/>
          <w:sz w:val="24"/>
          <w:szCs w:val="24"/>
        </w:rPr>
        <w:t>(1) Žalobu proti rozhodnutí podle § 75 odst. 6 lze podat ve lhůtě do 7 dnů ode dne doručení rozhodnutí. Podání žaloby má odkladný účinek. Žaloba se podává pouze prostřednictvím ministerstva</w:t>
      </w:r>
      <w:r w:rsidR="00615400" w:rsidRPr="00F74FB4">
        <w:rPr>
          <w:rFonts w:ascii="Times New Roman" w:hAnsi="Times New Roman"/>
          <w:b/>
          <w:sz w:val="24"/>
          <w:szCs w:val="24"/>
        </w:rPr>
        <w:t>, jinak ji soud usnesením odmítne</w:t>
      </w:r>
      <w:r w:rsidRPr="00F74FB4">
        <w:rPr>
          <w:rFonts w:ascii="Times New Roman" w:hAnsi="Times New Roman"/>
          <w:b/>
          <w:sz w:val="24"/>
          <w:szCs w:val="24"/>
        </w:rPr>
        <w:t>. Ministerstvo do 4 dn</w:t>
      </w:r>
      <w:r w:rsidR="002479DE" w:rsidRPr="00F74FB4">
        <w:rPr>
          <w:rFonts w:ascii="Times New Roman" w:hAnsi="Times New Roman"/>
          <w:b/>
          <w:sz w:val="24"/>
          <w:szCs w:val="24"/>
        </w:rPr>
        <w:t>ů</w:t>
      </w:r>
      <w:r w:rsidRPr="00F74FB4">
        <w:rPr>
          <w:rFonts w:ascii="Times New Roman" w:hAnsi="Times New Roman"/>
          <w:b/>
          <w:sz w:val="24"/>
          <w:szCs w:val="24"/>
        </w:rPr>
        <w:t xml:space="preserve"> předá žalobu spolu se správním spisem příslušnému krajskému soudu a připojí současně vyjádření k žalobě. Soud nařídí k projednání věci jednání, navrhne-li to účastník řízení v žalobě nebo je-li to nezbytné; </w:t>
      </w:r>
      <w:r w:rsidR="000F7AFA" w:rsidRPr="00F74FB4">
        <w:rPr>
          <w:rFonts w:ascii="Times New Roman" w:hAnsi="Times New Roman"/>
          <w:b/>
          <w:sz w:val="24"/>
          <w:szCs w:val="24"/>
        </w:rPr>
        <w:t>o </w:t>
      </w:r>
      <w:r w:rsidRPr="00F74FB4">
        <w:rPr>
          <w:rFonts w:ascii="Times New Roman" w:hAnsi="Times New Roman"/>
          <w:b/>
          <w:sz w:val="24"/>
          <w:szCs w:val="24"/>
        </w:rPr>
        <w:t xml:space="preserve">tom musí být žadatel o udělení mezinárodní ochrany v rozhodnutí ministerstva poučen. Soud o žalobě rozhodne do 10 dnů ode dne doručení správního spisu a vyrozumí ministerstvo bezprostředně po vyhlášení rozsudku.  </w:t>
      </w:r>
    </w:p>
    <w:p w14:paraId="1D7E3096" w14:textId="4D614DD7" w:rsidR="00713A09" w:rsidRPr="00F74FB4" w:rsidRDefault="00713A09" w:rsidP="00F74FB4">
      <w:pPr>
        <w:autoSpaceDE w:val="0"/>
        <w:autoSpaceDN w:val="0"/>
        <w:adjustRightInd w:val="0"/>
        <w:spacing w:after="120" w:line="240" w:lineRule="auto"/>
        <w:ind w:firstLine="708"/>
        <w:jc w:val="both"/>
        <w:rPr>
          <w:rFonts w:ascii="Times New Roman" w:hAnsi="Times New Roman"/>
          <w:b/>
          <w:i/>
          <w:sz w:val="24"/>
          <w:szCs w:val="24"/>
        </w:rPr>
      </w:pPr>
      <w:r w:rsidRPr="00F74FB4">
        <w:rPr>
          <w:rFonts w:ascii="Times New Roman" w:hAnsi="Times New Roman"/>
          <w:b/>
          <w:sz w:val="24"/>
          <w:szCs w:val="24"/>
        </w:rPr>
        <w:t xml:space="preserve">(2) Nepodal-li žadatel o udělení mezinárodní ochrany, na kterého se vztahuje nařízení vlády podle § 75 odst. 1, žalobu proti rozhodnutí podle § 75 odst. 6 nebo nezrušil-li soud toto rozhodnutí, hledí se na cizince jako na cizince neoprávněně pobývajícího na území a policie postupuje podle </w:t>
      </w:r>
      <w:r w:rsidR="002479DE" w:rsidRPr="00F74FB4">
        <w:rPr>
          <w:rFonts w:ascii="Times New Roman" w:hAnsi="Times New Roman"/>
          <w:b/>
          <w:sz w:val="24"/>
          <w:szCs w:val="24"/>
        </w:rPr>
        <w:t>h</w:t>
      </w:r>
      <w:r w:rsidRPr="00F74FB4">
        <w:rPr>
          <w:rFonts w:ascii="Times New Roman" w:hAnsi="Times New Roman"/>
          <w:b/>
          <w:sz w:val="24"/>
          <w:szCs w:val="24"/>
        </w:rPr>
        <w:t>lavy XI zákona o pobytu cizinců na</w:t>
      </w:r>
      <w:r w:rsidR="00626262" w:rsidRPr="00F74FB4">
        <w:rPr>
          <w:rFonts w:ascii="Times New Roman" w:hAnsi="Times New Roman"/>
          <w:b/>
          <w:sz w:val="24"/>
          <w:szCs w:val="24"/>
        </w:rPr>
        <w:t> </w:t>
      </w:r>
      <w:r w:rsidRPr="00F74FB4">
        <w:rPr>
          <w:rFonts w:ascii="Times New Roman" w:hAnsi="Times New Roman"/>
          <w:b/>
          <w:sz w:val="24"/>
          <w:szCs w:val="24"/>
        </w:rPr>
        <w:t xml:space="preserve">území České republiky. </w:t>
      </w:r>
    </w:p>
    <w:p w14:paraId="0D1AB486" w14:textId="44450E31" w:rsidR="00713A09" w:rsidRPr="00F74FB4" w:rsidRDefault="00713A09" w:rsidP="00F74FB4">
      <w:pPr>
        <w:autoSpaceDE w:val="0"/>
        <w:autoSpaceDN w:val="0"/>
        <w:adjustRightInd w:val="0"/>
        <w:spacing w:after="120" w:line="240" w:lineRule="auto"/>
        <w:ind w:firstLine="708"/>
        <w:jc w:val="both"/>
        <w:rPr>
          <w:rFonts w:ascii="Times New Roman" w:hAnsi="Times New Roman"/>
          <w:b/>
          <w:sz w:val="24"/>
          <w:szCs w:val="24"/>
        </w:rPr>
      </w:pPr>
      <w:r w:rsidRPr="00F74FB4">
        <w:rPr>
          <w:rFonts w:ascii="Times New Roman" w:hAnsi="Times New Roman"/>
          <w:b/>
          <w:sz w:val="24"/>
          <w:szCs w:val="24"/>
        </w:rPr>
        <w:t>(3) Kasační stížnost</w:t>
      </w:r>
      <w:r w:rsidR="00391A76" w:rsidRPr="00F74FB4">
        <w:rPr>
          <w:rFonts w:ascii="Times New Roman" w:hAnsi="Times New Roman"/>
          <w:b/>
          <w:sz w:val="24"/>
          <w:szCs w:val="24"/>
        </w:rPr>
        <w:t xml:space="preserve"> </w:t>
      </w:r>
      <w:r w:rsidR="00391A76" w:rsidRPr="00F74FB4">
        <w:rPr>
          <w:rFonts w:ascii="Times New Roman" w:hAnsi="Times New Roman"/>
          <w:b/>
          <w:bCs/>
          <w:sz w:val="24"/>
          <w:szCs w:val="24"/>
        </w:rPr>
        <w:t>proti rozhodnutí soudu o žalobě proti rozhodnutí podle § 75 odst. 6</w:t>
      </w:r>
      <w:r w:rsidRPr="00F74FB4">
        <w:rPr>
          <w:rFonts w:ascii="Times New Roman" w:hAnsi="Times New Roman"/>
          <w:b/>
          <w:sz w:val="24"/>
          <w:szCs w:val="24"/>
        </w:rPr>
        <w:t xml:space="preserve"> není přípustná. </w:t>
      </w:r>
    </w:p>
    <w:p w14:paraId="548C3DD6" w14:textId="0160F6F7" w:rsidR="00713A09" w:rsidRPr="00F74FB4" w:rsidRDefault="00713A09" w:rsidP="00F74FB4">
      <w:pPr>
        <w:autoSpaceDE w:val="0"/>
        <w:autoSpaceDN w:val="0"/>
        <w:adjustRightInd w:val="0"/>
        <w:spacing w:after="120" w:line="240" w:lineRule="auto"/>
        <w:ind w:firstLine="708"/>
        <w:jc w:val="both"/>
        <w:rPr>
          <w:rFonts w:ascii="Times New Roman" w:hAnsi="Times New Roman"/>
          <w:b/>
          <w:sz w:val="24"/>
          <w:szCs w:val="24"/>
        </w:rPr>
      </w:pPr>
      <w:r w:rsidRPr="00F74FB4">
        <w:rPr>
          <w:rFonts w:ascii="Times New Roman" w:hAnsi="Times New Roman"/>
          <w:b/>
          <w:sz w:val="24"/>
          <w:szCs w:val="24"/>
        </w:rPr>
        <w:t xml:space="preserve">(4) V řízení v případě zvláštní situace postupuje ministerstvo podle § 46 a 46a. </w:t>
      </w:r>
      <w:r w:rsidR="00325091" w:rsidRPr="00F74FB4">
        <w:rPr>
          <w:rFonts w:ascii="Times New Roman" w:hAnsi="Times New Roman"/>
          <w:b/>
          <w:sz w:val="24"/>
          <w:szCs w:val="24"/>
        </w:rPr>
        <w:t>Ustanovení</w:t>
      </w:r>
      <w:r w:rsidRPr="00F74FB4">
        <w:rPr>
          <w:rFonts w:ascii="Times New Roman" w:hAnsi="Times New Roman"/>
          <w:b/>
          <w:sz w:val="24"/>
          <w:szCs w:val="24"/>
        </w:rPr>
        <w:t xml:space="preserve"> § 46a odst. 3 se ne</w:t>
      </w:r>
      <w:r w:rsidR="007152B4" w:rsidRPr="00F74FB4">
        <w:rPr>
          <w:rFonts w:ascii="Times New Roman" w:hAnsi="Times New Roman"/>
          <w:b/>
          <w:sz w:val="24"/>
          <w:szCs w:val="24"/>
        </w:rPr>
        <w:t>použije</w:t>
      </w:r>
      <w:r w:rsidRPr="00F74FB4">
        <w:rPr>
          <w:rFonts w:ascii="Times New Roman" w:hAnsi="Times New Roman"/>
          <w:b/>
          <w:sz w:val="24"/>
          <w:szCs w:val="24"/>
        </w:rPr>
        <w:t xml:space="preserve">. </w:t>
      </w:r>
    </w:p>
    <w:p w14:paraId="232D2DAF" w14:textId="77777777" w:rsidR="00713A09" w:rsidRPr="00F74FB4" w:rsidRDefault="00713A09" w:rsidP="00F74FB4">
      <w:pPr>
        <w:autoSpaceDE w:val="0"/>
        <w:autoSpaceDN w:val="0"/>
        <w:adjustRightInd w:val="0"/>
        <w:spacing w:after="120" w:line="240" w:lineRule="auto"/>
        <w:ind w:firstLine="708"/>
        <w:jc w:val="both"/>
        <w:rPr>
          <w:rFonts w:ascii="Times New Roman" w:hAnsi="Times New Roman"/>
          <w:b/>
          <w:sz w:val="24"/>
          <w:szCs w:val="24"/>
        </w:rPr>
      </w:pPr>
      <w:r w:rsidRPr="00F74FB4">
        <w:rPr>
          <w:rFonts w:ascii="Times New Roman" w:hAnsi="Times New Roman"/>
          <w:b/>
          <w:sz w:val="24"/>
          <w:szCs w:val="24"/>
        </w:rPr>
        <w:t xml:space="preserve">(5) Žadateli o udělení mezinárodní ochrany se poskytne po dobu řízení v případě zvláštní situace zdravotní péče v rozsahu § 176a zákona o pobytu cizinců na území České republiky. </w:t>
      </w:r>
    </w:p>
    <w:p w14:paraId="173E5E7B" w14:textId="19F911CA" w:rsidR="00713A09" w:rsidRPr="00F74FB4" w:rsidRDefault="00713A09" w:rsidP="00F74FB4">
      <w:pPr>
        <w:autoSpaceDE w:val="0"/>
        <w:autoSpaceDN w:val="0"/>
        <w:adjustRightInd w:val="0"/>
        <w:spacing w:after="120" w:line="240" w:lineRule="auto"/>
        <w:ind w:firstLine="708"/>
        <w:jc w:val="both"/>
        <w:rPr>
          <w:rFonts w:ascii="Times New Roman" w:hAnsi="Times New Roman"/>
          <w:b/>
          <w:sz w:val="24"/>
          <w:szCs w:val="24"/>
        </w:rPr>
      </w:pPr>
      <w:r w:rsidRPr="00F74FB4">
        <w:rPr>
          <w:rFonts w:ascii="Times New Roman" w:hAnsi="Times New Roman"/>
          <w:b/>
          <w:sz w:val="24"/>
          <w:szCs w:val="24"/>
        </w:rPr>
        <w:t xml:space="preserve">(6) V řízení v případě zvláštní situace ministerstvo zajistí </w:t>
      </w:r>
      <w:r w:rsidR="002479DE" w:rsidRPr="00F74FB4">
        <w:rPr>
          <w:rFonts w:ascii="Times New Roman" w:hAnsi="Times New Roman"/>
          <w:b/>
          <w:sz w:val="24"/>
          <w:szCs w:val="24"/>
        </w:rPr>
        <w:t>žadateli</w:t>
      </w:r>
      <w:r w:rsidRPr="00F74FB4">
        <w:rPr>
          <w:rFonts w:ascii="Times New Roman" w:hAnsi="Times New Roman"/>
          <w:b/>
          <w:sz w:val="24"/>
          <w:szCs w:val="24"/>
        </w:rPr>
        <w:t xml:space="preserve"> </w:t>
      </w:r>
      <w:r w:rsidR="007152B4" w:rsidRPr="00F74FB4">
        <w:rPr>
          <w:rFonts w:ascii="Times New Roman" w:hAnsi="Times New Roman"/>
          <w:b/>
          <w:sz w:val="24"/>
          <w:szCs w:val="24"/>
        </w:rPr>
        <w:t xml:space="preserve">o udělení mezinárodní ochrany </w:t>
      </w:r>
      <w:r w:rsidRPr="00F74FB4">
        <w:rPr>
          <w:rFonts w:ascii="Times New Roman" w:hAnsi="Times New Roman"/>
          <w:b/>
          <w:sz w:val="24"/>
          <w:szCs w:val="24"/>
        </w:rPr>
        <w:t>přístup k bezplatnému právnímu poradenství</w:t>
      </w:r>
      <w:r w:rsidR="00D63A2B" w:rsidRPr="00F74FB4">
        <w:rPr>
          <w:rFonts w:ascii="Times New Roman" w:hAnsi="Times New Roman"/>
          <w:b/>
          <w:sz w:val="24"/>
          <w:szCs w:val="24"/>
        </w:rPr>
        <w:t xml:space="preserve"> co nejdříve po předání žadatele o udělení mezinárodní ochrany do přijímacího střediska</w:t>
      </w:r>
      <w:r w:rsidR="00472131" w:rsidRPr="00F74FB4">
        <w:rPr>
          <w:rFonts w:ascii="Times New Roman" w:hAnsi="Times New Roman"/>
          <w:b/>
          <w:sz w:val="24"/>
          <w:szCs w:val="24"/>
        </w:rPr>
        <w:t>, a to tak, aby ho mohl využít ještě před poskytnutím údajů k podané žádosti o udělení mezinárodní ochrany</w:t>
      </w:r>
      <w:r w:rsidRPr="00F74FB4">
        <w:rPr>
          <w:rFonts w:ascii="Times New Roman" w:hAnsi="Times New Roman"/>
          <w:b/>
          <w:sz w:val="24"/>
          <w:szCs w:val="24"/>
        </w:rPr>
        <w:t>.</w:t>
      </w:r>
    </w:p>
    <w:p w14:paraId="4EBB483C" w14:textId="29582E6C" w:rsidR="00713A09" w:rsidRPr="00F74FB4" w:rsidRDefault="00713A09" w:rsidP="00F74FB4">
      <w:pPr>
        <w:autoSpaceDE w:val="0"/>
        <w:autoSpaceDN w:val="0"/>
        <w:adjustRightInd w:val="0"/>
        <w:spacing w:line="240" w:lineRule="auto"/>
        <w:ind w:firstLine="708"/>
        <w:jc w:val="both"/>
        <w:rPr>
          <w:rFonts w:ascii="Times New Roman" w:hAnsi="Times New Roman"/>
          <w:b/>
          <w:sz w:val="24"/>
          <w:szCs w:val="24"/>
        </w:rPr>
      </w:pPr>
      <w:r w:rsidRPr="00F74FB4">
        <w:rPr>
          <w:rFonts w:ascii="Times New Roman" w:hAnsi="Times New Roman"/>
          <w:b/>
          <w:sz w:val="24"/>
          <w:szCs w:val="24"/>
        </w:rPr>
        <w:t xml:space="preserve">(7) </w:t>
      </w:r>
      <w:r w:rsidR="00391A76" w:rsidRPr="00F74FB4">
        <w:rPr>
          <w:rFonts w:ascii="Times New Roman" w:hAnsi="Times New Roman"/>
          <w:b/>
          <w:bCs/>
          <w:sz w:val="24"/>
          <w:szCs w:val="24"/>
        </w:rPr>
        <w:t>Podle ustanovení o řízení v případě zvláštní situace se nepostupuje</w:t>
      </w:r>
      <w:r w:rsidRPr="00F74FB4">
        <w:rPr>
          <w:rFonts w:ascii="Times New Roman" w:hAnsi="Times New Roman"/>
          <w:b/>
          <w:sz w:val="24"/>
          <w:szCs w:val="24"/>
        </w:rPr>
        <w:t xml:space="preserve">, jde-li </w:t>
      </w:r>
      <w:r w:rsidR="00492350" w:rsidRPr="00F74FB4">
        <w:rPr>
          <w:rFonts w:ascii="Times New Roman" w:hAnsi="Times New Roman"/>
          <w:b/>
          <w:sz w:val="24"/>
          <w:szCs w:val="24"/>
        </w:rPr>
        <w:t>o </w:t>
      </w:r>
      <w:r w:rsidRPr="00F74FB4">
        <w:rPr>
          <w:rFonts w:ascii="Times New Roman" w:hAnsi="Times New Roman"/>
          <w:b/>
          <w:sz w:val="24"/>
          <w:szCs w:val="24"/>
        </w:rPr>
        <w:t>nezletilého bez</w:t>
      </w:r>
      <w:r w:rsidR="00626262" w:rsidRPr="00F74FB4">
        <w:rPr>
          <w:rFonts w:ascii="Times New Roman" w:hAnsi="Times New Roman"/>
          <w:b/>
          <w:sz w:val="24"/>
          <w:szCs w:val="24"/>
        </w:rPr>
        <w:t> </w:t>
      </w:r>
      <w:r w:rsidRPr="00F74FB4">
        <w:rPr>
          <w:rFonts w:ascii="Times New Roman" w:hAnsi="Times New Roman"/>
          <w:b/>
          <w:sz w:val="24"/>
          <w:szCs w:val="24"/>
        </w:rPr>
        <w:t>doprovodu.</w:t>
      </w:r>
    </w:p>
    <w:p w14:paraId="4CBEEB53"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w:t>
      </w:r>
    </w:p>
    <w:p w14:paraId="53569C7A"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76 </w:t>
      </w:r>
    </w:p>
    <w:p w14:paraId="3CBDDF8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5B35AE90"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Pobyt azylanta </w:t>
      </w:r>
    </w:p>
    <w:p w14:paraId="3576A6B3" w14:textId="77777777" w:rsidR="00F109C8" w:rsidRPr="00F74FB4" w:rsidRDefault="00F109C8" w:rsidP="00F74FB4">
      <w:pPr>
        <w:widowControl w:val="0"/>
        <w:autoSpaceDE w:val="0"/>
        <w:autoSpaceDN w:val="0"/>
        <w:adjustRightInd w:val="0"/>
        <w:spacing w:after="0" w:line="240" w:lineRule="auto"/>
        <w:rPr>
          <w:rFonts w:ascii="Times New Roman" w:hAnsi="Times New Roman"/>
          <w:bCs/>
          <w:sz w:val="24"/>
          <w:szCs w:val="24"/>
        </w:rPr>
      </w:pPr>
    </w:p>
    <w:p w14:paraId="23E5F972" w14:textId="4D9F80F6"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Azylant má trvalý pobyt ve smyslu zákona o pobytu cizinců na území České republiky na území po dobu platnosti rozhodnutí o udělení azylu. </w:t>
      </w:r>
    </w:p>
    <w:p w14:paraId="489F4AC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2048F42"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Hlášení místa pobytu </w:t>
      </w:r>
    </w:p>
    <w:p w14:paraId="23F89E16" w14:textId="77777777" w:rsidR="00F109C8" w:rsidRPr="00F74FB4" w:rsidRDefault="00F109C8" w:rsidP="00F74FB4">
      <w:pPr>
        <w:widowControl w:val="0"/>
        <w:autoSpaceDE w:val="0"/>
        <w:autoSpaceDN w:val="0"/>
        <w:adjustRightInd w:val="0"/>
        <w:spacing w:after="0" w:line="240" w:lineRule="auto"/>
        <w:rPr>
          <w:rFonts w:ascii="Times New Roman" w:hAnsi="Times New Roman"/>
          <w:b/>
          <w:bCs/>
          <w:sz w:val="24"/>
          <w:szCs w:val="24"/>
        </w:rPr>
      </w:pPr>
    </w:p>
    <w:p w14:paraId="13D573EF"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77 </w:t>
      </w:r>
    </w:p>
    <w:p w14:paraId="7ECD454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23E8A4FE"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Místem hlášeného pobytu žadatele o udělení mezinárodní ochrany je azylové zařízení, do něhož je ministerstvem umístěn, nebo zařízení pro zajištění cizinců anebo přijímací středisko, ve kterém je zajištěn. </w:t>
      </w:r>
    </w:p>
    <w:p w14:paraId="2F0E6E3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7A78B9F"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Žadatel o udělení mezinárodní ochrany žádá o změnu místa hlášeného pobytu písemnou žádostí podanou ministerstvu. Při žádosti o změnu místa hlášeného pobytu je žadatel o udělení mezinárodní ochrany povinen </w:t>
      </w:r>
    </w:p>
    <w:p w14:paraId="51A449D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6B0EF2F" w14:textId="08847707"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a) sdělit příjmení, jméno, den, měsíc a rok narození, státní občanství, číslo průkazu žadatele o</w:t>
      </w:r>
      <w:r w:rsidR="00E21830" w:rsidRPr="00F74FB4">
        <w:rPr>
          <w:rFonts w:ascii="Times New Roman" w:hAnsi="Times New Roman"/>
          <w:sz w:val="24"/>
          <w:szCs w:val="24"/>
        </w:rPr>
        <w:t> </w:t>
      </w:r>
      <w:r w:rsidRPr="00F74FB4">
        <w:rPr>
          <w:rFonts w:ascii="Times New Roman" w:hAnsi="Times New Roman"/>
          <w:sz w:val="24"/>
          <w:szCs w:val="24"/>
        </w:rPr>
        <w:t xml:space="preserve">udělení mezinárodní ochrany a předpokládanou dobu ubytování, </w:t>
      </w:r>
    </w:p>
    <w:p w14:paraId="6CD49525" w14:textId="77777777" w:rsidR="00F109C8" w:rsidRPr="00F74FB4" w:rsidRDefault="00F109C8" w:rsidP="00F74FB4">
      <w:pPr>
        <w:widowControl w:val="0"/>
        <w:autoSpaceDE w:val="0"/>
        <w:autoSpaceDN w:val="0"/>
        <w:adjustRightInd w:val="0"/>
        <w:spacing w:after="0" w:line="240" w:lineRule="auto"/>
        <w:ind w:left="284" w:hanging="284"/>
        <w:rPr>
          <w:rFonts w:ascii="Times New Roman" w:hAnsi="Times New Roman"/>
          <w:sz w:val="24"/>
          <w:szCs w:val="24"/>
        </w:rPr>
      </w:pPr>
      <w:r w:rsidRPr="00F74FB4">
        <w:rPr>
          <w:rFonts w:ascii="Times New Roman" w:hAnsi="Times New Roman"/>
          <w:sz w:val="24"/>
          <w:szCs w:val="24"/>
        </w:rPr>
        <w:t xml:space="preserve"> </w:t>
      </w:r>
    </w:p>
    <w:p w14:paraId="326A99B0" w14:textId="0B2D2B39"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předložit doklad o zajištění ubytování podle odstavce 5 a </w:t>
      </w:r>
    </w:p>
    <w:p w14:paraId="3E96C87C" w14:textId="77777777" w:rsidR="00F109C8" w:rsidRPr="00F74FB4" w:rsidRDefault="00F109C8" w:rsidP="00F74FB4">
      <w:pPr>
        <w:widowControl w:val="0"/>
        <w:autoSpaceDE w:val="0"/>
        <w:autoSpaceDN w:val="0"/>
        <w:adjustRightInd w:val="0"/>
        <w:spacing w:after="0" w:line="240" w:lineRule="auto"/>
        <w:ind w:left="284" w:hanging="284"/>
        <w:rPr>
          <w:rFonts w:ascii="Times New Roman" w:hAnsi="Times New Roman"/>
          <w:sz w:val="24"/>
          <w:szCs w:val="24"/>
        </w:rPr>
      </w:pPr>
      <w:r w:rsidRPr="00F74FB4">
        <w:rPr>
          <w:rFonts w:ascii="Times New Roman" w:hAnsi="Times New Roman"/>
          <w:sz w:val="24"/>
          <w:szCs w:val="24"/>
        </w:rPr>
        <w:t xml:space="preserve"> </w:t>
      </w:r>
    </w:p>
    <w:p w14:paraId="399604D4" w14:textId="77777777"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předložit průkaz žadatele o udělení mezinárodní ochrany. </w:t>
      </w:r>
    </w:p>
    <w:p w14:paraId="4B44134E"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DA56C75" w14:textId="30761045"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(3) Ubytování může být zajištěno pouze v objektu, který je podle zvláštního právního předpisu</w:t>
      </w:r>
      <w:r w:rsidRPr="00F74FB4">
        <w:rPr>
          <w:rFonts w:ascii="Times New Roman" w:hAnsi="Times New Roman"/>
          <w:sz w:val="24"/>
          <w:szCs w:val="24"/>
          <w:vertAlign w:val="superscript"/>
        </w:rPr>
        <w:t>34)</w:t>
      </w:r>
      <w:r w:rsidRPr="00F74FB4">
        <w:rPr>
          <w:rFonts w:ascii="Times New Roman" w:hAnsi="Times New Roman"/>
          <w:sz w:val="24"/>
          <w:szCs w:val="24"/>
        </w:rPr>
        <w:t xml:space="preserve"> označen číslem popisným nebo evidenčním, popřípadě orientačním číslem, a je podle stavebního zákona určen pro by</w:t>
      </w:r>
      <w:r w:rsidR="009F080D" w:rsidRPr="00F74FB4">
        <w:rPr>
          <w:rFonts w:ascii="Times New Roman" w:hAnsi="Times New Roman"/>
          <w:sz w:val="24"/>
          <w:szCs w:val="24"/>
        </w:rPr>
        <w:t>dlení, ubytování nebo rekreaci</w:t>
      </w:r>
      <w:r w:rsidR="009F080D" w:rsidRPr="00F74FB4">
        <w:rPr>
          <w:rFonts w:ascii="Times New Roman" w:hAnsi="Times New Roman"/>
          <w:b/>
          <w:sz w:val="24"/>
          <w:szCs w:val="24"/>
        </w:rPr>
        <w:t>; ubytování doložené dokladem podle odst</w:t>
      </w:r>
      <w:r w:rsidR="009A7440" w:rsidRPr="00F74FB4">
        <w:rPr>
          <w:rFonts w:ascii="Times New Roman" w:hAnsi="Times New Roman"/>
          <w:b/>
          <w:sz w:val="24"/>
          <w:szCs w:val="24"/>
        </w:rPr>
        <w:t>avce 5 písm. b) nebo c)</w:t>
      </w:r>
      <w:r w:rsidR="009F080D" w:rsidRPr="00F74FB4">
        <w:rPr>
          <w:rFonts w:ascii="Times New Roman" w:hAnsi="Times New Roman"/>
          <w:b/>
          <w:sz w:val="24"/>
          <w:szCs w:val="24"/>
        </w:rPr>
        <w:t xml:space="preserve"> musí dále splňovat požadavky stanovené v</w:t>
      </w:r>
      <w:r w:rsidR="00E21830" w:rsidRPr="00F74FB4">
        <w:rPr>
          <w:rFonts w:ascii="Times New Roman" w:hAnsi="Times New Roman"/>
          <w:b/>
          <w:sz w:val="24"/>
          <w:szCs w:val="24"/>
        </w:rPr>
        <w:t> </w:t>
      </w:r>
      <w:r w:rsidR="009F080D" w:rsidRPr="00F74FB4">
        <w:rPr>
          <w:rFonts w:ascii="Times New Roman" w:hAnsi="Times New Roman"/>
          <w:b/>
          <w:sz w:val="24"/>
          <w:szCs w:val="24"/>
        </w:rPr>
        <w:t>§</w:t>
      </w:r>
      <w:r w:rsidR="00E21830" w:rsidRPr="00F74FB4">
        <w:rPr>
          <w:rFonts w:ascii="Times New Roman" w:hAnsi="Times New Roman"/>
          <w:b/>
          <w:sz w:val="24"/>
          <w:szCs w:val="24"/>
        </w:rPr>
        <w:t> </w:t>
      </w:r>
      <w:r w:rsidR="009F080D" w:rsidRPr="00F74FB4">
        <w:rPr>
          <w:rFonts w:ascii="Times New Roman" w:hAnsi="Times New Roman"/>
          <w:b/>
          <w:sz w:val="24"/>
          <w:szCs w:val="24"/>
        </w:rPr>
        <w:t xml:space="preserve">100 písm. d) zákona o pobytu cizinců na území České republiky. </w:t>
      </w:r>
    </w:p>
    <w:p w14:paraId="1E3E852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F879318" w14:textId="3415FA88"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Ministerstvo zamítne žádost o změnu místa hlášeného pobytu, jestliže zjistí skutečnost odůvodňující pochybnosti o dosažitelnosti žadatele o udělení mezinárodní ochrany pro účely </w:t>
      </w:r>
      <w:r w:rsidRPr="00F74FB4">
        <w:rPr>
          <w:rFonts w:ascii="Times New Roman" w:hAnsi="Times New Roman"/>
          <w:strike/>
          <w:sz w:val="24"/>
          <w:szCs w:val="24"/>
        </w:rPr>
        <w:t>řízení o udělení</w:t>
      </w:r>
      <w:r w:rsidRPr="00F74FB4">
        <w:rPr>
          <w:rFonts w:ascii="Times New Roman" w:hAnsi="Times New Roman"/>
          <w:sz w:val="24"/>
          <w:szCs w:val="24"/>
        </w:rPr>
        <w:t xml:space="preserve"> </w:t>
      </w:r>
      <w:r w:rsidR="00EF4331" w:rsidRPr="00F74FB4">
        <w:rPr>
          <w:rFonts w:ascii="Times New Roman" w:hAnsi="Times New Roman"/>
          <w:b/>
          <w:sz w:val="24"/>
          <w:szCs w:val="24"/>
        </w:rPr>
        <w:t xml:space="preserve">řízení </w:t>
      </w:r>
      <w:r w:rsidR="009F080D" w:rsidRPr="00F74FB4">
        <w:rPr>
          <w:rFonts w:ascii="Times New Roman" w:hAnsi="Times New Roman"/>
          <w:b/>
          <w:sz w:val="24"/>
          <w:szCs w:val="24"/>
        </w:rPr>
        <w:t xml:space="preserve">ve věci </w:t>
      </w:r>
      <w:r w:rsidRPr="00F74FB4">
        <w:rPr>
          <w:rFonts w:ascii="Times New Roman" w:hAnsi="Times New Roman"/>
          <w:b/>
          <w:sz w:val="24"/>
          <w:szCs w:val="24"/>
        </w:rPr>
        <w:t>mezinárodní ochrany</w:t>
      </w:r>
      <w:r w:rsidR="009F080D" w:rsidRPr="00F74FB4">
        <w:rPr>
          <w:rFonts w:ascii="Times New Roman" w:hAnsi="Times New Roman"/>
          <w:b/>
          <w:sz w:val="24"/>
          <w:szCs w:val="24"/>
        </w:rPr>
        <w:t xml:space="preserve"> nebo řízení o předání do</w:t>
      </w:r>
      <w:r w:rsidR="0013705F" w:rsidRPr="00F74FB4">
        <w:rPr>
          <w:rFonts w:ascii="Times New Roman" w:hAnsi="Times New Roman"/>
          <w:b/>
          <w:sz w:val="24"/>
          <w:szCs w:val="24"/>
        </w:rPr>
        <w:t> </w:t>
      </w:r>
      <w:r w:rsidR="009F080D" w:rsidRPr="00F74FB4">
        <w:rPr>
          <w:rFonts w:ascii="Times New Roman" w:hAnsi="Times New Roman"/>
          <w:b/>
          <w:sz w:val="24"/>
          <w:szCs w:val="24"/>
        </w:rPr>
        <w:t>příslušného státu</w:t>
      </w:r>
      <w:r w:rsidRPr="00F74FB4">
        <w:rPr>
          <w:rFonts w:ascii="Times New Roman" w:hAnsi="Times New Roman"/>
          <w:sz w:val="24"/>
          <w:szCs w:val="24"/>
        </w:rPr>
        <w:t xml:space="preserve"> v novém místě hlášeného pobytu nebo zjistí, že předložené listiny obsahují nepravdivou skutečnost. </w:t>
      </w:r>
      <w:r w:rsidR="00C673DF" w:rsidRPr="00F74FB4">
        <w:rPr>
          <w:rFonts w:ascii="Times New Roman" w:hAnsi="Times New Roman"/>
          <w:b/>
          <w:sz w:val="24"/>
          <w:szCs w:val="24"/>
        </w:rPr>
        <w:t>Ministerstvo dále žádost o změnu místa hlášeného pobytu zamítne, má-li důvodné pochybnosti, že ubytování dolože</w:t>
      </w:r>
      <w:r w:rsidR="009A7440" w:rsidRPr="00F74FB4">
        <w:rPr>
          <w:rFonts w:ascii="Times New Roman" w:hAnsi="Times New Roman"/>
          <w:b/>
          <w:sz w:val="24"/>
          <w:szCs w:val="24"/>
        </w:rPr>
        <w:t>né dokladem podle odstavce</w:t>
      </w:r>
      <w:r w:rsidR="00C673DF" w:rsidRPr="00F74FB4">
        <w:rPr>
          <w:rFonts w:ascii="Times New Roman" w:hAnsi="Times New Roman"/>
          <w:b/>
          <w:sz w:val="24"/>
          <w:szCs w:val="24"/>
        </w:rPr>
        <w:t xml:space="preserve"> 5 písm. b) nebo c) splňuje požadavky stanovené v § 100 písm. d) zákona o</w:t>
      </w:r>
      <w:r w:rsidR="0013705F" w:rsidRPr="00F74FB4">
        <w:rPr>
          <w:rFonts w:ascii="Times New Roman" w:hAnsi="Times New Roman"/>
          <w:b/>
          <w:sz w:val="24"/>
          <w:szCs w:val="24"/>
        </w:rPr>
        <w:t> </w:t>
      </w:r>
      <w:r w:rsidR="00C673DF" w:rsidRPr="00F74FB4">
        <w:rPr>
          <w:rFonts w:ascii="Times New Roman" w:hAnsi="Times New Roman"/>
          <w:b/>
          <w:sz w:val="24"/>
          <w:szCs w:val="24"/>
        </w:rPr>
        <w:t>pobytu cizinců na území České republiky.</w:t>
      </w:r>
    </w:p>
    <w:p w14:paraId="6F22DCB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779CF31"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(5) Za doklad o zajištění ubytování se pro účely tohoto zákona považuje doklad </w:t>
      </w:r>
    </w:p>
    <w:p w14:paraId="070E5090"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B355BE9" w14:textId="77777777"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o vlastnictví bytu nebo domu, </w:t>
      </w:r>
    </w:p>
    <w:p w14:paraId="5913CAF1" w14:textId="77777777" w:rsidR="00F109C8" w:rsidRPr="00F74FB4" w:rsidRDefault="00F109C8" w:rsidP="00F74FB4">
      <w:pPr>
        <w:widowControl w:val="0"/>
        <w:autoSpaceDE w:val="0"/>
        <w:autoSpaceDN w:val="0"/>
        <w:adjustRightInd w:val="0"/>
        <w:spacing w:after="0" w:line="240" w:lineRule="auto"/>
        <w:ind w:left="284" w:hanging="284"/>
        <w:rPr>
          <w:rFonts w:ascii="Times New Roman" w:hAnsi="Times New Roman"/>
          <w:sz w:val="24"/>
          <w:szCs w:val="24"/>
        </w:rPr>
      </w:pPr>
      <w:r w:rsidRPr="00F74FB4">
        <w:rPr>
          <w:rFonts w:ascii="Times New Roman" w:hAnsi="Times New Roman"/>
          <w:sz w:val="24"/>
          <w:szCs w:val="24"/>
        </w:rPr>
        <w:t xml:space="preserve"> </w:t>
      </w:r>
    </w:p>
    <w:p w14:paraId="675D5C76" w14:textId="77777777"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o oprávněnosti užívání bytu nebo domu, nebo </w:t>
      </w:r>
    </w:p>
    <w:p w14:paraId="03B0FDB4" w14:textId="77777777" w:rsidR="00F109C8" w:rsidRPr="00F74FB4" w:rsidRDefault="00F109C8" w:rsidP="00F74FB4">
      <w:pPr>
        <w:widowControl w:val="0"/>
        <w:autoSpaceDE w:val="0"/>
        <w:autoSpaceDN w:val="0"/>
        <w:adjustRightInd w:val="0"/>
        <w:spacing w:after="0" w:line="240" w:lineRule="auto"/>
        <w:ind w:left="284" w:hanging="284"/>
        <w:rPr>
          <w:rFonts w:ascii="Times New Roman" w:hAnsi="Times New Roman"/>
          <w:sz w:val="24"/>
          <w:szCs w:val="24"/>
        </w:rPr>
      </w:pPr>
      <w:r w:rsidRPr="00F74FB4">
        <w:rPr>
          <w:rFonts w:ascii="Times New Roman" w:hAnsi="Times New Roman"/>
          <w:sz w:val="24"/>
          <w:szCs w:val="24"/>
        </w:rPr>
        <w:t xml:space="preserve"> </w:t>
      </w:r>
    </w:p>
    <w:p w14:paraId="380185E8" w14:textId="62F9B5E6"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c) jímž je písemné potvrzení vlastníka nebo oprávněného uživatele bytu nebo domu, s jeho úředně ověřeným podpisem, kterým je žadateli o udělení mezinárodní ochrany udělen souhlas s ubytováním</w:t>
      </w:r>
      <w:r w:rsidRPr="00F74FB4">
        <w:rPr>
          <w:rFonts w:ascii="Times New Roman" w:hAnsi="Times New Roman"/>
          <w:strike/>
          <w:sz w:val="24"/>
          <w:szCs w:val="24"/>
        </w:rPr>
        <w:t>; v tomto případě musí ubytování splňovat požadavky stanovené v</w:t>
      </w:r>
      <w:r w:rsidR="009F225C" w:rsidRPr="00F74FB4">
        <w:rPr>
          <w:rFonts w:ascii="Times New Roman" w:hAnsi="Times New Roman"/>
          <w:strike/>
          <w:sz w:val="24"/>
          <w:szCs w:val="24"/>
        </w:rPr>
        <w:t> </w:t>
      </w:r>
      <w:r w:rsidRPr="00F74FB4">
        <w:rPr>
          <w:rFonts w:ascii="Times New Roman" w:hAnsi="Times New Roman"/>
          <w:strike/>
          <w:sz w:val="24"/>
          <w:szCs w:val="24"/>
        </w:rPr>
        <w:t>§</w:t>
      </w:r>
      <w:r w:rsidR="009F225C" w:rsidRPr="00F74FB4">
        <w:rPr>
          <w:rFonts w:ascii="Times New Roman" w:hAnsi="Times New Roman"/>
          <w:strike/>
          <w:sz w:val="24"/>
          <w:szCs w:val="24"/>
        </w:rPr>
        <w:t> </w:t>
      </w:r>
      <w:r w:rsidRPr="00F74FB4">
        <w:rPr>
          <w:rFonts w:ascii="Times New Roman" w:hAnsi="Times New Roman"/>
          <w:strike/>
          <w:sz w:val="24"/>
          <w:szCs w:val="24"/>
        </w:rPr>
        <w:t>100 písm. d) zákona o pobytu cizinců na území České republiky</w:t>
      </w:r>
      <w:r w:rsidRPr="00F74FB4">
        <w:rPr>
          <w:rFonts w:ascii="Times New Roman" w:hAnsi="Times New Roman"/>
          <w:sz w:val="24"/>
          <w:szCs w:val="24"/>
        </w:rPr>
        <w:t xml:space="preserve">. </w:t>
      </w:r>
    </w:p>
    <w:p w14:paraId="2D7AF2DE"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0C40377"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(6) Úředně ověřený podpis na písemném potvrzení osoby, která je vlastníkem nebo oprávněným uživatelem bytu nebo domu, se nevyžaduje, pokud </w:t>
      </w:r>
    </w:p>
    <w:p w14:paraId="5AC5DDB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3D8C957" w14:textId="77777777"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oprávněná osoba podepíše doklad před pověřeným pracovníkem ministerstva, </w:t>
      </w:r>
    </w:p>
    <w:p w14:paraId="5EB11074" w14:textId="77777777" w:rsidR="00F109C8" w:rsidRPr="00F74FB4" w:rsidRDefault="00F109C8" w:rsidP="00F74FB4">
      <w:pPr>
        <w:widowControl w:val="0"/>
        <w:autoSpaceDE w:val="0"/>
        <w:autoSpaceDN w:val="0"/>
        <w:adjustRightInd w:val="0"/>
        <w:spacing w:after="0" w:line="240" w:lineRule="auto"/>
        <w:ind w:left="284" w:hanging="284"/>
        <w:rPr>
          <w:rFonts w:ascii="Times New Roman" w:hAnsi="Times New Roman"/>
          <w:sz w:val="24"/>
          <w:szCs w:val="24"/>
        </w:rPr>
      </w:pPr>
      <w:r w:rsidRPr="00F74FB4">
        <w:rPr>
          <w:rFonts w:ascii="Times New Roman" w:hAnsi="Times New Roman"/>
          <w:sz w:val="24"/>
          <w:szCs w:val="24"/>
        </w:rPr>
        <w:t xml:space="preserve"> </w:t>
      </w:r>
    </w:p>
    <w:p w14:paraId="49D12A1A" w14:textId="77777777"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b) doklad je podáván elektronicky a je podepsaný způsobem, se kterým jiný právní předpis spojuje účinky vlastnoručního podpisu</w:t>
      </w:r>
      <w:r w:rsidRPr="00F74FB4">
        <w:rPr>
          <w:rFonts w:ascii="Times New Roman" w:hAnsi="Times New Roman"/>
          <w:sz w:val="24"/>
          <w:szCs w:val="24"/>
          <w:vertAlign w:val="superscript"/>
        </w:rPr>
        <w:t>35)</w:t>
      </w:r>
      <w:r w:rsidRPr="00F74FB4">
        <w:rPr>
          <w:rFonts w:ascii="Times New Roman" w:hAnsi="Times New Roman"/>
          <w:sz w:val="24"/>
          <w:szCs w:val="24"/>
        </w:rPr>
        <w:t xml:space="preserve">, nebo </w:t>
      </w:r>
    </w:p>
    <w:p w14:paraId="7848F9DD" w14:textId="77777777" w:rsidR="00F109C8" w:rsidRPr="00F74FB4" w:rsidRDefault="00F109C8" w:rsidP="00F74FB4">
      <w:pPr>
        <w:widowControl w:val="0"/>
        <w:autoSpaceDE w:val="0"/>
        <w:autoSpaceDN w:val="0"/>
        <w:adjustRightInd w:val="0"/>
        <w:spacing w:after="0" w:line="240" w:lineRule="auto"/>
        <w:ind w:left="284" w:hanging="284"/>
        <w:rPr>
          <w:rFonts w:ascii="Times New Roman" w:hAnsi="Times New Roman"/>
          <w:sz w:val="24"/>
          <w:szCs w:val="24"/>
        </w:rPr>
      </w:pPr>
      <w:r w:rsidRPr="00F74FB4">
        <w:rPr>
          <w:rFonts w:ascii="Times New Roman" w:hAnsi="Times New Roman"/>
          <w:sz w:val="24"/>
          <w:szCs w:val="24"/>
        </w:rPr>
        <w:t xml:space="preserve"> </w:t>
      </w:r>
    </w:p>
    <w:p w14:paraId="22A68BFF" w14:textId="77777777"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doklad je dodán prostřednictvím datové schránky. </w:t>
      </w:r>
    </w:p>
    <w:p w14:paraId="6A558116"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D4625D2"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(7) Ministerstvo rozhodne o zrušení údaje o místu hlášeného pobytu, byl-li zápis proveden na základě pozměněných, neplatných, neúplných nebo padělaných dokladů, nepravdivě nebo nesprávně uvedených skutečností nebo na návrh vlastníka. Rozklad proti rozhodnutí podle věty první nemá odkladný účinek. </w:t>
      </w:r>
    </w:p>
    <w:p w14:paraId="3725DAA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2423220" w14:textId="7CF3D8CA"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(8) Po nabytí právní moci rozhodnutí podle odstavce 7 se za místo hlášeného pobytu považuje sídlo ministerstva; v evidencích vedených podle § 71 je tento údaj označen jako adresa úřadu. </w:t>
      </w:r>
    </w:p>
    <w:p w14:paraId="0089E05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46F9CCE"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(9) Ministerstvo oznámí útvaru policie do 3 pracovních dnů změnu místa hlášeného pobytu žadatele o udělení mezinárodní ochrany. </w:t>
      </w:r>
    </w:p>
    <w:p w14:paraId="08DF5DB6"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C1ACA02"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78 </w:t>
      </w:r>
    </w:p>
    <w:p w14:paraId="2AC4A61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55248178" w14:textId="77777777" w:rsidR="00F109C8" w:rsidRPr="00F74FB4" w:rsidRDefault="00F109C8"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(1) Azylant je povinen přihlásit se k pobytu ministerstvu do 7 pracovních dnů ode dne </w:t>
      </w:r>
    </w:p>
    <w:p w14:paraId="13F20837" w14:textId="77777777" w:rsidR="00F109C8" w:rsidRPr="00F74FB4" w:rsidRDefault="00F109C8" w:rsidP="00347A95">
      <w:pPr>
        <w:widowControl w:val="0"/>
        <w:autoSpaceDE w:val="0"/>
        <w:autoSpaceDN w:val="0"/>
        <w:adjustRightInd w:val="0"/>
        <w:spacing w:after="60" w:line="240" w:lineRule="auto"/>
        <w:rPr>
          <w:rFonts w:ascii="Times New Roman" w:hAnsi="Times New Roman"/>
          <w:sz w:val="24"/>
          <w:szCs w:val="24"/>
        </w:rPr>
      </w:pPr>
      <w:r w:rsidRPr="00F74FB4">
        <w:rPr>
          <w:rFonts w:ascii="Times New Roman" w:hAnsi="Times New Roman"/>
          <w:sz w:val="24"/>
          <w:szCs w:val="24"/>
        </w:rPr>
        <w:t xml:space="preserve">a) doručení rozhodnutí o udělení azylu, nebo </w:t>
      </w:r>
    </w:p>
    <w:p w14:paraId="612D8F9E" w14:textId="77777777" w:rsidR="00F109C8" w:rsidRPr="00F74FB4" w:rsidRDefault="00F109C8" w:rsidP="00347A95">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b) změny místa pobytu. </w:t>
      </w:r>
    </w:p>
    <w:p w14:paraId="2BEB980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835545D" w14:textId="5BF47A1D"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Povinnost stanovená v odstavci 1 se vztahuje i na osobu požívající doplňkové ochrany </w:t>
      </w:r>
      <w:r w:rsidRPr="00F74FB4">
        <w:rPr>
          <w:rFonts w:ascii="Times New Roman" w:hAnsi="Times New Roman"/>
          <w:strike/>
          <w:sz w:val="24"/>
          <w:szCs w:val="24"/>
        </w:rPr>
        <w:t>hlásící se k pobytu ministerstvu</w:t>
      </w:r>
      <w:r w:rsidRPr="00F74FB4">
        <w:rPr>
          <w:rFonts w:ascii="Times New Roman" w:hAnsi="Times New Roman"/>
          <w:sz w:val="24"/>
          <w:szCs w:val="24"/>
        </w:rPr>
        <w:t xml:space="preserve">. </w:t>
      </w:r>
    </w:p>
    <w:p w14:paraId="00F2304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631F77E"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Ministerstvo oznámí útvaru policie do 3 pracovních dnů změnu místa pobytu azylanta nebo osoby požívající doplňkové ochrany. </w:t>
      </w:r>
    </w:p>
    <w:p w14:paraId="25F07A5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592FBB5" w14:textId="6CD29F99"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Při hlášení pobytu azylanta nebo osoby požívající doplňkové ochrany, hlášení jeho změn a rušení místa hlášeného pobytu se § 77 použije přiměřeně. </w:t>
      </w:r>
    </w:p>
    <w:p w14:paraId="42CF11E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9E4D922" w14:textId="1E1D9414"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sz w:val="24"/>
          <w:szCs w:val="24"/>
        </w:rPr>
        <w:t xml:space="preserve">§ 78a </w:t>
      </w:r>
      <w:r w:rsidRPr="00F74FB4">
        <w:rPr>
          <w:rFonts w:ascii="Times New Roman" w:hAnsi="Times New Roman"/>
          <w:bCs/>
          <w:sz w:val="24"/>
          <w:szCs w:val="24"/>
        </w:rPr>
        <w:t>zrušen</w:t>
      </w:r>
    </w:p>
    <w:p w14:paraId="573DD8F1"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w:t>
      </w:r>
    </w:p>
    <w:p w14:paraId="7AB87A2D"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78b </w:t>
      </w:r>
    </w:p>
    <w:p w14:paraId="12340E6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721866CB"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Strpění na území </w:t>
      </w:r>
    </w:p>
    <w:p w14:paraId="2D2C657F" w14:textId="77777777" w:rsidR="00F109C8" w:rsidRPr="00F74FB4" w:rsidRDefault="00F109C8" w:rsidP="00F74FB4">
      <w:pPr>
        <w:widowControl w:val="0"/>
        <w:autoSpaceDE w:val="0"/>
        <w:autoSpaceDN w:val="0"/>
        <w:adjustRightInd w:val="0"/>
        <w:spacing w:after="0" w:line="240" w:lineRule="auto"/>
        <w:rPr>
          <w:rFonts w:ascii="Times New Roman" w:hAnsi="Times New Roman"/>
          <w:b/>
          <w:bCs/>
          <w:sz w:val="24"/>
          <w:szCs w:val="24"/>
        </w:rPr>
      </w:pPr>
    </w:p>
    <w:p w14:paraId="1B3E7468" w14:textId="70BF2B94"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(1) Ministerstvo na žádost cizince rozhodne o jeho strpění na území na dobu nezbytně nutnou, pokud cizinec předložil náležitosti uvedené v odstavci 4. O strpění na území vydá ministerstvo cizinci potvrzení o strpění na území, ve kterém vyznačí dobu strpění na území. Strpění cizince na území je vyloučeno, pokud cizinec na území pobývá na základě povolení k</w:t>
      </w:r>
      <w:r w:rsidR="009F225C" w:rsidRPr="00F74FB4">
        <w:rPr>
          <w:rFonts w:ascii="Times New Roman" w:hAnsi="Times New Roman"/>
          <w:sz w:val="24"/>
          <w:szCs w:val="24"/>
        </w:rPr>
        <w:t> </w:t>
      </w:r>
      <w:r w:rsidRPr="00F74FB4">
        <w:rPr>
          <w:rFonts w:ascii="Times New Roman" w:hAnsi="Times New Roman"/>
          <w:sz w:val="24"/>
          <w:szCs w:val="24"/>
        </w:rPr>
        <w:t xml:space="preserve">pobytu podle zákona o pobytu cizinců na území České republiky </w:t>
      </w:r>
      <w:r w:rsidRPr="00F74FB4">
        <w:rPr>
          <w:rFonts w:ascii="Times New Roman" w:hAnsi="Times New Roman"/>
          <w:strike/>
          <w:sz w:val="24"/>
          <w:szCs w:val="24"/>
        </w:rPr>
        <w:t>nebo</w:t>
      </w:r>
      <w:r w:rsidR="003E1A07" w:rsidRPr="00F74FB4">
        <w:rPr>
          <w:rFonts w:ascii="Times New Roman" w:hAnsi="Times New Roman"/>
          <w:b/>
          <w:sz w:val="24"/>
          <w:szCs w:val="24"/>
        </w:rPr>
        <w:t>,</w:t>
      </w:r>
      <w:r w:rsidRPr="00F74FB4">
        <w:rPr>
          <w:rFonts w:ascii="Times New Roman" w:hAnsi="Times New Roman"/>
          <w:sz w:val="24"/>
          <w:szCs w:val="24"/>
        </w:rPr>
        <w:t xml:space="preserve"> je zajištěn</w:t>
      </w:r>
      <w:r w:rsidR="003E1A07" w:rsidRPr="00F74FB4">
        <w:rPr>
          <w:rFonts w:ascii="Times New Roman" w:hAnsi="Times New Roman"/>
          <w:sz w:val="24"/>
          <w:szCs w:val="24"/>
        </w:rPr>
        <w:t xml:space="preserve"> </w:t>
      </w:r>
      <w:r w:rsidR="003E1A07" w:rsidRPr="00F74FB4">
        <w:rPr>
          <w:rFonts w:ascii="Times New Roman" w:hAnsi="Times New Roman"/>
          <w:b/>
          <w:sz w:val="24"/>
          <w:szCs w:val="24"/>
        </w:rPr>
        <w:t>nebo je ve výkonu zabezpečovací detence, ochranného léčení, vazby nebo trestu odnětí svobody</w:t>
      </w:r>
      <w:r w:rsidRPr="00F74FB4">
        <w:rPr>
          <w:rFonts w:ascii="Times New Roman" w:hAnsi="Times New Roman"/>
          <w:sz w:val="24"/>
          <w:szCs w:val="24"/>
        </w:rPr>
        <w:t xml:space="preserve">. </w:t>
      </w:r>
    </w:p>
    <w:p w14:paraId="4604874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6C5C1C6" w14:textId="1EBD487F"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(2) Ministerstvo na žádost zákonného zástupce</w:t>
      </w:r>
      <w:r w:rsidR="003169E3" w:rsidRPr="00F74FB4">
        <w:rPr>
          <w:rFonts w:ascii="Times New Roman" w:hAnsi="Times New Roman"/>
          <w:b/>
          <w:sz w:val="24"/>
          <w:szCs w:val="24"/>
        </w:rPr>
        <w:t>, který je</w:t>
      </w:r>
      <w:r w:rsidR="007D586E" w:rsidRPr="00F74FB4">
        <w:rPr>
          <w:rFonts w:ascii="Times New Roman" w:hAnsi="Times New Roman"/>
          <w:sz w:val="24"/>
          <w:szCs w:val="24"/>
        </w:rPr>
        <w:t xml:space="preserve"> </w:t>
      </w:r>
      <w:r w:rsidR="003169E3" w:rsidRPr="00F74FB4">
        <w:rPr>
          <w:rFonts w:ascii="Times New Roman" w:hAnsi="Times New Roman"/>
          <w:b/>
          <w:sz w:val="24"/>
          <w:szCs w:val="24"/>
        </w:rPr>
        <w:t>strpěn</w:t>
      </w:r>
      <w:r w:rsidR="007D586E" w:rsidRPr="00F74FB4">
        <w:rPr>
          <w:rFonts w:ascii="Times New Roman" w:hAnsi="Times New Roman"/>
          <w:b/>
          <w:sz w:val="24"/>
          <w:szCs w:val="24"/>
        </w:rPr>
        <w:t xml:space="preserve"> na území</w:t>
      </w:r>
      <w:r w:rsidR="003169E3" w:rsidRPr="00F74FB4">
        <w:rPr>
          <w:rFonts w:ascii="Times New Roman" w:hAnsi="Times New Roman"/>
          <w:b/>
          <w:sz w:val="24"/>
          <w:szCs w:val="24"/>
        </w:rPr>
        <w:t>,</w:t>
      </w:r>
      <w:r w:rsidRPr="00F74FB4">
        <w:rPr>
          <w:rFonts w:ascii="Times New Roman" w:hAnsi="Times New Roman"/>
          <w:sz w:val="24"/>
          <w:szCs w:val="24"/>
        </w:rPr>
        <w:t xml:space="preserve"> rozhodne o</w:t>
      </w:r>
      <w:r w:rsidR="009F225C" w:rsidRPr="00F74FB4">
        <w:rPr>
          <w:rFonts w:ascii="Times New Roman" w:hAnsi="Times New Roman"/>
          <w:sz w:val="24"/>
          <w:szCs w:val="24"/>
        </w:rPr>
        <w:t> </w:t>
      </w:r>
      <w:r w:rsidRPr="00F74FB4">
        <w:rPr>
          <w:rFonts w:ascii="Times New Roman" w:hAnsi="Times New Roman"/>
          <w:sz w:val="24"/>
          <w:szCs w:val="24"/>
        </w:rPr>
        <w:t>strpění na území</w:t>
      </w:r>
      <w:r w:rsidR="003169E3" w:rsidRPr="00F74FB4">
        <w:rPr>
          <w:rFonts w:ascii="Times New Roman" w:hAnsi="Times New Roman"/>
          <w:b/>
          <w:sz w:val="24"/>
          <w:szCs w:val="24"/>
        </w:rPr>
        <w:t xml:space="preserve"> jeho</w:t>
      </w:r>
      <w:r w:rsidRPr="00F74FB4">
        <w:rPr>
          <w:rFonts w:ascii="Times New Roman" w:hAnsi="Times New Roman"/>
          <w:sz w:val="24"/>
          <w:szCs w:val="24"/>
        </w:rPr>
        <w:t xml:space="preserve"> dítěte narozeného na území. </w:t>
      </w:r>
    </w:p>
    <w:p w14:paraId="5BA797C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775A440" w14:textId="3B3C96EC"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Ministerstvo rozhodne o strpění na území jednoho zákonného zástupce dítěte, které je </w:t>
      </w:r>
      <w:r w:rsidR="00C1311F" w:rsidRPr="00F74FB4">
        <w:rPr>
          <w:rFonts w:ascii="Times New Roman" w:hAnsi="Times New Roman"/>
          <w:b/>
          <w:sz w:val="24"/>
          <w:szCs w:val="24"/>
        </w:rPr>
        <w:t>žadatelem o udělení mezinárodní ochrany nebo je</w:t>
      </w:r>
      <w:r w:rsidR="00C1311F" w:rsidRPr="00F74FB4">
        <w:rPr>
          <w:rFonts w:ascii="Times New Roman" w:hAnsi="Times New Roman"/>
          <w:sz w:val="24"/>
          <w:szCs w:val="24"/>
        </w:rPr>
        <w:t xml:space="preserve"> </w:t>
      </w:r>
      <w:r w:rsidRPr="00F74FB4">
        <w:rPr>
          <w:rFonts w:ascii="Times New Roman" w:hAnsi="Times New Roman"/>
          <w:sz w:val="24"/>
          <w:szCs w:val="24"/>
        </w:rPr>
        <w:t xml:space="preserve">strpěno na území podle tohoto zákona, pokud předložil náležitosti uvedené v odstavci 4 písm. a) a c) na základě žádosti tohoto zákonného zástupce. </w:t>
      </w:r>
    </w:p>
    <w:p w14:paraId="072AFCA0"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72A43A5" w14:textId="77777777" w:rsidR="00F109C8" w:rsidRPr="00F74FB4" w:rsidRDefault="00F109C8"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(4) K žádosti o strpění na území nebo prodloužení doby strpění na území je cizinec povinen </w:t>
      </w:r>
    </w:p>
    <w:p w14:paraId="6743E622" w14:textId="77777777" w:rsidR="00F109C8" w:rsidRPr="00F74FB4" w:rsidRDefault="00F109C8"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 xml:space="preserve">a) předložit cestovní doklad, je-li jeho držitelem, </w:t>
      </w:r>
    </w:p>
    <w:p w14:paraId="6F6B06DE" w14:textId="77777777" w:rsidR="00F109C8" w:rsidRPr="00F74FB4" w:rsidRDefault="00F109C8" w:rsidP="00347A95">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předložit doklad o včas podané kasační stížnosti s návrhem na přiznání odkladného účinku nebo při prodloužení doby strpění doklad o přiznání odkladného účinku podané kasační stížnosti a doklad o tom, že řízení o podané kasační stížnosti dosud pravomocně neskončilo, a </w:t>
      </w:r>
    </w:p>
    <w:p w14:paraId="4F9E5CFB" w14:textId="77777777" w:rsidR="00F109C8" w:rsidRPr="00F74FB4" w:rsidRDefault="00F109C8" w:rsidP="00347A95">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doložit adresu místa hlášeného pobytu na území. </w:t>
      </w:r>
    </w:p>
    <w:p w14:paraId="0961F0D0"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D60170F" w14:textId="1AFEE92E"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(5) Ministerstvo na žádost cizince dobu strpění na území prodlouží na dobu nezbytně nutnou, není-li řízení o kasační stížnosti pravomocně ukončeno; ustanovení odstavce 1 vět druhé a třetí se použije obdobně. </w:t>
      </w:r>
    </w:p>
    <w:p w14:paraId="3A61567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33F0007" w14:textId="3342A4B1"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(6) Strpění na území zaniká dnem nabytí právní moci rozhodnutí soudu o kasační stížnosti nebo nepřiznáním odkladného účinku podané kasační stížnosti. Strpění na území dítěte narozeného na území podle odstavce 2 dále zaniká dnem nabytí právní moci rozhodnutí soudu o kasační stížnosti nebo nepřiznáním odkladného účinku podané kasační stížnosti zákonného zástupce dítěte narozeného na území. Strpění na území zákonného zástupce podle odstavce 3 zaniká dnem nabytí právní moci rozhodnutí soudu o kasační stížnosti dítěte nebo nepřiznáním odkladného účinku podané kasační stížnosti. </w:t>
      </w:r>
    </w:p>
    <w:p w14:paraId="62F0DC7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D47A058" w14:textId="74F9DD6E"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(7) Ministerstvo vyznačí zánik strpění na území v potvrzení o strpění na území </w:t>
      </w:r>
      <w:r w:rsidRPr="00F74FB4">
        <w:rPr>
          <w:rFonts w:ascii="Times New Roman" w:hAnsi="Times New Roman"/>
          <w:strike/>
          <w:sz w:val="24"/>
          <w:szCs w:val="24"/>
        </w:rPr>
        <w:t>a udělí cizinci výjezdní příkaz s platností nejdéle na dobu 1 měsíce</w:t>
      </w:r>
      <w:r w:rsidRPr="00F74FB4">
        <w:rPr>
          <w:rFonts w:ascii="Times New Roman" w:hAnsi="Times New Roman"/>
          <w:sz w:val="24"/>
          <w:szCs w:val="24"/>
        </w:rPr>
        <w:t>. Cizinec je povinen se dostavit za</w:t>
      </w:r>
      <w:r w:rsidR="00FE12F7" w:rsidRPr="00F74FB4">
        <w:rPr>
          <w:rFonts w:ascii="Times New Roman" w:hAnsi="Times New Roman"/>
          <w:sz w:val="24"/>
          <w:szCs w:val="24"/>
        </w:rPr>
        <w:t> </w:t>
      </w:r>
      <w:r w:rsidRPr="00F74FB4">
        <w:rPr>
          <w:rFonts w:ascii="Times New Roman" w:hAnsi="Times New Roman"/>
          <w:sz w:val="24"/>
          <w:szCs w:val="24"/>
        </w:rPr>
        <w:t xml:space="preserve">účelem vyznačení zániku strpění na území na ministerstvo bez zbytečného odkladu, nejpozději do </w:t>
      </w:r>
      <w:r w:rsidRPr="00F74FB4">
        <w:rPr>
          <w:rFonts w:ascii="Times New Roman" w:hAnsi="Times New Roman"/>
          <w:strike/>
          <w:sz w:val="24"/>
          <w:szCs w:val="24"/>
        </w:rPr>
        <w:t>15 dnů</w:t>
      </w:r>
      <w:r w:rsidRPr="00F74FB4">
        <w:rPr>
          <w:rFonts w:ascii="Times New Roman" w:hAnsi="Times New Roman"/>
          <w:sz w:val="24"/>
          <w:szCs w:val="24"/>
        </w:rPr>
        <w:t xml:space="preserve"> </w:t>
      </w:r>
      <w:r w:rsidR="002468CD" w:rsidRPr="00F74FB4">
        <w:rPr>
          <w:rFonts w:ascii="Times New Roman" w:hAnsi="Times New Roman"/>
          <w:b/>
          <w:sz w:val="24"/>
          <w:szCs w:val="24"/>
        </w:rPr>
        <w:t xml:space="preserve">1 měsíce </w:t>
      </w:r>
      <w:r w:rsidRPr="00F74FB4">
        <w:rPr>
          <w:rFonts w:ascii="Times New Roman" w:hAnsi="Times New Roman"/>
          <w:sz w:val="24"/>
          <w:szCs w:val="24"/>
        </w:rPr>
        <w:t xml:space="preserve">ode dne nabytí právní moci rozhodnutí o kasační stížnosti. </w:t>
      </w:r>
    </w:p>
    <w:p w14:paraId="4FDF3040"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04AF0C0" w14:textId="08CDAAE8"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(8) Ministerstvo na žádost cizince strpění na území zruší a vyznačí tuto skutečnost v</w:t>
      </w:r>
      <w:r w:rsidR="00FE12F7" w:rsidRPr="00F74FB4">
        <w:rPr>
          <w:rFonts w:ascii="Times New Roman" w:hAnsi="Times New Roman"/>
          <w:sz w:val="24"/>
          <w:szCs w:val="24"/>
        </w:rPr>
        <w:t> </w:t>
      </w:r>
      <w:r w:rsidRPr="00F74FB4">
        <w:rPr>
          <w:rFonts w:ascii="Times New Roman" w:hAnsi="Times New Roman"/>
          <w:sz w:val="24"/>
          <w:szCs w:val="24"/>
        </w:rPr>
        <w:t xml:space="preserve">potvrzení o strpění na území. </w:t>
      </w:r>
    </w:p>
    <w:p w14:paraId="1602C600"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372B616" w14:textId="4B879224"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(9) Při hlášení pobytu cizince, který je strpěn na území, a hlášení jeho změn se § 77 použije přiměřeně. </w:t>
      </w:r>
    </w:p>
    <w:p w14:paraId="62C0136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AE993DA" w14:textId="499CD0B9"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sz w:val="24"/>
          <w:szCs w:val="24"/>
        </w:rPr>
        <w:t xml:space="preserve">§ 78c </w:t>
      </w:r>
      <w:r w:rsidRPr="00F74FB4">
        <w:rPr>
          <w:rFonts w:ascii="Times New Roman" w:hAnsi="Times New Roman"/>
          <w:bCs/>
          <w:sz w:val="24"/>
          <w:szCs w:val="24"/>
        </w:rPr>
        <w:t>zrušen</w:t>
      </w:r>
    </w:p>
    <w:p w14:paraId="672AC186"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w:t>
      </w:r>
    </w:p>
    <w:p w14:paraId="6E4F2478"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78d </w:t>
      </w:r>
    </w:p>
    <w:p w14:paraId="6D36F3EC"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703886F6" w14:textId="1AB5D42E"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(1) Cizinec, který je strpěn na území, si hradí náklady spojené s pobytem na území z</w:t>
      </w:r>
      <w:r w:rsidR="00FE12F7" w:rsidRPr="00F74FB4">
        <w:rPr>
          <w:rFonts w:ascii="Times New Roman" w:hAnsi="Times New Roman"/>
          <w:sz w:val="24"/>
          <w:szCs w:val="24"/>
        </w:rPr>
        <w:t> </w:t>
      </w:r>
      <w:r w:rsidRPr="00F74FB4">
        <w:rPr>
          <w:rFonts w:ascii="Times New Roman" w:hAnsi="Times New Roman"/>
          <w:sz w:val="24"/>
          <w:szCs w:val="24"/>
        </w:rPr>
        <w:t xml:space="preserve">vlastních prostředků. </w:t>
      </w:r>
    </w:p>
    <w:p w14:paraId="439E90A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520A8FE" w14:textId="77777777" w:rsidR="00F109C8" w:rsidRPr="00F74FB4" w:rsidRDefault="00F109C8"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(2) Cizinci, který je strpěn na území, lze s ohledem na prokázané majetkové a finanční poměry jeho nebo jeho rodiny poskytnout na jeho žádost finanční příspěvek až do výše </w:t>
      </w:r>
    </w:p>
    <w:p w14:paraId="3531BD22" w14:textId="46601F74" w:rsidR="00F109C8" w:rsidRPr="00F74FB4" w:rsidRDefault="00F109C8" w:rsidP="00347A95">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a) 1,6násobku částky životního minima žadatele stanovené zvláštním právním předpisem</w:t>
      </w:r>
      <w:r w:rsidRPr="00F74FB4">
        <w:rPr>
          <w:rFonts w:ascii="Times New Roman" w:hAnsi="Times New Roman"/>
          <w:sz w:val="24"/>
          <w:szCs w:val="24"/>
          <w:vertAlign w:val="superscript"/>
        </w:rPr>
        <w:t>9)</w:t>
      </w:r>
      <w:r w:rsidRPr="00F74FB4">
        <w:rPr>
          <w:rFonts w:ascii="Times New Roman" w:hAnsi="Times New Roman"/>
          <w:sz w:val="24"/>
          <w:szCs w:val="24"/>
        </w:rPr>
        <w:t xml:space="preserve">, je-li posuzován bez společně posuzovaných osob (§ 42 odst. 3), </w:t>
      </w:r>
    </w:p>
    <w:p w14:paraId="16A9002E" w14:textId="1091F93E" w:rsidR="00F109C8" w:rsidRPr="00F74FB4" w:rsidRDefault="00F109C8" w:rsidP="00347A95">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1,5násobku částky životního minima žadatele a společně s ním posuzovaných osob (§ 42 odst. 3), jsou-li společně posuzovány 2 až 3 osoby, </w:t>
      </w:r>
    </w:p>
    <w:p w14:paraId="69425D4E" w14:textId="07FB5B9C" w:rsidR="00F109C8" w:rsidRPr="00F74FB4" w:rsidRDefault="00F109C8" w:rsidP="00347A95">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1,4násobku částky životního minima žadatele a společně s ním posuzovaných osob (§ 42 odst. 3), jsou-li společně posuzovány 4 osoby, </w:t>
      </w:r>
    </w:p>
    <w:p w14:paraId="22EF40F7" w14:textId="1721C4AD" w:rsidR="00F109C8" w:rsidRPr="00F74FB4" w:rsidRDefault="00F109C8" w:rsidP="00347A95">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1,3násobku částky životního minima žadatele a společně s ním posuzovaných osob (§ 42 odst. 3), je-li společně posuzováno 5 a více osob. </w:t>
      </w:r>
    </w:p>
    <w:p w14:paraId="4F9BFA8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DE5F83D"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Žadatel o finanční příspěvek je povinen uvést své osobní a majetkové poměry, popřípadě osobní a majetkové poměry své rodiny formou čestného prohlášení a doložit je všemi dostupnými doklady. </w:t>
      </w:r>
    </w:p>
    <w:p w14:paraId="6A70F9A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B274090" w14:textId="77777777" w:rsidR="00F109C8" w:rsidRPr="00F74FB4" w:rsidRDefault="00F109C8"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(4) Finanční příspěvek nelze poskytnout, pokud </w:t>
      </w:r>
    </w:p>
    <w:p w14:paraId="06E43CF5" w14:textId="77777777" w:rsidR="00F109C8" w:rsidRPr="00F74FB4" w:rsidRDefault="00F109C8"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 odpovědnost za úhradu nákladů nese právnická nebo fyzická osoba,</w:t>
      </w:r>
      <w:r w:rsidRPr="00F74FB4">
        <w:rPr>
          <w:rFonts w:ascii="Times New Roman" w:hAnsi="Times New Roman"/>
          <w:sz w:val="24"/>
          <w:szCs w:val="24"/>
          <w:vertAlign w:val="superscript"/>
        </w:rPr>
        <w:t>9a)</w:t>
      </w:r>
      <w:r w:rsidRPr="00F74FB4">
        <w:rPr>
          <w:rFonts w:ascii="Times New Roman" w:hAnsi="Times New Roman"/>
          <w:sz w:val="24"/>
          <w:szCs w:val="24"/>
        </w:rPr>
        <w:t xml:space="preserve"> </w:t>
      </w:r>
    </w:p>
    <w:p w14:paraId="013C481E" w14:textId="77777777" w:rsidR="00F109C8" w:rsidRPr="00F74FB4" w:rsidRDefault="00F109C8" w:rsidP="00347A95">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žadatel o finanční příspěvek uvedl nepravdivé údaje o svých finančních anebo majetkových poměrech nebo o finančních nebo majetkových poměrech své rodiny, nebo </w:t>
      </w:r>
    </w:p>
    <w:p w14:paraId="2C7A069F" w14:textId="77777777" w:rsidR="00F109C8" w:rsidRPr="00F74FB4" w:rsidRDefault="00F109C8" w:rsidP="00347A95">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žadatel o finanční příspěvek neoznámil skutečnosti rozhodné pro poskytnutí finančního příspěvku nebo změnu těchto skutečností. </w:t>
      </w:r>
    </w:p>
    <w:p w14:paraId="605CD8D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4F87255"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(5) K řízení o poskytnutí finančního příspěvku je příslušné ministerstvo. Finanční příspěvek vyplácí ministerstvo. </w:t>
      </w:r>
    </w:p>
    <w:p w14:paraId="2A471985"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4AAD9B6" w14:textId="737CCC8F"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(6) Cizinci, který je strpěn na území a je bezplatně ubytován v azylovém zařízení, kde se neposkytuje strava, ministerstvo poskytne finanční příspěvek ve výši odpovídající částce životního minima</w:t>
      </w:r>
      <w:r w:rsidRPr="00F74FB4">
        <w:rPr>
          <w:rFonts w:ascii="Times New Roman" w:hAnsi="Times New Roman"/>
          <w:sz w:val="24"/>
          <w:szCs w:val="24"/>
          <w:vertAlign w:val="superscript"/>
        </w:rPr>
        <w:t>9)</w:t>
      </w:r>
      <w:r w:rsidRPr="00F74FB4">
        <w:rPr>
          <w:rFonts w:ascii="Times New Roman" w:hAnsi="Times New Roman"/>
          <w:sz w:val="24"/>
          <w:szCs w:val="24"/>
        </w:rPr>
        <w:t xml:space="preserve"> cizince a společně s ním posuzovaných osob po dobu jeho ubytování v</w:t>
      </w:r>
      <w:r w:rsidR="00FE12F7" w:rsidRPr="00F74FB4">
        <w:rPr>
          <w:rFonts w:ascii="Times New Roman" w:hAnsi="Times New Roman"/>
          <w:sz w:val="24"/>
          <w:szCs w:val="24"/>
        </w:rPr>
        <w:t> </w:t>
      </w:r>
      <w:r w:rsidRPr="00F74FB4">
        <w:rPr>
          <w:rFonts w:ascii="Times New Roman" w:hAnsi="Times New Roman"/>
          <w:sz w:val="24"/>
          <w:szCs w:val="24"/>
        </w:rPr>
        <w:t xml:space="preserve">azylovém zařízení. Ustanovení § 42 odst. 4 a 5 se použijí obdobně. Finanční příspěvek podle odstavce 2 v takovém případě poskytnout nelze. </w:t>
      </w:r>
    </w:p>
    <w:p w14:paraId="296EDF2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D73B250" w14:textId="15DDF888" w:rsidR="00F109C8" w:rsidRPr="00F74FB4" w:rsidRDefault="00AB37A2"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Hlava</w:t>
      </w:r>
      <w:r w:rsidR="00F109C8" w:rsidRPr="00F74FB4">
        <w:rPr>
          <w:rFonts w:ascii="Times New Roman" w:hAnsi="Times New Roman"/>
          <w:sz w:val="24"/>
          <w:szCs w:val="24"/>
        </w:rPr>
        <w:t xml:space="preserve"> XI </w:t>
      </w:r>
    </w:p>
    <w:p w14:paraId="7A8C640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76E74161" w14:textId="7364C27C" w:rsidR="00F109C8" w:rsidRPr="00F74FB4" w:rsidRDefault="00AB37A2"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Azylová zařízení </w:t>
      </w:r>
    </w:p>
    <w:p w14:paraId="20C40D6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1C4379FF"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79 </w:t>
      </w:r>
    </w:p>
    <w:p w14:paraId="63ABE0FC"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53E309F9"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Azylová zařízení slouží k hromadnému ubytování žadatelů o udělení mezinárodní ochrany, azylantů a osob požívajících doplňkové ochrany za podmínek zaručujících zachování lidské důstojnosti. </w:t>
      </w:r>
    </w:p>
    <w:p w14:paraId="48027AE9"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232143D" w14:textId="38D54629"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(2) Přijímací středisko slouží k ubytování žadatele o udělení mezinárodní ochrany nebo cizince po dobu, kterou stanoví tento zákon. Za přijímací středisko na mezinárodním letišti se považuje i přijímací středisko na jiném mezinárodním letišti nebo jiné azylové zařízení určené ministerstvem v blízkosti mezinárodního letiště, nelze-li z důvodů kapacitních a souvisejících cizince umístit do přijímacího střediska na mezinárodním letišti, v jehož tranzitním prostoru podal žádost o udělení mezinárodní ochrany. Předává-li policie cizince do</w:t>
      </w:r>
      <w:r w:rsidR="00FE12F7" w:rsidRPr="00F74FB4">
        <w:rPr>
          <w:rFonts w:ascii="Times New Roman" w:hAnsi="Times New Roman"/>
          <w:sz w:val="24"/>
          <w:szCs w:val="24"/>
        </w:rPr>
        <w:t> </w:t>
      </w:r>
      <w:r w:rsidRPr="00F74FB4">
        <w:rPr>
          <w:rFonts w:ascii="Times New Roman" w:hAnsi="Times New Roman"/>
          <w:sz w:val="24"/>
          <w:szCs w:val="24"/>
        </w:rPr>
        <w:t xml:space="preserve">přijímacího střediska podle věty druhé, je oprávněna po dobu přepravy omezit jeho osobní svobodu a svobodu pohybu. Vnější ostrahu jiného azylového zařízení určeného ministerstvem podle věty druhé provádí policie. </w:t>
      </w:r>
    </w:p>
    <w:p w14:paraId="763F289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0055783" w14:textId="10C59B65"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(3) Pobytové středisko slouží k ubytování žadatele o udělení mezinárodní ochrany do</w:t>
      </w:r>
      <w:r w:rsidR="00FE12F7" w:rsidRPr="00F74FB4">
        <w:rPr>
          <w:rFonts w:ascii="Times New Roman" w:hAnsi="Times New Roman"/>
          <w:sz w:val="24"/>
          <w:szCs w:val="24"/>
        </w:rPr>
        <w:t> </w:t>
      </w:r>
      <w:r w:rsidRPr="00F74FB4">
        <w:rPr>
          <w:rFonts w:ascii="Times New Roman" w:hAnsi="Times New Roman"/>
          <w:sz w:val="24"/>
          <w:szCs w:val="24"/>
        </w:rPr>
        <w:t xml:space="preserve">doby nabytí právní moci rozhodnutí o jeho žádosti o udělení mezinárodní ochrany. </w:t>
      </w:r>
    </w:p>
    <w:p w14:paraId="17FB260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8EE30D0"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Integrační azylové středisko slouží k přechodnému ubytování azylantů a osob požívajících doplňkové ochrany. Ubytování podle věty první se poskytuje nejdéle na dobu 18 měsíců. Ministerstvo může výjimečně povolit ubytování podle věty první i na dobu delší než 18 měsíců. </w:t>
      </w:r>
    </w:p>
    <w:p w14:paraId="04D34860"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88C2FD1" w14:textId="5D2310B3"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(5) Ministerstvo může povolit poskytnutí stravy a ubytování v azylovém zařízení osobám jiným, než jsou uvedeny v odstavcích 1 až 3, a to zejména </w:t>
      </w:r>
    </w:p>
    <w:p w14:paraId="7BC3B4BF"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nezletilému rodinnému příslušníku, u něhož bylo řízení o udělení mezinárodní ochrany ukončeno, pokud jeho zákonný zástupce je žadatelem o udělení mezinárodní ochrany, nejdéle však do ukončení řízení o udělení mezinárodní ochrany, </w:t>
      </w:r>
    </w:p>
    <w:p w14:paraId="1A49168A" w14:textId="4A83C90B"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b) zákonnému zástupci, u něhož bylo řízení o udělení mezinárodní ochrany ukončeno, pokud nezletilý rodinný příslušník je žadatelem o udělení mezinárodní ochrany, nejdéle však do</w:t>
      </w:r>
      <w:r w:rsidR="00FE12F7" w:rsidRPr="00F74FB4">
        <w:rPr>
          <w:rFonts w:ascii="Times New Roman" w:hAnsi="Times New Roman"/>
          <w:sz w:val="24"/>
          <w:szCs w:val="24"/>
        </w:rPr>
        <w:t> </w:t>
      </w:r>
      <w:r w:rsidRPr="00F74FB4">
        <w:rPr>
          <w:rFonts w:ascii="Times New Roman" w:hAnsi="Times New Roman"/>
          <w:sz w:val="24"/>
          <w:szCs w:val="24"/>
        </w:rPr>
        <w:t xml:space="preserve">ukončení řízení o udělení mezinárodní ochrany, </w:t>
      </w:r>
    </w:p>
    <w:p w14:paraId="6CC95B29"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státnímu občanu České republiky, jenž je zákonným zástupcem žadatele o udělení mezinárodní ochrany, </w:t>
      </w:r>
    </w:p>
    <w:p w14:paraId="3EC4EC10"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státnímu občanu České republiky, jehož zákonným zástupcem je žadatel o udělení mezinárodní ochrany, nebo </w:t>
      </w:r>
    </w:p>
    <w:p w14:paraId="705EF8CC" w14:textId="581ACF14" w:rsidR="00F109C8" w:rsidRPr="00F74FB4" w:rsidRDefault="00F109C8"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e) cizinci, který je strpěn na území podle tohoto zákona, a to po dobu platnosti potvrzení o</w:t>
      </w:r>
      <w:r w:rsidR="00FE12F7" w:rsidRPr="00F74FB4">
        <w:rPr>
          <w:rFonts w:ascii="Times New Roman" w:hAnsi="Times New Roman"/>
          <w:sz w:val="24"/>
          <w:szCs w:val="24"/>
        </w:rPr>
        <w:t> </w:t>
      </w:r>
      <w:r w:rsidRPr="00F74FB4">
        <w:rPr>
          <w:rFonts w:ascii="Times New Roman" w:hAnsi="Times New Roman"/>
          <w:sz w:val="24"/>
          <w:szCs w:val="24"/>
        </w:rPr>
        <w:t xml:space="preserve">strpění na území. </w:t>
      </w:r>
    </w:p>
    <w:p w14:paraId="067B96C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E5352A3"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(6) Osoba ubytovaná v azylovém zařízení je povinna </w:t>
      </w:r>
    </w:p>
    <w:p w14:paraId="33551E06"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dodržovat ubytovací řád pro azylová zařízení, </w:t>
      </w:r>
    </w:p>
    <w:p w14:paraId="7E4DB917" w14:textId="3A81F614"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b) dodržovat hygienické předpisy v ubytovacích prostorách azylového zařízení a podílet se v</w:t>
      </w:r>
      <w:r w:rsidR="001E4C72" w:rsidRPr="00F74FB4">
        <w:rPr>
          <w:rFonts w:ascii="Times New Roman" w:hAnsi="Times New Roman"/>
          <w:sz w:val="24"/>
          <w:szCs w:val="24"/>
        </w:rPr>
        <w:t> </w:t>
      </w:r>
      <w:r w:rsidRPr="00F74FB4">
        <w:rPr>
          <w:rFonts w:ascii="Times New Roman" w:hAnsi="Times New Roman"/>
          <w:sz w:val="24"/>
          <w:szCs w:val="24"/>
        </w:rPr>
        <w:t xml:space="preserve">prostorách azylového zařízení na udržování hygienického standardu stanoveného ubytovacím řádem, </w:t>
      </w:r>
    </w:p>
    <w:p w14:paraId="761E599F" w14:textId="36C217B5"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c) plnit v azylovém zařízení příkazy a pokyny policie nebo ministerstva vydané při</w:t>
      </w:r>
      <w:r w:rsidR="001E4C72" w:rsidRPr="00F74FB4">
        <w:rPr>
          <w:rFonts w:ascii="Times New Roman" w:hAnsi="Times New Roman"/>
          <w:sz w:val="24"/>
          <w:szCs w:val="24"/>
        </w:rPr>
        <w:t> </w:t>
      </w:r>
      <w:r w:rsidRPr="00F74FB4">
        <w:rPr>
          <w:rFonts w:ascii="Times New Roman" w:hAnsi="Times New Roman"/>
          <w:sz w:val="24"/>
          <w:szCs w:val="24"/>
        </w:rPr>
        <w:t xml:space="preserve">zajišťování úkolů podle tohoto zákona </w:t>
      </w:r>
      <w:r w:rsidRPr="00F74FB4">
        <w:rPr>
          <w:rFonts w:ascii="Times New Roman" w:hAnsi="Times New Roman"/>
          <w:strike/>
          <w:sz w:val="24"/>
          <w:szCs w:val="24"/>
        </w:rPr>
        <w:t>a</w:t>
      </w:r>
      <w:r w:rsidR="00AB3222" w:rsidRPr="00F74FB4">
        <w:rPr>
          <w:rFonts w:ascii="Times New Roman" w:hAnsi="Times New Roman"/>
          <w:b/>
          <w:sz w:val="24"/>
          <w:szCs w:val="24"/>
        </w:rPr>
        <w:t>,</w:t>
      </w:r>
      <w:r w:rsidRPr="00F74FB4">
        <w:rPr>
          <w:rFonts w:ascii="Times New Roman" w:hAnsi="Times New Roman"/>
          <w:sz w:val="24"/>
          <w:szCs w:val="24"/>
        </w:rPr>
        <w:t xml:space="preserve"> </w:t>
      </w:r>
    </w:p>
    <w:p w14:paraId="7B5EFE32"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b/>
          <w:sz w:val="24"/>
          <w:szCs w:val="24"/>
        </w:rPr>
      </w:pPr>
      <w:r w:rsidRPr="00F74FB4">
        <w:rPr>
          <w:rFonts w:ascii="Times New Roman" w:hAnsi="Times New Roman"/>
          <w:sz w:val="24"/>
          <w:szCs w:val="24"/>
        </w:rPr>
        <w:t>d) šetřit majetek azylového zařízení a ostatních ubytovaných</w:t>
      </w:r>
      <w:r w:rsidRPr="00F74FB4">
        <w:rPr>
          <w:rFonts w:ascii="Times New Roman" w:hAnsi="Times New Roman"/>
          <w:strike/>
          <w:sz w:val="24"/>
          <w:szCs w:val="24"/>
        </w:rPr>
        <w:t>.</w:t>
      </w:r>
      <w:r w:rsidR="00854EAD" w:rsidRPr="00F74FB4">
        <w:rPr>
          <w:rFonts w:ascii="Times New Roman" w:hAnsi="Times New Roman"/>
          <w:sz w:val="24"/>
          <w:szCs w:val="24"/>
        </w:rPr>
        <w:t xml:space="preserve"> </w:t>
      </w:r>
      <w:r w:rsidR="00854EAD" w:rsidRPr="00F74FB4">
        <w:rPr>
          <w:rFonts w:ascii="Times New Roman" w:hAnsi="Times New Roman"/>
          <w:b/>
          <w:sz w:val="24"/>
          <w:szCs w:val="24"/>
        </w:rPr>
        <w:t>a</w:t>
      </w:r>
      <w:r w:rsidRPr="00F74FB4">
        <w:rPr>
          <w:rFonts w:ascii="Times New Roman" w:hAnsi="Times New Roman"/>
          <w:b/>
          <w:sz w:val="24"/>
          <w:szCs w:val="24"/>
        </w:rPr>
        <w:t xml:space="preserve"> </w:t>
      </w:r>
    </w:p>
    <w:p w14:paraId="7CB84357" w14:textId="5D76B2F9" w:rsidR="00854EAD" w:rsidRPr="00F74FB4" w:rsidRDefault="00854EAD" w:rsidP="00F74FB4">
      <w:pPr>
        <w:widowControl w:val="0"/>
        <w:autoSpaceDE w:val="0"/>
        <w:autoSpaceDN w:val="0"/>
        <w:adjustRightInd w:val="0"/>
        <w:spacing w:after="0" w:line="240" w:lineRule="auto"/>
        <w:ind w:left="284" w:hanging="284"/>
        <w:jc w:val="both"/>
        <w:rPr>
          <w:rFonts w:ascii="Times New Roman" w:hAnsi="Times New Roman"/>
          <w:b/>
          <w:sz w:val="24"/>
          <w:szCs w:val="24"/>
        </w:rPr>
      </w:pPr>
      <w:r w:rsidRPr="00F74FB4">
        <w:rPr>
          <w:rFonts w:ascii="Times New Roman" w:hAnsi="Times New Roman"/>
          <w:b/>
          <w:sz w:val="24"/>
          <w:szCs w:val="24"/>
        </w:rPr>
        <w:t xml:space="preserve">e) opustit </w:t>
      </w:r>
      <w:r w:rsidR="009A7440" w:rsidRPr="00F74FB4">
        <w:rPr>
          <w:rFonts w:ascii="Times New Roman" w:hAnsi="Times New Roman"/>
          <w:b/>
          <w:sz w:val="24"/>
          <w:szCs w:val="24"/>
        </w:rPr>
        <w:t>azylové zařízení</w:t>
      </w:r>
      <w:r w:rsidRPr="00F74FB4">
        <w:rPr>
          <w:rFonts w:ascii="Times New Roman" w:hAnsi="Times New Roman"/>
          <w:b/>
          <w:sz w:val="24"/>
          <w:szCs w:val="24"/>
        </w:rPr>
        <w:t xml:space="preserve"> do 24 hodin od okamžiku, kdy přestane být osobou oprávněnou pobývat v azylovém zařízení.  </w:t>
      </w:r>
    </w:p>
    <w:p w14:paraId="43FC4CA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11579CF" w14:textId="48C85E70"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(7) Ministerstvo vytváří podmínky pro bezpečný pobyt v azylových zařízeních a</w:t>
      </w:r>
      <w:r w:rsidR="001E4C72" w:rsidRPr="00F74FB4">
        <w:rPr>
          <w:rFonts w:ascii="Times New Roman" w:hAnsi="Times New Roman"/>
          <w:sz w:val="24"/>
          <w:szCs w:val="24"/>
        </w:rPr>
        <w:t> </w:t>
      </w:r>
      <w:r w:rsidRPr="00F74FB4">
        <w:rPr>
          <w:rFonts w:ascii="Times New Roman" w:hAnsi="Times New Roman"/>
          <w:sz w:val="24"/>
          <w:szCs w:val="24"/>
        </w:rPr>
        <w:t>k</w:t>
      </w:r>
      <w:r w:rsidR="001E4C72" w:rsidRPr="00F74FB4">
        <w:rPr>
          <w:rFonts w:ascii="Times New Roman" w:hAnsi="Times New Roman"/>
          <w:sz w:val="24"/>
          <w:szCs w:val="24"/>
        </w:rPr>
        <w:t> </w:t>
      </w:r>
      <w:r w:rsidRPr="00F74FB4">
        <w:rPr>
          <w:rFonts w:ascii="Times New Roman" w:hAnsi="Times New Roman"/>
          <w:sz w:val="24"/>
          <w:szCs w:val="24"/>
        </w:rPr>
        <w:t xml:space="preserve">rozvoji podpory soužití žadatelů o udělení mezinárodní ochrany, azylantů a osob požívajících doplňkové ochrany s obyvatelstvem. </w:t>
      </w:r>
    </w:p>
    <w:p w14:paraId="6FEEDD8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9B664E2"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(8) Ministerstvo zajistí, aby se žadateli o udělení mezinárodní ochrany v azylových zařízeních, zejména jde-li o zranitelné osoby, pracovaly osoby, které byly vhodným způsobem proškoleny. </w:t>
      </w:r>
    </w:p>
    <w:p w14:paraId="2548F2E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A9BD96A"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80 </w:t>
      </w:r>
    </w:p>
    <w:p w14:paraId="47F0B29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78011BA8"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Azylová zařízení zřizuje ministerstvo. </w:t>
      </w:r>
    </w:p>
    <w:p w14:paraId="5D8EE81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E6A1E68"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Přijímací střediska provozuje ministerstvo. </w:t>
      </w:r>
    </w:p>
    <w:p w14:paraId="581D5F2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9D79602"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Pobytová střediska a integrační azylová střediska provozuje ministerstvo nebo právnická osoba v rozsahu pověření uděleného ministerstvem a za úplatu. </w:t>
      </w:r>
    </w:p>
    <w:p w14:paraId="5EA2B1D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28CE976" w14:textId="523AC931"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(4) Žadatelé o udělení mezinárodní ochrany mají přístup ke vzdělávání za podmínek stanovených školským zákonem</w:t>
      </w:r>
      <w:r w:rsidRPr="00F74FB4">
        <w:rPr>
          <w:rFonts w:ascii="Times New Roman" w:hAnsi="Times New Roman"/>
          <w:sz w:val="24"/>
          <w:szCs w:val="24"/>
          <w:vertAlign w:val="superscript"/>
        </w:rPr>
        <w:t>12e)</w:t>
      </w:r>
      <w:r w:rsidRPr="00F74FB4">
        <w:rPr>
          <w:rFonts w:ascii="Times New Roman" w:hAnsi="Times New Roman"/>
          <w:sz w:val="24"/>
          <w:szCs w:val="24"/>
        </w:rPr>
        <w:t>. Stát prostřednictvím Ministerstva školství, mládeže a</w:t>
      </w:r>
      <w:r w:rsidR="001E4C72" w:rsidRPr="00F74FB4">
        <w:rPr>
          <w:rFonts w:ascii="Times New Roman" w:hAnsi="Times New Roman"/>
          <w:sz w:val="24"/>
          <w:szCs w:val="24"/>
        </w:rPr>
        <w:t> </w:t>
      </w:r>
      <w:r w:rsidRPr="00F74FB4">
        <w:rPr>
          <w:rFonts w:ascii="Times New Roman" w:hAnsi="Times New Roman"/>
          <w:sz w:val="24"/>
          <w:szCs w:val="24"/>
        </w:rPr>
        <w:t>tělovýchovy zajistí podmínky pro úspěšnou integraci žadatelů o udělení mezinárodní ochrany, pro něž je školní docházka povinná podle zákonů České republiky, do vzdělávání v</w:t>
      </w:r>
      <w:r w:rsidR="001E4C72" w:rsidRPr="00F74FB4">
        <w:rPr>
          <w:rFonts w:ascii="Times New Roman" w:hAnsi="Times New Roman"/>
          <w:sz w:val="24"/>
          <w:szCs w:val="24"/>
        </w:rPr>
        <w:t> </w:t>
      </w:r>
      <w:r w:rsidRPr="00F74FB4">
        <w:rPr>
          <w:rFonts w:ascii="Times New Roman" w:hAnsi="Times New Roman"/>
          <w:sz w:val="24"/>
          <w:szCs w:val="24"/>
        </w:rPr>
        <w:t xml:space="preserve">základní škole. </w:t>
      </w:r>
    </w:p>
    <w:p w14:paraId="12E5065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7322E52" w14:textId="77777777" w:rsidR="00F109C8" w:rsidRPr="00F74FB4" w:rsidRDefault="00F109C8" w:rsidP="00F74FB4">
      <w:pPr>
        <w:keepNext/>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81 </w:t>
      </w:r>
    </w:p>
    <w:p w14:paraId="5B27E86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250B0DAF"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(1) Cizinec ubytovaný v přijímacím nebo pobytovém středisku má právo </w:t>
      </w:r>
    </w:p>
    <w:p w14:paraId="3566FBB1"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 xml:space="preserve">a) na bezplatné zajištění základního hygienického standardu, </w:t>
      </w:r>
    </w:p>
    <w:p w14:paraId="083227A1"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na zajištění stravy odpovídající zásadám správné výživy a zdravotnímu stavu cizince třikrát denně, v případě dětí do 18 let pětkrát denně, </w:t>
      </w:r>
    </w:p>
    <w:p w14:paraId="7CEDC876"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na lůžko a skříňku na uložení osobních věcí, </w:t>
      </w:r>
    </w:p>
    <w:p w14:paraId="5D9A89F2"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přijímat návštěvy, </w:t>
      </w:r>
    </w:p>
    <w:p w14:paraId="123CFE20"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e) přijímat balíčky a peníze, </w:t>
      </w:r>
    </w:p>
    <w:p w14:paraId="6622176F"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f) přijímat a na svůj náklad odesílat písemná sdělení, </w:t>
      </w:r>
    </w:p>
    <w:p w14:paraId="5AB0CF43" w14:textId="77777777"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g) na nepřetržitý osmihodinový čas ke spánku, </w:t>
      </w:r>
    </w:p>
    <w:p w14:paraId="0B6E3D02" w14:textId="4E3541EA"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h) za podmínek stanovených v § 82 opustit pobytové středisko. </w:t>
      </w:r>
    </w:p>
    <w:p w14:paraId="1F273BB6"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F2A819F"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Provozovatel azylového zařízení v rámci svých pravomocí a za účelem plnění úkolů podle tohoto zákona určí, zda žadatel o udělení mezinárodní ochrany je zranitelnou osobou. Jde-li o žadatele o udělení mezinárodní ochrany, který je zranitelnou osobou, provozovatel dále určí, zda tento žadatel o udělení mezinárodní ochrany má specifické potřeby, určí povahu těchto potřeb a přihlédne k nim po celou dobu pobytu žadatele o udělení mezinárodní ochrany v azylovém zařízení. </w:t>
      </w:r>
    </w:p>
    <w:p w14:paraId="5CBB75B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E9F0BB4" w14:textId="63015324" w:rsidR="00F109C8" w:rsidRPr="00F74FB4" w:rsidRDefault="00F109C8" w:rsidP="00F74FB4">
      <w:pPr>
        <w:widowControl w:val="0"/>
        <w:autoSpaceDE w:val="0"/>
        <w:autoSpaceDN w:val="0"/>
        <w:adjustRightInd w:val="0"/>
        <w:spacing w:after="0" w:line="240" w:lineRule="auto"/>
        <w:jc w:val="both"/>
        <w:rPr>
          <w:rFonts w:ascii="Times New Roman" w:hAnsi="Times New Roman"/>
          <w:strike/>
          <w:sz w:val="24"/>
          <w:szCs w:val="24"/>
        </w:rPr>
      </w:pPr>
      <w:r w:rsidRPr="00F74FB4">
        <w:rPr>
          <w:rFonts w:ascii="Times New Roman" w:hAnsi="Times New Roman"/>
          <w:sz w:val="24"/>
          <w:szCs w:val="24"/>
        </w:rPr>
        <w:tab/>
      </w:r>
      <w:r w:rsidRPr="00F74FB4">
        <w:rPr>
          <w:rFonts w:ascii="Times New Roman" w:hAnsi="Times New Roman"/>
          <w:strike/>
          <w:sz w:val="24"/>
          <w:szCs w:val="24"/>
        </w:rPr>
        <w:t xml:space="preserve">(3) Nezletilá osoba bez doprovodu se po ukončení úkonů podle § 46 odst. 1 umísťuje na základě rozhodnutí soudu do školského zařízení pro výkon ústavní výchovy nebo do péče osoby označené v rozhodnutí soudu. </w:t>
      </w:r>
    </w:p>
    <w:p w14:paraId="5690AA4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6E1D80A"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81a </w:t>
      </w:r>
    </w:p>
    <w:p w14:paraId="2129B47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57FD72AD"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Osoba ubytovaná v přijímacím nebo pobytovém středisku nesmí do tohoto střediska vnášet, ani v tomto středisku vyrábět, přechovávat a konzumovat alkohol a jiné návykové látky, vyrábět a přechovávat věci, které by mohly být použity k ohrožení bezpečnosti osob a majetku nebo které by svým množstvím nebo povahou mohly narušovat pořádek nebo škodit zdraví. </w:t>
      </w:r>
    </w:p>
    <w:p w14:paraId="453A6DAF" w14:textId="39CC868E" w:rsidR="003D1191"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D8E993B" w14:textId="1CE4DF2E"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Ministerstvo může věci uvedené v odstavci 1 odebrat a uložit je do úschovy. Osobě se věc navrátí po nabytí právní moci rozhodnutí ve věci mezinárodní ochrany nebo při jejím odchodu na adresu místa hlášeného pobytu mimo azylové zařízení, s výjimkou věcí, které se rychle kazí, a alkoholu nebo jiné potraviny, které nebyly odebrány v neporušených originálních obalech. Stejně postupuje ministerstvo, jedná-li se o věci odebrané policií osobám při osobní prohlídce a předané ministerstvu k úschově. </w:t>
      </w:r>
    </w:p>
    <w:p w14:paraId="1299514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ED04A3E"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trike/>
          <w:sz w:val="24"/>
          <w:szCs w:val="24"/>
        </w:rPr>
      </w:pPr>
      <w:r w:rsidRPr="00F74FB4">
        <w:rPr>
          <w:rFonts w:ascii="Times New Roman" w:hAnsi="Times New Roman"/>
          <w:sz w:val="24"/>
          <w:szCs w:val="24"/>
        </w:rPr>
        <w:tab/>
      </w:r>
      <w:r w:rsidRPr="00F74FB4">
        <w:rPr>
          <w:rFonts w:ascii="Times New Roman" w:hAnsi="Times New Roman"/>
          <w:strike/>
          <w:sz w:val="24"/>
          <w:szCs w:val="24"/>
        </w:rPr>
        <w:t>(3) Osoba ubytovaná v přijímacím středisku na mezinárodním letišti nesmí do tohoto střediska vnášet ani v tomto středisku přechovávat elektronické komunikační zařízení. Ministerstvo elektronické komunikační zařízení odebere a uloží je do úschovy a o odebrání elektronického komunikačního zařízení neprodleně vydá osobě potvrzení. Osobě se elektronické komunikační zařízení navrátí při opuštění přijímacího střediska na mezinárodním letišti. Stejně postupuje ministerstvo, jde-li o elektronické komunikační zařízení odebrané policií osobám při osobní prohlídce a předané ministerstvu k úschově.</w:t>
      </w:r>
    </w:p>
    <w:p w14:paraId="7E829FC8" w14:textId="1E2CF408" w:rsidR="00BB54B7" w:rsidRPr="00F74FB4" w:rsidRDefault="00BB54B7" w:rsidP="00F74FB4">
      <w:pPr>
        <w:widowControl w:val="0"/>
        <w:autoSpaceDE w:val="0"/>
        <w:autoSpaceDN w:val="0"/>
        <w:adjustRightInd w:val="0"/>
        <w:spacing w:after="0" w:line="240" w:lineRule="auto"/>
        <w:ind w:firstLine="720"/>
        <w:jc w:val="both"/>
        <w:rPr>
          <w:rFonts w:ascii="Times New Roman" w:hAnsi="Times New Roman"/>
          <w:b/>
          <w:bCs/>
          <w:sz w:val="24"/>
          <w:szCs w:val="24"/>
        </w:rPr>
      </w:pPr>
    </w:p>
    <w:p w14:paraId="0C8B3E36" w14:textId="7F55B401" w:rsidR="00BB54B7" w:rsidRPr="00F74FB4" w:rsidRDefault="00BB54B7" w:rsidP="00F74FB4">
      <w:pPr>
        <w:ind w:firstLine="709"/>
        <w:jc w:val="both"/>
        <w:rPr>
          <w:rFonts w:ascii="Times New Roman" w:hAnsi="Times New Roman"/>
          <w:b/>
          <w:bCs/>
          <w:sz w:val="24"/>
        </w:rPr>
      </w:pPr>
      <w:r w:rsidRPr="00F74FB4">
        <w:rPr>
          <w:rFonts w:ascii="Times New Roman" w:hAnsi="Times New Roman"/>
          <w:b/>
          <w:bCs/>
          <w:sz w:val="24"/>
        </w:rPr>
        <w:t>(3) V případě důvodného podezření, že osoba ubytovaná v azylovém zařízení je pod vlivem alkoholu nebo jiných návykových látek, je pracovník písemně určený provozovatelem azylového zařízení oprávněn provést zjištění, zda tato osoba je ovlivněna alkoho</w:t>
      </w:r>
      <w:r w:rsidR="00B806A7" w:rsidRPr="00F74FB4">
        <w:rPr>
          <w:rFonts w:ascii="Times New Roman" w:hAnsi="Times New Roman"/>
          <w:b/>
          <w:bCs/>
          <w:sz w:val="24"/>
        </w:rPr>
        <w:t>lem nebo jinou návykovou látkou; tato o</w:t>
      </w:r>
      <w:r w:rsidRPr="00F74FB4">
        <w:rPr>
          <w:rFonts w:ascii="Times New Roman" w:hAnsi="Times New Roman"/>
          <w:b/>
          <w:bCs/>
          <w:sz w:val="24"/>
        </w:rPr>
        <w:t xml:space="preserve">soba je povinna se na výzvu tohoto pracovníka  zjištění podrobit. Jestliže naměřená hodnota alkoholu při dechové zkoušce převyšuje hodnotu 1,00 ‰, osoba je pod vlivem jiné návykové látky nebo se odmítne zjištění podrobit a nejde zároveň o případ podle odstavce 4, je provozovatel oprávněn zajistit osobě jinou formu ubytování v azylovém zařízení na dobu nezbytně nutnou. </w:t>
      </w:r>
    </w:p>
    <w:p w14:paraId="6F279F68" w14:textId="18BFD577" w:rsidR="00BB54B7" w:rsidRPr="00F74FB4" w:rsidRDefault="00BB54B7" w:rsidP="00F74FB4">
      <w:pPr>
        <w:ind w:firstLine="709"/>
        <w:jc w:val="both"/>
        <w:rPr>
          <w:rFonts w:ascii="Times New Roman" w:hAnsi="Times New Roman"/>
          <w:b/>
          <w:bCs/>
          <w:sz w:val="24"/>
        </w:rPr>
      </w:pPr>
      <w:r w:rsidRPr="00F74FB4">
        <w:rPr>
          <w:rFonts w:ascii="Times New Roman" w:hAnsi="Times New Roman"/>
          <w:b/>
          <w:bCs/>
          <w:sz w:val="24"/>
        </w:rPr>
        <w:t xml:space="preserve">(4) </w:t>
      </w:r>
      <w:r w:rsidR="009B7D4E" w:rsidRPr="00B24CAD">
        <w:rPr>
          <w:rFonts w:ascii="Times New Roman" w:hAnsi="Times New Roman"/>
          <w:b/>
          <w:sz w:val="24"/>
          <w:szCs w:val="24"/>
        </w:rPr>
        <w:t>Pracovník určený provozovatelem je oprávněn nevpustit do azylového zařízení nebo z azylového zařízení vyvést osobu ubytovanou v azylovém zařízení, která se</w:t>
      </w:r>
      <w:r w:rsidRPr="00EE203C">
        <w:rPr>
          <w:rFonts w:ascii="Times New Roman" w:hAnsi="Times New Roman"/>
          <w:b/>
          <w:bCs/>
          <w:sz w:val="24"/>
        </w:rPr>
        <w:t xml:space="preserve"> </w:t>
      </w:r>
      <w:r w:rsidRPr="00F74FB4">
        <w:rPr>
          <w:rFonts w:ascii="Times New Roman" w:hAnsi="Times New Roman"/>
          <w:b/>
          <w:bCs/>
          <w:sz w:val="24"/>
        </w:rPr>
        <w:t xml:space="preserve">nachází ve stavu, v němž bezprostředně ohrožuje sebe nebo jinou osobu, majetek nebo veřejný pořádek nebo již přivodila sobě nebo jiné osobě újmu na zdraví anebo způsobila škodu na majetku v souvislosti s požitím alkoholického nápoje nebo užitím jiné návykové látky. </w:t>
      </w:r>
    </w:p>
    <w:p w14:paraId="37BCF58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67232C8E"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82 </w:t>
      </w:r>
    </w:p>
    <w:p w14:paraId="4B71237E"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4E6B85CB"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Žadatel o udělení mezinárodní ochrany je povinen písemně oznámit ministerstvu opuštění pobytového střediska na dobu delší než 24 hodin. V oznámení žadatel o udělení mezinárodní ochrany uvede adresu, kde se bude zdržovat, a délku pobytu mimo pobytové středisko. Opuštění pobytového střediska na dobu delší než 3 dny je žadatel o udělení mezinárodní ochrany povinen písemně oznámit ministerstvu nejméně 24 hodin před odchodem z pobytového střediska. </w:t>
      </w:r>
    </w:p>
    <w:p w14:paraId="0DF8A19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65C5728"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Žadatel o udělení mezinárodní ochrany hlášený k pobytu v pobytovém středisku může toto středisko opouštět na dobu nejdéle 15 dnů v kalendářním měsíci. </w:t>
      </w:r>
    </w:p>
    <w:p w14:paraId="6F88549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C216A56" w14:textId="5A921D49"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(3) Ministerstvo může povolit opuštění pobytového střediska na další dny v</w:t>
      </w:r>
      <w:r w:rsidR="009F5675" w:rsidRPr="00F74FB4">
        <w:rPr>
          <w:rFonts w:ascii="Times New Roman" w:hAnsi="Times New Roman"/>
          <w:sz w:val="24"/>
          <w:szCs w:val="24"/>
        </w:rPr>
        <w:t> </w:t>
      </w:r>
      <w:r w:rsidRPr="00F74FB4">
        <w:rPr>
          <w:rFonts w:ascii="Times New Roman" w:hAnsi="Times New Roman"/>
          <w:sz w:val="24"/>
          <w:szCs w:val="24"/>
        </w:rPr>
        <w:t xml:space="preserve">kalendářním měsíci nad dobu stanovenou v odstavci 2, nebrání-li to řádnému provádění řízení ve věci mezinárodní ochrany, a pokud žadatel o udělení mezinárodní ochrany uvedl, že se na oznámené adrese bude zdržovat alespoň 15 dní. </w:t>
      </w:r>
    </w:p>
    <w:p w14:paraId="08F9447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DC4D0FD" w14:textId="2D465975"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V případě nedodržení oznámené nebo schválené délky opuštění pobytového střediska </w:t>
      </w:r>
      <w:r w:rsidR="00854EAD" w:rsidRPr="00F74FB4">
        <w:rPr>
          <w:rFonts w:ascii="Times New Roman" w:hAnsi="Times New Roman"/>
          <w:b/>
          <w:sz w:val="24"/>
          <w:szCs w:val="24"/>
        </w:rPr>
        <w:t>nebo v případě návratu do pobytového</w:t>
      </w:r>
      <w:r w:rsidR="009A7440" w:rsidRPr="00F74FB4">
        <w:rPr>
          <w:rFonts w:ascii="Times New Roman" w:hAnsi="Times New Roman"/>
          <w:b/>
          <w:sz w:val="24"/>
          <w:szCs w:val="24"/>
        </w:rPr>
        <w:t xml:space="preserve"> střediska v době nočního klidu</w:t>
      </w:r>
      <w:r w:rsidR="00854EAD" w:rsidRPr="00F74FB4">
        <w:rPr>
          <w:rFonts w:ascii="Times New Roman" w:hAnsi="Times New Roman"/>
          <w:sz w:val="24"/>
          <w:szCs w:val="24"/>
        </w:rPr>
        <w:t xml:space="preserve"> </w:t>
      </w:r>
      <w:r w:rsidRPr="00F74FB4">
        <w:rPr>
          <w:rFonts w:ascii="Times New Roman" w:hAnsi="Times New Roman"/>
          <w:sz w:val="24"/>
          <w:szCs w:val="24"/>
        </w:rPr>
        <w:t xml:space="preserve">může být žadateli o udělení mezinárodní ochrany pobytovým střediskem v souvislosti s možnostmi tohoto střediska zajištěna náhradní forma ubytování na dobu nezbytně nutnou. Platnost oznámení podle odstavce 1 a povolení opuštění pobytového střediska podle odstavců 2, 3 a 5 zaniká návratem žadatele o udělení mezinárodní ochrany do pobytového střediska. </w:t>
      </w:r>
    </w:p>
    <w:p w14:paraId="62925D7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4196D9D" w14:textId="3F41144C"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(5) Bylo-li žadateli o udělení mezinárodní ochrany uloženo zvláštní opatření, podléhá opuštění pobytového střediska na dobu delší než 24 hodin předchozímu povolení ministerstvem; odstavec 1 se použije přiměřeně. Ministerstvo může v takovém případě povolit opuštění pobytového střediska na dobu nejdéle </w:t>
      </w:r>
      <w:r w:rsidRPr="00F74FB4">
        <w:rPr>
          <w:rFonts w:ascii="Times New Roman" w:hAnsi="Times New Roman"/>
          <w:strike/>
          <w:sz w:val="24"/>
          <w:szCs w:val="24"/>
        </w:rPr>
        <w:t>10</w:t>
      </w:r>
      <w:r w:rsidRPr="00F74FB4">
        <w:rPr>
          <w:rFonts w:ascii="Times New Roman" w:hAnsi="Times New Roman"/>
          <w:sz w:val="24"/>
          <w:szCs w:val="24"/>
        </w:rPr>
        <w:t xml:space="preserve"> </w:t>
      </w:r>
      <w:r w:rsidR="008F00F5" w:rsidRPr="00F74FB4">
        <w:rPr>
          <w:rFonts w:ascii="Times New Roman" w:hAnsi="Times New Roman"/>
          <w:b/>
          <w:sz w:val="24"/>
          <w:szCs w:val="24"/>
        </w:rPr>
        <w:t>15</w:t>
      </w:r>
      <w:r w:rsidR="008F00F5" w:rsidRPr="00F74FB4">
        <w:rPr>
          <w:rFonts w:ascii="Times New Roman" w:hAnsi="Times New Roman"/>
          <w:sz w:val="24"/>
          <w:szCs w:val="24"/>
        </w:rPr>
        <w:t xml:space="preserve"> </w:t>
      </w:r>
      <w:r w:rsidRPr="00F74FB4">
        <w:rPr>
          <w:rFonts w:ascii="Times New Roman" w:hAnsi="Times New Roman"/>
          <w:sz w:val="24"/>
          <w:szCs w:val="24"/>
        </w:rPr>
        <w:t xml:space="preserve">dnů v kalendářním měsíci; odstavec 3 se nepoužije. </w:t>
      </w:r>
    </w:p>
    <w:p w14:paraId="7E8ED46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87798B6" w14:textId="77777777" w:rsidR="00F109C8" w:rsidRPr="00F74FB4" w:rsidRDefault="00F109C8" w:rsidP="00F74FB4">
      <w:pPr>
        <w:keepNext/>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83 </w:t>
      </w:r>
    </w:p>
    <w:p w14:paraId="2F2A4C9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04C83756"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Ministerstvo vydá ubytovací řád pro azylová zařízení, kterým se upravují podrobnosti o organizačně technickém zabezpečení pobytu cizince v azylovém zařízení. </w:t>
      </w:r>
    </w:p>
    <w:p w14:paraId="0FFF9DDC"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C57BC90" w14:textId="77777777" w:rsidR="00F109C8" w:rsidRPr="00F74FB4" w:rsidRDefault="00F109C8"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(2) Ubytovací řád stanoví zejména </w:t>
      </w:r>
    </w:p>
    <w:p w14:paraId="20F5950B" w14:textId="77777777" w:rsidR="00F109C8" w:rsidRPr="00F74FB4" w:rsidRDefault="00F109C8" w:rsidP="00F74FB4">
      <w:pPr>
        <w:widowControl w:val="0"/>
        <w:autoSpaceDE w:val="0"/>
        <w:autoSpaceDN w:val="0"/>
        <w:adjustRightInd w:val="0"/>
        <w:spacing w:after="60" w:line="240" w:lineRule="auto"/>
        <w:rPr>
          <w:rFonts w:ascii="Times New Roman" w:hAnsi="Times New Roman"/>
          <w:sz w:val="24"/>
          <w:szCs w:val="24"/>
        </w:rPr>
      </w:pPr>
      <w:r w:rsidRPr="00F74FB4">
        <w:rPr>
          <w:rFonts w:ascii="Times New Roman" w:hAnsi="Times New Roman"/>
          <w:sz w:val="24"/>
          <w:szCs w:val="24"/>
        </w:rPr>
        <w:t xml:space="preserve">a) časový rozvrh výplaty kapesného nebo finančního příspěvku, </w:t>
      </w:r>
    </w:p>
    <w:p w14:paraId="6FBF5330" w14:textId="77777777" w:rsidR="00F109C8" w:rsidRPr="00F74FB4" w:rsidRDefault="00F109C8" w:rsidP="00F74FB4">
      <w:pPr>
        <w:widowControl w:val="0"/>
        <w:autoSpaceDE w:val="0"/>
        <w:autoSpaceDN w:val="0"/>
        <w:adjustRightInd w:val="0"/>
        <w:spacing w:after="60" w:line="240" w:lineRule="auto"/>
        <w:rPr>
          <w:rFonts w:ascii="Times New Roman" w:hAnsi="Times New Roman"/>
          <w:sz w:val="24"/>
          <w:szCs w:val="24"/>
        </w:rPr>
      </w:pPr>
      <w:r w:rsidRPr="00F74FB4">
        <w:rPr>
          <w:rFonts w:ascii="Times New Roman" w:hAnsi="Times New Roman"/>
          <w:sz w:val="24"/>
          <w:szCs w:val="24"/>
        </w:rPr>
        <w:t xml:space="preserve">b) časový rozvrh poskytování stravy, </w:t>
      </w:r>
    </w:p>
    <w:p w14:paraId="5BCA571E" w14:textId="77777777" w:rsidR="00F109C8" w:rsidRPr="00F74FB4" w:rsidRDefault="00F109C8" w:rsidP="00F74FB4">
      <w:pPr>
        <w:widowControl w:val="0"/>
        <w:autoSpaceDE w:val="0"/>
        <w:autoSpaceDN w:val="0"/>
        <w:adjustRightInd w:val="0"/>
        <w:spacing w:after="60" w:line="240" w:lineRule="auto"/>
        <w:rPr>
          <w:rFonts w:ascii="Times New Roman" w:hAnsi="Times New Roman"/>
          <w:sz w:val="24"/>
          <w:szCs w:val="24"/>
        </w:rPr>
      </w:pPr>
      <w:r w:rsidRPr="00F74FB4">
        <w:rPr>
          <w:rFonts w:ascii="Times New Roman" w:hAnsi="Times New Roman"/>
          <w:sz w:val="24"/>
          <w:szCs w:val="24"/>
        </w:rPr>
        <w:t xml:space="preserve">c) režim návštěv, </w:t>
      </w:r>
    </w:p>
    <w:p w14:paraId="60B38A6D" w14:textId="77777777" w:rsidR="00F109C8" w:rsidRPr="00F74FB4" w:rsidRDefault="00F109C8" w:rsidP="00F74FB4">
      <w:pPr>
        <w:widowControl w:val="0"/>
        <w:autoSpaceDE w:val="0"/>
        <w:autoSpaceDN w:val="0"/>
        <w:adjustRightInd w:val="0"/>
        <w:spacing w:after="60" w:line="240" w:lineRule="auto"/>
        <w:rPr>
          <w:rFonts w:ascii="Times New Roman" w:hAnsi="Times New Roman"/>
          <w:sz w:val="24"/>
          <w:szCs w:val="24"/>
        </w:rPr>
      </w:pPr>
      <w:r w:rsidRPr="00F74FB4">
        <w:rPr>
          <w:rFonts w:ascii="Times New Roman" w:hAnsi="Times New Roman"/>
          <w:sz w:val="24"/>
          <w:szCs w:val="24"/>
        </w:rPr>
        <w:t xml:space="preserve">d) časový rozvrh výdeje hygienických prostředků, </w:t>
      </w:r>
    </w:p>
    <w:p w14:paraId="3AE9B795" w14:textId="77777777" w:rsidR="00F109C8" w:rsidRPr="00F74FB4" w:rsidRDefault="00F109C8" w:rsidP="00F74FB4">
      <w:pPr>
        <w:widowControl w:val="0"/>
        <w:autoSpaceDE w:val="0"/>
        <w:autoSpaceDN w:val="0"/>
        <w:adjustRightInd w:val="0"/>
        <w:spacing w:after="60" w:line="240" w:lineRule="auto"/>
        <w:rPr>
          <w:rFonts w:ascii="Times New Roman" w:hAnsi="Times New Roman"/>
          <w:i/>
          <w:sz w:val="24"/>
          <w:szCs w:val="24"/>
        </w:rPr>
      </w:pPr>
      <w:r w:rsidRPr="00F74FB4">
        <w:rPr>
          <w:rFonts w:ascii="Times New Roman" w:hAnsi="Times New Roman"/>
          <w:sz w:val="24"/>
          <w:szCs w:val="24"/>
        </w:rPr>
        <w:t>e) práva a povinnosti osob ubytovaných v azylových zařízeních</w:t>
      </w:r>
      <w:r w:rsidRPr="00F74FB4">
        <w:rPr>
          <w:rFonts w:ascii="Times New Roman" w:hAnsi="Times New Roman"/>
          <w:i/>
          <w:sz w:val="24"/>
          <w:szCs w:val="24"/>
        </w:rPr>
        <w:t>,</w:t>
      </w:r>
      <w:r w:rsidR="00A910AC" w:rsidRPr="00F74FB4">
        <w:rPr>
          <w:rFonts w:ascii="Times New Roman" w:hAnsi="Times New Roman"/>
          <w:b/>
          <w:i/>
          <w:sz w:val="24"/>
          <w:szCs w:val="24"/>
        </w:rPr>
        <w:t xml:space="preserve"> </w:t>
      </w:r>
      <w:r w:rsidR="00A910AC" w:rsidRPr="00F74FB4">
        <w:rPr>
          <w:rFonts w:ascii="Times New Roman" w:hAnsi="Times New Roman"/>
          <w:sz w:val="24"/>
          <w:szCs w:val="24"/>
        </w:rPr>
        <w:t>včetně možnosti přístupu k bezplatné právní pomoci v azylovém zařízení</w:t>
      </w:r>
      <w:r w:rsidR="00A910AC" w:rsidRPr="00F74FB4">
        <w:rPr>
          <w:rFonts w:ascii="Times New Roman" w:hAnsi="Times New Roman"/>
          <w:i/>
          <w:sz w:val="24"/>
          <w:szCs w:val="24"/>
        </w:rPr>
        <w:t>,</w:t>
      </w:r>
    </w:p>
    <w:p w14:paraId="05968B87" w14:textId="77777777" w:rsidR="00F109C8" w:rsidRPr="00F74FB4" w:rsidRDefault="00F109C8" w:rsidP="00F74FB4">
      <w:pPr>
        <w:widowControl w:val="0"/>
        <w:autoSpaceDE w:val="0"/>
        <w:autoSpaceDN w:val="0"/>
        <w:adjustRightInd w:val="0"/>
        <w:spacing w:after="60" w:line="240" w:lineRule="auto"/>
        <w:rPr>
          <w:rFonts w:ascii="Times New Roman" w:hAnsi="Times New Roman"/>
          <w:sz w:val="24"/>
          <w:szCs w:val="24"/>
        </w:rPr>
      </w:pPr>
      <w:r w:rsidRPr="00F74FB4">
        <w:rPr>
          <w:rFonts w:ascii="Times New Roman" w:hAnsi="Times New Roman"/>
          <w:sz w:val="24"/>
          <w:szCs w:val="24"/>
        </w:rPr>
        <w:t xml:space="preserve">f) podmínky ubytování v azylových zařízeních, </w:t>
      </w:r>
    </w:p>
    <w:p w14:paraId="18BB7C48" w14:textId="77777777" w:rsidR="00F109C8" w:rsidRPr="00F74FB4" w:rsidRDefault="00F109C8" w:rsidP="00F74FB4">
      <w:pPr>
        <w:widowControl w:val="0"/>
        <w:autoSpaceDE w:val="0"/>
        <w:autoSpaceDN w:val="0"/>
        <w:adjustRightInd w:val="0"/>
        <w:spacing w:after="60" w:line="240" w:lineRule="auto"/>
        <w:ind w:left="284" w:hanging="284"/>
        <w:rPr>
          <w:rFonts w:ascii="Times New Roman" w:hAnsi="Times New Roman"/>
          <w:sz w:val="24"/>
          <w:szCs w:val="24"/>
        </w:rPr>
      </w:pPr>
      <w:r w:rsidRPr="00F74FB4">
        <w:rPr>
          <w:rFonts w:ascii="Times New Roman" w:hAnsi="Times New Roman"/>
          <w:sz w:val="24"/>
          <w:szCs w:val="24"/>
        </w:rPr>
        <w:t xml:space="preserve">g) pravidla pro podávání žádostí, stížností a podnětů týkajících se chodu azylových zařízení a </w:t>
      </w:r>
    </w:p>
    <w:p w14:paraId="49CAD436" w14:textId="77777777" w:rsidR="00F109C8" w:rsidRPr="00F74FB4" w:rsidRDefault="00F109C8" w:rsidP="00F74FB4">
      <w:pPr>
        <w:widowControl w:val="0"/>
        <w:autoSpaceDE w:val="0"/>
        <w:autoSpaceDN w:val="0"/>
        <w:adjustRightInd w:val="0"/>
        <w:spacing w:after="60" w:line="240" w:lineRule="auto"/>
        <w:ind w:left="284" w:hanging="284"/>
        <w:rPr>
          <w:rFonts w:ascii="Times New Roman" w:hAnsi="Times New Roman"/>
          <w:sz w:val="24"/>
          <w:szCs w:val="24"/>
        </w:rPr>
      </w:pPr>
      <w:r w:rsidRPr="00F74FB4">
        <w:rPr>
          <w:rFonts w:ascii="Times New Roman" w:hAnsi="Times New Roman"/>
          <w:sz w:val="24"/>
          <w:szCs w:val="24"/>
        </w:rPr>
        <w:t xml:space="preserve">h) nabídku kulturního, sportovního a dalšího vyžití specificky pro různé věkové kategorie nezletilých dětí. </w:t>
      </w:r>
    </w:p>
    <w:p w14:paraId="053BFF5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9BFCA1A"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V případě cizince, který není schopen porozumět jazyku, ve kterém je ubytovací řád vydán, zajistí provozovatel seznámení cizince s jeho obsahem náhradním způsobem. </w:t>
      </w:r>
    </w:p>
    <w:p w14:paraId="7DB9404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6E4C9A6"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Ubytovací řád se zveřejní i v jazyce, kterému je schopna porozumět převážná část ubytovaných, a je umístěn na veřejně přístupném místě. </w:t>
      </w:r>
    </w:p>
    <w:p w14:paraId="5218D2E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D609DF9" w14:textId="2EF5D75E"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(5) Provozovatel azylového zařízení je oprávněn kontrolovat dodržování ubytovacího řádu ubytovanými. Do místností určených pro ubytování může zástupce provozovatele azylového zařízení vstupovat pouze s vědomím ubytovaného; bez jeho vědomí je takový vstup možný pouze v případě bezprostředního ohrožení života, zdraví nebo majetku. Na</w:t>
      </w:r>
      <w:r w:rsidR="009F5675" w:rsidRPr="00F74FB4">
        <w:rPr>
          <w:rFonts w:ascii="Times New Roman" w:hAnsi="Times New Roman"/>
          <w:sz w:val="24"/>
          <w:szCs w:val="24"/>
        </w:rPr>
        <w:t> </w:t>
      </w:r>
      <w:r w:rsidRPr="00F74FB4">
        <w:rPr>
          <w:rFonts w:ascii="Times New Roman" w:hAnsi="Times New Roman"/>
          <w:sz w:val="24"/>
          <w:szCs w:val="24"/>
        </w:rPr>
        <w:t xml:space="preserve">kontrolní činnost podle věty první se zákon o kontrole nevztahuje. </w:t>
      </w:r>
    </w:p>
    <w:p w14:paraId="1E992510"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42F94DA" w14:textId="375F49D0"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(6) Neexistují-li důvodné obavy, že žadatel o udělení mezinárodní ochrany nebo cizinec bude mařit nebo ztěžovat vycestování z území, je ministerstvo povinno informovat žadatele o udělení mezinárodní ochrany nebo cizince o datu, čase a důvodu jeho odchodu z</w:t>
      </w:r>
      <w:r w:rsidR="009F5675" w:rsidRPr="00F74FB4">
        <w:rPr>
          <w:rFonts w:ascii="Times New Roman" w:hAnsi="Times New Roman"/>
          <w:sz w:val="24"/>
          <w:szCs w:val="24"/>
        </w:rPr>
        <w:t> </w:t>
      </w:r>
      <w:r w:rsidRPr="00F74FB4">
        <w:rPr>
          <w:rFonts w:ascii="Times New Roman" w:hAnsi="Times New Roman"/>
          <w:sz w:val="24"/>
          <w:szCs w:val="24"/>
        </w:rPr>
        <w:t xml:space="preserve">azylového zařízení, a to nejpozději 24 hodin předem; není-li v této době ministerstvu datum a čas odchodu znám, informuje žadatele o udělení mezinárodní ochrany nebo cizince bez zbytečného odkladu poté, co se je dozví. </w:t>
      </w:r>
    </w:p>
    <w:p w14:paraId="0EE50409" w14:textId="0F76E2C9" w:rsidR="00BF561D" w:rsidRPr="00F74FB4" w:rsidRDefault="008871F2"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2D87D88"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84 </w:t>
      </w:r>
    </w:p>
    <w:p w14:paraId="46546D9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2FFE54D7"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Příspěvek obci </w:t>
      </w:r>
    </w:p>
    <w:p w14:paraId="4B09920C" w14:textId="77777777" w:rsidR="00F109C8" w:rsidRPr="00F74FB4" w:rsidRDefault="00F109C8" w:rsidP="00F74FB4">
      <w:pPr>
        <w:widowControl w:val="0"/>
        <w:autoSpaceDE w:val="0"/>
        <w:autoSpaceDN w:val="0"/>
        <w:adjustRightInd w:val="0"/>
        <w:spacing w:after="0" w:line="240" w:lineRule="auto"/>
        <w:rPr>
          <w:rFonts w:ascii="Times New Roman" w:hAnsi="Times New Roman"/>
          <w:bCs/>
          <w:sz w:val="24"/>
          <w:szCs w:val="24"/>
        </w:rPr>
      </w:pPr>
    </w:p>
    <w:p w14:paraId="4934BD50" w14:textId="037C0831"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(1) Ministerstvo poskytuje obci příspěvek na úhradu nákladů obce vynaložených v</w:t>
      </w:r>
      <w:r w:rsidR="009F5675" w:rsidRPr="00F74FB4">
        <w:rPr>
          <w:rFonts w:ascii="Times New Roman" w:hAnsi="Times New Roman"/>
          <w:sz w:val="24"/>
          <w:szCs w:val="24"/>
        </w:rPr>
        <w:t> </w:t>
      </w:r>
      <w:r w:rsidRPr="00F74FB4">
        <w:rPr>
          <w:rFonts w:ascii="Times New Roman" w:hAnsi="Times New Roman"/>
          <w:sz w:val="24"/>
          <w:szCs w:val="24"/>
        </w:rPr>
        <w:t xml:space="preserve">souvislosti s azylovým zařízením na jejím území. O výši příspěvku obci rozhoduje vláda. </w:t>
      </w:r>
    </w:p>
    <w:p w14:paraId="074F6F9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D77EEC9" w14:textId="119BB3FD" w:rsidR="00F109C8" w:rsidRPr="00F74FB4" w:rsidRDefault="00F109C8" w:rsidP="00F74FB4">
      <w:pPr>
        <w:widowControl w:val="0"/>
        <w:autoSpaceDE w:val="0"/>
        <w:autoSpaceDN w:val="0"/>
        <w:adjustRightInd w:val="0"/>
        <w:spacing w:after="0" w:line="240" w:lineRule="auto"/>
        <w:jc w:val="both"/>
        <w:rPr>
          <w:rFonts w:ascii="Times New Roman" w:hAnsi="Times New Roman"/>
          <w:i/>
          <w:sz w:val="24"/>
          <w:szCs w:val="24"/>
        </w:rPr>
      </w:pPr>
      <w:r w:rsidRPr="00F74FB4">
        <w:rPr>
          <w:rFonts w:ascii="Times New Roman" w:hAnsi="Times New Roman"/>
          <w:sz w:val="24"/>
          <w:szCs w:val="24"/>
        </w:rPr>
        <w:tab/>
        <w:t xml:space="preserve">(2) Ministerstvo </w:t>
      </w:r>
      <w:r w:rsidR="00735C6F" w:rsidRPr="00F74FB4">
        <w:rPr>
          <w:rFonts w:ascii="Times New Roman" w:hAnsi="Times New Roman"/>
          <w:strike/>
          <w:sz w:val="24"/>
          <w:szCs w:val="24"/>
        </w:rPr>
        <w:t>poskytne jednorázovou</w:t>
      </w:r>
      <w:r w:rsidRPr="00F74FB4">
        <w:rPr>
          <w:rFonts w:ascii="Times New Roman" w:hAnsi="Times New Roman"/>
          <w:sz w:val="24"/>
          <w:szCs w:val="24"/>
        </w:rPr>
        <w:t xml:space="preserve"> </w:t>
      </w:r>
      <w:r w:rsidR="00597C2C" w:rsidRPr="00F74FB4">
        <w:rPr>
          <w:rFonts w:ascii="Times New Roman" w:hAnsi="Times New Roman"/>
          <w:b/>
          <w:sz w:val="24"/>
          <w:szCs w:val="24"/>
        </w:rPr>
        <w:t xml:space="preserve">poskytuje </w:t>
      </w:r>
      <w:r w:rsidR="00597C2C" w:rsidRPr="00F74FB4">
        <w:rPr>
          <w:rFonts w:ascii="Times New Roman" w:hAnsi="Times New Roman"/>
          <w:sz w:val="24"/>
          <w:szCs w:val="24"/>
        </w:rPr>
        <w:t xml:space="preserve">dotaci </w:t>
      </w:r>
      <w:r w:rsidRPr="00F74FB4">
        <w:rPr>
          <w:rFonts w:ascii="Times New Roman" w:hAnsi="Times New Roman"/>
          <w:sz w:val="24"/>
          <w:szCs w:val="24"/>
        </w:rPr>
        <w:t>na rozvoj obce, na</w:t>
      </w:r>
      <w:r w:rsidR="009F5675" w:rsidRPr="00F74FB4">
        <w:rPr>
          <w:rFonts w:ascii="Times New Roman" w:hAnsi="Times New Roman"/>
          <w:sz w:val="24"/>
          <w:szCs w:val="24"/>
        </w:rPr>
        <w:t> </w:t>
      </w:r>
      <w:r w:rsidRPr="00F74FB4">
        <w:rPr>
          <w:rFonts w:ascii="Times New Roman" w:hAnsi="Times New Roman"/>
          <w:sz w:val="24"/>
          <w:szCs w:val="24"/>
        </w:rPr>
        <w:t xml:space="preserve">jejímž území se nachází azylové zařízení. O </w:t>
      </w:r>
      <w:r w:rsidR="00327A80" w:rsidRPr="00F74FB4">
        <w:rPr>
          <w:rFonts w:ascii="Times New Roman" w:hAnsi="Times New Roman"/>
          <w:b/>
          <w:sz w:val="24"/>
          <w:szCs w:val="24"/>
        </w:rPr>
        <w:t>poskytnutí a</w:t>
      </w:r>
      <w:r w:rsidR="00327A80" w:rsidRPr="00F74FB4">
        <w:rPr>
          <w:rFonts w:ascii="Times New Roman" w:hAnsi="Times New Roman"/>
          <w:sz w:val="24"/>
          <w:szCs w:val="24"/>
        </w:rPr>
        <w:t xml:space="preserve"> </w:t>
      </w:r>
      <w:r w:rsidRPr="00F74FB4">
        <w:rPr>
          <w:rFonts w:ascii="Times New Roman" w:hAnsi="Times New Roman"/>
          <w:sz w:val="24"/>
          <w:szCs w:val="24"/>
        </w:rPr>
        <w:t xml:space="preserve">výši dotace rozhoduje vláda. </w:t>
      </w:r>
      <w:r w:rsidR="00597C2C" w:rsidRPr="00F74FB4">
        <w:rPr>
          <w:rFonts w:ascii="Times New Roman" w:hAnsi="Times New Roman"/>
          <w:sz w:val="24"/>
          <w:szCs w:val="24"/>
        </w:rPr>
        <w:t xml:space="preserve"> </w:t>
      </w:r>
    </w:p>
    <w:p w14:paraId="4D10581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70FE6EA" w14:textId="72D29F8A" w:rsidR="00F109C8" w:rsidRPr="00F74FB4" w:rsidRDefault="00AB37A2" w:rsidP="00F74FB4">
      <w:pPr>
        <w:keepNext/>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Hlava</w:t>
      </w:r>
      <w:r w:rsidR="00F109C8" w:rsidRPr="00F74FB4">
        <w:rPr>
          <w:rFonts w:ascii="Times New Roman" w:hAnsi="Times New Roman"/>
          <w:sz w:val="24"/>
          <w:szCs w:val="24"/>
        </w:rPr>
        <w:t xml:space="preserve"> XII </w:t>
      </w:r>
    </w:p>
    <w:p w14:paraId="72D00841" w14:textId="5D6085E6" w:rsidR="00F109C8" w:rsidRPr="00F74FB4" w:rsidRDefault="00AB37A2" w:rsidP="00F74FB4">
      <w:pPr>
        <w:keepNext/>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Společná, zmocňovací a přechodná ustanovení </w:t>
      </w:r>
    </w:p>
    <w:p w14:paraId="31D9942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0314B333"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85 </w:t>
      </w:r>
    </w:p>
    <w:p w14:paraId="4C2B4CA5"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34283AB9"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Při ukončení pobytu a vycestování cizince se postupuje podle zvláštního právního předpisu,</w:t>
      </w:r>
      <w:r w:rsidRPr="00F74FB4">
        <w:rPr>
          <w:rFonts w:ascii="Times New Roman" w:hAnsi="Times New Roman"/>
          <w:sz w:val="24"/>
          <w:szCs w:val="24"/>
          <w:vertAlign w:val="superscript"/>
        </w:rPr>
        <w:t>4)</w:t>
      </w:r>
      <w:r w:rsidRPr="00F74FB4">
        <w:rPr>
          <w:rFonts w:ascii="Times New Roman" w:hAnsi="Times New Roman"/>
          <w:sz w:val="24"/>
          <w:szCs w:val="24"/>
        </w:rPr>
        <w:t xml:space="preserve"> pokud tento zákon nestanoví jinak. </w:t>
      </w:r>
    </w:p>
    <w:p w14:paraId="0661A17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A7B953D"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85a </w:t>
      </w:r>
    </w:p>
    <w:p w14:paraId="2219248C"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399BCB1A" w14:textId="380E7A9A"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(1) Podáním žádosti o udělení mezinárodní ochrany zaniká platnost krátkodobého víza, dlouhodobého víza nebo povolení k dlouhodobému pobytu uděleného podle zákona o</w:t>
      </w:r>
      <w:r w:rsidR="001E4C72" w:rsidRPr="00F74FB4">
        <w:rPr>
          <w:rFonts w:ascii="Times New Roman" w:hAnsi="Times New Roman"/>
          <w:sz w:val="24"/>
          <w:szCs w:val="24"/>
        </w:rPr>
        <w:t> </w:t>
      </w:r>
      <w:r w:rsidRPr="00F74FB4">
        <w:rPr>
          <w:rFonts w:ascii="Times New Roman" w:hAnsi="Times New Roman"/>
          <w:sz w:val="24"/>
          <w:szCs w:val="24"/>
        </w:rPr>
        <w:t xml:space="preserve">pobytu cizinců na území České republiky. </w:t>
      </w:r>
    </w:p>
    <w:p w14:paraId="28CB7FC9"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1F2059B" w14:textId="1B097E33"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Je-li rozhodnuto o zajištění žadatele o udělení mezinárodní ochrany podle tohoto zákona nebo podle zákona o pobytu cizinců na území České republiky a vykonává-li se zajištění v zařízení pro zajištění cizinců, hledí se pro účely pobytu v zařízení pro zajištění cizinců na takového žadatele o udělení mezinárodní ochrany jako na cizince zajištěného podle zákona o pobytu cizinců na území České republiky. </w:t>
      </w:r>
    </w:p>
    <w:p w14:paraId="5CCDDF0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0F0FF14" w14:textId="50373222"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(3) Žadatel o udělení mezinárodní ochrany je za podmínek stanovených zákonem o</w:t>
      </w:r>
      <w:r w:rsidR="001E4C72" w:rsidRPr="00F74FB4">
        <w:rPr>
          <w:rFonts w:ascii="Times New Roman" w:hAnsi="Times New Roman"/>
          <w:sz w:val="24"/>
          <w:szCs w:val="24"/>
        </w:rPr>
        <w:t> </w:t>
      </w:r>
      <w:r w:rsidRPr="00F74FB4">
        <w:rPr>
          <w:rFonts w:ascii="Times New Roman" w:hAnsi="Times New Roman"/>
          <w:sz w:val="24"/>
          <w:szCs w:val="24"/>
        </w:rPr>
        <w:t xml:space="preserve">pobytu cizinců na území České republiky povinen strpět zajištění v zařízení pro zajištění cizinců. </w:t>
      </w:r>
    </w:p>
    <w:p w14:paraId="18769AAE"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918B4B8"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85b </w:t>
      </w:r>
    </w:p>
    <w:p w14:paraId="63D9B076"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315392DB" w14:textId="647D2389" w:rsidR="00F109C8" w:rsidRPr="00F74FB4" w:rsidRDefault="00F109C8" w:rsidP="00F74FB4">
      <w:pPr>
        <w:widowControl w:val="0"/>
        <w:autoSpaceDE w:val="0"/>
        <w:autoSpaceDN w:val="0"/>
        <w:adjustRightInd w:val="0"/>
        <w:spacing w:after="0" w:line="240" w:lineRule="auto"/>
        <w:jc w:val="both"/>
        <w:rPr>
          <w:rFonts w:ascii="Times New Roman" w:hAnsi="Times New Roman"/>
          <w:strike/>
          <w:sz w:val="24"/>
          <w:szCs w:val="24"/>
        </w:rPr>
      </w:pPr>
      <w:r w:rsidRPr="00F74FB4">
        <w:rPr>
          <w:rFonts w:ascii="Times New Roman" w:hAnsi="Times New Roman"/>
          <w:sz w:val="24"/>
          <w:szCs w:val="24"/>
        </w:rPr>
        <w:tab/>
        <w:t>(1)</w:t>
      </w:r>
      <w:r w:rsidRPr="00F74FB4">
        <w:rPr>
          <w:rFonts w:ascii="Times New Roman" w:hAnsi="Times New Roman"/>
          <w:strike/>
          <w:sz w:val="24"/>
          <w:szCs w:val="24"/>
        </w:rPr>
        <w:t xml:space="preserve"> Ministerstvo z moci úřední po ukončení poskytování mezinárodní ochrany na</w:t>
      </w:r>
      <w:r w:rsidR="001E4C72" w:rsidRPr="00F74FB4">
        <w:rPr>
          <w:rFonts w:ascii="Times New Roman" w:hAnsi="Times New Roman"/>
          <w:strike/>
          <w:sz w:val="24"/>
          <w:szCs w:val="24"/>
        </w:rPr>
        <w:t> </w:t>
      </w:r>
      <w:r w:rsidRPr="00F74FB4">
        <w:rPr>
          <w:rFonts w:ascii="Times New Roman" w:hAnsi="Times New Roman"/>
          <w:strike/>
          <w:sz w:val="24"/>
          <w:szCs w:val="24"/>
        </w:rPr>
        <w:t>území, po nabytí právní moci rozhodnutí soudu o žalobě proti rozhodnutí o neudělení mezinárodní ochrany, rozhodnutí o zastavení řízení, rozhodnutí o zamítnutí žádosti o udělení mezinárodní ochrany jako zjevně nedůvodné, nebylo-li soudem zrušeno, anebo po vydání usnesení krajského soudu o nepřiznání odkladného účinku, bylo-li o něj požádáno,</w:t>
      </w:r>
      <w:r w:rsidR="00FC5E26" w:rsidRPr="00F74FB4">
        <w:rPr>
          <w:rFonts w:ascii="Times New Roman" w:hAnsi="Times New Roman"/>
          <w:strike/>
          <w:sz w:val="24"/>
          <w:szCs w:val="24"/>
        </w:rPr>
        <w:t xml:space="preserve"> </w:t>
      </w:r>
      <w:r w:rsidRPr="00F74FB4">
        <w:rPr>
          <w:rFonts w:ascii="Times New Roman" w:hAnsi="Times New Roman"/>
          <w:strike/>
          <w:sz w:val="24"/>
          <w:szCs w:val="24"/>
        </w:rPr>
        <w:t>udělí cizinci výjezdní příkaz s platností nejdéle na dobu 1 měsíce, není-li postupováno podle zákona o pobytu cizinců na území České republiky. V odůvodněných případech, zejména rozhoduje-li ministerstvo o</w:t>
      </w:r>
      <w:r w:rsidR="001E4C72" w:rsidRPr="00F74FB4">
        <w:rPr>
          <w:rFonts w:ascii="Times New Roman" w:hAnsi="Times New Roman"/>
          <w:strike/>
          <w:sz w:val="24"/>
          <w:szCs w:val="24"/>
        </w:rPr>
        <w:t> </w:t>
      </w:r>
      <w:r w:rsidRPr="00F74FB4">
        <w:rPr>
          <w:rFonts w:ascii="Times New Roman" w:hAnsi="Times New Roman"/>
          <w:strike/>
          <w:sz w:val="24"/>
          <w:szCs w:val="24"/>
        </w:rPr>
        <w:t>úhradě nákladů spojených s dobrovolným návratem, lze v</w:t>
      </w:r>
      <w:r w:rsidR="00A05C81" w:rsidRPr="00F74FB4">
        <w:rPr>
          <w:rFonts w:ascii="Times New Roman" w:hAnsi="Times New Roman"/>
          <w:strike/>
          <w:sz w:val="24"/>
          <w:szCs w:val="24"/>
        </w:rPr>
        <w:t xml:space="preserve">ydat výjezdní příkaz opakovaně. </w:t>
      </w:r>
      <w:r w:rsidR="003169E3" w:rsidRPr="00F74FB4">
        <w:rPr>
          <w:rFonts w:ascii="Times New Roman" w:hAnsi="Times New Roman"/>
          <w:strike/>
          <w:sz w:val="24"/>
          <w:szCs w:val="24"/>
        </w:rPr>
        <w:t xml:space="preserve"> </w:t>
      </w:r>
    </w:p>
    <w:p w14:paraId="23B64C68" w14:textId="18D8AACB" w:rsidR="00492350" w:rsidRPr="00F74FB4" w:rsidRDefault="00492350" w:rsidP="00F74FB4">
      <w:pPr>
        <w:widowControl w:val="0"/>
        <w:autoSpaceDE w:val="0"/>
        <w:autoSpaceDN w:val="0"/>
        <w:adjustRightInd w:val="0"/>
        <w:spacing w:after="60"/>
        <w:ind w:firstLine="709"/>
        <w:jc w:val="both"/>
        <w:rPr>
          <w:rFonts w:ascii="Times New Roman" w:hAnsi="Times New Roman"/>
          <w:b/>
          <w:sz w:val="24"/>
        </w:rPr>
      </w:pPr>
      <w:r w:rsidRPr="00F74FB4">
        <w:rPr>
          <w:rFonts w:ascii="Times New Roman" w:hAnsi="Times New Roman"/>
          <w:b/>
          <w:sz w:val="24"/>
        </w:rPr>
        <w:t>(1) Nepostupuje-li podle zákona o pobytu cizinců na území České republiky, ministerstvo z moci úřední udělí cizinci výjezdní příkaz s platností nejdéle na dobu 1 měsíce po</w:t>
      </w:r>
    </w:p>
    <w:p w14:paraId="39631B0E" w14:textId="67FB8A54" w:rsidR="00492350" w:rsidRPr="00F74FB4" w:rsidRDefault="00492350" w:rsidP="00F74FB4">
      <w:pPr>
        <w:widowControl w:val="0"/>
        <w:autoSpaceDE w:val="0"/>
        <w:autoSpaceDN w:val="0"/>
        <w:adjustRightInd w:val="0"/>
        <w:spacing w:after="60"/>
        <w:ind w:left="284" w:hanging="284"/>
        <w:jc w:val="both"/>
        <w:rPr>
          <w:rFonts w:ascii="Times New Roman" w:hAnsi="Times New Roman"/>
          <w:b/>
          <w:sz w:val="24"/>
        </w:rPr>
      </w:pPr>
      <w:r w:rsidRPr="00F74FB4">
        <w:rPr>
          <w:rFonts w:ascii="Times New Roman" w:hAnsi="Times New Roman"/>
          <w:b/>
          <w:sz w:val="24"/>
        </w:rPr>
        <w:t xml:space="preserve">a) ukončení poskytování mezinárodní ochrany na území, </w:t>
      </w:r>
    </w:p>
    <w:p w14:paraId="7F3D9350" w14:textId="32B46C4D" w:rsidR="00492350" w:rsidRPr="00F74FB4" w:rsidRDefault="00492350" w:rsidP="00F74FB4">
      <w:pPr>
        <w:widowControl w:val="0"/>
        <w:autoSpaceDE w:val="0"/>
        <w:autoSpaceDN w:val="0"/>
        <w:adjustRightInd w:val="0"/>
        <w:spacing w:after="60"/>
        <w:ind w:left="284" w:hanging="284"/>
        <w:jc w:val="both"/>
        <w:rPr>
          <w:rFonts w:ascii="Times New Roman" w:hAnsi="Times New Roman"/>
          <w:b/>
          <w:sz w:val="24"/>
        </w:rPr>
      </w:pPr>
      <w:r w:rsidRPr="00F74FB4">
        <w:rPr>
          <w:rFonts w:ascii="Times New Roman" w:hAnsi="Times New Roman"/>
          <w:b/>
          <w:sz w:val="24"/>
        </w:rPr>
        <w:t>b) nabytí právní moci rozhodnutí ministerstva ve věci mezinárodní ochrany</w:t>
      </w:r>
      <w:r w:rsidR="003B22CD" w:rsidRPr="00F74FB4">
        <w:rPr>
          <w:rFonts w:ascii="Times New Roman" w:hAnsi="Times New Roman"/>
          <w:b/>
          <w:sz w:val="24"/>
        </w:rPr>
        <w:t>,</w:t>
      </w:r>
    </w:p>
    <w:p w14:paraId="0536254B" w14:textId="493FD7FC" w:rsidR="00492350" w:rsidRPr="00F74FB4" w:rsidRDefault="00492350" w:rsidP="00F74FB4">
      <w:pPr>
        <w:widowControl w:val="0"/>
        <w:autoSpaceDE w:val="0"/>
        <w:autoSpaceDN w:val="0"/>
        <w:adjustRightInd w:val="0"/>
        <w:spacing w:after="60"/>
        <w:ind w:left="284" w:hanging="284"/>
        <w:jc w:val="both"/>
        <w:rPr>
          <w:rFonts w:ascii="Times New Roman" w:hAnsi="Times New Roman"/>
          <w:b/>
          <w:sz w:val="24"/>
        </w:rPr>
      </w:pPr>
      <w:r w:rsidRPr="00F74FB4">
        <w:rPr>
          <w:rFonts w:ascii="Times New Roman" w:hAnsi="Times New Roman"/>
          <w:b/>
          <w:sz w:val="24"/>
        </w:rPr>
        <w:t xml:space="preserve">c) nabytí právní moci rozhodnutí soudu o žalobě proti rozhodnutí ministerstva ve věci mezinárodní ochrany, nebylo-li soudem zrušeno, </w:t>
      </w:r>
    </w:p>
    <w:p w14:paraId="440786D5" w14:textId="69DC9ED5" w:rsidR="00492350" w:rsidRPr="00F74FB4" w:rsidRDefault="00492350" w:rsidP="00F74FB4">
      <w:pPr>
        <w:widowControl w:val="0"/>
        <w:autoSpaceDE w:val="0"/>
        <w:autoSpaceDN w:val="0"/>
        <w:adjustRightInd w:val="0"/>
        <w:spacing w:after="60"/>
        <w:ind w:left="284" w:hanging="284"/>
        <w:jc w:val="both"/>
        <w:rPr>
          <w:rFonts w:ascii="Times New Roman" w:hAnsi="Times New Roman"/>
          <w:b/>
          <w:sz w:val="24"/>
        </w:rPr>
      </w:pPr>
      <w:r w:rsidRPr="00F74FB4">
        <w:rPr>
          <w:rFonts w:ascii="Times New Roman" w:hAnsi="Times New Roman"/>
          <w:b/>
          <w:sz w:val="24"/>
        </w:rPr>
        <w:t>d) vydání usnesení krajského soudu o nepřiznání odkladného účinku, bylo-li o něj požádáno, nebo</w:t>
      </w:r>
    </w:p>
    <w:p w14:paraId="3C68CC7C" w14:textId="020217DD" w:rsidR="00492350" w:rsidRPr="00F74FB4" w:rsidRDefault="00492350" w:rsidP="00F74FB4">
      <w:pPr>
        <w:widowControl w:val="0"/>
        <w:autoSpaceDE w:val="0"/>
        <w:autoSpaceDN w:val="0"/>
        <w:adjustRightInd w:val="0"/>
        <w:ind w:left="284" w:hanging="284"/>
        <w:jc w:val="both"/>
        <w:rPr>
          <w:rFonts w:ascii="Times New Roman" w:hAnsi="Times New Roman"/>
          <w:sz w:val="24"/>
        </w:rPr>
      </w:pPr>
      <w:r w:rsidRPr="00F74FB4">
        <w:rPr>
          <w:rFonts w:ascii="Times New Roman" w:hAnsi="Times New Roman"/>
          <w:b/>
          <w:sz w:val="24"/>
        </w:rPr>
        <w:t>e) zániku strpění na území podle § 78b odst. 6.</w:t>
      </w:r>
    </w:p>
    <w:p w14:paraId="1E854FD5" w14:textId="0CB0739B"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Cizinec je povinen se pro výjezdní příkaz dostavit na ministerstvo bez zbytečného odkladu, nejpozději do 1 měsíce ode dne nabytí právní moci rozhodnutí uvedeného v odstavci 1. Po uplynutí této lhůty ministerstvo výjezdní příkaz cizinci nevydá; to neplatí, nastala-li překážka na vůli cizince nezávislá, která brání jeho dostavení se pro výjezdní příkaz. Cizinec je povinen se pro výjezdní příkaz dostavit nejpozději následující pracovní den po odpadnutí překážky. </w:t>
      </w:r>
    </w:p>
    <w:p w14:paraId="684FB0D0" w14:textId="0C853BF9" w:rsidR="00492350" w:rsidRPr="00F74FB4" w:rsidRDefault="00492350" w:rsidP="00F74FB4">
      <w:pPr>
        <w:widowControl w:val="0"/>
        <w:autoSpaceDE w:val="0"/>
        <w:autoSpaceDN w:val="0"/>
        <w:adjustRightInd w:val="0"/>
        <w:spacing w:after="0" w:line="240" w:lineRule="auto"/>
        <w:jc w:val="both"/>
        <w:rPr>
          <w:rFonts w:ascii="Times New Roman" w:hAnsi="Times New Roman"/>
          <w:sz w:val="24"/>
          <w:szCs w:val="24"/>
        </w:rPr>
      </w:pPr>
    </w:p>
    <w:p w14:paraId="583F02CF" w14:textId="77777777" w:rsidR="00492350" w:rsidRPr="00F74FB4" w:rsidRDefault="00492350" w:rsidP="00F74FB4">
      <w:pPr>
        <w:widowControl w:val="0"/>
        <w:autoSpaceDE w:val="0"/>
        <w:autoSpaceDN w:val="0"/>
        <w:adjustRightInd w:val="0"/>
        <w:spacing w:after="0" w:line="240" w:lineRule="auto"/>
        <w:jc w:val="both"/>
        <w:rPr>
          <w:rFonts w:ascii="Times New Roman" w:hAnsi="Times New Roman"/>
          <w:b/>
          <w:sz w:val="24"/>
          <w:szCs w:val="24"/>
        </w:rPr>
      </w:pPr>
      <w:r w:rsidRPr="00F74FB4">
        <w:rPr>
          <w:rFonts w:ascii="Times New Roman" w:hAnsi="Times New Roman"/>
          <w:sz w:val="24"/>
          <w:szCs w:val="24"/>
        </w:rPr>
        <w:tab/>
      </w:r>
      <w:r w:rsidRPr="00F74FB4">
        <w:rPr>
          <w:rFonts w:ascii="Times New Roman" w:hAnsi="Times New Roman"/>
          <w:b/>
          <w:sz w:val="24"/>
          <w:szCs w:val="24"/>
        </w:rPr>
        <w:t xml:space="preserve">(3) V odůvodněných případech, zejména rozhoduje-li ministerstvo o úhradě nákladů spojených s dobrovolným návratem, lze vydat výjezdní příkaz opakovaně.  </w:t>
      </w:r>
    </w:p>
    <w:p w14:paraId="6443AAD9"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2FE380D"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86 </w:t>
      </w:r>
    </w:p>
    <w:p w14:paraId="3DB90FC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7FA03DCE"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Ministerstvo bez zbytečného odkladu informuje policii a zpravodajské služby České republiky o cizincích, kterým byla pravomocně udělena nebo odejmuta některá z forem mezinárodní ochrany. </w:t>
      </w:r>
    </w:p>
    <w:p w14:paraId="416FFE39"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078AA40" w14:textId="539369E2"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(2) Ministerstvo informuje Ministerstvo školství, mládeže a tělovýchovy o osobách, kterým byla udělena některá z forem mezinárodní ochrany</w:t>
      </w:r>
      <w:r w:rsidRPr="00F74FB4">
        <w:rPr>
          <w:rFonts w:ascii="Times New Roman" w:hAnsi="Times New Roman"/>
          <w:strike/>
          <w:sz w:val="24"/>
          <w:szCs w:val="24"/>
        </w:rPr>
        <w:t>, do 3 dnů ode dne právní moci rozhodnutí</w:t>
      </w:r>
      <w:r w:rsidR="00FC436E" w:rsidRPr="00F74FB4">
        <w:rPr>
          <w:rFonts w:ascii="Times New Roman" w:hAnsi="Times New Roman"/>
          <w:sz w:val="24"/>
          <w:szCs w:val="24"/>
        </w:rPr>
        <w:t xml:space="preserve"> </w:t>
      </w:r>
      <w:r w:rsidR="005A1755" w:rsidRPr="00F74FB4">
        <w:rPr>
          <w:rFonts w:ascii="Times New Roman" w:hAnsi="Times New Roman"/>
          <w:b/>
          <w:bCs/>
          <w:sz w:val="24"/>
          <w:szCs w:val="24"/>
        </w:rPr>
        <w:t xml:space="preserve">a které se přihlásily do státního integračního programu, </w:t>
      </w:r>
      <w:r w:rsidR="00FC436E" w:rsidRPr="00F74FB4">
        <w:rPr>
          <w:rFonts w:ascii="Times New Roman" w:hAnsi="Times New Roman"/>
          <w:b/>
          <w:sz w:val="24"/>
          <w:szCs w:val="24"/>
        </w:rPr>
        <w:t>bez zbytečného odkladu</w:t>
      </w:r>
      <w:r w:rsidRPr="00F74FB4">
        <w:rPr>
          <w:rFonts w:ascii="Times New Roman" w:hAnsi="Times New Roman"/>
          <w:sz w:val="24"/>
          <w:szCs w:val="24"/>
        </w:rPr>
        <w:t xml:space="preserve">. </w:t>
      </w:r>
      <w:r w:rsidR="00FC436E" w:rsidRPr="00F74FB4">
        <w:rPr>
          <w:rFonts w:ascii="Times New Roman" w:hAnsi="Times New Roman"/>
          <w:sz w:val="24"/>
          <w:szCs w:val="24"/>
        </w:rPr>
        <w:t xml:space="preserve"> </w:t>
      </w:r>
    </w:p>
    <w:p w14:paraId="30280F0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BD6293D"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Ministerstvo vydává statistické přehledy o počtu účastníků řízení podle tohoto zákona, počtu azylantů a počtu osob požívajících doplňkové ochrany. </w:t>
      </w:r>
    </w:p>
    <w:p w14:paraId="31F8BB0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E5DF9D1" w14:textId="5C7F34AD" w:rsidR="003A6878" w:rsidRPr="00F74FB4" w:rsidRDefault="00F109C8" w:rsidP="00F74FB4">
      <w:pPr>
        <w:widowControl w:val="0"/>
        <w:autoSpaceDE w:val="0"/>
        <w:autoSpaceDN w:val="0"/>
        <w:adjustRightInd w:val="0"/>
        <w:spacing w:after="60" w:line="240" w:lineRule="auto"/>
        <w:jc w:val="both"/>
        <w:rPr>
          <w:rFonts w:ascii="Times New Roman" w:hAnsi="Times New Roman"/>
          <w:b/>
          <w:sz w:val="24"/>
          <w:szCs w:val="24"/>
        </w:rPr>
      </w:pPr>
      <w:r w:rsidRPr="00F74FB4">
        <w:rPr>
          <w:rFonts w:ascii="Times New Roman" w:hAnsi="Times New Roman"/>
          <w:sz w:val="24"/>
          <w:szCs w:val="24"/>
        </w:rPr>
        <w:tab/>
        <w:t xml:space="preserve">(4) Ministerstvo vyhláškou stanoví seznam bezpečných zemí původu, </w:t>
      </w:r>
      <w:r w:rsidR="00854EAD" w:rsidRPr="00F74FB4">
        <w:rPr>
          <w:rFonts w:ascii="Times New Roman" w:hAnsi="Times New Roman"/>
          <w:sz w:val="24"/>
          <w:szCs w:val="24"/>
        </w:rPr>
        <w:t xml:space="preserve">seznam </w:t>
      </w:r>
      <w:r w:rsidRPr="00F74FB4">
        <w:rPr>
          <w:rFonts w:ascii="Times New Roman" w:hAnsi="Times New Roman"/>
          <w:sz w:val="24"/>
          <w:szCs w:val="24"/>
        </w:rPr>
        <w:t>bezpečných třetích zemí a evropských bezpečných třetích zemí</w:t>
      </w:r>
      <w:r w:rsidR="003C2B68" w:rsidRPr="00F74FB4">
        <w:rPr>
          <w:rFonts w:ascii="Times New Roman" w:hAnsi="Times New Roman"/>
          <w:sz w:val="24"/>
          <w:szCs w:val="24"/>
        </w:rPr>
        <w:t>.</w:t>
      </w:r>
      <w:r w:rsidR="00946835" w:rsidRPr="00F74FB4">
        <w:rPr>
          <w:rFonts w:ascii="Times New Roman" w:hAnsi="Times New Roman"/>
          <w:sz w:val="24"/>
          <w:szCs w:val="24"/>
        </w:rPr>
        <w:t xml:space="preserve"> </w:t>
      </w:r>
      <w:r w:rsidRPr="00F74FB4">
        <w:rPr>
          <w:rFonts w:ascii="Times New Roman" w:hAnsi="Times New Roman"/>
          <w:sz w:val="24"/>
          <w:szCs w:val="24"/>
        </w:rPr>
        <w:t xml:space="preserve">Seznamy zemí stanovené vyhláškou ministerstvo přezkoumá nejméně jedenkrát v kalendářním roce. </w:t>
      </w:r>
      <w:r w:rsidR="003A6878" w:rsidRPr="00F74FB4">
        <w:rPr>
          <w:rFonts w:ascii="Times New Roman" w:hAnsi="Times New Roman"/>
          <w:b/>
          <w:sz w:val="24"/>
          <w:szCs w:val="24"/>
        </w:rPr>
        <w:t>Ministerstvo stanoví vyhláškou, že se za bezpečnou zemi původu, bezpečnou třetí zemi nebo evropskou bezpečnou třetí zemi nepovažuje</w:t>
      </w:r>
    </w:p>
    <w:p w14:paraId="66F0A24F" w14:textId="67080490" w:rsidR="003A6878" w:rsidRPr="00F74FB4" w:rsidRDefault="003A6878" w:rsidP="00F74FB4">
      <w:pPr>
        <w:widowControl w:val="0"/>
        <w:autoSpaceDE w:val="0"/>
        <w:autoSpaceDN w:val="0"/>
        <w:adjustRightInd w:val="0"/>
        <w:spacing w:after="60"/>
        <w:jc w:val="both"/>
        <w:rPr>
          <w:rFonts w:ascii="Times New Roman" w:hAnsi="Times New Roman"/>
          <w:b/>
          <w:sz w:val="24"/>
          <w:szCs w:val="24"/>
        </w:rPr>
      </w:pPr>
      <w:r w:rsidRPr="00F74FB4">
        <w:rPr>
          <w:rFonts w:ascii="Times New Roman" w:hAnsi="Times New Roman"/>
          <w:b/>
          <w:sz w:val="24"/>
          <w:szCs w:val="24"/>
        </w:rPr>
        <w:t>a)</w:t>
      </w:r>
      <w:r w:rsidRPr="00F74FB4">
        <w:t xml:space="preserve"> </w:t>
      </w:r>
      <w:r w:rsidRPr="00F74FB4">
        <w:rPr>
          <w:rFonts w:ascii="Times New Roman" w:hAnsi="Times New Roman"/>
          <w:b/>
          <w:sz w:val="24"/>
          <w:szCs w:val="24"/>
        </w:rPr>
        <w:t xml:space="preserve">část území země uvedené v seznamu podle věty první a </w:t>
      </w:r>
    </w:p>
    <w:p w14:paraId="39A3FAF5" w14:textId="20EA34A0" w:rsidR="003A6878" w:rsidRPr="00F74FB4" w:rsidRDefault="003A6878" w:rsidP="00F74FB4">
      <w:pPr>
        <w:widowControl w:val="0"/>
        <w:autoSpaceDE w:val="0"/>
        <w:autoSpaceDN w:val="0"/>
        <w:adjustRightInd w:val="0"/>
        <w:jc w:val="both"/>
      </w:pPr>
      <w:r w:rsidRPr="00F74FB4">
        <w:rPr>
          <w:rFonts w:ascii="Times New Roman" w:hAnsi="Times New Roman"/>
          <w:b/>
          <w:sz w:val="24"/>
          <w:szCs w:val="24"/>
        </w:rPr>
        <w:t>b) země uvedená v seznamu podle věty první v případě určité skupiny osob.</w:t>
      </w:r>
    </w:p>
    <w:p w14:paraId="5F181B3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AD8866D" w14:textId="1369C2D8"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87</w:t>
      </w:r>
    </w:p>
    <w:p w14:paraId="1FA9CE6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505F1D5A" w14:textId="01C5CA8D"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Policie, zpravodajská služba České republiky nebo Ministerstvo zahraničních věcí poskytne ministerstvu anebo soudu na jejich žádost informaci nebo stanovisko potřebné ke zjištění stavu věci, o němž nejsou důvodné pochybnosti, v řízení podle tohoto zákona. </w:t>
      </w:r>
      <w:r w:rsidR="005B4B69" w:rsidRPr="00F74FB4">
        <w:rPr>
          <w:rFonts w:ascii="Times New Roman" w:hAnsi="Times New Roman"/>
          <w:b/>
          <w:sz w:val="24"/>
          <w:szCs w:val="24"/>
        </w:rPr>
        <w:t xml:space="preserve">O stanovisko Ministerstva zahraničních věcí ministerstvo požádá vždy, pokud žadatel o udělení mezinárodní ochrany pobývá nebo pobýval </w:t>
      </w:r>
      <w:r w:rsidR="005B4B69" w:rsidRPr="00F74FB4">
        <w:rPr>
          <w:rStyle w:val="Siln"/>
          <w:rFonts w:ascii="Times New Roman" w:hAnsi="Times New Roman"/>
          <w:sz w:val="24"/>
          <w:szCs w:val="24"/>
        </w:rPr>
        <w:t>na území na základě povolení k pobytu vydávaného Ministerstvem zahraničních věcí členům personálu zastupitelského úřadu cizího státu nebo mezinárodní vládní organizace akreditované v České republice anebo jejich rodinným příslušníkům registrovaným Ministerstvem zahraničních věcí</w:t>
      </w:r>
      <w:r w:rsidR="00BE1970" w:rsidRPr="00F74FB4">
        <w:rPr>
          <w:rStyle w:val="Znakapoznpodarou"/>
          <w:rFonts w:ascii="Times New Roman" w:hAnsi="Times New Roman"/>
          <w:b/>
          <w:bCs/>
          <w:sz w:val="24"/>
          <w:szCs w:val="24"/>
        </w:rPr>
        <w:footnoteReference w:customMarkFollows="1" w:id="4"/>
        <w:t>37)</w:t>
      </w:r>
      <w:r w:rsidR="00BE1970" w:rsidRPr="00F74FB4" w:rsidDel="00BE1970">
        <w:rPr>
          <w:rStyle w:val="Znakapoznpodarou"/>
          <w:rFonts w:ascii="Times New Roman" w:hAnsi="Times New Roman"/>
          <w:b/>
          <w:bCs/>
          <w:sz w:val="24"/>
          <w:szCs w:val="24"/>
        </w:rPr>
        <w:t xml:space="preserve"> </w:t>
      </w:r>
      <w:r w:rsidR="00803B88" w:rsidRPr="00F74FB4">
        <w:rPr>
          <w:rStyle w:val="Siln"/>
          <w:rFonts w:ascii="Times New Roman" w:hAnsi="Times New Roman"/>
          <w:sz w:val="24"/>
          <w:szCs w:val="24"/>
        </w:rPr>
        <w:t>.</w:t>
      </w:r>
      <w:r w:rsidR="00472DAE" w:rsidRPr="00F74FB4">
        <w:rPr>
          <w:rStyle w:val="Siln"/>
          <w:rFonts w:ascii="Times New Roman" w:hAnsi="Times New Roman"/>
          <w:sz w:val="24"/>
          <w:szCs w:val="24"/>
        </w:rPr>
        <w:t xml:space="preserve"> </w:t>
      </w:r>
      <w:r w:rsidRPr="00F74FB4">
        <w:rPr>
          <w:rFonts w:ascii="Times New Roman" w:hAnsi="Times New Roman"/>
          <w:sz w:val="24"/>
          <w:szCs w:val="24"/>
        </w:rPr>
        <w:t xml:space="preserve">Policie nebo zpravodajská služba České republiky poskytnutí informace anebo stanoviska odmítne, pokud by tím bylo ohroženo plnění jejich úkolů. Je-li obsahem informace nebo stanoviska skutečnost, kterou je nutno v zájmu České republiky utajovat, nestávají se součástí spisu. </w:t>
      </w:r>
      <w:r w:rsidRPr="00F74FB4">
        <w:rPr>
          <w:rFonts w:ascii="Times New Roman" w:hAnsi="Times New Roman"/>
          <w:strike/>
          <w:sz w:val="24"/>
          <w:szCs w:val="24"/>
        </w:rPr>
        <w:t>Ministerstvo umožní seznámení se s nezbytnou částí obsahu takové informace nebo stanoviska, pouze pokud je podstatná pro rozhodnutí ministerstva ve věci mezinárodní ochrany, žadateli o udělení mezinárodní ochrany a dále zmocněnci, který je oprávněn seznamovat se s utajovanými informacemi podle zákona o ochraně utajovaných informací.</w:t>
      </w:r>
      <w:r w:rsidRPr="00F74FB4">
        <w:rPr>
          <w:rFonts w:ascii="Times New Roman" w:hAnsi="Times New Roman"/>
          <w:sz w:val="24"/>
          <w:szCs w:val="24"/>
        </w:rPr>
        <w:t xml:space="preserve"> </w:t>
      </w:r>
    </w:p>
    <w:p w14:paraId="6BF5F5C9" w14:textId="0D0E9E6D"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5E31608" w14:textId="0392B362" w:rsidR="00F109C8" w:rsidRPr="00F74FB4" w:rsidRDefault="00472DAE"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3"/>
          <w:szCs w:val="23"/>
        </w:rPr>
        <w:tab/>
      </w:r>
      <w:r w:rsidR="00F109C8" w:rsidRPr="00F74FB4">
        <w:rPr>
          <w:rFonts w:ascii="Times New Roman" w:hAnsi="Times New Roman"/>
          <w:sz w:val="24"/>
          <w:szCs w:val="24"/>
        </w:rPr>
        <w:t>(2)</w:t>
      </w:r>
      <w:r w:rsidRPr="00F74FB4">
        <w:rPr>
          <w:rFonts w:ascii="Times New Roman" w:hAnsi="Times New Roman"/>
          <w:sz w:val="24"/>
          <w:szCs w:val="24"/>
        </w:rPr>
        <w:t xml:space="preserve"> </w:t>
      </w:r>
      <w:r w:rsidR="00F109C8" w:rsidRPr="00F74FB4">
        <w:rPr>
          <w:rFonts w:ascii="Times New Roman" w:hAnsi="Times New Roman"/>
          <w:sz w:val="24"/>
          <w:szCs w:val="24"/>
        </w:rPr>
        <w:t>Organizační složka státu zřízená ministerstvem (§ 92c) a zpravodajské služby České republiky si vzájemně prostřednictvím ministerstva na základě žádosti poskytují informace náležející do oboru jejich působnosti, které zjistily při plnění úkolů podle tohoto zákona nebo podle zvláštních právních předpisů</w:t>
      </w:r>
      <w:r w:rsidR="00F109C8" w:rsidRPr="00F74FB4">
        <w:rPr>
          <w:rFonts w:ascii="Times New Roman" w:hAnsi="Times New Roman"/>
          <w:sz w:val="24"/>
          <w:szCs w:val="24"/>
          <w:vertAlign w:val="superscript"/>
        </w:rPr>
        <w:t>12)</w:t>
      </w:r>
      <w:r w:rsidR="00F109C8" w:rsidRPr="00F74FB4">
        <w:rPr>
          <w:rFonts w:ascii="Times New Roman" w:hAnsi="Times New Roman"/>
          <w:sz w:val="24"/>
          <w:szCs w:val="24"/>
        </w:rPr>
        <w:t xml:space="preserve">. Zpravodajská služba České republiky poskytnutí informace odmítne, pokud by tím bylo ohroženo plnění jejích úkolů. </w:t>
      </w:r>
    </w:p>
    <w:p w14:paraId="03D10E0C"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6148D5F" w14:textId="4363E842"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r>
      <w:r w:rsidR="00472DAE" w:rsidRPr="00F74FB4">
        <w:rPr>
          <w:rFonts w:ascii="Times New Roman" w:hAnsi="Times New Roman"/>
          <w:sz w:val="24"/>
          <w:szCs w:val="24"/>
        </w:rPr>
        <w:t xml:space="preserve">(3) </w:t>
      </w:r>
      <w:r w:rsidRPr="00F74FB4">
        <w:rPr>
          <w:rFonts w:ascii="Times New Roman" w:hAnsi="Times New Roman"/>
          <w:sz w:val="24"/>
          <w:szCs w:val="24"/>
        </w:rPr>
        <w:t>Policie sdělí ministerstvu neprodleně skutečnosti rozhodné pro zahájení řízení o</w:t>
      </w:r>
      <w:r w:rsidR="001E4C72" w:rsidRPr="00F74FB4">
        <w:rPr>
          <w:rFonts w:ascii="Times New Roman" w:hAnsi="Times New Roman"/>
          <w:sz w:val="24"/>
          <w:szCs w:val="24"/>
        </w:rPr>
        <w:t> </w:t>
      </w:r>
      <w:r w:rsidRPr="00F74FB4">
        <w:rPr>
          <w:rFonts w:ascii="Times New Roman" w:hAnsi="Times New Roman"/>
          <w:sz w:val="24"/>
          <w:szCs w:val="24"/>
        </w:rPr>
        <w:t>odnětí azylu nebo doplňkové ochrany a skutečnosti, které brání cizinci dostavit se ve</w:t>
      </w:r>
      <w:r w:rsidR="001E4C72" w:rsidRPr="00F74FB4">
        <w:rPr>
          <w:rFonts w:ascii="Times New Roman" w:hAnsi="Times New Roman"/>
          <w:sz w:val="24"/>
          <w:szCs w:val="24"/>
        </w:rPr>
        <w:t> </w:t>
      </w:r>
      <w:r w:rsidRPr="00F74FB4">
        <w:rPr>
          <w:rFonts w:ascii="Times New Roman" w:hAnsi="Times New Roman"/>
          <w:sz w:val="24"/>
          <w:szCs w:val="24"/>
        </w:rPr>
        <w:t xml:space="preserve">stanovené lhůtě do přijímacího střediska. </w:t>
      </w:r>
    </w:p>
    <w:p w14:paraId="5D80330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A327241" w14:textId="52D5EC4B"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r>
      <w:r w:rsidR="00472DAE" w:rsidRPr="00F74FB4">
        <w:rPr>
          <w:rFonts w:ascii="Times New Roman" w:hAnsi="Times New Roman"/>
          <w:sz w:val="24"/>
          <w:szCs w:val="24"/>
        </w:rPr>
        <w:t xml:space="preserve">(4) </w:t>
      </w:r>
      <w:r w:rsidRPr="00F74FB4">
        <w:rPr>
          <w:rFonts w:ascii="Times New Roman" w:hAnsi="Times New Roman"/>
          <w:sz w:val="24"/>
          <w:szCs w:val="24"/>
        </w:rPr>
        <w:t xml:space="preserve">Policie sdělí neprodleně na žádost cizince adresu přijímacího střediska. </w:t>
      </w:r>
    </w:p>
    <w:p w14:paraId="1C55F1D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82CABB7" w14:textId="6E98F9CF"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r>
      <w:r w:rsidR="00472DAE" w:rsidRPr="00F74FB4">
        <w:rPr>
          <w:rFonts w:ascii="Times New Roman" w:hAnsi="Times New Roman"/>
          <w:sz w:val="24"/>
          <w:szCs w:val="24"/>
        </w:rPr>
        <w:t xml:space="preserve">(5) </w:t>
      </w:r>
      <w:r w:rsidRPr="00F74FB4">
        <w:rPr>
          <w:rFonts w:ascii="Times New Roman" w:hAnsi="Times New Roman"/>
          <w:sz w:val="24"/>
          <w:szCs w:val="24"/>
        </w:rPr>
        <w:t xml:space="preserve">Policie předá ministerstvu bez zbytečného odkladu žádost o udělení mezinárodní ochrany podanou cizincem policii. Policie při předání podané žádosti o udělení mezinárodní ochrany ministerstvu sdělí jméno, popřípadě jména, příjmení, datum narození, pohlaví a státní příslušnost cizince, který podal žádost o udělení mezinárodní ochrany, a den a místo podání žádosti o udělení mezinárodní ochrany. </w:t>
      </w:r>
    </w:p>
    <w:p w14:paraId="54C44BB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998B8B2" w14:textId="3BFDCDF2"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r>
      <w:r w:rsidR="00472DAE" w:rsidRPr="00F74FB4">
        <w:rPr>
          <w:rFonts w:ascii="Times New Roman" w:hAnsi="Times New Roman"/>
          <w:sz w:val="24"/>
          <w:szCs w:val="24"/>
        </w:rPr>
        <w:t xml:space="preserve">(6) </w:t>
      </w:r>
      <w:r w:rsidRPr="00F74FB4">
        <w:rPr>
          <w:rFonts w:ascii="Times New Roman" w:hAnsi="Times New Roman"/>
          <w:sz w:val="24"/>
          <w:szCs w:val="24"/>
        </w:rPr>
        <w:t xml:space="preserve">Policie prověří na žádost ministerstva údaje uvedené v žádosti podle § 77. </w:t>
      </w:r>
    </w:p>
    <w:p w14:paraId="42F22DA6"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FCE20DB" w14:textId="7F4AE525"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r>
      <w:r w:rsidR="00472DAE" w:rsidRPr="00F74FB4">
        <w:rPr>
          <w:rFonts w:ascii="Times New Roman" w:hAnsi="Times New Roman"/>
          <w:sz w:val="24"/>
          <w:szCs w:val="24"/>
        </w:rPr>
        <w:t xml:space="preserve">(7) </w:t>
      </w:r>
      <w:r w:rsidRPr="00F74FB4">
        <w:rPr>
          <w:rFonts w:ascii="Times New Roman" w:hAnsi="Times New Roman"/>
          <w:sz w:val="24"/>
          <w:szCs w:val="24"/>
        </w:rPr>
        <w:t>Ministerstvo nebo policie na žádost ministerstva zabezpečí dopravu žadatele o</w:t>
      </w:r>
      <w:r w:rsidR="00567967" w:rsidRPr="00F74FB4">
        <w:rPr>
          <w:rFonts w:ascii="Times New Roman" w:hAnsi="Times New Roman"/>
          <w:sz w:val="24"/>
          <w:szCs w:val="24"/>
        </w:rPr>
        <w:t> </w:t>
      </w:r>
      <w:r w:rsidRPr="00F74FB4">
        <w:rPr>
          <w:rFonts w:ascii="Times New Roman" w:hAnsi="Times New Roman"/>
          <w:sz w:val="24"/>
          <w:szCs w:val="24"/>
        </w:rPr>
        <w:t>udělení mezinárodní ochrany nebo cizince na hraniční přechod státu vázaného přímo použitelným předpisem Evropské unie</w:t>
      </w:r>
      <w:r w:rsidRPr="00F74FB4">
        <w:rPr>
          <w:rFonts w:ascii="Times New Roman" w:hAnsi="Times New Roman"/>
          <w:sz w:val="24"/>
          <w:szCs w:val="24"/>
          <w:vertAlign w:val="superscript"/>
        </w:rPr>
        <w:t>20)</w:t>
      </w:r>
      <w:r w:rsidRPr="00F74FB4">
        <w:rPr>
          <w:rFonts w:ascii="Times New Roman" w:hAnsi="Times New Roman"/>
          <w:sz w:val="24"/>
          <w:szCs w:val="24"/>
        </w:rPr>
        <w:t xml:space="preserve"> příslušného k posuzování žádosti o udělení mezinárodní ochrany nebo povinného přijmout cizince zpět. Ministerstvo nebo policie na</w:t>
      </w:r>
      <w:r w:rsidR="00567967" w:rsidRPr="00F74FB4">
        <w:rPr>
          <w:rFonts w:ascii="Times New Roman" w:hAnsi="Times New Roman"/>
          <w:sz w:val="24"/>
          <w:szCs w:val="24"/>
        </w:rPr>
        <w:t> </w:t>
      </w:r>
      <w:r w:rsidRPr="00F74FB4">
        <w:rPr>
          <w:rFonts w:ascii="Times New Roman" w:hAnsi="Times New Roman"/>
          <w:sz w:val="24"/>
          <w:szCs w:val="24"/>
        </w:rPr>
        <w:t>žádost ministerstva rovněž zabezpečí dopravu žadatele o udělení mezinárodní ochrany nebo cizince z hraničního přechodu v případě, že Česká republika je příslušná k posuzování jeho žádosti o udělení mezinárodní ochrany nebo je povinna cizince přijmout zpět na území. Policie je oprávněna po dobu dopravy omezit osobní svobodu a svobodu pohybu žadatele o</w:t>
      </w:r>
      <w:r w:rsidR="00567967" w:rsidRPr="00F74FB4">
        <w:rPr>
          <w:rFonts w:ascii="Times New Roman" w:hAnsi="Times New Roman"/>
          <w:sz w:val="24"/>
          <w:szCs w:val="24"/>
        </w:rPr>
        <w:t> </w:t>
      </w:r>
      <w:r w:rsidRPr="00F74FB4">
        <w:rPr>
          <w:rFonts w:ascii="Times New Roman" w:hAnsi="Times New Roman"/>
          <w:sz w:val="24"/>
          <w:szCs w:val="24"/>
        </w:rPr>
        <w:t xml:space="preserve">udělení mezinárodní ochrany nebo cizince. </w:t>
      </w:r>
    </w:p>
    <w:p w14:paraId="01CF4C7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8B497EB" w14:textId="249F5A2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r>
      <w:r w:rsidR="00472DAE" w:rsidRPr="00F74FB4">
        <w:rPr>
          <w:rFonts w:ascii="Times New Roman" w:hAnsi="Times New Roman"/>
          <w:sz w:val="24"/>
          <w:szCs w:val="24"/>
        </w:rPr>
        <w:t xml:space="preserve">(8) </w:t>
      </w:r>
      <w:r w:rsidRPr="00F74FB4">
        <w:rPr>
          <w:rFonts w:ascii="Times New Roman" w:hAnsi="Times New Roman"/>
          <w:sz w:val="24"/>
          <w:szCs w:val="24"/>
        </w:rPr>
        <w:t xml:space="preserve">Cestovní doklad cizince, který si jeho držitel </w:t>
      </w:r>
      <w:r w:rsidRPr="00F74FB4">
        <w:rPr>
          <w:rFonts w:ascii="Times New Roman" w:hAnsi="Times New Roman"/>
          <w:strike/>
          <w:sz w:val="24"/>
          <w:szCs w:val="24"/>
        </w:rPr>
        <w:t>po pravomocném ukončení řízení o</w:t>
      </w:r>
      <w:r w:rsidR="00567967" w:rsidRPr="00F74FB4">
        <w:rPr>
          <w:rFonts w:ascii="Times New Roman" w:hAnsi="Times New Roman"/>
          <w:strike/>
          <w:sz w:val="24"/>
          <w:szCs w:val="24"/>
        </w:rPr>
        <w:t> </w:t>
      </w:r>
      <w:r w:rsidRPr="00F74FB4">
        <w:rPr>
          <w:rFonts w:ascii="Times New Roman" w:hAnsi="Times New Roman"/>
          <w:strike/>
          <w:sz w:val="24"/>
          <w:szCs w:val="24"/>
        </w:rPr>
        <w:t>udělení mezinárodní ochrany</w:t>
      </w:r>
      <w:r w:rsidRPr="00F74FB4">
        <w:rPr>
          <w:rFonts w:ascii="Times New Roman" w:hAnsi="Times New Roman"/>
          <w:sz w:val="24"/>
          <w:szCs w:val="24"/>
        </w:rPr>
        <w:t xml:space="preserve"> </w:t>
      </w:r>
      <w:r w:rsidR="00567967" w:rsidRPr="00F74FB4">
        <w:rPr>
          <w:rFonts w:ascii="Times New Roman" w:hAnsi="Times New Roman"/>
          <w:b/>
          <w:sz w:val="24"/>
          <w:szCs w:val="24"/>
        </w:rPr>
        <w:t xml:space="preserve">podle § 41 </w:t>
      </w:r>
      <w:r w:rsidRPr="00F74FB4">
        <w:rPr>
          <w:rFonts w:ascii="Times New Roman" w:hAnsi="Times New Roman"/>
          <w:sz w:val="24"/>
          <w:szCs w:val="24"/>
        </w:rPr>
        <w:t xml:space="preserve">nepřevzal, předá ministerstvo policii. Policie </w:t>
      </w:r>
      <w:r w:rsidRPr="00F74FB4">
        <w:rPr>
          <w:rFonts w:ascii="Times New Roman" w:hAnsi="Times New Roman"/>
          <w:strike/>
          <w:sz w:val="24"/>
          <w:szCs w:val="24"/>
        </w:rPr>
        <w:t>neplatný</w:t>
      </w:r>
      <w:r w:rsidRPr="00F74FB4">
        <w:rPr>
          <w:rFonts w:ascii="Times New Roman" w:hAnsi="Times New Roman"/>
          <w:sz w:val="24"/>
          <w:szCs w:val="24"/>
        </w:rPr>
        <w:t xml:space="preserve"> </w:t>
      </w:r>
      <w:r w:rsidR="006E09C8" w:rsidRPr="00F74FB4">
        <w:rPr>
          <w:rFonts w:ascii="Times New Roman" w:hAnsi="Times New Roman"/>
          <w:b/>
          <w:sz w:val="24"/>
          <w:szCs w:val="24"/>
        </w:rPr>
        <w:t xml:space="preserve">takový </w:t>
      </w:r>
      <w:r w:rsidRPr="00F74FB4">
        <w:rPr>
          <w:rFonts w:ascii="Times New Roman" w:hAnsi="Times New Roman"/>
          <w:sz w:val="24"/>
          <w:szCs w:val="24"/>
        </w:rPr>
        <w:t>cestovní doklad vrátí jako doklad na území nalezený státu, který jej vydal.</w:t>
      </w:r>
      <w:r w:rsidR="00472DAE" w:rsidRPr="00F74FB4">
        <w:rPr>
          <w:rFonts w:ascii="Times New Roman" w:hAnsi="Times New Roman"/>
          <w:sz w:val="24"/>
          <w:szCs w:val="24"/>
        </w:rPr>
        <w:t xml:space="preserve"> </w:t>
      </w:r>
      <w:r w:rsidRPr="00F74FB4">
        <w:rPr>
          <w:rFonts w:ascii="Times New Roman" w:hAnsi="Times New Roman"/>
          <w:sz w:val="24"/>
          <w:szCs w:val="24"/>
        </w:rPr>
        <w:t xml:space="preserve">Obdobně postupuje i v případě cestovního dokladu, jehož držitel se na území nenachází. </w:t>
      </w:r>
    </w:p>
    <w:p w14:paraId="1334D86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9F429CB" w14:textId="261E79ED" w:rsidR="003B44A3"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r>
      <w:r w:rsidR="00472DAE" w:rsidRPr="00F74FB4">
        <w:rPr>
          <w:rFonts w:ascii="Times New Roman" w:hAnsi="Times New Roman"/>
          <w:sz w:val="24"/>
          <w:szCs w:val="24"/>
        </w:rPr>
        <w:t xml:space="preserve">(9) </w:t>
      </w:r>
      <w:r w:rsidRPr="00F74FB4">
        <w:rPr>
          <w:rFonts w:ascii="Times New Roman" w:hAnsi="Times New Roman"/>
          <w:sz w:val="24"/>
          <w:szCs w:val="24"/>
        </w:rPr>
        <w:t xml:space="preserve">Policie zabezpečí na žádost ministerstva dopravu žadatele o udělení mezinárodní ochrany </w:t>
      </w:r>
      <w:r w:rsidRPr="00F74FB4">
        <w:rPr>
          <w:rFonts w:ascii="Times New Roman" w:hAnsi="Times New Roman"/>
          <w:strike/>
          <w:sz w:val="24"/>
          <w:szCs w:val="24"/>
        </w:rPr>
        <w:t xml:space="preserve">do zařízení pro zajištění </w:t>
      </w:r>
      <w:r w:rsidR="001270ED" w:rsidRPr="00F74FB4">
        <w:rPr>
          <w:rFonts w:ascii="Times New Roman" w:hAnsi="Times New Roman"/>
          <w:strike/>
          <w:sz w:val="24"/>
          <w:szCs w:val="24"/>
        </w:rPr>
        <w:t>cizinců</w:t>
      </w:r>
      <w:r w:rsidRPr="00F74FB4">
        <w:rPr>
          <w:rFonts w:ascii="Times New Roman" w:hAnsi="Times New Roman"/>
          <w:sz w:val="24"/>
          <w:szCs w:val="24"/>
        </w:rPr>
        <w:t xml:space="preserve"> za účelem jeho zajištění </w:t>
      </w:r>
      <w:r w:rsidRPr="00F74FB4">
        <w:rPr>
          <w:rFonts w:ascii="Times New Roman" w:hAnsi="Times New Roman"/>
          <w:strike/>
          <w:sz w:val="24"/>
          <w:szCs w:val="24"/>
        </w:rPr>
        <w:t>podle § 46a odst. 2 nebo 3</w:t>
      </w:r>
      <w:r w:rsidRPr="00F74FB4">
        <w:rPr>
          <w:rFonts w:ascii="Times New Roman" w:hAnsi="Times New Roman"/>
          <w:sz w:val="24"/>
          <w:szCs w:val="24"/>
        </w:rPr>
        <w:t>. Policie je oprávněna po dobu dopravy omezit osobní svobodu a svobodu pohybu žadatele o</w:t>
      </w:r>
      <w:r w:rsidR="00567967" w:rsidRPr="00F74FB4">
        <w:rPr>
          <w:rFonts w:ascii="Times New Roman" w:hAnsi="Times New Roman"/>
          <w:sz w:val="24"/>
          <w:szCs w:val="24"/>
        </w:rPr>
        <w:t> </w:t>
      </w:r>
      <w:r w:rsidRPr="00F74FB4">
        <w:rPr>
          <w:rFonts w:ascii="Times New Roman" w:hAnsi="Times New Roman"/>
          <w:sz w:val="24"/>
          <w:szCs w:val="24"/>
        </w:rPr>
        <w:t xml:space="preserve">udělení mezinárodní ochrany. </w:t>
      </w:r>
    </w:p>
    <w:p w14:paraId="1137DE6C" w14:textId="683AFB6C" w:rsidR="00F109C8" w:rsidRPr="00F74FB4" w:rsidRDefault="003B44A3" w:rsidP="00F74FB4">
      <w:pPr>
        <w:widowControl w:val="0"/>
        <w:autoSpaceDE w:val="0"/>
        <w:autoSpaceDN w:val="0"/>
        <w:adjustRightInd w:val="0"/>
        <w:spacing w:after="0" w:line="240" w:lineRule="auto"/>
        <w:ind w:firstLine="720"/>
        <w:jc w:val="both"/>
        <w:rPr>
          <w:rFonts w:ascii="Times New Roman" w:hAnsi="Times New Roman"/>
          <w:sz w:val="24"/>
          <w:szCs w:val="24"/>
        </w:rPr>
      </w:pPr>
      <w:r w:rsidRPr="00F74FB4">
        <w:rPr>
          <w:rFonts w:ascii="Times New Roman" w:hAnsi="Times New Roman"/>
          <w:sz w:val="24"/>
          <w:szCs w:val="24"/>
        </w:rPr>
        <w:t xml:space="preserve">(10) </w:t>
      </w:r>
      <w:r w:rsidR="00F109C8" w:rsidRPr="00F74FB4">
        <w:rPr>
          <w:rFonts w:ascii="Times New Roman" w:hAnsi="Times New Roman"/>
          <w:sz w:val="24"/>
          <w:szCs w:val="24"/>
        </w:rPr>
        <w:t>Náklady policie spojené s dopravou žadatele o udělení mezinárodní ochrany podle odstavců 7 a 9</w:t>
      </w:r>
      <w:r w:rsidR="00162BE8" w:rsidRPr="00F74FB4">
        <w:rPr>
          <w:rFonts w:ascii="Times New Roman" w:hAnsi="Times New Roman"/>
          <w:sz w:val="24"/>
          <w:szCs w:val="24"/>
        </w:rPr>
        <w:t xml:space="preserve"> </w:t>
      </w:r>
      <w:r w:rsidR="00F109C8" w:rsidRPr="00F74FB4">
        <w:rPr>
          <w:rFonts w:ascii="Times New Roman" w:hAnsi="Times New Roman"/>
          <w:sz w:val="24"/>
          <w:szCs w:val="24"/>
        </w:rPr>
        <w:t xml:space="preserve">hradí ministerstvo. </w:t>
      </w:r>
    </w:p>
    <w:p w14:paraId="275C88A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3F29FEC"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87a </w:t>
      </w:r>
    </w:p>
    <w:p w14:paraId="2DEDD7E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187FC6F4" w14:textId="191A89E4"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(1) Na cizince umístěného v azylovém zařízení uvedeném v § 73 odst. 1 nebo § 79 odst. 2 větě druhé se hledí jako na žadatele o udělení mezinárodní ochrany pro účely poskytování zdravotních služeb a služeb podle § 42</w:t>
      </w:r>
      <w:r w:rsidRPr="00F74FB4">
        <w:rPr>
          <w:rFonts w:ascii="Times New Roman" w:hAnsi="Times New Roman"/>
          <w:strike/>
          <w:sz w:val="24"/>
          <w:szCs w:val="24"/>
        </w:rPr>
        <w:t>, s výjimkou kapesného</w:t>
      </w:r>
      <w:r w:rsidRPr="00F74FB4">
        <w:rPr>
          <w:rFonts w:ascii="Times New Roman" w:hAnsi="Times New Roman"/>
          <w:sz w:val="24"/>
          <w:szCs w:val="24"/>
        </w:rPr>
        <w:t xml:space="preserve">. </w:t>
      </w:r>
      <w:r w:rsidRPr="00F74FB4">
        <w:rPr>
          <w:rFonts w:ascii="Times New Roman" w:hAnsi="Times New Roman"/>
          <w:strike/>
          <w:sz w:val="24"/>
          <w:szCs w:val="24"/>
        </w:rPr>
        <w:t>Finanční příspěvek podle § 43 poskytnout nelze.</w:t>
      </w:r>
      <w:r w:rsidRPr="00F74FB4">
        <w:rPr>
          <w:rFonts w:ascii="Times New Roman" w:hAnsi="Times New Roman"/>
          <w:sz w:val="24"/>
          <w:szCs w:val="24"/>
        </w:rPr>
        <w:t xml:space="preserve"> </w:t>
      </w:r>
    </w:p>
    <w:p w14:paraId="79004DE9"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BB9EA98" w14:textId="1D7B58DE"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(2) Na cizince, o jehož žádosti o udělení mezinárodní ochrany bylo řízení zastaveno z</w:t>
      </w:r>
      <w:r w:rsidR="00DA6215" w:rsidRPr="00F74FB4">
        <w:rPr>
          <w:rFonts w:ascii="Times New Roman" w:hAnsi="Times New Roman"/>
          <w:sz w:val="24"/>
          <w:szCs w:val="24"/>
        </w:rPr>
        <w:t> </w:t>
      </w:r>
      <w:r w:rsidRPr="00F74FB4">
        <w:rPr>
          <w:rFonts w:ascii="Times New Roman" w:hAnsi="Times New Roman"/>
          <w:sz w:val="24"/>
          <w:szCs w:val="24"/>
        </w:rPr>
        <w:t>důvodu nepřípustnosti podle § 10a odst. 1 písm. b), se hledí jako na žadatele o udělení mezinárodní ochrany až do doby jeho vycestování z území pro účely poskytování zdravotních služeb a služeb podle § 42</w:t>
      </w:r>
      <w:r w:rsidRPr="00F74FB4">
        <w:rPr>
          <w:rFonts w:ascii="Times New Roman" w:hAnsi="Times New Roman"/>
          <w:strike/>
          <w:sz w:val="24"/>
          <w:szCs w:val="24"/>
        </w:rPr>
        <w:t>, s výjimkou kapesného</w:t>
      </w:r>
      <w:r w:rsidRPr="00F74FB4">
        <w:rPr>
          <w:rFonts w:ascii="Times New Roman" w:hAnsi="Times New Roman"/>
          <w:sz w:val="24"/>
          <w:szCs w:val="24"/>
        </w:rPr>
        <w:t xml:space="preserve">. </w:t>
      </w:r>
      <w:r w:rsidRPr="00F74FB4">
        <w:rPr>
          <w:rFonts w:ascii="Times New Roman" w:hAnsi="Times New Roman"/>
          <w:strike/>
          <w:sz w:val="24"/>
          <w:szCs w:val="24"/>
        </w:rPr>
        <w:t>Finanční příspěvek podle § 43 poskytnout nelze.</w:t>
      </w:r>
      <w:r w:rsidRPr="00F74FB4">
        <w:rPr>
          <w:rFonts w:ascii="Times New Roman" w:hAnsi="Times New Roman"/>
          <w:sz w:val="24"/>
          <w:szCs w:val="24"/>
        </w:rPr>
        <w:t xml:space="preserve"> </w:t>
      </w:r>
    </w:p>
    <w:p w14:paraId="466981F0"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8AAC148" w14:textId="1F7FA321"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(3) Na žadatele o udělení mezinárodní ochrany, který podal další opakovanou žádost, se nevztahují práva a oprávnění, která by měl jako žadatel o udělení mezinárodní ochrany podle tohoto zákona a zvláštních právních předpisů. Pro účely správního vyhoštění a zajištění se na tohoto žadatele o udělení mezinárodní ochrany hledí jako na cizince podle zákona o</w:t>
      </w:r>
      <w:r w:rsidR="00DA6215" w:rsidRPr="00F74FB4">
        <w:rPr>
          <w:rFonts w:ascii="Times New Roman" w:hAnsi="Times New Roman"/>
          <w:sz w:val="24"/>
          <w:szCs w:val="24"/>
        </w:rPr>
        <w:t> </w:t>
      </w:r>
      <w:r w:rsidRPr="00F74FB4">
        <w:rPr>
          <w:rFonts w:ascii="Times New Roman" w:hAnsi="Times New Roman"/>
          <w:sz w:val="24"/>
          <w:szCs w:val="24"/>
        </w:rPr>
        <w:t xml:space="preserve">pobytu cizinců na území České republiky. </w:t>
      </w:r>
    </w:p>
    <w:p w14:paraId="29C5D2FB"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53BA946" w14:textId="5EEDAF35"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(4) Pobyt cizince a žadatele o udělení mezinárodní ochrany v přijímacím středisku na</w:t>
      </w:r>
      <w:r w:rsidR="00DA6215" w:rsidRPr="00F74FB4">
        <w:rPr>
          <w:rFonts w:ascii="Times New Roman" w:hAnsi="Times New Roman"/>
          <w:sz w:val="24"/>
          <w:szCs w:val="24"/>
        </w:rPr>
        <w:t> </w:t>
      </w:r>
      <w:r w:rsidRPr="00F74FB4">
        <w:rPr>
          <w:rFonts w:ascii="Times New Roman" w:hAnsi="Times New Roman"/>
          <w:sz w:val="24"/>
          <w:szCs w:val="24"/>
        </w:rPr>
        <w:t>mezinárodním letišti, jeho přemístění do jiného přijímacího střediska na mezinárodním letišti nebo jeho přemístění do jiného azylového zařízení podle § 79 odst. 2 a pobyt v něm se nepovažují za vstup a pobyt na území. Na pobyt žadatele o udělení mezinárodní ochrany v</w:t>
      </w:r>
      <w:r w:rsidR="00DA6215" w:rsidRPr="00F74FB4">
        <w:rPr>
          <w:rFonts w:ascii="Times New Roman" w:hAnsi="Times New Roman"/>
          <w:sz w:val="24"/>
          <w:szCs w:val="24"/>
        </w:rPr>
        <w:t> </w:t>
      </w:r>
      <w:r w:rsidRPr="00F74FB4">
        <w:rPr>
          <w:rFonts w:ascii="Times New Roman" w:hAnsi="Times New Roman"/>
          <w:sz w:val="24"/>
          <w:szCs w:val="24"/>
        </w:rPr>
        <w:t xml:space="preserve">azylových zařízeních podle věty první se § 46 odst. 2 vztahuje obdobně. </w:t>
      </w:r>
    </w:p>
    <w:p w14:paraId="7CD99DD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389693F" w14:textId="7A79108F"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(5) Na žadatele o udělení mezinárodní ochrany, kterému bylo doručeno rozhodnutí o</w:t>
      </w:r>
      <w:r w:rsidR="00DA6215" w:rsidRPr="00F74FB4">
        <w:rPr>
          <w:rFonts w:ascii="Times New Roman" w:hAnsi="Times New Roman"/>
          <w:sz w:val="24"/>
          <w:szCs w:val="24"/>
        </w:rPr>
        <w:t> </w:t>
      </w:r>
      <w:r w:rsidRPr="00F74FB4">
        <w:rPr>
          <w:rFonts w:ascii="Times New Roman" w:hAnsi="Times New Roman"/>
          <w:sz w:val="24"/>
          <w:szCs w:val="24"/>
        </w:rPr>
        <w:t>zastavení řízení podle § 25 písm. a) nebo který vzal žalobu proti rozhodnutí ministerstva ve</w:t>
      </w:r>
      <w:r w:rsidR="00DA6215" w:rsidRPr="00F74FB4">
        <w:rPr>
          <w:rFonts w:ascii="Times New Roman" w:hAnsi="Times New Roman"/>
          <w:sz w:val="24"/>
          <w:szCs w:val="24"/>
        </w:rPr>
        <w:t> </w:t>
      </w:r>
      <w:r w:rsidRPr="00F74FB4">
        <w:rPr>
          <w:rFonts w:ascii="Times New Roman" w:hAnsi="Times New Roman"/>
          <w:sz w:val="24"/>
          <w:szCs w:val="24"/>
        </w:rPr>
        <w:t xml:space="preserve">věci mezinárodní ochrany zpět, se pro účely jeho návratu hledí jako na cizince, pokud požádá o vrácení cestovního dokladu nebo o dobrovolný návrat. </w:t>
      </w:r>
    </w:p>
    <w:p w14:paraId="09976072" w14:textId="77777777" w:rsidR="002F0403" w:rsidRPr="00F74FB4" w:rsidRDefault="002F0403" w:rsidP="00F74FB4">
      <w:pPr>
        <w:widowControl w:val="0"/>
        <w:autoSpaceDE w:val="0"/>
        <w:autoSpaceDN w:val="0"/>
        <w:adjustRightInd w:val="0"/>
        <w:spacing w:after="0" w:line="240" w:lineRule="auto"/>
        <w:jc w:val="both"/>
        <w:rPr>
          <w:rFonts w:ascii="Times New Roman" w:hAnsi="Times New Roman"/>
          <w:sz w:val="24"/>
          <w:szCs w:val="24"/>
        </w:rPr>
      </w:pPr>
    </w:p>
    <w:p w14:paraId="0F5B9EA1" w14:textId="70809E28" w:rsidR="002F0403" w:rsidRPr="00F74FB4" w:rsidRDefault="002F0403" w:rsidP="00F74FB4">
      <w:pPr>
        <w:widowControl w:val="0"/>
        <w:autoSpaceDE w:val="0"/>
        <w:autoSpaceDN w:val="0"/>
        <w:adjustRightInd w:val="0"/>
        <w:spacing w:after="0" w:line="240" w:lineRule="auto"/>
        <w:ind w:firstLine="720"/>
        <w:jc w:val="both"/>
        <w:rPr>
          <w:rFonts w:ascii="Times New Roman" w:hAnsi="Times New Roman"/>
          <w:b/>
          <w:sz w:val="24"/>
          <w:szCs w:val="24"/>
        </w:rPr>
      </w:pPr>
      <w:r w:rsidRPr="00F74FB4">
        <w:rPr>
          <w:rFonts w:ascii="Times New Roman" w:hAnsi="Times New Roman"/>
          <w:b/>
          <w:sz w:val="24"/>
          <w:szCs w:val="24"/>
        </w:rPr>
        <w:t xml:space="preserve">(6) </w:t>
      </w:r>
      <w:r w:rsidR="006637BB" w:rsidRPr="00F74FB4">
        <w:rPr>
          <w:rFonts w:ascii="Times New Roman" w:hAnsi="Times New Roman"/>
          <w:b/>
          <w:sz w:val="24"/>
          <w:szCs w:val="24"/>
        </w:rPr>
        <w:t>Podal-li</w:t>
      </w:r>
      <w:r w:rsidRPr="00F74FB4">
        <w:rPr>
          <w:rFonts w:ascii="Times New Roman" w:hAnsi="Times New Roman"/>
          <w:b/>
          <w:sz w:val="24"/>
          <w:szCs w:val="24"/>
        </w:rPr>
        <w:t xml:space="preserve"> obča</w:t>
      </w:r>
      <w:r w:rsidR="006637BB" w:rsidRPr="00F74FB4">
        <w:rPr>
          <w:rFonts w:ascii="Times New Roman" w:hAnsi="Times New Roman"/>
          <w:b/>
          <w:sz w:val="24"/>
          <w:szCs w:val="24"/>
        </w:rPr>
        <w:t>n</w:t>
      </w:r>
      <w:r w:rsidRPr="00F74FB4">
        <w:rPr>
          <w:rFonts w:ascii="Times New Roman" w:hAnsi="Times New Roman"/>
          <w:b/>
          <w:sz w:val="24"/>
          <w:szCs w:val="24"/>
        </w:rPr>
        <w:t xml:space="preserve"> Evropské unie</w:t>
      </w:r>
      <w:r w:rsidRPr="00F74FB4">
        <w:rPr>
          <w:rFonts w:ascii="Times New Roman" w:hAnsi="Times New Roman"/>
          <w:b/>
          <w:sz w:val="24"/>
          <w:szCs w:val="24"/>
          <w:vertAlign w:val="superscript"/>
        </w:rPr>
        <w:t>27)</w:t>
      </w:r>
      <w:r w:rsidR="006637BB" w:rsidRPr="00F74FB4">
        <w:rPr>
          <w:rFonts w:ascii="Times New Roman" w:hAnsi="Times New Roman"/>
          <w:b/>
          <w:sz w:val="24"/>
          <w:szCs w:val="24"/>
          <w:vertAlign w:val="superscript"/>
        </w:rPr>
        <w:t xml:space="preserve"> </w:t>
      </w:r>
      <w:r w:rsidR="006637BB" w:rsidRPr="00F74FB4">
        <w:rPr>
          <w:rFonts w:ascii="Times New Roman" w:hAnsi="Times New Roman"/>
          <w:b/>
          <w:sz w:val="24"/>
          <w:szCs w:val="24"/>
        </w:rPr>
        <w:t xml:space="preserve">žádost o udělení mezinárodní ochrany, nevztahují se na něj oprávnění, která </w:t>
      </w:r>
      <w:r w:rsidR="00A75804" w:rsidRPr="00F74FB4">
        <w:rPr>
          <w:rFonts w:ascii="Times New Roman" w:hAnsi="Times New Roman"/>
          <w:b/>
          <w:sz w:val="24"/>
          <w:szCs w:val="24"/>
        </w:rPr>
        <w:t xml:space="preserve">má </w:t>
      </w:r>
      <w:r w:rsidR="008871F2" w:rsidRPr="00F74FB4">
        <w:rPr>
          <w:rFonts w:ascii="Times New Roman" w:hAnsi="Times New Roman"/>
          <w:b/>
          <w:sz w:val="24"/>
          <w:szCs w:val="24"/>
        </w:rPr>
        <w:t>pouze žadatel</w:t>
      </w:r>
      <w:r w:rsidR="006637BB" w:rsidRPr="00F74FB4">
        <w:rPr>
          <w:rFonts w:ascii="Times New Roman" w:hAnsi="Times New Roman"/>
          <w:b/>
          <w:sz w:val="24"/>
          <w:szCs w:val="24"/>
        </w:rPr>
        <w:t xml:space="preserve"> o udělení mezinárodní ochrany podle tohoto zákona a zvláštních právních předpisů. Pro účely správního vyhoštění a zajištění se na tohoto žadatele o udělení mezinárodní ochrany hledí jako na</w:t>
      </w:r>
      <w:r w:rsidR="00DA6215" w:rsidRPr="00F74FB4">
        <w:rPr>
          <w:rFonts w:ascii="Times New Roman" w:hAnsi="Times New Roman"/>
          <w:b/>
          <w:sz w:val="24"/>
          <w:szCs w:val="24"/>
        </w:rPr>
        <w:t> </w:t>
      </w:r>
      <w:r w:rsidR="006637BB" w:rsidRPr="00F74FB4">
        <w:rPr>
          <w:rFonts w:ascii="Times New Roman" w:hAnsi="Times New Roman"/>
          <w:b/>
          <w:sz w:val="24"/>
          <w:szCs w:val="24"/>
        </w:rPr>
        <w:t>cizince podle zákona o pobytu cizinců na území České republiky.</w:t>
      </w:r>
    </w:p>
    <w:p w14:paraId="33599E4E" w14:textId="2C11032C" w:rsidR="00851F7F" w:rsidRPr="00F74FB4" w:rsidRDefault="00851F7F" w:rsidP="00F74FB4">
      <w:pPr>
        <w:widowControl w:val="0"/>
        <w:autoSpaceDE w:val="0"/>
        <w:autoSpaceDN w:val="0"/>
        <w:adjustRightInd w:val="0"/>
        <w:spacing w:after="0" w:line="240" w:lineRule="auto"/>
        <w:jc w:val="both"/>
        <w:rPr>
          <w:rFonts w:ascii="Times New Roman" w:hAnsi="Times New Roman"/>
          <w:b/>
          <w:sz w:val="24"/>
          <w:szCs w:val="24"/>
        </w:rPr>
      </w:pPr>
    </w:p>
    <w:p w14:paraId="48E1363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2E9D0DF"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88 </w:t>
      </w:r>
    </w:p>
    <w:p w14:paraId="5EFEBC46"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6D89AB49"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Zdravotní služby </w:t>
      </w:r>
    </w:p>
    <w:p w14:paraId="557D08E7" w14:textId="77777777" w:rsidR="00F109C8" w:rsidRPr="00F74FB4" w:rsidRDefault="00F109C8" w:rsidP="00F74FB4">
      <w:pPr>
        <w:widowControl w:val="0"/>
        <w:autoSpaceDE w:val="0"/>
        <w:autoSpaceDN w:val="0"/>
        <w:adjustRightInd w:val="0"/>
        <w:spacing w:after="0" w:line="240" w:lineRule="auto"/>
        <w:rPr>
          <w:rFonts w:ascii="Times New Roman" w:hAnsi="Times New Roman"/>
          <w:b/>
          <w:bCs/>
          <w:sz w:val="24"/>
          <w:szCs w:val="24"/>
        </w:rPr>
      </w:pPr>
    </w:p>
    <w:p w14:paraId="38CB69A6" w14:textId="7B0EEEFA"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(1) Žadateli o udělení mezinárodní ochrany a jeho dítěti narozenému na území po</w:t>
      </w:r>
      <w:r w:rsidR="001E4C72" w:rsidRPr="00F74FB4">
        <w:rPr>
          <w:rFonts w:ascii="Times New Roman" w:hAnsi="Times New Roman"/>
          <w:sz w:val="24"/>
          <w:szCs w:val="24"/>
        </w:rPr>
        <w:t> </w:t>
      </w:r>
      <w:r w:rsidRPr="00F74FB4">
        <w:rPr>
          <w:rFonts w:ascii="Times New Roman" w:hAnsi="Times New Roman"/>
          <w:sz w:val="24"/>
          <w:szCs w:val="24"/>
        </w:rPr>
        <w:t>dobu 60 dnů ode dne narození a cizinci, který je strpěn na území, a jeho dítěti narozenému na území po dobu 60 dnů ode dne narození se poskytují na území bezplatné zdravotní služby v rozsahu služeb hrazených ze zdravotního pojištění podle zákona o veřejném zdravotním pojištění</w:t>
      </w:r>
      <w:r w:rsidRPr="00F74FB4">
        <w:rPr>
          <w:rFonts w:ascii="Times New Roman" w:hAnsi="Times New Roman"/>
          <w:sz w:val="24"/>
          <w:szCs w:val="24"/>
          <w:vertAlign w:val="superscript"/>
        </w:rPr>
        <w:t>12a)</w:t>
      </w:r>
      <w:r w:rsidRPr="00F74FB4">
        <w:rPr>
          <w:rFonts w:ascii="Times New Roman" w:hAnsi="Times New Roman"/>
          <w:sz w:val="24"/>
          <w:szCs w:val="24"/>
        </w:rPr>
        <w:t xml:space="preserve"> a dále zdravotní služby v souvislosti s nařízenou karanténou anebo jiným opatřením v souvislosti s ochranou veřejného zdraví; to neplatí, pokud jsou zdravotní služby zajištěny podle jiného právního předpisu.</w:t>
      </w:r>
      <w:r w:rsidRPr="00F74FB4">
        <w:rPr>
          <w:rFonts w:ascii="Times New Roman" w:hAnsi="Times New Roman"/>
          <w:sz w:val="24"/>
          <w:szCs w:val="24"/>
          <w:vertAlign w:val="superscript"/>
        </w:rPr>
        <w:t>12d)</w:t>
      </w:r>
      <w:r w:rsidRPr="00F74FB4">
        <w:rPr>
          <w:rFonts w:ascii="Times New Roman" w:hAnsi="Times New Roman"/>
          <w:sz w:val="24"/>
          <w:szCs w:val="24"/>
        </w:rPr>
        <w:t xml:space="preserve"> </w:t>
      </w:r>
    </w:p>
    <w:p w14:paraId="6EA0D61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B418FC3" w14:textId="54D4A4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Náklady spojené s poskytováním zdravotních služeb podle odstavce 1 nese stát; náklady vzniklé poskytovateli zdravotních služeb jsou hrazeny z veřejného zdravotního pojištění. </w:t>
      </w:r>
    </w:p>
    <w:p w14:paraId="0D35053C"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61676A9" w14:textId="3C65FCEA"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(3) Žadatel o udělení mezinárodní ochrany a cizinec, který je strpěn na území, se pro účely veřejného zdravotního pojištění do doby, než bude rozhodnutí ministerstva ve věci mezinárodní ochrany vykonatelné, považuje za cizince s povoleným trvalým pobytem na</w:t>
      </w:r>
      <w:r w:rsidR="001E4C72" w:rsidRPr="00F74FB4">
        <w:rPr>
          <w:rFonts w:ascii="Times New Roman" w:hAnsi="Times New Roman"/>
          <w:sz w:val="24"/>
          <w:szCs w:val="24"/>
        </w:rPr>
        <w:t> </w:t>
      </w:r>
      <w:r w:rsidRPr="00F74FB4">
        <w:rPr>
          <w:rFonts w:ascii="Times New Roman" w:hAnsi="Times New Roman"/>
          <w:sz w:val="24"/>
          <w:szCs w:val="24"/>
        </w:rPr>
        <w:t xml:space="preserve">území. Dítě žadatele o udělení mezinárodní ochrany narozené na území, dítě cizince, který je strpěn na území, narozené na území, a dítě, které se na území narodilo </w:t>
      </w:r>
      <w:r w:rsidR="005A2AA4" w:rsidRPr="00F74FB4">
        <w:rPr>
          <w:rFonts w:ascii="Times New Roman" w:hAnsi="Times New Roman"/>
          <w:sz w:val="24"/>
          <w:szCs w:val="24"/>
        </w:rPr>
        <w:t xml:space="preserve">azylantovi </w:t>
      </w:r>
      <w:r w:rsidRPr="00F74FB4">
        <w:rPr>
          <w:rFonts w:ascii="Times New Roman" w:hAnsi="Times New Roman"/>
          <w:sz w:val="24"/>
          <w:szCs w:val="24"/>
        </w:rPr>
        <w:t xml:space="preserve">nebo osobě požívající doplňkové ochrany a pobývá na území, se pro účely veřejného zdravotního pojištění považuje za cizince s povoleným trvalým pobytem na území nejdéle po dobu 60 dnů ode dne narození nebo, je-li za dítě podána žádost o strpění na území podle tohoto zákona nebo o jiný druh pobytu na území podle zákona o pobytu cizinců na území České republiky, ode dne podání této žádosti do doby, než bude dítě strpěno na území podle tohoto zákona nebo rozhodnuto o jiném druhu pobytu na území podle zákona o pobytu cizinců na území České republiky. </w:t>
      </w:r>
    </w:p>
    <w:p w14:paraId="66D2FD25"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74666C8"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(4) Je-li to nezbytné pro zabezpečení zdravotních služeb žadateli o udělení mezinárodní ochrany, jeho dítěti narozenému na území po dobu 60 dnů ode dne narození, cizinci, který je strpěn na území, nebo jeho dítěti narozenému na území po dobu 60 dnů ode dne narození, může ministerstvo obci, na jejímž území se nachází azylové zařízení v majetku ministerstva, nebo jiné osobě přenechat do bezplatného užívání prostory v azylovém zařízení za účelem poskytování zdravotních služeb podle zvláštního právního předpisu</w:t>
      </w:r>
      <w:r w:rsidRPr="00F74FB4">
        <w:rPr>
          <w:rFonts w:ascii="Times New Roman" w:hAnsi="Times New Roman"/>
          <w:sz w:val="24"/>
          <w:szCs w:val="24"/>
          <w:vertAlign w:val="superscript"/>
        </w:rPr>
        <w:t>12f)</w:t>
      </w:r>
      <w:r w:rsidRPr="00F74FB4">
        <w:rPr>
          <w:rFonts w:ascii="Times New Roman" w:hAnsi="Times New Roman"/>
          <w:sz w:val="24"/>
          <w:szCs w:val="24"/>
        </w:rPr>
        <w:t xml:space="preserve">. </w:t>
      </w:r>
    </w:p>
    <w:p w14:paraId="72E1E789"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F7C6DA6" w14:textId="3043400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(5) Žadateli o udělení mezinárodní ochrany, který je zajištěn v zařízení pro zajištění cizinců nebo je ve výkonu zabezpečovací detence, ochranného léčení, vazby nebo ve výkonu trestu odnětí svobody, se poskytují zdravotní služby podle § 176 zákona o pobytu cizinců na</w:t>
      </w:r>
      <w:r w:rsidR="001E4C72" w:rsidRPr="00F74FB4">
        <w:rPr>
          <w:rFonts w:ascii="Times New Roman" w:hAnsi="Times New Roman"/>
          <w:sz w:val="24"/>
          <w:szCs w:val="24"/>
        </w:rPr>
        <w:t> </w:t>
      </w:r>
      <w:r w:rsidRPr="00F74FB4">
        <w:rPr>
          <w:rFonts w:ascii="Times New Roman" w:hAnsi="Times New Roman"/>
          <w:sz w:val="24"/>
          <w:szCs w:val="24"/>
        </w:rPr>
        <w:t xml:space="preserve">území České republiky. </w:t>
      </w:r>
    </w:p>
    <w:p w14:paraId="43877550"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EAC4924"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88a </w:t>
      </w:r>
    </w:p>
    <w:p w14:paraId="727EC410"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04349FCA" w14:textId="36B77EC5"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Žadatel o udělení mezinárodní ochrany, cizinec, který je strpěn na území podle tohoto zákona, azylant a osoba požívající doplňkové ochrany jsou povinni do 60 dnů ode dne narození dítěte na území podat za dítě žádost o udělení mezinárodní ochrany nebo podat žádost o strpění na území podle tohoto zákona anebo žádost o jiný druh pobytu na území podle zákona o pobytu cizinců na území České republiky. Lhůta 60 dnů se považuje za</w:t>
      </w:r>
      <w:r w:rsidR="001E4C72" w:rsidRPr="00F74FB4">
        <w:rPr>
          <w:rFonts w:ascii="Times New Roman" w:hAnsi="Times New Roman"/>
          <w:sz w:val="24"/>
          <w:szCs w:val="24"/>
        </w:rPr>
        <w:t> </w:t>
      </w:r>
      <w:r w:rsidRPr="00F74FB4">
        <w:rPr>
          <w:rFonts w:ascii="Times New Roman" w:hAnsi="Times New Roman"/>
          <w:sz w:val="24"/>
          <w:szCs w:val="24"/>
        </w:rPr>
        <w:t xml:space="preserve">zachovanou, a to i pro účely veřejného zdravotního pojištění, prokáže-li žadatel o udělení mezinárodní ochrany, cizinec, který je strpěn na území podle tohoto zákona, azylant nebo osoba požívající doplňkové ochrany, že jim ve splnění povinnosti podle věty první zabránila překážka na jejich vůli nezávislá. Žadatel o udělení mezinárodní ochrany, cizinec, který je strpěn na území podle tohoto zákona, azylant nebo osoba požívající doplňkové ochrany jsou povinni splnit povinnost podle věty první do 3 pracovních dnů po odpadnutí překážky. </w:t>
      </w:r>
    </w:p>
    <w:p w14:paraId="71E2B32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1004799"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88b </w:t>
      </w:r>
    </w:p>
    <w:p w14:paraId="22C77D7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5A242F1E"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Při vyhledávání rodinných příslušníků dítěte, které podalo žádost o udělení mezinárodní ochrany, je azylantem nebo osobou požívající doplňkové ochrany a které se nachází na území České republiky bez doprovodu osoby starší 18 let, která za dítě zodpovídá podle právního řádu platného na území státu, jehož občanství dítě má, nebo v případě, že je dítě osobou bez státního občanství, ve státě posledního bydliště, je třeba postupovat tak, aby nebyl ohrožen život a svoboda dítěte a jeho rodiny zejména ve státě, jehož státní občanství mají, nebo, v případě, že jsou osobami bez státního občanství, ve státě jejich posledního trvalého bydliště. </w:t>
      </w:r>
    </w:p>
    <w:p w14:paraId="39306E49"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203BEF0"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89 </w:t>
      </w:r>
    </w:p>
    <w:p w14:paraId="34C0BD8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6134A52F" w14:textId="0075F706" w:rsidR="00F109C8" w:rsidRPr="00F74FB4" w:rsidRDefault="00F109C8" w:rsidP="00F74FB4">
      <w:pPr>
        <w:widowControl w:val="0"/>
        <w:autoSpaceDE w:val="0"/>
        <w:autoSpaceDN w:val="0"/>
        <w:adjustRightInd w:val="0"/>
        <w:spacing w:after="0" w:line="240" w:lineRule="auto"/>
        <w:jc w:val="both"/>
        <w:rPr>
          <w:rFonts w:ascii="Times New Roman" w:hAnsi="Times New Roman"/>
          <w:strike/>
          <w:sz w:val="24"/>
          <w:szCs w:val="24"/>
        </w:rPr>
      </w:pPr>
      <w:r w:rsidRPr="00F74FB4">
        <w:rPr>
          <w:rFonts w:ascii="Times New Roman" w:hAnsi="Times New Roman"/>
          <w:sz w:val="24"/>
          <w:szCs w:val="24"/>
        </w:rPr>
        <w:tab/>
      </w:r>
      <w:r w:rsidRPr="00F74FB4">
        <w:rPr>
          <w:rFonts w:ascii="Times New Roman" w:hAnsi="Times New Roman"/>
          <w:strike/>
          <w:sz w:val="24"/>
          <w:szCs w:val="24"/>
        </w:rPr>
        <w:t>(1) Je-li žadatelem o udělení mezinárodní ochrany nezletilá osoba bez doprovodu, je jí soudem k ochraně jejích práv a právem chráněných zájmů spojených s pobytem na území ustanoven opatrovník podle zvláštního právního předpisu.</w:t>
      </w:r>
      <w:r w:rsidRPr="00F74FB4">
        <w:rPr>
          <w:rFonts w:ascii="Times New Roman" w:hAnsi="Times New Roman"/>
          <w:strike/>
          <w:sz w:val="24"/>
          <w:szCs w:val="24"/>
          <w:vertAlign w:val="superscript"/>
        </w:rPr>
        <w:t>13)</w:t>
      </w:r>
    </w:p>
    <w:p w14:paraId="3BB1E98C" w14:textId="042292FE" w:rsidR="00F109C8" w:rsidRPr="00F74FB4" w:rsidRDefault="00F109C8" w:rsidP="00F74FB4">
      <w:pPr>
        <w:widowControl w:val="0"/>
        <w:autoSpaceDE w:val="0"/>
        <w:autoSpaceDN w:val="0"/>
        <w:adjustRightInd w:val="0"/>
        <w:spacing w:after="0" w:line="240" w:lineRule="auto"/>
        <w:rPr>
          <w:rFonts w:ascii="Times New Roman" w:hAnsi="Times New Roman"/>
          <w:strike/>
          <w:sz w:val="24"/>
          <w:szCs w:val="24"/>
        </w:rPr>
      </w:pPr>
    </w:p>
    <w:p w14:paraId="335961CC" w14:textId="7B6F1A82" w:rsidR="00F109C8" w:rsidRPr="00F74FB4" w:rsidRDefault="00F109C8" w:rsidP="00F74FB4">
      <w:pPr>
        <w:widowControl w:val="0"/>
        <w:autoSpaceDE w:val="0"/>
        <w:autoSpaceDN w:val="0"/>
        <w:adjustRightInd w:val="0"/>
        <w:spacing w:after="0" w:line="240" w:lineRule="auto"/>
        <w:ind w:firstLine="720"/>
        <w:jc w:val="both"/>
        <w:rPr>
          <w:rFonts w:ascii="Times New Roman" w:hAnsi="Times New Roman"/>
          <w:strike/>
          <w:sz w:val="24"/>
          <w:szCs w:val="24"/>
        </w:rPr>
      </w:pPr>
      <w:r w:rsidRPr="00F74FB4">
        <w:rPr>
          <w:rFonts w:ascii="Times New Roman" w:hAnsi="Times New Roman"/>
          <w:strike/>
          <w:sz w:val="24"/>
          <w:szCs w:val="24"/>
        </w:rPr>
        <w:t>(2) Funkci opatrovníka vykonává zletilý příbuzný nezletilé osoby bez doprovodu zdržující se na území; není-li takové osoby nebo nelze-li funkcí opatrovníka takovou osobu pověřit, vykonává funkci opatrovníka jiná vhodná fyzická nebo právnická osoba anebo obecní úřad obce s rozšířenou působností podle místa, kde je nezletilá osoba bez doprovodu hlášena k pobytu.</w:t>
      </w:r>
      <w:r w:rsidRPr="00F74FB4">
        <w:rPr>
          <w:rFonts w:ascii="Times New Roman" w:hAnsi="Times New Roman"/>
          <w:sz w:val="24"/>
          <w:szCs w:val="24"/>
        </w:rPr>
        <w:t xml:space="preserve"> </w:t>
      </w:r>
    </w:p>
    <w:p w14:paraId="0709A2F5"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7BD4E4C" w14:textId="1D3D966F"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w:t>
      </w:r>
      <w:r w:rsidRPr="00F74FB4">
        <w:rPr>
          <w:rFonts w:ascii="Times New Roman" w:hAnsi="Times New Roman"/>
          <w:strike/>
          <w:sz w:val="24"/>
          <w:szCs w:val="24"/>
        </w:rPr>
        <w:t>3</w:t>
      </w:r>
      <w:r w:rsidR="00597416" w:rsidRPr="00F74FB4">
        <w:rPr>
          <w:rFonts w:ascii="Times New Roman" w:hAnsi="Times New Roman"/>
          <w:sz w:val="24"/>
          <w:szCs w:val="24"/>
        </w:rPr>
        <w:t xml:space="preserve"> </w:t>
      </w:r>
      <w:r w:rsidR="00EC4344" w:rsidRPr="00F74FB4">
        <w:rPr>
          <w:rFonts w:ascii="Times New Roman" w:hAnsi="Times New Roman"/>
          <w:b/>
          <w:sz w:val="24"/>
          <w:szCs w:val="24"/>
        </w:rPr>
        <w:t>1</w:t>
      </w:r>
      <w:r w:rsidRPr="00F74FB4">
        <w:rPr>
          <w:rFonts w:ascii="Times New Roman" w:hAnsi="Times New Roman"/>
          <w:sz w:val="24"/>
          <w:szCs w:val="24"/>
        </w:rPr>
        <w:t>) Je-li žadatelem o udělení mezinárodní ochrany nezletilá osoba bez doprovodu a</w:t>
      </w:r>
      <w:r w:rsidR="00650511" w:rsidRPr="00F74FB4">
        <w:rPr>
          <w:rFonts w:ascii="Times New Roman" w:hAnsi="Times New Roman"/>
          <w:sz w:val="24"/>
          <w:szCs w:val="24"/>
        </w:rPr>
        <w:t> </w:t>
      </w:r>
      <w:r w:rsidRPr="00F74FB4">
        <w:rPr>
          <w:rFonts w:ascii="Times New Roman" w:hAnsi="Times New Roman"/>
          <w:sz w:val="24"/>
          <w:szCs w:val="24"/>
        </w:rPr>
        <w:t xml:space="preserve">jsou-li důvodné pochybnosti o jí udávaném věku, provede se za účelem zjištění jejího věku lékařské vyšetření. Odmítne-li nezletilá osoba bez doprovodu provedení lékařského vyšetření, bude na ni ministerstvo pohlížet jako na zletilého žadatele o udělení mezinárodní ochrany. Pokud lékařské vyšetření za účelem zjištění věku podle věty první není průkazné, ministerstvo pohlíží na žadatele o udělení mezinárodní ochrany jako na nezletilou osobu bez doprovodu. </w:t>
      </w:r>
    </w:p>
    <w:p w14:paraId="5471836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1CB5021" w14:textId="7A506D3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w:t>
      </w:r>
      <w:r w:rsidRPr="00F74FB4">
        <w:rPr>
          <w:rFonts w:ascii="Times New Roman" w:hAnsi="Times New Roman"/>
          <w:strike/>
          <w:sz w:val="24"/>
          <w:szCs w:val="24"/>
        </w:rPr>
        <w:t>4</w:t>
      </w:r>
      <w:r w:rsidR="00EC4344" w:rsidRPr="00F74FB4">
        <w:rPr>
          <w:rFonts w:ascii="Times New Roman" w:hAnsi="Times New Roman"/>
          <w:sz w:val="24"/>
          <w:szCs w:val="24"/>
        </w:rPr>
        <w:t xml:space="preserve"> </w:t>
      </w:r>
      <w:r w:rsidR="00EC4344" w:rsidRPr="00F74FB4">
        <w:rPr>
          <w:rFonts w:ascii="Times New Roman" w:hAnsi="Times New Roman"/>
          <w:b/>
          <w:sz w:val="24"/>
          <w:szCs w:val="24"/>
        </w:rPr>
        <w:t>2</w:t>
      </w:r>
      <w:r w:rsidRPr="00F74FB4">
        <w:rPr>
          <w:rFonts w:ascii="Times New Roman" w:hAnsi="Times New Roman"/>
          <w:sz w:val="24"/>
          <w:szCs w:val="24"/>
        </w:rPr>
        <w:t xml:space="preserve">) O možnosti určení věku pomocí lékařského vyšetření podle odstavce </w:t>
      </w:r>
      <w:r w:rsidRPr="00F74FB4">
        <w:rPr>
          <w:rFonts w:ascii="Times New Roman" w:hAnsi="Times New Roman"/>
          <w:strike/>
          <w:sz w:val="24"/>
          <w:szCs w:val="24"/>
        </w:rPr>
        <w:t>3</w:t>
      </w:r>
      <w:r w:rsidR="00DF1907" w:rsidRPr="00F74FB4">
        <w:rPr>
          <w:rFonts w:ascii="Times New Roman" w:hAnsi="Times New Roman"/>
          <w:sz w:val="24"/>
          <w:szCs w:val="24"/>
        </w:rPr>
        <w:t xml:space="preserve"> </w:t>
      </w:r>
      <w:r w:rsidR="00DF1907" w:rsidRPr="00F74FB4">
        <w:rPr>
          <w:rFonts w:ascii="Times New Roman" w:hAnsi="Times New Roman"/>
          <w:b/>
          <w:sz w:val="24"/>
          <w:szCs w:val="24"/>
        </w:rPr>
        <w:t>1</w:t>
      </w:r>
      <w:r w:rsidRPr="00F74FB4">
        <w:rPr>
          <w:rFonts w:ascii="Times New Roman" w:hAnsi="Times New Roman"/>
          <w:sz w:val="24"/>
          <w:szCs w:val="24"/>
        </w:rPr>
        <w:t xml:space="preserve"> informuje ministerstvo nezletilou osobu bez doprovodu v mateřském jazyce nebo v jazyce, ve kterém je schopna se dorozumět, ve výzvě k poskytnutí údajů k podané žádosti o udělení mezinárodní ochrany nebo v přiměřené lhůtě, nejpozději do 15 dnů ode dne poskytnutí údajů k podané žádosti o udělení mezinárodní ochrany. V informaci ministerstvo uvede též způsob, jakým se vyšetření provádí, informuje nezletilou osobu bez doprovodu o jeho možných důsledcích a</w:t>
      </w:r>
      <w:r w:rsidR="00650511" w:rsidRPr="00F74FB4">
        <w:rPr>
          <w:rFonts w:ascii="Times New Roman" w:hAnsi="Times New Roman"/>
          <w:sz w:val="24"/>
          <w:szCs w:val="24"/>
        </w:rPr>
        <w:t> </w:t>
      </w:r>
      <w:r w:rsidRPr="00F74FB4">
        <w:rPr>
          <w:rFonts w:ascii="Times New Roman" w:hAnsi="Times New Roman"/>
          <w:sz w:val="24"/>
          <w:szCs w:val="24"/>
        </w:rPr>
        <w:t>rovněž ji poučí o důsledcích odmítnutí lékařského vyšetření na posuzování její žádosti o</w:t>
      </w:r>
      <w:r w:rsidR="00650511" w:rsidRPr="00F74FB4">
        <w:rPr>
          <w:rFonts w:ascii="Times New Roman" w:hAnsi="Times New Roman"/>
          <w:sz w:val="24"/>
          <w:szCs w:val="24"/>
        </w:rPr>
        <w:t> </w:t>
      </w:r>
      <w:r w:rsidRPr="00F74FB4">
        <w:rPr>
          <w:rFonts w:ascii="Times New Roman" w:hAnsi="Times New Roman"/>
          <w:sz w:val="24"/>
          <w:szCs w:val="24"/>
        </w:rPr>
        <w:t xml:space="preserve">udělení mezinárodní ochrany. </w:t>
      </w:r>
    </w:p>
    <w:p w14:paraId="0FCDB49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194E974"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89a </w:t>
      </w:r>
    </w:p>
    <w:p w14:paraId="28CCEB9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5877FC7D" w14:textId="1BA7A0F4"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Ministerstvo zajistí nezletilým žadatelům o udělení mezinárodní ochrany hlášeným k</w:t>
      </w:r>
      <w:r w:rsidR="00650511" w:rsidRPr="00F74FB4">
        <w:rPr>
          <w:rFonts w:ascii="Times New Roman" w:hAnsi="Times New Roman"/>
          <w:sz w:val="24"/>
          <w:szCs w:val="24"/>
        </w:rPr>
        <w:t> </w:t>
      </w:r>
      <w:r w:rsidRPr="00F74FB4">
        <w:rPr>
          <w:rFonts w:ascii="Times New Roman" w:hAnsi="Times New Roman"/>
          <w:sz w:val="24"/>
          <w:szCs w:val="24"/>
        </w:rPr>
        <w:t xml:space="preserve">pobytu v pobytovém středisku školní potřeby v rámci rozsahu povinné školní docházky. </w:t>
      </w:r>
    </w:p>
    <w:p w14:paraId="0E1E3D6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927354C"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90 </w:t>
      </w:r>
    </w:p>
    <w:p w14:paraId="30346F0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6693AE17" w14:textId="6C470F4B"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Česká republika může udělit cizinci azyl bez předchozího řízení, pokud je uznán uprchlíkem dle mezinárodní smlouvy rozhodnutím Úřadu Vysokého komisaře za podmínky dodržení zásady spravedlivého rozdělení břemene se smluvními státy Úmluvy o právním postavení uprchlíků. </w:t>
      </w:r>
    </w:p>
    <w:p w14:paraId="4A8A86B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F5E0214"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Česká republika může dále udělit azyl nebo doplňkovou ochranu bez předchozího řízení cizinci přesídlenému ministerstvem na území. </w:t>
      </w:r>
    </w:p>
    <w:p w14:paraId="1482819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DB1A2BD"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91 </w:t>
      </w:r>
    </w:p>
    <w:p w14:paraId="52BD31A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3F26E3C1"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Působnost stanovená podle tohoto zákona krajskému úřadu nebo obecnímu úřadu obce s rozšířenou působností je výkonem přenesené působnosti. </w:t>
      </w:r>
    </w:p>
    <w:p w14:paraId="51FC484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66D3AC9"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91a </w:t>
      </w:r>
    </w:p>
    <w:p w14:paraId="377501F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1ED85AFC"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Při vydávání cestovních dokladů uprchlíkovi, kterému byl status uprchlíka přiznán podle mezinárodní smlouvy</w:t>
      </w:r>
      <w:r w:rsidRPr="00F74FB4">
        <w:rPr>
          <w:rFonts w:ascii="Times New Roman" w:hAnsi="Times New Roman"/>
          <w:sz w:val="24"/>
          <w:szCs w:val="24"/>
          <w:vertAlign w:val="superscript"/>
        </w:rPr>
        <w:t>22)</w:t>
      </w:r>
      <w:r w:rsidRPr="00F74FB4">
        <w:rPr>
          <w:rFonts w:ascii="Times New Roman" w:hAnsi="Times New Roman"/>
          <w:sz w:val="24"/>
          <w:szCs w:val="24"/>
        </w:rPr>
        <w:t xml:space="preserve"> v jiném státě a v jehož případě přešla odpovědnost podle mezinárodní smlouvy na Českou republiku, se postupuje podle hlavy VIII dílu 4. </w:t>
      </w:r>
    </w:p>
    <w:p w14:paraId="6D27469E"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4092E4F" w14:textId="47F756EC" w:rsidR="00A910AC"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sz w:val="24"/>
          <w:szCs w:val="24"/>
        </w:rPr>
        <w:t xml:space="preserve">§ 92 </w:t>
      </w:r>
      <w:r w:rsidR="00650511" w:rsidRPr="00F74FB4">
        <w:rPr>
          <w:rFonts w:ascii="Times New Roman" w:hAnsi="Times New Roman"/>
          <w:sz w:val="24"/>
          <w:szCs w:val="24"/>
        </w:rPr>
        <w:t>a 92a</w:t>
      </w:r>
      <w:r w:rsidR="0071717E" w:rsidRPr="00F74FB4">
        <w:rPr>
          <w:rFonts w:ascii="Times New Roman" w:hAnsi="Times New Roman"/>
          <w:bCs/>
          <w:sz w:val="24"/>
          <w:szCs w:val="24"/>
        </w:rPr>
        <w:t xml:space="preserve"> </w:t>
      </w:r>
      <w:r w:rsidRPr="00F74FB4">
        <w:rPr>
          <w:rFonts w:ascii="Times New Roman" w:hAnsi="Times New Roman"/>
          <w:bCs/>
          <w:sz w:val="24"/>
          <w:szCs w:val="24"/>
        </w:rPr>
        <w:t>zrušen</w:t>
      </w:r>
      <w:r w:rsidR="00650511" w:rsidRPr="00F74FB4">
        <w:rPr>
          <w:rFonts w:ascii="Times New Roman" w:hAnsi="Times New Roman"/>
          <w:bCs/>
          <w:sz w:val="24"/>
          <w:szCs w:val="24"/>
        </w:rPr>
        <w:t>y</w:t>
      </w:r>
    </w:p>
    <w:p w14:paraId="7BE0BC43" w14:textId="3F223D59"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p>
    <w:p w14:paraId="77A35B1C" w14:textId="77777777" w:rsidR="00F109C8" w:rsidRPr="00F74FB4" w:rsidRDefault="00F109C8"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92b </w:t>
      </w:r>
    </w:p>
    <w:p w14:paraId="6B745A6A" w14:textId="52371B78"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Na řízení o strpění na území a na řízení o zrušení strpění na území se nevztahují části druhá a třetí správního řádu. </w:t>
      </w:r>
    </w:p>
    <w:p w14:paraId="69BD808D"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5F99EBB" w14:textId="79B2D5C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O odvolání proti rozhodnutí podle § 53d a 53e rozhoduje Komise pro rozhodování ve věcech pobytu cizinců zřízená podle zákona o pobytu cizinců na území České republiky. </w:t>
      </w:r>
    </w:p>
    <w:p w14:paraId="744B28EC"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26DE065" w14:textId="77777777" w:rsidR="00F109C8" w:rsidRPr="00F74FB4" w:rsidRDefault="00F109C8" w:rsidP="00347A95">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92c </w:t>
      </w:r>
    </w:p>
    <w:p w14:paraId="3E988A47" w14:textId="77219552"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Ministerstvo může plněním úkolů uvedených v § 4b, § 34 odst. 2, § 42 odst. 1 až 5, 7 a</w:t>
      </w:r>
      <w:r w:rsidR="006759D5" w:rsidRPr="00F74FB4">
        <w:rPr>
          <w:rFonts w:ascii="Times New Roman" w:hAnsi="Times New Roman"/>
          <w:sz w:val="24"/>
          <w:szCs w:val="24"/>
        </w:rPr>
        <w:t> </w:t>
      </w:r>
      <w:r w:rsidRPr="00F74FB4">
        <w:rPr>
          <w:rFonts w:ascii="Times New Roman" w:hAnsi="Times New Roman"/>
          <w:sz w:val="24"/>
          <w:szCs w:val="24"/>
        </w:rPr>
        <w:t xml:space="preserve">9, § 42a odst. 1 až 3, </w:t>
      </w:r>
      <w:r w:rsidRPr="00F74FB4">
        <w:rPr>
          <w:rFonts w:ascii="Times New Roman" w:hAnsi="Times New Roman"/>
          <w:strike/>
          <w:sz w:val="24"/>
          <w:szCs w:val="24"/>
        </w:rPr>
        <w:t>§ 43 odst. 6,</w:t>
      </w:r>
      <w:r w:rsidRPr="00F74FB4">
        <w:rPr>
          <w:rFonts w:ascii="Times New Roman" w:hAnsi="Times New Roman"/>
          <w:sz w:val="24"/>
          <w:szCs w:val="24"/>
        </w:rPr>
        <w:t xml:space="preserve"> § 45 odst. 3, § 47 odst. 8, § 48 písm. c), § 50a odst. 1, §</w:t>
      </w:r>
      <w:r w:rsidR="006759D5" w:rsidRPr="00F74FB4">
        <w:rPr>
          <w:rFonts w:ascii="Times New Roman" w:hAnsi="Times New Roman"/>
          <w:sz w:val="24"/>
          <w:szCs w:val="24"/>
        </w:rPr>
        <w:t> </w:t>
      </w:r>
      <w:r w:rsidRPr="00F74FB4">
        <w:rPr>
          <w:rFonts w:ascii="Times New Roman" w:hAnsi="Times New Roman"/>
          <w:sz w:val="24"/>
          <w:szCs w:val="24"/>
        </w:rPr>
        <w:t>53a odst. 2, § 54a, § 68 až § 70, § 71 odst. 3, § 74 odst. 1 pouze v rozsahu zajištění dopravy, § 77 odst. 1, § 78d odst. 5 a 6, § 79 odst. 5, 7 a 8, § 80 odst. 2 a 3, § 81a odst. 2 a 3, § 82 odst.</w:t>
      </w:r>
      <w:r w:rsidR="006759D5" w:rsidRPr="00F74FB4">
        <w:rPr>
          <w:rFonts w:ascii="Times New Roman" w:hAnsi="Times New Roman"/>
          <w:sz w:val="24"/>
          <w:szCs w:val="24"/>
        </w:rPr>
        <w:t> </w:t>
      </w:r>
      <w:r w:rsidRPr="00F74FB4">
        <w:rPr>
          <w:rFonts w:ascii="Times New Roman" w:hAnsi="Times New Roman"/>
          <w:sz w:val="24"/>
          <w:szCs w:val="24"/>
        </w:rPr>
        <w:t xml:space="preserve">1, § 83 odst. 1 a 6, § 87 odst. 7 pouze v rozsahu zajištění dopravy, § 88 a 89a pověřit organizační složku státu zřízenou ministerstvem. </w:t>
      </w:r>
    </w:p>
    <w:p w14:paraId="7CFD8B2C"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5D11ED5" w14:textId="77777777" w:rsidR="00F109C8" w:rsidRPr="00F74FB4" w:rsidRDefault="00F109C8" w:rsidP="00347A95">
      <w:pPr>
        <w:keepNext/>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Přestupky</w:t>
      </w:r>
    </w:p>
    <w:p w14:paraId="629890FE" w14:textId="77777777" w:rsidR="00F109C8" w:rsidRPr="00F74FB4" w:rsidRDefault="00F109C8" w:rsidP="00347A95">
      <w:pPr>
        <w:keepNext/>
        <w:autoSpaceDE w:val="0"/>
        <w:autoSpaceDN w:val="0"/>
        <w:adjustRightInd w:val="0"/>
        <w:spacing w:after="0" w:line="240" w:lineRule="auto"/>
        <w:jc w:val="center"/>
        <w:rPr>
          <w:rFonts w:ascii="Times New Roman" w:hAnsi="Times New Roman"/>
          <w:sz w:val="24"/>
          <w:szCs w:val="24"/>
        </w:rPr>
      </w:pPr>
    </w:p>
    <w:p w14:paraId="089E8E1D" w14:textId="77777777" w:rsidR="00F109C8" w:rsidRPr="00F74FB4" w:rsidRDefault="00F109C8" w:rsidP="00347A95">
      <w:pPr>
        <w:keepNext/>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93 </w:t>
      </w:r>
    </w:p>
    <w:p w14:paraId="45BEACB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p>
    <w:p w14:paraId="3EF52C45"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Přestupky fyzických osob </w:t>
      </w:r>
    </w:p>
    <w:p w14:paraId="5EB01E98" w14:textId="77777777" w:rsidR="00F109C8" w:rsidRPr="00F74FB4" w:rsidRDefault="00F109C8" w:rsidP="00F74FB4">
      <w:pPr>
        <w:widowControl w:val="0"/>
        <w:autoSpaceDE w:val="0"/>
        <w:autoSpaceDN w:val="0"/>
        <w:adjustRightInd w:val="0"/>
        <w:spacing w:after="0" w:line="240" w:lineRule="auto"/>
        <w:rPr>
          <w:rFonts w:ascii="Times New Roman" w:hAnsi="Times New Roman"/>
          <w:b/>
          <w:bCs/>
          <w:sz w:val="24"/>
          <w:szCs w:val="24"/>
        </w:rPr>
      </w:pPr>
    </w:p>
    <w:p w14:paraId="25928AA8" w14:textId="77777777" w:rsidR="00F109C8" w:rsidRPr="00F74FB4" w:rsidRDefault="00F109C8"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(1) Cizinec se dopustí přestupku tím, že </w:t>
      </w:r>
    </w:p>
    <w:p w14:paraId="3FFB8567" w14:textId="15296747" w:rsidR="00F109C8" w:rsidRPr="00F74FB4" w:rsidRDefault="00F109C8" w:rsidP="00347A95">
      <w:pPr>
        <w:widowControl w:val="0"/>
        <w:autoSpaceDE w:val="0"/>
        <w:autoSpaceDN w:val="0"/>
        <w:adjustRightInd w:val="0"/>
        <w:spacing w:after="60" w:line="240" w:lineRule="auto"/>
        <w:rPr>
          <w:rFonts w:ascii="Times New Roman" w:hAnsi="Times New Roman"/>
          <w:sz w:val="24"/>
          <w:szCs w:val="24"/>
        </w:rPr>
      </w:pPr>
      <w:r w:rsidRPr="00F74FB4">
        <w:rPr>
          <w:rFonts w:ascii="Times New Roman" w:hAnsi="Times New Roman"/>
          <w:sz w:val="24"/>
          <w:szCs w:val="24"/>
        </w:rPr>
        <w:t xml:space="preserve">a) v rozporu s § 46 odst. 1 opustí přijímací středisko, </w:t>
      </w:r>
    </w:p>
    <w:p w14:paraId="50D413A8" w14:textId="3C05158F" w:rsidR="00F109C8" w:rsidRPr="00F74FB4" w:rsidRDefault="00F109C8" w:rsidP="00347A95">
      <w:pPr>
        <w:widowControl w:val="0"/>
        <w:autoSpaceDE w:val="0"/>
        <w:autoSpaceDN w:val="0"/>
        <w:adjustRightInd w:val="0"/>
        <w:spacing w:after="60" w:line="240" w:lineRule="auto"/>
        <w:rPr>
          <w:rFonts w:ascii="Times New Roman" w:hAnsi="Times New Roman"/>
          <w:sz w:val="24"/>
          <w:szCs w:val="24"/>
        </w:rPr>
      </w:pPr>
      <w:r w:rsidRPr="00F74FB4">
        <w:rPr>
          <w:rFonts w:ascii="Times New Roman" w:hAnsi="Times New Roman"/>
          <w:sz w:val="24"/>
          <w:szCs w:val="24"/>
        </w:rPr>
        <w:t xml:space="preserve">b) v rozporu s § 54 odst. 2 nevycestuje z území, nebo </w:t>
      </w:r>
    </w:p>
    <w:p w14:paraId="55FE6C8F" w14:textId="190DBAAB" w:rsidR="00F109C8" w:rsidRPr="00F74FB4" w:rsidRDefault="00F109C8" w:rsidP="00347A95">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c) v rozporu s § 74 odst. 5 nesetrvá v přijímacím středisku na mezinárodním letišti. </w:t>
      </w:r>
    </w:p>
    <w:p w14:paraId="1C977D32"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AAAB96F" w14:textId="0515DB22"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Cizinec, který je strpěn na území, se dopustí přestupku tím, že nesplní povinnost podle § 78b odst. 7 nebo neučiní alespoň jeden z úkonů podle § 88a. </w:t>
      </w:r>
    </w:p>
    <w:p w14:paraId="0298C21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95B0CC7"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Žadatel o udělení mezinárodní ochrany se dopustí přestupku tím, že </w:t>
      </w:r>
    </w:p>
    <w:p w14:paraId="02D4D025" w14:textId="18DBFB5A" w:rsidR="00F109C8" w:rsidRPr="00F74FB4" w:rsidRDefault="00F109C8" w:rsidP="00347A95">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a) v rozporu s § 3c </w:t>
      </w:r>
    </w:p>
    <w:p w14:paraId="3941C208" w14:textId="15710A59" w:rsidR="00F109C8" w:rsidRPr="00F74FB4" w:rsidRDefault="00F109C8" w:rsidP="00F74FB4">
      <w:pPr>
        <w:widowControl w:val="0"/>
        <w:autoSpaceDE w:val="0"/>
        <w:autoSpaceDN w:val="0"/>
        <w:adjustRightInd w:val="0"/>
        <w:spacing w:after="0" w:line="240" w:lineRule="auto"/>
        <w:ind w:left="567" w:hanging="283"/>
        <w:jc w:val="both"/>
        <w:rPr>
          <w:rFonts w:ascii="Times New Roman" w:hAnsi="Times New Roman"/>
          <w:sz w:val="24"/>
          <w:szCs w:val="24"/>
        </w:rPr>
      </w:pPr>
      <w:r w:rsidRPr="00F74FB4">
        <w:rPr>
          <w:rFonts w:ascii="Times New Roman" w:hAnsi="Times New Roman"/>
          <w:sz w:val="24"/>
          <w:szCs w:val="24"/>
        </w:rPr>
        <w:t xml:space="preserve">1. se nedostaví do </w:t>
      </w:r>
      <w:r w:rsidRPr="00F74FB4">
        <w:rPr>
          <w:rFonts w:ascii="Times New Roman" w:hAnsi="Times New Roman"/>
          <w:strike/>
          <w:sz w:val="24"/>
          <w:szCs w:val="24"/>
        </w:rPr>
        <w:t>přijímacího střediska</w:t>
      </w:r>
      <w:r w:rsidR="00435AF5" w:rsidRPr="00F74FB4">
        <w:rPr>
          <w:rFonts w:ascii="Times New Roman" w:hAnsi="Times New Roman"/>
          <w:sz w:val="24"/>
          <w:szCs w:val="24"/>
        </w:rPr>
        <w:t xml:space="preserve"> </w:t>
      </w:r>
      <w:r w:rsidR="00435AF5" w:rsidRPr="00F74FB4">
        <w:rPr>
          <w:rFonts w:ascii="Times New Roman" w:hAnsi="Times New Roman"/>
          <w:b/>
          <w:sz w:val="24"/>
          <w:szCs w:val="24"/>
        </w:rPr>
        <w:t>azylového zařízení</w:t>
      </w:r>
      <w:r w:rsidRPr="00F74FB4">
        <w:rPr>
          <w:rFonts w:ascii="Times New Roman" w:hAnsi="Times New Roman"/>
          <w:sz w:val="24"/>
          <w:szCs w:val="24"/>
        </w:rPr>
        <w:t xml:space="preserve"> určeného ministerstvem ve</w:t>
      </w:r>
      <w:r w:rsidR="00852B3E" w:rsidRPr="00F74FB4">
        <w:rPr>
          <w:rFonts w:ascii="Times New Roman" w:hAnsi="Times New Roman"/>
          <w:sz w:val="24"/>
          <w:szCs w:val="24"/>
        </w:rPr>
        <w:t> </w:t>
      </w:r>
      <w:r w:rsidRPr="00F74FB4">
        <w:rPr>
          <w:rFonts w:ascii="Times New Roman" w:hAnsi="Times New Roman"/>
          <w:sz w:val="24"/>
          <w:szCs w:val="24"/>
        </w:rPr>
        <w:t xml:space="preserve">lhůtě 24 hodin od okamžiku, kdy podal žádost o udělení mezinárodní ochrany policii podle </w:t>
      </w:r>
      <w:r w:rsidR="009D4046" w:rsidRPr="00F74FB4">
        <w:rPr>
          <w:rFonts w:ascii="Times New Roman" w:hAnsi="Times New Roman"/>
          <w:sz w:val="24"/>
          <w:szCs w:val="24"/>
        </w:rPr>
        <w:t xml:space="preserve">§ 3a </w:t>
      </w:r>
      <w:r w:rsidR="009D4046" w:rsidRPr="00F74FB4">
        <w:rPr>
          <w:rFonts w:ascii="Times New Roman" w:hAnsi="Times New Roman"/>
          <w:b/>
          <w:sz w:val="24"/>
          <w:szCs w:val="24"/>
        </w:rPr>
        <w:t>odst. 1</w:t>
      </w:r>
      <w:r w:rsidR="009D4046" w:rsidRPr="00F74FB4">
        <w:rPr>
          <w:rFonts w:ascii="Times New Roman" w:hAnsi="Times New Roman"/>
          <w:sz w:val="24"/>
          <w:szCs w:val="24"/>
        </w:rPr>
        <w:t xml:space="preserve"> písm. a)</w:t>
      </w:r>
      <w:r w:rsidRPr="00F74FB4">
        <w:rPr>
          <w:rFonts w:ascii="Times New Roman" w:hAnsi="Times New Roman"/>
          <w:sz w:val="24"/>
          <w:szCs w:val="24"/>
        </w:rPr>
        <w:t xml:space="preserve"> bodu 3, byl propuštěn z hospitalizace, výkonu zabezpečovací detence, ochranného léčení, vazby nebo trestu odnětí svobody, bylo rozhodnuto o jeho propuštění jako zadržené osoby nebo poté co opustil školské zařízení pro výkon ústavní výchovy nebo ochranné výchovy nebo školské zařízení pro preventivně výchovnou péči, nebo </w:t>
      </w:r>
    </w:p>
    <w:p w14:paraId="2ABD754A" w14:textId="77777777" w:rsidR="00F109C8" w:rsidRPr="00F74FB4" w:rsidRDefault="00F109C8" w:rsidP="00F74FB4">
      <w:pPr>
        <w:widowControl w:val="0"/>
        <w:autoSpaceDE w:val="0"/>
        <w:autoSpaceDN w:val="0"/>
        <w:adjustRightInd w:val="0"/>
        <w:spacing w:after="0" w:line="240" w:lineRule="auto"/>
        <w:ind w:left="567" w:hanging="283"/>
        <w:jc w:val="both"/>
        <w:rPr>
          <w:rFonts w:ascii="Times New Roman" w:hAnsi="Times New Roman"/>
          <w:sz w:val="24"/>
          <w:szCs w:val="24"/>
        </w:rPr>
      </w:pPr>
      <w:r w:rsidRPr="00F74FB4">
        <w:rPr>
          <w:rFonts w:ascii="Times New Roman" w:hAnsi="Times New Roman"/>
          <w:sz w:val="24"/>
          <w:szCs w:val="24"/>
        </w:rPr>
        <w:t xml:space="preserve">2. neoznámí bez zbytečného odkladu policii nebo ministerstvu překážku na jeho vůli nezávislou, </w:t>
      </w:r>
    </w:p>
    <w:p w14:paraId="39FB739D" w14:textId="51A40394" w:rsidR="00F109C8" w:rsidRPr="00F74FB4" w:rsidRDefault="00F109C8" w:rsidP="00347A95">
      <w:pPr>
        <w:widowControl w:val="0"/>
        <w:autoSpaceDE w:val="0"/>
        <w:autoSpaceDN w:val="0"/>
        <w:adjustRightInd w:val="0"/>
        <w:spacing w:after="0" w:line="240" w:lineRule="auto"/>
        <w:ind w:left="284" w:hanging="284"/>
        <w:rPr>
          <w:rFonts w:ascii="Times New Roman" w:hAnsi="Times New Roman"/>
          <w:sz w:val="24"/>
          <w:szCs w:val="24"/>
        </w:rPr>
      </w:pPr>
      <w:r w:rsidRPr="00F74FB4">
        <w:rPr>
          <w:rFonts w:ascii="Times New Roman" w:hAnsi="Times New Roman"/>
          <w:sz w:val="24"/>
          <w:szCs w:val="24"/>
        </w:rPr>
        <w:t xml:space="preserve">b) nedostaví se k pohovoru podle § 23 odst. 4, </w:t>
      </w:r>
    </w:p>
    <w:p w14:paraId="51C652E7" w14:textId="6AC5839F"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odmítne strpět některý z identifikačních úkonů podle § 45 odst. 6, </w:t>
      </w:r>
    </w:p>
    <w:p w14:paraId="57CD990E" w14:textId="15ADF4CD"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v rozporu s § 41 odst. 1 neodevzdá nebo nepředloží cestovní doklad, </w:t>
      </w:r>
    </w:p>
    <w:p w14:paraId="0CE03340" w14:textId="16CE4773"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e) neodevzdá průkaz o povolení k dlouhodobému pobytu podle § 41 odst. 4, </w:t>
      </w:r>
    </w:p>
    <w:p w14:paraId="70EF529A" w14:textId="3821698D"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f) v rozporu s § 45 odst. 1 nepřizná finanční prostředky, které má k dispozici, nebo v době pobytu v azylovém zařízení neodevzdá věc ohrožující život nebo zdraví osob nebo alkohol a jinou návykovou látku anebo, je-li umístěný v přijímacím středisku na mezinárodním letišti, neodevzdá elektronické komunikační zařízení, </w:t>
      </w:r>
    </w:p>
    <w:p w14:paraId="57AED68E" w14:textId="4AD4F5A1"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g) odmítne strpět osobní prohlídku nebo prohlídku svých věcí podle § 45 odst. 2, </w:t>
      </w:r>
    </w:p>
    <w:p w14:paraId="20DAA5AC" w14:textId="156B9E3B"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h) v rozporu s § 46 odst. 1 opustí přijímací středisko, </w:t>
      </w:r>
    </w:p>
    <w:p w14:paraId="03FF6A1E" w14:textId="4309EDF3"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i) v rozporu s rozhodnutím ministerstva vydaným podle § 46a odst. 1, 2 nebo 3 nesetrvá v</w:t>
      </w:r>
      <w:r w:rsidR="006759D5" w:rsidRPr="00F74FB4">
        <w:rPr>
          <w:rFonts w:ascii="Times New Roman" w:hAnsi="Times New Roman"/>
          <w:sz w:val="24"/>
          <w:szCs w:val="24"/>
        </w:rPr>
        <w:t> </w:t>
      </w:r>
      <w:r w:rsidRPr="00F74FB4">
        <w:rPr>
          <w:rFonts w:ascii="Times New Roman" w:hAnsi="Times New Roman"/>
          <w:sz w:val="24"/>
          <w:szCs w:val="24"/>
        </w:rPr>
        <w:t xml:space="preserve">zajištění v přijímacím středisku nebo v zařízení pro zajištění cizinců, </w:t>
      </w:r>
    </w:p>
    <w:p w14:paraId="4698AF4F" w14:textId="4AED27F1"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j) nesplní některou z povinností podle § 48, </w:t>
      </w:r>
    </w:p>
    <w:p w14:paraId="54B85D87" w14:textId="60B23260"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k) nesplní některou z povinností podle § 49, </w:t>
      </w:r>
    </w:p>
    <w:p w14:paraId="66E212C0" w14:textId="1F1B0BF3"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l) poruší rozhodnutí ministerstva vydané podle § 73 odst. 3, kterým se nepovoluje vstup na</w:t>
      </w:r>
      <w:r w:rsidR="006759D5" w:rsidRPr="00F74FB4">
        <w:rPr>
          <w:rFonts w:ascii="Times New Roman" w:hAnsi="Times New Roman"/>
          <w:sz w:val="24"/>
          <w:szCs w:val="24"/>
        </w:rPr>
        <w:t> </w:t>
      </w:r>
      <w:r w:rsidRPr="00F74FB4">
        <w:rPr>
          <w:rFonts w:ascii="Times New Roman" w:hAnsi="Times New Roman"/>
          <w:sz w:val="24"/>
          <w:szCs w:val="24"/>
        </w:rPr>
        <w:t xml:space="preserve">území, </w:t>
      </w:r>
    </w:p>
    <w:p w14:paraId="45FC3CA1" w14:textId="07F452B2"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m) v rozporu s § 82 odst. 1, 2 nebo 3 opustí pobytové středisko, nebo </w:t>
      </w:r>
    </w:p>
    <w:p w14:paraId="61F02DB9" w14:textId="760DA53A" w:rsidR="00F109C8" w:rsidRPr="00F74FB4" w:rsidRDefault="00F109C8"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n) neučiní alespoň jeden z úkonů podle § 88a. </w:t>
      </w:r>
    </w:p>
    <w:p w14:paraId="561700BA"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B83B656" w14:textId="77777777" w:rsidR="00F109C8" w:rsidRPr="00F74FB4" w:rsidRDefault="00F109C8"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(4) Azylant se dopustí přestupku tím, že </w:t>
      </w:r>
    </w:p>
    <w:p w14:paraId="1933AFCD" w14:textId="6391B6E2" w:rsidR="00F109C8" w:rsidRPr="00F74FB4" w:rsidRDefault="00F109C8"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 xml:space="preserve">a) nesplní některou z povinností podle § 52 písm. a) až g) nebo j), </w:t>
      </w:r>
    </w:p>
    <w:p w14:paraId="70556E4A" w14:textId="340CC634" w:rsidR="00F109C8" w:rsidRPr="00F74FB4" w:rsidRDefault="00F109C8" w:rsidP="00347A95">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b) odmítne strpět některý z identifikačních úkonů podle § 52 písm. h) a i) nebo v rozporu s</w:t>
      </w:r>
      <w:r w:rsidR="00650511" w:rsidRPr="00F74FB4">
        <w:rPr>
          <w:rFonts w:ascii="Times New Roman" w:hAnsi="Times New Roman"/>
          <w:sz w:val="24"/>
          <w:szCs w:val="24"/>
        </w:rPr>
        <w:t> </w:t>
      </w:r>
      <w:r w:rsidRPr="00F74FB4">
        <w:rPr>
          <w:rFonts w:ascii="Times New Roman" w:hAnsi="Times New Roman"/>
          <w:sz w:val="24"/>
          <w:szCs w:val="24"/>
        </w:rPr>
        <w:t>§</w:t>
      </w:r>
      <w:r w:rsidR="00650511" w:rsidRPr="00F74FB4">
        <w:rPr>
          <w:rFonts w:ascii="Times New Roman" w:hAnsi="Times New Roman"/>
          <w:sz w:val="24"/>
          <w:szCs w:val="24"/>
        </w:rPr>
        <w:t> </w:t>
      </w:r>
      <w:r w:rsidRPr="00F74FB4">
        <w:rPr>
          <w:rFonts w:ascii="Times New Roman" w:hAnsi="Times New Roman"/>
          <w:sz w:val="24"/>
          <w:szCs w:val="24"/>
        </w:rPr>
        <w:t xml:space="preserve">53 odmítne strpět některý z identifikačních úkonů podle § 45 odst. 6, </w:t>
      </w:r>
    </w:p>
    <w:p w14:paraId="5B956CFB" w14:textId="148B7160" w:rsidR="00F109C8" w:rsidRPr="00F74FB4" w:rsidRDefault="00F109C8" w:rsidP="00347A95">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nesplní povinnost podle § 78 odst. 1, nebo </w:t>
      </w:r>
    </w:p>
    <w:p w14:paraId="4AD2340B" w14:textId="1CA703A6" w:rsidR="00F109C8" w:rsidRPr="00F74FB4" w:rsidRDefault="00F109C8" w:rsidP="00347A95">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neučiní alespoň jeden z úkonů podle § 88a. </w:t>
      </w:r>
    </w:p>
    <w:p w14:paraId="7D237464"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4351DD5" w14:textId="77777777" w:rsidR="00F109C8" w:rsidRPr="00F74FB4" w:rsidRDefault="00F109C8"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(5) Osoba požívající doplňkové ochrany se dopustí přestupku tím, že </w:t>
      </w:r>
    </w:p>
    <w:p w14:paraId="18237B77" w14:textId="3F15D8B0" w:rsidR="00F109C8" w:rsidRPr="00F74FB4" w:rsidRDefault="00F109C8"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 xml:space="preserve">a) nesplní některou z povinností podle § 53b písm. b) až f) nebo j), </w:t>
      </w:r>
    </w:p>
    <w:p w14:paraId="69789CA5" w14:textId="4B3D5418" w:rsidR="00F109C8" w:rsidRPr="00F74FB4" w:rsidRDefault="00F109C8" w:rsidP="00347A95">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b) odmítne strpět některý z identifikačních úkonů podle § 53b písm. h) a i) nebo v rozporu s</w:t>
      </w:r>
      <w:r w:rsidR="00650511" w:rsidRPr="00F74FB4">
        <w:rPr>
          <w:rFonts w:ascii="Times New Roman" w:hAnsi="Times New Roman"/>
          <w:sz w:val="24"/>
          <w:szCs w:val="24"/>
        </w:rPr>
        <w:t> </w:t>
      </w:r>
      <w:r w:rsidRPr="00F74FB4">
        <w:rPr>
          <w:rFonts w:ascii="Times New Roman" w:hAnsi="Times New Roman"/>
          <w:sz w:val="24"/>
          <w:szCs w:val="24"/>
        </w:rPr>
        <w:t>§</w:t>
      </w:r>
      <w:r w:rsidR="00650511" w:rsidRPr="00F74FB4">
        <w:rPr>
          <w:rFonts w:ascii="Times New Roman" w:hAnsi="Times New Roman"/>
          <w:sz w:val="24"/>
          <w:szCs w:val="24"/>
        </w:rPr>
        <w:t> </w:t>
      </w:r>
      <w:r w:rsidRPr="00F74FB4">
        <w:rPr>
          <w:rFonts w:ascii="Times New Roman" w:hAnsi="Times New Roman"/>
          <w:sz w:val="24"/>
          <w:szCs w:val="24"/>
        </w:rPr>
        <w:t xml:space="preserve">53b písm. g) odmítne strpět některý z identifikačních úkonů podle § 45 odst. 6, </w:t>
      </w:r>
    </w:p>
    <w:p w14:paraId="4F94F2DF" w14:textId="5558EA31" w:rsidR="00F109C8" w:rsidRPr="00F74FB4" w:rsidRDefault="00F109C8" w:rsidP="00347A95">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nedodrží lhůtu 30 dnů pro podání žádosti o prodloužení doplňkové ochrany podle § 53a odst. 4, </w:t>
      </w:r>
    </w:p>
    <w:p w14:paraId="5C2E5628" w14:textId="6F6DC836" w:rsidR="00F109C8" w:rsidRPr="00F74FB4" w:rsidRDefault="00F109C8" w:rsidP="00347A95">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v rozporu s § 78 odst. 2 nesplní povinnost podle § 78 odst. 1, nebo </w:t>
      </w:r>
    </w:p>
    <w:p w14:paraId="7DB202DE" w14:textId="011F7AC2" w:rsidR="00F109C8" w:rsidRPr="00F74FB4" w:rsidRDefault="00F109C8" w:rsidP="00347A95">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e) neučiní alespoň jeden z úkonů podle § 88a. </w:t>
      </w:r>
    </w:p>
    <w:p w14:paraId="312508BE"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4CD31DE" w14:textId="77777777" w:rsidR="00F109C8" w:rsidRPr="00F74FB4" w:rsidRDefault="00F109C8"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(6) Fyzická osoba se dopustí přestupku tím, že </w:t>
      </w:r>
    </w:p>
    <w:p w14:paraId="1A4E4AAB" w14:textId="62654E55" w:rsidR="00F109C8" w:rsidRPr="00F74FB4" w:rsidRDefault="00F109C8"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 xml:space="preserve">a) nesplní povinnost podle § 56, </w:t>
      </w:r>
    </w:p>
    <w:p w14:paraId="51DB077F" w14:textId="11794DC1" w:rsidR="00F109C8" w:rsidRPr="00F74FB4" w:rsidRDefault="00F109C8" w:rsidP="00347A95">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b) jako osoba ubytovaná v azylovém zařízení nesplní některou z povinností podle § 79 odst.</w:t>
      </w:r>
      <w:r w:rsidR="00BE381D" w:rsidRPr="00F74FB4">
        <w:rPr>
          <w:rFonts w:ascii="Times New Roman" w:hAnsi="Times New Roman"/>
          <w:sz w:val="24"/>
          <w:szCs w:val="24"/>
        </w:rPr>
        <w:t> </w:t>
      </w:r>
      <w:r w:rsidRPr="00F74FB4">
        <w:rPr>
          <w:rFonts w:ascii="Times New Roman" w:hAnsi="Times New Roman"/>
          <w:sz w:val="24"/>
          <w:szCs w:val="24"/>
        </w:rPr>
        <w:t xml:space="preserve">6, nebo </w:t>
      </w:r>
    </w:p>
    <w:p w14:paraId="6356443B" w14:textId="527AC726" w:rsidR="00F109C8" w:rsidRPr="00F74FB4" w:rsidRDefault="00F109C8" w:rsidP="00347A95">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jako osoba ubytovaná v přijímacím středisku poruší zákaz podle § 81a odst. 1 nebo 3 nebo jako osoba ubytovaná v pobytovém středisku poruší zákaz podle § 81a odst. 1. </w:t>
      </w:r>
    </w:p>
    <w:p w14:paraId="7F8482F1"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9A04CE4" w14:textId="5024AB20"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(7) Za přestupek podle odstavce 1, 2, 3, 4 nebo 5 nebo odstavce 6 písm. b) nebo c) lze uložit pokutu do 2 000 Kč a za přestupek podle odstavce 6 písm. a) lze uložit pokutu do</w:t>
      </w:r>
      <w:r w:rsidR="00425ABF" w:rsidRPr="00F74FB4">
        <w:rPr>
          <w:rFonts w:ascii="Times New Roman" w:hAnsi="Times New Roman"/>
          <w:sz w:val="24"/>
          <w:szCs w:val="24"/>
        </w:rPr>
        <w:t> </w:t>
      </w:r>
      <w:r w:rsidRPr="00F74FB4">
        <w:rPr>
          <w:rFonts w:ascii="Times New Roman" w:hAnsi="Times New Roman"/>
          <w:sz w:val="24"/>
          <w:szCs w:val="24"/>
        </w:rPr>
        <w:t>1</w:t>
      </w:r>
      <w:r w:rsidR="00425ABF" w:rsidRPr="00F74FB4">
        <w:rPr>
          <w:rFonts w:ascii="Times New Roman" w:hAnsi="Times New Roman"/>
          <w:sz w:val="24"/>
          <w:szCs w:val="24"/>
        </w:rPr>
        <w:t> </w:t>
      </w:r>
      <w:r w:rsidRPr="00F74FB4">
        <w:rPr>
          <w:rFonts w:ascii="Times New Roman" w:hAnsi="Times New Roman"/>
          <w:sz w:val="24"/>
          <w:szCs w:val="24"/>
        </w:rPr>
        <w:t>000</w:t>
      </w:r>
      <w:r w:rsidR="00425ABF" w:rsidRPr="00F74FB4">
        <w:rPr>
          <w:rFonts w:ascii="Times New Roman" w:hAnsi="Times New Roman"/>
          <w:sz w:val="24"/>
          <w:szCs w:val="24"/>
        </w:rPr>
        <w:t> </w:t>
      </w:r>
      <w:r w:rsidRPr="00F74FB4">
        <w:rPr>
          <w:rFonts w:ascii="Times New Roman" w:hAnsi="Times New Roman"/>
          <w:sz w:val="24"/>
          <w:szCs w:val="24"/>
        </w:rPr>
        <w:t xml:space="preserve">Kč. </w:t>
      </w:r>
    </w:p>
    <w:p w14:paraId="35B28BB0"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DA5B602" w14:textId="2B95F22E"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(8) Za přestupek podle odstavce 3 </w:t>
      </w:r>
      <w:r w:rsidRPr="00F74FB4">
        <w:rPr>
          <w:rFonts w:ascii="Times New Roman" w:hAnsi="Times New Roman"/>
          <w:strike/>
          <w:sz w:val="24"/>
          <w:szCs w:val="24"/>
        </w:rPr>
        <w:t>písm. i)</w:t>
      </w:r>
      <w:r w:rsidR="00F340BB" w:rsidRPr="00F74FB4">
        <w:rPr>
          <w:rFonts w:ascii="Times New Roman" w:hAnsi="Times New Roman"/>
          <w:sz w:val="24"/>
          <w:szCs w:val="24"/>
        </w:rPr>
        <w:t xml:space="preserve"> </w:t>
      </w:r>
      <w:r w:rsidR="000830A9" w:rsidRPr="00F74FB4">
        <w:rPr>
          <w:rFonts w:ascii="Times New Roman" w:hAnsi="Times New Roman"/>
          <w:b/>
          <w:sz w:val="24"/>
          <w:szCs w:val="24"/>
        </w:rPr>
        <w:t xml:space="preserve">písm. </w:t>
      </w:r>
      <w:r w:rsidR="00F340BB" w:rsidRPr="00F74FB4">
        <w:rPr>
          <w:rFonts w:ascii="Times New Roman" w:hAnsi="Times New Roman"/>
          <w:b/>
          <w:sz w:val="24"/>
          <w:szCs w:val="24"/>
        </w:rPr>
        <w:t>j)</w:t>
      </w:r>
      <w:r w:rsidRPr="00F74FB4">
        <w:rPr>
          <w:rFonts w:ascii="Times New Roman" w:hAnsi="Times New Roman"/>
          <w:sz w:val="24"/>
          <w:szCs w:val="24"/>
        </w:rPr>
        <w:t xml:space="preserve"> pokutu nelze uložit, jestliže bylo rozhodnuto o snížení finančního příspěvku podle § 42 odst. 6. </w:t>
      </w:r>
    </w:p>
    <w:p w14:paraId="794420BF"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5A93E2A"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93a </w:t>
      </w:r>
    </w:p>
    <w:p w14:paraId="31191983"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Přestupek právnické a podnikající fyzické osoby </w:t>
      </w:r>
    </w:p>
    <w:p w14:paraId="2AF47DB3" w14:textId="77777777" w:rsidR="00F109C8" w:rsidRPr="00F74FB4" w:rsidRDefault="00F109C8" w:rsidP="00F74FB4">
      <w:pPr>
        <w:widowControl w:val="0"/>
        <w:autoSpaceDE w:val="0"/>
        <w:autoSpaceDN w:val="0"/>
        <w:adjustRightInd w:val="0"/>
        <w:spacing w:after="0" w:line="240" w:lineRule="auto"/>
        <w:rPr>
          <w:rFonts w:ascii="Times New Roman" w:hAnsi="Times New Roman"/>
          <w:bCs/>
          <w:sz w:val="24"/>
          <w:szCs w:val="24"/>
        </w:rPr>
      </w:pPr>
    </w:p>
    <w:p w14:paraId="0086FDF8" w14:textId="618E65E9"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Poskytovatel zdravotních služeb se dopustí přestupku tím, že v rozporu s § 56b neumožní ministerstvu činit nezbytné úkony v souvislosti s řízením o udělení mezinárodní ochrany. </w:t>
      </w:r>
    </w:p>
    <w:p w14:paraId="55C9C093"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7EDAB0F" w14:textId="1E1B4D0E"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Za přestupek podle odstavce 1 lze uložit pokutu do 10 000 Kč. </w:t>
      </w:r>
    </w:p>
    <w:p w14:paraId="33C833B8"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274E872"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93b </w:t>
      </w:r>
    </w:p>
    <w:p w14:paraId="58DF08AD"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Společné ustanovení k přestupkům </w:t>
      </w:r>
    </w:p>
    <w:p w14:paraId="7F5CB7AD" w14:textId="77777777" w:rsidR="00F109C8" w:rsidRPr="00F74FB4" w:rsidRDefault="00F109C8" w:rsidP="00F74FB4">
      <w:pPr>
        <w:widowControl w:val="0"/>
        <w:autoSpaceDE w:val="0"/>
        <w:autoSpaceDN w:val="0"/>
        <w:adjustRightInd w:val="0"/>
        <w:spacing w:after="0" w:line="240" w:lineRule="auto"/>
        <w:rPr>
          <w:rFonts w:ascii="Times New Roman" w:hAnsi="Times New Roman"/>
          <w:bCs/>
          <w:sz w:val="24"/>
          <w:szCs w:val="24"/>
        </w:rPr>
      </w:pPr>
    </w:p>
    <w:p w14:paraId="22FF5818" w14:textId="77777777" w:rsidR="00F109C8" w:rsidRPr="00F74FB4" w:rsidRDefault="00F109C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Přestupky podle tohoto zákona projednává ministerstvo. </w:t>
      </w:r>
    </w:p>
    <w:p w14:paraId="38E34817" w14:textId="77777777" w:rsidR="00F109C8" w:rsidRPr="00F74FB4" w:rsidRDefault="00F109C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2517D1D"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94 </w:t>
      </w:r>
    </w:p>
    <w:p w14:paraId="389AEB20" w14:textId="77777777" w:rsidR="00F109C8" w:rsidRPr="00F74FB4" w:rsidRDefault="00F109C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Přechodná ustanovení </w:t>
      </w:r>
    </w:p>
    <w:p w14:paraId="2A3AEFB4" w14:textId="5F4FA9B2" w:rsidR="00F109C8" w:rsidRPr="00F74FB4" w:rsidRDefault="00FF5AB0" w:rsidP="00F74FB4">
      <w:pPr>
        <w:widowControl w:val="0"/>
        <w:autoSpaceDE w:val="0"/>
        <w:autoSpaceDN w:val="0"/>
        <w:adjustRightInd w:val="0"/>
        <w:spacing w:after="0" w:line="240" w:lineRule="auto"/>
        <w:jc w:val="center"/>
        <w:rPr>
          <w:rFonts w:ascii="Times New Roman" w:hAnsi="Times New Roman"/>
          <w:b/>
          <w:bCs/>
          <w:sz w:val="24"/>
          <w:szCs w:val="24"/>
        </w:rPr>
      </w:pPr>
      <w:r w:rsidRPr="00F74FB4">
        <w:rPr>
          <w:rFonts w:ascii="Times New Roman" w:hAnsi="Times New Roman"/>
          <w:b/>
          <w:bCs/>
          <w:sz w:val="24"/>
          <w:szCs w:val="24"/>
        </w:rPr>
        <w:t>****</w:t>
      </w:r>
    </w:p>
    <w:p w14:paraId="0FF0A329" w14:textId="77777777" w:rsidR="00852B3E" w:rsidRPr="00F74FB4" w:rsidRDefault="00852B3E" w:rsidP="00F74FB4">
      <w:pPr>
        <w:spacing w:after="0" w:line="240" w:lineRule="auto"/>
        <w:rPr>
          <w:rFonts w:ascii="Times New Roman" w:hAnsi="Times New Roman"/>
          <w:bCs/>
          <w:sz w:val="24"/>
          <w:szCs w:val="24"/>
        </w:rPr>
      </w:pPr>
      <w:r w:rsidRPr="00F74FB4">
        <w:rPr>
          <w:rFonts w:ascii="Times New Roman" w:hAnsi="Times New Roman"/>
          <w:bCs/>
          <w:sz w:val="24"/>
          <w:szCs w:val="24"/>
        </w:rPr>
        <w:br w:type="page"/>
      </w:r>
    </w:p>
    <w:p w14:paraId="515B390C" w14:textId="088E5A65" w:rsidR="0018083C" w:rsidRPr="00F74FB4" w:rsidRDefault="0018083C" w:rsidP="00F74FB4">
      <w:pPr>
        <w:widowControl w:val="0"/>
        <w:autoSpaceDE w:val="0"/>
        <w:autoSpaceDN w:val="0"/>
        <w:adjustRightInd w:val="0"/>
        <w:spacing w:after="0" w:line="240" w:lineRule="auto"/>
        <w:rPr>
          <w:rFonts w:ascii="Times New Roman" w:hAnsi="Times New Roman"/>
          <w:b/>
          <w:sz w:val="24"/>
          <w:szCs w:val="24"/>
        </w:rPr>
      </w:pPr>
      <w:r w:rsidRPr="00F74FB4">
        <w:rPr>
          <w:rFonts w:ascii="Times New Roman" w:hAnsi="Times New Roman"/>
          <w:b/>
          <w:sz w:val="24"/>
          <w:szCs w:val="24"/>
        </w:rPr>
        <w:t>ČÁST</w:t>
      </w:r>
      <w:r w:rsidR="003632E2" w:rsidRPr="00F74FB4">
        <w:rPr>
          <w:rFonts w:ascii="Times New Roman" w:hAnsi="Times New Roman"/>
          <w:b/>
          <w:sz w:val="24"/>
          <w:szCs w:val="24"/>
        </w:rPr>
        <w:t xml:space="preserve"> DRUHÁ</w:t>
      </w:r>
    </w:p>
    <w:p w14:paraId="0523F407" w14:textId="77777777" w:rsidR="0032497A" w:rsidRPr="00F74FB4" w:rsidRDefault="0032497A" w:rsidP="00F74FB4">
      <w:pPr>
        <w:widowControl w:val="0"/>
        <w:autoSpaceDE w:val="0"/>
        <w:autoSpaceDN w:val="0"/>
        <w:adjustRightInd w:val="0"/>
        <w:spacing w:after="0" w:line="240" w:lineRule="auto"/>
        <w:rPr>
          <w:rFonts w:ascii="Times New Roman" w:hAnsi="Times New Roman"/>
          <w:sz w:val="24"/>
          <w:szCs w:val="24"/>
        </w:rPr>
      </w:pPr>
    </w:p>
    <w:p w14:paraId="673C5259" w14:textId="4060E808" w:rsidR="0018083C" w:rsidRPr="00F74FB4" w:rsidRDefault="0018083C" w:rsidP="00F74FB4">
      <w:pPr>
        <w:jc w:val="both"/>
        <w:rPr>
          <w:rFonts w:ascii="Times New Roman" w:hAnsi="Times New Roman"/>
          <w:b/>
          <w:sz w:val="24"/>
          <w:szCs w:val="24"/>
        </w:rPr>
      </w:pPr>
      <w:r w:rsidRPr="00F74FB4">
        <w:rPr>
          <w:rFonts w:ascii="Times New Roman" w:hAnsi="Times New Roman"/>
          <w:b/>
          <w:sz w:val="24"/>
          <w:szCs w:val="24"/>
        </w:rPr>
        <w:t>Platné znění zákona č. 326/1999 Sb., o pobytu cizinců na území České republiky</w:t>
      </w:r>
      <w:r w:rsidR="008F0902" w:rsidRPr="00F74FB4">
        <w:rPr>
          <w:rFonts w:ascii="Times New Roman" w:hAnsi="Times New Roman"/>
          <w:b/>
          <w:sz w:val="24"/>
          <w:szCs w:val="24"/>
        </w:rPr>
        <w:t xml:space="preserve"> </w:t>
      </w:r>
      <w:r w:rsidRPr="00F74FB4">
        <w:rPr>
          <w:rFonts w:ascii="Times New Roman" w:hAnsi="Times New Roman"/>
          <w:b/>
          <w:sz w:val="24"/>
          <w:szCs w:val="24"/>
        </w:rPr>
        <w:t>a</w:t>
      </w:r>
      <w:r w:rsidR="00CC7BF4" w:rsidRPr="00F74FB4">
        <w:rPr>
          <w:rFonts w:ascii="Times New Roman" w:hAnsi="Times New Roman"/>
          <w:b/>
          <w:sz w:val="24"/>
          <w:szCs w:val="24"/>
        </w:rPr>
        <w:t> </w:t>
      </w:r>
      <w:r w:rsidRPr="00F74FB4">
        <w:rPr>
          <w:rFonts w:ascii="Times New Roman" w:hAnsi="Times New Roman"/>
          <w:b/>
          <w:sz w:val="24"/>
          <w:szCs w:val="24"/>
        </w:rPr>
        <w:t>o</w:t>
      </w:r>
      <w:r w:rsidR="00CC7BF4" w:rsidRPr="00F74FB4">
        <w:rPr>
          <w:rFonts w:ascii="Times New Roman" w:hAnsi="Times New Roman"/>
          <w:b/>
          <w:sz w:val="24"/>
          <w:szCs w:val="24"/>
        </w:rPr>
        <w:t> </w:t>
      </w:r>
      <w:r w:rsidRPr="00F74FB4">
        <w:rPr>
          <w:rFonts w:ascii="Times New Roman" w:hAnsi="Times New Roman"/>
          <w:b/>
          <w:sz w:val="24"/>
          <w:szCs w:val="24"/>
        </w:rPr>
        <w:t>změně některých zákonů</w:t>
      </w:r>
      <w:r w:rsidRPr="00F74FB4">
        <w:rPr>
          <w:rFonts w:ascii="Times New Roman" w:hAnsi="Times New Roman"/>
          <w:sz w:val="24"/>
          <w:szCs w:val="24"/>
        </w:rPr>
        <w:t>, ve znění zákona č. 140/2001 Sb., zákona č. 151/2002 Sb., zákona č.</w:t>
      </w:r>
      <w:r w:rsidR="00805CD4" w:rsidRPr="00F74FB4">
        <w:rPr>
          <w:rFonts w:ascii="Times New Roman" w:hAnsi="Times New Roman"/>
          <w:sz w:val="24"/>
          <w:szCs w:val="24"/>
        </w:rPr>
        <w:t> </w:t>
      </w:r>
      <w:r w:rsidRPr="00F74FB4">
        <w:rPr>
          <w:rFonts w:ascii="Times New Roman" w:hAnsi="Times New Roman"/>
          <w:sz w:val="24"/>
          <w:szCs w:val="24"/>
        </w:rPr>
        <w:t>217/2002 Sb., zákona č. 222/2003 Sb., zákona č. 436/2004 Sb., zákona</w:t>
      </w:r>
      <w:r w:rsidR="008F0902" w:rsidRPr="00F74FB4">
        <w:rPr>
          <w:rFonts w:ascii="Times New Roman" w:hAnsi="Times New Roman"/>
          <w:sz w:val="24"/>
          <w:szCs w:val="24"/>
        </w:rPr>
        <w:t xml:space="preserve"> </w:t>
      </w:r>
      <w:r w:rsidRPr="00F74FB4">
        <w:rPr>
          <w:rFonts w:ascii="Times New Roman" w:hAnsi="Times New Roman"/>
          <w:sz w:val="24"/>
          <w:szCs w:val="24"/>
        </w:rPr>
        <w:t>č.</w:t>
      </w:r>
      <w:r w:rsidR="00CC7BF4" w:rsidRPr="00F74FB4">
        <w:rPr>
          <w:rFonts w:ascii="Times New Roman" w:hAnsi="Times New Roman"/>
          <w:sz w:val="24"/>
          <w:szCs w:val="24"/>
        </w:rPr>
        <w:t> </w:t>
      </w:r>
      <w:r w:rsidRPr="00F74FB4">
        <w:rPr>
          <w:rFonts w:ascii="Times New Roman" w:hAnsi="Times New Roman"/>
          <w:sz w:val="24"/>
          <w:szCs w:val="24"/>
        </w:rPr>
        <w:t>501/2004</w:t>
      </w:r>
      <w:r w:rsidR="00CC7BF4" w:rsidRPr="00F74FB4">
        <w:rPr>
          <w:rFonts w:ascii="Times New Roman" w:hAnsi="Times New Roman"/>
          <w:sz w:val="24"/>
          <w:szCs w:val="24"/>
        </w:rPr>
        <w:t> </w:t>
      </w:r>
      <w:r w:rsidRPr="00F74FB4">
        <w:rPr>
          <w:rFonts w:ascii="Times New Roman" w:hAnsi="Times New Roman"/>
          <w:sz w:val="24"/>
          <w:szCs w:val="24"/>
        </w:rPr>
        <w:t>Sb., zákona č. 539/2004 Sb., zákona č. 559/2004 Sb., zákona č. 428/2005 Sb., zákona č.</w:t>
      </w:r>
      <w:r w:rsidR="00805CD4" w:rsidRPr="00F74FB4">
        <w:rPr>
          <w:rFonts w:ascii="Times New Roman" w:hAnsi="Times New Roman"/>
          <w:sz w:val="24"/>
          <w:szCs w:val="24"/>
        </w:rPr>
        <w:t> </w:t>
      </w:r>
      <w:r w:rsidRPr="00F74FB4">
        <w:rPr>
          <w:rFonts w:ascii="Times New Roman" w:hAnsi="Times New Roman"/>
          <w:sz w:val="24"/>
          <w:szCs w:val="24"/>
        </w:rPr>
        <w:t>444/2005</w:t>
      </w:r>
      <w:r w:rsidR="00805CD4" w:rsidRPr="00F74FB4">
        <w:rPr>
          <w:rFonts w:ascii="Times New Roman" w:hAnsi="Times New Roman"/>
          <w:sz w:val="24"/>
          <w:szCs w:val="24"/>
        </w:rPr>
        <w:t> </w:t>
      </w:r>
      <w:r w:rsidRPr="00F74FB4">
        <w:rPr>
          <w:rFonts w:ascii="Times New Roman" w:hAnsi="Times New Roman"/>
          <w:sz w:val="24"/>
          <w:szCs w:val="24"/>
        </w:rPr>
        <w:t xml:space="preserve">Sb., zákona č. 112/2006 Sb., </w:t>
      </w:r>
      <w:r w:rsidR="008F0902" w:rsidRPr="00F74FB4">
        <w:rPr>
          <w:rFonts w:ascii="Times New Roman" w:hAnsi="Times New Roman"/>
          <w:sz w:val="24"/>
          <w:szCs w:val="24"/>
        </w:rPr>
        <w:t xml:space="preserve">zákona č. 136/2006 Sb., zákona </w:t>
      </w:r>
      <w:r w:rsidRPr="00F74FB4">
        <w:rPr>
          <w:rFonts w:ascii="Times New Roman" w:hAnsi="Times New Roman"/>
          <w:sz w:val="24"/>
          <w:szCs w:val="24"/>
        </w:rPr>
        <w:t>č.</w:t>
      </w:r>
      <w:r w:rsidR="00CC7BF4" w:rsidRPr="00F74FB4">
        <w:rPr>
          <w:rFonts w:ascii="Times New Roman" w:hAnsi="Times New Roman"/>
          <w:sz w:val="24"/>
          <w:szCs w:val="24"/>
        </w:rPr>
        <w:t> </w:t>
      </w:r>
      <w:r w:rsidRPr="00F74FB4">
        <w:rPr>
          <w:rFonts w:ascii="Times New Roman" w:hAnsi="Times New Roman"/>
          <w:sz w:val="24"/>
          <w:szCs w:val="24"/>
        </w:rPr>
        <w:t>161/2006</w:t>
      </w:r>
      <w:r w:rsidR="00CC7BF4" w:rsidRPr="00F74FB4">
        <w:rPr>
          <w:rFonts w:ascii="Times New Roman" w:hAnsi="Times New Roman"/>
          <w:sz w:val="24"/>
          <w:szCs w:val="24"/>
        </w:rPr>
        <w:t> </w:t>
      </w:r>
      <w:r w:rsidRPr="00F74FB4">
        <w:rPr>
          <w:rFonts w:ascii="Times New Roman" w:hAnsi="Times New Roman"/>
          <w:sz w:val="24"/>
          <w:szCs w:val="24"/>
        </w:rPr>
        <w:t>Sb., zákona č. 165/2006 Sb., zákona č. 230/2006 Sb., zákona č. 170/2007 Sb., zákona č.</w:t>
      </w:r>
      <w:r w:rsidR="00805CD4" w:rsidRPr="00F74FB4">
        <w:rPr>
          <w:rFonts w:ascii="Times New Roman" w:hAnsi="Times New Roman"/>
          <w:sz w:val="24"/>
          <w:szCs w:val="24"/>
        </w:rPr>
        <w:t> </w:t>
      </w:r>
      <w:r w:rsidRPr="00F74FB4">
        <w:rPr>
          <w:rFonts w:ascii="Times New Roman" w:hAnsi="Times New Roman"/>
          <w:sz w:val="24"/>
          <w:szCs w:val="24"/>
        </w:rPr>
        <w:t>379/2007</w:t>
      </w:r>
      <w:r w:rsidR="00805CD4" w:rsidRPr="00F74FB4">
        <w:rPr>
          <w:rFonts w:ascii="Times New Roman" w:hAnsi="Times New Roman"/>
          <w:sz w:val="24"/>
          <w:szCs w:val="24"/>
        </w:rPr>
        <w:t> </w:t>
      </w:r>
      <w:r w:rsidRPr="00F74FB4">
        <w:rPr>
          <w:rFonts w:ascii="Times New Roman" w:hAnsi="Times New Roman"/>
          <w:sz w:val="24"/>
          <w:szCs w:val="24"/>
        </w:rPr>
        <w:t xml:space="preserve">Sb., zákona č. 124/2008 Sb., </w:t>
      </w:r>
      <w:r w:rsidR="008F0902" w:rsidRPr="00F74FB4">
        <w:rPr>
          <w:rFonts w:ascii="Times New Roman" w:hAnsi="Times New Roman"/>
          <w:sz w:val="24"/>
          <w:szCs w:val="24"/>
        </w:rPr>
        <w:t xml:space="preserve">zákona č. 129/2008 Sb., zákona </w:t>
      </w:r>
      <w:r w:rsidRPr="00F74FB4">
        <w:rPr>
          <w:rFonts w:ascii="Times New Roman" w:hAnsi="Times New Roman"/>
          <w:sz w:val="24"/>
          <w:szCs w:val="24"/>
        </w:rPr>
        <w:t>č.</w:t>
      </w:r>
      <w:r w:rsidR="00CC7BF4" w:rsidRPr="00F74FB4">
        <w:rPr>
          <w:rFonts w:ascii="Times New Roman" w:hAnsi="Times New Roman"/>
          <w:sz w:val="24"/>
          <w:szCs w:val="24"/>
        </w:rPr>
        <w:t> </w:t>
      </w:r>
      <w:r w:rsidRPr="00F74FB4">
        <w:rPr>
          <w:rFonts w:ascii="Times New Roman" w:hAnsi="Times New Roman"/>
          <w:sz w:val="24"/>
          <w:szCs w:val="24"/>
        </w:rPr>
        <w:t>140/2008</w:t>
      </w:r>
      <w:r w:rsidR="00CC7BF4" w:rsidRPr="00F74FB4">
        <w:rPr>
          <w:rFonts w:ascii="Times New Roman" w:hAnsi="Times New Roman"/>
          <w:sz w:val="24"/>
          <w:szCs w:val="24"/>
        </w:rPr>
        <w:t> </w:t>
      </w:r>
      <w:r w:rsidRPr="00F74FB4">
        <w:rPr>
          <w:rFonts w:ascii="Times New Roman" w:hAnsi="Times New Roman"/>
          <w:sz w:val="24"/>
          <w:szCs w:val="24"/>
        </w:rPr>
        <w:t>Sb., zákona č. 274/2008 Sb., zákona č. 306/2008 Sb., zákona č. 382/2008 Sb., zákona č.</w:t>
      </w:r>
      <w:r w:rsidR="00805CD4" w:rsidRPr="00F74FB4">
        <w:rPr>
          <w:rFonts w:ascii="Times New Roman" w:hAnsi="Times New Roman"/>
          <w:sz w:val="24"/>
          <w:szCs w:val="24"/>
        </w:rPr>
        <w:t> </w:t>
      </w:r>
      <w:r w:rsidRPr="00F74FB4">
        <w:rPr>
          <w:rFonts w:ascii="Times New Roman" w:hAnsi="Times New Roman"/>
          <w:sz w:val="24"/>
          <w:szCs w:val="24"/>
        </w:rPr>
        <w:t>41/2009</w:t>
      </w:r>
      <w:r w:rsidR="00805CD4" w:rsidRPr="00F74FB4">
        <w:rPr>
          <w:rFonts w:ascii="Times New Roman" w:hAnsi="Times New Roman"/>
          <w:sz w:val="24"/>
          <w:szCs w:val="24"/>
        </w:rPr>
        <w:t> </w:t>
      </w:r>
      <w:r w:rsidRPr="00F74FB4">
        <w:rPr>
          <w:rFonts w:ascii="Times New Roman" w:hAnsi="Times New Roman"/>
          <w:sz w:val="24"/>
          <w:szCs w:val="24"/>
        </w:rPr>
        <w:t>Sb., nálezu Ústavního soudu, vyhlášen</w:t>
      </w:r>
      <w:r w:rsidR="008F0902" w:rsidRPr="00F74FB4">
        <w:rPr>
          <w:rFonts w:ascii="Times New Roman" w:hAnsi="Times New Roman"/>
          <w:sz w:val="24"/>
          <w:szCs w:val="24"/>
        </w:rPr>
        <w:t xml:space="preserve">ého pod č. 47/2009 Sb., zákona </w:t>
      </w:r>
      <w:r w:rsidRPr="00F74FB4">
        <w:rPr>
          <w:rFonts w:ascii="Times New Roman" w:hAnsi="Times New Roman"/>
          <w:sz w:val="24"/>
          <w:szCs w:val="24"/>
        </w:rPr>
        <w:t>č.</w:t>
      </w:r>
      <w:r w:rsidR="00CC7BF4" w:rsidRPr="00F74FB4">
        <w:rPr>
          <w:rFonts w:ascii="Times New Roman" w:hAnsi="Times New Roman"/>
          <w:sz w:val="24"/>
          <w:szCs w:val="24"/>
        </w:rPr>
        <w:t> </w:t>
      </w:r>
      <w:r w:rsidRPr="00F74FB4">
        <w:rPr>
          <w:rFonts w:ascii="Times New Roman" w:hAnsi="Times New Roman"/>
          <w:sz w:val="24"/>
          <w:szCs w:val="24"/>
        </w:rPr>
        <w:t>197/2009</w:t>
      </w:r>
      <w:r w:rsidR="00805CD4" w:rsidRPr="00F74FB4">
        <w:rPr>
          <w:rFonts w:ascii="Times New Roman" w:hAnsi="Times New Roman"/>
          <w:sz w:val="24"/>
          <w:szCs w:val="24"/>
        </w:rPr>
        <w:t> </w:t>
      </w:r>
      <w:r w:rsidRPr="00F74FB4">
        <w:rPr>
          <w:rFonts w:ascii="Times New Roman" w:hAnsi="Times New Roman"/>
          <w:sz w:val="24"/>
          <w:szCs w:val="24"/>
        </w:rPr>
        <w:t>Sb., zákona č. 227/2009 Sb., zákona č. 278/2009 Sb., zákona č. 281/2009 Sb., zákona č. 424/2010 Sb., zákona č. 427/2010 Sb.,</w:t>
      </w:r>
      <w:r w:rsidR="008F0902" w:rsidRPr="00F74FB4">
        <w:rPr>
          <w:rFonts w:ascii="Times New Roman" w:hAnsi="Times New Roman"/>
          <w:sz w:val="24"/>
          <w:szCs w:val="24"/>
        </w:rPr>
        <w:t xml:space="preserve"> zákona č. 73/2011 Sb., zákona </w:t>
      </w:r>
      <w:r w:rsidRPr="00F74FB4">
        <w:rPr>
          <w:rFonts w:ascii="Times New Roman" w:hAnsi="Times New Roman"/>
          <w:sz w:val="24"/>
          <w:szCs w:val="24"/>
        </w:rPr>
        <w:t>č.</w:t>
      </w:r>
      <w:r w:rsidR="00CC7BF4" w:rsidRPr="00F74FB4">
        <w:rPr>
          <w:rFonts w:ascii="Times New Roman" w:hAnsi="Times New Roman"/>
          <w:sz w:val="24"/>
          <w:szCs w:val="24"/>
        </w:rPr>
        <w:t> </w:t>
      </w:r>
      <w:r w:rsidRPr="00F74FB4">
        <w:rPr>
          <w:rFonts w:ascii="Times New Roman" w:hAnsi="Times New Roman"/>
          <w:sz w:val="24"/>
          <w:szCs w:val="24"/>
        </w:rPr>
        <w:t>303/2011</w:t>
      </w:r>
      <w:r w:rsidR="00CC7BF4" w:rsidRPr="00F74FB4">
        <w:rPr>
          <w:rFonts w:ascii="Times New Roman" w:hAnsi="Times New Roman"/>
          <w:sz w:val="24"/>
          <w:szCs w:val="24"/>
        </w:rPr>
        <w:t> </w:t>
      </w:r>
      <w:r w:rsidRPr="00F74FB4">
        <w:rPr>
          <w:rFonts w:ascii="Times New Roman" w:hAnsi="Times New Roman"/>
          <w:sz w:val="24"/>
          <w:szCs w:val="24"/>
        </w:rPr>
        <w:t xml:space="preserve">Sb., zákona č. 329/2011 Sb., zákona č. 341/2011 Sb., zákona č. 375/2011 Sb., zákona č. 222/2012 Sb., zákona č. 494/2012 Sb., </w:t>
      </w:r>
      <w:r w:rsidR="008F0902" w:rsidRPr="00F74FB4">
        <w:rPr>
          <w:rFonts w:ascii="Times New Roman" w:hAnsi="Times New Roman"/>
          <w:sz w:val="24"/>
          <w:szCs w:val="24"/>
        </w:rPr>
        <w:t xml:space="preserve">zákona č. 103/2013 Sb., zákona </w:t>
      </w:r>
      <w:r w:rsidRPr="00F74FB4">
        <w:rPr>
          <w:rFonts w:ascii="Times New Roman" w:hAnsi="Times New Roman"/>
          <w:sz w:val="24"/>
          <w:szCs w:val="24"/>
        </w:rPr>
        <w:t>č.</w:t>
      </w:r>
      <w:r w:rsidR="00CC7BF4" w:rsidRPr="00F74FB4">
        <w:rPr>
          <w:rFonts w:ascii="Times New Roman" w:hAnsi="Times New Roman"/>
          <w:sz w:val="24"/>
          <w:szCs w:val="24"/>
        </w:rPr>
        <w:t> </w:t>
      </w:r>
      <w:r w:rsidRPr="00F74FB4">
        <w:rPr>
          <w:rFonts w:ascii="Times New Roman" w:hAnsi="Times New Roman"/>
          <w:sz w:val="24"/>
          <w:szCs w:val="24"/>
        </w:rPr>
        <w:t>303/2013</w:t>
      </w:r>
      <w:r w:rsidR="00CC7BF4" w:rsidRPr="00F74FB4">
        <w:rPr>
          <w:rFonts w:ascii="Times New Roman" w:hAnsi="Times New Roman"/>
          <w:sz w:val="24"/>
          <w:szCs w:val="24"/>
        </w:rPr>
        <w:t> </w:t>
      </w:r>
      <w:r w:rsidRPr="00F74FB4">
        <w:rPr>
          <w:rFonts w:ascii="Times New Roman" w:hAnsi="Times New Roman"/>
          <w:sz w:val="24"/>
          <w:szCs w:val="24"/>
        </w:rPr>
        <w:t xml:space="preserve">Sb., zákona č. 312/2013 Sb., zákonného opatření Senátu č. 344/2013 Sb., zákona č. 101/2014 Sb., zákona č. 203/2015 Sb., zákona č. 204/2015 Sb., zákona č. 314/2015 Sb., zákona č. 318/2015 Sb., zákona č. 191/2016 Sb., </w:t>
      </w:r>
      <w:r w:rsidR="008F0902" w:rsidRPr="00F74FB4">
        <w:rPr>
          <w:rFonts w:ascii="Times New Roman" w:hAnsi="Times New Roman"/>
          <w:sz w:val="24"/>
          <w:szCs w:val="24"/>
        </w:rPr>
        <w:t xml:space="preserve">zákona č. 298/2016 Sb., zákona </w:t>
      </w:r>
      <w:r w:rsidRPr="00F74FB4">
        <w:rPr>
          <w:rFonts w:ascii="Times New Roman" w:hAnsi="Times New Roman"/>
          <w:sz w:val="24"/>
          <w:szCs w:val="24"/>
        </w:rPr>
        <w:t>č.</w:t>
      </w:r>
      <w:r w:rsidR="00CC7BF4" w:rsidRPr="00F74FB4">
        <w:rPr>
          <w:rFonts w:ascii="Times New Roman" w:hAnsi="Times New Roman"/>
          <w:sz w:val="24"/>
          <w:szCs w:val="24"/>
        </w:rPr>
        <w:t> </w:t>
      </w:r>
      <w:r w:rsidRPr="00F74FB4">
        <w:rPr>
          <w:rFonts w:ascii="Times New Roman" w:hAnsi="Times New Roman"/>
          <w:sz w:val="24"/>
          <w:szCs w:val="24"/>
        </w:rPr>
        <w:t>456/2016</w:t>
      </w:r>
      <w:r w:rsidR="00CC7BF4" w:rsidRPr="00F74FB4">
        <w:rPr>
          <w:rFonts w:ascii="Times New Roman" w:hAnsi="Times New Roman"/>
          <w:sz w:val="24"/>
          <w:szCs w:val="24"/>
        </w:rPr>
        <w:t> </w:t>
      </w:r>
      <w:r w:rsidRPr="00F74FB4">
        <w:rPr>
          <w:rFonts w:ascii="Times New Roman" w:hAnsi="Times New Roman"/>
          <w:sz w:val="24"/>
          <w:szCs w:val="24"/>
        </w:rPr>
        <w:t>Sb., zákona 183/2017 Sb., zákona č. 222/2017 Sb. a nálezu Ústavního soudu, vyhlášeného pod č. 16/2019 Sb.</w:t>
      </w:r>
      <w:r w:rsidR="0080310D" w:rsidRPr="00F74FB4">
        <w:rPr>
          <w:rFonts w:ascii="Times New Roman" w:hAnsi="Times New Roman"/>
          <w:sz w:val="24"/>
          <w:szCs w:val="24"/>
        </w:rPr>
        <w:t>,</w:t>
      </w:r>
      <w:r w:rsidR="00073ED8" w:rsidRPr="00F74FB4">
        <w:rPr>
          <w:rFonts w:ascii="Times New Roman" w:hAnsi="Times New Roman"/>
          <w:sz w:val="24"/>
          <w:szCs w:val="24"/>
        </w:rPr>
        <w:t xml:space="preserve"> zákona </w:t>
      </w:r>
      <w:r w:rsidR="00A547DA" w:rsidRPr="00F74FB4">
        <w:rPr>
          <w:rFonts w:ascii="Times New Roman" w:hAnsi="Times New Roman"/>
          <w:sz w:val="24"/>
          <w:szCs w:val="24"/>
        </w:rPr>
        <w:t xml:space="preserve">č. </w:t>
      </w:r>
      <w:r w:rsidR="00073ED8" w:rsidRPr="00F74FB4">
        <w:rPr>
          <w:rFonts w:ascii="Times New Roman" w:hAnsi="Times New Roman"/>
          <w:sz w:val="24"/>
          <w:szCs w:val="24"/>
        </w:rPr>
        <w:t>176/2019 Sb.</w:t>
      </w:r>
      <w:r w:rsidR="00A547DA" w:rsidRPr="00F74FB4">
        <w:rPr>
          <w:rFonts w:ascii="Times New Roman" w:hAnsi="Times New Roman"/>
          <w:sz w:val="24"/>
          <w:szCs w:val="24"/>
        </w:rPr>
        <w:t>, zákona č. 255/2019 Sb. zákona č. 277/2019 Sb.</w:t>
      </w:r>
      <w:r w:rsidR="00B01D7E" w:rsidRPr="00F74FB4">
        <w:rPr>
          <w:rFonts w:ascii="Times New Roman" w:hAnsi="Times New Roman"/>
          <w:sz w:val="24"/>
        </w:rPr>
        <w:t>, zákona č. 165/2020 Sb. a zákona č. …/… Sb.</w:t>
      </w:r>
      <w:r w:rsidR="0080310D" w:rsidRPr="00F74FB4">
        <w:rPr>
          <w:rFonts w:ascii="Times New Roman" w:hAnsi="Times New Roman"/>
          <w:sz w:val="24"/>
          <w:szCs w:val="24"/>
        </w:rPr>
        <w:t>,</w:t>
      </w:r>
      <w:r w:rsidR="008F0902" w:rsidRPr="00F74FB4">
        <w:rPr>
          <w:rFonts w:ascii="Times New Roman" w:hAnsi="Times New Roman"/>
          <w:sz w:val="24"/>
          <w:szCs w:val="24"/>
        </w:rPr>
        <w:t xml:space="preserve"> </w:t>
      </w:r>
      <w:r w:rsidR="008F0902" w:rsidRPr="00F74FB4">
        <w:rPr>
          <w:rFonts w:ascii="Times New Roman" w:hAnsi="Times New Roman"/>
          <w:b/>
          <w:sz w:val="24"/>
          <w:szCs w:val="24"/>
        </w:rPr>
        <w:t>s vyznačením navrhovaných změn</w:t>
      </w:r>
    </w:p>
    <w:p w14:paraId="1C04B701" w14:textId="3E7375FF" w:rsidR="0018083C" w:rsidRPr="00F74FB4" w:rsidRDefault="0018083C" w:rsidP="00F74FB4">
      <w:pPr>
        <w:ind w:firstLine="708"/>
        <w:rPr>
          <w:rFonts w:ascii="Times New Roman" w:hAnsi="Times New Roman"/>
          <w:sz w:val="24"/>
          <w:szCs w:val="24"/>
        </w:rPr>
      </w:pPr>
      <w:r w:rsidRPr="00F74FB4">
        <w:rPr>
          <w:rFonts w:ascii="Times New Roman" w:hAnsi="Times New Roman"/>
          <w:sz w:val="24"/>
          <w:szCs w:val="24"/>
        </w:rPr>
        <w:t xml:space="preserve">Parlament se usnesl na tomto zákoně České </w:t>
      </w:r>
      <w:r w:rsidR="008F0902" w:rsidRPr="00F74FB4">
        <w:rPr>
          <w:rFonts w:ascii="Times New Roman" w:hAnsi="Times New Roman"/>
          <w:sz w:val="24"/>
          <w:szCs w:val="24"/>
        </w:rPr>
        <w:t>republiky:</w:t>
      </w:r>
    </w:p>
    <w:p w14:paraId="7BED597B" w14:textId="77777777" w:rsidR="0018083C" w:rsidRPr="00F74FB4" w:rsidRDefault="0018083C" w:rsidP="00F74FB4">
      <w:pPr>
        <w:jc w:val="center"/>
        <w:rPr>
          <w:rFonts w:ascii="Times New Roman" w:hAnsi="Times New Roman"/>
          <w:bCs/>
          <w:sz w:val="24"/>
          <w:szCs w:val="24"/>
        </w:rPr>
      </w:pPr>
      <w:r w:rsidRPr="00F74FB4">
        <w:rPr>
          <w:rFonts w:ascii="Times New Roman" w:hAnsi="Times New Roman"/>
          <w:bCs/>
          <w:sz w:val="24"/>
          <w:szCs w:val="24"/>
        </w:rPr>
        <w:t>ČÁST PRVNÍ</w:t>
      </w:r>
    </w:p>
    <w:p w14:paraId="79C8485E" w14:textId="22616381" w:rsidR="0018083C" w:rsidRPr="00F74FB4" w:rsidRDefault="0018083C" w:rsidP="00F74FB4">
      <w:pPr>
        <w:jc w:val="center"/>
        <w:rPr>
          <w:rFonts w:ascii="Times New Roman" w:hAnsi="Times New Roman"/>
          <w:bCs/>
          <w:sz w:val="24"/>
          <w:szCs w:val="24"/>
        </w:rPr>
      </w:pPr>
      <w:r w:rsidRPr="00F74FB4">
        <w:rPr>
          <w:rFonts w:ascii="Times New Roman" w:hAnsi="Times New Roman"/>
          <w:bCs/>
          <w:sz w:val="24"/>
          <w:szCs w:val="24"/>
        </w:rPr>
        <w:t>POBYT C</w:t>
      </w:r>
      <w:r w:rsidR="008F0902" w:rsidRPr="00F74FB4">
        <w:rPr>
          <w:rFonts w:ascii="Times New Roman" w:hAnsi="Times New Roman"/>
          <w:bCs/>
          <w:sz w:val="24"/>
          <w:szCs w:val="24"/>
        </w:rPr>
        <w:t>IZINCŮ NA ÚZEMÍ ČESKÉ REPUBLIKY</w:t>
      </w:r>
    </w:p>
    <w:p w14:paraId="01398AB1" w14:textId="0449545F" w:rsidR="00C826B6" w:rsidRPr="00F74FB4" w:rsidRDefault="00C826B6" w:rsidP="00F74FB4">
      <w:pPr>
        <w:spacing w:after="120"/>
        <w:jc w:val="center"/>
        <w:rPr>
          <w:rFonts w:ascii="Times New Roman" w:hAnsi="Times New Roman"/>
          <w:bCs/>
          <w:sz w:val="24"/>
          <w:szCs w:val="24"/>
        </w:rPr>
      </w:pPr>
      <w:r w:rsidRPr="00F74FB4">
        <w:rPr>
          <w:rFonts w:ascii="Times New Roman" w:hAnsi="Times New Roman"/>
          <w:bCs/>
          <w:sz w:val="24"/>
          <w:szCs w:val="24"/>
        </w:rPr>
        <w:t>Hlava I</w:t>
      </w:r>
    </w:p>
    <w:p w14:paraId="3387E09A" w14:textId="11252A02" w:rsidR="00C826B6" w:rsidRPr="00F74FB4" w:rsidRDefault="00C826B6" w:rsidP="00F74FB4">
      <w:pPr>
        <w:spacing w:after="120"/>
        <w:jc w:val="center"/>
        <w:rPr>
          <w:rFonts w:ascii="Times New Roman" w:hAnsi="Times New Roman"/>
          <w:bCs/>
          <w:sz w:val="24"/>
          <w:szCs w:val="24"/>
        </w:rPr>
      </w:pPr>
      <w:r w:rsidRPr="00F74FB4">
        <w:rPr>
          <w:rFonts w:ascii="Times New Roman" w:hAnsi="Times New Roman"/>
          <w:bCs/>
          <w:sz w:val="24"/>
          <w:szCs w:val="24"/>
        </w:rPr>
        <w:t>Úvodní ustanovení</w:t>
      </w:r>
    </w:p>
    <w:p w14:paraId="7EC04F18" w14:textId="77777777" w:rsidR="00C826B6" w:rsidRPr="00F74FB4" w:rsidRDefault="00C826B6" w:rsidP="00F74FB4">
      <w:pPr>
        <w:spacing w:after="120"/>
        <w:jc w:val="center"/>
        <w:rPr>
          <w:rFonts w:ascii="Times New Roman" w:hAnsi="Times New Roman"/>
          <w:bCs/>
          <w:sz w:val="24"/>
          <w:szCs w:val="24"/>
        </w:rPr>
      </w:pPr>
      <w:r w:rsidRPr="00F74FB4">
        <w:rPr>
          <w:rFonts w:ascii="Times New Roman" w:hAnsi="Times New Roman"/>
          <w:bCs/>
          <w:sz w:val="24"/>
          <w:szCs w:val="24"/>
        </w:rPr>
        <w:t xml:space="preserve"> </w:t>
      </w:r>
    </w:p>
    <w:p w14:paraId="32A7376E" w14:textId="6047762C" w:rsidR="00C826B6" w:rsidRPr="00F74FB4" w:rsidRDefault="00C826B6" w:rsidP="00F74FB4">
      <w:pPr>
        <w:spacing w:after="120"/>
        <w:jc w:val="center"/>
        <w:rPr>
          <w:rFonts w:ascii="Times New Roman" w:hAnsi="Times New Roman"/>
          <w:bCs/>
          <w:sz w:val="24"/>
          <w:szCs w:val="24"/>
        </w:rPr>
      </w:pPr>
      <w:r w:rsidRPr="00F74FB4">
        <w:rPr>
          <w:rFonts w:ascii="Times New Roman" w:hAnsi="Times New Roman"/>
          <w:bCs/>
          <w:sz w:val="24"/>
          <w:szCs w:val="24"/>
        </w:rPr>
        <w:t>§ 1</w:t>
      </w:r>
    </w:p>
    <w:p w14:paraId="0F17B403" w14:textId="77777777" w:rsidR="00C826B6" w:rsidRPr="00F74FB4" w:rsidRDefault="00C826B6" w:rsidP="00F74FB4">
      <w:pPr>
        <w:spacing w:after="120"/>
        <w:jc w:val="center"/>
        <w:rPr>
          <w:rFonts w:ascii="Times New Roman" w:hAnsi="Times New Roman"/>
          <w:bCs/>
          <w:sz w:val="24"/>
          <w:szCs w:val="24"/>
        </w:rPr>
      </w:pPr>
      <w:r w:rsidRPr="00F74FB4">
        <w:rPr>
          <w:rFonts w:ascii="Times New Roman" w:hAnsi="Times New Roman"/>
          <w:bCs/>
          <w:sz w:val="24"/>
          <w:szCs w:val="24"/>
        </w:rPr>
        <w:t>Předmět úpravy</w:t>
      </w:r>
    </w:p>
    <w:p w14:paraId="0AC54F0E" w14:textId="6D329A5D" w:rsidR="00C826B6" w:rsidRPr="00F74FB4" w:rsidRDefault="00C826B6" w:rsidP="00F74FB4">
      <w:pPr>
        <w:spacing w:after="120"/>
        <w:jc w:val="both"/>
        <w:rPr>
          <w:rFonts w:ascii="Times New Roman" w:hAnsi="Times New Roman"/>
          <w:bCs/>
          <w:sz w:val="24"/>
          <w:szCs w:val="24"/>
        </w:rPr>
      </w:pPr>
      <w:r w:rsidRPr="00F74FB4">
        <w:rPr>
          <w:rFonts w:ascii="Times New Roman" w:hAnsi="Times New Roman"/>
          <w:bCs/>
          <w:sz w:val="24"/>
          <w:szCs w:val="24"/>
        </w:rPr>
        <w:tab/>
        <w:t>(1) Tento zákon upravuje v návaznosti na přímo použitelný předpis Evropské unie</w:t>
      </w:r>
      <w:r w:rsidRPr="00F74FB4">
        <w:rPr>
          <w:rStyle w:val="Znakapoznpodarou"/>
          <w:rFonts w:ascii="Times New Roman" w:hAnsi="Times New Roman"/>
          <w:bCs/>
          <w:sz w:val="24"/>
          <w:szCs w:val="24"/>
        </w:rPr>
        <w:footnoteReference w:customMarkFollows="1" w:id="5"/>
        <w:t>1)</w:t>
      </w:r>
      <w:r w:rsidRPr="00F74FB4">
        <w:rPr>
          <w:rFonts w:ascii="Times New Roman" w:hAnsi="Times New Roman"/>
          <w:bCs/>
          <w:sz w:val="24"/>
          <w:szCs w:val="24"/>
        </w:rPr>
        <w:t xml:space="preserve"> podmínky vstupu cizince na území České republiky (dále jen "území") a vycestování cizince z území, stanoví podmínky pobytu cizince na území a vymezuje působnost Policie České republiky (dále jen "policie"), Ministerstva vnitra (dále jen "ministerstvo") a Ministerstva zahraničních věcí v této oblasti státní správy.</w:t>
      </w:r>
    </w:p>
    <w:p w14:paraId="32FD0981" w14:textId="2A2930BB" w:rsidR="00C826B6" w:rsidRPr="00F74FB4" w:rsidRDefault="00C826B6" w:rsidP="00F74FB4">
      <w:pPr>
        <w:spacing w:after="120"/>
        <w:jc w:val="both"/>
        <w:rPr>
          <w:rFonts w:ascii="Times New Roman" w:hAnsi="Times New Roman"/>
          <w:bCs/>
          <w:sz w:val="24"/>
          <w:szCs w:val="24"/>
        </w:rPr>
      </w:pPr>
      <w:r w:rsidRPr="00F74FB4">
        <w:rPr>
          <w:rFonts w:ascii="Times New Roman" w:hAnsi="Times New Roman"/>
          <w:bCs/>
          <w:sz w:val="24"/>
          <w:szCs w:val="24"/>
        </w:rPr>
        <w:tab/>
        <w:t>(2) Cizincem se rozumí fyzická osoba, která není státním občanem České republiky</w:t>
      </w:r>
      <w:r w:rsidRPr="00F74FB4">
        <w:rPr>
          <w:rStyle w:val="Znakapoznpodarou"/>
          <w:rFonts w:ascii="Times New Roman" w:hAnsi="Times New Roman"/>
          <w:bCs/>
          <w:sz w:val="24"/>
          <w:szCs w:val="24"/>
        </w:rPr>
        <w:footnoteReference w:customMarkFollows="1" w:id="6"/>
        <w:t>1a)</w:t>
      </w:r>
      <w:r w:rsidRPr="00F74FB4">
        <w:rPr>
          <w:rFonts w:ascii="Times New Roman" w:hAnsi="Times New Roman"/>
          <w:bCs/>
          <w:sz w:val="24"/>
          <w:szCs w:val="24"/>
        </w:rPr>
        <w:t>, včetně občana Evropské unie</w:t>
      </w:r>
      <w:r w:rsidRPr="00F74FB4">
        <w:rPr>
          <w:rStyle w:val="Znakapoznpodarou"/>
          <w:rFonts w:ascii="Times New Roman" w:hAnsi="Times New Roman"/>
          <w:bCs/>
          <w:sz w:val="24"/>
          <w:szCs w:val="24"/>
        </w:rPr>
        <w:footnoteReference w:customMarkFollows="1" w:id="7"/>
        <w:t>1b)</w:t>
      </w:r>
      <w:r w:rsidRPr="00F74FB4">
        <w:rPr>
          <w:rFonts w:ascii="Times New Roman" w:hAnsi="Times New Roman"/>
          <w:bCs/>
          <w:sz w:val="24"/>
          <w:szCs w:val="24"/>
        </w:rPr>
        <w:t>.</w:t>
      </w:r>
    </w:p>
    <w:p w14:paraId="48A4F89A" w14:textId="4B5FAEB9" w:rsidR="00C826B6" w:rsidRPr="00F74FB4" w:rsidRDefault="00C826B6" w:rsidP="00F74FB4">
      <w:pPr>
        <w:spacing w:after="120"/>
        <w:jc w:val="both"/>
        <w:rPr>
          <w:rFonts w:ascii="Times New Roman" w:hAnsi="Times New Roman"/>
          <w:bCs/>
          <w:sz w:val="24"/>
          <w:szCs w:val="24"/>
        </w:rPr>
      </w:pPr>
      <w:r w:rsidRPr="00F74FB4">
        <w:rPr>
          <w:rFonts w:ascii="Times New Roman" w:hAnsi="Times New Roman"/>
          <w:bCs/>
          <w:sz w:val="24"/>
          <w:szCs w:val="24"/>
        </w:rPr>
        <w:tab/>
        <w:t>(3) Ustanovení tohoto zákona vztahující se na občana Evropské unie se použijí i na občana státu, který je vázán mezinárodní smlouvou sjednanou s Evropskou unií</w:t>
      </w:r>
      <w:r w:rsidRPr="00F74FB4">
        <w:rPr>
          <w:rStyle w:val="Znakapoznpodarou"/>
          <w:rFonts w:ascii="Times New Roman" w:hAnsi="Times New Roman"/>
          <w:bCs/>
          <w:sz w:val="24"/>
          <w:szCs w:val="24"/>
        </w:rPr>
        <w:footnoteReference w:customMarkFollows="1" w:id="8"/>
        <w:t>1c)</w:t>
      </w:r>
      <w:r w:rsidRPr="00F74FB4">
        <w:rPr>
          <w:rFonts w:ascii="Times New Roman" w:hAnsi="Times New Roman"/>
          <w:bCs/>
          <w:sz w:val="24"/>
          <w:szCs w:val="24"/>
        </w:rPr>
        <w:t>, z níž mu vyplývá právo na volný pohyb rovnocenné takovému právu občanů Evropské unie, nebo občana státu, který je vázán Dohodou o Evropském hospodářském prostoru</w:t>
      </w:r>
      <w:r w:rsidRPr="00F74FB4">
        <w:rPr>
          <w:rStyle w:val="Znakapoznpodarou"/>
          <w:rFonts w:ascii="Times New Roman" w:hAnsi="Times New Roman"/>
          <w:bCs/>
          <w:sz w:val="24"/>
          <w:szCs w:val="24"/>
        </w:rPr>
        <w:footnoteReference w:customMarkFollows="1" w:id="9"/>
        <w:t>1d)</w:t>
      </w:r>
      <w:r w:rsidRPr="00F74FB4">
        <w:rPr>
          <w:rFonts w:ascii="Times New Roman" w:hAnsi="Times New Roman"/>
          <w:bCs/>
          <w:sz w:val="24"/>
          <w:szCs w:val="24"/>
        </w:rPr>
        <w:t>.</w:t>
      </w:r>
    </w:p>
    <w:p w14:paraId="7BE205C8" w14:textId="77777777" w:rsidR="00C826B6" w:rsidRPr="00F74FB4" w:rsidRDefault="00C826B6" w:rsidP="00F74FB4">
      <w:pPr>
        <w:spacing w:after="120"/>
        <w:jc w:val="center"/>
        <w:rPr>
          <w:rFonts w:ascii="Times New Roman" w:hAnsi="Times New Roman"/>
          <w:bCs/>
          <w:sz w:val="24"/>
          <w:szCs w:val="24"/>
        </w:rPr>
      </w:pPr>
      <w:r w:rsidRPr="00F74FB4">
        <w:rPr>
          <w:rFonts w:ascii="Times New Roman" w:hAnsi="Times New Roman"/>
          <w:bCs/>
          <w:sz w:val="24"/>
          <w:szCs w:val="24"/>
        </w:rPr>
        <w:t xml:space="preserve"> </w:t>
      </w:r>
    </w:p>
    <w:p w14:paraId="2904C1B1" w14:textId="100E5877" w:rsidR="00C826B6" w:rsidRPr="00F74FB4" w:rsidRDefault="00C826B6" w:rsidP="00F74FB4">
      <w:pPr>
        <w:spacing w:after="120"/>
        <w:jc w:val="center"/>
        <w:rPr>
          <w:rFonts w:ascii="Times New Roman" w:hAnsi="Times New Roman"/>
          <w:bCs/>
          <w:sz w:val="24"/>
          <w:szCs w:val="24"/>
        </w:rPr>
      </w:pPr>
      <w:r w:rsidRPr="00F74FB4">
        <w:rPr>
          <w:rFonts w:ascii="Times New Roman" w:hAnsi="Times New Roman"/>
          <w:bCs/>
          <w:sz w:val="24"/>
          <w:szCs w:val="24"/>
        </w:rPr>
        <w:t>§ 2</w:t>
      </w:r>
    </w:p>
    <w:p w14:paraId="06CD2045" w14:textId="77777777" w:rsidR="00C826B6" w:rsidRPr="00F74FB4" w:rsidRDefault="00C826B6" w:rsidP="00F74FB4">
      <w:pPr>
        <w:spacing w:after="120"/>
        <w:jc w:val="center"/>
        <w:rPr>
          <w:rFonts w:ascii="Times New Roman" w:hAnsi="Times New Roman"/>
          <w:bCs/>
          <w:sz w:val="24"/>
          <w:szCs w:val="24"/>
        </w:rPr>
      </w:pPr>
      <w:r w:rsidRPr="00F74FB4">
        <w:rPr>
          <w:rFonts w:ascii="Times New Roman" w:hAnsi="Times New Roman"/>
          <w:bCs/>
          <w:sz w:val="24"/>
          <w:szCs w:val="24"/>
        </w:rPr>
        <w:t>Působnost zákona</w:t>
      </w:r>
    </w:p>
    <w:p w14:paraId="08118C7F" w14:textId="77777777" w:rsidR="00C826B6" w:rsidRPr="00F74FB4" w:rsidRDefault="00C826B6" w:rsidP="00F74FB4">
      <w:pPr>
        <w:spacing w:after="120"/>
        <w:jc w:val="both"/>
        <w:rPr>
          <w:rFonts w:ascii="Times New Roman" w:hAnsi="Times New Roman"/>
          <w:bCs/>
          <w:sz w:val="24"/>
          <w:szCs w:val="24"/>
        </w:rPr>
      </w:pPr>
      <w:r w:rsidRPr="00F74FB4">
        <w:rPr>
          <w:rFonts w:ascii="Times New Roman" w:hAnsi="Times New Roman"/>
          <w:bCs/>
          <w:sz w:val="24"/>
          <w:szCs w:val="24"/>
        </w:rPr>
        <w:tab/>
        <w:t>Tento zákon se nevztahuje na cizince, který</w:t>
      </w:r>
    </w:p>
    <w:p w14:paraId="699033B4" w14:textId="01507A57" w:rsidR="00C826B6" w:rsidRPr="00F74FB4" w:rsidRDefault="00C826B6" w:rsidP="00F74FB4">
      <w:pPr>
        <w:spacing w:after="120"/>
        <w:ind w:left="284" w:hanging="284"/>
        <w:jc w:val="both"/>
        <w:rPr>
          <w:rFonts w:ascii="Times New Roman" w:hAnsi="Times New Roman"/>
          <w:bCs/>
          <w:sz w:val="24"/>
          <w:szCs w:val="24"/>
        </w:rPr>
      </w:pPr>
      <w:r w:rsidRPr="00F74FB4">
        <w:rPr>
          <w:rFonts w:ascii="Times New Roman" w:hAnsi="Times New Roman"/>
          <w:bCs/>
          <w:sz w:val="24"/>
          <w:szCs w:val="24"/>
        </w:rPr>
        <w:t>a) je žadatelem o udělení mezinárodní ochrany, cizincem, který je strpěn na území, azylantem nebo osobou požívající doplňkové ochrany</w:t>
      </w:r>
      <w:r w:rsidRPr="00F74FB4">
        <w:rPr>
          <w:rStyle w:val="Znakapoznpodarou"/>
          <w:rFonts w:ascii="Times New Roman" w:hAnsi="Times New Roman"/>
          <w:bCs/>
          <w:sz w:val="24"/>
          <w:szCs w:val="24"/>
        </w:rPr>
        <w:footnoteReference w:customMarkFollows="1" w:id="10"/>
        <w:t>2)</w:t>
      </w:r>
      <w:r w:rsidRPr="00F74FB4">
        <w:rPr>
          <w:rFonts w:ascii="Times New Roman" w:hAnsi="Times New Roman"/>
          <w:bCs/>
          <w:sz w:val="24"/>
          <w:szCs w:val="24"/>
        </w:rPr>
        <w:t>, nestanoví-li tento zákon nebo zvláštní právní předpis jinak,</w:t>
      </w:r>
    </w:p>
    <w:p w14:paraId="4C6CD9AB" w14:textId="062C80E9" w:rsidR="00C826B6" w:rsidRPr="00F74FB4" w:rsidRDefault="00C826B6" w:rsidP="00F74FB4">
      <w:pPr>
        <w:spacing w:after="120"/>
        <w:ind w:left="284" w:hanging="284"/>
        <w:jc w:val="both"/>
        <w:rPr>
          <w:rFonts w:ascii="Times New Roman" w:hAnsi="Times New Roman"/>
          <w:bCs/>
          <w:sz w:val="24"/>
          <w:szCs w:val="24"/>
        </w:rPr>
      </w:pPr>
      <w:r w:rsidRPr="00F74FB4">
        <w:rPr>
          <w:rFonts w:ascii="Times New Roman" w:hAnsi="Times New Roman"/>
          <w:bCs/>
          <w:sz w:val="24"/>
          <w:szCs w:val="24"/>
        </w:rPr>
        <w:t>b) pobývá na území na základě zvláštního právního předpisu upravujícího přechodný pobyt cizích ozbrojených sil na území,</w:t>
      </w:r>
      <w:r w:rsidRPr="00F74FB4">
        <w:rPr>
          <w:rStyle w:val="Znakapoznpodarou"/>
          <w:rFonts w:ascii="Times New Roman" w:hAnsi="Times New Roman"/>
          <w:bCs/>
          <w:sz w:val="24"/>
          <w:szCs w:val="24"/>
        </w:rPr>
        <w:footnoteReference w:customMarkFollows="1" w:id="11"/>
        <w:t>3)</w:t>
      </w:r>
    </w:p>
    <w:p w14:paraId="70B09D5A" w14:textId="1AC26694" w:rsidR="00C826B6" w:rsidRPr="00F74FB4" w:rsidRDefault="00C826B6" w:rsidP="00F74FB4">
      <w:pPr>
        <w:spacing w:after="120"/>
        <w:ind w:left="284" w:hanging="284"/>
        <w:jc w:val="both"/>
        <w:rPr>
          <w:rFonts w:ascii="Times New Roman" w:hAnsi="Times New Roman"/>
          <w:bCs/>
          <w:sz w:val="24"/>
          <w:szCs w:val="24"/>
        </w:rPr>
      </w:pPr>
      <w:r w:rsidRPr="00F74FB4">
        <w:rPr>
          <w:rFonts w:ascii="Times New Roman" w:hAnsi="Times New Roman"/>
          <w:bCs/>
          <w:sz w:val="24"/>
          <w:szCs w:val="24"/>
        </w:rPr>
        <w:t>c) požádal Českou republiku o udělení oprávnění k pobytu za účelem poskytnutí dočasné ochrany na území, a cizince, který pobývá na území na základě uděleného oprávnění k pobytu za účelem dočasné ochrany, pokud tento zákon nebo zvláštní právní předpis</w:t>
      </w:r>
      <w:r w:rsidRPr="00F74FB4">
        <w:rPr>
          <w:rStyle w:val="Znakapoznpodarou"/>
          <w:rFonts w:ascii="Times New Roman" w:hAnsi="Times New Roman"/>
          <w:bCs/>
          <w:sz w:val="24"/>
          <w:szCs w:val="24"/>
        </w:rPr>
        <w:footnoteReference w:customMarkFollows="1" w:id="12"/>
        <w:t>3a)</w:t>
      </w:r>
      <w:r w:rsidRPr="00F74FB4">
        <w:rPr>
          <w:rFonts w:ascii="Times New Roman" w:hAnsi="Times New Roman"/>
          <w:bCs/>
          <w:sz w:val="24"/>
          <w:szCs w:val="24"/>
        </w:rPr>
        <w:t xml:space="preserve"> nestanoví jinak.</w:t>
      </w:r>
    </w:p>
    <w:p w14:paraId="42916694" w14:textId="77777777" w:rsidR="00C826B6" w:rsidRPr="00F74FB4" w:rsidRDefault="00C826B6" w:rsidP="00F74FB4">
      <w:pPr>
        <w:spacing w:after="120"/>
        <w:jc w:val="center"/>
        <w:rPr>
          <w:rFonts w:ascii="Times New Roman" w:hAnsi="Times New Roman"/>
          <w:bCs/>
          <w:sz w:val="24"/>
          <w:szCs w:val="24"/>
        </w:rPr>
      </w:pPr>
      <w:r w:rsidRPr="00F74FB4">
        <w:rPr>
          <w:rFonts w:ascii="Times New Roman" w:hAnsi="Times New Roman"/>
          <w:bCs/>
          <w:sz w:val="24"/>
          <w:szCs w:val="24"/>
        </w:rPr>
        <w:t xml:space="preserve"> </w:t>
      </w:r>
    </w:p>
    <w:p w14:paraId="491A4160" w14:textId="20D89967" w:rsidR="00C826B6" w:rsidRPr="00F74FB4" w:rsidRDefault="00C826B6" w:rsidP="00F74FB4">
      <w:pPr>
        <w:spacing w:after="120"/>
        <w:jc w:val="center"/>
        <w:rPr>
          <w:rFonts w:ascii="Times New Roman" w:hAnsi="Times New Roman"/>
          <w:bCs/>
          <w:sz w:val="24"/>
          <w:szCs w:val="24"/>
        </w:rPr>
      </w:pPr>
      <w:r w:rsidRPr="00F74FB4">
        <w:rPr>
          <w:rFonts w:ascii="Times New Roman" w:hAnsi="Times New Roman"/>
          <w:bCs/>
          <w:sz w:val="24"/>
          <w:szCs w:val="24"/>
        </w:rPr>
        <w:t>Hlava II</w:t>
      </w:r>
    </w:p>
    <w:p w14:paraId="480496D4" w14:textId="7D8C65EF" w:rsidR="00C826B6" w:rsidRPr="00F74FB4" w:rsidRDefault="00C826B6" w:rsidP="00F74FB4">
      <w:pPr>
        <w:spacing w:after="120"/>
        <w:jc w:val="center"/>
        <w:rPr>
          <w:rFonts w:ascii="Times New Roman" w:hAnsi="Times New Roman"/>
          <w:bCs/>
          <w:sz w:val="24"/>
          <w:szCs w:val="24"/>
        </w:rPr>
      </w:pPr>
      <w:r w:rsidRPr="00F74FB4">
        <w:rPr>
          <w:rFonts w:ascii="Times New Roman" w:hAnsi="Times New Roman"/>
          <w:bCs/>
          <w:sz w:val="24"/>
          <w:szCs w:val="24"/>
        </w:rPr>
        <w:t>Vstup na území</w:t>
      </w:r>
    </w:p>
    <w:p w14:paraId="74D81094" w14:textId="476993B4" w:rsidR="00C826B6" w:rsidRPr="00F74FB4" w:rsidRDefault="00C826B6" w:rsidP="00F74FB4">
      <w:pPr>
        <w:spacing w:after="120"/>
        <w:jc w:val="center"/>
        <w:rPr>
          <w:rFonts w:ascii="Times New Roman" w:hAnsi="Times New Roman"/>
          <w:bCs/>
          <w:sz w:val="24"/>
          <w:szCs w:val="24"/>
        </w:rPr>
      </w:pPr>
      <w:r w:rsidRPr="00F74FB4">
        <w:rPr>
          <w:rFonts w:ascii="Times New Roman" w:hAnsi="Times New Roman"/>
          <w:bCs/>
          <w:sz w:val="24"/>
          <w:szCs w:val="24"/>
        </w:rPr>
        <w:t>§ 3 a 4</w:t>
      </w:r>
    </w:p>
    <w:p w14:paraId="4C788A97" w14:textId="385439DB" w:rsidR="00C826B6" w:rsidRPr="00F74FB4" w:rsidRDefault="00C826B6" w:rsidP="00F74FB4">
      <w:pPr>
        <w:spacing w:after="120"/>
        <w:jc w:val="center"/>
        <w:rPr>
          <w:rFonts w:ascii="Times New Roman" w:hAnsi="Times New Roman"/>
          <w:bCs/>
          <w:sz w:val="24"/>
          <w:szCs w:val="24"/>
        </w:rPr>
      </w:pPr>
      <w:r w:rsidRPr="00F74FB4">
        <w:rPr>
          <w:rFonts w:ascii="Times New Roman" w:hAnsi="Times New Roman"/>
          <w:bCs/>
          <w:sz w:val="24"/>
          <w:szCs w:val="24"/>
        </w:rPr>
        <w:t>zrušeny</w:t>
      </w:r>
    </w:p>
    <w:p w14:paraId="463548B8" w14:textId="77777777" w:rsidR="00C826B6" w:rsidRPr="00F74FB4" w:rsidRDefault="00C826B6" w:rsidP="00F74FB4">
      <w:pPr>
        <w:spacing w:after="120"/>
        <w:jc w:val="center"/>
        <w:rPr>
          <w:rFonts w:ascii="Times New Roman" w:hAnsi="Times New Roman"/>
          <w:bCs/>
          <w:sz w:val="24"/>
          <w:szCs w:val="24"/>
        </w:rPr>
      </w:pPr>
    </w:p>
    <w:p w14:paraId="138D3C1B" w14:textId="70D461A3"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 5</w:t>
      </w:r>
    </w:p>
    <w:p w14:paraId="2C479853" w14:textId="6E58CE37"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 xml:space="preserve">(1) Podmínky vstupu na území a provádění hraniční kontroly stanoví přímo použitelný </w:t>
      </w:r>
      <w:r w:rsidRPr="00F74FB4">
        <w:rPr>
          <w:rFonts w:ascii="Times New Roman" w:hAnsi="Times New Roman"/>
          <w:strike/>
          <w:sz w:val="24"/>
          <w:szCs w:val="24"/>
        </w:rPr>
        <w:t>právní předpis Evropských společenství</w:t>
      </w:r>
      <w:r w:rsidRPr="00F74FB4">
        <w:rPr>
          <w:rFonts w:ascii="Times New Roman" w:hAnsi="Times New Roman"/>
          <w:sz w:val="24"/>
          <w:szCs w:val="24"/>
          <w:vertAlign w:val="superscript"/>
        </w:rPr>
        <w:t xml:space="preserve"> </w:t>
      </w:r>
      <w:r w:rsidRPr="00F74FB4">
        <w:rPr>
          <w:rFonts w:ascii="Times New Roman" w:hAnsi="Times New Roman"/>
          <w:b/>
          <w:sz w:val="24"/>
          <w:szCs w:val="24"/>
        </w:rPr>
        <w:t>předpis Evropské unie</w:t>
      </w:r>
      <w:r w:rsidRPr="00F74FB4">
        <w:rPr>
          <w:rFonts w:ascii="Times New Roman" w:hAnsi="Times New Roman"/>
          <w:sz w:val="24"/>
          <w:szCs w:val="24"/>
          <w:vertAlign w:val="superscript"/>
        </w:rPr>
        <w:t>1)</w:t>
      </w:r>
      <w:r w:rsidRPr="00F74FB4">
        <w:rPr>
          <w:rFonts w:ascii="Times New Roman" w:hAnsi="Times New Roman"/>
          <w:sz w:val="24"/>
          <w:szCs w:val="24"/>
        </w:rPr>
        <w:t>. Kontrola prováděná při dočasném znovuzavedení ochrany vnitřních hranic za účelem jejich ochrany podle zákona o</w:t>
      </w:r>
      <w:r w:rsidR="0032497A" w:rsidRPr="00F74FB4">
        <w:rPr>
          <w:rFonts w:ascii="Times New Roman" w:hAnsi="Times New Roman"/>
          <w:sz w:val="24"/>
          <w:szCs w:val="24"/>
        </w:rPr>
        <w:t> </w:t>
      </w:r>
      <w:r w:rsidRPr="00F74FB4">
        <w:rPr>
          <w:rFonts w:ascii="Times New Roman" w:hAnsi="Times New Roman"/>
          <w:sz w:val="24"/>
          <w:szCs w:val="24"/>
        </w:rPr>
        <w:t>ochraně státních hranic</w:t>
      </w:r>
      <w:r w:rsidRPr="00F74FB4">
        <w:rPr>
          <w:rStyle w:val="Znakapoznpodarou"/>
          <w:rFonts w:ascii="Times New Roman" w:hAnsi="Times New Roman"/>
          <w:sz w:val="24"/>
          <w:szCs w:val="24"/>
        </w:rPr>
        <w:footnoteReference w:customMarkFollows="1" w:id="13"/>
        <w:t>3b)</w:t>
      </w:r>
      <w:r w:rsidRPr="00F74FB4">
        <w:rPr>
          <w:rFonts w:ascii="Times New Roman" w:hAnsi="Times New Roman"/>
          <w:sz w:val="24"/>
          <w:szCs w:val="24"/>
        </w:rPr>
        <w:t xml:space="preserve"> se považuje za hraniční kontrolu podle tohoto zákona.</w:t>
      </w:r>
    </w:p>
    <w:p w14:paraId="51AB6AB0" w14:textId="47E62F93" w:rsidR="0018083C" w:rsidRPr="00F74FB4" w:rsidRDefault="0018083C" w:rsidP="00F74FB4">
      <w:pPr>
        <w:spacing w:after="60"/>
        <w:ind w:firstLine="708"/>
        <w:jc w:val="both"/>
        <w:rPr>
          <w:rFonts w:ascii="Times New Roman" w:hAnsi="Times New Roman"/>
          <w:sz w:val="24"/>
          <w:szCs w:val="24"/>
        </w:rPr>
      </w:pPr>
      <w:r w:rsidRPr="00F74FB4">
        <w:rPr>
          <w:rFonts w:ascii="Times New Roman" w:hAnsi="Times New Roman"/>
          <w:sz w:val="24"/>
          <w:szCs w:val="24"/>
        </w:rPr>
        <w:t xml:space="preserve">(2) Při vstupu na území je cizinec při hraniční kontrole povinen prokázat splnění podmínek stanovených přímo použitelným předpisem </w:t>
      </w:r>
      <w:r w:rsidRPr="00F74FB4">
        <w:rPr>
          <w:rFonts w:ascii="Times New Roman" w:hAnsi="Times New Roman"/>
          <w:strike/>
          <w:sz w:val="24"/>
          <w:szCs w:val="24"/>
        </w:rPr>
        <w:t>Evropských společenství</w:t>
      </w:r>
      <w:r w:rsidRPr="00F74FB4">
        <w:rPr>
          <w:rFonts w:ascii="Times New Roman" w:hAnsi="Times New Roman"/>
          <w:sz w:val="24"/>
          <w:szCs w:val="24"/>
          <w:vertAlign w:val="superscript"/>
        </w:rPr>
        <w:t xml:space="preserve"> </w:t>
      </w:r>
      <w:r w:rsidRPr="00F74FB4">
        <w:rPr>
          <w:rFonts w:ascii="Times New Roman" w:hAnsi="Times New Roman"/>
          <w:b/>
          <w:sz w:val="24"/>
          <w:szCs w:val="24"/>
        </w:rPr>
        <w:t>Evropské unie</w:t>
      </w:r>
      <w:r w:rsidRPr="00F74FB4">
        <w:rPr>
          <w:rFonts w:ascii="Times New Roman" w:hAnsi="Times New Roman"/>
          <w:sz w:val="24"/>
          <w:szCs w:val="24"/>
          <w:vertAlign w:val="superscript"/>
        </w:rPr>
        <w:t xml:space="preserve">1) </w:t>
      </w:r>
      <w:r w:rsidRPr="00F74FB4">
        <w:rPr>
          <w:rFonts w:ascii="Times New Roman" w:hAnsi="Times New Roman"/>
          <w:sz w:val="24"/>
          <w:szCs w:val="24"/>
        </w:rPr>
        <w:t>a dále je na požádání povinen</w:t>
      </w:r>
    </w:p>
    <w:p w14:paraId="3828C72B"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vyplnit a podepsat hraniční průvodku,</w:t>
      </w:r>
    </w:p>
    <w:p w14:paraId="0F6D7F50" w14:textId="77777777" w:rsidR="0018083C" w:rsidRPr="00F74FB4" w:rsidRDefault="0018083C" w:rsidP="00F74FB4">
      <w:pPr>
        <w:spacing w:after="12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strpět ověření pravosti cestovního dokladu a ověření své totožnosti pomocí osobních údajů zapsaných v cestovním dokladu, popřípadě porovnání biometrických údajů zpracovaných v nosiči dat prostřednictvím technického zařízení umožňujícího srovnání aktuálně zobrazených biometrických údajů cizince s biometrickými údaji zpracovanými v nosiči dat cestovního dokladu, jde-li o cestovní doklad, který obsahuje nosič dat s biometrickými údaji.</w:t>
      </w:r>
    </w:p>
    <w:p w14:paraId="76B9C67F" w14:textId="77777777"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(3) Povinnost předložit cestovní doklad se nevztahuje na cizince, který je mladší 15 let a je zapsán do cestovního dokladu jiného cizince.</w:t>
      </w:r>
    </w:p>
    <w:p w14:paraId="5000FD4F" w14:textId="77777777" w:rsidR="0018083C" w:rsidRPr="00F74FB4" w:rsidRDefault="0018083C" w:rsidP="00F74FB4">
      <w:pPr>
        <w:spacing w:after="60"/>
        <w:ind w:firstLine="708"/>
        <w:jc w:val="both"/>
        <w:rPr>
          <w:rFonts w:ascii="Times New Roman" w:hAnsi="Times New Roman"/>
          <w:sz w:val="24"/>
          <w:szCs w:val="24"/>
        </w:rPr>
      </w:pPr>
      <w:r w:rsidRPr="00F74FB4">
        <w:rPr>
          <w:rFonts w:ascii="Times New Roman" w:hAnsi="Times New Roman"/>
          <w:sz w:val="24"/>
          <w:szCs w:val="24"/>
        </w:rPr>
        <w:t>(4) Splnění podmínek podle odstavce 1 a odstavce 2 písm. a) se nevztahuje na cizince, který je</w:t>
      </w:r>
    </w:p>
    <w:p w14:paraId="51028D40"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přebírán od orgánu cizího státu podle zvláštního zákona</w:t>
      </w:r>
      <w:r w:rsidRPr="00F74FB4">
        <w:rPr>
          <w:rStyle w:val="Znakapoznpodarou"/>
          <w:rFonts w:ascii="Times New Roman" w:hAnsi="Times New Roman"/>
          <w:sz w:val="24"/>
          <w:szCs w:val="24"/>
        </w:rPr>
        <w:footnoteReference w:customMarkFollows="1" w:id="14"/>
        <w:t>5)</w:t>
      </w:r>
      <w:r w:rsidRPr="00F74FB4">
        <w:rPr>
          <w:rFonts w:ascii="Times New Roman" w:hAnsi="Times New Roman"/>
          <w:sz w:val="24"/>
          <w:szCs w:val="24"/>
        </w:rPr>
        <w:t>,</w:t>
      </w:r>
    </w:p>
    <w:p w14:paraId="69F1AA03"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přes území provážen (§ 152), nebo</w:t>
      </w:r>
    </w:p>
    <w:p w14:paraId="77142627" w14:textId="77777777" w:rsidR="0018083C" w:rsidRPr="00F74FB4" w:rsidRDefault="0018083C" w:rsidP="00F74FB4">
      <w:pPr>
        <w:spacing w:after="120"/>
        <w:ind w:left="360" w:hanging="360"/>
        <w:jc w:val="both"/>
        <w:rPr>
          <w:rFonts w:ascii="Times New Roman" w:hAnsi="Times New Roman"/>
          <w:bCs/>
          <w:iCs/>
          <w:sz w:val="24"/>
          <w:szCs w:val="24"/>
        </w:rPr>
      </w:pPr>
      <w:r w:rsidRPr="00F74FB4">
        <w:rPr>
          <w:rFonts w:ascii="Times New Roman" w:hAnsi="Times New Roman"/>
          <w:sz w:val="24"/>
          <w:szCs w:val="24"/>
        </w:rPr>
        <w:t>c)</w:t>
      </w:r>
      <w:r w:rsidRPr="00F74FB4">
        <w:rPr>
          <w:rFonts w:ascii="Times New Roman" w:hAnsi="Times New Roman"/>
          <w:sz w:val="24"/>
          <w:szCs w:val="24"/>
        </w:rPr>
        <w:tab/>
      </w:r>
      <w:r w:rsidRPr="00F74FB4">
        <w:rPr>
          <w:rFonts w:ascii="Times New Roman" w:hAnsi="Times New Roman"/>
          <w:bCs/>
          <w:iCs/>
          <w:sz w:val="24"/>
          <w:szCs w:val="24"/>
        </w:rPr>
        <w:t>na území předáván podle mezinárodní smlouvy</w:t>
      </w:r>
      <w:r w:rsidRPr="00F74FB4">
        <w:rPr>
          <w:rFonts w:ascii="Times New Roman" w:hAnsi="Times New Roman"/>
          <w:sz w:val="24"/>
          <w:szCs w:val="24"/>
        </w:rPr>
        <w:t>, jíž je Česká republika vázána, (dále jen „mezinárodní smlouva“)</w:t>
      </w:r>
      <w:r w:rsidRPr="00F74FB4">
        <w:rPr>
          <w:rFonts w:ascii="Times New Roman" w:hAnsi="Times New Roman"/>
          <w:bCs/>
          <w:iCs/>
          <w:sz w:val="24"/>
          <w:szCs w:val="24"/>
        </w:rPr>
        <w:t xml:space="preserve"> nebo přímo použitelného </w:t>
      </w:r>
      <w:r w:rsidRPr="00F74FB4">
        <w:rPr>
          <w:rFonts w:ascii="Times New Roman" w:hAnsi="Times New Roman"/>
          <w:bCs/>
          <w:iCs/>
          <w:strike/>
          <w:sz w:val="24"/>
          <w:szCs w:val="24"/>
        </w:rPr>
        <w:t xml:space="preserve">právního předpisu </w:t>
      </w:r>
      <w:r w:rsidRPr="00F74FB4">
        <w:rPr>
          <w:rFonts w:ascii="Times New Roman" w:hAnsi="Times New Roman"/>
          <w:strike/>
          <w:sz w:val="24"/>
          <w:szCs w:val="24"/>
        </w:rPr>
        <w:t>Evropských společenství</w:t>
      </w:r>
      <w:r w:rsidRPr="00F74FB4">
        <w:rPr>
          <w:rFonts w:ascii="Times New Roman" w:hAnsi="Times New Roman"/>
          <w:sz w:val="24"/>
          <w:szCs w:val="24"/>
          <w:vertAlign w:val="superscript"/>
        </w:rPr>
        <w:t xml:space="preserve"> </w:t>
      </w:r>
      <w:r w:rsidRPr="00F74FB4">
        <w:rPr>
          <w:rFonts w:ascii="Times New Roman" w:hAnsi="Times New Roman"/>
          <w:b/>
          <w:sz w:val="24"/>
          <w:szCs w:val="24"/>
        </w:rPr>
        <w:t>předpisu Evropské unie</w:t>
      </w:r>
      <w:r w:rsidRPr="00F74FB4">
        <w:rPr>
          <w:rFonts w:ascii="Times New Roman" w:hAnsi="Times New Roman"/>
          <w:bCs/>
          <w:iCs/>
          <w:sz w:val="24"/>
          <w:szCs w:val="24"/>
        </w:rPr>
        <w:t>.</w:t>
      </w:r>
    </w:p>
    <w:p w14:paraId="5B08AA0A" w14:textId="77777777" w:rsidR="0018083C" w:rsidRPr="00F74FB4" w:rsidRDefault="0018083C" w:rsidP="00F74FB4">
      <w:pPr>
        <w:spacing w:after="120"/>
        <w:ind w:firstLine="708"/>
        <w:jc w:val="both"/>
        <w:rPr>
          <w:rFonts w:ascii="Times New Roman" w:hAnsi="Times New Roman"/>
          <w:bCs/>
          <w:sz w:val="24"/>
          <w:szCs w:val="24"/>
        </w:rPr>
      </w:pPr>
      <w:r w:rsidRPr="00F74FB4">
        <w:rPr>
          <w:rFonts w:ascii="Times New Roman" w:hAnsi="Times New Roman"/>
          <w:bCs/>
          <w:sz w:val="24"/>
          <w:szCs w:val="24"/>
        </w:rPr>
        <w:t>(5) Občan Evropské unie a rodinný příslušník občana Evropské unie je povinen při hraniční kontrole předložit policii cestovní doklad. Nemá-li občan Evropské unie cestovní doklad nebo nemůže-li si jej obstarat, policie mu při hraniční kontrole umožní, aby svou totožnost a skutečnost, že je občanem členského státu Evropské unie, prokázal jiným dokladem. Nemá-li rodinný příslušník občana Evropské unie cestovní doklad nebo nemůže-li si jej obstarat, policie mu při hraniční kontrole umožní, aby svou totožnost a skutečnost, že je rodinným příslušníkem občana Evropské unie, prokázal jiným dokladem.</w:t>
      </w:r>
    </w:p>
    <w:p w14:paraId="153B0D8B" w14:textId="445A4840" w:rsidR="0018083C" w:rsidRPr="00F74FB4" w:rsidRDefault="0018083C" w:rsidP="00F74FB4">
      <w:pPr>
        <w:ind w:firstLine="708"/>
        <w:jc w:val="both"/>
        <w:rPr>
          <w:rFonts w:ascii="Times New Roman" w:hAnsi="Times New Roman"/>
          <w:bCs/>
          <w:sz w:val="24"/>
          <w:szCs w:val="24"/>
        </w:rPr>
      </w:pPr>
      <w:r w:rsidRPr="00F74FB4">
        <w:rPr>
          <w:rFonts w:ascii="Times New Roman" w:hAnsi="Times New Roman"/>
          <w:bCs/>
          <w:sz w:val="24"/>
          <w:szCs w:val="24"/>
        </w:rPr>
        <w:t>(6) Rodinný příslušník občana Evropské unie, který sám není občanem Evropské unie, je dále povinen při hraniční kontrole policii předložit vízum opravňující k pobytu na území, vztahuje-</w:t>
      </w:r>
      <w:r w:rsidR="003632E2" w:rsidRPr="00F74FB4">
        <w:rPr>
          <w:rFonts w:ascii="Times New Roman" w:hAnsi="Times New Roman"/>
          <w:bCs/>
          <w:sz w:val="24"/>
          <w:szCs w:val="24"/>
        </w:rPr>
        <w:t>li se na něho vízová povinnost.</w:t>
      </w:r>
    </w:p>
    <w:p w14:paraId="4C416105" w14:textId="33D5B3F6" w:rsidR="00C826B6" w:rsidRPr="00F74FB4" w:rsidRDefault="00C826B6" w:rsidP="00F74FB4">
      <w:pPr>
        <w:jc w:val="center"/>
        <w:rPr>
          <w:rFonts w:ascii="Times New Roman" w:hAnsi="Times New Roman"/>
          <w:bCs/>
          <w:sz w:val="24"/>
          <w:szCs w:val="24"/>
        </w:rPr>
      </w:pPr>
      <w:r w:rsidRPr="00F74FB4">
        <w:rPr>
          <w:rFonts w:ascii="Times New Roman" w:hAnsi="Times New Roman"/>
          <w:bCs/>
          <w:sz w:val="24"/>
          <w:szCs w:val="24"/>
        </w:rPr>
        <w:t>§ 6 až 8</w:t>
      </w:r>
      <w:r w:rsidR="00753349" w:rsidRPr="00F74FB4">
        <w:rPr>
          <w:rFonts w:ascii="Times New Roman" w:hAnsi="Times New Roman"/>
          <w:bCs/>
          <w:sz w:val="24"/>
          <w:szCs w:val="24"/>
        </w:rPr>
        <w:t xml:space="preserve"> </w:t>
      </w:r>
      <w:r w:rsidRPr="00F74FB4">
        <w:rPr>
          <w:rFonts w:ascii="Times New Roman" w:hAnsi="Times New Roman"/>
          <w:bCs/>
          <w:sz w:val="24"/>
          <w:szCs w:val="24"/>
        </w:rPr>
        <w:t>zrušeny</w:t>
      </w:r>
    </w:p>
    <w:p w14:paraId="15835415" w14:textId="77777777" w:rsidR="0018083C" w:rsidRPr="00F74FB4" w:rsidRDefault="0018083C" w:rsidP="00F74FB4">
      <w:pPr>
        <w:pStyle w:val="Textodstavce"/>
        <w:keepNext/>
        <w:numPr>
          <w:ilvl w:val="0"/>
          <w:numId w:val="0"/>
        </w:numPr>
        <w:tabs>
          <w:tab w:val="clear" w:pos="851"/>
        </w:tabs>
        <w:spacing w:before="0"/>
        <w:jc w:val="center"/>
        <w:rPr>
          <w:szCs w:val="24"/>
        </w:rPr>
      </w:pPr>
      <w:r w:rsidRPr="00F74FB4">
        <w:rPr>
          <w:szCs w:val="24"/>
        </w:rPr>
        <w:t>§ 9</w:t>
      </w:r>
    </w:p>
    <w:p w14:paraId="6A3D6126" w14:textId="77777777" w:rsidR="0018083C" w:rsidRPr="00F74FB4" w:rsidRDefault="0018083C" w:rsidP="00F74FB4">
      <w:pPr>
        <w:keepNext/>
        <w:spacing w:after="120"/>
        <w:jc w:val="center"/>
        <w:rPr>
          <w:rFonts w:ascii="Times New Roman" w:hAnsi="Times New Roman"/>
          <w:sz w:val="24"/>
          <w:szCs w:val="24"/>
        </w:rPr>
      </w:pPr>
      <w:r w:rsidRPr="00F74FB4">
        <w:rPr>
          <w:rFonts w:ascii="Times New Roman" w:hAnsi="Times New Roman"/>
          <w:sz w:val="24"/>
          <w:szCs w:val="24"/>
        </w:rPr>
        <w:t>Odepření vstupu na území</w:t>
      </w:r>
    </w:p>
    <w:p w14:paraId="4FC4DF7F" w14:textId="77777777" w:rsidR="0018083C" w:rsidRPr="00F74FB4" w:rsidRDefault="0018083C" w:rsidP="00F74FB4">
      <w:pPr>
        <w:spacing w:after="60"/>
        <w:ind w:firstLine="720"/>
        <w:jc w:val="both"/>
        <w:rPr>
          <w:rFonts w:ascii="Times New Roman" w:hAnsi="Times New Roman"/>
          <w:sz w:val="24"/>
          <w:szCs w:val="24"/>
        </w:rPr>
      </w:pPr>
      <w:r w:rsidRPr="00F74FB4">
        <w:rPr>
          <w:rFonts w:ascii="Times New Roman" w:hAnsi="Times New Roman"/>
          <w:sz w:val="24"/>
          <w:szCs w:val="24"/>
        </w:rPr>
        <w:t>(1) Policie odepře cizinci vstup na území, jestliže</w:t>
      </w:r>
    </w:p>
    <w:p w14:paraId="4EBEEC2B"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nemá platný cestovní doklad,</w:t>
      </w:r>
    </w:p>
    <w:p w14:paraId="0D771015"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předloží padělaný nebo pozměněný cestovní doklad, vízum nebo povolení k pobytu,</w:t>
      </w:r>
    </w:p>
    <w:p w14:paraId="2BB09CAB" w14:textId="126D037C"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 xml:space="preserve">nepředloží </w:t>
      </w:r>
      <w:r w:rsidR="00AA617D" w:rsidRPr="00F74FB4">
        <w:rPr>
          <w:rFonts w:ascii="Times New Roman" w:hAnsi="Times New Roman"/>
          <w:b/>
          <w:sz w:val="24"/>
          <w:szCs w:val="24"/>
        </w:rPr>
        <w:t>platné</w:t>
      </w:r>
      <w:r w:rsidR="00AA617D" w:rsidRPr="00F74FB4">
        <w:rPr>
          <w:rFonts w:ascii="Times New Roman" w:hAnsi="Times New Roman"/>
          <w:sz w:val="24"/>
          <w:szCs w:val="24"/>
        </w:rPr>
        <w:t xml:space="preserve"> </w:t>
      </w:r>
      <w:r w:rsidR="00024CA4" w:rsidRPr="00F74FB4">
        <w:rPr>
          <w:rFonts w:ascii="Times New Roman" w:hAnsi="Times New Roman"/>
          <w:b/>
          <w:sz w:val="24"/>
          <w:szCs w:val="24"/>
        </w:rPr>
        <w:t xml:space="preserve">cestovní povolení, </w:t>
      </w:r>
      <w:r w:rsidR="00AA617D" w:rsidRPr="00F74FB4">
        <w:rPr>
          <w:rFonts w:ascii="Times New Roman" w:hAnsi="Times New Roman"/>
          <w:b/>
          <w:sz w:val="24"/>
        </w:rPr>
        <w:t>pokud je povinen jej podle přímo použitelného předpisu Evropské unie</w:t>
      </w:r>
      <w:r w:rsidR="00024CA4" w:rsidRPr="00F74FB4">
        <w:rPr>
          <w:rStyle w:val="Znakapoznpodarou"/>
          <w:rFonts w:ascii="Times New Roman" w:hAnsi="Times New Roman"/>
          <w:b/>
          <w:sz w:val="24"/>
          <w:szCs w:val="24"/>
        </w:rPr>
        <w:footnoteReference w:customMarkFollows="1" w:id="15"/>
        <w:t>58)</w:t>
      </w:r>
      <w:r w:rsidR="00AA617D" w:rsidRPr="00F74FB4">
        <w:rPr>
          <w:rFonts w:ascii="Times New Roman" w:hAnsi="Times New Roman"/>
          <w:b/>
          <w:sz w:val="24"/>
          <w:szCs w:val="24"/>
        </w:rPr>
        <w:t xml:space="preserve"> mít</w:t>
      </w:r>
      <w:r w:rsidR="00024CA4" w:rsidRPr="00F74FB4">
        <w:rPr>
          <w:rFonts w:ascii="Times New Roman" w:hAnsi="Times New Roman"/>
          <w:b/>
          <w:sz w:val="24"/>
          <w:szCs w:val="24"/>
        </w:rPr>
        <w:t>,</w:t>
      </w:r>
      <w:r w:rsidR="00024CA4" w:rsidRPr="00F74FB4">
        <w:rPr>
          <w:rFonts w:ascii="Times New Roman" w:hAnsi="Times New Roman"/>
          <w:sz w:val="24"/>
          <w:szCs w:val="24"/>
        </w:rPr>
        <w:t xml:space="preserve"> </w:t>
      </w:r>
      <w:r w:rsidRPr="00F74FB4">
        <w:rPr>
          <w:rFonts w:ascii="Times New Roman" w:hAnsi="Times New Roman"/>
          <w:sz w:val="24"/>
          <w:szCs w:val="24"/>
        </w:rPr>
        <w:t>vízum, podléhá-li cizinec vízové povinnosti nebo povolení k pobytu,</w:t>
      </w:r>
    </w:p>
    <w:p w14:paraId="317717F3"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d)</w:t>
      </w:r>
      <w:r w:rsidRPr="00F74FB4">
        <w:rPr>
          <w:rFonts w:ascii="Times New Roman" w:hAnsi="Times New Roman"/>
          <w:sz w:val="24"/>
          <w:szCs w:val="24"/>
        </w:rPr>
        <w:tab/>
        <w:t>nepředloží doklady prokazující účel a zabezpečení podmínek pobytu na území,</w:t>
      </w:r>
    </w:p>
    <w:p w14:paraId="40DE9839"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e)</w:t>
      </w:r>
      <w:r w:rsidRPr="00F74FB4">
        <w:rPr>
          <w:rFonts w:ascii="Times New Roman" w:hAnsi="Times New Roman"/>
          <w:sz w:val="24"/>
          <w:szCs w:val="24"/>
        </w:rPr>
        <w:tab/>
        <w:t>nemá dostatečné množství prostředků k pobytu na území a k vycestování z území,</w:t>
      </w:r>
    </w:p>
    <w:p w14:paraId="36829F78"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f)</w:t>
      </w:r>
      <w:r w:rsidRPr="00F74FB4">
        <w:rPr>
          <w:rFonts w:ascii="Times New Roman" w:hAnsi="Times New Roman"/>
          <w:sz w:val="24"/>
          <w:szCs w:val="24"/>
        </w:rPr>
        <w:tab/>
        <w:t>je nežádoucí osobou (§ 154),</w:t>
      </w:r>
    </w:p>
    <w:p w14:paraId="4C2C937D" w14:textId="1728DC22"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g)</w:t>
      </w:r>
      <w:r w:rsidRPr="00F74FB4">
        <w:rPr>
          <w:rFonts w:ascii="Times New Roman" w:hAnsi="Times New Roman"/>
          <w:sz w:val="24"/>
          <w:szCs w:val="24"/>
        </w:rPr>
        <w:tab/>
        <w:t>je zařazen do informačního systému vytvořeného státy, které jsou vázány mezinárodními smlouvami o odstraňování kontrol na společných hranicích</w:t>
      </w:r>
      <w:r w:rsidRPr="00F74FB4">
        <w:rPr>
          <w:rStyle w:val="Znakapoznpodarou"/>
          <w:rFonts w:ascii="Times New Roman" w:hAnsi="Times New Roman"/>
          <w:sz w:val="24"/>
          <w:szCs w:val="24"/>
        </w:rPr>
        <w:footnoteReference w:customMarkFollows="1" w:id="16"/>
        <w:t>5a)</w:t>
      </w:r>
      <w:r w:rsidRPr="00F74FB4">
        <w:rPr>
          <w:rFonts w:ascii="Times New Roman" w:hAnsi="Times New Roman"/>
          <w:sz w:val="24"/>
          <w:szCs w:val="24"/>
          <w:vertAlign w:val="superscript"/>
        </w:rPr>
        <w:t xml:space="preserve"> </w:t>
      </w:r>
      <w:r w:rsidRPr="00F74FB4">
        <w:rPr>
          <w:rFonts w:ascii="Times New Roman" w:hAnsi="Times New Roman"/>
          <w:sz w:val="24"/>
          <w:szCs w:val="24"/>
        </w:rPr>
        <w:t>(dále jen</w:t>
      </w:r>
      <w:r w:rsidRPr="00F74FB4">
        <w:rPr>
          <w:rFonts w:ascii="Times New Roman" w:hAnsi="Times New Roman"/>
          <w:sz w:val="24"/>
          <w:szCs w:val="24"/>
          <w:vertAlign w:val="superscript"/>
        </w:rPr>
        <w:t xml:space="preserve"> </w:t>
      </w:r>
      <w:r w:rsidRPr="00F74FB4">
        <w:rPr>
          <w:rFonts w:ascii="Times New Roman" w:hAnsi="Times New Roman"/>
          <w:sz w:val="24"/>
          <w:szCs w:val="24"/>
        </w:rPr>
        <w:t>„smluvní stát“), za</w:t>
      </w:r>
      <w:r w:rsidR="00C826B6" w:rsidRPr="00F74FB4">
        <w:rPr>
          <w:rFonts w:ascii="Times New Roman" w:hAnsi="Times New Roman"/>
          <w:sz w:val="24"/>
          <w:szCs w:val="24"/>
        </w:rPr>
        <w:t> </w:t>
      </w:r>
      <w:r w:rsidRPr="00F74FB4">
        <w:rPr>
          <w:rFonts w:ascii="Times New Roman" w:hAnsi="Times New Roman"/>
          <w:sz w:val="24"/>
          <w:szCs w:val="24"/>
        </w:rPr>
        <w:t>účelem získání přehledu o cizincích, jimž nelze umožnit vstup na území smluvních států (dále jen „informační systém smluvních států“); to neplatí, je-li cizinci uděleno vízum opravňující pouze k pobytu na území,</w:t>
      </w:r>
    </w:p>
    <w:p w14:paraId="6522F488"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h)</w:t>
      </w:r>
      <w:r w:rsidRPr="00F74FB4">
        <w:rPr>
          <w:rFonts w:ascii="Times New Roman" w:hAnsi="Times New Roman"/>
          <w:sz w:val="24"/>
          <w:szCs w:val="24"/>
        </w:rPr>
        <w:tab/>
        <w:t>je důvodné nebezpečí, že by cizinec mohl při svém pobytu na území ohrozit bezpečnost státu, závažným způsobem narušit veřejný pořádek nebo ohrozit mezinárodní vztahy České republiky,</w:t>
      </w:r>
    </w:p>
    <w:p w14:paraId="090BE23F"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i)</w:t>
      </w:r>
      <w:r w:rsidRPr="00F74FB4">
        <w:rPr>
          <w:rFonts w:ascii="Times New Roman" w:hAnsi="Times New Roman"/>
          <w:sz w:val="24"/>
          <w:szCs w:val="24"/>
        </w:rPr>
        <w:tab/>
        <w:t>je důvodné nebezpečí, že by cizinec mohl při svém pobytu na území jiného smluvního státu ohrozit jeho bezpečnost nebo v něm závažným způsobem narušit veřejný pořádek anebo ohrozit mezinárodní vztahy smluvních států, nebo</w:t>
      </w:r>
    </w:p>
    <w:p w14:paraId="27F34063" w14:textId="77777777" w:rsidR="0018083C" w:rsidRPr="00F74FB4" w:rsidRDefault="0018083C" w:rsidP="00F74FB4">
      <w:pPr>
        <w:spacing w:after="120"/>
        <w:ind w:left="360" w:hanging="360"/>
        <w:jc w:val="both"/>
        <w:rPr>
          <w:rFonts w:ascii="Times New Roman" w:hAnsi="Times New Roman"/>
          <w:sz w:val="24"/>
          <w:szCs w:val="24"/>
        </w:rPr>
      </w:pPr>
      <w:r w:rsidRPr="00F74FB4">
        <w:rPr>
          <w:rFonts w:ascii="Times New Roman" w:hAnsi="Times New Roman"/>
          <w:sz w:val="24"/>
          <w:szCs w:val="24"/>
        </w:rPr>
        <w:t>j)</w:t>
      </w:r>
      <w:r w:rsidRPr="00F74FB4">
        <w:rPr>
          <w:rFonts w:ascii="Times New Roman" w:hAnsi="Times New Roman"/>
          <w:sz w:val="24"/>
          <w:szCs w:val="24"/>
        </w:rPr>
        <w:tab/>
        <w:t>nesplňuje požadavky stanovené opatřením Ministerstva zdravotnictví před zavlečením infekčního onemocnění ze zahraničí podle zákona o ochraně veřejného zdraví (dále jen „požadavek opatření před zavlečením infekčního onemocnění“).</w:t>
      </w:r>
    </w:p>
    <w:p w14:paraId="39F9E3F7" w14:textId="77777777"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(2) Cizinci, kterému bylo uděleno vízum k pobytu nad 90 dnů za účelem převzetí povolení k dlouhodobému pobytu nebo povolení k trvalému pobytu, může policie odepřít vstup na území z důvodu uvedeného v odstavci 1 písm. a), b), f) až j).</w:t>
      </w:r>
    </w:p>
    <w:p w14:paraId="42AB57F1" w14:textId="77777777" w:rsidR="0018083C" w:rsidRPr="00F74FB4" w:rsidRDefault="0018083C" w:rsidP="00F74FB4">
      <w:pPr>
        <w:spacing w:after="60"/>
        <w:ind w:firstLine="708"/>
        <w:rPr>
          <w:rFonts w:ascii="Times New Roman" w:hAnsi="Times New Roman"/>
          <w:bCs/>
          <w:sz w:val="24"/>
          <w:szCs w:val="24"/>
        </w:rPr>
      </w:pPr>
      <w:r w:rsidRPr="00F74FB4">
        <w:rPr>
          <w:rFonts w:ascii="Times New Roman" w:hAnsi="Times New Roman"/>
          <w:bCs/>
          <w:sz w:val="24"/>
          <w:szCs w:val="24"/>
        </w:rPr>
        <w:t xml:space="preserve">(3) Policie odepře vstup na území </w:t>
      </w:r>
    </w:p>
    <w:p w14:paraId="425990E4" w14:textId="77777777" w:rsidR="0018083C" w:rsidRPr="00F74FB4" w:rsidRDefault="0018083C" w:rsidP="00F74FB4">
      <w:pPr>
        <w:spacing w:after="40"/>
        <w:ind w:left="360" w:hanging="357"/>
        <w:jc w:val="both"/>
        <w:rPr>
          <w:rFonts w:ascii="Times New Roman" w:hAnsi="Times New Roman"/>
          <w:bCs/>
          <w:sz w:val="24"/>
          <w:szCs w:val="24"/>
        </w:rPr>
      </w:pPr>
      <w:r w:rsidRPr="00F74FB4">
        <w:rPr>
          <w:rFonts w:ascii="Times New Roman" w:hAnsi="Times New Roman"/>
          <w:bCs/>
          <w:sz w:val="24"/>
          <w:szCs w:val="24"/>
        </w:rPr>
        <w:t>a)</w:t>
      </w:r>
      <w:r w:rsidRPr="00F74FB4">
        <w:rPr>
          <w:rFonts w:ascii="Times New Roman" w:hAnsi="Times New Roman"/>
          <w:bCs/>
          <w:sz w:val="24"/>
          <w:szCs w:val="24"/>
        </w:rPr>
        <w:tab/>
        <w:t>občanu Evropské unie,</w:t>
      </w:r>
    </w:p>
    <w:p w14:paraId="01185A97" w14:textId="77777777" w:rsidR="0018083C" w:rsidRPr="00F74FB4" w:rsidRDefault="0018083C" w:rsidP="00F74FB4">
      <w:pPr>
        <w:numPr>
          <w:ilvl w:val="0"/>
          <w:numId w:val="5"/>
        </w:numPr>
        <w:spacing w:after="40" w:line="240" w:lineRule="auto"/>
        <w:ind w:hanging="357"/>
        <w:jc w:val="both"/>
        <w:rPr>
          <w:rFonts w:ascii="Times New Roman" w:hAnsi="Times New Roman"/>
          <w:bCs/>
          <w:sz w:val="24"/>
          <w:szCs w:val="24"/>
        </w:rPr>
      </w:pPr>
      <w:r w:rsidRPr="00F74FB4">
        <w:rPr>
          <w:rFonts w:ascii="Times New Roman" w:hAnsi="Times New Roman"/>
          <w:bCs/>
          <w:sz w:val="24"/>
          <w:szCs w:val="24"/>
        </w:rPr>
        <w:t>nemá-li platný cestovní doklad a nesplňuje-li podmínky podle § 5 odst. 5,</w:t>
      </w:r>
    </w:p>
    <w:p w14:paraId="1E580B94" w14:textId="77777777" w:rsidR="0018083C" w:rsidRPr="00F74FB4" w:rsidRDefault="0018083C" w:rsidP="00F74FB4">
      <w:pPr>
        <w:numPr>
          <w:ilvl w:val="0"/>
          <w:numId w:val="5"/>
        </w:numPr>
        <w:spacing w:after="40" w:line="240" w:lineRule="auto"/>
        <w:ind w:hanging="357"/>
        <w:jc w:val="both"/>
        <w:rPr>
          <w:rFonts w:ascii="Times New Roman" w:hAnsi="Times New Roman"/>
          <w:bCs/>
          <w:sz w:val="24"/>
          <w:szCs w:val="24"/>
        </w:rPr>
      </w:pPr>
      <w:r w:rsidRPr="00F74FB4">
        <w:rPr>
          <w:rFonts w:ascii="Times New Roman" w:hAnsi="Times New Roman"/>
          <w:bCs/>
          <w:sz w:val="24"/>
          <w:szCs w:val="24"/>
        </w:rPr>
        <w:t>předloží-li padělaný nebo pozměněný cestovní doklad nebo povolení k pobytu,</w:t>
      </w:r>
    </w:p>
    <w:p w14:paraId="32C0F380" w14:textId="77777777" w:rsidR="0018083C" w:rsidRPr="00F74FB4" w:rsidRDefault="0018083C" w:rsidP="00F74FB4">
      <w:pPr>
        <w:numPr>
          <w:ilvl w:val="0"/>
          <w:numId w:val="5"/>
        </w:numPr>
        <w:spacing w:after="40" w:line="240" w:lineRule="auto"/>
        <w:ind w:hanging="357"/>
        <w:jc w:val="both"/>
        <w:rPr>
          <w:rFonts w:ascii="Times New Roman" w:hAnsi="Times New Roman"/>
          <w:sz w:val="24"/>
          <w:szCs w:val="24"/>
        </w:rPr>
      </w:pPr>
      <w:r w:rsidRPr="00F74FB4">
        <w:rPr>
          <w:rFonts w:ascii="Times New Roman" w:hAnsi="Times New Roman"/>
          <w:sz w:val="24"/>
          <w:szCs w:val="24"/>
        </w:rPr>
        <w:t>nesplňuje-li požadavky opatření před zavlečením infekčního onemocnění,</w:t>
      </w:r>
    </w:p>
    <w:p w14:paraId="2F4A4676" w14:textId="77777777" w:rsidR="0018083C" w:rsidRPr="00F74FB4" w:rsidRDefault="0018083C" w:rsidP="00F74FB4">
      <w:pPr>
        <w:numPr>
          <w:ilvl w:val="0"/>
          <w:numId w:val="5"/>
        </w:numPr>
        <w:spacing w:after="40" w:line="240" w:lineRule="auto"/>
        <w:ind w:hanging="357"/>
        <w:jc w:val="both"/>
        <w:rPr>
          <w:rFonts w:ascii="Times New Roman" w:hAnsi="Times New Roman"/>
          <w:sz w:val="24"/>
          <w:szCs w:val="24"/>
        </w:rPr>
      </w:pPr>
      <w:r w:rsidRPr="00F74FB4">
        <w:rPr>
          <w:rFonts w:ascii="Times New Roman" w:hAnsi="Times New Roman"/>
          <w:sz w:val="24"/>
          <w:szCs w:val="24"/>
        </w:rPr>
        <w:t>je-li důvodné nebezpečí, že by při svém pobytu na území mohl ohrozit bezpečnost státu nebo závažným způsobem narušit veřejný pořádek, nebo</w:t>
      </w:r>
    </w:p>
    <w:p w14:paraId="4F7DED9A" w14:textId="77777777" w:rsidR="0018083C" w:rsidRPr="00F74FB4" w:rsidRDefault="0018083C" w:rsidP="00F74FB4">
      <w:pPr>
        <w:numPr>
          <w:ilvl w:val="0"/>
          <w:numId w:val="5"/>
        </w:numPr>
        <w:spacing w:after="60" w:line="240" w:lineRule="auto"/>
        <w:jc w:val="both"/>
        <w:rPr>
          <w:rFonts w:ascii="Times New Roman" w:hAnsi="Times New Roman"/>
          <w:sz w:val="24"/>
          <w:szCs w:val="24"/>
        </w:rPr>
      </w:pPr>
      <w:r w:rsidRPr="00F74FB4">
        <w:rPr>
          <w:rFonts w:ascii="Times New Roman" w:hAnsi="Times New Roman"/>
          <w:sz w:val="24"/>
          <w:szCs w:val="24"/>
        </w:rPr>
        <w:t>je-li zařazen do evidence nežádoucích osob a příslušný orgán, který uplatnil podnět na zařazení občana Evropské unie do této evidence (§ 154 odst. 2), poskytne dodatečné informace, po jejichž vyhodnocení lze mít za to, že trvá důvodné nebezpečí, že by mohl při svém pobytu na území ohrozit bezpečnost státu nebo závažným způsobem narušit veřejný pořádek,</w:t>
      </w:r>
    </w:p>
    <w:p w14:paraId="2D110F24" w14:textId="77777777" w:rsidR="0018083C" w:rsidRPr="00F74FB4" w:rsidRDefault="0018083C" w:rsidP="00F74FB4">
      <w:pPr>
        <w:spacing w:after="40"/>
        <w:ind w:left="360" w:hanging="360"/>
        <w:jc w:val="both"/>
        <w:rPr>
          <w:rFonts w:ascii="Times New Roman" w:hAnsi="Times New Roman"/>
          <w:bCs/>
          <w:sz w:val="24"/>
          <w:szCs w:val="24"/>
        </w:rPr>
      </w:pPr>
      <w:r w:rsidRPr="00F74FB4">
        <w:rPr>
          <w:rFonts w:ascii="Times New Roman" w:hAnsi="Times New Roman"/>
          <w:bCs/>
          <w:sz w:val="24"/>
          <w:szCs w:val="24"/>
        </w:rPr>
        <w:t>b)</w:t>
      </w:r>
      <w:r w:rsidRPr="00F74FB4">
        <w:rPr>
          <w:rFonts w:ascii="Times New Roman" w:hAnsi="Times New Roman"/>
          <w:bCs/>
          <w:sz w:val="24"/>
          <w:szCs w:val="24"/>
        </w:rPr>
        <w:tab/>
        <w:t>rodinnému příslušníkovi občana Evropské unie, který sám není občanem Evropské unie,</w:t>
      </w:r>
    </w:p>
    <w:p w14:paraId="027EA050" w14:textId="77777777" w:rsidR="0018083C" w:rsidRPr="00F74FB4" w:rsidRDefault="0018083C" w:rsidP="00F74FB4">
      <w:pPr>
        <w:spacing w:after="40"/>
        <w:ind w:left="1080" w:hanging="360"/>
        <w:jc w:val="both"/>
        <w:rPr>
          <w:rFonts w:ascii="Times New Roman" w:hAnsi="Times New Roman"/>
          <w:bCs/>
          <w:sz w:val="24"/>
          <w:szCs w:val="24"/>
        </w:rPr>
      </w:pPr>
      <w:r w:rsidRPr="00F74FB4">
        <w:rPr>
          <w:rFonts w:ascii="Times New Roman" w:hAnsi="Times New Roman"/>
          <w:bCs/>
          <w:sz w:val="24"/>
          <w:szCs w:val="24"/>
        </w:rPr>
        <w:t>1.</w:t>
      </w:r>
      <w:r w:rsidRPr="00F74FB4">
        <w:rPr>
          <w:rFonts w:ascii="Times New Roman" w:hAnsi="Times New Roman"/>
          <w:bCs/>
          <w:sz w:val="24"/>
          <w:szCs w:val="24"/>
        </w:rPr>
        <w:tab/>
        <w:t>z důvodů uvedených v písmenu a),</w:t>
      </w:r>
    </w:p>
    <w:p w14:paraId="4ED8D46F" w14:textId="77777777" w:rsidR="0018083C" w:rsidRPr="00F74FB4" w:rsidRDefault="0018083C" w:rsidP="00F74FB4">
      <w:pPr>
        <w:spacing w:after="40"/>
        <w:ind w:left="1080" w:hanging="360"/>
        <w:jc w:val="both"/>
        <w:rPr>
          <w:rFonts w:ascii="Times New Roman" w:hAnsi="Times New Roman"/>
          <w:bCs/>
          <w:sz w:val="24"/>
          <w:szCs w:val="24"/>
        </w:rPr>
      </w:pPr>
      <w:r w:rsidRPr="00F74FB4">
        <w:rPr>
          <w:rFonts w:ascii="Times New Roman" w:hAnsi="Times New Roman"/>
          <w:bCs/>
          <w:sz w:val="24"/>
          <w:szCs w:val="24"/>
        </w:rPr>
        <w:t>2.</w:t>
      </w:r>
      <w:r w:rsidRPr="00F74FB4">
        <w:rPr>
          <w:rFonts w:ascii="Times New Roman" w:hAnsi="Times New Roman"/>
          <w:bCs/>
          <w:sz w:val="24"/>
          <w:szCs w:val="24"/>
        </w:rPr>
        <w:tab/>
        <w:t>nepředloží-li vízum, podléhá-li vízové povinnosti nebo povolení k pobytu,</w:t>
      </w:r>
    </w:p>
    <w:p w14:paraId="6F5A8914" w14:textId="77777777" w:rsidR="0018083C" w:rsidRPr="00F74FB4" w:rsidRDefault="0018083C" w:rsidP="00F74FB4">
      <w:pPr>
        <w:spacing w:after="40"/>
        <w:ind w:left="1077" w:hanging="357"/>
        <w:jc w:val="both"/>
        <w:rPr>
          <w:rFonts w:ascii="Times New Roman" w:hAnsi="Times New Roman"/>
          <w:bCs/>
          <w:sz w:val="24"/>
          <w:szCs w:val="24"/>
        </w:rPr>
      </w:pPr>
      <w:r w:rsidRPr="00F74FB4">
        <w:rPr>
          <w:rFonts w:ascii="Times New Roman" w:hAnsi="Times New Roman"/>
          <w:bCs/>
          <w:sz w:val="24"/>
          <w:szCs w:val="24"/>
        </w:rPr>
        <w:t>3.</w:t>
      </w:r>
      <w:r w:rsidRPr="00F74FB4">
        <w:rPr>
          <w:rFonts w:ascii="Times New Roman" w:hAnsi="Times New Roman"/>
          <w:bCs/>
          <w:sz w:val="24"/>
          <w:szCs w:val="24"/>
        </w:rPr>
        <w:tab/>
        <w:t xml:space="preserve">je-li důvodné nebezpečí, že by mohl ohrozit bezpečnost jiného smluvního státu nebo v něm </w:t>
      </w:r>
      <w:r w:rsidRPr="00F74FB4">
        <w:rPr>
          <w:rFonts w:ascii="Times New Roman" w:hAnsi="Times New Roman"/>
          <w:sz w:val="24"/>
          <w:szCs w:val="24"/>
        </w:rPr>
        <w:t>závažným způsobem narušit</w:t>
      </w:r>
      <w:r w:rsidRPr="00F74FB4">
        <w:rPr>
          <w:rFonts w:ascii="Times New Roman" w:hAnsi="Times New Roman"/>
          <w:bCs/>
          <w:sz w:val="24"/>
          <w:szCs w:val="24"/>
        </w:rPr>
        <w:t xml:space="preserve"> veřejný pořádek,</w:t>
      </w:r>
    </w:p>
    <w:p w14:paraId="7F49C48A" w14:textId="77777777" w:rsidR="0018083C" w:rsidRPr="00F74FB4" w:rsidRDefault="0018083C" w:rsidP="00F74FB4">
      <w:pPr>
        <w:spacing w:after="120"/>
        <w:ind w:left="1080" w:hanging="360"/>
        <w:jc w:val="both"/>
        <w:rPr>
          <w:rFonts w:ascii="Times New Roman" w:hAnsi="Times New Roman"/>
          <w:bCs/>
          <w:sz w:val="24"/>
          <w:szCs w:val="24"/>
        </w:rPr>
      </w:pPr>
      <w:r w:rsidRPr="00F74FB4">
        <w:rPr>
          <w:rFonts w:ascii="Times New Roman" w:hAnsi="Times New Roman"/>
          <w:bCs/>
          <w:sz w:val="24"/>
          <w:szCs w:val="24"/>
        </w:rPr>
        <w:t>4.</w:t>
      </w:r>
      <w:r w:rsidRPr="00F74FB4">
        <w:rPr>
          <w:rFonts w:ascii="Times New Roman" w:hAnsi="Times New Roman"/>
          <w:bCs/>
          <w:sz w:val="24"/>
          <w:szCs w:val="24"/>
        </w:rPr>
        <w:tab/>
        <w:t xml:space="preserve">je-li zařazen do informačního systému smluvních států a příslušný orgán, který rodinného příslušníka do tohoto systému zařadil, </w:t>
      </w:r>
      <w:r w:rsidRPr="00F74FB4">
        <w:rPr>
          <w:rFonts w:ascii="Times New Roman" w:hAnsi="Times New Roman"/>
          <w:sz w:val="24"/>
          <w:szCs w:val="24"/>
        </w:rPr>
        <w:t>poskytne dodatečné informace, po jejichž vyhodnocení lze mít za to</w:t>
      </w:r>
      <w:r w:rsidRPr="00F74FB4">
        <w:rPr>
          <w:rFonts w:ascii="Times New Roman" w:hAnsi="Times New Roman"/>
          <w:bCs/>
          <w:sz w:val="24"/>
          <w:szCs w:val="24"/>
        </w:rPr>
        <w:t xml:space="preserve">, že trvá důvodné nebezpečí, že by mohl při svém pobytu na území jiného smluvního státu ohrozit jeho bezpečnost nebo </w:t>
      </w:r>
      <w:r w:rsidRPr="00F74FB4">
        <w:rPr>
          <w:rFonts w:ascii="Times New Roman" w:hAnsi="Times New Roman"/>
          <w:sz w:val="24"/>
          <w:szCs w:val="24"/>
        </w:rPr>
        <w:t>závažným způsobem narušit</w:t>
      </w:r>
      <w:r w:rsidRPr="00F74FB4">
        <w:rPr>
          <w:rFonts w:ascii="Times New Roman" w:hAnsi="Times New Roman"/>
          <w:bCs/>
          <w:sz w:val="24"/>
          <w:szCs w:val="24"/>
        </w:rPr>
        <w:t xml:space="preserve"> veřejný pořádek.</w:t>
      </w:r>
    </w:p>
    <w:p w14:paraId="4C05E123" w14:textId="77777777"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(4) Policie vydá rozhodnutí o odepření vstupu, jestliže odepře vstup na území občanu Evropské unie</w:t>
      </w:r>
      <w:r w:rsidRPr="00F74FB4">
        <w:rPr>
          <w:rFonts w:ascii="Times New Roman" w:hAnsi="Times New Roman"/>
          <w:sz w:val="24"/>
          <w:szCs w:val="24"/>
          <w:vertAlign w:val="superscript"/>
        </w:rPr>
        <w:t xml:space="preserve">1b) </w:t>
      </w:r>
      <w:r w:rsidRPr="00F74FB4">
        <w:rPr>
          <w:rFonts w:ascii="Times New Roman" w:hAnsi="Times New Roman"/>
          <w:sz w:val="24"/>
          <w:szCs w:val="24"/>
        </w:rPr>
        <w:t>z důvodů uvedených v odstavci 3 písm. a). Obdobně policie postupuje i v případě rodinného příslušníka občana Evropské unie</w:t>
      </w:r>
      <w:r w:rsidRPr="00F74FB4">
        <w:rPr>
          <w:rFonts w:ascii="Times New Roman" w:hAnsi="Times New Roman"/>
          <w:sz w:val="24"/>
          <w:szCs w:val="24"/>
          <w:vertAlign w:val="superscript"/>
        </w:rPr>
        <w:t>1b)</w:t>
      </w:r>
      <w:r w:rsidRPr="00F74FB4">
        <w:rPr>
          <w:rFonts w:ascii="Times New Roman" w:hAnsi="Times New Roman"/>
          <w:sz w:val="24"/>
          <w:szCs w:val="24"/>
        </w:rPr>
        <w:t>, pokud rodinný příslušník tohoto občana Evropské unie doprovází nebo pokud rodinný příslušník prokáže, že tento občan Evropské unie pobývá na území. Rozhodnutí o odepření vstupu se nevydá, je-li důvodem odepření vstupu pravomocné rozhodnutí soudu o trestu vyhoštění z území nebo pravomocné rozhodnutí o správním vyhoštění.</w:t>
      </w:r>
    </w:p>
    <w:p w14:paraId="189AD110" w14:textId="77777777"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(5) Cizinec, kterému byl odepřen vstup na území, je povinen bez zbytečného odkladu vycestovat zpět do zahraničí, není-li dále stanoveno jinak.</w:t>
      </w:r>
    </w:p>
    <w:p w14:paraId="06530205" w14:textId="77777777"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(6) Nelze-li cizince, kterému byl na mezinárodním letišti odepřen vstup na území, dopravit neprodleně z tohoto letiště zpět do zahraničí, zajistí policie dopravu cizince na jiné mezinárodní letiště, z něhož bude neprodleně dopraven zpět do zahraničí. Nelze-li cizince podle věty první dopravit neprodleně zpět do zahraničí ani z jiného mezinárodního letiště a není-li na mezinárodním letišti, na kterém mu byl odepřen vstup na území, zajištěna podle zákona o ochraně státních hranic místnost pro osoby, kterým byl odepřen vstup na území, zajistí policie dopravu cizince na jiné vhodné mezinárodní letiště, na němž je taková místnost zajištěna, a popřípadě pro účely jeho vycestování z území na mezinárodní letiště, z něhož bude dopraven zpět do zahraničí.</w:t>
      </w:r>
    </w:p>
    <w:p w14:paraId="39813DED" w14:textId="77777777"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(7) Cizinec uvedený v odstavci 6 je oprávněn setrvat na území pouze po dobu nezbytně nutnou; setrvání na území se nepovažuje za pobyt podle tohoto zákona. Pro účely převozu cizince na mezinárodní letiště a rozsahu oprávnění policie se na takového cizince hledí jako na cizince zajištěného podle hlavy XI.</w:t>
      </w:r>
    </w:p>
    <w:p w14:paraId="2E318B36" w14:textId="77777777" w:rsidR="0018083C" w:rsidRPr="00F74FB4" w:rsidRDefault="0018083C" w:rsidP="00F74FB4">
      <w:pPr>
        <w:rPr>
          <w:rFonts w:ascii="Times New Roman" w:hAnsi="Times New Roman"/>
          <w:sz w:val="24"/>
          <w:szCs w:val="24"/>
        </w:rPr>
      </w:pPr>
    </w:p>
    <w:p w14:paraId="3DB64F7D" w14:textId="77777777" w:rsidR="0018083C" w:rsidRPr="00F74FB4" w:rsidRDefault="0018083C" w:rsidP="00F74FB4">
      <w:pPr>
        <w:keepNext/>
        <w:spacing w:after="120"/>
        <w:jc w:val="center"/>
        <w:rPr>
          <w:rFonts w:ascii="Times New Roman" w:hAnsi="Times New Roman"/>
          <w:sz w:val="24"/>
          <w:szCs w:val="24"/>
        </w:rPr>
      </w:pPr>
      <w:r w:rsidRPr="00F74FB4">
        <w:rPr>
          <w:rFonts w:ascii="Times New Roman" w:hAnsi="Times New Roman"/>
          <w:sz w:val="24"/>
          <w:szCs w:val="24"/>
        </w:rPr>
        <w:t>§ 15</w:t>
      </w:r>
    </w:p>
    <w:p w14:paraId="16144315" w14:textId="77777777" w:rsidR="0018083C" w:rsidRPr="00F74FB4" w:rsidRDefault="0018083C" w:rsidP="00F74FB4">
      <w:pPr>
        <w:pStyle w:val="Nadpis1"/>
        <w:spacing w:after="120"/>
        <w:rPr>
          <w:b w:val="0"/>
        </w:rPr>
      </w:pPr>
      <w:r w:rsidRPr="00F74FB4">
        <w:rPr>
          <w:b w:val="0"/>
        </w:rPr>
        <w:t>Pozvání</w:t>
      </w:r>
    </w:p>
    <w:p w14:paraId="225E39D9" w14:textId="7B2B69EF" w:rsidR="0018083C" w:rsidRPr="00F74FB4" w:rsidRDefault="0018083C" w:rsidP="00F74FB4">
      <w:pPr>
        <w:pStyle w:val="Textlnku"/>
        <w:spacing w:before="0" w:after="120"/>
        <w:ind w:firstLine="720"/>
        <w:rPr>
          <w:szCs w:val="24"/>
        </w:rPr>
      </w:pPr>
      <w:r w:rsidRPr="00F74FB4">
        <w:rPr>
          <w:strike/>
          <w:szCs w:val="24"/>
        </w:rPr>
        <w:t>(1)</w:t>
      </w:r>
      <w:r w:rsidRPr="00F74FB4">
        <w:rPr>
          <w:szCs w:val="24"/>
        </w:rPr>
        <w:t xml:space="preserve"> Rozsah údajů uvedených v pozvání k pobytu cizince na území, který nepřesáhne dobu 3 měsíců, stanoví přímo použitelný </w:t>
      </w:r>
      <w:r w:rsidRPr="00F74FB4">
        <w:rPr>
          <w:strike/>
          <w:szCs w:val="24"/>
        </w:rPr>
        <w:t>právní předpis Evropských společenství</w:t>
      </w:r>
      <w:r w:rsidRPr="00F74FB4">
        <w:rPr>
          <w:szCs w:val="24"/>
          <w:vertAlign w:val="superscript"/>
        </w:rPr>
        <w:t xml:space="preserve"> </w:t>
      </w:r>
      <w:r w:rsidRPr="00F74FB4">
        <w:rPr>
          <w:b/>
          <w:szCs w:val="24"/>
        </w:rPr>
        <w:t>předpis Evropské unie</w:t>
      </w:r>
      <w:r w:rsidRPr="00F74FB4">
        <w:rPr>
          <w:rStyle w:val="Znakapoznpodarou"/>
          <w:szCs w:val="24"/>
        </w:rPr>
        <w:footnoteReference w:customMarkFollows="1" w:id="17"/>
        <w:t>27)</w:t>
      </w:r>
      <w:r w:rsidRPr="00F74FB4">
        <w:rPr>
          <w:szCs w:val="24"/>
        </w:rPr>
        <w:t>.</w:t>
      </w:r>
    </w:p>
    <w:p w14:paraId="13DDFCAC" w14:textId="507C7B65" w:rsidR="0018083C" w:rsidRPr="00F74FB4" w:rsidRDefault="0018083C" w:rsidP="00F74FB4">
      <w:pPr>
        <w:spacing w:after="60"/>
        <w:ind w:firstLine="708"/>
        <w:jc w:val="both"/>
        <w:rPr>
          <w:rFonts w:ascii="Times New Roman" w:hAnsi="Times New Roman"/>
          <w:strike/>
          <w:sz w:val="24"/>
          <w:szCs w:val="24"/>
        </w:rPr>
      </w:pPr>
      <w:r w:rsidRPr="00F74FB4">
        <w:rPr>
          <w:rFonts w:ascii="Times New Roman" w:hAnsi="Times New Roman"/>
          <w:strike/>
          <w:sz w:val="24"/>
          <w:szCs w:val="24"/>
        </w:rPr>
        <w:t>(2) V pozvání k pobytu cizince na území delšímu než 3 měsíce se zvoucí osoba zavazuje, že uhradí náklady</w:t>
      </w:r>
    </w:p>
    <w:p w14:paraId="463306DC" w14:textId="77777777" w:rsidR="0018083C" w:rsidRPr="00F74FB4" w:rsidRDefault="0018083C" w:rsidP="00F74FB4">
      <w:pPr>
        <w:spacing w:after="60"/>
        <w:ind w:left="360" w:hanging="360"/>
        <w:jc w:val="both"/>
        <w:rPr>
          <w:rFonts w:ascii="Times New Roman" w:hAnsi="Times New Roman"/>
          <w:strike/>
          <w:sz w:val="24"/>
          <w:szCs w:val="24"/>
        </w:rPr>
      </w:pPr>
      <w:r w:rsidRPr="00F74FB4">
        <w:rPr>
          <w:rFonts w:ascii="Times New Roman" w:hAnsi="Times New Roman"/>
          <w:strike/>
          <w:sz w:val="24"/>
          <w:szCs w:val="24"/>
        </w:rPr>
        <w:t>a)</w:t>
      </w:r>
      <w:r w:rsidRPr="00F74FB4">
        <w:rPr>
          <w:rFonts w:ascii="Times New Roman" w:hAnsi="Times New Roman"/>
          <w:strike/>
          <w:sz w:val="24"/>
          <w:szCs w:val="24"/>
        </w:rPr>
        <w:tab/>
        <w:t>spojené s obživou cizince po dobu pobytu na území až do vycestování z území,</w:t>
      </w:r>
    </w:p>
    <w:p w14:paraId="2E9AFE7D" w14:textId="77777777" w:rsidR="0018083C" w:rsidRPr="00F74FB4" w:rsidRDefault="0018083C" w:rsidP="00F74FB4">
      <w:pPr>
        <w:spacing w:after="60"/>
        <w:ind w:left="360" w:hanging="360"/>
        <w:jc w:val="both"/>
        <w:rPr>
          <w:rFonts w:ascii="Times New Roman" w:hAnsi="Times New Roman"/>
          <w:strike/>
          <w:sz w:val="24"/>
          <w:szCs w:val="24"/>
        </w:rPr>
      </w:pPr>
      <w:r w:rsidRPr="00F74FB4">
        <w:rPr>
          <w:rFonts w:ascii="Times New Roman" w:hAnsi="Times New Roman"/>
          <w:strike/>
          <w:sz w:val="24"/>
          <w:szCs w:val="24"/>
        </w:rPr>
        <w:t>b)</w:t>
      </w:r>
      <w:r w:rsidRPr="00F74FB4">
        <w:rPr>
          <w:rFonts w:ascii="Times New Roman" w:hAnsi="Times New Roman"/>
          <w:strike/>
          <w:sz w:val="24"/>
          <w:szCs w:val="24"/>
        </w:rPr>
        <w:tab/>
        <w:t>spojené s ubytováním cizince po dobu pobytu na území až do vycestování z území,</w:t>
      </w:r>
    </w:p>
    <w:p w14:paraId="0B21CFB7" w14:textId="77777777" w:rsidR="0018083C" w:rsidRPr="00F74FB4" w:rsidRDefault="0018083C" w:rsidP="00F74FB4">
      <w:pPr>
        <w:spacing w:after="60"/>
        <w:ind w:left="360" w:hanging="360"/>
        <w:jc w:val="both"/>
        <w:rPr>
          <w:rFonts w:ascii="Times New Roman" w:hAnsi="Times New Roman"/>
          <w:i/>
          <w:strike/>
          <w:sz w:val="24"/>
          <w:szCs w:val="24"/>
        </w:rPr>
      </w:pPr>
      <w:r w:rsidRPr="00F74FB4">
        <w:rPr>
          <w:rFonts w:ascii="Times New Roman" w:hAnsi="Times New Roman"/>
          <w:strike/>
          <w:sz w:val="24"/>
          <w:szCs w:val="24"/>
        </w:rPr>
        <w:t>c)</w:t>
      </w:r>
      <w:r w:rsidRPr="00F74FB4">
        <w:rPr>
          <w:rFonts w:ascii="Times New Roman" w:hAnsi="Times New Roman"/>
          <w:strike/>
          <w:sz w:val="24"/>
          <w:szCs w:val="24"/>
        </w:rPr>
        <w:tab/>
        <w:t>spojené s poskytnutím zdravotních služeb po dobu pobytu na území až do vycestování z území, případně též s převozem nemocného nebo ostatků zemřelého,</w:t>
      </w:r>
    </w:p>
    <w:p w14:paraId="3AF844A0" w14:textId="4F5E6C2B" w:rsidR="0018083C" w:rsidRPr="00F74FB4" w:rsidRDefault="0018083C" w:rsidP="00F74FB4">
      <w:pPr>
        <w:ind w:left="360" w:hanging="360"/>
        <w:jc w:val="both"/>
        <w:rPr>
          <w:rFonts w:ascii="Times New Roman" w:hAnsi="Times New Roman"/>
          <w:sz w:val="24"/>
          <w:szCs w:val="24"/>
        </w:rPr>
      </w:pPr>
      <w:r w:rsidRPr="00F74FB4">
        <w:rPr>
          <w:rFonts w:ascii="Times New Roman" w:hAnsi="Times New Roman"/>
          <w:strike/>
          <w:sz w:val="24"/>
          <w:szCs w:val="24"/>
        </w:rPr>
        <w:t>d) spojené s pobytem zajištěného cizince na úze</w:t>
      </w:r>
      <w:r w:rsidR="003632E2" w:rsidRPr="00F74FB4">
        <w:rPr>
          <w:rFonts w:ascii="Times New Roman" w:hAnsi="Times New Roman"/>
          <w:strike/>
          <w:sz w:val="24"/>
          <w:szCs w:val="24"/>
        </w:rPr>
        <w:t>mí a jeho vycestováním z území.</w:t>
      </w:r>
    </w:p>
    <w:p w14:paraId="616D7F1F" w14:textId="77777777" w:rsidR="0018083C" w:rsidRPr="00F74FB4" w:rsidRDefault="0018083C" w:rsidP="00F74FB4">
      <w:pPr>
        <w:pStyle w:val="Default"/>
        <w:spacing w:after="120"/>
        <w:jc w:val="center"/>
        <w:rPr>
          <w:color w:val="auto"/>
        </w:rPr>
      </w:pPr>
      <w:r w:rsidRPr="00F74FB4">
        <w:rPr>
          <w:color w:val="auto"/>
        </w:rPr>
        <w:t>§ 15a</w:t>
      </w:r>
    </w:p>
    <w:p w14:paraId="2209D9B6" w14:textId="1591BF2C" w:rsidR="0018083C" w:rsidRPr="00F74FB4" w:rsidRDefault="0018083C" w:rsidP="00F74FB4">
      <w:pPr>
        <w:pStyle w:val="Default"/>
        <w:spacing w:after="60"/>
        <w:ind w:firstLine="709"/>
        <w:jc w:val="both"/>
        <w:rPr>
          <w:color w:val="auto"/>
        </w:rPr>
      </w:pPr>
      <w:r w:rsidRPr="00F74FB4">
        <w:rPr>
          <w:color w:val="auto"/>
        </w:rPr>
        <w:t>(1) Rodinným příslušníkem občana Evropské unie se pro účely tohoto zákona rozumí jeho</w:t>
      </w:r>
    </w:p>
    <w:p w14:paraId="6EF1E37F" w14:textId="77777777" w:rsidR="0018083C" w:rsidRPr="00F74FB4" w:rsidRDefault="0018083C" w:rsidP="00F74FB4">
      <w:pPr>
        <w:pStyle w:val="Default"/>
        <w:spacing w:after="60"/>
        <w:ind w:left="426" w:hanging="426"/>
        <w:jc w:val="both"/>
        <w:rPr>
          <w:color w:val="auto"/>
        </w:rPr>
      </w:pPr>
      <w:r w:rsidRPr="00F74FB4">
        <w:rPr>
          <w:color w:val="auto"/>
        </w:rPr>
        <w:t>a)</w:t>
      </w:r>
      <w:r w:rsidRPr="00F74FB4">
        <w:rPr>
          <w:color w:val="auto"/>
        </w:rPr>
        <w:tab/>
        <w:t>manžel,</w:t>
      </w:r>
    </w:p>
    <w:p w14:paraId="50B16ACF" w14:textId="77777777" w:rsidR="0018083C" w:rsidRPr="00F74FB4" w:rsidRDefault="0018083C" w:rsidP="00F74FB4">
      <w:pPr>
        <w:pStyle w:val="Default"/>
        <w:spacing w:after="60"/>
        <w:ind w:left="426" w:hanging="426"/>
        <w:jc w:val="both"/>
        <w:rPr>
          <w:color w:val="auto"/>
        </w:rPr>
      </w:pPr>
      <w:r w:rsidRPr="00F74FB4">
        <w:rPr>
          <w:color w:val="auto"/>
        </w:rPr>
        <w:t>b)</w:t>
      </w:r>
      <w:r w:rsidRPr="00F74FB4">
        <w:rPr>
          <w:color w:val="auto"/>
        </w:rPr>
        <w:tab/>
        <w:t>rodič, jde-li o občana Evropské unie mladšího 21 let, o kterého skutečně pečuje,</w:t>
      </w:r>
    </w:p>
    <w:p w14:paraId="415B61CA" w14:textId="77777777" w:rsidR="0018083C" w:rsidRPr="00F74FB4" w:rsidRDefault="0018083C" w:rsidP="00F74FB4">
      <w:pPr>
        <w:pStyle w:val="Default"/>
        <w:spacing w:after="60"/>
        <w:ind w:left="426" w:hanging="426"/>
        <w:jc w:val="both"/>
        <w:rPr>
          <w:color w:val="auto"/>
        </w:rPr>
      </w:pPr>
      <w:r w:rsidRPr="00F74FB4">
        <w:rPr>
          <w:color w:val="auto"/>
        </w:rPr>
        <w:t>c)</w:t>
      </w:r>
      <w:r w:rsidRPr="00F74FB4">
        <w:rPr>
          <w:color w:val="auto"/>
        </w:rPr>
        <w:tab/>
        <w:t>potomek mladší 21 let nebo takový potomek manžela občana Evropské unie a</w:t>
      </w:r>
    </w:p>
    <w:p w14:paraId="69C34D02" w14:textId="5EE3FDC3" w:rsidR="0018083C" w:rsidRPr="00F74FB4" w:rsidRDefault="0018083C" w:rsidP="00F74FB4">
      <w:pPr>
        <w:pStyle w:val="Default"/>
        <w:spacing w:after="120"/>
        <w:ind w:left="425" w:hanging="425"/>
        <w:jc w:val="both"/>
        <w:rPr>
          <w:color w:val="auto"/>
        </w:rPr>
      </w:pPr>
      <w:r w:rsidRPr="00F74FB4">
        <w:rPr>
          <w:color w:val="auto"/>
        </w:rPr>
        <w:t>d)</w:t>
      </w:r>
      <w:r w:rsidRPr="00F74FB4">
        <w:rPr>
          <w:color w:val="auto"/>
        </w:rPr>
        <w:tab/>
        <w:t>potomek nebo předek anebo potomek nebo předek manžela občana Evropské unie, pokud je z důvodu uspokojování svých základních potřeb závislý na výživě nebo jiné nutné péči poskytované občanem Evropské unie nebo jeho manželem, nebo</w:t>
      </w:r>
      <w:r w:rsidR="001C2CB2" w:rsidRPr="00F74FB4">
        <w:rPr>
          <w:color w:val="auto"/>
        </w:rPr>
        <w:t xml:space="preserve"> byl</w:t>
      </w:r>
      <w:r w:rsidRPr="00F74FB4">
        <w:rPr>
          <w:color w:val="auto"/>
        </w:rPr>
        <w:t xml:space="preserve"> na této výživě nebo jiné nutné péči závislý bezprostředně před vstupem na území ve státě, jehož je občanem, nebo ve státě, ve kterém měl povolen pobyt.</w:t>
      </w:r>
    </w:p>
    <w:p w14:paraId="046E42A3" w14:textId="77777777" w:rsidR="0018083C" w:rsidRPr="00F74FB4" w:rsidRDefault="0018083C" w:rsidP="00F74FB4">
      <w:pPr>
        <w:pStyle w:val="Default"/>
        <w:spacing w:after="60"/>
        <w:ind w:firstLine="709"/>
        <w:jc w:val="both"/>
        <w:rPr>
          <w:color w:val="auto"/>
        </w:rPr>
      </w:pPr>
      <w:r w:rsidRPr="00F74FB4">
        <w:rPr>
          <w:color w:val="auto"/>
        </w:rPr>
        <w:t>(2) Za rodinného příslušníka občana Evropské unie se považuje též cizinec, který prokáže, že</w:t>
      </w:r>
    </w:p>
    <w:p w14:paraId="14FF12D3" w14:textId="77777777" w:rsidR="0018083C" w:rsidRPr="00F74FB4" w:rsidRDefault="0018083C" w:rsidP="00F74FB4">
      <w:pPr>
        <w:pStyle w:val="Default"/>
        <w:spacing w:after="40"/>
        <w:ind w:left="426" w:hanging="426"/>
        <w:jc w:val="both"/>
        <w:rPr>
          <w:color w:val="auto"/>
        </w:rPr>
      </w:pPr>
      <w:r w:rsidRPr="00F74FB4">
        <w:rPr>
          <w:color w:val="auto"/>
        </w:rPr>
        <w:t>a)</w:t>
      </w:r>
      <w:r w:rsidRPr="00F74FB4">
        <w:rPr>
          <w:color w:val="auto"/>
        </w:rPr>
        <w:tab/>
        <w:t>je příbuzným občana Evropské unie neuvedeným v odstavci 1, pokud</w:t>
      </w:r>
    </w:p>
    <w:p w14:paraId="1881F78E" w14:textId="77777777" w:rsidR="0018083C" w:rsidRPr="00F74FB4" w:rsidRDefault="0018083C" w:rsidP="00F74FB4">
      <w:pPr>
        <w:pStyle w:val="Default"/>
        <w:spacing w:after="40"/>
        <w:ind w:left="709" w:hanging="283"/>
        <w:jc w:val="both"/>
        <w:rPr>
          <w:color w:val="auto"/>
        </w:rPr>
      </w:pPr>
      <w:r w:rsidRPr="00F74FB4">
        <w:rPr>
          <w:color w:val="auto"/>
        </w:rPr>
        <w:t>1.</w:t>
      </w:r>
      <w:r w:rsidRPr="00F74FB4">
        <w:rPr>
          <w:color w:val="auto"/>
        </w:rPr>
        <w:tab/>
        <w:t>ve státě, jehož je občanem, nebo ve státě, ve kterém měl povolen pobyt, žil před vstupem na území s občanem Evropské unie ve společné domácnosti,</w:t>
      </w:r>
    </w:p>
    <w:p w14:paraId="4D02C054" w14:textId="50BA734B" w:rsidR="0018083C" w:rsidRPr="00F74FB4" w:rsidRDefault="0018083C" w:rsidP="00F74FB4">
      <w:pPr>
        <w:pStyle w:val="Default"/>
        <w:spacing w:after="40"/>
        <w:ind w:left="709" w:hanging="283"/>
        <w:jc w:val="both"/>
        <w:rPr>
          <w:color w:val="auto"/>
        </w:rPr>
      </w:pPr>
      <w:r w:rsidRPr="00F74FB4">
        <w:rPr>
          <w:color w:val="auto"/>
        </w:rPr>
        <w:t>2.</w:t>
      </w:r>
      <w:r w:rsidRPr="00F74FB4">
        <w:rPr>
          <w:color w:val="auto"/>
        </w:rPr>
        <w:tab/>
        <w:t>je z důvodu uspokojování svých základních potřeb závislý na výživě nebo jiné nutné péči poskytované občanem Evropské unie, nebo byl na této výživě nebo jiné nutné péči závislý bezprostředně před vstupem na území ve státě, jehož je občanem, nebo ve státě, ve kterém měl povolen pobyt, nebo</w:t>
      </w:r>
    </w:p>
    <w:p w14:paraId="7D9923C3" w14:textId="77777777" w:rsidR="0018083C" w:rsidRPr="00F74FB4" w:rsidRDefault="0018083C" w:rsidP="00F74FB4">
      <w:pPr>
        <w:pStyle w:val="Default"/>
        <w:spacing w:after="60"/>
        <w:ind w:left="709" w:hanging="283"/>
        <w:jc w:val="both"/>
        <w:rPr>
          <w:color w:val="auto"/>
        </w:rPr>
      </w:pPr>
      <w:r w:rsidRPr="00F74FB4">
        <w:rPr>
          <w:color w:val="auto"/>
        </w:rPr>
        <w:t>3.</w:t>
      </w:r>
      <w:r w:rsidRPr="00F74FB4">
        <w:rPr>
          <w:color w:val="auto"/>
        </w:rPr>
        <w:tab/>
        <w:t>se o sebe z vážných zdravotních důvodů nedokáže sám postarat bez osobní péče občana Evropské unie, nebo</w:t>
      </w:r>
    </w:p>
    <w:p w14:paraId="76FDFA74" w14:textId="77777777" w:rsidR="0018083C" w:rsidRPr="00F74FB4" w:rsidRDefault="0018083C" w:rsidP="00F74FB4">
      <w:pPr>
        <w:pStyle w:val="Default"/>
        <w:spacing w:after="120"/>
        <w:ind w:left="709" w:hanging="709"/>
        <w:jc w:val="both"/>
        <w:rPr>
          <w:color w:val="auto"/>
        </w:rPr>
      </w:pPr>
      <w:r w:rsidRPr="00F74FB4">
        <w:rPr>
          <w:color w:val="auto"/>
        </w:rPr>
        <w:t>b)</w:t>
      </w:r>
      <w:r w:rsidRPr="00F74FB4">
        <w:rPr>
          <w:color w:val="auto"/>
        </w:rPr>
        <w:tab/>
        <w:t>má s občanem Evropské unie trvalý partnerský vztah, který není manželstvím, a žije s ním ve společné domácnosti; při posuzování trvalosti partnerského vztahu se zohlední zejména povaha, pevnost a intenzita vztahu.</w:t>
      </w:r>
    </w:p>
    <w:p w14:paraId="087E35D8" w14:textId="28EB8229" w:rsidR="0018083C" w:rsidRPr="00F74FB4" w:rsidRDefault="0018083C" w:rsidP="00F74FB4">
      <w:pPr>
        <w:pStyle w:val="Default"/>
        <w:spacing w:after="120"/>
        <w:ind w:firstLine="709"/>
        <w:jc w:val="both"/>
        <w:rPr>
          <w:color w:val="auto"/>
        </w:rPr>
      </w:pPr>
      <w:r w:rsidRPr="00F74FB4">
        <w:rPr>
          <w:color w:val="auto"/>
        </w:rPr>
        <w:t>(3</w:t>
      </w:r>
      <w:r w:rsidR="008F0902" w:rsidRPr="00F74FB4">
        <w:rPr>
          <w:color w:val="auto"/>
        </w:rPr>
        <w:t xml:space="preserve">) </w:t>
      </w:r>
      <w:r w:rsidRPr="00F74FB4">
        <w:rPr>
          <w:color w:val="auto"/>
        </w:rPr>
        <w:t>Ustanovení tohoto zákona se použijí i na cizince</w:t>
      </w:r>
      <w:r w:rsidR="0049058B" w:rsidRPr="00F74FB4">
        <w:rPr>
          <w:color w:val="auto"/>
        </w:rPr>
        <w:t xml:space="preserve">, který </w:t>
      </w:r>
      <w:r w:rsidRPr="00F74FB4">
        <w:rPr>
          <w:color w:val="auto"/>
        </w:rPr>
        <w:t>je rodinným příslušníkem státního občana České republiky.</w:t>
      </w:r>
    </w:p>
    <w:p w14:paraId="2461DBCF" w14:textId="77777777" w:rsidR="0018083C" w:rsidRPr="00F74FB4" w:rsidRDefault="0018083C" w:rsidP="00F74FB4">
      <w:pPr>
        <w:spacing w:after="120"/>
        <w:rPr>
          <w:rFonts w:ascii="Times New Roman" w:hAnsi="Times New Roman"/>
          <w:b/>
          <w:sz w:val="24"/>
          <w:szCs w:val="24"/>
        </w:rPr>
      </w:pPr>
    </w:p>
    <w:p w14:paraId="593A687E"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 17</w:t>
      </w:r>
    </w:p>
    <w:p w14:paraId="30C790E0" w14:textId="77777777" w:rsidR="0018083C" w:rsidRPr="00F74FB4" w:rsidRDefault="0018083C" w:rsidP="00F74FB4">
      <w:pPr>
        <w:spacing w:after="60"/>
        <w:ind w:firstLine="708"/>
        <w:jc w:val="both"/>
        <w:rPr>
          <w:rFonts w:ascii="Times New Roman" w:hAnsi="Times New Roman"/>
          <w:sz w:val="24"/>
          <w:szCs w:val="24"/>
        </w:rPr>
      </w:pPr>
      <w:r w:rsidRPr="00F74FB4">
        <w:rPr>
          <w:rFonts w:ascii="Times New Roman" w:hAnsi="Times New Roman"/>
          <w:sz w:val="24"/>
          <w:szCs w:val="24"/>
        </w:rPr>
        <w:t>Cizinec může pobývat na území přechodně</w:t>
      </w:r>
    </w:p>
    <w:p w14:paraId="730DB8D0"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bez víza,</w:t>
      </w:r>
    </w:p>
    <w:p w14:paraId="707802CA"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 xml:space="preserve">na základě krátkodobého víza uděleného podle přímo použitelného </w:t>
      </w:r>
      <w:r w:rsidRPr="00F74FB4">
        <w:rPr>
          <w:rFonts w:ascii="Times New Roman" w:hAnsi="Times New Roman"/>
          <w:bCs/>
          <w:iCs/>
          <w:strike/>
          <w:sz w:val="24"/>
          <w:szCs w:val="24"/>
        </w:rPr>
        <w:t xml:space="preserve">právního předpisu </w:t>
      </w:r>
      <w:r w:rsidRPr="00F74FB4">
        <w:rPr>
          <w:rFonts w:ascii="Times New Roman" w:hAnsi="Times New Roman"/>
          <w:strike/>
          <w:sz w:val="24"/>
          <w:szCs w:val="24"/>
        </w:rPr>
        <w:t>Evropských společenství</w:t>
      </w:r>
      <w:r w:rsidRPr="00F74FB4">
        <w:rPr>
          <w:rFonts w:ascii="Times New Roman" w:hAnsi="Times New Roman"/>
          <w:sz w:val="24"/>
          <w:szCs w:val="24"/>
          <w:vertAlign w:val="superscript"/>
        </w:rPr>
        <w:t xml:space="preserve"> </w:t>
      </w:r>
      <w:r w:rsidRPr="00F74FB4">
        <w:rPr>
          <w:rFonts w:ascii="Times New Roman" w:hAnsi="Times New Roman"/>
          <w:b/>
          <w:sz w:val="24"/>
          <w:szCs w:val="24"/>
        </w:rPr>
        <w:t>předpisu Evropské unie</w:t>
      </w:r>
      <w:r w:rsidRPr="00F74FB4">
        <w:rPr>
          <w:rFonts w:ascii="Times New Roman" w:hAnsi="Times New Roman"/>
          <w:sz w:val="24"/>
          <w:szCs w:val="24"/>
          <w:vertAlign w:val="superscript"/>
        </w:rPr>
        <w:t xml:space="preserve"> 27)</w:t>
      </w:r>
      <w:r w:rsidRPr="00F74FB4">
        <w:rPr>
          <w:rFonts w:ascii="Times New Roman" w:hAnsi="Times New Roman"/>
          <w:sz w:val="24"/>
          <w:szCs w:val="24"/>
        </w:rPr>
        <w:t xml:space="preserve">, </w:t>
      </w:r>
      <w:r w:rsidRPr="00F74FB4">
        <w:rPr>
          <w:rFonts w:ascii="Times New Roman" w:hAnsi="Times New Roman"/>
          <w:b/>
          <w:sz w:val="24"/>
          <w:szCs w:val="24"/>
        </w:rPr>
        <w:t>nebo</w:t>
      </w:r>
    </w:p>
    <w:p w14:paraId="470FE9B5" w14:textId="054E78AF" w:rsidR="0018083C" w:rsidRPr="00F74FB4" w:rsidRDefault="0018083C" w:rsidP="00F74FB4">
      <w:pPr>
        <w:spacing w:after="60"/>
        <w:ind w:left="360" w:hanging="360"/>
        <w:jc w:val="both"/>
        <w:rPr>
          <w:rFonts w:ascii="Times New Roman" w:hAnsi="Times New Roman"/>
          <w:strike/>
          <w:sz w:val="24"/>
          <w:szCs w:val="24"/>
        </w:rPr>
      </w:pPr>
      <w:r w:rsidRPr="00F74FB4">
        <w:rPr>
          <w:rFonts w:ascii="Times New Roman" w:hAnsi="Times New Roman"/>
          <w:sz w:val="24"/>
          <w:szCs w:val="24"/>
        </w:rPr>
        <w:t>c)</w:t>
      </w:r>
      <w:r w:rsidRPr="00F74FB4">
        <w:rPr>
          <w:rFonts w:ascii="Times New Roman" w:hAnsi="Times New Roman"/>
          <w:sz w:val="24"/>
          <w:szCs w:val="24"/>
        </w:rPr>
        <w:tab/>
        <w:t>na základě dlouhodobého víza, povolení k dlouhodobému pobytu nebo povolení k přechodnému pobytu</w:t>
      </w:r>
      <w:r w:rsidRPr="00F74FB4">
        <w:rPr>
          <w:rFonts w:ascii="Times New Roman" w:hAnsi="Times New Roman"/>
          <w:strike/>
          <w:sz w:val="24"/>
          <w:szCs w:val="24"/>
        </w:rPr>
        <w:t>, nebo</w:t>
      </w:r>
      <w:r w:rsidR="00FB3630" w:rsidRPr="00F74FB4">
        <w:rPr>
          <w:rFonts w:ascii="Times New Roman" w:hAnsi="Times New Roman"/>
          <w:b/>
          <w:sz w:val="24"/>
          <w:szCs w:val="24"/>
        </w:rPr>
        <w:t>.</w:t>
      </w:r>
    </w:p>
    <w:p w14:paraId="48859500" w14:textId="77777777" w:rsidR="0018083C" w:rsidRPr="00F74FB4" w:rsidRDefault="0018083C" w:rsidP="00F74FB4">
      <w:pPr>
        <w:ind w:left="360" w:hanging="360"/>
        <w:jc w:val="both"/>
        <w:rPr>
          <w:rFonts w:ascii="Times New Roman" w:hAnsi="Times New Roman"/>
          <w:sz w:val="24"/>
          <w:szCs w:val="24"/>
        </w:rPr>
      </w:pPr>
      <w:r w:rsidRPr="00F74FB4">
        <w:rPr>
          <w:rFonts w:ascii="Times New Roman" w:hAnsi="Times New Roman"/>
          <w:strike/>
          <w:sz w:val="24"/>
          <w:szCs w:val="24"/>
        </w:rPr>
        <w:t>d)</w:t>
      </w:r>
      <w:r w:rsidRPr="00F74FB4">
        <w:rPr>
          <w:rFonts w:ascii="Times New Roman" w:hAnsi="Times New Roman"/>
          <w:strike/>
          <w:sz w:val="24"/>
          <w:szCs w:val="24"/>
        </w:rPr>
        <w:tab/>
        <w:t>na základě výjezdního příkazu.</w:t>
      </w:r>
    </w:p>
    <w:p w14:paraId="26CE4190" w14:textId="77777777" w:rsidR="0018083C" w:rsidRPr="00F74FB4" w:rsidRDefault="0018083C" w:rsidP="00F74FB4">
      <w:pPr>
        <w:rPr>
          <w:rFonts w:ascii="Times New Roman" w:hAnsi="Times New Roman"/>
          <w:sz w:val="24"/>
          <w:szCs w:val="24"/>
        </w:rPr>
      </w:pPr>
    </w:p>
    <w:p w14:paraId="51B5F3B3"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 18</w:t>
      </w:r>
    </w:p>
    <w:p w14:paraId="4C52F152" w14:textId="77777777" w:rsidR="0018083C" w:rsidRPr="00F74FB4" w:rsidRDefault="0018083C" w:rsidP="00F74FB4">
      <w:pPr>
        <w:spacing w:after="60"/>
        <w:ind w:firstLine="708"/>
        <w:jc w:val="both"/>
        <w:rPr>
          <w:rFonts w:ascii="Times New Roman" w:hAnsi="Times New Roman"/>
          <w:sz w:val="24"/>
          <w:szCs w:val="24"/>
        </w:rPr>
      </w:pPr>
      <w:r w:rsidRPr="00F74FB4">
        <w:rPr>
          <w:rFonts w:ascii="Times New Roman" w:hAnsi="Times New Roman"/>
          <w:sz w:val="24"/>
          <w:szCs w:val="24"/>
        </w:rPr>
        <w:t>Cizinec může pobývat na území přechodně bez víza,</w:t>
      </w:r>
    </w:p>
    <w:p w14:paraId="2500A1B8" w14:textId="77777777" w:rsidR="0018083C" w:rsidRPr="00F74FB4" w:rsidRDefault="0018083C" w:rsidP="00F74FB4">
      <w:pPr>
        <w:pStyle w:val="znnbodu"/>
        <w:spacing w:after="60"/>
        <w:ind w:left="360" w:hanging="360"/>
      </w:pPr>
      <w:r w:rsidRPr="00F74FB4">
        <w:t>a)</w:t>
      </w:r>
      <w:r w:rsidRPr="00F74FB4">
        <w:tab/>
        <w:t xml:space="preserve">stanoví-li tak přímo použitelný </w:t>
      </w:r>
      <w:r w:rsidRPr="00F74FB4">
        <w:rPr>
          <w:strike/>
        </w:rPr>
        <w:t>právní předpis Evropských společenství</w:t>
      </w:r>
      <w:r w:rsidRPr="00F74FB4">
        <w:rPr>
          <w:vertAlign w:val="superscript"/>
        </w:rPr>
        <w:t xml:space="preserve"> </w:t>
      </w:r>
      <w:r w:rsidRPr="00F74FB4">
        <w:rPr>
          <w:b/>
        </w:rPr>
        <w:t>předpis Evropské unie</w:t>
      </w:r>
      <w:r w:rsidRPr="00F74FB4">
        <w:rPr>
          <w:rStyle w:val="Znakapoznpodarou"/>
        </w:rPr>
        <w:footnoteReference w:customMarkFollows="1" w:id="18"/>
        <w:t>6a)</w:t>
      </w:r>
      <w:r w:rsidRPr="00F74FB4">
        <w:rPr>
          <w:vertAlign w:val="superscript"/>
        </w:rPr>
        <w:t xml:space="preserve"> </w:t>
      </w:r>
      <w:r w:rsidRPr="00F74FB4">
        <w:t>a není-li v souladu s tímto právním předpisem mezinárodní smlouvou nebo nařízením vlády [§ 181 písm. a)] stanoveno jinak,</w:t>
      </w:r>
    </w:p>
    <w:p w14:paraId="2448DBE6" w14:textId="2D8ACD5F" w:rsidR="0018083C" w:rsidRPr="00F74FB4" w:rsidRDefault="0018083C" w:rsidP="00F74FB4">
      <w:pPr>
        <w:pStyle w:val="znnbodu"/>
        <w:spacing w:after="60"/>
        <w:ind w:left="360" w:hanging="357"/>
      </w:pPr>
      <w:r w:rsidRPr="00F74FB4">
        <w:t>b)</w:t>
      </w:r>
      <w:r w:rsidRPr="00F74FB4">
        <w:tab/>
        <w:t xml:space="preserve">stanoví-li tak v souladu s přímo použitelným </w:t>
      </w:r>
      <w:r w:rsidRPr="00F74FB4">
        <w:rPr>
          <w:strike/>
        </w:rPr>
        <w:t>právním předpisem Evropských společenství</w:t>
      </w:r>
      <w:r w:rsidRPr="00F74FB4">
        <w:rPr>
          <w:b/>
        </w:rPr>
        <w:t xml:space="preserve"> předpisem Evropské unie</w:t>
      </w:r>
      <w:r w:rsidRPr="00F74FB4">
        <w:rPr>
          <w:vertAlign w:val="superscript"/>
        </w:rPr>
        <w:t>6a)</w:t>
      </w:r>
      <w:r w:rsidRPr="00F74FB4">
        <w:t xml:space="preserve"> mezinárodní smlouva nebo vláda svým nařízením [§ 181 písm. b)],</w:t>
      </w:r>
    </w:p>
    <w:p w14:paraId="1A28C80B" w14:textId="77777777" w:rsidR="0018083C" w:rsidRPr="00F74FB4" w:rsidRDefault="0018083C" w:rsidP="00F74FB4">
      <w:pPr>
        <w:spacing w:after="60"/>
        <w:ind w:left="360" w:hanging="357"/>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je-li občanem Evropské unie</w:t>
      </w:r>
      <w:r w:rsidRPr="00F74FB4">
        <w:rPr>
          <w:rFonts w:ascii="Times New Roman" w:hAnsi="Times New Roman"/>
          <w:sz w:val="24"/>
          <w:szCs w:val="24"/>
          <w:vertAlign w:val="superscript"/>
        </w:rPr>
        <w:t>1b)</w:t>
      </w:r>
      <w:r w:rsidRPr="00F74FB4">
        <w:rPr>
          <w:rFonts w:ascii="Times New Roman" w:hAnsi="Times New Roman"/>
          <w:sz w:val="24"/>
          <w:szCs w:val="24"/>
        </w:rPr>
        <w:t>,</w:t>
      </w:r>
    </w:p>
    <w:p w14:paraId="298F1E65" w14:textId="77777777" w:rsidR="0018083C" w:rsidRPr="00F74FB4" w:rsidRDefault="0018083C" w:rsidP="00F74FB4">
      <w:pPr>
        <w:spacing w:after="40"/>
        <w:ind w:left="360" w:hanging="357"/>
        <w:jc w:val="both"/>
        <w:rPr>
          <w:rFonts w:ascii="Times New Roman" w:hAnsi="Times New Roman"/>
          <w:sz w:val="24"/>
          <w:szCs w:val="24"/>
        </w:rPr>
      </w:pPr>
      <w:r w:rsidRPr="00F74FB4">
        <w:rPr>
          <w:rFonts w:ascii="Times New Roman" w:hAnsi="Times New Roman"/>
          <w:sz w:val="24"/>
          <w:szCs w:val="24"/>
        </w:rPr>
        <w:t>d)</w:t>
      </w:r>
      <w:r w:rsidRPr="00F74FB4">
        <w:rPr>
          <w:rFonts w:ascii="Times New Roman" w:hAnsi="Times New Roman"/>
          <w:sz w:val="24"/>
          <w:szCs w:val="24"/>
        </w:rPr>
        <w:tab/>
        <w:t>je-li</w:t>
      </w:r>
    </w:p>
    <w:p w14:paraId="728DDEB5" w14:textId="5C12C8D6" w:rsidR="0018083C" w:rsidRPr="00F74FB4" w:rsidRDefault="0018083C" w:rsidP="00F74FB4">
      <w:pPr>
        <w:spacing w:after="40"/>
        <w:ind w:left="720" w:hanging="357"/>
        <w:jc w:val="both"/>
        <w:rPr>
          <w:rFonts w:ascii="Times New Roman" w:hAnsi="Times New Roman"/>
          <w:sz w:val="24"/>
          <w:szCs w:val="24"/>
        </w:rPr>
      </w:pPr>
      <w:r w:rsidRPr="00F74FB4">
        <w:rPr>
          <w:rFonts w:ascii="Times New Roman" w:hAnsi="Times New Roman"/>
          <w:sz w:val="24"/>
          <w:szCs w:val="24"/>
        </w:rPr>
        <w:t>1.</w:t>
      </w:r>
      <w:r w:rsidRPr="00F74FB4">
        <w:rPr>
          <w:rFonts w:ascii="Times New Roman" w:hAnsi="Times New Roman"/>
          <w:sz w:val="24"/>
          <w:szCs w:val="24"/>
        </w:rPr>
        <w:tab/>
        <w:t>ve výkonu zabezpečovací detence, vazby nebo ve výkonu trestu odnětí svobody</w:t>
      </w:r>
      <w:r w:rsidR="009222A6" w:rsidRPr="00F74FB4">
        <w:rPr>
          <w:rFonts w:ascii="Times New Roman" w:hAnsi="Times New Roman"/>
          <w:b/>
          <w:sz w:val="24"/>
          <w:szCs w:val="24"/>
        </w:rPr>
        <w:t xml:space="preserve"> nebo trestu domácího vězení</w:t>
      </w:r>
      <w:r w:rsidR="00170953" w:rsidRPr="00F74FB4">
        <w:rPr>
          <w:rFonts w:ascii="Times New Roman" w:hAnsi="Times New Roman"/>
          <w:b/>
          <w:sz w:val="24"/>
          <w:szCs w:val="24"/>
        </w:rPr>
        <w:t xml:space="preserve"> </w:t>
      </w:r>
      <w:r w:rsidR="00170953" w:rsidRPr="00F74FB4">
        <w:rPr>
          <w:rFonts w:ascii="Times New Roman" w:hAnsi="Times New Roman"/>
          <w:b/>
          <w:bCs/>
          <w:iCs/>
          <w:sz w:val="24"/>
          <w:szCs w:val="24"/>
        </w:rPr>
        <w:t xml:space="preserve">nebo je-li dítětem, které má </w:t>
      </w:r>
      <w:r w:rsidR="00EF5A82" w:rsidRPr="00F74FB4">
        <w:rPr>
          <w:rFonts w:ascii="Times New Roman" w:hAnsi="Times New Roman"/>
          <w:b/>
          <w:bCs/>
          <w:iCs/>
          <w:sz w:val="24"/>
          <w:szCs w:val="24"/>
        </w:rPr>
        <w:t xml:space="preserve">ve věznici </w:t>
      </w:r>
      <w:r w:rsidR="00170953" w:rsidRPr="00F74FB4">
        <w:rPr>
          <w:rFonts w:ascii="Times New Roman" w:hAnsi="Times New Roman"/>
          <w:b/>
          <w:bCs/>
          <w:iCs/>
          <w:sz w:val="24"/>
          <w:szCs w:val="24"/>
        </w:rPr>
        <w:t>u sebe jeho matka</w:t>
      </w:r>
      <w:r w:rsidRPr="00F74FB4">
        <w:rPr>
          <w:rFonts w:ascii="Times New Roman" w:hAnsi="Times New Roman"/>
          <w:sz w:val="24"/>
          <w:szCs w:val="24"/>
        </w:rPr>
        <w:t>; tento cizinec současně může po dobu tohoto výkonu pobývat na území i bez cestovního dokladu,</w:t>
      </w:r>
    </w:p>
    <w:p w14:paraId="47A5B3AC" w14:textId="77777777" w:rsidR="0018083C" w:rsidRPr="00F74FB4" w:rsidRDefault="0018083C" w:rsidP="00F74FB4">
      <w:pPr>
        <w:spacing w:after="40"/>
        <w:ind w:left="720" w:hanging="357"/>
        <w:jc w:val="both"/>
        <w:rPr>
          <w:rFonts w:ascii="Times New Roman" w:hAnsi="Times New Roman"/>
          <w:sz w:val="24"/>
          <w:szCs w:val="24"/>
        </w:rPr>
      </w:pPr>
      <w:r w:rsidRPr="00F74FB4">
        <w:rPr>
          <w:rFonts w:ascii="Times New Roman" w:hAnsi="Times New Roman"/>
          <w:sz w:val="24"/>
          <w:szCs w:val="24"/>
        </w:rPr>
        <w:t>2.</w:t>
      </w:r>
      <w:r w:rsidRPr="00F74FB4">
        <w:rPr>
          <w:rFonts w:ascii="Times New Roman" w:hAnsi="Times New Roman"/>
          <w:sz w:val="24"/>
          <w:szCs w:val="24"/>
        </w:rPr>
        <w:tab/>
        <w:t>umístěn v policejní cele</w:t>
      </w:r>
      <w:r w:rsidRPr="00F74FB4">
        <w:rPr>
          <w:rStyle w:val="Znakapoznpodarou"/>
          <w:rFonts w:ascii="Times New Roman" w:hAnsi="Times New Roman"/>
          <w:sz w:val="24"/>
          <w:szCs w:val="24"/>
        </w:rPr>
        <w:footnoteReference w:customMarkFollows="1" w:id="19"/>
        <w:t>7)</w:t>
      </w:r>
      <w:r w:rsidRPr="00F74FB4">
        <w:rPr>
          <w:rFonts w:ascii="Times New Roman" w:hAnsi="Times New Roman"/>
          <w:sz w:val="24"/>
          <w:szCs w:val="24"/>
        </w:rPr>
        <w:t xml:space="preserve"> nebo v zařízení pro zajištění cizinců (dále jen „zařízení“) (§ 130); tento cizinec současně může po dobu tohoto umístění pobývat na území i bez cestovního dokladu,</w:t>
      </w:r>
    </w:p>
    <w:p w14:paraId="3AEAB94F" w14:textId="77777777" w:rsidR="0018083C" w:rsidRPr="00F74FB4" w:rsidRDefault="0018083C" w:rsidP="00F74FB4">
      <w:pPr>
        <w:spacing w:after="40"/>
        <w:ind w:left="720" w:hanging="357"/>
        <w:jc w:val="both"/>
        <w:rPr>
          <w:rFonts w:ascii="Times New Roman" w:hAnsi="Times New Roman"/>
          <w:sz w:val="24"/>
          <w:szCs w:val="24"/>
        </w:rPr>
      </w:pPr>
      <w:r w:rsidRPr="00F74FB4">
        <w:rPr>
          <w:rFonts w:ascii="Times New Roman" w:hAnsi="Times New Roman"/>
          <w:sz w:val="24"/>
          <w:szCs w:val="24"/>
        </w:rPr>
        <w:t>3.</w:t>
      </w:r>
      <w:r w:rsidRPr="00F74FB4">
        <w:rPr>
          <w:rFonts w:ascii="Times New Roman" w:hAnsi="Times New Roman"/>
          <w:sz w:val="24"/>
          <w:szCs w:val="24"/>
        </w:rPr>
        <w:tab/>
        <w:t>mladší 15 let po dobu hospitalizace, pokud přicestoval s jiným cizincem, v jehož cestovním dokladu je zapsán, a tento cizinec vycestoval z území; cizinec mladší 15 let může po dobu hospitalizace pobývat na území i bez cestovního dokladu,</w:t>
      </w:r>
    </w:p>
    <w:p w14:paraId="59D3CDC9" w14:textId="77777777" w:rsidR="0018083C" w:rsidRPr="00F74FB4" w:rsidRDefault="0018083C" w:rsidP="00F74FB4">
      <w:pPr>
        <w:spacing w:after="40"/>
        <w:ind w:left="720" w:hanging="357"/>
        <w:jc w:val="both"/>
        <w:rPr>
          <w:rFonts w:ascii="Times New Roman" w:hAnsi="Times New Roman"/>
          <w:sz w:val="24"/>
          <w:szCs w:val="24"/>
        </w:rPr>
      </w:pPr>
      <w:r w:rsidRPr="00F74FB4">
        <w:rPr>
          <w:rFonts w:ascii="Times New Roman" w:hAnsi="Times New Roman"/>
          <w:sz w:val="24"/>
          <w:szCs w:val="24"/>
        </w:rPr>
        <w:t>4.</w:t>
      </w:r>
      <w:r w:rsidRPr="00F74FB4">
        <w:rPr>
          <w:rFonts w:ascii="Times New Roman" w:hAnsi="Times New Roman"/>
          <w:sz w:val="24"/>
          <w:szCs w:val="24"/>
        </w:rPr>
        <w:tab/>
        <w:t>jako nezletilé dítě na základě předběžného opatření příslušného orgánu umístěn do zařízení pro děti vyžadující okamžitou pomoc</w:t>
      </w:r>
      <w:r w:rsidRPr="00F74FB4">
        <w:rPr>
          <w:rStyle w:val="Znakapoznpodarou"/>
          <w:rFonts w:ascii="Times New Roman" w:hAnsi="Times New Roman"/>
          <w:sz w:val="24"/>
          <w:szCs w:val="24"/>
        </w:rPr>
        <w:footnoteReference w:customMarkFollows="1" w:id="20"/>
        <w:t>28)</w:t>
      </w:r>
      <w:r w:rsidRPr="00F74FB4">
        <w:rPr>
          <w:rFonts w:ascii="Times New Roman" w:hAnsi="Times New Roman"/>
          <w:sz w:val="24"/>
          <w:szCs w:val="24"/>
        </w:rPr>
        <w:t xml:space="preserve"> anebo do ústavu pro péči o děti nebo na základě předběžného opatření příslušného orgánu nebo rozhodnutí příslušného orgánu sociálně-právní ochrany dětí svěřen do péče fyzické osoby,</w:t>
      </w:r>
    </w:p>
    <w:p w14:paraId="2D8A79CD" w14:textId="77777777" w:rsidR="0018083C" w:rsidRPr="00F74FB4" w:rsidRDefault="0018083C" w:rsidP="00F74FB4">
      <w:pPr>
        <w:spacing w:after="40"/>
        <w:ind w:left="720" w:hanging="357"/>
        <w:jc w:val="both"/>
        <w:rPr>
          <w:rFonts w:ascii="Times New Roman" w:hAnsi="Times New Roman"/>
          <w:i/>
          <w:sz w:val="24"/>
          <w:szCs w:val="24"/>
        </w:rPr>
      </w:pPr>
      <w:r w:rsidRPr="00F74FB4">
        <w:rPr>
          <w:rFonts w:ascii="Times New Roman" w:hAnsi="Times New Roman"/>
          <w:sz w:val="24"/>
          <w:szCs w:val="24"/>
        </w:rPr>
        <w:t>5</w:t>
      </w:r>
      <w:r w:rsidRPr="00B24CAD">
        <w:rPr>
          <w:rFonts w:ascii="Times New Roman" w:hAnsi="Times New Roman"/>
          <w:bCs/>
          <w:sz w:val="24"/>
          <w:szCs w:val="24"/>
        </w:rPr>
        <w:t>.</w:t>
      </w:r>
      <w:r w:rsidRPr="00F74FB4">
        <w:rPr>
          <w:rFonts w:ascii="Times New Roman" w:hAnsi="Times New Roman"/>
          <w:b/>
          <w:sz w:val="24"/>
          <w:szCs w:val="24"/>
        </w:rPr>
        <w:tab/>
      </w:r>
      <w:r w:rsidRPr="00F74FB4">
        <w:rPr>
          <w:rFonts w:ascii="Times New Roman" w:hAnsi="Times New Roman"/>
          <w:sz w:val="24"/>
          <w:szCs w:val="24"/>
        </w:rPr>
        <w:t>držitelem dokladu o povolení k pobytu</w:t>
      </w:r>
      <w:r w:rsidRPr="00F74FB4">
        <w:rPr>
          <w:rFonts w:ascii="Times New Roman" w:hAnsi="Times New Roman"/>
          <w:b/>
          <w:sz w:val="24"/>
          <w:szCs w:val="24"/>
        </w:rPr>
        <w:t xml:space="preserve"> </w:t>
      </w:r>
      <w:r w:rsidRPr="00F74FB4">
        <w:rPr>
          <w:rFonts w:ascii="Times New Roman" w:hAnsi="Times New Roman"/>
          <w:sz w:val="24"/>
          <w:szCs w:val="24"/>
        </w:rPr>
        <w:t>na území jiného smluvního státu a doba pobytu na území nepřekročí 3 měsíce,</w:t>
      </w:r>
    </w:p>
    <w:p w14:paraId="346F88E3" w14:textId="77777777" w:rsidR="0018083C" w:rsidRPr="00F74FB4" w:rsidRDefault="0018083C" w:rsidP="00F74FB4">
      <w:pPr>
        <w:spacing w:after="40"/>
        <w:ind w:left="720" w:hanging="357"/>
        <w:jc w:val="both"/>
        <w:rPr>
          <w:rFonts w:ascii="Times New Roman" w:hAnsi="Times New Roman"/>
          <w:sz w:val="24"/>
          <w:szCs w:val="24"/>
        </w:rPr>
      </w:pPr>
      <w:r w:rsidRPr="00F74FB4">
        <w:rPr>
          <w:rFonts w:ascii="Times New Roman" w:hAnsi="Times New Roman"/>
          <w:sz w:val="24"/>
          <w:szCs w:val="24"/>
        </w:rPr>
        <w:t>6.</w:t>
      </w:r>
      <w:r w:rsidRPr="00F74FB4">
        <w:rPr>
          <w:rFonts w:ascii="Times New Roman" w:hAnsi="Times New Roman"/>
          <w:sz w:val="24"/>
          <w:szCs w:val="24"/>
        </w:rPr>
        <w:tab/>
        <w:t>žákem, který není státním příslušníkem členského státu Evropské unie, ale který má bydliště v jiném členském státě Evropské unie a cestuje na školní výlet v rámci Evropské unie jako člen skupiny žáků, doprovázené učitelem, a je uveden na seznamu žáků vydaném školou na jednotném formuláři</w:t>
      </w:r>
      <w:r w:rsidRPr="00F74FB4">
        <w:rPr>
          <w:rFonts w:ascii="Times New Roman" w:hAnsi="Times New Roman"/>
          <w:sz w:val="24"/>
          <w:szCs w:val="24"/>
          <w:vertAlign w:val="superscript"/>
        </w:rPr>
        <w:footnoteReference w:customMarkFollows="1" w:id="21"/>
        <w:t>7b)</w:t>
      </w:r>
      <w:r w:rsidRPr="00F74FB4">
        <w:rPr>
          <w:rFonts w:ascii="Times New Roman" w:hAnsi="Times New Roman"/>
          <w:sz w:val="24"/>
          <w:szCs w:val="24"/>
        </w:rPr>
        <w:t>, v němž se uvede totožnost žáků, účel a délka jejich pobytu anebo průjezdu,</w:t>
      </w:r>
    </w:p>
    <w:p w14:paraId="35E33705" w14:textId="6BA6B218" w:rsidR="0018083C" w:rsidRPr="00F74FB4" w:rsidRDefault="0018083C" w:rsidP="00F74FB4">
      <w:pPr>
        <w:pStyle w:val="body"/>
        <w:tabs>
          <w:tab w:val="clear" w:pos="1983"/>
        </w:tabs>
        <w:spacing w:after="60"/>
        <w:ind w:left="720"/>
      </w:pPr>
      <w:r w:rsidRPr="00F74FB4">
        <w:t>7.</w:t>
      </w:r>
      <w:r w:rsidRPr="00F74FB4">
        <w:tab/>
        <w:t xml:space="preserve">rodinným příslušníkem občana Evropské unie, který sám není občanem Evropské unie, držitelem pobytové karty rodinného příslušníka občana Evropské unie nebo průkazu trvalého pobytu na území jiného členského státu Evropské unie a doba pobytu na území nepřekročí 3 měsíce, </w:t>
      </w:r>
    </w:p>
    <w:p w14:paraId="68C28A63" w14:textId="405ED5C2" w:rsidR="0018083C" w:rsidRPr="00F74FB4" w:rsidRDefault="0018083C" w:rsidP="00F74FB4">
      <w:pPr>
        <w:spacing w:after="60"/>
        <w:ind w:left="357" w:hanging="357"/>
        <w:jc w:val="both"/>
        <w:rPr>
          <w:rFonts w:ascii="Times New Roman" w:hAnsi="Times New Roman"/>
          <w:b/>
          <w:i/>
          <w:sz w:val="24"/>
          <w:szCs w:val="24"/>
        </w:rPr>
      </w:pPr>
      <w:r w:rsidRPr="00F74FB4">
        <w:rPr>
          <w:rFonts w:ascii="Times New Roman" w:hAnsi="Times New Roman"/>
          <w:sz w:val="24"/>
          <w:szCs w:val="24"/>
        </w:rPr>
        <w:t>e)</w:t>
      </w:r>
      <w:r w:rsidRPr="00F74FB4">
        <w:rPr>
          <w:rFonts w:ascii="Times New Roman" w:hAnsi="Times New Roman"/>
          <w:sz w:val="24"/>
          <w:szCs w:val="24"/>
        </w:rPr>
        <w:tab/>
        <w:t>je-li rodinným příslušníkem občana Evropské unie</w:t>
      </w:r>
      <w:r w:rsidRPr="00F74FB4">
        <w:rPr>
          <w:rFonts w:ascii="Times New Roman" w:hAnsi="Times New Roman"/>
          <w:sz w:val="24"/>
          <w:szCs w:val="24"/>
          <w:vertAlign w:val="superscript"/>
        </w:rPr>
        <w:t>1b)</w:t>
      </w:r>
      <w:r w:rsidRPr="00F74FB4">
        <w:rPr>
          <w:rFonts w:ascii="Times New Roman" w:hAnsi="Times New Roman"/>
          <w:sz w:val="24"/>
          <w:szCs w:val="24"/>
        </w:rPr>
        <w:t>, jehož krátkodobé vízum pozbylo platnost, pokud na území pobývá s občanem Evropské unie a doba pobytu na území nepřekročí 3 měsíce</w:t>
      </w:r>
      <w:r w:rsidRPr="00F74FB4">
        <w:rPr>
          <w:rFonts w:ascii="Times New Roman" w:hAnsi="Times New Roman"/>
          <w:i/>
          <w:sz w:val="24"/>
          <w:szCs w:val="24"/>
        </w:rPr>
        <w:t>,</w:t>
      </w:r>
    </w:p>
    <w:p w14:paraId="0A43F46D" w14:textId="21EA6CEE" w:rsidR="0018083C" w:rsidRPr="00F74FB4" w:rsidRDefault="0018083C" w:rsidP="00F74FB4">
      <w:pPr>
        <w:spacing w:after="120"/>
        <w:ind w:left="357" w:hanging="357"/>
        <w:jc w:val="both"/>
        <w:rPr>
          <w:rFonts w:ascii="Times New Roman" w:hAnsi="Times New Roman"/>
          <w:sz w:val="24"/>
          <w:szCs w:val="24"/>
        </w:rPr>
      </w:pPr>
      <w:r w:rsidRPr="00F74FB4">
        <w:rPr>
          <w:rFonts w:ascii="Times New Roman" w:hAnsi="Times New Roman"/>
          <w:sz w:val="24"/>
          <w:szCs w:val="24"/>
        </w:rPr>
        <w:t>f)</w:t>
      </w:r>
      <w:r w:rsidRPr="00F74FB4">
        <w:rPr>
          <w:rFonts w:ascii="Times New Roman" w:hAnsi="Times New Roman"/>
          <w:sz w:val="24"/>
          <w:szCs w:val="24"/>
        </w:rPr>
        <w:tab/>
        <w:t>je-li držitelem</w:t>
      </w:r>
      <w:r w:rsidR="00A70BBA" w:rsidRPr="00F74FB4">
        <w:rPr>
          <w:rFonts w:ascii="Times New Roman" w:hAnsi="Times New Roman"/>
          <w:b/>
          <w:sz w:val="24"/>
          <w:szCs w:val="24"/>
        </w:rPr>
        <w:t xml:space="preserve"> víza k pobytu nad 90 dnů nebo</w:t>
      </w:r>
      <w:r w:rsidRPr="00F74FB4">
        <w:rPr>
          <w:rFonts w:ascii="Times New Roman" w:hAnsi="Times New Roman"/>
          <w:b/>
          <w:i/>
          <w:sz w:val="24"/>
          <w:szCs w:val="24"/>
        </w:rPr>
        <w:t xml:space="preserve"> </w:t>
      </w:r>
      <w:r w:rsidRPr="00F74FB4">
        <w:rPr>
          <w:rFonts w:ascii="Times New Roman" w:hAnsi="Times New Roman"/>
          <w:sz w:val="24"/>
          <w:szCs w:val="24"/>
        </w:rPr>
        <w:t>povolení k dlouhodobému pobytu vydaného jiným členským státem Evropské unie za účelem vědeckého výzkumu a doba pobytu na území za účelem vědeckého výzkumu nepřekročí 1 rok; po tuto dobu může na území bez víza přechodně pobývat i rodinný příslušník tohoto cizince, který ho doprovází a je držitelem povolení k dlouhodobému pobytu vydaného jiným členským státem Evropské unie, nebo</w:t>
      </w:r>
    </w:p>
    <w:p w14:paraId="3224063A" w14:textId="20D3410E" w:rsidR="0018083C" w:rsidRPr="00F74FB4" w:rsidRDefault="0018083C" w:rsidP="00F74FB4">
      <w:pPr>
        <w:spacing w:after="120"/>
        <w:ind w:left="357" w:hanging="357"/>
        <w:jc w:val="both"/>
        <w:rPr>
          <w:rFonts w:ascii="Times New Roman" w:hAnsi="Times New Roman"/>
          <w:sz w:val="24"/>
          <w:szCs w:val="24"/>
        </w:rPr>
      </w:pPr>
      <w:r w:rsidRPr="00F74FB4">
        <w:rPr>
          <w:rFonts w:ascii="Times New Roman" w:hAnsi="Times New Roman"/>
          <w:sz w:val="24"/>
          <w:szCs w:val="24"/>
        </w:rPr>
        <w:t>g)</w:t>
      </w:r>
      <w:r w:rsidRPr="00F74FB4">
        <w:rPr>
          <w:rFonts w:ascii="Times New Roman" w:hAnsi="Times New Roman"/>
          <w:sz w:val="24"/>
          <w:szCs w:val="24"/>
        </w:rPr>
        <w:tab/>
        <w:t>je-li</w:t>
      </w:r>
      <w:r w:rsidR="00A70BBA" w:rsidRPr="00F74FB4">
        <w:rPr>
          <w:rFonts w:ascii="Times New Roman" w:hAnsi="Times New Roman"/>
          <w:sz w:val="24"/>
          <w:szCs w:val="24"/>
        </w:rPr>
        <w:t xml:space="preserve"> držitelem</w:t>
      </w:r>
      <w:r w:rsidR="00A70BBA" w:rsidRPr="00F74FB4">
        <w:rPr>
          <w:rFonts w:ascii="Times New Roman" w:hAnsi="Times New Roman"/>
          <w:b/>
          <w:sz w:val="24"/>
          <w:szCs w:val="24"/>
        </w:rPr>
        <w:t xml:space="preserve"> víza k pobytu nad 90 dnů nebo</w:t>
      </w:r>
      <w:r w:rsidRPr="00F74FB4">
        <w:rPr>
          <w:rFonts w:ascii="Times New Roman" w:hAnsi="Times New Roman"/>
          <w:b/>
          <w:i/>
          <w:sz w:val="24"/>
          <w:szCs w:val="24"/>
        </w:rPr>
        <w:t xml:space="preserve"> </w:t>
      </w:r>
      <w:r w:rsidRPr="00F74FB4">
        <w:rPr>
          <w:rFonts w:ascii="Times New Roman" w:hAnsi="Times New Roman"/>
          <w:sz w:val="24"/>
          <w:szCs w:val="24"/>
        </w:rPr>
        <w:t>povolení k dlouhodobému pobytu vydaného jiným členským státem Evropské unie za účelem studia v rámci programu Evropské unie nebo mnohostranného programu zahrnujícího opatření v oblasti mobility anebo v rámci dohody sjednané mezi vysokoškolskou institucí v jiném členském státě Evropské unie a institucí, které bylo povoleno vykonávat činnost vysoké školy na území, a</w:t>
      </w:r>
      <w:r w:rsidR="00F86E9B" w:rsidRPr="00F74FB4">
        <w:rPr>
          <w:rFonts w:ascii="Times New Roman" w:hAnsi="Times New Roman"/>
          <w:sz w:val="24"/>
          <w:szCs w:val="24"/>
        </w:rPr>
        <w:t> </w:t>
      </w:r>
      <w:r w:rsidRPr="00F74FB4">
        <w:rPr>
          <w:rFonts w:ascii="Times New Roman" w:hAnsi="Times New Roman"/>
          <w:sz w:val="24"/>
          <w:szCs w:val="24"/>
        </w:rPr>
        <w:t xml:space="preserve">doba pobytu na území za </w:t>
      </w:r>
      <w:r w:rsidR="003632E2" w:rsidRPr="00F74FB4">
        <w:rPr>
          <w:rFonts w:ascii="Times New Roman" w:hAnsi="Times New Roman"/>
          <w:sz w:val="24"/>
          <w:szCs w:val="24"/>
        </w:rPr>
        <w:t>účelem studia nepřekročí 1 rok.</w:t>
      </w:r>
    </w:p>
    <w:p w14:paraId="5FD5F84E" w14:textId="77777777" w:rsidR="00ED0188" w:rsidRPr="00F74FB4" w:rsidRDefault="00ED0188" w:rsidP="00F74FB4">
      <w:pPr>
        <w:spacing w:after="120"/>
        <w:ind w:left="357" w:hanging="357"/>
        <w:jc w:val="both"/>
        <w:rPr>
          <w:rFonts w:ascii="Times New Roman" w:hAnsi="Times New Roman"/>
          <w:sz w:val="24"/>
          <w:szCs w:val="24"/>
        </w:rPr>
      </w:pPr>
    </w:p>
    <w:p w14:paraId="2EA3BD4D" w14:textId="14E6A3D8" w:rsidR="00ED0188" w:rsidRPr="00F74FB4" w:rsidRDefault="00ED0188" w:rsidP="00F74FB4">
      <w:pPr>
        <w:spacing w:after="120"/>
        <w:ind w:left="357" w:hanging="357"/>
        <w:jc w:val="center"/>
        <w:rPr>
          <w:rFonts w:ascii="Times New Roman" w:hAnsi="Times New Roman"/>
          <w:b/>
          <w:sz w:val="24"/>
          <w:szCs w:val="24"/>
        </w:rPr>
      </w:pPr>
      <w:r w:rsidRPr="00F74FB4">
        <w:rPr>
          <w:rFonts w:ascii="Times New Roman" w:hAnsi="Times New Roman"/>
          <w:b/>
          <w:sz w:val="24"/>
          <w:szCs w:val="24"/>
        </w:rPr>
        <w:t>§ 18a</w:t>
      </w:r>
    </w:p>
    <w:p w14:paraId="76584B08" w14:textId="539DF9F6" w:rsidR="00ED0188" w:rsidRPr="00F74FB4" w:rsidRDefault="00ED0188" w:rsidP="00F74FB4">
      <w:pPr>
        <w:pStyle w:val="Textodstavce"/>
        <w:numPr>
          <w:ilvl w:val="0"/>
          <w:numId w:val="0"/>
        </w:numPr>
        <w:tabs>
          <w:tab w:val="clear" w:pos="851"/>
        </w:tabs>
        <w:spacing w:before="0"/>
        <w:ind w:firstLine="720"/>
        <w:rPr>
          <w:b/>
          <w:szCs w:val="24"/>
        </w:rPr>
      </w:pPr>
      <w:r w:rsidRPr="00F74FB4">
        <w:rPr>
          <w:b/>
          <w:szCs w:val="24"/>
        </w:rPr>
        <w:t>Podmínky pro vydání cestovního povolení, důvody zamítnutí žádosti</w:t>
      </w:r>
      <w:r w:rsidR="00EF5A82" w:rsidRPr="00F74FB4">
        <w:rPr>
          <w:b/>
          <w:szCs w:val="24"/>
        </w:rPr>
        <w:t xml:space="preserve"> o vydání cestovního povolení</w:t>
      </w:r>
      <w:r w:rsidRPr="00F74FB4">
        <w:rPr>
          <w:b/>
          <w:szCs w:val="24"/>
        </w:rPr>
        <w:t>, prohlášení cestovního povolení za neplatné nebo jeho zrušení stanoví přímo použitelný předpis Evropské unie</w:t>
      </w:r>
      <w:r w:rsidRPr="00F74FB4">
        <w:rPr>
          <w:b/>
          <w:szCs w:val="24"/>
          <w:vertAlign w:val="superscript"/>
        </w:rPr>
        <w:t>58)</w:t>
      </w:r>
      <w:r w:rsidRPr="00F74FB4">
        <w:rPr>
          <w:b/>
          <w:szCs w:val="24"/>
        </w:rPr>
        <w:t>. O zamítnutí žádosti o vydání cestovního povolení, prohlášení cestovního povolení za neplatné nebo</w:t>
      </w:r>
      <w:r w:rsidR="00EF5A82" w:rsidRPr="00F74FB4">
        <w:rPr>
          <w:b/>
          <w:szCs w:val="24"/>
        </w:rPr>
        <w:t xml:space="preserve"> jeho</w:t>
      </w:r>
      <w:r w:rsidRPr="00F74FB4">
        <w:rPr>
          <w:b/>
          <w:szCs w:val="24"/>
        </w:rPr>
        <w:t xml:space="preserve"> zrušení je cizinec informován na standardním formuláři</w:t>
      </w:r>
      <w:r w:rsidRPr="00F74FB4">
        <w:rPr>
          <w:b/>
          <w:szCs w:val="24"/>
          <w:vertAlign w:val="superscript"/>
        </w:rPr>
        <w:t>58)</w:t>
      </w:r>
      <w:r w:rsidRPr="00F74FB4">
        <w:rPr>
          <w:b/>
          <w:szCs w:val="24"/>
        </w:rPr>
        <w:t>.</w:t>
      </w:r>
    </w:p>
    <w:p w14:paraId="75A28073" w14:textId="77777777" w:rsidR="003632E2" w:rsidRPr="00F74FB4" w:rsidRDefault="003632E2" w:rsidP="00F74FB4">
      <w:pPr>
        <w:spacing w:after="120"/>
        <w:ind w:left="357" w:hanging="357"/>
        <w:jc w:val="both"/>
        <w:rPr>
          <w:rFonts w:ascii="Times New Roman" w:hAnsi="Times New Roman"/>
          <w:b/>
          <w:i/>
          <w:sz w:val="24"/>
          <w:szCs w:val="24"/>
        </w:rPr>
      </w:pPr>
    </w:p>
    <w:p w14:paraId="2B0FA162" w14:textId="77777777" w:rsidR="0018083C" w:rsidRPr="00F74FB4" w:rsidRDefault="0018083C" w:rsidP="00F74FB4">
      <w:pPr>
        <w:pStyle w:val="Paragraf"/>
        <w:spacing w:before="0" w:after="120"/>
        <w:rPr>
          <w:szCs w:val="24"/>
        </w:rPr>
      </w:pPr>
      <w:r w:rsidRPr="00F74FB4">
        <w:rPr>
          <w:szCs w:val="24"/>
        </w:rPr>
        <w:t>§ 20</w:t>
      </w:r>
    </w:p>
    <w:p w14:paraId="11AEFCEE" w14:textId="6E8B3545" w:rsidR="0018083C" w:rsidRPr="00F74FB4" w:rsidRDefault="0018083C" w:rsidP="00F74FB4">
      <w:pPr>
        <w:pStyle w:val="Textodstavce"/>
        <w:numPr>
          <w:ilvl w:val="0"/>
          <w:numId w:val="0"/>
        </w:numPr>
        <w:tabs>
          <w:tab w:val="clear" w:pos="851"/>
        </w:tabs>
        <w:spacing w:before="0"/>
        <w:ind w:firstLine="720"/>
        <w:rPr>
          <w:szCs w:val="24"/>
        </w:rPr>
      </w:pPr>
      <w:r w:rsidRPr="00F74FB4">
        <w:rPr>
          <w:szCs w:val="24"/>
        </w:rPr>
        <w:t xml:space="preserve">(1) Podmínky udělování krátkodobého víza, důvody jeho neudělení, podmínky prodloužení doby pobytu na krátkodobé vízum a důvody zrušení jeho platnosti stanoví přímo použitelný </w:t>
      </w:r>
      <w:r w:rsidRPr="00F74FB4">
        <w:rPr>
          <w:strike/>
          <w:szCs w:val="24"/>
        </w:rPr>
        <w:t>právní předpis Evropských společenství</w:t>
      </w:r>
      <w:r w:rsidRPr="00F74FB4">
        <w:rPr>
          <w:szCs w:val="24"/>
          <w:vertAlign w:val="superscript"/>
        </w:rPr>
        <w:t xml:space="preserve"> </w:t>
      </w:r>
      <w:r w:rsidRPr="00F74FB4">
        <w:rPr>
          <w:b/>
          <w:szCs w:val="24"/>
        </w:rPr>
        <w:t>předpis Evropské unie</w:t>
      </w:r>
      <w:r w:rsidRPr="00F74FB4">
        <w:rPr>
          <w:szCs w:val="24"/>
          <w:vertAlign w:val="superscript"/>
        </w:rPr>
        <w:t>27)</w:t>
      </w:r>
      <w:r w:rsidRPr="00F74FB4">
        <w:rPr>
          <w:szCs w:val="24"/>
        </w:rPr>
        <w:t>. O důvodech neudělení krátkodobého víza nebo zrušení jeho platnosti je cizinec informován na jednotném formuláři</w:t>
      </w:r>
      <w:r w:rsidRPr="00F74FB4">
        <w:rPr>
          <w:szCs w:val="24"/>
          <w:vertAlign w:val="superscript"/>
        </w:rPr>
        <w:t>27)</w:t>
      </w:r>
      <w:r w:rsidRPr="00F74FB4">
        <w:rPr>
          <w:szCs w:val="24"/>
        </w:rPr>
        <w:t>.</w:t>
      </w:r>
    </w:p>
    <w:p w14:paraId="0129DF27" w14:textId="77777777" w:rsidR="0018083C" w:rsidRPr="00F74FB4" w:rsidRDefault="0018083C" w:rsidP="00F74FB4">
      <w:pPr>
        <w:pStyle w:val="Textodstavce"/>
        <w:numPr>
          <w:ilvl w:val="0"/>
          <w:numId w:val="0"/>
        </w:numPr>
        <w:tabs>
          <w:tab w:val="clear" w:pos="851"/>
        </w:tabs>
        <w:spacing w:before="0"/>
        <w:ind w:firstLine="720"/>
        <w:rPr>
          <w:szCs w:val="24"/>
        </w:rPr>
      </w:pPr>
      <w:r w:rsidRPr="00F74FB4">
        <w:rPr>
          <w:szCs w:val="24"/>
        </w:rPr>
        <w:t>(2) Krátkodobé vízum na hraničním přechodu uděluje a do cestovního dokladu vyznačuje policie.</w:t>
      </w:r>
    </w:p>
    <w:p w14:paraId="3E62807C" w14:textId="5FBD4647" w:rsidR="0018083C" w:rsidRPr="00F74FB4" w:rsidRDefault="00C306C0" w:rsidP="00F74FB4">
      <w:pPr>
        <w:pStyle w:val="Textodstavce"/>
        <w:numPr>
          <w:ilvl w:val="0"/>
          <w:numId w:val="0"/>
        </w:numPr>
        <w:tabs>
          <w:tab w:val="clear" w:pos="851"/>
        </w:tabs>
        <w:spacing w:before="0"/>
        <w:ind w:firstLine="720"/>
        <w:rPr>
          <w:szCs w:val="24"/>
        </w:rPr>
      </w:pPr>
      <w:r w:rsidRPr="00F74FB4">
        <w:rPr>
          <w:szCs w:val="24"/>
        </w:rPr>
        <w:t xml:space="preserve">(3) Žádost o prodloužení </w:t>
      </w:r>
      <w:r w:rsidR="0018083C" w:rsidRPr="00F74FB4">
        <w:rPr>
          <w:szCs w:val="24"/>
        </w:rPr>
        <w:t>doby platnosti krátkodobého víza nebo doby pobytu na</w:t>
      </w:r>
      <w:r w:rsidR="004638C3" w:rsidRPr="00F74FB4">
        <w:rPr>
          <w:szCs w:val="24"/>
        </w:rPr>
        <w:t> </w:t>
      </w:r>
      <w:r w:rsidR="0018083C" w:rsidRPr="00F74FB4">
        <w:rPr>
          <w:szCs w:val="24"/>
        </w:rPr>
        <w:t>území na krátkodobé vízum podává cizinec policii.</w:t>
      </w:r>
    </w:p>
    <w:p w14:paraId="63E7DA0E" w14:textId="77777777" w:rsidR="0018083C" w:rsidRPr="00F74FB4" w:rsidRDefault="0018083C" w:rsidP="00F74FB4">
      <w:pPr>
        <w:pStyle w:val="Textodstavce"/>
        <w:numPr>
          <w:ilvl w:val="0"/>
          <w:numId w:val="0"/>
        </w:numPr>
        <w:tabs>
          <w:tab w:val="clear" w:pos="851"/>
        </w:tabs>
        <w:spacing w:before="0"/>
        <w:ind w:firstLine="720"/>
        <w:rPr>
          <w:szCs w:val="24"/>
        </w:rPr>
      </w:pPr>
      <w:r w:rsidRPr="00F74FB4">
        <w:rPr>
          <w:szCs w:val="24"/>
        </w:rPr>
        <w:t>(4) Rodinný příslušník občana Evropské unie</w:t>
      </w:r>
      <w:r w:rsidRPr="00F74FB4">
        <w:rPr>
          <w:szCs w:val="24"/>
          <w:vertAlign w:val="superscript"/>
        </w:rPr>
        <w:t>1b)</w:t>
      </w:r>
      <w:r w:rsidRPr="00F74FB4">
        <w:rPr>
          <w:szCs w:val="24"/>
        </w:rPr>
        <w:t>, který sám není občanem Evropské unie a hodlá doprovázet občana Evropské unie na území nebo následovat občana Evropské unie, který na území pobývá, je oprávněn podat žádost o udělení krátkodobého víza také na hraničním přechodu.</w:t>
      </w:r>
    </w:p>
    <w:p w14:paraId="50A53B8D" w14:textId="77777777" w:rsidR="0018083C" w:rsidRPr="00F74FB4" w:rsidRDefault="0018083C" w:rsidP="00F74FB4">
      <w:pPr>
        <w:pStyle w:val="Textlnku"/>
        <w:spacing w:before="0"/>
        <w:ind w:firstLine="708"/>
        <w:rPr>
          <w:szCs w:val="24"/>
        </w:rPr>
      </w:pPr>
      <w:r w:rsidRPr="00F74FB4">
        <w:rPr>
          <w:szCs w:val="24"/>
        </w:rPr>
        <w:t xml:space="preserve"> (5) Cizinci, který žádá o krátkodobé vízum jako rodinný příslušník občana Evropské unie a sám není občanem Evropské unie a hodlá doprovázet občana Evropské unie na území nebo následovat občana Evropské unie, který na území pobývá, se krátkodobé vízum neudělí, jestliže</w:t>
      </w:r>
    </w:p>
    <w:p w14:paraId="6DEA82B6" w14:textId="77777777" w:rsidR="0018083C" w:rsidRPr="00F74FB4" w:rsidRDefault="0018083C" w:rsidP="00F74FB4">
      <w:pPr>
        <w:pStyle w:val="Textpsmene"/>
        <w:numPr>
          <w:ilvl w:val="1"/>
          <w:numId w:val="10"/>
        </w:numPr>
        <w:rPr>
          <w:szCs w:val="24"/>
        </w:rPr>
      </w:pPr>
      <w:r w:rsidRPr="00F74FB4">
        <w:rPr>
          <w:szCs w:val="24"/>
        </w:rPr>
        <w:t>předloží padělaný nebo pozměněný cestovní doklad,</w:t>
      </w:r>
    </w:p>
    <w:p w14:paraId="58A56EEF" w14:textId="77777777" w:rsidR="0018083C" w:rsidRPr="00F74FB4" w:rsidRDefault="0018083C" w:rsidP="00F74FB4">
      <w:pPr>
        <w:pStyle w:val="Textpsmene"/>
        <w:numPr>
          <w:ilvl w:val="1"/>
          <w:numId w:val="10"/>
        </w:numPr>
        <w:rPr>
          <w:szCs w:val="24"/>
        </w:rPr>
      </w:pPr>
      <w:r w:rsidRPr="00F74FB4">
        <w:rPr>
          <w:szCs w:val="24"/>
        </w:rPr>
        <w:t>nesplňuje požadavky opatření před zavlečením infekčního onemocnění,</w:t>
      </w:r>
    </w:p>
    <w:p w14:paraId="5D9DB98A" w14:textId="77777777" w:rsidR="0018083C" w:rsidRPr="00F74FB4" w:rsidRDefault="0018083C" w:rsidP="00F74FB4">
      <w:pPr>
        <w:pStyle w:val="Textpsmene"/>
        <w:numPr>
          <w:ilvl w:val="1"/>
          <w:numId w:val="10"/>
        </w:numPr>
        <w:rPr>
          <w:szCs w:val="24"/>
        </w:rPr>
      </w:pPr>
      <w:r w:rsidRPr="00F74FB4">
        <w:rPr>
          <w:szCs w:val="24"/>
        </w:rPr>
        <w:t>je důvodné nebezpečí, že by při pobytu na území mohl ohrozit bezpečnost státu nebo závažným způsobem narušit veřejný pořádek,</w:t>
      </w:r>
    </w:p>
    <w:p w14:paraId="06E3C07F" w14:textId="77777777" w:rsidR="0018083C" w:rsidRPr="00F74FB4" w:rsidRDefault="0018083C" w:rsidP="00F74FB4">
      <w:pPr>
        <w:pStyle w:val="Textpsmene"/>
        <w:numPr>
          <w:ilvl w:val="1"/>
          <w:numId w:val="10"/>
        </w:numPr>
        <w:rPr>
          <w:szCs w:val="24"/>
        </w:rPr>
      </w:pPr>
      <w:r w:rsidRPr="00F74FB4">
        <w:rPr>
          <w:szCs w:val="24"/>
        </w:rPr>
        <w:t>je zařazen do informačního systému smluvních států a příslušný orgán, který rodinného příslušníka do tohoto systému zařadil, poskytne dodatečné informace, po jejichž vyhodnocení lze mít za to, že trvá důvodné nebezpečí, že by mohl při pobytu na území jiného smluvního státu ohrozit jeho bezpečnost nebo závažným způsobem narušit veřejný pořádek,</w:t>
      </w:r>
    </w:p>
    <w:p w14:paraId="6A5C880C" w14:textId="77777777" w:rsidR="0018083C" w:rsidRPr="00F74FB4" w:rsidRDefault="0018083C" w:rsidP="00F74FB4">
      <w:pPr>
        <w:pStyle w:val="Textpsmene"/>
        <w:numPr>
          <w:ilvl w:val="1"/>
          <w:numId w:val="10"/>
        </w:numPr>
        <w:rPr>
          <w:szCs w:val="24"/>
        </w:rPr>
      </w:pPr>
      <w:r w:rsidRPr="00F74FB4">
        <w:rPr>
          <w:szCs w:val="24"/>
        </w:rPr>
        <w:t xml:space="preserve">se dopustil obcházení tohoto zákona s cílem získat vízum k pobytu na území, zejména pokud účelově uzavřel manželství nebo jeho účelově prohlášeným souhlasem bylo určeno otcovství, </w:t>
      </w:r>
    </w:p>
    <w:p w14:paraId="7ADC323C" w14:textId="77777777" w:rsidR="0018083C" w:rsidRPr="00F74FB4" w:rsidRDefault="0018083C" w:rsidP="00F74FB4">
      <w:pPr>
        <w:pStyle w:val="Textpsmene"/>
        <w:numPr>
          <w:ilvl w:val="1"/>
          <w:numId w:val="10"/>
        </w:numPr>
        <w:rPr>
          <w:szCs w:val="24"/>
        </w:rPr>
      </w:pPr>
      <w:r w:rsidRPr="00F74FB4">
        <w:rPr>
          <w:szCs w:val="24"/>
        </w:rPr>
        <w:t>se dopustil podvodného jednání s cílem získat vízum k pobytu na území, nebo</w:t>
      </w:r>
    </w:p>
    <w:p w14:paraId="6C802DFE" w14:textId="77777777" w:rsidR="0018083C" w:rsidRPr="00F74FB4" w:rsidRDefault="0018083C" w:rsidP="00F74FB4">
      <w:pPr>
        <w:pStyle w:val="Textpsmene"/>
        <w:numPr>
          <w:ilvl w:val="1"/>
          <w:numId w:val="0"/>
        </w:numPr>
        <w:tabs>
          <w:tab w:val="num" w:pos="425"/>
        </w:tabs>
        <w:spacing w:after="120"/>
        <w:ind w:left="425" w:hanging="425"/>
        <w:rPr>
          <w:strike/>
          <w:szCs w:val="24"/>
        </w:rPr>
      </w:pPr>
      <w:r w:rsidRPr="00F74FB4">
        <w:rPr>
          <w:szCs w:val="24"/>
        </w:rPr>
        <w:t>g)</w:t>
      </w:r>
      <w:r w:rsidRPr="00F74FB4">
        <w:rPr>
          <w:szCs w:val="24"/>
        </w:rPr>
        <w:tab/>
        <w:t>není rodinným příslušníkem občana Evropské unie uvedeným v § 15a nebo občana Evropské unie nedoprovází nebo nenásleduje.</w:t>
      </w:r>
    </w:p>
    <w:p w14:paraId="0C714F67" w14:textId="341B542C" w:rsidR="0018083C" w:rsidRPr="00F74FB4" w:rsidRDefault="0018083C" w:rsidP="00F74FB4">
      <w:pPr>
        <w:pStyle w:val="Textodstavce"/>
        <w:numPr>
          <w:ilvl w:val="0"/>
          <w:numId w:val="0"/>
        </w:numPr>
        <w:tabs>
          <w:tab w:val="clear" w:pos="851"/>
        </w:tabs>
        <w:spacing w:before="0" w:after="0"/>
        <w:ind w:firstLine="720"/>
        <w:rPr>
          <w:szCs w:val="24"/>
        </w:rPr>
      </w:pPr>
      <w:r w:rsidRPr="00F74FB4">
        <w:rPr>
          <w:szCs w:val="24"/>
        </w:rPr>
        <w:t>(6) Zastupitelský úřad písemně informuje cizince uvedeného v odstavci 5 o důvodech neudělení víza a o jeho oprávnění požádat ve lhůtě do 15 dnů ode dne doručení oznámení o</w:t>
      </w:r>
      <w:r w:rsidR="00E62C9D" w:rsidRPr="00F74FB4">
        <w:rPr>
          <w:szCs w:val="24"/>
        </w:rPr>
        <w:t> </w:t>
      </w:r>
      <w:r w:rsidRPr="00F74FB4">
        <w:rPr>
          <w:szCs w:val="24"/>
        </w:rPr>
        <w:t>neudělení víza Ministerstvo zahraničních věcí o nové posouzení důvodů neudělení víza (§ 180e) a následné možnosti přezkoumání důvodů neudělení víza soudem. V případě neudělení víza na hraničním přechodu informace o oprávnění požádat o nové posouzení důvodů neudělení víza ministerstvo (§ 180e) a následné možnosti přezkoumání důvodů neudělení víza soudem sděluje policie.</w:t>
      </w:r>
    </w:p>
    <w:p w14:paraId="7B3DE988" w14:textId="77777777" w:rsidR="004638C3" w:rsidRPr="00F74FB4" w:rsidRDefault="004638C3" w:rsidP="00F74FB4">
      <w:pPr>
        <w:pStyle w:val="Textodstavce"/>
        <w:numPr>
          <w:ilvl w:val="0"/>
          <w:numId w:val="0"/>
        </w:numPr>
        <w:tabs>
          <w:tab w:val="clear" w:pos="851"/>
        </w:tabs>
        <w:spacing w:before="0" w:after="0"/>
        <w:ind w:firstLine="720"/>
        <w:rPr>
          <w:sz w:val="14"/>
          <w:szCs w:val="24"/>
        </w:rPr>
      </w:pPr>
    </w:p>
    <w:p w14:paraId="1134FB26" w14:textId="041F0348" w:rsidR="004638C3" w:rsidRPr="00F74FB4" w:rsidRDefault="00AC3FE4" w:rsidP="00F74FB4">
      <w:pPr>
        <w:pStyle w:val="Textodstavce"/>
        <w:numPr>
          <w:ilvl w:val="0"/>
          <w:numId w:val="0"/>
        </w:numPr>
        <w:tabs>
          <w:tab w:val="clear" w:pos="851"/>
        </w:tabs>
        <w:spacing w:before="0" w:after="0"/>
        <w:jc w:val="center"/>
        <w:rPr>
          <w:szCs w:val="24"/>
        </w:rPr>
      </w:pPr>
      <w:r w:rsidRPr="00F74FB4">
        <w:rPr>
          <w:szCs w:val="24"/>
        </w:rPr>
        <w:t>****</w:t>
      </w:r>
    </w:p>
    <w:p w14:paraId="2ADDA8DC" w14:textId="77777777" w:rsidR="00AC3FE4" w:rsidRPr="00F74FB4" w:rsidRDefault="00AC3FE4" w:rsidP="00F74FB4">
      <w:pPr>
        <w:pStyle w:val="Textodstavce"/>
        <w:numPr>
          <w:ilvl w:val="0"/>
          <w:numId w:val="0"/>
        </w:numPr>
        <w:spacing w:after="0"/>
        <w:jc w:val="center"/>
        <w:rPr>
          <w:szCs w:val="24"/>
        </w:rPr>
      </w:pPr>
      <w:r w:rsidRPr="00F74FB4">
        <w:rPr>
          <w:szCs w:val="24"/>
        </w:rPr>
        <w:t>Díl 4</w:t>
      </w:r>
    </w:p>
    <w:p w14:paraId="6D531A98" w14:textId="2D16D523" w:rsidR="00AC3FE4" w:rsidRPr="00F74FB4" w:rsidRDefault="00AC3FE4" w:rsidP="00F74FB4">
      <w:pPr>
        <w:pStyle w:val="Textodstavce"/>
        <w:numPr>
          <w:ilvl w:val="0"/>
          <w:numId w:val="0"/>
        </w:numPr>
        <w:spacing w:after="0"/>
        <w:jc w:val="center"/>
        <w:rPr>
          <w:szCs w:val="24"/>
        </w:rPr>
      </w:pPr>
      <w:r w:rsidRPr="00F74FB4">
        <w:rPr>
          <w:szCs w:val="24"/>
        </w:rPr>
        <w:t>Přechodný pobyt na území na dlouhodobé vízum nebo na povolení k dlouhodobému pobytu</w:t>
      </w:r>
    </w:p>
    <w:p w14:paraId="5C8DBC30" w14:textId="5FFB66AC" w:rsidR="00AC3FE4" w:rsidRPr="00F74FB4" w:rsidRDefault="00AC3FE4" w:rsidP="00F74FB4">
      <w:pPr>
        <w:pStyle w:val="Textodstavce"/>
        <w:numPr>
          <w:ilvl w:val="0"/>
          <w:numId w:val="0"/>
        </w:numPr>
        <w:spacing w:after="0"/>
        <w:jc w:val="center"/>
        <w:rPr>
          <w:szCs w:val="24"/>
        </w:rPr>
      </w:pPr>
      <w:r w:rsidRPr="00F74FB4">
        <w:rPr>
          <w:szCs w:val="24"/>
        </w:rPr>
        <w:t>Oddíl 1</w:t>
      </w:r>
    </w:p>
    <w:p w14:paraId="447963CA" w14:textId="4A9EAED9" w:rsidR="00AC3FE4" w:rsidRPr="00F74FB4" w:rsidRDefault="00AC3FE4" w:rsidP="00F74FB4">
      <w:pPr>
        <w:pStyle w:val="Textodstavce"/>
        <w:numPr>
          <w:ilvl w:val="0"/>
          <w:numId w:val="0"/>
        </w:numPr>
        <w:spacing w:after="0"/>
        <w:jc w:val="center"/>
        <w:rPr>
          <w:szCs w:val="24"/>
        </w:rPr>
      </w:pPr>
      <w:r w:rsidRPr="00F74FB4">
        <w:rPr>
          <w:szCs w:val="24"/>
        </w:rPr>
        <w:t>Vízum k pobytu nad 90 dnů</w:t>
      </w:r>
    </w:p>
    <w:p w14:paraId="6308B9D9" w14:textId="75AB7F2C" w:rsidR="00AC3FE4" w:rsidRPr="00F74FB4" w:rsidRDefault="00AC3FE4" w:rsidP="00F74FB4">
      <w:pPr>
        <w:pStyle w:val="Textodstavce"/>
        <w:numPr>
          <w:ilvl w:val="0"/>
          <w:numId w:val="0"/>
        </w:numPr>
        <w:spacing w:after="0"/>
        <w:jc w:val="center"/>
        <w:rPr>
          <w:szCs w:val="24"/>
        </w:rPr>
      </w:pPr>
      <w:r w:rsidRPr="00F74FB4">
        <w:rPr>
          <w:szCs w:val="24"/>
        </w:rPr>
        <w:t xml:space="preserve">§ 30 </w:t>
      </w:r>
    </w:p>
    <w:p w14:paraId="60CE9F49" w14:textId="77777777" w:rsidR="00AC3FE4" w:rsidRPr="00F74FB4" w:rsidRDefault="00AC3FE4" w:rsidP="00F74FB4">
      <w:pPr>
        <w:pStyle w:val="Textodstavce"/>
        <w:numPr>
          <w:ilvl w:val="0"/>
          <w:numId w:val="0"/>
        </w:numPr>
        <w:spacing w:after="0"/>
        <w:ind w:firstLine="720"/>
        <w:rPr>
          <w:szCs w:val="24"/>
        </w:rPr>
      </w:pPr>
      <w:r w:rsidRPr="00F74FB4">
        <w:rPr>
          <w:szCs w:val="24"/>
        </w:rPr>
        <w:tab/>
        <w:t>(1) Vízum k pobytu nad 90 dnů uděluje ministerstvo na žádost cizince, který hodlá pobývat na území za účelem vyžadujícím pobyt na území delší než 3 měsíce. Vízum k pobytu nad 90 dnů nelze udělit za účelem zaměstnání; to neplatí, jde-li o cizince, který žádá o vízum k pobytu nad 90 dnů za účelem sezónního zaměstnání nebo o mimořádné pracovní vízum.</w:t>
      </w:r>
    </w:p>
    <w:p w14:paraId="290297FA" w14:textId="15C099BC" w:rsidR="00AC3FE4" w:rsidRPr="00F74FB4" w:rsidRDefault="00AC3FE4" w:rsidP="00F74FB4">
      <w:pPr>
        <w:pStyle w:val="Textodstavce"/>
        <w:numPr>
          <w:ilvl w:val="0"/>
          <w:numId w:val="0"/>
        </w:numPr>
        <w:spacing w:after="0"/>
        <w:ind w:firstLine="720"/>
        <w:rPr>
          <w:szCs w:val="24"/>
        </w:rPr>
      </w:pPr>
      <w:r w:rsidRPr="00F74FB4">
        <w:rPr>
          <w:szCs w:val="24"/>
        </w:rPr>
        <w:tab/>
        <w:t>(2) Vízum k pobytu nad 90 dnů se dále uděluje cizinci za účelem převzetí příslušného oprávnění k pobytu na území nebo za účelem podání žádosti o povolení k</w:t>
      </w:r>
      <w:r w:rsidR="00E62C9D" w:rsidRPr="00F74FB4">
        <w:rPr>
          <w:szCs w:val="24"/>
        </w:rPr>
        <w:t> </w:t>
      </w:r>
      <w:r w:rsidRPr="00F74FB4">
        <w:rPr>
          <w:szCs w:val="24"/>
        </w:rPr>
        <w:t>dlouhodobému pobytu vydávaného Ministerstvem zahraničních věcí (§ 49).</w:t>
      </w:r>
    </w:p>
    <w:p w14:paraId="35477851" w14:textId="77777777" w:rsidR="00AC3FE4" w:rsidRPr="00F74FB4" w:rsidRDefault="00AC3FE4" w:rsidP="00F74FB4">
      <w:pPr>
        <w:pStyle w:val="Textodstavce"/>
        <w:numPr>
          <w:ilvl w:val="0"/>
          <w:numId w:val="0"/>
        </w:numPr>
        <w:spacing w:after="0"/>
        <w:ind w:firstLine="720"/>
        <w:rPr>
          <w:szCs w:val="24"/>
        </w:rPr>
      </w:pPr>
      <w:r w:rsidRPr="00F74FB4">
        <w:rPr>
          <w:szCs w:val="24"/>
        </w:rPr>
        <w:tab/>
        <w:t>(3) Vízum podle odstavce 1 se uděluje s dobou platnosti a dobou pobytu na území nejdéle na 1 rok, s výjimkou víza k pobytu nad 90 dnů za účelem sezónního zaměstnání, vízum podle odstavce 2 se uděluje s dobou platnosti na 6 měsíců.</w:t>
      </w:r>
    </w:p>
    <w:p w14:paraId="45E78BFC" w14:textId="77777777" w:rsidR="00AC3FE4" w:rsidRPr="00F74FB4" w:rsidRDefault="00AC3FE4" w:rsidP="00F74FB4">
      <w:pPr>
        <w:pStyle w:val="Textodstavce"/>
        <w:numPr>
          <w:ilvl w:val="0"/>
          <w:numId w:val="0"/>
        </w:numPr>
        <w:spacing w:after="0"/>
        <w:ind w:firstLine="720"/>
        <w:rPr>
          <w:szCs w:val="24"/>
        </w:rPr>
      </w:pPr>
      <w:r w:rsidRPr="00F74FB4">
        <w:rPr>
          <w:szCs w:val="24"/>
        </w:rPr>
        <w:tab/>
        <w:t>(4) Vízum k pobytu nad 90 dnů za účelem převzetí příslušného oprávnění k pobytu na území opravňuje cizince k pobytu na území po dobu 60 dnů. Vízum k pobytu nad 90 dnů za účelem podání žádosti o povolení k dlouhodobému pobytu vydávaného Ministerstvem zahraničních věcí opravňuje k pobytu po dobu 30 pracovních dnů. V případě, že převzetí oprávnění k pobytu podle věty první nebo podání žádosti podle věty druhé brání důvody na vůli cizince nezávislé, považuje se doba pobytu po vstupu cizince na území za prodlouženou až do doby, než tyto důvody pominou. Cizinec je povinen po zániku důvodů podle věty třetí tyto důvody neprodleně oznámit ministerstvu, jde-li o vízum udělené za účelem převzetí příslušného oprávnění k pobytu na území, nebo Ministerstvu zahraničních věcí, jde-li o vízum udělené za účelem podání žádosti o povolení k dlouhodobému pobytu vydávaného tímto ministerstvem.</w:t>
      </w:r>
    </w:p>
    <w:p w14:paraId="459B8D18" w14:textId="77777777" w:rsidR="003F7887" w:rsidRPr="00F74FB4" w:rsidRDefault="003F7887" w:rsidP="00F74FB4">
      <w:pPr>
        <w:pStyle w:val="Textodstavce"/>
        <w:numPr>
          <w:ilvl w:val="0"/>
          <w:numId w:val="0"/>
        </w:numPr>
        <w:spacing w:after="0"/>
        <w:ind w:firstLine="720"/>
        <w:rPr>
          <w:szCs w:val="24"/>
        </w:rPr>
      </w:pPr>
    </w:p>
    <w:p w14:paraId="5EF21198" w14:textId="77777777" w:rsidR="00AC3FE4" w:rsidRPr="00F74FB4" w:rsidRDefault="00AC3FE4" w:rsidP="00F74FB4">
      <w:pPr>
        <w:pStyle w:val="Textodstavce"/>
        <w:numPr>
          <w:ilvl w:val="0"/>
          <w:numId w:val="0"/>
        </w:numPr>
        <w:spacing w:after="0"/>
        <w:ind w:firstLine="720"/>
        <w:rPr>
          <w:szCs w:val="24"/>
        </w:rPr>
      </w:pPr>
      <w:r w:rsidRPr="00F74FB4">
        <w:rPr>
          <w:szCs w:val="24"/>
        </w:rPr>
        <w:t xml:space="preserve"> </w:t>
      </w:r>
    </w:p>
    <w:p w14:paraId="0799E643" w14:textId="7EF3F29F" w:rsidR="00AC3FE4" w:rsidRPr="00F74FB4" w:rsidRDefault="00AC3FE4" w:rsidP="00F74FB4">
      <w:pPr>
        <w:pStyle w:val="Textodstavce"/>
        <w:numPr>
          <w:ilvl w:val="0"/>
          <w:numId w:val="0"/>
        </w:numPr>
        <w:spacing w:after="0"/>
        <w:jc w:val="center"/>
        <w:rPr>
          <w:szCs w:val="24"/>
        </w:rPr>
      </w:pPr>
      <w:r w:rsidRPr="00F74FB4">
        <w:rPr>
          <w:szCs w:val="24"/>
        </w:rPr>
        <w:t>§ 31</w:t>
      </w:r>
    </w:p>
    <w:p w14:paraId="36235D5A" w14:textId="6FAFC814" w:rsidR="00AC3FE4" w:rsidRPr="00F74FB4" w:rsidRDefault="00AC3FE4" w:rsidP="00F74FB4">
      <w:pPr>
        <w:pStyle w:val="Textodstavce"/>
        <w:numPr>
          <w:ilvl w:val="0"/>
          <w:numId w:val="0"/>
        </w:numPr>
        <w:spacing w:after="0"/>
        <w:jc w:val="center"/>
        <w:rPr>
          <w:szCs w:val="24"/>
        </w:rPr>
      </w:pPr>
      <w:r w:rsidRPr="00F74FB4">
        <w:rPr>
          <w:szCs w:val="24"/>
        </w:rPr>
        <w:t>Náležitosti žádosti o udělení víza k pobytu nad 90 dnů</w:t>
      </w:r>
    </w:p>
    <w:p w14:paraId="05C10457" w14:textId="77777777" w:rsidR="00AC3FE4" w:rsidRPr="00F74FB4" w:rsidRDefault="00AC3FE4" w:rsidP="00F74FB4">
      <w:pPr>
        <w:pStyle w:val="Textodstavce"/>
        <w:numPr>
          <w:ilvl w:val="0"/>
          <w:numId w:val="0"/>
        </w:numPr>
        <w:spacing w:after="0"/>
        <w:jc w:val="center"/>
        <w:rPr>
          <w:szCs w:val="24"/>
        </w:rPr>
      </w:pPr>
    </w:p>
    <w:p w14:paraId="58D02B63" w14:textId="77777777" w:rsidR="00AC3FE4" w:rsidRPr="00F74FB4" w:rsidRDefault="00AC3FE4" w:rsidP="00F74FB4">
      <w:pPr>
        <w:pStyle w:val="Textodstavce"/>
        <w:numPr>
          <w:ilvl w:val="0"/>
          <w:numId w:val="0"/>
        </w:numPr>
        <w:spacing w:after="0"/>
        <w:ind w:firstLine="720"/>
        <w:rPr>
          <w:szCs w:val="24"/>
        </w:rPr>
      </w:pPr>
      <w:r w:rsidRPr="00F74FB4">
        <w:rPr>
          <w:szCs w:val="24"/>
        </w:rPr>
        <w:tab/>
        <w:t>(1) K žádosti o udělení víza k pobytu nad 90 dnů je cizinec povinen předložit</w:t>
      </w:r>
    </w:p>
    <w:p w14:paraId="104B27AD" w14:textId="77777777" w:rsidR="00AC3FE4" w:rsidRPr="00F74FB4" w:rsidRDefault="00AC3FE4" w:rsidP="00F74FB4">
      <w:pPr>
        <w:pStyle w:val="Textodstavce"/>
        <w:numPr>
          <w:ilvl w:val="0"/>
          <w:numId w:val="0"/>
        </w:numPr>
        <w:spacing w:after="0"/>
        <w:ind w:left="284" w:hanging="284"/>
        <w:rPr>
          <w:szCs w:val="24"/>
        </w:rPr>
      </w:pPr>
      <w:r w:rsidRPr="00F74FB4">
        <w:rPr>
          <w:szCs w:val="24"/>
        </w:rPr>
        <w:t>a) cestovní doklad,</w:t>
      </w:r>
    </w:p>
    <w:p w14:paraId="136BE3CD" w14:textId="77777777" w:rsidR="00AC3FE4" w:rsidRPr="00F74FB4" w:rsidRDefault="00AC3FE4" w:rsidP="00F74FB4">
      <w:pPr>
        <w:pStyle w:val="Textodstavce"/>
        <w:numPr>
          <w:ilvl w:val="0"/>
          <w:numId w:val="0"/>
        </w:numPr>
        <w:spacing w:after="0"/>
        <w:ind w:left="284" w:hanging="284"/>
        <w:rPr>
          <w:szCs w:val="24"/>
        </w:rPr>
      </w:pPr>
      <w:r w:rsidRPr="00F74FB4">
        <w:rPr>
          <w:szCs w:val="24"/>
        </w:rPr>
        <w:t>b) doklad potvrzující účel pobytu na území,</w:t>
      </w:r>
    </w:p>
    <w:p w14:paraId="31C8D78F" w14:textId="77777777" w:rsidR="00AC3FE4" w:rsidRPr="00F74FB4" w:rsidRDefault="00AC3FE4" w:rsidP="00F74FB4">
      <w:pPr>
        <w:pStyle w:val="Textodstavce"/>
        <w:numPr>
          <w:ilvl w:val="0"/>
          <w:numId w:val="0"/>
        </w:numPr>
        <w:spacing w:after="0"/>
        <w:ind w:left="284" w:hanging="284"/>
        <w:rPr>
          <w:szCs w:val="24"/>
        </w:rPr>
      </w:pPr>
      <w:r w:rsidRPr="00F74FB4">
        <w:rPr>
          <w:szCs w:val="24"/>
        </w:rPr>
        <w:t>c) prostředky k pobytu na území (§ 13),</w:t>
      </w:r>
    </w:p>
    <w:p w14:paraId="521C21FF" w14:textId="77777777" w:rsidR="00AC3FE4" w:rsidRPr="00F74FB4" w:rsidRDefault="00AC3FE4" w:rsidP="00F74FB4">
      <w:pPr>
        <w:pStyle w:val="Textodstavce"/>
        <w:numPr>
          <w:ilvl w:val="0"/>
          <w:numId w:val="0"/>
        </w:numPr>
        <w:spacing w:after="0"/>
        <w:ind w:left="284" w:hanging="284"/>
        <w:rPr>
          <w:szCs w:val="24"/>
        </w:rPr>
      </w:pPr>
      <w:r w:rsidRPr="00F74FB4">
        <w:rPr>
          <w:szCs w:val="24"/>
        </w:rPr>
        <w:t>d) doklad o zajištění ubytování po dobu pobytu na území,</w:t>
      </w:r>
    </w:p>
    <w:p w14:paraId="6CD7FA72" w14:textId="77777777" w:rsidR="00AC3FE4" w:rsidRPr="00F74FB4" w:rsidRDefault="00AC3FE4" w:rsidP="00F74FB4">
      <w:pPr>
        <w:pStyle w:val="Textodstavce"/>
        <w:numPr>
          <w:ilvl w:val="0"/>
          <w:numId w:val="0"/>
        </w:numPr>
        <w:spacing w:after="0"/>
        <w:ind w:left="284" w:hanging="284"/>
        <w:rPr>
          <w:szCs w:val="24"/>
        </w:rPr>
      </w:pPr>
      <w:r w:rsidRPr="00F74FB4">
        <w:rPr>
          <w:szCs w:val="24"/>
        </w:rPr>
        <w:t>e) fotografie; to neplatí, pokud bude pořizován obrazový záznam cizince,</w:t>
      </w:r>
    </w:p>
    <w:p w14:paraId="582ACE9D" w14:textId="51E7688A" w:rsidR="00AC3FE4" w:rsidRPr="00F74FB4" w:rsidRDefault="00AC3FE4" w:rsidP="00F74FB4">
      <w:pPr>
        <w:pStyle w:val="Textodstavce"/>
        <w:numPr>
          <w:ilvl w:val="0"/>
          <w:numId w:val="0"/>
        </w:numPr>
        <w:spacing w:after="0"/>
        <w:ind w:left="284" w:hanging="284"/>
        <w:rPr>
          <w:szCs w:val="24"/>
        </w:rPr>
      </w:pPr>
      <w:r w:rsidRPr="00F74FB4">
        <w:rPr>
          <w:szCs w:val="24"/>
        </w:rPr>
        <w:t>f) souhlas rodičů, popřípadě jiných zákonných zástupců nebo poručníků, s pobytem dítěte na</w:t>
      </w:r>
      <w:r w:rsidR="00E62C9D" w:rsidRPr="00F74FB4">
        <w:rPr>
          <w:szCs w:val="24"/>
        </w:rPr>
        <w:t> </w:t>
      </w:r>
      <w:r w:rsidRPr="00F74FB4">
        <w:rPr>
          <w:szCs w:val="24"/>
        </w:rPr>
        <w:t>území; souhlas rodiče, zákonného zástupce nebo poručníka se nevyžaduje, jde-li o</w:t>
      </w:r>
      <w:r w:rsidR="00E62C9D" w:rsidRPr="00F74FB4">
        <w:rPr>
          <w:szCs w:val="24"/>
        </w:rPr>
        <w:t> </w:t>
      </w:r>
      <w:r w:rsidRPr="00F74FB4">
        <w:rPr>
          <w:szCs w:val="24"/>
        </w:rPr>
        <w:t>rodiče, zákonného zástupce nebo poručníka, který za dítě podal žádost nebo se kterým bude dítě společně pobývat na území, a dále pokud cizinec prokáže, že souhlas nemůže z</w:t>
      </w:r>
      <w:r w:rsidR="00E62C9D" w:rsidRPr="00F74FB4">
        <w:rPr>
          <w:szCs w:val="24"/>
        </w:rPr>
        <w:t> </w:t>
      </w:r>
      <w:r w:rsidRPr="00F74FB4">
        <w:rPr>
          <w:szCs w:val="24"/>
        </w:rPr>
        <w:t>důvodů na jeho vůli nezávislých předložit.</w:t>
      </w:r>
    </w:p>
    <w:p w14:paraId="66004265" w14:textId="761F838A" w:rsidR="00AC3FE4" w:rsidRPr="00F74FB4" w:rsidRDefault="00AC3FE4" w:rsidP="00F74FB4">
      <w:pPr>
        <w:pStyle w:val="Textodstavce"/>
        <w:numPr>
          <w:ilvl w:val="0"/>
          <w:numId w:val="0"/>
        </w:numPr>
        <w:spacing w:after="0"/>
        <w:ind w:firstLine="720"/>
        <w:rPr>
          <w:szCs w:val="24"/>
        </w:rPr>
      </w:pPr>
      <w:r w:rsidRPr="00F74FB4">
        <w:rPr>
          <w:szCs w:val="24"/>
        </w:rPr>
        <w:tab/>
        <w:t>(2) K žádosti o udělení víza k pobytu nad 90 dnů za účelem podnikání je cizinec povinen předložit náležitosti podle odstavce 1 písm. a), c) až e) a doklad o zápisu do</w:t>
      </w:r>
      <w:r w:rsidR="00E62C9D" w:rsidRPr="00F74FB4">
        <w:rPr>
          <w:szCs w:val="24"/>
        </w:rPr>
        <w:t> </w:t>
      </w:r>
      <w:r w:rsidRPr="00F74FB4">
        <w:rPr>
          <w:szCs w:val="24"/>
        </w:rPr>
        <w:t>příslušného rejstříku, seznamu nebo evidence30).</w:t>
      </w:r>
    </w:p>
    <w:p w14:paraId="23AF6DE7" w14:textId="1D896609" w:rsidR="00AC3FE4" w:rsidRPr="00F74FB4" w:rsidRDefault="00AC3FE4" w:rsidP="00F74FB4">
      <w:pPr>
        <w:pStyle w:val="Textodstavce"/>
        <w:numPr>
          <w:ilvl w:val="0"/>
          <w:numId w:val="0"/>
        </w:numPr>
        <w:spacing w:after="0"/>
        <w:ind w:firstLine="720"/>
        <w:rPr>
          <w:szCs w:val="24"/>
        </w:rPr>
      </w:pPr>
      <w:r w:rsidRPr="00F74FB4">
        <w:rPr>
          <w:szCs w:val="24"/>
        </w:rPr>
        <w:tab/>
        <w:t>(3) K žádosti o udělení víza k pobytu nad 90 dnů je cizinec na požádání</w:t>
      </w:r>
      <w:r w:rsidR="00BA0C48" w:rsidRPr="00F74FB4">
        <w:rPr>
          <w:szCs w:val="24"/>
        </w:rPr>
        <w:t xml:space="preserve"> </w:t>
      </w:r>
      <w:r w:rsidRPr="00F74FB4">
        <w:rPr>
          <w:szCs w:val="24"/>
        </w:rPr>
        <w:t>dále povinen předložit</w:t>
      </w:r>
    </w:p>
    <w:p w14:paraId="60F48368" w14:textId="06647133" w:rsidR="00AC3FE4" w:rsidRPr="00F74FB4" w:rsidRDefault="00AC3FE4" w:rsidP="00F74FB4">
      <w:pPr>
        <w:pStyle w:val="Textodstavce"/>
        <w:numPr>
          <w:ilvl w:val="0"/>
          <w:numId w:val="0"/>
        </w:numPr>
        <w:spacing w:after="0"/>
        <w:ind w:left="284" w:hanging="284"/>
        <w:rPr>
          <w:szCs w:val="24"/>
        </w:rPr>
      </w:pPr>
      <w:r w:rsidRPr="00F74FB4">
        <w:rPr>
          <w:szCs w:val="24"/>
        </w:rPr>
        <w:t>a) doklad obdobný výpisu z evidence Rejstříku trestů jako podklad k posouzení trestní zachovalosti (§ 174) vydaného státem, jehož je cizinec státním občanem, jakož i státy, v</w:t>
      </w:r>
      <w:r w:rsidR="003F7887" w:rsidRPr="00F74FB4">
        <w:rPr>
          <w:szCs w:val="24"/>
        </w:rPr>
        <w:t> </w:t>
      </w:r>
      <w:r w:rsidRPr="00F74FB4">
        <w:rPr>
          <w:szCs w:val="24"/>
        </w:rPr>
        <w:t>nichž cizinec pobýval v posledních 3 letech nepřetržitě po dobu delší než 6 měsíců, nebo čestné prohlášení v případě, že tento stát takový doklad nevydává</w:t>
      </w:r>
      <w:r w:rsidRPr="00F74FB4">
        <w:rPr>
          <w:bCs/>
          <w:strike/>
          <w:szCs w:val="24"/>
        </w:rPr>
        <w:t>;</w:t>
      </w:r>
      <w:bookmarkStart w:id="32" w:name="_Hlk34338168"/>
      <w:r w:rsidR="00340C8F" w:rsidRPr="00F74FB4">
        <w:rPr>
          <w:b/>
          <w:strike/>
          <w:szCs w:val="22"/>
        </w:rPr>
        <w:t xml:space="preserve"> </w:t>
      </w:r>
      <w:bookmarkEnd w:id="32"/>
      <w:r w:rsidRPr="00F74FB4">
        <w:rPr>
          <w:strike/>
          <w:szCs w:val="24"/>
        </w:rPr>
        <w:t>doklad nelze vyžadovat od cizince mladšího 15 let</w:t>
      </w:r>
      <w:r w:rsidR="002A1D0C" w:rsidRPr="00F74FB4">
        <w:rPr>
          <w:b/>
          <w:szCs w:val="22"/>
        </w:rPr>
        <w:t xml:space="preserve">, jde-li o cizince, který dosáhl věku 15 let; </w:t>
      </w:r>
      <w:r w:rsidR="002A1D0C" w:rsidRPr="00F74FB4">
        <w:rPr>
          <w:b/>
          <w:szCs w:val="24"/>
        </w:rPr>
        <w:t>požádáním se rozumí i zveřejnění požadavku na předložení takového dokladu na internetových stránkách zastupitelského úřadu</w:t>
      </w:r>
      <w:r w:rsidRPr="00F74FB4">
        <w:rPr>
          <w:szCs w:val="24"/>
        </w:rPr>
        <w:t>,</w:t>
      </w:r>
    </w:p>
    <w:p w14:paraId="12762777" w14:textId="77777777" w:rsidR="00AC3FE4" w:rsidRPr="00F74FB4" w:rsidRDefault="00AC3FE4" w:rsidP="00F74FB4">
      <w:pPr>
        <w:pStyle w:val="Textodstavce"/>
        <w:numPr>
          <w:ilvl w:val="0"/>
          <w:numId w:val="0"/>
        </w:numPr>
        <w:spacing w:after="0"/>
        <w:ind w:left="284" w:hanging="284"/>
        <w:rPr>
          <w:szCs w:val="24"/>
        </w:rPr>
      </w:pPr>
      <w:r w:rsidRPr="00F74FB4">
        <w:rPr>
          <w:szCs w:val="24"/>
        </w:rPr>
        <w:t>b) doklad potvrzující splnění požadavků opatření před zavlečením infekčního onemocnění.</w:t>
      </w:r>
    </w:p>
    <w:p w14:paraId="52AB19A5" w14:textId="6F424DCD" w:rsidR="00AC3FE4" w:rsidRPr="00F74FB4" w:rsidRDefault="00AC3FE4" w:rsidP="00F74FB4">
      <w:pPr>
        <w:pStyle w:val="Textodstavce"/>
        <w:numPr>
          <w:ilvl w:val="0"/>
          <w:numId w:val="0"/>
        </w:numPr>
        <w:spacing w:after="0"/>
        <w:ind w:firstLine="720"/>
        <w:rPr>
          <w:szCs w:val="24"/>
        </w:rPr>
      </w:pPr>
      <w:r w:rsidRPr="00F74FB4">
        <w:rPr>
          <w:szCs w:val="24"/>
        </w:rPr>
        <w:tab/>
        <w:t>(4) Povinnost předložit k žádosti o udělení víza k pobytu nad 90 dnů prostředky k</w:t>
      </w:r>
      <w:r w:rsidR="00E62C9D" w:rsidRPr="00F74FB4">
        <w:rPr>
          <w:szCs w:val="24"/>
        </w:rPr>
        <w:t> </w:t>
      </w:r>
      <w:r w:rsidRPr="00F74FB4">
        <w:rPr>
          <w:szCs w:val="24"/>
        </w:rPr>
        <w:t>pobytu na území podle odstavce 1 písm. c) se nevztahuje na manžela azylanta nebo osoby požívající doplňkové ochrany podle zvláštního právního předpisu</w:t>
      </w:r>
      <w:r w:rsidRPr="00F74FB4">
        <w:rPr>
          <w:szCs w:val="24"/>
          <w:vertAlign w:val="superscript"/>
        </w:rPr>
        <w:t>2)</w:t>
      </w:r>
      <w:r w:rsidRPr="00F74FB4">
        <w:rPr>
          <w:szCs w:val="24"/>
        </w:rPr>
        <w:t>, jehož manželství s</w:t>
      </w:r>
      <w:r w:rsidR="00E62C9D" w:rsidRPr="00F74FB4">
        <w:rPr>
          <w:szCs w:val="24"/>
        </w:rPr>
        <w:t> </w:t>
      </w:r>
      <w:r w:rsidRPr="00F74FB4">
        <w:rPr>
          <w:szCs w:val="24"/>
        </w:rPr>
        <w:t>azylantem nebo osobou požívající doplňkové ochrany vzniklo před vstupem na území, na nezletilé dítě azylanta nebo osoby požívající doplňkové ochrany nebo na nezletilé dítě manžela azylanta nebo osoby požívající doplňkové ochrany. Namísto cestovního dokladu podle odstavce 1 písm. a) jsou cizinci uvedení ve větě první k žádosti o udělení víza k pobytu nad 90 dnů oprávněni předložit i jiný doklad vydaný státem, jehož jsou občanem nebo v němž pobývají, z něhož lze zjistit údaje o jejich totožnosti a občanství.</w:t>
      </w:r>
    </w:p>
    <w:p w14:paraId="6EDBB664" w14:textId="4A0DE11E" w:rsidR="00AC3FE4" w:rsidRPr="00F74FB4" w:rsidRDefault="00AC3FE4" w:rsidP="00F74FB4">
      <w:pPr>
        <w:pStyle w:val="Textodstavce"/>
        <w:numPr>
          <w:ilvl w:val="0"/>
          <w:numId w:val="0"/>
        </w:numPr>
        <w:spacing w:after="0"/>
        <w:ind w:firstLine="720"/>
        <w:rPr>
          <w:szCs w:val="24"/>
        </w:rPr>
      </w:pPr>
      <w:r w:rsidRPr="00F74FB4">
        <w:rPr>
          <w:szCs w:val="24"/>
        </w:rPr>
        <w:tab/>
        <w:t>(5) Dokladem o zajištění ubytování podle odstavce 1 písm. d) se rozumí doklad o</w:t>
      </w:r>
      <w:r w:rsidR="003F7887" w:rsidRPr="00F74FB4">
        <w:rPr>
          <w:szCs w:val="24"/>
        </w:rPr>
        <w:t> </w:t>
      </w:r>
      <w:r w:rsidRPr="00F74FB4">
        <w:rPr>
          <w:szCs w:val="24"/>
        </w:rPr>
        <w:t>vlastnictví bytu nebo domu, doklad o oprávněnosti užívání bytu anebo domu nebo písemné potvrzení osoby, která je vlastníkem nebo oprávněným uživatelem bytu nebo domu, s jejím úředně ověřeným podpisem, kterým je cizinci udělen souhlas s ubytováním. Ubytování může být zajištěno pouze v objektu, který je podle zvláštního právního předpisu</w:t>
      </w:r>
      <w:r w:rsidRPr="00F74FB4">
        <w:rPr>
          <w:szCs w:val="24"/>
          <w:vertAlign w:val="superscript"/>
        </w:rPr>
        <w:t>31)</w:t>
      </w:r>
      <w:r w:rsidRPr="00F74FB4">
        <w:rPr>
          <w:szCs w:val="24"/>
        </w:rPr>
        <w:t xml:space="preserve"> označen číslem popisným nebo evidenčním, popřípadě orientačním číslem, a je podle stavebního zákona určen pro bydlení, ubytování nebo rekreaci. Pokud je písemné potvrzení o souhlasu podle věty první podáváno elektronicky, musí být podepsáno způsobem, se kterým jiný právní předpis spojuje účinky vlastnoručního podpisu</w:t>
      </w:r>
      <w:r w:rsidRPr="00F74FB4">
        <w:rPr>
          <w:szCs w:val="24"/>
          <w:vertAlign w:val="superscript"/>
        </w:rPr>
        <w:t>52)</w:t>
      </w:r>
      <w:r w:rsidRPr="00F74FB4">
        <w:rPr>
          <w:szCs w:val="24"/>
        </w:rPr>
        <w:t>.</w:t>
      </w:r>
    </w:p>
    <w:p w14:paraId="1E79557B" w14:textId="49260D63" w:rsidR="00AC3FE4" w:rsidRPr="00F74FB4" w:rsidRDefault="00AC3FE4" w:rsidP="00F74FB4">
      <w:pPr>
        <w:pStyle w:val="Textodstavce"/>
        <w:numPr>
          <w:ilvl w:val="0"/>
          <w:numId w:val="0"/>
        </w:numPr>
        <w:tabs>
          <w:tab w:val="clear" w:pos="851"/>
        </w:tabs>
        <w:spacing w:before="0" w:after="0"/>
        <w:ind w:firstLine="720"/>
        <w:rPr>
          <w:szCs w:val="24"/>
        </w:rPr>
      </w:pPr>
      <w:r w:rsidRPr="00F74FB4">
        <w:rPr>
          <w:szCs w:val="24"/>
        </w:rPr>
        <w:t>(6) Před vyznačením víza k pobytu nad 90 dnů je cizinec povinen předložit doklad o</w:t>
      </w:r>
      <w:r w:rsidR="003F7887" w:rsidRPr="00F74FB4">
        <w:rPr>
          <w:szCs w:val="24"/>
        </w:rPr>
        <w:t> </w:t>
      </w:r>
      <w:r w:rsidRPr="00F74FB4">
        <w:rPr>
          <w:szCs w:val="24"/>
        </w:rPr>
        <w:t>cestovním zdravotním pojištění po dobu pobytu na území, které odpovídá podmínkám uvedeným v § 180j. Současně je povinen na požádání předložit doklad o zaplacení pojistného, uvedeného na dokladu o cestovním zdravotním pojištění. To neplatí, jde-li o případy uvedené v § 180j odst. 4.</w:t>
      </w:r>
    </w:p>
    <w:p w14:paraId="53DC711F" w14:textId="4AEC8A27" w:rsidR="003F4D7E" w:rsidRPr="00F74FB4" w:rsidRDefault="003F4D7E" w:rsidP="00F74FB4">
      <w:pPr>
        <w:pStyle w:val="Textodstavce"/>
        <w:numPr>
          <w:ilvl w:val="0"/>
          <w:numId w:val="0"/>
        </w:numPr>
        <w:tabs>
          <w:tab w:val="clear" w:pos="851"/>
        </w:tabs>
        <w:spacing w:before="0" w:after="0"/>
        <w:ind w:firstLine="720"/>
        <w:rPr>
          <w:szCs w:val="24"/>
        </w:rPr>
      </w:pPr>
    </w:p>
    <w:p w14:paraId="539E5D58" w14:textId="77777777" w:rsidR="003F4D7E" w:rsidRPr="00F74FB4" w:rsidRDefault="003F4D7E" w:rsidP="00F74FB4">
      <w:pPr>
        <w:pStyle w:val="Textodstavce"/>
        <w:numPr>
          <w:ilvl w:val="0"/>
          <w:numId w:val="0"/>
        </w:numPr>
        <w:tabs>
          <w:tab w:val="clear" w:pos="851"/>
        </w:tabs>
        <w:spacing w:before="0" w:after="0"/>
        <w:jc w:val="center"/>
        <w:rPr>
          <w:szCs w:val="24"/>
        </w:rPr>
      </w:pPr>
      <w:r w:rsidRPr="00F74FB4">
        <w:rPr>
          <w:szCs w:val="24"/>
        </w:rPr>
        <w:t>****</w:t>
      </w:r>
    </w:p>
    <w:p w14:paraId="6F7CD67A" w14:textId="7D6FD7E6" w:rsidR="003F4D7E" w:rsidRPr="00F74FB4" w:rsidRDefault="003F4D7E" w:rsidP="00F74FB4">
      <w:pPr>
        <w:pStyle w:val="Textodstavce"/>
        <w:numPr>
          <w:ilvl w:val="0"/>
          <w:numId w:val="0"/>
        </w:numPr>
        <w:tabs>
          <w:tab w:val="clear" w:pos="851"/>
        </w:tabs>
        <w:spacing w:before="0" w:after="0"/>
        <w:ind w:firstLine="720"/>
        <w:rPr>
          <w:szCs w:val="24"/>
        </w:rPr>
      </w:pPr>
    </w:p>
    <w:p w14:paraId="3A25A33A" w14:textId="77777777" w:rsidR="003F4D7E" w:rsidRPr="00F74FB4" w:rsidRDefault="003F4D7E" w:rsidP="00F74FB4">
      <w:pPr>
        <w:jc w:val="center"/>
        <w:rPr>
          <w:rFonts w:ascii="Times New Roman" w:hAnsi="Times New Roman"/>
          <w:sz w:val="24"/>
          <w:szCs w:val="24"/>
        </w:rPr>
      </w:pPr>
      <w:r w:rsidRPr="00F74FB4">
        <w:rPr>
          <w:rFonts w:ascii="Times New Roman" w:hAnsi="Times New Roman"/>
          <w:sz w:val="24"/>
          <w:szCs w:val="24"/>
        </w:rPr>
        <w:t>§ 33</w:t>
      </w:r>
    </w:p>
    <w:p w14:paraId="30DBEAE8" w14:textId="77777777" w:rsidR="003F4D7E" w:rsidRPr="00F74FB4" w:rsidRDefault="003F4D7E" w:rsidP="00F74FB4">
      <w:pPr>
        <w:jc w:val="center"/>
        <w:rPr>
          <w:rFonts w:ascii="Times New Roman" w:hAnsi="Times New Roman"/>
          <w:sz w:val="24"/>
          <w:szCs w:val="24"/>
        </w:rPr>
      </w:pPr>
      <w:r w:rsidRPr="00F74FB4">
        <w:rPr>
          <w:rFonts w:ascii="Times New Roman" w:hAnsi="Times New Roman"/>
          <w:sz w:val="24"/>
          <w:szCs w:val="24"/>
        </w:rPr>
        <w:t>Vízum k pobytu nad 90 dnů za účelem strpění pobytu na území</w:t>
      </w:r>
    </w:p>
    <w:p w14:paraId="7FCF90AE" w14:textId="77777777" w:rsidR="003F4D7E" w:rsidRPr="00F74FB4" w:rsidRDefault="003F4D7E" w:rsidP="00F74FB4">
      <w:pPr>
        <w:jc w:val="both"/>
        <w:rPr>
          <w:rFonts w:ascii="Times New Roman" w:hAnsi="Times New Roman"/>
          <w:sz w:val="24"/>
          <w:szCs w:val="24"/>
        </w:rPr>
      </w:pPr>
      <w:r w:rsidRPr="00F74FB4">
        <w:rPr>
          <w:rFonts w:ascii="Times New Roman" w:hAnsi="Times New Roman"/>
          <w:sz w:val="24"/>
          <w:szCs w:val="24"/>
        </w:rPr>
        <w:tab/>
        <w:t>(1) Ministerstvo udělí vízum k pobytu nad 90 dnů za účelem strpění pobytu na území cizinci,</w:t>
      </w:r>
    </w:p>
    <w:p w14:paraId="58EE7193" w14:textId="77777777" w:rsidR="003F4D7E" w:rsidRPr="00F74FB4" w:rsidRDefault="003F4D7E" w:rsidP="00F74FB4">
      <w:pPr>
        <w:ind w:left="284" w:hanging="284"/>
        <w:jc w:val="both"/>
        <w:rPr>
          <w:rFonts w:ascii="Times New Roman" w:hAnsi="Times New Roman"/>
          <w:sz w:val="24"/>
          <w:szCs w:val="24"/>
        </w:rPr>
      </w:pPr>
      <w:r w:rsidRPr="00F74FB4">
        <w:rPr>
          <w:rFonts w:ascii="Times New Roman" w:hAnsi="Times New Roman"/>
          <w:sz w:val="24"/>
          <w:szCs w:val="24"/>
        </w:rPr>
        <w:t>a) kterému ve vycestování z území brání překážka na jeho vůli nezávislá nebo jsou-li splněny podmínky podle § 179 odst. 5,</w:t>
      </w:r>
    </w:p>
    <w:p w14:paraId="4E87F2BD" w14:textId="77777777" w:rsidR="003F4D7E" w:rsidRPr="00F74FB4" w:rsidRDefault="003F4D7E" w:rsidP="00F74FB4">
      <w:pPr>
        <w:ind w:left="284" w:hanging="284"/>
        <w:jc w:val="both"/>
        <w:rPr>
          <w:rFonts w:ascii="Times New Roman" w:hAnsi="Times New Roman"/>
          <w:sz w:val="24"/>
          <w:szCs w:val="24"/>
        </w:rPr>
      </w:pPr>
      <w:r w:rsidRPr="00F74FB4">
        <w:rPr>
          <w:rFonts w:ascii="Times New Roman" w:hAnsi="Times New Roman"/>
          <w:sz w:val="24"/>
          <w:szCs w:val="24"/>
        </w:rPr>
        <w:t>b) který je svědkem nebo poškozeným v trestním řízení a jeho účast na řízení je nezbytná,</w:t>
      </w:r>
    </w:p>
    <w:p w14:paraId="50780A6F" w14:textId="77777777" w:rsidR="003F4D7E" w:rsidRPr="00F74FB4" w:rsidRDefault="003F4D7E" w:rsidP="00F74FB4">
      <w:pPr>
        <w:ind w:left="284" w:hanging="284"/>
        <w:jc w:val="both"/>
        <w:rPr>
          <w:rFonts w:ascii="Times New Roman" w:hAnsi="Times New Roman"/>
          <w:sz w:val="24"/>
          <w:szCs w:val="24"/>
        </w:rPr>
      </w:pPr>
      <w:r w:rsidRPr="00F74FB4">
        <w:rPr>
          <w:rFonts w:ascii="Times New Roman" w:hAnsi="Times New Roman"/>
          <w:sz w:val="24"/>
          <w:szCs w:val="24"/>
        </w:rPr>
        <w:t>c) který v době platnosti oprávnění k pobytu, jehož platnost nelze prodloužit, požádal na území o vydání povolení k trvalému pobytu podle hlavy IV, pokud je k tomu oprávněn a o této žádosti nebylo rozhodnuto v době platnosti oprávnění k pobytu cizince na území,</w:t>
      </w:r>
    </w:p>
    <w:p w14:paraId="283532FF" w14:textId="77777777" w:rsidR="003F4D7E" w:rsidRPr="00F74FB4" w:rsidRDefault="003F4D7E" w:rsidP="00F74FB4">
      <w:pPr>
        <w:ind w:left="284" w:hanging="284"/>
        <w:jc w:val="both"/>
        <w:rPr>
          <w:rFonts w:ascii="Times New Roman" w:hAnsi="Times New Roman"/>
          <w:sz w:val="24"/>
          <w:szCs w:val="24"/>
        </w:rPr>
      </w:pPr>
      <w:r w:rsidRPr="00F74FB4">
        <w:rPr>
          <w:rFonts w:ascii="Times New Roman" w:hAnsi="Times New Roman"/>
          <w:sz w:val="24"/>
          <w:szCs w:val="24"/>
        </w:rPr>
        <w:t>d) který podal žalobu proti rozhodnutí ministerstva, kterým byla zrušena platnost víza k pobytu nad 90 dnů, povolení k dlouhodobému pobytu nebo povolení k trvalému pobytu anebo byla zamítnuta žádost o prodloužení platnosti povolení k dlouhodobému pobytu, za podmínky, že současně podal návrh na přiznání odkladného účinku této žaloby, nebo</w:t>
      </w:r>
    </w:p>
    <w:p w14:paraId="1BF21EFB" w14:textId="77777777" w:rsidR="003F4D7E" w:rsidRPr="00F74FB4" w:rsidRDefault="003F4D7E" w:rsidP="00F74FB4">
      <w:pPr>
        <w:ind w:left="284" w:hanging="284"/>
        <w:jc w:val="both"/>
        <w:rPr>
          <w:rFonts w:ascii="Times New Roman" w:hAnsi="Times New Roman"/>
          <w:sz w:val="24"/>
          <w:szCs w:val="24"/>
        </w:rPr>
      </w:pPr>
      <w:r w:rsidRPr="00F74FB4">
        <w:rPr>
          <w:rFonts w:ascii="Times New Roman" w:hAnsi="Times New Roman"/>
          <w:sz w:val="24"/>
          <w:szCs w:val="24"/>
        </w:rPr>
        <w:t>e) který jako nezletilé dítě cizince, jenž na území pobývá na základě povolení k trvalému pobytu, podal žalobu proti rozhodnutí ministerstva, kterým byla zamítnuta jeho žádost o povolení k trvalému pobytu podle § 66 odst. 1 písm. d) podaná na území, za podmínky, že současně podal návrh na přiznání odkladného účinku této žaloby.</w:t>
      </w:r>
    </w:p>
    <w:p w14:paraId="329B3B75" w14:textId="77777777" w:rsidR="003F4D7E" w:rsidRPr="00F74FB4" w:rsidRDefault="003F4D7E" w:rsidP="00F74FB4">
      <w:pPr>
        <w:jc w:val="both"/>
        <w:rPr>
          <w:rFonts w:ascii="Times New Roman" w:hAnsi="Times New Roman"/>
          <w:sz w:val="24"/>
          <w:szCs w:val="24"/>
        </w:rPr>
      </w:pPr>
      <w:r w:rsidRPr="00F74FB4">
        <w:rPr>
          <w:rFonts w:ascii="Times New Roman" w:hAnsi="Times New Roman"/>
          <w:sz w:val="24"/>
          <w:szCs w:val="24"/>
        </w:rPr>
        <w:tab/>
        <w:t>(2) Žádost o udělení víza k pobytu nad 90 dnů za účelem strpění pobytu na území podle odstavce 1 se podává na území ministerstvu.</w:t>
      </w:r>
    </w:p>
    <w:p w14:paraId="0844BACB" w14:textId="72789135" w:rsidR="003F4D7E" w:rsidRPr="00F74FB4" w:rsidRDefault="003F4D7E" w:rsidP="00F74FB4">
      <w:pPr>
        <w:jc w:val="both"/>
        <w:rPr>
          <w:rFonts w:ascii="Times New Roman" w:hAnsi="Times New Roman"/>
          <w:i/>
          <w:sz w:val="24"/>
          <w:szCs w:val="24"/>
        </w:rPr>
      </w:pPr>
      <w:r w:rsidRPr="00F74FB4">
        <w:rPr>
          <w:rFonts w:ascii="Times New Roman" w:hAnsi="Times New Roman"/>
          <w:sz w:val="24"/>
          <w:szCs w:val="24"/>
        </w:rPr>
        <w:tab/>
        <w:t xml:space="preserve">(3) Ministerstvo dále udělí vízum k pobytu nad 90 dnů za účelem strpění pobytu na území cizinci, jehož vycestování z území není možné (§ 120a). </w:t>
      </w:r>
      <w:bookmarkStart w:id="33" w:name="_Hlk31919416"/>
      <w:r w:rsidRPr="00F74FB4">
        <w:rPr>
          <w:rFonts w:ascii="Times New Roman" w:hAnsi="Times New Roman"/>
          <w:b/>
          <w:sz w:val="24"/>
          <w:szCs w:val="24"/>
        </w:rPr>
        <w:t>Ministerstvo udělí vízum k</w:t>
      </w:r>
      <w:r w:rsidR="007D4F29" w:rsidRPr="00F74FB4">
        <w:rPr>
          <w:rFonts w:ascii="Times New Roman" w:hAnsi="Times New Roman"/>
          <w:b/>
          <w:sz w:val="24"/>
          <w:szCs w:val="24"/>
        </w:rPr>
        <w:t> </w:t>
      </w:r>
      <w:r w:rsidRPr="00F74FB4">
        <w:rPr>
          <w:rFonts w:ascii="Times New Roman" w:hAnsi="Times New Roman"/>
          <w:b/>
          <w:sz w:val="24"/>
          <w:szCs w:val="24"/>
        </w:rPr>
        <w:t xml:space="preserve">pobytu nad 90 dnů za účelem strpění pobytu na území cizinci, kterému </w:t>
      </w:r>
      <w:r w:rsidR="00D92388" w:rsidRPr="00F74FB4">
        <w:rPr>
          <w:rFonts w:ascii="Times New Roman" w:hAnsi="Times New Roman"/>
          <w:b/>
          <w:sz w:val="24"/>
          <w:szCs w:val="24"/>
        </w:rPr>
        <w:t>bylo doručeno</w:t>
      </w:r>
      <w:r w:rsidRPr="00F74FB4">
        <w:rPr>
          <w:rFonts w:ascii="Times New Roman" w:hAnsi="Times New Roman"/>
          <w:b/>
          <w:sz w:val="24"/>
          <w:szCs w:val="24"/>
        </w:rPr>
        <w:t xml:space="preserve"> rozhodnutí o přiznání postavení osoby bez státní příslušnosti.</w:t>
      </w:r>
      <w:bookmarkEnd w:id="33"/>
    </w:p>
    <w:p w14:paraId="4FBEB591" w14:textId="77777777" w:rsidR="003F4D7E" w:rsidRPr="00F74FB4" w:rsidRDefault="003F4D7E" w:rsidP="00F74FB4">
      <w:pPr>
        <w:jc w:val="both"/>
        <w:rPr>
          <w:rFonts w:ascii="Times New Roman" w:hAnsi="Times New Roman"/>
          <w:sz w:val="24"/>
          <w:szCs w:val="24"/>
        </w:rPr>
      </w:pPr>
      <w:r w:rsidRPr="00F74FB4">
        <w:rPr>
          <w:rFonts w:ascii="Times New Roman" w:hAnsi="Times New Roman"/>
          <w:sz w:val="24"/>
          <w:szCs w:val="24"/>
        </w:rPr>
        <w:tab/>
        <w:t>(4) Vízum k pobytu nad 90 dnů za účelem strpění pobytu na území vyznačuje do cestovního dokladu ministerstvo.</w:t>
      </w:r>
    </w:p>
    <w:p w14:paraId="624861E0" w14:textId="0B59C6B1" w:rsidR="003F4D7E" w:rsidRPr="00F74FB4" w:rsidRDefault="003F4D7E" w:rsidP="00F74FB4">
      <w:pPr>
        <w:jc w:val="both"/>
        <w:rPr>
          <w:rFonts w:ascii="Times New Roman" w:hAnsi="Times New Roman"/>
          <w:b/>
          <w:bCs/>
          <w:sz w:val="24"/>
          <w:szCs w:val="24"/>
        </w:rPr>
      </w:pPr>
      <w:r w:rsidRPr="00F74FB4">
        <w:rPr>
          <w:rFonts w:ascii="Times New Roman" w:hAnsi="Times New Roman"/>
          <w:sz w:val="24"/>
          <w:szCs w:val="24"/>
        </w:rPr>
        <w:tab/>
        <w:t xml:space="preserve">(5) Dobu platnosti víza k pobytu nad 90 dnů za účelem strpění pobytu na území ministerstvo stanoví na dobu nezbytně nutnou, nejdéle však na dobu 1 roku. </w:t>
      </w:r>
    </w:p>
    <w:p w14:paraId="0DDFC54A" w14:textId="77777777" w:rsidR="003F4D7E" w:rsidRPr="00F74FB4" w:rsidRDefault="003F4D7E" w:rsidP="00F74FB4">
      <w:pPr>
        <w:jc w:val="both"/>
        <w:rPr>
          <w:rFonts w:ascii="Times New Roman" w:hAnsi="Times New Roman"/>
          <w:sz w:val="24"/>
          <w:szCs w:val="24"/>
        </w:rPr>
      </w:pPr>
      <w:r w:rsidRPr="00F74FB4">
        <w:rPr>
          <w:rFonts w:ascii="Times New Roman" w:hAnsi="Times New Roman"/>
          <w:sz w:val="24"/>
          <w:szCs w:val="24"/>
        </w:rPr>
        <w:tab/>
        <w:t>(6) Cizinec, kterému bylo uděleno vízum k pobytu nad 90 dnů za účelem strpění pobytu na území z důvodu podle odstavce 1 písm. a), je povinen na požádání ministerstva prokázat, že překážka vycestování z území trvá; brání-li tomuto prokázání překážka na vůli cizince nezávislá, lze prokázání nahradit čestným prohlášením.</w:t>
      </w:r>
    </w:p>
    <w:p w14:paraId="2FD11BAA" w14:textId="77777777" w:rsidR="00AC3FE4" w:rsidRPr="00F74FB4" w:rsidRDefault="00AC3FE4" w:rsidP="00F74FB4">
      <w:pPr>
        <w:pStyle w:val="Textodstavce"/>
        <w:numPr>
          <w:ilvl w:val="0"/>
          <w:numId w:val="0"/>
        </w:numPr>
        <w:tabs>
          <w:tab w:val="clear" w:pos="851"/>
        </w:tabs>
        <w:spacing w:before="0" w:after="0"/>
        <w:ind w:firstLine="720"/>
        <w:rPr>
          <w:szCs w:val="24"/>
        </w:rPr>
      </w:pPr>
    </w:p>
    <w:p w14:paraId="38939448" w14:textId="24A60815" w:rsidR="004638C3" w:rsidRPr="00F74FB4" w:rsidRDefault="00AC3FE4" w:rsidP="00F74FB4">
      <w:pPr>
        <w:pStyle w:val="Textodstavce"/>
        <w:numPr>
          <w:ilvl w:val="0"/>
          <w:numId w:val="0"/>
        </w:numPr>
        <w:tabs>
          <w:tab w:val="clear" w:pos="851"/>
        </w:tabs>
        <w:spacing w:before="0" w:after="0"/>
        <w:jc w:val="center"/>
        <w:rPr>
          <w:szCs w:val="24"/>
        </w:rPr>
      </w:pPr>
      <w:r w:rsidRPr="00F74FB4">
        <w:rPr>
          <w:szCs w:val="24"/>
        </w:rPr>
        <w:t>****</w:t>
      </w:r>
    </w:p>
    <w:p w14:paraId="4748CCD6" w14:textId="77777777" w:rsidR="0018083C" w:rsidRPr="00F74FB4" w:rsidRDefault="0018083C" w:rsidP="00F74FB4">
      <w:pPr>
        <w:jc w:val="center"/>
        <w:rPr>
          <w:rFonts w:ascii="Times New Roman" w:hAnsi="Times New Roman"/>
          <w:sz w:val="24"/>
          <w:szCs w:val="24"/>
        </w:rPr>
      </w:pPr>
      <w:r w:rsidRPr="00F74FB4">
        <w:rPr>
          <w:rFonts w:ascii="Times New Roman" w:hAnsi="Times New Roman"/>
          <w:sz w:val="24"/>
          <w:szCs w:val="24"/>
        </w:rPr>
        <w:t>§ 37</w:t>
      </w:r>
    </w:p>
    <w:p w14:paraId="4EE701A9" w14:textId="77777777" w:rsidR="0018083C" w:rsidRPr="00F74FB4" w:rsidRDefault="0018083C" w:rsidP="00F74FB4">
      <w:pPr>
        <w:pStyle w:val="Nadpis1"/>
        <w:spacing w:after="120"/>
        <w:rPr>
          <w:b w:val="0"/>
        </w:rPr>
      </w:pPr>
      <w:r w:rsidRPr="00F74FB4">
        <w:rPr>
          <w:b w:val="0"/>
        </w:rPr>
        <w:t>Zrušení platnosti víza k pobytu nad 90 dnů</w:t>
      </w:r>
    </w:p>
    <w:p w14:paraId="0F379B05" w14:textId="77777777" w:rsidR="0018083C" w:rsidRPr="00F74FB4" w:rsidRDefault="0018083C" w:rsidP="00F74FB4">
      <w:pPr>
        <w:spacing w:after="60"/>
        <w:ind w:firstLine="708"/>
        <w:jc w:val="both"/>
        <w:rPr>
          <w:rFonts w:ascii="Times New Roman" w:hAnsi="Times New Roman"/>
          <w:sz w:val="24"/>
          <w:szCs w:val="24"/>
        </w:rPr>
      </w:pPr>
      <w:r w:rsidRPr="00F74FB4">
        <w:rPr>
          <w:rFonts w:ascii="Times New Roman" w:hAnsi="Times New Roman"/>
          <w:sz w:val="24"/>
          <w:szCs w:val="24"/>
        </w:rPr>
        <w:t>(1) Ministerstvo zruší platnost víza k pobytu nad 90 dnů, jestliže cizinec</w:t>
      </w:r>
    </w:p>
    <w:p w14:paraId="6342D47F"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byl pravomocně odsouzen za spáchání úmyslného trestného činu,</w:t>
      </w:r>
    </w:p>
    <w:p w14:paraId="15DF097F"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neplní na území</w:t>
      </w:r>
      <w:r w:rsidRPr="00F74FB4">
        <w:rPr>
          <w:rFonts w:ascii="Times New Roman" w:hAnsi="Times New Roman"/>
          <w:b/>
          <w:sz w:val="24"/>
          <w:szCs w:val="24"/>
        </w:rPr>
        <w:t xml:space="preserve"> </w:t>
      </w:r>
      <w:r w:rsidRPr="00F74FB4">
        <w:rPr>
          <w:rFonts w:ascii="Times New Roman" w:hAnsi="Times New Roman"/>
          <w:sz w:val="24"/>
          <w:szCs w:val="24"/>
        </w:rPr>
        <w:t>účel, pro který bylo vízum uděleno,</w:t>
      </w:r>
    </w:p>
    <w:p w14:paraId="287BFC32" w14:textId="77777777" w:rsidR="0018083C" w:rsidRPr="00F74FB4" w:rsidRDefault="0018083C" w:rsidP="00F74FB4">
      <w:pPr>
        <w:spacing w:after="120"/>
        <w:ind w:left="357" w:hanging="357"/>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o zrušení platnosti víza požádá, nebo</w:t>
      </w:r>
    </w:p>
    <w:p w14:paraId="3786C057" w14:textId="77777777" w:rsidR="0018083C" w:rsidRPr="00F74FB4" w:rsidRDefault="0018083C" w:rsidP="00F74FB4">
      <w:pPr>
        <w:spacing w:after="120"/>
        <w:ind w:left="357" w:hanging="357"/>
        <w:jc w:val="both"/>
        <w:rPr>
          <w:rFonts w:ascii="Times New Roman" w:hAnsi="Times New Roman"/>
          <w:sz w:val="24"/>
          <w:szCs w:val="24"/>
        </w:rPr>
      </w:pPr>
      <w:r w:rsidRPr="00F74FB4">
        <w:rPr>
          <w:rFonts w:ascii="Times New Roman" w:hAnsi="Times New Roman"/>
          <w:sz w:val="24"/>
          <w:szCs w:val="24"/>
        </w:rPr>
        <w:t>d) v žádosti o udělení víza uvedl nepravdivé údaje nebo k žádosti předložil padělané anebo pozměněné doklady nebo doklady, v nichž uvedené údaje podstatné pro posouzení žádosti neodpovídají skutečnosti.</w:t>
      </w:r>
    </w:p>
    <w:p w14:paraId="478D8998" w14:textId="77777777" w:rsidR="0018083C" w:rsidRPr="00F74FB4" w:rsidRDefault="0018083C" w:rsidP="00F74FB4">
      <w:pPr>
        <w:spacing w:after="60"/>
        <w:ind w:firstLine="708"/>
        <w:jc w:val="both"/>
        <w:rPr>
          <w:rFonts w:ascii="Times New Roman" w:hAnsi="Times New Roman"/>
          <w:sz w:val="24"/>
          <w:szCs w:val="24"/>
        </w:rPr>
      </w:pPr>
      <w:r w:rsidRPr="00F74FB4">
        <w:rPr>
          <w:rFonts w:ascii="Times New Roman" w:hAnsi="Times New Roman"/>
          <w:sz w:val="24"/>
          <w:szCs w:val="24"/>
        </w:rPr>
        <w:t>(2) Ministerstvo dále zruší platnost víza k pobytu nad 90 dnů, jestliže</w:t>
      </w:r>
    </w:p>
    <w:p w14:paraId="1BE46AB5" w14:textId="37F82EE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nastal některý z důvodů uvedených v § 56 odst. 1 písm. a), c), d), g), h) a j) až l) nebo v §</w:t>
      </w:r>
      <w:r w:rsidR="00E62C9D" w:rsidRPr="00F74FB4">
        <w:rPr>
          <w:rFonts w:ascii="Times New Roman" w:hAnsi="Times New Roman"/>
          <w:sz w:val="24"/>
          <w:szCs w:val="24"/>
        </w:rPr>
        <w:t> </w:t>
      </w:r>
      <w:r w:rsidRPr="00F74FB4">
        <w:rPr>
          <w:rFonts w:ascii="Times New Roman" w:hAnsi="Times New Roman"/>
          <w:sz w:val="24"/>
          <w:szCs w:val="24"/>
        </w:rPr>
        <w:t>56 odst. 2,</w:t>
      </w:r>
    </w:p>
    <w:p w14:paraId="24DE571B" w14:textId="77777777" w:rsidR="0018083C" w:rsidRPr="00F74FB4" w:rsidRDefault="0018083C" w:rsidP="00F74FB4">
      <w:pPr>
        <w:spacing w:after="40"/>
        <w:ind w:left="360" w:hanging="357"/>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policie při pobytové kontrole [§ 167 písm. d)] zjistí skutečnost podle § 9 odst. 1 písm. a) nebo b) a</w:t>
      </w:r>
    </w:p>
    <w:p w14:paraId="00C066E0" w14:textId="77777777" w:rsidR="0018083C" w:rsidRPr="00F74FB4" w:rsidRDefault="0018083C" w:rsidP="00F74FB4">
      <w:pPr>
        <w:spacing w:after="40"/>
        <w:ind w:left="720" w:hanging="357"/>
        <w:jc w:val="both"/>
        <w:rPr>
          <w:rFonts w:ascii="Times New Roman" w:hAnsi="Times New Roman"/>
          <w:sz w:val="24"/>
          <w:szCs w:val="24"/>
        </w:rPr>
      </w:pPr>
      <w:r w:rsidRPr="00F74FB4">
        <w:rPr>
          <w:rFonts w:ascii="Times New Roman" w:hAnsi="Times New Roman"/>
          <w:sz w:val="24"/>
          <w:szCs w:val="24"/>
        </w:rPr>
        <w:t>1.</w:t>
      </w:r>
      <w:r w:rsidRPr="00F74FB4">
        <w:rPr>
          <w:rFonts w:ascii="Times New Roman" w:hAnsi="Times New Roman"/>
          <w:sz w:val="24"/>
          <w:szCs w:val="24"/>
        </w:rPr>
        <w:tab/>
        <w:t>cizinec ve lhůtě stanovené policií nepředloží potvrzení o tom, že požádal o vydání nového cestovního dokladu, nebo</w:t>
      </w:r>
    </w:p>
    <w:p w14:paraId="70375E76" w14:textId="77777777" w:rsidR="0018083C" w:rsidRPr="00F74FB4" w:rsidRDefault="0018083C" w:rsidP="00F74FB4">
      <w:pPr>
        <w:spacing w:after="60"/>
        <w:ind w:left="705" w:hanging="345"/>
        <w:jc w:val="both"/>
        <w:rPr>
          <w:rFonts w:ascii="Times New Roman" w:hAnsi="Times New Roman"/>
          <w:sz w:val="24"/>
          <w:szCs w:val="24"/>
        </w:rPr>
      </w:pPr>
      <w:r w:rsidRPr="00F74FB4">
        <w:rPr>
          <w:rFonts w:ascii="Times New Roman" w:hAnsi="Times New Roman"/>
          <w:sz w:val="24"/>
          <w:szCs w:val="24"/>
        </w:rPr>
        <w:t>2.</w:t>
      </w:r>
      <w:r w:rsidRPr="00F74FB4">
        <w:rPr>
          <w:rFonts w:ascii="Times New Roman" w:hAnsi="Times New Roman"/>
          <w:sz w:val="24"/>
          <w:szCs w:val="24"/>
        </w:rPr>
        <w:tab/>
        <w:t>ačkoli je důvod pro vydání cizineckého pasu nebo cestovního průkazu totožnosti, cizinec o vydání tohoto cestovního dokladu nepožádá,</w:t>
      </w:r>
    </w:p>
    <w:p w14:paraId="172FD2D3" w14:textId="77777777" w:rsidR="0018083C" w:rsidRPr="00F74FB4" w:rsidRDefault="0018083C" w:rsidP="00F74FB4">
      <w:pPr>
        <w:pStyle w:val="Zkladntextodsazen"/>
        <w:spacing w:after="60"/>
      </w:pPr>
      <w:r w:rsidRPr="00F74FB4">
        <w:t>c)</w:t>
      </w:r>
      <w:r w:rsidRPr="00F74FB4">
        <w:tab/>
        <w:t xml:space="preserve">cestovní doklad cizince byl orgánem státu, který jej vydal, prohlášen za neplatný nebo odcizený a cizinec nepředloží potvrzení podle písmene </w:t>
      </w:r>
      <w:r w:rsidRPr="00F74FB4">
        <w:rPr>
          <w:strike/>
        </w:rPr>
        <w:t>c)</w:t>
      </w:r>
      <w:r w:rsidRPr="00F74FB4">
        <w:t xml:space="preserve"> </w:t>
      </w:r>
      <w:r w:rsidRPr="00F74FB4">
        <w:rPr>
          <w:b/>
        </w:rPr>
        <w:t>b)</w:t>
      </w:r>
      <w:r w:rsidRPr="00F74FB4">
        <w:t xml:space="preserve"> bodu 1 nebo z důvodu podle písmene </w:t>
      </w:r>
      <w:r w:rsidRPr="00F74FB4">
        <w:rPr>
          <w:strike/>
        </w:rPr>
        <w:t>c)</w:t>
      </w:r>
      <w:r w:rsidRPr="00F74FB4">
        <w:t xml:space="preserve"> </w:t>
      </w:r>
      <w:r w:rsidRPr="00F74FB4">
        <w:rPr>
          <w:b/>
        </w:rPr>
        <w:t xml:space="preserve">b) </w:t>
      </w:r>
      <w:r w:rsidRPr="00F74FB4">
        <w:t>bodu 2,</w:t>
      </w:r>
    </w:p>
    <w:p w14:paraId="20B7B4B5"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d)</w:t>
      </w:r>
      <w:r w:rsidRPr="00F74FB4">
        <w:rPr>
          <w:rFonts w:ascii="Times New Roman" w:hAnsi="Times New Roman"/>
          <w:sz w:val="24"/>
          <w:szCs w:val="24"/>
        </w:rPr>
        <w:tab/>
        <w:t xml:space="preserve">cizinec nesplnil povinnost podle § 88 odst. 2, </w:t>
      </w:r>
    </w:p>
    <w:p w14:paraId="429C453E" w14:textId="2A8E03C7" w:rsidR="0018083C" w:rsidRPr="00F74FB4" w:rsidRDefault="0018083C" w:rsidP="00F74FB4">
      <w:pPr>
        <w:spacing w:after="60"/>
        <w:ind w:left="360" w:hanging="360"/>
        <w:jc w:val="both"/>
        <w:rPr>
          <w:rFonts w:ascii="Times New Roman" w:hAnsi="Times New Roman"/>
          <w:strike/>
          <w:sz w:val="24"/>
          <w:szCs w:val="24"/>
        </w:rPr>
      </w:pPr>
      <w:r w:rsidRPr="00F74FB4">
        <w:rPr>
          <w:rFonts w:ascii="Times New Roman" w:hAnsi="Times New Roman"/>
          <w:sz w:val="24"/>
          <w:szCs w:val="24"/>
        </w:rPr>
        <w:t>e)</w:t>
      </w:r>
      <w:r w:rsidRPr="00F74FB4">
        <w:rPr>
          <w:rFonts w:ascii="Times New Roman" w:hAnsi="Times New Roman"/>
          <w:sz w:val="24"/>
          <w:szCs w:val="24"/>
        </w:rPr>
        <w:tab/>
        <w:t>jiný stát Evropské unie nebo smluvní stát uplatňující společný postup ve věci vyhošťování rozhodl o vyhoštění cizince ze svého území</w:t>
      </w:r>
      <w:r w:rsidRPr="00F74FB4">
        <w:rPr>
          <w:rStyle w:val="Znakapoznpodarou"/>
          <w:rFonts w:ascii="Times New Roman" w:hAnsi="Times New Roman"/>
          <w:sz w:val="24"/>
          <w:szCs w:val="24"/>
        </w:rPr>
        <w:footnoteReference w:customMarkFollows="1" w:id="22"/>
        <w:t>9a</w:t>
      </w:r>
      <w:r w:rsidRPr="00F74FB4">
        <w:rPr>
          <w:rFonts w:ascii="Times New Roman" w:hAnsi="Times New Roman"/>
          <w:sz w:val="24"/>
          <w:szCs w:val="24"/>
          <w:vertAlign w:val="superscript"/>
        </w:rPr>
        <w:t>)</w:t>
      </w:r>
      <w:r w:rsidRPr="00F74FB4">
        <w:rPr>
          <w:rFonts w:ascii="Times New Roman" w:hAnsi="Times New Roman"/>
          <w:sz w:val="24"/>
          <w:szCs w:val="24"/>
        </w:rPr>
        <w:t xml:space="preserve"> z důvodu odsouzení cizince k trestu odnětí svobody v délce nejméně 1 rok anebo pro důvodné podezření, že spáchal závažnou trestnou činnost nebo takovou činnost připravuje na území některého státu Evropské unie nebo smluvního státu uplatňujícího společný postup ve věci vyhošťování, a dále z důvodů porušení právních předpisů upravujících vstup a pobyt cizinců na jejich území,</w:t>
      </w:r>
    </w:p>
    <w:p w14:paraId="00192BED" w14:textId="77777777" w:rsidR="0018083C" w:rsidRPr="00F74FB4" w:rsidRDefault="0018083C" w:rsidP="00F74FB4">
      <w:pPr>
        <w:spacing w:after="60"/>
        <w:ind w:left="357" w:hanging="357"/>
        <w:jc w:val="both"/>
        <w:rPr>
          <w:rFonts w:ascii="Times New Roman" w:hAnsi="Times New Roman"/>
          <w:sz w:val="24"/>
          <w:szCs w:val="24"/>
        </w:rPr>
      </w:pPr>
      <w:r w:rsidRPr="00F74FB4">
        <w:rPr>
          <w:rFonts w:ascii="Times New Roman" w:hAnsi="Times New Roman"/>
          <w:sz w:val="24"/>
          <w:szCs w:val="24"/>
        </w:rPr>
        <w:t>f)</w:t>
      </w:r>
      <w:r w:rsidRPr="00F74FB4">
        <w:rPr>
          <w:rFonts w:ascii="Times New Roman" w:hAnsi="Times New Roman"/>
          <w:b/>
          <w:sz w:val="24"/>
          <w:szCs w:val="24"/>
        </w:rPr>
        <w:tab/>
      </w:r>
      <w:r w:rsidRPr="00F74FB4">
        <w:rPr>
          <w:rFonts w:ascii="Times New Roman" w:hAnsi="Times New Roman"/>
          <w:sz w:val="24"/>
          <w:szCs w:val="24"/>
        </w:rPr>
        <w:t>cizinec při pobytové kontrole nepředloží doklad o cestovním zdravotním pojištění, které odpovídá podmínkám uvedeným v § 180i nebo § 180j, a to ani ve lhůtě stanovené policií; to neplatí, jde-li o případy uvedené v § 180j odst. 4,</w:t>
      </w:r>
    </w:p>
    <w:p w14:paraId="60B6D2C0" w14:textId="77777777" w:rsidR="0018083C" w:rsidRPr="00F74FB4" w:rsidRDefault="0018083C" w:rsidP="00F74FB4">
      <w:pPr>
        <w:pStyle w:val="Psmeno"/>
        <w:keepNext w:val="0"/>
        <w:rPr>
          <w:szCs w:val="24"/>
        </w:rPr>
      </w:pPr>
      <w:r w:rsidRPr="00F74FB4">
        <w:rPr>
          <w:szCs w:val="24"/>
        </w:rPr>
        <w:t>g) cizinec neplnil v době platnosti víza na území účel, pro který mu bylo vízum uděleno; to neplatí, pokud cizinec prokáže, že se jednalo o neplnění účelu ze závažných důvodů po přechodnou dobu, nebo</w:t>
      </w:r>
    </w:p>
    <w:p w14:paraId="60BFFDAB" w14:textId="77777777" w:rsidR="0018083C" w:rsidRPr="00F74FB4" w:rsidRDefault="0018083C" w:rsidP="00F74FB4">
      <w:pPr>
        <w:pStyle w:val="Psmeno"/>
        <w:keepNext w:val="0"/>
        <w:spacing w:after="120"/>
        <w:rPr>
          <w:szCs w:val="24"/>
        </w:rPr>
      </w:pPr>
      <w:r w:rsidRPr="00F74FB4">
        <w:rPr>
          <w:szCs w:val="24"/>
        </w:rPr>
        <w:t>h)</w:t>
      </w:r>
      <w:r w:rsidRPr="00F74FB4">
        <w:rPr>
          <w:szCs w:val="24"/>
        </w:rPr>
        <w:tab/>
        <w:t>cizinec by mohl při dalším pobytu na území ohrozit veřejné zdraví tím, že trpí nemocí uvedenou v požadavcích opatření před zavlečením infekčního onemocnění,</w:t>
      </w:r>
    </w:p>
    <w:p w14:paraId="40738281" w14:textId="77777777" w:rsidR="0018083C" w:rsidRPr="00F74FB4" w:rsidRDefault="0018083C" w:rsidP="00F74FB4">
      <w:pPr>
        <w:spacing w:after="120"/>
        <w:jc w:val="both"/>
        <w:rPr>
          <w:rFonts w:ascii="Times New Roman" w:hAnsi="Times New Roman"/>
          <w:sz w:val="24"/>
          <w:szCs w:val="24"/>
        </w:rPr>
      </w:pPr>
      <w:r w:rsidRPr="00F74FB4">
        <w:rPr>
          <w:rFonts w:ascii="Times New Roman" w:hAnsi="Times New Roman"/>
          <w:sz w:val="24"/>
          <w:szCs w:val="24"/>
        </w:rPr>
        <w:t>za podmínky, že důsledky tohoto rozhodnutí budou přiměřené důvodu pro zrušení platnosti víza. Při posuzování přiměřenosti ministerstvo přihlíží zejména k dopadům tohoto rozhodnutí do soukromého a rodinného života cizince.</w:t>
      </w:r>
    </w:p>
    <w:p w14:paraId="43003FC5" w14:textId="687AD30A" w:rsidR="0018083C" w:rsidRPr="00F74FB4" w:rsidRDefault="0018083C" w:rsidP="00F74FB4">
      <w:pPr>
        <w:ind w:firstLine="709"/>
        <w:jc w:val="both"/>
        <w:rPr>
          <w:rFonts w:ascii="Times New Roman" w:hAnsi="Times New Roman"/>
          <w:sz w:val="24"/>
          <w:szCs w:val="24"/>
        </w:rPr>
      </w:pPr>
      <w:r w:rsidRPr="00F74FB4">
        <w:rPr>
          <w:rFonts w:ascii="Times New Roman" w:hAnsi="Times New Roman"/>
          <w:sz w:val="24"/>
          <w:szCs w:val="24"/>
        </w:rPr>
        <w:t xml:space="preserve">(3) Ministerstvo v rozhodnutí, kterým zruší platnost víza k pobytu nad 90 dnů, stanoví lhůtu k vycestování z území </w:t>
      </w:r>
      <w:r w:rsidRPr="00F74FB4">
        <w:rPr>
          <w:rFonts w:ascii="Times New Roman" w:hAnsi="Times New Roman"/>
          <w:strike/>
          <w:sz w:val="24"/>
          <w:szCs w:val="24"/>
        </w:rPr>
        <w:t>a udělí cizinci výjezdní příkaz</w:t>
      </w:r>
      <w:r w:rsidRPr="00F74FB4">
        <w:rPr>
          <w:rFonts w:ascii="Times New Roman" w:hAnsi="Times New Roman"/>
          <w:sz w:val="24"/>
          <w:szCs w:val="24"/>
        </w:rPr>
        <w:t>; cizinec je povinen ve stanovené lhůtě z územ</w:t>
      </w:r>
      <w:r w:rsidR="003632E2" w:rsidRPr="00F74FB4">
        <w:rPr>
          <w:rFonts w:ascii="Times New Roman" w:hAnsi="Times New Roman"/>
          <w:sz w:val="24"/>
          <w:szCs w:val="24"/>
        </w:rPr>
        <w:t>í vycestovat.</w:t>
      </w:r>
    </w:p>
    <w:p w14:paraId="7B9B41E1" w14:textId="77777777" w:rsidR="0018083C" w:rsidRPr="00F74FB4" w:rsidRDefault="0018083C" w:rsidP="00F74FB4">
      <w:pPr>
        <w:jc w:val="center"/>
        <w:rPr>
          <w:rFonts w:ascii="Times New Roman" w:hAnsi="Times New Roman"/>
          <w:sz w:val="24"/>
          <w:szCs w:val="24"/>
        </w:rPr>
      </w:pPr>
      <w:r w:rsidRPr="00F74FB4">
        <w:rPr>
          <w:rFonts w:ascii="Times New Roman" w:hAnsi="Times New Roman"/>
          <w:sz w:val="24"/>
          <w:szCs w:val="24"/>
        </w:rPr>
        <w:t>§ 37a</w:t>
      </w:r>
    </w:p>
    <w:p w14:paraId="0E3B425D" w14:textId="77777777" w:rsidR="0018083C" w:rsidRPr="00F74FB4" w:rsidRDefault="0018083C" w:rsidP="00F74FB4">
      <w:pPr>
        <w:pStyle w:val="Textodstavce"/>
        <w:numPr>
          <w:ilvl w:val="0"/>
          <w:numId w:val="0"/>
        </w:numPr>
        <w:tabs>
          <w:tab w:val="clear" w:pos="851"/>
        </w:tabs>
        <w:ind w:firstLine="709"/>
        <w:rPr>
          <w:szCs w:val="24"/>
        </w:rPr>
      </w:pPr>
      <w:r w:rsidRPr="00F74FB4">
        <w:rPr>
          <w:szCs w:val="24"/>
        </w:rPr>
        <w:t>(1) Ministerstvo zruší platnost víza k pobytu nad 90 dnů za účelem sezónního zaměstnání, jestliže</w:t>
      </w:r>
    </w:p>
    <w:p w14:paraId="126D9360" w14:textId="077DF238" w:rsidR="0018083C" w:rsidRPr="00F74FB4" w:rsidRDefault="00552EA5" w:rsidP="00F74FB4">
      <w:pPr>
        <w:pStyle w:val="Textpsmene"/>
        <w:tabs>
          <w:tab w:val="clear" w:pos="360"/>
        </w:tabs>
        <w:rPr>
          <w:szCs w:val="24"/>
        </w:rPr>
      </w:pPr>
      <w:r w:rsidRPr="00F74FB4">
        <w:rPr>
          <w:szCs w:val="24"/>
        </w:rPr>
        <w:t xml:space="preserve">a) </w:t>
      </w:r>
      <w:r w:rsidR="0018083C" w:rsidRPr="00F74FB4">
        <w:rPr>
          <w:szCs w:val="24"/>
        </w:rPr>
        <w:t>cizinec, kterému bylo toto vízum uděleno, o zrušení jeho platnosti požádá,</w:t>
      </w:r>
    </w:p>
    <w:p w14:paraId="10BB7616" w14:textId="05C209EA" w:rsidR="0018083C" w:rsidRPr="00F74FB4" w:rsidRDefault="00552EA5" w:rsidP="00F74FB4">
      <w:pPr>
        <w:pStyle w:val="Textpsmene"/>
        <w:tabs>
          <w:tab w:val="clear" w:pos="360"/>
        </w:tabs>
        <w:rPr>
          <w:szCs w:val="24"/>
        </w:rPr>
      </w:pPr>
      <w:r w:rsidRPr="00F74FB4">
        <w:rPr>
          <w:szCs w:val="24"/>
        </w:rPr>
        <w:t xml:space="preserve">b) </w:t>
      </w:r>
      <w:r w:rsidR="0018083C" w:rsidRPr="00F74FB4">
        <w:rPr>
          <w:szCs w:val="24"/>
        </w:rPr>
        <w:t xml:space="preserve">náležitosti předložené k žádosti o udělení tohoto víza nebo prodloužení doby jeho platnosti jsou padělané anebo pozměněné nebo údaje podstatné pro posouzení žádosti v nich uvedené neodpovídají skutečnosti, </w:t>
      </w:r>
    </w:p>
    <w:p w14:paraId="02ADE3EA" w14:textId="000318FF" w:rsidR="0018083C" w:rsidRPr="00F74FB4" w:rsidRDefault="00552EA5" w:rsidP="00F74FB4">
      <w:pPr>
        <w:pStyle w:val="Textpsmene"/>
        <w:tabs>
          <w:tab w:val="clear" w:pos="360"/>
        </w:tabs>
        <w:rPr>
          <w:szCs w:val="24"/>
        </w:rPr>
      </w:pPr>
      <w:r w:rsidRPr="00F74FB4">
        <w:rPr>
          <w:szCs w:val="24"/>
        </w:rPr>
        <w:t xml:space="preserve">c) </w:t>
      </w:r>
      <w:r w:rsidR="0018083C" w:rsidRPr="00F74FB4">
        <w:rPr>
          <w:szCs w:val="24"/>
        </w:rPr>
        <w:t>cizinec neplní účel, pro který mu bylo toto vízum uděleno, nebo</w:t>
      </w:r>
    </w:p>
    <w:p w14:paraId="640D4B24" w14:textId="11E2B0F4" w:rsidR="0018083C" w:rsidRPr="00F74FB4" w:rsidRDefault="00552EA5" w:rsidP="00F74FB4">
      <w:pPr>
        <w:pStyle w:val="Textpsmene"/>
        <w:tabs>
          <w:tab w:val="clear" w:pos="360"/>
        </w:tabs>
        <w:rPr>
          <w:szCs w:val="24"/>
        </w:rPr>
      </w:pPr>
      <w:r w:rsidRPr="00F74FB4">
        <w:rPr>
          <w:szCs w:val="24"/>
        </w:rPr>
        <w:t xml:space="preserve">d) </w:t>
      </w:r>
      <w:r w:rsidR="0018083C" w:rsidRPr="00F74FB4">
        <w:rPr>
          <w:szCs w:val="24"/>
        </w:rPr>
        <w:t>cizinec byl pravomocně odsouzen za spáchání úmyslného trestného činu.</w:t>
      </w:r>
    </w:p>
    <w:p w14:paraId="6D089AB1" w14:textId="77777777" w:rsidR="0018083C" w:rsidRPr="00F74FB4" w:rsidRDefault="0018083C" w:rsidP="00F74FB4">
      <w:pPr>
        <w:pStyle w:val="Textodstavce"/>
        <w:numPr>
          <w:ilvl w:val="0"/>
          <w:numId w:val="0"/>
        </w:numPr>
        <w:tabs>
          <w:tab w:val="clear" w:pos="851"/>
        </w:tabs>
        <w:ind w:firstLine="709"/>
        <w:rPr>
          <w:szCs w:val="24"/>
        </w:rPr>
      </w:pPr>
      <w:r w:rsidRPr="00F74FB4">
        <w:rPr>
          <w:szCs w:val="24"/>
        </w:rPr>
        <w:t>(2) Ministerstvo dále zruší platnost víza k pobytu nad 90 dnů za účelem sezónního zaměstnání, jestliže</w:t>
      </w:r>
    </w:p>
    <w:p w14:paraId="7E235762" w14:textId="77777777" w:rsidR="0018083C" w:rsidRPr="00F74FB4" w:rsidRDefault="0018083C" w:rsidP="00F74FB4">
      <w:pPr>
        <w:pStyle w:val="Nadpishlavy"/>
        <w:numPr>
          <w:ilvl w:val="1"/>
          <w:numId w:val="11"/>
        </w:numPr>
        <w:jc w:val="left"/>
        <w:rPr>
          <w:b w:val="0"/>
          <w:szCs w:val="24"/>
        </w:rPr>
      </w:pPr>
      <w:r w:rsidRPr="00F74FB4">
        <w:rPr>
          <w:b w:val="0"/>
          <w:szCs w:val="24"/>
        </w:rPr>
        <w:t xml:space="preserve">není splněna některá z podmínek pro udělení tohoto víza, </w:t>
      </w:r>
    </w:p>
    <w:p w14:paraId="2CDC37C6" w14:textId="77777777" w:rsidR="0018083C" w:rsidRPr="00F74FB4" w:rsidRDefault="0018083C" w:rsidP="00F74FB4">
      <w:pPr>
        <w:pStyle w:val="Textpsmene"/>
        <w:numPr>
          <w:ilvl w:val="1"/>
          <w:numId w:val="10"/>
        </w:numPr>
        <w:tabs>
          <w:tab w:val="clear" w:pos="425"/>
        </w:tabs>
        <w:rPr>
          <w:szCs w:val="24"/>
        </w:rPr>
      </w:pPr>
      <w:r w:rsidRPr="00F74FB4">
        <w:rPr>
          <w:szCs w:val="24"/>
        </w:rPr>
        <w:t>jiný stát Evropské unie nebo smluvní stát uplatňující společný postup ve věci vyhošťování rozhodl o vyhoštění cizince ze svého území</w:t>
      </w:r>
      <w:r w:rsidRPr="00F74FB4">
        <w:rPr>
          <w:szCs w:val="24"/>
          <w:vertAlign w:val="superscript"/>
        </w:rPr>
        <w:t>9a)</w:t>
      </w:r>
      <w:r w:rsidRPr="00F74FB4">
        <w:rPr>
          <w:szCs w:val="24"/>
        </w:rPr>
        <w:t xml:space="preserve"> z důvodu jeho odsouzení k trestu odnětí svobody v délce nejméně 1 rok anebo pro důvodné podezření, že spáchal závažnou trestnou činnost nebo takovou činnost připravuje na území některého státu Evropské unie nebo smluvního státu uplatňujícího společný postup ve věci vyhošťování,</w:t>
      </w:r>
    </w:p>
    <w:p w14:paraId="1754736F" w14:textId="77777777" w:rsidR="0018083C" w:rsidRPr="00F74FB4" w:rsidRDefault="0018083C" w:rsidP="00F74FB4">
      <w:pPr>
        <w:pStyle w:val="Textpsmene"/>
        <w:numPr>
          <w:ilvl w:val="1"/>
          <w:numId w:val="10"/>
        </w:numPr>
        <w:rPr>
          <w:szCs w:val="24"/>
        </w:rPr>
      </w:pPr>
      <w:r w:rsidRPr="00F74FB4">
        <w:rPr>
          <w:szCs w:val="24"/>
        </w:rPr>
        <w:t>je důvodné nebezpečí, že by cizinec mohl při dalším pobytu na území závažným způsobem narušit veřejný pořádek nebo ohrozit bezpečnost státu, nebo</w:t>
      </w:r>
    </w:p>
    <w:p w14:paraId="1DDD2E43" w14:textId="77777777" w:rsidR="0018083C" w:rsidRPr="00F74FB4" w:rsidRDefault="0018083C" w:rsidP="00F74FB4">
      <w:pPr>
        <w:pStyle w:val="Textpsmene"/>
        <w:numPr>
          <w:ilvl w:val="1"/>
          <w:numId w:val="10"/>
        </w:numPr>
        <w:spacing w:after="120"/>
        <w:rPr>
          <w:szCs w:val="24"/>
        </w:rPr>
      </w:pPr>
      <w:r w:rsidRPr="00F74FB4">
        <w:rPr>
          <w:szCs w:val="24"/>
        </w:rPr>
        <w:t xml:space="preserve">cizinec by mohl při dalším pobytu na území ohrozit veřejné zdraví tím, že trpí nemocí </w:t>
      </w:r>
      <w:r w:rsidRPr="00F74FB4">
        <w:rPr>
          <w:bCs/>
          <w:szCs w:val="24"/>
        </w:rPr>
        <w:t>uvedenou v požadavcích opatření před zavlečením infekčního onemocnění,</w:t>
      </w:r>
    </w:p>
    <w:p w14:paraId="49447803" w14:textId="77777777" w:rsidR="0018083C" w:rsidRPr="00F74FB4" w:rsidRDefault="0018083C" w:rsidP="00F74FB4">
      <w:pPr>
        <w:jc w:val="both"/>
        <w:rPr>
          <w:rFonts w:ascii="Times New Roman" w:hAnsi="Times New Roman"/>
          <w:sz w:val="24"/>
          <w:szCs w:val="24"/>
        </w:rPr>
      </w:pPr>
      <w:r w:rsidRPr="00F74FB4">
        <w:rPr>
          <w:rFonts w:ascii="Times New Roman" w:hAnsi="Times New Roman"/>
          <w:sz w:val="24"/>
          <w:szCs w:val="24"/>
        </w:rPr>
        <w:t>za podmínky, že důsledky tohoto rozhodnutí budou přiměřené důvodu pro zrušení platnosti víza. Při posuzování přiměřenosti ministerstvo přihlíží zejména k dopadům tohoto rozhodnutí do soukromého a rodinného života cizince.</w:t>
      </w:r>
    </w:p>
    <w:p w14:paraId="62BCE35B" w14:textId="77777777" w:rsidR="0018083C" w:rsidRPr="00F74FB4" w:rsidRDefault="0018083C" w:rsidP="00F74FB4">
      <w:pPr>
        <w:pStyle w:val="Textodstavce"/>
        <w:numPr>
          <w:ilvl w:val="0"/>
          <w:numId w:val="0"/>
        </w:numPr>
        <w:tabs>
          <w:tab w:val="clear" w:pos="851"/>
        </w:tabs>
        <w:ind w:firstLine="709"/>
        <w:rPr>
          <w:szCs w:val="24"/>
        </w:rPr>
      </w:pPr>
      <w:r w:rsidRPr="00F74FB4">
        <w:rPr>
          <w:bCs/>
          <w:szCs w:val="24"/>
        </w:rPr>
        <w:t>(3) Ministerstvo nepostupuje podle odstavce 1 písm. c) nebo odstavce 2 písm. a) v </w:t>
      </w:r>
      <w:r w:rsidRPr="00F74FB4">
        <w:rPr>
          <w:szCs w:val="24"/>
        </w:rPr>
        <w:t xml:space="preserve">případě, že povolení k zaměstnání podle § 96 odst. 1 zákona o zaměstnanosti </w:t>
      </w:r>
      <w:r w:rsidRPr="00F74FB4">
        <w:rPr>
          <w:bCs/>
          <w:szCs w:val="24"/>
        </w:rPr>
        <w:t>bylo</w:t>
      </w:r>
      <w:r w:rsidRPr="00F74FB4">
        <w:rPr>
          <w:szCs w:val="24"/>
        </w:rPr>
        <w:t xml:space="preserve"> cizinci odňato pouze v důsledku porušení povinnosti zaměstnavatele </w:t>
      </w:r>
      <w:r w:rsidRPr="00F74FB4">
        <w:rPr>
          <w:bCs/>
          <w:szCs w:val="24"/>
        </w:rPr>
        <w:t xml:space="preserve">a </w:t>
      </w:r>
      <w:r w:rsidRPr="00F74FB4">
        <w:rPr>
          <w:szCs w:val="24"/>
        </w:rPr>
        <w:t xml:space="preserve">cizinci </w:t>
      </w:r>
      <w:r w:rsidRPr="00F74FB4">
        <w:rPr>
          <w:bCs/>
          <w:szCs w:val="24"/>
        </w:rPr>
        <w:t>bylo</w:t>
      </w:r>
      <w:r w:rsidRPr="00F74FB4">
        <w:rPr>
          <w:szCs w:val="24"/>
        </w:rPr>
        <w:t xml:space="preserve"> ve lhůtě 30 dnů ode dne následujícího po dni odnětí tohoto povolení k zaměstnání vydáno nové povolení k zaměstnání podle § 96 odst. 1 zákona o zaměstnanosti.</w:t>
      </w:r>
    </w:p>
    <w:p w14:paraId="699F0FFD" w14:textId="3503E525" w:rsidR="0018083C" w:rsidRPr="00F74FB4" w:rsidRDefault="0018083C" w:rsidP="00F74FB4">
      <w:pPr>
        <w:pStyle w:val="Textodstavce"/>
        <w:numPr>
          <w:ilvl w:val="0"/>
          <w:numId w:val="0"/>
        </w:numPr>
        <w:tabs>
          <w:tab w:val="clear" w:pos="851"/>
        </w:tabs>
        <w:ind w:firstLine="708"/>
        <w:rPr>
          <w:szCs w:val="24"/>
        </w:rPr>
      </w:pPr>
      <w:r w:rsidRPr="00F74FB4">
        <w:rPr>
          <w:szCs w:val="24"/>
        </w:rPr>
        <w:t xml:space="preserve">(4) Ministerstvo v rozhodnutí, kterým zruší platnost víza k pobytu nad 90 dnů za účelem sezónního zaměstnání, stanoví lhůtu k vycestování z území </w:t>
      </w:r>
      <w:r w:rsidRPr="00F74FB4">
        <w:rPr>
          <w:strike/>
          <w:szCs w:val="24"/>
        </w:rPr>
        <w:t>a udělí cizinci výjezdní příkaz</w:t>
      </w:r>
      <w:r w:rsidRPr="00F74FB4">
        <w:rPr>
          <w:szCs w:val="24"/>
        </w:rPr>
        <w:t>; cizinec je povinen ve stan</w:t>
      </w:r>
      <w:r w:rsidR="003632E2" w:rsidRPr="00F74FB4">
        <w:rPr>
          <w:szCs w:val="24"/>
        </w:rPr>
        <w:t>ovené lhůtě z území vycestovat.</w:t>
      </w:r>
    </w:p>
    <w:p w14:paraId="717A94A1" w14:textId="77777777" w:rsidR="003632E2" w:rsidRPr="00F74FB4" w:rsidRDefault="003632E2" w:rsidP="00347A95">
      <w:pPr>
        <w:pStyle w:val="Textodstavce"/>
        <w:numPr>
          <w:ilvl w:val="0"/>
          <w:numId w:val="0"/>
        </w:numPr>
        <w:tabs>
          <w:tab w:val="clear" w:pos="851"/>
        </w:tabs>
        <w:spacing w:before="0" w:after="0"/>
        <w:ind w:firstLine="709"/>
        <w:rPr>
          <w:szCs w:val="24"/>
        </w:rPr>
      </w:pPr>
    </w:p>
    <w:p w14:paraId="16354C42"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 38</w:t>
      </w:r>
    </w:p>
    <w:p w14:paraId="15BB304F" w14:textId="77777777" w:rsidR="0018083C" w:rsidRPr="00F74FB4" w:rsidRDefault="0018083C" w:rsidP="00F74FB4">
      <w:pPr>
        <w:pStyle w:val="Nadpis1"/>
        <w:spacing w:after="120"/>
        <w:rPr>
          <w:b w:val="0"/>
        </w:rPr>
      </w:pPr>
      <w:r w:rsidRPr="00F74FB4">
        <w:rPr>
          <w:b w:val="0"/>
        </w:rPr>
        <w:t>Zrušení platnosti víza k pobytu nad 90 dnů za účelem strpění pobytu na území</w:t>
      </w:r>
    </w:p>
    <w:p w14:paraId="4939003E" w14:textId="1CC6E75B" w:rsidR="0018083C" w:rsidRPr="00F74FB4" w:rsidRDefault="0018083C" w:rsidP="00F74FB4">
      <w:pPr>
        <w:spacing w:after="120"/>
        <w:ind w:firstLine="708"/>
        <w:jc w:val="both"/>
        <w:rPr>
          <w:rFonts w:ascii="Times New Roman" w:hAnsi="Times New Roman"/>
          <w:sz w:val="24"/>
          <w:szCs w:val="24"/>
        </w:rPr>
      </w:pPr>
      <w:r w:rsidRPr="00F74FB4">
        <w:rPr>
          <w:rFonts w:ascii="Times New Roman" w:hAnsi="Times New Roman"/>
          <w:sz w:val="24"/>
          <w:szCs w:val="24"/>
        </w:rPr>
        <w:t>(1) Cizinec je povinen požádat o zrušení platnosti víza k pobytu nad 90 dnů za účelem strpění pobytu na území uděleného z důvodu podle § 33 odst. 1 písm. a) nejpozději do 3 dnů po zániku překážky vycestování a u víza uděleného podle § 33 odst. 3 nejpozději do 5 dnů po</w:t>
      </w:r>
      <w:r w:rsidR="003F0DD8" w:rsidRPr="00F74FB4">
        <w:rPr>
          <w:rFonts w:ascii="Times New Roman" w:hAnsi="Times New Roman"/>
          <w:sz w:val="24"/>
          <w:szCs w:val="24"/>
        </w:rPr>
        <w:t> </w:t>
      </w:r>
      <w:r w:rsidRPr="00F74FB4">
        <w:rPr>
          <w:rFonts w:ascii="Times New Roman" w:hAnsi="Times New Roman"/>
          <w:sz w:val="24"/>
          <w:szCs w:val="24"/>
        </w:rPr>
        <w:t>zániku důvodů znemožňujících vycestování.</w:t>
      </w:r>
    </w:p>
    <w:p w14:paraId="2ACB378C" w14:textId="47E785A3" w:rsidR="0018083C" w:rsidRPr="00F74FB4" w:rsidRDefault="0018083C" w:rsidP="00F74FB4">
      <w:pPr>
        <w:spacing w:after="120"/>
        <w:ind w:firstLine="720"/>
        <w:jc w:val="both"/>
        <w:rPr>
          <w:rFonts w:ascii="Times New Roman" w:hAnsi="Times New Roman"/>
          <w:bCs/>
          <w:sz w:val="24"/>
          <w:szCs w:val="24"/>
        </w:rPr>
      </w:pPr>
      <w:r w:rsidRPr="00F74FB4">
        <w:rPr>
          <w:rFonts w:ascii="Times New Roman" w:hAnsi="Times New Roman"/>
          <w:sz w:val="24"/>
          <w:szCs w:val="24"/>
        </w:rPr>
        <w:t>(2) Ministerstvo</w:t>
      </w:r>
      <w:r w:rsidRPr="00F74FB4">
        <w:rPr>
          <w:rFonts w:ascii="Times New Roman" w:hAnsi="Times New Roman"/>
          <w:b/>
          <w:sz w:val="24"/>
          <w:szCs w:val="24"/>
        </w:rPr>
        <w:t xml:space="preserve"> </w:t>
      </w:r>
      <w:r w:rsidRPr="00F74FB4">
        <w:rPr>
          <w:rFonts w:ascii="Times New Roman" w:hAnsi="Times New Roman"/>
          <w:sz w:val="24"/>
          <w:szCs w:val="24"/>
        </w:rPr>
        <w:t>zruší platnost víza k pobytu nad 90 dnů za účelem strpění pobytu na území, jestliže pominuly důvody, pro které bylo toto vízum uděleno, a cizinec nepožádal o zrušení platnosti víza ve lhůtě podle předchozího odstavce</w:t>
      </w:r>
      <w:r w:rsidRPr="00F74FB4">
        <w:rPr>
          <w:rFonts w:ascii="Times New Roman" w:hAnsi="Times New Roman"/>
          <w:bCs/>
          <w:sz w:val="24"/>
          <w:szCs w:val="24"/>
        </w:rPr>
        <w:t>.</w:t>
      </w:r>
    </w:p>
    <w:p w14:paraId="511EB459" w14:textId="77777777" w:rsidR="0018083C" w:rsidRPr="00F74FB4" w:rsidRDefault="0018083C" w:rsidP="00F74FB4">
      <w:pPr>
        <w:spacing w:after="120"/>
        <w:ind w:firstLine="720"/>
        <w:jc w:val="both"/>
        <w:rPr>
          <w:rFonts w:ascii="Times New Roman" w:hAnsi="Times New Roman"/>
          <w:bCs/>
          <w:sz w:val="24"/>
          <w:szCs w:val="24"/>
        </w:rPr>
      </w:pPr>
      <w:r w:rsidRPr="00F74FB4">
        <w:rPr>
          <w:rFonts w:ascii="Times New Roman" w:hAnsi="Times New Roman"/>
          <w:bCs/>
          <w:sz w:val="24"/>
          <w:szCs w:val="24"/>
        </w:rPr>
        <w:t>(3) Ministerstvo zruší platnost víza k pobytu nad 90 dnů za účelem strpění pobytu na území uděleného podle</w:t>
      </w:r>
    </w:p>
    <w:p w14:paraId="21F9A6E8" w14:textId="77777777" w:rsidR="0018083C" w:rsidRPr="00F74FB4" w:rsidRDefault="0018083C" w:rsidP="00F74FB4">
      <w:pPr>
        <w:spacing w:after="120"/>
        <w:ind w:left="142" w:hanging="142"/>
        <w:jc w:val="both"/>
        <w:rPr>
          <w:rFonts w:ascii="Times New Roman" w:hAnsi="Times New Roman"/>
          <w:bCs/>
          <w:sz w:val="24"/>
          <w:szCs w:val="24"/>
        </w:rPr>
      </w:pPr>
      <w:r w:rsidRPr="00F74FB4">
        <w:rPr>
          <w:rFonts w:ascii="Times New Roman" w:hAnsi="Times New Roman"/>
          <w:bCs/>
          <w:sz w:val="24"/>
          <w:szCs w:val="24"/>
        </w:rPr>
        <w:t>a) § 33 odst. 1 písm. d), pokud soud rozhodl o návrhu na přiznání odkladného účinku žaloby, nebo</w:t>
      </w:r>
    </w:p>
    <w:p w14:paraId="0184CD54" w14:textId="77777777" w:rsidR="0018083C" w:rsidRPr="00F74FB4" w:rsidRDefault="0018083C" w:rsidP="00F74FB4">
      <w:pPr>
        <w:spacing w:after="120"/>
        <w:ind w:left="142" w:hanging="142"/>
        <w:jc w:val="both"/>
        <w:rPr>
          <w:rFonts w:ascii="Times New Roman" w:hAnsi="Times New Roman"/>
          <w:b/>
          <w:bCs/>
          <w:i/>
          <w:sz w:val="24"/>
          <w:szCs w:val="24"/>
        </w:rPr>
      </w:pPr>
      <w:r w:rsidRPr="00F74FB4">
        <w:rPr>
          <w:rFonts w:ascii="Times New Roman" w:hAnsi="Times New Roman"/>
          <w:bCs/>
          <w:sz w:val="24"/>
          <w:szCs w:val="24"/>
        </w:rPr>
        <w:t>b) § 33 odst. 1 písm. e), pokud soud žalobě nepřiznal odkladný účinek nebo pokud rozhodnutí soudu o žalobě nabylo právní moci.</w:t>
      </w:r>
    </w:p>
    <w:p w14:paraId="6499D326" w14:textId="64FBA227" w:rsidR="0018083C" w:rsidRPr="00F74FB4" w:rsidRDefault="001C4F2F" w:rsidP="00F74FB4">
      <w:pPr>
        <w:ind w:firstLine="708"/>
        <w:jc w:val="both"/>
        <w:rPr>
          <w:rFonts w:ascii="Times New Roman" w:hAnsi="Times New Roman"/>
          <w:i/>
          <w:sz w:val="24"/>
          <w:szCs w:val="24"/>
        </w:rPr>
      </w:pPr>
      <w:r w:rsidRPr="00F74FB4" w:rsidDel="001C4F2F">
        <w:rPr>
          <w:rFonts w:ascii="Times New Roman" w:hAnsi="Times New Roman"/>
          <w:sz w:val="24"/>
          <w:szCs w:val="24"/>
        </w:rPr>
        <w:t xml:space="preserve"> </w:t>
      </w:r>
      <w:r w:rsidR="0018083C" w:rsidRPr="00F74FB4">
        <w:rPr>
          <w:rFonts w:ascii="Times New Roman" w:hAnsi="Times New Roman"/>
          <w:sz w:val="24"/>
          <w:szCs w:val="24"/>
        </w:rPr>
        <w:t>(</w:t>
      </w:r>
      <w:r w:rsidR="00D77E10" w:rsidRPr="00F74FB4">
        <w:rPr>
          <w:rFonts w:ascii="Times New Roman" w:hAnsi="Times New Roman"/>
          <w:sz w:val="24"/>
          <w:szCs w:val="24"/>
        </w:rPr>
        <w:t>4</w:t>
      </w:r>
      <w:r w:rsidR="0018083C" w:rsidRPr="00F74FB4">
        <w:rPr>
          <w:rFonts w:ascii="Times New Roman" w:hAnsi="Times New Roman"/>
          <w:sz w:val="24"/>
          <w:szCs w:val="24"/>
        </w:rPr>
        <w:t xml:space="preserve">) Ministerstvo v rozhodnutí o zrušení platnosti víza k pobytu nad 90 dnů za účelem strpění pobytu na území stanoví lhůtu k vycestování z území </w:t>
      </w:r>
      <w:r w:rsidR="0018083C" w:rsidRPr="00F74FB4">
        <w:rPr>
          <w:rFonts w:ascii="Times New Roman" w:hAnsi="Times New Roman"/>
          <w:strike/>
          <w:sz w:val="24"/>
          <w:szCs w:val="24"/>
        </w:rPr>
        <w:t>a udělí cizinci výjezdní příkaz</w:t>
      </w:r>
      <w:r w:rsidR="0018083C" w:rsidRPr="00F74FB4">
        <w:rPr>
          <w:rFonts w:ascii="Times New Roman" w:hAnsi="Times New Roman"/>
          <w:sz w:val="24"/>
          <w:szCs w:val="24"/>
        </w:rPr>
        <w:t>; cizinec je povinen ve stanovené lhůtě z území vycestovat, nejde-li o případ, kdy soud přiznal žalobě cizince odkladný účinek</w:t>
      </w:r>
      <w:r w:rsidR="0018083C" w:rsidRPr="00F74FB4">
        <w:rPr>
          <w:rFonts w:ascii="Times New Roman" w:hAnsi="Times New Roman"/>
          <w:i/>
          <w:sz w:val="24"/>
          <w:szCs w:val="24"/>
        </w:rPr>
        <w:t>.</w:t>
      </w:r>
    </w:p>
    <w:p w14:paraId="6ACB3080" w14:textId="0E3032F5" w:rsidR="0018083C" w:rsidRPr="00F74FB4" w:rsidRDefault="00CB6B6E" w:rsidP="00F74FB4">
      <w:pPr>
        <w:jc w:val="center"/>
        <w:rPr>
          <w:rFonts w:ascii="Times New Roman" w:hAnsi="Times New Roman"/>
          <w:sz w:val="24"/>
          <w:szCs w:val="24"/>
        </w:rPr>
      </w:pPr>
      <w:r w:rsidRPr="00F74FB4">
        <w:rPr>
          <w:rFonts w:ascii="Times New Roman" w:hAnsi="Times New Roman"/>
          <w:sz w:val="24"/>
          <w:szCs w:val="24"/>
        </w:rPr>
        <w:t>****</w:t>
      </w:r>
    </w:p>
    <w:p w14:paraId="69FFDE27" w14:textId="77777777" w:rsidR="00CB6B6E" w:rsidRPr="00F74FB4" w:rsidRDefault="00CB6B6E"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Oddíl 2 </w:t>
      </w:r>
    </w:p>
    <w:p w14:paraId="17FA7708" w14:textId="77777777" w:rsidR="00CB6B6E" w:rsidRPr="00F74FB4" w:rsidRDefault="00CB6B6E" w:rsidP="00F74FB4">
      <w:pPr>
        <w:widowControl w:val="0"/>
        <w:autoSpaceDE w:val="0"/>
        <w:autoSpaceDN w:val="0"/>
        <w:adjustRightInd w:val="0"/>
        <w:spacing w:after="0" w:line="240" w:lineRule="auto"/>
        <w:rPr>
          <w:rFonts w:ascii="Times New Roman" w:hAnsi="Times New Roman"/>
          <w:bCs/>
          <w:sz w:val="24"/>
          <w:szCs w:val="24"/>
        </w:rPr>
      </w:pPr>
    </w:p>
    <w:p w14:paraId="7EB520DB" w14:textId="77777777" w:rsidR="00CB6B6E" w:rsidRPr="00F74FB4" w:rsidRDefault="00CB6B6E"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Přechodný pobyt na území na diplomatické vízum a zvláštní vízum </w:t>
      </w:r>
    </w:p>
    <w:p w14:paraId="05BA5F2F" w14:textId="77777777" w:rsidR="00CB6B6E" w:rsidRPr="00F74FB4" w:rsidRDefault="00CB6B6E" w:rsidP="00F74FB4">
      <w:pPr>
        <w:widowControl w:val="0"/>
        <w:autoSpaceDE w:val="0"/>
        <w:autoSpaceDN w:val="0"/>
        <w:adjustRightInd w:val="0"/>
        <w:spacing w:after="0" w:line="240" w:lineRule="auto"/>
        <w:rPr>
          <w:rFonts w:ascii="Times New Roman" w:hAnsi="Times New Roman"/>
          <w:bCs/>
          <w:sz w:val="24"/>
          <w:szCs w:val="24"/>
        </w:rPr>
      </w:pPr>
    </w:p>
    <w:p w14:paraId="59E237A8" w14:textId="264ACFE4" w:rsidR="00CB6B6E" w:rsidRPr="00F74FB4" w:rsidRDefault="00CB6B6E"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40</w:t>
      </w:r>
    </w:p>
    <w:p w14:paraId="567E20F7" w14:textId="77777777" w:rsidR="00CB6B6E" w:rsidRPr="00F74FB4" w:rsidRDefault="00CB6B6E" w:rsidP="00F74FB4">
      <w:pPr>
        <w:widowControl w:val="0"/>
        <w:autoSpaceDE w:val="0"/>
        <w:autoSpaceDN w:val="0"/>
        <w:adjustRightInd w:val="0"/>
        <w:spacing w:after="0" w:line="240" w:lineRule="auto"/>
        <w:rPr>
          <w:rFonts w:ascii="Times New Roman" w:hAnsi="Times New Roman"/>
          <w:sz w:val="24"/>
          <w:szCs w:val="24"/>
        </w:rPr>
      </w:pPr>
    </w:p>
    <w:p w14:paraId="3FC38403" w14:textId="77777777" w:rsidR="00CB6B6E" w:rsidRPr="00F74FB4" w:rsidRDefault="00CB6B6E"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Diplomatickým vízem se rozumí vízum k pobytu nad 90 dnů udělené cizinci na základě oficiální žádosti a označené jako "Diplomatické vízum". Diplomatické vízum lze vyznačit do diplomatického pasu nebo jiného cestovního dokladu cizince, který požívá příslušných výsad a imunit. </w:t>
      </w:r>
    </w:p>
    <w:p w14:paraId="4AAC5097" w14:textId="77777777" w:rsidR="00CB6B6E" w:rsidRPr="00F74FB4" w:rsidRDefault="00CB6B6E"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F9C811A" w14:textId="77777777" w:rsidR="00CB6B6E" w:rsidRPr="00F74FB4" w:rsidRDefault="00CB6B6E"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Zvláštním vízem se rozumí vízum k pobytu nad 90 dnů, udělené cizinci na základě oficiální žádosti a označené jako "Zvláštní vízum". Zvláštní vízum lze vyznačit do služebního pasu nebo jiného cestovního dokladu cizince, který požívá příslušných výsad a imunit. </w:t>
      </w:r>
    </w:p>
    <w:p w14:paraId="4211B0E4" w14:textId="77777777" w:rsidR="00CB6B6E" w:rsidRPr="00F74FB4" w:rsidRDefault="00CB6B6E"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BBBEAA1" w14:textId="17A94277" w:rsidR="00CB6B6E" w:rsidRPr="00F74FB4" w:rsidRDefault="00CB6B6E"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K žádosti o udělení diplomatického nebo zvláštního víza je cizinec povinen předložit cestovní doklad a fotografie. Před vyznačením víza je cizinec povinen na požádání předložit doklad o cestovním zdravotním pojištění po dobu pobytu na území, které odpovídá podmínkám uvedeným v § 180j; na požádání je cizinec současně povinen předložit doklad o zaplacení pojistného uvedeného na dokladu o cestovním zdravotním pojištění. Věta druhá se nepoužije, jde-li o případy uvedené v § 180j odst. 4. </w:t>
      </w:r>
    </w:p>
    <w:p w14:paraId="3324E720" w14:textId="77777777" w:rsidR="00CB6B6E" w:rsidRPr="00F74FB4" w:rsidRDefault="00CB6B6E"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9C378CA" w14:textId="77777777" w:rsidR="00CB6B6E" w:rsidRPr="00F74FB4" w:rsidRDefault="00CB6B6E"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Diplomatické vízum a zvláštní vízum uděluje zastupitelský úřad. </w:t>
      </w:r>
    </w:p>
    <w:p w14:paraId="4AFD9FC5" w14:textId="77777777" w:rsidR="00CB6B6E" w:rsidRPr="00F74FB4" w:rsidRDefault="00CB6B6E"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EE71FDB" w14:textId="77777777" w:rsidR="00CB6B6E" w:rsidRPr="00F74FB4" w:rsidRDefault="00CB6B6E"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41 </w:t>
      </w:r>
    </w:p>
    <w:p w14:paraId="03BE05DB" w14:textId="77777777" w:rsidR="00CB6B6E" w:rsidRPr="00F74FB4" w:rsidRDefault="00CB6B6E" w:rsidP="00F74FB4">
      <w:pPr>
        <w:widowControl w:val="0"/>
        <w:autoSpaceDE w:val="0"/>
        <w:autoSpaceDN w:val="0"/>
        <w:adjustRightInd w:val="0"/>
        <w:spacing w:after="0" w:line="240" w:lineRule="auto"/>
        <w:rPr>
          <w:rFonts w:ascii="Times New Roman" w:hAnsi="Times New Roman"/>
          <w:sz w:val="24"/>
          <w:szCs w:val="24"/>
        </w:rPr>
      </w:pPr>
    </w:p>
    <w:p w14:paraId="2BF34840" w14:textId="77777777" w:rsidR="00CB6B6E" w:rsidRPr="00F74FB4" w:rsidRDefault="00CB6B6E"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Prohlášení neplatnosti diplomatického víza a zvláštního víza </w:t>
      </w:r>
    </w:p>
    <w:p w14:paraId="2F2780BD" w14:textId="77777777" w:rsidR="00CB6B6E" w:rsidRPr="00F74FB4" w:rsidRDefault="00CB6B6E" w:rsidP="00F74FB4">
      <w:pPr>
        <w:widowControl w:val="0"/>
        <w:autoSpaceDE w:val="0"/>
        <w:autoSpaceDN w:val="0"/>
        <w:adjustRightInd w:val="0"/>
        <w:spacing w:after="0" w:line="240" w:lineRule="auto"/>
        <w:rPr>
          <w:rFonts w:ascii="Times New Roman" w:hAnsi="Times New Roman"/>
          <w:bCs/>
          <w:sz w:val="24"/>
          <w:szCs w:val="24"/>
        </w:rPr>
      </w:pPr>
    </w:p>
    <w:p w14:paraId="1982A310" w14:textId="77777777" w:rsidR="00CB6B6E" w:rsidRPr="00F74FB4" w:rsidRDefault="00CB6B6E"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Diplomatické vízum nebo zvláštní vízum prohlašuje za neplatné Ministerstvo zahraničních věcí.</w:t>
      </w:r>
    </w:p>
    <w:p w14:paraId="6A1F8C03" w14:textId="77777777" w:rsidR="00CB6B6E" w:rsidRPr="00F74FB4" w:rsidRDefault="00CB6B6E" w:rsidP="00F74FB4">
      <w:pPr>
        <w:jc w:val="center"/>
        <w:rPr>
          <w:rFonts w:ascii="Times New Roman" w:hAnsi="Times New Roman"/>
          <w:sz w:val="24"/>
          <w:szCs w:val="24"/>
        </w:rPr>
      </w:pPr>
    </w:p>
    <w:p w14:paraId="101096B0" w14:textId="77777777" w:rsidR="0018083C" w:rsidRPr="00F74FB4" w:rsidRDefault="0018083C" w:rsidP="00F74FB4">
      <w:pPr>
        <w:widowControl w:val="0"/>
        <w:spacing w:after="120"/>
        <w:jc w:val="center"/>
        <w:rPr>
          <w:rFonts w:ascii="Times New Roman" w:hAnsi="Times New Roman"/>
          <w:sz w:val="24"/>
          <w:szCs w:val="24"/>
        </w:rPr>
      </w:pPr>
      <w:r w:rsidRPr="00F74FB4">
        <w:rPr>
          <w:rFonts w:ascii="Times New Roman" w:hAnsi="Times New Roman"/>
          <w:sz w:val="24"/>
          <w:szCs w:val="24"/>
        </w:rPr>
        <w:t>§ 42</w:t>
      </w:r>
    </w:p>
    <w:p w14:paraId="67719EE6" w14:textId="77777777" w:rsidR="0018083C" w:rsidRPr="00F74FB4" w:rsidRDefault="0018083C" w:rsidP="00F74FB4">
      <w:pPr>
        <w:widowControl w:val="0"/>
        <w:spacing w:after="120"/>
        <w:jc w:val="center"/>
        <w:rPr>
          <w:rFonts w:ascii="Times New Roman" w:hAnsi="Times New Roman"/>
          <w:sz w:val="24"/>
          <w:szCs w:val="24"/>
        </w:rPr>
      </w:pPr>
      <w:r w:rsidRPr="00F74FB4">
        <w:rPr>
          <w:rFonts w:ascii="Times New Roman" w:hAnsi="Times New Roman"/>
          <w:sz w:val="24"/>
          <w:szCs w:val="24"/>
        </w:rPr>
        <w:t>Povolení k dlouhodobému pobytu</w:t>
      </w:r>
    </w:p>
    <w:p w14:paraId="0CE9C9E8" w14:textId="77777777" w:rsidR="0018083C" w:rsidRPr="00F74FB4" w:rsidRDefault="0018083C" w:rsidP="00F74FB4">
      <w:pPr>
        <w:widowControl w:val="0"/>
        <w:spacing w:after="120"/>
        <w:jc w:val="both"/>
        <w:rPr>
          <w:rFonts w:ascii="Times New Roman" w:hAnsi="Times New Roman"/>
          <w:sz w:val="24"/>
          <w:szCs w:val="24"/>
        </w:rPr>
      </w:pPr>
      <w:r w:rsidRPr="00F74FB4">
        <w:rPr>
          <w:rFonts w:ascii="Times New Roman" w:hAnsi="Times New Roman"/>
          <w:sz w:val="24"/>
          <w:szCs w:val="24"/>
        </w:rPr>
        <w:tab/>
        <w:t>(1) Žádost o povolení k dlouhodobému pobytu je oprávněn podat cizinec, který na území pobývá na vízum k pobytu nad 90 dnů, hodlá na území přechodně pobývat po dobu delší než 1 rok a trvá-li stejný účel pobytu.</w:t>
      </w:r>
    </w:p>
    <w:p w14:paraId="5DC1EA67" w14:textId="77777777" w:rsidR="008135B8" w:rsidRPr="00F74FB4" w:rsidRDefault="0018083C" w:rsidP="00F74FB4">
      <w:pPr>
        <w:widowControl w:val="0"/>
        <w:spacing w:after="120"/>
        <w:jc w:val="both"/>
        <w:rPr>
          <w:rFonts w:ascii="Times New Roman" w:hAnsi="Times New Roman"/>
          <w:sz w:val="24"/>
          <w:szCs w:val="24"/>
        </w:rPr>
      </w:pPr>
      <w:r w:rsidRPr="00F74FB4">
        <w:rPr>
          <w:rFonts w:ascii="Times New Roman" w:hAnsi="Times New Roman"/>
          <w:sz w:val="24"/>
          <w:szCs w:val="24"/>
        </w:rPr>
        <w:tab/>
      </w:r>
    </w:p>
    <w:p w14:paraId="22E246C6" w14:textId="77777777" w:rsidR="008135B8" w:rsidRPr="00F74FB4" w:rsidRDefault="008135B8" w:rsidP="00F74FB4">
      <w:pPr>
        <w:widowControl w:val="0"/>
        <w:spacing w:after="120"/>
        <w:jc w:val="both"/>
        <w:rPr>
          <w:rFonts w:ascii="Times New Roman" w:hAnsi="Times New Roman"/>
          <w:sz w:val="24"/>
          <w:szCs w:val="24"/>
        </w:rPr>
      </w:pPr>
      <w:r w:rsidRPr="00F74FB4">
        <w:rPr>
          <w:rFonts w:ascii="Times New Roman" w:hAnsi="Times New Roman"/>
          <w:sz w:val="24"/>
          <w:szCs w:val="24"/>
        </w:rPr>
        <w:tab/>
        <w:t xml:space="preserve">(2) Žádost o povolení k dlouhodobému pobytu je dále oprávněn podat cizinec, který na území pobýval na vízum k pobytu nad 90 dnů za účelem strpění pobytu podle § 33 odst. 1 písm. a) až c) nebo § 33 odst. 3 a následně na území pobývá na povolení k dlouhodobému pobytu za účelem strpění pobytu vydaného podle § 43, pobývá-li na území </w:t>
      </w:r>
      <w:r w:rsidRPr="00F74FB4">
        <w:rPr>
          <w:rFonts w:ascii="Times New Roman" w:hAnsi="Times New Roman"/>
          <w:strike/>
          <w:sz w:val="24"/>
          <w:szCs w:val="24"/>
        </w:rPr>
        <w:t xml:space="preserve">nepřetržitě </w:t>
      </w:r>
      <w:r w:rsidRPr="00F74FB4">
        <w:rPr>
          <w:rFonts w:ascii="Times New Roman" w:hAnsi="Times New Roman"/>
          <w:sz w:val="24"/>
          <w:szCs w:val="24"/>
        </w:rPr>
        <w:t>po dobu nejméně 3 let.</w:t>
      </w:r>
    </w:p>
    <w:p w14:paraId="3906472B" w14:textId="4F47F191" w:rsidR="0018083C" w:rsidRPr="00F74FB4" w:rsidRDefault="0018083C" w:rsidP="00F74FB4">
      <w:pPr>
        <w:widowControl w:val="0"/>
        <w:spacing w:after="120"/>
        <w:jc w:val="both"/>
        <w:rPr>
          <w:rFonts w:ascii="Times New Roman" w:hAnsi="Times New Roman"/>
          <w:i/>
          <w:sz w:val="24"/>
          <w:szCs w:val="24"/>
        </w:rPr>
      </w:pPr>
    </w:p>
    <w:p w14:paraId="40E51AA8" w14:textId="1B51825F" w:rsidR="0018083C" w:rsidRPr="00F74FB4" w:rsidRDefault="0018083C" w:rsidP="00F74FB4">
      <w:pPr>
        <w:widowControl w:val="0"/>
        <w:spacing w:after="120"/>
        <w:ind w:firstLine="709"/>
        <w:jc w:val="both"/>
        <w:rPr>
          <w:rFonts w:ascii="Times New Roman" w:hAnsi="Times New Roman"/>
          <w:sz w:val="24"/>
          <w:szCs w:val="24"/>
        </w:rPr>
      </w:pPr>
      <w:r w:rsidRPr="00F74FB4">
        <w:rPr>
          <w:rFonts w:ascii="Times New Roman" w:hAnsi="Times New Roman"/>
          <w:sz w:val="24"/>
          <w:szCs w:val="24"/>
        </w:rPr>
        <w:t>(3) Žádost o povolení k dlouhodobému pobytu je v souvislosti se skončením vědeckého výzkumu nebo studia dále oprávněn podat držitel povolení k dlouhodobému pobytu za účelem vědeckého výzkumu nebo studia podle § 64 písm. a), který na území hodlá pobývat za účelem hledání zaměstnání nebo zahájení podnikatelské činnosti. K žádosti je cizinec povinen předložit náležitosti uvedené v § 31 odst. 1 písm. a), d) a e) a v § 42d odst. 2 písm. c), potvrzení o dokončení výzkumné činnosti vydané výzkumnou organizací, jde-li o</w:t>
      </w:r>
      <w:r w:rsidR="003F0DD8" w:rsidRPr="00F74FB4">
        <w:rPr>
          <w:rFonts w:ascii="Times New Roman" w:hAnsi="Times New Roman"/>
          <w:sz w:val="24"/>
          <w:szCs w:val="24"/>
        </w:rPr>
        <w:t> </w:t>
      </w:r>
      <w:r w:rsidRPr="00F74FB4">
        <w:rPr>
          <w:rFonts w:ascii="Times New Roman" w:hAnsi="Times New Roman"/>
          <w:sz w:val="24"/>
          <w:szCs w:val="24"/>
        </w:rPr>
        <w:t>držitele povolení k dlouhodobému pobytu za účelem vědeckého výzkumu, nebo doklad o</w:t>
      </w:r>
      <w:r w:rsidR="003F0DD8" w:rsidRPr="00F74FB4">
        <w:rPr>
          <w:rFonts w:ascii="Times New Roman" w:hAnsi="Times New Roman"/>
          <w:sz w:val="24"/>
          <w:szCs w:val="24"/>
        </w:rPr>
        <w:t> </w:t>
      </w:r>
      <w:r w:rsidRPr="00F74FB4">
        <w:rPr>
          <w:rFonts w:ascii="Times New Roman" w:hAnsi="Times New Roman"/>
          <w:sz w:val="24"/>
          <w:szCs w:val="24"/>
        </w:rPr>
        <w:t>úspěšném dokončení studia, jde-li o držitele povolení k dlouhodobému pobytu za účelem studia, doklad o cestovním zdravotním pojištění po dobu pobytu na území, které odpovídá podmínkám uvedeným v § 180j, a na požádání doklad o zaplacení pojistného uvedeného na dokladu o cestovním zdravotním pojištění; to neplatí, jde-li o případy uvedené v § 180j odst. 4.</w:t>
      </w:r>
    </w:p>
    <w:p w14:paraId="303C774C" w14:textId="77777777" w:rsidR="0018083C" w:rsidRPr="00F74FB4" w:rsidRDefault="0018083C" w:rsidP="00F74FB4">
      <w:pPr>
        <w:widowControl w:val="0"/>
        <w:spacing w:after="120"/>
        <w:jc w:val="both"/>
        <w:rPr>
          <w:rFonts w:ascii="Times New Roman" w:hAnsi="Times New Roman"/>
          <w:sz w:val="24"/>
          <w:szCs w:val="24"/>
        </w:rPr>
      </w:pPr>
      <w:r w:rsidRPr="00F74FB4">
        <w:rPr>
          <w:rFonts w:ascii="Times New Roman" w:hAnsi="Times New Roman"/>
          <w:sz w:val="24"/>
          <w:szCs w:val="24"/>
        </w:rPr>
        <w:tab/>
        <w:t>(4) Žádost o povolení k dlouhodobému pobytu je dále oprávněn podat cizinec, který na území pobývá jako člen personálu zastupitelského úřadu cizího státu nebo mezinárodní vládní organizace akreditované v České republice anebo jako jeho rodinný příslušník registrovaný Ministerstvem zahraničních věcí.</w:t>
      </w:r>
    </w:p>
    <w:p w14:paraId="1AB97767" w14:textId="10B6A8DD" w:rsidR="0018083C" w:rsidRPr="00F74FB4" w:rsidRDefault="0018083C" w:rsidP="00F74FB4">
      <w:pPr>
        <w:widowControl w:val="0"/>
        <w:spacing w:after="120"/>
        <w:ind w:firstLine="709"/>
        <w:jc w:val="both"/>
        <w:rPr>
          <w:rFonts w:ascii="Times New Roman" w:hAnsi="Times New Roman"/>
          <w:sz w:val="24"/>
          <w:szCs w:val="24"/>
        </w:rPr>
      </w:pPr>
      <w:r w:rsidRPr="00F74FB4">
        <w:rPr>
          <w:rFonts w:ascii="Times New Roman" w:hAnsi="Times New Roman"/>
          <w:sz w:val="24"/>
          <w:szCs w:val="24"/>
        </w:rPr>
        <w:t>(5)</w:t>
      </w:r>
      <w:r w:rsidRPr="00F74FB4">
        <w:rPr>
          <w:rFonts w:ascii="Times New Roman" w:hAnsi="Times New Roman"/>
          <w:i/>
          <w:sz w:val="24"/>
          <w:szCs w:val="24"/>
        </w:rPr>
        <w:t xml:space="preserve"> </w:t>
      </w:r>
      <w:r w:rsidRPr="00F74FB4">
        <w:rPr>
          <w:rFonts w:ascii="Times New Roman" w:hAnsi="Times New Roman"/>
          <w:sz w:val="24"/>
          <w:szCs w:val="24"/>
        </w:rPr>
        <w:t>Žádost o povolení k dlouhodobému pobytu podle odstavců 1 až 4 se podává ministerstvu.</w:t>
      </w:r>
      <w:r w:rsidRPr="00F74FB4">
        <w:rPr>
          <w:rFonts w:ascii="Times New Roman" w:hAnsi="Times New Roman"/>
          <w:b/>
          <w:i/>
          <w:sz w:val="24"/>
          <w:szCs w:val="24"/>
        </w:rPr>
        <w:t xml:space="preserve"> </w:t>
      </w:r>
      <w:r w:rsidRPr="00F74FB4">
        <w:rPr>
          <w:rFonts w:ascii="Times New Roman" w:hAnsi="Times New Roman"/>
          <w:sz w:val="24"/>
          <w:szCs w:val="24"/>
        </w:rPr>
        <w:t>V žádosti je cizinec povinen uvést údaje v rozsahu žádosti o povolení k</w:t>
      </w:r>
      <w:r w:rsidR="003F0DD8" w:rsidRPr="00F74FB4">
        <w:rPr>
          <w:rFonts w:ascii="Times New Roman" w:hAnsi="Times New Roman"/>
          <w:sz w:val="24"/>
          <w:szCs w:val="24"/>
        </w:rPr>
        <w:t> </w:t>
      </w:r>
      <w:r w:rsidRPr="00F74FB4">
        <w:rPr>
          <w:rFonts w:ascii="Times New Roman" w:hAnsi="Times New Roman"/>
          <w:sz w:val="24"/>
          <w:szCs w:val="24"/>
        </w:rPr>
        <w:t>trvalému pobytu.</w:t>
      </w:r>
    </w:p>
    <w:p w14:paraId="6B1742C7" w14:textId="4FE2ABA3" w:rsidR="0018083C" w:rsidRPr="00F74FB4" w:rsidRDefault="0018083C" w:rsidP="00F74FB4">
      <w:pPr>
        <w:widowControl w:val="0"/>
        <w:spacing w:after="120"/>
        <w:ind w:firstLine="709"/>
        <w:jc w:val="both"/>
        <w:rPr>
          <w:rFonts w:ascii="Times New Roman" w:hAnsi="Times New Roman"/>
          <w:sz w:val="24"/>
          <w:szCs w:val="24"/>
        </w:rPr>
      </w:pPr>
      <w:r w:rsidRPr="00F74FB4">
        <w:rPr>
          <w:rFonts w:ascii="Times New Roman" w:hAnsi="Times New Roman"/>
          <w:sz w:val="24"/>
          <w:szCs w:val="24"/>
        </w:rPr>
        <w:t>(6) Žádost o povolení k dlouhodobému pobytu podle tohoto oddílu se podává na úředním tiskopisu.</w:t>
      </w:r>
    </w:p>
    <w:p w14:paraId="7669B950" w14:textId="45DF636E" w:rsidR="0018083C" w:rsidRPr="00F74FB4" w:rsidRDefault="0018083C" w:rsidP="00F74FB4">
      <w:pPr>
        <w:widowControl w:val="0"/>
        <w:jc w:val="both"/>
        <w:rPr>
          <w:rFonts w:ascii="Times New Roman" w:hAnsi="Times New Roman"/>
          <w:sz w:val="24"/>
          <w:szCs w:val="24"/>
        </w:rPr>
      </w:pPr>
      <w:r w:rsidRPr="00F74FB4">
        <w:rPr>
          <w:rFonts w:ascii="Times New Roman" w:hAnsi="Times New Roman"/>
          <w:sz w:val="24"/>
          <w:szCs w:val="24"/>
        </w:rPr>
        <w:tab/>
        <w:t>(7) Cizinec je oprávněn pobývat na území po dobu uvedenou v průkazu o povolení k pobytu, není-li dále stanoveno jinak.</w:t>
      </w:r>
    </w:p>
    <w:p w14:paraId="70A787EE" w14:textId="77777777" w:rsidR="0018083C" w:rsidRPr="00F74FB4" w:rsidRDefault="0018083C" w:rsidP="00F74FB4">
      <w:pPr>
        <w:rPr>
          <w:rFonts w:ascii="Times New Roman" w:hAnsi="Times New Roman"/>
          <w:sz w:val="24"/>
          <w:szCs w:val="24"/>
        </w:rPr>
      </w:pPr>
    </w:p>
    <w:p w14:paraId="6616B703" w14:textId="77777777" w:rsidR="0018083C" w:rsidRPr="00F74FB4" w:rsidRDefault="0018083C" w:rsidP="00F74FB4">
      <w:pPr>
        <w:pStyle w:val="Nadpis"/>
        <w:widowControl/>
        <w:rPr>
          <w:szCs w:val="24"/>
        </w:rPr>
      </w:pPr>
      <w:r w:rsidRPr="00F74FB4">
        <w:rPr>
          <w:szCs w:val="24"/>
        </w:rPr>
        <w:t>§ 42a</w:t>
      </w:r>
    </w:p>
    <w:p w14:paraId="1077CA2E" w14:textId="77777777" w:rsidR="0018083C" w:rsidRPr="00F74FB4" w:rsidRDefault="0018083C" w:rsidP="00F74FB4">
      <w:pPr>
        <w:pStyle w:val="Nadpis"/>
        <w:widowControl/>
        <w:spacing w:after="120"/>
        <w:rPr>
          <w:bCs/>
          <w:szCs w:val="24"/>
        </w:rPr>
      </w:pPr>
      <w:r w:rsidRPr="00F74FB4">
        <w:rPr>
          <w:bCs/>
          <w:szCs w:val="24"/>
        </w:rPr>
        <w:t>Povolení k dlouhodobému pobytu za účelem společného soužití rodiny na území</w:t>
      </w:r>
    </w:p>
    <w:p w14:paraId="5E940340" w14:textId="187DA891" w:rsidR="0018083C" w:rsidRPr="00F74FB4" w:rsidRDefault="0018083C" w:rsidP="00F74FB4">
      <w:pPr>
        <w:spacing w:after="60"/>
        <w:ind w:firstLine="720"/>
        <w:jc w:val="both"/>
        <w:rPr>
          <w:rFonts w:ascii="Times New Roman" w:hAnsi="Times New Roman"/>
          <w:strike/>
          <w:sz w:val="24"/>
          <w:szCs w:val="24"/>
        </w:rPr>
      </w:pPr>
      <w:r w:rsidRPr="00F74FB4">
        <w:rPr>
          <w:rFonts w:ascii="Times New Roman" w:hAnsi="Times New Roman"/>
          <w:sz w:val="24"/>
          <w:szCs w:val="24"/>
        </w:rPr>
        <w:t>(1) Žádost o povolení k dlouhodobému pobytu za účelem společného soužití rodiny na</w:t>
      </w:r>
      <w:r w:rsidR="003F0DD8" w:rsidRPr="00F74FB4">
        <w:rPr>
          <w:rFonts w:ascii="Times New Roman" w:hAnsi="Times New Roman"/>
          <w:sz w:val="24"/>
          <w:szCs w:val="24"/>
        </w:rPr>
        <w:t> </w:t>
      </w:r>
      <w:r w:rsidRPr="00F74FB4">
        <w:rPr>
          <w:rFonts w:ascii="Times New Roman" w:hAnsi="Times New Roman"/>
          <w:sz w:val="24"/>
          <w:szCs w:val="24"/>
        </w:rPr>
        <w:t>území</w:t>
      </w:r>
      <w:r w:rsidRPr="00F74FB4">
        <w:rPr>
          <w:rFonts w:ascii="Times New Roman" w:hAnsi="Times New Roman"/>
          <w:sz w:val="24"/>
          <w:szCs w:val="24"/>
          <w:vertAlign w:val="superscript"/>
        </w:rPr>
        <w:footnoteReference w:customMarkFollows="1" w:id="23"/>
        <w:t>9c)</w:t>
      </w:r>
      <w:r w:rsidRPr="00F74FB4">
        <w:rPr>
          <w:rFonts w:ascii="Times New Roman" w:hAnsi="Times New Roman"/>
          <w:sz w:val="24"/>
          <w:szCs w:val="24"/>
        </w:rPr>
        <w:t xml:space="preserve"> (dále jen „společné soužití rodiny“) je oprávněn podat cizinec, který je </w:t>
      </w:r>
    </w:p>
    <w:p w14:paraId="6F4DA575" w14:textId="77777777" w:rsidR="0018083C" w:rsidRPr="00F74FB4" w:rsidRDefault="0018083C" w:rsidP="00F74FB4">
      <w:pPr>
        <w:spacing w:after="60"/>
        <w:ind w:left="284" w:hanging="284"/>
        <w:jc w:val="both"/>
        <w:rPr>
          <w:rFonts w:ascii="Times New Roman" w:hAnsi="Times New Roman"/>
          <w:sz w:val="24"/>
          <w:szCs w:val="24"/>
        </w:rPr>
      </w:pPr>
      <w:r w:rsidRPr="00F74FB4">
        <w:rPr>
          <w:rFonts w:ascii="Times New Roman" w:hAnsi="Times New Roman"/>
          <w:sz w:val="24"/>
          <w:szCs w:val="24"/>
        </w:rPr>
        <w:t>a) manželem cizince s povoleným pobytem na území,</w:t>
      </w:r>
    </w:p>
    <w:p w14:paraId="10D17956" w14:textId="77777777" w:rsidR="0018083C" w:rsidRPr="00F74FB4" w:rsidRDefault="0018083C" w:rsidP="00F74FB4">
      <w:pPr>
        <w:spacing w:after="60"/>
        <w:ind w:left="284" w:hanging="284"/>
        <w:jc w:val="both"/>
        <w:rPr>
          <w:rFonts w:ascii="Times New Roman" w:hAnsi="Times New Roman"/>
          <w:sz w:val="24"/>
          <w:szCs w:val="24"/>
        </w:rPr>
      </w:pPr>
      <w:r w:rsidRPr="00F74FB4">
        <w:rPr>
          <w:rFonts w:ascii="Times New Roman" w:hAnsi="Times New Roman"/>
          <w:sz w:val="24"/>
          <w:szCs w:val="24"/>
        </w:rPr>
        <w:t xml:space="preserve">b) nezletilým </w:t>
      </w:r>
      <w:r w:rsidRPr="00F74FB4">
        <w:rPr>
          <w:rFonts w:ascii="Times New Roman" w:hAnsi="Times New Roman"/>
          <w:strike/>
          <w:sz w:val="24"/>
          <w:szCs w:val="24"/>
        </w:rPr>
        <w:t>nebo zletilým nezaopatřeným</w:t>
      </w:r>
      <w:r w:rsidRPr="00F74FB4">
        <w:rPr>
          <w:rFonts w:ascii="Times New Roman" w:hAnsi="Times New Roman"/>
          <w:sz w:val="24"/>
          <w:szCs w:val="24"/>
        </w:rPr>
        <w:t xml:space="preserve"> dítětem cizince s povoleným pobytem na území nebo takovým dítětem manžela cizince s povoleným pobytem na území,</w:t>
      </w:r>
    </w:p>
    <w:p w14:paraId="4F288739" w14:textId="77777777" w:rsidR="0018083C" w:rsidRPr="00F74FB4" w:rsidRDefault="0018083C" w:rsidP="00F74FB4">
      <w:pPr>
        <w:spacing w:after="60"/>
        <w:ind w:left="284" w:hanging="284"/>
        <w:jc w:val="both"/>
        <w:rPr>
          <w:rFonts w:ascii="Times New Roman" w:hAnsi="Times New Roman"/>
          <w:sz w:val="24"/>
          <w:szCs w:val="24"/>
        </w:rPr>
      </w:pPr>
      <w:r w:rsidRPr="00F74FB4">
        <w:rPr>
          <w:rFonts w:ascii="Times New Roman" w:hAnsi="Times New Roman"/>
          <w:sz w:val="24"/>
          <w:szCs w:val="24"/>
        </w:rPr>
        <w:t>c) nezletilým cizincem, který byl cizinci s povoleným pobytem na území nebo jeho manželu rozhodnutím příslušného orgánu svěřen do náhradní rodinné péče nebo který byl cizincem s povoleným pobytem na území nebo jeho manželem osvojen anebo jehož poručníkem nebo manželem jehož poručníka je cizinec s povoleným pobytem na území, pokud se bude péče o nezletilého cizince vykonávat na území,</w:t>
      </w:r>
    </w:p>
    <w:p w14:paraId="60D86B46" w14:textId="77777777" w:rsidR="0018083C" w:rsidRPr="00F74FB4" w:rsidRDefault="0018083C" w:rsidP="00F74FB4">
      <w:pPr>
        <w:spacing w:after="60"/>
        <w:ind w:left="284" w:hanging="284"/>
        <w:jc w:val="both"/>
        <w:rPr>
          <w:rFonts w:ascii="Times New Roman" w:hAnsi="Times New Roman"/>
          <w:sz w:val="24"/>
          <w:szCs w:val="24"/>
        </w:rPr>
      </w:pPr>
      <w:r w:rsidRPr="00F74FB4">
        <w:rPr>
          <w:rFonts w:ascii="Times New Roman" w:hAnsi="Times New Roman"/>
          <w:sz w:val="24"/>
          <w:szCs w:val="24"/>
        </w:rPr>
        <w:t xml:space="preserve">d) osamělým cizincem starším 65 let nebo bez ohledu na věk cizincem, který se o sebe nedokáže ze zdravotních důvodů sám postarat, jde-li o sloučení rodiny s rodičem nebo dítětem s povoleným pobytem na území nebo jde-li o sloučení rodiny s rodičem nebo dítětem, které je azylantem, </w:t>
      </w:r>
    </w:p>
    <w:p w14:paraId="699846E7" w14:textId="41273EAE" w:rsidR="0018083C" w:rsidRPr="00F74FB4" w:rsidRDefault="0018083C" w:rsidP="00F74FB4">
      <w:pPr>
        <w:spacing w:after="60"/>
        <w:ind w:left="284" w:hanging="284"/>
        <w:jc w:val="both"/>
        <w:rPr>
          <w:rFonts w:ascii="Times New Roman" w:hAnsi="Times New Roman"/>
          <w:strike/>
          <w:sz w:val="24"/>
          <w:szCs w:val="24"/>
        </w:rPr>
      </w:pPr>
      <w:r w:rsidRPr="00F74FB4">
        <w:rPr>
          <w:rFonts w:ascii="Times New Roman" w:hAnsi="Times New Roman"/>
          <w:strike/>
          <w:sz w:val="24"/>
          <w:szCs w:val="24"/>
        </w:rPr>
        <w:t xml:space="preserve">e) manželem azylanta, pokud manželství vzniklo před vstupem azylanta na území; podmínka doby vzniku manželství neplatí, jde-li o žádost podanou cizincem, který je držitelem povolení k dlouhodobému pobytu a pobývá na území po dobu nejméně 2 let, </w:t>
      </w:r>
    </w:p>
    <w:p w14:paraId="1BAC17BA" w14:textId="3416E8A7" w:rsidR="00C66689" w:rsidRPr="00F74FB4" w:rsidRDefault="00C66689" w:rsidP="00F74FB4">
      <w:pPr>
        <w:spacing w:after="60"/>
        <w:ind w:left="284" w:hanging="284"/>
        <w:jc w:val="both"/>
        <w:rPr>
          <w:rFonts w:ascii="Times New Roman" w:hAnsi="Times New Roman"/>
          <w:b/>
          <w:sz w:val="24"/>
          <w:szCs w:val="24"/>
        </w:rPr>
      </w:pPr>
      <w:r w:rsidRPr="00F74FB4">
        <w:rPr>
          <w:rFonts w:ascii="Times New Roman" w:hAnsi="Times New Roman"/>
          <w:b/>
          <w:sz w:val="24"/>
          <w:szCs w:val="24"/>
        </w:rPr>
        <w:t>e) manželem azylanta,</w:t>
      </w:r>
    </w:p>
    <w:p w14:paraId="11E4EA08" w14:textId="77777777" w:rsidR="0018083C" w:rsidRPr="00F74FB4" w:rsidRDefault="0018083C" w:rsidP="00F74FB4">
      <w:pPr>
        <w:spacing w:after="60"/>
        <w:ind w:left="284" w:hanging="284"/>
        <w:jc w:val="both"/>
        <w:rPr>
          <w:rFonts w:ascii="Times New Roman" w:hAnsi="Times New Roman"/>
          <w:sz w:val="24"/>
          <w:szCs w:val="24"/>
        </w:rPr>
      </w:pPr>
      <w:r w:rsidRPr="00F74FB4">
        <w:rPr>
          <w:rFonts w:ascii="Times New Roman" w:hAnsi="Times New Roman"/>
          <w:sz w:val="24"/>
          <w:szCs w:val="24"/>
        </w:rPr>
        <w:t xml:space="preserve">f) nezletilým </w:t>
      </w:r>
      <w:r w:rsidRPr="00F74FB4">
        <w:rPr>
          <w:rFonts w:ascii="Times New Roman" w:hAnsi="Times New Roman"/>
          <w:strike/>
          <w:sz w:val="24"/>
          <w:szCs w:val="24"/>
        </w:rPr>
        <w:t>nebo zletilým nezaopatřeným</w:t>
      </w:r>
      <w:r w:rsidRPr="00F74FB4">
        <w:rPr>
          <w:rFonts w:ascii="Times New Roman" w:hAnsi="Times New Roman"/>
          <w:sz w:val="24"/>
          <w:szCs w:val="24"/>
        </w:rPr>
        <w:t xml:space="preserve"> dítětem azylanta nebo takovým dítětem manžela azylanta,</w:t>
      </w:r>
    </w:p>
    <w:p w14:paraId="15F2EDC8" w14:textId="77777777" w:rsidR="0018083C" w:rsidRPr="00F74FB4" w:rsidRDefault="0018083C" w:rsidP="00F74FB4">
      <w:pPr>
        <w:spacing w:after="60"/>
        <w:ind w:left="284" w:hanging="284"/>
        <w:jc w:val="both"/>
        <w:rPr>
          <w:rFonts w:ascii="Times New Roman" w:hAnsi="Times New Roman"/>
          <w:sz w:val="24"/>
          <w:szCs w:val="24"/>
        </w:rPr>
      </w:pPr>
      <w:r w:rsidRPr="00F74FB4">
        <w:rPr>
          <w:rFonts w:ascii="Times New Roman" w:hAnsi="Times New Roman"/>
          <w:sz w:val="24"/>
          <w:szCs w:val="24"/>
        </w:rPr>
        <w:t xml:space="preserve">g) nezletilým cizincem, který byl azylantovi nebo jeho manželu rozhodnutím příslušného orgánu svěřen do náhradní rodinné péče nebo který byl azylantem nebo jeho manželem osvojen anebo jehož poručníkem nebo manželem jehož poručníka je azylant, pokud se bude péče o nezletilého cizince vykonávat na území, nebo </w:t>
      </w:r>
    </w:p>
    <w:p w14:paraId="2398BFF7" w14:textId="350C54A8" w:rsidR="0018083C" w:rsidRPr="00F74FB4" w:rsidRDefault="0018083C" w:rsidP="00F74FB4">
      <w:pPr>
        <w:pStyle w:val="StylbodPrvndek0cm1"/>
        <w:ind w:hanging="284"/>
        <w:rPr>
          <w:rFonts w:ascii="Times New Roman" w:hAnsi="Times New Roman"/>
          <w:b/>
        </w:rPr>
      </w:pPr>
      <w:r w:rsidRPr="00F74FB4">
        <w:rPr>
          <w:rFonts w:ascii="Times New Roman" w:hAnsi="Times New Roman"/>
        </w:rPr>
        <w:t>h) rodičem nezletilého azylanta</w:t>
      </w:r>
      <w:r w:rsidR="009A6D59" w:rsidRPr="00F74FB4">
        <w:rPr>
          <w:rFonts w:ascii="Times New Roman" w:hAnsi="Times New Roman"/>
          <w:b/>
        </w:rPr>
        <w:t>, a to do 3 měsíců ode dne, kdy byl nezletilému udělen azyl</w:t>
      </w:r>
      <w:r w:rsidRPr="00F74FB4">
        <w:rPr>
          <w:rFonts w:ascii="Times New Roman" w:hAnsi="Times New Roman"/>
        </w:rPr>
        <w:t>; nemá-li tento nezletilý azylant rodiče, je oprávněn žádost podat jiný jeho přímý příbuzný ve vzestupné linii, a není-li takového příbuzného, je žádost oprávněn podat poručník nezletilého azylanta</w:t>
      </w:r>
      <w:r w:rsidR="006831B8" w:rsidRPr="00F74FB4">
        <w:rPr>
          <w:rFonts w:ascii="Times New Roman" w:hAnsi="Times New Roman"/>
        </w:rPr>
        <w:t>.</w:t>
      </w:r>
    </w:p>
    <w:p w14:paraId="360923F3" w14:textId="77777777" w:rsidR="0018083C" w:rsidRPr="00F74FB4" w:rsidRDefault="0018083C" w:rsidP="00F74FB4">
      <w:pPr>
        <w:pStyle w:val="StylbodPrvndek0cm1"/>
        <w:ind w:left="0" w:firstLine="709"/>
        <w:rPr>
          <w:rFonts w:ascii="Times New Roman" w:hAnsi="Times New Roman"/>
        </w:rPr>
      </w:pPr>
      <w:r w:rsidRPr="00F74FB4">
        <w:rPr>
          <w:rFonts w:ascii="Times New Roman" w:hAnsi="Times New Roman"/>
        </w:rPr>
        <w:t>(2) Žádost o povolení k dlouhodobému pobytu za účelem společného soužití rodiny je dále oprávněn podat cizinec, který před vstupem na území pobýval na území jiného členského státu Evropské unie jako rodinný příslušník držitele povolení k dlouhodobému pobytu za účelem výkonu zaměstnání vyžadujícího vysokou kvalifikaci</w:t>
      </w:r>
      <w:r w:rsidRPr="00F74FB4">
        <w:rPr>
          <w:rFonts w:ascii="Times New Roman" w:hAnsi="Times New Roman"/>
          <w:vertAlign w:val="superscript"/>
        </w:rPr>
        <w:t xml:space="preserve">32) </w:t>
      </w:r>
      <w:r w:rsidRPr="00F74FB4">
        <w:rPr>
          <w:rFonts w:ascii="Times New Roman" w:hAnsi="Times New Roman"/>
        </w:rPr>
        <w:t>(dále jen „modrá karta“)</w:t>
      </w:r>
      <w:r w:rsidRPr="00F74FB4">
        <w:rPr>
          <w:rFonts w:ascii="Times New Roman" w:hAnsi="Times New Roman"/>
          <w:b/>
        </w:rPr>
        <w:t xml:space="preserve"> </w:t>
      </w:r>
      <w:r w:rsidRPr="00F74FB4">
        <w:rPr>
          <w:rFonts w:ascii="Times New Roman" w:hAnsi="Times New Roman"/>
        </w:rPr>
        <w:t xml:space="preserve">nebo držitele povolení k pobytu vnitropodnikově převedeného zaměstnance </w:t>
      </w:r>
      <w:r w:rsidRPr="00F74FB4">
        <w:rPr>
          <w:rStyle w:val="Siln"/>
          <w:rFonts w:ascii="Times New Roman" w:hAnsi="Times New Roman"/>
          <w:b w:val="0"/>
        </w:rPr>
        <w:t>vydaného jiným členským státem Evropské unie</w:t>
      </w:r>
      <w:r w:rsidRPr="00F74FB4">
        <w:rPr>
          <w:rStyle w:val="Znakapoznpodarou"/>
          <w:rFonts w:ascii="Times New Roman" w:hAnsi="Times New Roman"/>
          <w:bCs/>
        </w:rPr>
        <w:footnoteReference w:customMarkFollows="1" w:id="24"/>
        <w:t>55)</w:t>
      </w:r>
      <w:r w:rsidRPr="00F74FB4">
        <w:rPr>
          <w:rFonts w:ascii="Times New Roman" w:hAnsi="Times New Roman"/>
        </w:rPr>
        <w:t>. Žádost je cizinec povinen podat ve lhůtě do 90 dnů ode dne vstupu na území.</w:t>
      </w:r>
    </w:p>
    <w:p w14:paraId="17B4E41E" w14:textId="38C20249" w:rsidR="0018083C" w:rsidRPr="00F74FB4" w:rsidRDefault="0018083C" w:rsidP="00F74FB4">
      <w:pPr>
        <w:pStyle w:val="StylbodPrvndek0cm1"/>
        <w:ind w:left="0" w:firstLine="709"/>
        <w:rPr>
          <w:rFonts w:ascii="Times New Roman" w:hAnsi="Times New Roman"/>
        </w:rPr>
      </w:pPr>
      <w:r w:rsidRPr="00F74FB4">
        <w:rPr>
          <w:rFonts w:ascii="Times New Roman" w:hAnsi="Times New Roman"/>
        </w:rPr>
        <w:t>(3) Žádost o povolení k dlouhodobému pobytu za účelem společného soužití rodiny je dále oprávněn podat cizinec v postavení uvedeném v odstavci 1 písm. a), b) nebo c) vůči cizinci, který podal žádost o vydání povolení k dlouhodobému pobytu za účelem vědeckého výzkumu nebo za tím</w:t>
      </w:r>
      <w:r w:rsidR="009C622E" w:rsidRPr="00F74FB4">
        <w:rPr>
          <w:rFonts w:ascii="Times New Roman" w:hAnsi="Times New Roman"/>
        </w:rPr>
        <w:t xml:space="preserve">to účelem na území pobývá nebo </w:t>
      </w:r>
      <w:r w:rsidRPr="00F74FB4">
        <w:rPr>
          <w:rFonts w:ascii="Times New Roman" w:hAnsi="Times New Roman"/>
        </w:rPr>
        <w:t>podal žádost o vydání povolení k dlouhodobému pobytu z důvodu uvedeného v § 42 odst. 3.</w:t>
      </w:r>
    </w:p>
    <w:p w14:paraId="11A00747" w14:textId="4D52969B" w:rsidR="0018083C" w:rsidRPr="00F74FB4" w:rsidRDefault="0018083C" w:rsidP="00F74FB4">
      <w:pPr>
        <w:spacing w:after="120"/>
        <w:ind w:firstLine="567"/>
        <w:jc w:val="both"/>
        <w:rPr>
          <w:rFonts w:ascii="Times New Roman" w:hAnsi="Times New Roman"/>
          <w:b/>
          <w:sz w:val="24"/>
          <w:szCs w:val="24"/>
        </w:rPr>
      </w:pPr>
      <w:r w:rsidRPr="00F74FB4">
        <w:rPr>
          <w:rFonts w:ascii="Times New Roman" w:hAnsi="Times New Roman"/>
          <w:sz w:val="24"/>
          <w:szCs w:val="24"/>
        </w:rPr>
        <w:t>(4) Cizinec podle odstavce 1, kterému byl na území povolen pobyt nebo udělen azyl, se pro účely tohoto zákona považuje za nositele oprávnění ke sloučení rodiny.</w:t>
      </w:r>
      <w:r w:rsidRPr="00F74FB4">
        <w:rPr>
          <w:rFonts w:ascii="Times New Roman" w:hAnsi="Times New Roman"/>
          <w:b/>
          <w:sz w:val="24"/>
          <w:szCs w:val="24"/>
        </w:rPr>
        <w:t xml:space="preserve"> </w:t>
      </w:r>
    </w:p>
    <w:p w14:paraId="4343E0FF" w14:textId="776589B1" w:rsidR="0018083C" w:rsidRPr="00F74FB4" w:rsidRDefault="0018083C" w:rsidP="00F74FB4">
      <w:pPr>
        <w:pStyle w:val="znnbodu"/>
        <w:ind w:left="0" w:firstLine="567"/>
      </w:pPr>
      <w:r w:rsidRPr="00F74FB4">
        <w:t>(5) Žádost o povolení k dlouhodobému pobytu za účelem společného soužití rodiny podává cizinec na zastupitelském úřadu.</w:t>
      </w:r>
    </w:p>
    <w:p w14:paraId="1E1B64F0" w14:textId="0D6032C8" w:rsidR="0018083C" w:rsidRPr="00F74FB4" w:rsidRDefault="0018083C" w:rsidP="00F74FB4">
      <w:pPr>
        <w:pStyle w:val="znnbodu"/>
        <w:ind w:left="0" w:firstLine="567"/>
      </w:pPr>
      <w:r w:rsidRPr="00F74FB4">
        <w:t>(6) V průběhu pobytu na území na vízum k pobytu nad 90 dnů nebo na povolení k dlouhodobému pobytu vydané za jiným účelem může cizinec žádost o povolení k dlouhodobému pobytu za účelem společného soužití rodiny podat na území ministerstvu. Žádost nelze na území ministerstvu podat, pokud cizinec na území pobývá na vízum k pobytu nad 90 dnů za účelem strpění pobytu na území po dobu kratší než 6 měsíců nebo na vízum k pobytu nad 90 dnů za účelem sezónního zaměstnání.</w:t>
      </w:r>
    </w:p>
    <w:p w14:paraId="1BFC1DE9" w14:textId="3E88D04A" w:rsidR="0018083C" w:rsidRPr="00F74FB4" w:rsidRDefault="0018083C" w:rsidP="00F74FB4">
      <w:pPr>
        <w:pStyle w:val="Nadpis"/>
        <w:widowControl/>
        <w:spacing w:after="60"/>
        <w:ind w:firstLine="567"/>
        <w:jc w:val="both"/>
        <w:rPr>
          <w:szCs w:val="24"/>
        </w:rPr>
      </w:pPr>
      <w:r w:rsidRPr="00F74FB4">
        <w:rPr>
          <w:szCs w:val="24"/>
        </w:rPr>
        <w:t>(7) Povolení k dlouhodobému pobytu za účelem společného soužití rodiny se cizinci vydá, jestliže</w:t>
      </w:r>
    </w:p>
    <w:p w14:paraId="32143B80" w14:textId="77777777" w:rsidR="0018083C" w:rsidRPr="00F74FB4" w:rsidRDefault="0018083C" w:rsidP="00F74FB4">
      <w:pPr>
        <w:pStyle w:val="Nadpis"/>
        <w:widowControl/>
        <w:spacing w:after="60"/>
        <w:ind w:left="142" w:hanging="142"/>
        <w:jc w:val="both"/>
        <w:rPr>
          <w:szCs w:val="24"/>
        </w:rPr>
      </w:pPr>
      <w:r w:rsidRPr="00F74FB4">
        <w:rPr>
          <w:szCs w:val="24"/>
        </w:rPr>
        <w:t>a) jde o cizince podle odstavce 1 písm. a) nebo b) a cizinec</w:t>
      </w:r>
      <w:r w:rsidRPr="00F74FB4">
        <w:rPr>
          <w:iCs/>
          <w:szCs w:val="24"/>
        </w:rPr>
        <w:t>,</w:t>
      </w:r>
      <w:r w:rsidRPr="00F74FB4">
        <w:rPr>
          <w:szCs w:val="24"/>
        </w:rPr>
        <w:t xml:space="preserve"> se kterým má být umožněno společné soužití rodiny, je držitelem povolení k dlouhodobému pobytu nebo povolení k trvalému pobytu a pobývá na území po dobu nejméně 15 měsíců; jde-li o sloučení manželů, současně musí každý z nich dosáhnout věku 20 let, </w:t>
      </w:r>
    </w:p>
    <w:p w14:paraId="4D3B7EC2" w14:textId="77777777" w:rsidR="0018083C" w:rsidRPr="00F74FB4" w:rsidRDefault="0018083C" w:rsidP="00F74FB4">
      <w:pPr>
        <w:widowControl w:val="0"/>
        <w:autoSpaceDE w:val="0"/>
        <w:autoSpaceDN w:val="0"/>
        <w:adjustRightInd w:val="0"/>
        <w:spacing w:after="60"/>
        <w:ind w:left="142" w:hanging="142"/>
        <w:jc w:val="both"/>
        <w:rPr>
          <w:rFonts w:ascii="Times New Roman" w:hAnsi="Times New Roman"/>
          <w:sz w:val="24"/>
          <w:szCs w:val="24"/>
        </w:rPr>
      </w:pPr>
      <w:r w:rsidRPr="00F74FB4">
        <w:rPr>
          <w:rFonts w:ascii="Times New Roman" w:hAnsi="Times New Roman"/>
          <w:sz w:val="24"/>
          <w:szCs w:val="24"/>
        </w:rPr>
        <w:t>b) jde o cizince podle odstavce 1 písm. a) nebo b) a cizinec, se kterým má být umožněno společné soužití rodiny, je držitelem povolení vydaného podle § 42g a pobývá na území po dobu nejméně 6 měsíců,</w:t>
      </w:r>
    </w:p>
    <w:p w14:paraId="7E7AA978" w14:textId="49458419" w:rsidR="0018083C" w:rsidRPr="00F74FB4" w:rsidRDefault="0018083C" w:rsidP="00F74FB4">
      <w:pPr>
        <w:pStyle w:val="Nadpis"/>
        <w:widowControl/>
        <w:spacing w:after="60"/>
        <w:ind w:left="142" w:hanging="142"/>
        <w:jc w:val="both"/>
        <w:rPr>
          <w:szCs w:val="24"/>
        </w:rPr>
      </w:pPr>
      <w:r w:rsidRPr="00F74FB4">
        <w:rPr>
          <w:szCs w:val="24"/>
        </w:rPr>
        <w:t>c) jde o cizince podle odstavce 1 písm. c) až h),</w:t>
      </w:r>
    </w:p>
    <w:p w14:paraId="42C46E5C" w14:textId="4C830585" w:rsidR="0018083C" w:rsidRPr="00F74FB4" w:rsidRDefault="0018083C" w:rsidP="00F74FB4">
      <w:pPr>
        <w:pStyle w:val="StylbodPrvndek0cm1"/>
        <w:spacing w:after="60"/>
        <w:ind w:left="142" w:hanging="142"/>
        <w:rPr>
          <w:rFonts w:ascii="Times New Roman" w:hAnsi="Times New Roman"/>
        </w:rPr>
      </w:pPr>
      <w:r w:rsidRPr="00F74FB4">
        <w:rPr>
          <w:rFonts w:ascii="Times New Roman" w:hAnsi="Times New Roman"/>
        </w:rPr>
        <w:t>d) cizinec, se kterým má být umožněno společné soužití rodiny, je držitelem modré karty nebo držitelem povolení vydaného podle</w:t>
      </w:r>
      <w:r w:rsidRPr="00F74FB4">
        <w:rPr>
          <w:rFonts w:ascii="Times New Roman" w:hAnsi="Times New Roman"/>
          <w:i/>
        </w:rPr>
        <w:t xml:space="preserve"> </w:t>
      </w:r>
      <w:r w:rsidRPr="00F74FB4">
        <w:rPr>
          <w:rFonts w:ascii="Times New Roman" w:hAnsi="Times New Roman"/>
        </w:rPr>
        <w:t>§ 42f, 42k, 42m</w:t>
      </w:r>
      <w:r w:rsidRPr="00F74FB4">
        <w:rPr>
          <w:rFonts w:ascii="Times New Roman" w:hAnsi="Times New Roman"/>
          <w:b/>
        </w:rPr>
        <w:t xml:space="preserve"> </w:t>
      </w:r>
      <w:r w:rsidRPr="00F74FB4">
        <w:rPr>
          <w:rFonts w:ascii="Times New Roman" w:hAnsi="Times New Roman"/>
        </w:rPr>
        <w:t>nebo 42</w:t>
      </w:r>
      <w:r w:rsidR="00AB36C5" w:rsidRPr="00F74FB4">
        <w:rPr>
          <w:rFonts w:ascii="Times New Roman" w:hAnsi="Times New Roman"/>
        </w:rPr>
        <w:t>n</w:t>
      </w:r>
      <w:r w:rsidRPr="00F74FB4">
        <w:rPr>
          <w:rFonts w:ascii="Times New Roman" w:hAnsi="Times New Roman"/>
        </w:rPr>
        <w:t>, nebo</w:t>
      </w:r>
    </w:p>
    <w:p w14:paraId="04CA8C61" w14:textId="77777777" w:rsidR="0018083C" w:rsidRPr="00F74FB4" w:rsidRDefault="0018083C" w:rsidP="00F74FB4">
      <w:pPr>
        <w:pStyle w:val="StylbodPrvndek0cm1"/>
        <w:spacing w:after="60"/>
        <w:ind w:left="142" w:hanging="142"/>
        <w:rPr>
          <w:rFonts w:ascii="Times New Roman" w:hAnsi="Times New Roman"/>
          <w:bCs/>
        </w:rPr>
      </w:pPr>
      <w:r w:rsidRPr="00F74FB4">
        <w:rPr>
          <w:rFonts w:ascii="Times New Roman" w:hAnsi="Times New Roman"/>
          <w:bCs/>
        </w:rPr>
        <w:t>e) jde o cizince podle odstavce 1 písm. a), b) nebo c) a cizinec, se kterým má být umožněno sloučení rodiny, žádá o vydání povolení k dlouhodobému pobytu za účelem vědeckého výzkumu nebo za tímto účelem na území pobývá nebo žádá o vydání povolení k dlouhodobému pobytu z důvodu uvedeného v § 42 odst. 3.</w:t>
      </w:r>
    </w:p>
    <w:p w14:paraId="74D1AF08" w14:textId="051ADAB2" w:rsidR="0018083C" w:rsidRPr="00F74FB4" w:rsidRDefault="0018083C" w:rsidP="00F74FB4">
      <w:pPr>
        <w:ind w:firstLine="567"/>
        <w:jc w:val="both"/>
        <w:rPr>
          <w:rFonts w:ascii="Times New Roman" w:hAnsi="Times New Roman"/>
          <w:sz w:val="24"/>
          <w:szCs w:val="24"/>
        </w:rPr>
      </w:pPr>
      <w:r w:rsidRPr="00F74FB4">
        <w:rPr>
          <w:rFonts w:ascii="Times New Roman" w:hAnsi="Times New Roman"/>
          <w:sz w:val="24"/>
          <w:szCs w:val="24"/>
        </w:rPr>
        <w:t>(8) V případě polygamního manželství nelze povolení k dlouhodobému pobytu za</w:t>
      </w:r>
      <w:r w:rsidR="00E62C9D" w:rsidRPr="00F74FB4">
        <w:rPr>
          <w:rFonts w:ascii="Times New Roman" w:hAnsi="Times New Roman"/>
          <w:sz w:val="24"/>
          <w:szCs w:val="24"/>
        </w:rPr>
        <w:t> </w:t>
      </w:r>
      <w:r w:rsidRPr="00F74FB4">
        <w:rPr>
          <w:rFonts w:ascii="Times New Roman" w:hAnsi="Times New Roman"/>
          <w:sz w:val="24"/>
          <w:szCs w:val="24"/>
        </w:rPr>
        <w:t xml:space="preserve">účelem společného soužití rodiny vydat cizinci, jehož manžel je nositelem oprávnění ke sloučení rodiny a již na </w:t>
      </w:r>
      <w:r w:rsidR="008F0902" w:rsidRPr="00F74FB4">
        <w:rPr>
          <w:rFonts w:ascii="Times New Roman" w:hAnsi="Times New Roman"/>
          <w:sz w:val="24"/>
          <w:szCs w:val="24"/>
        </w:rPr>
        <w:t>území s jinou manželkou pobývá.</w:t>
      </w:r>
    </w:p>
    <w:p w14:paraId="7E8F9BF6" w14:textId="77777777" w:rsidR="0069493E" w:rsidRPr="00F74FB4" w:rsidRDefault="0069493E" w:rsidP="00F74FB4">
      <w:pPr>
        <w:widowControl w:val="0"/>
        <w:autoSpaceDE w:val="0"/>
        <w:autoSpaceDN w:val="0"/>
        <w:adjustRightInd w:val="0"/>
        <w:spacing w:after="0" w:line="240" w:lineRule="auto"/>
        <w:jc w:val="center"/>
        <w:rPr>
          <w:rFonts w:ascii="Times New Roman" w:eastAsiaTheme="minorEastAsia" w:hAnsi="Times New Roman"/>
          <w:sz w:val="24"/>
          <w:szCs w:val="16"/>
        </w:rPr>
      </w:pPr>
      <w:r w:rsidRPr="00F74FB4">
        <w:rPr>
          <w:rFonts w:ascii="Times New Roman" w:eastAsiaTheme="minorEastAsia" w:hAnsi="Times New Roman"/>
          <w:sz w:val="24"/>
          <w:szCs w:val="16"/>
        </w:rPr>
        <w:t xml:space="preserve">§ 42b </w:t>
      </w:r>
    </w:p>
    <w:p w14:paraId="665F2500" w14:textId="77777777" w:rsidR="0069493E" w:rsidRPr="00F74FB4" w:rsidRDefault="0069493E" w:rsidP="00F74FB4">
      <w:pPr>
        <w:widowControl w:val="0"/>
        <w:autoSpaceDE w:val="0"/>
        <w:autoSpaceDN w:val="0"/>
        <w:adjustRightInd w:val="0"/>
        <w:spacing w:after="0" w:line="240" w:lineRule="auto"/>
        <w:rPr>
          <w:rFonts w:ascii="Times New Roman" w:eastAsiaTheme="minorEastAsia" w:hAnsi="Times New Roman"/>
          <w:sz w:val="24"/>
          <w:szCs w:val="16"/>
        </w:rPr>
      </w:pPr>
    </w:p>
    <w:p w14:paraId="6B1B5BEC" w14:textId="77777777" w:rsidR="0069493E" w:rsidRPr="00F74FB4" w:rsidRDefault="0069493E" w:rsidP="00F74FB4">
      <w:pPr>
        <w:widowControl w:val="0"/>
        <w:autoSpaceDE w:val="0"/>
        <w:autoSpaceDN w:val="0"/>
        <w:adjustRightInd w:val="0"/>
        <w:spacing w:after="0" w:line="240" w:lineRule="auto"/>
        <w:jc w:val="center"/>
        <w:rPr>
          <w:rFonts w:ascii="Times New Roman" w:eastAsiaTheme="minorEastAsia" w:hAnsi="Times New Roman"/>
          <w:bCs/>
          <w:sz w:val="24"/>
          <w:szCs w:val="16"/>
        </w:rPr>
      </w:pPr>
      <w:r w:rsidRPr="00F74FB4">
        <w:rPr>
          <w:rFonts w:ascii="Times New Roman" w:eastAsiaTheme="minorEastAsia" w:hAnsi="Times New Roman"/>
          <w:bCs/>
          <w:sz w:val="24"/>
          <w:szCs w:val="16"/>
        </w:rPr>
        <w:t xml:space="preserve">Náležitosti k žádosti o vydání povolení k dlouhodobému pobytu za účelem společného soužití rodiny </w:t>
      </w:r>
    </w:p>
    <w:p w14:paraId="13A24E4B" w14:textId="77777777" w:rsidR="0069493E" w:rsidRPr="00F74FB4" w:rsidRDefault="0069493E" w:rsidP="00F74FB4">
      <w:pPr>
        <w:widowControl w:val="0"/>
        <w:autoSpaceDE w:val="0"/>
        <w:autoSpaceDN w:val="0"/>
        <w:adjustRightInd w:val="0"/>
        <w:spacing w:after="0" w:line="240" w:lineRule="auto"/>
        <w:rPr>
          <w:rFonts w:ascii="Arial" w:eastAsiaTheme="minorEastAsia" w:hAnsi="Arial" w:cs="Arial"/>
          <w:b/>
          <w:bCs/>
          <w:sz w:val="16"/>
          <w:szCs w:val="16"/>
        </w:rPr>
      </w:pPr>
    </w:p>
    <w:p w14:paraId="54A259E7" w14:textId="77777777" w:rsidR="0069493E" w:rsidRPr="00F74FB4" w:rsidRDefault="0069493E" w:rsidP="00F74FB4">
      <w:pPr>
        <w:widowControl w:val="0"/>
        <w:autoSpaceDE w:val="0"/>
        <w:autoSpaceDN w:val="0"/>
        <w:adjustRightInd w:val="0"/>
        <w:spacing w:after="0" w:line="240" w:lineRule="auto"/>
        <w:jc w:val="both"/>
        <w:rPr>
          <w:rFonts w:ascii="Times New Roman" w:eastAsiaTheme="minorEastAsia" w:hAnsi="Times New Roman"/>
          <w:sz w:val="24"/>
          <w:szCs w:val="24"/>
        </w:rPr>
      </w:pPr>
      <w:r w:rsidRPr="00F74FB4">
        <w:rPr>
          <w:rFonts w:ascii="Arial" w:eastAsiaTheme="minorEastAsia" w:hAnsi="Arial" w:cs="Arial"/>
          <w:sz w:val="16"/>
          <w:szCs w:val="16"/>
        </w:rPr>
        <w:tab/>
      </w:r>
      <w:r w:rsidRPr="00F74FB4">
        <w:rPr>
          <w:rFonts w:ascii="Times New Roman" w:eastAsiaTheme="minorEastAsia" w:hAnsi="Times New Roman"/>
          <w:sz w:val="24"/>
          <w:szCs w:val="24"/>
        </w:rPr>
        <w:t xml:space="preserve">(1) K žádosti o vydání povolení k dlouhodobému pobytu za účelem společného soužití rodiny je cizinec povinen předložit </w:t>
      </w:r>
    </w:p>
    <w:p w14:paraId="735FD7C5" w14:textId="77777777" w:rsidR="0069493E" w:rsidRPr="00F74FB4" w:rsidRDefault="0069493E" w:rsidP="00F74FB4">
      <w:pPr>
        <w:widowControl w:val="0"/>
        <w:autoSpaceDE w:val="0"/>
        <w:autoSpaceDN w:val="0"/>
        <w:adjustRightInd w:val="0"/>
        <w:spacing w:after="0" w:line="240" w:lineRule="auto"/>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 </w:t>
      </w:r>
    </w:p>
    <w:p w14:paraId="3EE58D23" w14:textId="39C7E8D3" w:rsidR="0069493E" w:rsidRPr="00F74FB4" w:rsidRDefault="0069493E" w:rsidP="00F74FB4">
      <w:pPr>
        <w:widowControl w:val="0"/>
        <w:autoSpaceDE w:val="0"/>
        <w:autoSpaceDN w:val="0"/>
        <w:adjustRightInd w:val="0"/>
        <w:spacing w:after="0" w:line="240" w:lineRule="auto"/>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a) náležitosti uvedené v § 31 odst. 1 písm. a), d) a e), </w:t>
      </w:r>
    </w:p>
    <w:p w14:paraId="07645933" w14:textId="77777777" w:rsidR="0069493E" w:rsidRPr="00F74FB4" w:rsidRDefault="0069493E" w:rsidP="00F74FB4">
      <w:pPr>
        <w:widowControl w:val="0"/>
        <w:autoSpaceDE w:val="0"/>
        <w:autoSpaceDN w:val="0"/>
        <w:adjustRightInd w:val="0"/>
        <w:spacing w:after="0" w:line="240" w:lineRule="auto"/>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 </w:t>
      </w:r>
    </w:p>
    <w:p w14:paraId="2FBEB911" w14:textId="77777777" w:rsidR="0069493E" w:rsidRPr="00F74FB4" w:rsidRDefault="0069493E" w:rsidP="00F74FB4">
      <w:pPr>
        <w:widowControl w:val="0"/>
        <w:autoSpaceDE w:val="0"/>
        <w:autoSpaceDN w:val="0"/>
        <w:adjustRightInd w:val="0"/>
        <w:spacing w:after="0" w:line="240" w:lineRule="auto"/>
        <w:jc w:val="both"/>
        <w:rPr>
          <w:rFonts w:ascii="Times New Roman" w:eastAsiaTheme="minorEastAsia" w:hAnsi="Times New Roman"/>
          <w:sz w:val="24"/>
          <w:szCs w:val="24"/>
        </w:rPr>
      </w:pPr>
      <w:r w:rsidRPr="00F74FB4">
        <w:rPr>
          <w:rFonts w:ascii="Times New Roman" w:eastAsiaTheme="minorEastAsia" w:hAnsi="Times New Roman"/>
          <w:sz w:val="24"/>
          <w:szCs w:val="24"/>
        </w:rPr>
        <w:t>b) doklad potvrzující příbuzenský vztah; jde-li o žádost o vydání povolení k dlouhodobému pobytu za účelem společného soužití rodiny s nositelem oprávnění ke sloučení rodiny, kterému byl udělen azyl podle zvláštního právního předpisu</w:t>
      </w:r>
      <w:r w:rsidRPr="00F74FB4">
        <w:rPr>
          <w:rFonts w:ascii="Times New Roman" w:eastAsiaTheme="minorEastAsia" w:hAnsi="Times New Roman"/>
          <w:sz w:val="24"/>
          <w:szCs w:val="24"/>
          <w:vertAlign w:val="superscript"/>
        </w:rPr>
        <w:t>2)</w:t>
      </w:r>
      <w:r w:rsidRPr="00F74FB4">
        <w:rPr>
          <w:rFonts w:ascii="Times New Roman" w:eastAsiaTheme="minorEastAsia" w:hAnsi="Times New Roman"/>
          <w:sz w:val="24"/>
          <w:szCs w:val="24"/>
        </w:rPr>
        <w:t xml:space="preserve">, lze příbuzenský vztah prokázat i jiným způsobem, není-li předložení dokladu možné, </w:t>
      </w:r>
    </w:p>
    <w:p w14:paraId="42CE9C37" w14:textId="77777777" w:rsidR="0069493E" w:rsidRPr="00F74FB4" w:rsidRDefault="0069493E" w:rsidP="00F74FB4">
      <w:pPr>
        <w:widowControl w:val="0"/>
        <w:autoSpaceDE w:val="0"/>
        <w:autoSpaceDN w:val="0"/>
        <w:adjustRightInd w:val="0"/>
        <w:spacing w:after="0" w:line="240" w:lineRule="auto"/>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 </w:t>
      </w:r>
    </w:p>
    <w:p w14:paraId="0B4BB80F" w14:textId="77777777" w:rsidR="0069493E" w:rsidRPr="00F74FB4" w:rsidRDefault="0069493E" w:rsidP="00F74FB4">
      <w:pPr>
        <w:widowControl w:val="0"/>
        <w:autoSpaceDE w:val="0"/>
        <w:autoSpaceDN w:val="0"/>
        <w:adjustRightInd w:val="0"/>
        <w:spacing w:after="0" w:line="240" w:lineRule="auto"/>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c) souhlas rodičů, popřípadě jiných zákonných zástupců nebo poručníků, s pobytem dítěte na území; souhlas rodiče, zákonného zástupce nebo poručníka se nevyžaduje, jde-li o rodiče, zákonného zástupce nebo poručníka, který za dítě podal žádost nebo se kterým bude dítě společně pobývat na území, a dále pokud cizinec prokáže, že souhlas nemůže z důvodů na jeho vůli nezávislých předložit, nebo pokud již dítě pobývá na území na základě dlouhodobého víza nebo povolení k dlouhodobému pobytu za jiným účelem, </w:t>
      </w:r>
    </w:p>
    <w:p w14:paraId="72E0D543" w14:textId="77777777" w:rsidR="0069493E" w:rsidRPr="00F74FB4" w:rsidRDefault="0069493E" w:rsidP="00F74FB4">
      <w:pPr>
        <w:widowControl w:val="0"/>
        <w:autoSpaceDE w:val="0"/>
        <w:autoSpaceDN w:val="0"/>
        <w:adjustRightInd w:val="0"/>
        <w:spacing w:after="0" w:line="240" w:lineRule="auto"/>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 </w:t>
      </w:r>
    </w:p>
    <w:p w14:paraId="366265EC" w14:textId="77777777" w:rsidR="0069493E" w:rsidRPr="00F74FB4" w:rsidRDefault="0069493E" w:rsidP="00F74FB4">
      <w:pPr>
        <w:widowControl w:val="0"/>
        <w:autoSpaceDE w:val="0"/>
        <w:autoSpaceDN w:val="0"/>
        <w:adjustRightInd w:val="0"/>
        <w:spacing w:after="0" w:line="240" w:lineRule="auto"/>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d) doklad prokazující, že úhrnný měsíční příjem rodiny po sloučení nebude nižší než součet </w:t>
      </w:r>
    </w:p>
    <w:p w14:paraId="77ECEEDD" w14:textId="77777777" w:rsidR="0069493E" w:rsidRPr="00F74FB4" w:rsidRDefault="0069493E" w:rsidP="00F74FB4">
      <w:pPr>
        <w:widowControl w:val="0"/>
        <w:autoSpaceDE w:val="0"/>
        <w:autoSpaceDN w:val="0"/>
        <w:adjustRightInd w:val="0"/>
        <w:spacing w:after="0" w:line="240" w:lineRule="auto"/>
        <w:jc w:val="both"/>
        <w:rPr>
          <w:rFonts w:ascii="Times New Roman" w:eastAsiaTheme="minorEastAsia" w:hAnsi="Times New Roman"/>
          <w:sz w:val="24"/>
          <w:szCs w:val="24"/>
        </w:rPr>
      </w:pPr>
      <w:r w:rsidRPr="00F74FB4">
        <w:rPr>
          <w:rFonts w:ascii="Times New Roman" w:eastAsiaTheme="minorEastAsia" w:hAnsi="Times New Roman"/>
          <w:sz w:val="24"/>
          <w:szCs w:val="24"/>
        </w:rPr>
        <w:t>1. částek životních minim</w:t>
      </w:r>
      <w:r w:rsidRPr="00F74FB4">
        <w:rPr>
          <w:rFonts w:ascii="Times New Roman" w:eastAsiaTheme="minorEastAsia" w:hAnsi="Times New Roman"/>
          <w:sz w:val="24"/>
          <w:szCs w:val="24"/>
          <w:vertAlign w:val="superscript"/>
        </w:rPr>
        <w:t>9d)</w:t>
      </w:r>
      <w:r w:rsidRPr="00F74FB4">
        <w:rPr>
          <w:rFonts w:ascii="Times New Roman" w:eastAsiaTheme="minorEastAsia" w:hAnsi="Times New Roman"/>
          <w:sz w:val="24"/>
          <w:szCs w:val="24"/>
        </w:rPr>
        <w:t xml:space="preserve"> členů rodiny a </w:t>
      </w:r>
    </w:p>
    <w:p w14:paraId="57949636" w14:textId="77777777" w:rsidR="0069493E" w:rsidRPr="00F74FB4" w:rsidRDefault="0069493E" w:rsidP="00F74FB4">
      <w:pPr>
        <w:widowControl w:val="0"/>
        <w:autoSpaceDE w:val="0"/>
        <w:autoSpaceDN w:val="0"/>
        <w:adjustRightInd w:val="0"/>
        <w:spacing w:after="0" w:line="240" w:lineRule="auto"/>
        <w:jc w:val="both"/>
        <w:rPr>
          <w:rFonts w:ascii="Times New Roman" w:eastAsiaTheme="minorEastAsia" w:hAnsi="Times New Roman"/>
          <w:sz w:val="24"/>
          <w:szCs w:val="24"/>
        </w:rPr>
      </w:pPr>
      <w:r w:rsidRPr="00F74FB4">
        <w:rPr>
          <w:rFonts w:ascii="Times New Roman" w:eastAsiaTheme="minorEastAsia" w:hAnsi="Times New Roman"/>
          <w:sz w:val="24"/>
          <w:szCs w:val="24"/>
        </w:rPr>
        <w:t>2. nejvyšší částky normativních nákladů na bydlení stanovených pro účely příspěvku na bydlení zvláštním právním předpisem</w:t>
      </w:r>
      <w:r w:rsidRPr="00F74FB4">
        <w:rPr>
          <w:rFonts w:ascii="Times New Roman" w:eastAsiaTheme="minorEastAsia" w:hAnsi="Times New Roman"/>
          <w:sz w:val="24"/>
          <w:szCs w:val="24"/>
          <w:vertAlign w:val="superscript"/>
        </w:rPr>
        <w:t>9e)</w:t>
      </w:r>
      <w:r w:rsidRPr="00F74FB4">
        <w:rPr>
          <w:rFonts w:ascii="Times New Roman" w:eastAsiaTheme="minorEastAsia" w:hAnsi="Times New Roman"/>
          <w:sz w:val="24"/>
          <w:szCs w:val="24"/>
        </w:rPr>
        <w:t xml:space="preserve"> nebo částky, kterou cizinec prokáže jako částku skutečných odůvodněných nákladů vynakládaných na bydlení rodiny; na požádání je cizinec povinen předložit též prohlášení o zproštění povinnosti mlčenlivosti finančního úřadu, a to v plném rozsahu údajů, za účelem ověření úhrnného měsíčního příjmu rodiny; pokud cizinec předložil k žádosti doklad o příjmu člena rodiny, je povinen na požádání předložit též jeho prohlášení o zproštění povinnosti mlčenlivosti. </w:t>
      </w:r>
    </w:p>
    <w:p w14:paraId="7A536E41" w14:textId="39BFB6FF" w:rsidR="0069493E" w:rsidRPr="00F74FB4" w:rsidRDefault="0069493E" w:rsidP="00F74FB4">
      <w:pPr>
        <w:widowControl w:val="0"/>
        <w:autoSpaceDE w:val="0"/>
        <w:autoSpaceDN w:val="0"/>
        <w:adjustRightInd w:val="0"/>
        <w:spacing w:after="0" w:line="240" w:lineRule="auto"/>
        <w:jc w:val="both"/>
        <w:rPr>
          <w:rFonts w:ascii="Times New Roman" w:eastAsiaTheme="minorEastAsia" w:hAnsi="Times New Roman"/>
          <w:sz w:val="24"/>
          <w:szCs w:val="24"/>
        </w:rPr>
      </w:pPr>
      <w:r w:rsidRPr="00F74FB4">
        <w:rPr>
          <w:rFonts w:ascii="Times New Roman" w:eastAsiaTheme="minorEastAsia" w:hAnsi="Times New Roman"/>
          <w:sz w:val="24"/>
          <w:szCs w:val="24"/>
        </w:rPr>
        <w:tab/>
        <w:t xml:space="preserve">Za příjem se považuje příjem započitatelný podle zákona o životním a existenčním minimu, s výjimkou jednorázového příjmu, přídavku na dítě, podpory v nezaměstnanosti, podpory při rekvalifikaci a dávek v systému pomoci v hmotné nouzi; pro účely výpočtu příjmu se § 8 odst. 2 až 4 zákona o životním a existenčním minimu nepoužije. </w:t>
      </w:r>
    </w:p>
    <w:p w14:paraId="6DB9AF3E" w14:textId="77777777" w:rsidR="0069493E" w:rsidRPr="00F74FB4" w:rsidRDefault="0069493E" w:rsidP="00F74FB4">
      <w:pPr>
        <w:widowControl w:val="0"/>
        <w:autoSpaceDE w:val="0"/>
        <w:autoSpaceDN w:val="0"/>
        <w:adjustRightInd w:val="0"/>
        <w:spacing w:after="0" w:line="240" w:lineRule="auto"/>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 </w:t>
      </w:r>
    </w:p>
    <w:p w14:paraId="0784D2A4" w14:textId="77777777" w:rsidR="0069493E" w:rsidRPr="00F74FB4" w:rsidRDefault="0069493E" w:rsidP="00F74FB4">
      <w:pPr>
        <w:widowControl w:val="0"/>
        <w:autoSpaceDE w:val="0"/>
        <w:autoSpaceDN w:val="0"/>
        <w:adjustRightInd w:val="0"/>
        <w:spacing w:after="0" w:line="240" w:lineRule="auto"/>
        <w:jc w:val="both"/>
        <w:rPr>
          <w:rFonts w:ascii="Times New Roman" w:eastAsiaTheme="minorEastAsia" w:hAnsi="Times New Roman"/>
          <w:sz w:val="24"/>
          <w:szCs w:val="24"/>
        </w:rPr>
      </w:pPr>
      <w:r w:rsidRPr="00F74FB4">
        <w:rPr>
          <w:rFonts w:ascii="Times New Roman" w:eastAsiaTheme="minorEastAsia" w:hAnsi="Times New Roman"/>
          <w:sz w:val="24"/>
          <w:szCs w:val="24"/>
        </w:rPr>
        <w:tab/>
        <w:t>(2) K žádosti o vydání povolení k dlouhodobému pobytu za účelem společného soužití rodiny je cizinec, který pobýval na území jiného členského státu Evropské unie</w:t>
      </w:r>
      <w:r w:rsidRPr="00F74FB4">
        <w:rPr>
          <w:rFonts w:ascii="Times New Roman" w:eastAsiaTheme="minorEastAsia" w:hAnsi="Times New Roman"/>
          <w:sz w:val="24"/>
          <w:szCs w:val="24"/>
          <w:vertAlign w:val="superscript"/>
        </w:rPr>
        <w:t>32)</w:t>
      </w:r>
      <w:r w:rsidRPr="00F74FB4">
        <w:rPr>
          <w:rFonts w:ascii="Times New Roman" w:eastAsiaTheme="minorEastAsia" w:hAnsi="Times New Roman"/>
          <w:sz w:val="24"/>
          <w:szCs w:val="24"/>
        </w:rPr>
        <w:t xml:space="preserve"> jako rodinný příslušník držitele modré karty nebo držitele povolení k pobytu vnitropodnikově převedeného zaměstnance vydaného jiným členským státem Evropské unie, dále povinen předložit doklad o oprávnění k pobytu, který mu jako rodinnému příslušníkovi držitele modré karty nebo držitele povolení k pobytu vnitropodnikově převedeného zaměstnance vydal jiný členský stát Evropské unie. </w:t>
      </w:r>
    </w:p>
    <w:p w14:paraId="0D918D76" w14:textId="77777777" w:rsidR="0069493E" w:rsidRPr="00F74FB4" w:rsidRDefault="0069493E" w:rsidP="00F74FB4">
      <w:pPr>
        <w:widowControl w:val="0"/>
        <w:autoSpaceDE w:val="0"/>
        <w:autoSpaceDN w:val="0"/>
        <w:adjustRightInd w:val="0"/>
        <w:spacing w:after="0" w:line="240" w:lineRule="auto"/>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 </w:t>
      </w:r>
    </w:p>
    <w:p w14:paraId="23EC9DF8" w14:textId="44E293E2" w:rsidR="0069493E" w:rsidRPr="00F74FB4" w:rsidRDefault="0069493E" w:rsidP="00F74FB4">
      <w:pPr>
        <w:widowControl w:val="0"/>
        <w:autoSpaceDE w:val="0"/>
        <w:autoSpaceDN w:val="0"/>
        <w:adjustRightInd w:val="0"/>
        <w:spacing w:after="0" w:line="240" w:lineRule="auto"/>
        <w:jc w:val="both"/>
        <w:rPr>
          <w:rFonts w:ascii="Times New Roman" w:eastAsiaTheme="minorEastAsia" w:hAnsi="Times New Roman"/>
          <w:b/>
          <w:sz w:val="24"/>
          <w:szCs w:val="24"/>
        </w:rPr>
      </w:pPr>
      <w:r w:rsidRPr="00F74FB4">
        <w:rPr>
          <w:rFonts w:ascii="Times New Roman" w:eastAsiaTheme="minorEastAsia" w:hAnsi="Times New Roman"/>
          <w:sz w:val="24"/>
          <w:szCs w:val="24"/>
        </w:rPr>
        <w:tab/>
        <w:t>(3) Byla-li žádost o vydání povolení k dlouhodobému pobytu za účelem společného soužití rodiny s nositelem oprávnění ke sloučení rodiny, kterému byl udělen azyl podle zvláštního právního předpisu</w:t>
      </w:r>
      <w:r w:rsidRPr="00F74FB4">
        <w:rPr>
          <w:rFonts w:ascii="Times New Roman" w:eastAsiaTheme="minorEastAsia" w:hAnsi="Times New Roman"/>
          <w:sz w:val="24"/>
          <w:szCs w:val="24"/>
          <w:vertAlign w:val="superscript"/>
        </w:rPr>
        <w:t>2)</w:t>
      </w:r>
      <w:r w:rsidRPr="00F74FB4">
        <w:rPr>
          <w:rFonts w:ascii="Times New Roman" w:eastAsiaTheme="minorEastAsia" w:hAnsi="Times New Roman"/>
          <w:sz w:val="24"/>
          <w:szCs w:val="24"/>
        </w:rPr>
        <w:t xml:space="preserve">, podána ve lhůtě do 3 měsíců ode dne nabytí právní moci rozhodnutí o udělení azylu </w:t>
      </w:r>
      <w:r w:rsidRPr="00F74FB4">
        <w:rPr>
          <w:rFonts w:ascii="Times New Roman" w:eastAsiaTheme="minorEastAsia" w:hAnsi="Times New Roman"/>
          <w:b/>
          <w:sz w:val="24"/>
          <w:szCs w:val="24"/>
        </w:rPr>
        <w:t xml:space="preserve">a </w:t>
      </w:r>
      <w:r w:rsidR="00302ED5" w:rsidRPr="00F74FB4">
        <w:rPr>
          <w:rFonts w:ascii="Times New Roman" w:eastAsiaTheme="minorEastAsia" w:hAnsi="Times New Roman"/>
          <w:b/>
          <w:sz w:val="24"/>
          <w:szCs w:val="24"/>
        </w:rPr>
        <w:t xml:space="preserve">vznikly-li </w:t>
      </w:r>
      <w:r w:rsidRPr="00F74FB4">
        <w:rPr>
          <w:rFonts w:ascii="Times New Roman" w:eastAsiaTheme="minorEastAsia" w:hAnsi="Times New Roman"/>
          <w:b/>
          <w:sz w:val="24"/>
          <w:szCs w:val="24"/>
        </w:rPr>
        <w:t>rodinné vztahy před vstupem azylanta na území</w:t>
      </w:r>
      <w:r w:rsidRPr="00F74FB4">
        <w:rPr>
          <w:rFonts w:ascii="Times New Roman" w:eastAsiaTheme="minorEastAsia" w:hAnsi="Times New Roman"/>
          <w:sz w:val="24"/>
          <w:szCs w:val="24"/>
        </w:rPr>
        <w:t>,</w:t>
      </w:r>
      <w:r w:rsidRPr="00F74FB4">
        <w:rPr>
          <w:rFonts w:ascii="Times New Roman" w:eastAsiaTheme="minorEastAsia" w:hAnsi="Times New Roman"/>
          <w:b/>
          <w:sz w:val="24"/>
          <w:szCs w:val="24"/>
        </w:rPr>
        <w:t xml:space="preserve"> </w:t>
      </w:r>
      <w:r w:rsidRPr="00F74FB4">
        <w:rPr>
          <w:rFonts w:ascii="Times New Roman" w:eastAsiaTheme="minorEastAsia" w:hAnsi="Times New Roman"/>
          <w:sz w:val="24"/>
          <w:szCs w:val="24"/>
        </w:rPr>
        <w:t xml:space="preserve">je cizinec povinen k žádosti předložit pouze cestovní doklad a fotografie a prokázat příbuzenský vztah způsobem podle odstavce 1 písm. b). </w:t>
      </w:r>
    </w:p>
    <w:p w14:paraId="4774EC1D" w14:textId="77777777" w:rsidR="0069493E" w:rsidRPr="00F74FB4" w:rsidRDefault="0069493E" w:rsidP="00F74FB4">
      <w:pPr>
        <w:widowControl w:val="0"/>
        <w:autoSpaceDE w:val="0"/>
        <w:autoSpaceDN w:val="0"/>
        <w:adjustRightInd w:val="0"/>
        <w:spacing w:after="0" w:line="240" w:lineRule="auto"/>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 </w:t>
      </w:r>
    </w:p>
    <w:p w14:paraId="6B92F723" w14:textId="758AE627" w:rsidR="0069493E" w:rsidRPr="00F74FB4" w:rsidRDefault="0069493E" w:rsidP="00F74FB4">
      <w:pPr>
        <w:widowControl w:val="0"/>
        <w:autoSpaceDE w:val="0"/>
        <w:autoSpaceDN w:val="0"/>
        <w:adjustRightInd w:val="0"/>
        <w:spacing w:after="0" w:line="240" w:lineRule="auto"/>
        <w:jc w:val="both"/>
        <w:rPr>
          <w:rFonts w:ascii="Times New Roman" w:eastAsiaTheme="minorEastAsia" w:hAnsi="Times New Roman"/>
          <w:sz w:val="24"/>
          <w:szCs w:val="24"/>
        </w:rPr>
      </w:pPr>
      <w:r w:rsidRPr="00F74FB4">
        <w:rPr>
          <w:rFonts w:ascii="Times New Roman" w:eastAsiaTheme="minorEastAsia" w:hAnsi="Times New Roman"/>
          <w:sz w:val="24"/>
          <w:szCs w:val="24"/>
        </w:rPr>
        <w:tab/>
        <w:t xml:space="preserve">(4) K žádosti o vydání povolení k dlouhodobému pobytu za účelem společného soužití rodiny je cizinec na požádání dále povinen přiložit doklady uvedené v § 31 odst. 3. </w:t>
      </w:r>
    </w:p>
    <w:p w14:paraId="001FFB6C" w14:textId="77777777" w:rsidR="0069493E" w:rsidRPr="00F74FB4" w:rsidRDefault="0069493E" w:rsidP="00F74FB4">
      <w:pPr>
        <w:widowControl w:val="0"/>
        <w:autoSpaceDE w:val="0"/>
        <w:autoSpaceDN w:val="0"/>
        <w:adjustRightInd w:val="0"/>
        <w:spacing w:after="0" w:line="240" w:lineRule="auto"/>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 </w:t>
      </w:r>
    </w:p>
    <w:p w14:paraId="65FCFB88" w14:textId="22CDD36C" w:rsidR="0069493E" w:rsidRPr="00F74FB4" w:rsidRDefault="0069493E" w:rsidP="00F74FB4">
      <w:pPr>
        <w:widowControl w:val="0"/>
        <w:autoSpaceDE w:val="0"/>
        <w:autoSpaceDN w:val="0"/>
        <w:adjustRightInd w:val="0"/>
        <w:spacing w:after="0" w:line="240" w:lineRule="auto"/>
        <w:jc w:val="both"/>
        <w:rPr>
          <w:rFonts w:ascii="Times New Roman" w:eastAsiaTheme="minorEastAsia" w:hAnsi="Times New Roman"/>
          <w:sz w:val="24"/>
          <w:szCs w:val="24"/>
        </w:rPr>
      </w:pPr>
      <w:r w:rsidRPr="00F74FB4">
        <w:rPr>
          <w:rFonts w:ascii="Times New Roman" w:eastAsiaTheme="minorEastAsia" w:hAnsi="Times New Roman"/>
          <w:sz w:val="24"/>
          <w:szCs w:val="24"/>
        </w:rPr>
        <w:tab/>
        <w:t xml:space="preserve">(5) Před vyznačením víza k pobytu nad 90 dnů za účelem převzetí povolení k dlouhodobému pobytu za účelem společného soužití rodiny je cizinec povinen předložit doklad o cestovním zdravotním pojištění po dobu pobytu na území, které odpovídá podmínkám uvedeným v § 180j. Současně je povinen na požádání předložit doklad o zaplacení pojistného uvedeného na dokladu o cestovním zdravotním pojištění. To neplatí, jde-li o případy uvedené v § 180j odst. 4. </w:t>
      </w:r>
    </w:p>
    <w:p w14:paraId="3528F018" w14:textId="77777777" w:rsidR="0069493E" w:rsidRPr="00F74FB4" w:rsidRDefault="0069493E" w:rsidP="00F74FB4">
      <w:pPr>
        <w:ind w:firstLine="567"/>
        <w:jc w:val="both"/>
        <w:rPr>
          <w:rFonts w:ascii="Times New Roman" w:hAnsi="Times New Roman"/>
          <w:sz w:val="24"/>
          <w:szCs w:val="24"/>
        </w:rPr>
      </w:pPr>
    </w:p>
    <w:p w14:paraId="2B34AFEE" w14:textId="77777777" w:rsidR="0018083C" w:rsidRPr="00F74FB4" w:rsidRDefault="0018083C" w:rsidP="00F74FB4">
      <w:pPr>
        <w:keepNext/>
        <w:jc w:val="center"/>
        <w:rPr>
          <w:rFonts w:ascii="Times New Roman" w:hAnsi="Times New Roman"/>
          <w:sz w:val="24"/>
          <w:szCs w:val="24"/>
        </w:rPr>
      </w:pPr>
      <w:r w:rsidRPr="00F74FB4">
        <w:rPr>
          <w:rFonts w:ascii="Times New Roman" w:hAnsi="Times New Roman"/>
          <w:sz w:val="24"/>
          <w:szCs w:val="24"/>
        </w:rPr>
        <w:t>§ 42c</w:t>
      </w:r>
    </w:p>
    <w:p w14:paraId="1F4E1834" w14:textId="77777777" w:rsidR="0018083C" w:rsidRPr="00F74FB4" w:rsidRDefault="0018083C" w:rsidP="00F74FB4">
      <w:pPr>
        <w:pStyle w:val="Nadpis1"/>
        <w:rPr>
          <w:b w:val="0"/>
        </w:rPr>
      </w:pPr>
      <w:r w:rsidRPr="00F74FB4">
        <w:rPr>
          <w:b w:val="0"/>
          <w:bCs/>
        </w:rPr>
        <w:t>Povolení k dlouhodobému pobytu</w:t>
      </w:r>
      <w:r w:rsidRPr="00F74FB4">
        <w:rPr>
          <w:b w:val="0"/>
        </w:rPr>
        <w:t xml:space="preserve"> rezidenta jiného členského státu</w:t>
      </w:r>
    </w:p>
    <w:p w14:paraId="12033519" w14:textId="77777777" w:rsidR="0018083C" w:rsidRPr="00F74FB4" w:rsidRDefault="0018083C" w:rsidP="00F74FB4">
      <w:pPr>
        <w:pStyle w:val="Nadpis1"/>
        <w:spacing w:after="120"/>
        <w:rPr>
          <w:b w:val="0"/>
        </w:rPr>
      </w:pPr>
      <w:r w:rsidRPr="00F74FB4">
        <w:rPr>
          <w:b w:val="0"/>
        </w:rPr>
        <w:t>Evropské unie</w:t>
      </w:r>
    </w:p>
    <w:p w14:paraId="2018A805" w14:textId="5722E52F"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 xml:space="preserve">(1) Žádost o povolení k dlouhodobému pobytu na území je oprávněn podat držitel povolení k trvalému pobytu s přiznaným právním postavením dlouhodobě pobývajícího rezidenta v Evropském společenství na území jiného členského státu Evropské </w:t>
      </w:r>
      <w:r w:rsidRPr="00F74FB4">
        <w:rPr>
          <w:rFonts w:ascii="Times New Roman" w:hAnsi="Times New Roman"/>
          <w:strike/>
          <w:sz w:val="24"/>
          <w:szCs w:val="24"/>
        </w:rPr>
        <w:t>unie</w:t>
      </w:r>
      <w:r w:rsidR="00F36E7E" w:rsidRPr="00F74FB4">
        <w:rPr>
          <w:rStyle w:val="Znakapoznpodarou"/>
          <w:rFonts w:ascii="Times New Roman" w:hAnsi="Times New Roman"/>
          <w:strike/>
          <w:sz w:val="24"/>
          <w:szCs w:val="24"/>
        </w:rPr>
        <w:footnoteReference w:customMarkFollows="1" w:id="25"/>
        <w:t>47)</w:t>
      </w:r>
      <w:r w:rsidRPr="00F74FB4">
        <w:rPr>
          <w:rFonts w:ascii="Times New Roman" w:hAnsi="Times New Roman"/>
          <w:sz w:val="24"/>
          <w:szCs w:val="24"/>
        </w:rPr>
        <w:t xml:space="preserve"> </w:t>
      </w:r>
      <w:r w:rsidRPr="00F74FB4">
        <w:rPr>
          <w:rFonts w:ascii="Times New Roman" w:hAnsi="Times New Roman"/>
          <w:b/>
          <w:sz w:val="24"/>
          <w:szCs w:val="24"/>
        </w:rPr>
        <w:t>unie</w:t>
      </w:r>
      <w:r w:rsidR="00F36E7E" w:rsidRPr="00F74FB4">
        <w:rPr>
          <w:rStyle w:val="Znakapoznpodarou"/>
          <w:rFonts w:ascii="Times New Roman" w:hAnsi="Times New Roman"/>
          <w:b/>
          <w:sz w:val="24"/>
          <w:szCs w:val="24"/>
        </w:rPr>
        <w:footnoteReference w:customMarkFollows="1" w:id="26"/>
        <w:t>7c)</w:t>
      </w:r>
      <w:r w:rsidRPr="00F74FB4">
        <w:rPr>
          <w:rFonts w:ascii="Times New Roman" w:hAnsi="Times New Roman"/>
          <w:sz w:val="24"/>
          <w:szCs w:val="24"/>
        </w:rPr>
        <w:t xml:space="preserve"> (dále jen „rezident jiného členského státu Evropské unie“), pokud na území hodlá pobývat přechodně po dobu delší než 3 měsíce.</w:t>
      </w:r>
    </w:p>
    <w:p w14:paraId="6CF29A89" w14:textId="77777777"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(2) Žádost o povolení k dlouhodobému pobytu podle odstavce 1 podává rezident jiného členského státu Evropské unie na zastupitelském úřadu nebo na území ministerstvu. Na území je rezident jiného členského státu Evropské unie povinen žádost podat v době platnosti oprávnění k přechodnému pobytu na území, a to nejpozději do 3 měsíců ode dne vstupu na území.</w:t>
      </w:r>
    </w:p>
    <w:p w14:paraId="321F67FD" w14:textId="77777777" w:rsidR="0018083C" w:rsidRPr="00F74FB4" w:rsidRDefault="0018083C" w:rsidP="00F74FB4">
      <w:pPr>
        <w:spacing w:after="60"/>
        <w:ind w:firstLine="720"/>
        <w:jc w:val="both"/>
        <w:rPr>
          <w:rFonts w:ascii="Times New Roman" w:hAnsi="Times New Roman"/>
          <w:sz w:val="24"/>
          <w:szCs w:val="24"/>
        </w:rPr>
      </w:pPr>
      <w:r w:rsidRPr="00F74FB4">
        <w:rPr>
          <w:rFonts w:ascii="Times New Roman" w:hAnsi="Times New Roman"/>
          <w:sz w:val="24"/>
          <w:szCs w:val="24"/>
        </w:rPr>
        <w:t>(3) K žádosti o vydání povolení k dlouhodobému pobytu podle odstavce 1 je žadatel povinen předložit</w:t>
      </w:r>
    </w:p>
    <w:p w14:paraId="79E5363D" w14:textId="77777777" w:rsidR="0018083C" w:rsidRPr="00F74FB4" w:rsidRDefault="0018083C" w:rsidP="00F74FB4">
      <w:pPr>
        <w:spacing w:after="60"/>
        <w:ind w:left="142" w:hanging="142"/>
        <w:jc w:val="both"/>
        <w:rPr>
          <w:rFonts w:ascii="Times New Roman" w:hAnsi="Times New Roman"/>
          <w:sz w:val="24"/>
          <w:szCs w:val="24"/>
        </w:rPr>
      </w:pPr>
      <w:r w:rsidRPr="00F74FB4">
        <w:rPr>
          <w:rFonts w:ascii="Times New Roman" w:hAnsi="Times New Roman"/>
          <w:sz w:val="24"/>
          <w:szCs w:val="24"/>
        </w:rPr>
        <w:t>a) doklad prokazující přiznání právního postavení rezidenta jiného členského státu Evropské unie,</w:t>
      </w:r>
    </w:p>
    <w:p w14:paraId="695EC07D" w14:textId="77777777" w:rsidR="0018083C" w:rsidRPr="00F74FB4" w:rsidRDefault="0018083C" w:rsidP="00F74FB4">
      <w:pPr>
        <w:spacing w:after="60"/>
        <w:ind w:left="142" w:hanging="142"/>
        <w:jc w:val="both"/>
        <w:rPr>
          <w:rFonts w:ascii="Times New Roman" w:hAnsi="Times New Roman"/>
          <w:sz w:val="24"/>
          <w:szCs w:val="24"/>
        </w:rPr>
      </w:pPr>
      <w:r w:rsidRPr="00F74FB4">
        <w:rPr>
          <w:rFonts w:ascii="Times New Roman" w:hAnsi="Times New Roman"/>
          <w:sz w:val="24"/>
          <w:szCs w:val="24"/>
        </w:rPr>
        <w:t>b) doklad o cestovním zdravotním pojištění po dobu pobytu na území, které odpovídá podmínkám uvedeným v § 180j, a na požádání doklad o zaplacení pojistného uvedeného na dokladu o cestovním zdravotním pojištění; to neplatí, jde-li o případy uvedené v § 180j odst. 4,</w:t>
      </w:r>
    </w:p>
    <w:p w14:paraId="730B5ED6" w14:textId="4AED898F" w:rsidR="0018083C" w:rsidRPr="00F74FB4" w:rsidRDefault="0018083C" w:rsidP="00F74FB4">
      <w:pPr>
        <w:spacing w:after="60"/>
        <w:ind w:left="142" w:hanging="142"/>
        <w:jc w:val="both"/>
        <w:rPr>
          <w:rFonts w:ascii="Times New Roman" w:hAnsi="Times New Roman"/>
          <w:sz w:val="24"/>
          <w:szCs w:val="24"/>
        </w:rPr>
      </w:pPr>
      <w:r w:rsidRPr="00F74FB4">
        <w:rPr>
          <w:rFonts w:ascii="Times New Roman" w:hAnsi="Times New Roman"/>
          <w:sz w:val="24"/>
          <w:szCs w:val="24"/>
        </w:rPr>
        <w:t>c) doklad prokazující, že úhrnný měsíční příjem žadatele a společně s ním posuzovaných osob pobývajících na území nebude nižší než součet částek životních minim</w:t>
      </w:r>
      <w:r w:rsidRPr="00F74FB4">
        <w:rPr>
          <w:rFonts w:ascii="Times New Roman" w:hAnsi="Times New Roman"/>
          <w:sz w:val="24"/>
          <w:szCs w:val="24"/>
          <w:vertAlign w:val="superscript"/>
        </w:rPr>
        <w:t>9d)</w:t>
      </w:r>
      <w:r w:rsidRPr="00F74FB4">
        <w:rPr>
          <w:rFonts w:ascii="Times New Roman" w:hAnsi="Times New Roman"/>
          <w:sz w:val="24"/>
          <w:szCs w:val="24"/>
        </w:rPr>
        <w:t xml:space="preserve"> žadatele a s ním společně posuzovaných osob a nejvyšší částky normativních nákladů na bydlení stanovených pro účely příspěvku na bydlení zvláštním právním předpisem</w:t>
      </w:r>
      <w:r w:rsidRPr="00F74FB4">
        <w:rPr>
          <w:rFonts w:ascii="Times New Roman" w:hAnsi="Times New Roman"/>
          <w:sz w:val="24"/>
          <w:szCs w:val="24"/>
          <w:vertAlign w:val="superscript"/>
        </w:rPr>
        <w:t>9e)</w:t>
      </w:r>
      <w:r w:rsidR="00F071B9" w:rsidRPr="00F74FB4">
        <w:rPr>
          <w:rFonts w:ascii="Times New Roman" w:hAnsi="Times New Roman"/>
          <w:sz w:val="24"/>
          <w:szCs w:val="24"/>
        </w:rPr>
        <w:t xml:space="preserve"> nebo částky, kterou žadatel </w:t>
      </w:r>
      <w:r w:rsidRPr="00F74FB4">
        <w:rPr>
          <w:rFonts w:ascii="Times New Roman" w:hAnsi="Times New Roman"/>
          <w:sz w:val="24"/>
          <w:szCs w:val="24"/>
        </w:rPr>
        <w:t>prokáže jako částku skutečných odůvodněných nákladů vynakládaných na bydlení své a společně posuzovaných osob; společně posuzovanými osobami se pro účely tohoto zákona rozumí osoby uvedené v § 4 odst. 1 zákona o životním a existenčním minimu za podmínek uvedených v § 4 odst. 2 a 3 zákona o životním a existenčním minimu; za</w:t>
      </w:r>
      <w:r w:rsidR="00F071B9" w:rsidRPr="00F74FB4">
        <w:rPr>
          <w:rFonts w:ascii="Times New Roman" w:hAnsi="Times New Roman"/>
          <w:sz w:val="24"/>
          <w:szCs w:val="24"/>
        </w:rPr>
        <w:t> </w:t>
      </w:r>
      <w:r w:rsidRPr="00F74FB4">
        <w:rPr>
          <w:rFonts w:ascii="Times New Roman" w:hAnsi="Times New Roman"/>
          <w:sz w:val="24"/>
          <w:szCs w:val="24"/>
        </w:rPr>
        <w:t>příjem se považuje příjem započitatelný podle zákona o životním a existenčním minimu, s výjimkou jednorázového příjmu, přídavku na dítě, podpory v nezaměstnanosti, podpory při rekvalifikaci a dávek v systému pomoci v hmotné nouzi; pro účely výpočtu příjmu se § 8 odst. 2 až 4 zákona o životním a existenčním minimu nepoužije; na požádání je cizinec povinen předložit též prohlášení o zproštění povinnosti mlčenlivosti finančního úřadu, a to v</w:t>
      </w:r>
      <w:r w:rsidR="00F071B9" w:rsidRPr="00F74FB4">
        <w:rPr>
          <w:rFonts w:ascii="Times New Roman" w:hAnsi="Times New Roman"/>
          <w:sz w:val="24"/>
          <w:szCs w:val="24"/>
        </w:rPr>
        <w:t> </w:t>
      </w:r>
      <w:r w:rsidRPr="00F74FB4">
        <w:rPr>
          <w:rFonts w:ascii="Times New Roman" w:hAnsi="Times New Roman"/>
          <w:sz w:val="24"/>
          <w:szCs w:val="24"/>
        </w:rPr>
        <w:t>plném rozsahu údajů, za účelem ověření úhrnného měsíčního příjmu žadatele a společně s</w:t>
      </w:r>
      <w:r w:rsidR="00F071B9" w:rsidRPr="00F74FB4">
        <w:rPr>
          <w:rFonts w:ascii="Times New Roman" w:hAnsi="Times New Roman"/>
          <w:sz w:val="24"/>
          <w:szCs w:val="24"/>
        </w:rPr>
        <w:t> </w:t>
      </w:r>
      <w:r w:rsidRPr="00F74FB4">
        <w:rPr>
          <w:rFonts w:ascii="Times New Roman" w:hAnsi="Times New Roman"/>
          <w:sz w:val="24"/>
          <w:szCs w:val="24"/>
        </w:rPr>
        <w:t>ním posuzovaných osob; pokud cizinec předložil k žádosti doklad o příjmu s ním společně posuzované osoby, je povinen na požádání předložit též její prohlášení o zproštění povinnosti mlčenlivosti,</w:t>
      </w:r>
    </w:p>
    <w:p w14:paraId="1642395F" w14:textId="77777777" w:rsidR="0018083C" w:rsidRPr="00F74FB4" w:rsidRDefault="0018083C" w:rsidP="00F74FB4">
      <w:pPr>
        <w:spacing w:after="60"/>
        <w:ind w:left="142" w:hanging="142"/>
        <w:jc w:val="both"/>
        <w:rPr>
          <w:rFonts w:ascii="Times New Roman" w:hAnsi="Times New Roman"/>
          <w:sz w:val="24"/>
          <w:szCs w:val="24"/>
        </w:rPr>
      </w:pPr>
      <w:r w:rsidRPr="00F74FB4">
        <w:rPr>
          <w:rFonts w:ascii="Times New Roman" w:hAnsi="Times New Roman"/>
          <w:sz w:val="24"/>
          <w:szCs w:val="24"/>
        </w:rPr>
        <w:t>d) náležitosti uvedené v § 31 odst. 1, s výjimkou náležitosti podle § 31 odst. 1 písm. c), a</w:t>
      </w:r>
    </w:p>
    <w:p w14:paraId="059FAE48" w14:textId="1DDEAC23" w:rsidR="0018083C" w:rsidRPr="00F74FB4" w:rsidRDefault="0018083C" w:rsidP="00F74FB4">
      <w:pPr>
        <w:spacing w:after="120"/>
        <w:ind w:left="142" w:hanging="142"/>
        <w:jc w:val="both"/>
        <w:rPr>
          <w:rFonts w:ascii="Times New Roman" w:hAnsi="Times New Roman"/>
          <w:sz w:val="24"/>
          <w:szCs w:val="24"/>
        </w:rPr>
      </w:pPr>
      <w:r w:rsidRPr="00F74FB4">
        <w:rPr>
          <w:rFonts w:ascii="Times New Roman" w:hAnsi="Times New Roman"/>
          <w:sz w:val="24"/>
          <w:szCs w:val="24"/>
        </w:rPr>
        <w:t>e</w:t>
      </w:r>
      <w:r w:rsidR="008F0902" w:rsidRPr="00F74FB4">
        <w:rPr>
          <w:rFonts w:ascii="Times New Roman" w:hAnsi="Times New Roman"/>
          <w:sz w:val="24"/>
          <w:szCs w:val="24"/>
        </w:rPr>
        <w:t>) na požádání náležitosti podle</w:t>
      </w:r>
      <w:r w:rsidRPr="00F74FB4">
        <w:rPr>
          <w:rFonts w:ascii="Times New Roman" w:hAnsi="Times New Roman"/>
          <w:i/>
          <w:sz w:val="24"/>
          <w:szCs w:val="24"/>
        </w:rPr>
        <w:t xml:space="preserve"> </w:t>
      </w:r>
      <w:r w:rsidRPr="00F74FB4">
        <w:rPr>
          <w:rFonts w:ascii="Times New Roman" w:hAnsi="Times New Roman"/>
          <w:sz w:val="24"/>
          <w:szCs w:val="24"/>
        </w:rPr>
        <w:t>§ 31 odst. 3.</w:t>
      </w:r>
    </w:p>
    <w:p w14:paraId="59EDBF8B" w14:textId="15C307FF"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(4) K žádosti o vydání povolení k dlouhodobému pobytu za účelem zaměstnání je žadatel povinen předložit pracovní smlouvu, dohodu o pracovní činnosti, dohodu o provedení práce nebo smlouvu o smlouvě budoucí, v níž se strany zavazují v ujednané lhůtě uzavřít základní pracovněprávní vztah, a náležitosti uvedené v § 31 odst. 1 písm. a), d) a e). Na požádání je žadatel povinen dále předložit náležitosti podle § 31 odst. 3.</w:t>
      </w:r>
    </w:p>
    <w:p w14:paraId="10DA2AF7" w14:textId="77777777"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(5) Žádost o povolení k dlouhodobému pobytu je oprávněn podat i rodinný příslušník rezidenta jiného členského státu Evropské unie, pokud má s ním povolen pobyt za účelem společného soužití rodiny na území státu, který rezidentovi jiného členského státu Evropské unie toto právní postavení přiznal, nebo mu bylo na území tohoto státu právní postavení rezidenta jiného členského státu Evropské unie přiznáno.</w:t>
      </w:r>
    </w:p>
    <w:p w14:paraId="1CAEF5B0" w14:textId="49DCE260" w:rsidR="0018083C" w:rsidRPr="00F74FB4" w:rsidRDefault="0018083C" w:rsidP="00F74FB4">
      <w:pPr>
        <w:ind w:firstLine="708"/>
        <w:jc w:val="both"/>
        <w:rPr>
          <w:rFonts w:ascii="Times New Roman" w:hAnsi="Times New Roman"/>
          <w:sz w:val="24"/>
          <w:szCs w:val="24"/>
        </w:rPr>
      </w:pPr>
      <w:r w:rsidRPr="00F74FB4">
        <w:rPr>
          <w:rFonts w:ascii="Times New Roman" w:hAnsi="Times New Roman"/>
          <w:sz w:val="24"/>
          <w:szCs w:val="24"/>
        </w:rPr>
        <w:t>(6) Rodinný příslušník rezidenta jiného členského státu Evropské unie je povinen prokázat splnění podmínky podle odstavce 5 a k žádosti předložit doklad o cestovním zdravotním pojištění podle odstavce 3 písm. b), doklad prokazující, že úhrnný měsíční příjem žadatele a společně s ním posuzovaných osob [odstavec 3 písm. c)] nebude nižší než součet částek životních minim</w:t>
      </w:r>
      <w:r w:rsidRPr="00F74FB4">
        <w:rPr>
          <w:rFonts w:ascii="Times New Roman" w:hAnsi="Times New Roman"/>
          <w:sz w:val="24"/>
          <w:szCs w:val="24"/>
          <w:vertAlign w:val="superscript"/>
        </w:rPr>
        <w:t>9d)</w:t>
      </w:r>
      <w:r w:rsidRPr="00F74FB4">
        <w:rPr>
          <w:rFonts w:ascii="Times New Roman" w:hAnsi="Times New Roman"/>
          <w:sz w:val="24"/>
          <w:szCs w:val="24"/>
        </w:rPr>
        <w:t xml:space="preserve"> žadatele a s ním společně posuzovaných osob a nejvyšší částky normativních nákladů na bydlení stanovených pro účely příspěvku na bydlení zvláštním právním předpisem</w:t>
      </w:r>
      <w:r w:rsidRPr="00F74FB4">
        <w:rPr>
          <w:rFonts w:ascii="Times New Roman" w:hAnsi="Times New Roman"/>
          <w:sz w:val="24"/>
          <w:szCs w:val="24"/>
          <w:vertAlign w:val="superscript"/>
        </w:rPr>
        <w:t>9e)</w:t>
      </w:r>
      <w:r w:rsidR="008F0902" w:rsidRPr="00F74FB4">
        <w:rPr>
          <w:rFonts w:ascii="Times New Roman" w:hAnsi="Times New Roman"/>
          <w:sz w:val="24"/>
          <w:szCs w:val="24"/>
        </w:rPr>
        <w:t xml:space="preserve"> nebo částky, kterou žadatel </w:t>
      </w:r>
      <w:r w:rsidRPr="00F74FB4">
        <w:rPr>
          <w:rFonts w:ascii="Times New Roman" w:hAnsi="Times New Roman"/>
          <w:sz w:val="24"/>
          <w:szCs w:val="24"/>
        </w:rPr>
        <w:t>prokáže jako částku skutečných odůvodněných nákladů vynakládaných na bydlení své a společně posuzovaných osob; a dále náležitosti uvedené v § 31 odst. 1 písm. a), d) a e). Na požádání je rodinný příslušník povinen dále předložit náležitosti podle</w:t>
      </w:r>
      <w:r w:rsidRPr="00F74FB4">
        <w:rPr>
          <w:rFonts w:ascii="Times New Roman" w:hAnsi="Times New Roman"/>
          <w:i/>
          <w:sz w:val="24"/>
          <w:szCs w:val="24"/>
        </w:rPr>
        <w:t xml:space="preserve"> </w:t>
      </w:r>
      <w:r w:rsidRPr="00F74FB4">
        <w:rPr>
          <w:rFonts w:ascii="Times New Roman" w:hAnsi="Times New Roman"/>
          <w:sz w:val="24"/>
          <w:szCs w:val="24"/>
        </w:rPr>
        <w:t>§ 31 odst. 3.</w:t>
      </w:r>
    </w:p>
    <w:p w14:paraId="1ABD62A1" w14:textId="77777777" w:rsidR="00EE33FA" w:rsidRPr="00F74FB4" w:rsidRDefault="00EE33FA" w:rsidP="00F74FB4">
      <w:pPr>
        <w:pStyle w:val="body"/>
        <w:tabs>
          <w:tab w:val="clear" w:pos="1983"/>
        </w:tabs>
        <w:spacing w:after="0"/>
        <w:ind w:left="0" w:firstLine="0"/>
        <w:jc w:val="center"/>
      </w:pPr>
      <w:r w:rsidRPr="00F74FB4">
        <w:t>§ 42d</w:t>
      </w:r>
    </w:p>
    <w:p w14:paraId="6E7D863D" w14:textId="77777777" w:rsidR="00EE33FA" w:rsidRPr="00F74FB4" w:rsidRDefault="00EE33FA" w:rsidP="00F74FB4">
      <w:pPr>
        <w:pStyle w:val="body"/>
        <w:tabs>
          <w:tab w:val="clear" w:pos="1983"/>
        </w:tabs>
        <w:ind w:left="0" w:firstLine="0"/>
        <w:jc w:val="center"/>
      </w:pPr>
      <w:r w:rsidRPr="00F74FB4">
        <w:t>Povolení k dlouhodobému pobytu za účelem studia na území</w:t>
      </w:r>
    </w:p>
    <w:p w14:paraId="6093C480" w14:textId="6AF0B437" w:rsidR="00EE33FA" w:rsidRPr="00F74FB4" w:rsidRDefault="00EE33FA" w:rsidP="00F74FB4">
      <w:pPr>
        <w:spacing w:after="120"/>
        <w:ind w:firstLine="720"/>
        <w:jc w:val="both"/>
        <w:rPr>
          <w:rFonts w:ascii="Times New Roman" w:hAnsi="Times New Roman"/>
          <w:sz w:val="24"/>
          <w:szCs w:val="24"/>
        </w:rPr>
      </w:pPr>
      <w:r w:rsidRPr="00F74FB4">
        <w:rPr>
          <w:rFonts w:ascii="Times New Roman" w:hAnsi="Times New Roman"/>
          <w:sz w:val="24"/>
          <w:szCs w:val="24"/>
        </w:rPr>
        <w:t>(1) Žádost o povolení k dlouhodobému pobytu za účelem studia na území</w:t>
      </w:r>
      <w:r w:rsidRPr="00F74FB4">
        <w:rPr>
          <w:rStyle w:val="Znakapoznpodarou"/>
          <w:rFonts w:ascii="Times New Roman" w:hAnsi="Times New Roman"/>
          <w:sz w:val="24"/>
          <w:szCs w:val="24"/>
        </w:rPr>
        <w:footnoteReference w:customMarkFollows="1" w:id="27"/>
        <w:t>9f)</w:t>
      </w:r>
      <w:r w:rsidRPr="00F74FB4">
        <w:rPr>
          <w:rFonts w:ascii="Times New Roman" w:hAnsi="Times New Roman"/>
          <w:sz w:val="24"/>
          <w:szCs w:val="24"/>
        </w:rPr>
        <w:t xml:space="preserve"> je oprávněn podat na zastupitelském úřadu cizinec, pokud na území hodlá pobývat přechodně po dobu delší než 3 měsíce a jde-li o studium podle § 64.</w:t>
      </w:r>
      <w:r w:rsidRPr="00F74FB4">
        <w:rPr>
          <w:rFonts w:ascii="Times New Roman" w:hAnsi="Times New Roman"/>
          <w:b/>
          <w:sz w:val="24"/>
          <w:szCs w:val="24"/>
        </w:rPr>
        <w:t xml:space="preserve"> </w:t>
      </w:r>
      <w:r w:rsidRPr="00F74FB4">
        <w:rPr>
          <w:rFonts w:ascii="Times New Roman" w:hAnsi="Times New Roman"/>
          <w:sz w:val="24"/>
          <w:szCs w:val="24"/>
        </w:rPr>
        <w:t xml:space="preserve">Na území je oprávněn žádost podat ministerstvu držitel </w:t>
      </w:r>
      <w:r w:rsidRPr="00F74FB4">
        <w:rPr>
          <w:rFonts w:ascii="Times New Roman" w:hAnsi="Times New Roman"/>
          <w:b/>
          <w:sz w:val="24"/>
          <w:szCs w:val="24"/>
        </w:rPr>
        <w:t>víza k pobytu nad 90 dnů nebo</w:t>
      </w:r>
      <w:r w:rsidRPr="00F74FB4">
        <w:rPr>
          <w:rFonts w:ascii="Times New Roman" w:hAnsi="Times New Roman"/>
          <w:sz w:val="24"/>
          <w:szCs w:val="24"/>
        </w:rPr>
        <w:t xml:space="preserve"> povolení k dlouhodobému pobytu za</w:t>
      </w:r>
      <w:r w:rsidR="00F071B9" w:rsidRPr="00F74FB4">
        <w:rPr>
          <w:rFonts w:ascii="Times New Roman" w:hAnsi="Times New Roman"/>
          <w:sz w:val="24"/>
          <w:szCs w:val="24"/>
        </w:rPr>
        <w:t> </w:t>
      </w:r>
      <w:r w:rsidRPr="00F74FB4">
        <w:rPr>
          <w:rFonts w:ascii="Times New Roman" w:hAnsi="Times New Roman"/>
          <w:sz w:val="24"/>
          <w:szCs w:val="24"/>
        </w:rPr>
        <w:t>účelem studia vydaného jiným členským státem Evropské unie, držitel povolení k</w:t>
      </w:r>
      <w:r w:rsidR="00F071B9" w:rsidRPr="00F74FB4">
        <w:rPr>
          <w:rFonts w:ascii="Times New Roman" w:hAnsi="Times New Roman"/>
          <w:sz w:val="24"/>
          <w:szCs w:val="24"/>
        </w:rPr>
        <w:t> </w:t>
      </w:r>
      <w:r w:rsidRPr="00F74FB4">
        <w:rPr>
          <w:rFonts w:ascii="Times New Roman" w:hAnsi="Times New Roman"/>
          <w:sz w:val="24"/>
          <w:szCs w:val="24"/>
        </w:rPr>
        <w:t>dlouhodobému pobytu vydaného k pobytu na území za jiným účelem nebo držitel víza k</w:t>
      </w:r>
      <w:r w:rsidR="00F071B9" w:rsidRPr="00F74FB4">
        <w:rPr>
          <w:rFonts w:ascii="Times New Roman" w:hAnsi="Times New Roman"/>
          <w:sz w:val="24"/>
          <w:szCs w:val="24"/>
        </w:rPr>
        <w:t> </w:t>
      </w:r>
      <w:r w:rsidRPr="00F74FB4">
        <w:rPr>
          <w:rFonts w:ascii="Times New Roman" w:hAnsi="Times New Roman"/>
          <w:sz w:val="24"/>
          <w:szCs w:val="24"/>
        </w:rPr>
        <w:t>pobytu nad 90 dnů. Žádost nelze na území ministerstvu podat, pokud cizinec na území pobývá na vízum k pobytu nad 90 dnů za účelem strpění pobytu na území nebo na povolení k</w:t>
      </w:r>
      <w:r w:rsidR="00F071B9" w:rsidRPr="00F74FB4">
        <w:rPr>
          <w:rFonts w:ascii="Times New Roman" w:hAnsi="Times New Roman"/>
          <w:sz w:val="24"/>
          <w:szCs w:val="24"/>
        </w:rPr>
        <w:t> </w:t>
      </w:r>
      <w:r w:rsidRPr="00F74FB4">
        <w:rPr>
          <w:rFonts w:ascii="Times New Roman" w:hAnsi="Times New Roman"/>
          <w:sz w:val="24"/>
          <w:szCs w:val="24"/>
        </w:rPr>
        <w:t>dlouhodobému pobytu za účelem strpění pobytu na území; to neplatí, jde-li o cizince, který na území pobýval na vízum k pobytu nad 90 dnů za účelem strpění pobytu podle § 33 odst. 1 písm. a) až c) nebo § 33 odst. 3 a následně na území pobývá na základě povolení k</w:t>
      </w:r>
      <w:r w:rsidR="00F071B9" w:rsidRPr="00F74FB4">
        <w:rPr>
          <w:rFonts w:ascii="Times New Roman" w:hAnsi="Times New Roman"/>
          <w:sz w:val="24"/>
          <w:szCs w:val="24"/>
        </w:rPr>
        <w:t> </w:t>
      </w:r>
      <w:r w:rsidRPr="00F74FB4">
        <w:rPr>
          <w:rFonts w:ascii="Times New Roman" w:hAnsi="Times New Roman"/>
          <w:sz w:val="24"/>
          <w:szCs w:val="24"/>
        </w:rPr>
        <w:t xml:space="preserve">dlouhodobému pobytu za účelem strpění pobytu vydaného podle § 43, pobývá-li na území </w:t>
      </w:r>
      <w:r w:rsidRPr="00F74FB4">
        <w:rPr>
          <w:rFonts w:ascii="Times New Roman" w:hAnsi="Times New Roman"/>
          <w:strike/>
          <w:sz w:val="24"/>
          <w:szCs w:val="24"/>
        </w:rPr>
        <w:t>nepřetržitě</w:t>
      </w:r>
      <w:r w:rsidRPr="00F74FB4">
        <w:rPr>
          <w:rFonts w:ascii="Times New Roman" w:hAnsi="Times New Roman"/>
          <w:sz w:val="24"/>
          <w:szCs w:val="24"/>
        </w:rPr>
        <w:t xml:space="preserve"> po dobu nejméně 3 let. Žádost dále nelze na území ministerstvu podat, pokud cizinec na území pobývá na vízum k pobytu nad 90 dnů za účelem sezónního zaměstnání.</w:t>
      </w:r>
    </w:p>
    <w:p w14:paraId="5435DF2A" w14:textId="6AE8EBEF" w:rsidR="0077629D" w:rsidRPr="00F74FB4" w:rsidRDefault="0077629D" w:rsidP="00F74FB4">
      <w:pPr>
        <w:ind w:firstLine="708"/>
        <w:jc w:val="both"/>
        <w:rPr>
          <w:rFonts w:ascii="Times New Roman" w:hAnsi="Times New Roman"/>
          <w:sz w:val="24"/>
          <w:szCs w:val="24"/>
        </w:rPr>
      </w:pPr>
      <w:r w:rsidRPr="00F74FB4">
        <w:rPr>
          <w:rFonts w:ascii="Times New Roman" w:hAnsi="Times New Roman"/>
          <w:sz w:val="24"/>
          <w:szCs w:val="24"/>
        </w:rPr>
        <w:t>(2) K žádosti o vydání povolení k dlou</w:t>
      </w:r>
      <w:r w:rsidR="00DD2F89" w:rsidRPr="00F74FB4">
        <w:rPr>
          <w:rFonts w:ascii="Times New Roman" w:hAnsi="Times New Roman"/>
          <w:sz w:val="24"/>
          <w:szCs w:val="24"/>
        </w:rPr>
        <w:t>hodobému pobytu</w:t>
      </w:r>
      <w:r w:rsidRPr="00F74FB4">
        <w:rPr>
          <w:rFonts w:ascii="Times New Roman" w:hAnsi="Times New Roman"/>
          <w:sz w:val="24"/>
          <w:szCs w:val="24"/>
        </w:rPr>
        <w:t xml:space="preserve"> za účelem studia podle § 64 písm. a) až d) a g)</w:t>
      </w:r>
      <w:r w:rsidRPr="00F74FB4">
        <w:rPr>
          <w:rFonts w:ascii="Times New Roman" w:hAnsi="Times New Roman"/>
          <w:b/>
          <w:sz w:val="24"/>
          <w:szCs w:val="24"/>
        </w:rPr>
        <w:t xml:space="preserve"> </w:t>
      </w:r>
      <w:r w:rsidRPr="00F74FB4">
        <w:rPr>
          <w:rFonts w:ascii="Times New Roman" w:hAnsi="Times New Roman"/>
          <w:sz w:val="24"/>
          <w:szCs w:val="24"/>
        </w:rPr>
        <w:t>je cizinec povinen</w:t>
      </w:r>
    </w:p>
    <w:p w14:paraId="31BF2C85" w14:textId="77777777" w:rsidR="0077629D" w:rsidRPr="00F74FB4" w:rsidRDefault="0077629D" w:rsidP="00F74FB4">
      <w:pPr>
        <w:ind w:left="284" w:hanging="284"/>
        <w:jc w:val="both"/>
        <w:rPr>
          <w:rFonts w:ascii="Times New Roman" w:hAnsi="Times New Roman"/>
          <w:sz w:val="24"/>
          <w:szCs w:val="24"/>
        </w:rPr>
      </w:pPr>
      <w:r w:rsidRPr="00F74FB4">
        <w:rPr>
          <w:rFonts w:ascii="Times New Roman" w:hAnsi="Times New Roman"/>
          <w:sz w:val="24"/>
          <w:szCs w:val="24"/>
        </w:rPr>
        <w:t>a) předložit náležitosti uvedené v § 31 odst. 1 písm. a), b), d) a e),</w:t>
      </w:r>
    </w:p>
    <w:p w14:paraId="5766E50D" w14:textId="1594061B" w:rsidR="0077629D" w:rsidRPr="00F74FB4" w:rsidRDefault="0077629D" w:rsidP="00F74FB4">
      <w:pPr>
        <w:ind w:left="284" w:hanging="284"/>
        <w:jc w:val="both"/>
        <w:rPr>
          <w:rFonts w:ascii="Times New Roman" w:hAnsi="Times New Roman"/>
          <w:sz w:val="24"/>
          <w:szCs w:val="24"/>
        </w:rPr>
      </w:pPr>
      <w:r w:rsidRPr="00F74FB4">
        <w:rPr>
          <w:rFonts w:ascii="Times New Roman" w:hAnsi="Times New Roman"/>
          <w:sz w:val="24"/>
          <w:szCs w:val="24"/>
        </w:rPr>
        <w:t>b) předložit souhlas rodičů, popřípadě jiných zákonných zástupců nebo poručníků, s pobytem dítěte na území; souhlas rodiče, zákonného zástupce nebo poručníka se nevyžaduje, jde-li o rodiče, zákonného zástupce nebo poručníka, který za dítě podal žádost nebo se kterým bude dítě společně pobývat na území, a dále pokud cizinec prokáže, že souhlas nemůže  z důvodů na jeho vůli nezávislých předložit, nebo pokud již dítě pobývá na území na základě dlouhodobého víza nebo povolení k dlouhodobému pobytu za jiným účelem,</w:t>
      </w:r>
    </w:p>
    <w:p w14:paraId="216E080E" w14:textId="77777777" w:rsidR="0077629D" w:rsidRPr="00F74FB4" w:rsidRDefault="0077629D" w:rsidP="00F74FB4">
      <w:pPr>
        <w:ind w:left="284" w:hanging="284"/>
        <w:jc w:val="both"/>
        <w:rPr>
          <w:rFonts w:ascii="Times New Roman" w:hAnsi="Times New Roman"/>
          <w:sz w:val="24"/>
          <w:szCs w:val="24"/>
        </w:rPr>
      </w:pPr>
      <w:r w:rsidRPr="00F74FB4">
        <w:rPr>
          <w:rFonts w:ascii="Times New Roman" w:hAnsi="Times New Roman"/>
          <w:sz w:val="24"/>
          <w:szCs w:val="24"/>
        </w:rPr>
        <w:t xml:space="preserve">c) </w:t>
      </w:r>
      <w:r w:rsidRPr="00F74FB4">
        <w:rPr>
          <w:rFonts w:ascii="Times New Roman" w:hAnsi="Times New Roman"/>
          <w:bCs/>
          <w:sz w:val="24"/>
          <w:szCs w:val="24"/>
        </w:rPr>
        <w:t>prokázat, že jeho úhrnný měsíční příjem nebude nižší než součet částky životního  minima</w:t>
      </w:r>
      <w:r w:rsidRPr="00F74FB4">
        <w:rPr>
          <w:rFonts w:ascii="Times New Roman" w:hAnsi="Times New Roman"/>
          <w:bCs/>
          <w:sz w:val="24"/>
          <w:szCs w:val="24"/>
          <w:vertAlign w:val="superscript"/>
        </w:rPr>
        <w:footnoteReference w:customMarkFollows="1" w:id="28"/>
        <w:t>9d)</w:t>
      </w:r>
      <w:r w:rsidRPr="00F74FB4">
        <w:rPr>
          <w:rFonts w:ascii="Times New Roman" w:hAnsi="Times New Roman"/>
          <w:bCs/>
          <w:sz w:val="24"/>
          <w:szCs w:val="24"/>
        </w:rPr>
        <w:t xml:space="preserve"> a nejvyšší částky normativních nákladů na bydlení stanovených pro účely příspěvku na bydlení zvláštním právním předpisem</w:t>
      </w:r>
      <w:r w:rsidRPr="00F74FB4">
        <w:rPr>
          <w:rFonts w:ascii="Times New Roman" w:hAnsi="Times New Roman"/>
          <w:bCs/>
          <w:sz w:val="24"/>
          <w:szCs w:val="24"/>
          <w:vertAlign w:val="superscript"/>
        </w:rPr>
        <w:footnoteReference w:customMarkFollows="1" w:id="29"/>
        <w:t>9e)</w:t>
      </w:r>
      <w:r w:rsidRPr="00F74FB4">
        <w:rPr>
          <w:rFonts w:ascii="Times New Roman" w:hAnsi="Times New Roman"/>
          <w:bCs/>
          <w:sz w:val="24"/>
          <w:szCs w:val="24"/>
        </w:rPr>
        <w:t xml:space="preserve"> nebo částky, kterou cizinec prokáže jako částku skutečných odůvodněných nákladů vynakládaných na bydlení, nebo že veškeré náklady spojené s jeho pobytem budou uhrazeny státním orgánem, právnickou osobou nebo tuzemskou hostitelskou organizací,</w:t>
      </w:r>
      <w:r w:rsidRPr="00F74FB4">
        <w:rPr>
          <w:rFonts w:ascii="Times New Roman" w:hAnsi="Times New Roman"/>
          <w:sz w:val="24"/>
          <w:szCs w:val="24"/>
        </w:rPr>
        <w:t xml:space="preserve"> </w:t>
      </w:r>
    </w:p>
    <w:p w14:paraId="1537BCE2" w14:textId="6A6815A0" w:rsidR="0077629D" w:rsidRPr="00F74FB4" w:rsidRDefault="0077629D" w:rsidP="00F74FB4">
      <w:pPr>
        <w:ind w:left="284" w:hanging="284"/>
        <w:jc w:val="both"/>
        <w:rPr>
          <w:rFonts w:ascii="Times New Roman" w:hAnsi="Times New Roman"/>
          <w:sz w:val="24"/>
          <w:szCs w:val="24"/>
        </w:rPr>
      </w:pPr>
      <w:r w:rsidRPr="00F74FB4">
        <w:rPr>
          <w:rFonts w:ascii="Times New Roman" w:hAnsi="Times New Roman"/>
          <w:sz w:val="24"/>
          <w:szCs w:val="24"/>
        </w:rPr>
        <w:t>d) na požádání předloži</w:t>
      </w:r>
      <w:r w:rsidR="00DD2F89" w:rsidRPr="00F74FB4">
        <w:rPr>
          <w:rFonts w:ascii="Times New Roman" w:hAnsi="Times New Roman"/>
          <w:sz w:val="24"/>
          <w:szCs w:val="24"/>
        </w:rPr>
        <w:t>t náležitosti podle</w:t>
      </w:r>
      <w:r w:rsidRPr="00F74FB4">
        <w:rPr>
          <w:rFonts w:ascii="Times New Roman" w:hAnsi="Times New Roman"/>
          <w:sz w:val="24"/>
          <w:szCs w:val="24"/>
        </w:rPr>
        <w:t xml:space="preserve"> § 31 odst. 3</w:t>
      </w:r>
      <w:r w:rsidRPr="00F74FB4">
        <w:rPr>
          <w:rFonts w:ascii="Times New Roman" w:hAnsi="Times New Roman"/>
          <w:i/>
          <w:sz w:val="24"/>
          <w:szCs w:val="24"/>
        </w:rPr>
        <w:t>.</w:t>
      </w:r>
    </w:p>
    <w:p w14:paraId="1655DBA2" w14:textId="77777777" w:rsidR="0077629D" w:rsidRPr="00F74FB4" w:rsidRDefault="0077629D" w:rsidP="00347A95">
      <w:pPr>
        <w:spacing w:after="60"/>
        <w:ind w:firstLine="708"/>
        <w:jc w:val="both"/>
        <w:rPr>
          <w:rFonts w:ascii="Times New Roman" w:hAnsi="Times New Roman"/>
          <w:sz w:val="24"/>
          <w:szCs w:val="24"/>
        </w:rPr>
      </w:pPr>
      <w:r w:rsidRPr="00F74FB4">
        <w:rPr>
          <w:rFonts w:ascii="Times New Roman" w:hAnsi="Times New Roman"/>
          <w:sz w:val="24"/>
          <w:szCs w:val="24"/>
        </w:rPr>
        <w:t>(3) K žádosti o vydání povolení k dlouhodobému pobytu za účelem studia podle § 64 odst. 1 písm. e) a f) je cizinec povinen předložit náležitosti uvedené v § 31 odst. 1 písm. a), d) a e), odstavci 2 písm. b), c) a d) a dále v případě studia</w:t>
      </w:r>
    </w:p>
    <w:p w14:paraId="76D78BCC" w14:textId="77777777" w:rsidR="0077629D" w:rsidRPr="00F74FB4" w:rsidRDefault="0077629D" w:rsidP="00347A95">
      <w:pPr>
        <w:spacing w:after="60"/>
        <w:ind w:left="284" w:hanging="284"/>
        <w:jc w:val="both"/>
        <w:rPr>
          <w:rFonts w:ascii="Times New Roman" w:hAnsi="Times New Roman"/>
          <w:sz w:val="24"/>
          <w:szCs w:val="24"/>
        </w:rPr>
      </w:pPr>
      <w:r w:rsidRPr="00F74FB4">
        <w:rPr>
          <w:rFonts w:ascii="Times New Roman" w:hAnsi="Times New Roman"/>
          <w:sz w:val="24"/>
          <w:szCs w:val="24"/>
        </w:rPr>
        <w:t>a) podle § 64 písm. e)</w:t>
      </w:r>
    </w:p>
    <w:p w14:paraId="461B08EB" w14:textId="77777777" w:rsidR="0077629D" w:rsidRPr="00F74FB4" w:rsidRDefault="0077629D" w:rsidP="00347A95">
      <w:pPr>
        <w:spacing w:after="60"/>
        <w:ind w:left="426" w:hanging="284"/>
        <w:jc w:val="both"/>
        <w:rPr>
          <w:rFonts w:ascii="Times New Roman" w:hAnsi="Times New Roman"/>
          <w:sz w:val="24"/>
          <w:szCs w:val="24"/>
        </w:rPr>
      </w:pPr>
      <w:r w:rsidRPr="00F74FB4">
        <w:rPr>
          <w:rFonts w:ascii="Times New Roman" w:hAnsi="Times New Roman"/>
          <w:sz w:val="24"/>
          <w:szCs w:val="24"/>
        </w:rPr>
        <w:t>1. doklad prokazující, že během dvou let předcházejících podání žádosti získal vysokoškolský titul nebo že studuje v programu zakončeném získáním vysokoškolského titulu, a</w:t>
      </w:r>
    </w:p>
    <w:p w14:paraId="16320A4C" w14:textId="77777777" w:rsidR="0077629D" w:rsidRPr="00F74FB4" w:rsidRDefault="0077629D" w:rsidP="00347A95">
      <w:pPr>
        <w:spacing w:after="60"/>
        <w:ind w:left="426" w:hanging="284"/>
        <w:jc w:val="both"/>
        <w:rPr>
          <w:rFonts w:ascii="Times New Roman" w:hAnsi="Times New Roman"/>
          <w:sz w:val="24"/>
          <w:szCs w:val="24"/>
        </w:rPr>
      </w:pPr>
      <w:r w:rsidRPr="00F74FB4">
        <w:rPr>
          <w:rFonts w:ascii="Times New Roman" w:hAnsi="Times New Roman"/>
          <w:sz w:val="24"/>
          <w:szCs w:val="24"/>
        </w:rPr>
        <w:t>2. dohodu s hostitelskou organizací o stáži, která zahrnuje teoretickou a praktickou přípravu; dohoda o stáži obsahuje popis programu stáže, včetně vzdělávacího cíle nebo osnov výuky, dobu trvání stáže, podmínky umístění a dohledu v rámci stáže, dobu, po kterou má stážista pracovat, a právní vztah mezi stážistou a hostitelskou organizací, nebo</w:t>
      </w:r>
    </w:p>
    <w:p w14:paraId="18C1C0CE" w14:textId="77777777" w:rsidR="0077629D" w:rsidRPr="00F74FB4" w:rsidRDefault="0077629D" w:rsidP="00F74FB4">
      <w:pPr>
        <w:ind w:left="284" w:hanging="284"/>
        <w:jc w:val="both"/>
        <w:rPr>
          <w:rFonts w:ascii="Times New Roman" w:hAnsi="Times New Roman"/>
          <w:bCs/>
          <w:sz w:val="24"/>
          <w:szCs w:val="24"/>
        </w:rPr>
      </w:pPr>
      <w:r w:rsidRPr="00F74FB4">
        <w:rPr>
          <w:rFonts w:ascii="Times New Roman" w:hAnsi="Times New Roman"/>
          <w:sz w:val="24"/>
          <w:szCs w:val="24"/>
        </w:rPr>
        <w:t xml:space="preserve">b) podle § 64 písm. f) </w:t>
      </w:r>
      <w:r w:rsidRPr="00F74FB4">
        <w:rPr>
          <w:rFonts w:ascii="Times New Roman" w:hAnsi="Times New Roman"/>
          <w:bCs/>
          <w:sz w:val="24"/>
          <w:szCs w:val="24"/>
        </w:rPr>
        <w:t>dohodu s hostitelskou organizací, která obsahuje popis programu Evropské dobrovolné služby nebo dobrovolnické služby a dobu jejího trvání, podmínky umístění a dohledu v rámci programu, počet hodin, které je dobrovolník povinen odpracovat, výši prostředků dostupných k úhradě nákladů na pobyt a ubytování a minimální výši kapesného po celou dobu pobytu a v případě dobrovolnické služby doklad prokazující, že hostitelská organizace, popřípadě jiný orgán odpovědný za program dobrovolnické služby, sjednala pojištění odpovědnosti za škodu.</w:t>
      </w:r>
    </w:p>
    <w:p w14:paraId="41CFE7A0" w14:textId="12EDF25B" w:rsidR="0018083C" w:rsidRPr="00F74FB4" w:rsidRDefault="0077629D" w:rsidP="00F74FB4">
      <w:pPr>
        <w:ind w:firstLine="708"/>
        <w:jc w:val="both"/>
        <w:rPr>
          <w:rFonts w:ascii="Times New Roman" w:hAnsi="Times New Roman"/>
          <w:sz w:val="24"/>
          <w:szCs w:val="24"/>
        </w:rPr>
      </w:pPr>
      <w:r w:rsidRPr="00F74FB4">
        <w:rPr>
          <w:rFonts w:ascii="Times New Roman" w:hAnsi="Times New Roman"/>
          <w:sz w:val="24"/>
          <w:szCs w:val="24"/>
        </w:rPr>
        <w:t>(4) Před vyznačením víza k pobytu nad 90 dnů za účelem převzetí povolení k dlouhodobému pobytu za účelem studia na území je cizinec povinen předložit doklad o cestovním zdravotním pojištění po dobu pobytu na území, které odpovídá podmínkám uvedeným v § 180j. Současně je povinen na požádání předložit doklad o zaplacení pojistného uvedeného na dokladu o cestovním zdravotním pojištění. To neplatí, jde-li o případy uvede</w:t>
      </w:r>
      <w:r w:rsidR="008F0902" w:rsidRPr="00F74FB4">
        <w:rPr>
          <w:rFonts w:ascii="Times New Roman" w:hAnsi="Times New Roman"/>
          <w:sz w:val="24"/>
          <w:szCs w:val="24"/>
        </w:rPr>
        <w:t>né v § 180j odst. 4.</w:t>
      </w:r>
    </w:p>
    <w:p w14:paraId="2F7240F6" w14:textId="77777777" w:rsidR="00E42ABC" w:rsidRPr="00F74FB4" w:rsidRDefault="00E42ABC"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42e </w:t>
      </w:r>
    </w:p>
    <w:p w14:paraId="4D32DE2E" w14:textId="77777777" w:rsidR="00E42ABC" w:rsidRPr="00F74FB4" w:rsidRDefault="00E42ABC" w:rsidP="00F74FB4">
      <w:pPr>
        <w:widowControl w:val="0"/>
        <w:autoSpaceDE w:val="0"/>
        <w:autoSpaceDN w:val="0"/>
        <w:adjustRightInd w:val="0"/>
        <w:spacing w:after="0" w:line="240" w:lineRule="auto"/>
        <w:rPr>
          <w:rFonts w:ascii="Times New Roman" w:hAnsi="Times New Roman"/>
          <w:sz w:val="24"/>
          <w:szCs w:val="24"/>
        </w:rPr>
      </w:pPr>
    </w:p>
    <w:p w14:paraId="3382691F" w14:textId="77777777" w:rsidR="00E42ABC" w:rsidRPr="00F74FB4" w:rsidRDefault="00E42ABC"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Povolení k dlouhodobému pobytu za účelem ochrany na území </w:t>
      </w:r>
    </w:p>
    <w:p w14:paraId="2D079F02" w14:textId="77777777" w:rsidR="00E42ABC" w:rsidRPr="00F74FB4" w:rsidRDefault="00E42ABC" w:rsidP="00F74FB4">
      <w:pPr>
        <w:widowControl w:val="0"/>
        <w:autoSpaceDE w:val="0"/>
        <w:autoSpaceDN w:val="0"/>
        <w:adjustRightInd w:val="0"/>
        <w:spacing w:after="0" w:line="240" w:lineRule="auto"/>
        <w:rPr>
          <w:rFonts w:ascii="Times New Roman" w:hAnsi="Times New Roman"/>
          <w:bCs/>
          <w:sz w:val="24"/>
          <w:szCs w:val="24"/>
        </w:rPr>
      </w:pPr>
    </w:p>
    <w:p w14:paraId="186BD3EA" w14:textId="77777777" w:rsidR="00E42ABC" w:rsidRPr="00F74FB4" w:rsidRDefault="00E42ABC"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(1) Povolení k dlouhodobému pobytu za účelem ochrany na území</w:t>
      </w:r>
      <w:r w:rsidRPr="00F74FB4">
        <w:rPr>
          <w:rFonts w:ascii="Times New Roman" w:hAnsi="Times New Roman"/>
          <w:sz w:val="24"/>
          <w:szCs w:val="24"/>
          <w:vertAlign w:val="superscript"/>
        </w:rPr>
        <w:t>9g)</w:t>
      </w:r>
      <w:r w:rsidRPr="00F74FB4">
        <w:rPr>
          <w:rFonts w:ascii="Times New Roman" w:hAnsi="Times New Roman"/>
          <w:sz w:val="24"/>
          <w:szCs w:val="24"/>
        </w:rPr>
        <w:t xml:space="preserve"> vydá ministerstvo na žádost cizinci, který je </w:t>
      </w:r>
    </w:p>
    <w:p w14:paraId="7BAD76B8" w14:textId="77777777" w:rsidR="00E42ABC" w:rsidRPr="00F74FB4" w:rsidRDefault="00E42ABC"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8B07252" w14:textId="77777777" w:rsidR="00E42ABC" w:rsidRPr="00F74FB4" w:rsidRDefault="00E42ABC"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 pravděpodobnou obětí trestného činu obchodování s lidmi</w:t>
      </w:r>
      <w:r w:rsidRPr="00F74FB4">
        <w:rPr>
          <w:rFonts w:ascii="Times New Roman" w:hAnsi="Times New Roman"/>
          <w:sz w:val="24"/>
          <w:szCs w:val="24"/>
          <w:vertAlign w:val="superscript"/>
        </w:rPr>
        <w:t>9h)</w:t>
      </w:r>
      <w:r w:rsidRPr="00F74FB4">
        <w:rPr>
          <w:rFonts w:ascii="Times New Roman" w:hAnsi="Times New Roman"/>
          <w:sz w:val="24"/>
          <w:szCs w:val="24"/>
        </w:rPr>
        <w:t xml:space="preserve">, nebo </w:t>
      </w:r>
    </w:p>
    <w:p w14:paraId="341E88D5" w14:textId="77777777" w:rsidR="00E42ABC" w:rsidRPr="00F74FB4" w:rsidRDefault="00E42ABC"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2743371" w14:textId="77777777" w:rsidR="00E42ABC" w:rsidRPr="00F74FB4" w:rsidRDefault="00E42ABC"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b) osobou, pro kterou bylo organizováno anebo umožněno nedovolené překročení státní hranice</w:t>
      </w:r>
      <w:r w:rsidRPr="00F74FB4">
        <w:rPr>
          <w:rFonts w:ascii="Times New Roman" w:hAnsi="Times New Roman"/>
          <w:sz w:val="24"/>
          <w:szCs w:val="24"/>
          <w:vertAlign w:val="superscript"/>
        </w:rPr>
        <w:t>9i)</w:t>
      </w:r>
      <w:r w:rsidRPr="00F74FB4">
        <w:rPr>
          <w:rFonts w:ascii="Times New Roman" w:hAnsi="Times New Roman"/>
          <w:sz w:val="24"/>
          <w:szCs w:val="24"/>
        </w:rPr>
        <w:t>, nebo osobou, které bylo napomáháno k neoprávněnému pobytu na území</w:t>
      </w:r>
      <w:r w:rsidRPr="00F74FB4">
        <w:rPr>
          <w:rFonts w:ascii="Times New Roman" w:hAnsi="Times New Roman"/>
          <w:sz w:val="24"/>
          <w:szCs w:val="24"/>
          <w:vertAlign w:val="superscript"/>
        </w:rPr>
        <w:t>9i)</w:t>
      </w:r>
      <w:r w:rsidRPr="00F74FB4">
        <w:rPr>
          <w:rFonts w:ascii="Times New Roman" w:hAnsi="Times New Roman"/>
          <w:sz w:val="24"/>
          <w:szCs w:val="24"/>
        </w:rPr>
        <w:t xml:space="preserve">, jejíž svědectví je významné pro odhalení pachatele nebo organizované skupiny zabývající se organizováním anebo umožněním nedovoleného překročení státní hranice nebo napomáháním k neoprávněnému pobytu na území </w:t>
      </w:r>
    </w:p>
    <w:p w14:paraId="0EE62449" w14:textId="77777777" w:rsidR="00E42ABC" w:rsidRPr="00F74FB4" w:rsidRDefault="00E42ABC"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za podmínky, že spolupracuje s orgány činnými v trestním řízení na trestním řízení vedeném o podezření ze spáchání tohoto trestného činu a nespolupracuje s podezřelým ze spáchání tohoto trestného činu. Povolení k dlouhodobému pobytu za účelem ochrany na území ministerstvo vydá na žádost dále cizinci, jehož spolupráce s orgány činnými v trestním řízení je významná pro předejití, odhalení, prověřování anebo vyšetřování zločinu nebo jiného úmyslného trestného činu, k jehož stíhání zavazuje vyhlášená mezinárodní smlouva, za podmínky, že spolupracuje s orgány činnými v trestním řízení a nespolupracuje s podezřelým ze spáchání tohoto trestného činu. </w:t>
      </w:r>
    </w:p>
    <w:p w14:paraId="2E0ABAC5" w14:textId="77777777" w:rsidR="00E42ABC" w:rsidRPr="00F74FB4" w:rsidRDefault="00E42ABC"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CABDE85" w14:textId="77777777" w:rsidR="00E42ABC" w:rsidRPr="00F74FB4" w:rsidRDefault="00E42ABC"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(2) Cizinec podle odstavce 1 musí být neprodleně v jazyce, ve kterém je schopen se dorozumět, poučen orgánem činným v trestním řízení nebo ministerstvem o právu požádat o povolení k dlouhodobému pobytu za účelem ochrany na území a o podmínkách tohoto pobytu. Cizinci je ode dne, kdy byl poučen podle věty první, poskytnuta lhůta 1 měsíce pro rozhodnutí, zda bude spolupracovat s orgánem činným v trestním řízení; platnost této lhůty může být ukončena, pokud cizinec přestal splňovat některou z podmínek podle odstavce 1, je-li to nezbytné pro zajištění ochrany veřejného pořádku nebo bezpečnosti státu anebo cizinec o zrušení platnosti poskytnuté lhůty požádá. V průběhu poskytnuté lhůty nelze cizince vyhostit či jinak ukončit jeho pobyt na území a lze s ním vést řízení o udělení mezinárodní ochrany podle zvláštního právního předpisu</w:t>
      </w:r>
      <w:r w:rsidRPr="00F74FB4">
        <w:rPr>
          <w:rFonts w:ascii="Times New Roman" w:hAnsi="Times New Roman"/>
          <w:sz w:val="24"/>
          <w:szCs w:val="24"/>
          <w:vertAlign w:val="superscript"/>
        </w:rPr>
        <w:t>2)</w:t>
      </w:r>
      <w:r w:rsidRPr="00F74FB4">
        <w:rPr>
          <w:rFonts w:ascii="Times New Roman" w:hAnsi="Times New Roman"/>
          <w:sz w:val="24"/>
          <w:szCs w:val="24"/>
        </w:rPr>
        <w:t xml:space="preserve">. Běh lhůty nemá vliv na řízení o správním vyhoštění cizince nebo na řízení o jeho předání podle mezinárodní smlouvy, která je součástí právního řádu České republiky. </w:t>
      </w:r>
    </w:p>
    <w:p w14:paraId="1884950C" w14:textId="77777777" w:rsidR="00E42ABC" w:rsidRPr="00F74FB4" w:rsidRDefault="00E42ABC"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156A33C" w14:textId="77777777" w:rsidR="00E42ABC" w:rsidRPr="00F74FB4" w:rsidRDefault="00E42ABC"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(3) Žádost o povolení k dlouhodobému pobytu za účelem ochrany na území opatřenou potvrzením orgánu činného v trestním řízení o splnění podmínek podle odstavce 1 podává cizinec ministerstvu. Žádost o vydání povolení k dlouhodobému pobytu za účelem ochrany na území může podat i žadatel o udělení mezinárodní ochrany</w:t>
      </w:r>
      <w:r w:rsidRPr="00F74FB4">
        <w:rPr>
          <w:rFonts w:ascii="Times New Roman" w:hAnsi="Times New Roman"/>
          <w:sz w:val="24"/>
          <w:szCs w:val="24"/>
          <w:vertAlign w:val="superscript"/>
        </w:rPr>
        <w:t>2)</w:t>
      </w:r>
      <w:r w:rsidRPr="00F74FB4">
        <w:rPr>
          <w:rFonts w:ascii="Times New Roman" w:hAnsi="Times New Roman"/>
          <w:sz w:val="24"/>
          <w:szCs w:val="24"/>
        </w:rPr>
        <w:t xml:space="preserve">. </w:t>
      </w:r>
    </w:p>
    <w:p w14:paraId="63C0FF46" w14:textId="77777777" w:rsidR="00E42ABC" w:rsidRPr="00F74FB4" w:rsidRDefault="00E42ABC"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E0E0F65" w14:textId="77777777" w:rsidR="00E42ABC" w:rsidRPr="00F74FB4" w:rsidRDefault="00E42ABC"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K žádosti o povolení k dlouhodobému pobytu za účelem ochrany na území je cizinec povinen předložit cestovní doklad, je-li jeho držitelem, a to i tehdy uplynula-li doba jeho platnosti, doklad o zajištění ubytování po dobu pobytu na území a fotografie. </w:t>
      </w:r>
    </w:p>
    <w:p w14:paraId="7C719644" w14:textId="77777777" w:rsidR="00E42ABC" w:rsidRPr="00F74FB4" w:rsidRDefault="00E42ABC"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C9EA338" w14:textId="77777777" w:rsidR="00E42ABC" w:rsidRPr="00F74FB4" w:rsidRDefault="00E42ABC"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(5) Povolení k dlouhodobému pobytu za účelem ochrany na území může dále ministerstvo vydat na žádost cizinci, který je </w:t>
      </w:r>
    </w:p>
    <w:p w14:paraId="59BF81F5" w14:textId="77777777" w:rsidR="00E42ABC" w:rsidRPr="00F74FB4" w:rsidRDefault="00E42ABC" w:rsidP="00347A95">
      <w:pPr>
        <w:widowControl w:val="0"/>
        <w:autoSpaceDE w:val="0"/>
        <w:autoSpaceDN w:val="0"/>
        <w:adjustRightInd w:val="0"/>
        <w:spacing w:after="60" w:line="240" w:lineRule="auto"/>
        <w:rPr>
          <w:rFonts w:ascii="Times New Roman" w:hAnsi="Times New Roman"/>
          <w:sz w:val="24"/>
          <w:szCs w:val="24"/>
        </w:rPr>
      </w:pPr>
      <w:r w:rsidRPr="00F74FB4">
        <w:rPr>
          <w:rFonts w:ascii="Times New Roman" w:hAnsi="Times New Roman"/>
          <w:sz w:val="24"/>
          <w:szCs w:val="24"/>
        </w:rPr>
        <w:t xml:space="preserve">a) manželem, </w:t>
      </w:r>
    </w:p>
    <w:p w14:paraId="708984BE" w14:textId="77777777" w:rsidR="00E42ABC" w:rsidRPr="00F74FB4" w:rsidRDefault="00E42ABC" w:rsidP="00347A95">
      <w:pPr>
        <w:widowControl w:val="0"/>
        <w:autoSpaceDE w:val="0"/>
        <w:autoSpaceDN w:val="0"/>
        <w:adjustRightInd w:val="0"/>
        <w:spacing w:after="60" w:line="240" w:lineRule="auto"/>
        <w:rPr>
          <w:rFonts w:ascii="Times New Roman" w:hAnsi="Times New Roman"/>
          <w:sz w:val="24"/>
          <w:szCs w:val="24"/>
        </w:rPr>
      </w:pPr>
      <w:r w:rsidRPr="00F74FB4">
        <w:rPr>
          <w:rFonts w:ascii="Times New Roman" w:hAnsi="Times New Roman"/>
          <w:sz w:val="24"/>
          <w:szCs w:val="24"/>
        </w:rPr>
        <w:t xml:space="preserve">b) nezletilým nebo zletilým nezaopatřeným dítětem, nebo </w:t>
      </w:r>
    </w:p>
    <w:p w14:paraId="7BB7C7C9" w14:textId="77777777" w:rsidR="00E42ABC" w:rsidRPr="00F74FB4" w:rsidRDefault="00E42ABC" w:rsidP="00347A95">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c) z důvodu omezení svéprávnosti rozhodnutím příslušného orgánu svěřen do péče cizince uvedeného v odstavci 1, </w:t>
      </w:r>
    </w:p>
    <w:p w14:paraId="54785E75" w14:textId="77777777" w:rsidR="00E42ABC" w:rsidRPr="00F74FB4" w:rsidRDefault="00E42ABC"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pokud se v době podání žádosti tento cizinec zdržoval na území a důvodem pobytu je společné soužití rodiny. K žádosti o vydání povolení k dlouhodobému pobytu za účelem ochrany na území je cizinec povinen prokázat skutečnosti uvedené v písmenu a), b) nebo c), předložit cestovní doklad, je-li jeho držitelem, a to i tehdy, uplynula-li doba jeho platnosti, a fotografie. </w:t>
      </w:r>
    </w:p>
    <w:p w14:paraId="28CC92D6" w14:textId="77777777" w:rsidR="00E42ABC" w:rsidRPr="00F74FB4" w:rsidRDefault="00E42ABC"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95C48B9" w14:textId="4B29D789" w:rsidR="00E42ABC" w:rsidRPr="00F74FB4" w:rsidRDefault="00E42ABC" w:rsidP="00F74FB4">
      <w:pPr>
        <w:ind w:firstLine="708"/>
        <w:jc w:val="both"/>
        <w:rPr>
          <w:rFonts w:ascii="Times New Roman" w:hAnsi="Times New Roman"/>
          <w:sz w:val="24"/>
          <w:szCs w:val="24"/>
        </w:rPr>
      </w:pPr>
      <w:r w:rsidRPr="00F74FB4">
        <w:rPr>
          <w:rFonts w:ascii="Times New Roman" w:hAnsi="Times New Roman"/>
          <w:sz w:val="24"/>
          <w:szCs w:val="24"/>
        </w:rPr>
        <w:tab/>
        <w:t>(6) Nemůže-li si cizinec, kterému byla podle odstavce 2 poskytnuta lhůta pro rozhodnutí, zda bude spolupracovat s orgánem činným v trestním řízení, žadatel o povolení k dlouhodobému pobytu za účelem ochrany na území nebo cizinec, kterému bylo toto povolení vydáno, zajistit ubytování, zajistí mu ubytování ministerstvo nebo právnická osoba. Ministerstvo může zajistit ubytování i cizinci uvedenému v odstavci 5. Ministerstvo může na základě písemně uzavřené smlouvy přispět právnické osobě na úhradu nákladů spojených s ubytováním cizince.</w:t>
      </w:r>
    </w:p>
    <w:p w14:paraId="51A7680E" w14:textId="77777777" w:rsidR="008135B8" w:rsidRPr="00F74FB4" w:rsidRDefault="008135B8" w:rsidP="00F74FB4">
      <w:pPr>
        <w:ind w:firstLine="708"/>
        <w:jc w:val="both"/>
        <w:rPr>
          <w:rFonts w:ascii="Times New Roman" w:hAnsi="Times New Roman"/>
          <w:sz w:val="24"/>
          <w:szCs w:val="24"/>
        </w:rPr>
      </w:pPr>
    </w:p>
    <w:p w14:paraId="727856A4" w14:textId="77777777" w:rsidR="008135B8" w:rsidRPr="00F74FB4" w:rsidRDefault="008135B8" w:rsidP="00F74FB4">
      <w:pPr>
        <w:jc w:val="center"/>
        <w:rPr>
          <w:rFonts w:ascii="Times New Roman" w:hAnsi="Times New Roman"/>
          <w:sz w:val="24"/>
          <w:szCs w:val="24"/>
        </w:rPr>
      </w:pPr>
      <w:r w:rsidRPr="00F74FB4">
        <w:rPr>
          <w:rFonts w:ascii="Times New Roman" w:hAnsi="Times New Roman"/>
          <w:sz w:val="24"/>
          <w:szCs w:val="24"/>
        </w:rPr>
        <w:t>§ 42f</w:t>
      </w:r>
    </w:p>
    <w:p w14:paraId="0DA0B888" w14:textId="23526122" w:rsidR="008135B8" w:rsidRPr="00F74FB4" w:rsidRDefault="008135B8" w:rsidP="00F74FB4">
      <w:pPr>
        <w:pStyle w:val="Textparagrafu"/>
        <w:spacing w:before="0" w:after="120"/>
        <w:ind w:firstLine="0"/>
        <w:jc w:val="center"/>
        <w:rPr>
          <w:bCs/>
          <w:szCs w:val="24"/>
        </w:rPr>
      </w:pPr>
      <w:r w:rsidRPr="00F74FB4">
        <w:rPr>
          <w:bCs/>
          <w:szCs w:val="24"/>
        </w:rPr>
        <w:t>Povolení k dlouhodobému pobytu za účelem vědeckého výzkumu</w:t>
      </w:r>
    </w:p>
    <w:p w14:paraId="20E1E252" w14:textId="77777777" w:rsidR="00CA18A4" w:rsidRPr="00F74FB4" w:rsidRDefault="00CA18A4" w:rsidP="00F74FB4">
      <w:pPr>
        <w:widowControl w:val="0"/>
        <w:autoSpaceDE w:val="0"/>
        <w:autoSpaceDN w:val="0"/>
        <w:adjustRightInd w:val="0"/>
        <w:spacing w:after="0" w:line="240" w:lineRule="auto"/>
        <w:rPr>
          <w:rFonts w:ascii="Times New Roman" w:hAnsi="Times New Roman"/>
          <w:bCs/>
          <w:sz w:val="24"/>
          <w:szCs w:val="24"/>
        </w:rPr>
      </w:pPr>
    </w:p>
    <w:p w14:paraId="14B43756" w14:textId="77777777" w:rsidR="00CA18A4" w:rsidRPr="00F74FB4" w:rsidRDefault="00CA18A4"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(1) Žádost o povolení k dlouhodobému pobytu za účelem vědeckého výzkumu</w:t>
      </w:r>
      <w:r w:rsidRPr="00F74FB4">
        <w:rPr>
          <w:rFonts w:ascii="Times New Roman" w:hAnsi="Times New Roman"/>
          <w:sz w:val="24"/>
          <w:szCs w:val="24"/>
          <w:vertAlign w:val="superscript"/>
        </w:rPr>
        <w:t>9f)</w:t>
      </w:r>
      <w:r w:rsidRPr="00F74FB4">
        <w:rPr>
          <w:rFonts w:ascii="Times New Roman" w:hAnsi="Times New Roman"/>
          <w:sz w:val="24"/>
          <w:szCs w:val="24"/>
        </w:rPr>
        <w:t xml:space="preserve"> je oprávněn podat na zastupitelském úřadu cizinec, který uzavřel s výzkumnou organizací dohodu o hostování</w:t>
      </w:r>
      <w:r w:rsidRPr="00F74FB4">
        <w:rPr>
          <w:rFonts w:ascii="Times New Roman" w:hAnsi="Times New Roman"/>
          <w:sz w:val="24"/>
          <w:szCs w:val="24"/>
          <w:vertAlign w:val="superscript"/>
        </w:rPr>
        <w:t>9j)</w:t>
      </w:r>
      <w:r w:rsidRPr="00F74FB4">
        <w:rPr>
          <w:rFonts w:ascii="Times New Roman" w:hAnsi="Times New Roman"/>
          <w:sz w:val="24"/>
          <w:szCs w:val="24"/>
        </w:rPr>
        <w:t xml:space="preserve"> a hodlá na území přechodně pobývat po dobu delší než 3 měsíce (dále jen "výzkumný pracovník"). Výzkumnou organizací se pro účely tohoto zákona rozumí veřejná výzkumná instituce, vysoká škola</w:t>
      </w:r>
      <w:r w:rsidRPr="00F74FB4">
        <w:rPr>
          <w:rFonts w:ascii="Times New Roman" w:hAnsi="Times New Roman"/>
          <w:sz w:val="24"/>
          <w:szCs w:val="24"/>
          <w:vertAlign w:val="superscript"/>
        </w:rPr>
        <w:t>9k)</w:t>
      </w:r>
      <w:r w:rsidRPr="00F74FB4">
        <w:rPr>
          <w:rFonts w:ascii="Times New Roman" w:hAnsi="Times New Roman"/>
          <w:sz w:val="24"/>
          <w:szCs w:val="24"/>
        </w:rPr>
        <w:t xml:space="preserve"> nebo jiná výzkumná organizace zapsaná do seznamu výzkumných organizací schválených pro přijímání výzkumných pracovníků ze třetích zemí vedeného podle zvláštního právního předpisu</w:t>
      </w:r>
      <w:r w:rsidRPr="00F74FB4">
        <w:rPr>
          <w:rFonts w:ascii="Times New Roman" w:hAnsi="Times New Roman"/>
          <w:sz w:val="24"/>
          <w:szCs w:val="24"/>
          <w:vertAlign w:val="superscript"/>
        </w:rPr>
        <w:t>9j)</w:t>
      </w:r>
      <w:r w:rsidRPr="00F74FB4">
        <w:rPr>
          <w:rFonts w:ascii="Times New Roman" w:hAnsi="Times New Roman"/>
          <w:sz w:val="24"/>
          <w:szCs w:val="24"/>
        </w:rPr>
        <w:t>. Výzkumnou činností se rozumí též činnost akademického pracovníka nebo hostujícího profesora u veřejné výzkumné instituce nebo jiné výzkumné organizace zapsané do seznamu výzkumných organizací schválených pro přijímání výzkumných pracovníků ze třetích zemí podle zvláštního právního předpisu</w:t>
      </w:r>
      <w:r w:rsidRPr="00F74FB4">
        <w:rPr>
          <w:rFonts w:ascii="Times New Roman" w:hAnsi="Times New Roman"/>
          <w:sz w:val="24"/>
          <w:szCs w:val="24"/>
          <w:vertAlign w:val="superscript"/>
        </w:rPr>
        <w:t>9j)</w:t>
      </w:r>
      <w:r w:rsidRPr="00F74FB4">
        <w:rPr>
          <w:rFonts w:ascii="Times New Roman" w:hAnsi="Times New Roman"/>
          <w:sz w:val="24"/>
          <w:szCs w:val="24"/>
        </w:rPr>
        <w:t xml:space="preserve">. </w:t>
      </w:r>
    </w:p>
    <w:p w14:paraId="69D4030F" w14:textId="2D64F354" w:rsidR="008135B8" w:rsidRPr="00F74FB4" w:rsidRDefault="008135B8" w:rsidP="00F74FB4">
      <w:pPr>
        <w:pStyle w:val="Novelizanbod"/>
        <w:keepNext w:val="0"/>
        <w:tabs>
          <w:tab w:val="clear" w:pos="567"/>
        </w:tabs>
        <w:spacing w:before="0"/>
        <w:ind w:left="0" w:firstLine="709"/>
        <w:rPr>
          <w:szCs w:val="24"/>
        </w:rPr>
      </w:pPr>
      <w:r w:rsidRPr="00F74FB4">
        <w:rPr>
          <w:bCs/>
          <w:iCs/>
          <w:szCs w:val="24"/>
        </w:rPr>
        <w:t xml:space="preserve">(2) V průběhu pobytu na území na vízum k pobytu nad 90 dnů nebo na povolení k dlouhodobému pobytu vydané za jiným účelem může </w:t>
      </w:r>
      <w:r w:rsidRPr="00F74FB4">
        <w:rPr>
          <w:szCs w:val="24"/>
        </w:rPr>
        <w:t>výzkumný pracovník</w:t>
      </w:r>
      <w:r w:rsidRPr="00F74FB4">
        <w:rPr>
          <w:bCs/>
          <w:iCs/>
          <w:szCs w:val="24"/>
        </w:rPr>
        <w:t xml:space="preserve"> žádost </w:t>
      </w:r>
      <w:r w:rsidRPr="00F74FB4">
        <w:rPr>
          <w:szCs w:val="24"/>
        </w:rPr>
        <w:t>o povolení</w:t>
      </w:r>
      <w:r w:rsidRPr="00F74FB4">
        <w:rPr>
          <w:bCs/>
          <w:iCs/>
          <w:szCs w:val="24"/>
        </w:rPr>
        <w:t xml:space="preserve"> k dlouhodobému pobytu za účelem vědeckého výzkumu podat na území ministerstvu. </w:t>
      </w:r>
      <w:r w:rsidRPr="00F74FB4">
        <w:rPr>
          <w:szCs w:val="24"/>
        </w:rPr>
        <w:t xml:space="preserve">Žádost nelze na území ministerstvu podat, pokud cizinec na území pobývá na vízum k pobytu nad 90 dnů za účelem strpění pobytu na území nebo na povolení k dlouhodobému pobytu za účelem strpění pobytu na území; to neplatí, jde-li o cizince, který na území pobýval na vízum k pobytu nad 90 dnů za účelem strpění pobytu podle § 33 odst. 1 písm. a) až c) nebo § 33 odst. 3 a následně na území pobývá na základě povolení k dlouhodobému pobytu za účelem strpění pobytu vydaného podle § 43, pobývá-li na území </w:t>
      </w:r>
      <w:r w:rsidRPr="00F74FB4">
        <w:rPr>
          <w:strike/>
          <w:szCs w:val="24"/>
        </w:rPr>
        <w:t>nepřetržitě</w:t>
      </w:r>
      <w:r w:rsidRPr="00F74FB4">
        <w:rPr>
          <w:szCs w:val="24"/>
        </w:rPr>
        <w:t xml:space="preserve"> po dobu nejméně 3 let. Žádost dále nelze na území ministerstvu podat, pokud cizinec na území pobývá na vízum k pobytu nad 90 dnů za účelem sezónního zaměstnání.</w:t>
      </w:r>
    </w:p>
    <w:p w14:paraId="68CEAFD6" w14:textId="77777777" w:rsidR="00CA18A4" w:rsidRPr="00F74FB4" w:rsidRDefault="00CA18A4" w:rsidP="00F74FB4">
      <w:pPr>
        <w:widowControl w:val="0"/>
        <w:autoSpaceDE w:val="0"/>
        <w:autoSpaceDN w:val="0"/>
        <w:adjustRightInd w:val="0"/>
        <w:spacing w:after="0" w:line="240" w:lineRule="auto"/>
        <w:ind w:firstLine="709"/>
        <w:jc w:val="both"/>
        <w:rPr>
          <w:rFonts w:ascii="Times New Roman" w:hAnsi="Times New Roman"/>
          <w:sz w:val="24"/>
          <w:szCs w:val="24"/>
        </w:rPr>
      </w:pPr>
      <w:r w:rsidRPr="00F74FB4">
        <w:rPr>
          <w:rFonts w:ascii="Times New Roman" w:hAnsi="Times New Roman"/>
          <w:sz w:val="24"/>
          <w:szCs w:val="24"/>
        </w:rPr>
        <w:t xml:space="preserve">(3) K žádosti o vydání povolení k dlouhodobému pobytu za účelem vědeckého výzkumu je výzkumný pracovník povinen předložit </w:t>
      </w:r>
    </w:p>
    <w:p w14:paraId="5C3CA58B"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DA7A88E"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 dohodu o hostování</w:t>
      </w:r>
      <w:r w:rsidRPr="00F74FB4">
        <w:rPr>
          <w:rFonts w:ascii="Times New Roman" w:hAnsi="Times New Roman"/>
          <w:sz w:val="24"/>
          <w:szCs w:val="24"/>
          <w:vertAlign w:val="superscript"/>
        </w:rPr>
        <w:t>9j)</w:t>
      </w:r>
      <w:r w:rsidRPr="00F74FB4">
        <w:rPr>
          <w:rFonts w:ascii="Times New Roman" w:hAnsi="Times New Roman"/>
          <w:sz w:val="24"/>
          <w:szCs w:val="24"/>
        </w:rPr>
        <w:t xml:space="preserve">, </w:t>
      </w:r>
    </w:p>
    <w:p w14:paraId="43FA0802"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A1205F2" w14:textId="5938E9E0"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b) náležitosti uvedené v § 31 odst. 1 písm. a) a e), </w:t>
      </w:r>
    </w:p>
    <w:p w14:paraId="507B1138"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C50784C"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c) písemný závazek výzkumné organizace, že uhradí případné náklady spojené s pobytem výzkumného pracovníka na území po skončení platnosti oprávnění k pobytu na území, včetně nákladů spojených s jeho vycestováním z území, pokud tyto náklady vznikly do 6 měsíců ode dne skončení platnosti dohody o hostování</w:t>
      </w:r>
      <w:r w:rsidRPr="00F74FB4">
        <w:rPr>
          <w:rFonts w:ascii="Times New Roman" w:hAnsi="Times New Roman"/>
          <w:sz w:val="24"/>
          <w:szCs w:val="24"/>
          <w:vertAlign w:val="superscript"/>
        </w:rPr>
        <w:t>9j)</w:t>
      </w:r>
      <w:r w:rsidRPr="00F74FB4">
        <w:rPr>
          <w:rFonts w:ascii="Times New Roman" w:hAnsi="Times New Roman"/>
          <w:sz w:val="24"/>
          <w:szCs w:val="24"/>
        </w:rPr>
        <w:t xml:space="preserve"> a byly hrazeny z veřejných prostředků, a </w:t>
      </w:r>
    </w:p>
    <w:p w14:paraId="5623C51D"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54DCAA5" w14:textId="34470A88"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d) na požádání náležitosti uvedené v § 31 odst. 3. </w:t>
      </w:r>
    </w:p>
    <w:p w14:paraId="0463DF02"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66EF2A6" w14:textId="466A31C0"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(4) Před vyznačením víza k pobytu nad 90 dnů za účelem převzetí povolení k dlouhodobému pobytu za účelem vědeckého výzkumu je výzkumný pracovník povinen předložit doklad o cestovním zdravotním pojištění, které odpovídá podmínkám uvedeným v § 180j, a to ode dne vstupu na území České republiky do doby, než se na něho bude vztahovat pojištění podle zvláštního právního předpisu</w:t>
      </w:r>
      <w:r w:rsidRPr="00F74FB4">
        <w:rPr>
          <w:rFonts w:ascii="Times New Roman" w:hAnsi="Times New Roman"/>
          <w:sz w:val="24"/>
          <w:szCs w:val="24"/>
          <w:vertAlign w:val="superscript"/>
        </w:rPr>
        <w:t>33)</w:t>
      </w:r>
      <w:r w:rsidRPr="00F74FB4">
        <w:rPr>
          <w:rFonts w:ascii="Times New Roman" w:hAnsi="Times New Roman"/>
          <w:sz w:val="24"/>
          <w:szCs w:val="24"/>
        </w:rPr>
        <w:t xml:space="preserve">. Současně je povinen na požádání předložit doklad o zaplacení pojistného uvedeného na dokladu o cestovním zdravotním pojištění. To neplatí, jde-li o případy uvedené v § 180j odst. 4. </w:t>
      </w:r>
    </w:p>
    <w:p w14:paraId="695F7024"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BE83973" w14:textId="0D5E0ADE" w:rsidR="00CA18A4" w:rsidRPr="00B24CAD" w:rsidRDefault="00CA18A4" w:rsidP="00B24CAD">
      <w:pPr>
        <w:jc w:val="both"/>
        <w:rPr>
          <w:strike/>
          <w:szCs w:val="24"/>
        </w:rPr>
      </w:pPr>
      <w:r w:rsidRPr="00F74FB4">
        <w:rPr>
          <w:rFonts w:ascii="Times New Roman" w:hAnsi="Times New Roman"/>
          <w:sz w:val="24"/>
          <w:szCs w:val="24"/>
        </w:rPr>
        <w:tab/>
      </w:r>
      <w:r w:rsidRPr="00B24CAD">
        <w:rPr>
          <w:rFonts w:ascii="Times New Roman" w:hAnsi="Times New Roman"/>
          <w:strike/>
          <w:sz w:val="24"/>
          <w:szCs w:val="24"/>
        </w:rPr>
        <w:t>(5) Po dobu platnosti povolení k dlouhodobému pobytu za účelem vědeckého výzkumu se držitel tohoto povolení pro účely úhrady poskytování zdravotních služeb považuje za cizince s povoleným trvalým pobytem.</w:t>
      </w:r>
    </w:p>
    <w:p w14:paraId="3E36A6B8" w14:textId="77777777" w:rsidR="008135B8" w:rsidRPr="00F74FB4" w:rsidRDefault="008135B8" w:rsidP="00F74FB4">
      <w:pPr>
        <w:pStyle w:val="Textodstavce"/>
        <w:numPr>
          <w:ilvl w:val="0"/>
          <w:numId w:val="0"/>
        </w:numPr>
        <w:jc w:val="center"/>
        <w:rPr>
          <w:szCs w:val="24"/>
        </w:rPr>
      </w:pPr>
      <w:r w:rsidRPr="00F74FB4">
        <w:rPr>
          <w:szCs w:val="24"/>
        </w:rPr>
        <w:t>§ 42g</w:t>
      </w:r>
    </w:p>
    <w:p w14:paraId="51A6A4CE" w14:textId="6192DFEF" w:rsidR="008135B8" w:rsidRPr="00F74FB4" w:rsidRDefault="008135B8" w:rsidP="00F74FB4">
      <w:pPr>
        <w:pStyle w:val="Textodstavce"/>
        <w:numPr>
          <w:ilvl w:val="0"/>
          <w:numId w:val="0"/>
        </w:numPr>
        <w:jc w:val="center"/>
        <w:rPr>
          <w:szCs w:val="24"/>
        </w:rPr>
      </w:pPr>
      <w:r w:rsidRPr="00F74FB4">
        <w:rPr>
          <w:szCs w:val="24"/>
        </w:rPr>
        <w:t>Zaměstnanecká karta</w:t>
      </w:r>
    </w:p>
    <w:p w14:paraId="64916DD7" w14:textId="25DC86E3" w:rsidR="00CA18A4" w:rsidRPr="00F74FB4" w:rsidRDefault="00CA18A4" w:rsidP="00F74FB4">
      <w:pPr>
        <w:widowControl w:val="0"/>
        <w:autoSpaceDE w:val="0"/>
        <w:autoSpaceDN w:val="0"/>
        <w:adjustRightInd w:val="0"/>
        <w:spacing w:after="0" w:line="240" w:lineRule="auto"/>
        <w:ind w:firstLine="720"/>
        <w:jc w:val="both"/>
        <w:rPr>
          <w:rFonts w:ascii="Times New Roman" w:hAnsi="Times New Roman"/>
          <w:sz w:val="24"/>
          <w:szCs w:val="24"/>
        </w:rPr>
      </w:pPr>
      <w:r w:rsidRPr="00F74FB4">
        <w:rPr>
          <w:rFonts w:ascii="Times New Roman" w:hAnsi="Times New Roman"/>
          <w:sz w:val="24"/>
          <w:szCs w:val="24"/>
        </w:rPr>
        <w:t>(1) Zaměstnaneckou kartou se rozumí povolení k dlouhodobému pobytu opravňující cizince k přechodnému pobytu na území delšímu než 3 měsíce a k výkonu zaměstnání na pracovní pozici, na kterou byla zaměstnanecká karta vydána, nebo která byla oznámena za splnění podmínek uvedených v odstavcích 7 až 10, a to ode dne uvedeného v oznámení. Cizince, u kterého je podle zákona o zaměstnanosti vyžadováno povolení k zaměstnání nebo který je uveden v § 98 zákona o zaměstnanosti, opravňuje zaměstnanecká karta k pobytu na území za účelem zaměstnání</w:t>
      </w:r>
      <w:r w:rsidRPr="00F74FB4">
        <w:rPr>
          <w:rFonts w:ascii="Times New Roman" w:hAnsi="Times New Roman"/>
          <w:sz w:val="24"/>
          <w:szCs w:val="24"/>
          <w:vertAlign w:val="superscript"/>
        </w:rPr>
        <w:t>49)</w:t>
      </w:r>
      <w:r w:rsidRPr="00F74FB4">
        <w:rPr>
          <w:rFonts w:ascii="Times New Roman" w:hAnsi="Times New Roman"/>
          <w:sz w:val="24"/>
          <w:szCs w:val="24"/>
        </w:rPr>
        <w:t xml:space="preserve">. </w:t>
      </w:r>
    </w:p>
    <w:p w14:paraId="3A2FB5F6"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3646493"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Žádost o vydání zaměstnanecké karty je oprávněn podat cizinec, pokud </w:t>
      </w:r>
    </w:p>
    <w:p w14:paraId="4D733CCF"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8F0B022"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a) je účelem jeho pobytu na území zaměstnání na jedné z pracovních pozic uvedených v centrální evidenci volných pracovních míst obsaditelných držiteli zaměstnanecké karty, </w:t>
      </w:r>
    </w:p>
    <w:p w14:paraId="24A1E783"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23B5A4A"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b) uzavřel pracovní smlouvu, dohodu o pracovní činnosti nebo smlouvu o smlouvě budoucí, v níž se strany zavazují v ujednané lhůtě uzavřít pracovní smlouvu nebo dohodu o pracovní činnosti obsahující ustanovení, ze kterého vyplývá, že bez ohledu na rozsah práce měsíční mzda, plat nebo odměna cizince nebude nižší než základní sazba měsíční minimální mzdy; týdenní pracovní doba v každém základním pracovněprávním vztahu musí činit nejméně 15 hodin a </w:t>
      </w:r>
    </w:p>
    <w:p w14:paraId="6A03B095"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A9A2CF5"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c) má odbornou způsobilost pro výkon požadovaného zaměstnání a tato podmínka vyplývá z charakteru zaměstnání nebo ji stanoví mezinárodní smlouva, zejména </w:t>
      </w:r>
    </w:p>
    <w:p w14:paraId="77BB6AE6" w14:textId="77777777" w:rsidR="00CA18A4" w:rsidRPr="00F74FB4" w:rsidRDefault="00CA18A4" w:rsidP="00347A95">
      <w:pPr>
        <w:widowControl w:val="0"/>
        <w:autoSpaceDE w:val="0"/>
        <w:autoSpaceDN w:val="0"/>
        <w:adjustRightInd w:val="0"/>
        <w:spacing w:after="0" w:line="240" w:lineRule="auto"/>
        <w:ind w:left="426" w:hanging="284"/>
        <w:jc w:val="both"/>
        <w:rPr>
          <w:rFonts w:ascii="Times New Roman" w:hAnsi="Times New Roman"/>
          <w:sz w:val="24"/>
          <w:szCs w:val="24"/>
        </w:rPr>
      </w:pPr>
      <w:r w:rsidRPr="00F74FB4">
        <w:rPr>
          <w:rFonts w:ascii="Times New Roman" w:hAnsi="Times New Roman"/>
          <w:sz w:val="24"/>
          <w:szCs w:val="24"/>
        </w:rPr>
        <w:t xml:space="preserve">1. má požadované vzdělání; v odůvodněných případech, zejména v případě důvodných pochybností, zda cizinec má požadované vzdělání nebo zda toto vzdělání odpovídá charakteru zaměstnání, je na žádost ministerstva povinen prokázat, že jeho zahraniční vzdělání bylo uznáno příslušným orgánem České republiky, </w:t>
      </w:r>
    </w:p>
    <w:p w14:paraId="6C00E6B9" w14:textId="77777777" w:rsidR="00CA18A4" w:rsidRPr="00F74FB4" w:rsidRDefault="00CA18A4" w:rsidP="00347A95">
      <w:pPr>
        <w:widowControl w:val="0"/>
        <w:autoSpaceDE w:val="0"/>
        <w:autoSpaceDN w:val="0"/>
        <w:adjustRightInd w:val="0"/>
        <w:spacing w:after="0" w:line="240" w:lineRule="auto"/>
        <w:ind w:left="426" w:hanging="284"/>
        <w:jc w:val="both"/>
        <w:rPr>
          <w:rFonts w:ascii="Times New Roman" w:hAnsi="Times New Roman"/>
          <w:sz w:val="24"/>
          <w:szCs w:val="24"/>
        </w:rPr>
      </w:pPr>
      <w:r w:rsidRPr="00F74FB4">
        <w:rPr>
          <w:rFonts w:ascii="Times New Roman" w:hAnsi="Times New Roman"/>
          <w:sz w:val="24"/>
          <w:szCs w:val="24"/>
        </w:rPr>
        <w:t>2. má požadovanou odbornou kvalifikaci, pokud je podle zvláštního právního předpisu</w:t>
      </w:r>
      <w:r w:rsidRPr="00F74FB4">
        <w:rPr>
          <w:rFonts w:ascii="Times New Roman" w:hAnsi="Times New Roman"/>
          <w:sz w:val="24"/>
          <w:szCs w:val="24"/>
          <w:vertAlign w:val="superscript"/>
        </w:rPr>
        <w:t>35)</w:t>
      </w:r>
      <w:r w:rsidRPr="00F74FB4">
        <w:rPr>
          <w:rFonts w:ascii="Times New Roman" w:hAnsi="Times New Roman"/>
          <w:sz w:val="24"/>
          <w:szCs w:val="24"/>
        </w:rPr>
        <w:t xml:space="preserve"> vyžadována, a </w:t>
      </w:r>
    </w:p>
    <w:p w14:paraId="79A03A12" w14:textId="77777777" w:rsidR="00CA18A4" w:rsidRPr="00F74FB4" w:rsidRDefault="00CA18A4" w:rsidP="00347A95">
      <w:pPr>
        <w:widowControl w:val="0"/>
        <w:autoSpaceDE w:val="0"/>
        <w:autoSpaceDN w:val="0"/>
        <w:adjustRightInd w:val="0"/>
        <w:spacing w:after="0" w:line="240" w:lineRule="auto"/>
        <w:ind w:left="426" w:hanging="284"/>
        <w:jc w:val="both"/>
        <w:rPr>
          <w:rFonts w:ascii="Times New Roman" w:hAnsi="Times New Roman"/>
          <w:sz w:val="24"/>
          <w:szCs w:val="24"/>
        </w:rPr>
      </w:pPr>
      <w:r w:rsidRPr="00F74FB4">
        <w:rPr>
          <w:rFonts w:ascii="Times New Roman" w:hAnsi="Times New Roman"/>
          <w:sz w:val="24"/>
          <w:szCs w:val="24"/>
        </w:rPr>
        <w:t xml:space="preserve">3. splňuje podmínky pro výkon regulovaného povolání, jde-li o takové povolání. </w:t>
      </w:r>
    </w:p>
    <w:p w14:paraId="12E0AFEA"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0C962B9" w14:textId="1F374B55"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Žádost o vydání zaměstnanecké karty je dále oprávněn podat cizinec, kterému bylo vydáno na danou pracovní pozici povolení k zaměstnání, je-li podle zákona o zaměstnanosti vyžadováno, a cizinec splňuje podmínku uvedenou v odstavci 2 písm. b). Cizinec, který v postavení společníka, člena statutárního orgánu nebo jiného orgánu obchodní korporace plní pro tuto právnickou osobu úkoly vyplývající z předmětu její činnosti, není k plnění těchto úkolů oprávněn podat žádost o vydání zaměstnanecké karty, přestože mu bylo za tímto účelem vydáno povolení k zaměstnání. Žádost o vydání zaměstnanecké karty dále není oprávněn podat cizinec, kterému bylo vydáno povolení k zaměstnání podle § 96 odst. 1 zákona o zaměstnanosti. </w:t>
      </w:r>
    </w:p>
    <w:p w14:paraId="58DD2E52"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846D4D5" w14:textId="26DA36C2"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Cizinec uvedený v § 98 zákona o zaměstnanosti je oprávněn žádost o vydání zaměstnanecké karty podat, pokud splňuje podmínku uvedenou v odstavci 2 písm. b). </w:t>
      </w:r>
    </w:p>
    <w:p w14:paraId="010D4303" w14:textId="6429DF84" w:rsidR="008135B8" w:rsidRPr="00F74FB4" w:rsidRDefault="008135B8" w:rsidP="00F74FB4">
      <w:pPr>
        <w:pStyle w:val="Textodstavce"/>
        <w:numPr>
          <w:ilvl w:val="0"/>
          <w:numId w:val="0"/>
        </w:numPr>
        <w:ind w:firstLine="709"/>
        <w:rPr>
          <w:szCs w:val="24"/>
        </w:rPr>
      </w:pPr>
      <w:r w:rsidRPr="00F74FB4">
        <w:rPr>
          <w:szCs w:val="24"/>
        </w:rPr>
        <w:t xml:space="preserve">(5) Žádost o vydání zaměstnanecké karty se podává na zastupitelském úřadu. V průběhu pobytu na území na vízum k pobytu nad 90 dnů nebo na povolení k dlouhodobému pobytu </w:t>
      </w:r>
      <w:r w:rsidRPr="00F74FB4">
        <w:rPr>
          <w:bCs/>
          <w:szCs w:val="24"/>
        </w:rPr>
        <w:t>za jiným účelem může cizinec žádost o vydání zaměstnanecké karty podat ministerstv</w:t>
      </w:r>
      <w:r w:rsidRPr="00F74FB4">
        <w:rPr>
          <w:szCs w:val="24"/>
        </w:rPr>
        <w:t xml:space="preserve">u. Žádost nelze na území ministerstvu podat, pokud cizinec na území pobývá na vízum k pobytu nad 90 dnů za účelem strpění pobytu na území nebo na povolení k dlouhodobému pobytu za účelem strpění pobytu na území; to neplatí, jde-li o cizince, který na území pobýval na vízum k pobytu nad 90 dnů za účelem strpění pobytu podle § 33 odst. 1 písm. a) až c) nebo § 33 odst. 3 a následně na území pobývá na povolení k dlouhodobému pobytu za účelem strpění pobytu vydané podle § 43, pobývá-li na území </w:t>
      </w:r>
      <w:r w:rsidRPr="00F74FB4">
        <w:rPr>
          <w:strike/>
          <w:szCs w:val="24"/>
        </w:rPr>
        <w:t>nepřetržitě</w:t>
      </w:r>
      <w:r w:rsidRPr="00F74FB4">
        <w:rPr>
          <w:szCs w:val="24"/>
        </w:rPr>
        <w:t xml:space="preserve"> po dobu nejméně 3 let. Žádost dále nelze na území ministerstvu podat, pokud cizinec na území pobývá na vízum k pobytu nad 90 dnů za účelem sezónního zaměstnání. V zastoupení cizince, který není oprávněn na území ministerstvu podat žádost o vydání zaměstnanecké karty podle věty druhé, může žádost podat ministerstvu na základě plné moci jeho zaměstnavatel, pokud je cizinec nebo jeho zaměstnavatel účastníkem programu schváleného vládou za účelem dosažení ekonomického nebo jiného významného přínosu pro Českou republiku, který je organizačně zajišťován nebo koordinován k tomuto účelu ministerstvem nebo jiným ústředním správním úřadem, jehož okruhu působnosti se program týká (dále jen „vládou schválený program“), a umožňují-li tento způsob podání žádosti podmínky tohoto programu.</w:t>
      </w:r>
    </w:p>
    <w:p w14:paraId="79DF1F4E" w14:textId="77777777" w:rsidR="00CA18A4" w:rsidRPr="00F74FB4" w:rsidRDefault="00CA18A4" w:rsidP="00F74FB4">
      <w:pPr>
        <w:widowControl w:val="0"/>
        <w:autoSpaceDE w:val="0"/>
        <w:autoSpaceDN w:val="0"/>
        <w:adjustRightInd w:val="0"/>
        <w:spacing w:after="0" w:line="240" w:lineRule="auto"/>
        <w:ind w:firstLine="709"/>
        <w:jc w:val="both"/>
        <w:rPr>
          <w:rFonts w:ascii="Times New Roman" w:hAnsi="Times New Roman"/>
          <w:sz w:val="24"/>
          <w:szCs w:val="24"/>
        </w:rPr>
      </w:pPr>
      <w:r w:rsidRPr="00F74FB4">
        <w:rPr>
          <w:rFonts w:ascii="Times New Roman" w:hAnsi="Times New Roman"/>
          <w:sz w:val="24"/>
          <w:szCs w:val="24"/>
        </w:rPr>
        <w:t xml:space="preserve">(6) Ministerstvo zaměstnaneckou kartu vydá cizinci, bude-li zjištěno splnění podmínek uvedených v odstavci 2 písm. b) a c) a Úřad práce České republiky - krajská pobočka nebo pobočka pro hlavní město Prahu vydal závazné stanovisko, že další zaměstnávání cizince lze vzhledem k situaci na trhu práce povolit, jde-li o cizince, který není uveden v odstavci 3 nebo 4 a </w:t>
      </w:r>
    </w:p>
    <w:p w14:paraId="7FC0EA8B"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6F2D667"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a) na území pobývá na základě víza k pobytu nad 90 dnů nebo povolení k dlouhodobému pobytu, </w:t>
      </w:r>
    </w:p>
    <w:p w14:paraId="4D17E34A"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8777EBA" w14:textId="258D7FD0"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b) je již na území zaměstnán a bylo mu pro tyto účely vydáno povolení k zaměstnání, ačkoli k vydání zaměstnanecké karty není podle zákona o zaměstnanosti vyžadováno, a </w:t>
      </w:r>
    </w:p>
    <w:p w14:paraId="0B456E2E"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1A08E91"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c) žádá o vydání zaměstnanecké karty na zaměstnání u téhož zaměstnavatele a na stejnou pracovní pozici, kterou již vykonává. </w:t>
      </w:r>
    </w:p>
    <w:p w14:paraId="0789F877"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30DB204" w14:textId="12A4ABCA"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(7) Změnu zaměstnavatele, pracovního zařazení nebo zaměstnání na další pracovní pozici u téhož nebo u jiného zaměstnavatele je držitel zaměstnanecké karty vydané podle odstavce 2 povinen oznámit ministerstvu nejméně 30 dnů před takovou změnou. Změnit zaměstnavatele je držitel zaměstnanecké karty oprávněn nejdříve 6 měsíců od právní moci rozhodnutí o vydání zaměstnanecké karty; to neplatí v případě rozvázání pracovního poměru cizince výpovědí z některého z důvodů uvedených v § 52 písm. a) až e) zákoníku práce, dohodou z týchž důvodů anebo okamžitým zrušením podle § 56 zákoníku práce nebo zrušením pracovního poměru zaměstnavatelem ve zkušební době a pokud cizinec tyto důvody současně s oznámením prokáže. Držitel zaměstnanecké karty vydané podle odstavce 2 dále není oprávněn změnit zaměstnavatele nebo nastoupit na pracovní pozici, bude-li budoucím zaměstnavatelem agentura práce. Držitel zaměstnanecké karty, který na území přicestoval na základě vládou schváleného programu, je oprávněn změnit zaměstnavatele nejdříve po uplynutí doby, na kterou byla tato zaměstnanecká karta vydána; to neplatí, pokud dřívější změnu zaměstnavatele umožňují podmínky vládou schváleného programu, na jehož základě držitel zaměstnanecké karty na území přicestoval. Držitel zaměstnanecké karty dále není oprávněn oznámit změnu zaměstnavatele po uplynutí doby uvedené v § 63 odst. 1. </w:t>
      </w:r>
    </w:p>
    <w:p w14:paraId="4F731F0D"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E7B24EB" w14:textId="01894C86"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(8) Oznámení podle odstavce 7 se podává na k tomu určeném úředním tiskopisu, kde je cizinec povinen uvést jméno, příjmení, datum narození, státní příslušnost, požadovanou změnu, název budoucího zaměstnavatele, telefonní číslo na budoucího zaměstnavatele, informace, zda jsou dosavadní a budoucí zaměstnavatelé účastníky vládou schváleného programu, údaje k nové volné pracovní pozici vedené podle zákona o zaměstnanosti v centrální evidenci volných pracovních míst obsaditelných držiteli zaměstnanecké karty v rozsahu tiskopisu a přesné datum, ke kterému změna nastane. Dále je povinen k oznámení předložit doklad prokazující, že jeho dosavadní pracovněprávní vztah trvá, nebo doklad prokazující, ke kterému dni tento vztah skončil, pracovní smlouvu, dohodu o pracovní činnosti nebo smlouvu o smlouvě budoucí, ze které je patrné, že je uzavřena na v oznámení uvedenou pracovní pozici, která je uvedena v centrální evidenci volných pracovních míst obsaditelných držiteli zaměstnanecké karty, a prohlášení budoucího zaměstnavatele, že má cizinec odbornou způsobilost pro výkon požadovaného zaměstnání podle odstavce 2 písm. c). Pracovní smlouva, dohoda o pracovní činnosti nebo smlouva o smlouvě budoucí musí splňovat podmínky uvedené v odstavci 2; to neplatí, jedná-li se o oznámení změny zaměstnání na další pracovní pozici u téhož nebo u jiného zaměstnavatele. </w:t>
      </w:r>
    </w:p>
    <w:p w14:paraId="25441421"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FC4F7C7" w14:textId="51409091"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(9) Ministerstvo ve lhůtě 30 dnů ode dne oznámení podle odstavců 7 a 8 sdělí cizinci a budoucímu zaměstnavateli, zda byly splněny podmínky požadované pro změnu zaměstnavatele, pracovního zařazení nebo zaměstnání na další pracovní pozici u téhož nebo u jiného zaměstnavatele a zda může být na tomto místě zaměstnáván. Na oznámení, které nesplňuje podmínky uvedené v odstavcích 7 a 8 se hledí, jako by nebylo učiněno. Jestliže v době podle § 63 odst. 1 držitel zaměstnanecké karty doručil ministerstvu více oznámení o změně zaměstnavatele, přihlíží se pouze k poslednímu z nich, na předchozí oznámení se hledí, jako by nebyla učiněna. </w:t>
      </w:r>
    </w:p>
    <w:p w14:paraId="02625335"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11EB76D" w14:textId="0843077D"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(10) Odstavce 7 až 9 se použijí obdobně na držitele zaměstnanecké karty vydané podle odstavců 3 a 4, pokud oznamuje ministerstvu změnu zaměstnavatele, pracovního zařazení nebo zaměstnání na další pracovní pozici u téhož nebo u jiného zaměstnavatele na pracovní pozici vedenou podle zákona o zaměstnanosti v centrální evidenci volných pracovních míst obsaditelných držiteli zaměstnanecké karty. </w:t>
      </w:r>
    </w:p>
    <w:p w14:paraId="626F99A7"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E669054" w14:textId="6F7BB68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(11) Odstavce 7 až 10 se nepoužijí, jedná-li se o cizince uvedeného v § 98 zákona o zaměstnanosti nebo cizince, kterému bylo vydáno na novou pracovní pozici povolení k zaměstnání, je-li podle zákona o zaměstnanosti vyžadováno; cizinec je v případě změny zaměstnavatele nebo pracovního zařazení anebo zaměstnání na další pracovní pozici u téhož nebo u jiného zaměstnavatele povinen takovou skutečnost oznámit ministerstvu do 3 pracovních dnů ode dne, kdy k ní došlo. </w:t>
      </w:r>
    </w:p>
    <w:p w14:paraId="6FBBDF99"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57DDECE"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(12) V žádosti o vydání zaměstnanecké karty je cizinec povinen uvést </w:t>
      </w:r>
    </w:p>
    <w:p w14:paraId="18D93FCF"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17199CD" w14:textId="77777777" w:rsidR="00CA18A4" w:rsidRPr="00F74FB4" w:rsidRDefault="00CA18A4" w:rsidP="00347A95">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sz w:val="24"/>
          <w:szCs w:val="24"/>
        </w:rPr>
        <w:t xml:space="preserve">a) své jméno, příjmení a ostatní jména, všechna dřívější příjmení, den, měsíc a rok narození, místo a stát narození, pohlaví, státní občanství, rodinný stav, nejvyšší dosažené vzdělání, povolání, zaměstnání před příchodem na území, pracovní zařazení, název a adresu zaměstnavatele, zaměstnání po vstupu na území, pracovní zařazení, název a adresu zaměstnavatele, poslední bydliště v cizině, adresu místa pobytu na území, adresu pro doručování, je-li odlišná od místa pobytu, předchozí pobyt na území delší než 3 měsíce, důvod a místo pobytu, den vstupu na území a číslo a platnost cestovního dokladu a označení státu, který tento doklad vydal, </w:t>
      </w:r>
    </w:p>
    <w:p w14:paraId="5E2630C0" w14:textId="77777777" w:rsidR="00CA18A4" w:rsidRPr="00F74FB4" w:rsidRDefault="00CA18A4" w:rsidP="00347A95">
      <w:pPr>
        <w:widowControl w:val="0"/>
        <w:autoSpaceDE w:val="0"/>
        <w:autoSpaceDN w:val="0"/>
        <w:adjustRightInd w:val="0"/>
        <w:spacing w:after="0" w:line="240" w:lineRule="auto"/>
        <w:ind w:left="142" w:hanging="142"/>
        <w:rPr>
          <w:rFonts w:ascii="Times New Roman" w:hAnsi="Times New Roman"/>
          <w:sz w:val="24"/>
          <w:szCs w:val="24"/>
        </w:rPr>
      </w:pPr>
      <w:r w:rsidRPr="00F74FB4">
        <w:rPr>
          <w:rFonts w:ascii="Times New Roman" w:hAnsi="Times New Roman"/>
          <w:sz w:val="24"/>
          <w:szCs w:val="24"/>
        </w:rPr>
        <w:t xml:space="preserve"> </w:t>
      </w:r>
    </w:p>
    <w:p w14:paraId="7A292970" w14:textId="420691EF" w:rsidR="00CA18A4" w:rsidRPr="00F74FB4" w:rsidRDefault="00CA18A4" w:rsidP="00347A95">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sz w:val="24"/>
          <w:szCs w:val="24"/>
        </w:rPr>
        <w:t xml:space="preserve">b) údaje k pracovní pozici vedené podle zákona o zaměstnanosti v centrální evidenci volných pracovních míst obsaditelných držiteli zaměstnanecké karty, na kterou žádá o vydání zaměstnanecké karty, </w:t>
      </w:r>
    </w:p>
    <w:p w14:paraId="182798EA"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221F9C9" w14:textId="77777777" w:rsidR="00CA18A4" w:rsidRPr="00F74FB4" w:rsidRDefault="00CA18A4" w:rsidP="00347A95">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sz w:val="24"/>
          <w:szCs w:val="24"/>
        </w:rPr>
        <w:t xml:space="preserve">c) jméno, příjmení a ostatní jména, všechna dřívější příjmení, státní občanství, datum narození, místo a stát narození, bydliště a povolání manžela nebo manželky, </w:t>
      </w:r>
    </w:p>
    <w:p w14:paraId="2C787760" w14:textId="77777777" w:rsidR="00CA18A4" w:rsidRPr="00F74FB4" w:rsidRDefault="00CA18A4" w:rsidP="00347A95">
      <w:pPr>
        <w:widowControl w:val="0"/>
        <w:autoSpaceDE w:val="0"/>
        <w:autoSpaceDN w:val="0"/>
        <w:adjustRightInd w:val="0"/>
        <w:spacing w:after="0" w:line="240" w:lineRule="auto"/>
        <w:ind w:left="142" w:hanging="142"/>
        <w:rPr>
          <w:rFonts w:ascii="Times New Roman" w:hAnsi="Times New Roman"/>
          <w:sz w:val="24"/>
          <w:szCs w:val="24"/>
        </w:rPr>
      </w:pPr>
      <w:r w:rsidRPr="00F74FB4">
        <w:rPr>
          <w:rFonts w:ascii="Times New Roman" w:hAnsi="Times New Roman"/>
          <w:sz w:val="24"/>
          <w:szCs w:val="24"/>
        </w:rPr>
        <w:t xml:space="preserve"> </w:t>
      </w:r>
    </w:p>
    <w:p w14:paraId="2488722C" w14:textId="77777777" w:rsidR="00CA18A4" w:rsidRPr="00F74FB4" w:rsidRDefault="00CA18A4" w:rsidP="00347A95">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sz w:val="24"/>
          <w:szCs w:val="24"/>
        </w:rPr>
        <w:t xml:space="preserve">d) jméno, příjmení a ostatní jména, datum narození, státní občanství, bydliště a povolání rodičů, </w:t>
      </w:r>
    </w:p>
    <w:p w14:paraId="2190C2B9" w14:textId="77777777" w:rsidR="00CA18A4" w:rsidRPr="00F74FB4" w:rsidRDefault="00CA18A4" w:rsidP="00347A95">
      <w:pPr>
        <w:widowControl w:val="0"/>
        <w:autoSpaceDE w:val="0"/>
        <w:autoSpaceDN w:val="0"/>
        <w:adjustRightInd w:val="0"/>
        <w:spacing w:after="0" w:line="240" w:lineRule="auto"/>
        <w:ind w:left="142" w:hanging="142"/>
        <w:rPr>
          <w:rFonts w:ascii="Times New Roman" w:hAnsi="Times New Roman"/>
          <w:sz w:val="24"/>
          <w:szCs w:val="24"/>
        </w:rPr>
      </w:pPr>
      <w:r w:rsidRPr="00F74FB4">
        <w:rPr>
          <w:rFonts w:ascii="Times New Roman" w:hAnsi="Times New Roman"/>
          <w:sz w:val="24"/>
          <w:szCs w:val="24"/>
        </w:rPr>
        <w:t xml:space="preserve"> </w:t>
      </w:r>
    </w:p>
    <w:p w14:paraId="498B0AA6" w14:textId="77777777" w:rsidR="00CA18A4" w:rsidRPr="00F74FB4" w:rsidRDefault="00CA18A4" w:rsidP="00347A95">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sz w:val="24"/>
          <w:szCs w:val="24"/>
        </w:rPr>
        <w:t xml:space="preserve">e) jméno, příjmení a ostatní jména, datum a místo narození, státní občanství, bydliště a povolání dětí a </w:t>
      </w:r>
    </w:p>
    <w:p w14:paraId="76245B2B" w14:textId="77777777" w:rsidR="00CA18A4" w:rsidRPr="00F74FB4" w:rsidRDefault="00CA18A4" w:rsidP="00347A95">
      <w:pPr>
        <w:widowControl w:val="0"/>
        <w:autoSpaceDE w:val="0"/>
        <w:autoSpaceDN w:val="0"/>
        <w:adjustRightInd w:val="0"/>
        <w:spacing w:after="0" w:line="240" w:lineRule="auto"/>
        <w:ind w:left="142" w:hanging="142"/>
        <w:rPr>
          <w:rFonts w:ascii="Times New Roman" w:hAnsi="Times New Roman"/>
          <w:sz w:val="24"/>
          <w:szCs w:val="24"/>
        </w:rPr>
      </w:pPr>
      <w:r w:rsidRPr="00F74FB4">
        <w:rPr>
          <w:rFonts w:ascii="Times New Roman" w:hAnsi="Times New Roman"/>
          <w:sz w:val="24"/>
          <w:szCs w:val="24"/>
        </w:rPr>
        <w:t xml:space="preserve"> </w:t>
      </w:r>
    </w:p>
    <w:p w14:paraId="6BCA6ACB" w14:textId="77777777" w:rsidR="00CA18A4" w:rsidRPr="00F74FB4" w:rsidRDefault="00CA18A4" w:rsidP="00347A95">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sz w:val="24"/>
          <w:szCs w:val="24"/>
        </w:rPr>
        <w:t xml:space="preserve">f) jméno, příjmení a ostatní jména, datum a místo narození, státní občanství, bydliště a povolání sourozenců. </w:t>
      </w:r>
    </w:p>
    <w:p w14:paraId="1E4FB250" w14:textId="77777777" w:rsidR="008135B8" w:rsidRPr="00F74FB4" w:rsidRDefault="008135B8" w:rsidP="00F74FB4">
      <w:pPr>
        <w:ind w:firstLine="708"/>
        <w:jc w:val="both"/>
        <w:rPr>
          <w:rFonts w:ascii="Times New Roman" w:hAnsi="Times New Roman"/>
          <w:sz w:val="24"/>
          <w:szCs w:val="24"/>
        </w:rPr>
      </w:pPr>
    </w:p>
    <w:p w14:paraId="17103377" w14:textId="77777777" w:rsidR="00170B0E" w:rsidRPr="00F74FB4" w:rsidRDefault="00170B0E" w:rsidP="00F74FB4">
      <w:pPr>
        <w:pStyle w:val="Paragraf"/>
        <w:spacing w:before="0"/>
      </w:pPr>
      <w:r w:rsidRPr="00F74FB4">
        <w:t>§ 42h</w:t>
      </w:r>
    </w:p>
    <w:p w14:paraId="639314E0" w14:textId="77777777" w:rsidR="00170B0E" w:rsidRPr="00F74FB4" w:rsidRDefault="00170B0E" w:rsidP="00F74FB4">
      <w:pPr>
        <w:pStyle w:val="Nadpisparagrafu"/>
        <w:spacing w:before="0" w:after="120"/>
        <w:rPr>
          <w:b w:val="0"/>
        </w:rPr>
      </w:pPr>
      <w:r w:rsidRPr="00F74FB4">
        <w:rPr>
          <w:b w:val="0"/>
        </w:rPr>
        <w:t>Náležitosti k žádosti o vydání zaměstnanecké karty</w:t>
      </w:r>
    </w:p>
    <w:p w14:paraId="1C94BB81" w14:textId="77777777" w:rsidR="00170B0E" w:rsidRPr="00F74FB4" w:rsidRDefault="00170B0E" w:rsidP="00F74FB4">
      <w:pPr>
        <w:pStyle w:val="Textodstavce"/>
        <w:numPr>
          <w:ilvl w:val="6"/>
          <w:numId w:val="23"/>
        </w:numPr>
        <w:tabs>
          <w:tab w:val="left" w:pos="785"/>
        </w:tabs>
        <w:suppressAutoHyphens/>
        <w:autoSpaceDN w:val="0"/>
      </w:pPr>
      <w:r w:rsidRPr="00F74FB4">
        <w:t>K žádosti o vydání zaměstnanecké karty je cizinec povinen předložit</w:t>
      </w:r>
    </w:p>
    <w:p w14:paraId="10EA0D72" w14:textId="77777777" w:rsidR="00170B0E" w:rsidRPr="00F74FB4" w:rsidRDefault="00170B0E" w:rsidP="00F74FB4">
      <w:pPr>
        <w:pStyle w:val="Textpsmene"/>
        <w:numPr>
          <w:ilvl w:val="0"/>
          <w:numId w:val="24"/>
        </w:numPr>
        <w:tabs>
          <w:tab w:val="left" w:pos="360"/>
        </w:tabs>
        <w:suppressAutoHyphens/>
        <w:autoSpaceDN w:val="0"/>
        <w:spacing w:after="60"/>
        <w:outlineLvl w:val="9"/>
      </w:pPr>
      <w:r w:rsidRPr="00F74FB4">
        <w:t>náležitosti podle § 31 odst. 1 písm. a), d) a e),</w:t>
      </w:r>
    </w:p>
    <w:p w14:paraId="7E12901F" w14:textId="59B66939" w:rsidR="00170B0E" w:rsidRPr="00F74FB4" w:rsidRDefault="00247B94" w:rsidP="00F74FB4">
      <w:pPr>
        <w:pStyle w:val="Textpsmene"/>
        <w:tabs>
          <w:tab w:val="left" w:pos="360"/>
        </w:tabs>
        <w:suppressAutoHyphens/>
        <w:autoSpaceDN w:val="0"/>
        <w:spacing w:after="60"/>
        <w:ind w:left="0" w:firstLine="0"/>
        <w:outlineLvl w:val="9"/>
      </w:pPr>
      <w:r w:rsidRPr="00F74FB4">
        <w:t xml:space="preserve">b) </w:t>
      </w:r>
      <w:r w:rsidR="00170B0E" w:rsidRPr="00F74FB4">
        <w:t xml:space="preserve">na požádání náležitosti podle </w:t>
      </w:r>
      <w:r w:rsidR="00170B0E" w:rsidRPr="00F74FB4">
        <w:rPr>
          <w:bCs/>
        </w:rPr>
        <w:t>§ 31 odst. 3,</w:t>
      </w:r>
    </w:p>
    <w:p w14:paraId="293000EE" w14:textId="6C6CDFFD" w:rsidR="00170B0E" w:rsidRPr="00F74FB4" w:rsidRDefault="00247B94" w:rsidP="00F74FB4">
      <w:pPr>
        <w:pStyle w:val="Textpsmene"/>
        <w:tabs>
          <w:tab w:val="left" w:pos="360"/>
        </w:tabs>
        <w:suppressAutoHyphens/>
        <w:autoSpaceDN w:val="0"/>
        <w:spacing w:after="60"/>
        <w:ind w:left="0" w:firstLine="0"/>
        <w:outlineLvl w:val="9"/>
      </w:pPr>
      <w:r w:rsidRPr="00F74FB4">
        <w:t xml:space="preserve">c) </w:t>
      </w:r>
      <w:r w:rsidR="00170B0E" w:rsidRPr="00F74FB4">
        <w:t>pracovní smlouvu, dohodu o pracovní činnosti nebo smlouvu o smlouvě budoucí splňující podmínky uvedené v § 42g odst. 2 písm. b),</w:t>
      </w:r>
    </w:p>
    <w:p w14:paraId="31A0741E" w14:textId="6A008905" w:rsidR="00170B0E" w:rsidRPr="00F74FB4" w:rsidRDefault="00247B94" w:rsidP="00F74FB4">
      <w:pPr>
        <w:pStyle w:val="Textpsmene"/>
        <w:tabs>
          <w:tab w:val="left" w:pos="360"/>
        </w:tabs>
        <w:suppressAutoHyphens/>
        <w:autoSpaceDN w:val="0"/>
        <w:ind w:left="0" w:firstLine="0"/>
        <w:outlineLvl w:val="9"/>
      </w:pPr>
      <w:r w:rsidRPr="00F74FB4">
        <w:t xml:space="preserve">d) </w:t>
      </w:r>
      <w:r w:rsidR="00170B0E" w:rsidRPr="00F74FB4">
        <w:t>doklady k prokázání odborné způsobilosti pro výkon požadovaného zaměstnání podle § 42g odst. 2 písm. c), jde-li o žádost podle § 42g odst. 2 nebo cizince uvedeného v § 42g odst. 6,</w:t>
      </w:r>
    </w:p>
    <w:p w14:paraId="73936B93" w14:textId="6ED9A3B1" w:rsidR="00170B0E" w:rsidRPr="00F74FB4" w:rsidRDefault="00247B94" w:rsidP="00F74FB4">
      <w:pPr>
        <w:pStyle w:val="Textpsmene"/>
        <w:tabs>
          <w:tab w:val="left" w:pos="360"/>
        </w:tabs>
        <w:suppressAutoHyphens/>
        <w:autoSpaceDN w:val="0"/>
        <w:spacing w:after="60"/>
        <w:ind w:left="0" w:firstLine="0"/>
        <w:outlineLvl w:val="9"/>
      </w:pPr>
      <w:r w:rsidRPr="00F74FB4">
        <w:t xml:space="preserve">e) </w:t>
      </w:r>
      <w:r w:rsidR="00170B0E" w:rsidRPr="00F74FB4">
        <w:t xml:space="preserve">povolení k zaměstnání, jde-li o žádost podle § 42g odst. 3, </w:t>
      </w:r>
    </w:p>
    <w:p w14:paraId="7992EDF2" w14:textId="1AADD53B" w:rsidR="00170B0E" w:rsidRPr="00F74FB4" w:rsidRDefault="00247B94" w:rsidP="00F74FB4">
      <w:pPr>
        <w:pStyle w:val="Textpsmene"/>
        <w:tabs>
          <w:tab w:val="left" w:pos="360"/>
        </w:tabs>
        <w:suppressAutoHyphens/>
        <w:autoSpaceDN w:val="0"/>
        <w:spacing w:after="120"/>
        <w:ind w:left="0" w:firstLine="0"/>
        <w:outlineLvl w:val="9"/>
      </w:pPr>
      <w:r w:rsidRPr="00F74FB4">
        <w:t xml:space="preserve">f) </w:t>
      </w:r>
      <w:r w:rsidR="00170B0E" w:rsidRPr="00F74FB4">
        <w:t xml:space="preserve">doklad prokazující, že se jedná o cizince uvedeného v § 98 zákona o zaměstnanosti, jde-li o žádost podle § 42g odst. 4, </w:t>
      </w:r>
      <w:r w:rsidR="00170B0E" w:rsidRPr="00F74FB4">
        <w:rPr>
          <w:strike/>
        </w:rPr>
        <w:t>a</w:t>
      </w:r>
    </w:p>
    <w:p w14:paraId="14BF4D62" w14:textId="4350211D" w:rsidR="00170B0E" w:rsidRPr="00F74FB4" w:rsidRDefault="00170B0E" w:rsidP="00F74FB4">
      <w:pPr>
        <w:pStyle w:val="Textpsmene"/>
        <w:tabs>
          <w:tab w:val="clear" w:pos="360"/>
          <w:tab w:val="left" w:pos="708"/>
        </w:tabs>
        <w:spacing w:after="120"/>
        <w:ind w:left="425" w:hanging="425"/>
        <w:rPr>
          <w:b/>
        </w:rPr>
      </w:pPr>
      <w:r w:rsidRPr="00F74FB4">
        <w:rPr>
          <w:bCs/>
        </w:rPr>
        <w:t xml:space="preserve">g) </w:t>
      </w:r>
      <w:r w:rsidRPr="00F74FB4">
        <w:rPr>
          <w:bCs/>
        </w:rPr>
        <w:tab/>
        <w:t>v případě, že jde o agenturní zaměstnávání, doklad, který obsahuje jméno, příjmení, popřípadě rodné příjmení, státní občanství, datum a místo narození a bydliště cizince, druh práce, kterou bude cizinec jako dočasně přidělený zaměstnanec vykonávat, místo výkonu práce u uživatele a název a sídlo uživatele</w:t>
      </w:r>
      <w:r w:rsidRPr="00F74FB4">
        <w:rPr>
          <w:bCs/>
          <w:strike/>
        </w:rPr>
        <w:t>.</w:t>
      </w:r>
      <w:r w:rsidR="00B34852" w:rsidRPr="00F74FB4">
        <w:rPr>
          <w:b/>
        </w:rPr>
        <w:t xml:space="preserve"> a</w:t>
      </w:r>
    </w:p>
    <w:p w14:paraId="28390C7C" w14:textId="7CB2B22D" w:rsidR="00170B0E" w:rsidRPr="00F74FB4" w:rsidRDefault="00170B0E" w:rsidP="00F74FB4">
      <w:pPr>
        <w:pStyle w:val="Textpsmene"/>
        <w:tabs>
          <w:tab w:val="clear" w:pos="360"/>
          <w:tab w:val="left" w:pos="708"/>
        </w:tabs>
        <w:spacing w:after="120"/>
        <w:ind w:left="426" w:hanging="425"/>
        <w:rPr>
          <w:b/>
          <w:szCs w:val="24"/>
        </w:rPr>
      </w:pPr>
      <w:r w:rsidRPr="00F74FB4">
        <w:rPr>
          <w:b/>
          <w:szCs w:val="24"/>
        </w:rPr>
        <w:t>h) doklad o číselném označení volného pracovního místa obsaditelného držiteli zaměstnanecké karty, na kterém hodlá být zaměstnáván; to neplatí, uvede-li jej do</w:t>
      </w:r>
      <w:r w:rsidR="008E08B9" w:rsidRPr="00F74FB4">
        <w:rPr>
          <w:b/>
          <w:szCs w:val="24"/>
        </w:rPr>
        <w:t> </w:t>
      </w:r>
      <w:r w:rsidRPr="00F74FB4">
        <w:rPr>
          <w:b/>
          <w:szCs w:val="24"/>
        </w:rPr>
        <w:t xml:space="preserve">tiskopisu žádosti. </w:t>
      </w:r>
    </w:p>
    <w:p w14:paraId="78FD662D" w14:textId="7204B036" w:rsidR="00CA18A4" w:rsidRPr="00F74FB4" w:rsidRDefault="00CA18A4"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(2) Pokud je cizinec nebo jeho zaměstnavatel účastníkem vládou schváleného programu, jehož podmínky umožňují nahrazení některých náležitostí žádosti, lze náležitosti uvedené v § 31 odst. 1 písm. d) a v odstavci 1 písm. c) a d) nahradit potvrzením, ve kterém zaměstnavatel uvede </w:t>
      </w:r>
    </w:p>
    <w:p w14:paraId="0DA264F1" w14:textId="77777777" w:rsidR="00CA18A4" w:rsidRPr="00F74FB4" w:rsidRDefault="00CA18A4"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druh práce, který má zaměstnanec pro zaměstnavatele vykonávat, místo výkonu práce, den nástupu do práce a dobu, na kterou se pracovní smlouva nebo dohoda o pracovní činnosti uzavírá nebo na kterou bude uzavřena, </w:t>
      </w:r>
    </w:p>
    <w:p w14:paraId="6D8381F7" w14:textId="16130658" w:rsidR="00CA18A4" w:rsidRPr="00F74FB4" w:rsidRDefault="00CA18A4"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že cizinec má zajištěno ubytování odpovídající požadavkům uvedeným v § 31 odst. 5, </w:t>
      </w:r>
    </w:p>
    <w:p w14:paraId="37C9FF56" w14:textId="5064D914" w:rsidR="00CA18A4" w:rsidRPr="00F74FB4" w:rsidRDefault="00CA18A4"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že s cizincem uzavřel pracovní smlouvu, dohodu o pracovní činnosti nebo smlouvu </w:t>
      </w:r>
      <w:r w:rsidR="00753349" w:rsidRPr="00F74FB4">
        <w:rPr>
          <w:rFonts w:ascii="Times New Roman" w:hAnsi="Times New Roman"/>
          <w:sz w:val="24"/>
          <w:szCs w:val="24"/>
        </w:rPr>
        <w:t>o </w:t>
      </w:r>
      <w:r w:rsidRPr="00F74FB4">
        <w:rPr>
          <w:rFonts w:ascii="Times New Roman" w:hAnsi="Times New Roman"/>
          <w:sz w:val="24"/>
          <w:szCs w:val="24"/>
        </w:rPr>
        <w:t xml:space="preserve">smlouvě budoucí, a výši sjednané mzdy, platu nebo odměny a sjednanou týdenní pracovní dobu a </w:t>
      </w:r>
    </w:p>
    <w:p w14:paraId="75007B0C" w14:textId="4347D2E5" w:rsidR="00CA18A4" w:rsidRPr="00F74FB4" w:rsidRDefault="00CA18A4"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d) že cizinec má odbornou způsobilost pro výkon požadovaného zaměstnání podle § 42g odst</w:t>
      </w:r>
      <w:r w:rsidR="00753349" w:rsidRPr="00F74FB4">
        <w:rPr>
          <w:rFonts w:ascii="Times New Roman" w:hAnsi="Times New Roman"/>
          <w:sz w:val="24"/>
          <w:szCs w:val="24"/>
        </w:rPr>
        <w:t>. </w:t>
      </w:r>
      <w:r w:rsidRPr="00F74FB4">
        <w:rPr>
          <w:rFonts w:ascii="Times New Roman" w:hAnsi="Times New Roman"/>
          <w:sz w:val="24"/>
          <w:szCs w:val="24"/>
        </w:rPr>
        <w:t xml:space="preserve">2 písm. c). </w:t>
      </w:r>
    </w:p>
    <w:p w14:paraId="2E7D7F89"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F926E22" w14:textId="41F38DA1"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(3) Před vyznačením víza k pobytu nad 90 dnů za účelem převzetí zaměstnanecké karty je cizinec povinen předložit doklad o cestovním zdravotním pojištění, které odpovídá podmínkám uvedeným v § 180j, a to na dobu pobytu ode dne vstupu na území do doby, než se na něho bude vztahovat pojištění podle zvláštního právního předpisu</w:t>
      </w:r>
      <w:r w:rsidRPr="00F74FB4">
        <w:rPr>
          <w:rFonts w:ascii="Times New Roman" w:hAnsi="Times New Roman"/>
          <w:sz w:val="24"/>
          <w:szCs w:val="24"/>
          <w:vertAlign w:val="superscript"/>
        </w:rPr>
        <w:t>33)</w:t>
      </w:r>
      <w:r w:rsidRPr="00F74FB4">
        <w:rPr>
          <w:rFonts w:ascii="Times New Roman" w:hAnsi="Times New Roman"/>
          <w:sz w:val="24"/>
          <w:szCs w:val="24"/>
        </w:rPr>
        <w:t xml:space="preserve">, a na požádání doklad o zaplacení pojistného uvedeného na dokladu o cestovním zdravotním pojištění; to neplatí, jde-li o případy uvedené v § 180j odst. 4. </w:t>
      </w:r>
    </w:p>
    <w:p w14:paraId="6E6A652D" w14:textId="77777777" w:rsidR="00CA18A4" w:rsidRPr="00F74FB4" w:rsidRDefault="00CA18A4" w:rsidP="00F74FB4">
      <w:pPr>
        <w:pStyle w:val="Textpsmene"/>
        <w:tabs>
          <w:tab w:val="clear" w:pos="360"/>
          <w:tab w:val="left" w:pos="708"/>
        </w:tabs>
        <w:spacing w:after="120"/>
        <w:ind w:left="426" w:hanging="425"/>
        <w:rPr>
          <w:szCs w:val="24"/>
        </w:rPr>
      </w:pPr>
    </w:p>
    <w:p w14:paraId="72D1B93D" w14:textId="77777777" w:rsidR="008135B8" w:rsidRPr="00F74FB4" w:rsidRDefault="008135B8" w:rsidP="00F74FB4">
      <w:pPr>
        <w:pStyle w:val="StylbodPrvndek0cm1"/>
        <w:spacing w:after="0"/>
        <w:ind w:left="0"/>
        <w:jc w:val="center"/>
        <w:rPr>
          <w:rFonts w:ascii="Times New Roman" w:hAnsi="Times New Roman"/>
        </w:rPr>
      </w:pPr>
      <w:r w:rsidRPr="00F74FB4">
        <w:rPr>
          <w:rFonts w:ascii="Times New Roman" w:hAnsi="Times New Roman"/>
        </w:rPr>
        <w:t>§ 42i</w:t>
      </w:r>
    </w:p>
    <w:p w14:paraId="72BC55EA" w14:textId="77777777" w:rsidR="008135B8" w:rsidRPr="00F74FB4" w:rsidRDefault="008135B8" w:rsidP="00F74FB4">
      <w:pPr>
        <w:pStyle w:val="StylbodPrvndek0cm1"/>
        <w:ind w:left="0"/>
        <w:jc w:val="center"/>
        <w:rPr>
          <w:rFonts w:ascii="Times New Roman" w:hAnsi="Times New Roman"/>
        </w:rPr>
      </w:pPr>
      <w:r w:rsidRPr="00F74FB4">
        <w:rPr>
          <w:rFonts w:ascii="Times New Roman" w:hAnsi="Times New Roman"/>
        </w:rPr>
        <w:t>Modrá karta</w:t>
      </w:r>
    </w:p>
    <w:p w14:paraId="295BF1E3" w14:textId="77777777" w:rsidR="00CA18A4" w:rsidRPr="00F74FB4" w:rsidRDefault="00CA18A4" w:rsidP="00F74FB4">
      <w:pPr>
        <w:widowControl w:val="0"/>
        <w:autoSpaceDE w:val="0"/>
        <w:autoSpaceDN w:val="0"/>
        <w:adjustRightInd w:val="0"/>
        <w:spacing w:after="60" w:line="240" w:lineRule="auto"/>
        <w:ind w:firstLine="720"/>
        <w:jc w:val="both"/>
        <w:rPr>
          <w:rFonts w:ascii="Times New Roman" w:hAnsi="Times New Roman"/>
          <w:sz w:val="24"/>
          <w:szCs w:val="24"/>
        </w:rPr>
      </w:pPr>
      <w:r w:rsidRPr="00F74FB4">
        <w:rPr>
          <w:rFonts w:ascii="Times New Roman" w:hAnsi="Times New Roman"/>
          <w:sz w:val="24"/>
          <w:szCs w:val="24"/>
        </w:rPr>
        <w:t>(1) Žádost o vydání modré karty</w:t>
      </w:r>
      <w:r w:rsidRPr="00F74FB4">
        <w:rPr>
          <w:rFonts w:ascii="Times New Roman" w:hAnsi="Times New Roman"/>
          <w:sz w:val="24"/>
          <w:szCs w:val="24"/>
          <w:vertAlign w:val="superscript"/>
        </w:rPr>
        <w:t>32)</w:t>
      </w:r>
      <w:r w:rsidRPr="00F74FB4">
        <w:rPr>
          <w:rFonts w:ascii="Times New Roman" w:hAnsi="Times New Roman"/>
          <w:sz w:val="24"/>
          <w:szCs w:val="24"/>
        </w:rPr>
        <w:t xml:space="preserve"> je oprávněn podat cizinec, pokud na území hodlá pobývat přechodně po dobu delší než 3 měsíce a bude zaměstnán na pracovní pozici vyžadující vysokou kvalifikaci, která podle zvláštního právního předpisu</w:t>
      </w:r>
      <w:r w:rsidRPr="00F74FB4">
        <w:rPr>
          <w:rFonts w:ascii="Times New Roman" w:hAnsi="Times New Roman"/>
          <w:sz w:val="24"/>
          <w:szCs w:val="24"/>
          <w:vertAlign w:val="superscript"/>
        </w:rPr>
        <w:t>8e)</w:t>
      </w:r>
      <w:r w:rsidRPr="00F74FB4">
        <w:rPr>
          <w:rFonts w:ascii="Times New Roman" w:hAnsi="Times New Roman"/>
          <w:sz w:val="24"/>
          <w:szCs w:val="24"/>
        </w:rPr>
        <w:t xml:space="preserve"> může být obsazena cizincem, který není občanem Evropské unie, nejde-li o </w:t>
      </w:r>
    </w:p>
    <w:p w14:paraId="183EEBE0" w14:textId="77777777" w:rsidR="00CA18A4" w:rsidRPr="00F74FB4" w:rsidRDefault="00CA18A4" w:rsidP="00F74FB4">
      <w:pPr>
        <w:widowControl w:val="0"/>
        <w:autoSpaceDE w:val="0"/>
        <w:autoSpaceDN w:val="0"/>
        <w:adjustRightInd w:val="0"/>
        <w:spacing w:after="60" w:line="240" w:lineRule="auto"/>
        <w:ind w:left="426" w:hanging="426"/>
        <w:jc w:val="both"/>
        <w:rPr>
          <w:rFonts w:ascii="Times New Roman" w:hAnsi="Times New Roman"/>
          <w:sz w:val="24"/>
          <w:szCs w:val="24"/>
        </w:rPr>
      </w:pPr>
      <w:r w:rsidRPr="00F74FB4">
        <w:rPr>
          <w:rFonts w:ascii="Times New Roman" w:hAnsi="Times New Roman"/>
          <w:sz w:val="24"/>
          <w:szCs w:val="24"/>
        </w:rPr>
        <w:t xml:space="preserve">a) žadatele o vydání povolení k dlouhodobému pobytu za účelem vědeckého výzkumu, </w:t>
      </w:r>
    </w:p>
    <w:p w14:paraId="2B0AF318" w14:textId="77777777" w:rsidR="00CA18A4" w:rsidRPr="00F74FB4" w:rsidRDefault="00CA18A4" w:rsidP="00F74FB4">
      <w:pPr>
        <w:widowControl w:val="0"/>
        <w:autoSpaceDE w:val="0"/>
        <w:autoSpaceDN w:val="0"/>
        <w:adjustRightInd w:val="0"/>
        <w:spacing w:after="60" w:line="240" w:lineRule="auto"/>
        <w:ind w:left="426" w:hanging="426"/>
        <w:jc w:val="both"/>
        <w:rPr>
          <w:rFonts w:ascii="Times New Roman" w:hAnsi="Times New Roman"/>
          <w:sz w:val="24"/>
          <w:szCs w:val="24"/>
        </w:rPr>
      </w:pPr>
      <w:r w:rsidRPr="00F74FB4">
        <w:rPr>
          <w:rFonts w:ascii="Times New Roman" w:hAnsi="Times New Roman"/>
          <w:sz w:val="24"/>
          <w:szCs w:val="24"/>
        </w:rPr>
        <w:t xml:space="preserve">b) rodinného příslušníka občana Evropské unie, pokud občan Evropské unie pobývá na území, </w:t>
      </w:r>
    </w:p>
    <w:p w14:paraId="0B41A014" w14:textId="4531C570" w:rsidR="00CA18A4" w:rsidRPr="00F74FB4" w:rsidRDefault="00CA18A4" w:rsidP="00F74FB4">
      <w:pPr>
        <w:widowControl w:val="0"/>
        <w:autoSpaceDE w:val="0"/>
        <w:autoSpaceDN w:val="0"/>
        <w:adjustRightInd w:val="0"/>
        <w:spacing w:after="60" w:line="240" w:lineRule="auto"/>
        <w:ind w:left="426" w:hanging="426"/>
        <w:jc w:val="both"/>
        <w:rPr>
          <w:rFonts w:ascii="Times New Roman" w:hAnsi="Times New Roman"/>
          <w:sz w:val="24"/>
          <w:szCs w:val="24"/>
        </w:rPr>
      </w:pPr>
      <w:r w:rsidRPr="00F74FB4">
        <w:rPr>
          <w:rFonts w:ascii="Times New Roman" w:hAnsi="Times New Roman"/>
          <w:sz w:val="24"/>
          <w:szCs w:val="24"/>
        </w:rPr>
        <w:t xml:space="preserve">c) rezidenta jiného členského státu Evropské unie, který na území pobývá na základě povolení k dlouhodobému pobytu podle § 42c za účelem zaměstnání nebo podnikání, </w:t>
      </w:r>
    </w:p>
    <w:p w14:paraId="6E684F43" w14:textId="2B158551" w:rsidR="00CA18A4" w:rsidRPr="00F74FB4" w:rsidRDefault="00CA18A4" w:rsidP="00F74FB4">
      <w:pPr>
        <w:widowControl w:val="0"/>
        <w:autoSpaceDE w:val="0"/>
        <w:autoSpaceDN w:val="0"/>
        <w:adjustRightInd w:val="0"/>
        <w:spacing w:after="60" w:line="240" w:lineRule="auto"/>
        <w:ind w:left="426" w:hanging="426"/>
        <w:jc w:val="both"/>
        <w:rPr>
          <w:rFonts w:ascii="Times New Roman" w:hAnsi="Times New Roman"/>
          <w:sz w:val="24"/>
          <w:szCs w:val="24"/>
        </w:rPr>
      </w:pPr>
      <w:r w:rsidRPr="00F74FB4">
        <w:rPr>
          <w:rFonts w:ascii="Times New Roman" w:hAnsi="Times New Roman"/>
          <w:sz w:val="24"/>
          <w:szCs w:val="24"/>
        </w:rPr>
        <w:t xml:space="preserve">d) cizince, který na území pobývá v souladu s mezinárodní smlouvou usnadňující vstup </w:t>
      </w:r>
      <w:r w:rsidR="00753349" w:rsidRPr="00F74FB4">
        <w:rPr>
          <w:rFonts w:ascii="Times New Roman" w:hAnsi="Times New Roman"/>
          <w:sz w:val="24"/>
          <w:szCs w:val="24"/>
        </w:rPr>
        <w:t>a </w:t>
      </w:r>
      <w:r w:rsidRPr="00F74FB4">
        <w:rPr>
          <w:rFonts w:ascii="Times New Roman" w:hAnsi="Times New Roman"/>
          <w:sz w:val="24"/>
          <w:szCs w:val="24"/>
        </w:rPr>
        <w:t xml:space="preserve">dočasný pobyt některých kategorií fyzických osob v souvislosti s obchodem </w:t>
      </w:r>
      <w:r w:rsidR="00753349" w:rsidRPr="00F74FB4">
        <w:rPr>
          <w:rFonts w:ascii="Times New Roman" w:hAnsi="Times New Roman"/>
          <w:sz w:val="24"/>
          <w:szCs w:val="24"/>
        </w:rPr>
        <w:t>a </w:t>
      </w:r>
      <w:r w:rsidRPr="00F74FB4">
        <w:rPr>
          <w:rFonts w:ascii="Times New Roman" w:hAnsi="Times New Roman"/>
          <w:sz w:val="24"/>
          <w:szCs w:val="24"/>
        </w:rPr>
        <w:t xml:space="preserve">investicemi, kterou je Česká republika vázána, </w:t>
      </w:r>
    </w:p>
    <w:p w14:paraId="7E32F1E6" w14:textId="77777777" w:rsidR="00CA18A4" w:rsidRPr="00F74FB4" w:rsidRDefault="00CA18A4" w:rsidP="00F74FB4">
      <w:pPr>
        <w:widowControl w:val="0"/>
        <w:autoSpaceDE w:val="0"/>
        <w:autoSpaceDN w:val="0"/>
        <w:adjustRightInd w:val="0"/>
        <w:spacing w:after="60" w:line="240" w:lineRule="auto"/>
        <w:ind w:left="426" w:hanging="426"/>
        <w:jc w:val="both"/>
        <w:rPr>
          <w:rFonts w:ascii="Times New Roman" w:hAnsi="Times New Roman"/>
          <w:sz w:val="24"/>
          <w:szCs w:val="24"/>
        </w:rPr>
      </w:pPr>
      <w:r w:rsidRPr="00F74FB4">
        <w:rPr>
          <w:rFonts w:ascii="Times New Roman" w:hAnsi="Times New Roman"/>
          <w:sz w:val="24"/>
          <w:szCs w:val="24"/>
        </w:rPr>
        <w:t xml:space="preserve">e) cizince, který na území pobývá na základě oprávnění k pobytu za účelem sezónního zaměstnání, nebo </w:t>
      </w:r>
    </w:p>
    <w:p w14:paraId="07C1FB05" w14:textId="77777777" w:rsidR="00CA18A4" w:rsidRPr="00F74FB4" w:rsidRDefault="00CA18A4" w:rsidP="00F74FB4">
      <w:pPr>
        <w:widowControl w:val="0"/>
        <w:autoSpaceDE w:val="0"/>
        <w:autoSpaceDN w:val="0"/>
        <w:adjustRightInd w:val="0"/>
        <w:spacing w:after="60" w:line="240" w:lineRule="auto"/>
        <w:ind w:left="426" w:hanging="426"/>
        <w:jc w:val="both"/>
        <w:rPr>
          <w:rFonts w:ascii="Times New Roman" w:hAnsi="Times New Roman"/>
          <w:sz w:val="24"/>
          <w:szCs w:val="24"/>
        </w:rPr>
      </w:pPr>
      <w:r w:rsidRPr="00F74FB4">
        <w:rPr>
          <w:rFonts w:ascii="Times New Roman" w:hAnsi="Times New Roman"/>
          <w:sz w:val="24"/>
          <w:szCs w:val="24"/>
        </w:rPr>
        <w:t>f) cizince, který je zaměstnancem zaměstnavatele z jiného členského státu Evropské unie vyslaným k výkonu práce v rámci nadnárodního poskytování služeb na území</w:t>
      </w:r>
      <w:r w:rsidRPr="00F74FB4">
        <w:rPr>
          <w:rFonts w:ascii="Times New Roman" w:hAnsi="Times New Roman"/>
          <w:sz w:val="24"/>
          <w:szCs w:val="24"/>
          <w:vertAlign w:val="superscript"/>
        </w:rPr>
        <w:t>34)</w:t>
      </w:r>
      <w:r w:rsidRPr="00F74FB4">
        <w:rPr>
          <w:rFonts w:ascii="Times New Roman" w:hAnsi="Times New Roman"/>
          <w:sz w:val="24"/>
          <w:szCs w:val="24"/>
        </w:rPr>
        <w:t xml:space="preserve">. </w:t>
      </w:r>
    </w:p>
    <w:p w14:paraId="7E6822E9"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ab/>
        <w:t xml:space="preserve">(2) Za vysokou kvalifikaci podle odstavce 1 se považuje řádně ukončené vysokoškolské vzdělání nebo vyšší odborné vzdělání, pokud studium trvalo aspoň 3 roky. </w:t>
      </w:r>
    </w:p>
    <w:p w14:paraId="4558AE31" w14:textId="77777777" w:rsidR="00CA18A4" w:rsidRPr="00F74FB4" w:rsidRDefault="00CA18A4" w:rsidP="00F74FB4">
      <w:pPr>
        <w:pStyle w:val="StylbodPrvndek0cm1Char"/>
        <w:ind w:left="0"/>
        <w:rPr>
          <w:rFonts w:ascii="Times New Roman" w:hAnsi="Times New Roman"/>
        </w:rPr>
      </w:pPr>
    </w:p>
    <w:p w14:paraId="3E38DC7B" w14:textId="721BB814" w:rsidR="008135B8" w:rsidRPr="00F74FB4" w:rsidRDefault="008135B8" w:rsidP="00F74FB4">
      <w:pPr>
        <w:pStyle w:val="StylbodPrvndek0cm1Char"/>
        <w:ind w:left="0" w:firstLine="720"/>
        <w:rPr>
          <w:rFonts w:ascii="Times New Roman" w:hAnsi="Times New Roman"/>
        </w:rPr>
      </w:pPr>
      <w:r w:rsidRPr="00F74FB4">
        <w:rPr>
          <w:rFonts w:ascii="Times New Roman" w:hAnsi="Times New Roman"/>
        </w:rPr>
        <w:t xml:space="preserve">(3) Žádost o vydání modré karty se podává na zastupitelském úřadu. Na území je oprávněn žádost o vydání modré karty podat ministerstvu cizinec, který pobývá na území jako držitel modré karty vydané jiným členským státem Evropské unie, pokud žádost podá ve lhůtě do 1 měsíce ode dne vstupu na území, a dále cizinec, který pobývá na území na vízum k pobytu nad 90 dnů nebo na povolení k dlouhodobému pobytu za jiným účelem. Žádost nelze na území ministerstvu podat, pokud cizinec na území pobývá na vízum k pobytu nad 90 dnů za účelem strpění pobytu na území nebo na povolení k dlouhodobému pobytu za účelem strpění pobytu na území; to neplatí, jde-li o cizince, který na území pobýval na vízum k pobytu nad 90 dnů za účelem strpění pobytu podle § 33 odst. 1 písm. a) až c) nebo § 33 odst. 3 a následně na území pobývá na základě povolení k dlouhodobému pobytu za účelem strpění pobytu vydaného podle § 43, pobývá-li na území </w:t>
      </w:r>
      <w:r w:rsidRPr="00F74FB4">
        <w:rPr>
          <w:rFonts w:ascii="Times New Roman" w:hAnsi="Times New Roman"/>
          <w:strike/>
        </w:rPr>
        <w:t>nepřetržitě</w:t>
      </w:r>
      <w:r w:rsidRPr="00F74FB4">
        <w:rPr>
          <w:rFonts w:ascii="Times New Roman" w:hAnsi="Times New Roman"/>
        </w:rPr>
        <w:t xml:space="preserve"> po dobu nejméně 3 let. V zastoupení cizince, který není oprávněn podat žádost o vydání modré karty na území ministerstvu podle věty druhé, může žádost podat ministerstvu na základě plné moci jeho zaměstnavatel, pokud je cizinec nebo jeho zaměstnavatel účastníkem vládou schváleného programu a umožňují-li tento způsob podání žádosti podmínky tohoto programu.</w:t>
      </w:r>
    </w:p>
    <w:p w14:paraId="4826A68F" w14:textId="77777777" w:rsidR="00CA18A4" w:rsidRPr="00F74FB4" w:rsidRDefault="00CA18A4" w:rsidP="00F74FB4">
      <w:pPr>
        <w:widowControl w:val="0"/>
        <w:autoSpaceDE w:val="0"/>
        <w:autoSpaceDN w:val="0"/>
        <w:adjustRightInd w:val="0"/>
        <w:spacing w:after="0" w:line="240" w:lineRule="auto"/>
        <w:ind w:firstLine="720"/>
        <w:jc w:val="both"/>
        <w:rPr>
          <w:rFonts w:ascii="Times New Roman" w:hAnsi="Times New Roman"/>
          <w:sz w:val="24"/>
          <w:szCs w:val="24"/>
        </w:rPr>
      </w:pPr>
      <w:r w:rsidRPr="00F74FB4">
        <w:rPr>
          <w:rFonts w:ascii="Times New Roman" w:hAnsi="Times New Roman"/>
          <w:sz w:val="24"/>
          <w:szCs w:val="24"/>
        </w:rPr>
        <w:t xml:space="preserve">(4) Modrá karta opravňuje cizince k pobytu na území a k výkonu zaměstnání vyžadujícího vysokou kvalifikaci po dobu v ní uvedenou. </w:t>
      </w:r>
    </w:p>
    <w:p w14:paraId="0DD0A647"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8879B9B"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(5) Jde-li o výkon zaměstnání vyžadujícího vysokou kvalifikaci a jedná se o regulované povolání, ministerstvo rozhodne o vydání modré karty po vyjádření příslušného uznávacího orgánu</w:t>
      </w:r>
      <w:r w:rsidRPr="00F74FB4">
        <w:rPr>
          <w:rFonts w:ascii="Times New Roman" w:hAnsi="Times New Roman"/>
          <w:sz w:val="24"/>
          <w:szCs w:val="24"/>
          <w:vertAlign w:val="superscript"/>
        </w:rPr>
        <w:t>35)</w:t>
      </w:r>
      <w:r w:rsidRPr="00F74FB4">
        <w:rPr>
          <w:rFonts w:ascii="Times New Roman" w:hAnsi="Times New Roman"/>
          <w:sz w:val="24"/>
          <w:szCs w:val="24"/>
        </w:rPr>
        <w:t xml:space="preserve">. </w:t>
      </w:r>
    </w:p>
    <w:p w14:paraId="25694A6C"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358E527" w14:textId="77777777" w:rsidR="00CA18A4" w:rsidRPr="00F74FB4" w:rsidRDefault="00CA18A4"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(6) Ministerstvo žádost o vydání modré karty zamítne, jestliže </w:t>
      </w:r>
    </w:p>
    <w:p w14:paraId="26A4786E" w14:textId="77777777" w:rsidR="00CA18A4" w:rsidRPr="00F74FB4" w:rsidRDefault="00CA18A4"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cizinec předložil padělané anebo pozměněné náležitosti nebo v nichž uvedené údaje podstatné pro posouzení žádosti neodpovídají skutečnosti, nebo </w:t>
      </w:r>
    </w:p>
    <w:p w14:paraId="1ABE6810" w14:textId="4A73A27C" w:rsidR="00CA18A4" w:rsidRPr="00F74FB4" w:rsidRDefault="00CA18A4"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jsou zjištěny skutečnosti uvedené v § 9 odst. 1 písm. f), g), h), i) nebo j), </w:t>
      </w:r>
    </w:p>
    <w:p w14:paraId="57F920E6" w14:textId="77777777" w:rsidR="00CA18A4" w:rsidRPr="00F74FB4" w:rsidRDefault="00CA18A4"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c) se nejedná o zaměstnání na pracovní pozici vyžadující vysokou kvalifikaci, která podle zvláštního právního předpisu</w:t>
      </w:r>
      <w:r w:rsidRPr="00F74FB4">
        <w:rPr>
          <w:rFonts w:ascii="Times New Roman" w:hAnsi="Times New Roman"/>
          <w:sz w:val="24"/>
          <w:szCs w:val="24"/>
          <w:vertAlign w:val="superscript"/>
        </w:rPr>
        <w:t>8e)</w:t>
      </w:r>
      <w:r w:rsidRPr="00F74FB4">
        <w:rPr>
          <w:rFonts w:ascii="Times New Roman" w:hAnsi="Times New Roman"/>
          <w:sz w:val="24"/>
          <w:szCs w:val="24"/>
        </w:rPr>
        <w:t xml:space="preserve"> může být obsazena cizincem, který není občanem Evropské unie, </w:t>
      </w:r>
    </w:p>
    <w:p w14:paraId="613EB958" w14:textId="77777777" w:rsidR="00CA18A4" w:rsidRPr="00F74FB4" w:rsidRDefault="00CA18A4"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se jedná o agenturní zaměstnávání a jde o takový druh práce, který agentura práce nemůže formou dočasného přidělení k výkonu práce u uživatele zprostředkovávat. </w:t>
      </w:r>
    </w:p>
    <w:p w14:paraId="3E594B65"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2AE4726"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(7) Ministerstvo v modré kartě v rubrice druh povolení vyznačí záznam „MODRÁ KARTA EU“. </w:t>
      </w:r>
    </w:p>
    <w:p w14:paraId="72EC2E08"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9AECFB5"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(8) Skončí-li držiteli modré karty pracovní poměr v době její platnosti, je povinen tuto skutečnost ve lhůtě do 3 pracovních dnů oznámit ministerstvu. </w:t>
      </w:r>
    </w:p>
    <w:p w14:paraId="72634BC3"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65E5F17"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(9) Změna zaměstnavatele nebo pracovního zařazení držitele modré karty podléhá během prvních dvou let pobytu na území předchozímu souhlasu ministerstva. Ministerstvo souhlas s uvedenými změnami udělí na žádost držitele modré karty, pokud držitel této karty podmínky uvedené v odstavci 1 i nadále splňuje. Po uplynutí dvou let pobytu na území je držitel modré karty povinen tyto změny oznámit ministerstvu ve lhůtě do 3 pracovních dnů. </w:t>
      </w:r>
    </w:p>
    <w:p w14:paraId="4D72DAE2"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A43EEA9"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(10) Ministerstvo po posouzení žádosti o vydání modré karty písemně informuje zaměstnavatele o tom, že cizinec splnil podmínky pro vydání modré karty; v informaci uvede jméno, popřípadě jména, příjmení a státní občanství cizince, datum, od kdy splňuje podmínky pro vydání modré karty, označení pracovní pozice, pro kterou bude modrá karta vydána, číslo modré karty vydané cizinci a datum jejího převzetí. </w:t>
      </w:r>
    </w:p>
    <w:p w14:paraId="2B27AC14"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C013736" w14:textId="77777777" w:rsidR="00CA18A4" w:rsidRPr="00F74FB4" w:rsidRDefault="00CA18A4"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(11) V žádosti o vydání modré karty je cizinec povinen uvést </w:t>
      </w:r>
    </w:p>
    <w:p w14:paraId="051B43B4" w14:textId="77777777" w:rsidR="00CA18A4" w:rsidRPr="00F74FB4" w:rsidRDefault="00CA18A4" w:rsidP="00347A95">
      <w:pPr>
        <w:widowControl w:val="0"/>
        <w:autoSpaceDE w:val="0"/>
        <w:autoSpaceDN w:val="0"/>
        <w:adjustRightInd w:val="0"/>
        <w:spacing w:after="60" w:line="240" w:lineRule="auto"/>
        <w:ind w:left="142" w:hanging="142"/>
        <w:jc w:val="both"/>
        <w:rPr>
          <w:rFonts w:ascii="Times New Roman" w:hAnsi="Times New Roman"/>
          <w:sz w:val="24"/>
          <w:szCs w:val="24"/>
        </w:rPr>
      </w:pPr>
      <w:r w:rsidRPr="00F74FB4">
        <w:rPr>
          <w:rFonts w:ascii="Times New Roman" w:hAnsi="Times New Roman"/>
          <w:sz w:val="24"/>
          <w:szCs w:val="24"/>
        </w:rPr>
        <w:t xml:space="preserve">a) své jméno, příjmení a ostatní jména, všechna dřívější příjmení, den, měsíc a rok narození, místo a stát narození, pohlaví, státní občanství, rodinný stav, nejvyšší dosažené vzdělání, povolání, zaměstnání před příchodem na území, pracovní zařazení, název a adresu zaměstnavatele, zaměstnání po vstupu na území, pracovní zařazení, název a adresu zaměstnavatele, poslední bydliště v cizině, adresu místa pobytu na území, adresu pro doručování, je-li odlišná od místa pobytu, předchozí pobyt na území delší než 3 měsíce, důvod a místo pobytu, den vstupu na území a číslo a platnost cestovního dokladu a označení státu, který tento doklad vydal, </w:t>
      </w:r>
    </w:p>
    <w:p w14:paraId="7AD8FA82" w14:textId="0C03511D" w:rsidR="00CA18A4" w:rsidRPr="00F74FB4" w:rsidRDefault="00CA18A4" w:rsidP="00347A95">
      <w:pPr>
        <w:widowControl w:val="0"/>
        <w:autoSpaceDE w:val="0"/>
        <w:autoSpaceDN w:val="0"/>
        <w:adjustRightInd w:val="0"/>
        <w:spacing w:after="60" w:line="240" w:lineRule="auto"/>
        <w:ind w:left="142" w:hanging="142"/>
        <w:jc w:val="both"/>
        <w:rPr>
          <w:rFonts w:ascii="Times New Roman" w:hAnsi="Times New Roman"/>
          <w:sz w:val="24"/>
          <w:szCs w:val="24"/>
        </w:rPr>
      </w:pPr>
      <w:r w:rsidRPr="00F74FB4">
        <w:rPr>
          <w:rFonts w:ascii="Times New Roman" w:hAnsi="Times New Roman"/>
          <w:sz w:val="24"/>
          <w:szCs w:val="24"/>
        </w:rPr>
        <w:t xml:space="preserve">b) údaje k pracovní pozici vedené podle zákona o zaměstnanosti v centrální evidenci volných pracovních míst obsaditelných držiteli modré karty, na kterou žádá o vydání modré karty, </w:t>
      </w:r>
    </w:p>
    <w:p w14:paraId="72C9E141" w14:textId="77777777" w:rsidR="00CA18A4" w:rsidRPr="00F74FB4" w:rsidRDefault="00CA18A4" w:rsidP="00347A95">
      <w:pPr>
        <w:widowControl w:val="0"/>
        <w:autoSpaceDE w:val="0"/>
        <w:autoSpaceDN w:val="0"/>
        <w:adjustRightInd w:val="0"/>
        <w:spacing w:after="60" w:line="240" w:lineRule="auto"/>
        <w:ind w:left="142" w:hanging="142"/>
        <w:jc w:val="both"/>
        <w:rPr>
          <w:rFonts w:ascii="Times New Roman" w:hAnsi="Times New Roman"/>
          <w:sz w:val="24"/>
          <w:szCs w:val="24"/>
        </w:rPr>
      </w:pPr>
      <w:r w:rsidRPr="00F74FB4">
        <w:rPr>
          <w:rFonts w:ascii="Times New Roman" w:hAnsi="Times New Roman"/>
          <w:sz w:val="24"/>
          <w:szCs w:val="24"/>
        </w:rPr>
        <w:t xml:space="preserve">c) jméno, příjmení a ostatní jména, všechna dřívější příjmení, státní občanství, datum narození, místo a stát narození, bydliště a povolání manžela nebo manželky, </w:t>
      </w:r>
    </w:p>
    <w:p w14:paraId="5BBCC573" w14:textId="77777777" w:rsidR="00CA18A4" w:rsidRPr="00F74FB4" w:rsidRDefault="00CA18A4" w:rsidP="00347A95">
      <w:pPr>
        <w:widowControl w:val="0"/>
        <w:autoSpaceDE w:val="0"/>
        <w:autoSpaceDN w:val="0"/>
        <w:adjustRightInd w:val="0"/>
        <w:spacing w:after="60" w:line="240" w:lineRule="auto"/>
        <w:ind w:left="142" w:hanging="142"/>
        <w:jc w:val="both"/>
        <w:rPr>
          <w:rFonts w:ascii="Times New Roman" w:hAnsi="Times New Roman"/>
          <w:sz w:val="24"/>
          <w:szCs w:val="24"/>
        </w:rPr>
      </w:pPr>
      <w:r w:rsidRPr="00F74FB4">
        <w:rPr>
          <w:rFonts w:ascii="Times New Roman" w:hAnsi="Times New Roman"/>
          <w:sz w:val="24"/>
          <w:szCs w:val="24"/>
        </w:rPr>
        <w:t xml:space="preserve">d) jméno, příjmení a ostatní jména, datum narození, státní občanství, bydliště a povolání rodičů, </w:t>
      </w:r>
    </w:p>
    <w:p w14:paraId="4D6D1AD6" w14:textId="77777777" w:rsidR="00CA18A4" w:rsidRPr="00F74FB4" w:rsidRDefault="00CA18A4" w:rsidP="00347A95">
      <w:pPr>
        <w:widowControl w:val="0"/>
        <w:autoSpaceDE w:val="0"/>
        <w:autoSpaceDN w:val="0"/>
        <w:adjustRightInd w:val="0"/>
        <w:spacing w:after="60" w:line="240" w:lineRule="auto"/>
        <w:ind w:left="142" w:hanging="142"/>
        <w:jc w:val="both"/>
        <w:rPr>
          <w:rFonts w:ascii="Times New Roman" w:hAnsi="Times New Roman"/>
          <w:sz w:val="24"/>
          <w:szCs w:val="24"/>
        </w:rPr>
      </w:pPr>
      <w:r w:rsidRPr="00F74FB4">
        <w:rPr>
          <w:rFonts w:ascii="Times New Roman" w:hAnsi="Times New Roman"/>
          <w:sz w:val="24"/>
          <w:szCs w:val="24"/>
        </w:rPr>
        <w:t xml:space="preserve">e) jméno, příjmení a ostatní jména, datum a místo narození, státní občanství, bydliště a povolání dětí a </w:t>
      </w:r>
    </w:p>
    <w:p w14:paraId="614BF925" w14:textId="77777777" w:rsidR="00CA18A4" w:rsidRPr="00F74FB4" w:rsidRDefault="00CA18A4" w:rsidP="00347A95">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sz w:val="24"/>
          <w:szCs w:val="24"/>
        </w:rPr>
        <w:t xml:space="preserve">f) jméno, příjmení a ostatní jména, datum a místo narození, státní občanství, bydliště a povolání sourozenců. </w:t>
      </w:r>
    </w:p>
    <w:p w14:paraId="7048CFB2" w14:textId="77777777" w:rsidR="005838EC" w:rsidRPr="00F74FB4" w:rsidRDefault="005838EC" w:rsidP="00F74FB4">
      <w:pPr>
        <w:pStyle w:val="Textpsmene"/>
        <w:tabs>
          <w:tab w:val="clear" w:pos="360"/>
          <w:tab w:val="left" w:pos="708"/>
        </w:tabs>
        <w:spacing w:after="120"/>
        <w:ind w:left="425" w:hanging="425"/>
        <w:rPr>
          <w:szCs w:val="24"/>
        </w:rPr>
      </w:pPr>
    </w:p>
    <w:p w14:paraId="4B60BA6B" w14:textId="77777777" w:rsidR="00846EE6" w:rsidRPr="00F74FB4" w:rsidRDefault="00846EE6"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42j </w:t>
      </w:r>
    </w:p>
    <w:p w14:paraId="58DC8B30" w14:textId="77777777" w:rsidR="00846EE6" w:rsidRPr="00F74FB4" w:rsidRDefault="00846EE6" w:rsidP="00F74FB4">
      <w:pPr>
        <w:widowControl w:val="0"/>
        <w:autoSpaceDE w:val="0"/>
        <w:autoSpaceDN w:val="0"/>
        <w:adjustRightInd w:val="0"/>
        <w:spacing w:after="0" w:line="240" w:lineRule="auto"/>
        <w:rPr>
          <w:rFonts w:ascii="Times New Roman" w:hAnsi="Times New Roman"/>
          <w:sz w:val="24"/>
          <w:szCs w:val="24"/>
        </w:rPr>
      </w:pPr>
    </w:p>
    <w:p w14:paraId="1FD494FE" w14:textId="77777777" w:rsidR="00846EE6" w:rsidRPr="00F74FB4" w:rsidRDefault="00846EE6"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Náležitosti k žádosti o vydání modré karty </w:t>
      </w:r>
    </w:p>
    <w:p w14:paraId="3964A4F9" w14:textId="77777777" w:rsidR="00846EE6" w:rsidRPr="00F74FB4" w:rsidRDefault="00846EE6" w:rsidP="00F74FB4">
      <w:pPr>
        <w:widowControl w:val="0"/>
        <w:autoSpaceDE w:val="0"/>
        <w:autoSpaceDN w:val="0"/>
        <w:adjustRightInd w:val="0"/>
        <w:spacing w:after="0" w:line="240" w:lineRule="auto"/>
        <w:rPr>
          <w:rFonts w:ascii="Times New Roman" w:hAnsi="Times New Roman"/>
          <w:bCs/>
          <w:sz w:val="24"/>
          <w:szCs w:val="24"/>
        </w:rPr>
      </w:pPr>
    </w:p>
    <w:p w14:paraId="6519AFFC" w14:textId="77777777" w:rsidR="00846EE6" w:rsidRPr="00F74FB4" w:rsidRDefault="00846EE6" w:rsidP="00347A95">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(1) K žádosti o vydání modré karty je cizinec povinen předložit </w:t>
      </w:r>
    </w:p>
    <w:p w14:paraId="68B4116D" w14:textId="1F9F9A2F" w:rsidR="00846EE6" w:rsidRPr="00F74FB4" w:rsidRDefault="00846EE6" w:rsidP="00347A95">
      <w:pPr>
        <w:widowControl w:val="0"/>
        <w:autoSpaceDE w:val="0"/>
        <w:autoSpaceDN w:val="0"/>
        <w:adjustRightInd w:val="0"/>
        <w:spacing w:after="60" w:line="240" w:lineRule="auto"/>
        <w:rPr>
          <w:rFonts w:ascii="Times New Roman" w:hAnsi="Times New Roman"/>
          <w:sz w:val="24"/>
          <w:szCs w:val="24"/>
        </w:rPr>
      </w:pPr>
      <w:r w:rsidRPr="00F74FB4">
        <w:rPr>
          <w:rFonts w:ascii="Times New Roman" w:hAnsi="Times New Roman"/>
          <w:sz w:val="24"/>
          <w:szCs w:val="24"/>
        </w:rPr>
        <w:t xml:space="preserve">a) náležitosti podle § 31 odst. 1 písm. a), d) a e), </w:t>
      </w:r>
    </w:p>
    <w:p w14:paraId="23688F45" w14:textId="77777777" w:rsidR="00846EE6" w:rsidRPr="00F74FB4" w:rsidRDefault="00846EE6" w:rsidP="00347A95">
      <w:pPr>
        <w:widowControl w:val="0"/>
        <w:autoSpaceDE w:val="0"/>
        <w:autoSpaceDN w:val="0"/>
        <w:adjustRightInd w:val="0"/>
        <w:spacing w:after="60" w:line="240" w:lineRule="auto"/>
        <w:ind w:left="142" w:hanging="142"/>
        <w:rPr>
          <w:rFonts w:ascii="Times New Roman" w:hAnsi="Times New Roman"/>
          <w:sz w:val="24"/>
          <w:szCs w:val="24"/>
        </w:rPr>
      </w:pPr>
      <w:r w:rsidRPr="00F74FB4">
        <w:rPr>
          <w:rFonts w:ascii="Times New Roman" w:hAnsi="Times New Roman"/>
          <w:sz w:val="24"/>
          <w:szCs w:val="24"/>
        </w:rPr>
        <w:t xml:space="preserve">b) pracovní smlouvu pro výkon zaměstnání vyžadujícího vysokou kvalifikaci sjednanou na dobu nejméně jednoho roku na zákonem stanovenou týdenní pracovní dobu, která dále obsahuje výši sjednané hrubé měsíční nebo roční mzdy odpovídající alespoň výši 1,5násobku průměrné hrubé roční mzdy vyhlášené sdělením Ministerstva práce a sociálních věcí, </w:t>
      </w:r>
    </w:p>
    <w:p w14:paraId="0EF5002B" w14:textId="77777777" w:rsidR="00846EE6" w:rsidRPr="00F74FB4" w:rsidRDefault="00846EE6" w:rsidP="00347A95">
      <w:pPr>
        <w:widowControl w:val="0"/>
        <w:autoSpaceDE w:val="0"/>
        <w:autoSpaceDN w:val="0"/>
        <w:adjustRightInd w:val="0"/>
        <w:spacing w:after="60" w:line="240" w:lineRule="auto"/>
        <w:ind w:left="142" w:hanging="142"/>
        <w:rPr>
          <w:rFonts w:ascii="Times New Roman" w:hAnsi="Times New Roman"/>
          <w:sz w:val="24"/>
          <w:szCs w:val="24"/>
        </w:rPr>
      </w:pPr>
      <w:r w:rsidRPr="00F74FB4">
        <w:rPr>
          <w:rFonts w:ascii="Times New Roman" w:hAnsi="Times New Roman"/>
          <w:sz w:val="24"/>
          <w:szCs w:val="24"/>
        </w:rPr>
        <w:t xml:space="preserve">c) doklady potvrzující vysokou kvalifikaci, </w:t>
      </w:r>
    </w:p>
    <w:p w14:paraId="6AEDDE93" w14:textId="77777777" w:rsidR="00846EE6" w:rsidRPr="00F74FB4" w:rsidRDefault="00846EE6" w:rsidP="00347A95">
      <w:pPr>
        <w:widowControl w:val="0"/>
        <w:autoSpaceDE w:val="0"/>
        <w:autoSpaceDN w:val="0"/>
        <w:adjustRightInd w:val="0"/>
        <w:spacing w:after="60" w:line="240" w:lineRule="auto"/>
        <w:ind w:left="142" w:hanging="142"/>
        <w:rPr>
          <w:rFonts w:ascii="Times New Roman" w:hAnsi="Times New Roman"/>
          <w:sz w:val="24"/>
          <w:szCs w:val="24"/>
        </w:rPr>
      </w:pPr>
      <w:r w:rsidRPr="00F74FB4">
        <w:rPr>
          <w:rFonts w:ascii="Times New Roman" w:hAnsi="Times New Roman"/>
          <w:sz w:val="24"/>
          <w:szCs w:val="24"/>
        </w:rPr>
        <w:t xml:space="preserve">d) jde-li o výkon regulovaného povolání, doklad o splnění podmínek pro výkon takového povolání, </w:t>
      </w:r>
    </w:p>
    <w:p w14:paraId="5C3DB450" w14:textId="1C6F2688" w:rsidR="00846EE6" w:rsidRPr="00F74FB4" w:rsidRDefault="00846EE6" w:rsidP="00347A95">
      <w:pPr>
        <w:widowControl w:val="0"/>
        <w:autoSpaceDE w:val="0"/>
        <w:autoSpaceDN w:val="0"/>
        <w:adjustRightInd w:val="0"/>
        <w:spacing w:after="60" w:line="240" w:lineRule="auto"/>
        <w:ind w:left="142" w:hanging="142"/>
        <w:rPr>
          <w:rFonts w:ascii="Times New Roman" w:hAnsi="Times New Roman"/>
          <w:sz w:val="24"/>
          <w:szCs w:val="24"/>
        </w:rPr>
      </w:pPr>
      <w:r w:rsidRPr="00F74FB4">
        <w:rPr>
          <w:rFonts w:ascii="Times New Roman" w:hAnsi="Times New Roman"/>
          <w:sz w:val="24"/>
          <w:szCs w:val="24"/>
        </w:rPr>
        <w:t xml:space="preserve">e) na požádání náležitosti podle § 31 odst. 3, </w:t>
      </w:r>
    </w:p>
    <w:p w14:paraId="6E2C2997" w14:textId="2410947D" w:rsidR="00846EE6" w:rsidRPr="00F74FB4" w:rsidRDefault="00846EE6" w:rsidP="00347A95">
      <w:pPr>
        <w:widowControl w:val="0"/>
        <w:autoSpaceDE w:val="0"/>
        <w:autoSpaceDN w:val="0"/>
        <w:adjustRightInd w:val="0"/>
        <w:spacing w:after="0" w:line="240" w:lineRule="auto"/>
        <w:ind w:left="142" w:hanging="142"/>
        <w:rPr>
          <w:rFonts w:ascii="Times New Roman" w:hAnsi="Times New Roman"/>
          <w:sz w:val="24"/>
          <w:szCs w:val="24"/>
        </w:rPr>
      </w:pPr>
      <w:r w:rsidRPr="00F74FB4">
        <w:rPr>
          <w:rFonts w:ascii="Times New Roman" w:hAnsi="Times New Roman"/>
          <w:sz w:val="24"/>
          <w:szCs w:val="24"/>
        </w:rPr>
        <w:t xml:space="preserve">f) v případě, že jde o agenturní zaměstnávání, doklad obsahující údaje uvedené v § 42h odst. 1 písm. g). </w:t>
      </w:r>
    </w:p>
    <w:p w14:paraId="2F4471E7" w14:textId="77777777" w:rsidR="00846EE6" w:rsidRPr="00F74FB4" w:rsidRDefault="00846EE6"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FD2820F" w14:textId="641DEB4E" w:rsidR="00846EE6" w:rsidRPr="00F74FB4" w:rsidRDefault="00846EE6"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Cizinec, který před podáním žádosti o vydání modré karty na území pobýval jako držitel modré karty v jiném členském státě Evropské unie, je dále povinen předložit doklad prokazující úhrnný měsíční příjem rodiny podle § 42b odst. 1 písm. d). </w:t>
      </w:r>
    </w:p>
    <w:p w14:paraId="79D45CCD" w14:textId="77777777" w:rsidR="00846EE6" w:rsidRPr="00F74FB4" w:rsidRDefault="00846EE6"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2F91F47" w14:textId="34AA3CDE" w:rsidR="00846EE6" w:rsidRPr="00F74FB4" w:rsidRDefault="00846EE6"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Před vyznačením víza k pobytu nad 90 dnů za účelem převzetí modré karty je cizinec povinen předložit doklad o cestovním zdravotním pojištění, které odpovídá podmínkám uvedeným v § 180j, a to na dobu pobytu ode dne vstupu na území do doby, než se na něho bude vztahovat pojištění podle zvláštního právního </w:t>
      </w:r>
      <w:r w:rsidRPr="00F74FB4">
        <w:rPr>
          <w:rFonts w:ascii="Times New Roman" w:hAnsi="Times New Roman"/>
          <w:strike/>
          <w:sz w:val="24"/>
          <w:szCs w:val="24"/>
        </w:rPr>
        <w:t>předpisu</w:t>
      </w:r>
      <w:r w:rsidRPr="00F74FB4">
        <w:rPr>
          <w:rStyle w:val="Znakapoznpodarou"/>
          <w:rFonts w:ascii="Times New Roman" w:hAnsi="Times New Roman"/>
          <w:strike/>
          <w:sz w:val="24"/>
          <w:szCs w:val="24"/>
        </w:rPr>
        <w:footnoteReference w:customMarkFollows="1" w:id="30"/>
        <w:t>32)</w:t>
      </w:r>
      <w:r w:rsidRPr="00F74FB4">
        <w:rPr>
          <w:rFonts w:ascii="Times New Roman" w:hAnsi="Times New Roman"/>
          <w:sz w:val="24"/>
          <w:szCs w:val="24"/>
        </w:rPr>
        <w:t xml:space="preserve"> </w:t>
      </w:r>
      <w:r w:rsidRPr="00F74FB4">
        <w:rPr>
          <w:rFonts w:ascii="Times New Roman" w:hAnsi="Times New Roman"/>
          <w:b/>
          <w:sz w:val="24"/>
          <w:szCs w:val="24"/>
        </w:rPr>
        <w:t>předpisu</w:t>
      </w:r>
      <w:r w:rsidRPr="00F74FB4">
        <w:rPr>
          <w:rStyle w:val="Znakapoznpodarou"/>
          <w:rFonts w:ascii="Times New Roman" w:hAnsi="Times New Roman"/>
          <w:b/>
          <w:sz w:val="24"/>
          <w:szCs w:val="24"/>
        </w:rPr>
        <w:footnoteReference w:customMarkFollows="1" w:id="31"/>
        <w:t>33)</w:t>
      </w:r>
      <w:r w:rsidRPr="00F74FB4">
        <w:rPr>
          <w:rFonts w:ascii="Times New Roman" w:hAnsi="Times New Roman"/>
          <w:sz w:val="24"/>
          <w:szCs w:val="24"/>
        </w:rPr>
        <w:t xml:space="preserve">, a na požádání doklad o zaplacení pojistného uvedeného na dokladu o cestovním zdravotním pojištění; to neplatí, jde-li o případy uvedené v § 180j odst. 4. </w:t>
      </w:r>
    </w:p>
    <w:p w14:paraId="0A31DBE9" w14:textId="77777777" w:rsidR="00846EE6" w:rsidRPr="00F74FB4" w:rsidRDefault="00846EE6"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93C91AC" w14:textId="77777777" w:rsidR="00CA18A4" w:rsidRPr="00F74FB4" w:rsidRDefault="00CA18A4"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42k </w:t>
      </w:r>
    </w:p>
    <w:p w14:paraId="13AD4CF4"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p>
    <w:p w14:paraId="7A6DDB78" w14:textId="77777777" w:rsidR="00CA18A4" w:rsidRPr="00F74FB4" w:rsidRDefault="00CA18A4"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Karta vnitropodnikově převedeného zaměstnance </w:t>
      </w:r>
    </w:p>
    <w:p w14:paraId="63897896" w14:textId="77777777" w:rsidR="00CA18A4" w:rsidRPr="00F74FB4" w:rsidRDefault="00CA18A4" w:rsidP="00F74FB4">
      <w:pPr>
        <w:widowControl w:val="0"/>
        <w:autoSpaceDE w:val="0"/>
        <w:autoSpaceDN w:val="0"/>
        <w:adjustRightInd w:val="0"/>
        <w:spacing w:after="0" w:line="240" w:lineRule="auto"/>
        <w:rPr>
          <w:rFonts w:ascii="Times New Roman" w:hAnsi="Times New Roman"/>
          <w:bCs/>
          <w:sz w:val="24"/>
          <w:szCs w:val="24"/>
        </w:rPr>
      </w:pPr>
    </w:p>
    <w:p w14:paraId="2BE40535"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Kartou vnitropodnikově převedeného zaměstnance se rozumí povolení k dlouhodobému pobytu opravňující cizince k pobytu na území delšímu než 90 dnů a k výkonu zaměstnání na pozici manažera, specialisty nebo zaměstnaného stážisty na základě vnitropodnikového převedení. </w:t>
      </w:r>
    </w:p>
    <w:p w14:paraId="65A89F9D"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1003051"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Vnitropodnikovým převedením se pro účely tohoto zákona rozumí dočasné převedení cizince </w:t>
      </w:r>
    </w:p>
    <w:p w14:paraId="4F4A4494"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F35C199" w14:textId="77777777" w:rsidR="00CA18A4" w:rsidRPr="00F74FB4" w:rsidRDefault="00CA18A4" w:rsidP="00347A95">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sz w:val="24"/>
          <w:szCs w:val="24"/>
        </w:rPr>
        <w:t xml:space="preserve">a) v obchodní korporaci se sídlem mimo území členských států Evropské unie, se kterou má během převedení uzavřenou pracovní smlouvu, do jejího odštěpného závodu s umístěním na území, nebo </w:t>
      </w:r>
    </w:p>
    <w:p w14:paraId="7C50F0A2" w14:textId="77777777" w:rsidR="00CA18A4" w:rsidRPr="00F74FB4" w:rsidRDefault="00CA18A4" w:rsidP="00347A95">
      <w:pPr>
        <w:widowControl w:val="0"/>
        <w:autoSpaceDE w:val="0"/>
        <w:autoSpaceDN w:val="0"/>
        <w:adjustRightInd w:val="0"/>
        <w:spacing w:after="0" w:line="240" w:lineRule="auto"/>
        <w:ind w:left="142" w:hanging="142"/>
        <w:rPr>
          <w:rFonts w:ascii="Times New Roman" w:hAnsi="Times New Roman"/>
          <w:sz w:val="24"/>
          <w:szCs w:val="24"/>
        </w:rPr>
      </w:pPr>
      <w:r w:rsidRPr="00F74FB4">
        <w:rPr>
          <w:rFonts w:ascii="Times New Roman" w:hAnsi="Times New Roman"/>
          <w:sz w:val="24"/>
          <w:szCs w:val="24"/>
        </w:rPr>
        <w:t xml:space="preserve"> </w:t>
      </w:r>
    </w:p>
    <w:p w14:paraId="482C5FFA" w14:textId="77777777" w:rsidR="00CA18A4" w:rsidRPr="00F74FB4" w:rsidRDefault="00CA18A4" w:rsidP="00347A95">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sz w:val="24"/>
          <w:szCs w:val="24"/>
        </w:rPr>
        <w:t>b) z obchodní korporace se sídlem mimo území členských států Evropské unie, se kterou má během převedení uzavřenou pracovní smlouvu, do obchodní korporace se sídlem na území, jež je vůči obchodní korporaci se sídlem mimo území členských států Evropské unie ovládající nebo ovládanou osobou</w:t>
      </w:r>
      <w:r w:rsidRPr="00F74FB4">
        <w:rPr>
          <w:rFonts w:ascii="Times New Roman" w:hAnsi="Times New Roman"/>
          <w:sz w:val="24"/>
          <w:szCs w:val="24"/>
          <w:vertAlign w:val="superscript"/>
        </w:rPr>
        <w:t>56)</w:t>
      </w:r>
      <w:r w:rsidRPr="00F74FB4">
        <w:rPr>
          <w:rFonts w:ascii="Times New Roman" w:hAnsi="Times New Roman"/>
          <w:sz w:val="24"/>
          <w:szCs w:val="24"/>
        </w:rPr>
        <w:t xml:space="preserve"> nebo jsou obě tyto obchodní korporace ovládány stejnou ovládající osobou. </w:t>
      </w:r>
    </w:p>
    <w:p w14:paraId="696ACDAA"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160D66A"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Manažerem se pro účely tohoto zákona rozumí cizinec pracující ve vedoucí pozici, který především řídí obchodní korporaci nebo odštěpný závod a na jehož činnost obecně dohlíží nebo mu vydává pokyny zejména statutární orgán, nejvyšší orgán nebo kontrolní orgán; manažer řídí obchodní korporaci nebo odštěpný závod nebo jejich část, vykonává dohled nad dalšími zaměstnanci vykonávajícími dohledové, profesní nebo řídící činnosti a jejich kontrolu, a to včetně pravomoci přijímat nebo propouštět zaměstnance nebo doporučit jejich přijetí nebo propuštění nebo provedení jiných personálních opatření. </w:t>
      </w:r>
    </w:p>
    <w:p w14:paraId="3B0E6A50"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31155AE"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Specialistou se pro účely tohoto zákona rozumí cizinec, který má specializované znalosti, které jsou zásadní pro oblast činnosti, postupy nebo řízení obchodní korporace nebo odštěpného závodu, a který má dále potřebnou úroveň dosažené kvalifikace a profesní zkušenosti, popřípadě je členem profesního sdružení, stanoví-li tyto požadavky zvláštní právní předpis. </w:t>
      </w:r>
    </w:p>
    <w:p w14:paraId="3B10CD27"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E9B1BF3"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(5) Zaměstnaným stážistou se pro účely tohoto zákona rozumí cizinec, který má řádně ukončené vysokoškolské vzdělání, je převeden do obchodní korporace nebo odštěpného závodu se sídlem nebo umístěním na území za účelem rozvoje kariéry nebo zaškolení v oblasti obchodních technik a metod a kterému je po dobu převedení vyplácena mzda nebo plat. </w:t>
      </w:r>
    </w:p>
    <w:p w14:paraId="6F8BF764"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79EA76B"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(6) Žádost o vydání karty vnitropodnikově převedeného zaměstnance není oprávněn podat cizinec, jde-li o </w:t>
      </w:r>
    </w:p>
    <w:p w14:paraId="4C89A9E2"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8472029"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a) žadatele o vydání povolení k dlouhodobému pobytu za účelem vědeckého výzkumu, </w:t>
      </w:r>
    </w:p>
    <w:p w14:paraId="3BA9B5AA"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8AAFC64"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b) cizince, který je zaměstnancem zaměstnavatele z jiného členského státu Evropské unie vyslaným k výkonu práce v rámci nadnárodního poskytování služeb na území</w:t>
      </w:r>
      <w:r w:rsidRPr="00F74FB4">
        <w:rPr>
          <w:rFonts w:ascii="Times New Roman" w:hAnsi="Times New Roman"/>
          <w:sz w:val="24"/>
          <w:szCs w:val="24"/>
          <w:vertAlign w:val="superscript"/>
        </w:rPr>
        <w:t>34)</w:t>
      </w:r>
      <w:r w:rsidRPr="00F74FB4">
        <w:rPr>
          <w:rFonts w:ascii="Times New Roman" w:hAnsi="Times New Roman"/>
          <w:sz w:val="24"/>
          <w:szCs w:val="24"/>
        </w:rPr>
        <w:t xml:space="preserve">, </w:t>
      </w:r>
    </w:p>
    <w:p w14:paraId="52A18D06"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AAC1365"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c) cizince, který na území pobývá za účelem podnikání, </w:t>
      </w:r>
    </w:p>
    <w:p w14:paraId="5670D8F7"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2405C50"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d) cizince, kterému bylo zprostředkováno zaměstnání agenturou práce, </w:t>
      </w:r>
    </w:p>
    <w:p w14:paraId="3A224812"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033C0AA"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e) cizince, který na území pobývá za účelem studia podle § 64 písm. a) až d), jde-li o denní studium na střední škole, konzervatoři, vyšší odborné škole nebo jazykové škole s právem státní jazykové zkoušky nebo prezenční studium na vysoké škole, nebo </w:t>
      </w:r>
    </w:p>
    <w:p w14:paraId="6C7329B3"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913A01B"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f) cizince, který je zaměstnán v obchodní korporaci se sídlem ve státě, který je vázán mezinárodní smlouvou sjednanou s Evropskou unií</w:t>
      </w:r>
      <w:r w:rsidRPr="00F74FB4">
        <w:rPr>
          <w:rFonts w:ascii="Times New Roman" w:hAnsi="Times New Roman"/>
          <w:sz w:val="24"/>
          <w:szCs w:val="24"/>
          <w:vertAlign w:val="superscript"/>
        </w:rPr>
        <w:t>1c)</w:t>
      </w:r>
      <w:r w:rsidRPr="00F74FB4">
        <w:rPr>
          <w:rFonts w:ascii="Times New Roman" w:hAnsi="Times New Roman"/>
          <w:sz w:val="24"/>
          <w:szCs w:val="24"/>
        </w:rPr>
        <w:t>, z níž občanům tohoto státu vyplývá právo na volný pohyb rovnocenné takovému právu občanů Evropské unie, nebo ve státě, který je vázán Dohodou o Evropském hospodářském prostoru</w:t>
      </w:r>
      <w:r w:rsidRPr="00F74FB4">
        <w:rPr>
          <w:rFonts w:ascii="Times New Roman" w:hAnsi="Times New Roman"/>
          <w:sz w:val="24"/>
          <w:szCs w:val="24"/>
          <w:vertAlign w:val="superscript"/>
        </w:rPr>
        <w:t>1d)</w:t>
      </w:r>
      <w:r w:rsidRPr="00F74FB4">
        <w:rPr>
          <w:rFonts w:ascii="Times New Roman" w:hAnsi="Times New Roman"/>
          <w:sz w:val="24"/>
          <w:szCs w:val="24"/>
        </w:rPr>
        <w:t xml:space="preserve">. </w:t>
      </w:r>
    </w:p>
    <w:p w14:paraId="20F1EAD3"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BCA7146"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(7) Žádost o vydání karty vnitropodnikově převedeného zaměstnance podává cizinec na zastupitelském úřadu. Pokud je cizinec nebo obchodní korporace, v níž nebo do níž má být cizinec převeden, účastníkem vládou schváleného programu a umožňují-li tento způsob podání žádosti podmínky tohoto programu, může v zastoupení cizince podat ministerstvu žádost na základě plné moci tato obchodní korporace. </w:t>
      </w:r>
    </w:p>
    <w:p w14:paraId="2068755B"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26ADF53"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(8) Ministerstvo vydá cizinci kartu vnitropodnikově převedeného zaměstnance, pokud </w:t>
      </w:r>
    </w:p>
    <w:p w14:paraId="390666FE"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5A9F112"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a) se jedná o vnitropodnikové převedení tohoto cizince k výkonu zaměstnání na pozici manažera, specialisty nebo zaměstnaného stážisty, </w:t>
      </w:r>
    </w:p>
    <w:p w14:paraId="23920E5E"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53DE2EC"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b) byl tento cizinec bezprostředně přede dnem vnitropodnikového převedení zaměstnán v obchodní korporaci se sídlem mimo území členských států Evropské unie, v níž nebo z níž má být převeden na území, a to po dobu nejméně 6 měsíců, a </w:t>
      </w:r>
    </w:p>
    <w:p w14:paraId="2237491C"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DFC74B0"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c) tento cizinec má požadovanou odbornou kvalifikaci, je-li podle zvláštního právního předpisu</w:t>
      </w:r>
      <w:r w:rsidRPr="00F74FB4">
        <w:rPr>
          <w:rFonts w:ascii="Times New Roman" w:hAnsi="Times New Roman"/>
          <w:sz w:val="24"/>
          <w:szCs w:val="24"/>
          <w:vertAlign w:val="superscript"/>
        </w:rPr>
        <w:t>35)</w:t>
      </w:r>
      <w:r w:rsidRPr="00F74FB4">
        <w:rPr>
          <w:rFonts w:ascii="Times New Roman" w:hAnsi="Times New Roman"/>
          <w:sz w:val="24"/>
          <w:szCs w:val="24"/>
        </w:rPr>
        <w:t xml:space="preserve"> vyžadována, splňuje podmínky pro výkon regulovaného povolání, jde-li o takové povolání, a má vysokoškolské vzdělání, jde-li o zaměstnaného stážistu. </w:t>
      </w:r>
    </w:p>
    <w:p w14:paraId="191562A6"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476448F"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(9) Ministerstvo žádost o vydání karty vnitropodnikově převedeného zaměstnance zamítne, jestliže </w:t>
      </w:r>
    </w:p>
    <w:p w14:paraId="2830FC04"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A40E5AA" w14:textId="76BA11DC"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a) nastal některý z důvodů uvedených v § 56 odst. 1 písm. a) až c), e), g) až i) a l) nebo důvod uvedený v § 56 odst. 2 písm. a), nebo </w:t>
      </w:r>
    </w:p>
    <w:p w14:paraId="26B79E26"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D3AE727"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b) obchodní korporace nebo odštěpný závod, do nichž má být cizinec převeden, byly založeny pouze za účelem vnitropodnikového převedení. </w:t>
      </w:r>
    </w:p>
    <w:p w14:paraId="07C2AAB9"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21C2FE1"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(10) Ministerstvo žádost o vydání karty vnitropodnikově převedeného zaměstnance dále zamítne, jestliže </w:t>
      </w:r>
    </w:p>
    <w:p w14:paraId="1E65BF2E"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0640587"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a) obchodní korporace, v níž nebo do níž má být cizinec převeden, není osobou bezdlužnou, </w:t>
      </w:r>
    </w:p>
    <w:p w14:paraId="5834E043"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F8C4A78"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b) obchodní korporaci, v níž nebo do níž má být cizinec převeden, byla v období 4 měsíců předcházejících podání žádosti pravomocně uložena pokuta za umožnění výkonu nelegální práce, nebo </w:t>
      </w:r>
    </w:p>
    <w:p w14:paraId="4411DF85"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CB8C9F4"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c) na majetek obchodní korporace, v níž nebo do níž má být cizinec převeden, byl prohlášen konkurs, </w:t>
      </w:r>
    </w:p>
    <w:p w14:paraId="58289145"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za podmínky, že důsledky tohoto rozhodnutí budou přiměřené důvodu pro nevydání karty vnitropodnikově převedeného zaměstnance. Při posuzování přiměřenosti ministerstvo přihlíží zejména k dopadům tohoto rozhodnutí do soukromého a rodinného života cizince. </w:t>
      </w:r>
    </w:p>
    <w:p w14:paraId="2759F92E"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1B92FE1"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(11) Držitel karty vnitropodnikově převedeného zaměstnance je povinen ministerstvu oznámit změnu podmínek, na základě kterých mu byla karta vnitropodnikově převedeného zaměstnance vydána, ve lhůtě do 3 pracovních dnů ode dne, kdy k ní došlo. </w:t>
      </w:r>
    </w:p>
    <w:p w14:paraId="786EA03A" w14:textId="77777777" w:rsidR="00CA18A4" w:rsidRPr="00F74FB4" w:rsidRDefault="00CA18A4" w:rsidP="00F74FB4">
      <w:pPr>
        <w:widowControl w:val="0"/>
        <w:autoSpaceDE w:val="0"/>
        <w:autoSpaceDN w:val="0"/>
        <w:adjustRightInd w:val="0"/>
        <w:spacing w:after="0" w:line="240" w:lineRule="auto"/>
        <w:rPr>
          <w:rFonts w:ascii="Arial" w:hAnsi="Arial" w:cs="Arial"/>
          <w:sz w:val="16"/>
          <w:szCs w:val="16"/>
        </w:rPr>
      </w:pPr>
      <w:r w:rsidRPr="00F74FB4">
        <w:rPr>
          <w:rFonts w:ascii="Arial" w:hAnsi="Arial" w:cs="Arial"/>
          <w:sz w:val="16"/>
          <w:szCs w:val="16"/>
        </w:rPr>
        <w:t xml:space="preserve"> </w:t>
      </w:r>
    </w:p>
    <w:p w14:paraId="17C75408" w14:textId="77777777" w:rsidR="00846EE6" w:rsidRPr="00F74FB4" w:rsidRDefault="00846EE6"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42l </w:t>
      </w:r>
    </w:p>
    <w:p w14:paraId="54EF704D" w14:textId="77777777" w:rsidR="00846EE6" w:rsidRPr="00F74FB4" w:rsidRDefault="00846EE6" w:rsidP="00F74FB4">
      <w:pPr>
        <w:widowControl w:val="0"/>
        <w:autoSpaceDE w:val="0"/>
        <w:autoSpaceDN w:val="0"/>
        <w:adjustRightInd w:val="0"/>
        <w:spacing w:after="0" w:line="240" w:lineRule="auto"/>
        <w:rPr>
          <w:rFonts w:ascii="Times New Roman" w:hAnsi="Times New Roman"/>
          <w:sz w:val="24"/>
          <w:szCs w:val="24"/>
        </w:rPr>
      </w:pPr>
    </w:p>
    <w:p w14:paraId="00B41910" w14:textId="77777777" w:rsidR="00846EE6" w:rsidRPr="00F74FB4" w:rsidRDefault="00846EE6"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Náležitosti žádosti o vydání karty vnitropodnikově převedeného zaměstnance </w:t>
      </w:r>
    </w:p>
    <w:p w14:paraId="18321B2F" w14:textId="77777777" w:rsidR="00846EE6" w:rsidRPr="00F74FB4" w:rsidRDefault="00846EE6" w:rsidP="00F74FB4">
      <w:pPr>
        <w:widowControl w:val="0"/>
        <w:autoSpaceDE w:val="0"/>
        <w:autoSpaceDN w:val="0"/>
        <w:adjustRightInd w:val="0"/>
        <w:spacing w:after="0" w:line="240" w:lineRule="auto"/>
        <w:rPr>
          <w:rFonts w:ascii="Times New Roman" w:hAnsi="Times New Roman"/>
          <w:bCs/>
          <w:sz w:val="24"/>
          <w:szCs w:val="24"/>
        </w:rPr>
      </w:pPr>
    </w:p>
    <w:p w14:paraId="55499F88" w14:textId="77777777" w:rsidR="00846EE6" w:rsidRPr="00F74FB4" w:rsidRDefault="00846EE6"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K žádosti o vydání karty vnitropodnikově převedeného zaměstnance je cizinec povinen předložit </w:t>
      </w:r>
    </w:p>
    <w:p w14:paraId="047A185D" w14:textId="77777777" w:rsidR="00846EE6" w:rsidRPr="00F74FB4" w:rsidRDefault="00846EE6"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B054B73" w14:textId="77777777" w:rsidR="00846EE6" w:rsidRPr="00F74FB4" w:rsidRDefault="00846EE6"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a) cestovní doklad, </w:t>
      </w:r>
    </w:p>
    <w:p w14:paraId="752C664C" w14:textId="77777777" w:rsidR="00846EE6" w:rsidRPr="00F74FB4" w:rsidRDefault="00846EE6"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35D648D" w14:textId="478B50AD" w:rsidR="00846EE6" w:rsidRPr="00F74FB4" w:rsidRDefault="00846EE6"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b) náležitost uvedenou v § 31 odst. 1 písm. e) a na požádání náležitosti uvedené v § 31 odst. 3, </w:t>
      </w:r>
    </w:p>
    <w:p w14:paraId="70E74146" w14:textId="77777777" w:rsidR="00846EE6" w:rsidRPr="00F74FB4" w:rsidRDefault="00846EE6"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2C00247" w14:textId="77777777" w:rsidR="00846EE6" w:rsidRPr="00F74FB4" w:rsidRDefault="00846EE6"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c) doklad o zajištění ubytování po dobu pobytu na území, </w:t>
      </w:r>
    </w:p>
    <w:p w14:paraId="4B2454B4" w14:textId="77777777" w:rsidR="00846EE6" w:rsidRPr="00F74FB4" w:rsidRDefault="00846EE6"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BD2616B" w14:textId="77777777" w:rsidR="00846EE6" w:rsidRPr="00F74FB4" w:rsidRDefault="00846EE6"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d) vysílací dopis, který obsahuje </w:t>
      </w:r>
    </w:p>
    <w:p w14:paraId="60F03284" w14:textId="4DC44CB8" w:rsidR="00846EE6" w:rsidRPr="00F74FB4" w:rsidRDefault="00846EE6"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1. potvrzení obchodní korporace se sídlem mimo území členských států Evropské unie, že cizinec bude převeden podle § 42k odst. 2 k výkonu zaměstnání do obchodní korporace nebo odštěpného závodu se sídlem nebo umístěním na území na pozici manažera, specialisty nebo zaměstnaného stážisty s uvedením doby trvání vnitropodnikového převedení a místa výkonu práce na území, </w:t>
      </w:r>
    </w:p>
    <w:p w14:paraId="79CEDA53" w14:textId="2B721DDE" w:rsidR="00846EE6" w:rsidRPr="00F74FB4" w:rsidRDefault="00846EE6"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2. uvedení pracovních podmínek, pokud jde o délku pracovní doby, délku dovolené za kalendářní rok a výši mzdy nebo platu; tyto podmínky nesmí být horší, než stanoví zákoník práce, to platí i pro podmínky týkající se bezpečnosti a ochrany zdraví při práci, pracovních podmínek těhotných žen nebo žen krátce po porodu, rovného zacházení pro muže a ženy i ostatní ustanovení o nediskriminaci, a </w:t>
      </w:r>
    </w:p>
    <w:p w14:paraId="0F9AA355" w14:textId="77777777" w:rsidR="00846EE6" w:rsidRPr="00F74FB4" w:rsidRDefault="00846EE6"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3. potvrzení, že cizinec bude po uplynutí doby trvání vnitropodnikového převedení převeden do obchodní korporace se sídlem mimo území členských států Evropské unie, </w:t>
      </w:r>
    </w:p>
    <w:p w14:paraId="3A78AD0D" w14:textId="77777777" w:rsidR="00846EE6" w:rsidRPr="00F74FB4" w:rsidRDefault="00846EE6"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29395E7" w14:textId="62F06FAA" w:rsidR="00846EE6" w:rsidRPr="00F74FB4" w:rsidRDefault="00846EE6"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e) doklad o zaměstnání před vnitropodnikovým převedením podle § 42k odst. 8 písm. b), </w:t>
      </w:r>
    </w:p>
    <w:p w14:paraId="32EA9204" w14:textId="77777777" w:rsidR="00846EE6" w:rsidRPr="00F74FB4" w:rsidRDefault="00846EE6"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BF067C9" w14:textId="6D27E117" w:rsidR="00846EE6" w:rsidRPr="00F74FB4" w:rsidRDefault="00846EE6"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f) v případě uvedeném v § 42k odst. 2 písm. a) doklad prokazující, že odštěpný závod, do něhož je cizinec převeden, je odštěpným závodem obchodní korporace, v níž je cizinec převeden, </w:t>
      </w:r>
    </w:p>
    <w:p w14:paraId="00CA7D0A" w14:textId="77777777" w:rsidR="00846EE6" w:rsidRPr="00F74FB4" w:rsidRDefault="00846EE6"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32B9536" w14:textId="5AE14D99" w:rsidR="00846EE6" w:rsidRPr="00F74FB4" w:rsidRDefault="00846EE6"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g) v případě uvedeném v § 42k odst. 2 písm. b) doklad prokazující, že obchodní korporace, v nichž je cizinec převeden, jsou vůči sobě ovládající a ovládanou osobou nebo jsou obě tyto obchodní korporace ovládány stejnou ovládající osobou, </w:t>
      </w:r>
    </w:p>
    <w:p w14:paraId="6A083BBE" w14:textId="77777777" w:rsidR="00846EE6" w:rsidRPr="00F74FB4" w:rsidRDefault="00846EE6"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8E8C874" w14:textId="3A6C39A6" w:rsidR="00846EE6" w:rsidRPr="00F74FB4" w:rsidRDefault="00846EE6"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h) doklad o splnění podmínky uvedené v § 42k odst. 8 písm. c) a </w:t>
      </w:r>
    </w:p>
    <w:p w14:paraId="755F0193" w14:textId="77777777" w:rsidR="00846EE6" w:rsidRPr="00F74FB4" w:rsidRDefault="00846EE6"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8CC52C5" w14:textId="77777777" w:rsidR="00846EE6" w:rsidRPr="00F74FB4" w:rsidRDefault="00846EE6"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i) jde-li o zaměstnaného stážistu, dohodu o odborné přípravě, která obsahuje </w:t>
      </w:r>
    </w:p>
    <w:p w14:paraId="31903ED6" w14:textId="77777777" w:rsidR="00846EE6" w:rsidRPr="00F74FB4" w:rsidRDefault="00846EE6"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1. popis programu odborné přípravy, ze kterého vyplývá, že se jedná o odbornou přípravu za účelem profesního rozvoje nebo odbornou přípravu v oblasti obchodních technik nebo metod s cílem připravit cizince na jeho budoucí pozici v obchodní korporaci, v níž nebo z níž je cizinec převeden, nebo v obchodní korporaci, která tuto obchodní korporaci ovládá nebo je jí ovládána, a </w:t>
      </w:r>
    </w:p>
    <w:p w14:paraId="05C76778" w14:textId="77777777" w:rsidR="00846EE6" w:rsidRPr="00F74FB4" w:rsidRDefault="00846EE6"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2. dobu trvání odborné přípravy a podmínky, za kterých bude zaměstnaný stážista během odborné přípravy pod dohledem. </w:t>
      </w:r>
    </w:p>
    <w:p w14:paraId="4DD92442" w14:textId="77777777" w:rsidR="00846EE6" w:rsidRPr="00F74FB4" w:rsidRDefault="00846EE6"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E50E4A0" w14:textId="77777777" w:rsidR="00846EE6" w:rsidRPr="00F74FB4" w:rsidRDefault="00846EE6"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Pokud je cizinec nebo obchodní korporace, v níž nebo do níž má být cizinec převeden, účastníkem vládou schváleného programu, jehož podmínky umožňují nahrazení některých náležitostí žádosti, lze náležitosti uvedené v odstavci 1 písm. c) až h) nahradit potvrzením vydaným touto obchodní korporací. </w:t>
      </w:r>
    </w:p>
    <w:p w14:paraId="205F9024" w14:textId="77777777" w:rsidR="00846EE6" w:rsidRPr="00F74FB4" w:rsidRDefault="00846EE6"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D296988" w14:textId="1A4BE492" w:rsidR="00846EE6" w:rsidRPr="00F74FB4" w:rsidRDefault="00846EE6"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Před vyznačením víza k pobytu nad 90 dnů za účelem převzetí karty vnitropodnikově převedeného zaměstnance je cizinec povinen předložit doklad o cestovním zdravotním pojištění, které odpovídá podmínkám uvedeným v § 180j, a to na dobu pobytu ode dne vstupu na území do doby, než se na něho bude vztahovat pojištění podle zvláštního právního </w:t>
      </w:r>
      <w:r w:rsidRPr="00F74FB4">
        <w:rPr>
          <w:rFonts w:ascii="Times New Roman" w:hAnsi="Times New Roman"/>
          <w:strike/>
          <w:sz w:val="24"/>
          <w:szCs w:val="24"/>
        </w:rPr>
        <w:t>předpisu</w:t>
      </w:r>
      <w:r w:rsidRPr="00F74FB4">
        <w:rPr>
          <w:rFonts w:ascii="Times New Roman" w:hAnsi="Times New Roman"/>
          <w:strike/>
          <w:sz w:val="24"/>
          <w:szCs w:val="24"/>
          <w:vertAlign w:val="superscript"/>
        </w:rPr>
        <w:t>32)</w:t>
      </w:r>
      <w:r w:rsidRPr="00F74FB4">
        <w:rPr>
          <w:rFonts w:ascii="Times New Roman" w:hAnsi="Times New Roman"/>
          <w:sz w:val="24"/>
          <w:szCs w:val="24"/>
          <w:vertAlign w:val="superscript"/>
        </w:rPr>
        <w:t xml:space="preserve"> </w:t>
      </w:r>
      <w:r w:rsidRPr="00F74FB4">
        <w:rPr>
          <w:rFonts w:ascii="Times New Roman" w:hAnsi="Times New Roman"/>
          <w:b/>
          <w:sz w:val="24"/>
          <w:szCs w:val="24"/>
        </w:rPr>
        <w:t>předpisu</w:t>
      </w:r>
      <w:r w:rsidRPr="00F74FB4">
        <w:rPr>
          <w:rStyle w:val="Znakapoznpodarou"/>
          <w:rFonts w:ascii="Times New Roman" w:hAnsi="Times New Roman"/>
          <w:b/>
          <w:sz w:val="24"/>
          <w:szCs w:val="24"/>
        </w:rPr>
        <w:footnoteReference w:customMarkFollows="1" w:id="32"/>
        <w:t>33)</w:t>
      </w:r>
      <w:r w:rsidRPr="00F74FB4">
        <w:rPr>
          <w:rFonts w:ascii="Times New Roman" w:hAnsi="Times New Roman"/>
          <w:sz w:val="24"/>
          <w:szCs w:val="24"/>
        </w:rPr>
        <w:t xml:space="preserve">, a na požádání doklad o zaplacení pojistného uvedeného na dokladu o cestovním zdravotním pojištění; to neplatí, jde-li o případy uvedené v § 180j odst. 4. </w:t>
      </w:r>
    </w:p>
    <w:p w14:paraId="37791542" w14:textId="3134E028" w:rsidR="005838EC" w:rsidRPr="00F74FB4" w:rsidRDefault="00846EE6" w:rsidP="00F74FB4">
      <w:pPr>
        <w:widowControl w:val="0"/>
        <w:autoSpaceDE w:val="0"/>
        <w:autoSpaceDN w:val="0"/>
        <w:adjustRightInd w:val="0"/>
        <w:spacing w:after="0" w:line="240" w:lineRule="auto"/>
        <w:rPr>
          <w:szCs w:val="24"/>
        </w:rPr>
      </w:pPr>
      <w:r w:rsidRPr="00F74FB4">
        <w:rPr>
          <w:rFonts w:ascii="Times New Roman" w:hAnsi="Times New Roman"/>
          <w:sz w:val="24"/>
          <w:szCs w:val="24"/>
        </w:rPr>
        <w:t xml:space="preserve"> </w:t>
      </w:r>
    </w:p>
    <w:p w14:paraId="3B31548D" w14:textId="4E465A01" w:rsidR="005838EC" w:rsidRPr="00F74FB4" w:rsidRDefault="00F12FF2" w:rsidP="00F74FB4">
      <w:pPr>
        <w:pStyle w:val="Textpsmene"/>
        <w:tabs>
          <w:tab w:val="clear" w:pos="360"/>
          <w:tab w:val="left" w:pos="708"/>
        </w:tabs>
        <w:ind w:left="425" w:hanging="425"/>
        <w:jc w:val="center"/>
        <w:rPr>
          <w:szCs w:val="24"/>
        </w:rPr>
      </w:pPr>
      <w:r w:rsidRPr="00F74FB4">
        <w:rPr>
          <w:szCs w:val="24"/>
        </w:rPr>
        <w:t>****</w:t>
      </w:r>
    </w:p>
    <w:p w14:paraId="0E53E609" w14:textId="77777777" w:rsidR="00EF0CC5" w:rsidRPr="00F74FB4" w:rsidRDefault="00EF0CC5" w:rsidP="00F74FB4">
      <w:pPr>
        <w:keepNext/>
        <w:spacing w:before="240"/>
        <w:jc w:val="center"/>
        <w:rPr>
          <w:rFonts w:ascii="Times New Roman" w:hAnsi="Times New Roman"/>
          <w:sz w:val="24"/>
          <w:szCs w:val="24"/>
        </w:rPr>
      </w:pPr>
      <w:r w:rsidRPr="00F74FB4">
        <w:rPr>
          <w:rFonts w:ascii="Times New Roman" w:hAnsi="Times New Roman"/>
          <w:sz w:val="24"/>
          <w:szCs w:val="24"/>
        </w:rPr>
        <w:t>§ 42n</w:t>
      </w:r>
    </w:p>
    <w:p w14:paraId="43ACB27F" w14:textId="79177EBB" w:rsidR="00EF0CC5" w:rsidRPr="00F74FB4" w:rsidRDefault="00EF0CC5" w:rsidP="00F74FB4">
      <w:pPr>
        <w:pStyle w:val="Nadpisparagrafu"/>
        <w:spacing w:before="120"/>
        <w:rPr>
          <w:b w:val="0"/>
          <w:szCs w:val="24"/>
        </w:rPr>
      </w:pPr>
      <w:r w:rsidRPr="00F74FB4">
        <w:rPr>
          <w:b w:val="0"/>
          <w:szCs w:val="24"/>
        </w:rPr>
        <w:t>Povolení k dlouhodobému pobytu za účelem investování</w:t>
      </w:r>
    </w:p>
    <w:p w14:paraId="7B8322E2" w14:textId="77777777" w:rsidR="00CA18A4" w:rsidRPr="00F74FB4" w:rsidRDefault="00CA18A4" w:rsidP="00F74FB4">
      <w:pPr>
        <w:widowControl w:val="0"/>
        <w:autoSpaceDE w:val="0"/>
        <w:autoSpaceDN w:val="0"/>
        <w:adjustRightInd w:val="0"/>
        <w:spacing w:after="0" w:line="240" w:lineRule="auto"/>
        <w:rPr>
          <w:rFonts w:ascii="Arial" w:hAnsi="Arial" w:cs="Arial"/>
          <w:b/>
          <w:bCs/>
          <w:sz w:val="16"/>
          <w:szCs w:val="16"/>
        </w:rPr>
      </w:pPr>
    </w:p>
    <w:p w14:paraId="70DE2665"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Arial" w:hAnsi="Arial" w:cs="Arial"/>
          <w:sz w:val="16"/>
          <w:szCs w:val="16"/>
        </w:rPr>
        <w:tab/>
      </w:r>
      <w:r w:rsidRPr="00F74FB4">
        <w:rPr>
          <w:rFonts w:ascii="Times New Roman" w:hAnsi="Times New Roman"/>
          <w:sz w:val="24"/>
          <w:szCs w:val="24"/>
        </w:rPr>
        <w:t xml:space="preserve">(1) Ministerstvo vydá povolení k dlouhodobému pobytu za účelem investování cizinci, který hodlá na území přechodně pobývat po dobu delší než 90 dnů a </w:t>
      </w:r>
    </w:p>
    <w:p w14:paraId="1573D8EB"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8557C53"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a) je podnikatelem a právo podnikat na území v předmětu činnosti, kterou hodlá na území provozovat, mu vznikne nejpozději doložením povolení k dlouhodobému pobytu za účelem investování příslušnému správnímu orgánu ve lhůtě stanovené zvláštním právním předpisem, </w:t>
      </w:r>
    </w:p>
    <w:p w14:paraId="228F4489"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D450113" w14:textId="5D1A9011"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b) hodlá uskutečnit na území investici spočívající ve vytvoření nových pracovních míst v počtu stanoveném nařízením vlády a v investování peněžních prostředků ve výši stanovené nařízením vlády (dále jen "významná investice"); investování peněžních prostředků lze v části stanovené nařízením vlády nahradit investováním jiného majetku, jehož vlastnictví a původ cizinec prokáže a jehož hodnota oceněná znalcem podle zákona o oceňování majetku odpovídá společně s investovanými peněžními prostředky celkové výši investovaných peněžních prostředků stanovené nařízením vlády, přičemž za jiný majetek se považují věci hmotné i nehmotné, včetně technologických a informačních předpokladů nebo znalostí, jejichž přínos pro podnikání cizince je srovnatelný s investováním části peněžních prostředků, které tento jiný majetek nahrazuje, </w:t>
      </w:r>
    </w:p>
    <w:p w14:paraId="0B4736C8"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60D5A51"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c) záměr uskutečnit významnou investici je věrohodný a proveditelný a významná investice má být přínosem pro stát, kraj nebo obec, </w:t>
      </w:r>
    </w:p>
    <w:p w14:paraId="094EB018"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AC633F4"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d) disponuje peněžními prostředky pro uskutečnění významné investice a tyto prostředky jsou uloženy na účtu cizince vedeném v členském státě Evropské unie nebo v jiném smluvním státě Dohody o Evropském hospodářském prostoru osobou oprávněnou v tomto státě poskytovat platební služby; na požádání je cizinec povinen prokázat jejich původ a </w:t>
      </w:r>
    </w:p>
    <w:p w14:paraId="10C3EA11"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6F73A29"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e) je osobou bezdlužnou; tato podmínka neplatí, jde-li o cizince, který dosud na území nepobýval. </w:t>
      </w:r>
    </w:p>
    <w:p w14:paraId="157F0246"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48706EE"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Novým pracovním místem podle odstavce 1 písm. b) se rozumí pracovní místo, které je vytvořené v souvislosti s uskutečněním významné investice a které je po dobu uskutečňování významné investice nebo v případě, že je povolení k dlouhodobému pobytu za účelem investování vydáno na 2 roky, nejméně po dobu 2 let, obsazené zaměstnancem, který má sjednán pracovní poměr na zákonem stanovenou týdenní pracovní dobu a je občanem Evropské unie nebo jeho rodinným příslušníkem. </w:t>
      </w:r>
    </w:p>
    <w:p w14:paraId="0B21A797"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526F824"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Ministerstvo vydá povolení k dlouhodobému pobytu za účelem investování také cizinci, který hodlá na území přechodně pobývat po dobu delší než 90 dnů, je společníkem, členem statutárního orgánu nebo prokuristou obchodní korporace a prokáže, že jeho činnost na území bude mít podstatný vliv na podnikání obchodní korporace. Podmínky uvedené v odstavci 1 musí být splněny obchodní korporací, přičemž podíl cizince, který žádá o vydání povolení k dlouhodobému pobytu za účelem investování jako společník obchodní korporace, v této obchodní korporaci musí odpovídat alespoň nejnižšímu podílu stanovenému nařízením vlády. </w:t>
      </w:r>
    </w:p>
    <w:p w14:paraId="630A3DF7"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AF8121C"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Ministerstvo si vyžádá vyjádření Ministerstva průmyslu a obchodu pro účely posouzení, zda </w:t>
      </w:r>
    </w:p>
    <w:p w14:paraId="39DB8CCC"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6B532AB"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a) se jedná o významnou investici, </w:t>
      </w:r>
    </w:p>
    <w:p w14:paraId="6065ABAD"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777F8B8"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b) záměr uskutečnit významnou investici je věrohodný a proveditelný a významná investice má být přínosem pro stát, kraj nebo obec, </w:t>
      </w:r>
    </w:p>
    <w:p w14:paraId="108D81C4"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FB7E44B"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c) přínos investovaného jiného majetku podle odstavce 1 písm. b) pro podnikání cizince nebo obchodní korporace je srovnatelný s investováním části peněžních prostředků, které tento majetek nahrazuje, </w:t>
      </w:r>
    </w:p>
    <w:p w14:paraId="6CBDCB8A"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836531C"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d) činnost cizince na území bude mít podstatný vliv na podnikání obchodní korporace, jde-li o cizince, který žádá o vydání povolení k dlouhodobému pobytu za účelem investování jako společník, člen statutárního orgánu nebo prokurista obchodní korporace, a </w:t>
      </w:r>
    </w:p>
    <w:p w14:paraId="671F3B40"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430FD89"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e) podíl cizince v obchodní korporaci odpovídá alespoň nejnižšímu podílu stanovenému nařízením vlády, jde-li o cizince, který žádá o vydání povolení k dlouhodobému pobytu za účelem investování jako společník obchodní korporace. </w:t>
      </w:r>
    </w:p>
    <w:p w14:paraId="567B5134"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3E708F6"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(5) Ministerstvo průmyslu a obchodu doručí vyjádření ministerstvu do 15 pracovních dnů ode dne obdržení žádosti o toto vyjádření; ministerstvo řízení na tuto dobu usnesením přeruší. </w:t>
      </w:r>
    </w:p>
    <w:p w14:paraId="614FB3BC" w14:textId="77777777" w:rsidR="00CA18A4" w:rsidRPr="00F74FB4" w:rsidRDefault="00CA18A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9AF227D" w14:textId="77777777" w:rsidR="00CA18A4" w:rsidRPr="00F74FB4" w:rsidRDefault="00CA18A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(6) Má se za to, že podstatný vliv na podnikání obchodní korporace má činnost cizince, který je členem statutárního orgánu nebo prokuristou obchodní korporace, v níž počet těchto osob nepřesáhne počet stanovený nařízením vlády. </w:t>
      </w:r>
    </w:p>
    <w:p w14:paraId="5ECB0487" w14:textId="77777777" w:rsidR="00CA18A4" w:rsidRPr="00F74FB4" w:rsidRDefault="00CA18A4" w:rsidP="00F74FB4">
      <w:pPr>
        <w:widowControl w:val="0"/>
        <w:autoSpaceDE w:val="0"/>
        <w:autoSpaceDN w:val="0"/>
        <w:adjustRightInd w:val="0"/>
        <w:spacing w:after="0" w:line="240" w:lineRule="auto"/>
        <w:rPr>
          <w:rFonts w:ascii="Arial" w:hAnsi="Arial" w:cs="Arial"/>
          <w:sz w:val="16"/>
          <w:szCs w:val="16"/>
        </w:rPr>
      </w:pPr>
      <w:r w:rsidRPr="00F74FB4">
        <w:rPr>
          <w:rFonts w:ascii="Arial" w:hAnsi="Arial" w:cs="Arial"/>
          <w:sz w:val="16"/>
          <w:szCs w:val="16"/>
        </w:rPr>
        <w:t xml:space="preserve"> </w:t>
      </w:r>
    </w:p>
    <w:p w14:paraId="234B2F2E" w14:textId="77777777" w:rsidR="00EF0CC5" w:rsidRPr="00F74FB4" w:rsidRDefault="00EF0CC5" w:rsidP="00F74FB4">
      <w:pPr>
        <w:pStyle w:val="Textpsmene"/>
        <w:tabs>
          <w:tab w:val="clear" w:pos="360"/>
        </w:tabs>
        <w:ind w:left="0" w:firstLine="709"/>
        <w:outlineLvl w:val="9"/>
        <w:rPr>
          <w:szCs w:val="24"/>
        </w:rPr>
      </w:pPr>
      <w:r w:rsidRPr="00F74FB4">
        <w:rPr>
          <w:szCs w:val="24"/>
        </w:rPr>
        <w:t xml:space="preserve">(7) Žádost o vydání povolení k dlouhodobému pobytu za účelem investování se podává na zastupitelském úřadu. Na území je oprávněn žádost o vydání povolení k dlouhodobému pobytu za účelem investování podat ministerstvu cizinec, který pobývá na území na vízum k pobytu nad 90 dnů nebo na povolení k dlouhodobému pobytu. Žádost nelze na území ministerstvu podat, pokud cizinec na území pobývá na vízum k pobytu nad 90 dnů za účelem strpění pobytu na území nebo na povolení k dlouhodobému pobytu za účelem strpění pobytu na území; to neplatí, jde-li o cizince, který na území pobýval na vízum  k pobytu nad 90 dnů za účelem strpění pobytu podle § 33 odst. 1 písm. a) až c) nebo § 33 odst. 3 a následně na území pobývá na základě povolení k dlouhodobému pobytu za účelem strpění pobytu vydaného podle § 43, pobývá-li na území </w:t>
      </w:r>
      <w:r w:rsidRPr="00F74FB4">
        <w:rPr>
          <w:strike/>
          <w:szCs w:val="24"/>
        </w:rPr>
        <w:t>nepřetržitě</w:t>
      </w:r>
      <w:r w:rsidRPr="00F74FB4">
        <w:rPr>
          <w:szCs w:val="24"/>
        </w:rPr>
        <w:t xml:space="preserve"> po dobu nejméně 3 let.</w:t>
      </w:r>
    </w:p>
    <w:p w14:paraId="7064F5FE" w14:textId="77777777" w:rsidR="00170B0E" w:rsidRPr="00F74FB4" w:rsidRDefault="00170B0E" w:rsidP="00F74FB4">
      <w:pPr>
        <w:ind w:firstLine="708"/>
        <w:jc w:val="both"/>
        <w:rPr>
          <w:rFonts w:ascii="Times New Roman" w:hAnsi="Times New Roman"/>
          <w:sz w:val="24"/>
          <w:szCs w:val="24"/>
        </w:rPr>
      </w:pPr>
    </w:p>
    <w:p w14:paraId="7F7E4DCF" w14:textId="2B7BFF74" w:rsidR="00AB7308" w:rsidRPr="00F74FB4" w:rsidRDefault="00AB7308" w:rsidP="00F74FB4">
      <w:pPr>
        <w:jc w:val="center"/>
        <w:rPr>
          <w:rFonts w:ascii="Times New Roman" w:hAnsi="Times New Roman"/>
          <w:sz w:val="24"/>
          <w:szCs w:val="24"/>
        </w:rPr>
      </w:pPr>
      <w:r w:rsidRPr="00F74FB4">
        <w:rPr>
          <w:rFonts w:ascii="Times New Roman" w:hAnsi="Times New Roman"/>
          <w:sz w:val="24"/>
          <w:szCs w:val="24"/>
        </w:rPr>
        <w:t>****</w:t>
      </w:r>
    </w:p>
    <w:p w14:paraId="5EDFA32B" w14:textId="77777777" w:rsidR="00E60697" w:rsidRPr="00F74FB4" w:rsidRDefault="00E60697" w:rsidP="00F74FB4">
      <w:pPr>
        <w:pStyle w:val="Nadpis"/>
        <w:keepNext/>
        <w:spacing w:after="120"/>
        <w:rPr>
          <w:szCs w:val="24"/>
        </w:rPr>
      </w:pPr>
      <w:r w:rsidRPr="00F74FB4">
        <w:rPr>
          <w:szCs w:val="24"/>
        </w:rPr>
        <w:t>§ 43</w:t>
      </w:r>
    </w:p>
    <w:p w14:paraId="0694FEFF" w14:textId="77777777" w:rsidR="00E60697" w:rsidRPr="00F74FB4" w:rsidRDefault="00E60697" w:rsidP="00F74FB4">
      <w:pPr>
        <w:pStyle w:val="Nadpis"/>
        <w:keepNext/>
        <w:spacing w:after="120"/>
        <w:rPr>
          <w:szCs w:val="24"/>
        </w:rPr>
      </w:pPr>
      <w:r w:rsidRPr="00F74FB4">
        <w:rPr>
          <w:szCs w:val="24"/>
        </w:rPr>
        <w:t>Povolení k dlouhodobému pobytu za účelem strpění pobytu na území</w:t>
      </w:r>
    </w:p>
    <w:p w14:paraId="386BB318" w14:textId="77777777" w:rsidR="00E60697" w:rsidRPr="00F74FB4" w:rsidRDefault="00E60697" w:rsidP="00F74FB4">
      <w:pPr>
        <w:pStyle w:val="Nadpis"/>
        <w:keepNext/>
        <w:spacing w:after="120"/>
        <w:jc w:val="both"/>
        <w:rPr>
          <w:szCs w:val="24"/>
        </w:rPr>
      </w:pPr>
      <w:r w:rsidRPr="00F74FB4">
        <w:rPr>
          <w:szCs w:val="24"/>
        </w:rPr>
        <w:tab/>
        <w:t>(1) Povolení k dlouhodobému pobytu za účelem strpění pobytu na území uděluje ministerstvo na žádost cizince, kterému bylo uděleno vízum k pobytu nad 90 dnů za účelem strpění pobytu na území podle § 33, pokud pobyt cizince na území bude delší než 1 rok a trvají-li důvody, pro které bylo toto vízum uděleno.</w:t>
      </w:r>
    </w:p>
    <w:p w14:paraId="6ED9D496" w14:textId="3E340F52" w:rsidR="00E60697" w:rsidRPr="00F74FB4" w:rsidRDefault="00E60697" w:rsidP="00F74FB4">
      <w:pPr>
        <w:pStyle w:val="Nadpis"/>
        <w:keepNext/>
        <w:spacing w:after="120"/>
        <w:jc w:val="both"/>
        <w:rPr>
          <w:szCs w:val="24"/>
        </w:rPr>
      </w:pPr>
      <w:r w:rsidRPr="00F74FB4">
        <w:rPr>
          <w:szCs w:val="24"/>
        </w:rPr>
        <w:tab/>
        <w:t>(2) Povolení k dlouhodobému pobytu za účelem strpění pobytu na území se dále udělí na žádost cizince, kterému skončila platnost povolení k dlouhodobému pobytu za účelem ochrany na území nebo mu bylo toto povolení zrušeno z důvodu ukončení trestního řízení, a probíhá řízení proti zaměstnavateli o vyplacení dlužné mzdy a tato mzda nebyla cizinci vyplacena.</w:t>
      </w:r>
    </w:p>
    <w:p w14:paraId="4F4D5E1B" w14:textId="77777777" w:rsidR="00E60697" w:rsidRPr="00F74FB4" w:rsidRDefault="00E60697" w:rsidP="00F74FB4">
      <w:pPr>
        <w:pStyle w:val="Nadpis"/>
        <w:keepNext/>
        <w:spacing w:after="120"/>
        <w:rPr>
          <w:szCs w:val="24"/>
        </w:rPr>
      </w:pPr>
    </w:p>
    <w:p w14:paraId="1556E696" w14:textId="6FC763D2" w:rsidR="00AB7308" w:rsidRPr="00F74FB4" w:rsidRDefault="00AB7308" w:rsidP="00F74FB4">
      <w:pPr>
        <w:pStyle w:val="Nadpis"/>
        <w:keepNext/>
        <w:spacing w:after="120"/>
        <w:rPr>
          <w:szCs w:val="24"/>
        </w:rPr>
      </w:pPr>
      <w:r w:rsidRPr="00F74FB4">
        <w:rPr>
          <w:szCs w:val="24"/>
        </w:rPr>
        <w:t>§ 44</w:t>
      </w:r>
    </w:p>
    <w:p w14:paraId="337361F9" w14:textId="2960124B" w:rsidR="00AB7308" w:rsidRPr="00F74FB4" w:rsidRDefault="00AB7308" w:rsidP="00F74FB4">
      <w:pPr>
        <w:pStyle w:val="Nadpis"/>
        <w:keepNext/>
        <w:jc w:val="both"/>
        <w:rPr>
          <w:szCs w:val="24"/>
        </w:rPr>
      </w:pPr>
      <w:r w:rsidRPr="00F74FB4">
        <w:rPr>
          <w:szCs w:val="24"/>
        </w:rPr>
        <w:tab/>
        <w:t xml:space="preserve">(1) Cizinec, který podal žádost o vydání povolení k dlouhodobému pobytu na zastupitelském úřadu a bylo mu uděleno vízum podle § 30 odst. 4, je povinen za účelem vydání průkazu o povolení k pobytu se do </w:t>
      </w:r>
      <w:r w:rsidRPr="00F74FB4">
        <w:rPr>
          <w:strike/>
          <w:szCs w:val="24"/>
        </w:rPr>
        <w:t>3 pracovních</w:t>
      </w:r>
      <w:r w:rsidRPr="00F74FB4">
        <w:rPr>
          <w:szCs w:val="24"/>
        </w:rPr>
        <w:t xml:space="preserve"> </w:t>
      </w:r>
      <w:r w:rsidRPr="00F74FB4">
        <w:rPr>
          <w:b/>
          <w:szCs w:val="24"/>
        </w:rPr>
        <w:t>30</w:t>
      </w:r>
      <w:r w:rsidRPr="00F74FB4">
        <w:rPr>
          <w:szCs w:val="24"/>
        </w:rPr>
        <w:t xml:space="preserve"> dnů ode dne vstupu na území osobně dostavit na ministerstvo ke zpracování údajů nezbytných pro vydání průkazu o povolení k pobytu, a to včetně pořízení biometrických údajů cizince a jeho podpisu, který je určen k jeho dalšímu digitálnímu zpracování; podpis se nepořídí, pokud cizinci v jeho provedení brání těžko překonatelná překážka. Cizinec, který podal žádost o vydání povolení k dlouhodobému pobytu na území ministerstvu a splňuje podmínky pro vydání povolení k dlouhodobému pobytu, je povinen se na výzvu osobně dostavit ke zpracování údajů nezbytných pro vydání průkazu o povolení k pobytu, a to včetně pořízení biometrických údajů cizince a jeho podpisu, který je určen k jeho dalšímu digitálnímu zpracování; podpis se nepořídí, pokud cizinci v jeho provedení brání těžko překonatelná překážka.</w:t>
      </w:r>
    </w:p>
    <w:p w14:paraId="6C825B28" w14:textId="77777777" w:rsidR="00AB7308" w:rsidRPr="00F74FB4" w:rsidRDefault="00AB7308" w:rsidP="00F74FB4">
      <w:pPr>
        <w:pStyle w:val="Nadpis"/>
        <w:jc w:val="both"/>
        <w:rPr>
          <w:szCs w:val="24"/>
        </w:rPr>
      </w:pPr>
      <w:r w:rsidRPr="00F74FB4">
        <w:rPr>
          <w:szCs w:val="24"/>
        </w:rPr>
        <w:t xml:space="preserve"> </w:t>
      </w:r>
    </w:p>
    <w:p w14:paraId="5FEFF53B" w14:textId="5C5A6D07" w:rsidR="00AB7308" w:rsidRPr="00F74FB4" w:rsidRDefault="00AB7308" w:rsidP="00F74FB4">
      <w:pPr>
        <w:pStyle w:val="Nadpis"/>
        <w:jc w:val="both"/>
        <w:rPr>
          <w:szCs w:val="24"/>
        </w:rPr>
      </w:pPr>
      <w:r w:rsidRPr="00F74FB4">
        <w:rPr>
          <w:szCs w:val="24"/>
        </w:rPr>
        <w:tab/>
        <w:t>(2) Cizinci, který podal žádost o vydání zaměstnanecké karty, modré karty, karty vnitropodnikově převedeného zaměstnance nebo karty vnitropodnikově převedeného zaměstnance jiného členského státu Evropské unie, ministerstvo vydá potvrzení o splnění podmínek pro vydání povolení k dlouhodobému pobytu; to neplatí, jde-li o vydání zaměstnanecké karty cizinci, kterému bylo vydáno na danou pracovní pozici povolení k zaměstnání nebo který je uvedený v § 98 zákona o zaměstnanosti.</w:t>
      </w:r>
    </w:p>
    <w:p w14:paraId="139FC143" w14:textId="77777777" w:rsidR="00AB7308" w:rsidRPr="00F74FB4" w:rsidRDefault="00AB7308" w:rsidP="00F74FB4">
      <w:pPr>
        <w:pStyle w:val="Nadpis"/>
        <w:jc w:val="both"/>
        <w:rPr>
          <w:szCs w:val="24"/>
        </w:rPr>
      </w:pPr>
      <w:r w:rsidRPr="00F74FB4">
        <w:rPr>
          <w:szCs w:val="24"/>
        </w:rPr>
        <w:t xml:space="preserve"> </w:t>
      </w:r>
    </w:p>
    <w:p w14:paraId="72C5DF3C" w14:textId="1929143D" w:rsidR="00AB7308" w:rsidRPr="00F74FB4" w:rsidRDefault="00AB7308" w:rsidP="00F74FB4">
      <w:pPr>
        <w:pStyle w:val="Nadpis"/>
        <w:jc w:val="both"/>
        <w:rPr>
          <w:szCs w:val="24"/>
        </w:rPr>
      </w:pPr>
      <w:r w:rsidRPr="00F74FB4">
        <w:rPr>
          <w:szCs w:val="24"/>
        </w:rPr>
        <w:tab/>
        <w:t>(3) Cizinec je povinen ve lhůtě stanovené ministerstvem, nejpozději však do 60 dnů ode dne pořízení biometrických údajů, dostavit se na ministerstvo k převzetí průkazu o povolení k pobytu.</w:t>
      </w:r>
    </w:p>
    <w:p w14:paraId="2C11EDF8" w14:textId="77777777" w:rsidR="00AB7308" w:rsidRPr="00F74FB4" w:rsidRDefault="00AB7308" w:rsidP="00F74FB4">
      <w:pPr>
        <w:pStyle w:val="Nadpis"/>
        <w:jc w:val="both"/>
        <w:rPr>
          <w:szCs w:val="24"/>
        </w:rPr>
      </w:pPr>
      <w:r w:rsidRPr="00F74FB4">
        <w:rPr>
          <w:szCs w:val="24"/>
        </w:rPr>
        <w:t xml:space="preserve"> </w:t>
      </w:r>
    </w:p>
    <w:p w14:paraId="46E30F98" w14:textId="77777777" w:rsidR="00AB7308" w:rsidRPr="00F74FB4" w:rsidRDefault="00AB7308" w:rsidP="00F74FB4">
      <w:pPr>
        <w:pStyle w:val="Nadpis"/>
        <w:jc w:val="both"/>
        <w:rPr>
          <w:szCs w:val="24"/>
        </w:rPr>
      </w:pPr>
      <w:r w:rsidRPr="00F74FB4">
        <w:rPr>
          <w:szCs w:val="24"/>
        </w:rPr>
        <w:tab/>
        <w:t>(4) Povolení k dlouhodobému pobytu ministerstvo vydává s dobou platnosti</w:t>
      </w:r>
    </w:p>
    <w:p w14:paraId="0FDA2585" w14:textId="77777777" w:rsidR="00AB7308" w:rsidRPr="00F74FB4" w:rsidRDefault="00AB7308" w:rsidP="00F74FB4">
      <w:pPr>
        <w:pStyle w:val="Nadpis"/>
        <w:jc w:val="both"/>
        <w:rPr>
          <w:szCs w:val="24"/>
        </w:rPr>
      </w:pPr>
      <w:r w:rsidRPr="00F74FB4">
        <w:rPr>
          <w:szCs w:val="24"/>
        </w:rPr>
        <w:t xml:space="preserve"> </w:t>
      </w:r>
    </w:p>
    <w:p w14:paraId="3EDE16FD" w14:textId="77777777" w:rsidR="00AB7308" w:rsidRPr="00F74FB4" w:rsidRDefault="00AB7308" w:rsidP="00F74FB4">
      <w:pPr>
        <w:pStyle w:val="Nadpis"/>
        <w:ind w:left="284" w:hanging="284"/>
        <w:jc w:val="both"/>
        <w:rPr>
          <w:szCs w:val="24"/>
        </w:rPr>
      </w:pPr>
      <w:r w:rsidRPr="00F74FB4">
        <w:rPr>
          <w:szCs w:val="24"/>
        </w:rPr>
        <w:t>a) potřebnou k dosažení účelu, který vyžaduje pobyt na území, kratší než 1 rok,</w:t>
      </w:r>
    </w:p>
    <w:p w14:paraId="6924C02C" w14:textId="77777777" w:rsidR="00AB7308" w:rsidRPr="00F74FB4" w:rsidRDefault="00AB7308" w:rsidP="00F74FB4">
      <w:pPr>
        <w:pStyle w:val="Nadpis"/>
        <w:ind w:left="284" w:hanging="284"/>
        <w:jc w:val="both"/>
        <w:rPr>
          <w:szCs w:val="24"/>
        </w:rPr>
      </w:pPr>
      <w:r w:rsidRPr="00F74FB4">
        <w:rPr>
          <w:szCs w:val="24"/>
        </w:rPr>
        <w:t xml:space="preserve"> </w:t>
      </w:r>
    </w:p>
    <w:p w14:paraId="41ED5723" w14:textId="77777777" w:rsidR="00AB7308" w:rsidRPr="00F74FB4" w:rsidRDefault="00AB7308" w:rsidP="00F74FB4">
      <w:pPr>
        <w:pStyle w:val="Nadpis"/>
        <w:ind w:left="284" w:hanging="284"/>
        <w:jc w:val="both"/>
        <w:rPr>
          <w:szCs w:val="24"/>
        </w:rPr>
      </w:pPr>
      <w:r w:rsidRPr="00F74FB4">
        <w:rPr>
          <w:szCs w:val="24"/>
        </w:rPr>
        <w:t>b) 9 měsíců, jde-li o dlouhodobý pobyt podle § 42 odst. 3,</w:t>
      </w:r>
    </w:p>
    <w:p w14:paraId="4934BCEB" w14:textId="77777777" w:rsidR="00AB7308" w:rsidRPr="00F74FB4" w:rsidRDefault="00AB7308" w:rsidP="00F74FB4">
      <w:pPr>
        <w:pStyle w:val="Nadpis"/>
        <w:ind w:left="284" w:hanging="284"/>
        <w:jc w:val="both"/>
        <w:rPr>
          <w:szCs w:val="24"/>
        </w:rPr>
      </w:pPr>
      <w:r w:rsidRPr="00F74FB4">
        <w:rPr>
          <w:szCs w:val="24"/>
        </w:rPr>
        <w:t xml:space="preserve"> </w:t>
      </w:r>
    </w:p>
    <w:p w14:paraId="07407019" w14:textId="77777777" w:rsidR="00AB7308" w:rsidRPr="00F74FB4" w:rsidRDefault="00AB7308" w:rsidP="00F74FB4">
      <w:pPr>
        <w:pStyle w:val="Nadpis"/>
        <w:ind w:left="284" w:hanging="284"/>
        <w:jc w:val="both"/>
        <w:rPr>
          <w:szCs w:val="24"/>
        </w:rPr>
      </w:pPr>
      <w:r w:rsidRPr="00F74FB4">
        <w:rPr>
          <w:szCs w:val="24"/>
        </w:rPr>
        <w:t>c) 1 rok, jde-li o přechodný pobyt za účelem studia z důvodu uvedeného v § 64 písm. a) nebo b) s předpokládanou dobou pobytu delší než 1 rok nebo povolení k dlouhodobému pobytu za účelem strpění pobytu,</w:t>
      </w:r>
    </w:p>
    <w:p w14:paraId="4E1911B3" w14:textId="77777777" w:rsidR="00AB7308" w:rsidRPr="00F74FB4" w:rsidRDefault="00AB7308" w:rsidP="00F74FB4">
      <w:pPr>
        <w:pStyle w:val="Nadpis"/>
        <w:ind w:left="284" w:hanging="284"/>
        <w:jc w:val="both"/>
        <w:rPr>
          <w:szCs w:val="24"/>
        </w:rPr>
      </w:pPr>
      <w:r w:rsidRPr="00F74FB4">
        <w:rPr>
          <w:szCs w:val="24"/>
        </w:rPr>
        <w:t xml:space="preserve"> </w:t>
      </w:r>
    </w:p>
    <w:p w14:paraId="32C8D6B8" w14:textId="46F34321" w:rsidR="00AB7308" w:rsidRPr="00F74FB4" w:rsidRDefault="00AB7308" w:rsidP="00F74FB4">
      <w:pPr>
        <w:pStyle w:val="Nadpis"/>
        <w:ind w:left="284" w:hanging="284"/>
        <w:jc w:val="both"/>
        <w:rPr>
          <w:szCs w:val="24"/>
        </w:rPr>
      </w:pPr>
      <w:r w:rsidRPr="00F74FB4">
        <w:rPr>
          <w:szCs w:val="24"/>
        </w:rPr>
        <w:t>d) odpovídající v případě společného soužití rodiny době platnosti průkazu o povolení k pobytu, který byl vydán nositeli oprávnění ke sloučení rodiny, nejméně však na 1 rok,</w:t>
      </w:r>
    </w:p>
    <w:p w14:paraId="5DE230C0" w14:textId="77777777" w:rsidR="00AB7308" w:rsidRPr="00F74FB4" w:rsidRDefault="00AB7308" w:rsidP="00F74FB4">
      <w:pPr>
        <w:pStyle w:val="Nadpis"/>
        <w:ind w:left="284" w:hanging="284"/>
        <w:jc w:val="both"/>
        <w:rPr>
          <w:szCs w:val="24"/>
        </w:rPr>
      </w:pPr>
      <w:r w:rsidRPr="00F74FB4">
        <w:rPr>
          <w:szCs w:val="24"/>
        </w:rPr>
        <w:t xml:space="preserve"> </w:t>
      </w:r>
    </w:p>
    <w:p w14:paraId="497522C5" w14:textId="77777777" w:rsidR="00AB7308" w:rsidRPr="00F74FB4" w:rsidRDefault="00AB7308" w:rsidP="00F74FB4">
      <w:pPr>
        <w:pStyle w:val="Nadpis"/>
        <w:ind w:left="284" w:hanging="284"/>
        <w:jc w:val="both"/>
        <w:rPr>
          <w:szCs w:val="24"/>
        </w:rPr>
      </w:pPr>
      <w:r w:rsidRPr="00F74FB4">
        <w:rPr>
          <w:szCs w:val="24"/>
        </w:rPr>
        <w:t>e) 2 roky v případě společného soužití rodiny, bylo-li nositeli oprávnění ke sloučení rodiny vydáno povolení k trvalému pobytu,</w:t>
      </w:r>
    </w:p>
    <w:p w14:paraId="2DC3C46C" w14:textId="77777777" w:rsidR="00AB7308" w:rsidRPr="00F74FB4" w:rsidRDefault="00AB7308" w:rsidP="00F74FB4">
      <w:pPr>
        <w:pStyle w:val="Nadpis"/>
        <w:ind w:left="284" w:hanging="284"/>
        <w:jc w:val="both"/>
        <w:rPr>
          <w:szCs w:val="24"/>
        </w:rPr>
      </w:pPr>
      <w:r w:rsidRPr="00F74FB4">
        <w:rPr>
          <w:szCs w:val="24"/>
        </w:rPr>
        <w:t xml:space="preserve"> </w:t>
      </w:r>
    </w:p>
    <w:p w14:paraId="4A532971" w14:textId="34DA21A9" w:rsidR="00AB7308" w:rsidRPr="00F74FB4" w:rsidRDefault="00AB7308" w:rsidP="00F74FB4">
      <w:pPr>
        <w:pStyle w:val="Nadpis"/>
        <w:ind w:left="284" w:hanging="284"/>
        <w:jc w:val="both"/>
        <w:rPr>
          <w:szCs w:val="24"/>
        </w:rPr>
      </w:pPr>
      <w:r w:rsidRPr="00F74FB4">
        <w:rPr>
          <w:szCs w:val="24"/>
        </w:rPr>
        <w:t>f) 2 roky v případě dlouhodobého pobytu za účelem studia z důvodu uvedeného v § 64 písm. a) nebo b) a v případě dlouhodobého pobytu za účelem vědeckého výzkumu, je-li tento pobyt uskutečňován v rámci programů Evropské unie nebo mnohostranných programů zahrnujících opatření v oblasti mobility nebo v rámci dohody mezi 2 nebo více vysokoškolskými institucemi nebo institucemi v jiném členském státě Evropské unie a institucí, které bylo povoleno vykonávat činnost vysoké školy na území; v případě nedoložení plnění podmínek programu nebo dohody cizincem po celou dobu trvání programu nebo dohody se postupuje podle písmene a) nebo c),</w:t>
      </w:r>
    </w:p>
    <w:p w14:paraId="7369B574" w14:textId="77777777" w:rsidR="00AB7308" w:rsidRPr="00F74FB4" w:rsidRDefault="00AB7308" w:rsidP="00F74FB4">
      <w:pPr>
        <w:pStyle w:val="Nadpis"/>
        <w:ind w:left="284" w:hanging="284"/>
        <w:jc w:val="both"/>
        <w:rPr>
          <w:szCs w:val="24"/>
        </w:rPr>
      </w:pPr>
      <w:r w:rsidRPr="00F74FB4">
        <w:rPr>
          <w:szCs w:val="24"/>
        </w:rPr>
        <w:t xml:space="preserve"> </w:t>
      </w:r>
    </w:p>
    <w:p w14:paraId="39632870" w14:textId="77777777" w:rsidR="00AB7308" w:rsidRPr="00F74FB4" w:rsidRDefault="00AB7308" w:rsidP="00F74FB4">
      <w:pPr>
        <w:pStyle w:val="Nadpis"/>
        <w:ind w:left="284" w:hanging="284"/>
        <w:jc w:val="both"/>
        <w:rPr>
          <w:szCs w:val="24"/>
        </w:rPr>
      </w:pPr>
      <w:r w:rsidRPr="00F74FB4">
        <w:rPr>
          <w:szCs w:val="24"/>
        </w:rPr>
        <w:t>g) odpovídající v případě rodinného příslušníka rezidenta jiného členského státu Evropské unie době platnosti průkazu o povolení k pobytu, který byl vydán tomuto rezidentovi,</w:t>
      </w:r>
    </w:p>
    <w:p w14:paraId="2C132FEC" w14:textId="77777777" w:rsidR="00AB7308" w:rsidRPr="00F74FB4" w:rsidRDefault="00AB7308" w:rsidP="00F74FB4">
      <w:pPr>
        <w:pStyle w:val="Nadpis"/>
        <w:ind w:left="284" w:hanging="284"/>
        <w:jc w:val="both"/>
        <w:rPr>
          <w:szCs w:val="24"/>
        </w:rPr>
      </w:pPr>
      <w:r w:rsidRPr="00F74FB4">
        <w:rPr>
          <w:szCs w:val="24"/>
        </w:rPr>
        <w:t xml:space="preserve"> </w:t>
      </w:r>
    </w:p>
    <w:p w14:paraId="77224566" w14:textId="77777777" w:rsidR="00AB7308" w:rsidRPr="00F74FB4" w:rsidRDefault="00AB7308" w:rsidP="00F74FB4">
      <w:pPr>
        <w:pStyle w:val="Nadpis"/>
        <w:ind w:left="284" w:hanging="284"/>
        <w:jc w:val="both"/>
        <w:rPr>
          <w:szCs w:val="24"/>
        </w:rPr>
      </w:pPr>
      <w:r w:rsidRPr="00F74FB4">
        <w:rPr>
          <w:szCs w:val="24"/>
        </w:rPr>
        <w:t>h) odpovídající době stanovené ve smlouvě o dobrovolnické službě nebo dobrovolné službě mládeže v tuzemské hostitelské organizaci, jde-li o vydání povolení k dlouhodobému pobytu za účelem studia na území z důvodu uvedeného v § 64 písm. f),</w:t>
      </w:r>
    </w:p>
    <w:p w14:paraId="78CD63FF" w14:textId="77777777" w:rsidR="00AB7308" w:rsidRPr="00F74FB4" w:rsidRDefault="00AB7308" w:rsidP="00F74FB4">
      <w:pPr>
        <w:pStyle w:val="Nadpis"/>
        <w:ind w:left="284" w:hanging="284"/>
        <w:jc w:val="both"/>
        <w:rPr>
          <w:szCs w:val="24"/>
        </w:rPr>
      </w:pPr>
      <w:r w:rsidRPr="00F74FB4">
        <w:rPr>
          <w:szCs w:val="24"/>
        </w:rPr>
        <w:t xml:space="preserve"> </w:t>
      </w:r>
    </w:p>
    <w:p w14:paraId="7A8216E8" w14:textId="77777777" w:rsidR="00AB7308" w:rsidRPr="00F74FB4" w:rsidRDefault="00AB7308" w:rsidP="00F74FB4">
      <w:pPr>
        <w:pStyle w:val="Nadpis"/>
        <w:ind w:left="284" w:hanging="284"/>
        <w:jc w:val="both"/>
        <w:rPr>
          <w:szCs w:val="24"/>
        </w:rPr>
      </w:pPr>
      <w:r w:rsidRPr="00F74FB4">
        <w:rPr>
          <w:szCs w:val="24"/>
        </w:rPr>
        <w:t>i) odpovídající v případě rodinného příslušníka výzkumného pracovníka době platnosti povolení k dlouhodobému pobytu vydaného výzkumnému pracovníkovi za účelem vědeckého výzkumu, hledání zaměstnání nebo zahájení podnikatelské činnosti, nebo</w:t>
      </w:r>
    </w:p>
    <w:p w14:paraId="6BB5CA6C" w14:textId="77777777" w:rsidR="00AB7308" w:rsidRPr="00F74FB4" w:rsidRDefault="00AB7308" w:rsidP="00F74FB4">
      <w:pPr>
        <w:pStyle w:val="Nadpis"/>
        <w:ind w:left="284" w:hanging="284"/>
        <w:jc w:val="both"/>
        <w:rPr>
          <w:szCs w:val="24"/>
        </w:rPr>
      </w:pPr>
      <w:r w:rsidRPr="00F74FB4">
        <w:rPr>
          <w:szCs w:val="24"/>
        </w:rPr>
        <w:t xml:space="preserve"> </w:t>
      </w:r>
    </w:p>
    <w:p w14:paraId="38239316" w14:textId="77777777" w:rsidR="00AB7308" w:rsidRPr="00F74FB4" w:rsidRDefault="00AB7308" w:rsidP="00F74FB4">
      <w:pPr>
        <w:pStyle w:val="Nadpis"/>
        <w:ind w:left="284" w:hanging="284"/>
        <w:jc w:val="both"/>
        <w:rPr>
          <w:szCs w:val="24"/>
        </w:rPr>
      </w:pPr>
      <w:r w:rsidRPr="00F74FB4">
        <w:rPr>
          <w:szCs w:val="24"/>
        </w:rPr>
        <w:t>j) až na 2 roky v ostatních případech, je-li k dosažení účelu potřebný pobyt na území delší než 1 rok.</w:t>
      </w:r>
    </w:p>
    <w:p w14:paraId="47CE8497" w14:textId="77777777" w:rsidR="00AB7308" w:rsidRPr="00F74FB4" w:rsidRDefault="00AB7308" w:rsidP="00F74FB4">
      <w:pPr>
        <w:pStyle w:val="Nadpis"/>
        <w:jc w:val="both"/>
        <w:rPr>
          <w:szCs w:val="24"/>
        </w:rPr>
      </w:pPr>
      <w:r w:rsidRPr="00F74FB4">
        <w:rPr>
          <w:szCs w:val="24"/>
        </w:rPr>
        <w:t xml:space="preserve"> </w:t>
      </w:r>
    </w:p>
    <w:p w14:paraId="58C16747" w14:textId="77777777" w:rsidR="00AB7308" w:rsidRPr="00F74FB4" w:rsidRDefault="00AB7308" w:rsidP="00F74FB4">
      <w:pPr>
        <w:pStyle w:val="Nadpis"/>
        <w:jc w:val="both"/>
        <w:rPr>
          <w:szCs w:val="24"/>
        </w:rPr>
      </w:pPr>
      <w:r w:rsidRPr="00F74FB4">
        <w:rPr>
          <w:szCs w:val="24"/>
        </w:rPr>
        <w:tab/>
        <w:t>(5) Povolení k dlouhodobému pobytu za účelem ochrany na území ministerstvo vydává s platností na dobu potřebnou k dosažení účelu pobytu, nejméně však na dobu 6 měsíců.</w:t>
      </w:r>
    </w:p>
    <w:p w14:paraId="0EA3E124" w14:textId="77777777" w:rsidR="00AB7308" w:rsidRPr="00F74FB4" w:rsidRDefault="00AB7308" w:rsidP="00F74FB4">
      <w:pPr>
        <w:pStyle w:val="Nadpis"/>
        <w:jc w:val="both"/>
        <w:rPr>
          <w:szCs w:val="24"/>
        </w:rPr>
      </w:pPr>
      <w:r w:rsidRPr="00F74FB4">
        <w:rPr>
          <w:szCs w:val="24"/>
        </w:rPr>
        <w:t xml:space="preserve"> </w:t>
      </w:r>
    </w:p>
    <w:p w14:paraId="4000ED75" w14:textId="77777777" w:rsidR="00AB7308" w:rsidRPr="00F74FB4" w:rsidRDefault="00AB7308" w:rsidP="00F74FB4">
      <w:pPr>
        <w:pStyle w:val="Nadpis"/>
        <w:jc w:val="both"/>
        <w:rPr>
          <w:szCs w:val="24"/>
        </w:rPr>
      </w:pPr>
      <w:r w:rsidRPr="00F74FB4">
        <w:rPr>
          <w:szCs w:val="24"/>
        </w:rPr>
        <w:tab/>
        <w:t>(6) Zaměstnanecká karta se vydává na dobu, na kterou byla uzavřena pracovní smlouva nebo dohoda o pracovní činnosti nebo na dobu stanovenou v rozhodnutí uznávacího orgánu o povolení k výkonu povolání nebo k výkonu odborné praxe35), nejdéle však na dobu 2 let; v případě cizince uvedeného v § 42g odst. 3 se zaměstnanecká karta vydává na dobu platnosti odpovídající době uvedené v povolení k zaměstnání.</w:t>
      </w:r>
    </w:p>
    <w:p w14:paraId="7EA27100" w14:textId="77777777" w:rsidR="00AB7308" w:rsidRPr="00F74FB4" w:rsidRDefault="00AB7308" w:rsidP="00F74FB4">
      <w:pPr>
        <w:pStyle w:val="Nadpis"/>
        <w:jc w:val="both"/>
        <w:rPr>
          <w:szCs w:val="24"/>
        </w:rPr>
      </w:pPr>
      <w:r w:rsidRPr="00F74FB4">
        <w:rPr>
          <w:szCs w:val="24"/>
        </w:rPr>
        <w:t xml:space="preserve"> </w:t>
      </w:r>
    </w:p>
    <w:p w14:paraId="38D6027D" w14:textId="77777777" w:rsidR="00AB7308" w:rsidRPr="00F74FB4" w:rsidRDefault="00AB7308" w:rsidP="00F74FB4">
      <w:pPr>
        <w:pStyle w:val="Nadpis"/>
        <w:jc w:val="both"/>
        <w:rPr>
          <w:szCs w:val="24"/>
        </w:rPr>
      </w:pPr>
      <w:r w:rsidRPr="00F74FB4">
        <w:rPr>
          <w:szCs w:val="24"/>
        </w:rPr>
        <w:tab/>
        <w:t>(7) Modrá karta se vydává s dobou platnosti o 3 měsíce delší, než je doba, na niž byla uzavřena pracovní smlouva, nejdéle však na 2 roky.</w:t>
      </w:r>
    </w:p>
    <w:p w14:paraId="052A480F" w14:textId="77777777" w:rsidR="00AB7308" w:rsidRPr="00F74FB4" w:rsidRDefault="00AB7308" w:rsidP="00F74FB4">
      <w:pPr>
        <w:pStyle w:val="Nadpis"/>
        <w:jc w:val="both"/>
        <w:rPr>
          <w:szCs w:val="24"/>
        </w:rPr>
      </w:pPr>
      <w:r w:rsidRPr="00F74FB4">
        <w:rPr>
          <w:szCs w:val="24"/>
        </w:rPr>
        <w:t xml:space="preserve"> </w:t>
      </w:r>
    </w:p>
    <w:p w14:paraId="421B2856" w14:textId="77777777" w:rsidR="00AB7308" w:rsidRPr="00F74FB4" w:rsidRDefault="00AB7308" w:rsidP="00F74FB4">
      <w:pPr>
        <w:pStyle w:val="Nadpis"/>
        <w:jc w:val="both"/>
        <w:rPr>
          <w:szCs w:val="24"/>
        </w:rPr>
      </w:pPr>
      <w:r w:rsidRPr="00F74FB4">
        <w:rPr>
          <w:szCs w:val="24"/>
        </w:rPr>
        <w:tab/>
        <w:t>(8) Karta vnitropodnikově převedeného zaměstnance a karta vnitropodnikově převedeného zaměstnance jiného členského státu Evropské unie se vydává na dobu převedení na území členských států Evropské unie; celková doba převedení na území členských států Evropské unie však nesmí přesáhnout 3 roky, jde-li o převedení na pozici manažera nebo specialisty, a 1 rok, jde-li o převedení na pozici zaměstnaného stážisty.</w:t>
      </w:r>
    </w:p>
    <w:p w14:paraId="26E7509F" w14:textId="77777777" w:rsidR="00AB7308" w:rsidRPr="00F74FB4" w:rsidRDefault="00AB7308" w:rsidP="00F74FB4">
      <w:pPr>
        <w:pStyle w:val="Nadpis"/>
        <w:jc w:val="both"/>
        <w:rPr>
          <w:szCs w:val="24"/>
        </w:rPr>
      </w:pPr>
      <w:r w:rsidRPr="00F74FB4">
        <w:rPr>
          <w:szCs w:val="24"/>
        </w:rPr>
        <w:t xml:space="preserve"> </w:t>
      </w:r>
    </w:p>
    <w:p w14:paraId="130CB463" w14:textId="77777777" w:rsidR="00AB7308" w:rsidRPr="00F74FB4" w:rsidRDefault="00AB7308" w:rsidP="00F74FB4">
      <w:pPr>
        <w:pStyle w:val="Nadpis"/>
        <w:jc w:val="both"/>
        <w:rPr>
          <w:szCs w:val="24"/>
        </w:rPr>
      </w:pPr>
      <w:r w:rsidRPr="00F74FB4">
        <w:rPr>
          <w:szCs w:val="24"/>
        </w:rPr>
        <w:tab/>
        <w:t>(9) Povolení k dlouhodobému pobytu za účelem investování se vydává na dobu uskutečnění významné investice, nejdéle však na 2 roky.</w:t>
      </w:r>
    </w:p>
    <w:p w14:paraId="6970FE86" w14:textId="77777777" w:rsidR="00AB7308" w:rsidRPr="00F74FB4" w:rsidRDefault="00AB7308" w:rsidP="00F74FB4">
      <w:pPr>
        <w:pStyle w:val="Nadpis"/>
        <w:jc w:val="both"/>
        <w:rPr>
          <w:szCs w:val="24"/>
        </w:rPr>
      </w:pPr>
      <w:r w:rsidRPr="00F74FB4">
        <w:rPr>
          <w:szCs w:val="24"/>
        </w:rPr>
        <w:t xml:space="preserve"> </w:t>
      </w:r>
    </w:p>
    <w:p w14:paraId="2EE13C3D" w14:textId="77777777" w:rsidR="00AB7308" w:rsidRPr="00F74FB4" w:rsidRDefault="00AB7308" w:rsidP="00F74FB4">
      <w:pPr>
        <w:pStyle w:val="Nadpis"/>
        <w:rPr>
          <w:szCs w:val="24"/>
        </w:rPr>
      </w:pPr>
      <w:r w:rsidRPr="00F74FB4">
        <w:rPr>
          <w:szCs w:val="24"/>
        </w:rPr>
        <w:t>§ 44a</w:t>
      </w:r>
    </w:p>
    <w:p w14:paraId="11D0B6AC" w14:textId="77777777" w:rsidR="00AB7308" w:rsidRPr="00F74FB4" w:rsidRDefault="00AB7308" w:rsidP="00F74FB4">
      <w:pPr>
        <w:pStyle w:val="Nadpis"/>
        <w:jc w:val="both"/>
        <w:rPr>
          <w:szCs w:val="24"/>
        </w:rPr>
      </w:pPr>
      <w:r w:rsidRPr="00F74FB4">
        <w:rPr>
          <w:szCs w:val="24"/>
        </w:rPr>
        <w:t xml:space="preserve"> </w:t>
      </w:r>
    </w:p>
    <w:p w14:paraId="0EFC950B" w14:textId="77777777" w:rsidR="00AB7308" w:rsidRPr="00F74FB4" w:rsidRDefault="00AB7308" w:rsidP="00F74FB4">
      <w:pPr>
        <w:pStyle w:val="Nadpis"/>
        <w:jc w:val="both"/>
        <w:rPr>
          <w:szCs w:val="24"/>
        </w:rPr>
      </w:pPr>
      <w:r w:rsidRPr="00F74FB4">
        <w:rPr>
          <w:szCs w:val="24"/>
        </w:rPr>
        <w:tab/>
        <w:t>(1) Dobu platnosti povolení k dlouhodobému pobytu lze opakovaně prodloužit, a to</w:t>
      </w:r>
    </w:p>
    <w:p w14:paraId="0AEE6F16" w14:textId="77777777" w:rsidR="00AB7308" w:rsidRPr="00F74FB4" w:rsidRDefault="00AB7308" w:rsidP="00F74FB4">
      <w:pPr>
        <w:pStyle w:val="Nadpis"/>
        <w:jc w:val="both"/>
        <w:rPr>
          <w:szCs w:val="24"/>
        </w:rPr>
      </w:pPr>
      <w:r w:rsidRPr="00F74FB4">
        <w:rPr>
          <w:szCs w:val="24"/>
        </w:rPr>
        <w:t xml:space="preserve"> </w:t>
      </w:r>
    </w:p>
    <w:p w14:paraId="78285949" w14:textId="77777777" w:rsidR="00AB7308" w:rsidRPr="00F74FB4" w:rsidRDefault="00AB7308" w:rsidP="00F74FB4">
      <w:pPr>
        <w:pStyle w:val="Nadpis"/>
        <w:ind w:left="284" w:hanging="284"/>
        <w:jc w:val="both"/>
        <w:rPr>
          <w:szCs w:val="24"/>
        </w:rPr>
      </w:pPr>
      <w:r w:rsidRPr="00F74FB4">
        <w:rPr>
          <w:szCs w:val="24"/>
        </w:rPr>
        <w:t>a) na dobu stanovenou v § 44 odst. 5,</w:t>
      </w:r>
    </w:p>
    <w:p w14:paraId="3EF62B7F" w14:textId="77777777" w:rsidR="00AB7308" w:rsidRPr="00F74FB4" w:rsidRDefault="00AB7308" w:rsidP="00F74FB4">
      <w:pPr>
        <w:pStyle w:val="Nadpis"/>
        <w:ind w:left="284" w:hanging="284"/>
        <w:jc w:val="both"/>
        <w:rPr>
          <w:szCs w:val="24"/>
        </w:rPr>
      </w:pPr>
      <w:r w:rsidRPr="00F74FB4">
        <w:rPr>
          <w:szCs w:val="24"/>
        </w:rPr>
        <w:t xml:space="preserve"> </w:t>
      </w:r>
    </w:p>
    <w:p w14:paraId="04EF8939" w14:textId="77777777" w:rsidR="00AB7308" w:rsidRPr="00F74FB4" w:rsidRDefault="00AB7308" w:rsidP="00F74FB4">
      <w:pPr>
        <w:pStyle w:val="Nadpis"/>
        <w:ind w:left="284" w:hanging="284"/>
        <w:jc w:val="both"/>
        <w:rPr>
          <w:szCs w:val="24"/>
        </w:rPr>
      </w:pPr>
      <w:r w:rsidRPr="00F74FB4">
        <w:rPr>
          <w:szCs w:val="24"/>
        </w:rPr>
        <w:t>b) nejdéle na dobu stanovenou v § 44 odst. 4 písm. a), c), f), g), i) a j,</w:t>
      </w:r>
    </w:p>
    <w:p w14:paraId="746FFA43" w14:textId="77777777" w:rsidR="00AB7308" w:rsidRPr="00F74FB4" w:rsidRDefault="00AB7308" w:rsidP="00F74FB4">
      <w:pPr>
        <w:pStyle w:val="Nadpis"/>
        <w:ind w:left="284" w:hanging="284"/>
        <w:jc w:val="both"/>
        <w:rPr>
          <w:szCs w:val="24"/>
        </w:rPr>
      </w:pPr>
      <w:r w:rsidRPr="00F74FB4">
        <w:rPr>
          <w:szCs w:val="24"/>
        </w:rPr>
        <w:t xml:space="preserve"> </w:t>
      </w:r>
    </w:p>
    <w:p w14:paraId="06E0E324" w14:textId="77777777" w:rsidR="00AB7308" w:rsidRPr="00F74FB4" w:rsidRDefault="00AB7308" w:rsidP="00F74FB4">
      <w:pPr>
        <w:pStyle w:val="Nadpis"/>
        <w:ind w:left="284" w:hanging="284"/>
        <w:jc w:val="both"/>
        <w:rPr>
          <w:szCs w:val="24"/>
        </w:rPr>
      </w:pPr>
      <w:r w:rsidRPr="00F74FB4">
        <w:rPr>
          <w:szCs w:val="24"/>
        </w:rPr>
        <w:t>c) na dobu platnosti povolení k dlouhodobému pobytu, které bylo vydáno nositeli oprávnění ke sloučení rodiny, jde-li o dobu platnosti povolení k dlouhodobému pobytu podle § 44 odst. 4 písm. d),</w:t>
      </w:r>
    </w:p>
    <w:p w14:paraId="7C7686DC" w14:textId="77777777" w:rsidR="00AB7308" w:rsidRPr="00F74FB4" w:rsidRDefault="00AB7308" w:rsidP="00F74FB4">
      <w:pPr>
        <w:pStyle w:val="Nadpis"/>
        <w:ind w:left="284" w:hanging="284"/>
        <w:jc w:val="both"/>
        <w:rPr>
          <w:szCs w:val="24"/>
        </w:rPr>
      </w:pPr>
      <w:r w:rsidRPr="00F74FB4">
        <w:rPr>
          <w:szCs w:val="24"/>
        </w:rPr>
        <w:t xml:space="preserve"> </w:t>
      </w:r>
    </w:p>
    <w:p w14:paraId="6A209B42" w14:textId="77777777" w:rsidR="00AB7308" w:rsidRPr="00F74FB4" w:rsidRDefault="00AB7308" w:rsidP="00F74FB4">
      <w:pPr>
        <w:pStyle w:val="Nadpis"/>
        <w:ind w:left="284" w:hanging="284"/>
        <w:jc w:val="both"/>
        <w:rPr>
          <w:szCs w:val="24"/>
        </w:rPr>
      </w:pPr>
      <w:r w:rsidRPr="00F74FB4">
        <w:rPr>
          <w:szCs w:val="24"/>
        </w:rPr>
        <w:t>d) na dobu 5 let, jde-li o dobu platnosti povolení k dlouhodobému pobytu podle § 44 odst. 4 písm. e),</w:t>
      </w:r>
    </w:p>
    <w:p w14:paraId="7FF11E32" w14:textId="77777777" w:rsidR="00AB7308" w:rsidRPr="00F74FB4" w:rsidRDefault="00AB7308" w:rsidP="00F74FB4">
      <w:pPr>
        <w:pStyle w:val="Nadpis"/>
        <w:ind w:left="284" w:hanging="284"/>
        <w:jc w:val="both"/>
        <w:rPr>
          <w:szCs w:val="24"/>
        </w:rPr>
      </w:pPr>
      <w:r w:rsidRPr="00F74FB4">
        <w:rPr>
          <w:szCs w:val="24"/>
        </w:rPr>
        <w:t xml:space="preserve"> </w:t>
      </w:r>
    </w:p>
    <w:p w14:paraId="60206198" w14:textId="77777777" w:rsidR="00AB7308" w:rsidRPr="00F74FB4" w:rsidRDefault="00AB7308" w:rsidP="00F74FB4">
      <w:pPr>
        <w:pStyle w:val="Nadpis"/>
        <w:ind w:left="284" w:hanging="284"/>
        <w:jc w:val="both"/>
        <w:rPr>
          <w:szCs w:val="24"/>
        </w:rPr>
      </w:pPr>
      <w:r w:rsidRPr="00F74FB4">
        <w:rPr>
          <w:szCs w:val="24"/>
        </w:rPr>
        <w:t>e) nejdéle na dobu stanovenou v § 44 odst. 7, jde-li o modrou kartu.</w:t>
      </w:r>
    </w:p>
    <w:p w14:paraId="554CE0C1" w14:textId="77777777" w:rsidR="00AB7308" w:rsidRPr="00F74FB4" w:rsidRDefault="00AB7308" w:rsidP="00F74FB4">
      <w:pPr>
        <w:pStyle w:val="Nadpis"/>
        <w:jc w:val="both"/>
        <w:rPr>
          <w:szCs w:val="24"/>
        </w:rPr>
      </w:pPr>
      <w:r w:rsidRPr="00F74FB4">
        <w:rPr>
          <w:szCs w:val="24"/>
        </w:rPr>
        <w:t xml:space="preserve"> </w:t>
      </w:r>
    </w:p>
    <w:p w14:paraId="01573278" w14:textId="77777777" w:rsidR="00AB7308" w:rsidRPr="00F74FB4" w:rsidRDefault="00AB7308" w:rsidP="00F74FB4">
      <w:pPr>
        <w:pStyle w:val="Nadpis"/>
        <w:jc w:val="both"/>
        <w:rPr>
          <w:szCs w:val="24"/>
        </w:rPr>
      </w:pPr>
      <w:r w:rsidRPr="00F74FB4">
        <w:rPr>
          <w:szCs w:val="24"/>
        </w:rPr>
        <w:tab/>
        <w:t>(2) Platnost povolení k dlouhodobému pobytu podle § 42 odst. 3 nebo § 42d se neprodlužuje; to neplatí v případě povolení k dlouhodobému pobytu podle § 42d vydaného za účelem</w:t>
      </w:r>
    </w:p>
    <w:p w14:paraId="0937DDB8" w14:textId="77777777" w:rsidR="00AB7308" w:rsidRPr="00F74FB4" w:rsidRDefault="00AB7308" w:rsidP="00F74FB4">
      <w:pPr>
        <w:pStyle w:val="Nadpis"/>
        <w:jc w:val="both"/>
        <w:rPr>
          <w:szCs w:val="24"/>
        </w:rPr>
      </w:pPr>
      <w:r w:rsidRPr="00F74FB4">
        <w:rPr>
          <w:szCs w:val="24"/>
        </w:rPr>
        <w:t xml:space="preserve"> </w:t>
      </w:r>
    </w:p>
    <w:p w14:paraId="3F419132" w14:textId="77777777" w:rsidR="00AB7308" w:rsidRPr="00F74FB4" w:rsidRDefault="00AB7308" w:rsidP="00F74FB4">
      <w:pPr>
        <w:pStyle w:val="Nadpis"/>
        <w:ind w:left="284" w:hanging="284"/>
        <w:jc w:val="both"/>
        <w:rPr>
          <w:szCs w:val="24"/>
        </w:rPr>
      </w:pPr>
      <w:r w:rsidRPr="00F74FB4">
        <w:rPr>
          <w:szCs w:val="24"/>
        </w:rPr>
        <w:t>a) účasti na jazykové a odborné přípravě podle § 64 písm. b), jehož platnost lze z důvodu pokračování v takové přípravě jednou prodloužit, nebo</w:t>
      </w:r>
    </w:p>
    <w:p w14:paraId="516BF6BA" w14:textId="77777777" w:rsidR="00AB7308" w:rsidRPr="00F74FB4" w:rsidRDefault="00AB7308" w:rsidP="00F74FB4">
      <w:pPr>
        <w:pStyle w:val="Nadpis"/>
        <w:ind w:left="284" w:hanging="284"/>
        <w:jc w:val="both"/>
        <w:rPr>
          <w:szCs w:val="24"/>
        </w:rPr>
      </w:pPr>
      <w:r w:rsidRPr="00F74FB4">
        <w:rPr>
          <w:szCs w:val="24"/>
        </w:rPr>
        <w:t xml:space="preserve"> </w:t>
      </w:r>
    </w:p>
    <w:p w14:paraId="35E531B6" w14:textId="77777777" w:rsidR="00AB7308" w:rsidRPr="00F74FB4" w:rsidRDefault="00AB7308" w:rsidP="00F74FB4">
      <w:pPr>
        <w:pStyle w:val="Nadpis"/>
        <w:ind w:left="284" w:hanging="284"/>
        <w:jc w:val="both"/>
        <w:rPr>
          <w:szCs w:val="24"/>
        </w:rPr>
      </w:pPr>
      <w:r w:rsidRPr="00F74FB4">
        <w:rPr>
          <w:szCs w:val="24"/>
        </w:rPr>
        <w:t>b) studia na vysoké škole podle § 64 písm. a), jehož platnost lze prodloužit opakovaně, vždy však nejdéle o 2 roky.</w:t>
      </w:r>
    </w:p>
    <w:p w14:paraId="34B0DB6D" w14:textId="77777777" w:rsidR="00AB7308" w:rsidRPr="00F74FB4" w:rsidRDefault="00AB7308" w:rsidP="00F74FB4">
      <w:pPr>
        <w:pStyle w:val="Nadpis"/>
        <w:jc w:val="both"/>
        <w:rPr>
          <w:szCs w:val="24"/>
        </w:rPr>
      </w:pPr>
      <w:r w:rsidRPr="00F74FB4">
        <w:rPr>
          <w:szCs w:val="24"/>
        </w:rPr>
        <w:t xml:space="preserve"> </w:t>
      </w:r>
    </w:p>
    <w:p w14:paraId="7FDEA2EF" w14:textId="77777777" w:rsidR="00AB7308" w:rsidRPr="00F74FB4" w:rsidRDefault="00AB7308" w:rsidP="00F74FB4">
      <w:pPr>
        <w:pStyle w:val="Nadpis"/>
        <w:jc w:val="both"/>
        <w:rPr>
          <w:szCs w:val="24"/>
        </w:rPr>
      </w:pPr>
      <w:r w:rsidRPr="00F74FB4">
        <w:rPr>
          <w:szCs w:val="24"/>
        </w:rPr>
        <w:tab/>
        <w:t>(3) Žádost o prodloužení platnosti povolení k dlouhodobému pobytu se podává ministerstvu na úředním tiskopisu, na kterém se podává žádost o vydání tohoto povolení. Na prodloužení platnosti povolení k dlouhodobému pobytu se § 35 odst. 2 a 3, § 36, § 46 odst. 3 a 7 a § 55 odst. 1 a 2 vztahují obdobně.</w:t>
      </w:r>
    </w:p>
    <w:p w14:paraId="1B1DAFD3" w14:textId="77777777" w:rsidR="00AB7308" w:rsidRPr="00F74FB4" w:rsidRDefault="00AB7308" w:rsidP="00F74FB4">
      <w:pPr>
        <w:pStyle w:val="Nadpis"/>
        <w:jc w:val="both"/>
        <w:rPr>
          <w:szCs w:val="24"/>
        </w:rPr>
      </w:pPr>
      <w:r w:rsidRPr="00F74FB4">
        <w:rPr>
          <w:szCs w:val="24"/>
        </w:rPr>
        <w:t xml:space="preserve"> </w:t>
      </w:r>
    </w:p>
    <w:p w14:paraId="5CEEF503" w14:textId="408AC5EE" w:rsidR="00AB7308" w:rsidRPr="00F74FB4" w:rsidRDefault="00AB7308" w:rsidP="00F74FB4">
      <w:pPr>
        <w:pStyle w:val="Nadpis"/>
        <w:jc w:val="both"/>
        <w:rPr>
          <w:szCs w:val="24"/>
        </w:rPr>
      </w:pPr>
      <w:r w:rsidRPr="00F74FB4">
        <w:rPr>
          <w:szCs w:val="24"/>
        </w:rPr>
        <w:tab/>
        <w:t>(4) K žádosti o prodloužení platnosti povolení k dlouhodobému pobytu vydaného za účelem společného soužití rodiny je cizinec povinen předložit náležitosti podle § 42b odst. 1 písm. a), c) a d) a dále doklad o cestovním zdravotním pojištění po dobu pobytu na území, které odpovídá podmínkám uvedeným v § 180j. Na požádání je současně povinen předložit doklad o zaplacení pojistného uvedeného na dokladu o cestovním zdravotním pojištění. To neplatí, jde-li o případy uvedené v § 180j odst. 4. Jestliže byl nositeli oprávnění ke sloučení rodiny udělen azyl, je cizinec povinen předložit pouze cestovní doklad. Platnost povolení k dlouhodobému pobytu vydaného za účelem společného soužití rodiny nelze prodloužit, je-li důvod pro zahájení řízení o zrušení platnosti tohoto povolení (§ 46a).</w:t>
      </w:r>
    </w:p>
    <w:p w14:paraId="563A593E" w14:textId="77777777" w:rsidR="00AB7308" w:rsidRPr="00F74FB4" w:rsidRDefault="00AB7308" w:rsidP="00F74FB4">
      <w:pPr>
        <w:pStyle w:val="Nadpis"/>
        <w:jc w:val="both"/>
        <w:rPr>
          <w:szCs w:val="24"/>
        </w:rPr>
      </w:pPr>
      <w:r w:rsidRPr="00F74FB4">
        <w:rPr>
          <w:szCs w:val="24"/>
        </w:rPr>
        <w:t xml:space="preserve"> </w:t>
      </w:r>
    </w:p>
    <w:p w14:paraId="177E819B" w14:textId="77777777" w:rsidR="00AB7308" w:rsidRPr="00F74FB4" w:rsidRDefault="00AB7308" w:rsidP="00F74FB4">
      <w:pPr>
        <w:pStyle w:val="Nadpis"/>
        <w:jc w:val="both"/>
        <w:rPr>
          <w:szCs w:val="24"/>
        </w:rPr>
      </w:pPr>
      <w:r w:rsidRPr="00F74FB4">
        <w:rPr>
          <w:szCs w:val="24"/>
        </w:rPr>
        <w:tab/>
        <w:t>(5) K žádosti o prodloužení platnosti povolení k dlouhodobému pobytu vydaného rezidentovi jiného členského státu Evropské unie je cizinec povinen předložit náležitosti podle § 42c odst. 3, s výjimkou dokladu obdobného výpisu z evidence Rejstříku trestů vydaného státem, jehož je občanem nebo v němž pobýval, a dokladu potvrzujícího splnění požadavků opatření před zavlečením infekčního onemocnění. K žádosti o prodloužení platnosti povolení k dlouhodobému pobytu za účelem podnikání je dále povinen předložit náležitost podle § 46 odst. 7. K žádosti o prodloužení platnosti povolení k dlouhodobému pobytu za účelem zaměstnání je cizinec povinen předložit pracovní smlouvu, dohodu o pracovní činnosti nebo dohodu o provedení práce a náležitosti uvedené v § 31 odst. 1 písm. a), d) a e).</w:t>
      </w:r>
    </w:p>
    <w:p w14:paraId="6B3EE83B" w14:textId="77777777" w:rsidR="00AB7308" w:rsidRPr="00F74FB4" w:rsidRDefault="00AB7308" w:rsidP="00F74FB4">
      <w:pPr>
        <w:pStyle w:val="Nadpis"/>
        <w:jc w:val="both"/>
        <w:rPr>
          <w:szCs w:val="24"/>
        </w:rPr>
      </w:pPr>
      <w:r w:rsidRPr="00F74FB4">
        <w:rPr>
          <w:szCs w:val="24"/>
        </w:rPr>
        <w:t xml:space="preserve"> </w:t>
      </w:r>
    </w:p>
    <w:p w14:paraId="675FFFDD" w14:textId="77777777" w:rsidR="00AB7308" w:rsidRPr="00F74FB4" w:rsidRDefault="00AB7308" w:rsidP="00F74FB4">
      <w:pPr>
        <w:pStyle w:val="Nadpis"/>
        <w:jc w:val="both"/>
        <w:rPr>
          <w:szCs w:val="24"/>
        </w:rPr>
      </w:pPr>
      <w:r w:rsidRPr="00F74FB4">
        <w:rPr>
          <w:szCs w:val="24"/>
        </w:rPr>
        <w:tab/>
        <w:t>(6) K žádosti o prodloužení platnosti povolení k dlouhodobému pobytu za účelem studia na území vydaného z důvodu uvedeného v § 64 písm. a) nebo b) je cizinec povinen</w:t>
      </w:r>
    </w:p>
    <w:p w14:paraId="68E7B8CB" w14:textId="77777777" w:rsidR="00AB7308" w:rsidRPr="00F74FB4" w:rsidRDefault="00AB7308" w:rsidP="00F74FB4">
      <w:pPr>
        <w:pStyle w:val="Nadpis"/>
        <w:jc w:val="both"/>
        <w:rPr>
          <w:szCs w:val="24"/>
        </w:rPr>
      </w:pPr>
      <w:r w:rsidRPr="00F74FB4">
        <w:rPr>
          <w:szCs w:val="24"/>
        </w:rPr>
        <w:t xml:space="preserve"> </w:t>
      </w:r>
    </w:p>
    <w:p w14:paraId="1CA93916" w14:textId="77777777" w:rsidR="00AB7308" w:rsidRPr="00F74FB4" w:rsidRDefault="00AB7308" w:rsidP="00F74FB4">
      <w:pPr>
        <w:pStyle w:val="Nadpis"/>
        <w:ind w:left="284" w:hanging="284"/>
        <w:jc w:val="both"/>
        <w:rPr>
          <w:szCs w:val="24"/>
        </w:rPr>
      </w:pPr>
      <w:r w:rsidRPr="00F74FB4">
        <w:rPr>
          <w:szCs w:val="24"/>
        </w:rPr>
        <w:t>a) předložit náležitosti podle § 31 odst. 1 písm. a), b), d) a e),</w:t>
      </w:r>
    </w:p>
    <w:p w14:paraId="22FFC5B4" w14:textId="77777777" w:rsidR="00AB7308" w:rsidRPr="00F74FB4" w:rsidRDefault="00AB7308" w:rsidP="00F74FB4">
      <w:pPr>
        <w:pStyle w:val="Nadpis"/>
        <w:ind w:left="284" w:hanging="284"/>
        <w:jc w:val="both"/>
        <w:rPr>
          <w:szCs w:val="24"/>
        </w:rPr>
      </w:pPr>
      <w:r w:rsidRPr="00F74FB4">
        <w:rPr>
          <w:szCs w:val="24"/>
        </w:rPr>
        <w:t xml:space="preserve"> </w:t>
      </w:r>
    </w:p>
    <w:p w14:paraId="49505385" w14:textId="4C90474E" w:rsidR="00AB7308" w:rsidRPr="00F74FB4" w:rsidRDefault="00AB7308" w:rsidP="00F74FB4">
      <w:pPr>
        <w:pStyle w:val="Nadpis"/>
        <w:ind w:left="284" w:hanging="284"/>
        <w:jc w:val="both"/>
        <w:rPr>
          <w:szCs w:val="24"/>
        </w:rPr>
      </w:pPr>
      <w:r w:rsidRPr="00F74FB4">
        <w:rPr>
          <w:szCs w:val="24"/>
        </w:rPr>
        <w:t>b) předložit doklad o cestovním zdravotním pojištění po dobu pobytu na území, které odpovídá podmínkám uvedeným v § 180j, a současně na požádání předložit doklad o zaplacení pojistného uvedeného na dokladu o cestovním zdravotním pojištění. To neplatí, jde-li o případy uvedené v § 180j odst. 4,</w:t>
      </w:r>
    </w:p>
    <w:p w14:paraId="29A0F9F2" w14:textId="77777777" w:rsidR="00AB7308" w:rsidRPr="00F74FB4" w:rsidRDefault="00AB7308" w:rsidP="00F74FB4">
      <w:pPr>
        <w:pStyle w:val="Nadpis"/>
        <w:ind w:left="284" w:hanging="284"/>
        <w:jc w:val="both"/>
        <w:rPr>
          <w:szCs w:val="24"/>
        </w:rPr>
      </w:pPr>
      <w:r w:rsidRPr="00F74FB4">
        <w:rPr>
          <w:szCs w:val="24"/>
        </w:rPr>
        <w:t xml:space="preserve"> </w:t>
      </w:r>
    </w:p>
    <w:p w14:paraId="1FA19095" w14:textId="77777777" w:rsidR="00AB7308" w:rsidRPr="00F74FB4" w:rsidRDefault="00AB7308" w:rsidP="00F74FB4">
      <w:pPr>
        <w:pStyle w:val="Nadpis"/>
        <w:ind w:left="284" w:hanging="284"/>
        <w:jc w:val="both"/>
        <w:rPr>
          <w:szCs w:val="24"/>
        </w:rPr>
      </w:pPr>
      <w:r w:rsidRPr="00F74FB4">
        <w:rPr>
          <w:szCs w:val="24"/>
        </w:rPr>
        <w:t>c) prokázat zajištění prostředků k pobytu na území podle § 42d odst. 2 písm. c) nebo prokázat, že náklady na pobyt cizince přebírá tuzemská hostitelská organizace,</w:t>
      </w:r>
    </w:p>
    <w:p w14:paraId="14346B8A" w14:textId="77777777" w:rsidR="00AB7308" w:rsidRPr="00F74FB4" w:rsidRDefault="00AB7308" w:rsidP="00F74FB4">
      <w:pPr>
        <w:pStyle w:val="Nadpis"/>
        <w:ind w:left="284" w:hanging="284"/>
        <w:jc w:val="both"/>
        <w:rPr>
          <w:szCs w:val="24"/>
        </w:rPr>
      </w:pPr>
      <w:r w:rsidRPr="00F74FB4">
        <w:rPr>
          <w:szCs w:val="24"/>
        </w:rPr>
        <w:t xml:space="preserve"> </w:t>
      </w:r>
    </w:p>
    <w:p w14:paraId="3A0E4495" w14:textId="77777777" w:rsidR="00AB7308" w:rsidRPr="00F74FB4" w:rsidRDefault="00AB7308" w:rsidP="00F74FB4">
      <w:pPr>
        <w:pStyle w:val="Nadpis"/>
        <w:ind w:left="284" w:hanging="284"/>
        <w:jc w:val="both"/>
        <w:rPr>
          <w:szCs w:val="24"/>
        </w:rPr>
      </w:pPr>
      <w:r w:rsidRPr="00F74FB4">
        <w:rPr>
          <w:szCs w:val="24"/>
        </w:rPr>
        <w:t>d) předložit souhlas rodiče, případně jiného zákonného zástupce nebo poručníka, s jeho pobytem na území, je-li nezletilý.</w:t>
      </w:r>
    </w:p>
    <w:p w14:paraId="5069CB7D" w14:textId="77777777" w:rsidR="00AB7308" w:rsidRPr="00F74FB4" w:rsidRDefault="00AB7308" w:rsidP="00F74FB4">
      <w:pPr>
        <w:pStyle w:val="Nadpis"/>
        <w:jc w:val="both"/>
        <w:rPr>
          <w:szCs w:val="24"/>
        </w:rPr>
      </w:pPr>
      <w:r w:rsidRPr="00F74FB4">
        <w:rPr>
          <w:szCs w:val="24"/>
        </w:rPr>
        <w:t xml:space="preserve"> </w:t>
      </w:r>
    </w:p>
    <w:p w14:paraId="05B05F91" w14:textId="77777777" w:rsidR="00AB7308" w:rsidRPr="00F74FB4" w:rsidRDefault="00AB7308" w:rsidP="00F74FB4">
      <w:pPr>
        <w:pStyle w:val="Nadpis"/>
        <w:jc w:val="both"/>
        <w:rPr>
          <w:szCs w:val="24"/>
        </w:rPr>
      </w:pPr>
      <w:r w:rsidRPr="00F74FB4">
        <w:rPr>
          <w:szCs w:val="24"/>
        </w:rPr>
        <w:tab/>
        <w:t>(7) Žádost o prodloužení platnosti povolení k dlouhodobému pobytu za účelem ochrany na území se podává ministerstvu. K žádosti je cizinec povinen předložit náležitosti podle § 42e odst. 4, s výjimkou fotografie. V případě změny podoby je cizinec povinen na požádání předložit i fotografie.</w:t>
      </w:r>
    </w:p>
    <w:p w14:paraId="5A4EF964" w14:textId="77777777" w:rsidR="00AB7308" w:rsidRPr="00F74FB4" w:rsidRDefault="00AB7308" w:rsidP="00F74FB4">
      <w:pPr>
        <w:pStyle w:val="Nadpis"/>
        <w:jc w:val="both"/>
        <w:rPr>
          <w:szCs w:val="24"/>
        </w:rPr>
      </w:pPr>
      <w:r w:rsidRPr="00F74FB4">
        <w:rPr>
          <w:szCs w:val="24"/>
        </w:rPr>
        <w:t xml:space="preserve"> </w:t>
      </w:r>
    </w:p>
    <w:p w14:paraId="22C2689E" w14:textId="77777777" w:rsidR="00AB7308" w:rsidRPr="00F74FB4" w:rsidRDefault="00AB7308" w:rsidP="00F74FB4">
      <w:pPr>
        <w:pStyle w:val="Nadpis"/>
        <w:jc w:val="both"/>
        <w:rPr>
          <w:szCs w:val="24"/>
        </w:rPr>
      </w:pPr>
      <w:r w:rsidRPr="00F74FB4">
        <w:rPr>
          <w:szCs w:val="24"/>
        </w:rPr>
        <w:tab/>
        <w:t>(8) K žádosti o prodloužení platnosti povolení k dlouhodobému pobytu za účelem vědeckého výzkumu je výzkumný pracovník povinen předložit cestovní doklad a náležitosti uvedené v § 42f odst. 3 písm. a) a c) a na požádání doklad potvrzující splnění požadavků opatření před zavlečením infekčního onemocnění. Platnost povolení k dlouhodobému pobytu za účelem vědeckého výzkumu nelze prodloužit, pokud ministerstvo shledá důvod pro zahájení řízení o zrušení platnosti tohoto povolení (§ 46d).</w:t>
      </w:r>
    </w:p>
    <w:p w14:paraId="17342F78" w14:textId="77777777" w:rsidR="00AB7308" w:rsidRPr="00F74FB4" w:rsidRDefault="00AB7308" w:rsidP="00F74FB4">
      <w:pPr>
        <w:pStyle w:val="Nadpis"/>
        <w:jc w:val="both"/>
        <w:rPr>
          <w:szCs w:val="24"/>
        </w:rPr>
      </w:pPr>
      <w:r w:rsidRPr="00F74FB4">
        <w:rPr>
          <w:szCs w:val="24"/>
        </w:rPr>
        <w:t xml:space="preserve"> </w:t>
      </w:r>
    </w:p>
    <w:p w14:paraId="480DDFAA" w14:textId="06B86839" w:rsidR="00AB7308" w:rsidRPr="00F74FB4" w:rsidRDefault="00AB7308" w:rsidP="00F74FB4">
      <w:pPr>
        <w:pStyle w:val="Nadpis"/>
        <w:jc w:val="both"/>
        <w:rPr>
          <w:szCs w:val="24"/>
        </w:rPr>
      </w:pPr>
      <w:r w:rsidRPr="00F74FB4">
        <w:rPr>
          <w:szCs w:val="24"/>
        </w:rPr>
        <w:tab/>
        <w:t>(9) Platnost zaměstnanecké karty lze při splnění podmínek uvedených v § 42g odst. 2 písm. b) a c), § 42g odst. 3 nebo 4 opakovaně prodloužit na dobu, na kterou byla uzavřena pracovní smlouva nebo dohoda o pracovní činnosti, vždy však nejdéle na dobu 2 let; v případě cizince, kterému byla vydána zaměstnanecká karta podle § 42g odst. 3, se platnost zaměstnanecké karty prodlouží na dobu odpovídající době uvedené v rozhodnutí o prodloužení povolení k zaměstnání. Žádost o prodloužení platnosti zaměstnanecké karty se podává ministerstvu. K žádosti je cizinec povinen předložit</w:t>
      </w:r>
    </w:p>
    <w:p w14:paraId="574A6B20" w14:textId="77777777" w:rsidR="00AB7308" w:rsidRPr="00F74FB4" w:rsidRDefault="00AB7308" w:rsidP="00F74FB4">
      <w:pPr>
        <w:pStyle w:val="Nadpis"/>
        <w:jc w:val="both"/>
        <w:rPr>
          <w:szCs w:val="24"/>
        </w:rPr>
      </w:pPr>
      <w:r w:rsidRPr="00F74FB4">
        <w:rPr>
          <w:szCs w:val="24"/>
        </w:rPr>
        <w:t xml:space="preserve"> </w:t>
      </w:r>
    </w:p>
    <w:p w14:paraId="5CFC99D1" w14:textId="77777777" w:rsidR="00AB7308" w:rsidRPr="00F74FB4" w:rsidRDefault="00AB7308" w:rsidP="00F74FB4">
      <w:pPr>
        <w:pStyle w:val="Nadpis"/>
        <w:ind w:left="284" w:hanging="284"/>
        <w:jc w:val="both"/>
        <w:rPr>
          <w:szCs w:val="24"/>
        </w:rPr>
      </w:pPr>
      <w:r w:rsidRPr="00F74FB4">
        <w:rPr>
          <w:szCs w:val="24"/>
        </w:rPr>
        <w:t>a) náležitosti podle § 31 odst. 1 písm. a) a d),</w:t>
      </w:r>
    </w:p>
    <w:p w14:paraId="61A5D60B" w14:textId="77777777" w:rsidR="00AB7308" w:rsidRPr="00F74FB4" w:rsidRDefault="00AB7308" w:rsidP="00F74FB4">
      <w:pPr>
        <w:pStyle w:val="Nadpis"/>
        <w:ind w:left="284" w:hanging="284"/>
        <w:jc w:val="both"/>
        <w:rPr>
          <w:szCs w:val="24"/>
        </w:rPr>
      </w:pPr>
      <w:r w:rsidRPr="00F74FB4">
        <w:rPr>
          <w:szCs w:val="24"/>
        </w:rPr>
        <w:t xml:space="preserve"> </w:t>
      </w:r>
    </w:p>
    <w:p w14:paraId="32114C26" w14:textId="77777777" w:rsidR="00AB7308" w:rsidRPr="00F74FB4" w:rsidRDefault="00AB7308" w:rsidP="00F74FB4">
      <w:pPr>
        <w:pStyle w:val="Nadpis"/>
        <w:ind w:left="284" w:hanging="284"/>
        <w:jc w:val="both"/>
        <w:rPr>
          <w:szCs w:val="24"/>
        </w:rPr>
      </w:pPr>
      <w:r w:rsidRPr="00F74FB4">
        <w:rPr>
          <w:szCs w:val="24"/>
        </w:rPr>
        <w:t>b) pracovní smlouvu nebo dohodu o pracovní činnosti splňující podmínky uvedené v § 42g odst. 2 písm. b) na dobu, na kterou žádá o prodloužení platnosti zaměstnanecké karty,</w:t>
      </w:r>
    </w:p>
    <w:p w14:paraId="5CA313B6" w14:textId="77777777" w:rsidR="00AB7308" w:rsidRPr="00F74FB4" w:rsidRDefault="00AB7308" w:rsidP="00F74FB4">
      <w:pPr>
        <w:pStyle w:val="Nadpis"/>
        <w:ind w:left="284" w:hanging="284"/>
        <w:jc w:val="both"/>
        <w:rPr>
          <w:szCs w:val="24"/>
        </w:rPr>
      </w:pPr>
      <w:r w:rsidRPr="00F74FB4">
        <w:rPr>
          <w:szCs w:val="24"/>
        </w:rPr>
        <w:t xml:space="preserve"> </w:t>
      </w:r>
    </w:p>
    <w:p w14:paraId="77381903" w14:textId="77777777" w:rsidR="00AB7308" w:rsidRPr="00F74FB4" w:rsidRDefault="00AB7308" w:rsidP="00F74FB4">
      <w:pPr>
        <w:pStyle w:val="Nadpis"/>
        <w:ind w:left="284" w:hanging="284"/>
        <w:jc w:val="both"/>
        <w:rPr>
          <w:szCs w:val="24"/>
        </w:rPr>
      </w:pPr>
      <w:r w:rsidRPr="00F74FB4">
        <w:rPr>
          <w:szCs w:val="24"/>
        </w:rPr>
        <w:t>c) rozhodnutí o prodloužení povolení k zaměstnání, jde-li o cizince, kterému byla vydána zaměstnanecká karta podle § 42g odst. 3,</w:t>
      </w:r>
    </w:p>
    <w:p w14:paraId="3E247782" w14:textId="77777777" w:rsidR="00AB7308" w:rsidRPr="00F74FB4" w:rsidRDefault="00AB7308" w:rsidP="00F74FB4">
      <w:pPr>
        <w:pStyle w:val="Nadpis"/>
        <w:ind w:left="284" w:hanging="284"/>
        <w:jc w:val="both"/>
        <w:rPr>
          <w:szCs w:val="24"/>
        </w:rPr>
      </w:pPr>
      <w:r w:rsidRPr="00F74FB4">
        <w:rPr>
          <w:szCs w:val="24"/>
        </w:rPr>
        <w:t xml:space="preserve"> </w:t>
      </w:r>
    </w:p>
    <w:p w14:paraId="180993F7" w14:textId="344B58DB" w:rsidR="00AB7308" w:rsidRPr="00F74FB4" w:rsidRDefault="00AB7308" w:rsidP="00F74FB4">
      <w:pPr>
        <w:pStyle w:val="Nadpis"/>
        <w:ind w:left="284" w:hanging="284"/>
        <w:jc w:val="both"/>
        <w:rPr>
          <w:szCs w:val="24"/>
        </w:rPr>
      </w:pPr>
      <w:r w:rsidRPr="00F74FB4">
        <w:rPr>
          <w:szCs w:val="24"/>
        </w:rPr>
        <w:t>d) doklady k prokázání odborné způsobilosti pro výkon požadovaného zaměstnání podle § 42g odst. 2 písm. c), jde-li o cizince, kterému byla vydána zaměstnanecká karta podle § 42g odst. 2, pokud doklad, kterým cizinec prokázal ministerstvu svoji odbornou způsobilost při vydání zaměstnanecké karty, pozbyl platnosti,</w:t>
      </w:r>
    </w:p>
    <w:p w14:paraId="427E271F" w14:textId="77777777" w:rsidR="00AB7308" w:rsidRPr="00F74FB4" w:rsidRDefault="00AB7308" w:rsidP="00F74FB4">
      <w:pPr>
        <w:pStyle w:val="Nadpis"/>
        <w:ind w:left="284" w:hanging="284"/>
        <w:jc w:val="both"/>
        <w:rPr>
          <w:szCs w:val="24"/>
        </w:rPr>
      </w:pPr>
      <w:r w:rsidRPr="00F74FB4">
        <w:rPr>
          <w:szCs w:val="24"/>
        </w:rPr>
        <w:t xml:space="preserve"> </w:t>
      </w:r>
    </w:p>
    <w:p w14:paraId="7CAFB988" w14:textId="77777777" w:rsidR="00AB7308" w:rsidRPr="00F74FB4" w:rsidRDefault="00AB7308" w:rsidP="00F74FB4">
      <w:pPr>
        <w:pStyle w:val="Nadpis"/>
        <w:ind w:left="284" w:hanging="284"/>
        <w:jc w:val="both"/>
        <w:rPr>
          <w:szCs w:val="24"/>
        </w:rPr>
      </w:pPr>
      <w:r w:rsidRPr="00F74FB4">
        <w:rPr>
          <w:szCs w:val="24"/>
        </w:rPr>
        <w:t>e) na požádání náležitosti podle § 31 odst. 3,</w:t>
      </w:r>
    </w:p>
    <w:p w14:paraId="7C6D9E79" w14:textId="77777777" w:rsidR="00AB7308" w:rsidRPr="00F74FB4" w:rsidRDefault="00AB7308" w:rsidP="00F74FB4">
      <w:pPr>
        <w:pStyle w:val="Nadpis"/>
        <w:ind w:left="284" w:hanging="284"/>
        <w:jc w:val="both"/>
        <w:rPr>
          <w:szCs w:val="24"/>
        </w:rPr>
      </w:pPr>
      <w:r w:rsidRPr="00F74FB4">
        <w:rPr>
          <w:szCs w:val="24"/>
        </w:rPr>
        <w:t xml:space="preserve"> </w:t>
      </w:r>
    </w:p>
    <w:p w14:paraId="146582C4" w14:textId="77777777" w:rsidR="00AB7308" w:rsidRPr="00F74FB4" w:rsidRDefault="00AB7308" w:rsidP="00F74FB4">
      <w:pPr>
        <w:pStyle w:val="Nadpis"/>
        <w:ind w:left="284" w:hanging="284"/>
        <w:jc w:val="both"/>
        <w:rPr>
          <w:szCs w:val="24"/>
        </w:rPr>
      </w:pPr>
      <w:r w:rsidRPr="00F74FB4">
        <w:rPr>
          <w:szCs w:val="24"/>
        </w:rPr>
        <w:t>f) fotografie v případě změny podoby a</w:t>
      </w:r>
    </w:p>
    <w:p w14:paraId="155667F5" w14:textId="77777777" w:rsidR="00AB7308" w:rsidRPr="00F74FB4" w:rsidRDefault="00AB7308" w:rsidP="00F74FB4">
      <w:pPr>
        <w:pStyle w:val="Nadpis"/>
        <w:ind w:left="284" w:hanging="284"/>
        <w:jc w:val="both"/>
        <w:rPr>
          <w:szCs w:val="24"/>
        </w:rPr>
      </w:pPr>
      <w:r w:rsidRPr="00F74FB4">
        <w:rPr>
          <w:szCs w:val="24"/>
        </w:rPr>
        <w:t xml:space="preserve"> </w:t>
      </w:r>
    </w:p>
    <w:p w14:paraId="2EDED1CF" w14:textId="77777777" w:rsidR="00AB7308" w:rsidRPr="00F74FB4" w:rsidRDefault="00AB7308" w:rsidP="00F74FB4">
      <w:pPr>
        <w:pStyle w:val="Nadpis"/>
        <w:ind w:left="284" w:hanging="284"/>
        <w:jc w:val="both"/>
        <w:rPr>
          <w:szCs w:val="24"/>
        </w:rPr>
      </w:pPr>
      <w:r w:rsidRPr="00F74FB4">
        <w:rPr>
          <w:szCs w:val="24"/>
        </w:rPr>
        <w:t>g) v případě, že jde o agenturní zaměstnávání, doklad obsahující údaje uvedené v § 42h odst. 1 písm. g).</w:t>
      </w:r>
    </w:p>
    <w:p w14:paraId="3523C7B2" w14:textId="77777777" w:rsidR="00AB7308" w:rsidRPr="00F74FB4" w:rsidRDefault="00AB7308" w:rsidP="00F74FB4">
      <w:pPr>
        <w:pStyle w:val="Nadpis"/>
        <w:jc w:val="both"/>
        <w:rPr>
          <w:szCs w:val="24"/>
        </w:rPr>
      </w:pPr>
      <w:r w:rsidRPr="00F74FB4">
        <w:rPr>
          <w:szCs w:val="24"/>
        </w:rPr>
        <w:t xml:space="preserve"> </w:t>
      </w:r>
    </w:p>
    <w:p w14:paraId="38B0B4CE" w14:textId="77777777" w:rsidR="00AB7308" w:rsidRPr="00F74FB4" w:rsidRDefault="00AB7308" w:rsidP="00F74FB4">
      <w:pPr>
        <w:pStyle w:val="Nadpis"/>
        <w:jc w:val="both"/>
        <w:rPr>
          <w:szCs w:val="24"/>
        </w:rPr>
      </w:pPr>
      <w:r w:rsidRPr="00F74FB4">
        <w:rPr>
          <w:szCs w:val="24"/>
        </w:rPr>
        <w:tab/>
        <w:t>(10) Jde-li o cizince uvedeného v § 42h odst. 2 a podmínky vládou schváleného programu umožňují nahrazení některých náležitostí žádosti, lze náležitosti uvedené v § 31 odst. 1 písm. d) a v odstavci 9 písm. b) a d) nahradit potvrzením, ve kterém zaměstnavatel uvede</w:t>
      </w:r>
    </w:p>
    <w:p w14:paraId="6E152510" w14:textId="77777777" w:rsidR="00AB7308" w:rsidRPr="00F74FB4" w:rsidRDefault="00AB7308" w:rsidP="00F74FB4">
      <w:pPr>
        <w:pStyle w:val="Nadpis"/>
        <w:jc w:val="both"/>
        <w:rPr>
          <w:szCs w:val="24"/>
        </w:rPr>
      </w:pPr>
      <w:r w:rsidRPr="00F74FB4">
        <w:rPr>
          <w:szCs w:val="24"/>
        </w:rPr>
        <w:t xml:space="preserve"> </w:t>
      </w:r>
    </w:p>
    <w:p w14:paraId="3C3BDC09" w14:textId="77777777" w:rsidR="00AB7308" w:rsidRPr="00F74FB4" w:rsidRDefault="00AB7308" w:rsidP="00F74FB4">
      <w:pPr>
        <w:pStyle w:val="Nadpis"/>
        <w:ind w:left="284" w:hanging="284"/>
        <w:jc w:val="both"/>
        <w:rPr>
          <w:szCs w:val="24"/>
        </w:rPr>
      </w:pPr>
      <w:r w:rsidRPr="00F74FB4">
        <w:rPr>
          <w:szCs w:val="24"/>
        </w:rPr>
        <w:t>a) druh práce, který má zaměstnanec pro zaměstnavatele vykonávat, místo výkonu práce a dobu, na kterou je pracovní smlouva nebo dohoda o pracovní činnosti uzavřena,</w:t>
      </w:r>
    </w:p>
    <w:p w14:paraId="5F751D9C" w14:textId="77777777" w:rsidR="00AB7308" w:rsidRPr="00F74FB4" w:rsidRDefault="00AB7308" w:rsidP="00F74FB4">
      <w:pPr>
        <w:pStyle w:val="Nadpis"/>
        <w:ind w:left="284" w:hanging="284"/>
        <w:jc w:val="both"/>
        <w:rPr>
          <w:szCs w:val="24"/>
        </w:rPr>
      </w:pPr>
      <w:r w:rsidRPr="00F74FB4">
        <w:rPr>
          <w:szCs w:val="24"/>
        </w:rPr>
        <w:t xml:space="preserve"> </w:t>
      </w:r>
    </w:p>
    <w:p w14:paraId="2AFDC96F" w14:textId="77777777" w:rsidR="00AB7308" w:rsidRPr="00F74FB4" w:rsidRDefault="00AB7308" w:rsidP="00F74FB4">
      <w:pPr>
        <w:pStyle w:val="Nadpis"/>
        <w:ind w:left="284" w:hanging="284"/>
        <w:jc w:val="both"/>
        <w:rPr>
          <w:szCs w:val="24"/>
        </w:rPr>
      </w:pPr>
      <w:r w:rsidRPr="00F74FB4">
        <w:rPr>
          <w:szCs w:val="24"/>
        </w:rPr>
        <w:t>b) že cizinec má zajištěno ubytování odpovídající požadavkům uvedeným v § 31 odst. 5,</w:t>
      </w:r>
    </w:p>
    <w:p w14:paraId="6525600B" w14:textId="77777777" w:rsidR="00AB7308" w:rsidRPr="00F74FB4" w:rsidRDefault="00AB7308" w:rsidP="00F74FB4">
      <w:pPr>
        <w:pStyle w:val="Nadpis"/>
        <w:ind w:left="284" w:hanging="284"/>
        <w:jc w:val="both"/>
        <w:rPr>
          <w:szCs w:val="24"/>
        </w:rPr>
      </w:pPr>
      <w:r w:rsidRPr="00F74FB4">
        <w:rPr>
          <w:szCs w:val="24"/>
        </w:rPr>
        <w:t xml:space="preserve"> </w:t>
      </w:r>
    </w:p>
    <w:p w14:paraId="65E27317" w14:textId="77777777" w:rsidR="00AB7308" w:rsidRPr="00F74FB4" w:rsidRDefault="00AB7308" w:rsidP="00F74FB4">
      <w:pPr>
        <w:pStyle w:val="Nadpis"/>
        <w:ind w:left="284" w:hanging="284"/>
        <w:jc w:val="both"/>
        <w:rPr>
          <w:szCs w:val="24"/>
        </w:rPr>
      </w:pPr>
      <w:r w:rsidRPr="00F74FB4">
        <w:rPr>
          <w:szCs w:val="24"/>
        </w:rPr>
        <w:t>c) že má s cizincem nadále uzavřenou pracovní smlouvu nebo dohodu o pracovní činnosti splňující podmínky uvedené v § 42g odst. 2 písm. b) a</w:t>
      </w:r>
    </w:p>
    <w:p w14:paraId="3B66252E" w14:textId="77777777" w:rsidR="00AB7308" w:rsidRPr="00F74FB4" w:rsidRDefault="00AB7308" w:rsidP="00F74FB4">
      <w:pPr>
        <w:pStyle w:val="Nadpis"/>
        <w:ind w:left="284" w:hanging="284"/>
        <w:jc w:val="both"/>
        <w:rPr>
          <w:szCs w:val="24"/>
        </w:rPr>
      </w:pPr>
      <w:r w:rsidRPr="00F74FB4">
        <w:rPr>
          <w:szCs w:val="24"/>
        </w:rPr>
        <w:t xml:space="preserve"> </w:t>
      </w:r>
    </w:p>
    <w:p w14:paraId="58AD17CC" w14:textId="5C4C7C6E" w:rsidR="00AB7308" w:rsidRPr="00F74FB4" w:rsidRDefault="00AB7308" w:rsidP="00F74FB4">
      <w:pPr>
        <w:pStyle w:val="Nadpis"/>
        <w:ind w:left="284" w:hanging="284"/>
        <w:jc w:val="both"/>
        <w:rPr>
          <w:szCs w:val="24"/>
        </w:rPr>
      </w:pPr>
      <w:r w:rsidRPr="00F74FB4">
        <w:rPr>
          <w:szCs w:val="24"/>
        </w:rPr>
        <w:t>d) že cizinec má odbornou způsobilost pro výkon požadovaného zaměstnání podle § 42g odst. 2 písm. c).</w:t>
      </w:r>
    </w:p>
    <w:p w14:paraId="0376CEE5" w14:textId="77777777" w:rsidR="00AB7308" w:rsidRPr="00F74FB4" w:rsidRDefault="00AB7308" w:rsidP="00F74FB4">
      <w:pPr>
        <w:pStyle w:val="Nadpis"/>
        <w:jc w:val="both"/>
        <w:rPr>
          <w:szCs w:val="24"/>
        </w:rPr>
      </w:pPr>
      <w:r w:rsidRPr="00F74FB4">
        <w:rPr>
          <w:szCs w:val="24"/>
        </w:rPr>
        <w:t xml:space="preserve"> </w:t>
      </w:r>
    </w:p>
    <w:p w14:paraId="7FEBDC3D" w14:textId="77777777" w:rsidR="00AB7308" w:rsidRPr="00F74FB4" w:rsidRDefault="00AB7308" w:rsidP="00F74FB4">
      <w:pPr>
        <w:pStyle w:val="Nadpis"/>
        <w:jc w:val="both"/>
        <w:rPr>
          <w:szCs w:val="24"/>
        </w:rPr>
      </w:pPr>
      <w:r w:rsidRPr="00F74FB4">
        <w:rPr>
          <w:szCs w:val="24"/>
        </w:rPr>
        <w:tab/>
        <w:t>(11) Ministerstvo platnost zaměstnanecké karty neprodlouží, nesplňuje-li cizinec podmínky uvedené v § 42g odst. 2 písm. a), b) a c), § 42g odst. 3 větě první nebo v § 42g odst. 4 anebo je-li důvod pro zahájení řízení o zrušení platnosti zaměstnanecké karty (§ 46e), a dále, jestliže Úřad práce České republiky - krajská pobočka nebo pobočka pro hlavní město Prahu vydal závazné stanovisko, že další zaměstnávání cizince nelze vzhledem k situaci na trhu práce povolit. Ustanovení § 42g odst. 3 věta druhá a § 46 odst. 6 písm. d), e) a f) se použije obdobně. Jestliže bylo v průběhu řízení o žádosti o prodloužení zaměstnanecké karty učiněno oznámení podle § 42g odst. 7, 8 nebo 10, má se za to, že cizinec žádá o prodloužení platnosti zaměstnanecké karty z důvodu zaměstnávání na posledně oznámenou pracovní pozici.</w:t>
      </w:r>
    </w:p>
    <w:p w14:paraId="166D0114" w14:textId="77777777" w:rsidR="00AB7308" w:rsidRPr="00F74FB4" w:rsidRDefault="00AB7308" w:rsidP="00F74FB4">
      <w:pPr>
        <w:pStyle w:val="Nadpis"/>
        <w:jc w:val="both"/>
        <w:rPr>
          <w:szCs w:val="24"/>
        </w:rPr>
      </w:pPr>
      <w:r w:rsidRPr="00F74FB4">
        <w:rPr>
          <w:szCs w:val="24"/>
        </w:rPr>
        <w:t xml:space="preserve"> </w:t>
      </w:r>
    </w:p>
    <w:p w14:paraId="6ECF2BE9" w14:textId="77777777" w:rsidR="00AB7308" w:rsidRPr="00F74FB4" w:rsidRDefault="00AB7308" w:rsidP="00F74FB4">
      <w:pPr>
        <w:pStyle w:val="Nadpis"/>
        <w:jc w:val="both"/>
        <w:rPr>
          <w:szCs w:val="24"/>
        </w:rPr>
      </w:pPr>
      <w:r w:rsidRPr="00F74FB4">
        <w:rPr>
          <w:szCs w:val="24"/>
        </w:rPr>
        <w:tab/>
        <w:t>(12) Žádost o prodloužení platnosti modré karty se podává ministerstvu. K žádosti je cizinec povinen předložit náležitosti podle § 42j odst. 1 písm. a) až d) a f), s výjimkou fotografie.</w:t>
      </w:r>
    </w:p>
    <w:p w14:paraId="1CD48D12" w14:textId="77777777" w:rsidR="00AB7308" w:rsidRPr="00F74FB4" w:rsidRDefault="00AB7308" w:rsidP="00F74FB4">
      <w:pPr>
        <w:pStyle w:val="Nadpis"/>
        <w:jc w:val="both"/>
        <w:rPr>
          <w:szCs w:val="24"/>
        </w:rPr>
      </w:pPr>
      <w:r w:rsidRPr="00F74FB4">
        <w:rPr>
          <w:szCs w:val="24"/>
        </w:rPr>
        <w:t xml:space="preserve"> </w:t>
      </w:r>
    </w:p>
    <w:p w14:paraId="2134B618" w14:textId="77777777" w:rsidR="00AB7308" w:rsidRPr="00F74FB4" w:rsidRDefault="00AB7308" w:rsidP="00F74FB4">
      <w:pPr>
        <w:pStyle w:val="Nadpis"/>
        <w:jc w:val="both"/>
        <w:rPr>
          <w:szCs w:val="24"/>
        </w:rPr>
      </w:pPr>
      <w:r w:rsidRPr="00F74FB4">
        <w:rPr>
          <w:szCs w:val="24"/>
        </w:rPr>
        <w:tab/>
        <w:t>(13) Splňuje-li cizinec podmínky pro prodloužení platnosti povolení k dlouhodobému pobytu, je povinen se na výzvu osobně dostavit na ministerstvo ke zpracování údajů nezbytných pro vydání průkazu o povolení k pobytu, a to včetně pořízení biometrických údajů cizince a jeho podpisu, který je určen k jeho dalšímu digitálnímu zpracování; podpis se nepořídí, pokud cizinci v jeho provedení brání těžko překonatelná překážka.</w:t>
      </w:r>
    </w:p>
    <w:p w14:paraId="7E3A864A" w14:textId="77777777" w:rsidR="00AB7308" w:rsidRPr="00F74FB4" w:rsidRDefault="00AB7308" w:rsidP="00F74FB4">
      <w:pPr>
        <w:pStyle w:val="Nadpis"/>
        <w:jc w:val="both"/>
        <w:rPr>
          <w:szCs w:val="24"/>
        </w:rPr>
      </w:pPr>
      <w:r w:rsidRPr="00F74FB4">
        <w:rPr>
          <w:szCs w:val="24"/>
        </w:rPr>
        <w:t xml:space="preserve"> </w:t>
      </w:r>
    </w:p>
    <w:p w14:paraId="263EC157" w14:textId="5F7A9DB0" w:rsidR="00AB7308" w:rsidRPr="00F74FB4" w:rsidRDefault="00AB7308" w:rsidP="00F74FB4">
      <w:pPr>
        <w:pStyle w:val="Nadpis"/>
        <w:jc w:val="both"/>
        <w:rPr>
          <w:szCs w:val="24"/>
        </w:rPr>
      </w:pPr>
      <w:r w:rsidRPr="00F74FB4">
        <w:rPr>
          <w:szCs w:val="24"/>
        </w:rPr>
        <w:tab/>
        <w:t>(14) Cizinec je povinen ve lhůtě stanovené ministerstvem, nejpozději však do 60 dnů ode dne pořízení biometrických údajů, dostavit se na ministerstvo k převzetí průkazu o povolení k pobytu. V případě žadatele o vydání zaměstnanecké karty se povinnost uvedená ve větě první považuje za splněnou pouze tehdy, předloží-li tento žadatel současně ministerstvu potvrzení vydané jeho zaměstnavatelem, ze kterého vyplývá, že žadatel nastoupil na pracovní místo, ke kterému se vztahuje žádost o vydání zaměstnanecké karty.</w:t>
      </w:r>
    </w:p>
    <w:p w14:paraId="7E005667" w14:textId="77777777" w:rsidR="00A83655" w:rsidRPr="00F74FB4" w:rsidRDefault="00A83655" w:rsidP="00F74FB4">
      <w:pPr>
        <w:pStyle w:val="Nadpis"/>
        <w:jc w:val="both"/>
        <w:rPr>
          <w:szCs w:val="24"/>
        </w:rPr>
      </w:pPr>
    </w:p>
    <w:p w14:paraId="7150F519" w14:textId="1C505F17" w:rsidR="00A83655" w:rsidRPr="00F74FB4" w:rsidRDefault="00A83655" w:rsidP="00F74FB4">
      <w:pPr>
        <w:pStyle w:val="Nadpis"/>
        <w:rPr>
          <w:szCs w:val="24"/>
        </w:rPr>
      </w:pPr>
      <w:r w:rsidRPr="00F74FB4">
        <w:rPr>
          <w:szCs w:val="24"/>
        </w:rPr>
        <w:t>****</w:t>
      </w:r>
    </w:p>
    <w:p w14:paraId="43846126" w14:textId="3DFB19A8" w:rsidR="00AA541E" w:rsidRPr="00F74FB4" w:rsidRDefault="00A83655"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45</w:t>
      </w:r>
    </w:p>
    <w:p w14:paraId="488FC20D" w14:textId="471EF44E" w:rsidR="00AA541E" w:rsidRPr="00F74FB4" w:rsidRDefault="00AA541E"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Cizinec, který je držitelem povolení k dlouhodobému pobytu a hodlá na území pobývat za jiným účelem, než který mu byl povolen, je povinen požádat ministerstvo o udělení nového povolení k dlouhodobému pobytu. Nové povolení k dlouhodobému pobytu nelze udělit v případech uvedených v § 33 odst. 1 nebo 3 s výjimkou případů uvedených v § 42 odst. 2. Nové povolení k dlouhodobému pobytu dále nelze udělit, jestliže cizinec neplnil před podáním žádosti o vydání nového povolení k dlouhodobému pobytu na území účel, pro který mu bylo povolení k dlouhodobému pobytu vydáno; to neplatí, pokud cizinec prokáže, že se jednalo o neplnění účelu ze závažných důvodů po přechodnou dobu. Cizinec, který hodlá na území pobývat za účelem podnikání, může o takovou změnu požádat, pokud je držitelem platného povolení k dlouhodobému pobytu a na území pobývá po dobu delší než 5 let; to se nevztahuje na cizince, který žádá o vydání povolení k dlouhodobému pobytu za účelem investování, na cizince pobývajícího na území na základě povolení k dlouhodobému pobytu podle § 42 odst. 3 a na cizince uvedeného v odstavci 2. </w:t>
      </w:r>
    </w:p>
    <w:p w14:paraId="4E143EFE" w14:textId="77777777" w:rsidR="00AA541E" w:rsidRPr="00F74FB4" w:rsidRDefault="00AA541E"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9C1810B" w14:textId="42C21B82" w:rsidR="00AA541E" w:rsidRPr="00F74FB4" w:rsidRDefault="00AA541E"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Cizinec, který vstoupil na území za účelem společného soužití rodiny podle § 42a a je držitelem povolení k dlouhodobému pobytu za tímto účelem, je oprávněn po 3 letech pobytu na území nebo po dosažení věku 18 let požádat ministerstvo o vydání povolení k dlouhodobému pobytu za jiným účelem. </w:t>
      </w:r>
    </w:p>
    <w:p w14:paraId="0F807CFC" w14:textId="77777777" w:rsidR="00AA541E" w:rsidRPr="00F74FB4" w:rsidRDefault="00AA541E"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F4777EF" w14:textId="62AA965D" w:rsidR="00AA541E" w:rsidRPr="00F74FB4" w:rsidRDefault="00AA541E"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Cizinec, který vstoupil na území za účelem společného soužití rodiny podle § 42a, je držitelem povolení k dlouhodobému pobytu za tímto účelem a je pozůstalou osobou po nositeli oprávnění ke sloučení rodiny, je oprávněn požádat ministerstvo o vydání povolení k dlouhodobému pobytu za jiným účelem, jestliže </w:t>
      </w:r>
    </w:p>
    <w:p w14:paraId="03D0E1FF" w14:textId="77777777" w:rsidR="00AA541E" w:rsidRPr="00F74FB4" w:rsidRDefault="00AA541E"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F7AA2C3" w14:textId="555C9D61" w:rsidR="00AA541E" w:rsidRPr="00F74FB4" w:rsidRDefault="00AA541E"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ke dni úmrtí nositele oprávnění ke sloučení rodiny </w:t>
      </w:r>
      <w:r w:rsidRPr="00F74FB4">
        <w:rPr>
          <w:rFonts w:ascii="Times New Roman" w:hAnsi="Times New Roman"/>
          <w:strike/>
          <w:sz w:val="24"/>
          <w:szCs w:val="24"/>
        </w:rPr>
        <w:t>pobýval na území nepřetržitě</w:t>
      </w:r>
      <w:r w:rsidRPr="00F74FB4">
        <w:rPr>
          <w:rFonts w:ascii="Times New Roman" w:hAnsi="Times New Roman"/>
          <w:sz w:val="24"/>
          <w:szCs w:val="24"/>
        </w:rPr>
        <w:t xml:space="preserve"> </w:t>
      </w:r>
      <w:r w:rsidR="00DF6DE1" w:rsidRPr="00F74FB4">
        <w:rPr>
          <w:rFonts w:ascii="Times New Roman" w:hAnsi="Times New Roman"/>
          <w:b/>
          <w:sz w:val="24"/>
          <w:szCs w:val="24"/>
        </w:rPr>
        <w:t xml:space="preserve">měl na území povolen pobyt </w:t>
      </w:r>
      <w:r w:rsidRPr="00F74FB4">
        <w:rPr>
          <w:rFonts w:ascii="Times New Roman" w:hAnsi="Times New Roman"/>
          <w:sz w:val="24"/>
          <w:szCs w:val="24"/>
        </w:rPr>
        <w:t xml:space="preserve">po dobu nejméně 2 let; podmínka </w:t>
      </w:r>
      <w:r w:rsidRPr="00F74FB4">
        <w:rPr>
          <w:rFonts w:ascii="Times New Roman" w:hAnsi="Times New Roman"/>
          <w:strike/>
          <w:sz w:val="24"/>
          <w:szCs w:val="24"/>
        </w:rPr>
        <w:t>nepřetržitého</w:t>
      </w:r>
      <w:r w:rsidRPr="00F74FB4">
        <w:rPr>
          <w:rFonts w:ascii="Times New Roman" w:hAnsi="Times New Roman"/>
          <w:sz w:val="24"/>
          <w:szCs w:val="24"/>
        </w:rPr>
        <w:t xml:space="preserve"> </w:t>
      </w:r>
      <w:r w:rsidR="00DF6DE1" w:rsidRPr="00F74FB4">
        <w:rPr>
          <w:rFonts w:ascii="Times New Roman" w:hAnsi="Times New Roman"/>
          <w:b/>
          <w:sz w:val="24"/>
          <w:szCs w:val="24"/>
        </w:rPr>
        <w:t>délky</w:t>
      </w:r>
      <w:r w:rsidR="00DF6DE1" w:rsidRPr="00F74FB4">
        <w:rPr>
          <w:rFonts w:ascii="Times New Roman" w:hAnsi="Times New Roman"/>
          <w:sz w:val="24"/>
          <w:szCs w:val="24"/>
        </w:rPr>
        <w:t xml:space="preserve"> </w:t>
      </w:r>
      <w:r w:rsidRPr="00F74FB4">
        <w:rPr>
          <w:rFonts w:ascii="Times New Roman" w:hAnsi="Times New Roman"/>
          <w:sz w:val="24"/>
          <w:szCs w:val="24"/>
        </w:rPr>
        <w:t xml:space="preserve">pobytu neplatí, pokud cizinec v důsledku uzavření sňatku s nositelem oprávnění ke sloučení rodiny pozbyl státní občanství České republiky, nebo </w:t>
      </w:r>
    </w:p>
    <w:p w14:paraId="1EC31CB6" w14:textId="77777777" w:rsidR="00AA541E" w:rsidRPr="00F74FB4" w:rsidRDefault="00AA541E" w:rsidP="00F74FB4">
      <w:pPr>
        <w:widowControl w:val="0"/>
        <w:autoSpaceDE w:val="0"/>
        <w:autoSpaceDN w:val="0"/>
        <w:adjustRightInd w:val="0"/>
        <w:spacing w:after="0" w:line="240" w:lineRule="auto"/>
        <w:ind w:left="284" w:hanging="284"/>
        <w:rPr>
          <w:rFonts w:ascii="Times New Roman" w:hAnsi="Times New Roman"/>
          <w:sz w:val="24"/>
          <w:szCs w:val="24"/>
        </w:rPr>
      </w:pPr>
      <w:r w:rsidRPr="00F74FB4">
        <w:rPr>
          <w:rFonts w:ascii="Times New Roman" w:hAnsi="Times New Roman"/>
          <w:sz w:val="24"/>
          <w:szCs w:val="24"/>
        </w:rPr>
        <w:t xml:space="preserve"> </w:t>
      </w:r>
    </w:p>
    <w:p w14:paraId="3E312DFC" w14:textId="77777777" w:rsidR="00AA541E" w:rsidRPr="00F74FB4" w:rsidRDefault="00AA541E"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k úmrtí nositele oprávnění ke sloučení rodiny došlo v důsledku pracovního úrazu nebo nemoci z povolání. </w:t>
      </w:r>
    </w:p>
    <w:p w14:paraId="7FBDFB67" w14:textId="77777777" w:rsidR="00AA541E" w:rsidRPr="00F74FB4" w:rsidRDefault="00AA541E"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6629CF9" w14:textId="6B323456" w:rsidR="00AA541E" w:rsidRPr="00F74FB4" w:rsidRDefault="00AA541E"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(4) Cizinec, který vstoupil na území za účelem společného soužití rodiny podle § 42a a je držitelem povolení k dlouhodobému pobytu za tímto účelem, je oprávněn požádat o vydání povolení k dlouhodobému pobytu za jiným účelem v případě rozvodu s nositelem oprávnění ke sloučení rodiny,</w:t>
      </w:r>
      <w:r w:rsidR="00844E99" w:rsidRPr="00F74FB4">
        <w:rPr>
          <w:rFonts w:ascii="Times New Roman" w:hAnsi="Times New Roman"/>
          <w:sz w:val="24"/>
          <w:szCs w:val="24"/>
        </w:rPr>
        <w:t xml:space="preserve"> </w:t>
      </w:r>
      <w:r w:rsidR="00844E99" w:rsidRPr="00F74FB4">
        <w:rPr>
          <w:rFonts w:ascii="Times New Roman" w:hAnsi="Times New Roman"/>
          <w:strike/>
          <w:sz w:val="24"/>
          <w:szCs w:val="24"/>
        </w:rPr>
        <w:t>pobýval-li ke dni rozvodu na území nepřetržitě po dobu nejméně 2 let a manželství trvalo nejméně 5 let; podmínka nepřetržitého pobytu a doby trvání manželství</w:t>
      </w:r>
      <w:r w:rsidR="008355D0" w:rsidRPr="00F74FB4">
        <w:rPr>
          <w:rFonts w:ascii="Times New Roman" w:hAnsi="Times New Roman"/>
          <w:strike/>
          <w:sz w:val="24"/>
          <w:szCs w:val="24"/>
        </w:rPr>
        <w:t xml:space="preserve"> </w:t>
      </w:r>
      <w:r w:rsidR="00EC6784" w:rsidRPr="00F74FB4">
        <w:rPr>
          <w:rFonts w:ascii="Times New Roman" w:hAnsi="Times New Roman"/>
          <w:b/>
          <w:sz w:val="24"/>
          <w:szCs w:val="24"/>
        </w:rPr>
        <w:t xml:space="preserve">pokud měl </w:t>
      </w:r>
      <w:r w:rsidRPr="00F74FB4">
        <w:rPr>
          <w:rFonts w:ascii="Times New Roman" w:hAnsi="Times New Roman"/>
          <w:b/>
          <w:sz w:val="24"/>
          <w:szCs w:val="24"/>
        </w:rPr>
        <w:t xml:space="preserve">ke dni rozvodu na území </w:t>
      </w:r>
      <w:r w:rsidR="00DF6DE1" w:rsidRPr="00F74FB4">
        <w:rPr>
          <w:rFonts w:ascii="Times New Roman" w:hAnsi="Times New Roman"/>
          <w:b/>
          <w:sz w:val="24"/>
          <w:szCs w:val="24"/>
        </w:rPr>
        <w:t xml:space="preserve">povolen pobyt </w:t>
      </w:r>
      <w:r w:rsidRPr="00F74FB4">
        <w:rPr>
          <w:rFonts w:ascii="Times New Roman" w:hAnsi="Times New Roman"/>
          <w:b/>
          <w:sz w:val="24"/>
          <w:szCs w:val="24"/>
        </w:rPr>
        <w:t xml:space="preserve">po dobu nejméně 3 let; podmínka </w:t>
      </w:r>
      <w:r w:rsidR="00DF6DE1" w:rsidRPr="00F74FB4">
        <w:rPr>
          <w:rFonts w:ascii="Times New Roman" w:hAnsi="Times New Roman"/>
          <w:b/>
          <w:sz w:val="24"/>
          <w:szCs w:val="24"/>
        </w:rPr>
        <w:t xml:space="preserve">délky </w:t>
      </w:r>
      <w:r w:rsidRPr="00F74FB4">
        <w:rPr>
          <w:rFonts w:ascii="Times New Roman" w:hAnsi="Times New Roman"/>
          <w:b/>
          <w:sz w:val="24"/>
          <w:szCs w:val="24"/>
        </w:rPr>
        <w:t>pobytu</w:t>
      </w:r>
      <w:r w:rsidRPr="00F74FB4">
        <w:rPr>
          <w:rFonts w:ascii="Times New Roman" w:hAnsi="Times New Roman"/>
          <w:sz w:val="24"/>
          <w:szCs w:val="24"/>
        </w:rPr>
        <w:t xml:space="preserve"> neplatí, pokud tento cizinec v důsledku uzavření sňatku s nositelem oprávnění ke sloučení rodiny pozbyl státní občanství České republiky.</w:t>
      </w:r>
    </w:p>
    <w:p w14:paraId="002CCE5C" w14:textId="77777777" w:rsidR="00AA541E" w:rsidRPr="00F74FB4" w:rsidRDefault="00AA541E"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1F540FD" w14:textId="77777777" w:rsidR="00AA541E" w:rsidRPr="00F74FB4" w:rsidRDefault="00AA541E"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(5) K žádosti podle odstavce 3 nebo 4 je cizinec povinen předložit </w:t>
      </w:r>
    </w:p>
    <w:p w14:paraId="3183A3FB" w14:textId="77777777" w:rsidR="00AA541E" w:rsidRPr="00F74FB4" w:rsidRDefault="00AA541E"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cestovní doklad, </w:t>
      </w:r>
    </w:p>
    <w:p w14:paraId="225DE04A" w14:textId="77777777" w:rsidR="00AA541E" w:rsidRPr="00F74FB4" w:rsidRDefault="00AA541E"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doklad potvrzující splnění podmínky podle odstavce 3 nebo 4, </w:t>
      </w:r>
    </w:p>
    <w:p w14:paraId="69E322A3" w14:textId="77777777" w:rsidR="00AA541E" w:rsidRPr="00F74FB4" w:rsidRDefault="00AA541E"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doklad o zajištění ubytování na území, </w:t>
      </w:r>
    </w:p>
    <w:p w14:paraId="34118B0C" w14:textId="56F71255" w:rsidR="00AA541E" w:rsidRPr="00F74FB4" w:rsidRDefault="00AA541E"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doklad podle § 42b odst. 1 písm. d) nebo povolení k zaměstnání, </w:t>
      </w:r>
    </w:p>
    <w:p w14:paraId="273EDDE4" w14:textId="702A88E7" w:rsidR="00AA541E" w:rsidRPr="00F74FB4" w:rsidRDefault="00AA541E"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e) doklad o cestovním zdravotním pojištění po dobu pobytu na území, které odpovídá podmínkám uvedeným v § 180j a na požádání doklad o zaplacení pojistného uvedeného </w:t>
      </w:r>
      <w:r w:rsidR="00297920" w:rsidRPr="00F74FB4">
        <w:rPr>
          <w:rFonts w:ascii="Times New Roman" w:hAnsi="Times New Roman"/>
          <w:sz w:val="24"/>
          <w:szCs w:val="24"/>
        </w:rPr>
        <w:t>na </w:t>
      </w:r>
      <w:r w:rsidRPr="00F74FB4">
        <w:rPr>
          <w:rFonts w:ascii="Times New Roman" w:hAnsi="Times New Roman"/>
          <w:sz w:val="24"/>
          <w:szCs w:val="24"/>
        </w:rPr>
        <w:t xml:space="preserve">dokladu o cestovním zdravotním pojištění; to neplatí, jde-li o případy uvedené v § 180j odst. 4, </w:t>
      </w:r>
    </w:p>
    <w:p w14:paraId="0E0D5C33" w14:textId="14986CA7" w:rsidR="00AA541E" w:rsidRPr="00F74FB4" w:rsidRDefault="00AA541E" w:rsidP="00F74FB4">
      <w:pPr>
        <w:widowControl w:val="0"/>
        <w:autoSpaceDE w:val="0"/>
        <w:autoSpaceDN w:val="0"/>
        <w:adjustRightInd w:val="0"/>
        <w:spacing w:after="60" w:line="240" w:lineRule="auto"/>
        <w:rPr>
          <w:rFonts w:ascii="Times New Roman" w:hAnsi="Times New Roman"/>
          <w:sz w:val="24"/>
          <w:szCs w:val="24"/>
        </w:rPr>
      </w:pPr>
      <w:r w:rsidRPr="00F74FB4">
        <w:rPr>
          <w:rFonts w:ascii="Times New Roman" w:hAnsi="Times New Roman"/>
          <w:sz w:val="24"/>
          <w:szCs w:val="24"/>
        </w:rPr>
        <w:t xml:space="preserve">f) fotografie. </w:t>
      </w:r>
    </w:p>
    <w:p w14:paraId="3196C4E7" w14:textId="77777777" w:rsidR="00AA541E" w:rsidRPr="00F74FB4" w:rsidRDefault="00AA541E"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00CAA7D" w14:textId="77777777" w:rsidR="00AA541E" w:rsidRPr="00F74FB4" w:rsidRDefault="00AA541E"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(6) Oprávnění podat žádost o vydání povolení k dlouhodobému pobytu z důvodu podle odstavce 3 nebo 4 zaniká uplynutím 1 roku ode dne, kdy tento důvod nastal. </w:t>
      </w:r>
    </w:p>
    <w:p w14:paraId="00F5255A" w14:textId="77777777" w:rsidR="00AA541E" w:rsidRPr="00F74FB4" w:rsidRDefault="00AA541E"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7A69A0E" w14:textId="4A01850C" w:rsidR="00AA541E" w:rsidRPr="00F74FB4" w:rsidRDefault="00AA541E"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(7) Cizinec s povoleným dlouhodobým pobytem za účelem ochrany na území je oprávněn po splnění účelu pobytu nebo po 1 roce pobytu na území požádat ministerstvo o vydání povolení k dlouhodobému pobytu za jiným účelem. Ministerstvo dlouhodobý pobyt za jiným účelem nepovolí, jsou-li zjištěny důvody pro zrušení povolení k dlouhodobému pobytu za účelem ochrany na území podle § 46c odst. 1 písm. a) až c). </w:t>
      </w:r>
    </w:p>
    <w:p w14:paraId="56919F3C" w14:textId="59177968" w:rsidR="00AA541E" w:rsidRPr="00F74FB4" w:rsidRDefault="00AA541E" w:rsidP="00F74FB4">
      <w:pPr>
        <w:pStyle w:val="Nadpis"/>
        <w:widowControl/>
        <w:rPr>
          <w:szCs w:val="24"/>
        </w:rPr>
      </w:pPr>
    </w:p>
    <w:p w14:paraId="72B8E9B5" w14:textId="77777777" w:rsidR="00AA541E" w:rsidRPr="00F74FB4" w:rsidRDefault="00AA541E" w:rsidP="00F74FB4">
      <w:pPr>
        <w:pStyle w:val="Nadpis"/>
        <w:widowControl/>
        <w:rPr>
          <w:szCs w:val="24"/>
        </w:rPr>
      </w:pPr>
    </w:p>
    <w:p w14:paraId="34828AA5" w14:textId="77777777" w:rsidR="0025511A" w:rsidRPr="00F74FB4" w:rsidRDefault="0025511A" w:rsidP="00F74FB4">
      <w:pPr>
        <w:spacing w:after="120"/>
        <w:jc w:val="center"/>
        <w:rPr>
          <w:rFonts w:ascii="Times New Roman" w:hAnsi="Times New Roman"/>
          <w:sz w:val="24"/>
          <w:szCs w:val="24"/>
        </w:rPr>
      </w:pPr>
      <w:r w:rsidRPr="00F74FB4">
        <w:rPr>
          <w:rFonts w:ascii="Times New Roman" w:hAnsi="Times New Roman"/>
          <w:sz w:val="24"/>
          <w:szCs w:val="24"/>
        </w:rPr>
        <w:t>§ 46</w:t>
      </w:r>
    </w:p>
    <w:p w14:paraId="0F0DA54D" w14:textId="77777777" w:rsidR="0025511A" w:rsidRPr="00F74FB4" w:rsidRDefault="0025511A" w:rsidP="00F74FB4">
      <w:pPr>
        <w:pStyle w:val="Default"/>
        <w:spacing w:after="120"/>
        <w:ind w:firstLine="709"/>
        <w:jc w:val="both"/>
        <w:rPr>
          <w:color w:val="auto"/>
        </w:rPr>
      </w:pPr>
      <w:r w:rsidRPr="00F74FB4">
        <w:rPr>
          <w:color w:val="auto"/>
        </w:rPr>
        <w:t>(1) Pro povolení k dlouhodobému pobytu platí obdobně § 31 odst. 1 písm. a) až e), § 33, 34, 37, 38, § 55 odst. 1 a 2, § 56, § 58 odst. 3 a § 62 odst. 1 vztahující se na dlouhodobé vízum. Ministerstvo povolení k dlouhodobému pobytu dále nevydá, pokud cizinec neplní na území účel, pro který mu bylo uděleno vízum k pobytu nad 90 dnů a pro který mu má být vydáno povolení k dlouhodobému pobytu, nebo pokud cizinec neplnil v době platnosti víza k pobytu nad 90 dnů na území účel, pro který mu bylo vízum uděleno; to neplatí, pokud cizinec prokáže, že se jednalo o neplnění účelu ze závažných důvodů po přechodnou dobu. K žádosti o vydání povolení k dlouhodobému pobytu podle § 42 je cizinec dále povinen předložit doklad o cestovním zdravotním pojištění, které odpovídá podmínkám uvedeným v § 180j. Současně je povinen na požádání předložit doklad o zaplacení pojistného uvedeného na dokladu o cestovním zdravotním pojištění. To neplatí, jde-li o případy uvedené v § 180j odst. 4.</w:t>
      </w:r>
    </w:p>
    <w:p w14:paraId="198B27C8" w14:textId="4E31FE56" w:rsidR="0025511A" w:rsidRPr="00F74FB4" w:rsidRDefault="0025511A" w:rsidP="00F74FB4">
      <w:pPr>
        <w:pStyle w:val="body"/>
        <w:tabs>
          <w:tab w:val="clear" w:pos="1983"/>
        </w:tabs>
        <w:ind w:left="0" w:firstLine="720"/>
      </w:pPr>
      <w:r w:rsidRPr="00F74FB4">
        <w:t xml:space="preserve">(2) Pro povolení k dlouhodobému pobytu za účelem strpění pobytu na území z důvodu uvedeného v § 33 odst. 1 písm. a) platí obdobně § 56 vztahující se na vízum k pobytu nad 90 dnů. Pro povolení k dlouhodobému pobytu za účelem strpění pobytu na území </w:t>
      </w:r>
      <w:r w:rsidRPr="00F74FB4">
        <w:rPr>
          <w:b/>
        </w:rPr>
        <w:t>podle</w:t>
      </w:r>
      <w:r w:rsidRPr="00F74FB4">
        <w:t xml:space="preserve"> </w:t>
      </w:r>
      <w:r w:rsidR="00E90C79" w:rsidRPr="00F74FB4">
        <w:rPr>
          <w:b/>
          <w:bCs/>
        </w:rPr>
        <w:t>§ 43 odst. 1 platí obdobně § 62 odst. 1 a 4</w:t>
      </w:r>
      <w:r w:rsidR="00E90C79" w:rsidRPr="00F74FB4">
        <w:t xml:space="preserve"> </w:t>
      </w:r>
      <w:r w:rsidR="00E90C79" w:rsidRPr="00F74FB4">
        <w:rPr>
          <w:b/>
          <w:bCs/>
        </w:rPr>
        <w:t>vztahující se na dlouhodobé vízum</w:t>
      </w:r>
      <w:r w:rsidR="0016303C" w:rsidRPr="00F74FB4">
        <w:rPr>
          <w:b/>
          <w:bCs/>
        </w:rPr>
        <w:t>.</w:t>
      </w:r>
      <w:r w:rsidR="00E90C79" w:rsidRPr="00F74FB4">
        <w:rPr>
          <w:b/>
          <w:bCs/>
        </w:rPr>
        <w:t xml:space="preserve"> </w:t>
      </w:r>
      <w:r w:rsidR="0016303C" w:rsidRPr="00F74FB4">
        <w:rPr>
          <w:b/>
          <w:bCs/>
        </w:rPr>
        <w:t xml:space="preserve">Pro </w:t>
      </w:r>
      <w:r w:rsidR="00E90C79" w:rsidRPr="00F74FB4">
        <w:rPr>
          <w:b/>
        </w:rPr>
        <w:t xml:space="preserve">povolení k dlouhodobému pobytu za účelem strpění pobytu na území </w:t>
      </w:r>
      <w:r w:rsidR="00E90C79" w:rsidRPr="00F74FB4">
        <w:t>podle</w:t>
      </w:r>
      <w:r w:rsidR="00E90C79" w:rsidRPr="00F74FB4">
        <w:rPr>
          <w:b/>
        </w:rPr>
        <w:t xml:space="preserve"> </w:t>
      </w:r>
      <w:r w:rsidRPr="00F74FB4">
        <w:t>§ 43 odst. 2 platí obdobně § 31 odst. 1 písm. a) až e), § 37, § 55 odst. 1, § 56, § 58 odst. 3 a § 62 odst. 1 vztahující se na dlouhodobé vízum. K žádosti je cizinec povinen dále předložit doklad o cestovním zdravotním pojištění, které odpovídá podmínkám uvedeným v § 180j, a na</w:t>
      </w:r>
      <w:r w:rsidRPr="00F74FB4">
        <w:rPr>
          <w:sz w:val="36"/>
          <w:szCs w:val="36"/>
        </w:rPr>
        <w:t xml:space="preserve"> </w:t>
      </w:r>
      <w:r w:rsidRPr="00F74FB4">
        <w:t>požádání doklad o zaplacení pojistného uvedeného na dokladu o cestovním zdravotním pojištění; to neplatí, jde-li o případy uvedené v § 180j odst. 4.</w:t>
      </w:r>
    </w:p>
    <w:p w14:paraId="5EB70115" w14:textId="77777777" w:rsidR="00AB7308" w:rsidRPr="00F74FB4" w:rsidRDefault="00AB7308" w:rsidP="00F74FB4">
      <w:pPr>
        <w:pStyle w:val="Nadpis"/>
        <w:widowControl/>
        <w:rPr>
          <w:szCs w:val="24"/>
        </w:rPr>
      </w:pPr>
    </w:p>
    <w:p w14:paraId="5FF5C841" w14:textId="77777777" w:rsidR="0018083C" w:rsidRPr="00F74FB4" w:rsidRDefault="0018083C" w:rsidP="00F74FB4">
      <w:pPr>
        <w:pStyle w:val="Nadpis"/>
        <w:widowControl/>
        <w:rPr>
          <w:szCs w:val="24"/>
        </w:rPr>
      </w:pPr>
      <w:r w:rsidRPr="00F74FB4">
        <w:rPr>
          <w:szCs w:val="24"/>
        </w:rPr>
        <w:t>§ 46a</w:t>
      </w:r>
    </w:p>
    <w:p w14:paraId="73104B5D" w14:textId="77777777" w:rsidR="0018083C" w:rsidRPr="00F74FB4" w:rsidRDefault="0018083C" w:rsidP="00F74FB4">
      <w:pPr>
        <w:pStyle w:val="Nadpis"/>
        <w:spacing w:after="120"/>
        <w:ind w:left="181" w:hanging="181"/>
        <w:rPr>
          <w:bCs/>
          <w:szCs w:val="24"/>
        </w:rPr>
      </w:pPr>
      <w:r w:rsidRPr="00F74FB4">
        <w:rPr>
          <w:bCs/>
          <w:szCs w:val="24"/>
        </w:rPr>
        <w:t>Zrušení platnosti povolení k dlouhodobému pobytu za účelem společného soužití rodiny</w:t>
      </w:r>
    </w:p>
    <w:p w14:paraId="53282240" w14:textId="0E247EC9" w:rsidR="0018083C" w:rsidRPr="00F74FB4" w:rsidRDefault="0018083C" w:rsidP="00F74FB4">
      <w:pPr>
        <w:pStyle w:val="Default"/>
        <w:spacing w:after="120"/>
        <w:ind w:firstLine="709"/>
        <w:jc w:val="both"/>
        <w:rPr>
          <w:color w:val="auto"/>
        </w:rPr>
      </w:pPr>
      <w:r w:rsidRPr="00F74FB4">
        <w:rPr>
          <w:bCs/>
          <w:color w:val="auto"/>
        </w:rPr>
        <w:t xml:space="preserve">(1) Na žádost cizince </w:t>
      </w:r>
      <w:r w:rsidRPr="00F74FB4">
        <w:rPr>
          <w:color w:val="auto"/>
        </w:rPr>
        <w:t>ministerstvo</w:t>
      </w:r>
      <w:r w:rsidRPr="00F74FB4">
        <w:rPr>
          <w:b/>
          <w:color w:val="auto"/>
        </w:rPr>
        <w:t xml:space="preserve"> </w:t>
      </w:r>
      <w:r w:rsidRPr="00F74FB4">
        <w:rPr>
          <w:color w:val="auto"/>
        </w:rPr>
        <w:t>platnost povolení k dlouhodobému pobytu za</w:t>
      </w:r>
      <w:r w:rsidR="00AC709F" w:rsidRPr="00F74FB4">
        <w:rPr>
          <w:color w:val="auto"/>
        </w:rPr>
        <w:t> </w:t>
      </w:r>
      <w:r w:rsidRPr="00F74FB4">
        <w:rPr>
          <w:color w:val="auto"/>
        </w:rPr>
        <w:t>účelem společného soužití rodiny zruší. Ministerstvo platnost povolení k dlouhodobému pobytu za účelem společného soužití rodiny zruší rovněž, jestliže cizinec byl pravomocně odsouzen za spáchání úmyslného trestného činu.</w:t>
      </w:r>
    </w:p>
    <w:p w14:paraId="45B6C7A4" w14:textId="77777777" w:rsidR="0018083C" w:rsidRPr="00F74FB4" w:rsidRDefault="0018083C" w:rsidP="00F74FB4">
      <w:pPr>
        <w:pStyle w:val="Nadpis"/>
        <w:spacing w:after="60"/>
        <w:ind w:firstLine="709"/>
        <w:jc w:val="both"/>
        <w:rPr>
          <w:szCs w:val="24"/>
        </w:rPr>
      </w:pPr>
      <w:r w:rsidRPr="00F74FB4">
        <w:rPr>
          <w:szCs w:val="24"/>
        </w:rPr>
        <w:t>(2) Ministerstvo dále zruší platnost povolení k dlouhodobému pobytu za účelem společného soužití rodiny, jestliže</w:t>
      </w:r>
    </w:p>
    <w:p w14:paraId="1015C8FB" w14:textId="77777777" w:rsidR="0018083C" w:rsidRPr="00F74FB4" w:rsidRDefault="0018083C" w:rsidP="00F74FB4">
      <w:pPr>
        <w:spacing w:after="60"/>
        <w:ind w:left="426" w:hanging="426"/>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jiný stát Evropské unie nebo smluvní stát uplatňující společný postup ve věci vyhošťování rozhodl o vyhoštění cizince ze svého území</w:t>
      </w:r>
      <w:r w:rsidRPr="00F74FB4">
        <w:rPr>
          <w:rFonts w:ascii="Times New Roman" w:hAnsi="Times New Roman"/>
          <w:sz w:val="24"/>
          <w:szCs w:val="24"/>
          <w:vertAlign w:val="superscript"/>
        </w:rPr>
        <w:t>9a)</w:t>
      </w:r>
      <w:r w:rsidRPr="00F74FB4">
        <w:rPr>
          <w:rFonts w:ascii="Times New Roman" w:hAnsi="Times New Roman"/>
          <w:sz w:val="24"/>
          <w:szCs w:val="24"/>
        </w:rPr>
        <w:t xml:space="preserve"> z důvodu odsouzení cizince k trestu odnětí svobody v délce nejméně 1 rok anebo pro důvodné podezření, že spáchal závažnou trestnou činnost nebo takovou činnost připravuje na území některého státu Evropské unie nebo smluvního státu uplatňujícího společný postup ve věci vyhošťování, a dále z důvodů porušení právních předpisů upravujících vstup a pobyt cizinců na jejich území,</w:t>
      </w:r>
    </w:p>
    <w:p w14:paraId="2ECBF5F7" w14:textId="77777777" w:rsidR="0018083C" w:rsidRPr="00F74FB4" w:rsidRDefault="0018083C" w:rsidP="00F74FB4">
      <w:pPr>
        <w:spacing w:after="60"/>
        <w:ind w:left="426" w:hanging="426"/>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cizinec při pobytové kontrole nepředloží doklad o cestovním zdravotním pojištění, které odpovídá podmínkám uvedeným v § 180j, a to ani ve lhůtě stanovené policií; to neplatí, jde-li o případy uvedené v § 180j odst. 4,</w:t>
      </w:r>
    </w:p>
    <w:p w14:paraId="61A7C1B8" w14:textId="77777777" w:rsidR="0018083C" w:rsidRPr="00F74FB4" w:rsidRDefault="0018083C" w:rsidP="00F74FB4">
      <w:pPr>
        <w:spacing w:after="60"/>
        <w:ind w:left="426" w:hanging="426"/>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bylo zjištěno, že by cizinec mohl při dalším pobytu na území ohrozit bezpečnost České republiky nebo závažným způsobem narušit veřejný pořádek,</w:t>
      </w:r>
    </w:p>
    <w:p w14:paraId="7BBFAA7F" w14:textId="77777777" w:rsidR="0018083C" w:rsidRPr="00F74FB4" w:rsidRDefault="0018083C" w:rsidP="00F74FB4">
      <w:pPr>
        <w:spacing w:after="60"/>
        <w:ind w:left="426" w:hanging="426"/>
        <w:jc w:val="both"/>
        <w:rPr>
          <w:rFonts w:ascii="Times New Roman" w:hAnsi="Times New Roman"/>
          <w:sz w:val="24"/>
          <w:szCs w:val="24"/>
        </w:rPr>
      </w:pPr>
      <w:r w:rsidRPr="00F74FB4">
        <w:rPr>
          <w:rFonts w:ascii="Times New Roman" w:hAnsi="Times New Roman"/>
          <w:sz w:val="24"/>
          <w:szCs w:val="24"/>
        </w:rPr>
        <w:t>d)</w:t>
      </w:r>
      <w:r w:rsidRPr="00F74FB4">
        <w:rPr>
          <w:rFonts w:ascii="Times New Roman" w:hAnsi="Times New Roman"/>
          <w:sz w:val="24"/>
          <w:szCs w:val="24"/>
        </w:rPr>
        <w:tab/>
        <w:t>cizinec přestal splňovat podmínky prokazované podle § 42b odst. 1 písm. c) nebo d),</w:t>
      </w:r>
    </w:p>
    <w:p w14:paraId="02FCD79B" w14:textId="77777777" w:rsidR="0018083C" w:rsidRPr="00F74FB4" w:rsidRDefault="0018083C" w:rsidP="00F74FB4">
      <w:pPr>
        <w:spacing w:after="60"/>
        <w:ind w:left="426" w:hanging="426"/>
        <w:jc w:val="both"/>
        <w:rPr>
          <w:rFonts w:ascii="Times New Roman" w:hAnsi="Times New Roman"/>
          <w:sz w:val="24"/>
          <w:szCs w:val="24"/>
        </w:rPr>
      </w:pPr>
      <w:r w:rsidRPr="00F74FB4">
        <w:rPr>
          <w:rFonts w:ascii="Times New Roman" w:hAnsi="Times New Roman"/>
          <w:sz w:val="24"/>
          <w:szCs w:val="24"/>
        </w:rPr>
        <w:t>e)</w:t>
      </w:r>
      <w:r w:rsidRPr="00F74FB4">
        <w:rPr>
          <w:rFonts w:ascii="Times New Roman" w:hAnsi="Times New Roman"/>
          <w:sz w:val="24"/>
          <w:szCs w:val="24"/>
        </w:rPr>
        <w:tab/>
        <w:t>zjistí, že náležitosti předložené k žádosti o vydání nebo prodloužení platnosti povolení k dlouhodobému pobytu za účelem společného soužití rodiny jsou padělané anebo pozměněné nebo údaje podstatné pro posouzení žádosti v nich uvedené neodpovídají skutečnosti,</w:t>
      </w:r>
    </w:p>
    <w:p w14:paraId="38E80663" w14:textId="77777777" w:rsidR="0018083C" w:rsidRPr="00F74FB4" w:rsidRDefault="0018083C" w:rsidP="00F74FB4">
      <w:pPr>
        <w:spacing w:after="60"/>
        <w:ind w:left="426" w:hanging="426"/>
        <w:jc w:val="both"/>
        <w:rPr>
          <w:rFonts w:ascii="Times New Roman" w:hAnsi="Times New Roman"/>
          <w:sz w:val="24"/>
          <w:szCs w:val="24"/>
        </w:rPr>
      </w:pPr>
      <w:r w:rsidRPr="00F74FB4">
        <w:rPr>
          <w:rFonts w:ascii="Times New Roman" w:hAnsi="Times New Roman"/>
          <w:sz w:val="24"/>
          <w:szCs w:val="24"/>
        </w:rPr>
        <w:t>f)</w:t>
      </w:r>
      <w:r w:rsidRPr="00F74FB4">
        <w:rPr>
          <w:rFonts w:ascii="Times New Roman" w:hAnsi="Times New Roman"/>
          <w:sz w:val="24"/>
          <w:szCs w:val="24"/>
        </w:rPr>
        <w:tab/>
        <w:t>cizinec nemá na území zajištěno ubytování,</w:t>
      </w:r>
    </w:p>
    <w:p w14:paraId="3849DCD5" w14:textId="77777777" w:rsidR="0018083C" w:rsidRPr="00F74FB4" w:rsidRDefault="0018083C" w:rsidP="00F74FB4">
      <w:pPr>
        <w:pStyle w:val="Default"/>
        <w:spacing w:after="60"/>
        <w:ind w:left="425" w:hanging="425"/>
        <w:jc w:val="both"/>
        <w:rPr>
          <w:color w:val="auto"/>
        </w:rPr>
      </w:pPr>
      <w:r w:rsidRPr="00F74FB4">
        <w:rPr>
          <w:color w:val="auto"/>
        </w:rPr>
        <w:t>g)</w:t>
      </w:r>
      <w:r w:rsidRPr="00F74FB4">
        <w:rPr>
          <w:color w:val="auto"/>
        </w:rPr>
        <w:tab/>
        <w:t>cizinec by mohl při dalším pobytu na území ohrozit veřejné zdraví tím, že trpí nemocí uvedenou v požadavcích opatření před zavlečením infekčního onemocnění, pokud k takovému onemocnění došlo před vstupem cizince na území,</w:t>
      </w:r>
    </w:p>
    <w:p w14:paraId="04A9B232" w14:textId="77777777" w:rsidR="0018083C" w:rsidRPr="00F74FB4" w:rsidRDefault="0018083C" w:rsidP="00F74FB4">
      <w:pPr>
        <w:spacing w:after="60"/>
        <w:ind w:left="426" w:hanging="426"/>
        <w:jc w:val="both"/>
        <w:rPr>
          <w:rFonts w:ascii="Times New Roman" w:hAnsi="Times New Roman"/>
          <w:sz w:val="24"/>
          <w:szCs w:val="24"/>
        </w:rPr>
      </w:pPr>
      <w:r w:rsidRPr="00F74FB4">
        <w:rPr>
          <w:rFonts w:ascii="Times New Roman" w:hAnsi="Times New Roman"/>
          <w:sz w:val="24"/>
          <w:szCs w:val="24"/>
        </w:rPr>
        <w:t>h)</w:t>
      </w:r>
      <w:r w:rsidRPr="00F74FB4">
        <w:rPr>
          <w:rFonts w:ascii="Times New Roman" w:hAnsi="Times New Roman"/>
          <w:sz w:val="24"/>
          <w:szCs w:val="24"/>
        </w:rPr>
        <w:tab/>
        <w:t>cizinec neplní účel, pro který bylo toto povolení vydáno,</w:t>
      </w:r>
    </w:p>
    <w:p w14:paraId="7D25E155" w14:textId="77777777" w:rsidR="0018083C" w:rsidRPr="00F74FB4" w:rsidRDefault="0018083C" w:rsidP="00F74FB4">
      <w:pPr>
        <w:spacing w:after="60"/>
        <w:ind w:left="426" w:hanging="426"/>
        <w:jc w:val="both"/>
        <w:rPr>
          <w:rFonts w:ascii="Times New Roman" w:hAnsi="Times New Roman"/>
          <w:sz w:val="24"/>
          <w:szCs w:val="24"/>
        </w:rPr>
      </w:pPr>
      <w:r w:rsidRPr="00F74FB4">
        <w:rPr>
          <w:rFonts w:ascii="Times New Roman" w:hAnsi="Times New Roman"/>
          <w:sz w:val="24"/>
          <w:szCs w:val="24"/>
        </w:rPr>
        <w:t>i)</w:t>
      </w:r>
      <w:r w:rsidRPr="00F74FB4">
        <w:rPr>
          <w:rFonts w:ascii="Times New Roman" w:hAnsi="Times New Roman"/>
          <w:sz w:val="24"/>
          <w:szCs w:val="24"/>
        </w:rPr>
        <w:tab/>
        <w:t>zjistí, že se cizinec dopustil obcházení tohoto zákona s cílem získat toto povolení, zejména pokud účelově uzavřel manželství nebo jeho účelově prohlášeným souhlasem bylo určeno otcovství,</w:t>
      </w:r>
    </w:p>
    <w:p w14:paraId="31426A6C" w14:textId="77777777" w:rsidR="0018083C" w:rsidRPr="00F74FB4" w:rsidRDefault="0018083C" w:rsidP="00F74FB4">
      <w:pPr>
        <w:pStyle w:val="Default"/>
        <w:spacing w:after="60"/>
        <w:ind w:left="426" w:hanging="426"/>
        <w:jc w:val="both"/>
        <w:rPr>
          <w:strike/>
          <w:color w:val="auto"/>
        </w:rPr>
      </w:pPr>
      <w:r w:rsidRPr="00F74FB4">
        <w:rPr>
          <w:color w:val="auto"/>
        </w:rPr>
        <w:t>j)</w:t>
      </w:r>
      <w:r w:rsidRPr="00F74FB4">
        <w:rPr>
          <w:color w:val="auto"/>
        </w:rPr>
        <w:tab/>
        <w:t>nositel oprávnění ke sloučení rodiny požádal o zrušení platnosti povolení k dlouhodobému pobytu nebo mu byla platnost tohoto povolení zrušena, nebyla prodloužena nebo skončila, anebo nositel oprávnění ke sloučení rodiny požádal o zrušení platnosti povolení k trvalému pobytu nebo mu byla platnost tohoto povolení zrušena, nebo</w:t>
      </w:r>
    </w:p>
    <w:p w14:paraId="5BF9847A" w14:textId="77777777" w:rsidR="0018083C" w:rsidRPr="00F74FB4" w:rsidRDefault="0018083C" w:rsidP="00F74FB4">
      <w:pPr>
        <w:spacing w:after="60"/>
        <w:ind w:left="426" w:hanging="426"/>
        <w:jc w:val="both"/>
        <w:rPr>
          <w:rFonts w:ascii="Times New Roman" w:hAnsi="Times New Roman"/>
          <w:sz w:val="24"/>
          <w:szCs w:val="24"/>
        </w:rPr>
      </w:pPr>
      <w:r w:rsidRPr="00F74FB4">
        <w:rPr>
          <w:rFonts w:ascii="Times New Roman" w:hAnsi="Times New Roman"/>
          <w:sz w:val="24"/>
          <w:szCs w:val="24"/>
        </w:rPr>
        <w:t>k)</w:t>
      </w:r>
      <w:r w:rsidRPr="00F74FB4">
        <w:rPr>
          <w:rFonts w:ascii="Times New Roman" w:hAnsi="Times New Roman"/>
          <w:sz w:val="24"/>
          <w:szCs w:val="24"/>
        </w:rPr>
        <w:tab/>
        <w:t>držiteli modré karty byla platnost modré karty zrušena anebo mu nebyla prodloužena nebo jiným členským státem Evropské unie nebylo vyhověno jeho žádosti o vydání modré karty a platnost modré karty vydané na území skončila,</w:t>
      </w:r>
    </w:p>
    <w:p w14:paraId="0E5C34F5" w14:textId="77777777" w:rsidR="0018083C" w:rsidRPr="00F74FB4" w:rsidRDefault="0018083C" w:rsidP="00F74FB4">
      <w:pPr>
        <w:widowControl w:val="0"/>
        <w:autoSpaceDE w:val="0"/>
        <w:autoSpaceDN w:val="0"/>
        <w:adjustRightInd w:val="0"/>
        <w:spacing w:after="120"/>
        <w:jc w:val="both"/>
        <w:rPr>
          <w:rFonts w:ascii="Times New Roman" w:hAnsi="Times New Roman"/>
          <w:sz w:val="24"/>
          <w:szCs w:val="24"/>
        </w:rPr>
      </w:pPr>
      <w:r w:rsidRPr="00F74FB4">
        <w:rPr>
          <w:rFonts w:ascii="Times New Roman" w:hAnsi="Times New Roman"/>
          <w:sz w:val="24"/>
          <w:szCs w:val="24"/>
        </w:rPr>
        <w:t>za podmínky, že důsledky tohoto rozhodnutí budou přiměřené důvodu pro zrušení platnosti. Při posuzování přiměřenosti ministerstvo přihlíží zejména k dopadům tohoto rozhodnutí do soukromého a rodinného života cizince.</w:t>
      </w:r>
    </w:p>
    <w:p w14:paraId="02685F6B" w14:textId="77777777" w:rsidR="0018083C" w:rsidRPr="00F74FB4" w:rsidRDefault="0018083C" w:rsidP="00F74FB4">
      <w:pPr>
        <w:pStyle w:val="Textlnku"/>
        <w:spacing w:before="0" w:after="120"/>
        <w:ind w:firstLine="709"/>
        <w:rPr>
          <w:szCs w:val="24"/>
        </w:rPr>
      </w:pPr>
      <w:r w:rsidRPr="00F74FB4">
        <w:rPr>
          <w:szCs w:val="24"/>
        </w:rPr>
        <w:t>(3) Ministerstvo platnost povolení k dlouhodobému pobytu za účelem společného soužití rodiny z důvodů uvedených v odstavci 2 písm. h), j) a k) nezruší, jestliže je to opodstatněno obzvláště obtížnými okolnostmi, zejména pokud se cizinec stal obětí domácího násilí.</w:t>
      </w:r>
    </w:p>
    <w:p w14:paraId="79213920" w14:textId="77777777" w:rsidR="0018083C" w:rsidRPr="00F74FB4" w:rsidRDefault="0018083C" w:rsidP="00F74FB4">
      <w:pPr>
        <w:pStyle w:val="Nadpis"/>
        <w:widowControl/>
        <w:ind w:firstLine="709"/>
        <w:jc w:val="both"/>
        <w:rPr>
          <w:szCs w:val="24"/>
        </w:rPr>
      </w:pPr>
      <w:r w:rsidRPr="00F74FB4">
        <w:rPr>
          <w:szCs w:val="24"/>
        </w:rPr>
        <w:t xml:space="preserve">(4) Ministerstvo v rozhodnutí stanoví lhůtu k vycestování z území </w:t>
      </w:r>
      <w:r w:rsidRPr="00F74FB4">
        <w:rPr>
          <w:strike/>
          <w:szCs w:val="24"/>
        </w:rPr>
        <w:t>a cizinci udělí výjezdní příkaz</w:t>
      </w:r>
      <w:r w:rsidRPr="00F74FB4">
        <w:rPr>
          <w:szCs w:val="24"/>
        </w:rPr>
        <w:t>; cizinec je povinen ve stanovené lhůtě z území vycestovat.</w:t>
      </w:r>
    </w:p>
    <w:p w14:paraId="3C46C0D5" w14:textId="77777777" w:rsidR="0018083C" w:rsidRPr="00F74FB4" w:rsidRDefault="0018083C" w:rsidP="00F74FB4">
      <w:pPr>
        <w:rPr>
          <w:rFonts w:ascii="Times New Roman" w:hAnsi="Times New Roman"/>
          <w:sz w:val="24"/>
          <w:szCs w:val="24"/>
        </w:rPr>
      </w:pPr>
    </w:p>
    <w:p w14:paraId="016077CF" w14:textId="77777777" w:rsidR="0018083C" w:rsidRPr="00F74FB4" w:rsidRDefault="0018083C" w:rsidP="00F74FB4">
      <w:pPr>
        <w:jc w:val="center"/>
        <w:rPr>
          <w:rFonts w:ascii="Times New Roman" w:hAnsi="Times New Roman"/>
          <w:sz w:val="24"/>
          <w:szCs w:val="24"/>
        </w:rPr>
      </w:pPr>
      <w:r w:rsidRPr="00F74FB4">
        <w:rPr>
          <w:rFonts w:ascii="Times New Roman" w:hAnsi="Times New Roman"/>
          <w:sz w:val="24"/>
          <w:szCs w:val="24"/>
        </w:rPr>
        <w:t>§ 46b</w:t>
      </w:r>
    </w:p>
    <w:p w14:paraId="0E83736B" w14:textId="63D65722" w:rsidR="0018083C" w:rsidRPr="00F74FB4" w:rsidRDefault="0018083C" w:rsidP="00F74FB4">
      <w:pPr>
        <w:jc w:val="center"/>
        <w:rPr>
          <w:rFonts w:ascii="Times New Roman" w:hAnsi="Times New Roman"/>
          <w:sz w:val="24"/>
          <w:szCs w:val="24"/>
        </w:rPr>
      </w:pPr>
      <w:r w:rsidRPr="00F74FB4">
        <w:rPr>
          <w:rFonts w:ascii="Times New Roman" w:hAnsi="Times New Roman"/>
          <w:bCs/>
          <w:sz w:val="24"/>
          <w:szCs w:val="24"/>
        </w:rPr>
        <w:t xml:space="preserve">Zrušení platnosti povolení k dlouhodobému pobytu </w:t>
      </w:r>
      <w:r w:rsidRPr="00F74FB4">
        <w:rPr>
          <w:rFonts w:ascii="Times New Roman" w:hAnsi="Times New Roman"/>
          <w:sz w:val="24"/>
          <w:szCs w:val="24"/>
        </w:rPr>
        <w:t>rezidenta jiného členského státu</w:t>
      </w:r>
      <w:r w:rsidR="009F3DBE" w:rsidRPr="00F74FB4">
        <w:rPr>
          <w:rFonts w:ascii="Times New Roman" w:hAnsi="Times New Roman"/>
          <w:sz w:val="24"/>
          <w:szCs w:val="24"/>
        </w:rPr>
        <w:t xml:space="preserve"> </w:t>
      </w:r>
      <w:r w:rsidRPr="00F74FB4">
        <w:rPr>
          <w:rFonts w:ascii="Times New Roman" w:hAnsi="Times New Roman"/>
          <w:sz w:val="24"/>
          <w:szCs w:val="24"/>
        </w:rPr>
        <w:t>Evropské unie</w:t>
      </w:r>
    </w:p>
    <w:p w14:paraId="63EF8CF0" w14:textId="77777777" w:rsidR="0018083C" w:rsidRPr="00F74FB4" w:rsidRDefault="0018083C" w:rsidP="00F74FB4">
      <w:pPr>
        <w:pStyle w:val="Nadpis"/>
        <w:widowControl/>
        <w:spacing w:after="120"/>
        <w:ind w:firstLine="709"/>
        <w:jc w:val="both"/>
        <w:rPr>
          <w:b/>
          <w:szCs w:val="24"/>
        </w:rPr>
      </w:pPr>
      <w:r w:rsidRPr="00F74FB4">
        <w:rPr>
          <w:bCs/>
          <w:szCs w:val="24"/>
        </w:rPr>
        <w:t xml:space="preserve">(1) Na žádost </w:t>
      </w:r>
      <w:r w:rsidRPr="00F74FB4">
        <w:rPr>
          <w:szCs w:val="24"/>
        </w:rPr>
        <w:t>rezidenta jiného členského státu Evropské unie</w:t>
      </w:r>
      <w:r w:rsidRPr="00F74FB4">
        <w:rPr>
          <w:szCs w:val="24"/>
          <w:vertAlign w:val="superscript"/>
        </w:rPr>
        <w:t>7c)</w:t>
      </w:r>
      <w:r w:rsidRPr="00F74FB4">
        <w:rPr>
          <w:bCs/>
          <w:szCs w:val="24"/>
        </w:rPr>
        <w:t xml:space="preserve"> </w:t>
      </w:r>
      <w:r w:rsidRPr="00F74FB4">
        <w:rPr>
          <w:szCs w:val="24"/>
        </w:rPr>
        <w:t>ministerstvo</w:t>
      </w:r>
      <w:r w:rsidRPr="00F74FB4">
        <w:rPr>
          <w:b/>
          <w:szCs w:val="24"/>
        </w:rPr>
        <w:t xml:space="preserve"> </w:t>
      </w:r>
      <w:r w:rsidRPr="00F74FB4">
        <w:rPr>
          <w:szCs w:val="24"/>
        </w:rPr>
        <w:t xml:space="preserve">platnost jeho </w:t>
      </w:r>
      <w:r w:rsidRPr="00F74FB4">
        <w:rPr>
          <w:bCs/>
          <w:szCs w:val="24"/>
        </w:rPr>
        <w:t xml:space="preserve">povolení k dlouhodobému pobytu </w:t>
      </w:r>
      <w:r w:rsidRPr="00F74FB4">
        <w:rPr>
          <w:szCs w:val="24"/>
        </w:rPr>
        <w:t>rezidenta jiného členského státu Evropské unie zruší. Ministerstvo dále platnost povolení k dlouhodobému pobytu rezidenta jiného členského státu Evropské unie zruší, jestliže byl cizinec pravomocně odsouzen za spáchání úmyslného trestného činu.</w:t>
      </w:r>
    </w:p>
    <w:p w14:paraId="77FEAE72" w14:textId="77777777" w:rsidR="0018083C" w:rsidRPr="00F74FB4" w:rsidRDefault="0018083C" w:rsidP="00F74FB4">
      <w:pPr>
        <w:pStyle w:val="Nadpis"/>
        <w:widowControl/>
        <w:spacing w:after="60"/>
        <w:ind w:firstLine="720"/>
        <w:jc w:val="both"/>
        <w:rPr>
          <w:szCs w:val="24"/>
        </w:rPr>
      </w:pPr>
      <w:r w:rsidRPr="00F74FB4">
        <w:rPr>
          <w:szCs w:val="24"/>
        </w:rPr>
        <w:t>(2) Ministerstvo</w:t>
      </w:r>
      <w:r w:rsidRPr="00F74FB4">
        <w:rPr>
          <w:b/>
          <w:szCs w:val="24"/>
        </w:rPr>
        <w:t xml:space="preserve"> </w:t>
      </w:r>
      <w:r w:rsidRPr="00F74FB4">
        <w:rPr>
          <w:szCs w:val="24"/>
        </w:rPr>
        <w:t xml:space="preserve">dále zruší platnost </w:t>
      </w:r>
      <w:r w:rsidRPr="00F74FB4">
        <w:rPr>
          <w:bCs/>
          <w:szCs w:val="24"/>
        </w:rPr>
        <w:t xml:space="preserve">povolení k dlouhodobému pobytu </w:t>
      </w:r>
      <w:r w:rsidRPr="00F74FB4">
        <w:rPr>
          <w:szCs w:val="24"/>
        </w:rPr>
        <w:t>rezidenta jiného členského státu Evropské unie, jestliže</w:t>
      </w:r>
    </w:p>
    <w:p w14:paraId="007754C3" w14:textId="77777777" w:rsidR="0018083C" w:rsidRPr="00F74FB4" w:rsidRDefault="0018083C" w:rsidP="00F74FB4">
      <w:pPr>
        <w:pStyle w:val="Nadpis"/>
        <w:widowControl/>
        <w:spacing w:after="60"/>
        <w:ind w:left="360" w:hanging="360"/>
        <w:jc w:val="both"/>
        <w:rPr>
          <w:szCs w:val="24"/>
        </w:rPr>
      </w:pPr>
      <w:r w:rsidRPr="00F74FB4">
        <w:rPr>
          <w:bCs/>
          <w:szCs w:val="24"/>
        </w:rPr>
        <w:t>a</w:t>
      </w:r>
      <w:r w:rsidRPr="00F74FB4">
        <w:rPr>
          <w:szCs w:val="24"/>
        </w:rPr>
        <w:t>)</w:t>
      </w:r>
      <w:r w:rsidRPr="00F74FB4">
        <w:rPr>
          <w:szCs w:val="24"/>
        </w:rPr>
        <w:tab/>
        <w:t>je-li důvodné nebezpečí, že by držitel tohoto povolení mohl při dalším pobytu na území závažným způsobem narušit veřejný pořádek nebo ohrozit bezpečnost České republiky,</w:t>
      </w:r>
    </w:p>
    <w:p w14:paraId="7CFB6E5D" w14:textId="77777777" w:rsidR="0018083C" w:rsidRPr="00F74FB4" w:rsidRDefault="0018083C" w:rsidP="00F74FB4">
      <w:pPr>
        <w:pStyle w:val="Nadpis"/>
        <w:widowControl/>
        <w:spacing w:after="60"/>
        <w:ind w:left="360" w:hanging="360"/>
        <w:jc w:val="both"/>
        <w:rPr>
          <w:szCs w:val="24"/>
        </w:rPr>
      </w:pPr>
      <w:r w:rsidRPr="00F74FB4">
        <w:rPr>
          <w:szCs w:val="24"/>
        </w:rPr>
        <w:t>b)</w:t>
      </w:r>
      <w:r w:rsidRPr="00F74FB4">
        <w:rPr>
          <w:szCs w:val="24"/>
        </w:rPr>
        <w:tab/>
        <w:t>jiný stát Evropské unie nebo smluvní stát uplatňující společný postup ve věci vyhošťování rozhodl o vyhoštění držitele tohoto povolení ze svého území</w:t>
      </w:r>
      <w:r w:rsidRPr="00F74FB4">
        <w:rPr>
          <w:szCs w:val="24"/>
          <w:vertAlign w:val="superscript"/>
        </w:rPr>
        <w:t>9a)</w:t>
      </w:r>
      <w:r w:rsidRPr="00F74FB4">
        <w:rPr>
          <w:szCs w:val="24"/>
        </w:rPr>
        <w:t xml:space="preserve"> z důvodu odsouzení k trestu odnětí svobody v délce nejméně 1 rok anebo pro důvodné podezření, že spáchal závažnou trestnou činnost nebo takovou činnost připravuje na území některého státu Evropské unie nebo smluvního státu uplatňujícího společný postup ve věci vyhošťování,</w:t>
      </w:r>
    </w:p>
    <w:p w14:paraId="54C5E876" w14:textId="77777777" w:rsidR="0018083C" w:rsidRPr="00F74FB4" w:rsidRDefault="0018083C" w:rsidP="00F74FB4">
      <w:pPr>
        <w:pStyle w:val="Default"/>
        <w:spacing w:after="60"/>
        <w:ind w:left="357" w:hanging="357"/>
        <w:jc w:val="both"/>
        <w:rPr>
          <w:color w:val="auto"/>
        </w:rPr>
      </w:pPr>
      <w:r w:rsidRPr="00F74FB4">
        <w:rPr>
          <w:color w:val="auto"/>
        </w:rPr>
        <w:t>c)</w:t>
      </w:r>
      <w:r w:rsidRPr="00F74FB4">
        <w:rPr>
          <w:color w:val="auto"/>
        </w:rPr>
        <w:tab/>
        <w:t xml:space="preserve">držitel tohoto povolení neplní účel, pro který bylo toto povolení vydáno, </w:t>
      </w:r>
    </w:p>
    <w:p w14:paraId="4773D3DA" w14:textId="77777777" w:rsidR="0018083C" w:rsidRPr="00F74FB4" w:rsidRDefault="0018083C" w:rsidP="00F74FB4">
      <w:pPr>
        <w:pStyle w:val="Nadpis"/>
        <w:widowControl/>
        <w:spacing w:after="60"/>
        <w:ind w:left="360" w:hanging="360"/>
        <w:jc w:val="both"/>
        <w:rPr>
          <w:szCs w:val="24"/>
        </w:rPr>
      </w:pPr>
      <w:r w:rsidRPr="00F74FB4">
        <w:rPr>
          <w:szCs w:val="24"/>
        </w:rPr>
        <w:t>d)</w:t>
      </w:r>
      <w:r w:rsidRPr="00F74FB4">
        <w:rPr>
          <w:szCs w:val="24"/>
        </w:rPr>
        <w:tab/>
        <w:t>držitel tohoto povolení při pobytové kontrole nepředloží doklad o cestovním zdravotním pojištění, které odpovídá podmínkám uvedeným v § 180j, a to ani ve lhůtě stanovené policií; to neplatí, jde-li o případy uvedené v § 180j odst. 4,</w:t>
      </w:r>
    </w:p>
    <w:p w14:paraId="41933BFF" w14:textId="77777777" w:rsidR="0018083C" w:rsidRPr="00F74FB4" w:rsidRDefault="0018083C" w:rsidP="00F74FB4">
      <w:pPr>
        <w:pStyle w:val="Nadpis"/>
        <w:widowControl/>
        <w:spacing w:after="60"/>
        <w:ind w:left="360" w:hanging="360"/>
        <w:jc w:val="both"/>
        <w:rPr>
          <w:szCs w:val="24"/>
        </w:rPr>
      </w:pPr>
      <w:r w:rsidRPr="00F74FB4">
        <w:rPr>
          <w:szCs w:val="24"/>
        </w:rPr>
        <w:t>e)</w:t>
      </w:r>
      <w:r w:rsidRPr="00F74FB4">
        <w:rPr>
          <w:szCs w:val="24"/>
        </w:rPr>
        <w:tab/>
        <w:t>držitel tohoto povolení nemá na území zajištěno ubytování,</w:t>
      </w:r>
    </w:p>
    <w:p w14:paraId="48716B65"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bCs/>
          <w:sz w:val="24"/>
          <w:szCs w:val="24"/>
        </w:rPr>
        <w:t>f)</w:t>
      </w:r>
      <w:r w:rsidRPr="00F74FB4">
        <w:rPr>
          <w:rFonts w:ascii="Times New Roman" w:hAnsi="Times New Roman"/>
          <w:bCs/>
          <w:sz w:val="24"/>
          <w:szCs w:val="24"/>
        </w:rPr>
        <w:tab/>
        <w:t>úhrnný měsíční příjem držitele tohoto povolení a společně s ním posuzovaných osob [§ 42c odst. 3 písm. c)] nedosahuje částky živobytí společně posuzovaných osob</w:t>
      </w:r>
      <w:r w:rsidRPr="00F74FB4">
        <w:rPr>
          <w:rStyle w:val="Znakapoznpodarou"/>
          <w:rFonts w:ascii="Times New Roman" w:hAnsi="Times New Roman"/>
          <w:bCs/>
          <w:sz w:val="24"/>
          <w:szCs w:val="24"/>
        </w:rPr>
        <w:footnoteReference w:customMarkFollows="1" w:id="33"/>
        <w:t>9o)</w:t>
      </w:r>
      <w:r w:rsidRPr="00F74FB4">
        <w:rPr>
          <w:rFonts w:ascii="Times New Roman" w:hAnsi="Times New Roman"/>
          <w:bCs/>
          <w:sz w:val="24"/>
          <w:szCs w:val="24"/>
        </w:rPr>
        <w:t>, nebo</w:t>
      </w:r>
    </w:p>
    <w:p w14:paraId="4231DFA7" w14:textId="77777777" w:rsidR="0018083C" w:rsidRPr="00F74FB4" w:rsidRDefault="0018083C" w:rsidP="00F74FB4">
      <w:pPr>
        <w:pStyle w:val="Nadpis"/>
        <w:widowControl/>
        <w:spacing w:after="60"/>
        <w:ind w:left="357" w:hanging="357"/>
        <w:jc w:val="both"/>
        <w:rPr>
          <w:szCs w:val="24"/>
        </w:rPr>
      </w:pPr>
      <w:r w:rsidRPr="00F74FB4">
        <w:rPr>
          <w:szCs w:val="24"/>
        </w:rPr>
        <w:t>g)</w:t>
      </w:r>
      <w:r w:rsidRPr="00F74FB4">
        <w:rPr>
          <w:szCs w:val="24"/>
        </w:rPr>
        <w:tab/>
        <w:t>stát, který držiteli tohoto povolení přiznal právní postavení rezidenta jiného členského státu Evropské unie, rozhodl o zrušení tohoto právního postavení a současně o zrušení povolení k trvalému pobytu na svém území</w:t>
      </w:r>
    </w:p>
    <w:p w14:paraId="0E5DDAF8" w14:textId="77777777" w:rsidR="0018083C" w:rsidRPr="00F74FB4" w:rsidRDefault="0018083C" w:rsidP="00F74FB4">
      <w:pPr>
        <w:pStyle w:val="Nadpis"/>
        <w:widowControl/>
        <w:spacing w:after="120"/>
        <w:jc w:val="both"/>
        <w:rPr>
          <w:szCs w:val="24"/>
        </w:rPr>
      </w:pPr>
      <w:r w:rsidRPr="00F74FB4">
        <w:rPr>
          <w:szCs w:val="24"/>
        </w:rPr>
        <w:t>za podmínky, že důsledky tohoto rozhodnutí budou přiměřené důvodu pro zrušení platnosti. Při posuzování přiměřenosti ministerstvo přihlíží zejména k dopadům tohoto rozhodnutí do soukromého a rodinného života držitele tohoto povolení.</w:t>
      </w:r>
    </w:p>
    <w:p w14:paraId="41A612A4" w14:textId="77777777" w:rsidR="0018083C" w:rsidRPr="00F74FB4" w:rsidRDefault="0018083C" w:rsidP="00F74FB4">
      <w:pPr>
        <w:pStyle w:val="Nadpis"/>
        <w:widowControl/>
        <w:spacing w:after="120"/>
        <w:ind w:firstLine="720"/>
        <w:jc w:val="both"/>
        <w:rPr>
          <w:szCs w:val="24"/>
        </w:rPr>
      </w:pPr>
      <w:r w:rsidRPr="00F74FB4">
        <w:rPr>
          <w:szCs w:val="24"/>
        </w:rPr>
        <w:t>(3) Při zrušení platnosti povolení k dlouhodobému pobytu</w:t>
      </w:r>
      <w:r w:rsidRPr="00F74FB4">
        <w:rPr>
          <w:bCs/>
          <w:szCs w:val="24"/>
        </w:rPr>
        <w:t xml:space="preserve"> </w:t>
      </w:r>
      <w:r w:rsidRPr="00F74FB4">
        <w:rPr>
          <w:szCs w:val="24"/>
        </w:rPr>
        <w:t>rezidenta jiného členského státu Evropské unie ministerstvo zruší i povolení k dlouhodobému pobytu na území vydaného jeho rodinnému příslušníkovi za podmínky, že toto rozhodnutí bude přiměřené z hlediska zásahu do jeho soukromého nebo rodinného života. Ministerstvo postupuje vůči rodinnému příslušníkovi</w:t>
      </w:r>
      <w:r w:rsidRPr="00F74FB4">
        <w:rPr>
          <w:bCs/>
          <w:szCs w:val="24"/>
        </w:rPr>
        <w:t xml:space="preserve"> </w:t>
      </w:r>
      <w:r w:rsidRPr="00F74FB4">
        <w:rPr>
          <w:szCs w:val="24"/>
        </w:rPr>
        <w:t>rezidenta jiného členského státu Evropské unie obdobně i v případě, že platnost povolení k dlouhodobému pobytu rezidenta jiného členského státu Evropské unie zanikla na základě rozhodnutí o vyhoštění.</w:t>
      </w:r>
    </w:p>
    <w:p w14:paraId="1B260069" w14:textId="61BAFAFD" w:rsidR="0018083C" w:rsidRPr="00F74FB4" w:rsidRDefault="0018083C" w:rsidP="00F74FB4">
      <w:pPr>
        <w:pStyle w:val="Nadpis"/>
        <w:widowControl/>
        <w:ind w:firstLine="720"/>
        <w:jc w:val="both"/>
        <w:rPr>
          <w:szCs w:val="24"/>
        </w:rPr>
      </w:pPr>
      <w:r w:rsidRPr="00F74FB4">
        <w:rPr>
          <w:szCs w:val="24"/>
        </w:rPr>
        <w:t xml:space="preserve">(4) Ministerstvo v rozhodnutí stanoví lhůtu k vycestování z území </w:t>
      </w:r>
      <w:r w:rsidRPr="00F74FB4">
        <w:rPr>
          <w:strike/>
          <w:szCs w:val="24"/>
        </w:rPr>
        <w:t>a rezidentovi jiného členského státu Evropské unie nebo jeho rodinnému příslušníkovi udělí výjezdní příkaz</w:t>
      </w:r>
      <w:r w:rsidRPr="00F74FB4">
        <w:rPr>
          <w:szCs w:val="24"/>
        </w:rPr>
        <w:t>; rezident jiného členského státu Evropské unie nebo jeho rodinný příslušník je povinen ve</w:t>
      </w:r>
      <w:r w:rsidR="00AC709F" w:rsidRPr="00F74FB4">
        <w:rPr>
          <w:szCs w:val="24"/>
        </w:rPr>
        <w:t> </w:t>
      </w:r>
      <w:r w:rsidRPr="00F74FB4">
        <w:rPr>
          <w:szCs w:val="24"/>
        </w:rPr>
        <w:t>stanovené lhůtě z území vycestovat.</w:t>
      </w:r>
    </w:p>
    <w:p w14:paraId="0F2471C5" w14:textId="77777777" w:rsidR="0018083C" w:rsidRPr="00F74FB4" w:rsidRDefault="0018083C" w:rsidP="00F74FB4">
      <w:pPr>
        <w:rPr>
          <w:rFonts w:ascii="Times New Roman" w:hAnsi="Times New Roman"/>
          <w:sz w:val="24"/>
          <w:szCs w:val="24"/>
        </w:rPr>
      </w:pPr>
    </w:p>
    <w:p w14:paraId="042D4107" w14:textId="77777777" w:rsidR="0018083C" w:rsidRPr="00F74FB4" w:rsidRDefault="0018083C" w:rsidP="00F74FB4">
      <w:pPr>
        <w:pStyle w:val="ST"/>
        <w:keepNext w:val="0"/>
        <w:keepLines w:val="0"/>
        <w:spacing w:before="0" w:after="0"/>
        <w:outlineLvl w:val="9"/>
        <w:rPr>
          <w:caps w:val="0"/>
          <w:szCs w:val="24"/>
        </w:rPr>
      </w:pPr>
      <w:r w:rsidRPr="00F74FB4">
        <w:rPr>
          <w:caps w:val="0"/>
          <w:szCs w:val="24"/>
        </w:rPr>
        <w:t>§ 46c</w:t>
      </w:r>
    </w:p>
    <w:p w14:paraId="57244E55" w14:textId="77777777" w:rsidR="0018083C" w:rsidRPr="00F74FB4" w:rsidRDefault="0018083C" w:rsidP="00F74FB4">
      <w:pPr>
        <w:pStyle w:val="Nadpis3"/>
        <w:spacing w:after="120"/>
        <w:rPr>
          <w:b/>
        </w:rPr>
      </w:pPr>
      <w:r w:rsidRPr="00F74FB4">
        <w:t>Zrušení platnosti povolení k dlouhodobému pobytu za účelem ochrany na území</w:t>
      </w:r>
    </w:p>
    <w:p w14:paraId="26DDF3D7" w14:textId="77777777" w:rsidR="0018083C" w:rsidRPr="00F74FB4" w:rsidRDefault="0018083C" w:rsidP="00F74FB4">
      <w:pPr>
        <w:spacing w:after="60"/>
        <w:ind w:firstLine="720"/>
        <w:jc w:val="both"/>
        <w:rPr>
          <w:rFonts w:ascii="Times New Roman" w:hAnsi="Times New Roman"/>
          <w:sz w:val="24"/>
          <w:szCs w:val="24"/>
        </w:rPr>
      </w:pPr>
      <w:r w:rsidRPr="00F74FB4">
        <w:rPr>
          <w:rFonts w:ascii="Times New Roman" w:hAnsi="Times New Roman"/>
          <w:sz w:val="24"/>
          <w:szCs w:val="24"/>
        </w:rPr>
        <w:t>(1) Ministerstvo zruší platnost povolení k dlouhodobému pobytu za účelem ochrany na území</w:t>
      </w:r>
      <w:r w:rsidRPr="00F74FB4">
        <w:rPr>
          <w:rFonts w:ascii="Times New Roman" w:hAnsi="Times New Roman"/>
          <w:sz w:val="24"/>
          <w:szCs w:val="24"/>
          <w:vertAlign w:val="superscript"/>
        </w:rPr>
        <w:t>9f)</w:t>
      </w:r>
      <w:r w:rsidRPr="00F74FB4">
        <w:rPr>
          <w:rFonts w:ascii="Times New Roman" w:hAnsi="Times New Roman"/>
          <w:sz w:val="24"/>
          <w:szCs w:val="24"/>
        </w:rPr>
        <w:t>, jestliže</w:t>
      </w:r>
    </w:p>
    <w:p w14:paraId="2BE0343B"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cizinec přestal plnit podmínky pro vydání tohoto povolení podle § 42e odst. 1,</w:t>
      </w:r>
    </w:p>
    <w:p w14:paraId="53408CF4"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je to nezbytné pro zajištění ochrany veřejného pořádku nebo bezpečnosti státu, nebo</w:t>
      </w:r>
    </w:p>
    <w:p w14:paraId="6E6C5E74" w14:textId="77777777" w:rsidR="0018083C" w:rsidRPr="00F74FB4" w:rsidRDefault="0018083C" w:rsidP="00F74FB4">
      <w:pPr>
        <w:spacing w:after="120"/>
        <w:ind w:left="357" w:hanging="357"/>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cizinec o zrušení tohoto povolení požádá.</w:t>
      </w:r>
    </w:p>
    <w:p w14:paraId="4E7084F8" w14:textId="646898C4" w:rsidR="0018083C" w:rsidRPr="00F74FB4" w:rsidRDefault="0018083C" w:rsidP="00F74FB4">
      <w:pPr>
        <w:pStyle w:val="Zkladntextodsazen3"/>
        <w:ind w:left="0" w:firstLine="720"/>
      </w:pPr>
      <w:r w:rsidRPr="00F74FB4">
        <w:t>(2) Ministerstvo v rozhodnutí o zrušení platnosti povolení k dlouhodobému pobytu za</w:t>
      </w:r>
      <w:r w:rsidR="00AF4BCE" w:rsidRPr="00F74FB4">
        <w:t> </w:t>
      </w:r>
      <w:r w:rsidRPr="00F74FB4">
        <w:t xml:space="preserve">účelem ochrany na území stanoví lhůtu k vycestování z území </w:t>
      </w:r>
      <w:r w:rsidRPr="00F74FB4">
        <w:rPr>
          <w:strike/>
        </w:rPr>
        <w:t>a cizinci udělí výjezdní příkaz</w:t>
      </w:r>
      <w:r w:rsidRPr="00F74FB4">
        <w:t>; cizinec je povinen ve stanovené lhůtě z území vycestovat.</w:t>
      </w:r>
    </w:p>
    <w:p w14:paraId="4DAA0F9C" w14:textId="77777777" w:rsidR="0018083C" w:rsidRPr="00F74FB4" w:rsidRDefault="0018083C" w:rsidP="00F74FB4">
      <w:pPr>
        <w:pStyle w:val="Zkladntextodsazen3"/>
        <w:ind w:left="0" w:firstLine="720"/>
      </w:pPr>
      <w:r w:rsidRPr="00F74FB4">
        <w:t>(3) Postup podle odstavce 2 neplatí, byl-li z důvodu uděleného povolení k dlouhodobému pobytu za účelem ochrany na území odložen výkon rozhodnutí o správním vyhoštění cizince nebo odloženo jeho předání podle mezinárodní smlouvy. V tomto případě policie dokončí správní vyhoštění cizince nebo jeho předání podle mezinárodní smlouvy.</w:t>
      </w:r>
    </w:p>
    <w:p w14:paraId="1025B4A2" w14:textId="77777777" w:rsidR="0018083C" w:rsidRPr="00F74FB4" w:rsidRDefault="0018083C" w:rsidP="00F74FB4">
      <w:pPr>
        <w:pStyle w:val="Zkladntext"/>
        <w:ind w:firstLine="720"/>
        <w:rPr>
          <w:szCs w:val="24"/>
        </w:rPr>
      </w:pPr>
      <w:r w:rsidRPr="00F74FB4">
        <w:rPr>
          <w:szCs w:val="24"/>
        </w:rPr>
        <w:t>(4) Orgán činný v trestním řízení je povinen neprodleně ministerstvo informovat o skutečnostech odůvodňujících zrušení platnosti povolení k dlouhodobému pobytu za účelem ochrany na území.</w:t>
      </w:r>
    </w:p>
    <w:p w14:paraId="118F5FFB" w14:textId="351E3A10" w:rsidR="0018083C" w:rsidRPr="00F74FB4" w:rsidRDefault="0018083C" w:rsidP="00F74FB4">
      <w:pPr>
        <w:spacing w:after="120"/>
        <w:ind w:firstLine="708"/>
        <w:jc w:val="both"/>
        <w:rPr>
          <w:rFonts w:ascii="Times New Roman" w:hAnsi="Times New Roman"/>
          <w:sz w:val="24"/>
          <w:szCs w:val="24"/>
        </w:rPr>
      </w:pPr>
      <w:r w:rsidRPr="00F74FB4">
        <w:rPr>
          <w:rFonts w:ascii="Times New Roman" w:hAnsi="Times New Roman"/>
          <w:sz w:val="24"/>
          <w:szCs w:val="24"/>
        </w:rPr>
        <w:t>(5) Vykonatelností rozhodnutí o zrušení platnosti povolení k dlouhodobému pobytu za</w:t>
      </w:r>
      <w:r w:rsidR="00AF4BCE" w:rsidRPr="00F74FB4">
        <w:rPr>
          <w:rFonts w:ascii="Times New Roman" w:hAnsi="Times New Roman"/>
          <w:sz w:val="24"/>
          <w:szCs w:val="24"/>
        </w:rPr>
        <w:t> </w:t>
      </w:r>
      <w:r w:rsidRPr="00F74FB4">
        <w:rPr>
          <w:rFonts w:ascii="Times New Roman" w:hAnsi="Times New Roman"/>
          <w:sz w:val="24"/>
          <w:szCs w:val="24"/>
        </w:rPr>
        <w:t>účelem ochrany na území vydaného cizinci podle § 42e odst. 1 současně zaniká platnost povolení k dlouhodobému pobytu za účelem ochrany na území vydaného cizinci podle § 42e odst. 5; o této skutečnosti ministerstvo cizince informuje.</w:t>
      </w:r>
    </w:p>
    <w:p w14:paraId="4461CB58" w14:textId="77777777" w:rsidR="0018083C" w:rsidRPr="00F74FB4" w:rsidRDefault="0018083C" w:rsidP="00F74FB4">
      <w:pPr>
        <w:pStyle w:val="Zkladntextodsazen3"/>
        <w:ind w:left="0" w:firstLine="720"/>
        <w:rPr>
          <w:i/>
          <w:strike/>
        </w:rPr>
      </w:pPr>
      <w:r w:rsidRPr="00F74FB4">
        <w:rPr>
          <w:strike/>
        </w:rPr>
        <w:t xml:space="preserve">(6) Ministerstvo udělí výjezdní příkaz cizinci, kterému zanikla platnost povolení k dlouhodobému pobytu za účelem ochrany na území podle odstavce 5; cizinec je povinen ve lhůtě stanovené výjezdním příkazem z území vycestovat. </w:t>
      </w:r>
    </w:p>
    <w:p w14:paraId="277697B4" w14:textId="77777777" w:rsidR="0018083C" w:rsidRPr="00F74FB4" w:rsidRDefault="0018083C" w:rsidP="00F74FB4">
      <w:pPr>
        <w:rPr>
          <w:rFonts w:ascii="Times New Roman" w:hAnsi="Times New Roman"/>
          <w:sz w:val="24"/>
          <w:szCs w:val="24"/>
        </w:rPr>
      </w:pPr>
    </w:p>
    <w:p w14:paraId="0BA69F8C" w14:textId="77777777" w:rsidR="0018083C" w:rsidRPr="00F74FB4" w:rsidRDefault="0018083C" w:rsidP="00F74FB4">
      <w:pPr>
        <w:pStyle w:val="Textparagrafu"/>
        <w:spacing w:before="0"/>
        <w:ind w:firstLine="0"/>
        <w:jc w:val="center"/>
        <w:rPr>
          <w:szCs w:val="24"/>
        </w:rPr>
      </w:pPr>
      <w:r w:rsidRPr="00F74FB4">
        <w:rPr>
          <w:szCs w:val="24"/>
        </w:rPr>
        <w:t>§ 46d</w:t>
      </w:r>
    </w:p>
    <w:p w14:paraId="12437875" w14:textId="77777777" w:rsidR="0018083C" w:rsidRPr="00F74FB4" w:rsidRDefault="0018083C" w:rsidP="00F74FB4">
      <w:pPr>
        <w:pStyle w:val="Nadpis"/>
        <w:spacing w:after="120"/>
        <w:ind w:left="181" w:hanging="181"/>
        <w:rPr>
          <w:iCs/>
          <w:szCs w:val="24"/>
        </w:rPr>
      </w:pPr>
      <w:r w:rsidRPr="00F74FB4">
        <w:rPr>
          <w:iCs/>
          <w:szCs w:val="24"/>
        </w:rPr>
        <w:t>Zrušení platnosti povolení k dlouhodobému pobytu za účelem vědeckého výzkumu</w:t>
      </w:r>
    </w:p>
    <w:p w14:paraId="4170D5A1" w14:textId="77777777" w:rsidR="0018083C" w:rsidRPr="00F74FB4" w:rsidRDefault="0018083C" w:rsidP="00F74FB4">
      <w:pPr>
        <w:pStyle w:val="Nadpis"/>
        <w:widowControl/>
        <w:spacing w:after="120"/>
        <w:ind w:firstLine="709"/>
        <w:jc w:val="both"/>
        <w:rPr>
          <w:bCs/>
          <w:iCs/>
          <w:szCs w:val="24"/>
        </w:rPr>
      </w:pPr>
      <w:r w:rsidRPr="00F74FB4">
        <w:rPr>
          <w:bCs/>
          <w:iCs/>
          <w:szCs w:val="24"/>
        </w:rPr>
        <w:t xml:space="preserve">(1) Na žádost </w:t>
      </w:r>
      <w:r w:rsidRPr="00F74FB4">
        <w:rPr>
          <w:szCs w:val="24"/>
        </w:rPr>
        <w:t>výzkumného pracovníka</w:t>
      </w:r>
      <w:r w:rsidRPr="00F74FB4">
        <w:rPr>
          <w:bCs/>
          <w:iCs/>
          <w:szCs w:val="24"/>
        </w:rPr>
        <w:t xml:space="preserve"> </w:t>
      </w:r>
      <w:r w:rsidRPr="00F74FB4">
        <w:rPr>
          <w:szCs w:val="24"/>
        </w:rPr>
        <w:t>ministerstvo</w:t>
      </w:r>
      <w:r w:rsidRPr="00F74FB4">
        <w:rPr>
          <w:b/>
          <w:szCs w:val="24"/>
        </w:rPr>
        <w:t xml:space="preserve"> </w:t>
      </w:r>
      <w:r w:rsidRPr="00F74FB4">
        <w:rPr>
          <w:bCs/>
          <w:iCs/>
          <w:szCs w:val="24"/>
        </w:rPr>
        <w:t>platnost jeho povolení k dlouhodobému pobytu za účelem vědeckého výzkumu zruší.</w:t>
      </w:r>
      <w:r w:rsidRPr="00F74FB4">
        <w:rPr>
          <w:szCs w:val="24"/>
        </w:rPr>
        <w:t xml:space="preserve"> Ministerstvo dále platnost povolení k dlouhodobému pobytu za účelem vědeckého výzkumu zruší, jestliže byl cizinec pravomocně odsouzen za spáchání úmyslného trestného činu, pokud cizinec neprokáže, že jeho další pobyt na území je v zájmu České republiky.</w:t>
      </w:r>
    </w:p>
    <w:p w14:paraId="20C05303" w14:textId="77777777" w:rsidR="0018083C" w:rsidRPr="00F74FB4" w:rsidRDefault="0018083C" w:rsidP="00F74FB4">
      <w:pPr>
        <w:pStyle w:val="Nadpis"/>
        <w:spacing w:after="60"/>
        <w:ind w:firstLine="708"/>
        <w:jc w:val="both"/>
        <w:rPr>
          <w:bCs/>
          <w:iCs/>
          <w:szCs w:val="24"/>
        </w:rPr>
      </w:pPr>
      <w:r w:rsidRPr="00F74FB4">
        <w:rPr>
          <w:bCs/>
          <w:iCs/>
          <w:szCs w:val="24"/>
        </w:rPr>
        <w:t xml:space="preserve">(2) </w:t>
      </w:r>
      <w:r w:rsidRPr="00F74FB4">
        <w:rPr>
          <w:szCs w:val="24"/>
        </w:rPr>
        <w:t xml:space="preserve">Ministerstvo </w:t>
      </w:r>
      <w:r w:rsidRPr="00F74FB4">
        <w:rPr>
          <w:bCs/>
          <w:iCs/>
          <w:szCs w:val="24"/>
        </w:rPr>
        <w:t>dále zruší platnost povolení k dlouhodobému pobytu za účelem vědeckého výzkumu, jestliže</w:t>
      </w:r>
    </w:p>
    <w:p w14:paraId="0D3D658C" w14:textId="77777777" w:rsidR="0018083C" w:rsidRPr="00F74FB4" w:rsidRDefault="0018083C" w:rsidP="00F74FB4">
      <w:pPr>
        <w:pStyle w:val="Nadpis"/>
        <w:widowControl/>
        <w:spacing w:after="60"/>
        <w:ind w:left="360" w:hanging="360"/>
        <w:jc w:val="both"/>
        <w:rPr>
          <w:bCs/>
          <w:iCs/>
          <w:szCs w:val="24"/>
        </w:rPr>
      </w:pPr>
      <w:r w:rsidRPr="00F74FB4">
        <w:rPr>
          <w:szCs w:val="24"/>
        </w:rPr>
        <w:t>a)</w:t>
      </w:r>
      <w:r w:rsidRPr="00F74FB4">
        <w:rPr>
          <w:szCs w:val="24"/>
        </w:rPr>
        <w:tab/>
        <w:t>jiný stát Evropské unie nebo smluvní stát uplatňující společný postup ve věci vyhošťování rozhodl o vyhoštění výzkumného pracovníka ze svého území</w:t>
      </w:r>
      <w:r w:rsidRPr="00F74FB4">
        <w:rPr>
          <w:szCs w:val="24"/>
          <w:vertAlign w:val="superscript"/>
        </w:rPr>
        <w:t>9a)</w:t>
      </w:r>
      <w:r w:rsidRPr="00F74FB4">
        <w:rPr>
          <w:szCs w:val="24"/>
        </w:rPr>
        <w:t xml:space="preserve"> z důvodu jeho odsouzení k trestu odnětí svobody v délce nejméně 1 rok anebo pro důvodné podezření, že spáchal závažnou trestnou činnost nebo takovou činnost připravuje na území některého státu Evropské unie nebo smluvního státu uplatňujícího společný postup ve věci vyhošťování, a dále z důvodů porušení právních předpisů upravujících vstup a pobyt cizinců na jejich území,</w:t>
      </w:r>
    </w:p>
    <w:p w14:paraId="076D5BF8" w14:textId="77777777" w:rsidR="0018083C" w:rsidRPr="00F74FB4" w:rsidRDefault="0018083C" w:rsidP="00F74FB4">
      <w:pPr>
        <w:pStyle w:val="Default"/>
        <w:spacing w:after="60"/>
        <w:ind w:left="357" w:hanging="357"/>
        <w:jc w:val="both"/>
        <w:rPr>
          <w:color w:val="auto"/>
        </w:rPr>
      </w:pPr>
      <w:r w:rsidRPr="00F74FB4">
        <w:rPr>
          <w:bCs/>
          <w:iCs/>
          <w:color w:val="auto"/>
        </w:rPr>
        <w:t>b)</w:t>
      </w:r>
      <w:r w:rsidRPr="00F74FB4">
        <w:rPr>
          <w:bCs/>
          <w:iCs/>
          <w:color w:val="auto"/>
        </w:rPr>
        <w:tab/>
        <w:t xml:space="preserve">bylo zjištěno, že by </w:t>
      </w:r>
      <w:r w:rsidRPr="00F74FB4">
        <w:rPr>
          <w:color w:val="auto"/>
        </w:rPr>
        <w:t xml:space="preserve">výzkumný pracovník </w:t>
      </w:r>
      <w:r w:rsidRPr="00F74FB4">
        <w:rPr>
          <w:bCs/>
          <w:iCs/>
          <w:color w:val="auto"/>
        </w:rPr>
        <w:t xml:space="preserve">mohl při dalším pobytu na území ohrozit bezpečnost České republiky nebo závažným způsobem narušit veřejný pořádek anebo ohrozit veřejné zdraví tím, že trpí </w:t>
      </w:r>
      <w:r w:rsidRPr="00F74FB4">
        <w:rPr>
          <w:color w:val="auto"/>
        </w:rPr>
        <w:t>nemocí uvedenou v požadavcích opatření před zavlečením infekčního onemocnění</w:t>
      </w:r>
      <w:r w:rsidRPr="00F74FB4">
        <w:rPr>
          <w:bCs/>
          <w:iCs/>
          <w:color w:val="auto"/>
        </w:rPr>
        <w:t>,</w:t>
      </w:r>
    </w:p>
    <w:p w14:paraId="096DDDBD" w14:textId="77777777" w:rsidR="0018083C" w:rsidRPr="00F74FB4" w:rsidRDefault="0018083C" w:rsidP="00F74FB4">
      <w:pPr>
        <w:pStyle w:val="Nadpis"/>
        <w:widowControl/>
        <w:spacing w:after="60"/>
        <w:ind w:left="360" w:hanging="360"/>
        <w:jc w:val="both"/>
        <w:rPr>
          <w:bCs/>
          <w:iCs/>
          <w:szCs w:val="24"/>
        </w:rPr>
      </w:pPr>
      <w:r w:rsidRPr="00F74FB4">
        <w:rPr>
          <w:bCs/>
          <w:iCs/>
          <w:szCs w:val="24"/>
        </w:rPr>
        <w:t>c)</w:t>
      </w:r>
      <w:r w:rsidRPr="00F74FB4">
        <w:rPr>
          <w:bCs/>
          <w:iCs/>
          <w:szCs w:val="24"/>
        </w:rPr>
        <w:tab/>
        <w:t xml:space="preserve">výzkumná organizace, která s </w:t>
      </w:r>
      <w:r w:rsidRPr="00F74FB4">
        <w:rPr>
          <w:szCs w:val="24"/>
        </w:rPr>
        <w:t>výzkumným pracovníkem</w:t>
      </w:r>
      <w:r w:rsidRPr="00F74FB4">
        <w:rPr>
          <w:bCs/>
          <w:iCs/>
          <w:szCs w:val="24"/>
        </w:rPr>
        <w:t xml:space="preserve"> uzavřela dohodu o hostování</w:t>
      </w:r>
      <w:r w:rsidRPr="00F74FB4">
        <w:rPr>
          <w:bCs/>
          <w:iCs/>
          <w:szCs w:val="24"/>
          <w:vertAlign w:val="superscript"/>
        </w:rPr>
        <w:t>9j)</w:t>
      </w:r>
      <w:r w:rsidRPr="00F74FB4">
        <w:rPr>
          <w:bCs/>
          <w:iCs/>
          <w:szCs w:val="24"/>
        </w:rPr>
        <w:t xml:space="preserve">, byla vyřazena ze </w:t>
      </w:r>
      <w:r w:rsidRPr="00F74FB4">
        <w:rPr>
          <w:szCs w:val="24"/>
        </w:rPr>
        <w:t xml:space="preserve">seznamu výzkumných organizací schválených pro přijímání výzkumných pracovníků ze třetích zemí </w:t>
      </w:r>
      <w:r w:rsidRPr="00F74FB4">
        <w:rPr>
          <w:bCs/>
          <w:iCs/>
          <w:szCs w:val="24"/>
        </w:rPr>
        <w:t>vedeného podle zvláštního právního předpisu</w:t>
      </w:r>
      <w:r w:rsidRPr="00F74FB4">
        <w:rPr>
          <w:bCs/>
          <w:iCs/>
          <w:szCs w:val="24"/>
          <w:vertAlign w:val="superscript"/>
        </w:rPr>
        <w:t>9j)</w:t>
      </w:r>
      <w:r w:rsidRPr="00F74FB4">
        <w:rPr>
          <w:bCs/>
          <w:iCs/>
          <w:szCs w:val="24"/>
        </w:rPr>
        <w:t xml:space="preserve">; to neplatí, pokud </w:t>
      </w:r>
      <w:r w:rsidRPr="00F74FB4">
        <w:rPr>
          <w:szCs w:val="24"/>
        </w:rPr>
        <w:t>výzkumný pracovník</w:t>
      </w:r>
      <w:r w:rsidRPr="00F74FB4">
        <w:rPr>
          <w:bCs/>
          <w:iCs/>
          <w:szCs w:val="24"/>
        </w:rPr>
        <w:t xml:space="preserve"> uzavřel dohodu o hostování</w:t>
      </w:r>
      <w:r w:rsidRPr="00F74FB4">
        <w:rPr>
          <w:bCs/>
          <w:iCs/>
          <w:szCs w:val="24"/>
          <w:vertAlign w:val="superscript"/>
        </w:rPr>
        <w:t>9j)</w:t>
      </w:r>
      <w:r w:rsidRPr="00F74FB4">
        <w:rPr>
          <w:bCs/>
          <w:iCs/>
          <w:szCs w:val="24"/>
        </w:rPr>
        <w:t xml:space="preserve"> s jinou výzkumnou organizací, která je v tomto seznamu zapsána,</w:t>
      </w:r>
    </w:p>
    <w:p w14:paraId="56E04851" w14:textId="77777777" w:rsidR="0018083C" w:rsidRPr="00F74FB4" w:rsidRDefault="0018083C" w:rsidP="00F74FB4">
      <w:pPr>
        <w:pStyle w:val="Nadpis"/>
        <w:widowControl/>
        <w:spacing w:after="60"/>
        <w:ind w:left="360" w:hanging="360"/>
        <w:jc w:val="both"/>
        <w:rPr>
          <w:bCs/>
          <w:iCs/>
          <w:szCs w:val="24"/>
        </w:rPr>
      </w:pPr>
      <w:r w:rsidRPr="00F74FB4">
        <w:rPr>
          <w:szCs w:val="24"/>
        </w:rPr>
        <w:t>d)</w:t>
      </w:r>
      <w:r w:rsidRPr="00F74FB4">
        <w:rPr>
          <w:szCs w:val="24"/>
        </w:rPr>
        <w:tab/>
        <w:t>výzkumný pracovník přestal splňovat podmínky prokazované podle § 42f odst. 3,</w:t>
      </w:r>
    </w:p>
    <w:p w14:paraId="75432F27" w14:textId="77777777" w:rsidR="0018083C" w:rsidRPr="00F74FB4" w:rsidRDefault="0018083C" w:rsidP="00F74FB4">
      <w:pPr>
        <w:pStyle w:val="Nadpis"/>
        <w:widowControl/>
        <w:spacing w:after="60"/>
        <w:ind w:left="360" w:hanging="360"/>
        <w:jc w:val="both"/>
        <w:rPr>
          <w:bCs/>
          <w:iCs/>
          <w:szCs w:val="24"/>
        </w:rPr>
      </w:pPr>
      <w:r w:rsidRPr="00F74FB4">
        <w:rPr>
          <w:szCs w:val="24"/>
        </w:rPr>
        <w:t>e)</w:t>
      </w:r>
      <w:r w:rsidRPr="00F74FB4">
        <w:rPr>
          <w:szCs w:val="24"/>
        </w:rPr>
        <w:tab/>
        <w:t>zjistí, že náležitosti předložené k žádosti o vydání nebo prodloužení platnosti povolení k dlouhodobému pobytu za účelem vědeckého výzkumu jsou padělané</w:t>
      </w:r>
      <w:r w:rsidRPr="00F74FB4">
        <w:rPr>
          <w:b/>
          <w:szCs w:val="24"/>
        </w:rPr>
        <w:t xml:space="preserve"> </w:t>
      </w:r>
      <w:r w:rsidRPr="00F74FB4">
        <w:rPr>
          <w:szCs w:val="24"/>
        </w:rPr>
        <w:t>anebo pozměněné nebo údaje podstatné pro posouzení žádosti v nich uvedené neodpovídají skutečnosti, nebo</w:t>
      </w:r>
    </w:p>
    <w:p w14:paraId="2D74E24E" w14:textId="77777777" w:rsidR="0018083C" w:rsidRPr="00F74FB4" w:rsidRDefault="0018083C" w:rsidP="00F74FB4">
      <w:pPr>
        <w:pStyle w:val="Nadpis"/>
        <w:widowControl/>
        <w:spacing w:after="60"/>
        <w:ind w:left="357" w:hanging="357"/>
        <w:jc w:val="both"/>
        <w:rPr>
          <w:bCs/>
          <w:iCs/>
          <w:szCs w:val="24"/>
        </w:rPr>
      </w:pPr>
      <w:r w:rsidRPr="00F74FB4">
        <w:rPr>
          <w:szCs w:val="24"/>
        </w:rPr>
        <w:t>f)</w:t>
      </w:r>
      <w:r w:rsidRPr="00F74FB4">
        <w:rPr>
          <w:szCs w:val="24"/>
        </w:rPr>
        <w:tab/>
        <w:t>výzkumný pracovník</w:t>
      </w:r>
      <w:r w:rsidRPr="00F74FB4" w:rsidDel="00EE42E0">
        <w:rPr>
          <w:szCs w:val="24"/>
        </w:rPr>
        <w:t xml:space="preserve"> </w:t>
      </w:r>
      <w:r w:rsidRPr="00F74FB4">
        <w:rPr>
          <w:szCs w:val="24"/>
        </w:rPr>
        <w:t>neplní účel, pro který bylo toto povolení vydáno,</w:t>
      </w:r>
    </w:p>
    <w:p w14:paraId="781A9CFB" w14:textId="77777777" w:rsidR="0018083C" w:rsidRPr="00F74FB4" w:rsidRDefault="0018083C" w:rsidP="00F74FB4">
      <w:pPr>
        <w:pStyle w:val="Nadpis"/>
        <w:widowControl/>
        <w:spacing w:after="120"/>
        <w:jc w:val="both"/>
        <w:rPr>
          <w:szCs w:val="24"/>
        </w:rPr>
      </w:pPr>
      <w:r w:rsidRPr="00F74FB4">
        <w:rPr>
          <w:szCs w:val="24"/>
        </w:rPr>
        <w:t>za podmínky, že důsledky tohoto rozhodnutí budou přiměřené důvodu pro zrušení platnosti. Při posuzování přiměřenosti ministerstvo</w:t>
      </w:r>
      <w:r w:rsidRPr="00F74FB4">
        <w:rPr>
          <w:b/>
          <w:szCs w:val="24"/>
        </w:rPr>
        <w:t xml:space="preserve"> </w:t>
      </w:r>
      <w:r w:rsidRPr="00F74FB4">
        <w:rPr>
          <w:szCs w:val="24"/>
        </w:rPr>
        <w:t>přihlíží zejména k dopadům tohoto rozhodnutí do soukromého a rodinného života výzkumného pracovníka.</w:t>
      </w:r>
    </w:p>
    <w:p w14:paraId="30053070" w14:textId="77777777" w:rsidR="0018083C" w:rsidRPr="00F74FB4" w:rsidRDefault="0018083C" w:rsidP="00F74FB4">
      <w:pPr>
        <w:pStyle w:val="Textparagrafu"/>
        <w:spacing w:before="0"/>
        <w:ind w:firstLine="709"/>
        <w:rPr>
          <w:bCs/>
          <w:iCs/>
          <w:szCs w:val="24"/>
        </w:rPr>
      </w:pPr>
      <w:r w:rsidRPr="00F74FB4">
        <w:rPr>
          <w:bCs/>
          <w:iCs/>
          <w:szCs w:val="24"/>
        </w:rPr>
        <w:t xml:space="preserve">(3) </w:t>
      </w:r>
      <w:r w:rsidRPr="00F74FB4">
        <w:rPr>
          <w:szCs w:val="24"/>
        </w:rPr>
        <w:t xml:space="preserve">Ministerstvo </w:t>
      </w:r>
      <w:r w:rsidRPr="00F74FB4">
        <w:rPr>
          <w:bCs/>
          <w:iCs/>
          <w:szCs w:val="24"/>
        </w:rPr>
        <w:t xml:space="preserve">v rozhodnutí stanoví lhůtu k vycestování z území </w:t>
      </w:r>
      <w:r w:rsidRPr="00F74FB4">
        <w:rPr>
          <w:bCs/>
          <w:iCs/>
          <w:strike/>
          <w:szCs w:val="24"/>
        </w:rPr>
        <w:t xml:space="preserve">a </w:t>
      </w:r>
      <w:r w:rsidRPr="00F74FB4">
        <w:rPr>
          <w:strike/>
          <w:szCs w:val="24"/>
        </w:rPr>
        <w:t>výzkumnému pracovníkovi</w:t>
      </w:r>
      <w:r w:rsidRPr="00F74FB4">
        <w:rPr>
          <w:bCs/>
          <w:iCs/>
          <w:strike/>
          <w:szCs w:val="24"/>
        </w:rPr>
        <w:t xml:space="preserve"> udělí výjezdní příkaz</w:t>
      </w:r>
      <w:r w:rsidRPr="00F74FB4">
        <w:rPr>
          <w:bCs/>
          <w:iCs/>
          <w:szCs w:val="24"/>
        </w:rPr>
        <w:t xml:space="preserve">; </w:t>
      </w:r>
      <w:r w:rsidRPr="00F74FB4">
        <w:rPr>
          <w:szCs w:val="24"/>
        </w:rPr>
        <w:t>výzkumný pracovník</w:t>
      </w:r>
      <w:r w:rsidRPr="00F74FB4">
        <w:rPr>
          <w:bCs/>
          <w:iCs/>
          <w:szCs w:val="24"/>
        </w:rPr>
        <w:t xml:space="preserve"> je povinen ve stanovené lhůtě z území vycestovat.</w:t>
      </w:r>
    </w:p>
    <w:p w14:paraId="2F7444C2" w14:textId="77777777" w:rsidR="0018083C" w:rsidRPr="00F74FB4" w:rsidRDefault="0018083C" w:rsidP="00F74FB4">
      <w:pPr>
        <w:rPr>
          <w:rFonts w:ascii="Times New Roman" w:hAnsi="Times New Roman"/>
          <w:sz w:val="24"/>
          <w:szCs w:val="24"/>
        </w:rPr>
      </w:pPr>
    </w:p>
    <w:p w14:paraId="1A7E82CC" w14:textId="77777777" w:rsidR="0018083C" w:rsidRPr="00F74FB4" w:rsidRDefault="0018083C" w:rsidP="00F74FB4">
      <w:pPr>
        <w:keepNext/>
        <w:jc w:val="center"/>
        <w:rPr>
          <w:rFonts w:ascii="Times New Roman" w:hAnsi="Times New Roman"/>
          <w:sz w:val="24"/>
          <w:szCs w:val="24"/>
        </w:rPr>
      </w:pPr>
      <w:r w:rsidRPr="00F74FB4">
        <w:rPr>
          <w:rFonts w:ascii="Times New Roman" w:hAnsi="Times New Roman"/>
          <w:sz w:val="24"/>
          <w:szCs w:val="24"/>
        </w:rPr>
        <w:t>§ 46e</w:t>
      </w:r>
    </w:p>
    <w:p w14:paraId="026C880E"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Zrušení platnosti zaměstnanecké karty</w:t>
      </w:r>
    </w:p>
    <w:p w14:paraId="18AC408E" w14:textId="4B59A43E" w:rsidR="0018083C" w:rsidRPr="00F74FB4" w:rsidRDefault="0018083C" w:rsidP="00F74FB4">
      <w:pPr>
        <w:pStyle w:val="Textlnku"/>
        <w:spacing w:before="0" w:after="120"/>
        <w:ind w:firstLine="709"/>
        <w:rPr>
          <w:szCs w:val="24"/>
        </w:rPr>
      </w:pPr>
      <w:r w:rsidRPr="00F74FB4">
        <w:rPr>
          <w:szCs w:val="24"/>
        </w:rPr>
        <w:t>(1) Ministerstvo zruší platnost zaměstnanecké karty z důvodů uvedených v § 37, z</w:t>
      </w:r>
      <w:r w:rsidR="00E62C9D" w:rsidRPr="00F74FB4">
        <w:rPr>
          <w:szCs w:val="24"/>
        </w:rPr>
        <w:t> </w:t>
      </w:r>
      <w:r w:rsidRPr="00F74FB4">
        <w:rPr>
          <w:szCs w:val="24"/>
        </w:rPr>
        <w:t>důvodu uvedeného v § 46 odst. 6 písm. b), d) nebo e) a dále, jestliže cizinci nebyla uznána odborná kvalifikace příslušným uznávacím orgánem</w:t>
      </w:r>
      <w:r w:rsidRPr="00F74FB4">
        <w:rPr>
          <w:szCs w:val="24"/>
          <w:vertAlign w:val="superscript"/>
        </w:rPr>
        <w:t>35)</w:t>
      </w:r>
      <w:r w:rsidRPr="00F74FB4">
        <w:rPr>
          <w:szCs w:val="24"/>
        </w:rPr>
        <w:t>.</w:t>
      </w:r>
    </w:p>
    <w:p w14:paraId="2335354C" w14:textId="77777777" w:rsidR="0018083C" w:rsidRPr="00F74FB4" w:rsidRDefault="0018083C" w:rsidP="00F74FB4">
      <w:pPr>
        <w:pStyle w:val="Textparagrafu"/>
        <w:spacing w:before="0"/>
        <w:ind w:firstLine="720"/>
        <w:rPr>
          <w:szCs w:val="24"/>
        </w:rPr>
      </w:pPr>
      <w:r w:rsidRPr="00F74FB4">
        <w:rPr>
          <w:szCs w:val="24"/>
        </w:rPr>
        <w:t xml:space="preserve">(2) Ministerstvo v rozhodnutí, kterým zruší platnost zaměstnanecké karty, stanoví lhůtu k vycestování z území </w:t>
      </w:r>
      <w:r w:rsidRPr="00F74FB4">
        <w:rPr>
          <w:strike/>
          <w:szCs w:val="24"/>
        </w:rPr>
        <w:t>a udělí cizinci výjezdní příkaz</w:t>
      </w:r>
      <w:r w:rsidRPr="00F74FB4">
        <w:rPr>
          <w:szCs w:val="24"/>
        </w:rPr>
        <w:t>; cizinec je povinen ve stanovené lhůtě z území vycestovat.</w:t>
      </w:r>
    </w:p>
    <w:p w14:paraId="4B4A6772" w14:textId="77777777" w:rsidR="0018083C" w:rsidRPr="00F74FB4" w:rsidRDefault="0018083C" w:rsidP="00F74FB4">
      <w:pPr>
        <w:rPr>
          <w:rFonts w:ascii="Times New Roman" w:hAnsi="Times New Roman"/>
          <w:sz w:val="24"/>
          <w:szCs w:val="24"/>
        </w:rPr>
      </w:pPr>
    </w:p>
    <w:p w14:paraId="006F5B28" w14:textId="77777777" w:rsidR="0018083C" w:rsidRPr="00F74FB4" w:rsidRDefault="0018083C" w:rsidP="00F74FB4">
      <w:pPr>
        <w:pStyle w:val="StylbodPrvndek0cm1"/>
        <w:spacing w:after="0"/>
        <w:ind w:left="0"/>
        <w:jc w:val="center"/>
        <w:rPr>
          <w:rFonts w:ascii="Times New Roman" w:hAnsi="Times New Roman"/>
          <w:bCs/>
        </w:rPr>
      </w:pPr>
      <w:r w:rsidRPr="00F74FB4">
        <w:rPr>
          <w:rFonts w:ascii="Times New Roman" w:hAnsi="Times New Roman"/>
          <w:bCs/>
        </w:rPr>
        <w:t>§ 46f</w:t>
      </w:r>
    </w:p>
    <w:p w14:paraId="4B08BFBC" w14:textId="77777777" w:rsidR="0018083C" w:rsidRPr="00F74FB4" w:rsidRDefault="0018083C" w:rsidP="00F74FB4">
      <w:pPr>
        <w:pStyle w:val="StylbodPrvndek0cm1"/>
        <w:ind w:left="0"/>
        <w:jc w:val="center"/>
        <w:rPr>
          <w:rFonts w:ascii="Times New Roman" w:hAnsi="Times New Roman"/>
          <w:bCs/>
        </w:rPr>
      </w:pPr>
      <w:r w:rsidRPr="00F74FB4">
        <w:rPr>
          <w:rFonts w:ascii="Times New Roman" w:hAnsi="Times New Roman"/>
          <w:bCs/>
        </w:rPr>
        <w:t>Zrušení platnosti modré karty</w:t>
      </w:r>
    </w:p>
    <w:p w14:paraId="29B05D9A" w14:textId="77777777" w:rsidR="0018083C" w:rsidRPr="00F74FB4" w:rsidRDefault="0018083C" w:rsidP="00F74FB4">
      <w:pPr>
        <w:pStyle w:val="Textodstavce"/>
        <w:numPr>
          <w:ilvl w:val="0"/>
          <w:numId w:val="0"/>
        </w:numPr>
        <w:tabs>
          <w:tab w:val="clear" w:pos="851"/>
        </w:tabs>
        <w:spacing w:before="0" w:after="60"/>
        <w:ind w:firstLine="709"/>
        <w:rPr>
          <w:szCs w:val="24"/>
        </w:rPr>
      </w:pPr>
      <w:r w:rsidRPr="00F74FB4">
        <w:rPr>
          <w:szCs w:val="24"/>
        </w:rPr>
        <w:t>(1) Ministerstvo zruší platnost modré karty, jestliže</w:t>
      </w:r>
    </w:p>
    <w:p w14:paraId="6E0394C4"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a)</w:t>
      </w:r>
      <w:r w:rsidRPr="00F74FB4">
        <w:rPr>
          <w:szCs w:val="24"/>
        </w:rPr>
        <w:tab/>
        <w:t>její držitel o zrušení platnosti modré karty požádá,</w:t>
      </w:r>
    </w:p>
    <w:p w14:paraId="1A6F0968"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b)</w:t>
      </w:r>
      <w:r w:rsidRPr="00F74FB4">
        <w:rPr>
          <w:szCs w:val="24"/>
        </w:rPr>
        <w:tab/>
        <w:t>zjistí, že náležitosti předložené k žádosti o vydání modré karty nebo prodloužení její platnosti jsou padělané anebo pozměněné nebo údaje podstatné pro posouzení žádosti v nich uvedené neodpovídají skutečnosti,</w:t>
      </w:r>
    </w:p>
    <w:p w14:paraId="30C8AB55"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c)</w:t>
      </w:r>
      <w:r w:rsidRPr="00F74FB4">
        <w:rPr>
          <w:szCs w:val="24"/>
        </w:rPr>
        <w:tab/>
        <w:t>její držitel přestal splňovat některou z podmínek pro vydání modré karty,</w:t>
      </w:r>
    </w:p>
    <w:p w14:paraId="1D619979"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d)</w:t>
      </w:r>
      <w:r w:rsidRPr="00F74FB4">
        <w:rPr>
          <w:szCs w:val="24"/>
        </w:rPr>
        <w:tab/>
        <w:t>její držitel neplní účel, pro který byla modrá karta vydána,</w:t>
      </w:r>
    </w:p>
    <w:p w14:paraId="44497646"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e)</w:t>
      </w:r>
      <w:r w:rsidRPr="00F74FB4">
        <w:rPr>
          <w:szCs w:val="24"/>
        </w:rPr>
        <w:tab/>
        <w:t>její držitel neoznámil ministerstvu do 3 pracovních dnů skončení pracovního poměru nebo změnu pracovního zařazení; to neplatí, pokud splnění této povinnosti držiteli modré karty zabránily důvody na jeho vůli nezávislé,</w:t>
      </w:r>
    </w:p>
    <w:p w14:paraId="514B2190"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f)</w:t>
      </w:r>
      <w:r w:rsidRPr="00F74FB4">
        <w:rPr>
          <w:szCs w:val="24"/>
        </w:rPr>
        <w:tab/>
        <w:t xml:space="preserve">doba trvání nezaměstnanosti držitele modré karty přesáhla 3 po sobě jdoucí měsíce, </w:t>
      </w:r>
    </w:p>
    <w:p w14:paraId="4A536BC0"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g)</w:t>
      </w:r>
      <w:r w:rsidRPr="00F74FB4">
        <w:rPr>
          <w:szCs w:val="24"/>
        </w:rPr>
        <w:tab/>
        <w:t>k nezaměstnanosti držitele modré karty došlo opakovaně po dobu platnosti modré karty; to neplatí, pokud pracovní poměr skončil z některého z důvodů uvedených v § 52 písm. a) až e) zákoníku práce nebo dohodou z týchž důvodů anebo okamžitým zrušením podle § 56 zákoníku práce,</w:t>
      </w:r>
    </w:p>
    <w:p w14:paraId="7D5987CD"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h)</w:t>
      </w:r>
      <w:r w:rsidRPr="00F74FB4">
        <w:rPr>
          <w:szCs w:val="24"/>
        </w:rPr>
        <w:tab/>
        <w:t xml:space="preserve">její držitel nemá na území zajištěno ubytování, </w:t>
      </w:r>
    </w:p>
    <w:p w14:paraId="6EBBC89E" w14:textId="77777777" w:rsidR="0018083C" w:rsidRPr="00F74FB4" w:rsidRDefault="0018083C" w:rsidP="00F74FB4">
      <w:pPr>
        <w:pStyle w:val="Textpsmene"/>
        <w:numPr>
          <w:ilvl w:val="1"/>
          <w:numId w:val="0"/>
        </w:numPr>
        <w:tabs>
          <w:tab w:val="num" w:pos="425"/>
        </w:tabs>
        <w:ind w:left="425" w:hanging="425"/>
        <w:rPr>
          <w:szCs w:val="24"/>
        </w:rPr>
      </w:pPr>
      <w:r w:rsidRPr="00F74FB4">
        <w:rPr>
          <w:szCs w:val="24"/>
        </w:rPr>
        <w:t>i)</w:t>
      </w:r>
      <w:r w:rsidRPr="00F74FB4">
        <w:rPr>
          <w:szCs w:val="24"/>
        </w:rPr>
        <w:tab/>
        <w:t>jejímu držiteli nebyla uznána odborná kvalifikace příslušným uznávacím orgánem</w:t>
      </w:r>
      <w:r w:rsidRPr="00F74FB4">
        <w:rPr>
          <w:szCs w:val="24"/>
          <w:vertAlign w:val="superscript"/>
        </w:rPr>
        <w:t>35)</w:t>
      </w:r>
      <w:r w:rsidRPr="00F74FB4">
        <w:rPr>
          <w:szCs w:val="24"/>
        </w:rPr>
        <w:t>, nebo</w:t>
      </w:r>
    </w:p>
    <w:p w14:paraId="350C4D0F" w14:textId="77777777" w:rsidR="0018083C" w:rsidRPr="00F74FB4" w:rsidRDefault="0018083C" w:rsidP="00F74FB4">
      <w:pPr>
        <w:pStyle w:val="Psmeno"/>
        <w:spacing w:after="120"/>
        <w:rPr>
          <w:szCs w:val="24"/>
        </w:rPr>
      </w:pPr>
      <w:r w:rsidRPr="00F74FB4">
        <w:rPr>
          <w:szCs w:val="24"/>
        </w:rPr>
        <w:t>j)</w:t>
      </w:r>
      <w:r w:rsidRPr="00F74FB4">
        <w:rPr>
          <w:szCs w:val="24"/>
        </w:rPr>
        <w:tab/>
        <w:t>její držitel byl pravomocně odsouzen za spáchání úmyslného trestného činu.</w:t>
      </w:r>
    </w:p>
    <w:p w14:paraId="33F51570" w14:textId="77777777" w:rsidR="0018083C" w:rsidRPr="00F74FB4" w:rsidRDefault="0018083C" w:rsidP="00F74FB4">
      <w:pPr>
        <w:pStyle w:val="Textodstavce"/>
        <w:numPr>
          <w:ilvl w:val="0"/>
          <w:numId w:val="0"/>
        </w:numPr>
        <w:tabs>
          <w:tab w:val="clear" w:pos="851"/>
        </w:tabs>
        <w:spacing w:before="0" w:after="60"/>
        <w:ind w:firstLine="709"/>
        <w:rPr>
          <w:szCs w:val="24"/>
        </w:rPr>
      </w:pPr>
      <w:r w:rsidRPr="00F74FB4">
        <w:rPr>
          <w:szCs w:val="24"/>
        </w:rPr>
        <w:t>(2) Ministerstvo dále zruší platnost modré karty, jestliže</w:t>
      </w:r>
    </w:p>
    <w:p w14:paraId="5C442D1F"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a)</w:t>
      </w:r>
      <w:r w:rsidRPr="00F74FB4">
        <w:rPr>
          <w:szCs w:val="24"/>
        </w:rPr>
        <w:tab/>
        <w:t>jiný stát Evropské unie nebo smluvní stát uplatňující společný postup ve věci vyhošťování rozhodl o vyhoštění jejího držitele ze svého území z důvodu odsouzení k trestu odnětí svobody v délce nejméně 1 rok anebo pro důvodné podezření, že spáchal závažnou trestnou činnost nebo takovou činnost připravuje na území některého státu Evropské unie nebo smluvního státu uplatňujícího společný postup ve věci vyhošťování,</w:t>
      </w:r>
    </w:p>
    <w:p w14:paraId="3E83EA62"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b)</w:t>
      </w:r>
      <w:r w:rsidRPr="00F74FB4">
        <w:rPr>
          <w:szCs w:val="24"/>
        </w:rPr>
        <w:tab/>
        <w:t xml:space="preserve">je důvodné nebezpečí, že by její držitel mohl při dalším pobytu na území závažným způsobem narušit veřejný pořádek nebo ohrozit bezpečnost státu, </w:t>
      </w:r>
    </w:p>
    <w:p w14:paraId="65C38F8F" w14:textId="77777777" w:rsidR="0018083C" w:rsidRPr="00F74FB4" w:rsidRDefault="0018083C" w:rsidP="00F74FB4">
      <w:pPr>
        <w:pStyle w:val="Textpsmene"/>
        <w:numPr>
          <w:ilvl w:val="1"/>
          <w:numId w:val="0"/>
        </w:numPr>
        <w:tabs>
          <w:tab w:val="num" w:pos="425"/>
        </w:tabs>
        <w:spacing w:after="60"/>
        <w:ind w:left="425" w:hanging="425"/>
        <w:rPr>
          <w:b/>
          <w:szCs w:val="24"/>
        </w:rPr>
      </w:pPr>
      <w:r w:rsidRPr="00F74FB4">
        <w:rPr>
          <w:szCs w:val="24"/>
        </w:rPr>
        <w:t>c)</w:t>
      </w:r>
      <w:r w:rsidRPr="00F74FB4">
        <w:rPr>
          <w:szCs w:val="24"/>
        </w:rPr>
        <w:tab/>
        <w:t>její držitel podal žádost o příspěvek na živobytí, doplatek na bydlení nebo mimořádnou okamžitou pomoc ze systému pomoci v hmotné nouzi, nebo</w:t>
      </w:r>
    </w:p>
    <w:p w14:paraId="1A67589D" w14:textId="77777777" w:rsidR="0018083C" w:rsidRPr="00F74FB4" w:rsidRDefault="0018083C" w:rsidP="00F74FB4">
      <w:pPr>
        <w:pStyle w:val="Psmeno"/>
        <w:spacing w:after="120"/>
        <w:rPr>
          <w:szCs w:val="24"/>
        </w:rPr>
      </w:pPr>
      <w:r w:rsidRPr="00F74FB4">
        <w:rPr>
          <w:szCs w:val="24"/>
        </w:rPr>
        <w:t>d)</w:t>
      </w:r>
      <w:r w:rsidRPr="00F74FB4">
        <w:rPr>
          <w:szCs w:val="24"/>
        </w:rPr>
        <w:tab/>
        <w:t xml:space="preserve">její držitel by mohl při dalším pobytu na území ohrozit veřejné zdraví tím, že trpí nemocí </w:t>
      </w:r>
      <w:r w:rsidRPr="00F74FB4">
        <w:rPr>
          <w:bCs/>
          <w:szCs w:val="24"/>
        </w:rPr>
        <w:t>uvedenou v požadavcích opatření před zavlečením infekčního onemocnění</w:t>
      </w:r>
      <w:r w:rsidRPr="00F74FB4">
        <w:rPr>
          <w:szCs w:val="24"/>
        </w:rPr>
        <w:t>.</w:t>
      </w:r>
    </w:p>
    <w:p w14:paraId="09BF3596" w14:textId="77777777" w:rsidR="0018083C" w:rsidRPr="00F74FB4" w:rsidRDefault="0018083C" w:rsidP="00F74FB4">
      <w:pPr>
        <w:pStyle w:val="StylbodPrvndek0cm1Char"/>
        <w:ind w:left="0"/>
        <w:rPr>
          <w:rFonts w:ascii="Times New Roman" w:hAnsi="Times New Roman"/>
        </w:rPr>
      </w:pPr>
      <w:r w:rsidRPr="00F74FB4">
        <w:rPr>
          <w:rFonts w:ascii="Times New Roman" w:hAnsi="Times New Roman"/>
        </w:rPr>
        <w:t>za podmínky, že důsledky tohoto rozhodnutí budou přiměřené důvodu pro zrušení platnosti modré karty. Při posuzování přiměřenosti ministerstvo přihlíží zejména k dopadům tohoto rozhodnutí do soukromého a rodinného života držitele modré karty.</w:t>
      </w:r>
    </w:p>
    <w:p w14:paraId="077777F7" w14:textId="77777777" w:rsidR="0018083C" w:rsidRPr="00F74FB4" w:rsidRDefault="0018083C" w:rsidP="00F74FB4">
      <w:pPr>
        <w:pStyle w:val="Textodstavce"/>
        <w:numPr>
          <w:ilvl w:val="0"/>
          <w:numId w:val="0"/>
        </w:numPr>
        <w:tabs>
          <w:tab w:val="clear" w:pos="851"/>
        </w:tabs>
        <w:spacing w:before="0" w:after="0"/>
        <w:ind w:firstLine="709"/>
        <w:rPr>
          <w:szCs w:val="24"/>
        </w:rPr>
      </w:pPr>
      <w:r w:rsidRPr="00F74FB4">
        <w:rPr>
          <w:szCs w:val="24"/>
        </w:rPr>
        <w:t xml:space="preserve">(3) Ministerstvo v rozhodnutí, kterým zruší platnost modré karty, stanoví lhůtu k vycestování z území </w:t>
      </w:r>
      <w:r w:rsidRPr="00F74FB4">
        <w:rPr>
          <w:strike/>
          <w:szCs w:val="24"/>
        </w:rPr>
        <w:t>a cizinci udělí výjezdní příkaz</w:t>
      </w:r>
      <w:r w:rsidRPr="00F74FB4">
        <w:rPr>
          <w:szCs w:val="24"/>
        </w:rPr>
        <w:t>; cizinec je povinen ve stanovené lhůtě z území vycestovat.</w:t>
      </w:r>
    </w:p>
    <w:p w14:paraId="3C9E7D69" w14:textId="77777777" w:rsidR="003632E2" w:rsidRPr="00F74FB4" w:rsidRDefault="003632E2" w:rsidP="00F74FB4">
      <w:pPr>
        <w:rPr>
          <w:rFonts w:ascii="Times New Roman" w:hAnsi="Times New Roman"/>
          <w:sz w:val="24"/>
          <w:szCs w:val="24"/>
        </w:rPr>
      </w:pPr>
    </w:p>
    <w:p w14:paraId="33916879" w14:textId="77777777" w:rsidR="0018083C" w:rsidRPr="00F74FB4" w:rsidRDefault="0018083C" w:rsidP="00F74FB4">
      <w:pPr>
        <w:jc w:val="center"/>
        <w:rPr>
          <w:rFonts w:ascii="Times New Roman" w:hAnsi="Times New Roman"/>
          <w:sz w:val="24"/>
          <w:szCs w:val="24"/>
        </w:rPr>
      </w:pPr>
      <w:r w:rsidRPr="00F74FB4">
        <w:rPr>
          <w:rFonts w:ascii="Times New Roman" w:hAnsi="Times New Roman"/>
          <w:sz w:val="24"/>
          <w:szCs w:val="24"/>
        </w:rPr>
        <w:t>§ 46g</w:t>
      </w:r>
    </w:p>
    <w:p w14:paraId="6C61BEC6" w14:textId="77777777" w:rsidR="0018083C" w:rsidRPr="00F74FB4" w:rsidRDefault="0018083C" w:rsidP="00F74FB4">
      <w:pPr>
        <w:pStyle w:val="Nadpisparagrafu"/>
        <w:spacing w:before="120"/>
        <w:rPr>
          <w:b w:val="0"/>
          <w:szCs w:val="24"/>
        </w:rPr>
      </w:pPr>
      <w:r w:rsidRPr="00F74FB4">
        <w:rPr>
          <w:b w:val="0"/>
          <w:szCs w:val="24"/>
        </w:rPr>
        <w:t>Zrušení platnosti karty vnitropodnikově převedeného zaměstnance nebo karty vnitropodnikově převedeného zaměstnance jiného členského státu Evropské unie</w:t>
      </w:r>
    </w:p>
    <w:p w14:paraId="7CE0A371" w14:textId="77777777" w:rsidR="0018083C" w:rsidRPr="00F74FB4" w:rsidRDefault="0018083C" w:rsidP="00F74FB4">
      <w:pPr>
        <w:pStyle w:val="Textodstavce"/>
        <w:numPr>
          <w:ilvl w:val="0"/>
          <w:numId w:val="12"/>
        </w:numPr>
        <w:tabs>
          <w:tab w:val="clear" w:pos="851"/>
        </w:tabs>
        <w:ind w:left="0" w:firstLine="709"/>
        <w:rPr>
          <w:szCs w:val="24"/>
        </w:rPr>
      </w:pPr>
      <w:r w:rsidRPr="00F74FB4">
        <w:rPr>
          <w:szCs w:val="24"/>
        </w:rPr>
        <w:t>Ministerstvo zruší platnost karty vnitropodnikově převedeného zaměstnance nebo karty vnitropodnikově převedeného zaměstnance jiného členského státu Evropské unie, jestliže</w:t>
      </w:r>
    </w:p>
    <w:p w14:paraId="50EB2D72" w14:textId="77777777" w:rsidR="0018083C" w:rsidRPr="00F74FB4" w:rsidRDefault="0018083C" w:rsidP="00F74FB4">
      <w:pPr>
        <w:pStyle w:val="Textodstavce"/>
        <w:numPr>
          <w:ilvl w:val="0"/>
          <w:numId w:val="0"/>
        </w:numPr>
        <w:tabs>
          <w:tab w:val="clear" w:pos="851"/>
        </w:tabs>
        <w:spacing w:after="0"/>
        <w:ind w:left="284" w:hanging="284"/>
        <w:rPr>
          <w:szCs w:val="24"/>
        </w:rPr>
      </w:pPr>
      <w:r w:rsidRPr="00F74FB4">
        <w:rPr>
          <w:szCs w:val="24"/>
        </w:rPr>
        <w:t xml:space="preserve">a) její držitel o zrušení platnosti požádá, </w:t>
      </w:r>
    </w:p>
    <w:p w14:paraId="693B50F1" w14:textId="77777777" w:rsidR="0018083C" w:rsidRPr="00F74FB4" w:rsidRDefault="0018083C" w:rsidP="00F74FB4">
      <w:pPr>
        <w:ind w:left="284" w:hanging="284"/>
        <w:jc w:val="both"/>
        <w:rPr>
          <w:rFonts w:ascii="Times New Roman" w:hAnsi="Times New Roman"/>
          <w:sz w:val="24"/>
          <w:szCs w:val="24"/>
        </w:rPr>
      </w:pPr>
      <w:r w:rsidRPr="00F74FB4">
        <w:rPr>
          <w:rFonts w:ascii="Times New Roman" w:hAnsi="Times New Roman"/>
          <w:sz w:val="24"/>
          <w:szCs w:val="24"/>
        </w:rPr>
        <w:t>b) náležitosti předložené k žádosti o její vydání nebo prodloužení její platnosti jsou padělané anebo pozměněné nebo údaje podstatné pro posouzení žádosti v nich uvedené neodpovídají skutečnosti,</w:t>
      </w:r>
    </w:p>
    <w:p w14:paraId="239D2849" w14:textId="77777777" w:rsidR="0018083C" w:rsidRPr="00F74FB4" w:rsidRDefault="0018083C" w:rsidP="00F74FB4">
      <w:pPr>
        <w:ind w:left="284" w:hanging="284"/>
        <w:jc w:val="both"/>
        <w:rPr>
          <w:rFonts w:ascii="Times New Roman" w:hAnsi="Times New Roman"/>
          <w:sz w:val="24"/>
          <w:szCs w:val="24"/>
        </w:rPr>
      </w:pPr>
      <w:r w:rsidRPr="00F74FB4">
        <w:rPr>
          <w:rFonts w:ascii="Times New Roman" w:hAnsi="Times New Roman"/>
          <w:sz w:val="24"/>
          <w:szCs w:val="24"/>
        </w:rPr>
        <w:t>c) její držitel byl pravomocně odsouzen za spáchání úmyslného trestného činu,</w:t>
      </w:r>
    </w:p>
    <w:p w14:paraId="5F1F4039" w14:textId="77777777" w:rsidR="0018083C" w:rsidRPr="00F74FB4" w:rsidRDefault="0018083C" w:rsidP="00F74FB4">
      <w:pPr>
        <w:ind w:left="284" w:hanging="284"/>
        <w:jc w:val="both"/>
        <w:rPr>
          <w:rFonts w:ascii="Times New Roman" w:hAnsi="Times New Roman"/>
          <w:sz w:val="24"/>
          <w:szCs w:val="24"/>
        </w:rPr>
      </w:pPr>
      <w:r w:rsidRPr="00F74FB4">
        <w:rPr>
          <w:rFonts w:ascii="Times New Roman" w:hAnsi="Times New Roman"/>
          <w:sz w:val="24"/>
          <w:szCs w:val="24"/>
        </w:rPr>
        <w:t>d) její držitel neplní účel, pro který mu byla karta vydána, nebo</w:t>
      </w:r>
    </w:p>
    <w:p w14:paraId="4CEFC464" w14:textId="77777777" w:rsidR="0018083C" w:rsidRPr="00F74FB4" w:rsidRDefault="0018083C" w:rsidP="00F74FB4">
      <w:pPr>
        <w:spacing w:after="120"/>
        <w:ind w:left="284" w:hanging="284"/>
        <w:jc w:val="both"/>
        <w:rPr>
          <w:rFonts w:ascii="Times New Roman" w:hAnsi="Times New Roman"/>
          <w:sz w:val="24"/>
          <w:szCs w:val="24"/>
        </w:rPr>
      </w:pPr>
      <w:r w:rsidRPr="00F74FB4">
        <w:rPr>
          <w:rFonts w:ascii="Times New Roman" w:hAnsi="Times New Roman"/>
          <w:sz w:val="24"/>
          <w:szCs w:val="24"/>
        </w:rPr>
        <w:t>e) obchodní korporace nebo odštěpný závod, do nichž je cizinec převeden, byly založeny pouze za účelem vnitropodnikového převedení.</w:t>
      </w:r>
    </w:p>
    <w:p w14:paraId="254E0992" w14:textId="77777777" w:rsidR="0018083C" w:rsidRPr="00F74FB4" w:rsidRDefault="0018083C" w:rsidP="00F74FB4">
      <w:pPr>
        <w:pStyle w:val="Textpsmene"/>
        <w:numPr>
          <w:ilvl w:val="0"/>
          <w:numId w:val="12"/>
        </w:numPr>
        <w:spacing w:after="120"/>
        <w:ind w:left="0" w:firstLine="709"/>
        <w:rPr>
          <w:szCs w:val="24"/>
        </w:rPr>
      </w:pPr>
      <w:r w:rsidRPr="00F74FB4">
        <w:rPr>
          <w:szCs w:val="24"/>
        </w:rPr>
        <w:t xml:space="preserve">Ministerstvo dále zruší platnost karty vnitropodnikově převedeného zaměstnance nebo karty vnitropodnikově převedeného zaměstnance jiného členského státu Evropské unie, jestliže </w:t>
      </w:r>
    </w:p>
    <w:p w14:paraId="3DD1E654" w14:textId="77777777" w:rsidR="0018083C" w:rsidRPr="00F74FB4" w:rsidRDefault="0018083C" w:rsidP="00F74FB4">
      <w:pPr>
        <w:pStyle w:val="Textpsmene"/>
        <w:tabs>
          <w:tab w:val="clear" w:pos="360"/>
        </w:tabs>
        <w:ind w:left="284" w:hanging="284"/>
        <w:rPr>
          <w:szCs w:val="24"/>
        </w:rPr>
      </w:pPr>
      <w:r w:rsidRPr="00F74FB4">
        <w:rPr>
          <w:szCs w:val="24"/>
        </w:rPr>
        <w:t>a) není splněna některá z podmínek pro její vydání,</w:t>
      </w:r>
    </w:p>
    <w:p w14:paraId="387DF883" w14:textId="77777777" w:rsidR="0018083C" w:rsidRPr="00F74FB4" w:rsidRDefault="0018083C" w:rsidP="00F74FB4">
      <w:pPr>
        <w:ind w:left="284" w:hanging="284"/>
        <w:jc w:val="both"/>
        <w:rPr>
          <w:rFonts w:ascii="Times New Roman" w:hAnsi="Times New Roman"/>
          <w:sz w:val="24"/>
          <w:szCs w:val="24"/>
        </w:rPr>
      </w:pPr>
      <w:r w:rsidRPr="00F74FB4">
        <w:rPr>
          <w:rFonts w:ascii="Times New Roman" w:hAnsi="Times New Roman"/>
          <w:sz w:val="24"/>
          <w:szCs w:val="24"/>
        </w:rPr>
        <w:t>b) její držitel nemá na území zajištěno ubytování,</w:t>
      </w:r>
    </w:p>
    <w:p w14:paraId="53B384D1" w14:textId="77777777" w:rsidR="0018083C" w:rsidRPr="00F74FB4" w:rsidRDefault="0018083C" w:rsidP="00F74FB4">
      <w:pPr>
        <w:ind w:left="284" w:hanging="284"/>
        <w:jc w:val="both"/>
        <w:rPr>
          <w:rFonts w:ascii="Times New Roman" w:hAnsi="Times New Roman"/>
          <w:sz w:val="24"/>
          <w:szCs w:val="24"/>
        </w:rPr>
      </w:pPr>
      <w:r w:rsidRPr="00F74FB4">
        <w:rPr>
          <w:rFonts w:ascii="Times New Roman" w:hAnsi="Times New Roman"/>
          <w:sz w:val="24"/>
          <w:szCs w:val="24"/>
        </w:rPr>
        <w:t>c) jiný stát Evropské unie nebo smluvní stát uplatňující společný postup ve věci vyhošťování rozhodl o vyhoštění jejího držitele ze svého území</w:t>
      </w:r>
      <w:r w:rsidRPr="00F74FB4">
        <w:rPr>
          <w:rFonts w:ascii="Times New Roman" w:hAnsi="Times New Roman"/>
          <w:sz w:val="24"/>
          <w:szCs w:val="24"/>
          <w:vertAlign w:val="superscript"/>
        </w:rPr>
        <w:t>9a)</w:t>
      </w:r>
      <w:r w:rsidRPr="00F74FB4">
        <w:rPr>
          <w:rFonts w:ascii="Times New Roman" w:hAnsi="Times New Roman"/>
          <w:sz w:val="24"/>
          <w:szCs w:val="24"/>
        </w:rPr>
        <w:t xml:space="preserve"> z důvodu jeho odsouzení k trestu odnětí svobody v délce nejméně 1 rok anebo pro důvodné podezření, že spáchal závažnou trestnou činnost nebo takovou činnost připravuje na území některého státu Evropské unie nebo smluvního státu uplatňujícího společný postup ve věci vyhošťování,</w:t>
      </w:r>
    </w:p>
    <w:p w14:paraId="28FB2DDA" w14:textId="77777777" w:rsidR="0018083C" w:rsidRPr="00F74FB4" w:rsidRDefault="0018083C" w:rsidP="00F74FB4">
      <w:pPr>
        <w:ind w:left="284" w:hanging="284"/>
        <w:jc w:val="both"/>
        <w:rPr>
          <w:rFonts w:ascii="Times New Roman" w:hAnsi="Times New Roman"/>
          <w:sz w:val="24"/>
          <w:szCs w:val="24"/>
        </w:rPr>
      </w:pPr>
      <w:r w:rsidRPr="00F74FB4">
        <w:rPr>
          <w:rFonts w:ascii="Times New Roman" w:hAnsi="Times New Roman"/>
          <w:sz w:val="24"/>
          <w:szCs w:val="24"/>
        </w:rPr>
        <w:t>d) je důvodné nebezpečí, že by její držitel mohl při dalším pobytu na území závažným způsobem narušit veřejný pořádek nebo ohrozit bezpečnost státu,</w:t>
      </w:r>
    </w:p>
    <w:p w14:paraId="471ADB90" w14:textId="77777777" w:rsidR="0018083C" w:rsidRPr="00F74FB4" w:rsidRDefault="0018083C" w:rsidP="00F74FB4">
      <w:pPr>
        <w:ind w:left="284" w:hanging="284"/>
        <w:jc w:val="both"/>
        <w:rPr>
          <w:rFonts w:ascii="Times New Roman" w:hAnsi="Times New Roman"/>
          <w:sz w:val="24"/>
          <w:szCs w:val="24"/>
        </w:rPr>
      </w:pPr>
      <w:r w:rsidRPr="00F74FB4">
        <w:rPr>
          <w:rFonts w:ascii="Times New Roman" w:hAnsi="Times New Roman"/>
          <w:sz w:val="24"/>
          <w:szCs w:val="24"/>
        </w:rPr>
        <w:t xml:space="preserve">e) její držitel by mohl při dalším pobytu na území ohrozit veřejné zdraví tím, že trpí nemocí </w:t>
      </w:r>
      <w:r w:rsidRPr="00F74FB4">
        <w:rPr>
          <w:rFonts w:ascii="Times New Roman" w:hAnsi="Times New Roman"/>
          <w:bCs/>
          <w:sz w:val="24"/>
          <w:szCs w:val="24"/>
        </w:rPr>
        <w:t>uvedenou v požadavcích opatření před zavlečením infekčního onemocnění</w:t>
      </w:r>
      <w:r w:rsidRPr="00F74FB4">
        <w:rPr>
          <w:rFonts w:ascii="Times New Roman" w:hAnsi="Times New Roman"/>
          <w:sz w:val="24"/>
          <w:szCs w:val="24"/>
        </w:rPr>
        <w:t>,</w:t>
      </w:r>
    </w:p>
    <w:p w14:paraId="6C65F535" w14:textId="77777777" w:rsidR="0018083C" w:rsidRPr="00F74FB4" w:rsidRDefault="0018083C" w:rsidP="00F74FB4">
      <w:pPr>
        <w:ind w:left="284" w:hanging="284"/>
        <w:jc w:val="both"/>
        <w:rPr>
          <w:rFonts w:ascii="Times New Roman" w:hAnsi="Times New Roman"/>
          <w:sz w:val="24"/>
          <w:szCs w:val="24"/>
        </w:rPr>
      </w:pPr>
      <w:r w:rsidRPr="00F74FB4">
        <w:rPr>
          <w:rFonts w:ascii="Times New Roman" w:hAnsi="Times New Roman"/>
          <w:sz w:val="24"/>
          <w:szCs w:val="24"/>
        </w:rPr>
        <w:t>f) obchodní korporace, v níž nebo do níž je její držitel převeden, přestane být osobou bezdlužnou,</w:t>
      </w:r>
    </w:p>
    <w:p w14:paraId="1E7CE08D" w14:textId="77777777" w:rsidR="0018083C" w:rsidRPr="00F74FB4" w:rsidRDefault="0018083C" w:rsidP="00F74FB4">
      <w:pPr>
        <w:pStyle w:val="Textpsmene"/>
        <w:numPr>
          <w:ilvl w:val="0"/>
          <w:numId w:val="13"/>
        </w:numPr>
        <w:ind w:left="284" w:hanging="284"/>
        <w:rPr>
          <w:szCs w:val="24"/>
        </w:rPr>
      </w:pPr>
      <w:r w:rsidRPr="00F74FB4">
        <w:rPr>
          <w:szCs w:val="24"/>
        </w:rPr>
        <w:t>obchodní korporaci, v níž nebo do níž je její držitel převeden, byla po vydání karty pravomocně uložena pokuta za umožnění výkonu nelegální práce, nebo</w:t>
      </w:r>
    </w:p>
    <w:p w14:paraId="37BF4316" w14:textId="77777777" w:rsidR="0018083C" w:rsidRPr="00F74FB4" w:rsidRDefault="0018083C" w:rsidP="00F74FB4">
      <w:pPr>
        <w:numPr>
          <w:ilvl w:val="0"/>
          <w:numId w:val="13"/>
        </w:numPr>
        <w:spacing w:after="120" w:line="240" w:lineRule="auto"/>
        <w:ind w:left="284" w:hanging="284"/>
        <w:jc w:val="both"/>
        <w:rPr>
          <w:rFonts w:ascii="Times New Roman" w:hAnsi="Times New Roman"/>
          <w:sz w:val="24"/>
          <w:szCs w:val="24"/>
        </w:rPr>
      </w:pPr>
      <w:r w:rsidRPr="00F74FB4">
        <w:rPr>
          <w:rFonts w:ascii="Times New Roman" w:hAnsi="Times New Roman"/>
          <w:sz w:val="24"/>
          <w:szCs w:val="24"/>
        </w:rPr>
        <w:t>na majetek obchodní korporace, v níž nebo do níž je její držitel převeden, byl prohlášen konkurs,</w:t>
      </w:r>
    </w:p>
    <w:p w14:paraId="3F7D6FDE" w14:textId="77777777" w:rsidR="0018083C" w:rsidRPr="00F74FB4" w:rsidRDefault="0018083C" w:rsidP="00F74FB4">
      <w:pPr>
        <w:spacing w:after="120"/>
        <w:jc w:val="both"/>
        <w:rPr>
          <w:rFonts w:ascii="Times New Roman" w:hAnsi="Times New Roman"/>
          <w:sz w:val="24"/>
          <w:szCs w:val="24"/>
        </w:rPr>
      </w:pPr>
      <w:r w:rsidRPr="00F74FB4">
        <w:rPr>
          <w:rFonts w:ascii="Times New Roman" w:hAnsi="Times New Roman"/>
          <w:sz w:val="24"/>
          <w:szCs w:val="24"/>
        </w:rPr>
        <w:t xml:space="preserve">za podmínky, že důsledky tohoto rozhodnutí budou přiměřené důvodu pro zrušení její platnosti. Při posuzování přiměřenosti ministerstvo přihlíží zejména k dopadům tohoto rozhodnutí do soukromého a rodinného života cizince. </w:t>
      </w:r>
    </w:p>
    <w:p w14:paraId="4A397F6C" w14:textId="77777777" w:rsidR="0018083C" w:rsidRPr="00F74FB4" w:rsidRDefault="0018083C" w:rsidP="00F74FB4">
      <w:pPr>
        <w:pStyle w:val="Textpsmene"/>
        <w:numPr>
          <w:ilvl w:val="0"/>
          <w:numId w:val="12"/>
        </w:numPr>
        <w:spacing w:after="120"/>
        <w:ind w:left="0" w:firstLine="709"/>
        <w:rPr>
          <w:szCs w:val="24"/>
        </w:rPr>
      </w:pPr>
      <w:r w:rsidRPr="00F74FB4">
        <w:rPr>
          <w:szCs w:val="24"/>
        </w:rPr>
        <w:t xml:space="preserve">Ministerstvo v rozhodnutí, kterým zruší platnost karty vnitropodnikově převedeného zaměstnance nebo karty vnitropodnikově převedeného zaměstnance jiného členského státu Evropské unie, stanoví lhůtu k vycestování z území </w:t>
      </w:r>
      <w:r w:rsidRPr="00F74FB4">
        <w:rPr>
          <w:strike/>
          <w:szCs w:val="24"/>
        </w:rPr>
        <w:t>a cizinci udělí výjezdní příkaz</w:t>
      </w:r>
      <w:r w:rsidRPr="00F74FB4">
        <w:rPr>
          <w:szCs w:val="24"/>
        </w:rPr>
        <w:t>; cizinec je povinen ve stanovené lhůtě z území vycestovat.</w:t>
      </w:r>
    </w:p>
    <w:p w14:paraId="1ADA4208" w14:textId="77777777" w:rsidR="0018083C" w:rsidRPr="00F74FB4" w:rsidRDefault="0018083C" w:rsidP="00F74FB4">
      <w:pPr>
        <w:numPr>
          <w:ilvl w:val="0"/>
          <w:numId w:val="12"/>
        </w:numPr>
        <w:spacing w:after="0" w:line="240" w:lineRule="auto"/>
        <w:ind w:left="0" w:firstLine="709"/>
        <w:jc w:val="both"/>
        <w:rPr>
          <w:rFonts w:ascii="Times New Roman" w:hAnsi="Times New Roman"/>
          <w:sz w:val="24"/>
          <w:szCs w:val="24"/>
        </w:rPr>
      </w:pPr>
      <w:r w:rsidRPr="00F74FB4">
        <w:rPr>
          <w:rFonts w:ascii="Times New Roman" w:hAnsi="Times New Roman"/>
          <w:sz w:val="24"/>
          <w:szCs w:val="24"/>
        </w:rPr>
        <w:t>Ministerstvo vyrozumí o vydání rozhodnutí o zrušení platnosti karty vnitropodnikově převedeného zaměstnance nebo karty vnitropodnikově převedeného zaměstnance jiného členského státu Evropské unie a o důvodech tohoto rozhodnutí obchodní korporaci, v níž nebo do níž je cizinec převeden.</w:t>
      </w:r>
    </w:p>
    <w:p w14:paraId="756F60C1" w14:textId="77777777" w:rsidR="0018083C" w:rsidRPr="00F74FB4" w:rsidRDefault="0018083C" w:rsidP="00F74FB4">
      <w:pPr>
        <w:pStyle w:val="Default"/>
        <w:spacing w:after="120"/>
        <w:rPr>
          <w:color w:val="auto"/>
        </w:rPr>
      </w:pPr>
    </w:p>
    <w:p w14:paraId="4CDFBB62" w14:textId="77777777" w:rsidR="0018083C" w:rsidRPr="00F74FB4" w:rsidRDefault="0018083C" w:rsidP="00F74FB4">
      <w:pPr>
        <w:pStyle w:val="Default"/>
        <w:spacing w:after="120"/>
        <w:jc w:val="center"/>
        <w:rPr>
          <w:color w:val="auto"/>
        </w:rPr>
      </w:pPr>
      <w:r w:rsidRPr="00F74FB4">
        <w:rPr>
          <w:color w:val="auto"/>
        </w:rPr>
        <w:t>§ 47</w:t>
      </w:r>
    </w:p>
    <w:p w14:paraId="3E246E67" w14:textId="77777777" w:rsidR="0018083C" w:rsidRPr="00F74FB4" w:rsidRDefault="0018083C" w:rsidP="00F74FB4">
      <w:pPr>
        <w:pStyle w:val="Default"/>
        <w:spacing w:after="120"/>
        <w:ind w:firstLine="709"/>
        <w:jc w:val="both"/>
        <w:rPr>
          <w:strike/>
          <w:color w:val="auto"/>
        </w:rPr>
      </w:pPr>
      <w:r w:rsidRPr="00F74FB4">
        <w:rPr>
          <w:color w:val="auto"/>
        </w:rPr>
        <w:t xml:space="preserve">(1) Žádost o vydání povolení k dlouhodobému pobytu nebo o prodloužení doby jeho platnosti je cizinec povinen podat nejpozději před uplynutím platnosti víza k pobytu nad 90 dnů nebo platnosti povolení k dlouhodobému pobytu, nejdříve však 120 dnů před uplynutím jeho platnosti. </w:t>
      </w:r>
    </w:p>
    <w:p w14:paraId="16AC2A0E" w14:textId="77777777" w:rsidR="0018083C" w:rsidRPr="00F74FB4" w:rsidRDefault="0018083C" w:rsidP="00F74FB4">
      <w:pPr>
        <w:pStyle w:val="Default"/>
        <w:spacing w:after="147"/>
        <w:ind w:firstLine="709"/>
        <w:jc w:val="both"/>
        <w:rPr>
          <w:color w:val="auto"/>
        </w:rPr>
      </w:pPr>
      <w:r w:rsidRPr="00F74FB4">
        <w:rPr>
          <w:color w:val="auto"/>
        </w:rPr>
        <w:t>(2) Žádost o vydání nového povolení k dlouhodobému pobytu za jiným účelem je cizinec povinen podat nejpozději před uplynutím platnosti povolení k dlouhodobému pobytu.</w:t>
      </w:r>
    </w:p>
    <w:p w14:paraId="65D61D3F" w14:textId="77777777" w:rsidR="0018083C" w:rsidRPr="00F74FB4" w:rsidRDefault="0018083C" w:rsidP="00F74FB4">
      <w:pPr>
        <w:pStyle w:val="Default"/>
        <w:spacing w:after="147"/>
        <w:ind w:firstLine="709"/>
        <w:jc w:val="both"/>
        <w:rPr>
          <w:color w:val="auto"/>
        </w:rPr>
      </w:pPr>
      <w:r w:rsidRPr="00F74FB4">
        <w:rPr>
          <w:color w:val="auto"/>
        </w:rPr>
        <w:t>(3) Zabrání-li včasnému podání žádosti podle odstavce 1 nebo 2 nebo odstavce 6 písm. b) důvody na vůli cizince nezávislé, je cizinec oprávněn tuto žádost podat do 5 pracovních dnů po zániku těchto důvodů. V odůvodněných případech může cizinec žádost podat i dříve, než je uvedeno v odstavci 1. Důvody pro pozdější podání žádosti podle věty první a pro dřívější podání žádosti podle věty druhé je cizinec povinen ministerstvu sdělit nejpozději při podání žádosti a na jeho výzvu tyto důvody prokázat.</w:t>
      </w:r>
    </w:p>
    <w:p w14:paraId="622CE2A2" w14:textId="15243D1B" w:rsidR="0018083C" w:rsidRPr="00F74FB4" w:rsidRDefault="0018083C" w:rsidP="00F74FB4">
      <w:pPr>
        <w:pStyle w:val="Default"/>
        <w:spacing w:after="147"/>
        <w:ind w:firstLine="709"/>
        <w:jc w:val="both"/>
        <w:rPr>
          <w:color w:val="auto"/>
        </w:rPr>
      </w:pPr>
      <w:r w:rsidRPr="00F74FB4">
        <w:rPr>
          <w:color w:val="auto"/>
        </w:rPr>
        <w:t xml:space="preserve">(4) Pokud doba platnosti víza k pobytu nad 90 dnů nebo povolení k dlouhodobému pobytu uplyne před rozhodnutím o žádosti o vydání povolení k dlouhodobému pobytu nebo prodloužení doby jeho platnosti, </w:t>
      </w:r>
      <w:r w:rsidRPr="00F74FB4">
        <w:rPr>
          <w:strike/>
          <w:color w:val="auto"/>
        </w:rPr>
        <w:t>ačkoliv žádost byla podána v souladu s podmínkami uvedenými v odstavcích 1 až 3,</w:t>
      </w:r>
      <w:r w:rsidRPr="00F74FB4">
        <w:rPr>
          <w:color w:val="auto"/>
        </w:rPr>
        <w:t xml:space="preserve"> považuje se vízum nebo povolení k dlouhodobému pobytu za</w:t>
      </w:r>
      <w:r w:rsidR="00990849" w:rsidRPr="00F74FB4">
        <w:rPr>
          <w:color w:val="auto"/>
        </w:rPr>
        <w:t> </w:t>
      </w:r>
      <w:r w:rsidRPr="00F74FB4">
        <w:rPr>
          <w:color w:val="auto"/>
        </w:rPr>
        <w:t>platné do doby nabytí právní moci rozhodnutí o podané žádosti.</w:t>
      </w:r>
      <w:r w:rsidR="00A84822" w:rsidRPr="00F74FB4">
        <w:rPr>
          <w:color w:val="auto"/>
        </w:rPr>
        <w:t xml:space="preserve"> </w:t>
      </w:r>
      <w:r w:rsidR="00A84822" w:rsidRPr="00F74FB4">
        <w:rPr>
          <w:b/>
          <w:color w:val="auto"/>
        </w:rPr>
        <w:t>To neplatí, jestliže žádost podle věty první nebyla podána v souladu s podmínkami</w:t>
      </w:r>
      <w:r w:rsidR="00983A09" w:rsidRPr="00F74FB4">
        <w:rPr>
          <w:b/>
          <w:color w:val="auto"/>
        </w:rPr>
        <w:t xml:space="preserve"> </w:t>
      </w:r>
      <w:r w:rsidR="00A84822" w:rsidRPr="00F74FB4">
        <w:rPr>
          <w:b/>
          <w:color w:val="auto"/>
        </w:rPr>
        <w:t>uvedenými v odstavcích 1 až 3</w:t>
      </w:r>
      <w:r w:rsidR="00983A09" w:rsidRPr="00F74FB4">
        <w:rPr>
          <w:b/>
          <w:color w:val="auto"/>
        </w:rPr>
        <w:t>, v § 45 nebo v době, kdy se tento zákon na cizince nevztahuje podle § 2.</w:t>
      </w:r>
    </w:p>
    <w:p w14:paraId="6EFF5E81" w14:textId="77777777" w:rsidR="0018083C" w:rsidRPr="00F74FB4" w:rsidRDefault="0018083C" w:rsidP="00F74FB4">
      <w:pPr>
        <w:pStyle w:val="Default"/>
        <w:spacing w:after="147"/>
        <w:ind w:firstLine="709"/>
        <w:jc w:val="both"/>
        <w:rPr>
          <w:color w:val="auto"/>
        </w:rPr>
      </w:pPr>
      <w:r w:rsidRPr="00F74FB4">
        <w:rPr>
          <w:color w:val="auto"/>
        </w:rPr>
        <w:t>(5) Žádost o vydání povolení k dlouhodobému pobytu podle § 42 odst. 4 je cizinec povinen podat v době platnosti povolení k dlouhodobému pobytu vydaného Ministerstvem zahraničních věcí nebo v době přechodného pobytu podle § 18 písm. a) nebo b), nejdříve však 120 dnů před uplynutím jeho platnosti.</w:t>
      </w:r>
    </w:p>
    <w:p w14:paraId="55D96C27" w14:textId="77777777" w:rsidR="0018083C" w:rsidRPr="00F74FB4" w:rsidRDefault="0018083C" w:rsidP="00F74FB4">
      <w:pPr>
        <w:pStyle w:val="Default"/>
        <w:spacing w:after="60"/>
        <w:ind w:firstLine="709"/>
        <w:jc w:val="both"/>
        <w:rPr>
          <w:color w:val="auto"/>
        </w:rPr>
      </w:pPr>
      <w:r w:rsidRPr="00F74FB4">
        <w:rPr>
          <w:color w:val="auto"/>
        </w:rPr>
        <w:t>(6) Vízum, povolení k dlouhodobému pobytu nebo oprávnění k přechodnému pobytu uvedené v odstavci 5 nebo v § 42c odst. 2 se považuje za platné do doby nabytí právní moci rozhodnutí o podané žádosti, pokud cizinec</w:t>
      </w:r>
    </w:p>
    <w:p w14:paraId="11170696" w14:textId="77777777" w:rsidR="0018083C" w:rsidRPr="00F74FB4" w:rsidRDefault="0018083C" w:rsidP="00F74FB4">
      <w:pPr>
        <w:pStyle w:val="Default"/>
        <w:spacing w:after="60"/>
        <w:ind w:left="357" w:hanging="357"/>
        <w:jc w:val="both"/>
        <w:rPr>
          <w:color w:val="auto"/>
        </w:rPr>
      </w:pPr>
      <w:r w:rsidRPr="00F74FB4">
        <w:rPr>
          <w:color w:val="auto"/>
        </w:rPr>
        <w:t>a)</w:t>
      </w:r>
      <w:r w:rsidRPr="00F74FB4">
        <w:rPr>
          <w:color w:val="auto"/>
        </w:rPr>
        <w:tab/>
        <w:t>podal na území žádost o vydání povolení k dlouhodobému pobytu za účelem společného soužití rodiny, povolení k dlouhodobému pobytu rezidenta jiného členského státu Evropské unie, povolení k dlouhodobému pobytu za účelem vědeckého výzkumu, zaměstnanecké karty nebo modré karty nebo o vydání povolení k dlouhodobému pobytu podle § 42 odst. 4,</w:t>
      </w:r>
    </w:p>
    <w:p w14:paraId="3B6469FB" w14:textId="430B5E4A" w:rsidR="0018083C" w:rsidRPr="00F74FB4" w:rsidRDefault="0018083C" w:rsidP="00F74FB4">
      <w:pPr>
        <w:spacing w:after="120"/>
        <w:ind w:left="142" w:hanging="142"/>
        <w:rPr>
          <w:rFonts w:ascii="Times New Roman" w:hAnsi="Times New Roman"/>
          <w:sz w:val="24"/>
          <w:szCs w:val="24"/>
        </w:rPr>
      </w:pPr>
      <w:r w:rsidRPr="00F74FB4">
        <w:rPr>
          <w:rFonts w:ascii="Times New Roman" w:hAnsi="Times New Roman"/>
          <w:sz w:val="24"/>
          <w:szCs w:val="24"/>
        </w:rPr>
        <w:t>b) byl k podání žádosti na území podle odstavce 5, § 42a odst. 6</w:t>
      </w:r>
      <w:r w:rsidRPr="00F74FB4">
        <w:rPr>
          <w:rFonts w:ascii="Times New Roman" w:hAnsi="Times New Roman"/>
          <w:i/>
          <w:sz w:val="24"/>
          <w:szCs w:val="24"/>
        </w:rPr>
        <w:t>,</w:t>
      </w:r>
      <w:r w:rsidR="00467073" w:rsidRPr="00F74FB4">
        <w:rPr>
          <w:rFonts w:ascii="Times New Roman" w:hAnsi="Times New Roman"/>
          <w:sz w:val="24"/>
          <w:szCs w:val="24"/>
        </w:rPr>
        <w:t xml:space="preserve"> § 42c odst. 2, </w:t>
      </w:r>
      <w:r w:rsidRPr="00F74FB4">
        <w:rPr>
          <w:rFonts w:ascii="Times New Roman" w:hAnsi="Times New Roman"/>
          <w:b/>
          <w:sz w:val="24"/>
          <w:szCs w:val="24"/>
        </w:rPr>
        <w:t>§ 42d odst. 1</w:t>
      </w:r>
      <w:r w:rsidRPr="00F74FB4">
        <w:rPr>
          <w:rFonts w:ascii="Times New Roman" w:hAnsi="Times New Roman"/>
          <w:sz w:val="24"/>
          <w:szCs w:val="24"/>
        </w:rPr>
        <w:t xml:space="preserve">, § 42f odst. 2, § 42g odst. 5 a § 42i odst. 3 písm. a) oprávněn a </w:t>
      </w:r>
    </w:p>
    <w:p w14:paraId="12FE3426" w14:textId="1CC3D711" w:rsidR="0018083C" w:rsidRPr="00F74FB4" w:rsidRDefault="0018083C" w:rsidP="00F74FB4">
      <w:pPr>
        <w:ind w:left="284" w:hanging="284"/>
        <w:jc w:val="both"/>
        <w:rPr>
          <w:rFonts w:ascii="Times New Roman" w:hAnsi="Times New Roman"/>
          <w:sz w:val="24"/>
          <w:szCs w:val="24"/>
        </w:rPr>
      </w:pPr>
      <w:r w:rsidRPr="00F74FB4">
        <w:rPr>
          <w:rFonts w:ascii="Times New Roman" w:hAnsi="Times New Roman"/>
          <w:sz w:val="24"/>
          <w:szCs w:val="24"/>
        </w:rPr>
        <w:t xml:space="preserve">c) doba platnosti víza k pobytu nad 90 dnů, povolení k dlouhodobému pobytu nebo oprávnění k přechodnému pobytu uvedeného v odstavci </w:t>
      </w:r>
      <w:r w:rsidRPr="00F74FB4">
        <w:rPr>
          <w:rFonts w:ascii="Times New Roman" w:hAnsi="Times New Roman"/>
          <w:strike/>
          <w:sz w:val="24"/>
          <w:szCs w:val="24"/>
        </w:rPr>
        <w:t>5 nebo</w:t>
      </w:r>
      <w:r w:rsidRPr="00F74FB4">
        <w:rPr>
          <w:rFonts w:ascii="Times New Roman" w:hAnsi="Times New Roman"/>
          <w:sz w:val="24"/>
          <w:szCs w:val="24"/>
        </w:rPr>
        <w:t xml:space="preserve"> </w:t>
      </w:r>
      <w:r w:rsidR="00990849" w:rsidRPr="00F74FB4">
        <w:rPr>
          <w:rFonts w:ascii="Times New Roman" w:hAnsi="Times New Roman"/>
          <w:b/>
          <w:sz w:val="24"/>
          <w:szCs w:val="24"/>
        </w:rPr>
        <w:t>5,</w:t>
      </w:r>
      <w:r w:rsidR="00990849" w:rsidRPr="00F74FB4">
        <w:rPr>
          <w:rFonts w:ascii="Times New Roman" w:hAnsi="Times New Roman"/>
          <w:sz w:val="24"/>
          <w:szCs w:val="24"/>
        </w:rPr>
        <w:t xml:space="preserve"> </w:t>
      </w:r>
      <w:r w:rsidRPr="00F74FB4">
        <w:rPr>
          <w:rFonts w:ascii="Times New Roman" w:hAnsi="Times New Roman"/>
          <w:sz w:val="24"/>
          <w:szCs w:val="24"/>
        </w:rPr>
        <w:t xml:space="preserve">§ 42c odst. 2 </w:t>
      </w:r>
      <w:r w:rsidRPr="00F74FB4">
        <w:rPr>
          <w:rFonts w:ascii="Times New Roman" w:hAnsi="Times New Roman"/>
          <w:b/>
          <w:sz w:val="24"/>
          <w:szCs w:val="24"/>
        </w:rPr>
        <w:t>nebo § 42d odst. 1</w:t>
      </w:r>
      <w:r w:rsidRPr="00F74FB4">
        <w:rPr>
          <w:rFonts w:ascii="Times New Roman" w:hAnsi="Times New Roman"/>
          <w:sz w:val="24"/>
          <w:szCs w:val="24"/>
        </w:rPr>
        <w:t xml:space="preserve"> uplyne před rozhodnutím o žádosti o vydání p</w:t>
      </w:r>
      <w:r w:rsidR="00467073" w:rsidRPr="00F74FB4">
        <w:rPr>
          <w:rFonts w:ascii="Times New Roman" w:hAnsi="Times New Roman"/>
          <w:sz w:val="24"/>
          <w:szCs w:val="24"/>
        </w:rPr>
        <w:t xml:space="preserve">ovolení k dlouhodobému pobytu. </w:t>
      </w:r>
    </w:p>
    <w:p w14:paraId="3D235D5D" w14:textId="77777777" w:rsidR="0018083C" w:rsidRPr="00F74FB4" w:rsidRDefault="0018083C" w:rsidP="00F74FB4">
      <w:pPr>
        <w:pStyle w:val="Default"/>
        <w:spacing w:after="147"/>
        <w:ind w:firstLine="709"/>
        <w:jc w:val="both"/>
        <w:rPr>
          <w:color w:val="auto"/>
        </w:rPr>
      </w:pPr>
      <w:r w:rsidRPr="00F74FB4">
        <w:rPr>
          <w:color w:val="auto"/>
        </w:rPr>
        <w:t>(7) Jde-li o žádost o prodloužení platnosti zaměstnanecké karty, použije se odstavec 4 obdobně na oprávnění k výkonu zaměstnání na pracovní pozici, na kterou byla zaměstnanecká karta vydána. Jde-li o žádost o vydání zaměstnanecké karty podle § 42g odst. 6, použije se odstavec 6 obdobně na oprávnění k výkonu zaměstnání na pracovní pozici, kterou již cizinec vykonává a na kterou žádá o vydání zaměstnanecké karty. Věty první a druhá neplatí, jde-li o pracovní pozici, na kterou je podle zákona o zaměstnanosti vyžadováno povolení k zaměstnání. Pokud ministerstvo žádost o prodloužení platnosti zaměstnanecké karty nebo o vydání zaměstnanecké karty podle § 42g odst. 6 zamítne z důvodu, že Úřad práce České republiky - krajská pobočka nebo pobočka pro hlavní město Prahu vydal závazné stanovisko, že další zaměstnávání cizince nelze vzhledem k situaci na trhu práce povolit, zaniká oprávnění k výkonu zaměstnání ode dne následujícího po dni oznámení tohoto rozhodnutí; odkladný účinek odvolání proti tomuto rozhodnutí se na oprávnění k výkonu zaměstnání nevztahuje. O oznámení rozhodnutí podle věty čtvrté ministerstvo bez zbytečného odkladu informuje Úřad práce České republiky - krajskou pobočku nebo pobočku pro hlavní město Prahu.</w:t>
      </w:r>
    </w:p>
    <w:p w14:paraId="10C17E2C" w14:textId="77777777" w:rsidR="0018083C" w:rsidRPr="00F74FB4" w:rsidRDefault="0018083C" w:rsidP="00F74FB4">
      <w:pPr>
        <w:pStyle w:val="Textlnku"/>
        <w:spacing w:before="0"/>
        <w:ind w:firstLine="709"/>
        <w:rPr>
          <w:szCs w:val="24"/>
        </w:rPr>
      </w:pPr>
      <w:r w:rsidRPr="00F74FB4">
        <w:rPr>
          <w:szCs w:val="24"/>
        </w:rPr>
        <w:t>(8) Modrá karta se dále považuje za platnou</w:t>
      </w:r>
    </w:p>
    <w:p w14:paraId="6A12191A" w14:textId="77777777" w:rsidR="0018083C" w:rsidRPr="00F74FB4" w:rsidRDefault="0018083C" w:rsidP="00F74FB4">
      <w:pPr>
        <w:pStyle w:val="Textpsmene"/>
        <w:tabs>
          <w:tab w:val="clear" w:pos="360"/>
        </w:tabs>
        <w:ind w:left="284" w:hanging="284"/>
        <w:rPr>
          <w:szCs w:val="24"/>
        </w:rPr>
      </w:pPr>
      <w:r w:rsidRPr="00F74FB4">
        <w:rPr>
          <w:szCs w:val="24"/>
        </w:rPr>
        <w:t>a) do doby, než jiný členský stát Evropské unie rozhodne o žádosti o vydání modré karty, pokud byla žádost o vydání modré karty podána v době platnosti modré karty,</w:t>
      </w:r>
    </w:p>
    <w:p w14:paraId="5359E059" w14:textId="77777777" w:rsidR="0018083C" w:rsidRPr="00F74FB4" w:rsidRDefault="0018083C" w:rsidP="00F74FB4">
      <w:pPr>
        <w:pStyle w:val="Textpsmene"/>
        <w:numPr>
          <w:ilvl w:val="0"/>
          <w:numId w:val="14"/>
        </w:numPr>
        <w:ind w:left="284" w:hanging="284"/>
        <w:rPr>
          <w:szCs w:val="24"/>
        </w:rPr>
      </w:pPr>
      <w:r w:rsidRPr="00F74FB4">
        <w:rPr>
          <w:szCs w:val="24"/>
        </w:rPr>
        <w:t>do doby vycestování cizince z území, pokud mu jiný členský stát Evropské unie vydal modrou kartu, nebo</w:t>
      </w:r>
    </w:p>
    <w:p w14:paraId="3A00915F" w14:textId="77777777" w:rsidR="0018083C" w:rsidRPr="00F74FB4" w:rsidRDefault="0018083C" w:rsidP="00F74FB4">
      <w:pPr>
        <w:pStyle w:val="Textpsmene"/>
        <w:numPr>
          <w:ilvl w:val="0"/>
          <w:numId w:val="14"/>
        </w:numPr>
        <w:spacing w:after="120"/>
        <w:ind w:left="284" w:hanging="284"/>
        <w:rPr>
          <w:szCs w:val="24"/>
        </w:rPr>
      </w:pPr>
      <w:r w:rsidRPr="00F74FB4">
        <w:rPr>
          <w:szCs w:val="24"/>
        </w:rPr>
        <w:t>po dobu 3 měsíců ode dne, kdy jiný členský stát Evropské unie nevyhověl žádosti cizince o vydání modré karty.</w:t>
      </w:r>
    </w:p>
    <w:p w14:paraId="42D5B796" w14:textId="77777777" w:rsidR="0018083C" w:rsidRPr="00F74FB4" w:rsidRDefault="0018083C" w:rsidP="00F74FB4">
      <w:pPr>
        <w:pStyle w:val="Textlnku"/>
        <w:spacing w:before="0" w:after="120"/>
        <w:ind w:firstLine="709"/>
        <w:rPr>
          <w:bCs/>
          <w:szCs w:val="24"/>
        </w:rPr>
      </w:pPr>
      <w:r w:rsidRPr="00F74FB4">
        <w:rPr>
          <w:szCs w:val="24"/>
        </w:rPr>
        <w:t>(9) Modrá karta vydaná jiným členským státem Evropské unie se na území považuje za platnou do doby nabytí právní moci rozhodnutí o vydání modré karty, pokud v době platnosti modré karty vydané jiným členským státem Evropské unie cizinec požádal o vydání modré karty a o jejím vydání nebylo rozhodnuto v době platnosti modré karty vydané jiným členským státem Evropské unie. Povolení k pobytu vnitropodnikově převedeného zaměstnance vydané jiným členským státem Evropské unie se na území považuje za platné do doby nabytí právní moci rozhodnutí o vydání karty vnitropodnikově převedeného zaměstnance jiného členského státu Evropské unie, pokud v době platnosti povolení k pobytu vnitropodnikově převedeného zaměstnance vydaného jiným členským státem Evropské unie cizinec požádal o vydání karty vnitropodnikově převedeného zaměstnance jiného členského státu Evropské unie a o jejím vydání nebylo rozhodnuto v době platnosti povolení k pobytu vnitropodnikově převedeného zaměstnance vydaného jiným členským státem Evropské unie.</w:t>
      </w:r>
    </w:p>
    <w:p w14:paraId="1BF0D9AD" w14:textId="77777777" w:rsidR="0018083C" w:rsidRPr="00F74FB4" w:rsidRDefault="0018083C" w:rsidP="00F74FB4">
      <w:pPr>
        <w:pStyle w:val="Textlnku"/>
        <w:spacing w:before="0" w:after="120"/>
        <w:ind w:firstLine="709"/>
        <w:rPr>
          <w:szCs w:val="24"/>
        </w:rPr>
      </w:pPr>
      <w:r w:rsidRPr="00F74FB4">
        <w:rPr>
          <w:szCs w:val="24"/>
        </w:rPr>
        <w:t>(10) Na platnost povolení k dlouhodobému pobytu za účelem společného soužití rodiny vydaného rodinnému příslušníkovi držitele modré karty a na platnost takového oprávnění vydaného jiným členským státem Evropské unie se odstavce 8 a 9 vztahují obdobně. Na platnost povolení k pobytu za účelem společného soužití rodiny vydaného rodinnému příslušníkovi držitele povolení k pobytu vnitropodnikově převedeného zaměstnance vydaného jiným členským státem Evropské unie se odstavec 9 věta druhá vztahuje obdobně.</w:t>
      </w:r>
    </w:p>
    <w:p w14:paraId="01DB6FB5" w14:textId="77777777" w:rsidR="0018083C" w:rsidRPr="00F74FB4" w:rsidRDefault="0018083C" w:rsidP="00F74FB4">
      <w:pPr>
        <w:pStyle w:val="Default"/>
        <w:spacing w:after="120"/>
        <w:ind w:firstLine="709"/>
        <w:jc w:val="both"/>
        <w:rPr>
          <w:color w:val="auto"/>
        </w:rPr>
      </w:pPr>
      <w:r w:rsidRPr="00F74FB4">
        <w:rPr>
          <w:color w:val="auto"/>
        </w:rPr>
        <w:t>(11) Oprávnění k pobytu podle odstavce 4, 6, 8, 9 nebo 10 ministerstvo osvědčí vízovým štítkem vyznačovaným do cestovního dokladu podle jednotného formátu stanoveného přímo použitelným předpisem Evropské unie</w:t>
      </w:r>
      <w:r w:rsidRPr="00F74FB4">
        <w:rPr>
          <w:rStyle w:val="Znakapoznpodarou"/>
          <w:color w:val="auto"/>
        </w:rPr>
        <w:footnoteReference w:customMarkFollows="1" w:id="34"/>
        <w:t>51)</w:t>
      </w:r>
      <w:r w:rsidRPr="00F74FB4">
        <w:rPr>
          <w:color w:val="auto"/>
        </w:rPr>
        <w:t>, a to ve formě víza k pobytu nad 90 dnů s dobou platnosti odpovídající předpokládané délce řízení o žádosti; to neplatí, jde-li o cizince zařazeného do informačního systému smluvních států, kterému se vydá pouze potvrzení o oprávnění k pobytu podle odstavce 4</w:t>
      </w:r>
      <w:r w:rsidRPr="00F74FB4">
        <w:rPr>
          <w:b/>
          <w:color w:val="auto"/>
        </w:rPr>
        <w:t xml:space="preserve">, </w:t>
      </w:r>
      <w:r w:rsidRPr="00F74FB4">
        <w:rPr>
          <w:color w:val="auto"/>
        </w:rPr>
        <w:t>6, 8, 9 nebo 10. Platnost dokladu nebo potvrzení podle věty první zaniká dnem nabytí právní moci rozhodnutí o žádosti. Odstavce 4</w:t>
      </w:r>
      <w:r w:rsidRPr="00F74FB4">
        <w:rPr>
          <w:b/>
          <w:color w:val="auto"/>
        </w:rPr>
        <w:t xml:space="preserve">, </w:t>
      </w:r>
      <w:r w:rsidRPr="00F74FB4">
        <w:rPr>
          <w:color w:val="auto"/>
        </w:rPr>
        <w:t>6 a 8 se nepoužijí, podá-li cizinec žádost o vydání povolení k dlouhodobému pobytu, o vydání nového povolení k dlouhodobému pobytu za jiným účelem nebo o prodloužení platnosti povolení k dlouhodobému pobytu v době oprávnění k pobytu podle odstavce 4,</w:t>
      </w:r>
      <w:r w:rsidRPr="00F74FB4">
        <w:rPr>
          <w:b/>
          <w:color w:val="auto"/>
        </w:rPr>
        <w:t> </w:t>
      </w:r>
      <w:r w:rsidRPr="00F74FB4">
        <w:rPr>
          <w:color w:val="auto"/>
        </w:rPr>
        <w:t>6 nebo 8 anebo podle § 60 odst. 4 nebo 7.</w:t>
      </w:r>
    </w:p>
    <w:p w14:paraId="008172DF" w14:textId="4D97D18F" w:rsidR="0018083C" w:rsidRPr="00F74FB4" w:rsidRDefault="0018083C" w:rsidP="00F74FB4">
      <w:pPr>
        <w:pStyle w:val="Default"/>
        <w:spacing w:after="120"/>
        <w:ind w:firstLine="709"/>
        <w:jc w:val="both"/>
        <w:rPr>
          <w:color w:val="auto"/>
        </w:rPr>
      </w:pPr>
      <w:r w:rsidRPr="00F74FB4">
        <w:rPr>
          <w:color w:val="auto"/>
        </w:rPr>
        <w:t>(12) Lhůta uvedená v odstavcích 1 až 3 a 5 je zachována, je-li posledního dne lhůty žádost podána ministerstvu. Nestanoví-li tento zákon, že žádost je cizinec povinen podat osobně, je lhůta uvedená v odstavcích 1 až 3 a 5 též zachována, je-li posledního dne lhůty podána poštovní zásilka adresovaná ministerstvu, která obsahuje žádost, držiteli poštovní licence nebo zvláštní poštovní licence nebo osobě, která má obdobné postavení v jiném státě. Tento odstavec se na žádosti uveden</w:t>
      </w:r>
      <w:r w:rsidR="009C622E" w:rsidRPr="00F74FB4">
        <w:rPr>
          <w:color w:val="auto"/>
        </w:rPr>
        <w:t>é v odstavci 6 použije obdobně.</w:t>
      </w:r>
    </w:p>
    <w:p w14:paraId="798F0BC1" w14:textId="7FC2D1D5" w:rsidR="003F4D7E" w:rsidRPr="00F74FB4" w:rsidRDefault="003F4D7E" w:rsidP="00F74FB4">
      <w:pPr>
        <w:pStyle w:val="Default"/>
        <w:spacing w:after="120"/>
        <w:ind w:firstLine="709"/>
        <w:jc w:val="both"/>
        <w:rPr>
          <w:color w:val="auto"/>
        </w:rPr>
      </w:pPr>
    </w:p>
    <w:p w14:paraId="415DE07E" w14:textId="77777777" w:rsidR="003F4D7E" w:rsidRPr="00B24CAD" w:rsidRDefault="003F4D7E" w:rsidP="00F74FB4">
      <w:pPr>
        <w:pStyle w:val="Odstavecseseznamem"/>
        <w:ind w:hanging="708"/>
        <w:jc w:val="center"/>
        <w:rPr>
          <w:strike/>
        </w:rPr>
      </w:pPr>
      <w:r w:rsidRPr="00B24CAD">
        <w:rPr>
          <w:strike/>
        </w:rPr>
        <w:t>§ 48</w:t>
      </w:r>
    </w:p>
    <w:p w14:paraId="497A258A" w14:textId="77777777" w:rsidR="003F4D7E" w:rsidRPr="00B24CAD" w:rsidRDefault="003F4D7E" w:rsidP="00F74FB4">
      <w:pPr>
        <w:pStyle w:val="Odstavecseseznamem"/>
        <w:jc w:val="both"/>
        <w:rPr>
          <w:strike/>
        </w:rPr>
      </w:pPr>
    </w:p>
    <w:p w14:paraId="6BAA82B8" w14:textId="139927D9" w:rsidR="003F4D7E" w:rsidRPr="00B24CAD" w:rsidRDefault="003F4D7E" w:rsidP="00B24CAD">
      <w:pPr>
        <w:widowControl w:val="0"/>
        <w:autoSpaceDE w:val="0"/>
        <w:autoSpaceDN w:val="0"/>
        <w:adjustRightInd w:val="0"/>
        <w:spacing w:after="60" w:line="240" w:lineRule="auto"/>
        <w:jc w:val="both"/>
        <w:rPr>
          <w:strike/>
        </w:rPr>
      </w:pPr>
      <w:r w:rsidRPr="00FE5A31">
        <w:rPr>
          <w:rFonts w:ascii="Times New Roman" w:hAnsi="Times New Roman"/>
          <w:sz w:val="24"/>
          <w:szCs w:val="24"/>
        </w:rPr>
        <w:tab/>
      </w:r>
      <w:r w:rsidRPr="00B24CAD">
        <w:rPr>
          <w:rFonts w:ascii="Times New Roman" w:hAnsi="Times New Roman"/>
          <w:strike/>
          <w:sz w:val="24"/>
          <w:szCs w:val="24"/>
        </w:rPr>
        <w:t>Pro účely úhrady poskytování zdravotních služeb, nelze-li úhradu zajistit jiným způsobem, se za cizince, kterému bylo uděleno oprávnění k pobytu za účelem poskytnutí dočasné ochrany na území podle zvláštního právního předpisu</w:t>
      </w:r>
      <w:r w:rsidRPr="00B24CAD">
        <w:rPr>
          <w:rFonts w:ascii="Times New Roman" w:hAnsi="Times New Roman"/>
          <w:strike/>
          <w:sz w:val="24"/>
          <w:szCs w:val="24"/>
          <w:vertAlign w:val="superscript"/>
        </w:rPr>
        <w:t xml:space="preserve">3a) </w:t>
      </w:r>
      <w:r w:rsidRPr="00B24CAD">
        <w:rPr>
          <w:rFonts w:ascii="Times New Roman" w:hAnsi="Times New Roman"/>
          <w:strike/>
          <w:sz w:val="24"/>
          <w:szCs w:val="24"/>
        </w:rPr>
        <w:t>(dále jen "cizinec požívající dočasné ochrany"), považuje cizinec,</w:t>
      </w:r>
    </w:p>
    <w:p w14:paraId="0765BBAB" w14:textId="71AEEA6D" w:rsidR="003F4D7E" w:rsidRPr="00FE5A31" w:rsidRDefault="003F4D7E" w:rsidP="00B24CAD">
      <w:pPr>
        <w:pStyle w:val="Odstavecseseznamem"/>
        <w:spacing w:after="60"/>
        <w:ind w:left="284" w:hanging="284"/>
        <w:jc w:val="both"/>
        <w:rPr>
          <w:b/>
          <w:strike/>
        </w:rPr>
      </w:pPr>
      <w:r w:rsidRPr="00B24CAD">
        <w:rPr>
          <w:strike/>
        </w:rPr>
        <w:t>a) kterému bylo uděleno vízum podle § 33 odst. 1 písm. a) a b), § 33 odst. 3 nebo povolení k dlouhodobému pobytu za účelem strpění pobytu na území (§ 43),</w:t>
      </w:r>
    </w:p>
    <w:p w14:paraId="154B5089" w14:textId="77777777" w:rsidR="003F4D7E" w:rsidRPr="00B24CAD" w:rsidRDefault="003F4D7E" w:rsidP="00B24CAD">
      <w:pPr>
        <w:pStyle w:val="Odstavecseseznamem"/>
        <w:spacing w:after="60"/>
        <w:ind w:left="284" w:hanging="284"/>
        <w:jc w:val="both"/>
        <w:rPr>
          <w:strike/>
        </w:rPr>
      </w:pPr>
      <w:r w:rsidRPr="00B24CAD">
        <w:rPr>
          <w:strike/>
        </w:rPr>
        <w:t>b) který je uveden v § 42e odst. 1 za podmínek a ve lhůtě podle § 42e odst. 2,</w:t>
      </w:r>
    </w:p>
    <w:p w14:paraId="68F9AC17" w14:textId="77777777" w:rsidR="003F4D7E" w:rsidRPr="00B24CAD" w:rsidRDefault="003F4D7E" w:rsidP="00B24CAD">
      <w:pPr>
        <w:pStyle w:val="Odstavecseseznamem"/>
        <w:spacing w:after="60"/>
        <w:ind w:left="284" w:hanging="284"/>
        <w:jc w:val="both"/>
        <w:rPr>
          <w:strike/>
        </w:rPr>
      </w:pPr>
      <w:r w:rsidRPr="00B24CAD">
        <w:rPr>
          <w:strike/>
        </w:rPr>
        <w:t>c) který podal žádost o povolení k dlouhodobému pobytu za účelem ochrany na území,</w:t>
      </w:r>
    </w:p>
    <w:p w14:paraId="7031ED7D" w14:textId="77777777" w:rsidR="003F4D7E" w:rsidRPr="00B24CAD" w:rsidRDefault="003F4D7E" w:rsidP="00B24CAD">
      <w:pPr>
        <w:pStyle w:val="Odstavecseseznamem"/>
        <w:spacing w:after="60"/>
        <w:ind w:left="284" w:hanging="284"/>
        <w:jc w:val="both"/>
        <w:rPr>
          <w:strike/>
        </w:rPr>
      </w:pPr>
      <w:r w:rsidRPr="00B24CAD">
        <w:rPr>
          <w:strike/>
        </w:rPr>
        <w:t>d) kterému bylo povolení k dlouhodobému pobytu za účelem ochrany na území vydáno,</w:t>
      </w:r>
    </w:p>
    <w:p w14:paraId="6E1E44DF" w14:textId="77777777" w:rsidR="003F4D7E" w:rsidRPr="00B24CAD" w:rsidRDefault="003F4D7E" w:rsidP="00B24CAD">
      <w:pPr>
        <w:pStyle w:val="Odstavecseseznamem"/>
        <w:spacing w:after="60"/>
        <w:ind w:left="284" w:hanging="284"/>
        <w:jc w:val="both"/>
        <w:rPr>
          <w:strike/>
        </w:rPr>
      </w:pPr>
      <w:r w:rsidRPr="00B24CAD">
        <w:rPr>
          <w:strike/>
        </w:rPr>
        <w:t>e) který je uveden v § 42e odst. 5, a to ode dne podání žádosti, nebo</w:t>
      </w:r>
    </w:p>
    <w:p w14:paraId="65C055B3" w14:textId="430A4DBD" w:rsidR="003F4D7E" w:rsidRPr="00FE5A31" w:rsidRDefault="00FE5A31" w:rsidP="00B24CAD">
      <w:pPr>
        <w:pStyle w:val="Odstavecseseznamem"/>
        <w:ind w:left="284" w:hanging="284"/>
        <w:jc w:val="both"/>
      </w:pPr>
      <w:r w:rsidRPr="00B24CAD">
        <w:rPr>
          <w:strike/>
        </w:rPr>
        <w:t xml:space="preserve">f) </w:t>
      </w:r>
      <w:r w:rsidR="003F4D7E" w:rsidRPr="00B24CAD">
        <w:rPr>
          <w:strike/>
        </w:rPr>
        <w:t>který je uveden v § 18 písm. d) bodě 4, a to ode dne vykonatelnosti předběžného opatření příslušného orgánu.</w:t>
      </w:r>
    </w:p>
    <w:p w14:paraId="1EA491B1" w14:textId="77777777" w:rsidR="003F4D7E" w:rsidRPr="00F74FB4" w:rsidRDefault="003F4D7E" w:rsidP="00F74FB4">
      <w:pPr>
        <w:pStyle w:val="Odstavecseseznamem"/>
        <w:jc w:val="both"/>
        <w:rPr>
          <w:b/>
        </w:rPr>
      </w:pPr>
      <w:r w:rsidRPr="00F74FB4">
        <w:rPr>
          <w:b/>
        </w:rPr>
        <w:tab/>
      </w:r>
    </w:p>
    <w:p w14:paraId="305159DF" w14:textId="77777777" w:rsidR="00FE5A31" w:rsidRPr="00142253" w:rsidRDefault="00FE5A31" w:rsidP="00FE5A31">
      <w:pPr>
        <w:spacing w:after="120"/>
        <w:jc w:val="center"/>
        <w:rPr>
          <w:rFonts w:ascii="Times New Roman" w:hAnsi="Times New Roman"/>
          <w:b/>
          <w:sz w:val="24"/>
          <w:szCs w:val="24"/>
        </w:rPr>
      </w:pPr>
      <w:bookmarkStart w:id="34" w:name="_Hlk31919826"/>
      <w:r w:rsidRPr="00142253">
        <w:rPr>
          <w:rFonts w:ascii="Times New Roman" w:hAnsi="Times New Roman"/>
          <w:b/>
          <w:sz w:val="24"/>
          <w:szCs w:val="24"/>
        </w:rPr>
        <w:t>§ 48</w:t>
      </w:r>
    </w:p>
    <w:p w14:paraId="3BF1803A" w14:textId="77777777" w:rsidR="00FE5A31" w:rsidRPr="00142253" w:rsidRDefault="00FE5A31" w:rsidP="00B24CAD">
      <w:pPr>
        <w:spacing w:after="120"/>
        <w:ind w:firstLine="709"/>
        <w:jc w:val="both"/>
        <w:rPr>
          <w:rFonts w:ascii="Times New Roman" w:hAnsi="Times New Roman"/>
          <w:b/>
          <w:sz w:val="24"/>
          <w:szCs w:val="24"/>
        </w:rPr>
      </w:pPr>
      <w:r w:rsidRPr="00142253">
        <w:rPr>
          <w:rFonts w:ascii="Times New Roman" w:hAnsi="Times New Roman"/>
          <w:b/>
          <w:sz w:val="24"/>
          <w:szCs w:val="24"/>
        </w:rPr>
        <w:t>(1) Pro účely pojištění podle zákona o veřejném zdravotním pojištění se za cizince, kterému bylo uděleno oprávnění k pobytu za účelem poskytnutí dočasné ochrany na území podle zákona o dočasné ochraně cizinců (dále jen „cizinec požívající dočasné ochrany“), považuje cizinec,</w:t>
      </w:r>
    </w:p>
    <w:p w14:paraId="3AD0FE19" w14:textId="77777777" w:rsidR="00FE5A31" w:rsidRPr="00142253" w:rsidRDefault="00FE5A31" w:rsidP="00B24CAD">
      <w:pPr>
        <w:spacing w:after="60"/>
        <w:ind w:left="284" w:hanging="284"/>
        <w:jc w:val="both"/>
        <w:rPr>
          <w:rFonts w:ascii="Times New Roman" w:hAnsi="Times New Roman"/>
          <w:b/>
          <w:sz w:val="24"/>
          <w:szCs w:val="24"/>
        </w:rPr>
      </w:pPr>
      <w:r w:rsidRPr="00142253">
        <w:rPr>
          <w:rFonts w:ascii="Times New Roman" w:hAnsi="Times New Roman"/>
          <w:b/>
          <w:sz w:val="24"/>
          <w:szCs w:val="24"/>
        </w:rPr>
        <w:t>a) kterému bylo uděleno vízum podle § 33 odst. 1 písm. a) nebo b), § 33 odst. 3 věty první nebo ze stejných důvodů vydáno povolení k dlouhodobému pobytu za účelem strpění pobytu na území nebo jde-li o cizince uvedeného v § 43 odst. 2,</w:t>
      </w:r>
    </w:p>
    <w:p w14:paraId="7EB0D46D" w14:textId="78BB9D69" w:rsidR="00FE5A31" w:rsidRPr="00142253" w:rsidRDefault="00FE5A31" w:rsidP="00B24CAD">
      <w:pPr>
        <w:spacing w:after="60"/>
        <w:ind w:left="284" w:hanging="284"/>
        <w:jc w:val="both"/>
        <w:rPr>
          <w:rFonts w:ascii="Times New Roman" w:hAnsi="Times New Roman"/>
          <w:b/>
          <w:sz w:val="24"/>
          <w:szCs w:val="24"/>
        </w:rPr>
      </w:pPr>
      <w:r w:rsidRPr="00142253">
        <w:rPr>
          <w:rFonts w:ascii="Times New Roman" w:hAnsi="Times New Roman"/>
          <w:b/>
          <w:sz w:val="24"/>
          <w:szCs w:val="24"/>
        </w:rPr>
        <w:t>b) který je uveden v § 42e odst. 1, a to za podmínek a ve lhůtě podle § 42e odst. 2,</w:t>
      </w:r>
    </w:p>
    <w:p w14:paraId="60D26783" w14:textId="6E209EC0" w:rsidR="00FE5A31" w:rsidRPr="00AF0C31" w:rsidRDefault="00FE5A31" w:rsidP="00B24CAD">
      <w:pPr>
        <w:spacing w:after="60"/>
        <w:ind w:left="284" w:hanging="284"/>
        <w:jc w:val="both"/>
        <w:rPr>
          <w:rFonts w:ascii="Times New Roman" w:hAnsi="Times New Roman"/>
          <w:b/>
          <w:sz w:val="24"/>
          <w:szCs w:val="24"/>
        </w:rPr>
      </w:pPr>
      <w:r w:rsidRPr="00AF0C31">
        <w:rPr>
          <w:rFonts w:ascii="Times New Roman" w:hAnsi="Times New Roman"/>
          <w:b/>
          <w:sz w:val="24"/>
          <w:szCs w:val="24"/>
        </w:rPr>
        <w:t>c) který podal žádost o vydání povolení k dlouhodobému pobytu za účelem ochrany na</w:t>
      </w:r>
      <w:r>
        <w:rPr>
          <w:rFonts w:ascii="Times New Roman" w:hAnsi="Times New Roman"/>
          <w:b/>
          <w:sz w:val="24"/>
          <w:szCs w:val="24"/>
        </w:rPr>
        <w:t> </w:t>
      </w:r>
      <w:r w:rsidRPr="00AF0C31">
        <w:rPr>
          <w:rFonts w:ascii="Times New Roman" w:hAnsi="Times New Roman"/>
          <w:b/>
          <w:sz w:val="24"/>
          <w:szCs w:val="24"/>
        </w:rPr>
        <w:t>území</w:t>
      </w:r>
      <w:r>
        <w:rPr>
          <w:rFonts w:ascii="Times New Roman" w:hAnsi="Times New Roman"/>
          <w:b/>
          <w:sz w:val="24"/>
          <w:szCs w:val="24"/>
        </w:rPr>
        <w:t>,</w:t>
      </w:r>
      <w:r w:rsidRPr="00AF0C31">
        <w:rPr>
          <w:rFonts w:ascii="Times New Roman" w:hAnsi="Times New Roman"/>
          <w:b/>
          <w:sz w:val="24"/>
          <w:szCs w:val="24"/>
        </w:rPr>
        <w:t xml:space="preserve"> </w:t>
      </w:r>
      <w:r w:rsidRPr="003F741E">
        <w:rPr>
          <w:rFonts w:ascii="Times New Roman" w:hAnsi="Times New Roman"/>
          <w:b/>
          <w:sz w:val="24"/>
          <w:szCs w:val="24"/>
        </w:rPr>
        <w:t>nebo</w:t>
      </w:r>
    </w:p>
    <w:p w14:paraId="1F60BCD8" w14:textId="5D39643D" w:rsidR="00FE5A31" w:rsidRDefault="00FE5A31" w:rsidP="00B24CAD">
      <w:pPr>
        <w:spacing w:after="120"/>
        <w:ind w:left="284" w:hanging="284"/>
        <w:jc w:val="both"/>
        <w:rPr>
          <w:rFonts w:ascii="Times New Roman" w:hAnsi="Times New Roman"/>
          <w:b/>
          <w:sz w:val="24"/>
          <w:szCs w:val="24"/>
        </w:rPr>
      </w:pPr>
      <w:r w:rsidRPr="00AF0C31">
        <w:rPr>
          <w:rFonts w:ascii="Times New Roman" w:hAnsi="Times New Roman"/>
          <w:b/>
          <w:sz w:val="24"/>
          <w:szCs w:val="24"/>
        </w:rPr>
        <w:t>d) kterému bylo povolení k dlouhodobému pobytu za účelem ochrany na území vydáno.</w:t>
      </w:r>
    </w:p>
    <w:p w14:paraId="7C97D98F" w14:textId="14DDE32C" w:rsidR="00FE5A31" w:rsidRPr="00AF0C31" w:rsidRDefault="00FE5A31" w:rsidP="00B24CAD">
      <w:pPr>
        <w:spacing w:after="120"/>
        <w:ind w:firstLine="709"/>
        <w:jc w:val="both"/>
        <w:rPr>
          <w:rFonts w:ascii="Times New Roman" w:hAnsi="Times New Roman"/>
          <w:b/>
          <w:sz w:val="24"/>
          <w:szCs w:val="24"/>
        </w:rPr>
      </w:pPr>
      <w:r w:rsidRPr="00AF0C31">
        <w:rPr>
          <w:rFonts w:ascii="Times New Roman" w:hAnsi="Times New Roman"/>
          <w:b/>
          <w:sz w:val="24"/>
          <w:szCs w:val="24"/>
        </w:rPr>
        <w:t>(2) Pro účely pojištění podle zákona o veřejném zdravotním pojištění se za cizince požívajícího dočasné ochrany dále považuje cizinec, který nabyl postavení osoby bez státní příslušnosti.</w:t>
      </w:r>
    </w:p>
    <w:p w14:paraId="68824D7E" w14:textId="77777777" w:rsidR="00FE5A31" w:rsidRPr="00AF0C31" w:rsidRDefault="00FE5A31" w:rsidP="00B24CAD">
      <w:pPr>
        <w:spacing w:after="60"/>
        <w:ind w:firstLine="709"/>
        <w:jc w:val="both"/>
        <w:rPr>
          <w:rFonts w:ascii="Times New Roman" w:hAnsi="Times New Roman"/>
          <w:b/>
          <w:sz w:val="24"/>
          <w:szCs w:val="24"/>
        </w:rPr>
      </w:pPr>
      <w:r w:rsidRPr="00AF0C31">
        <w:rPr>
          <w:rFonts w:ascii="Times New Roman" w:hAnsi="Times New Roman"/>
          <w:b/>
          <w:sz w:val="24"/>
          <w:szCs w:val="24"/>
        </w:rPr>
        <w:t>(3) Pro účely zaměstnanosti se považuje</w:t>
      </w:r>
    </w:p>
    <w:p w14:paraId="69E3C5FE" w14:textId="77777777" w:rsidR="00FE5A31" w:rsidRPr="00AF0C31" w:rsidRDefault="00FE5A31" w:rsidP="00B24CAD">
      <w:pPr>
        <w:spacing w:after="60"/>
        <w:ind w:left="284" w:hanging="284"/>
        <w:jc w:val="both"/>
        <w:rPr>
          <w:rFonts w:ascii="Times New Roman" w:hAnsi="Times New Roman"/>
          <w:b/>
          <w:sz w:val="24"/>
          <w:szCs w:val="24"/>
        </w:rPr>
      </w:pPr>
      <w:r w:rsidRPr="00AF0C31">
        <w:rPr>
          <w:rFonts w:ascii="Times New Roman" w:hAnsi="Times New Roman"/>
          <w:b/>
          <w:sz w:val="24"/>
          <w:szCs w:val="24"/>
        </w:rPr>
        <w:t>a) cizinec, který nabyl postavení osoby bez státní příslušnosti, za osobu s trvalým pobytem na území a</w:t>
      </w:r>
    </w:p>
    <w:p w14:paraId="7C676B46" w14:textId="3337085C" w:rsidR="003F4D7E" w:rsidRPr="00F74FB4" w:rsidRDefault="00FE5A31" w:rsidP="00B24CAD">
      <w:pPr>
        <w:widowControl w:val="0"/>
        <w:autoSpaceDE w:val="0"/>
        <w:autoSpaceDN w:val="0"/>
        <w:adjustRightInd w:val="0"/>
        <w:spacing w:after="0" w:line="240" w:lineRule="auto"/>
        <w:ind w:left="284" w:hanging="284"/>
        <w:jc w:val="both"/>
        <w:rPr>
          <w:rFonts w:ascii="Times New Roman" w:hAnsi="Times New Roman"/>
          <w:b/>
          <w:sz w:val="24"/>
          <w:szCs w:val="24"/>
        </w:rPr>
      </w:pPr>
      <w:r w:rsidRPr="00AF0C31">
        <w:rPr>
          <w:b/>
        </w:rPr>
        <w:t xml:space="preserve">b) žadatel o přiznání postavení osoby bez státní příslušnosti za žadatele o udělení mezinárodní ochrany. </w:t>
      </w:r>
      <w:bookmarkEnd w:id="34"/>
    </w:p>
    <w:p w14:paraId="4B25A7E8" w14:textId="77777777" w:rsidR="003F4D7E" w:rsidRPr="00F74FB4" w:rsidRDefault="003F4D7E" w:rsidP="00F74FB4">
      <w:pPr>
        <w:jc w:val="center"/>
        <w:rPr>
          <w:rFonts w:ascii="Times New Roman" w:hAnsi="Times New Roman"/>
          <w:b/>
          <w:sz w:val="24"/>
          <w:szCs w:val="24"/>
        </w:rPr>
      </w:pPr>
    </w:p>
    <w:p w14:paraId="7EA74A8A" w14:textId="3D273247" w:rsidR="003F4D7E" w:rsidRPr="00F74FB4" w:rsidRDefault="00540545" w:rsidP="00F74FB4">
      <w:pPr>
        <w:jc w:val="center"/>
        <w:rPr>
          <w:rFonts w:ascii="Times New Roman" w:hAnsi="Times New Roman"/>
          <w:b/>
          <w:sz w:val="24"/>
          <w:szCs w:val="24"/>
        </w:rPr>
      </w:pPr>
      <w:bookmarkStart w:id="35" w:name="_Hlk31920353"/>
      <w:r w:rsidRPr="00F74FB4">
        <w:rPr>
          <w:rFonts w:ascii="Times New Roman" w:hAnsi="Times New Roman"/>
          <w:b/>
          <w:sz w:val="24"/>
          <w:szCs w:val="24"/>
        </w:rPr>
        <w:t xml:space="preserve">Díl </w:t>
      </w:r>
      <w:r w:rsidR="0055137A" w:rsidRPr="00F74FB4">
        <w:rPr>
          <w:rFonts w:ascii="Times New Roman" w:hAnsi="Times New Roman"/>
          <w:b/>
          <w:sz w:val="24"/>
          <w:szCs w:val="24"/>
        </w:rPr>
        <w:t>5</w:t>
      </w:r>
    </w:p>
    <w:p w14:paraId="2314CE13" w14:textId="1FF77BDF" w:rsidR="0016596E" w:rsidRPr="00F74FB4" w:rsidRDefault="00227E88" w:rsidP="00F74FB4">
      <w:pPr>
        <w:jc w:val="center"/>
        <w:rPr>
          <w:rFonts w:ascii="Times New Roman" w:hAnsi="Times New Roman"/>
          <w:b/>
          <w:sz w:val="24"/>
          <w:szCs w:val="24"/>
        </w:rPr>
      </w:pPr>
      <w:r w:rsidRPr="00F74FB4">
        <w:rPr>
          <w:rFonts w:ascii="Times New Roman" w:hAnsi="Times New Roman"/>
          <w:b/>
          <w:sz w:val="24"/>
          <w:szCs w:val="24"/>
        </w:rPr>
        <w:t>Postavení osoby bez státní příslušnosti</w:t>
      </w:r>
    </w:p>
    <w:p w14:paraId="72E39979" w14:textId="23C09ECB" w:rsidR="003F4D7E" w:rsidRPr="00F74FB4" w:rsidRDefault="003F4D7E" w:rsidP="00F74FB4">
      <w:pPr>
        <w:jc w:val="center"/>
        <w:rPr>
          <w:rFonts w:ascii="Times New Roman" w:hAnsi="Times New Roman"/>
          <w:b/>
          <w:sz w:val="24"/>
          <w:szCs w:val="24"/>
        </w:rPr>
      </w:pPr>
      <w:r w:rsidRPr="00F74FB4">
        <w:rPr>
          <w:rFonts w:ascii="Times New Roman" w:hAnsi="Times New Roman"/>
          <w:b/>
          <w:sz w:val="24"/>
          <w:szCs w:val="24"/>
        </w:rPr>
        <w:t>§ 49a</w:t>
      </w:r>
    </w:p>
    <w:p w14:paraId="2083B537" w14:textId="77777777" w:rsidR="003F4D7E" w:rsidRPr="00F74FB4" w:rsidRDefault="003F4D7E" w:rsidP="00F74FB4">
      <w:pPr>
        <w:jc w:val="center"/>
        <w:rPr>
          <w:rFonts w:ascii="Times New Roman" w:hAnsi="Times New Roman"/>
          <w:b/>
          <w:sz w:val="24"/>
          <w:szCs w:val="24"/>
        </w:rPr>
      </w:pPr>
      <w:r w:rsidRPr="00F74FB4">
        <w:rPr>
          <w:rFonts w:ascii="Times New Roman" w:hAnsi="Times New Roman"/>
          <w:b/>
          <w:sz w:val="24"/>
          <w:szCs w:val="24"/>
        </w:rPr>
        <w:t xml:space="preserve">Přiznání postavení osoby bez státní příslušnosti  </w:t>
      </w:r>
    </w:p>
    <w:p w14:paraId="77CBB500" w14:textId="3B2C126A" w:rsidR="003F4D7E" w:rsidRPr="00F74FB4" w:rsidRDefault="0016596E" w:rsidP="00F74FB4">
      <w:pPr>
        <w:spacing w:after="160" w:line="259" w:lineRule="auto"/>
        <w:ind w:firstLine="709"/>
        <w:contextualSpacing/>
        <w:jc w:val="both"/>
        <w:rPr>
          <w:b/>
        </w:rPr>
      </w:pPr>
      <w:r w:rsidRPr="00F74FB4">
        <w:rPr>
          <w:rFonts w:ascii="Times New Roman" w:hAnsi="Times New Roman"/>
          <w:b/>
          <w:sz w:val="24"/>
          <w:szCs w:val="24"/>
        </w:rPr>
        <w:t xml:space="preserve">(1) </w:t>
      </w:r>
      <w:r w:rsidR="003F4D7E" w:rsidRPr="00F74FB4">
        <w:rPr>
          <w:rFonts w:ascii="Times New Roman" w:hAnsi="Times New Roman"/>
          <w:b/>
          <w:sz w:val="24"/>
          <w:szCs w:val="24"/>
        </w:rPr>
        <w:t xml:space="preserve">Osobou bez státní příslušnosti je cizinec, kterého žádný stát nepovažuje podle svých právních předpisů za svého státního občana. Postavení osoby bez státní příslušnosti cizinec nabývá oznámením rozhodnutí o přiznání postavení osoby bez státní příslušnosti a hledí se na něj, jako kdyby měl uděleno vízum podle § 33 odst. 3 </w:t>
      </w:r>
      <w:r w:rsidR="00841C37" w:rsidRPr="00F74FB4">
        <w:rPr>
          <w:rFonts w:ascii="Times New Roman" w:hAnsi="Times New Roman"/>
          <w:b/>
          <w:sz w:val="24"/>
          <w:szCs w:val="24"/>
        </w:rPr>
        <w:t>věty druhé</w:t>
      </w:r>
      <w:r w:rsidR="003F4D7E" w:rsidRPr="00F74FB4">
        <w:rPr>
          <w:rFonts w:ascii="Times New Roman" w:hAnsi="Times New Roman"/>
          <w:b/>
          <w:sz w:val="24"/>
          <w:szCs w:val="24"/>
        </w:rPr>
        <w:t xml:space="preserve">; cizinec je povinen se bez zbytečného odkladu dostavit </w:t>
      </w:r>
      <w:r w:rsidR="002479DE" w:rsidRPr="00F74FB4">
        <w:rPr>
          <w:rFonts w:ascii="Times New Roman" w:hAnsi="Times New Roman"/>
          <w:b/>
          <w:sz w:val="24"/>
          <w:szCs w:val="24"/>
        </w:rPr>
        <w:t>na</w:t>
      </w:r>
      <w:r w:rsidR="003F4D7E" w:rsidRPr="00F74FB4">
        <w:rPr>
          <w:rFonts w:ascii="Times New Roman" w:hAnsi="Times New Roman"/>
          <w:b/>
          <w:sz w:val="24"/>
          <w:szCs w:val="24"/>
        </w:rPr>
        <w:t> ministerstv</w:t>
      </w:r>
      <w:r w:rsidR="002479DE" w:rsidRPr="00F74FB4">
        <w:rPr>
          <w:rFonts w:ascii="Times New Roman" w:hAnsi="Times New Roman"/>
          <w:b/>
          <w:sz w:val="24"/>
          <w:szCs w:val="24"/>
        </w:rPr>
        <w:t>o</w:t>
      </w:r>
      <w:r w:rsidR="003F4D7E" w:rsidRPr="00F74FB4">
        <w:rPr>
          <w:rFonts w:ascii="Times New Roman" w:hAnsi="Times New Roman"/>
          <w:b/>
          <w:sz w:val="24"/>
          <w:szCs w:val="24"/>
        </w:rPr>
        <w:t xml:space="preserve"> za účelem udělení víza. Nedostaví-li se cizinec k udělení víza do 30 dní od oznámení rozhodnutí, nehledí se na něj, jako kdyby měl uděleno vízum podle § 33 odst. 3 </w:t>
      </w:r>
      <w:r w:rsidR="00841C37" w:rsidRPr="00F74FB4">
        <w:rPr>
          <w:rFonts w:ascii="Times New Roman" w:hAnsi="Times New Roman"/>
          <w:b/>
          <w:sz w:val="24"/>
          <w:szCs w:val="24"/>
        </w:rPr>
        <w:t>věty druhé</w:t>
      </w:r>
      <w:r w:rsidR="003F4D7E" w:rsidRPr="00F74FB4">
        <w:rPr>
          <w:rFonts w:ascii="Times New Roman" w:hAnsi="Times New Roman"/>
          <w:b/>
          <w:sz w:val="24"/>
          <w:szCs w:val="24"/>
        </w:rPr>
        <w:t xml:space="preserve">.  </w:t>
      </w:r>
    </w:p>
    <w:p w14:paraId="5CEBBFC7" w14:textId="3B1C38CB" w:rsidR="003F4D7E" w:rsidRPr="00F74FB4" w:rsidRDefault="0016596E" w:rsidP="00F74FB4">
      <w:pPr>
        <w:spacing w:after="160" w:line="259" w:lineRule="auto"/>
        <w:ind w:firstLine="709"/>
        <w:contextualSpacing/>
        <w:jc w:val="both"/>
        <w:rPr>
          <w:b/>
          <w:iCs/>
        </w:rPr>
      </w:pPr>
      <w:r w:rsidRPr="00F74FB4">
        <w:rPr>
          <w:rFonts w:ascii="Times New Roman" w:hAnsi="Times New Roman"/>
          <w:b/>
          <w:sz w:val="24"/>
          <w:szCs w:val="24"/>
        </w:rPr>
        <w:t xml:space="preserve">(2) </w:t>
      </w:r>
      <w:r w:rsidR="003F4D7E" w:rsidRPr="00F74FB4">
        <w:rPr>
          <w:rFonts w:ascii="Times New Roman" w:hAnsi="Times New Roman"/>
          <w:b/>
          <w:sz w:val="24"/>
          <w:szCs w:val="24"/>
        </w:rPr>
        <w:t>Žádost o přiznání postavení osoby bez státní příslušnosti se podává na území ministerstvu. K žádosti o přiznání postavení osoby bez státní příslušnosti je cizinec povinen předložit doklady prokazující, že cizince žádný stát nepovažuje za svého státního občana a že státní příslušnost nemůže získat, zejména</w:t>
      </w:r>
    </w:p>
    <w:p w14:paraId="5B291C05" w14:textId="77777777" w:rsidR="003F4D7E" w:rsidRPr="00F74FB4" w:rsidRDefault="003F4D7E" w:rsidP="00F74FB4">
      <w:pPr>
        <w:pStyle w:val="Odstavecseseznamem"/>
        <w:numPr>
          <w:ilvl w:val="0"/>
          <w:numId w:val="35"/>
        </w:numPr>
        <w:spacing w:after="160" w:line="259" w:lineRule="auto"/>
        <w:ind w:left="284" w:hanging="284"/>
        <w:contextualSpacing/>
        <w:jc w:val="both"/>
        <w:rPr>
          <w:b/>
        </w:rPr>
      </w:pPr>
      <w:r w:rsidRPr="00F74FB4">
        <w:rPr>
          <w:b/>
        </w:rPr>
        <w:t>cestovní doklad, je-li jeho držitelem, a to i když uplynula doba jeho platnosti,</w:t>
      </w:r>
    </w:p>
    <w:p w14:paraId="5324C6C7" w14:textId="77777777" w:rsidR="003F4D7E" w:rsidRPr="00F74FB4" w:rsidRDefault="003F4D7E" w:rsidP="00F74FB4">
      <w:pPr>
        <w:pStyle w:val="Odstavecseseznamem"/>
        <w:numPr>
          <w:ilvl w:val="0"/>
          <w:numId w:val="35"/>
        </w:numPr>
        <w:spacing w:after="160" w:line="259" w:lineRule="auto"/>
        <w:ind w:left="284" w:hanging="284"/>
        <w:contextualSpacing/>
        <w:jc w:val="both"/>
        <w:rPr>
          <w:b/>
        </w:rPr>
      </w:pPr>
      <w:r w:rsidRPr="00F74FB4">
        <w:rPr>
          <w:b/>
        </w:rPr>
        <w:t xml:space="preserve">rodný a oddací list nebo jiné doklady, ze kterých je patrná totožnost nebo státní příslušnost cizince, </w:t>
      </w:r>
    </w:p>
    <w:p w14:paraId="44EAADC3" w14:textId="3015D52C" w:rsidR="003F4D7E" w:rsidRPr="00F74FB4" w:rsidRDefault="003F4D7E" w:rsidP="00F74FB4">
      <w:pPr>
        <w:pStyle w:val="Odstavecseseznamem"/>
        <w:numPr>
          <w:ilvl w:val="0"/>
          <w:numId w:val="35"/>
        </w:numPr>
        <w:spacing w:after="160" w:line="259" w:lineRule="auto"/>
        <w:ind w:left="284" w:hanging="284"/>
        <w:contextualSpacing/>
        <w:jc w:val="both"/>
        <w:rPr>
          <w:b/>
        </w:rPr>
      </w:pPr>
      <w:r w:rsidRPr="00F74FB4">
        <w:rPr>
          <w:b/>
        </w:rPr>
        <w:t>doklad prokazující, že není státním občanem státu, ve kterém se cizinec narodil, států, ve kterých pobýval</w:t>
      </w:r>
      <w:r w:rsidR="00A725CD" w:rsidRPr="00F74FB4">
        <w:rPr>
          <w:b/>
        </w:rPr>
        <w:t>,</w:t>
      </w:r>
      <w:r w:rsidRPr="00F74FB4">
        <w:rPr>
          <w:b/>
        </w:rPr>
        <w:t xml:space="preserve"> a státu, který mu vydal doklad totožnosti,</w:t>
      </w:r>
      <w:r w:rsidR="00A725CD" w:rsidRPr="00F74FB4">
        <w:rPr>
          <w:b/>
        </w:rPr>
        <w:t xml:space="preserve"> a</w:t>
      </w:r>
    </w:p>
    <w:p w14:paraId="7A18FA23" w14:textId="258A8EAD" w:rsidR="003F4D7E" w:rsidRPr="00F74FB4" w:rsidRDefault="003F4D7E" w:rsidP="00F74FB4">
      <w:pPr>
        <w:pStyle w:val="Odstavecseseznamem"/>
        <w:numPr>
          <w:ilvl w:val="0"/>
          <w:numId w:val="35"/>
        </w:numPr>
        <w:spacing w:after="160" w:line="259" w:lineRule="auto"/>
        <w:ind w:left="284" w:hanging="284"/>
        <w:contextualSpacing/>
        <w:jc w:val="both"/>
        <w:rPr>
          <w:b/>
        </w:rPr>
      </w:pPr>
      <w:r w:rsidRPr="00F74FB4">
        <w:rPr>
          <w:b/>
        </w:rPr>
        <w:t>doklady o snahách získat státní příslušnost státu, ve kterém se cizinec narodil, států, ve kterých pobýval</w:t>
      </w:r>
      <w:r w:rsidR="00807540" w:rsidRPr="00F74FB4">
        <w:rPr>
          <w:b/>
        </w:rPr>
        <w:t>,</w:t>
      </w:r>
      <w:r w:rsidRPr="00F74FB4">
        <w:rPr>
          <w:b/>
        </w:rPr>
        <w:t xml:space="preserve"> a státu, který mu vydal doklad totožnosti.</w:t>
      </w:r>
    </w:p>
    <w:p w14:paraId="2B410AED" w14:textId="4307EDF0" w:rsidR="003F4D7E" w:rsidRPr="00F74FB4" w:rsidRDefault="0016596E" w:rsidP="00347A95">
      <w:pPr>
        <w:spacing w:after="120" w:line="259" w:lineRule="auto"/>
        <w:ind w:firstLine="709"/>
        <w:jc w:val="both"/>
        <w:rPr>
          <w:b/>
        </w:rPr>
      </w:pPr>
      <w:r w:rsidRPr="00F74FB4">
        <w:rPr>
          <w:rFonts w:ascii="Times New Roman" w:hAnsi="Times New Roman"/>
          <w:b/>
          <w:sz w:val="24"/>
          <w:szCs w:val="24"/>
        </w:rPr>
        <w:t xml:space="preserve">(3) </w:t>
      </w:r>
      <w:r w:rsidR="003F4D7E" w:rsidRPr="00F74FB4">
        <w:rPr>
          <w:rFonts w:ascii="Times New Roman" w:hAnsi="Times New Roman"/>
          <w:b/>
          <w:sz w:val="24"/>
          <w:szCs w:val="24"/>
        </w:rPr>
        <w:t xml:space="preserve">Cizinec je dále povinen uvést adresu pro doručování. </w:t>
      </w:r>
    </w:p>
    <w:p w14:paraId="794CE376" w14:textId="46A5C9CC" w:rsidR="003F4D7E" w:rsidRPr="00F74FB4" w:rsidRDefault="0016596E" w:rsidP="00347A95">
      <w:pPr>
        <w:spacing w:after="120" w:line="259" w:lineRule="auto"/>
        <w:ind w:firstLine="709"/>
        <w:jc w:val="both"/>
        <w:rPr>
          <w:b/>
        </w:rPr>
      </w:pPr>
      <w:r w:rsidRPr="00F74FB4">
        <w:rPr>
          <w:rFonts w:ascii="Times New Roman" w:hAnsi="Times New Roman"/>
          <w:b/>
          <w:sz w:val="24"/>
          <w:szCs w:val="24"/>
        </w:rPr>
        <w:t xml:space="preserve">(4) </w:t>
      </w:r>
      <w:r w:rsidR="003F4D7E" w:rsidRPr="00F74FB4">
        <w:rPr>
          <w:rFonts w:ascii="Times New Roman" w:hAnsi="Times New Roman"/>
          <w:b/>
          <w:sz w:val="24"/>
          <w:szCs w:val="24"/>
        </w:rPr>
        <w:t xml:space="preserve">Po podání žádosti ministerstvo cizince poučí o jeho právech a povinnostech </w:t>
      </w:r>
      <w:r w:rsidR="00BB6BE4" w:rsidRPr="00F74FB4">
        <w:rPr>
          <w:rFonts w:ascii="Times New Roman" w:hAnsi="Times New Roman"/>
          <w:b/>
          <w:sz w:val="24"/>
          <w:szCs w:val="24"/>
        </w:rPr>
        <w:t>a</w:t>
      </w:r>
      <w:r w:rsidR="00BB6BE4">
        <w:rPr>
          <w:rFonts w:ascii="Times New Roman" w:hAnsi="Times New Roman"/>
          <w:b/>
          <w:sz w:val="24"/>
          <w:szCs w:val="24"/>
        </w:rPr>
        <w:t> </w:t>
      </w:r>
      <w:r w:rsidR="003F4D7E" w:rsidRPr="00F74FB4">
        <w:rPr>
          <w:rFonts w:ascii="Times New Roman" w:hAnsi="Times New Roman"/>
          <w:b/>
          <w:sz w:val="24"/>
          <w:szCs w:val="24"/>
        </w:rPr>
        <w:t xml:space="preserve">vydá cizinci průkaz žadatele o přiznání postavení osoby bez státní příslušnosti, který cizince po dobu jeho platnosti opravňuje k setrvání na území pouze za účelem řízení </w:t>
      </w:r>
      <w:r w:rsidR="00BB6BE4" w:rsidRPr="00F74FB4">
        <w:rPr>
          <w:rFonts w:ascii="Times New Roman" w:hAnsi="Times New Roman"/>
          <w:b/>
          <w:sz w:val="24"/>
          <w:szCs w:val="24"/>
        </w:rPr>
        <w:t>o</w:t>
      </w:r>
      <w:r w:rsidR="00BB6BE4">
        <w:rPr>
          <w:rFonts w:ascii="Times New Roman" w:hAnsi="Times New Roman"/>
          <w:b/>
          <w:sz w:val="24"/>
          <w:szCs w:val="24"/>
        </w:rPr>
        <w:t> </w:t>
      </w:r>
      <w:r w:rsidR="003F4D7E" w:rsidRPr="00F74FB4">
        <w:rPr>
          <w:rFonts w:ascii="Times New Roman" w:hAnsi="Times New Roman"/>
          <w:b/>
          <w:sz w:val="24"/>
          <w:szCs w:val="24"/>
        </w:rPr>
        <w:t xml:space="preserve">přiznání postavení osoby bez státní příslušnosti; to neplatí, byla-li podána druhá nebo jakákoli další žádost o přiznání postavení osoby bez státní příslušnosti. Ministerstvo </w:t>
      </w:r>
      <w:r w:rsidR="00BB6BE4" w:rsidRPr="00F74FB4">
        <w:rPr>
          <w:rFonts w:ascii="Times New Roman" w:hAnsi="Times New Roman"/>
          <w:b/>
          <w:sz w:val="24"/>
          <w:szCs w:val="24"/>
        </w:rPr>
        <w:t>o</w:t>
      </w:r>
      <w:r w:rsidR="00BB6BE4">
        <w:rPr>
          <w:rFonts w:ascii="Times New Roman" w:hAnsi="Times New Roman"/>
          <w:b/>
          <w:sz w:val="24"/>
          <w:szCs w:val="24"/>
        </w:rPr>
        <w:t> </w:t>
      </w:r>
      <w:r w:rsidR="003F4D7E" w:rsidRPr="00F74FB4">
        <w:rPr>
          <w:rFonts w:ascii="Times New Roman" w:hAnsi="Times New Roman"/>
          <w:b/>
          <w:sz w:val="24"/>
          <w:szCs w:val="24"/>
        </w:rPr>
        <w:t xml:space="preserve">vydání průkazu informuje policii. </w:t>
      </w:r>
    </w:p>
    <w:p w14:paraId="15BF1D02" w14:textId="613B7CBF" w:rsidR="003F4D7E" w:rsidRPr="00F74FB4" w:rsidRDefault="0016596E" w:rsidP="00347A95">
      <w:pPr>
        <w:spacing w:after="120" w:line="259" w:lineRule="auto"/>
        <w:ind w:firstLine="709"/>
        <w:jc w:val="both"/>
        <w:rPr>
          <w:b/>
        </w:rPr>
      </w:pPr>
      <w:r w:rsidRPr="00F74FB4">
        <w:rPr>
          <w:rFonts w:ascii="Times New Roman" w:hAnsi="Times New Roman"/>
          <w:b/>
          <w:sz w:val="24"/>
          <w:szCs w:val="24"/>
        </w:rPr>
        <w:t xml:space="preserve">(5) </w:t>
      </w:r>
      <w:r w:rsidR="003F4D7E" w:rsidRPr="00F74FB4">
        <w:rPr>
          <w:rFonts w:ascii="Times New Roman" w:hAnsi="Times New Roman"/>
          <w:b/>
          <w:sz w:val="24"/>
          <w:szCs w:val="24"/>
        </w:rPr>
        <w:t xml:space="preserve">Průkaz </w:t>
      </w:r>
      <w:r w:rsidR="00A15795" w:rsidRPr="00F74FB4">
        <w:rPr>
          <w:rFonts w:ascii="Times New Roman" w:hAnsi="Times New Roman"/>
          <w:b/>
          <w:sz w:val="24"/>
          <w:szCs w:val="24"/>
        </w:rPr>
        <w:t xml:space="preserve">žadatele o přiznání postavení osoby bez státní příslušnosti </w:t>
      </w:r>
      <w:r w:rsidR="003F4D7E" w:rsidRPr="00F74FB4">
        <w:rPr>
          <w:rFonts w:ascii="Times New Roman" w:hAnsi="Times New Roman"/>
          <w:b/>
          <w:sz w:val="24"/>
          <w:szCs w:val="24"/>
        </w:rPr>
        <w:t xml:space="preserve">je veřejnou listinou, kterou se prokazuje totožnost jeho držitele a ministerstvo do něj zapíše údaje o totožnosti žadatele, adrese pro doručování a o době jeho platnosti. Dobu platnosti průkazu žadatele o přiznání postavení osoby bez státní příslušnosti stanoví ministerstvo a lze jej opakovaně prodlužovat. Ministerstvo stanoví vyhláškou vzor průkazu žadatele </w:t>
      </w:r>
      <w:r w:rsidR="00BB6BE4" w:rsidRPr="00F74FB4">
        <w:rPr>
          <w:rFonts w:ascii="Times New Roman" w:hAnsi="Times New Roman"/>
          <w:b/>
          <w:sz w:val="24"/>
          <w:szCs w:val="24"/>
        </w:rPr>
        <w:t>o</w:t>
      </w:r>
      <w:r w:rsidR="00BB6BE4">
        <w:rPr>
          <w:rFonts w:ascii="Times New Roman" w:hAnsi="Times New Roman"/>
          <w:b/>
          <w:sz w:val="24"/>
          <w:szCs w:val="24"/>
        </w:rPr>
        <w:t> </w:t>
      </w:r>
      <w:r w:rsidR="003F4D7E" w:rsidRPr="00F74FB4">
        <w:rPr>
          <w:rFonts w:ascii="Times New Roman" w:hAnsi="Times New Roman"/>
          <w:b/>
          <w:sz w:val="24"/>
          <w:szCs w:val="24"/>
        </w:rPr>
        <w:t xml:space="preserve">přiznání postavení osoby bez státní příslušnosti. </w:t>
      </w:r>
    </w:p>
    <w:p w14:paraId="5FC88202" w14:textId="27F78D52" w:rsidR="003F4D7E" w:rsidRPr="00F74FB4" w:rsidRDefault="0016596E" w:rsidP="00F74FB4">
      <w:pPr>
        <w:spacing w:after="160" w:line="259" w:lineRule="auto"/>
        <w:ind w:firstLine="709"/>
        <w:contextualSpacing/>
        <w:jc w:val="both"/>
        <w:rPr>
          <w:b/>
        </w:rPr>
      </w:pPr>
      <w:r w:rsidRPr="00F74FB4">
        <w:rPr>
          <w:rFonts w:ascii="Times New Roman" w:hAnsi="Times New Roman"/>
          <w:b/>
          <w:sz w:val="24"/>
          <w:szCs w:val="24"/>
        </w:rPr>
        <w:t xml:space="preserve">(6) </w:t>
      </w:r>
      <w:r w:rsidR="003F4D7E" w:rsidRPr="00F74FB4">
        <w:rPr>
          <w:rFonts w:ascii="Times New Roman" w:hAnsi="Times New Roman"/>
          <w:b/>
          <w:sz w:val="24"/>
          <w:szCs w:val="24"/>
        </w:rPr>
        <w:t>Ministerstvo nepořizuje kopie spisu ani jeho části.</w:t>
      </w:r>
    </w:p>
    <w:bookmarkEnd w:id="35"/>
    <w:p w14:paraId="6FF8D223" w14:textId="7CAD6D49" w:rsidR="003F4D7E" w:rsidRPr="00F74FB4" w:rsidRDefault="003F4D7E" w:rsidP="00F74FB4">
      <w:pPr>
        <w:pStyle w:val="Default"/>
        <w:spacing w:after="120"/>
        <w:ind w:firstLine="709"/>
        <w:jc w:val="both"/>
        <w:rPr>
          <w:color w:val="auto"/>
        </w:rPr>
      </w:pPr>
    </w:p>
    <w:p w14:paraId="42C7BCD0" w14:textId="034B4D61" w:rsidR="00227E88" w:rsidRPr="00F74FB4" w:rsidRDefault="00227E88" w:rsidP="00F74FB4">
      <w:pPr>
        <w:pStyle w:val="Odstavecseseznamem"/>
        <w:ind w:left="502"/>
        <w:jc w:val="center"/>
        <w:rPr>
          <w:b/>
        </w:rPr>
      </w:pPr>
      <w:bookmarkStart w:id="36" w:name="_Hlk31920587"/>
      <w:r w:rsidRPr="00F74FB4">
        <w:rPr>
          <w:b/>
        </w:rPr>
        <w:t>§ 49b</w:t>
      </w:r>
    </w:p>
    <w:p w14:paraId="7AE44598" w14:textId="77777777" w:rsidR="0087752D" w:rsidRPr="00F74FB4" w:rsidRDefault="0087752D" w:rsidP="00F74FB4">
      <w:pPr>
        <w:pStyle w:val="Odstavecseseznamem"/>
        <w:ind w:left="502"/>
        <w:jc w:val="center"/>
        <w:rPr>
          <w:b/>
        </w:rPr>
      </w:pPr>
    </w:p>
    <w:p w14:paraId="03A35BD2" w14:textId="77777777" w:rsidR="00227E88" w:rsidRPr="00F74FB4" w:rsidRDefault="00227E88" w:rsidP="00F74FB4">
      <w:pPr>
        <w:widowControl w:val="0"/>
        <w:autoSpaceDE w:val="0"/>
        <w:autoSpaceDN w:val="0"/>
        <w:adjustRightInd w:val="0"/>
        <w:spacing w:after="60" w:line="240" w:lineRule="auto"/>
        <w:ind w:firstLine="709"/>
        <w:jc w:val="both"/>
        <w:rPr>
          <w:rFonts w:ascii="Times New Roman" w:hAnsi="Times New Roman"/>
          <w:b/>
          <w:sz w:val="24"/>
          <w:szCs w:val="24"/>
        </w:rPr>
      </w:pPr>
      <w:r w:rsidRPr="00F74FB4">
        <w:rPr>
          <w:rFonts w:ascii="Times New Roman" w:hAnsi="Times New Roman"/>
          <w:b/>
          <w:sz w:val="24"/>
          <w:szCs w:val="24"/>
        </w:rPr>
        <w:t xml:space="preserve">Postavení osoby bez státní příslušnosti zaniká </w:t>
      </w:r>
    </w:p>
    <w:p w14:paraId="633D008C" w14:textId="77777777" w:rsidR="00227E88" w:rsidRPr="00F74FB4" w:rsidRDefault="00227E88" w:rsidP="00F74FB4">
      <w:pPr>
        <w:widowControl w:val="0"/>
        <w:autoSpaceDE w:val="0"/>
        <w:autoSpaceDN w:val="0"/>
        <w:adjustRightInd w:val="0"/>
        <w:spacing w:after="60" w:line="240" w:lineRule="auto"/>
        <w:rPr>
          <w:rFonts w:ascii="Times New Roman" w:hAnsi="Times New Roman"/>
          <w:b/>
          <w:sz w:val="24"/>
          <w:szCs w:val="24"/>
        </w:rPr>
      </w:pPr>
      <w:r w:rsidRPr="00F74FB4">
        <w:rPr>
          <w:rFonts w:ascii="Times New Roman" w:hAnsi="Times New Roman"/>
          <w:b/>
          <w:sz w:val="24"/>
          <w:szCs w:val="24"/>
        </w:rPr>
        <w:t xml:space="preserve">a) smrtí cizince nebo jeho prohlášením za mrtvého, </w:t>
      </w:r>
    </w:p>
    <w:p w14:paraId="701F2513" w14:textId="77777777" w:rsidR="00227E88" w:rsidRPr="00F74FB4" w:rsidRDefault="00227E88" w:rsidP="00F74FB4">
      <w:pPr>
        <w:widowControl w:val="0"/>
        <w:autoSpaceDE w:val="0"/>
        <w:autoSpaceDN w:val="0"/>
        <w:adjustRightInd w:val="0"/>
        <w:spacing w:after="60" w:line="240" w:lineRule="auto"/>
        <w:ind w:left="284" w:hanging="284"/>
        <w:rPr>
          <w:rFonts w:ascii="Times New Roman" w:hAnsi="Times New Roman"/>
          <w:b/>
          <w:sz w:val="24"/>
          <w:szCs w:val="24"/>
        </w:rPr>
      </w:pPr>
      <w:r w:rsidRPr="00F74FB4">
        <w:rPr>
          <w:rFonts w:ascii="Times New Roman" w:hAnsi="Times New Roman"/>
          <w:b/>
          <w:sz w:val="24"/>
          <w:szCs w:val="24"/>
        </w:rPr>
        <w:t>b) nabytím státního občanství České republiky nebo jiného státu, nebo</w:t>
      </w:r>
    </w:p>
    <w:p w14:paraId="6BB100D9" w14:textId="77777777" w:rsidR="00227E88" w:rsidRPr="00F74FB4" w:rsidRDefault="00227E88" w:rsidP="00F74FB4">
      <w:pPr>
        <w:widowControl w:val="0"/>
        <w:autoSpaceDE w:val="0"/>
        <w:autoSpaceDN w:val="0"/>
        <w:adjustRightInd w:val="0"/>
        <w:spacing w:after="60" w:line="240" w:lineRule="auto"/>
        <w:ind w:left="284" w:hanging="284"/>
        <w:rPr>
          <w:rFonts w:ascii="Times New Roman" w:hAnsi="Times New Roman"/>
          <w:b/>
          <w:sz w:val="24"/>
          <w:szCs w:val="24"/>
        </w:rPr>
      </w:pPr>
      <w:r w:rsidRPr="00F74FB4">
        <w:rPr>
          <w:rFonts w:ascii="Times New Roman" w:hAnsi="Times New Roman"/>
          <w:b/>
          <w:sz w:val="24"/>
          <w:szCs w:val="24"/>
        </w:rPr>
        <w:t>c) písemným prohlášením cizince o vzdání se postavení osoby bez státní příslušnosti.</w:t>
      </w:r>
    </w:p>
    <w:p w14:paraId="52CCDC04" w14:textId="77777777" w:rsidR="00227E88" w:rsidRPr="00F74FB4" w:rsidRDefault="00227E88" w:rsidP="00F74FB4">
      <w:pPr>
        <w:widowControl w:val="0"/>
        <w:autoSpaceDE w:val="0"/>
        <w:autoSpaceDN w:val="0"/>
        <w:adjustRightInd w:val="0"/>
        <w:spacing w:after="0" w:line="240" w:lineRule="auto"/>
        <w:ind w:left="284" w:hanging="284"/>
        <w:jc w:val="both"/>
        <w:rPr>
          <w:rFonts w:ascii="Times New Roman" w:hAnsi="Times New Roman"/>
          <w:sz w:val="24"/>
          <w:szCs w:val="24"/>
        </w:rPr>
      </w:pPr>
    </w:p>
    <w:p w14:paraId="182163F1" w14:textId="77777777" w:rsidR="00227E88" w:rsidRPr="00F74FB4" w:rsidRDefault="00227E88" w:rsidP="00F74FB4">
      <w:pPr>
        <w:widowControl w:val="0"/>
        <w:autoSpaceDE w:val="0"/>
        <w:autoSpaceDN w:val="0"/>
        <w:adjustRightInd w:val="0"/>
        <w:spacing w:after="0" w:line="240" w:lineRule="auto"/>
        <w:jc w:val="center"/>
        <w:rPr>
          <w:rFonts w:ascii="Times New Roman" w:hAnsi="Times New Roman"/>
          <w:b/>
          <w:sz w:val="24"/>
          <w:szCs w:val="24"/>
        </w:rPr>
      </w:pPr>
      <w:r w:rsidRPr="00F74FB4">
        <w:rPr>
          <w:rFonts w:ascii="Times New Roman" w:hAnsi="Times New Roman"/>
          <w:b/>
          <w:sz w:val="24"/>
          <w:szCs w:val="24"/>
        </w:rPr>
        <w:t xml:space="preserve">§ 49c </w:t>
      </w:r>
    </w:p>
    <w:p w14:paraId="5403C9E6" w14:textId="77777777" w:rsidR="00227E88" w:rsidRPr="00F74FB4" w:rsidRDefault="00227E88" w:rsidP="00F74FB4">
      <w:pPr>
        <w:widowControl w:val="0"/>
        <w:autoSpaceDE w:val="0"/>
        <w:autoSpaceDN w:val="0"/>
        <w:adjustRightInd w:val="0"/>
        <w:spacing w:after="0" w:line="240" w:lineRule="auto"/>
        <w:jc w:val="center"/>
        <w:rPr>
          <w:rFonts w:ascii="Times New Roman" w:hAnsi="Times New Roman"/>
          <w:b/>
          <w:sz w:val="24"/>
          <w:szCs w:val="24"/>
        </w:rPr>
      </w:pPr>
    </w:p>
    <w:p w14:paraId="306562FC" w14:textId="305D7094" w:rsidR="00227E88" w:rsidRPr="00F74FB4" w:rsidRDefault="00227E88" w:rsidP="00F74FB4">
      <w:pPr>
        <w:widowControl w:val="0"/>
        <w:autoSpaceDE w:val="0"/>
        <w:autoSpaceDN w:val="0"/>
        <w:adjustRightInd w:val="0"/>
        <w:spacing w:after="120"/>
        <w:ind w:firstLine="720"/>
        <w:jc w:val="both"/>
        <w:rPr>
          <w:b/>
        </w:rPr>
      </w:pPr>
      <w:r w:rsidRPr="00F74FB4">
        <w:rPr>
          <w:rFonts w:ascii="Times New Roman" w:hAnsi="Times New Roman"/>
          <w:b/>
          <w:sz w:val="24"/>
          <w:szCs w:val="24"/>
        </w:rPr>
        <w:t>(1) Ministerstvo informuje na požádání Úřad Vysokého komisaře</w:t>
      </w:r>
      <w:r w:rsidR="00212F8E" w:rsidRPr="00F74FB4">
        <w:rPr>
          <w:rFonts w:ascii="Times New Roman" w:hAnsi="Times New Roman"/>
          <w:b/>
          <w:sz w:val="24"/>
          <w:szCs w:val="24"/>
        </w:rPr>
        <w:t xml:space="preserve"> Organizace spojených národů </w:t>
      </w:r>
      <w:r w:rsidRPr="00F74FB4">
        <w:rPr>
          <w:rFonts w:ascii="Times New Roman" w:hAnsi="Times New Roman"/>
          <w:b/>
          <w:sz w:val="24"/>
          <w:szCs w:val="24"/>
        </w:rPr>
        <w:t>pro uprchlíky</w:t>
      </w:r>
      <w:r w:rsidR="00212F8E" w:rsidRPr="00F74FB4">
        <w:rPr>
          <w:rFonts w:ascii="Times New Roman" w:hAnsi="Times New Roman"/>
          <w:b/>
          <w:sz w:val="24"/>
          <w:szCs w:val="24"/>
        </w:rPr>
        <w:t xml:space="preserve"> (dále jen „Úřad Vysokého komisaře“)</w:t>
      </w:r>
      <w:r w:rsidRPr="00F74FB4">
        <w:rPr>
          <w:rFonts w:ascii="Times New Roman" w:hAnsi="Times New Roman"/>
          <w:b/>
          <w:sz w:val="24"/>
          <w:szCs w:val="24"/>
        </w:rPr>
        <w:t xml:space="preserve"> o počtu zahájených řízení o přiznání postavení osoby bez státní příslušnosti a umožní pověřenému zástupci Úřadu Vysokého komisaře na jeho žádost bez průtahů kdykoliv navázat s žadatelem o přiznání postavení osoby bez státní příslušnosti kontakt. </w:t>
      </w:r>
    </w:p>
    <w:p w14:paraId="72BE70CE" w14:textId="2533A71C" w:rsidR="00227E88" w:rsidRPr="00F74FB4" w:rsidRDefault="00227E88" w:rsidP="00F74FB4">
      <w:pPr>
        <w:widowControl w:val="0"/>
        <w:autoSpaceDE w:val="0"/>
        <w:autoSpaceDN w:val="0"/>
        <w:adjustRightInd w:val="0"/>
        <w:spacing w:after="120"/>
        <w:ind w:firstLine="720"/>
        <w:jc w:val="both"/>
        <w:rPr>
          <w:b/>
        </w:rPr>
      </w:pPr>
      <w:r w:rsidRPr="00F74FB4">
        <w:rPr>
          <w:rFonts w:ascii="Times New Roman" w:hAnsi="Times New Roman"/>
          <w:b/>
          <w:sz w:val="24"/>
          <w:szCs w:val="24"/>
        </w:rPr>
        <w:t xml:space="preserve">(2) Pověřený zástupce Úřadu Vysokého komisaře je oprávněn nahlížet do spisu </w:t>
      </w:r>
      <w:r w:rsidR="00297920" w:rsidRPr="00F74FB4">
        <w:rPr>
          <w:rFonts w:ascii="Times New Roman" w:hAnsi="Times New Roman"/>
          <w:b/>
          <w:sz w:val="24"/>
          <w:szCs w:val="24"/>
        </w:rPr>
        <w:t>a </w:t>
      </w:r>
      <w:r w:rsidRPr="00F74FB4">
        <w:rPr>
          <w:rFonts w:ascii="Times New Roman" w:hAnsi="Times New Roman"/>
          <w:b/>
          <w:sz w:val="24"/>
          <w:szCs w:val="24"/>
        </w:rPr>
        <w:t>být přítomen u pohovoru za předpokladu, že s tím žadatel o přiznání postavení osoby bez státní příslušnosti souhlasí.</w:t>
      </w:r>
    </w:p>
    <w:p w14:paraId="397FD026" w14:textId="2F57A123" w:rsidR="00227E88" w:rsidRPr="00F74FB4" w:rsidRDefault="00227E88" w:rsidP="00F74FB4">
      <w:pPr>
        <w:widowControl w:val="0"/>
        <w:autoSpaceDE w:val="0"/>
        <w:autoSpaceDN w:val="0"/>
        <w:adjustRightInd w:val="0"/>
        <w:ind w:firstLine="720"/>
        <w:contextualSpacing/>
        <w:jc w:val="both"/>
        <w:rPr>
          <w:b/>
        </w:rPr>
      </w:pPr>
      <w:r w:rsidRPr="00F74FB4">
        <w:rPr>
          <w:rFonts w:ascii="Times New Roman" w:hAnsi="Times New Roman"/>
          <w:b/>
          <w:sz w:val="24"/>
          <w:szCs w:val="24"/>
        </w:rPr>
        <w:t>(3) Údaje, se kterými se Úřad Vysokého komisaře seznámil v souvislosti s řízením</w:t>
      </w:r>
      <w:r w:rsidR="00EC614E" w:rsidRPr="00F74FB4">
        <w:rPr>
          <w:rFonts w:ascii="Times New Roman" w:hAnsi="Times New Roman"/>
          <w:b/>
          <w:sz w:val="24"/>
          <w:szCs w:val="24"/>
        </w:rPr>
        <w:t xml:space="preserve"> o přiznání postavení osoby bez státní příslušnosti</w:t>
      </w:r>
      <w:r w:rsidRPr="00F74FB4">
        <w:rPr>
          <w:rFonts w:ascii="Times New Roman" w:hAnsi="Times New Roman"/>
          <w:b/>
          <w:sz w:val="24"/>
          <w:szCs w:val="24"/>
        </w:rPr>
        <w:t xml:space="preserve">, smí užívat pouze pro potřeby plnění svých úkolů. </w:t>
      </w:r>
    </w:p>
    <w:bookmarkEnd w:id="36"/>
    <w:p w14:paraId="01BE7197" w14:textId="77777777" w:rsidR="003F4D7E" w:rsidRPr="00F74FB4" w:rsidRDefault="003F4D7E" w:rsidP="00F74FB4">
      <w:pPr>
        <w:pStyle w:val="Default"/>
        <w:spacing w:after="120"/>
        <w:ind w:firstLine="709"/>
        <w:jc w:val="both"/>
        <w:rPr>
          <w:color w:val="auto"/>
        </w:rPr>
      </w:pPr>
    </w:p>
    <w:p w14:paraId="60D0AECC" w14:textId="3B2EC1AE" w:rsidR="00AA7975" w:rsidRPr="00F74FB4" w:rsidRDefault="00AA7975" w:rsidP="00F74FB4">
      <w:pPr>
        <w:keepNext/>
        <w:jc w:val="center"/>
        <w:rPr>
          <w:rFonts w:ascii="Times New Roman" w:hAnsi="Times New Roman"/>
          <w:iCs/>
          <w:sz w:val="24"/>
          <w:szCs w:val="24"/>
        </w:rPr>
      </w:pPr>
      <w:r w:rsidRPr="00F74FB4">
        <w:rPr>
          <w:rFonts w:ascii="Times New Roman" w:hAnsi="Times New Roman"/>
          <w:iCs/>
          <w:sz w:val="24"/>
          <w:szCs w:val="24"/>
        </w:rPr>
        <w:t xml:space="preserve">Díl </w:t>
      </w:r>
      <w:r w:rsidRPr="00F74FB4">
        <w:rPr>
          <w:rFonts w:ascii="Times New Roman" w:hAnsi="Times New Roman"/>
          <w:iCs/>
          <w:strike/>
          <w:sz w:val="24"/>
          <w:szCs w:val="24"/>
        </w:rPr>
        <w:t>5</w:t>
      </w:r>
      <w:r w:rsidR="0053064B" w:rsidRPr="00F74FB4">
        <w:rPr>
          <w:rFonts w:ascii="Times New Roman" w:hAnsi="Times New Roman"/>
          <w:b/>
          <w:iCs/>
          <w:sz w:val="24"/>
          <w:szCs w:val="24"/>
        </w:rPr>
        <w:t xml:space="preserve"> 6</w:t>
      </w:r>
    </w:p>
    <w:p w14:paraId="40CEA492" w14:textId="2E552503" w:rsidR="00AA7975" w:rsidRPr="00F74FB4" w:rsidRDefault="00AA7975" w:rsidP="00F74FB4">
      <w:pPr>
        <w:pStyle w:val="Stylbod10b"/>
        <w:tabs>
          <w:tab w:val="clear" w:pos="540"/>
        </w:tabs>
        <w:ind w:left="0" w:firstLine="0"/>
        <w:jc w:val="center"/>
        <w:rPr>
          <w:rFonts w:ascii="Times New Roman" w:hAnsi="Times New Roman"/>
          <w:i/>
          <w:sz w:val="24"/>
        </w:rPr>
      </w:pPr>
      <w:r w:rsidRPr="00F74FB4">
        <w:rPr>
          <w:rFonts w:ascii="Times New Roman" w:hAnsi="Times New Roman"/>
          <w:sz w:val="24"/>
        </w:rPr>
        <w:t>Výjezdní příkaz a rozhodnutí o povinnosti opustit území</w:t>
      </w:r>
      <w:r w:rsidRPr="00F74FB4">
        <w:rPr>
          <w:rFonts w:ascii="Times New Roman" w:hAnsi="Times New Roman"/>
          <w:b/>
          <w:sz w:val="24"/>
        </w:rPr>
        <w:t xml:space="preserve"> </w:t>
      </w:r>
      <w:r w:rsidRPr="00F74FB4">
        <w:rPr>
          <w:rFonts w:ascii="Times New Roman" w:hAnsi="Times New Roman"/>
          <w:bCs/>
          <w:sz w:val="24"/>
        </w:rPr>
        <w:t>nebo území členských států Evropské unie</w:t>
      </w:r>
      <w:r w:rsidR="0095164E" w:rsidRPr="00F74FB4">
        <w:rPr>
          <w:rFonts w:ascii="Times New Roman" w:hAnsi="Times New Roman"/>
          <w:b/>
          <w:bCs/>
          <w:sz w:val="24"/>
        </w:rPr>
        <w:t>,</w:t>
      </w:r>
      <w:r w:rsidRPr="00F74FB4">
        <w:rPr>
          <w:rFonts w:ascii="Times New Roman" w:hAnsi="Times New Roman"/>
          <w:b/>
          <w:sz w:val="24"/>
        </w:rPr>
        <w:t xml:space="preserve"> s výjimkou Irska, a dále území Islandské republiky, Lichtenštejnského </w:t>
      </w:r>
      <w:r w:rsidR="00B37FB9" w:rsidRPr="00F74FB4">
        <w:rPr>
          <w:rFonts w:ascii="Times New Roman" w:hAnsi="Times New Roman"/>
          <w:b/>
          <w:sz w:val="24"/>
        </w:rPr>
        <w:t>knížectví</w:t>
      </w:r>
      <w:r w:rsidRPr="00F74FB4">
        <w:rPr>
          <w:rFonts w:ascii="Times New Roman" w:hAnsi="Times New Roman"/>
          <w:b/>
          <w:sz w:val="24"/>
        </w:rPr>
        <w:t>, Norského království a</w:t>
      </w:r>
      <w:r w:rsidR="00ED034B" w:rsidRPr="00F74FB4">
        <w:rPr>
          <w:rFonts w:ascii="Times New Roman" w:hAnsi="Times New Roman"/>
          <w:b/>
          <w:sz w:val="24"/>
        </w:rPr>
        <w:t> </w:t>
      </w:r>
      <w:r w:rsidRPr="00F74FB4">
        <w:rPr>
          <w:rFonts w:ascii="Times New Roman" w:hAnsi="Times New Roman"/>
          <w:b/>
          <w:sz w:val="24"/>
        </w:rPr>
        <w:t>Švýcarské konfederace</w:t>
      </w:r>
    </w:p>
    <w:p w14:paraId="200C29EE" w14:textId="77777777" w:rsidR="00AA7975" w:rsidRPr="00F74FB4" w:rsidRDefault="00AA7975" w:rsidP="00F74FB4">
      <w:pPr>
        <w:spacing w:after="120"/>
        <w:jc w:val="center"/>
        <w:rPr>
          <w:rFonts w:ascii="Times New Roman" w:hAnsi="Times New Roman"/>
          <w:strike/>
          <w:sz w:val="24"/>
          <w:szCs w:val="24"/>
        </w:rPr>
      </w:pPr>
    </w:p>
    <w:p w14:paraId="4C30EE4D" w14:textId="77777777" w:rsidR="004957D2" w:rsidRPr="00F74FB4" w:rsidRDefault="004957D2" w:rsidP="00F74FB4">
      <w:pPr>
        <w:spacing w:after="120"/>
        <w:jc w:val="center"/>
        <w:rPr>
          <w:rFonts w:ascii="Times New Roman" w:hAnsi="Times New Roman"/>
          <w:strike/>
          <w:sz w:val="24"/>
          <w:szCs w:val="24"/>
        </w:rPr>
      </w:pPr>
      <w:r w:rsidRPr="00F74FB4">
        <w:rPr>
          <w:rFonts w:ascii="Times New Roman" w:hAnsi="Times New Roman"/>
          <w:strike/>
          <w:sz w:val="24"/>
          <w:szCs w:val="24"/>
        </w:rPr>
        <w:t>§ 50</w:t>
      </w:r>
    </w:p>
    <w:p w14:paraId="0C32CE93" w14:textId="77777777" w:rsidR="004957D2" w:rsidRPr="00F74FB4" w:rsidRDefault="004957D2" w:rsidP="00F74FB4">
      <w:pPr>
        <w:spacing w:after="120"/>
        <w:jc w:val="center"/>
        <w:rPr>
          <w:rFonts w:ascii="Times New Roman" w:hAnsi="Times New Roman"/>
          <w:strike/>
          <w:sz w:val="24"/>
          <w:szCs w:val="24"/>
        </w:rPr>
      </w:pPr>
      <w:r w:rsidRPr="00F74FB4">
        <w:rPr>
          <w:rFonts w:ascii="Times New Roman" w:hAnsi="Times New Roman"/>
          <w:strike/>
          <w:sz w:val="24"/>
          <w:szCs w:val="24"/>
        </w:rPr>
        <w:t>Výjezdní příkaz</w:t>
      </w:r>
    </w:p>
    <w:p w14:paraId="142BA5A3" w14:textId="77777777" w:rsidR="004957D2" w:rsidRPr="00F74FB4" w:rsidRDefault="004957D2" w:rsidP="00F74FB4">
      <w:pPr>
        <w:spacing w:after="120"/>
        <w:ind w:firstLine="709"/>
        <w:jc w:val="both"/>
        <w:rPr>
          <w:rFonts w:ascii="Times New Roman" w:hAnsi="Times New Roman"/>
          <w:strike/>
          <w:sz w:val="24"/>
          <w:szCs w:val="24"/>
        </w:rPr>
      </w:pPr>
      <w:r w:rsidRPr="00F74FB4">
        <w:rPr>
          <w:rFonts w:ascii="Times New Roman" w:hAnsi="Times New Roman"/>
          <w:strike/>
          <w:sz w:val="24"/>
          <w:szCs w:val="24"/>
        </w:rPr>
        <w:t>(1) Výjezdní příkaz je doklad, který z moci úřední uděluje</w:t>
      </w:r>
    </w:p>
    <w:p w14:paraId="697E1596" w14:textId="77777777" w:rsidR="004957D2" w:rsidRPr="00F74FB4" w:rsidRDefault="004957D2" w:rsidP="00F74FB4">
      <w:pPr>
        <w:spacing w:after="120"/>
        <w:ind w:left="142" w:hanging="142"/>
        <w:jc w:val="both"/>
        <w:rPr>
          <w:rFonts w:ascii="Times New Roman" w:hAnsi="Times New Roman"/>
          <w:strike/>
          <w:sz w:val="24"/>
          <w:szCs w:val="24"/>
        </w:rPr>
      </w:pPr>
      <w:r w:rsidRPr="00F74FB4">
        <w:rPr>
          <w:rFonts w:ascii="Times New Roman" w:hAnsi="Times New Roman"/>
          <w:strike/>
          <w:sz w:val="24"/>
          <w:szCs w:val="24"/>
        </w:rPr>
        <w:t>a) policie po zrušení nebo uplynutí platnosti krátkodobého víza, po ukončení přechodného pobytu na území nebo v tranzitním prostoru mezinárodního letiště, k němuž se vízum nevyžaduje, při vydání rozhodnutí o povinnosti opustit území nebo rozhodnutí, kterým byla stanovena nová doba k vycestování, nebo při správním vyhoštění,</w:t>
      </w:r>
    </w:p>
    <w:p w14:paraId="250EFE40" w14:textId="77777777" w:rsidR="004957D2" w:rsidRPr="00F74FB4" w:rsidRDefault="004957D2" w:rsidP="00F74FB4">
      <w:pPr>
        <w:spacing w:after="120"/>
        <w:ind w:left="142" w:hanging="142"/>
        <w:jc w:val="both"/>
        <w:rPr>
          <w:rFonts w:ascii="Times New Roman" w:hAnsi="Times New Roman"/>
          <w:strike/>
          <w:sz w:val="24"/>
          <w:szCs w:val="24"/>
        </w:rPr>
      </w:pPr>
      <w:r w:rsidRPr="00F74FB4">
        <w:rPr>
          <w:rFonts w:ascii="Times New Roman" w:hAnsi="Times New Roman"/>
          <w:strike/>
          <w:sz w:val="24"/>
          <w:szCs w:val="24"/>
        </w:rPr>
        <w:t>b) ministerstvo po zrušení nebo uplynutí platnosti dlouhodobého víza, po zamítnutí žádosti o povolení k dlouhodobému nebo trvalému pobytu, pokud uplynula platnost víza, po zrušení nebo zániku platnosti povolení k dlouhodobému pobytu nebo povolení k trvalému pobytu, po zrušení přechodného pobytu občanu Evropské unie</w:t>
      </w:r>
      <w:r w:rsidRPr="00F74FB4">
        <w:rPr>
          <w:rFonts w:ascii="Times New Roman" w:hAnsi="Times New Roman"/>
          <w:strike/>
          <w:sz w:val="24"/>
          <w:szCs w:val="24"/>
          <w:vertAlign w:val="superscript"/>
        </w:rPr>
        <w:t>1b)</w:t>
      </w:r>
      <w:r w:rsidRPr="00F74FB4">
        <w:rPr>
          <w:rFonts w:ascii="Times New Roman" w:hAnsi="Times New Roman"/>
          <w:strike/>
          <w:sz w:val="24"/>
          <w:szCs w:val="24"/>
        </w:rPr>
        <w:t xml:space="preserve">, po ukončení přechodného pobytu rodinného příslušníka občana Evropské unie nebo po ukončení poskytování ochrany na území podle zvláštního právního předpisu </w:t>
      </w:r>
      <w:r w:rsidRPr="00F74FB4">
        <w:rPr>
          <w:rFonts w:ascii="Times New Roman" w:hAnsi="Times New Roman"/>
          <w:strike/>
          <w:sz w:val="24"/>
          <w:szCs w:val="24"/>
          <w:vertAlign w:val="superscript"/>
        </w:rPr>
        <w:t>3a)</w:t>
      </w:r>
      <w:r w:rsidRPr="00F74FB4">
        <w:rPr>
          <w:rFonts w:ascii="Times New Roman" w:hAnsi="Times New Roman"/>
          <w:strike/>
          <w:sz w:val="24"/>
          <w:szCs w:val="24"/>
        </w:rPr>
        <w:t>.</w:t>
      </w:r>
    </w:p>
    <w:p w14:paraId="4B3CA029" w14:textId="77777777" w:rsidR="004957D2" w:rsidRPr="00F74FB4" w:rsidRDefault="004957D2" w:rsidP="00F74FB4">
      <w:pPr>
        <w:spacing w:after="120"/>
        <w:ind w:firstLine="709"/>
        <w:jc w:val="both"/>
        <w:rPr>
          <w:rFonts w:ascii="Times New Roman" w:hAnsi="Times New Roman"/>
          <w:strike/>
          <w:sz w:val="24"/>
          <w:szCs w:val="24"/>
        </w:rPr>
      </w:pPr>
      <w:r w:rsidRPr="00F74FB4">
        <w:rPr>
          <w:rFonts w:ascii="Times New Roman" w:hAnsi="Times New Roman"/>
          <w:strike/>
          <w:sz w:val="24"/>
          <w:szCs w:val="24"/>
        </w:rPr>
        <w:t>(2) Výjezdní příkaz dále uděluje Ministerstvo zahraničních věcí po uplynutí doby platnosti nebo po prohlášení neplatnosti diplomatického nebo zvláštního víza (§ 41), po uplynutí doby platnosti nebo po prohlášení neplatnosti povolení k dlouhodobému pobytu vydávaného tímto ministerstvem (§ 49 odst. 5) anebo po ukončení přechodného pobytu na území, k němuž se vízum nevyžaduje.</w:t>
      </w:r>
    </w:p>
    <w:p w14:paraId="6FD92699" w14:textId="77777777" w:rsidR="004957D2" w:rsidRPr="00F74FB4" w:rsidRDefault="004957D2" w:rsidP="00F74FB4">
      <w:pPr>
        <w:spacing w:after="120"/>
        <w:ind w:firstLine="709"/>
        <w:jc w:val="both"/>
        <w:rPr>
          <w:rFonts w:ascii="Times New Roman" w:hAnsi="Times New Roman"/>
          <w:b/>
          <w:strike/>
          <w:sz w:val="24"/>
          <w:szCs w:val="24"/>
        </w:rPr>
      </w:pPr>
      <w:r w:rsidRPr="00F74FB4">
        <w:rPr>
          <w:rFonts w:ascii="Times New Roman" w:hAnsi="Times New Roman"/>
          <w:strike/>
          <w:sz w:val="24"/>
          <w:szCs w:val="24"/>
        </w:rPr>
        <w:t xml:space="preserve">(3) Výjezdní příkaz opravňuje cizince k přechodnému pobytu na území po dobu, která je nezbytná k provedení neodkladných úkonů, a k vycestování z území; v době jeho platnosti není cizinec za pobytu na území oprávněn podat žádost o udělení dlouhodobého víza nebo povolení k dlouhodobému nebo trvalému pobytu, s výjimkou žádosti podané podle § 33 </w:t>
      </w:r>
      <w:r w:rsidRPr="00F74FB4">
        <w:rPr>
          <w:rFonts w:ascii="Times New Roman" w:hAnsi="Times New Roman"/>
          <w:strike/>
          <w:sz w:val="24"/>
          <w:szCs w:val="24"/>
        </w:rPr>
        <w:br/>
        <w:t>odst. 1 a § 42e. Platnost výjezdního příkazu zaniká vycestováním cizince z území.</w:t>
      </w:r>
    </w:p>
    <w:p w14:paraId="78AAB663" w14:textId="77777777" w:rsidR="004957D2" w:rsidRPr="00F74FB4" w:rsidRDefault="004957D2" w:rsidP="00F74FB4">
      <w:pPr>
        <w:spacing w:after="120"/>
        <w:ind w:firstLine="709"/>
        <w:jc w:val="both"/>
        <w:rPr>
          <w:rFonts w:ascii="Times New Roman" w:hAnsi="Times New Roman"/>
          <w:strike/>
          <w:sz w:val="24"/>
          <w:szCs w:val="24"/>
        </w:rPr>
      </w:pPr>
      <w:r w:rsidRPr="00F74FB4">
        <w:rPr>
          <w:rFonts w:ascii="Times New Roman" w:hAnsi="Times New Roman"/>
          <w:strike/>
          <w:sz w:val="24"/>
          <w:szCs w:val="24"/>
        </w:rPr>
        <w:t>(4) Není-li dále stanoveno jinak, doba přechodného pobytu cizince na výjezdní příkaz nesmí být delší než 60 dnů, dobu pobytu stanoví a ve výjezdním příkazu vyznačuje policie, Ministerstvo zahraničních věcí nebo ministerstvo.</w:t>
      </w:r>
    </w:p>
    <w:p w14:paraId="4823E914" w14:textId="77777777" w:rsidR="004957D2" w:rsidRPr="00F74FB4" w:rsidRDefault="004957D2" w:rsidP="00F74FB4">
      <w:pPr>
        <w:spacing w:after="120"/>
        <w:ind w:firstLine="709"/>
        <w:jc w:val="both"/>
        <w:rPr>
          <w:rFonts w:ascii="Times New Roman" w:hAnsi="Times New Roman"/>
          <w:strike/>
          <w:sz w:val="24"/>
          <w:szCs w:val="24"/>
        </w:rPr>
      </w:pPr>
      <w:r w:rsidRPr="00F74FB4">
        <w:rPr>
          <w:rFonts w:ascii="Times New Roman" w:hAnsi="Times New Roman"/>
          <w:strike/>
          <w:sz w:val="24"/>
          <w:szCs w:val="24"/>
        </w:rPr>
        <w:t>(5) Při ukončení pobytu občanu Evropské unie</w:t>
      </w:r>
      <w:r w:rsidRPr="00F74FB4">
        <w:rPr>
          <w:rFonts w:ascii="Times New Roman" w:hAnsi="Times New Roman"/>
          <w:strike/>
          <w:sz w:val="24"/>
          <w:szCs w:val="24"/>
          <w:vertAlign w:val="superscript"/>
        </w:rPr>
        <w:t>1b)</w:t>
      </w:r>
      <w:r w:rsidRPr="00F74FB4">
        <w:rPr>
          <w:rFonts w:ascii="Times New Roman" w:hAnsi="Times New Roman"/>
          <w:strike/>
          <w:sz w:val="24"/>
          <w:szCs w:val="24"/>
        </w:rPr>
        <w:t xml:space="preserve"> nebo jeho rodinnému příslušníkovi se stanoví doba pobytu na výjezdní příkaz minimálně na 1 měsíc. Podmínka stanovení minimální doby pobytu neplatí, pokud je důvodné nebezpečí, že by cizinec mohl při svém pobytu na území ohrozit bezpečnost státu, závažným způsobem narušit veřejný pořádek nebo je zjištěno, že trpí nemocí uvedenou v požadavcích opatření před zavlečením infekčního onemocnění.</w:t>
      </w:r>
    </w:p>
    <w:p w14:paraId="24B17A83" w14:textId="77777777" w:rsidR="004957D2" w:rsidRPr="00F74FB4" w:rsidRDefault="004957D2" w:rsidP="00F74FB4">
      <w:pPr>
        <w:spacing w:after="120"/>
        <w:ind w:firstLine="709"/>
        <w:jc w:val="both"/>
        <w:rPr>
          <w:rFonts w:ascii="Times New Roman" w:hAnsi="Times New Roman"/>
          <w:strike/>
          <w:sz w:val="24"/>
          <w:szCs w:val="24"/>
        </w:rPr>
      </w:pPr>
      <w:r w:rsidRPr="00F74FB4">
        <w:rPr>
          <w:rFonts w:ascii="Times New Roman" w:hAnsi="Times New Roman"/>
          <w:strike/>
          <w:sz w:val="24"/>
          <w:szCs w:val="24"/>
        </w:rPr>
        <w:t>(6) Výjezdní příkaz obsahuje údaje o totožnosti cizince, číslo cestovního dokladu a dobu, ve které je cizinec povinen z území vycestovat; v zájmu ochrany bezpečnosti státu, udržení veřejného pořádku nebo ochrany veřejného zdraví anebo v zájmu plnění mezinárodní smlouvy může být vycestování vázáno podmínkou spočívající v určení hraničního přechodu pro vycestování z území.</w:t>
      </w:r>
    </w:p>
    <w:p w14:paraId="47B5A9B0" w14:textId="77777777" w:rsidR="004957D2" w:rsidRPr="00F74FB4" w:rsidRDefault="004957D2" w:rsidP="00F74FB4">
      <w:pPr>
        <w:spacing w:after="120"/>
        <w:ind w:firstLine="709"/>
        <w:jc w:val="both"/>
        <w:rPr>
          <w:rFonts w:ascii="Times New Roman" w:hAnsi="Times New Roman"/>
          <w:strike/>
          <w:sz w:val="24"/>
          <w:szCs w:val="24"/>
        </w:rPr>
      </w:pPr>
      <w:r w:rsidRPr="00F74FB4">
        <w:rPr>
          <w:rFonts w:ascii="Times New Roman" w:hAnsi="Times New Roman"/>
          <w:strike/>
          <w:sz w:val="24"/>
          <w:szCs w:val="24"/>
        </w:rPr>
        <w:t>(7) Výjezdní příkaz má tvar štítku, který policie, ministerstvo nebo Ministerstvo zahraničních věcí vyznačí do cestovního dokladu, v odůvodněných případech může být výjezdní příkaz vyznačen mimo cestovní doklad.</w:t>
      </w:r>
    </w:p>
    <w:p w14:paraId="01209634" w14:textId="25EF5750" w:rsidR="0018083C" w:rsidRPr="00F74FB4" w:rsidRDefault="004957D2" w:rsidP="00F74FB4">
      <w:pPr>
        <w:jc w:val="center"/>
        <w:rPr>
          <w:rFonts w:ascii="Times New Roman" w:hAnsi="Times New Roman"/>
          <w:b/>
          <w:sz w:val="24"/>
          <w:szCs w:val="24"/>
        </w:rPr>
      </w:pPr>
      <w:r w:rsidRPr="00F74FB4">
        <w:rPr>
          <w:rFonts w:ascii="Times New Roman" w:hAnsi="Times New Roman"/>
          <w:b/>
          <w:sz w:val="24"/>
          <w:szCs w:val="24"/>
        </w:rPr>
        <w:t>§ 50</w:t>
      </w:r>
    </w:p>
    <w:p w14:paraId="409AAC39" w14:textId="77777777" w:rsidR="004957D2" w:rsidRPr="00F74FB4" w:rsidRDefault="004957D2" w:rsidP="00F74FB4">
      <w:pPr>
        <w:pStyle w:val="Nadpis1"/>
        <w:spacing w:after="120"/>
      </w:pPr>
      <w:r w:rsidRPr="00F74FB4">
        <w:t>Výjezdní příkaz</w:t>
      </w:r>
    </w:p>
    <w:p w14:paraId="08CDD649" w14:textId="4094E3D7" w:rsidR="004957D2" w:rsidRPr="00F74FB4" w:rsidRDefault="004957D2" w:rsidP="00F74FB4">
      <w:pPr>
        <w:pStyle w:val="Textlnku"/>
        <w:spacing w:before="0" w:after="60"/>
        <w:ind w:firstLine="720"/>
        <w:rPr>
          <w:b/>
          <w:szCs w:val="24"/>
        </w:rPr>
      </w:pPr>
      <w:r w:rsidRPr="00F74FB4">
        <w:rPr>
          <w:b/>
          <w:szCs w:val="24"/>
        </w:rPr>
        <w:t xml:space="preserve">(1) Výjezdní příkaz je doklad, který </w:t>
      </w:r>
      <w:r w:rsidR="00B6429F" w:rsidRPr="00F74FB4">
        <w:rPr>
          <w:b/>
          <w:szCs w:val="24"/>
        </w:rPr>
        <w:t>vydá</w:t>
      </w:r>
      <w:r w:rsidR="00046E67" w:rsidRPr="00F74FB4">
        <w:rPr>
          <w:b/>
          <w:szCs w:val="24"/>
        </w:rPr>
        <w:t xml:space="preserve"> z moci úřední</w:t>
      </w:r>
    </w:p>
    <w:p w14:paraId="73297864" w14:textId="3AF0B062" w:rsidR="00C63119" w:rsidRPr="00F74FB4" w:rsidRDefault="004957D2" w:rsidP="00F74FB4">
      <w:pPr>
        <w:pStyle w:val="Textpsmene"/>
        <w:numPr>
          <w:ilvl w:val="1"/>
          <w:numId w:val="0"/>
        </w:numPr>
        <w:tabs>
          <w:tab w:val="num" w:pos="425"/>
        </w:tabs>
        <w:spacing w:after="60"/>
        <w:ind w:left="425" w:hanging="425"/>
        <w:rPr>
          <w:strike/>
        </w:rPr>
      </w:pPr>
      <w:r w:rsidRPr="00F74FB4">
        <w:rPr>
          <w:b/>
          <w:szCs w:val="24"/>
        </w:rPr>
        <w:t>a)</w:t>
      </w:r>
      <w:r w:rsidRPr="00F74FB4">
        <w:rPr>
          <w:b/>
          <w:szCs w:val="24"/>
        </w:rPr>
        <w:tab/>
        <w:t>policie po zrušení krátkodobého víza</w:t>
      </w:r>
      <w:r w:rsidR="00046E67" w:rsidRPr="00F74FB4">
        <w:rPr>
          <w:b/>
          <w:szCs w:val="24"/>
        </w:rPr>
        <w:t xml:space="preserve"> nebo</w:t>
      </w:r>
      <w:r w:rsidRPr="00F74FB4">
        <w:rPr>
          <w:b/>
          <w:szCs w:val="24"/>
        </w:rPr>
        <w:t xml:space="preserve"> po</w:t>
      </w:r>
      <w:r w:rsidR="00E62C9D" w:rsidRPr="00F74FB4">
        <w:rPr>
          <w:b/>
          <w:szCs w:val="24"/>
        </w:rPr>
        <w:t> </w:t>
      </w:r>
      <w:r w:rsidRPr="00F74FB4">
        <w:rPr>
          <w:b/>
          <w:szCs w:val="24"/>
        </w:rPr>
        <w:t xml:space="preserve">ukončení přechodného pobytu na území, </w:t>
      </w:r>
      <w:r w:rsidR="004C5558" w:rsidRPr="00F74FB4">
        <w:rPr>
          <w:b/>
        </w:rPr>
        <w:t>při vydání rozhodnutí o povinnosti opustit území nebo rozhodnutí, kterým byla stanovena nová doba k</w:t>
      </w:r>
      <w:r w:rsidR="00B6429F" w:rsidRPr="00F74FB4">
        <w:rPr>
          <w:b/>
        </w:rPr>
        <w:t> </w:t>
      </w:r>
      <w:r w:rsidR="004C5558" w:rsidRPr="00F74FB4">
        <w:rPr>
          <w:b/>
        </w:rPr>
        <w:t>vycestování</w:t>
      </w:r>
      <w:r w:rsidR="00B6429F" w:rsidRPr="00F74FB4">
        <w:rPr>
          <w:b/>
        </w:rPr>
        <w:t>,</w:t>
      </w:r>
      <w:r w:rsidR="004C5558" w:rsidRPr="00F74FB4">
        <w:rPr>
          <w:b/>
        </w:rPr>
        <w:t xml:space="preserve"> nebo při správním vyhoštění,</w:t>
      </w:r>
      <w:r w:rsidR="004C5558" w:rsidRPr="00F74FB4">
        <w:t xml:space="preserve"> </w:t>
      </w:r>
      <w:r w:rsidR="00046E67" w:rsidRPr="00F74FB4">
        <w:rPr>
          <w:b/>
          <w:szCs w:val="24"/>
        </w:rPr>
        <w:t>nebo</w:t>
      </w:r>
      <w:r w:rsidRPr="00F74FB4">
        <w:tab/>
      </w:r>
    </w:p>
    <w:p w14:paraId="6633FACD" w14:textId="0EFD5362" w:rsidR="00C63119" w:rsidRPr="00F74FB4" w:rsidRDefault="00C63119" w:rsidP="00F74FB4">
      <w:pPr>
        <w:spacing w:after="120"/>
        <w:ind w:left="142" w:hanging="142"/>
        <w:jc w:val="both"/>
        <w:rPr>
          <w:rFonts w:ascii="Times New Roman" w:hAnsi="Times New Roman"/>
          <w:b/>
          <w:sz w:val="24"/>
          <w:szCs w:val="24"/>
        </w:rPr>
      </w:pPr>
      <w:r w:rsidRPr="00F74FB4">
        <w:rPr>
          <w:rFonts w:ascii="Times New Roman" w:hAnsi="Times New Roman"/>
          <w:b/>
          <w:sz w:val="24"/>
          <w:szCs w:val="24"/>
        </w:rPr>
        <w:t xml:space="preserve">b) ministerstvo po zrušení nebo uplynutí platnosti dlouhodobého víza, </w:t>
      </w:r>
      <w:r w:rsidR="006D6E62" w:rsidRPr="00F74FB4">
        <w:rPr>
          <w:rFonts w:ascii="Times New Roman" w:hAnsi="Times New Roman"/>
          <w:b/>
          <w:sz w:val="24"/>
          <w:szCs w:val="24"/>
        </w:rPr>
        <w:t xml:space="preserve">po nepřiznání postavení osoby bez státní příslušnosti, </w:t>
      </w:r>
      <w:r w:rsidRPr="00F74FB4">
        <w:rPr>
          <w:rFonts w:ascii="Times New Roman" w:hAnsi="Times New Roman"/>
          <w:b/>
          <w:sz w:val="24"/>
          <w:szCs w:val="24"/>
        </w:rPr>
        <w:t>po zamítnutí žádosti o povolení k dlouhodobému nebo trvalému pobytu, pokud uplynula platnost víza, po zrušení nebo zániku platnosti povolení k dlouhodobému pobytu nebo povolení k trvalému pobytu, po zrušení přechodného pobytu občanu Evropské unie</w:t>
      </w:r>
      <w:r w:rsidRPr="00F74FB4">
        <w:rPr>
          <w:rFonts w:ascii="Times New Roman" w:hAnsi="Times New Roman"/>
          <w:b/>
          <w:sz w:val="24"/>
          <w:szCs w:val="24"/>
          <w:vertAlign w:val="superscript"/>
        </w:rPr>
        <w:t>1b)</w:t>
      </w:r>
      <w:r w:rsidRPr="00F74FB4">
        <w:rPr>
          <w:rFonts w:ascii="Times New Roman" w:hAnsi="Times New Roman"/>
          <w:b/>
          <w:sz w:val="24"/>
          <w:szCs w:val="24"/>
        </w:rPr>
        <w:t>, po ukončení přechodného pobytu rodinného příslušníka občana Evropské unie nebo po ukončení poskytování ochrany na území podle zvláštního právního předpisu</w:t>
      </w:r>
      <w:r w:rsidRPr="00F74FB4">
        <w:rPr>
          <w:rFonts w:ascii="Times New Roman" w:hAnsi="Times New Roman"/>
          <w:b/>
          <w:sz w:val="24"/>
          <w:szCs w:val="24"/>
          <w:vertAlign w:val="superscript"/>
        </w:rPr>
        <w:t>3a)</w:t>
      </w:r>
      <w:r w:rsidRPr="00F74FB4">
        <w:rPr>
          <w:rFonts w:ascii="Times New Roman" w:hAnsi="Times New Roman"/>
          <w:b/>
          <w:sz w:val="24"/>
          <w:szCs w:val="24"/>
        </w:rPr>
        <w:t>.</w:t>
      </w:r>
    </w:p>
    <w:p w14:paraId="392D128E" w14:textId="333B0115" w:rsidR="004957D2" w:rsidRPr="00F74FB4" w:rsidRDefault="004957D2" w:rsidP="00F74FB4">
      <w:pPr>
        <w:pStyle w:val="body"/>
        <w:tabs>
          <w:tab w:val="clear" w:pos="1983"/>
        </w:tabs>
        <w:ind w:left="0" w:firstLine="720"/>
        <w:rPr>
          <w:b/>
        </w:rPr>
      </w:pPr>
      <w:r w:rsidRPr="00F74FB4">
        <w:rPr>
          <w:b/>
        </w:rPr>
        <w:t xml:space="preserve">(2) Výjezdní příkaz dále </w:t>
      </w:r>
      <w:r w:rsidR="00B6429F" w:rsidRPr="00F74FB4">
        <w:rPr>
          <w:b/>
        </w:rPr>
        <w:t>vydá</w:t>
      </w:r>
      <w:r w:rsidRPr="00F74FB4">
        <w:rPr>
          <w:b/>
        </w:rPr>
        <w:t xml:space="preserve"> Ministerstvo zahraničních věcí z moci úřední </w:t>
      </w:r>
      <w:r w:rsidR="005B4CCC" w:rsidRPr="00F74FB4">
        <w:rPr>
          <w:b/>
        </w:rPr>
        <w:t>po </w:t>
      </w:r>
      <w:r w:rsidRPr="00F74FB4">
        <w:rPr>
          <w:b/>
        </w:rPr>
        <w:t xml:space="preserve">uplynutí doby platnosti nebo po prohlášení neplatnosti diplomatického nebo zvláštního víza </w:t>
      </w:r>
      <w:r w:rsidR="0063662E" w:rsidRPr="00F74FB4">
        <w:rPr>
          <w:b/>
        </w:rPr>
        <w:t xml:space="preserve">podle </w:t>
      </w:r>
      <w:r w:rsidRPr="00F74FB4">
        <w:rPr>
          <w:b/>
        </w:rPr>
        <w:t xml:space="preserve">§ 41, po uplynutí doby platnosti nebo po prohlášení neplatnosti povolení </w:t>
      </w:r>
      <w:r w:rsidR="005B4CCC" w:rsidRPr="00F74FB4">
        <w:rPr>
          <w:b/>
        </w:rPr>
        <w:t>k </w:t>
      </w:r>
      <w:r w:rsidRPr="00F74FB4">
        <w:rPr>
          <w:b/>
        </w:rPr>
        <w:t xml:space="preserve">dlouhodobému pobytu vydávaného tímto ministerstvem </w:t>
      </w:r>
      <w:r w:rsidR="0063662E" w:rsidRPr="00F74FB4">
        <w:rPr>
          <w:b/>
        </w:rPr>
        <w:t xml:space="preserve">podle </w:t>
      </w:r>
      <w:r w:rsidRPr="00F74FB4">
        <w:rPr>
          <w:b/>
        </w:rPr>
        <w:t xml:space="preserve">§ 49 odst. 5 </w:t>
      </w:r>
      <w:r w:rsidR="00B6429F" w:rsidRPr="00F74FB4">
        <w:rPr>
          <w:b/>
        </w:rPr>
        <w:t xml:space="preserve">nebo </w:t>
      </w:r>
      <w:r w:rsidR="005B4CCC" w:rsidRPr="00F74FB4">
        <w:rPr>
          <w:b/>
        </w:rPr>
        <w:t>po </w:t>
      </w:r>
      <w:r w:rsidRPr="00F74FB4">
        <w:rPr>
          <w:b/>
        </w:rPr>
        <w:t>ukončení přechodného pobytu na území, k němuž se vízum nevyžaduje.</w:t>
      </w:r>
    </w:p>
    <w:p w14:paraId="112DB385" w14:textId="12D21881" w:rsidR="004957D2" w:rsidRPr="00F74FB4" w:rsidRDefault="004957D2" w:rsidP="00F74FB4">
      <w:pPr>
        <w:pStyle w:val="Default"/>
        <w:spacing w:after="120"/>
        <w:ind w:firstLine="709"/>
        <w:jc w:val="both"/>
        <w:rPr>
          <w:b/>
          <w:color w:val="auto"/>
        </w:rPr>
      </w:pPr>
      <w:r w:rsidRPr="00F74FB4">
        <w:rPr>
          <w:b/>
          <w:color w:val="auto"/>
        </w:rPr>
        <w:t>(3) Výjezdní příkaz opravňuje cizince k setrvání na území pouze pro účely vycestování z území; v době jeho platnosti není cizinec při setrvání na území oprávněn podat žádost o udělení dlouhodobého víza nebo povolení k dlouhodobému nebo trvalému pobytu, s výjimkou žádosti podané podle § 33 odst. 1 a § 42e. Platnost výjezdního příkazu zaniká vycestováním cizince z území.</w:t>
      </w:r>
    </w:p>
    <w:p w14:paraId="214CB84E" w14:textId="5292D554" w:rsidR="004957D2" w:rsidRPr="00F74FB4" w:rsidRDefault="004957D2" w:rsidP="00F74FB4">
      <w:pPr>
        <w:spacing w:after="120"/>
        <w:ind w:firstLine="709"/>
        <w:jc w:val="both"/>
        <w:rPr>
          <w:rFonts w:ascii="Times New Roman" w:hAnsi="Times New Roman"/>
          <w:b/>
          <w:sz w:val="24"/>
          <w:szCs w:val="24"/>
        </w:rPr>
      </w:pPr>
      <w:r w:rsidRPr="00F74FB4">
        <w:rPr>
          <w:rFonts w:ascii="Times New Roman" w:hAnsi="Times New Roman"/>
          <w:b/>
          <w:sz w:val="24"/>
          <w:szCs w:val="24"/>
        </w:rPr>
        <w:t xml:space="preserve">(4) Není-li dále stanoveno jinak, doba setrvání cizince na výjezdní příkaz nesmí být delší než 30 dnů, dobu setrvání stanoví a ve výjezdním příkazu vyznačuje policie, </w:t>
      </w:r>
      <w:r w:rsidR="00172BEC" w:rsidRPr="00F74FB4">
        <w:rPr>
          <w:rFonts w:ascii="Times New Roman" w:hAnsi="Times New Roman"/>
          <w:b/>
          <w:sz w:val="24"/>
          <w:szCs w:val="24"/>
        </w:rPr>
        <w:t xml:space="preserve">ministerstvo nebo </w:t>
      </w:r>
      <w:r w:rsidRPr="00F74FB4">
        <w:rPr>
          <w:rFonts w:ascii="Times New Roman" w:hAnsi="Times New Roman"/>
          <w:b/>
          <w:sz w:val="24"/>
          <w:szCs w:val="24"/>
        </w:rPr>
        <w:t>Ministerstvo zahraničních věcí.</w:t>
      </w:r>
    </w:p>
    <w:p w14:paraId="17474AA6" w14:textId="660ECDC2" w:rsidR="004957D2" w:rsidRPr="00F74FB4" w:rsidRDefault="004957D2" w:rsidP="00F74FB4">
      <w:pPr>
        <w:pStyle w:val="Default"/>
        <w:ind w:firstLine="709"/>
        <w:jc w:val="both"/>
        <w:rPr>
          <w:b/>
          <w:color w:val="auto"/>
        </w:rPr>
      </w:pPr>
      <w:r w:rsidRPr="00F74FB4">
        <w:rPr>
          <w:b/>
          <w:color w:val="auto"/>
        </w:rPr>
        <w:t>(5) Při ukončení pobytu občanu Evropské unie</w:t>
      </w:r>
      <w:r w:rsidRPr="00F74FB4">
        <w:rPr>
          <w:b/>
          <w:color w:val="auto"/>
          <w:vertAlign w:val="superscript"/>
        </w:rPr>
        <w:t xml:space="preserve">1b) </w:t>
      </w:r>
      <w:r w:rsidRPr="00F74FB4">
        <w:rPr>
          <w:b/>
          <w:color w:val="auto"/>
        </w:rPr>
        <w:t xml:space="preserve">nebo jeho rodinnému příslušníkovi se stanoví doba setrvání na výjezdní příkaz minimálně na </w:t>
      </w:r>
      <w:r w:rsidR="00F47265" w:rsidRPr="00F74FB4">
        <w:rPr>
          <w:b/>
          <w:color w:val="auto"/>
        </w:rPr>
        <w:t>30 dnů</w:t>
      </w:r>
      <w:r w:rsidRPr="00F74FB4">
        <w:rPr>
          <w:b/>
          <w:color w:val="auto"/>
        </w:rPr>
        <w:t>. Podmínka stanovení minimální doby setrvání neplatí, pokud je důvodné nebezpečí, že by cizinec mohl při svém setrvání na území ohrozit bezpečnost státu, závažným způsobem narušit veřejný pořádek nebo je zjištěno, že trpí nemocí uvedenou v</w:t>
      </w:r>
      <w:r w:rsidR="00126039" w:rsidRPr="00F74FB4">
        <w:rPr>
          <w:b/>
          <w:color w:val="auto"/>
        </w:rPr>
        <w:t> </w:t>
      </w:r>
      <w:r w:rsidRPr="00F74FB4">
        <w:rPr>
          <w:b/>
          <w:color w:val="auto"/>
        </w:rPr>
        <w:t>požadavcích opatření před zavlečením infekčního onemocnění.</w:t>
      </w:r>
    </w:p>
    <w:p w14:paraId="4F740218" w14:textId="77777777" w:rsidR="00467073" w:rsidRPr="00F74FB4" w:rsidRDefault="00467073" w:rsidP="00F74FB4">
      <w:pPr>
        <w:pStyle w:val="Default"/>
        <w:ind w:firstLine="709"/>
        <w:jc w:val="both"/>
        <w:rPr>
          <w:b/>
          <w:color w:val="auto"/>
        </w:rPr>
      </w:pPr>
    </w:p>
    <w:p w14:paraId="250792A1" w14:textId="77777777" w:rsidR="004957D2" w:rsidRPr="00F74FB4" w:rsidRDefault="004957D2" w:rsidP="00F74FB4">
      <w:pPr>
        <w:spacing w:after="120"/>
        <w:ind w:firstLine="708"/>
        <w:jc w:val="both"/>
        <w:rPr>
          <w:rFonts w:ascii="Times New Roman" w:hAnsi="Times New Roman"/>
          <w:b/>
          <w:sz w:val="24"/>
          <w:szCs w:val="24"/>
        </w:rPr>
      </w:pPr>
      <w:r w:rsidRPr="00F74FB4">
        <w:rPr>
          <w:rFonts w:ascii="Times New Roman" w:hAnsi="Times New Roman"/>
          <w:b/>
          <w:sz w:val="24"/>
          <w:szCs w:val="24"/>
        </w:rPr>
        <w:t>(6) Výjezdní příkaz obsahuje údaje o totožnosti cizince, číslo cestovního dokladu a dobu, ve které je cizinec povinen z území vycestovat; v zájmu ochrany bezpečnosti státu, udržení veřejného pořádku nebo ochrany veřejného zdraví anebo v zájmu plnění mezinárodní smlouvy může být vycestování vázáno podmínkou spočívající v určení hraničního přechodu pro vycestování z území.</w:t>
      </w:r>
    </w:p>
    <w:p w14:paraId="2E90F98A" w14:textId="27748D87" w:rsidR="004957D2" w:rsidRPr="00F74FB4" w:rsidRDefault="004957D2" w:rsidP="00F74FB4">
      <w:pPr>
        <w:ind w:firstLine="708"/>
        <w:jc w:val="both"/>
        <w:rPr>
          <w:rFonts w:ascii="Times New Roman" w:hAnsi="Times New Roman"/>
          <w:b/>
          <w:sz w:val="24"/>
          <w:szCs w:val="24"/>
        </w:rPr>
      </w:pPr>
      <w:r w:rsidRPr="00F74FB4">
        <w:rPr>
          <w:rFonts w:ascii="Times New Roman" w:hAnsi="Times New Roman"/>
          <w:b/>
          <w:sz w:val="24"/>
          <w:szCs w:val="24"/>
        </w:rPr>
        <w:t>(7) Výjezdní příkaz má tvar štítku, který policie, ministerstvo nebo Ministerstvo zahraničních věcí vyznačí do cestovního dokladu, v odůvodněných případech může být výjezdní příkaz vyznačen mimo cestovní doklad.</w:t>
      </w:r>
      <w:r w:rsidR="00227EF0" w:rsidRPr="00F74FB4">
        <w:rPr>
          <w:rFonts w:ascii="Times New Roman" w:hAnsi="Times New Roman"/>
          <w:b/>
          <w:sz w:val="24"/>
          <w:szCs w:val="24"/>
        </w:rPr>
        <w:t xml:space="preserve"> Vyznačuje-li výjezdní příkaz Ministerstvo zahraničních věcí, je štítek označen jako „DIPLOMATIC EXIT VISA“</w:t>
      </w:r>
      <w:r w:rsidR="005A16FC" w:rsidRPr="00F74FB4">
        <w:rPr>
          <w:rFonts w:ascii="Times New Roman" w:hAnsi="Times New Roman"/>
          <w:b/>
          <w:sz w:val="24"/>
          <w:szCs w:val="24"/>
        </w:rPr>
        <w:t xml:space="preserve"> nebo „OFFICIAL EXIT VISA“</w:t>
      </w:r>
      <w:r w:rsidR="00227EF0" w:rsidRPr="00F74FB4">
        <w:rPr>
          <w:rFonts w:ascii="Times New Roman" w:hAnsi="Times New Roman"/>
          <w:b/>
          <w:sz w:val="24"/>
          <w:szCs w:val="24"/>
        </w:rPr>
        <w:t xml:space="preserve">. </w:t>
      </w:r>
    </w:p>
    <w:p w14:paraId="4CF36692" w14:textId="4170BDFF" w:rsidR="004957D2" w:rsidRPr="00F74FB4" w:rsidRDefault="00C63D34" w:rsidP="00F74FB4">
      <w:pPr>
        <w:widowControl w:val="0"/>
        <w:autoSpaceDE w:val="0"/>
        <w:autoSpaceDN w:val="0"/>
        <w:adjustRightInd w:val="0"/>
        <w:ind w:firstLine="708"/>
        <w:jc w:val="both"/>
        <w:rPr>
          <w:rFonts w:ascii="Times New Roman" w:hAnsi="Times New Roman"/>
          <w:b/>
          <w:sz w:val="24"/>
          <w:szCs w:val="24"/>
        </w:rPr>
      </w:pPr>
      <w:r w:rsidRPr="00F74FB4">
        <w:rPr>
          <w:rFonts w:ascii="Times New Roman" w:hAnsi="Times New Roman"/>
          <w:b/>
          <w:sz w:val="24"/>
          <w:szCs w:val="24"/>
        </w:rPr>
        <w:t xml:space="preserve">(8) </w:t>
      </w:r>
      <w:r w:rsidR="004957D2" w:rsidRPr="00F74FB4">
        <w:rPr>
          <w:rFonts w:ascii="Times New Roman" w:hAnsi="Times New Roman"/>
          <w:b/>
          <w:sz w:val="24"/>
          <w:szCs w:val="24"/>
        </w:rPr>
        <w:t>Cizinec je povinen se pro výjezdní příkaz dostavit bez zbytečného odkladu, nejpozději do 30 dnů ode dne vzniku skutečnosti uvedené v odstavci 1 nebo 2. Po</w:t>
      </w:r>
      <w:r w:rsidR="00126039" w:rsidRPr="00F74FB4">
        <w:rPr>
          <w:rFonts w:ascii="Times New Roman" w:hAnsi="Times New Roman"/>
          <w:b/>
          <w:sz w:val="24"/>
          <w:szCs w:val="24"/>
        </w:rPr>
        <w:t> </w:t>
      </w:r>
      <w:r w:rsidR="004957D2" w:rsidRPr="00F74FB4">
        <w:rPr>
          <w:rFonts w:ascii="Times New Roman" w:hAnsi="Times New Roman"/>
          <w:b/>
          <w:sz w:val="24"/>
          <w:szCs w:val="24"/>
        </w:rPr>
        <w:t>uplynutí této lhůty se výjezdní příkaz cizinci nevydá a policie postupuje podle § 50a</w:t>
      </w:r>
      <w:r w:rsidR="00881852" w:rsidRPr="00F74FB4">
        <w:rPr>
          <w:rFonts w:ascii="Times New Roman" w:hAnsi="Times New Roman"/>
          <w:b/>
          <w:sz w:val="24"/>
          <w:szCs w:val="24"/>
        </w:rPr>
        <w:t>, 50b</w:t>
      </w:r>
      <w:r w:rsidR="004957D2" w:rsidRPr="00F74FB4">
        <w:rPr>
          <w:rFonts w:ascii="Times New Roman" w:hAnsi="Times New Roman"/>
          <w:b/>
          <w:sz w:val="24"/>
          <w:szCs w:val="24"/>
        </w:rPr>
        <w:t xml:space="preserve"> nebo 118.  </w:t>
      </w:r>
    </w:p>
    <w:p w14:paraId="5A2EFD6A" w14:textId="77777777" w:rsidR="0018083C" w:rsidRPr="00F74FB4" w:rsidRDefault="0018083C" w:rsidP="00F74FB4">
      <w:pPr>
        <w:widowControl w:val="0"/>
        <w:autoSpaceDE w:val="0"/>
        <w:autoSpaceDN w:val="0"/>
        <w:adjustRightInd w:val="0"/>
        <w:jc w:val="center"/>
        <w:rPr>
          <w:rFonts w:ascii="Times New Roman" w:hAnsi="Times New Roman"/>
          <w:bCs/>
          <w:sz w:val="24"/>
          <w:szCs w:val="24"/>
        </w:rPr>
      </w:pPr>
      <w:r w:rsidRPr="00F74FB4">
        <w:rPr>
          <w:rFonts w:ascii="Times New Roman" w:hAnsi="Times New Roman"/>
          <w:bCs/>
          <w:sz w:val="24"/>
          <w:szCs w:val="24"/>
        </w:rPr>
        <w:t>§ 50a</w:t>
      </w:r>
    </w:p>
    <w:p w14:paraId="7EBF0854" w14:textId="62EBC27F" w:rsidR="0018083C" w:rsidRPr="00F74FB4" w:rsidRDefault="0018083C" w:rsidP="00F74FB4">
      <w:pPr>
        <w:widowControl w:val="0"/>
        <w:autoSpaceDE w:val="0"/>
        <w:autoSpaceDN w:val="0"/>
        <w:adjustRightInd w:val="0"/>
        <w:jc w:val="center"/>
        <w:rPr>
          <w:rFonts w:ascii="Times New Roman" w:hAnsi="Times New Roman"/>
          <w:b/>
          <w:bCs/>
          <w:i/>
          <w:sz w:val="24"/>
          <w:szCs w:val="24"/>
        </w:rPr>
      </w:pPr>
      <w:r w:rsidRPr="00F74FB4">
        <w:rPr>
          <w:rFonts w:ascii="Times New Roman" w:hAnsi="Times New Roman"/>
          <w:bCs/>
          <w:sz w:val="24"/>
          <w:szCs w:val="24"/>
        </w:rPr>
        <w:t>Rozhodnutí o povinnosti opustit území nebo území členských států Evropské unie</w:t>
      </w:r>
      <w:r w:rsidR="0095164E" w:rsidRPr="00F74FB4">
        <w:rPr>
          <w:rFonts w:ascii="Times New Roman" w:hAnsi="Times New Roman"/>
          <w:b/>
          <w:bCs/>
          <w:sz w:val="24"/>
          <w:szCs w:val="24"/>
        </w:rPr>
        <w:t>,</w:t>
      </w:r>
      <w:r w:rsidR="004A7AC3" w:rsidRPr="00F74FB4">
        <w:rPr>
          <w:rFonts w:ascii="Times New Roman" w:hAnsi="Times New Roman"/>
          <w:b/>
          <w:bCs/>
          <w:i/>
          <w:sz w:val="24"/>
          <w:szCs w:val="24"/>
        </w:rPr>
        <w:t xml:space="preserve"> </w:t>
      </w:r>
      <w:r w:rsidR="004A7AC3" w:rsidRPr="00F74FB4">
        <w:rPr>
          <w:rFonts w:ascii="Times New Roman" w:hAnsi="Times New Roman"/>
          <w:b/>
          <w:sz w:val="24"/>
          <w:szCs w:val="24"/>
        </w:rPr>
        <w:t xml:space="preserve">s výjimkou Irska, a dále území Islandské republiky, Lichtenštejnského </w:t>
      </w:r>
      <w:r w:rsidR="00B37FB9" w:rsidRPr="00F74FB4">
        <w:rPr>
          <w:rFonts w:ascii="Times New Roman" w:hAnsi="Times New Roman"/>
          <w:b/>
          <w:sz w:val="24"/>
          <w:szCs w:val="24"/>
        </w:rPr>
        <w:t>knížectví</w:t>
      </w:r>
      <w:r w:rsidR="00B37FB9" w:rsidRPr="00F74FB4" w:rsidDel="00B37FB9">
        <w:rPr>
          <w:rFonts w:ascii="Times New Roman" w:hAnsi="Times New Roman"/>
          <w:b/>
          <w:sz w:val="24"/>
          <w:szCs w:val="24"/>
        </w:rPr>
        <w:t xml:space="preserve"> </w:t>
      </w:r>
      <w:r w:rsidR="004A7AC3" w:rsidRPr="00F74FB4">
        <w:rPr>
          <w:rFonts w:ascii="Times New Roman" w:hAnsi="Times New Roman"/>
          <w:b/>
          <w:sz w:val="24"/>
          <w:szCs w:val="24"/>
        </w:rPr>
        <w:t>, Norského království a Švýcarské konfederace</w:t>
      </w:r>
    </w:p>
    <w:p w14:paraId="01AF7222" w14:textId="77777777" w:rsidR="0018083C" w:rsidRPr="00F74FB4" w:rsidRDefault="0018083C" w:rsidP="00F74FB4">
      <w:pPr>
        <w:widowControl w:val="0"/>
        <w:autoSpaceDE w:val="0"/>
        <w:autoSpaceDN w:val="0"/>
        <w:adjustRightInd w:val="0"/>
        <w:spacing w:after="60"/>
        <w:ind w:firstLine="708"/>
        <w:rPr>
          <w:rFonts w:ascii="Times New Roman" w:hAnsi="Times New Roman"/>
          <w:sz w:val="24"/>
          <w:szCs w:val="24"/>
        </w:rPr>
      </w:pPr>
      <w:r w:rsidRPr="00F74FB4">
        <w:rPr>
          <w:rFonts w:ascii="Times New Roman" w:hAnsi="Times New Roman"/>
          <w:sz w:val="24"/>
          <w:szCs w:val="24"/>
        </w:rPr>
        <w:t>(1) Rozhodnutí o povinnosti opustit území policie vydá cizinci, který</w:t>
      </w:r>
    </w:p>
    <w:p w14:paraId="42BA4051" w14:textId="38D93470" w:rsidR="0018083C" w:rsidRPr="00F74FB4" w:rsidRDefault="0018083C" w:rsidP="00F74FB4">
      <w:pPr>
        <w:pStyle w:val="Textpsmene"/>
        <w:tabs>
          <w:tab w:val="clear" w:pos="360"/>
        </w:tabs>
        <w:spacing w:after="60"/>
        <w:ind w:left="142" w:hanging="142"/>
        <w:rPr>
          <w:szCs w:val="24"/>
        </w:rPr>
      </w:pPr>
      <w:r w:rsidRPr="00F74FB4">
        <w:rPr>
          <w:szCs w:val="24"/>
        </w:rPr>
        <w:t>a) neoprávněně vstoupil nebo pobýval na území a má být předán podle mezinárodní smlouvy sjednané s jiným členským státem Evropské unie přede dnem 13. ledna 2009; totéž platí i</w:t>
      </w:r>
      <w:r w:rsidR="00AD4B8E" w:rsidRPr="00F74FB4">
        <w:rPr>
          <w:szCs w:val="24"/>
        </w:rPr>
        <w:t> </w:t>
      </w:r>
      <w:r w:rsidRPr="00F74FB4">
        <w:rPr>
          <w:szCs w:val="24"/>
        </w:rPr>
        <w:t>pro cizince, který má být předán podle přímo použitelného předpisu Evropské unie</w:t>
      </w:r>
      <w:r w:rsidRPr="00F74FB4">
        <w:rPr>
          <w:szCs w:val="24"/>
          <w:vertAlign w:val="superscript"/>
        </w:rPr>
        <w:footnoteReference w:customMarkFollows="1" w:id="35"/>
        <w:t>37)</w:t>
      </w:r>
      <w:r w:rsidRPr="00F74FB4">
        <w:rPr>
          <w:szCs w:val="24"/>
        </w:rPr>
        <w:t xml:space="preserve"> a</w:t>
      </w:r>
      <w:r w:rsidR="00AD4B8E" w:rsidRPr="00F74FB4">
        <w:rPr>
          <w:szCs w:val="24"/>
        </w:rPr>
        <w:t> </w:t>
      </w:r>
      <w:r w:rsidRPr="00F74FB4">
        <w:rPr>
          <w:szCs w:val="24"/>
        </w:rPr>
        <w:t xml:space="preserve">kterému </w:t>
      </w:r>
      <w:r w:rsidRPr="00F74FB4">
        <w:rPr>
          <w:rStyle w:val="Siln"/>
          <w:b w:val="0"/>
          <w:szCs w:val="24"/>
        </w:rPr>
        <w:t>je umožněno dobrovolné vycestování</w:t>
      </w:r>
      <w:r w:rsidRPr="00F74FB4">
        <w:rPr>
          <w:szCs w:val="24"/>
        </w:rPr>
        <w:t xml:space="preserve">, </w:t>
      </w:r>
    </w:p>
    <w:p w14:paraId="7E424595" w14:textId="037AAE78" w:rsidR="0018083C" w:rsidRPr="00F74FB4" w:rsidRDefault="0018083C" w:rsidP="00F74FB4">
      <w:pPr>
        <w:pStyle w:val="Textpsmene"/>
        <w:tabs>
          <w:tab w:val="clear" w:pos="360"/>
        </w:tabs>
        <w:spacing w:after="60"/>
        <w:ind w:left="142" w:hanging="142"/>
        <w:rPr>
          <w:szCs w:val="24"/>
        </w:rPr>
      </w:pPr>
      <w:r w:rsidRPr="00F74FB4">
        <w:rPr>
          <w:szCs w:val="24"/>
        </w:rPr>
        <w:t>b) je držitelem platného oprávnění k pobytu vydaného jiným členským státem Evropské unie</w:t>
      </w:r>
      <w:r w:rsidR="004A7AC3" w:rsidRPr="00F74FB4">
        <w:rPr>
          <w:szCs w:val="24"/>
        </w:rPr>
        <w:t xml:space="preserve"> </w:t>
      </w:r>
      <w:r w:rsidRPr="00F74FB4">
        <w:rPr>
          <w:szCs w:val="24"/>
        </w:rPr>
        <w:t>a na území pobývá neoprávněně; to neplatí, pokud by cizinec mohl při pobytu na území ohrozit bezpečnost státu nebo závažným způsobem narušit veřejný pořádek, nebo</w:t>
      </w:r>
    </w:p>
    <w:p w14:paraId="4F745406" w14:textId="09915E27" w:rsidR="0018083C" w:rsidRPr="00F74FB4" w:rsidRDefault="0018083C" w:rsidP="00F74FB4">
      <w:pPr>
        <w:pStyle w:val="Textpsmene"/>
        <w:tabs>
          <w:tab w:val="clear" w:pos="360"/>
        </w:tabs>
        <w:spacing w:after="120"/>
        <w:ind w:left="142" w:hanging="142"/>
        <w:rPr>
          <w:szCs w:val="24"/>
        </w:rPr>
      </w:pPr>
      <w:r w:rsidRPr="00F74FB4">
        <w:rPr>
          <w:szCs w:val="24"/>
        </w:rPr>
        <w:t>c) je držitelem platného oprávnění k pobytu vydaného jiným členským státem Evropské unie a na území pobývá neoprávněně, u něhož nebyly shledány důvody pro vydání rozhodnutí o správním vyhoštění</w:t>
      </w:r>
      <w:r w:rsidR="001D6941" w:rsidRPr="00F74FB4">
        <w:rPr>
          <w:szCs w:val="24"/>
        </w:rPr>
        <w:t xml:space="preserve"> </w:t>
      </w:r>
      <w:r w:rsidRPr="00F74FB4">
        <w:rPr>
          <w:szCs w:val="24"/>
        </w:rPr>
        <w:t xml:space="preserve">nebo pokud by důsledkem rozhodnutí o správním vyhoštění byl nepřiměřený zásah do jeho soukromého a rodinného života. </w:t>
      </w:r>
    </w:p>
    <w:p w14:paraId="3CC83D6D" w14:textId="28D5B3BE" w:rsidR="0018083C" w:rsidRPr="00F74FB4" w:rsidRDefault="0018083C" w:rsidP="00F74FB4">
      <w:pPr>
        <w:pStyle w:val="Textpsmene"/>
        <w:tabs>
          <w:tab w:val="clear" w:pos="360"/>
        </w:tabs>
        <w:spacing w:after="60"/>
        <w:ind w:left="0" w:firstLine="0"/>
        <w:rPr>
          <w:szCs w:val="24"/>
        </w:rPr>
      </w:pPr>
      <w:r w:rsidRPr="00F74FB4">
        <w:rPr>
          <w:szCs w:val="24"/>
        </w:rPr>
        <w:tab/>
        <w:t>(2) Rozhodnutí o povinnosti opustit území členských států Evropské unie</w:t>
      </w:r>
      <w:r w:rsidR="0095164E" w:rsidRPr="00F74FB4">
        <w:rPr>
          <w:b/>
          <w:szCs w:val="24"/>
        </w:rPr>
        <w:t>,</w:t>
      </w:r>
      <w:r w:rsidRPr="00F74FB4">
        <w:rPr>
          <w:b/>
          <w:i/>
          <w:szCs w:val="24"/>
        </w:rPr>
        <w:t xml:space="preserve"> </w:t>
      </w:r>
      <w:r w:rsidR="004A7AC3" w:rsidRPr="00F74FB4">
        <w:rPr>
          <w:b/>
          <w:szCs w:val="24"/>
        </w:rPr>
        <w:t xml:space="preserve">s výjimkou Irska, a dále území Islandské republiky, Lichtenštejnského </w:t>
      </w:r>
      <w:r w:rsidR="00B37FB9" w:rsidRPr="00F74FB4">
        <w:rPr>
          <w:b/>
          <w:szCs w:val="24"/>
        </w:rPr>
        <w:t>knížectví</w:t>
      </w:r>
      <w:r w:rsidR="004A7AC3" w:rsidRPr="00F74FB4">
        <w:rPr>
          <w:b/>
          <w:szCs w:val="24"/>
        </w:rPr>
        <w:t>, Norského království a Švýcarské konfederace</w:t>
      </w:r>
      <w:r w:rsidR="004A7AC3" w:rsidRPr="00F74FB4">
        <w:rPr>
          <w:b/>
          <w:i/>
          <w:szCs w:val="24"/>
        </w:rPr>
        <w:t xml:space="preserve"> </w:t>
      </w:r>
      <w:r w:rsidRPr="00F74FB4">
        <w:rPr>
          <w:szCs w:val="24"/>
        </w:rPr>
        <w:t xml:space="preserve">policie vydá </w:t>
      </w:r>
    </w:p>
    <w:p w14:paraId="68E950DE" w14:textId="77777777" w:rsidR="0018083C" w:rsidRPr="00F74FB4" w:rsidRDefault="0018083C" w:rsidP="00F74FB4">
      <w:pPr>
        <w:pStyle w:val="Textpsmene"/>
        <w:tabs>
          <w:tab w:val="clear" w:pos="360"/>
        </w:tabs>
        <w:spacing w:after="60"/>
        <w:ind w:left="142" w:hanging="142"/>
        <w:rPr>
          <w:szCs w:val="24"/>
        </w:rPr>
      </w:pPr>
      <w:r w:rsidRPr="00F74FB4">
        <w:rPr>
          <w:szCs w:val="24"/>
        </w:rPr>
        <w:t>a) cizinci staršímu 15 let, který nevyužil možnosti dobrovolného návratu podle zákona o azylu, jestliže</w:t>
      </w:r>
    </w:p>
    <w:p w14:paraId="59D03F6C" w14:textId="77777777" w:rsidR="0018083C" w:rsidRPr="00F74FB4" w:rsidRDefault="0018083C" w:rsidP="00F74FB4">
      <w:pPr>
        <w:widowControl w:val="0"/>
        <w:autoSpaceDE w:val="0"/>
        <w:autoSpaceDN w:val="0"/>
        <w:adjustRightInd w:val="0"/>
        <w:spacing w:after="60"/>
        <w:ind w:left="426" w:hanging="142"/>
        <w:jc w:val="both"/>
        <w:rPr>
          <w:rFonts w:ascii="Times New Roman" w:hAnsi="Times New Roman"/>
          <w:sz w:val="24"/>
          <w:szCs w:val="24"/>
        </w:rPr>
      </w:pPr>
      <w:r w:rsidRPr="00F74FB4">
        <w:rPr>
          <w:rFonts w:ascii="Times New Roman" w:hAnsi="Times New Roman"/>
          <w:sz w:val="24"/>
          <w:szCs w:val="24"/>
        </w:rPr>
        <w:t xml:space="preserve">1. bylo řízení o udělení mezinárodní ochrany zastaveno, protože cizinec neposkytl údaje k podané žádosti o udělení mezinárodní ochrany, </w:t>
      </w:r>
      <w:r w:rsidRPr="00F74FB4">
        <w:rPr>
          <w:rFonts w:ascii="Times New Roman" w:hAnsi="Times New Roman"/>
          <w:bCs/>
          <w:sz w:val="24"/>
          <w:szCs w:val="24"/>
        </w:rPr>
        <w:t>nebo</w:t>
      </w:r>
    </w:p>
    <w:p w14:paraId="251DE5DB" w14:textId="77777777" w:rsidR="0018083C" w:rsidRPr="00F74FB4" w:rsidRDefault="0018083C" w:rsidP="00F74FB4">
      <w:pPr>
        <w:widowControl w:val="0"/>
        <w:autoSpaceDE w:val="0"/>
        <w:autoSpaceDN w:val="0"/>
        <w:adjustRightInd w:val="0"/>
        <w:spacing w:after="60"/>
        <w:ind w:left="426" w:hanging="142"/>
        <w:jc w:val="both"/>
        <w:rPr>
          <w:rFonts w:ascii="Times New Roman" w:hAnsi="Times New Roman"/>
          <w:sz w:val="24"/>
          <w:szCs w:val="24"/>
        </w:rPr>
      </w:pPr>
      <w:r w:rsidRPr="00F74FB4">
        <w:rPr>
          <w:rFonts w:ascii="Times New Roman" w:hAnsi="Times New Roman"/>
          <w:sz w:val="24"/>
          <w:szCs w:val="24"/>
        </w:rPr>
        <w:t>2. nevycestoval po pravomocném ukončení řízení ve věci mezinárodní ochrany nebo po ukončení poskytování mezinárodní ochrany ve lhůtě uvedené ve výjezdním příkazu nebo ve lhůtě 30 dnů, nebyl-li cizinci výjezdní příkaz udělen,</w:t>
      </w:r>
    </w:p>
    <w:p w14:paraId="0707D150" w14:textId="77777777" w:rsidR="0018083C" w:rsidRPr="00F74FB4" w:rsidRDefault="0018083C" w:rsidP="00F74FB4">
      <w:pPr>
        <w:pStyle w:val="Textpsmene"/>
        <w:tabs>
          <w:tab w:val="clear" w:pos="360"/>
        </w:tabs>
        <w:spacing w:after="60"/>
        <w:ind w:left="142" w:hanging="142"/>
        <w:rPr>
          <w:szCs w:val="24"/>
        </w:rPr>
      </w:pPr>
      <w:r w:rsidRPr="00F74FB4">
        <w:rPr>
          <w:szCs w:val="24"/>
        </w:rPr>
        <w:t>b) cizinci, který není držitelem platného oprávnění k pobytu vydaného jiným členským státem Evropské unie a na území pobývá neoprávněně, u něhož nebyly shledány důvody pro vydání rozhodnutí o správním vyhoštění nebo pokud by důsledkem rozhodnutí o správním vyhoštění byl nepřiměřený zásah do jeho soukromého a rodinného života, nebo</w:t>
      </w:r>
    </w:p>
    <w:p w14:paraId="51F599DE" w14:textId="77777777" w:rsidR="0018083C" w:rsidRPr="00F74FB4" w:rsidRDefault="0018083C" w:rsidP="00F74FB4">
      <w:pPr>
        <w:pStyle w:val="Textpsmene"/>
        <w:tabs>
          <w:tab w:val="clear" w:pos="360"/>
        </w:tabs>
        <w:spacing w:after="120"/>
        <w:ind w:left="142" w:hanging="142"/>
        <w:rPr>
          <w:szCs w:val="24"/>
        </w:rPr>
      </w:pPr>
      <w:r w:rsidRPr="00F74FB4">
        <w:rPr>
          <w:szCs w:val="24"/>
        </w:rPr>
        <w:t>c) cizinci, který není držitelem platného oprávnění k pobytu vydaného jiným členským státem Evropské unie a na území pobývá neoprávněně, u něhož nebyly shledány důvody pro zahájení řízení o správním vyhoštění.</w:t>
      </w:r>
    </w:p>
    <w:p w14:paraId="561CAF24" w14:textId="295D54FE" w:rsidR="0018083C" w:rsidRPr="00F74FB4" w:rsidRDefault="0018083C" w:rsidP="00F74FB4">
      <w:pPr>
        <w:pStyle w:val="Default"/>
        <w:spacing w:after="120"/>
        <w:ind w:firstLine="709"/>
        <w:jc w:val="both"/>
        <w:rPr>
          <w:color w:val="auto"/>
        </w:rPr>
      </w:pPr>
      <w:r w:rsidRPr="00F74FB4">
        <w:rPr>
          <w:color w:val="auto"/>
        </w:rPr>
        <w:t>(3) Policie v rozhodnutí podle odstavců 1 a 2 stanoví dobu k vycestování z území nebo z území členských států Evropské unie</w:t>
      </w:r>
      <w:r w:rsidR="0095164E" w:rsidRPr="00F74FB4">
        <w:rPr>
          <w:b/>
          <w:bCs/>
          <w:color w:val="auto"/>
        </w:rPr>
        <w:t>,</w:t>
      </w:r>
      <w:r w:rsidR="004A7AC3" w:rsidRPr="00F74FB4">
        <w:rPr>
          <w:color w:val="auto"/>
        </w:rPr>
        <w:t xml:space="preserve"> </w:t>
      </w:r>
      <w:r w:rsidR="004A7AC3" w:rsidRPr="00F74FB4">
        <w:rPr>
          <w:b/>
          <w:color w:val="auto"/>
        </w:rPr>
        <w:t xml:space="preserve">s výjimkou Irska, a dále území Islandské republiky, Lichtenštejnského </w:t>
      </w:r>
      <w:r w:rsidR="00B37FB9" w:rsidRPr="00F74FB4">
        <w:rPr>
          <w:b/>
        </w:rPr>
        <w:t>knížectví</w:t>
      </w:r>
      <w:r w:rsidR="004A7AC3" w:rsidRPr="00F74FB4">
        <w:rPr>
          <w:b/>
          <w:color w:val="auto"/>
        </w:rPr>
        <w:t>, Norského království a Švýcarské konfederace</w:t>
      </w:r>
      <w:r w:rsidRPr="00F74FB4">
        <w:rPr>
          <w:b/>
          <w:i/>
          <w:color w:val="auto"/>
        </w:rPr>
        <w:t xml:space="preserve">, </w:t>
      </w:r>
      <w:r w:rsidRPr="00F74FB4">
        <w:rPr>
          <w:color w:val="auto"/>
        </w:rPr>
        <w:t xml:space="preserve">a to v rozmezí 7 až </w:t>
      </w:r>
      <w:r w:rsidRPr="00F74FB4">
        <w:rPr>
          <w:strike/>
          <w:color w:val="auto"/>
        </w:rPr>
        <w:t>60</w:t>
      </w:r>
      <w:r w:rsidR="00163D38" w:rsidRPr="00F74FB4">
        <w:rPr>
          <w:b/>
          <w:i/>
          <w:color w:val="auto"/>
        </w:rPr>
        <w:t xml:space="preserve"> </w:t>
      </w:r>
      <w:r w:rsidR="00163D38" w:rsidRPr="00F74FB4">
        <w:rPr>
          <w:b/>
          <w:color w:val="auto"/>
        </w:rPr>
        <w:t>30</w:t>
      </w:r>
      <w:r w:rsidRPr="00F74FB4">
        <w:rPr>
          <w:b/>
          <w:i/>
          <w:color w:val="auto"/>
        </w:rPr>
        <w:t xml:space="preserve"> </w:t>
      </w:r>
      <w:r w:rsidRPr="00F74FB4">
        <w:rPr>
          <w:color w:val="auto"/>
        </w:rPr>
        <w:t xml:space="preserve">dní. Pokud by měla doba k vycestování začít běžet v době trvání zajištění cizince, začíná tato doba běžet ode dne ukončení zajištění. Pokud je v průběhu doby k vycestování cizinec zajištěn, běh této doby se zajištěním přerušuje. Požádá-li cizinec během doby k </w:t>
      </w:r>
      <w:r w:rsidR="00487C1F" w:rsidRPr="00F74FB4">
        <w:rPr>
          <w:color w:val="auto"/>
        </w:rPr>
        <w:t>vycestování</w:t>
      </w:r>
      <w:r w:rsidRPr="00F74FB4">
        <w:rPr>
          <w:color w:val="auto"/>
        </w:rPr>
        <w:t xml:space="preserve"> o stanovení nové doby k </w:t>
      </w:r>
      <w:r w:rsidR="00487C1F" w:rsidRPr="00F74FB4">
        <w:rPr>
          <w:color w:val="auto"/>
        </w:rPr>
        <w:t>vycestování</w:t>
      </w:r>
      <w:r w:rsidRPr="00F74FB4">
        <w:rPr>
          <w:color w:val="auto"/>
        </w:rPr>
        <w:t xml:space="preserve"> </w:t>
      </w:r>
      <w:r w:rsidRPr="00F74FB4">
        <w:rPr>
          <w:b/>
          <w:color w:val="auto"/>
        </w:rPr>
        <w:t>zejména</w:t>
      </w:r>
      <w:r w:rsidRPr="00F74FB4">
        <w:rPr>
          <w:color w:val="auto"/>
        </w:rPr>
        <w:t xml:space="preserve"> z důvodů podle § 174a odst. 2, policie</w:t>
      </w:r>
      <w:r w:rsidR="00C63119" w:rsidRPr="00F74FB4">
        <w:rPr>
          <w:b/>
          <w:color w:val="auto"/>
        </w:rPr>
        <w:t>, pokud shledá důvody pro stanovení nové doby k vycestování,</w:t>
      </w:r>
      <w:r w:rsidRPr="00F74FB4">
        <w:rPr>
          <w:color w:val="auto"/>
        </w:rPr>
        <w:t xml:space="preserve"> vydá nové rozhodnutí podle § 101 správního řádu, ve kterém stanoví novou dobu k</w:t>
      </w:r>
      <w:r w:rsidR="006C2FF9" w:rsidRPr="00F74FB4">
        <w:rPr>
          <w:color w:val="auto"/>
        </w:rPr>
        <w:t> </w:t>
      </w:r>
      <w:r w:rsidR="00487C1F" w:rsidRPr="00F74FB4">
        <w:rPr>
          <w:color w:val="auto"/>
        </w:rPr>
        <w:t>vycestování</w:t>
      </w:r>
      <w:r w:rsidRPr="00F74FB4">
        <w:rPr>
          <w:color w:val="auto"/>
        </w:rPr>
        <w:t xml:space="preserve"> s ohledem na délku trvání uváděných důvodů</w:t>
      </w:r>
      <w:r w:rsidRPr="00F74FB4">
        <w:rPr>
          <w:b/>
          <w:color w:val="auto"/>
        </w:rPr>
        <w:t>; odvolání nemá odkladný účinek</w:t>
      </w:r>
      <w:r w:rsidRPr="00F74FB4">
        <w:rPr>
          <w:color w:val="auto"/>
        </w:rPr>
        <w:t>. Novou dobu k opuštění území lze stanovit nejdéle na 180 dnů.</w:t>
      </w:r>
    </w:p>
    <w:p w14:paraId="2577DB96" w14:textId="77777777" w:rsidR="0018083C" w:rsidRPr="00F74FB4" w:rsidRDefault="0018083C" w:rsidP="00F74FB4">
      <w:pPr>
        <w:widowControl w:val="0"/>
        <w:autoSpaceDE w:val="0"/>
        <w:autoSpaceDN w:val="0"/>
        <w:adjustRightInd w:val="0"/>
        <w:spacing w:after="120" w:line="240" w:lineRule="auto"/>
        <w:ind w:firstLine="709"/>
        <w:jc w:val="both"/>
        <w:rPr>
          <w:rFonts w:ascii="Times New Roman" w:hAnsi="Times New Roman"/>
          <w:sz w:val="24"/>
          <w:szCs w:val="24"/>
        </w:rPr>
      </w:pPr>
      <w:r w:rsidRPr="00F74FB4">
        <w:rPr>
          <w:rFonts w:ascii="Times New Roman" w:hAnsi="Times New Roman"/>
          <w:sz w:val="24"/>
          <w:szCs w:val="24"/>
        </w:rPr>
        <w:t xml:space="preserve"> (4) Je-li cizinec bez zbytečného odkladu převzat jiným členským státem na základě mezinárodní smlouvy sjednané s jiným členským státem Evropské unie přede dnem 13. ledna 2009 nebo vrátí-li se cizinec neprodleně dobrovolně do státu, v němž je držitelem platného oprávnění k pobytu, může policie upustit od vydání rozhodnutí o povinnosti opustit území.</w:t>
      </w:r>
    </w:p>
    <w:p w14:paraId="022FC55D" w14:textId="7C926D5C" w:rsidR="0018083C" w:rsidRPr="00F74FB4" w:rsidRDefault="0018083C" w:rsidP="00F74FB4">
      <w:pPr>
        <w:spacing w:line="240" w:lineRule="auto"/>
        <w:ind w:firstLine="709"/>
        <w:jc w:val="both"/>
        <w:rPr>
          <w:rFonts w:ascii="Times New Roman" w:hAnsi="Times New Roman"/>
          <w:sz w:val="24"/>
          <w:szCs w:val="24"/>
        </w:rPr>
      </w:pPr>
      <w:r w:rsidRPr="00F74FB4">
        <w:rPr>
          <w:rFonts w:ascii="Times New Roman" w:hAnsi="Times New Roman"/>
          <w:b/>
          <w:i/>
          <w:sz w:val="24"/>
          <w:szCs w:val="24"/>
        </w:rPr>
        <w:tab/>
      </w:r>
      <w:r w:rsidRPr="00F74FB4">
        <w:rPr>
          <w:rFonts w:ascii="Times New Roman" w:hAnsi="Times New Roman"/>
          <w:sz w:val="24"/>
          <w:szCs w:val="24"/>
        </w:rPr>
        <w:t>(5) V řízení o povinnosti opustit území nebo území členských států Evropské unie</w:t>
      </w:r>
      <w:r w:rsidR="0095164E" w:rsidRPr="00F74FB4">
        <w:rPr>
          <w:rFonts w:ascii="Times New Roman" w:hAnsi="Times New Roman"/>
          <w:b/>
          <w:bCs/>
          <w:sz w:val="24"/>
          <w:szCs w:val="24"/>
        </w:rPr>
        <w:t>,</w:t>
      </w:r>
      <w:r w:rsidR="004A7AC3" w:rsidRPr="00F74FB4">
        <w:t xml:space="preserve"> </w:t>
      </w:r>
      <w:r w:rsidR="004A7AC3" w:rsidRPr="00F74FB4">
        <w:rPr>
          <w:rFonts w:ascii="Times New Roman" w:hAnsi="Times New Roman"/>
          <w:b/>
          <w:sz w:val="24"/>
          <w:szCs w:val="24"/>
        </w:rPr>
        <w:t>s</w:t>
      </w:r>
      <w:r w:rsidR="0095164E" w:rsidRPr="00F74FB4">
        <w:rPr>
          <w:rFonts w:ascii="Times New Roman" w:hAnsi="Times New Roman"/>
          <w:b/>
          <w:sz w:val="24"/>
          <w:szCs w:val="24"/>
        </w:rPr>
        <w:t> </w:t>
      </w:r>
      <w:r w:rsidR="004A7AC3" w:rsidRPr="00F74FB4">
        <w:rPr>
          <w:rFonts w:ascii="Times New Roman" w:hAnsi="Times New Roman"/>
          <w:b/>
          <w:sz w:val="24"/>
          <w:szCs w:val="24"/>
        </w:rPr>
        <w:t xml:space="preserve">výjimkou Irska, a dále území Islandské republiky, Lichtenštejnského </w:t>
      </w:r>
      <w:r w:rsidR="00B37FB9" w:rsidRPr="00F74FB4">
        <w:rPr>
          <w:rFonts w:ascii="Times New Roman" w:hAnsi="Times New Roman"/>
          <w:b/>
          <w:sz w:val="24"/>
          <w:szCs w:val="24"/>
        </w:rPr>
        <w:t>knížectví</w:t>
      </w:r>
      <w:r w:rsidR="004A7AC3" w:rsidRPr="00F74FB4">
        <w:rPr>
          <w:rFonts w:ascii="Times New Roman" w:hAnsi="Times New Roman"/>
          <w:b/>
          <w:sz w:val="24"/>
          <w:szCs w:val="24"/>
        </w:rPr>
        <w:t>, Norského království a Švýcarské konfederace</w:t>
      </w:r>
      <w:r w:rsidRPr="00F74FB4">
        <w:rPr>
          <w:rFonts w:ascii="Times New Roman" w:hAnsi="Times New Roman"/>
          <w:b/>
          <w:i/>
          <w:sz w:val="24"/>
          <w:szCs w:val="24"/>
        </w:rPr>
        <w:t xml:space="preserve"> </w:t>
      </w:r>
      <w:r w:rsidRPr="00F74FB4">
        <w:rPr>
          <w:rFonts w:ascii="Times New Roman" w:hAnsi="Times New Roman"/>
          <w:sz w:val="24"/>
          <w:szCs w:val="24"/>
        </w:rPr>
        <w:t>je vydání rozhodnutí prvním úkonem v řízení</w:t>
      </w:r>
      <w:r w:rsidRPr="00F74FB4">
        <w:rPr>
          <w:rFonts w:ascii="Times New Roman" w:hAnsi="Times New Roman"/>
          <w:sz w:val="24"/>
          <w:szCs w:val="24"/>
          <w:shd w:val="clear" w:color="auto" w:fill="FFFFFF"/>
        </w:rPr>
        <w:t>; to neplatí, je-li vydáno rozhodnutí podle odstavce 1 písm. c) nebo odstavce 2 písm. b)</w:t>
      </w:r>
      <w:r w:rsidRPr="00F74FB4">
        <w:rPr>
          <w:rFonts w:ascii="Times New Roman" w:hAnsi="Times New Roman"/>
          <w:sz w:val="24"/>
          <w:szCs w:val="24"/>
        </w:rPr>
        <w:t>. Zahájené řízení o správním vyhoštění je řízením o povinnosti opustit území, jsou-li zjištěny skutečnosti uvedené v</w:t>
      </w:r>
      <w:r w:rsidR="0095164E" w:rsidRPr="00F74FB4">
        <w:rPr>
          <w:rFonts w:ascii="Times New Roman" w:hAnsi="Times New Roman"/>
          <w:sz w:val="24"/>
          <w:szCs w:val="24"/>
        </w:rPr>
        <w:t> </w:t>
      </w:r>
      <w:r w:rsidRPr="00F74FB4">
        <w:rPr>
          <w:rFonts w:ascii="Times New Roman" w:hAnsi="Times New Roman"/>
          <w:sz w:val="24"/>
          <w:szCs w:val="24"/>
        </w:rPr>
        <w:t>odstavci 1 písm. c) nebo odstavci 2 písm. b). Policie o tomto cizince vyrozumí bez zbytečného odkladu. Lhůta pro vydání rozhodnutí běží ode dne, kdy byl cizinec vyrozuměn.</w:t>
      </w:r>
    </w:p>
    <w:p w14:paraId="5A4C2083" w14:textId="0CE53AA3" w:rsidR="00EC0E0E" w:rsidRPr="00F74FB4" w:rsidRDefault="00EC0E0E" w:rsidP="00347A95">
      <w:pPr>
        <w:spacing w:after="120"/>
        <w:jc w:val="center"/>
        <w:rPr>
          <w:rFonts w:ascii="Times New Roman" w:hAnsi="Times New Roman"/>
          <w:b/>
          <w:sz w:val="24"/>
          <w:szCs w:val="24"/>
        </w:rPr>
      </w:pPr>
      <w:r w:rsidRPr="00F74FB4">
        <w:rPr>
          <w:rFonts w:ascii="Times New Roman" w:hAnsi="Times New Roman"/>
          <w:b/>
          <w:sz w:val="24"/>
          <w:szCs w:val="24"/>
        </w:rPr>
        <w:t>§ 50b</w:t>
      </w:r>
    </w:p>
    <w:p w14:paraId="358826E5" w14:textId="7F4709D1" w:rsidR="00EC0E0E" w:rsidRPr="00F74FB4" w:rsidRDefault="00EC0E0E" w:rsidP="00347A95">
      <w:pPr>
        <w:spacing w:after="120"/>
        <w:ind w:firstLine="709"/>
        <w:jc w:val="both"/>
        <w:rPr>
          <w:rFonts w:ascii="Times New Roman" w:hAnsi="Times New Roman"/>
          <w:b/>
          <w:sz w:val="24"/>
          <w:szCs w:val="24"/>
        </w:rPr>
      </w:pPr>
      <w:r w:rsidRPr="00F74FB4">
        <w:rPr>
          <w:rFonts w:ascii="Times New Roman" w:hAnsi="Times New Roman"/>
          <w:b/>
          <w:sz w:val="24"/>
          <w:szCs w:val="24"/>
        </w:rPr>
        <w:t>(1) Rozhodnutí o povinnosti opustit území policie vydá občanu Evropské unie, který na území nehodlá pobývat déle než 30 dnů</w:t>
      </w:r>
      <w:r w:rsidR="007E2F6C" w:rsidRPr="00F74FB4">
        <w:rPr>
          <w:rFonts w:ascii="Times New Roman" w:hAnsi="Times New Roman"/>
          <w:b/>
          <w:sz w:val="24"/>
          <w:szCs w:val="24"/>
        </w:rPr>
        <w:t>,</w:t>
      </w:r>
      <w:r w:rsidRPr="00F74FB4">
        <w:rPr>
          <w:rFonts w:ascii="Times New Roman" w:hAnsi="Times New Roman"/>
          <w:b/>
          <w:sz w:val="24"/>
          <w:szCs w:val="24"/>
        </w:rPr>
        <w:t xml:space="preserve"> a je důvodné nebezpečí, že by mohl ohrozit bezpečnost státu nebo závažným způsobem narušit veřejný pořádek.</w:t>
      </w:r>
    </w:p>
    <w:p w14:paraId="4348E8D9" w14:textId="3207E442" w:rsidR="00EC0E0E" w:rsidRPr="00F74FB4" w:rsidRDefault="00EC0E0E" w:rsidP="00347A95">
      <w:pPr>
        <w:spacing w:after="120"/>
        <w:ind w:firstLine="709"/>
        <w:jc w:val="both"/>
        <w:rPr>
          <w:rFonts w:ascii="Times New Roman" w:hAnsi="Times New Roman"/>
          <w:b/>
          <w:sz w:val="24"/>
          <w:szCs w:val="24"/>
        </w:rPr>
      </w:pPr>
      <w:r w:rsidRPr="00F74FB4">
        <w:rPr>
          <w:rFonts w:ascii="Times New Roman" w:hAnsi="Times New Roman"/>
          <w:b/>
          <w:sz w:val="24"/>
          <w:szCs w:val="24"/>
        </w:rPr>
        <w:t>(2) Policie v rozhodnutí podle odstavce 1 stanoví dobu k </w:t>
      </w:r>
      <w:r w:rsidR="00487C1F" w:rsidRPr="00F74FB4">
        <w:rPr>
          <w:rFonts w:ascii="Times New Roman" w:hAnsi="Times New Roman"/>
          <w:b/>
          <w:sz w:val="24"/>
          <w:szCs w:val="24"/>
        </w:rPr>
        <w:t>vycestování</w:t>
      </w:r>
      <w:r w:rsidR="008342E3" w:rsidRPr="00F74FB4">
        <w:rPr>
          <w:rFonts w:ascii="Times New Roman" w:hAnsi="Times New Roman"/>
          <w:b/>
          <w:sz w:val="24"/>
          <w:szCs w:val="24"/>
        </w:rPr>
        <w:t xml:space="preserve">, a to </w:t>
      </w:r>
      <w:r w:rsidR="00852547" w:rsidRPr="00F74FB4">
        <w:rPr>
          <w:rFonts w:ascii="Times New Roman" w:hAnsi="Times New Roman"/>
          <w:b/>
          <w:sz w:val="24"/>
          <w:szCs w:val="24"/>
        </w:rPr>
        <w:t>nejdéle</w:t>
      </w:r>
      <w:r w:rsidR="008342E3" w:rsidRPr="00F74FB4">
        <w:rPr>
          <w:rFonts w:ascii="Times New Roman" w:hAnsi="Times New Roman"/>
          <w:b/>
          <w:sz w:val="24"/>
          <w:szCs w:val="24"/>
        </w:rPr>
        <w:t xml:space="preserve"> na</w:t>
      </w:r>
      <w:r w:rsidRPr="00F74FB4">
        <w:rPr>
          <w:rFonts w:ascii="Times New Roman" w:hAnsi="Times New Roman"/>
          <w:b/>
          <w:sz w:val="24"/>
          <w:szCs w:val="24"/>
        </w:rPr>
        <w:t> 30 dnů.</w:t>
      </w:r>
    </w:p>
    <w:p w14:paraId="5FA95759" w14:textId="658BB769" w:rsidR="0018083C" w:rsidRPr="00F74FB4" w:rsidRDefault="00EC0E0E" w:rsidP="00347A95">
      <w:pPr>
        <w:spacing w:after="0"/>
        <w:ind w:firstLine="709"/>
        <w:jc w:val="both"/>
        <w:rPr>
          <w:rFonts w:ascii="Times New Roman" w:hAnsi="Times New Roman"/>
          <w:b/>
          <w:sz w:val="24"/>
          <w:szCs w:val="24"/>
        </w:rPr>
      </w:pPr>
      <w:r w:rsidRPr="00F74FB4">
        <w:rPr>
          <w:rFonts w:ascii="Times New Roman" w:hAnsi="Times New Roman"/>
          <w:b/>
          <w:sz w:val="24"/>
          <w:szCs w:val="24"/>
        </w:rPr>
        <w:t>(3) V řízení o povinnosti opustit území je vydání rozhodnutí prvním úkonem v řízení.</w:t>
      </w:r>
    </w:p>
    <w:p w14:paraId="3C08176E" w14:textId="7890893C" w:rsidR="001528C6" w:rsidRPr="00F74FB4" w:rsidRDefault="001528C6" w:rsidP="00F74FB4">
      <w:pPr>
        <w:ind w:firstLine="709"/>
        <w:jc w:val="both"/>
        <w:rPr>
          <w:rFonts w:ascii="Times New Roman" w:hAnsi="Times New Roman"/>
          <w:b/>
          <w:sz w:val="24"/>
          <w:szCs w:val="24"/>
        </w:rPr>
      </w:pPr>
    </w:p>
    <w:p w14:paraId="4B6BB560" w14:textId="472E1261" w:rsidR="001528C6" w:rsidRPr="00F74FB4" w:rsidRDefault="001528C6" w:rsidP="00347A95">
      <w:pPr>
        <w:keepNext/>
        <w:jc w:val="center"/>
        <w:rPr>
          <w:rFonts w:ascii="Times New Roman" w:hAnsi="Times New Roman"/>
          <w:sz w:val="24"/>
          <w:szCs w:val="24"/>
        </w:rPr>
      </w:pPr>
      <w:r w:rsidRPr="00F74FB4">
        <w:rPr>
          <w:rFonts w:ascii="Times New Roman" w:hAnsi="Times New Roman"/>
          <w:sz w:val="24"/>
          <w:szCs w:val="24"/>
        </w:rPr>
        <w:t xml:space="preserve">Díl </w:t>
      </w:r>
      <w:r w:rsidRPr="00F74FB4">
        <w:rPr>
          <w:rFonts w:ascii="Times New Roman" w:hAnsi="Times New Roman"/>
          <w:strike/>
          <w:sz w:val="24"/>
          <w:szCs w:val="24"/>
        </w:rPr>
        <w:t>6</w:t>
      </w:r>
      <w:r w:rsidRPr="00F74FB4">
        <w:rPr>
          <w:rFonts w:ascii="Times New Roman" w:hAnsi="Times New Roman"/>
          <w:sz w:val="24"/>
          <w:szCs w:val="24"/>
        </w:rPr>
        <w:t xml:space="preserve"> </w:t>
      </w:r>
      <w:r w:rsidRPr="00F74FB4">
        <w:rPr>
          <w:rFonts w:ascii="Times New Roman" w:hAnsi="Times New Roman"/>
          <w:b/>
          <w:sz w:val="24"/>
          <w:szCs w:val="24"/>
        </w:rPr>
        <w:t>7</w:t>
      </w:r>
    </w:p>
    <w:p w14:paraId="48D9081D" w14:textId="386E2808" w:rsidR="001528C6" w:rsidRPr="00F74FB4" w:rsidRDefault="001528C6" w:rsidP="00347A95">
      <w:pPr>
        <w:keepNext/>
        <w:jc w:val="center"/>
        <w:rPr>
          <w:rFonts w:ascii="Times New Roman" w:hAnsi="Times New Roman"/>
          <w:sz w:val="24"/>
          <w:szCs w:val="24"/>
        </w:rPr>
      </w:pPr>
      <w:r w:rsidRPr="00F74FB4">
        <w:rPr>
          <w:rFonts w:ascii="Times New Roman" w:hAnsi="Times New Roman"/>
          <w:sz w:val="24"/>
          <w:szCs w:val="24"/>
        </w:rPr>
        <w:t>Společná ustanovení k dlouhodobému vízu</w:t>
      </w:r>
    </w:p>
    <w:p w14:paraId="644C1894" w14:textId="66AFA91D" w:rsidR="001528C6" w:rsidRPr="00F74FB4" w:rsidRDefault="001528C6" w:rsidP="00347A95">
      <w:pPr>
        <w:keepNext/>
        <w:jc w:val="center"/>
        <w:rPr>
          <w:rFonts w:ascii="Times New Roman" w:hAnsi="Times New Roman"/>
          <w:sz w:val="24"/>
          <w:szCs w:val="24"/>
        </w:rPr>
      </w:pPr>
      <w:r w:rsidRPr="00F74FB4">
        <w:rPr>
          <w:rFonts w:ascii="Times New Roman" w:hAnsi="Times New Roman"/>
          <w:sz w:val="24"/>
          <w:szCs w:val="24"/>
        </w:rPr>
        <w:t>§ 51</w:t>
      </w:r>
    </w:p>
    <w:p w14:paraId="01979561" w14:textId="77777777" w:rsidR="001528C6" w:rsidRPr="00F74FB4" w:rsidRDefault="001528C6" w:rsidP="00F74FB4">
      <w:pPr>
        <w:jc w:val="both"/>
        <w:rPr>
          <w:rFonts w:ascii="Times New Roman" w:hAnsi="Times New Roman"/>
          <w:sz w:val="24"/>
          <w:szCs w:val="24"/>
        </w:rPr>
      </w:pPr>
      <w:r w:rsidRPr="00F74FB4">
        <w:rPr>
          <w:rFonts w:ascii="Times New Roman" w:hAnsi="Times New Roman"/>
          <w:sz w:val="24"/>
          <w:szCs w:val="24"/>
        </w:rPr>
        <w:tab/>
        <w:t>(1) Dlouhodobým vízem se rozumí povolení, které po dobu platnosti opravňuje cizince ke vstupu a pobytu na území a vycestování z území, pokud tento zákon nestanoví jinak.</w:t>
      </w:r>
    </w:p>
    <w:p w14:paraId="515C19C7" w14:textId="77777777" w:rsidR="001528C6" w:rsidRPr="00F74FB4" w:rsidRDefault="001528C6" w:rsidP="00F74FB4">
      <w:pPr>
        <w:jc w:val="both"/>
        <w:rPr>
          <w:rFonts w:ascii="Times New Roman" w:hAnsi="Times New Roman"/>
          <w:sz w:val="24"/>
          <w:szCs w:val="24"/>
        </w:rPr>
      </w:pPr>
      <w:r w:rsidRPr="00F74FB4">
        <w:rPr>
          <w:rFonts w:ascii="Times New Roman" w:hAnsi="Times New Roman"/>
          <w:sz w:val="24"/>
          <w:szCs w:val="24"/>
        </w:rPr>
        <w:tab/>
        <w:t>(2) Na udělení dlouhodobého víza není právní nárok.</w:t>
      </w:r>
    </w:p>
    <w:p w14:paraId="54792729" w14:textId="77777777" w:rsidR="001528C6" w:rsidRPr="00F74FB4" w:rsidRDefault="001528C6" w:rsidP="00F74FB4">
      <w:pPr>
        <w:jc w:val="both"/>
        <w:rPr>
          <w:rFonts w:ascii="Times New Roman" w:hAnsi="Times New Roman"/>
          <w:sz w:val="24"/>
          <w:szCs w:val="24"/>
        </w:rPr>
      </w:pPr>
      <w:r w:rsidRPr="00F74FB4">
        <w:rPr>
          <w:rFonts w:ascii="Times New Roman" w:hAnsi="Times New Roman"/>
          <w:sz w:val="24"/>
          <w:szCs w:val="24"/>
        </w:rPr>
        <w:tab/>
        <w:t>(3) Dlouhodobé vízum je platné po dobu v něm vyznačenou.</w:t>
      </w:r>
    </w:p>
    <w:p w14:paraId="2348C4F8" w14:textId="77777777" w:rsidR="001528C6" w:rsidRPr="00F74FB4" w:rsidRDefault="001528C6" w:rsidP="00F74FB4">
      <w:pPr>
        <w:jc w:val="both"/>
        <w:rPr>
          <w:rFonts w:ascii="Times New Roman" w:hAnsi="Times New Roman"/>
          <w:sz w:val="24"/>
          <w:szCs w:val="24"/>
        </w:rPr>
      </w:pPr>
      <w:r w:rsidRPr="00F74FB4">
        <w:rPr>
          <w:rFonts w:ascii="Times New Roman" w:hAnsi="Times New Roman"/>
          <w:sz w:val="24"/>
          <w:szCs w:val="24"/>
        </w:rPr>
        <w:tab/>
        <w:t>(4) Dlouhodobé vízum nelze udělit občanu Evropské unie</w:t>
      </w:r>
      <w:r w:rsidRPr="00B24CAD">
        <w:rPr>
          <w:rFonts w:ascii="Times New Roman" w:hAnsi="Times New Roman"/>
          <w:sz w:val="24"/>
          <w:szCs w:val="24"/>
          <w:vertAlign w:val="superscript"/>
        </w:rPr>
        <w:t>1b)</w:t>
      </w:r>
      <w:r w:rsidRPr="00F74FB4">
        <w:rPr>
          <w:rFonts w:ascii="Times New Roman" w:hAnsi="Times New Roman"/>
          <w:sz w:val="24"/>
          <w:szCs w:val="24"/>
        </w:rPr>
        <w:t>.</w:t>
      </w:r>
    </w:p>
    <w:p w14:paraId="0C459B51" w14:textId="77777777" w:rsidR="001528C6" w:rsidRPr="00F74FB4" w:rsidRDefault="001528C6" w:rsidP="00F74FB4">
      <w:pPr>
        <w:jc w:val="both"/>
        <w:rPr>
          <w:rFonts w:ascii="Times New Roman" w:hAnsi="Times New Roman"/>
          <w:sz w:val="24"/>
          <w:szCs w:val="24"/>
        </w:rPr>
      </w:pPr>
      <w:r w:rsidRPr="00F74FB4">
        <w:rPr>
          <w:rFonts w:ascii="Times New Roman" w:hAnsi="Times New Roman"/>
          <w:sz w:val="24"/>
          <w:szCs w:val="24"/>
        </w:rPr>
        <w:tab/>
        <w:t>(5) Dlouhodobé vízum se považuje za udělené jeho vyznačením.</w:t>
      </w:r>
    </w:p>
    <w:p w14:paraId="5BEDC000" w14:textId="66EB15EA" w:rsidR="001528C6" w:rsidRPr="00F74FB4" w:rsidRDefault="001528C6" w:rsidP="00F74FB4">
      <w:pPr>
        <w:jc w:val="both"/>
        <w:rPr>
          <w:rFonts w:ascii="Times New Roman" w:hAnsi="Times New Roman"/>
          <w:sz w:val="24"/>
          <w:szCs w:val="24"/>
        </w:rPr>
      </w:pPr>
      <w:r w:rsidRPr="00F74FB4">
        <w:rPr>
          <w:rFonts w:ascii="Times New Roman" w:hAnsi="Times New Roman"/>
          <w:sz w:val="24"/>
          <w:szCs w:val="24"/>
        </w:rPr>
        <w:t xml:space="preserve"> </w:t>
      </w:r>
    </w:p>
    <w:p w14:paraId="6627E619" w14:textId="25072084" w:rsidR="00ED441E" w:rsidRPr="00F74FB4" w:rsidRDefault="00ED441E" w:rsidP="00F74FB4">
      <w:pPr>
        <w:jc w:val="center"/>
        <w:rPr>
          <w:rFonts w:ascii="Times New Roman" w:hAnsi="Times New Roman"/>
          <w:b/>
          <w:sz w:val="24"/>
          <w:szCs w:val="24"/>
        </w:rPr>
      </w:pPr>
      <w:r w:rsidRPr="00F74FB4">
        <w:rPr>
          <w:rFonts w:ascii="Times New Roman" w:hAnsi="Times New Roman"/>
          <w:b/>
          <w:sz w:val="24"/>
          <w:szCs w:val="24"/>
        </w:rPr>
        <w:t>****</w:t>
      </w:r>
    </w:p>
    <w:p w14:paraId="69C5F0F4" w14:textId="2A8282D5" w:rsidR="00ED441E" w:rsidRPr="00F74FB4" w:rsidRDefault="00DD036E" w:rsidP="00F74FB4">
      <w:pPr>
        <w:jc w:val="center"/>
        <w:rPr>
          <w:rFonts w:ascii="Times New Roman" w:hAnsi="Times New Roman"/>
          <w:sz w:val="24"/>
          <w:szCs w:val="24"/>
        </w:rPr>
      </w:pPr>
      <w:r w:rsidRPr="00F74FB4">
        <w:rPr>
          <w:rFonts w:ascii="Times New Roman" w:hAnsi="Times New Roman"/>
          <w:sz w:val="24"/>
          <w:szCs w:val="24"/>
        </w:rPr>
        <w:t>§ 56</w:t>
      </w:r>
    </w:p>
    <w:p w14:paraId="5C884F27" w14:textId="77777777" w:rsidR="00DD036E" w:rsidRPr="00F74FB4" w:rsidRDefault="00DD036E" w:rsidP="00F74FB4">
      <w:pPr>
        <w:jc w:val="center"/>
        <w:rPr>
          <w:rFonts w:ascii="Times New Roman" w:hAnsi="Times New Roman"/>
          <w:sz w:val="24"/>
          <w:szCs w:val="24"/>
        </w:rPr>
      </w:pPr>
      <w:r w:rsidRPr="00F74FB4">
        <w:rPr>
          <w:rFonts w:ascii="Times New Roman" w:hAnsi="Times New Roman"/>
          <w:sz w:val="24"/>
          <w:szCs w:val="24"/>
        </w:rPr>
        <w:t>Důvody neudělení dlouhodobého víza</w:t>
      </w:r>
    </w:p>
    <w:p w14:paraId="74B62BB4" w14:textId="77777777" w:rsidR="00DD036E" w:rsidRPr="00F74FB4" w:rsidRDefault="00DD036E" w:rsidP="00347A95">
      <w:pPr>
        <w:spacing w:after="60"/>
        <w:jc w:val="both"/>
        <w:rPr>
          <w:rFonts w:ascii="Times New Roman" w:hAnsi="Times New Roman"/>
          <w:sz w:val="24"/>
          <w:szCs w:val="24"/>
        </w:rPr>
      </w:pPr>
      <w:r w:rsidRPr="00F74FB4">
        <w:rPr>
          <w:rFonts w:ascii="Times New Roman" w:hAnsi="Times New Roman"/>
          <w:sz w:val="24"/>
          <w:szCs w:val="24"/>
        </w:rPr>
        <w:tab/>
        <w:t>(1) Dlouhodobé vízum, s výjimkou víza k pobytu nad 90 dnů za účelem strpění pobytu na území z důvodu podle § 33 odst. 3, ministerstvo cizinci neudělí, jestliže</w:t>
      </w:r>
    </w:p>
    <w:p w14:paraId="199FFC6C" w14:textId="63B49297" w:rsidR="00DD036E" w:rsidRPr="00F74FB4" w:rsidRDefault="00DD036E" w:rsidP="00347A95">
      <w:pPr>
        <w:spacing w:after="60"/>
        <w:ind w:left="284" w:hanging="284"/>
        <w:jc w:val="both"/>
        <w:rPr>
          <w:rFonts w:ascii="Times New Roman" w:hAnsi="Times New Roman"/>
          <w:sz w:val="24"/>
          <w:szCs w:val="24"/>
        </w:rPr>
      </w:pPr>
      <w:r w:rsidRPr="00F74FB4">
        <w:rPr>
          <w:rFonts w:ascii="Times New Roman" w:hAnsi="Times New Roman"/>
          <w:sz w:val="24"/>
          <w:szCs w:val="24"/>
        </w:rPr>
        <w:t xml:space="preserve">a) se cizinec na požádání ministerstva nebo zastupitelského úřadu nedostaví k pohovoru nebo nepředloží ve stanovené lhůtě doklady za účelem ověření údajů uvedených v žádosti </w:t>
      </w:r>
      <w:r w:rsidR="00BB6BE4" w:rsidRPr="00F74FB4">
        <w:rPr>
          <w:rFonts w:ascii="Times New Roman" w:hAnsi="Times New Roman"/>
          <w:sz w:val="24"/>
          <w:szCs w:val="24"/>
        </w:rPr>
        <w:t>o</w:t>
      </w:r>
      <w:r w:rsidR="00BB6BE4">
        <w:rPr>
          <w:rFonts w:ascii="Times New Roman" w:hAnsi="Times New Roman"/>
          <w:sz w:val="24"/>
          <w:szCs w:val="24"/>
        </w:rPr>
        <w:t> </w:t>
      </w:r>
      <w:r w:rsidRPr="00F74FB4">
        <w:rPr>
          <w:rFonts w:ascii="Times New Roman" w:hAnsi="Times New Roman"/>
          <w:sz w:val="24"/>
          <w:szCs w:val="24"/>
        </w:rPr>
        <w:t>dlouhodobé vízum nebo jestliže se i přes provedení pohovoru nebo vyhodnocení předložených dokladů nepodaří tyto údaje ověřit,</w:t>
      </w:r>
    </w:p>
    <w:p w14:paraId="7F5F1C54" w14:textId="77777777" w:rsidR="00DD036E" w:rsidRPr="00F74FB4" w:rsidRDefault="00DD036E" w:rsidP="00347A95">
      <w:pPr>
        <w:spacing w:after="60"/>
        <w:ind w:left="284" w:hanging="284"/>
        <w:jc w:val="both"/>
        <w:rPr>
          <w:rFonts w:ascii="Times New Roman" w:hAnsi="Times New Roman"/>
          <w:sz w:val="24"/>
          <w:szCs w:val="24"/>
        </w:rPr>
      </w:pPr>
      <w:r w:rsidRPr="00F74FB4">
        <w:rPr>
          <w:rFonts w:ascii="Times New Roman" w:hAnsi="Times New Roman"/>
          <w:sz w:val="24"/>
          <w:szCs w:val="24"/>
        </w:rPr>
        <w:t>b) cizinec vyplní žádost o udělení dlouhodobého víza nepravdivě,</w:t>
      </w:r>
    </w:p>
    <w:p w14:paraId="5A1CE087" w14:textId="77777777" w:rsidR="00DD036E" w:rsidRPr="00F74FB4" w:rsidRDefault="00DD036E" w:rsidP="00347A95">
      <w:pPr>
        <w:spacing w:after="60"/>
        <w:ind w:left="284" w:hanging="284"/>
        <w:jc w:val="both"/>
        <w:rPr>
          <w:rFonts w:ascii="Times New Roman" w:hAnsi="Times New Roman"/>
          <w:sz w:val="24"/>
          <w:szCs w:val="24"/>
        </w:rPr>
      </w:pPr>
      <w:r w:rsidRPr="00F74FB4">
        <w:rPr>
          <w:rFonts w:ascii="Times New Roman" w:hAnsi="Times New Roman"/>
          <w:sz w:val="24"/>
          <w:szCs w:val="24"/>
        </w:rPr>
        <w:t>c) je cizinec evidován v evidenci nežádoucích osob,</w:t>
      </w:r>
    </w:p>
    <w:p w14:paraId="129B43BD" w14:textId="77777777" w:rsidR="00DD036E" w:rsidRPr="00F74FB4" w:rsidRDefault="00DD036E" w:rsidP="00347A95">
      <w:pPr>
        <w:spacing w:after="60"/>
        <w:ind w:left="284" w:hanging="284"/>
        <w:jc w:val="both"/>
        <w:rPr>
          <w:rFonts w:ascii="Times New Roman" w:hAnsi="Times New Roman"/>
          <w:sz w:val="24"/>
          <w:szCs w:val="24"/>
        </w:rPr>
      </w:pPr>
      <w:r w:rsidRPr="00F74FB4">
        <w:rPr>
          <w:rFonts w:ascii="Times New Roman" w:hAnsi="Times New Roman"/>
          <w:sz w:val="24"/>
          <w:szCs w:val="24"/>
        </w:rPr>
        <w:t>d) má poznatky o tom, že by náklady spojené s pobytem cizince na území nesla Česká republika,</w:t>
      </w:r>
    </w:p>
    <w:p w14:paraId="4D12ED28" w14:textId="77777777" w:rsidR="00DD036E" w:rsidRPr="00F74FB4" w:rsidRDefault="00DD036E" w:rsidP="00347A95">
      <w:pPr>
        <w:spacing w:after="60"/>
        <w:ind w:left="284" w:hanging="284"/>
        <w:jc w:val="both"/>
        <w:rPr>
          <w:rFonts w:ascii="Times New Roman" w:hAnsi="Times New Roman"/>
          <w:sz w:val="24"/>
          <w:szCs w:val="24"/>
        </w:rPr>
      </w:pPr>
      <w:r w:rsidRPr="00F74FB4">
        <w:rPr>
          <w:rFonts w:ascii="Times New Roman" w:hAnsi="Times New Roman"/>
          <w:sz w:val="24"/>
          <w:szCs w:val="24"/>
        </w:rPr>
        <w:t>e) předloží padělané anebo pozměněné náležitosti nebo údaje podstatné pro posouzení žádosti v nich uvedené neodpovídají skutečnosti,</w:t>
      </w:r>
    </w:p>
    <w:p w14:paraId="0E488AA2" w14:textId="237435E3" w:rsidR="00DD036E" w:rsidRPr="00F74FB4" w:rsidRDefault="00DD036E" w:rsidP="00347A95">
      <w:pPr>
        <w:spacing w:after="60"/>
        <w:ind w:left="284" w:hanging="284"/>
        <w:jc w:val="both"/>
        <w:rPr>
          <w:rFonts w:ascii="Times New Roman" w:hAnsi="Times New Roman"/>
          <w:sz w:val="24"/>
          <w:szCs w:val="24"/>
        </w:rPr>
      </w:pPr>
      <w:r w:rsidRPr="00F74FB4">
        <w:rPr>
          <w:rFonts w:ascii="Times New Roman" w:hAnsi="Times New Roman"/>
          <w:sz w:val="24"/>
          <w:szCs w:val="24"/>
        </w:rPr>
        <w:t>f) cizinec podal žádost o udělení dlouhodobého víza za účelem zaměstnání; ministerstvo v</w:t>
      </w:r>
      <w:r w:rsidR="00845122" w:rsidRPr="00F74FB4">
        <w:rPr>
          <w:rFonts w:ascii="Times New Roman" w:hAnsi="Times New Roman"/>
          <w:sz w:val="24"/>
          <w:szCs w:val="24"/>
        </w:rPr>
        <w:t> </w:t>
      </w:r>
      <w:r w:rsidRPr="00F74FB4">
        <w:rPr>
          <w:rFonts w:ascii="Times New Roman" w:hAnsi="Times New Roman"/>
          <w:sz w:val="24"/>
          <w:szCs w:val="24"/>
        </w:rPr>
        <w:t>písemné informaci o důvodech neudělení dlouhodobého víza podle odstavce 5 cizince poučí, že je oprávněn požádat o vydání zaměstnanecké karty,</w:t>
      </w:r>
    </w:p>
    <w:p w14:paraId="30D94469" w14:textId="77777777" w:rsidR="00DD036E" w:rsidRPr="00F74FB4" w:rsidRDefault="00DD036E" w:rsidP="00347A95">
      <w:pPr>
        <w:spacing w:after="60"/>
        <w:ind w:left="284" w:hanging="284"/>
        <w:jc w:val="both"/>
        <w:rPr>
          <w:rFonts w:ascii="Times New Roman" w:hAnsi="Times New Roman"/>
          <w:sz w:val="24"/>
          <w:szCs w:val="24"/>
        </w:rPr>
      </w:pPr>
      <w:r w:rsidRPr="00F74FB4">
        <w:rPr>
          <w:rFonts w:ascii="Times New Roman" w:hAnsi="Times New Roman"/>
          <w:sz w:val="24"/>
          <w:szCs w:val="24"/>
        </w:rPr>
        <w:t>g) jsou zjištěny skutečnosti uvedené v § 9 odst. 1 písm. a), b), g), h), i) nebo j),</w:t>
      </w:r>
    </w:p>
    <w:p w14:paraId="2FD0A1FB" w14:textId="77777777" w:rsidR="00DD036E" w:rsidRPr="00F74FB4" w:rsidRDefault="00DD036E" w:rsidP="00347A95">
      <w:pPr>
        <w:spacing w:after="60"/>
        <w:ind w:left="284" w:hanging="284"/>
        <w:jc w:val="both"/>
        <w:rPr>
          <w:rFonts w:ascii="Times New Roman" w:hAnsi="Times New Roman"/>
          <w:sz w:val="24"/>
          <w:szCs w:val="24"/>
        </w:rPr>
      </w:pPr>
      <w:r w:rsidRPr="00F74FB4">
        <w:rPr>
          <w:rFonts w:ascii="Times New Roman" w:hAnsi="Times New Roman"/>
          <w:sz w:val="24"/>
          <w:szCs w:val="24"/>
        </w:rPr>
        <w:t>h) jsou zjištěny skutečnosti nasvědčující tomu, že cizinec po skončení pobytu stanoveného dlouhodobým vízem neopustí území nebo že dlouhodobé vízum hodlá zneužít k jinému účelu, než je uveden v žádosti o udělení dlouhodobého víza,</w:t>
      </w:r>
    </w:p>
    <w:p w14:paraId="2776C15C" w14:textId="216889DE" w:rsidR="00DD036E" w:rsidRPr="00F74FB4" w:rsidRDefault="00DD036E" w:rsidP="00347A95">
      <w:pPr>
        <w:spacing w:after="60"/>
        <w:ind w:left="284" w:hanging="284"/>
        <w:jc w:val="both"/>
        <w:rPr>
          <w:rFonts w:ascii="Times New Roman" w:hAnsi="Times New Roman"/>
          <w:sz w:val="24"/>
          <w:szCs w:val="24"/>
        </w:rPr>
      </w:pPr>
      <w:r w:rsidRPr="00F74FB4">
        <w:rPr>
          <w:rFonts w:ascii="Times New Roman" w:hAnsi="Times New Roman"/>
          <w:sz w:val="24"/>
          <w:szCs w:val="24"/>
        </w:rPr>
        <w:t xml:space="preserve">i) před vyznačením dlouhodobého víza nepředloží doklad o cestovním zdravotním pojištění po dobu pobytu na území, které odpovídá podmínkám uvedeným v § 180j, a na požádání doklad o zaplacení pojistného uvedeného na dokladu o cestovním zdravotním pojištění, nejde-li </w:t>
      </w:r>
      <w:r w:rsidR="00BB6BE4" w:rsidRPr="00F74FB4">
        <w:rPr>
          <w:rFonts w:ascii="Times New Roman" w:hAnsi="Times New Roman"/>
          <w:sz w:val="24"/>
          <w:szCs w:val="24"/>
        </w:rPr>
        <w:t>o</w:t>
      </w:r>
      <w:r w:rsidR="00BB6BE4">
        <w:rPr>
          <w:rFonts w:ascii="Times New Roman" w:hAnsi="Times New Roman"/>
          <w:sz w:val="24"/>
          <w:szCs w:val="24"/>
        </w:rPr>
        <w:t> </w:t>
      </w:r>
      <w:r w:rsidRPr="00F74FB4">
        <w:rPr>
          <w:rFonts w:ascii="Times New Roman" w:hAnsi="Times New Roman"/>
          <w:sz w:val="24"/>
          <w:szCs w:val="24"/>
        </w:rPr>
        <w:t>případy uvedené v § 180j odst. 4,</w:t>
      </w:r>
    </w:p>
    <w:p w14:paraId="0ABFD4EB" w14:textId="77777777" w:rsidR="00DD036E" w:rsidRPr="00F74FB4" w:rsidRDefault="00DD036E" w:rsidP="00347A95">
      <w:pPr>
        <w:spacing w:after="60"/>
        <w:ind w:left="284" w:hanging="284"/>
        <w:jc w:val="both"/>
        <w:rPr>
          <w:rFonts w:ascii="Times New Roman" w:hAnsi="Times New Roman"/>
          <w:sz w:val="24"/>
          <w:szCs w:val="24"/>
        </w:rPr>
      </w:pPr>
      <w:r w:rsidRPr="00F74FB4">
        <w:rPr>
          <w:rFonts w:ascii="Times New Roman" w:hAnsi="Times New Roman"/>
          <w:sz w:val="24"/>
          <w:szCs w:val="24"/>
        </w:rPr>
        <w:t>j) pobyt cizince na území není v zájmu České republiky nebo je zjištěna jiná závažná překážka pobytu cizince na území,</w:t>
      </w:r>
    </w:p>
    <w:p w14:paraId="55E87BB1" w14:textId="77777777" w:rsidR="00DD036E" w:rsidRPr="00F74FB4" w:rsidRDefault="00DD036E" w:rsidP="00347A95">
      <w:pPr>
        <w:spacing w:after="60"/>
        <w:ind w:left="284" w:hanging="284"/>
        <w:jc w:val="both"/>
        <w:rPr>
          <w:rFonts w:ascii="Times New Roman" w:hAnsi="Times New Roman"/>
          <w:sz w:val="24"/>
          <w:szCs w:val="24"/>
        </w:rPr>
      </w:pPr>
      <w:r w:rsidRPr="00F74FB4">
        <w:rPr>
          <w:rFonts w:ascii="Times New Roman" w:hAnsi="Times New Roman"/>
          <w:sz w:val="24"/>
          <w:szCs w:val="24"/>
        </w:rPr>
        <w:t>k) cizinec neuhradil pokutu nebo náklady řízení vzniklé v souvislosti s řízením vedeným podle tohoto zákona,</w:t>
      </w:r>
    </w:p>
    <w:p w14:paraId="2C1A2833" w14:textId="77777777" w:rsidR="00DD036E" w:rsidRPr="00F74FB4" w:rsidRDefault="00DD036E" w:rsidP="00347A95">
      <w:pPr>
        <w:spacing w:after="60"/>
        <w:ind w:left="284" w:hanging="284"/>
        <w:jc w:val="both"/>
        <w:rPr>
          <w:rFonts w:ascii="Times New Roman" w:hAnsi="Times New Roman"/>
          <w:sz w:val="24"/>
          <w:szCs w:val="24"/>
        </w:rPr>
      </w:pPr>
      <w:r w:rsidRPr="00F74FB4">
        <w:rPr>
          <w:rFonts w:ascii="Times New Roman" w:hAnsi="Times New Roman"/>
          <w:sz w:val="24"/>
          <w:szCs w:val="24"/>
        </w:rPr>
        <w:t>l) cizinec nesplňuje některou z podmínek pro udělení víza,</w:t>
      </w:r>
    </w:p>
    <w:p w14:paraId="429769BD" w14:textId="77777777" w:rsidR="00DD036E" w:rsidRPr="00F74FB4" w:rsidRDefault="00DD036E" w:rsidP="00347A95">
      <w:pPr>
        <w:spacing w:after="60"/>
        <w:ind w:left="284" w:hanging="284"/>
        <w:jc w:val="both"/>
        <w:rPr>
          <w:rFonts w:ascii="Times New Roman" w:hAnsi="Times New Roman"/>
          <w:sz w:val="24"/>
          <w:szCs w:val="24"/>
        </w:rPr>
      </w:pPr>
      <w:r w:rsidRPr="00F74FB4">
        <w:rPr>
          <w:rFonts w:ascii="Times New Roman" w:hAnsi="Times New Roman"/>
          <w:sz w:val="24"/>
          <w:szCs w:val="24"/>
        </w:rPr>
        <w:t>m) se cizinec dopustil obcházení tohoto zákona s cílem získat vízum k pobytu nad 90 dnů, zejména pokud účelově uzavřel manželství nebo jeho účelově prohlášeným souhlasem bylo určeno otcovství nebo pokud byl účelově jmenován členem statutárního orgánu obchodní korporace a jeho činnost jako člena statutárního orgánu obchodní korporace není skutečným účelem jeho pobytu na území, nebo</w:t>
      </w:r>
    </w:p>
    <w:p w14:paraId="7B51A336" w14:textId="77777777" w:rsidR="00DD036E" w:rsidRPr="00F74FB4" w:rsidRDefault="00DD036E" w:rsidP="00F74FB4">
      <w:pPr>
        <w:ind w:left="284" w:hanging="284"/>
        <w:jc w:val="both"/>
        <w:rPr>
          <w:rFonts w:ascii="Times New Roman" w:hAnsi="Times New Roman"/>
          <w:sz w:val="24"/>
          <w:szCs w:val="24"/>
        </w:rPr>
      </w:pPr>
      <w:r w:rsidRPr="00F74FB4">
        <w:rPr>
          <w:rFonts w:ascii="Times New Roman" w:hAnsi="Times New Roman"/>
          <w:sz w:val="24"/>
          <w:szCs w:val="24"/>
        </w:rPr>
        <w:t>n) je zaměstnavatel cizince podle § 178f nespolehlivý, jde-li o mimořádné pracovní vízum.</w:t>
      </w:r>
    </w:p>
    <w:p w14:paraId="46009EDF" w14:textId="77777777" w:rsidR="00DD036E" w:rsidRPr="00F74FB4" w:rsidRDefault="00DD036E" w:rsidP="00F74FB4">
      <w:pPr>
        <w:jc w:val="both"/>
        <w:rPr>
          <w:rFonts w:ascii="Times New Roman" w:hAnsi="Times New Roman"/>
          <w:sz w:val="24"/>
          <w:szCs w:val="24"/>
        </w:rPr>
      </w:pPr>
      <w:r w:rsidRPr="00F74FB4">
        <w:rPr>
          <w:rFonts w:ascii="Times New Roman" w:hAnsi="Times New Roman"/>
          <w:sz w:val="24"/>
          <w:szCs w:val="24"/>
        </w:rPr>
        <w:tab/>
        <w:t>(2) Dlouhodobé vízum, s výjimkou víza k pobytu nad 90 dnů za účelem strpění pobytu na území z důvodu podle § 33 odst. 3, ministerstvo cizinci neudělí, jestliže</w:t>
      </w:r>
    </w:p>
    <w:p w14:paraId="2444F53E" w14:textId="77777777" w:rsidR="00DD036E" w:rsidRPr="00F74FB4" w:rsidRDefault="00DD036E" w:rsidP="00F74FB4">
      <w:pPr>
        <w:jc w:val="both"/>
        <w:rPr>
          <w:rFonts w:ascii="Times New Roman" w:hAnsi="Times New Roman"/>
          <w:sz w:val="24"/>
          <w:szCs w:val="24"/>
        </w:rPr>
      </w:pPr>
      <w:r w:rsidRPr="00F74FB4">
        <w:rPr>
          <w:rFonts w:ascii="Times New Roman" w:hAnsi="Times New Roman"/>
          <w:sz w:val="24"/>
          <w:szCs w:val="24"/>
        </w:rPr>
        <w:t>a) nesplňuje podmínku trestní zachovalosti (§ 174), nebo</w:t>
      </w:r>
    </w:p>
    <w:p w14:paraId="670DAEC7" w14:textId="77777777" w:rsidR="00DD036E" w:rsidRPr="00F74FB4" w:rsidRDefault="00DD036E" w:rsidP="00F74FB4">
      <w:pPr>
        <w:jc w:val="both"/>
        <w:rPr>
          <w:rFonts w:ascii="Times New Roman" w:hAnsi="Times New Roman"/>
          <w:sz w:val="24"/>
          <w:szCs w:val="24"/>
        </w:rPr>
      </w:pPr>
      <w:r w:rsidRPr="00F74FB4">
        <w:rPr>
          <w:rFonts w:ascii="Times New Roman" w:hAnsi="Times New Roman"/>
          <w:sz w:val="24"/>
          <w:szCs w:val="24"/>
        </w:rPr>
        <w:t>b) v uplynulých 5 letech porušil povinnost stanovenou tímto zákonem,</w:t>
      </w:r>
    </w:p>
    <w:p w14:paraId="12F6F5D7" w14:textId="1783DDC9" w:rsidR="00DD036E" w:rsidRPr="00F74FB4" w:rsidRDefault="00DD036E" w:rsidP="00F74FB4">
      <w:pPr>
        <w:jc w:val="both"/>
        <w:rPr>
          <w:rFonts w:ascii="Times New Roman" w:hAnsi="Times New Roman"/>
          <w:sz w:val="24"/>
          <w:szCs w:val="24"/>
        </w:rPr>
      </w:pPr>
      <w:r w:rsidRPr="00F74FB4">
        <w:rPr>
          <w:rFonts w:ascii="Times New Roman" w:hAnsi="Times New Roman"/>
          <w:sz w:val="24"/>
          <w:szCs w:val="24"/>
        </w:rPr>
        <w:tab/>
        <w:t>za podmínky, že důsledky neudělení dlouhodobého víza budou přiměřené důvodu pro neudělení dlouhodobého víza. Při posuzování přiměřenosti ministerstvo přihlíží zejména k</w:t>
      </w:r>
      <w:r w:rsidR="00845122" w:rsidRPr="00F74FB4">
        <w:rPr>
          <w:rFonts w:ascii="Times New Roman" w:hAnsi="Times New Roman"/>
          <w:sz w:val="24"/>
          <w:szCs w:val="24"/>
        </w:rPr>
        <w:t> </w:t>
      </w:r>
      <w:r w:rsidRPr="00F74FB4">
        <w:rPr>
          <w:rFonts w:ascii="Times New Roman" w:hAnsi="Times New Roman"/>
          <w:sz w:val="24"/>
          <w:szCs w:val="24"/>
        </w:rPr>
        <w:t>dopadům tohoto neudělení do soukromého a rodinného života cizince.</w:t>
      </w:r>
    </w:p>
    <w:p w14:paraId="2A53FCD1" w14:textId="1D117C4A" w:rsidR="00DD036E" w:rsidRPr="00F74FB4" w:rsidRDefault="00DD036E" w:rsidP="00F74FB4">
      <w:pPr>
        <w:jc w:val="both"/>
        <w:rPr>
          <w:rFonts w:ascii="Times New Roman" w:hAnsi="Times New Roman"/>
          <w:sz w:val="24"/>
          <w:szCs w:val="24"/>
        </w:rPr>
      </w:pPr>
      <w:r w:rsidRPr="00F74FB4">
        <w:rPr>
          <w:rFonts w:ascii="Times New Roman" w:hAnsi="Times New Roman"/>
          <w:sz w:val="24"/>
          <w:szCs w:val="24"/>
        </w:rPr>
        <w:tab/>
        <w:t>(3) Vízum k pobytu nad 90 dnů za účelem sezónního zaměstnání ministerstvo cizinci neudělí, jestliže nastal některý z důvodů uvedených v odstavci 1 písm. a) až c), e), g) až i) a l) nebo důvod uvedený v odstavci 2 písm. a), a dále jestliže cizinec k žádosti o udělení víza k</w:t>
      </w:r>
      <w:r w:rsidR="00845122" w:rsidRPr="00F74FB4">
        <w:rPr>
          <w:rFonts w:ascii="Times New Roman" w:hAnsi="Times New Roman"/>
          <w:sz w:val="24"/>
          <w:szCs w:val="24"/>
        </w:rPr>
        <w:t> </w:t>
      </w:r>
      <w:r w:rsidRPr="00F74FB4">
        <w:rPr>
          <w:rFonts w:ascii="Times New Roman" w:hAnsi="Times New Roman"/>
          <w:sz w:val="24"/>
          <w:szCs w:val="24"/>
        </w:rPr>
        <w:t>pobytu nad 90 dnů za účelem sezónního zaměstnání uvedl pouze číslo jednací žádosti o</w:t>
      </w:r>
      <w:r w:rsidR="00845122" w:rsidRPr="00F74FB4">
        <w:rPr>
          <w:rFonts w:ascii="Times New Roman" w:hAnsi="Times New Roman"/>
          <w:sz w:val="24"/>
          <w:szCs w:val="24"/>
        </w:rPr>
        <w:t> </w:t>
      </w:r>
      <w:r w:rsidRPr="00F74FB4">
        <w:rPr>
          <w:rFonts w:ascii="Times New Roman" w:hAnsi="Times New Roman"/>
          <w:sz w:val="24"/>
          <w:szCs w:val="24"/>
        </w:rPr>
        <w:t>vydání povolení k zaměstnání a Úřad práce České republiky toto povolení nevydal.</w:t>
      </w:r>
    </w:p>
    <w:p w14:paraId="455BDC80" w14:textId="77777777" w:rsidR="00DD036E" w:rsidRPr="00F74FB4" w:rsidRDefault="00DD036E" w:rsidP="00F74FB4">
      <w:pPr>
        <w:jc w:val="both"/>
        <w:rPr>
          <w:rFonts w:ascii="Times New Roman" w:hAnsi="Times New Roman"/>
          <w:sz w:val="24"/>
          <w:szCs w:val="24"/>
        </w:rPr>
      </w:pPr>
      <w:r w:rsidRPr="00F74FB4">
        <w:rPr>
          <w:rFonts w:ascii="Times New Roman" w:hAnsi="Times New Roman"/>
          <w:sz w:val="24"/>
          <w:szCs w:val="24"/>
        </w:rPr>
        <w:tab/>
        <w:t>(4) K důvodu podle odstavce 1 nebo 2 se nepřihlédne, jde-li o udělení dlouhodobého víza v zájmu České republiky nebo v zájmu plnění mezinárodního závazku.</w:t>
      </w:r>
    </w:p>
    <w:p w14:paraId="23ABE5EE" w14:textId="77777777" w:rsidR="00DD036E" w:rsidRPr="00F74FB4" w:rsidRDefault="00DD036E" w:rsidP="00F74FB4">
      <w:pPr>
        <w:jc w:val="both"/>
        <w:rPr>
          <w:rFonts w:ascii="Times New Roman" w:hAnsi="Times New Roman"/>
          <w:sz w:val="24"/>
          <w:szCs w:val="24"/>
        </w:rPr>
      </w:pPr>
      <w:r w:rsidRPr="00F74FB4">
        <w:rPr>
          <w:rFonts w:ascii="Times New Roman" w:hAnsi="Times New Roman"/>
          <w:sz w:val="24"/>
          <w:szCs w:val="24"/>
        </w:rPr>
        <w:tab/>
        <w:t>(5) Ministerstvo písemně informuje cizince o důvodech neudělení dlouhodobého víza a o jeho oprávnění požádat ve lhůtě do 15 dnů ode dne doručení informace o neudělení dlouhodobého víza o nové posouzení důvodů neudělení dlouhodobého víza (§ 180e).</w:t>
      </w:r>
    </w:p>
    <w:p w14:paraId="69B9BE12" w14:textId="580078DB" w:rsidR="00ED441E" w:rsidRPr="00F74FB4" w:rsidRDefault="00DD036E" w:rsidP="00F74FB4">
      <w:pPr>
        <w:jc w:val="both"/>
        <w:rPr>
          <w:rFonts w:ascii="Times New Roman" w:hAnsi="Times New Roman"/>
          <w:sz w:val="24"/>
          <w:szCs w:val="24"/>
        </w:rPr>
      </w:pPr>
      <w:r w:rsidRPr="00F74FB4">
        <w:rPr>
          <w:rFonts w:ascii="Times New Roman" w:hAnsi="Times New Roman"/>
          <w:sz w:val="24"/>
          <w:szCs w:val="24"/>
        </w:rPr>
        <w:tab/>
        <w:t>(6) Jde-li o udělení dlouhodobého víza cizinci, který je zařazen do informačního systému smluvních států, ministerstvo projedná udělení víza se smluvním státem, který cizince do tohoto systému zařadil; v řízení přihlédne ke skutečnostem, které smluvní stát vedly k zařazení cizince do tohoto systému. Udělení víza ministerstvo oznámí smluvnímu státu, který cizince do informačního systému smluvních států zařadil.</w:t>
      </w:r>
    </w:p>
    <w:p w14:paraId="25294FC3" w14:textId="7DB6844D" w:rsidR="00512C5D" w:rsidRPr="00F74FB4" w:rsidRDefault="00ED7627" w:rsidP="00F74FB4">
      <w:pPr>
        <w:jc w:val="center"/>
        <w:rPr>
          <w:rFonts w:ascii="Times New Roman" w:hAnsi="Times New Roman"/>
          <w:sz w:val="24"/>
          <w:szCs w:val="24"/>
        </w:rPr>
      </w:pPr>
      <w:r w:rsidRPr="00F74FB4">
        <w:rPr>
          <w:rFonts w:ascii="Times New Roman" w:hAnsi="Times New Roman"/>
          <w:sz w:val="24"/>
          <w:szCs w:val="24"/>
        </w:rPr>
        <w:t>****</w:t>
      </w:r>
    </w:p>
    <w:p w14:paraId="6DC64B60" w14:textId="652C2E16" w:rsidR="00ED7627" w:rsidRPr="00F74FB4" w:rsidRDefault="00ED7627" w:rsidP="00347A95">
      <w:pPr>
        <w:keepNext/>
        <w:jc w:val="center"/>
        <w:rPr>
          <w:rFonts w:ascii="Times New Roman" w:hAnsi="Times New Roman"/>
          <w:sz w:val="24"/>
          <w:szCs w:val="24"/>
        </w:rPr>
      </w:pPr>
      <w:r w:rsidRPr="00F74FB4">
        <w:rPr>
          <w:rFonts w:ascii="Times New Roman" w:hAnsi="Times New Roman"/>
          <w:sz w:val="24"/>
          <w:szCs w:val="24"/>
        </w:rPr>
        <w:t>§ 60</w:t>
      </w:r>
    </w:p>
    <w:p w14:paraId="0CC52D79" w14:textId="77777777" w:rsidR="00ED7627" w:rsidRPr="00F74FB4" w:rsidRDefault="00ED7627" w:rsidP="00F74FB4">
      <w:pPr>
        <w:jc w:val="both"/>
        <w:rPr>
          <w:rFonts w:ascii="Times New Roman" w:hAnsi="Times New Roman"/>
          <w:sz w:val="24"/>
          <w:szCs w:val="24"/>
        </w:rPr>
      </w:pPr>
      <w:r w:rsidRPr="00F74FB4">
        <w:rPr>
          <w:rFonts w:ascii="Times New Roman" w:hAnsi="Times New Roman"/>
          <w:sz w:val="24"/>
          <w:szCs w:val="24"/>
        </w:rPr>
        <w:tab/>
        <w:t>(1) Žádost o prodloužení doby platnosti dlouhodobého víza a doby pobytu na území na toto vízum podává cizinec ministerstvu na úředním tiskopisu, na kterém se podává žádost o udělení tohoto víza.</w:t>
      </w:r>
    </w:p>
    <w:p w14:paraId="33153FB9" w14:textId="3F554836" w:rsidR="00ED7627" w:rsidRPr="00F74FB4" w:rsidRDefault="00ED7627" w:rsidP="00F74FB4">
      <w:pPr>
        <w:jc w:val="both"/>
        <w:rPr>
          <w:rFonts w:ascii="Times New Roman" w:hAnsi="Times New Roman"/>
          <w:sz w:val="24"/>
          <w:szCs w:val="24"/>
        </w:rPr>
      </w:pPr>
      <w:r w:rsidRPr="00F74FB4">
        <w:rPr>
          <w:rFonts w:ascii="Times New Roman" w:hAnsi="Times New Roman"/>
          <w:sz w:val="24"/>
          <w:szCs w:val="24"/>
        </w:rPr>
        <w:t xml:space="preserve"> </w:t>
      </w:r>
      <w:r w:rsidRPr="00F74FB4">
        <w:rPr>
          <w:rFonts w:ascii="Times New Roman" w:hAnsi="Times New Roman"/>
          <w:sz w:val="24"/>
          <w:szCs w:val="24"/>
        </w:rPr>
        <w:tab/>
        <w:t>(2) O prodloužení doby platnosti dlouhodobého víza a doby pobytu na území na toto vízum je cizinec oprávněn požádat nejpozději před uplynutím doby platnosti dlouhodobého víza a doby pobytu na území na toto vízum, nejdříve však 90 dnů před uplynutím této doby.</w:t>
      </w:r>
    </w:p>
    <w:p w14:paraId="4B0339B4" w14:textId="711ED1FA" w:rsidR="00ED7627" w:rsidRPr="00F74FB4" w:rsidRDefault="00ED7627" w:rsidP="00F74FB4">
      <w:pPr>
        <w:jc w:val="both"/>
        <w:rPr>
          <w:rFonts w:ascii="Times New Roman" w:hAnsi="Times New Roman"/>
          <w:sz w:val="24"/>
          <w:szCs w:val="24"/>
        </w:rPr>
      </w:pPr>
      <w:r w:rsidRPr="00F74FB4">
        <w:rPr>
          <w:rFonts w:ascii="Times New Roman" w:hAnsi="Times New Roman"/>
          <w:sz w:val="24"/>
          <w:szCs w:val="24"/>
        </w:rPr>
        <w:t xml:space="preserve"> </w:t>
      </w:r>
      <w:r w:rsidRPr="00F74FB4">
        <w:rPr>
          <w:rFonts w:ascii="Times New Roman" w:hAnsi="Times New Roman"/>
          <w:sz w:val="24"/>
          <w:szCs w:val="24"/>
        </w:rPr>
        <w:tab/>
        <w:t>(3) Zabrání-li včasnému podání žádosti podle odstavce 2 důvody na vůli cizince nezávislé, je cizinec oprávněn tuto žádost podat do 5 pracovních dnů po zániku těchto důvodů. V odůvodněných případech může cizinec žádost podat i dříve, než je uvedeno v odstavci 2. Důvody pro pozdější podání žádosti podle věty první a pro dřívější podání žádosti podle věty druhé je cizinec povinen ministerstvu sdělit nejpozději při podání žádosti a na jeho výzvu tyto důvody prokázat.</w:t>
      </w:r>
    </w:p>
    <w:p w14:paraId="2FCC8D7C" w14:textId="07AA9B04" w:rsidR="00ED7627" w:rsidRPr="00F74FB4" w:rsidRDefault="00ED7627" w:rsidP="00F74FB4">
      <w:pPr>
        <w:jc w:val="both"/>
        <w:rPr>
          <w:rFonts w:ascii="Times New Roman" w:hAnsi="Times New Roman"/>
          <w:sz w:val="24"/>
          <w:szCs w:val="24"/>
        </w:rPr>
      </w:pPr>
      <w:r w:rsidRPr="00F74FB4">
        <w:rPr>
          <w:rFonts w:ascii="Times New Roman" w:hAnsi="Times New Roman"/>
          <w:sz w:val="24"/>
          <w:szCs w:val="24"/>
        </w:rPr>
        <w:t xml:space="preserve"> </w:t>
      </w:r>
      <w:r w:rsidRPr="00F74FB4">
        <w:rPr>
          <w:rFonts w:ascii="Times New Roman" w:hAnsi="Times New Roman"/>
          <w:sz w:val="24"/>
          <w:szCs w:val="24"/>
        </w:rPr>
        <w:tab/>
        <w:t>(4) Pokud doba platnosti dlouhodobého víza a doba pobytu na území na toto vízum uplyne před rozhodnutím o jejich prodloužení, ačkoli žádost byla podána v souladu s podmínkami uvedenými v odstavci 2 nebo 3, považuje se dlouhodobé vízum za platné a doba pobytu na území na toto vízum za prodlouženou do nabytí právní moci tohoto rozhodnutí.</w:t>
      </w:r>
    </w:p>
    <w:p w14:paraId="5E84C26E" w14:textId="3C2DB2CF" w:rsidR="00ED7627" w:rsidRPr="00F74FB4" w:rsidRDefault="00ED7627" w:rsidP="00F74FB4">
      <w:pPr>
        <w:jc w:val="both"/>
        <w:rPr>
          <w:rFonts w:ascii="Times New Roman" w:hAnsi="Times New Roman"/>
          <w:sz w:val="24"/>
          <w:szCs w:val="24"/>
        </w:rPr>
      </w:pPr>
      <w:r w:rsidRPr="00F74FB4">
        <w:rPr>
          <w:rFonts w:ascii="Times New Roman" w:hAnsi="Times New Roman"/>
          <w:sz w:val="24"/>
          <w:szCs w:val="24"/>
        </w:rPr>
        <w:t xml:space="preserve"> </w:t>
      </w:r>
      <w:r w:rsidRPr="00F74FB4">
        <w:rPr>
          <w:rFonts w:ascii="Times New Roman" w:hAnsi="Times New Roman"/>
          <w:sz w:val="24"/>
          <w:szCs w:val="24"/>
        </w:rPr>
        <w:tab/>
        <w:t>(5) Oprávnění k pobytu podle odstavce 4 ministerstvo osvědčí vízovým štítkem vyznačovaným do cestovního dokladu podle jednotného formátu stanoveného přímo použitelným předpisem Evropské unie51), a to ve formě dlouhodobého víza s dobou platnosti odpovídající předpokládané délce řízení o žádosti; to neplatí, jde-li o cizince zařazeného do informačního systému smluvních států, kterému se vydá pouze potvrzení o oprávnění k pobytu podle odstavce 4. Platnost dokladu nebo potvrzení podle věty první zaniká dnem nabytí právní moci rozhodnutí o žádosti.</w:t>
      </w:r>
    </w:p>
    <w:p w14:paraId="4743B902" w14:textId="3310B6C2" w:rsidR="00ED7627" w:rsidRPr="00F74FB4" w:rsidRDefault="00ED7627" w:rsidP="00F74FB4">
      <w:pPr>
        <w:jc w:val="both"/>
        <w:rPr>
          <w:rFonts w:ascii="Times New Roman" w:hAnsi="Times New Roman"/>
          <w:sz w:val="24"/>
          <w:szCs w:val="24"/>
        </w:rPr>
      </w:pPr>
      <w:r w:rsidRPr="00F74FB4">
        <w:rPr>
          <w:rFonts w:ascii="Times New Roman" w:hAnsi="Times New Roman"/>
          <w:sz w:val="24"/>
          <w:szCs w:val="24"/>
        </w:rPr>
        <w:t xml:space="preserve"> </w:t>
      </w:r>
      <w:r w:rsidRPr="00F74FB4">
        <w:rPr>
          <w:rFonts w:ascii="Times New Roman" w:hAnsi="Times New Roman"/>
          <w:sz w:val="24"/>
          <w:szCs w:val="24"/>
        </w:rPr>
        <w:tab/>
        <w:t>(6) Lhůta uvedená v odstavcích 2 a 3 je zachována, je-li posledního dne lhůty žádost podána ministerstvu. Nestanoví-li tento zákon, že žádost je cizinec povinen podat osobně, je lhůta uvedená v odstavcích 2 a 3 také zachována, je-li posledního dne lhůty podána poštovní zásilka adresovaná ministerstvu, která obsahuje žádost, držiteli poštovní licence nebo zvláštní poštovní licence nebo osobě, která má obdobné postavení v jiném státě.</w:t>
      </w:r>
    </w:p>
    <w:p w14:paraId="4D60F71F" w14:textId="0057B674" w:rsidR="00ED7627" w:rsidRPr="00F74FB4" w:rsidRDefault="00ED7627" w:rsidP="00F74FB4">
      <w:pPr>
        <w:jc w:val="both"/>
        <w:rPr>
          <w:rFonts w:ascii="Times New Roman" w:hAnsi="Times New Roman"/>
          <w:sz w:val="24"/>
          <w:szCs w:val="24"/>
        </w:rPr>
      </w:pPr>
      <w:r w:rsidRPr="00F74FB4">
        <w:rPr>
          <w:rFonts w:ascii="Times New Roman" w:hAnsi="Times New Roman"/>
          <w:sz w:val="24"/>
          <w:szCs w:val="24"/>
        </w:rPr>
        <w:t xml:space="preserve"> </w:t>
      </w:r>
      <w:r w:rsidRPr="00F74FB4">
        <w:rPr>
          <w:rFonts w:ascii="Times New Roman" w:hAnsi="Times New Roman"/>
          <w:sz w:val="24"/>
          <w:szCs w:val="24"/>
        </w:rPr>
        <w:tab/>
        <w:t>(7) Pokud o žádosti o udělení víza k pobytu nad 90 dnů za účelem strpění pobytu na území podle § 33 odst. 1 písm. c) nebylo rozhodnuto v době platnosti oprávnění k pobytu cizince na území, cizinec podal žádost v době platnosti oprávnění k pobytu a byl podle § 69 oprávněn podat na území žádost o vydání povolení k trvalému pobytu, považuje se jeho další pobyt na území za pobyt na toto vízum, a to až do rozhodnutí o žádosti; v této době není cizinec oprávněn podat na území žádost o vydání povolení k dlouhodobému pobytu nebo další žádost o vydání povolení k trvalému pobytu.</w:t>
      </w:r>
    </w:p>
    <w:p w14:paraId="6D1129FB" w14:textId="6E641230" w:rsidR="00512C5D" w:rsidRPr="00F74FB4" w:rsidRDefault="00512C5D" w:rsidP="00F74FB4">
      <w:pPr>
        <w:jc w:val="center"/>
        <w:rPr>
          <w:rFonts w:ascii="Times New Roman" w:hAnsi="Times New Roman"/>
          <w:sz w:val="24"/>
          <w:szCs w:val="24"/>
        </w:rPr>
      </w:pPr>
      <w:r w:rsidRPr="00F74FB4">
        <w:rPr>
          <w:rFonts w:ascii="Times New Roman" w:hAnsi="Times New Roman"/>
          <w:sz w:val="24"/>
          <w:szCs w:val="24"/>
        </w:rPr>
        <w:t>****</w:t>
      </w:r>
    </w:p>
    <w:p w14:paraId="30BF5E26" w14:textId="77777777" w:rsidR="00EF0CC5" w:rsidRPr="00F74FB4" w:rsidRDefault="00EF0CC5" w:rsidP="00347A95">
      <w:pPr>
        <w:keepNext/>
        <w:jc w:val="center"/>
        <w:rPr>
          <w:rFonts w:ascii="Times New Roman" w:hAnsi="Times New Roman"/>
          <w:sz w:val="24"/>
          <w:szCs w:val="24"/>
        </w:rPr>
      </w:pPr>
      <w:r w:rsidRPr="00F74FB4">
        <w:rPr>
          <w:rFonts w:ascii="Times New Roman" w:hAnsi="Times New Roman"/>
          <w:sz w:val="24"/>
          <w:szCs w:val="24"/>
        </w:rPr>
        <w:t>§ 62</w:t>
      </w:r>
    </w:p>
    <w:p w14:paraId="388BB790" w14:textId="77777777" w:rsidR="00EF0CC5" w:rsidRPr="00F74FB4" w:rsidRDefault="00EF0CC5" w:rsidP="00F74FB4">
      <w:pPr>
        <w:pStyle w:val="Nadpis1"/>
        <w:spacing w:after="120"/>
        <w:rPr>
          <w:b w:val="0"/>
        </w:rPr>
      </w:pPr>
      <w:r w:rsidRPr="00F74FB4">
        <w:rPr>
          <w:b w:val="0"/>
        </w:rPr>
        <w:t>Zánik platnosti dlouhodobého víza</w:t>
      </w:r>
    </w:p>
    <w:p w14:paraId="630DEE65" w14:textId="77777777" w:rsidR="00EF0CC5" w:rsidRPr="00F74FB4" w:rsidRDefault="00EF0CC5" w:rsidP="00F74FB4">
      <w:pPr>
        <w:spacing w:after="120"/>
        <w:ind w:firstLine="708"/>
        <w:jc w:val="both"/>
        <w:rPr>
          <w:rFonts w:ascii="Times New Roman" w:hAnsi="Times New Roman"/>
          <w:sz w:val="24"/>
          <w:szCs w:val="24"/>
        </w:rPr>
      </w:pPr>
      <w:r w:rsidRPr="00F74FB4">
        <w:rPr>
          <w:rFonts w:ascii="Times New Roman" w:hAnsi="Times New Roman"/>
          <w:sz w:val="24"/>
          <w:szCs w:val="24"/>
        </w:rPr>
        <w:t>(1) Platnost dlouhodobého víza zanikne, jakmile nabyl právní moci rozsudek ukládající trest vyhoštění</w:t>
      </w:r>
      <w:r w:rsidRPr="00F74FB4">
        <w:rPr>
          <w:rStyle w:val="Znakapoznpodarou"/>
          <w:rFonts w:ascii="Times New Roman" w:hAnsi="Times New Roman"/>
          <w:sz w:val="24"/>
          <w:szCs w:val="24"/>
        </w:rPr>
        <w:footnoteReference w:id="36"/>
      </w:r>
      <w:r w:rsidRPr="00F74FB4">
        <w:rPr>
          <w:rStyle w:val="Znakapoznpodarou"/>
          <w:rFonts w:ascii="Times New Roman" w:hAnsi="Times New Roman"/>
          <w:sz w:val="24"/>
          <w:szCs w:val="24"/>
        </w:rPr>
        <w:t>0</w:t>
      </w:r>
      <w:r w:rsidRPr="00F74FB4">
        <w:rPr>
          <w:rFonts w:ascii="Times New Roman" w:hAnsi="Times New Roman"/>
          <w:sz w:val="24"/>
          <w:szCs w:val="24"/>
          <w:vertAlign w:val="superscript"/>
        </w:rPr>
        <w:t>)</w:t>
      </w:r>
      <w:r w:rsidRPr="00F74FB4">
        <w:rPr>
          <w:rFonts w:ascii="Times New Roman" w:hAnsi="Times New Roman"/>
          <w:sz w:val="24"/>
          <w:szCs w:val="24"/>
        </w:rPr>
        <w:t xml:space="preserve"> nebo je vykonatelné rozhodnutí o správním vyhoštění.</w:t>
      </w:r>
    </w:p>
    <w:p w14:paraId="287F85CA" w14:textId="77777777" w:rsidR="00EF0CC5" w:rsidRPr="00F74FB4" w:rsidRDefault="00EF0CC5" w:rsidP="00F74FB4">
      <w:pPr>
        <w:pStyle w:val="body"/>
        <w:tabs>
          <w:tab w:val="clear" w:pos="1983"/>
        </w:tabs>
        <w:ind w:left="0" w:firstLine="720"/>
      </w:pPr>
      <w:r w:rsidRPr="00F74FB4">
        <w:t>(2) Platnost dlouhodobého víza uděleného podle § 30 odst. 2 zaniká převzetím povolení k trvalému pobytu, povolení k dlouhodobému pobytu za účelem společného soužití rodiny, za účelem studia nebo vědeckého výzkumu, povolení k dlouhodobému pobytu vydaného rodinnému příslušníkovi výzkumného pracovníka, zaměstnanecké karty, modré karty nebo povolení k dlouhodobému pobytu vydávaného Ministerstvem zahraničních věcí.</w:t>
      </w:r>
    </w:p>
    <w:p w14:paraId="3F3C5BD7" w14:textId="77777777" w:rsidR="00EF0CC5" w:rsidRPr="00F74FB4" w:rsidRDefault="00EF0CC5" w:rsidP="00F74FB4">
      <w:pPr>
        <w:pStyle w:val="body"/>
        <w:tabs>
          <w:tab w:val="clear" w:pos="1983"/>
        </w:tabs>
        <w:ind w:left="0" w:firstLine="720"/>
      </w:pPr>
      <w:r w:rsidRPr="00F74FB4">
        <w:t>(3) Platnost víza k pobytu nad 90 dnů za účelem strpění pobytu na území uděleného podle § 33 odst. 3 dále zaniká dnem nabytí právní moci rozhodnutí o udělení azylu nebo doplňkové ochrany podle zvláštního právního předpisu</w:t>
      </w:r>
      <w:r w:rsidRPr="00F74FB4">
        <w:rPr>
          <w:vertAlign w:val="superscript"/>
        </w:rPr>
        <w:t>2)</w:t>
      </w:r>
      <w:r w:rsidRPr="00F74FB4">
        <w:t>.</w:t>
      </w:r>
    </w:p>
    <w:p w14:paraId="099C2F8F" w14:textId="0E930EAB" w:rsidR="00EF0CC5" w:rsidRPr="00F74FB4" w:rsidRDefault="00EF0CC5" w:rsidP="00F74FB4">
      <w:pPr>
        <w:ind w:firstLine="708"/>
        <w:jc w:val="both"/>
        <w:rPr>
          <w:rFonts w:ascii="Times New Roman" w:hAnsi="Times New Roman"/>
          <w:sz w:val="24"/>
          <w:szCs w:val="24"/>
        </w:rPr>
      </w:pPr>
      <w:r w:rsidRPr="00F74FB4">
        <w:rPr>
          <w:rFonts w:ascii="Times New Roman" w:hAnsi="Times New Roman"/>
          <w:sz w:val="24"/>
          <w:szCs w:val="24"/>
        </w:rPr>
        <w:t xml:space="preserve">(4) Po vycestování cizince z území </w:t>
      </w:r>
      <w:r w:rsidRPr="00F74FB4">
        <w:rPr>
          <w:rFonts w:ascii="Times New Roman" w:hAnsi="Times New Roman"/>
          <w:b/>
          <w:bCs/>
          <w:sz w:val="24"/>
          <w:szCs w:val="24"/>
        </w:rPr>
        <w:t>smluvních států</w:t>
      </w:r>
      <w:r w:rsidRPr="00F74FB4">
        <w:rPr>
          <w:rFonts w:ascii="Times New Roman" w:hAnsi="Times New Roman"/>
          <w:sz w:val="24"/>
          <w:szCs w:val="24"/>
        </w:rPr>
        <w:t xml:space="preserve"> zanikne platnost víza k pobytu nad 90 dnů za účelem strpění pobytu na území</w:t>
      </w:r>
      <w:r w:rsidR="00E60697" w:rsidRPr="00F74FB4">
        <w:rPr>
          <w:rFonts w:ascii="Times New Roman" w:hAnsi="Times New Roman"/>
          <w:b/>
          <w:sz w:val="24"/>
          <w:szCs w:val="24"/>
        </w:rPr>
        <w:t>;</w:t>
      </w:r>
      <w:r w:rsidR="00E60697" w:rsidRPr="00F74FB4">
        <w:rPr>
          <w:rFonts w:ascii="Times New Roman" w:hAnsi="Times New Roman"/>
          <w:b/>
          <w:bCs/>
          <w:sz w:val="24"/>
          <w:szCs w:val="24"/>
        </w:rPr>
        <w:t xml:space="preserve"> to neplatí, jde-li o cizince v postavení osoby bez státní příslušnosti, které</w:t>
      </w:r>
      <w:r w:rsidR="00632894" w:rsidRPr="00F74FB4">
        <w:rPr>
          <w:rFonts w:ascii="Times New Roman" w:hAnsi="Times New Roman"/>
          <w:b/>
          <w:bCs/>
          <w:sz w:val="24"/>
          <w:szCs w:val="24"/>
        </w:rPr>
        <w:t>mu</w:t>
      </w:r>
      <w:r w:rsidR="00E60697" w:rsidRPr="00F74FB4">
        <w:rPr>
          <w:rFonts w:ascii="Times New Roman" w:hAnsi="Times New Roman"/>
          <w:b/>
          <w:bCs/>
          <w:sz w:val="24"/>
          <w:szCs w:val="24"/>
        </w:rPr>
        <w:t xml:space="preserve"> bylo uděleno vízum podle § 33 odst</w:t>
      </w:r>
      <w:r w:rsidR="00E60697" w:rsidRPr="00F74FB4">
        <w:rPr>
          <w:rFonts w:ascii="Times New Roman" w:hAnsi="Times New Roman"/>
          <w:sz w:val="24"/>
          <w:szCs w:val="24"/>
        </w:rPr>
        <w:t xml:space="preserve">. </w:t>
      </w:r>
      <w:r w:rsidR="00E60697" w:rsidRPr="00F74FB4">
        <w:rPr>
          <w:rFonts w:ascii="Times New Roman" w:hAnsi="Times New Roman"/>
          <w:b/>
          <w:bCs/>
          <w:sz w:val="24"/>
          <w:szCs w:val="24"/>
        </w:rPr>
        <w:t>3 věty druh</w:t>
      </w:r>
      <w:r w:rsidR="00632894" w:rsidRPr="00F74FB4">
        <w:rPr>
          <w:rFonts w:ascii="Times New Roman" w:hAnsi="Times New Roman"/>
          <w:b/>
          <w:bCs/>
          <w:sz w:val="24"/>
          <w:szCs w:val="24"/>
        </w:rPr>
        <w:t>é</w:t>
      </w:r>
      <w:r w:rsidRPr="00F74FB4">
        <w:rPr>
          <w:rFonts w:ascii="Times New Roman" w:hAnsi="Times New Roman"/>
          <w:sz w:val="24"/>
          <w:szCs w:val="24"/>
        </w:rPr>
        <w:t>. Platnost ostatních dlouhodobých víz není vycestováním cizince z území dotčena.</w:t>
      </w:r>
    </w:p>
    <w:p w14:paraId="23B34B6A" w14:textId="0F41C8ED" w:rsidR="00ED441E" w:rsidRPr="00F74FB4" w:rsidRDefault="00ED441E" w:rsidP="00F74FB4">
      <w:pPr>
        <w:jc w:val="center"/>
        <w:rPr>
          <w:rFonts w:ascii="Times New Roman" w:hAnsi="Times New Roman"/>
          <w:b/>
          <w:sz w:val="24"/>
          <w:szCs w:val="24"/>
        </w:rPr>
      </w:pPr>
      <w:r w:rsidRPr="00F74FB4">
        <w:rPr>
          <w:rFonts w:ascii="Times New Roman" w:hAnsi="Times New Roman"/>
          <w:b/>
          <w:sz w:val="24"/>
          <w:szCs w:val="24"/>
        </w:rPr>
        <w:t>****</w:t>
      </w:r>
    </w:p>
    <w:p w14:paraId="7E88DA27" w14:textId="77777777" w:rsidR="0018083C" w:rsidRPr="00F74FB4" w:rsidRDefault="0018083C" w:rsidP="00F74FB4">
      <w:pPr>
        <w:pStyle w:val="Paragraf"/>
        <w:keepNext w:val="0"/>
        <w:spacing w:before="0" w:after="120"/>
        <w:rPr>
          <w:strike/>
          <w:szCs w:val="24"/>
        </w:rPr>
      </w:pPr>
      <w:r w:rsidRPr="00F74FB4">
        <w:rPr>
          <w:strike/>
          <w:szCs w:val="24"/>
        </w:rPr>
        <w:t>§ 67</w:t>
      </w:r>
    </w:p>
    <w:p w14:paraId="63260ECA" w14:textId="77777777" w:rsidR="0018083C" w:rsidRPr="00F74FB4" w:rsidRDefault="0018083C" w:rsidP="00F74FB4">
      <w:pPr>
        <w:pStyle w:val="Default"/>
        <w:spacing w:after="120"/>
        <w:ind w:firstLine="709"/>
        <w:jc w:val="both"/>
        <w:rPr>
          <w:strike/>
          <w:color w:val="auto"/>
        </w:rPr>
      </w:pPr>
      <w:r w:rsidRPr="00F74FB4">
        <w:rPr>
          <w:strike/>
          <w:color w:val="auto"/>
        </w:rPr>
        <w:t>(1) Povolení k trvalému pobytu se po 4 letech nepřetržitého pobytu na území vydá na žádost cizinci, který na území pobývá v rámci přechodného pobytu po ukončení řízení o udělení mezinárodní ochrany za podmínky, že nejméně poslední dva roky probíhalo poslední řízení o udělení mezinárodní ochrany, včetně případného řízení o žalobě nebo kasační stížnosti, pokud tato žaloba nebo stížnost byla podána v zákonné lhůtě. Do doby pobytu podle věty první se započítává doba pobytu na území na dlouhodobé vízum, na povolení k dlouhodobému nebo trvalému pobytu a doba, po kterou byl cizinec žadatelem o udělení mezinárodní ochrany nebo cizincem, který byl strpěn na území podle zákona o azylu. Nepřetržitost pobytu na území je zachována, pokud cizinec podal žádost o udělení mezinárodní ochrany nejpozději do 7 dnů po skončení přechodného pobytu na dlouhodobé vízum nebo na povolení k dlouhodobému anebo trvalému pobytu; to neplatí, pokud platnost těchto pobytových oprávnění byla zrušena.</w:t>
      </w:r>
    </w:p>
    <w:p w14:paraId="461248B4" w14:textId="77777777" w:rsidR="0018083C" w:rsidRPr="00F74FB4" w:rsidRDefault="0018083C" w:rsidP="00F74FB4">
      <w:pPr>
        <w:pStyle w:val="Default"/>
        <w:spacing w:after="60"/>
        <w:ind w:firstLine="709"/>
        <w:jc w:val="both"/>
        <w:rPr>
          <w:strike/>
          <w:color w:val="auto"/>
        </w:rPr>
      </w:pPr>
      <w:r w:rsidRPr="00F74FB4">
        <w:rPr>
          <w:strike/>
          <w:color w:val="auto"/>
        </w:rPr>
        <w:t>(2) Povolení k trvalému pobytu se při splnění podmínek uvedených v odstavci 1 vydá, je-li žadatelem cizinec, který</w:t>
      </w:r>
    </w:p>
    <w:p w14:paraId="467BFBC1" w14:textId="77777777" w:rsidR="0018083C" w:rsidRPr="00F74FB4" w:rsidRDefault="0018083C" w:rsidP="00F74FB4">
      <w:pPr>
        <w:pStyle w:val="Textpsmene"/>
        <w:numPr>
          <w:ilvl w:val="1"/>
          <w:numId w:val="0"/>
        </w:numPr>
        <w:tabs>
          <w:tab w:val="num" w:pos="425"/>
        </w:tabs>
        <w:spacing w:after="60"/>
        <w:ind w:left="425" w:hanging="425"/>
        <w:rPr>
          <w:strike/>
          <w:szCs w:val="24"/>
        </w:rPr>
      </w:pPr>
      <w:r w:rsidRPr="00F74FB4">
        <w:rPr>
          <w:strike/>
          <w:szCs w:val="24"/>
        </w:rPr>
        <w:t>a)</w:t>
      </w:r>
      <w:r w:rsidRPr="00F74FB4">
        <w:rPr>
          <w:strike/>
          <w:szCs w:val="24"/>
        </w:rPr>
        <w:tab/>
        <w:t xml:space="preserve">je mladší 18 let, </w:t>
      </w:r>
    </w:p>
    <w:p w14:paraId="1D75F734" w14:textId="77777777" w:rsidR="0018083C" w:rsidRPr="00F74FB4" w:rsidRDefault="0018083C" w:rsidP="00F74FB4">
      <w:pPr>
        <w:pStyle w:val="Textpsmene"/>
        <w:numPr>
          <w:ilvl w:val="1"/>
          <w:numId w:val="0"/>
        </w:numPr>
        <w:tabs>
          <w:tab w:val="num" w:pos="425"/>
        </w:tabs>
        <w:spacing w:after="60"/>
        <w:ind w:left="425" w:hanging="425"/>
        <w:rPr>
          <w:strike/>
          <w:szCs w:val="24"/>
        </w:rPr>
      </w:pPr>
      <w:r w:rsidRPr="00F74FB4">
        <w:rPr>
          <w:strike/>
          <w:szCs w:val="24"/>
        </w:rPr>
        <w:t>b)</w:t>
      </w:r>
      <w:r w:rsidRPr="00F74FB4">
        <w:rPr>
          <w:strike/>
          <w:szCs w:val="24"/>
        </w:rPr>
        <w:tab/>
        <w:t>se není schopen o sebe sám postarat z důvodu dlouhodobě nepříznivého zdravotního stavu, nebo</w:t>
      </w:r>
    </w:p>
    <w:p w14:paraId="5199426F" w14:textId="77777777" w:rsidR="0018083C" w:rsidRPr="00F74FB4" w:rsidRDefault="0018083C" w:rsidP="00F74FB4">
      <w:pPr>
        <w:pStyle w:val="Textpsmene"/>
        <w:numPr>
          <w:ilvl w:val="1"/>
          <w:numId w:val="0"/>
        </w:numPr>
        <w:tabs>
          <w:tab w:val="num" w:pos="425"/>
        </w:tabs>
        <w:spacing w:after="120"/>
        <w:ind w:left="425" w:hanging="425"/>
        <w:rPr>
          <w:strike/>
          <w:szCs w:val="24"/>
        </w:rPr>
      </w:pPr>
      <w:r w:rsidRPr="00F74FB4">
        <w:rPr>
          <w:strike/>
          <w:szCs w:val="24"/>
        </w:rPr>
        <w:t>c)</w:t>
      </w:r>
      <w:r w:rsidRPr="00F74FB4">
        <w:rPr>
          <w:strike/>
          <w:szCs w:val="24"/>
        </w:rPr>
        <w:tab/>
        <w:t>je osamělý a starší 65 let.</w:t>
      </w:r>
    </w:p>
    <w:p w14:paraId="7F966D2B" w14:textId="77777777" w:rsidR="0018083C" w:rsidRPr="00F74FB4" w:rsidRDefault="0018083C" w:rsidP="00F74FB4">
      <w:pPr>
        <w:pStyle w:val="Textodstavce"/>
        <w:numPr>
          <w:ilvl w:val="0"/>
          <w:numId w:val="0"/>
        </w:numPr>
        <w:tabs>
          <w:tab w:val="clear" w:pos="851"/>
        </w:tabs>
        <w:spacing w:before="0" w:after="60"/>
        <w:ind w:firstLine="720"/>
        <w:rPr>
          <w:strike/>
          <w:szCs w:val="24"/>
        </w:rPr>
      </w:pPr>
      <w:r w:rsidRPr="00F74FB4">
        <w:rPr>
          <w:strike/>
          <w:szCs w:val="24"/>
        </w:rPr>
        <w:t>(3) Povolení k trvalému pobytu se může při splnění podmínek uvedených v odstavci 1 dále vydat, je-li žadatelem cizinec,</w:t>
      </w:r>
    </w:p>
    <w:p w14:paraId="48E70A73" w14:textId="77777777" w:rsidR="0018083C" w:rsidRPr="00F74FB4" w:rsidRDefault="0018083C" w:rsidP="00F74FB4">
      <w:pPr>
        <w:pStyle w:val="Textpsmene"/>
        <w:numPr>
          <w:ilvl w:val="1"/>
          <w:numId w:val="0"/>
        </w:numPr>
        <w:tabs>
          <w:tab w:val="num" w:pos="425"/>
        </w:tabs>
        <w:spacing w:after="60"/>
        <w:ind w:left="425" w:hanging="425"/>
        <w:rPr>
          <w:strike/>
          <w:szCs w:val="24"/>
        </w:rPr>
      </w:pPr>
      <w:r w:rsidRPr="00F74FB4">
        <w:rPr>
          <w:strike/>
          <w:szCs w:val="24"/>
        </w:rPr>
        <w:t>a)</w:t>
      </w:r>
      <w:r w:rsidRPr="00F74FB4">
        <w:rPr>
          <w:strike/>
          <w:szCs w:val="24"/>
        </w:rPr>
        <w:tab/>
        <w:t>který je rodičem cizince uvedeného v odstavci 2 písm. a) nebo b),</w:t>
      </w:r>
    </w:p>
    <w:p w14:paraId="6288B31E" w14:textId="77777777" w:rsidR="0018083C" w:rsidRPr="00F74FB4" w:rsidRDefault="0018083C" w:rsidP="00F74FB4">
      <w:pPr>
        <w:pStyle w:val="Textpsmene"/>
        <w:numPr>
          <w:ilvl w:val="1"/>
          <w:numId w:val="0"/>
        </w:numPr>
        <w:tabs>
          <w:tab w:val="num" w:pos="425"/>
        </w:tabs>
        <w:spacing w:after="60"/>
        <w:ind w:left="425" w:hanging="425"/>
        <w:rPr>
          <w:strike/>
          <w:szCs w:val="24"/>
        </w:rPr>
      </w:pPr>
      <w:r w:rsidRPr="00F74FB4">
        <w:rPr>
          <w:strike/>
          <w:szCs w:val="24"/>
        </w:rPr>
        <w:t>b)</w:t>
      </w:r>
      <w:r w:rsidRPr="00F74FB4">
        <w:rPr>
          <w:strike/>
          <w:szCs w:val="24"/>
        </w:rPr>
        <w:tab/>
        <w:t>kterému byl rozhodnutím příslušného orgánu cizinec uvedený v odstavci 2 písm. a) nebo b) svěřen do péče, nebo</w:t>
      </w:r>
    </w:p>
    <w:p w14:paraId="314C81D5" w14:textId="77777777" w:rsidR="0018083C" w:rsidRPr="00F74FB4" w:rsidRDefault="0018083C" w:rsidP="00F74FB4">
      <w:pPr>
        <w:pStyle w:val="Textpsmene"/>
        <w:numPr>
          <w:ilvl w:val="1"/>
          <w:numId w:val="0"/>
        </w:numPr>
        <w:tabs>
          <w:tab w:val="num" w:pos="425"/>
        </w:tabs>
        <w:spacing w:after="120"/>
        <w:ind w:left="425" w:hanging="425"/>
        <w:rPr>
          <w:strike/>
          <w:szCs w:val="24"/>
        </w:rPr>
      </w:pPr>
      <w:r w:rsidRPr="00F74FB4">
        <w:rPr>
          <w:strike/>
          <w:szCs w:val="24"/>
        </w:rPr>
        <w:t>c)</w:t>
      </w:r>
      <w:r w:rsidRPr="00F74FB4">
        <w:rPr>
          <w:strike/>
          <w:szCs w:val="24"/>
        </w:rPr>
        <w:tab/>
        <w:t>který je jiným přímým příbuzným ve vzestupné nebo sestupné linii cizince uvedeného v odstavci 2, na jehož osobní péči je cizinec uvedený v odstavci 2 závislý.</w:t>
      </w:r>
    </w:p>
    <w:p w14:paraId="5F1D8C7D" w14:textId="77777777" w:rsidR="0018083C" w:rsidRPr="00F74FB4" w:rsidRDefault="0018083C" w:rsidP="00F74FB4">
      <w:pPr>
        <w:pStyle w:val="Textodstavce"/>
        <w:numPr>
          <w:ilvl w:val="0"/>
          <w:numId w:val="0"/>
        </w:numPr>
        <w:tabs>
          <w:tab w:val="clear" w:pos="851"/>
        </w:tabs>
        <w:spacing w:before="0"/>
        <w:ind w:firstLine="720"/>
        <w:rPr>
          <w:strike/>
          <w:szCs w:val="24"/>
        </w:rPr>
      </w:pPr>
      <w:r w:rsidRPr="00F74FB4">
        <w:rPr>
          <w:strike/>
          <w:szCs w:val="24"/>
        </w:rPr>
        <w:t>(4) Žádost je při splnění podmínek v odstavci 1 oprávněn podat i cizinec, který o vydání tohoto povolení žádá z jiných důvodů hodných zvláštního zřetele.</w:t>
      </w:r>
    </w:p>
    <w:p w14:paraId="0BA37586" w14:textId="77777777" w:rsidR="0018083C" w:rsidRPr="00F74FB4" w:rsidRDefault="0018083C" w:rsidP="00F74FB4">
      <w:pPr>
        <w:pStyle w:val="Textodstavce"/>
        <w:numPr>
          <w:ilvl w:val="0"/>
          <w:numId w:val="0"/>
        </w:numPr>
        <w:tabs>
          <w:tab w:val="clear" w:pos="851"/>
        </w:tabs>
        <w:spacing w:before="0"/>
        <w:ind w:firstLine="720"/>
        <w:rPr>
          <w:strike/>
          <w:szCs w:val="24"/>
        </w:rPr>
      </w:pPr>
      <w:r w:rsidRPr="00F74FB4">
        <w:rPr>
          <w:strike/>
          <w:szCs w:val="24"/>
        </w:rPr>
        <w:t>(5) Žádost lze podat ministerstvu nejpozději do 2 měsíců po pravomocném ukončení řízení o udělení mezinárodní ochrany.</w:t>
      </w:r>
    </w:p>
    <w:p w14:paraId="18E04E8E" w14:textId="77777777" w:rsidR="0018083C" w:rsidRPr="00F74FB4" w:rsidRDefault="0018083C" w:rsidP="00F74FB4">
      <w:pPr>
        <w:pStyle w:val="Textodstavce"/>
        <w:numPr>
          <w:ilvl w:val="0"/>
          <w:numId w:val="0"/>
        </w:numPr>
        <w:tabs>
          <w:tab w:val="clear" w:pos="851"/>
        </w:tabs>
        <w:spacing w:before="0"/>
        <w:ind w:firstLine="720"/>
        <w:rPr>
          <w:strike/>
          <w:szCs w:val="24"/>
        </w:rPr>
      </w:pPr>
      <w:r w:rsidRPr="00F74FB4">
        <w:rPr>
          <w:strike/>
          <w:szCs w:val="24"/>
        </w:rPr>
        <w:t>(6) Povolení k trvalému pobytu může být vydáno cizinci uvedenému v odstavci 3, pouze bylo-li toto povolení vydáno cizinci uvedenému v odstavci 2.</w:t>
      </w:r>
    </w:p>
    <w:p w14:paraId="70324BE4" w14:textId="77777777" w:rsidR="0018083C" w:rsidRPr="00F74FB4" w:rsidRDefault="0018083C" w:rsidP="00F74FB4">
      <w:pPr>
        <w:pStyle w:val="Textodstavce"/>
        <w:numPr>
          <w:ilvl w:val="0"/>
          <w:numId w:val="0"/>
        </w:numPr>
        <w:tabs>
          <w:tab w:val="clear" w:pos="851"/>
        </w:tabs>
        <w:spacing w:before="0"/>
        <w:ind w:firstLine="720"/>
        <w:rPr>
          <w:strike/>
          <w:szCs w:val="24"/>
        </w:rPr>
      </w:pPr>
      <w:r w:rsidRPr="00F74FB4">
        <w:rPr>
          <w:strike/>
          <w:szCs w:val="24"/>
        </w:rPr>
        <w:t>(7) Splnění podmínky nepřetržitého pobytu na území a podmínky, že nejméně poslední dva roky probíhalo poslední řízení o udělení mezinárodní ochrany, včetně případného řízení o kasační stížnosti, lze prominout z důvodů hodných zvláštního zřetele, zejména je-li oprávněným cizincem osoba mladší 15 let nebo nepříznivý zdravotní stav žadatele nastal za pobytu na území.</w:t>
      </w:r>
    </w:p>
    <w:p w14:paraId="54964D68" w14:textId="77777777" w:rsidR="0018083C" w:rsidRPr="00F74FB4" w:rsidRDefault="0018083C" w:rsidP="00F74FB4">
      <w:pPr>
        <w:pStyle w:val="Textodstavce"/>
        <w:numPr>
          <w:ilvl w:val="0"/>
          <w:numId w:val="0"/>
        </w:numPr>
        <w:tabs>
          <w:tab w:val="clear" w:pos="851"/>
        </w:tabs>
        <w:spacing w:before="0" w:after="0"/>
        <w:ind w:firstLine="720"/>
        <w:rPr>
          <w:strike/>
          <w:szCs w:val="24"/>
        </w:rPr>
      </w:pPr>
      <w:r w:rsidRPr="00F74FB4">
        <w:rPr>
          <w:strike/>
          <w:szCs w:val="24"/>
        </w:rPr>
        <w:t>(8) Splnění podmínky podat žádost nejpozději do 2 měsíců po pravomocném ukončení řízení o udělení mezinárodní ochrany lze prominout cizinci uvedenému v odstavci 3, pokud řízení o jeho žádosti o udělení mezinárodní ochrany skončilo dříve než řízení o žádosti o udělení mezinárodní ochrany cizince uvedeného v odstavci 2.</w:t>
      </w:r>
    </w:p>
    <w:p w14:paraId="51A3E92D" w14:textId="77777777" w:rsidR="005E5478" w:rsidRPr="00F74FB4" w:rsidRDefault="005E5478" w:rsidP="00F74FB4">
      <w:pPr>
        <w:keepNext/>
        <w:keepLines/>
        <w:outlineLvl w:val="5"/>
        <w:rPr>
          <w:rFonts w:ascii="Times New Roman" w:hAnsi="Times New Roman"/>
          <w:sz w:val="24"/>
          <w:szCs w:val="24"/>
        </w:rPr>
      </w:pPr>
    </w:p>
    <w:p w14:paraId="219D1E3C" w14:textId="77777777" w:rsidR="0018083C" w:rsidRPr="00F74FB4" w:rsidRDefault="0018083C" w:rsidP="00347A95">
      <w:pPr>
        <w:keepNext/>
        <w:keepLines/>
        <w:spacing w:after="120"/>
        <w:jc w:val="center"/>
        <w:outlineLvl w:val="5"/>
        <w:rPr>
          <w:rFonts w:ascii="Times New Roman" w:hAnsi="Times New Roman"/>
          <w:sz w:val="24"/>
          <w:szCs w:val="24"/>
        </w:rPr>
      </w:pPr>
      <w:r w:rsidRPr="00F74FB4">
        <w:rPr>
          <w:rFonts w:ascii="Times New Roman" w:hAnsi="Times New Roman"/>
          <w:sz w:val="24"/>
          <w:szCs w:val="24"/>
        </w:rPr>
        <w:t>§ 68</w:t>
      </w:r>
    </w:p>
    <w:p w14:paraId="239D9C98" w14:textId="77777777" w:rsidR="0018083C" w:rsidRPr="00F74FB4" w:rsidRDefault="0018083C" w:rsidP="00F74FB4">
      <w:pPr>
        <w:numPr>
          <w:ilvl w:val="6"/>
          <w:numId w:val="0"/>
        </w:numPr>
        <w:spacing w:before="120" w:after="120"/>
        <w:ind w:firstLine="720"/>
        <w:jc w:val="both"/>
        <w:outlineLvl w:val="6"/>
        <w:rPr>
          <w:rFonts w:ascii="Times New Roman" w:hAnsi="Times New Roman"/>
          <w:sz w:val="24"/>
          <w:szCs w:val="24"/>
        </w:rPr>
      </w:pPr>
      <w:r w:rsidRPr="00F74FB4">
        <w:rPr>
          <w:rFonts w:ascii="Times New Roman" w:hAnsi="Times New Roman"/>
          <w:sz w:val="24"/>
          <w:szCs w:val="24"/>
        </w:rPr>
        <w:t>(1) Povolení k trvalému pobytu se na žádost vydá cizinci, který ke dni podání žádosti pobývá na území nepřetržitě po dobu nejméně 5 let.</w:t>
      </w:r>
    </w:p>
    <w:p w14:paraId="708D40EB" w14:textId="77777777" w:rsidR="0018083C" w:rsidRPr="00F74FB4" w:rsidRDefault="0018083C" w:rsidP="00F74FB4">
      <w:pPr>
        <w:spacing w:after="60"/>
        <w:ind w:firstLine="709"/>
        <w:jc w:val="both"/>
        <w:outlineLvl w:val="5"/>
        <w:rPr>
          <w:rFonts w:ascii="Times New Roman" w:hAnsi="Times New Roman"/>
          <w:sz w:val="24"/>
          <w:szCs w:val="24"/>
        </w:rPr>
      </w:pPr>
      <w:r w:rsidRPr="00F74FB4">
        <w:rPr>
          <w:rFonts w:ascii="Times New Roman" w:hAnsi="Times New Roman"/>
          <w:sz w:val="24"/>
          <w:szCs w:val="24"/>
        </w:rPr>
        <w:t>(2) Do doby pobytu podle odstavce 1 se započítávají</w:t>
      </w:r>
    </w:p>
    <w:p w14:paraId="76005F12" w14:textId="77777777" w:rsidR="0018083C" w:rsidRPr="00F74FB4" w:rsidRDefault="0018083C" w:rsidP="00F74FB4">
      <w:pPr>
        <w:spacing w:after="60"/>
        <w:ind w:left="142" w:hanging="142"/>
        <w:jc w:val="both"/>
        <w:outlineLvl w:val="5"/>
        <w:rPr>
          <w:rFonts w:ascii="Times New Roman" w:hAnsi="Times New Roman"/>
          <w:sz w:val="24"/>
          <w:szCs w:val="24"/>
        </w:rPr>
      </w:pPr>
      <w:r w:rsidRPr="00F74FB4">
        <w:rPr>
          <w:rFonts w:ascii="Times New Roman" w:hAnsi="Times New Roman"/>
          <w:sz w:val="24"/>
          <w:szCs w:val="24"/>
        </w:rPr>
        <w:t xml:space="preserve">a) doba pobytu na území na dlouhodobé vízum a na povolení k dlouhodobému pobytu, není-li dále stanoveno jinak, </w:t>
      </w:r>
    </w:p>
    <w:p w14:paraId="074C1E5E" w14:textId="77777777" w:rsidR="0018083C" w:rsidRPr="00F74FB4" w:rsidRDefault="0018083C" w:rsidP="00F74FB4">
      <w:pPr>
        <w:spacing w:after="60"/>
        <w:ind w:left="142" w:hanging="142"/>
        <w:jc w:val="both"/>
        <w:outlineLvl w:val="5"/>
        <w:rPr>
          <w:rFonts w:ascii="Times New Roman" w:hAnsi="Times New Roman"/>
          <w:sz w:val="24"/>
          <w:szCs w:val="24"/>
        </w:rPr>
      </w:pPr>
      <w:r w:rsidRPr="00F74FB4">
        <w:rPr>
          <w:rFonts w:ascii="Times New Roman" w:hAnsi="Times New Roman"/>
          <w:sz w:val="24"/>
          <w:szCs w:val="24"/>
        </w:rPr>
        <w:t>b) doba pobytu v postavení azylanta nebo osoby požívající doplňkové ochrany podle zákona o azylu</w:t>
      </w:r>
    </w:p>
    <w:p w14:paraId="0E35B420" w14:textId="77777777" w:rsidR="0018083C" w:rsidRPr="00F74FB4" w:rsidRDefault="0018083C" w:rsidP="00F74FB4">
      <w:pPr>
        <w:spacing w:after="60"/>
        <w:ind w:left="142" w:hanging="142"/>
        <w:jc w:val="both"/>
        <w:outlineLvl w:val="5"/>
        <w:rPr>
          <w:rFonts w:ascii="Times New Roman" w:hAnsi="Times New Roman"/>
          <w:sz w:val="24"/>
          <w:szCs w:val="24"/>
        </w:rPr>
      </w:pPr>
      <w:r w:rsidRPr="00F74FB4">
        <w:rPr>
          <w:rFonts w:ascii="Times New Roman" w:hAnsi="Times New Roman"/>
          <w:sz w:val="24"/>
          <w:szCs w:val="24"/>
        </w:rPr>
        <w:t xml:space="preserve">c) doba předchozího pobytu na základě povolení k přechodnému pobytu včetně doby, po kterou bylo vedeno řízení o žádosti, na základě které bylo povolení k přechodnému pobytu vydáno, pokud </w:t>
      </w:r>
    </w:p>
    <w:p w14:paraId="3D4BD70A" w14:textId="77777777" w:rsidR="0018083C" w:rsidRPr="00F74FB4" w:rsidRDefault="0018083C" w:rsidP="00F74FB4">
      <w:pPr>
        <w:spacing w:after="60"/>
        <w:ind w:left="426" w:hanging="142"/>
        <w:jc w:val="both"/>
        <w:outlineLvl w:val="5"/>
        <w:rPr>
          <w:rFonts w:ascii="Times New Roman" w:hAnsi="Times New Roman"/>
          <w:sz w:val="24"/>
          <w:szCs w:val="24"/>
        </w:rPr>
      </w:pPr>
      <w:r w:rsidRPr="00F74FB4">
        <w:rPr>
          <w:rFonts w:ascii="Times New Roman" w:hAnsi="Times New Roman"/>
          <w:sz w:val="24"/>
          <w:szCs w:val="24"/>
        </w:rPr>
        <w:t xml:space="preserve">1. bylo cizinci na žádost podle § 87f odst. 5 vydáno povolení k dlouhodobému pobytu po ukončení přechodného pobytu rodinného příslušníka občana Evropské unie, nebo </w:t>
      </w:r>
    </w:p>
    <w:p w14:paraId="218562F1" w14:textId="77777777" w:rsidR="0018083C" w:rsidRPr="00F74FB4" w:rsidRDefault="0018083C" w:rsidP="00F74FB4">
      <w:pPr>
        <w:spacing w:after="60"/>
        <w:ind w:left="426" w:hanging="142"/>
        <w:jc w:val="both"/>
        <w:outlineLvl w:val="5"/>
        <w:rPr>
          <w:rFonts w:ascii="Times New Roman" w:hAnsi="Times New Roman"/>
          <w:sz w:val="24"/>
          <w:szCs w:val="24"/>
        </w:rPr>
      </w:pPr>
      <w:r w:rsidRPr="00F74FB4">
        <w:rPr>
          <w:rFonts w:ascii="Times New Roman" w:hAnsi="Times New Roman"/>
          <w:sz w:val="24"/>
          <w:szCs w:val="24"/>
        </w:rPr>
        <w:t>2. cizinec požádal o vydání povolení k trvalému pobytu během lhůty k vycestování stanovené z důvodu ukončení přechodného pobytu rodinného příslušníka občana Evropské unie uvedené v § 87f odst. 5,</w:t>
      </w:r>
    </w:p>
    <w:p w14:paraId="153175E5" w14:textId="77777777" w:rsidR="0018083C" w:rsidRPr="00F74FB4" w:rsidRDefault="0018083C" w:rsidP="00F74FB4">
      <w:pPr>
        <w:keepNext/>
        <w:spacing w:after="60"/>
        <w:jc w:val="both"/>
        <w:outlineLvl w:val="5"/>
        <w:rPr>
          <w:rFonts w:ascii="Times New Roman" w:hAnsi="Times New Roman"/>
          <w:sz w:val="24"/>
          <w:szCs w:val="24"/>
        </w:rPr>
      </w:pPr>
      <w:r w:rsidRPr="00F74FB4">
        <w:rPr>
          <w:rFonts w:ascii="Times New Roman" w:hAnsi="Times New Roman"/>
          <w:sz w:val="24"/>
          <w:szCs w:val="24"/>
        </w:rPr>
        <w:t xml:space="preserve">d) jednou polovinou </w:t>
      </w:r>
    </w:p>
    <w:p w14:paraId="25848A77" w14:textId="77777777" w:rsidR="0018083C" w:rsidRPr="00F74FB4" w:rsidRDefault="0018083C" w:rsidP="00F74FB4">
      <w:pPr>
        <w:spacing w:after="60"/>
        <w:ind w:left="426" w:hanging="142"/>
        <w:jc w:val="both"/>
        <w:outlineLvl w:val="5"/>
        <w:rPr>
          <w:rFonts w:ascii="Times New Roman" w:hAnsi="Times New Roman"/>
          <w:sz w:val="24"/>
          <w:szCs w:val="24"/>
        </w:rPr>
      </w:pPr>
      <w:r w:rsidRPr="00F74FB4">
        <w:rPr>
          <w:rFonts w:ascii="Times New Roman" w:hAnsi="Times New Roman"/>
          <w:sz w:val="24"/>
          <w:szCs w:val="24"/>
        </w:rPr>
        <w:t>1. doba pobytu na území na dlouhodobé vízum a na povolení k dlouhodobému pobytu vydaného za účelem studia, nebo</w:t>
      </w:r>
    </w:p>
    <w:p w14:paraId="68C0BA84" w14:textId="77777777" w:rsidR="0018083C" w:rsidRPr="00F74FB4" w:rsidRDefault="0018083C" w:rsidP="00F74FB4">
      <w:pPr>
        <w:spacing w:after="60"/>
        <w:ind w:left="426" w:hanging="142"/>
        <w:jc w:val="both"/>
        <w:outlineLvl w:val="5"/>
        <w:rPr>
          <w:rFonts w:ascii="Times New Roman" w:hAnsi="Times New Roman"/>
          <w:sz w:val="24"/>
          <w:szCs w:val="24"/>
        </w:rPr>
      </w:pPr>
      <w:r w:rsidRPr="00F74FB4">
        <w:rPr>
          <w:rFonts w:ascii="Times New Roman" w:hAnsi="Times New Roman"/>
          <w:sz w:val="24"/>
          <w:szCs w:val="24"/>
        </w:rPr>
        <w:t>2. doba, po kterou bylo vedeno řízení o udělení mezinárodní ochrany, které vedlo k rozhodnutí o udělení azylu nebo doplňkové ochrany, a to včetně doby řízení o žalobě nebo o kasační stížnosti; bylo-li řízení o udělení mezinárodní ochrany vedeno déle než 18 měsíců, započítává se tato doba v celém rozsahu,</w:t>
      </w:r>
    </w:p>
    <w:p w14:paraId="44C03823" w14:textId="55FF4E66" w:rsidR="0018083C" w:rsidRPr="00F74FB4" w:rsidRDefault="0018083C" w:rsidP="00F74FB4">
      <w:pPr>
        <w:spacing w:after="60"/>
        <w:ind w:left="142" w:hanging="142"/>
        <w:jc w:val="both"/>
        <w:outlineLvl w:val="5"/>
        <w:rPr>
          <w:rFonts w:ascii="Times New Roman" w:hAnsi="Times New Roman"/>
          <w:sz w:val="24"/>
          <w:szCs w:val="24"/>
        </w:rPr>
      </w:pPr>
      <w:r w:rsidRPr="00F74FB4">
        <w:rPr>
          <w:rFonts w:ascii="Times New Roman" w:hAnsi="Times New Roman"/>
          <w:sz w:val="24"/>
          <w:szCs w:val="24"/>
        </w:rPr>
        <w:t>e) období nepřítomnosti cizince na území v průběhu doby pobytu podle písmene a) až d), pokud tato jednotlivá období nepřítomnosti nepřesáhla 6 po sobě jdoucích měsíců a pokud ve svém souhrnu nepřesáhla 310 dnů; pokud jedno období nepřítomnosti cizince na území nebylo delší než 12 po sobě jdoucích měsíců ze závažných důvodů, zejména jde-li o těhotenství a narození dítěte, závažné onemocnění nebo studium, nepřetržitost pobytu je zachována, přičemž toto období se do doby pobytu podle odstavce 1 nezapočítává,</w:t>
      </w:r>
    </w:p>
    <w:p w14:paraId="1D367CEB" w14:textId="77777777" w:rsidR="0018083C" w:rsidRPr="00F74FB4" w:rsidRDefault="0018083C" w:rsidP="00F74FB4">
      <w:pPr>
        <w:spacing w:after="120"/>
        <w:ind w:left="142" w:hanging="142"/>
        <w:jc w:val="both"/>
        <w:outlineLvl w:val="5"/>
        <w:rPr>
          <w:rFonts w:ascii="Times New Roman" w:hAnsi="Times New Roman"/>
          <w:i/>
          <w:sz w:val="24"/>
          <w:szCs w:val="24"/>
        </w:rPr>
      </w:pPr>
      <w:r w:rsidRPr="00F74FB4">
        <w:rPr>
          <w:rFonts w:ascii="Times New Roman" w:hAnsi="Times New Roman"/>
          <w:sz w:val="24"/>
          <w:szCs w:val="24"/>
        </w:rPr>
        <w:t>f) období nepřítomnosti cizince na území v průběhu doby pobytu podle písmene a) až d), pokud byl cizinec svým zaměstnavatelem pracovně vyslán do zahraničí a pokud tato jednotlivá období nepřítomnosti nepřesáhla 10 po sobě jdoucích měsíců a ve svém souhrnu nepřesáhla 560 dnů; toto období se však nezapočítá, byl-li cizinec členem statutárního orgánu zaměstnavatele</w:t>
      </w:r>
      <w:r w:rsidRPr="00F74FB4">
        <w:rPr>
          <w:rFonts w:ascii="Times New Roman" w:hAnsi="Times New Roman"/>
          <w:i/>
          <w:sz w:val="24"/>
          <w:szCs w:val="24"/>
        </w:rPr>
        <w:t>.</w:t>
      </w:r>
    </w:p>
    <w:p w14:paraId="4E6313EB" w14:textId="77777777" w:rsidR="0018083C" w:rsidRPr="00F74FB4" w:rsidRDefault="0018083C" w:rsidP="00F74FB4">
      <w:pPr>
        <w:spacing w:after="60"/>
        <w:ind w:firstLine="708"/>
        <w:jc w:val="both"/>
        <w:outlineLvl w:val="5"/>
        <w:rPr>
          <w:rFonts w:ascii="Times New Roman" w:hAnsi="Times New Roman"/>
          <w:sz w:val="24"/>
          <w:szCs w:val="24"/>
        </w:rPr>
      </w:pPr>
      <w:r w:rsidRPr="00F74FB4">
        <w:rPr>
          <w:rFonts w:ascii="Times New Roman" w:hAnsi="Times New Roman"/>
          <w:sz w:val="24"/>
          <w:szCs w:val="24"/>
        </w:rPr>
        <w:t>(3) Do doby pobytu podle odstavce 1 se nezapočítává doba</w:t>
      </w:r>
    </w:p>
    <w:p w14:paraId="4A000253" w14:textId="77777777" w:rsidR="0018083C" w:rsidRPr="00F74FB4" w:rsidRDefault="0018083C" w:rsidP="00F74FB4">
      <w:pPr>
        <w:spacing w:after="60"/>
        <w:ind w:left="142" w:hanging="142"/>
        <w:jc w:val="both"/>
        <w:outlineLvl w:val="5"/>
        <w:rPr>
          <w:rFonts w:ascii="Times New Roman" w:hAnsi="Times New Roman"/>
          <w:sz w:val="24"/>
          <w:szCs w:val="24"/>
        </w:rPr>
      </w:pPr>
      <w:r w:rsidRPr="00F74FB4">
        <w:rPr>
          <w:rFonts w:ascii="Times New Roman" w:hAnsi="Times New Roman"/>
          <w:sz w:val="24"/>
          <w:szCs w:val="24"/>
        </w:rPr>
        <w:t xml:space="preserve">a) vyslání cizince na území zahraničním zaměstnavatelem nebo zahraniční právnickou nebo fyzickou osobou, </w:t>
      </w:r>
    </w:p>
    <w:p w14:paraId="7D660FD4" w14:textId="77777777" w:rsidR="0018083C" w:rsidRPr="00F74FB4" w:rsidRDefault="0018083C" w:rsidP="00F74FB4">
      <w:pPr>
        <w:spacing w:after="60"/>
        <w:ind w:left="142" w:hanging="142"/>
        <w:jc w:val="both"/>
        <w:outlineLvl w:val="5"/>
        <w:rPr>
          <w:rFonts w:ascii="Times New Roman" w:hAnsi="Times New Roman"/>
          <w:sz w:val="24"/>
          <w:szCs w:val="24"/>
        </w:rPr>
      </w:pPr>
      <w:r w:rsidRPr="00F74FB4">
        <w:rPr>
          <w:rFonts w:ascii="Times New Roman" w:hAnsi="Times New Roman"/>
          <w:sz w:val="24"/>
          <w:szCs w:val="24"/>
        </w:rPr>
        <w:t>b) pobytu cizince na území, pokud účelem pobytu na území byla výpomoc s domácími pracemi za stravu, ubytování a kapesné určené k uspokojování jeho základních sociálních, kulturních nebo vzdělávacích potřeb (au pair),</w:t>
      </w:r>
    </w:p>
    <w:p w14:paraId="4F7A2483" w14:textId="77777777" w:rsidR="0018083C" w:rsidRPr="00F74FB4" w:rsidRDefault="0018083C" w:rsidP="00F74FB4">
      <w:pPr>
        <w:spacing w:after="60"/>
        <w:ind w:left="142" w:hanging="142"/>
        <w:jc w:val="both"/>
        <w:outlineLvl w:val="5"/>
        <w:rPr>
          <w:rFonts w:ascii="Times New Roman" w:hAnsi="Times New Roman"/>
          <w:sz w:val="24"/>
          <w:szCs w:val="24"/>
        </w:rPr>
      </w:pPr>
      <w:r w:rsidRPr="00F74FB4">
        <w:rPr>
          <w:rFonts w:ascii="Times New Roman" w:hAnsi="Times New Roman"/>
          <w:sz w:val="24"/>
          <w:szCs w:val="24"/>
        </w:rPr>
        <w:t>c) výkonu trestu odnětí svobody; dnem nástupu cizince do výkonu trestu odnětí svobody se přerušuje i doba jeho nepřetržitého pobytu na území, a to až do doby jeho propuštění  z výkonu tohoto trestu,</w:t>
      </w:r>
    </w:p>
    <w:p w14:paraId="1BD79008" w14:textId="77777777" w:rsidR="0018083C" w:rsidRPr="00F74FB4" w:rsidRDefault="0018083C" w:rsidP="00F74FB4">
      <w:pPr>
        <w:spacing w:after="60"/>
        <w:ind w:left="142" w:hanging="142"/>
        <w:jc w:val="both"/>
        <w:outlineLvl w:val="5"/>
        <w:rPr>
          <w:rFonts w:ascii="Times New Roman" w:hAnsi="Times New Roman"/>
          <w:sz w:val="24"/>
          <w:szCs w:val="24"/>
        </w:rPr>
      </w:pPr>
      <w:r w:rsidRPr="00F74FB4">
        <w:rPr>
          <w:rFonts w:ascii="Times New Roman" w:hAnsi="Times New Roman"/>
          <w:sz w:val="24"/>
          <w:szCs w:val="24"/>
        </w:rPr>
        <w:t>d) pobytu na území na vízum k pobytu nad 90 dnů za účelem sezónního zaměstnání nebo na mimořádné pracovní vízum,</w:t>
      </w:r>
    </w:p>
    <w:p w14:paraId="37BD3F99" w14:textId="0429E771" w:rsidR="0018083C" w:rsidRPr="00F74FB4" w:rsidRDefault="0018083C" w:rsidP="00F74FB4">
      <w:pPr>
        <w:spacing w:after="60"/>
        <w:ind w:left="284" w:hanging="284"/>
        <w:jc w:val="both"/>
        <w:outlineLvl w:val="5"/>
        <w:rPr>
          <w:rFonts w:ascii="Times New Roman" w:hAnsi="Times New Roman"/>
          <w:sz w:val="24"/>
          <w:szCs w:val="24"/>
        </w:rPr>
      </w:pPr>
      <w:r w:rsidRPr="00F74FB4">
        <w:rPr>
          <w:rFonts w:ascii="Times New Roman" w:hAnsi="Times New Roman"/>
          <w:sz w:val="24"/>
          <w:szCs w:val="24"/>
        </w:rPr>
        <w:t>e) pobytu na území na vízum k pobytu nad 90 dnů za účelem strpění pobytu na území</w:t>
      </w:r>
      <w:r w:rsidRPr="00F74FB4">
        <w:rPr>
          <w:rFonts w:ascii="Times New Roman" w:hAnsi="Times New Roman"/>
          <w:strike/>
          <w:sz w:val="24"/>
          <w:szCs w:val="24"/>
        </w:rPr>
        <w:t xml:space="preserve">; </w:t>
      </w:r>
      <w:r w:rsidRPr="00F74FB4">
        <w:rPr>
          <w:rFonts w:ascii="Times New Roman" w:hAnsi="Times New Roman"/>
          <w:sz w:val="24"/>
          <w:szCs w:val="24"/>
        </w:rPr>
        <w:t>to</w:t>
      </w:r>
      <w:r w:rsidR="00B12A52" w:rsidRPr="00F74FB4">
        <w:rPr>
          <w:rFonts w:ascii="Times New Roman" w:hAnsi="Times New Roman"/>
          <w:sz w:val="24"/>
          <w:szCs w:val="24"/>
        </w:rPr>
        <w:t> </w:t>
      </w:r>
      <w:r w:rsidRPr="00F74FB4">
        <w:rPr>
          <w:rFonts w:ascii="Times New Roman" w:hAnsi="Times New Roman"/>
          <w:sz w:val="24"/>
          <w:szCs w:val="24"/>
        </w:rPr>
        <w:t>neplatí, pokud cizinec následně na území pobýval na povolení k dlouhodobému pobytu za</w:t>
      </w:r>
      <w:r w:rsidR="00B12A52" w:rsidRPr="00F74FB4">
        <w:rPr>
          <w:rFonts w:ascii="Times New Roman" w:hAnsi="Times New Roman"/>
          <w:sz w:val="24"/>
          <w:szCs w:val="24"/>
        </w:rPr>
        <w:t> </w:t>
      </w:r>
      <w:r w:rsidRPr="00F74FB4">
        <w:rPr>
          <w:rFonts w:ascii="Times New Roman" w:hAnsi="Times New Roman"/>
          <w:sz w:val="24"/>
          <w:szCs w:val="24"/>
        </w:rPr>
        <w:t>účelem strpění pobytu vydané podle § 43, a</w:t>
      </w:r>
    </w:p>
    <w:p w14:paraId="723DAF5D" w14:textId="04F8D1EC" w:rsidR="0018083C" w:rsidRPr="00F74FB4" w:rsidRDefault="0018083C" w:rsidP="00F74FB4">
      <w:pPr>
        <w:spacing w:after="0"/>
        <w:ind w:left="284" w:hanging="284"/>
        <w:jc w:val="both"/>
        <w:outlineLvl w:val="5"/>
        <w:rPr>
          <w:rFonts w:ascii="Times New Roman" w:hAnsi="Times New Roman"/>
          <w:strike/>
          <w:sz w:val="24"/>
          <w:szCs w:val="24"/>
        </w:rPr>
      </w:pPr>
      <w:r w:rsidRPr="00F74FB4">
        <w:rPr>
          <w:rFonts w:ascii="Times New Roman" w:hAnsi="Times New Roman"/>
          <w:strike/>
          <w:sz w:val="24"/>
          <w:szCs w:val="24"/>
        </w:rPr>
        <w:t>f) pobytu na základě oprávnění k pobytu podle § 47 odst. 4, 6, 8, 9 nebo 10 anebo podle § 60 odst. 4; to neplatí, pokud na základě žádosti zakládající oprávnění k pobytu podle § 47 odst. 4 nebo 6 nebo podle § 60 odst. 4 bylo povolení k dlouhodobému pobytu vydáno nebo byla prodloužena jeho platnost nebo byla prodloužena platnost dlouhodobého víza a doba pobytu na území na toto vízum.</w:t>
      </w:r>
    </w:p>
    <w:p w14:paraId="3F9D3C6C" w14:textId="0E23C917" w:rsidR="00414862" w:rsidRPr="00F74FB4" w:rsidRDefault="00414862" w:rsidP="00F74FB4">
      <w:pPr>
        <w:spacing w:after="120"/>
        <w:ind w:left="284" w:hanging="284"/>
        <w:jc w:val="both"/>
        <w:outlineLvl w:val="5"/>
        <w:rPr>
          <w:rFonts w:ascii="Times New Roman" w:hAnsi="Times New Roman"/>
          <w:b/>
          <w:strike/>
          <w:sz w:val="28"/>
          <w:szCs w:val="24"/>
        </w:rPr>
      </w:pPr>
      <w:r w:rsidRPr="00F74FB4">
        <w:rPr>
          <w:rFonts w:ascii="Times New Roman" w:hAnsi="Times New Roman"/>
          <w:b/>
          <w:kern w:val="1"/>
          <w:sz w:val="24"/>
        </w:rPr>
        <w:t xml:space="preserve">f) pobytu cizince </w:t>
      </w:r>
      <w:r w:rsidRPr="00F74FB4">
        <w:rPr>
          <w:rStyle w:val="Siln"/>
          <w:rFonts w:ascii="Times New Roman" w:hAnsi="Times New Roman"/>
          <w:kern w:val="1"/>
          <w:sz w:val="24"/>
        </w:rPr>
        <w:t>na základě povolení k pobytu vydávaného Ministerstvem zahraničních věcí členům personálu zastupitelského úřadu cizího státu nebo mezinárodní vládní organizace akreditované v České republice anebo jejich rodinným příslušníkům registrovaným Ministerstvem zahraničních věcí.</w:t>
      </w:r>
    </w:p>
    <w:p w14:paraId="437D7A5F" w14:textId="77777777" w:rsidR="0018083C" w:rsidRPr="00F74FB4" w:rsidRDefault="0018083C" w:rsidP="00F74FB4">
      <w:pPr>
        <w:spacing w:before="120"/>
        <w:ind w:firstLine="720"/>
        <w:jc w:val="both"/>
        <w:outlineLvl w:val="5"/>
        <w:rPr>
          <w:rFonts w:ascii="Times New Roman" w:hAnsi="Times New Roman"/>
          <w:sz w:val="24"/>
          <w:szCs w:val="24"/>
        </w:rPr>
      </w:pPr>
      <w:r w:rsidRPr="00F74FB4">
        <w:rPr>
          <w:rFonts w:ascii="Times New Roman" w:hAnsi="Times New Roman"/>
          <w:sz w:val="24"/>
          <w:szCs w:val="24"/>
        </w:rPr>
        <w:t xml:space="preserve">(4) Povolení k trvalému pobytu se na žádost dále vydá cizinci, který splnil podmínku </w:t>
      </w:r>
      <w:r w:rsidRPr="00F74FB4">
        <w:rPr>
          <w:rFonts w:ascii="Times New Roman" w:hAnsi="Times New Roman"/>
          <w:sz w:val="24"/>
          <w:szCs w:val="24"/>
        </w:rPr>
        <w:br/>
        <w:t xml:space="preserve">5 let nepřetržitého pobytu na území členských států Evropské unie jako držitel modré karty, pokud jako držitel modré karty nepřetržitě pobývá na území po dobu nejméně 2 let; do doby </w:t>
      </w:r>
      <w:r w:rsidRPr="00F74FB4">
        <w:rPr>
          <w:rFonts w:ascii="Times New Roman" w:hAnsi="Times New Roman"/>
          <w:sz w:val="24"/>
          <w:szCs w:val="24"/>
        </w:rPr>
        <w:br/>
        <w:t>5 let nepřetržitého pobytu na území členských států se nezapočítává doba pobytu na území jiného členského státu Evropské unie, pokud na jeho území držitel modré karty vydané tímto členským státem Evropské unie pobýval po dobu kratší než 18 měsíců. Do požadované doby nepřetržitého pobytu se započítávají i období nepřítomnosti držitele modré karty na území členských států Evropské unie, pokud jednotlivá období nepřítomnosti nepřesáhla 12 po sobě jdoucích měsíců a pokud v souhrnu nepřesáhla 560 dnů. Toto ustanovení se obdobně použije i na rodinné příslušníky držitele modré karty, kterému bylo vydáno povolení k dlouhodobému pobytu za účelem společného soužití rodiny na území.</w:t>
      </w:r>
    </w:p>
    <w:p w14:paraId="3FCC6474" w14:textId="77777777" w:rsidR="0018083C" w:rsidRPr="00F74FB4" w:rsidRDefault="0018083C" w:rsidP="00F74FB4">
      <w:pPr>
        <w:numPr>
          <w:ilvl w:val="6"/>
          <w:numId w:val="0"/>
        </w:numPr>
        <w:spacing w:before="120" w:after="120"/>
        <w:ind w:firstLine="720"/>
        <w:jc w:val="both"/>
        <w:outlineLvl w:val="6"/>
        <w:rPr>
          <w:rFonts w:ascii="Times New Roman" w:hAnsi="Times New Roman"/>
          <w:sz w:val="24"/>
          <w:szCs w:val="24"/>
        </w:rPr>
      </w:pPr>
      <w:r w:rsidRPr="00F74FB4">
        <w:rPr>
          <w:rFonts w:ascii="Times New Roman" w:hAnsi="Times New Roman"/>
          <w:sz w:val="24"/>
          <w:szCs w:val="24"/>
        </w:rPr>
        <w:t>(5)</w:t>
      </w:r>
      <w:r w:rsidRPr="00F74FB4">
        <w:rPr>
          <w:rFonts w:ascii="Times New Roman" w:hAnsi="Times New Roman"/>
          <w:b/>
          <w:sz w:val="24"/>
          <w:szCs w:val="24"/>
        </w:rPr>
        <w:t xml:space="preserve"> </w:t>
      </w:r>
      <w:r w:rsidRPr="00F74FB4">
        <w:rPr>
          <w:rFonts w:ascii="Times New Roman" w:hAnsi="Times New Roman"/>
          <w:sz w:val="24"/>
          <w:szCs w:val="24"/>
        </w:rPr>
        <w:t>Žádost o povolení k trvalému pobytu je oprávněn podat i cizinec, který v době splnění podmínek podle předchozích odstavců pobývá mimo území. Jestliže platnost povolení k dlouhodobému pobytu na území skončí cizinci v době jeho nepřítomnosti na území, musí být žádost podána nejpozději do 6 měsíců od skončení platnosti tohoto povolení.</w:t>
      </w:r>
    </w:p>
    <w:p w14:paraId="0D356B3A" w14:textId="77777777" w:rsidR="0018083C" w:rsidRPr="00F74FB4" w:rsidRDefault="0018083C" w:rsidP="00F74FB4">
      <w:pPr>
        <w:rPr>
          <w:rFonts w:ascii="Times New Roman" w:hAnsi="Times New Roman"/>
          <w:sz w:val="24"/>
          <w:szCs w:val="24"/>
        </w:rPr>
      </w:pPr>
    </w:p>
    <w:p w14:paraId="555F4AD0" w14:textId="77777777" w:rsidR="0018083C" w:rsidRPr="00F74FB4" w:rsidRDefault="0018083C" w:rsidP="00F74FB4">
      <w:pPr>
        <w:pStyle w:val="Paragraf"/>
        <w:spacing w:before="0" w:after="120"/>
        <w:rPr>
          <w:szCs w:val="24"/>
        </w:rPr>
      </w:pPr>
      <w:r w:rsidRPr="00F74FB4">
        <w:rPr>
          <w:szCs w:val="24"/>
        </w:rPr>
        <w:t>§ 69</w:t>
      </w:r>
    </w:p>
    <w:p w14:paraId="43C5F6FD" w14:textId="77777777" w:rsidR="0018083C" w:rsidRPr="00F74FB4" w:rsidRDefault="0018083C" w:rsidP="00F74FB4">
      <w:pPr>
        <w:pStyle w:val="Textodstavce"/>
        <w:numPr>
          <w:ilvl w:val="6"/>
          <w:numId w:val="0"/>
        </w:numPr>
        <w:tabs>
          <w:tab w:val="num" w:pos="785"/>
        </w:tabs>
        <w:spacing w:before="0"/>
        <w:ind w:firstLine="720"/>
        <w:rPr>
          <w:szCs w:val="24"/>
        </w:rPr>
      </w:pPr>
      <w:r w:rsidRPr="00F74FB4">
        <w:rPr>
          <w:szCs w:val="24"/>
        </w:rPr>
        <w:t>(1) Žádost o povolení k trvalému pobytu podle § 66 se podává na zastupitelském úřadu, pokud není dále stanoveno jinak.</w:t>
      </w:r>
    </w:p>
    <w:p w14:paraId="1CA11131" w14:textId="77777777" w:rsidR="0018083C" w:rsidRPr="00F74FB4" w:rsidRDefault="0018083C" w:rsidP="00F74FB4">
      <w:pPr>
        <w:pStyle w:val="Textodstavce"/>
        <w:numPr>
          <w:ilvl w:val="6"/>
          <w:numId w:val="0"/>
        </w:numPr>
        <w:tabs>
          <w:tab w:val="num" w:pos="785"/>
        </w:tabs>
        <w:spacing w:before="0" w:after="60"/>
        <w:ind w:firstLine="720"/>
        <w:rPr>
          <w:szCs w:val="24"/>
        </w:rPr>
      </w:pPr>
      <w:r w:rsidRPr="00F74FB4">
        <w:rPr>
          <w:szCs w:val="24"/>
        </w:rPr>
        <w:t>(2) Žádost o povolení k trvalému pobytu podle § 66 odst. 1 písm. a) nebo b) lze podat též ministerstvu, pokud cizinec, jemuž má být povolení k trvalému pobytu vydáno,</w:t>
      </w:r>
    </w:p>
    <w:p w14:paraId="6A1D5100" w14:textId="56A09B9D" w:rsidR="0018083C" w:rsidRPr="00F74FB4" w:rsidRDefault="00C24892" w:rsidP="00F74FB4">
      <w:pPr>
        <w:spacing w:after="60"/>
        <w:ind w:left="360" w:hanging="360"/>
        <w:jc w:val="both"/>
        <w:rPr>
          <w:rFonts w:ascii="Times New Roman" w:hAnsi="Times New Roman"/>
          <w:sz w:val="24"/>
          <w:szCs w:val="24"/>
        </w:rPr>
      </w:pPr>
      <w:r w:rsidRPr="00F74FB4">
        <w:rPr>
          <w:rFonts w:ascii="Times New Roman" w:hAnsi="Times New Roman"/>
          <w:sz w:val="24"/>
          <w:szCs w:val="24"/>
        </w:rPr>
        <w:t xml:space="preserve">a) </w:t>
      </w:r>
      <w:r w:rsidR="0018083C" w:rsidRPr="00F74FB4">
        <w:rPr>
          <w:rFonts w:ascii="Times New Roman" w:hAnsi="Times New Roman"/>
          <w:sz w:val="24"/>
          <w:szCs w:val="24"/>
        </w:rPr>
        <w:t>pobývá na území v rámci přechodného pobytu a je manželem nebo nezletilým dítětem cizince, jemuž byl udělen azyl z důvodů uvedených ve zvláštním právním předpise</w:t>
      </w:r>
      <w:r w:rsidR="0018083C" w:rsidRPr="00F74FB4">
        <w:rPr>
          <w:rStyle w:val="Znakapoznpodarou"/>
          <w:rFonts w:ascii="Times New Roman" w:hAnsi="Times New Roman"/>
          <w:sz w:val="24"/>
          <w:szCs w:val="24"/>
        </w:rPr>
        <w:footnoteReference w:customMarkFollows="1" w:id="37"/>
        <w:t>11)</w:t>
      </w:r>
      <w:r w:rsidR="0018083C" w:rsidRPr="00F74FB4">
        <w:rPr>
          <w:rFonts w:ascii="Times New Roman" w:hAnsi="Times New Roman"/>
          <w:sz w:val="24"/>
          <w:szCs w:val="24"/>
        </w:rPr>
        <w:t>,</w:t>
      </w:r>
    </w:p>
    <w:p w14:paraId="01B962CB" w14:textId="6A7EAD66" w:rsidR="0018083C" w:rsidRPr="00F74FB4" w:rsidRDefault="00C24892" w:rsidP="00F74FB4">
      <w:pPr>
        <w:pStyle w:val="Textpsmene"/>
        <w:numPr>
          <w:ilvl w:val="7"/>
          <w:numId w:val="0"/>
        </w:numPr>
        <w:tabs>
          <w:tab w:val="num" w:pos="425"/>
        </w:tabs>
        <w:spacing w:after="60"/>
        <w:ind w:left="425" w:hanging="425"/>
        <w:rPr>
          <w:szCs w:val="24"/>
        </w:rPr>
      </w:pPr>
      <w:r w:rsidRPr="00F74FB4">
        <w:rPr>
          <w:szCs w:val="24"/>
        </w:rPr>
        <w:t xml:space="preserve">b) </w:t>
      </w:r>
      <w:r w:rsidR="0018083C" w:rsidRPr="00F74FB4">
        <w:rPr>
          <w:szCs w:val="24"/>
        </w:rPr>
        <w:t>pobývá na území na základě uděleného víza k pobytu nad 90 dnů nebo povolení k dlouhodobému pobytu, nebo</w:t>
      </w:r>
    </w:p>
    <w:p w14:paraId="400FA78A" w14:textId="18CF1A51" w:rsidR="0018083C" w:rsidRPr="00F74FB4" w:rsidRDefault="00C24892" w:rsidP="00F74FB4">
      <w:pPr>
        <w:pStyle w:val="Textpsmene"/>
        <w:numPr>
          <w:ilvl w:val="7"/>
          <w:numId w:val="0"/>
        </w:numPr>
        <w:tabs>
          <w:tab w:val="num" w:pos="425"/>
        </w:tabs>
        <w:spacing w:after="120"/>
        <w:ind w:left="425" w:hanging="425"/>
        <w:rPr>
          <w:szCs w:val="24"/>
        </w:rPr>
      </w:pPr>
      <w:r w:rsidRPr="00F74FB4">
        <w:rPr>
          <w:szCs w:val="24"/>
        </w:rPr>
        <w:t xml:space="preserve">c) </w:t>
      </w:r>
      <w:r w:rsidR="0018083C" w:rsidRPr="00F74FB4">
        <w:rPr>
          <w:szCs w:val="24"/>
        </w:rPr>
        <w:t>pobývá na území na základě vydaného povolení k dlouhodobému pobytu za účelem ochrany na území, pokud jeho spolupráce s orgánem činným v trestním řízení přispěla k prokázání trestného činu obchodování s lidmi nebo prokázání organizování nebo umožnění nedovoleného překročení státní hranice.</w:t>
      </w:r>
    </w:p>
    <w:p w14:paraId="339B2FE7" w14:textId="77777777" w:rsidR="0018083C" w:rsidRPr="00F74FB4" w:rsidRDefault="0018083C" w:rsidP="00F74FB4">
      <w:pPr>
        <w:pStyle w:val="Textodstavce"/>
        <w:numPr>
          <w:ilvl w:val="6"/>
          <w:numId w:val="0"/>
        </w:numPr>
        <w:tabs>
          <w:tab w:val="num" w:pos="785"/>
        </w:tabs>
        <w:spacing w:before="0"/>
        <w:ind w:firstLine="720"/>
        <w:rPr>
          <w:szCs w:val="24"/>
        </w:rPr>
      </w:pPr>
      <w:r w:rsidRPr="00F74FB4">
        <w:rPr>
          <w:szCs w:val="24"/>
        </w:rPr>
        <w:t>(3) Žádost o povolení k trvalému pobytu podle § 66 odst. 1 písm. c) podává cizinec ministerstvu, pokud pobývá na území v rámci přechodného pobytu</w:t>
      </w:r>
      <w:r w:rsidRPr="00F74FB4">
        <w:rPr>
          <w:strike/>
          <w:szCs w:val="24"/>
        </w:rPr>
        <w:t>; ministerstvu podává žádost rovněž cizinec žádající o povolení k trvalému pobytu podle § 67</w:t>
      </w:r>
      <w:r w:rsidRPr="00F74FB4">
        <w:rPr>
          <w:szCs w:val="24"/>
        </w:rPr>
        <w:t>.</w:t>
      </w:r>
    </w:p>
    <w:p w14:paraId="6389886F" w14:textId="0659E895" w:rsidR="0018083C" w:rsidRPr="00F74FB4" w:rsidRDefault="0018083C" w:rsidP="00F74FB4">
      <w:pPr>
        <w:spacing w:after="120"/>
        <w:ind w:firstLine="708"/>
        <w:jc w:val="both"/>
        <w:rPr>
          <w:rFonts w:ascii="Times New Roman" w:hAnsi="Times New Roman"/>
          <w:b/>
          <w:sz w:val="24"/>
          <w:szCs w:val="24"/>
        </w:rPr>
      </w:pPr>
      <w:r w:rsidRPr="00F74FB4">
        <w:rPr>
          <w:rFonts w:ascii="Times New Roman" w:hAnsi="Times New Roman"/>
          <w:sz w:val="24"/>
          <w:szCs w:val="24"/>
        </w:rPr>
        <w:t>(4) Žádost o povolení k trvalému pobytu podle § 66 odst. 1 písm. d) lze podat též ministerstvu, pokud cizinec, jemuž má být povolení k trvalému pobytu vydáno, pobývá na</w:t>
      </w:r>
      <w:r w:rsidR="00B12A52" w:rsidRPr="00F74FB4">
        <w:rPr>
          <w:rFonts w:ascii="Times New Roman" w:hAnsi="Times New Roman"/>
          <w:sz w:val="24"/>
          <w:szCs w:val="24"/>
        </w:rPr>
        <w:t> </w:t>
      </w:r>
      <w:r w:rsidRPr="00F74FB4">
        <w:rPr>
          <w:rFonts w:ascii="Times New Roman" w:hAnsi="Times New Roman"/>
          <w:sz w:val="24"/>
          <w:szCs w:val="24"/>
        </w:rPr>
        <w:t>území v rámci přechodného pobytu, s výjimkou víza k pobytu nad 90 dnů za účelem strpění pobytu na území uděleného podle § 33 odst. 1 písm. e).</w:t>
      </w:r>
    </w:p>
    <w:p w14:paraId="2E43EA29" w14:textId="77777777" w:rsidR="0018083C" w:rsidRPr="00F74FB4" w:rsidRDefault="0018083C" w:rsidP="00F74FB4">
      <w:pPr>
        <w:pStyle w:val="Textlnku"/>
        <w:spacing w:before="0"/>
        <w:ind w:firstLine="709"/>
        <w:rPr>
          <w:szCs w:val="24"/>
        </w:rPr>
      </w:pPr>
      <w:r w:rsidRPr="00F74FB4">
        <w:rPr>
          <w:szCs w:val="24"/>
        </w:rPr>
        <w:t>(5) Žádost o povolení k trvalému pobytu podle § 68 odst. 1 podává cizinec</w:t>
      </w:r>
      <w:r w:rsidRPr="00F74FB4">
        <w:rPr>
          <w:b/>
          <w:szCs w:val="24"/>
        </w:rPr>
        <w:t xml:space="preserve"> </w:t>
      </w:r>
      <w:r w:rsidRPr="00F74FB4">
        <w:rPr>
          <w:szCs w:val="24"/>
        </w:rPr>
        <w:t>ministerstvu, pokud na území pobývá nepřetržitě 5 let a v době podání žádosti pobývá na území</w:t>
      </w:r>
    </w:p>
    <w:p w14:paraId="7E7AE695" w14:textId="65302AC2" w:rsidR="0018083C" w:rsidRPr="00F74FB4" w:rsidRDefault="00C24892" w:rsidP="00F74FB4">
      <w:pPr>
        <w:pStyle w:val="Textpsmene"/>
        <w:tabs>
          <w:tab w:val="clear" w:pos="360"/>
        </w:tabs>
        <w:rPr>
          <w:szCs w:val="24"/>
        </w:rPr>
      </w:pPr>
      <w:r w:rsidRPr="00F74FB4">
        <w:rPr>
          <w:szCs w:val="24"/>
        </w:rPr>
        <w:t xml:space="preserve">a) </w:t>
      </w:r>
      <w:r w:rsidR="0018083C" w:rsidRPr="00F74FB4">
        <w:rPr>
          <w:szCs w:val="24"/>
        </w:rPr>
        <w:t>na povolení k dlouhodobému pobytu,</w:t>
      </w:r>
    </w:p>
    <w:p w14:paraId="4BECCB1A" w14:textId="44707257" w:rsidR="0018083C" w:rsidRPr="00F74FB4" w:rsidRDefault="00C24892" w:rsidP="00F74FB4">
      <w:pPr>
        <w:pStyle w:val="Textpsmene"/>
        <w:tabs>
          <w:tab w:val="clear" w:pos="360"/>
        </w:tabs>
        <w:rPr>
          <w:strike/>
          <w:szCs w:val="24"/>
        </w:rPr>
      </w:pPr>
      <w:r w:rsidRPr="00F74FB4">
        <w:rPr>
          <w:strike/>
          <w:szCs w:val="24"/>
        </w:rPr>
        <w:t xml:space="preserve">b) </w:t>
      </w:r>
      <w:r w:rsidR="0018083C" w:rsidRPr="00F74FB4">
        <w:rPr>
          <w:strike/>
          <w:szCs w:val="24"/>
        </w:rPr>
        <w:t>na základě dokladu vydaného k pobytu na území podle zvláštního právního předpisu</w:t>
      </w:r>
      <w:r w:rsidR="0018083C" w:rsidRPr="00F74FB4">
        <w:rPr>
          <w:strike/>
          <w:szCs w:val="24"/>
          <w:vertAlign w:val="superscript"/>
        </w:rPr>
        <w:t>2), 3a)</w:t>
      </w:r>
      <w:r w:rsidR="0018083C" w:rsidRPr="00F74FB4">
        <w:rPr>
          <w:strike/>
          <w:szCs w:val="24"/>
        </w:rPr>
        <w:t>, nebo</w:t>
      </w:r>
    </w:p>
    <w:p w14:paraId="28DF5B15" w14:textId="0A6D2BD1" w:rsidR="00C24892" w:rsidRPr="00F74FB4" w:rsidRDefault="00C24892" w:rsidP="00F74FB4">
      <w:pPr>
        <w:pStyle w:val="Textpsmene"/>
        <w:tabs>
          <w:tab w:val="clear" w:pos="360"/>
        </w:tabs>
        <w:rPr>
          <w:szCs w:val="24"/>
        </w:rPr>
      </w:pPr>
      <w:r w:rsidRPr="00F74FB4">
        <w:rPr>
          <w:b/>
          <w:szCs w:val="24"/>
        </w:rPr>
        <w:t xml:space="preserve">b) </w:t>
      </w:r>
      <w:r w:rsidRPr="00F74FB4">
        <w:rPr>
          <w:b/>
          <w:bCs/>
        </w:rPr>
        <w:t xml:space="preserve">jako azylant, </w:t>
      </w:r>
      <w:r w:rsidR="00F82F4E" w:rsidRPr="00F74FB4">
        <w:rPr>
          <w:b/>
          <w:bCs/>
        </w:rPr>
        <w:t>osoba</w:t>
      </w:r>
      <w:r w:rsidRPr="00F74FB4">
        <w:rPr>
          <w:b/>
          <w:bCs/>
        </w:rPr>
        <w:t xml:space="preserve"> požívající doplňkové ochrany nebo </w:t>
      </w:r>
      <w:r w:rsidR="00F82F4E" w:rsidRPr="00F74FB4">
        <w:rPr>
          <w:b/>
          <w:bCs/>
        </w:rPr>
        <w:t xml:space="preserve">cizinec požívající </w:t>
      </w:r>
      <w:r w:rsidRPr="00F74FB4">
        <w:rPr>
          <w:b/>
          <w:bCs/>
        </w:rPr>
        <w:t>dočasné ochrany</w:t>
      </w:r>
      <w:r w:rsidRPr="00F74FB4">
        <w:rPr>
          <w:b/>
        </w:rPr>
        <w:t>, nebo</w:t>
      </w:r>
    </w:p>
    <w:p w14:paraId="563890B7" w14:textId="77777777" w:rsidR="0018083C" w:rsidRPr="00F74FB4" w:rsidRDefault="0018083C" w:rsidP="00F74FB4">
      <w:pPr>
        <w:pStyle w:val="Nadpishlavy"/>
        <w:spacing w:after="120"/>
        <w:ind w:left="284" w:hanging="284"/>
        <w:jc w:val="both"/>
        <w:rPr>
          <w:b w:val="0"/>
          <w:szCs w:val="24"/>
        </w:rPr>
      </w:pPr>
      <w:r w:rsidRPr="00F74FB4">
        <w:rPr>
          <w:b w:val="0"/>
          <w:szCs w:val="24"/>
        </w:rPr>
        <w:t>c) během lhůty k vycestování stanovené z důvodu ukončení přechodného pobytu rodinného příslušníka občana Evropské unie uvedené v § 87f odst. 5.</w:t>
      </w:r>
    </w:p>
    <w:p w14:paraId="5314A860" w14:textId="77777777" w:rsidR="0018083C" w:rsidRPr="00F74FB4" w:rsidRDefault="0018083C" w:rsidP="00F74FB4">
      <w:pPr>
        <w:pStyle w:val="Textlnku"/>
        <w:spacing w:before="0" w:after="120"/>
        <w:ind w:firstLine="709"/>
        <w:rPr>
          <w:szCs w:val="24"/>
        </w:rPr>
      </w:pPr>
      <w:r w:rsidRPr="00F74FB4">
        <w:rPr>
          <w:szCs w:val="24"/>
        </w:rPr>
        <w:t>(6) Žádost o povolení k trvalému pobytu podle § 68 je cizinec uvedený v § 68 odst. 5 oprávněn podat také na zastupitelském úřadu.</w:t>
      </w:r>
    </w:p>
    <w:p w14:paraId="5A8C5A4B" w14:textId="77777777" w:rsidR="0018083C" w:rsidRPr="00F74FB4" w:rsidRDefault="0018083C" w:rsidP="00F74FB4">
      <w:pPr>
        <w:pStyle w:val="Default"/>
        <w:ind w:firstLine="709"/>
        <w:jc w:val="both"/>
        <w:rPr>
          <w:color w:val="auto"/>
        </w:rPr>
      </w:pPr>
      <w:r w:rsidRPr="00F74FB4">
        <w:rPr>
          <w:color w:val="auto"/>
        </w:rPr>
        <w:t>(7) Žádost o povolení k trvalému pobytu nelze podat na území, pokud cizinec, jemuž má být povolení k trvalému pobytu vydáno, pobývá na území na základě oprávnění k pobytu podle § 47 odst. 4,</w:t>
      </w:r>
      <w:r w:rsidRPr="00F74FB4">
        <w:rPr>
          <w:b/>
          <w:color w:val="auto"/>
        </w:rPr>
        <w:t xml:space="preserve"> </w:t>
      </w:r>
      <w:r w:rsidRPr="00F74FB4">
        <w:rPr>
          <w:color w:val="auto"/>
        </w:rPr>
        <w:t xml:space="preserve">6, 8, 9 nebo 10; to neplatí, jde-li o žádost o povolení k trvalému pobytu podle § 66 odst. 1 písm. d) </w:t>
      </w:r>
      <w:r w:rsidRPr="00F74FB4">
        <w:rPr>
          <w:strike/>
          <w:color w:val="auto"/>
        </w:rPr>
        <w:t>a § 68</w:t>
      </w:r>
      <w:r w:rsidRPr="00F74FB4">
        <w:rPr>
          <w:color w:val="auto"/>
        </w:rPr>
        <w:t>.</w:t>
      </w:r>
    </w:p>
    <w:p w14:paraId="1D48C593" w14:textId="77777777" w:rsidR="0018083C" w:rsidRPr="00F74FB4" w:rsidRDefault="0018083C" w:rsidP="00F74FB4">
      <w:pPr>
        <w:rPr>
          <w:rFonts w:ascii="Times New Roman" w:hAnsi="Times New Roman"/>
          <w:sz w:val="24"/>
          <w:szCs w:val="24"/>
        </w:rPr>
      </w:pPr>
    </w:p>
    <w:p w14:paraId="0BD05360" w14:textId="77777777" w:rsidR="0018083C" w:rsidRPr="00F74FB4" w:rsidRDefault="0018083C" w:rsidP="00F74FB4">
      <w:pPr>
        <w:pStyle w:val="Paragraf"/>
        <w:spacing w:before="0" w:after="120"/>
        <w:rPr>
          <w:szCs w:val="24"/>
        </w:rPr>
      </w:pPr>
      <w:r w:rsidRPr="00F74FB4">
        <w:rPr>
          <w:szCs w:val="24"/>
        </w:rPr>
        <w:t>§ 70</w:t>
      </w:r>
    </w:p>
    <w:p w14:paraId="521B3B7A" w14:textId="77777777" w:rsidR="0018083C" w:rsidRPr="00F74FB4" w:rsidRDefault="0018083C" w:rsidP="00F74FB4">
      <w:pPr>
        <w:pStyle w:val="Textodstavce"/>
        <w:numPr>
          <w:ilvl w:val="6"/>
          <w:numId w:val="0"/>
        </w:numPr>
        <w:tabs>
          <w:tab w:val="num" w:pos="785"/>
        </w:tabs>
        <w:spacing w:before="0" w:after="60"/>
        <w:ind w:firstLine="720"/>
        <w:rPr>
          <w:szCs w:val="24"/>
        </w:rPr>
      </w:pPr>
      <w:r w:rsidRPr="00F74FB4">
        <w:rPr>
          <w:szCs w:val="24"/>
        </w:rPr>
        <w:t>(1) Žádost o povolení k trvalému pobytu se podává na úředním tiskopisu. V žádosti je cizinec povinen uvést</w:t>
      </w:r>
    </w:p>
    <w:p w14:paraId="79C59A99" w14:textId="77777777" w:rsidR="0018083C" w:rsidRPr="00F74FB4" w:rsidRDefault="0018083C" w:rsidP="00F74FB4">
      <w:pPr>
        <w:pStyle w:val="Textpsmene"/>
        <w:numPr>
          <w:ilvl w:val="7"/>
          <w:numId w:val="0"/>
        </w:numPr>
        <w:spacing w:after="60"/>
        <w:ind w:left="357" w:hanging="357"/>
        <w:rPr>
          <w:szCs w:val="24"/>
        </w:rPr>
      </w:pPr>
      <w:r w:rsidRPr="00F74FB4">
        <w:rPr>
          <w:szCs w:val="24"/>
        </w:rPr>
        <w:t>a)</w:t>
      </w:r>
      <w:r w:rsidRPr="00F74FB4">
        <w:rPr>
          <w:szCs w:val="24"/>
        </w:rPr>
        <w:tab/>
        <w:t>své jméno, příjmení a ostatní jména, všechna dřívější příjmení, den, měsíc a rok narození, místo a stát narození, pohlaví</w:t>
      </w:r>
      <w:r w:rsidRPr="00F74FB4">
        <w:rPr>
          <w:b/>
          <w:szCs w:val="24"/>
        </w:rPr>
        <w:t>,</w:t>
      </w:r>
      <w:r w:rsidRPr="00F74FB4">
        <w:rPr>
          <w:szCs w:val="24"/>
        </w:rPr>
        <w:t xml:space="preserve"> státní občanství, rodinný stav, nejvyšší dosažené vzdělání, povolání, zaměstnání před příchodem na území (pracovní zařazení, název a adresa zaměstnavatele), účel pobytu na území, zaměstnání po vstupu na území (pracovní zařazení, název a adresa zaměstnavatele), poslední bydliště v cizině, adresu místa pobytu na území, adresu pro doručování, je-li odlišná od místa pobytu</w:t>
      </w:r>
      <w:r w:rsidRPr="00F74FB4">
        <w:rPr>
          <w:b/>
          <w:szCs w:val="24"/>
        </w:rPr>
        <w:t>,</w:t>
      </w:r>
      <w:r w:rsidRPr="00F74FB4">
        <w:rPr>
          <w:szCs w:val="24"/>
        </w:rPr>
        <w:t xml:space="preserve"> předchozí pobyt na území delší než 3 měsíce (důvod a místo pobytu), den vstupu na území, číslo a platnost cestovního dokladu a označení státu, který tento doklad vydal,</w:t>
      </w:r>
    </w:p>
    <w:p w14:paraId="2CC8D346" w14:textId="77777777" w:rsidR="0018083C" w:rsidRPr="00F74FB4" w:rsidRDefault="0018083C" w:rsidP="00F74FB4">
      <w:pPr>
        <w:pStyle w:val="Textpsmene"/>
        <w:numPr>
          <w:ilvl w:val="7"/>
          <w:numId w:val="0"/>
        </w:numPr>
        <w:spacing w:after="60"/>
        <w:ind w:left="357" w:hanging="357"/>
        <w:rPr>
          <w:szCs w:val="24"/>
        </w:rPr>
      </w:pPr>
      <w:r w:rsidRPr="00F74FB4">
        <w:rPr>
          <w:szCs w:val="24"/>
        </w:rPr>
        <w:t>b)</w:t>
      </w:r>
      <w:r w:rsidRPr="00F74FB4">
        <w:rPr>
          <w:szCs w:val="24"/>
        </w:rPr>
        <w:tab/>
        <w:t>jméno, příjmení a ostatní jména, dřívější příjmení, státní občanství, datum narození, místo a stát narození, bydliště a povolání manžele nebo manželky,</w:t>
      </w:r>
    </w:p>
    <w:p w14:paraId="2F5DE94A" w14:textId="77777777" w:rsidR="0018083C" w:rsidRPr="00F74FB4" w:rsidRDefault="0018083C" w:rsidP="00F74FB4">
      <w:pPr>
        <w:pStyle w:val="Textpsmene"/>
        <w:numPr>
          <w:ilvl w:val="7"/>
          <w:numId w:val="0"/>
        </w:numPr>
        <w:spacing w:after="60"/>
        <w:ind w:left="357" w:hanging="357"/>
        <w:rPr>
          <w:szCs w:val="24"/>
        </w:rPr>
      </w:pPr>
      <w:r w:rsidRPr="00F74FB4">
        <w:rPr>
          <w:szCs w:val="24"/>
        </w:rPr>
        <w:t>c)</w:t>
      </w:r>
      <w:r w:rsidRPr="00F74FB4">
        <w:rPr>
          <w:szCs w:val="24"/>
        </w:rPr>
        <w:tab/>
        <w:t>jméno, příjmení a ostatní jména, datum narození, státní občanství, bydliště a povolání rodičů,</w:t>
      </w:r>
    </w:p>
    <w:p w14:paraId="40CB92F3" w14:textId="77777777" w:rsidR="0018083C" w:rsidRPr="00F74FB4" w:rsidRDefault="0018083C" w:rsidP="00F74FB4">
      <w:pPr>
        <w:pStyle w:val="Textpsmene"/>
        <w:numPr>
          <w:ilvl w:val="7"/>
          <w:numId w:val="0"/>
        </w:numPr>
        <w:spacing w:after="60"/>
        <w:ind w:left="357" w:hanging="357"/>
        <w:rPr>
          <w:szCs w:val="24"/>
        </w:rPr>
      </w:pPr>
      <w:r w:rsidRPr="00F74FB4">
        <w:rPr>
          <w:szCs w:val="24"/>
        </w:rPr>
        <w:t>d)</w:t>
      </w:r>
      <w:r w:rsidRPr="00F74FB4">
        <w:rPr>
          <w:szCs w:val="24"/>
        </w:rPr>
        <w:tab/>
        <w:t>jméno, příjmení a ostatní jména, datum a místo narození, státní občanství, bydliště a povolání dětí, a</w:t>
      </w:r>
    </w:p>
    <w:p w14:paraId="5CD150AA" w14:textId="77777777" w:rsidR="0018083C" w:rsidRPr="00F74FB4" w:rsidRDefault="0018083C" w:rsidP="00F74FB4">
      <w:pPr>
        <w:pStyle w:val="Textpsmene"/>
        <w:numPr>
          <w:ilvl w:val="7"/>
          <w:numId w:val="0"/>
        </w:numPr>
        <w:spacing w:after="120"/>
        <w:ind w:left="357" w:hanging="357"/>
        <w:rPr>
          <w:szCs w:val="24"/>
        </w:rPr>
      </w:pPr>
      <w:r w:rsidRPr="00F74FB4">
        <w:rPr>
          <w:szCs w:val="24"/>
        </w:rPr>
        <w:t>e)</w:t>
      </w:r>
      <w:r w:rsidRPr="00F74FB4">
        <w:rPr>
          <w:szCs w:val="24"/>
        </w:rPr>
        <w:tab/>
        <w:t>jméno, příjmení a ostatní jména, datum narození, státní občanství, bydliště a povolání sourozenců.</w:t>
      </w:r>
    </w:p>
    <w:p w14:paraId="6510622C" w14:textId="77777777" w:rsidR="0018083C" w:rsidRPr="00F74FB4" w:rsidRDefault="0018083C" w:rsidP="00F74FB4">
      <w:pPr>
        <w:pStyle w:val="Textodstavce"/>
        <w:numPr>
          <w:ilvl w:val="6"/>
          <w:numId w:val="0"/>
        </w:numPr>
        <w:tabs>
          <w:tab w:val="clear" w:pos="851"/>
        </w:tabs>
        <w:spacing w:before="0" w:after="60"/>
        <w:ind w:firstLine="720"/>
        <w:rPr>
          <w:szCs w:val="24"/>
        </w:rPr>
      </w:pPr>
      <w:r w:rsidRPr="00F74FB4">
        <w:rPr>
          <w:szCs w:val="24"/>
        </w:rPr>
        <w:t>(2) Cizinec je povinen k žádosti o povolení k trvalému pobytu předložit</w:t>
      </w:r>
    </w:p>
    <w:p w14:paraId="409318B6" w14:textId="77777777" w:rsidR="0018083C" w:rsidRPr="00F74FB4" w:rsidRDefault="0018083C" w:rsidP="00F74FB4">
      <w:pPr>
        <w:pStyle w:val="Textpsmene"/>
        <w:numPr>
          <w:ilvl w:val="7"/>
          <w:numId w:val="0"/>
        </w:numPr>
        <w:spacing w:after="60"/>
        <w:ind w:left="360" w:hanging="360"/>
        <w:rPr>
          <w:szCs w:val="24"/>
        </w:rPr>
      </w:pPr>
      <w:r w:rsidRPr="00F74FB4">
        <w:rPr>
          <w:szCs w:val="24"/>
        </w:rPr>
        <w:t>a)</w:t>
      </w:r>
      <w:r w:rsidRPr="00F74FB4">
        <w:rPr>
          <w:szCs w:val="24"/>
        </w:rPr>
        <w:tab/>
        <w:t>fotografie,</w:t>
      </w:r>
    </w:p>
    <w:p w14:paraId="6627D914" w14:textId="77777777" w:rsidR="0018083C" w:rsidRPr="00F74FB4" w:rsidRDefault="0018083C" w:rsidP="00F74FB4">
      <w:pPr>
        <w:pStyle w:val="Textpsmene"/>
        <w:numPr>
          <w:ilvl w:val="7"/>
          <w:numId w:val="0"/>
        </w:numPr>
        <w:tabs>
          <w:tab w:val="num" w:pos="425"/>
        </w:tabs>
        <w:spacing w:after="60"/>
        <w:ind w:left="360" w:hanging="360"/>
        <w:rPr>
          <w:szCs w:val="24"/>
        </w:rPr>
      </w:pPr>
      <w:r w:rsidRPr="00F74FB4">
        <w:rPr>
          <w:szCs w:val="24"/>
        </w:rPr>
        <w:t>b)</w:t>
      </w:r>
      <w:r w:rsidRPr="00F74FB4">
        <w:rPr>
          <w:szCs w:val="24"/>
        </w:rPr>
        <w:tab/>
        <w:t>cestovní doklad,</w:t>
      </w:r>
    </w:p>
    <w:p w14:paraId="21BFC1BD" w14:textId="77777777" w:rsidR="0018083C" w:rsidRPr="00F74FB4" w:rsidRDefault="0018083C" w:rsidP="00F74FB4">
      <w:pPr>
        <w:pStyle w:val="Textpsmene"/>
        <w:numPr>
          <w:ilvl w:val="7"/>
          <w:numId w:val="0"/>
        </w:numPr>
        <w:tabs>
          <w:tab w:val="num" w:pos="425"/>
        </w:tabs>
        <w:spacing w:after="60"/>
        <w:ind w:left="360" w:hanging="360"/>
        <w:rPr>
          <w:szCs w:val="24"/>
        </w:rPr>
      </w:pPr>
      <w:r w:rsidRPr="00F74FB4">
        <w:rPr>
          <w:szCs w:val="24"/>
        </w:rPr>
        <w:t>c)</w:t>
      </w:r>
      <w:r w:rsidRPr="00F74FB4">
        <w:rPr>
          <w:szCs w:val="24"/>
        </w:rPr>
        <w:tab/>
        <w:t>doklad potvrzující účel pobytu na území, například matriční doklad</w:t>
      </w:r>
      <w:r w:rsidRPr="00F74FB4">
        <w:rPr>
          <w:b/>
          <w:szCs w:val="24"/>
        </w:rPr>
        <w:t xml:space="preserve"> </w:t>
      </w:r>
      <w:r w:rsidRPr="00F74FB4">
        <w:rPr>
          <w:szCs w:val="24"/>
        </w:rPr>
        <w:t>nebo jinou listinu dokládající příbuzenský vztah, doklad o tom, že cizinec byl v minulosti státním občanem České republiky</w:t>
      </w:r>
      <w:r w:rsidRPr="00F74FB4">
        <w:rPr>
          <w:szCs w:val="24"/>
          <w:vertAlign w:val="superscript"/>
        </w:rPr>
        <w:t>1a)</w:t>
      </w:r>
      <w:r w:rsidRPr="00F74FB4">
        <w:rPr>
          <w:szCs w:val="24"/>
        </w:rPr>
        <w:t>; to neplatí, jde-li o cizince, který žádá o povolení k trvalému pobytu podle § 68,</w:t>
      </w:r>
    </w:p>
    <w:p w14:paraId="54783199" w14:textId="77777777" w:rsidR="0018083C" w:rsidRPr="00F74FB4" w:rsidRDefault="0018083C" w:rsidP="00F74FB4">
      <w:pPr>
        <w:pStyle w:val="Textpsmene"/>
        <w:numPr>
          <w:ilvl w:val="7"/>
          <w:numId w:val="0"/>
        </w:numPr>
        <w:tabs>
          <w:tab w:val="num" w:pos="425"/>
        </w:tabs>
        <w:spacing w:after="60"/>
        <w:ind w:left="360" w:hanging="360"/>
        <w:rPr>
          <w:szCs w:val="24"/>
        </w:rPr>
      </w:pPr>
      <w:r w:rsidRPr="00F74FB4">
        <w:rPr>
          <w:szCs w:val="24"/>
        </w:rPr>
        <w:t>d)</w:t>
      </w:r>
      <w:r w:rsidRPr="00F74FB4">
        <w:rPr>
          <w:szCs w:val="24"/>
        </w:rPr>
        <w:tab/>
        <w:t xml:space="preserve">doklad o zajištění prostředků k trvalému pobytu na území (§ 71 odst. 1); to neplatí, </w:t>
      </w:r>
      <w:r w:rsidRPr="00F74FB4">
        <w:rPr>
          <w:strike/>
          <w:szCs w:val="24"/>
        </w:rPr>
        <w:t>jde-li o cizince, který žádá o povolení k trvalému pobytu podle § 67, nebo</w:t>
      </w:r>
      <w:r w:rsidRPr="00F74FB4">
        <w:rPr>
          <w:szCs w:val="24"/>
        </w:rPr>
        <w:t xml:space="preserve"> jde-li o cizince podle § 87, který žádá o povolení k trvalému pobytu po dosažení věku 18 let z důvodu podle § 66 odst. 1 písm. a); na požádání je cizinec povinen předložit též prohlášení o zproštění povinnosti mlčenlivosti finančního úřadu, a to v plném rozsahu údajů, za účelem ověření úhrnného měsíčního příjmu cizince a společně s ním posuzovaných osob; pokud cizinec předložil k žádosti doklad o příjmu s ním společně posuzované osoby, je povinen na požádání předložit též její prohlášení o zproštění povinnosti mlčenlivosti,</w:t>
      </w:r>
    </w:p>
    <w:p w14:paraId="22138E6E" w14:textId="247141DE" w:rsidR="0018083C" w:rsidRPr="00F74FB4" w:rsidRDefault="0018083C" w:rsidP="00F74FB4">
      <w:pPr>
        <w:pStyle w:val="Textpsmene"/>
        <w:tabs>
          <w:tab w:val="clear" w:pos="360"/>
        </w:tabs>
        <w:spacing w:after="60"/>
        <w:rPr>
          <w:szCs w:val="24"/>
        </w:rPr>
      </w:pPr>
      <w:r w:rsidRPr="00F74FB4">
        <w:rPr>
          <w:szCs w:val="24"/>
        </w:rPr>
        <w:t>e)</w:t>
      </w:r>
      <w:r w:rsidRPr="00F74FB4">
        <w:rPr>
          <w:szCs w:val="24"/>
        </w:rPr>
        <w:tab/>
        <w:t xml:space="preserve">doklad obdobný výpisu z evidence Rejstříku trestů jako podklad k posouzení trestní zachovalosti (§ 174) vydaný státem, jehož je cizinec státním občanem nebo v němž má trvalé bydliště, jakož i státy, v nichž cizinec v posledních 3 letech pobýval nepřetržitě po dobu delší než 6 měsíců, nebo čestné prohlášení v případě, že tento stát takový doklad nevydává; tato povinnost se nevztahuje na cizince mladšího 15 let a na cizinec staršího 15 let, jemuž bylo uděleno vízum k pobytu nad 90 dní za účelem strpění pobytu na území nebo povolení k dlouhodobému pobytu za účelem strpění pobytu na </w:t>
      </w:r>
      <w:r w:rsidRPr="00F74FB4">
        <w:rPr>
          <w:strike/>
          <w:szCs w:val="24"/>
        </w:rPr>
        <w:t>území, jemuž</w:t>
      </w:r>
      <w:r w:rsidRPr="00F74FB4">
        <w:rPr>
          <w:szCs w:val="24"/>
        </w:rPr>
        <w:t xml:space="preserve"> </w:t>
      </w:r>
      <w:r w:rsidR="004A3D40" w:rsidRPr="00F74FB4">
        <w:rPr>
          <w:b/>
          <w:szCs w:val="24"/>
        </w:rPr>
        <w:t>území nebo</w:t>
      </w:r>
      <w:r w:rsidR="004A3D40" w:rsidRPr="00F74FB4">
        <w:rPr>
          <w:szCs w:val="24"/>
        </w:rPr>
        <w:t xml:space="preserve"> </w:t>
      </w:r>
      <w:r w:rsidRPr="00F74FB4">
        <w:rPr>
          <w:szCs w:val="24"/>
        </w:rPr>
        <w:t>byla udělena doplňková ochrana podle zvláštního právního předpisu</w:t>
      </w:r>
      <w:r w:rsidRPr="00F74FB4">
        <w:rPr>
          <w:szCs w:val="24"/>
          <w:vertAlign w:val="superscript"/>
        </w:rPr>
        <w:t>2)</w:t>
      </w:r>
      <w:r w:rsidRPr="00F74FB4">
        <w:rPr>
          <w:strike/>
          <w:szCs w:val="24"/>
        </w:rPr>
        <w:t>, nebo který žádá o povolení k trvalému pobytu podle § 67</w:t>
      </w:r>
      <w:r w:rsidRPr="00F74FB4">
        <w:rPr>
          <w:szCs w:val="24"/>
        </w:rPr>
        <w:t xml:space="preserve">; cizinec, který žádá o povolení k trvalému pobytu podle § 68 </w:t>
      </w:r>
      <w:r w:rsidR="00467073" w:rsidRPr="00F74FB4">
        <w:rPr>
          <w:szCs w:val="24"/>
        </w:rPr>
        <w:t>odst. 1, nebo</w:t>
      </w:r>
      <w:r w:rsidRPr="00F74FB4">
        <w:rPr>
          <w:szCs w:val="24"/>
        </w:rPr>
        <w:t>, jde-li o cizince podle § 87, který žádá o povolení k trvalému pobytu po dosažení věku 18 let z důvodu podle § 66 odst. 1 písm. a), je povinen předložit doklad obdobný výpisu z evidence Rejstříku trestů, je-li o to požádán,</w:t>
      </w:r>
    </w:p>
    <w:p w14:paraId="634BCF40" w14:textId="77777777" w:rsidR="0018083C" w:rsidRPr="00F74FB4" w:rsidRDefault="0018083C" w:rsidP="00F74FB4">
      <w:pPr>
        <w:pStyle w:val="Textpsmene"/>
        <w:numPr>
          <w:ilvl w:val="7"/>
          <w:numId w:val="0"/>
        </w:numPr>
        <w:tabs>
          <w:tab w:val="num" w:pos="425"/>
        </w:tabs>
        <w:spacing w:after="60"/>
        <w:ind w:left="360" w:hanging="360"/>
        <w:rPr>
          <w:szCs w:val="24"/>
        </w:rPr>
      </w:pPr>
      <w:r w:rsidRPr="00F74FB4">
        <w:rPr>
          <w:szCs w:val="24"/>
        </w:rPr>
        <w:t>f)</w:t>
      </w:r>
      <w:r w:rsidRPr="00F74FB4">
        <w:rPr>
          <w:szCs w:val="24"/>
        </w:rPr>
        <w:tab/>
        <w:t>doklad o zajištění ubytování na území (§ 71 odst. 2),</w:t>
      </w:r>
    </w:p>
    <w:p w14:paraId="6E5ABA6A" w14:textId="77777777" w:rsidR="0018083C" w:rsidRPr="00F74FB4" w:rsidRDefault="0018083C" w:rsidP="00F74FB4">
      <w:pPr>
        <w:pStyle w:val="Default"/>
        <w:spacing w:after="60"/>
        <w:ind w:left="357" w:hanging="357"/>
        <w:jc w:val="both"/>
        <w:rPr>
          <w:color w:val="auto"/>
        </w:rPr>
      </w:pPr>
      <w:r w:rsidRPr="00F74FB4">
        <w:rPr>
          <w:color w:val="auto"/>
        </w:rPr>
        <w:t>g)</w:t>
      </w:r>
      <w:r w:rsidRPr="00F74FB4">
        <w:rPr>
          <w:color w:val="auto"/>
        </w:rPr>
        <w:tab/>
        <w:t>souhlas rodičů, popřípadě jiných zákonných zástupců nebo poručníků, s trvalým pobytem dítěte na území; souhlas rodiče, zákonného zástupce nebo poručníka se nevyžaduje, jde-li o rodiče, zákonného zástupce nebo poručníka, který za dítě podal žádost nebo se kterým bude dítě společně pobývat na území, a dále pokud cizinec prokáže, že souhlas nemůže z důvodů na jeho vůli nezávislých předložit, nebo pokud již dítě pobývá na území na základě dlouhodobého víza nebo povolení k dlouhodobému pobytu,</w:t>
      </w:r>
    </w:p>
    <w:p w14:paraId="29AE717D" w14:textId="77777777" w:rsidR="0018083C" w:rsidRPr="00F74FB4" w:rsidRDefault="0018083C" w:rsidP="00F74FB4">
      <w:pPr>
        <w:spacing w:after="120"/>
        <w:ind w:left="357" w:hanging="357"/>
        <w:jc w:val="both"/>
        <w:rPr>
          <w:rFonts w:ascii="Times New Roman" w:hAnsi="Times New Roman"/>
          <w:bCs/>
          <w:iCs/>
          <w:sz w:val="24"/>
          <w:szCs w:val="24"/>
        </w:rPr>
      </w:pPr>
      <w:r w:rsidRPr="00F74FB4">
        <w:rPr>
          <w:rFonts w:ascii="Times New Roman" w:hAnsi="Times New Roman"/>
          <w:sz w:val="24"/>
          <w:szCs w:val="24"/>
        </w:rPr>
        <w:t>h)</w:t>
      </w:r>
      <w:r w:rsidRPr="00F74FB4">
        <w:rPr>
          <w:rFonts w:ascii="Times New Roman" w:hAnsi="Times New Roman"/>
          <w:sz w:val="24"/>
          <w:szCs w:val="24"/>
        </w:rPr>
        <w:tab/>
        <w:t>doklad prokazující požadovanou znalost českého jazyka vydaný osobou uskutečňující zkoušku znalosti českého jazyka v rozsahu stanoveném prováděcím právním předpisem vydaným podle § 182a odst. 1 písm. a) (dále jen „zkouška z jazyka“), není-li dále stanoveno jinak.</w:t>
      </w:r>
    </w:p>
    <w:p w14:paraId="2444A15A" w14:textId="77777777" w:rsidR="0018083C" w:rsidRPr="00F74FB4" w:rsidRDefault="0018083C" w:rsidP="00F74FB4">
      <w:pPr>
        <w:pStyle w:val="Textodstavce"/>
        <w:numPr>
          <w:ilvl w:val="6"/>
          <w:numId w:val="0"/>
        </w:numPr>
        <w:tabs>
          <w:tab w:val="num" w:pos="785"/>
        </w:tabs>
        <w:spacing w:before="0"/>
        <w:ind w:firstLine="720"/>
        <w:rPr>
          <w:szCs w:val="24"/>
        </w:rPr>
      </w:pPr>
      <w:r w:rsidRPr="00F74FB4">
        <w:rPr>
          <w:szCs w:val="24"/>
        </w:rPr>
        <w:t>(3) Cizinec, který je manželem nebo nezletilým dítětem azylanta</w:t>
      </w:r>
      <w:r w:rsidRPr="00F74FB4">
        <w:rPr>
          <w:szCs w:val="24"/>
          <w:vertAlign w:val="superscript"/>
        </w:rPr>
        <w:t xml:space="preserve">2) </w:t>
      </w:r>
      <w:r w:rsidRPr="00F74FB4">
        <w:rPr>
          <w:szCs w:val="24"/>
        </w:rPr>
        <w:t>nebo dítětem, které je závislé na péči azylanta, anebo cizinec, který žádá o povolení k trvalému pobytu podle § 66 odst. 1 písm. a) nebo b) a pobývá na území na základě povolení k dlouhodobému pobytu za účelem ochrany na území, je povinen k žádosti o povolení k trvalému pobytu předložit náležitosti podle odstavce 2 písm. a) až c) a f).</w:t>
      </w:r>
    </w:p>
    <w:p w14:paraId="77EEC478" w14:textId="77777777" w:rsidR="0018083C" w:rsidRPr="00F74FB4" w:rsidRDefault="0018083C" w:rsidP="00F74FB4">
      <w:pPr>
        <w:pStyle w:val="Textodstavce"/>
        <w:numPr>
          <w:ilvl w:val="6"/>
          <w:numId w:val="0"/>
        </w:numPr>
        <w:tabs>
          <w:tab w:val="num" w:pos="785"/>
        </w:tabs>
        <w:spacing w:before="0"/>
        <w:ind w:firstLine="720"/>
        <w:rPr>
          <w:szCs w:val="24"/>
        </w:rPr>
      </w:pPr>
      <w:r w:rsidRPr="00F74FB4">
        <w:rPr>
          <w:szCs w:val="24"/>
        </w:rPr>
        <w:t>(4) Cizinec žádající o povolení k trvalému pobytu podle § 66 je povinen na požádání zastupitelského úřadu nebo ministerstva předložit doklad potvrzující splnění požadavků opatření před zavlečením infekčního onemocnění.</w:t>
      </w:r>
    </w:p>
    <w:p w14:paraId="1DF43A70" w14:textId="77777777" w:rsidR="0018083C" w:rsidRPr="00F74FB4" w:rsidRDefault="0018083C" w:rsidP="00F74FB4">
      <w:pPr>
        <w:spacing w:after="60"/>
        <w:ind w:firstLine="708"/>
        <w:jc w:val="both"/>
        <w:rPr>
          <w:rFonts w:ascii="Times New Roman" w:hAnsi="Times New Roman"/>
          <w:bCs/>
          <w:sz w:val="24"/>
          <w:szCs w:val="24"/>
        </w:rPr>
      </w:pPr>
      <w:r w:rsidRPr="00F74FB4">
        <w:rPr>
          <w:rFonts w:ascii="Times New Roman" w:hAnsi="Times New Roman"/>
          <w:bCs/>
          <w:sz w:val="24"/>
          <w:szCs w:val="24"/>
        </w:rPr>
        <w:t>(5) Doklad prokazující požadovanou znalost českého jazyka podle odstavce 2 písm. h) se nevyžaduje od cizince, který</w:t>
      </w:r>
    </w:p>
    <w:p w14:paraId="3D72A47E" w14:textId="77777777" w:rsidR="0018083C" w:rsidRPr="00F74FB4" w:rsidRDefault="0018083C" w:rsidP="00F74FB4">
      <w:pPr>
        <w:spacing w:after="60"/>
        <w:ind w:left="360" w:hanging="360"/>
        <w:jc w:val="both"/>
        <w:rPr>
          <w:rFonts w:ascii="Times New Roman" w:hAnsi="Times New Roman"/>
          <w:bCs/>
          <w:sz w:val="24"/>
          <w:szCs w:val="24"/>
        </w:rPr>
      </w:pPr>
      <w:r w:rsidRPr="00F74FB4">
        <w:rPr>
          <w:rFonts w:ascii="Times New Roman" w:hAnsi="Times New Roman"/>
          <w:bCs/>
          <w:sz w:val="24"/>
          <w:szCs w:val="24"/>
        </w:rPr>
        <w:t>a)</w:t>
      </w:r>
      <w:r w:rsidRPr="00F74FB4">
        <w:rPr>
          <w:rFonts w:ascii="Times New Roman" w:hAnsi="Times New Roman"/>
          <w:bCs/>
          <w:sz w:val="24"/>
          <w:szCs w:val="24"/>
        </w:rPr>
        <w:tab/>
        <w:t>nedosáhl věku 15 let,</w:t>
      </w:r>
    </w:p>
    <w:p w14:paraId="721D4C63" w14:textId="77777777" w:rsidR="0018083C" w:rsidRPr="00F74FB4" w:rsidRDefault="0018083C" w:rsidP="00F74FB4">
      <w:pPr>
        <w:pStyle w:val="Zkladntextodsazen3"/>
        <w:spacing w:after="60"/>
        <w:ind w:left="360" w:hanging="360"/>
      </w:pPr>
      <w:r w:rsidRPr="00F74FB4">
        <w:t>b)</w:t>
      </w:r>
      <w:r w:rsidRPr="00F74FB4">
        <w:tab/>
        <w:t>prokáže, že v průběhu 20 let předcházejících podání žádosti o povolení trvalého pobytu byl nejméně 1 školní rok nepřetržitě žákem základní anebo střední školy nebo nejméně 1 akademický rok studoval vysokou školu s českým vyučovacím jazykem anebo studijní program zaměřený na český jazyk na vysoké škole,</w:t>
      </w:r>
    </w:p>
    <w:p w14:paraId="69087144"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prokáže, že absolvoval jinou obecně uznávanou zkoušku z českého jazyka, která je pro účely tohoto zákona stanovena prováděcím právním předpisem jako rovnocenná zkoušce z jazyka,</w:t>
      </w:r>
    </w:p>
    <w:p w14:paraId="03EE2EEC" w14:textId="77777777" w:rsidR="0018083C" w:rsidRPr="00F74FB4" w:rsidRDefault="0018083C" w:rsidP="00F74FB4">
      <w:pPr>
        <w:spacing w:after="60"/>
        <w:ind w:left="360" w:hanging="360"/>
        <w:jc w:val="both"/>
        <w:rPr>
          <w:rFonts w:ascii="Times New Roman" w:hAnsi="Times New Roman"/>
          <w:bCs/>
          <w:sz w:val="24"/>
          <w:szCs w:val="24"/>
        </w:rPr>
      </w:pPr>
      <w:r w:rsidRPr="00F74FB4">
        <w:rPr>
          <w:rFonts w:ascii="Times New Roman" w:hAnsi="Times New Roman"/>
          <w:bCs/>
          <w:sz w:val="24"/>
          <w:szCs w:val="24"/>
        </w:rPr>
        <w:t>d)</w:t>
      </w:r>
      <w:r w:rsidRPr="00F74FB4">
        <w:rPr>
          <w:rFonts w:ascii="Times New Roman" w:hAnsi="Times New Roman"/>
          <w:bCs/>
          <w:sz w:val="24"/>
          <w:szCs w:val="24"/>
        </w:rPr>
        <w:tab/>
        <w:t xml:space="preserve">žádá o povolení k trvalému pobytu podle § 66 </w:t>
      </w:r>
      <w:r w:rsidRPr="00F74FB4">
        <w:rPr>
          <w:rFonts w:ascii="Times New Roman" w:hAnsi="Times New Roman"/>
          <w:bCs/>
          <w:strike/>
          <w:sz w:val="24"/>
          <w:szCs w:val="24"/>
        </w:rPr>
        <w:t>nebo 67</w:t>
      </w:r>
      <w:r w:rsidRPr="00F74FB4">
        <w:rPr>
          <w:rFonts w:ascii="Times New Roman" w:hAnsi="Times New Roman"/>
          <w:bCs/>
          <w:sz w:val="24"/>
          <w:szCs w:val="24"/>
        </w:rPr>
        <w:t xml:space="preserve"> nebo po zániku oprávnění k trvalému pobytu podle § </w:t>
      </w:r>
      <w:r w:rsidRPr="00F74FB4">
        <w:rPr>
          <w:rFonts w:ascii="Times New Roman" w:hAnsi="Times New Roman"/>
          <w:sz w:val="24"/>
          <w:szCs w:val="24"/>
        </w:rPr>
        <w:t>87 odst. 7 písm. a) bodu 4,</w:t>
      </w:r>
    </w:p>
    <w:p w14:paraId="638AD8D1" w14:textId="77777777" w:rsidR="0018083C" w:rsidRPr="00F74FB4" w:rsidRDefault="0018083C" w:rsidP="00F74FB4">
      <w:pPr>
        <w:spacing w:after="60"/>
        <w:ind w:left="360" w:hanging="360"/>
        <w:jc w:val="both"/>
        <w:rPr>
          <w:rFonts w:ascii="Times New Roman" w:hAnsi="Times New Roman"/>
          <w:bCs/>
          <w:sz w:val="24"/>
          <w:szCs w:val="24"/>
        </w:rPr>
      </w:pPr>
      <w:r w:rsidRPr="00F74FB4">
        <w:rPr>
          <w:rFonts w:ascii="Times New Roman" w:hAnsi="Times New Roman"/>
          <w:bCs/>
          <w:sz w:val="24"/>
          <w:szCs w:val="24"/>
        </w:rPr>
        <w:t>e)</w:t>
      </w:r>
      <w:r w:rsidRPr="00F74FB4">
        <w:rPr>
          <w:rFonts w:ascii="Times New Roman" w:hAnsi="Times New Roman"/>
          <w:bCs/>
          <w:sz w:val="24"/>
          <w:szCs w:val="24"/>
        </w:rPr>
        <w:tab/>
        <w:t>prokáže, že má tělesné nebo mentální postižení, mající vliv na jeho schopnost komunikovat, nebo</w:t>
      </w:r>
    </w:p>
    <w:p w14:paraId="60ACB5E5" w14:textId="77777777" w:rsidR="0018083C" w:rsidRPr="00F74FB4" w:rsidRDefault="0018083C" w:rsidP="00F74FB4">
      <w:pPr>
        <w:spacing w:after="120"/>
        <w:ind w:left="357" w:hanging="357"/>
        <w:jc w:val="both"/>
        <w:rPr>
          <w:rFonts w:ascii="Times New Roman" w:hAnsi="Times New Roman"/>
          <w:bCs/>
          <w:sz w:val="24"/>
          <w:szCs w:val="24"/>
        </w:rPr>
      </w:pPr>
      <w:r w:rsidRPr="00F74FB4">
        <w:rPr>
          <w:rFonts w:ascii="Times New Roman" w:hAnsi="Times New Roman"/>
          <w:bCs/>
          <w:sz w:val="24"/>
          <w:szCs w:val="24"/>
        </w:rPr>
        <w:t>f)</w:t>
      </w:r>
      <w:r w:rsidRPr="00F74FB4">
        <w:rPr>
          <w:rFonts w:ascii="Times New Roman" w:hAnsi="Times New Roman"/>
          <w:bCs/>
          <w:sz w:val="24"/>
          <w:szCs w:val="24"/>
        </w:rPr>
        <w:tab/>
        <w:t>dosáhl věku 60 let.</w:t>
      </w:r>
    </w:p>
    <w:p w14:paraId="622D5F7F" w14:textId="4BA58337" w:rsidR="0018083C" w:rsidRPr="00F74FB4" w:rsidRDefault="0018083C" w:rsidP="00F74FB4">
      <w:pPr>
        <w:pStyle w:val="Textlnku"/>
        <w:spacing w:before="0" w:after="120"/>
        <w:ind w:firstLine="720"/>
        <w:rPr>
          <w:szCs w:val="24"/>
        </w:rPr>
      </w:pPr>
      <w:r w:rsidRPr="00F74FB4">
        <w:rPr>
          <w:szCs w:val="24"/>
        </w:rPr>
        <w:t xml:space="preserve">(6) Ministerstvo je v případě důvodné pochybnosti, že cizinec má požadovanou znalost českého jazyka v rozsahu stanoveném prováděcím právním předpisem, oprávněno neuznat doklad prokazující požadovanou znalost českého jazyka nebo doklad o absolvování jiné obecně uznávané zkoušky z českého jazyka; vznikne-li důvodná pochybnost při úkonu, o kterém se nesepisuje protokol, pořídí o podstatných okolnostech svědčících o existenci důvodné pochybnosti ministerstvo záznam do spisu. O neuznání dokladu prokazujícího požadovanou znalost českého jazyka ministerstvo vydá usnesení, kterým též řízení přeruší a cizinci určí lhůtu k vykonání nebo opětovnému vykonání zkoušky z jazyka a k předložení nového dokladu prokazujícího požadovanou znalost českého jazyka. Zkouška z jazyka podle věty první se koná u osoby oprávněné uskutečňovat zkoušku z jazyka, určené Ministerstvem školství, mládeže a tělovýchovy; touto osobou nemůže být určena osoba, která vydala ministerstvem neuznaný doklad. O tom, u které osoby určené Ministerstvem školství, mládeže a tělovýchovy má cizinec zkoušku z jazyka vykonat, </w:t>
      </w:r>
      <w:r w:rsidR="00467073" w:rsidRPr="00F74FB4">
        <w:rPr>
          <w:szCs w:val="24"/>
        </w:rPr>
        <w:t>ministerstvo cizince informuje.</w:t>
      </w:r>
    </w:p>
    <w:p w14:paraId="27A7AD9F" w14:textId="6D4ECFC7" w:rsidR="00373D86" w:rsidRPr="00F74FB4" w:rsidRDefault="00373D86" w:rsidP="00F74FB4">
      <w:pPr>
        <w:pStyle w:val="Textlnku"/>
        <w:spacing w:before="0" w:after="120"/>
        <w:ind w:firstLine="720"/>
        <w:rPr>
          <w:szCs w:val="24"/>
        </w:rPr>
      </w:pPr>
    </w:p>
    <w:p w14:paraId="038605CD" w14:textId="1BF21549" w:rsidR="00373D86" w:rsidRPr="00F74FB4" w:rsidRDefault="00373D86" w:rsidP="00F74FB4">
      <w:pPr>
        <w:pStyle w:val="Textlnku"/>
        <w:spacing w:before="0" w:after="120"/>
        <w:ind w:firstLine="0"/>
        <w:jc w:val="center"/>
        <w:rPr>
          <w:szCs w:val="24"/>
        </w:rPr>
      </w:pPr>
      <w:r w:rsidRPr="00F74FB4">
        <w:rPr>
          <w:szCs w:val="24"/>
        </w:rPr>
        <w:t>****</w:t>
      </w:r>
    </w:p>
    <w:p w14:paraId="02710945" w14:textId="77777777" w:rsidR="008214E6" w:rsidRPr="006A1787" w:rsidRDefault="008214E6" w:rsidP="008214E6">
      <w:pPr>
        <w:pStyle w:val="Paragraf"/>
        <w:spacing w:before="0" w:after="120"/>
        <w:rPr>
          <w:strike/>
          <w:szCs w:val="24"/>
        </w:rPr>
      </w:pPr>
      <w:r w:rsidRPr="006A1787">
        <w:rPr>
          <w:strike/>
          <w:szCs w:val="24"/>
        </w:rPr>
        <w:t>§ 73</w:t>
      </w:r>
    </w:p>
    <w:p w14:paraId="457D455A" w14:textId="0E22F33E" w:rsidR="008214E6" w:rsidRPr="006A1787" w:rsidRDefault="008214E6" w:rsidP="008214E6">
      <w:pPr>
        <w:pStyle w:val="Textparagrafu"/>
        <w:spacing w:before="0"/>
        <w:ind w:firstLine="720"/>
        <w:rPr>
          <w:szCs w:val="24"/>
        </w:rPr>
      </w:pPr>
      <w:r w:rsidRPr="006A1787">
        <w:rPr>
          <w:strike/>
          <w:szCs w:val="24"/>
        </w:rPr>
        <w:t>Ministerstvo bez zbytečného odkladu sdělí Ústřední pojišťovně Všeobecné zdravotní pojišťovny České</w:t>
      </w:r>
      <w:r w:rsidRPr="00142253">
        <w:rPr>
          <w:strike/>
          <w:szCs w:val="24"/>
        </w:rPr>
        <w:t xml:space="preserve"> </w:t>
      </w:r>
      <w:r w:rsidRPr="006A1787">
        <w:rPr>
          <w:strike/>
          <w:szCs w:val="24"/>
        </w:rPr>
        <w:t>republiky k zařazení do registru pojištěnců všeobecného zdravotního pojištění</w:t>
      </w:r>
      <w:r>
        <w:rPr>
          <w:rStyle w:val="Znakapoznpodarou"/>
          <w:strike/>
          <w:szCs w:val="24"/>
        </w:rPr>
        <w:footnoteReference w:customMarkFollows="1" w:id="38"/>
        <w:t>12)</w:t>
      </w:r>
      <w:r w:rsidRPr="006A1787">
        <w:rPr>
          <w:strike/>
          <w:szCs w:val="24"/>
        </w:rPr>
        <w:t xml:space="preserve"> den, kdy rozhodnutí o povolení k trvalému pobytu nebo jeho zrušení nabylo právní moci</w:t>
      </w:r>
      <w:r w:rsidRPr="006A1787">
        <w:rPr>
          <w:szCs w:val="24"/>
        </w:rPr>
        <w:t>.</w:t>
      </w:r>
    </w:p>
    <w:p w14:paraId="64E39B87" w14:textId="77777777" w:rsidR="008214E6" w:rsidRDefault="008214E6" w:rsidP="00F74FB4">
      <w:pPr>
        <w:pStyle w:val="Paragraf"/>
        <w:spacing w:before="0" w:after="120"/>
        <w:rPr>
          <w:szCs w:val="24"/>
        </w:rPr>
      </w:pPr>
    </w:p>
    <w:p w14:paraId="6CC9ADD6" w14:textId="77777777" w:rsidR="008214E6" w:rsidRPr="00F74FB4" w:rsidRDefault="008214E6" w:rsidP="008214E6">
      <w:pPr>
        <w:pStyle w:val="Textlnku"/>
        <w:spacing w:before="0" w:after="120"/>
        <w:ind w:firstLine="0"/>
        <w:jc w:val="center"/>
        <w:rPr>
          <w:szCs w:val="24"/>
        </w:rPr>
      </w:pPr>
      <w:r w:rsidRPr="00F74FB4">
        <w:rPr>
          <w:szCs w:val="24"/>
        </w:rPr>
        <w:t>****</w:t>
      </w:r>
    </w:p>
    <w:p w14:paraId="01B5752A" w14:textId="5567601E" w:rsidR="0018083C" w:rsidRPr="00F74FB4" w:rsidRDefault="0018083C" w:rsidP="00F74FB4">
      <w:pPr>
        <w:pStyle w:val="Paragraf"/>
        <w:spacing w:before="0" w:after="120"/>
        <w:rPr>
          <w:szCs w:val="24"/>
        </w:rPr>
      </w:pPr>
      <w:r w:rsidRPr="00F74FB4">
        <w:rPr>
          <w:szCs w:val="24"/>
        </w:rPr>
        <w:t>§ 75</w:t>
      </w:r>
    </w:p>
    <w:p w14:paraId="295C808F" w14:textId="77777777" w:rsidR="0018083C" w:rsidRPr="00F74FB4" w:rsidRDefault="0018083C" w:rsidP="00F74FB4">
      <w:pPr>
        <w:pStyle w:val="Textodstavce"/>
        <w:numPr>
          <w:ilvl w:val="6"/>
          <w:numId w:val="0"/>
        </w:numPr>
        <w:tabs>
          <w:tab w:val="num" w:pos="785"/>
        </w:tabs>
        <w:spacing w:before="0" w:after="60"/>
        <w:ind w:firstLine="720"/>
        <w:rPr>
          <w:szCs w:val="24"/>
        </w:rPr>
      </w:pPr>
      <w:r w:rsidRPr="00F74FB4">
        <w:rPr>
          <w:szCs w:val="24"/>
        </w:rPr>
        <w:t>(1) Ministerstvo žádost o vydání povolení k trvalému pobytu zamítne, jestliže</w:t>
      </w:r>
    </w:p>
    <w:p w14:paraId="5CBCBF8C" w14:textId="77777777" w:rsidR="0018083C" w:rsidRPr="00F74FB4" w:rsidRDefault="0018083C" w:rsidP="00F74FB4">
      <w:pPr>
        <w:pStyle w:val="Textpsmene"/>
        <w:numPr>
          <w:ilvl w:val="7"/>
          <w:numId w:val="0"/>
        </w:numPr>
        <w:tabs>
          <w:tab w:val="num" w:pos="425"/>
        </w:tabs>
        <w:spacing w:after="60"/>
        <w:ind w:left="425" w:hanging="425"/>
        <w:rPr>
          <w:szCs w:val="24"/>
        </w:rPr>
      </w:pPr>
      <w:r w:rsidRPr="00F74FB4">
        <w:rPr>
          <w:szCs w:val="24"/>
        </w:rPr>
        <w:t>a)</w:t>
      </w:r>
      <w:r w:rsidRPr="00F74FB4">
        <w:rPr>
          <w:szCs w:val="24"/>
        </w:rPr>
        <w:tab/>
        <w:t>cizinec k žádosti předloží padělané anebo pozměněné náležitosti nebo náležitosti, v nichž uvedené údaje podstatné pro posouzení žádosti neodpovídají skutečnosti,</w:t>
      </w:r>
    </w:p>
    <w:p w14:paraId="500D4748" w14:textId="77777777" w:rsidR="0018083C" w:rsidRPr="00F74FB4" w:rsidRDefault="0018083C" w:rsidP="00F74FB4">
      <w:pPr>
        <w:pStyle w:val="Textpsmene"/>
        <w:numPr>
          <w:ilvl w:val="7"/>
          <w:numId w:val="0"/>
        </w:numPr>
        <w:tabs>
          <w:tab w:val="num" w:pos="425"/>
        </w:tabs>
        <w:spacing w:after="60"/>
        <w:ind w:left="425" w:hanging="425"/>
        <w:rPr>
          <w:szCs w:val="24"/>
        </w:rPr>
      </w:pPr>
      <w:r w:rsidRPr="00F74FB4">
        <w:rPr>
          <w:szCs w:val="24"/>
        </w:rPr>
        <w:t>b)</w:t>
      </w:r>
      <w:r w:rsidRPr="00F74FB4">
        <w:rPr>
          <w:szCs w:val="24"/>
        </w:rPr>
        <w:tab/>
        <w:t>v případě polygamního manželství nositel oprávnění ke sloučení rodiny již na území s jinou manželkou pobývá,</w:t>
      </w:r>
    </w:p>
    <w:p w14:paraId="287484CD" w14:textId="77777777" w:rsidR="0018083C" w:rsidRPr="00F74FB4" w:rsidRDefault="0018083C" w:rsidP="00F74FB4">
      <w:pPr>
        <w:pStyle w:val="Textpsmene"/>
        <w:numPr>
          <w:ilvl w:val="7"/>
          <w:numId w:val="0"/>
        </w:numPr>
        <w:tabs>
          <w:tab w:val="num" w:pos="425"/>
        </w:tabs>
        <w:spacing w:after="60"/>
        <w:ind w:left="425" w:hanging="425"/>
        <w:rPr>
          <w:szCs w:val="24"/>
        </w:rPr>
      </w:pPr>
      <w:r w:rsidRPr="00F74FB4">
        <w:rPr>
          <w:szCs w:val="24"/>
        </w:rPr>
        <w:t>c)</w:t>
      </w:r>
      <w:r w:rsidRPr="00F74FB4">
        <w:rPr>
          <w:szCs w:val="24"/>
        </w:rPr>
        <w:tab/>
        <w:t>je cizinec evidován v evidenci nežádoucích osob (§ 154),</w:t>
      </w:r>
    </w:p>
    <w:p w14:paraId="191778AD" w14:textId="77777777" w:rsidR="0018083C" w:rsidRPr="00F74FB4" w:rsidRDefault="0018083C" w:rsidP="00F74FB4">
      <w:pPr>
        <w:pStyle w:val="Textpsmene"/>
        <w:numPr>
          <w:ilvl w:val="7"/>
          <w:numId w:val="0"/>
        </w:numPr>
        <w:tabs>
          <w:tab w:val="num" w:pos="425"/>
        </w:tabs>
        <w:spacing w:after="60"/>
        <w:ind w:left="425" w:hanging="425"/>
        <w:rPr>
          <w:szCs w:val="24"/>
        </w:rPr>
      </w:pPr>
      <w:r w:rsidRPr="00F74FB4">
        <w:rPr>
          <w:szCs w:val="24"/>
        </w:rPr>
        <w:t>d)</w:t>
      </w:r>
      <w:r w:rsidRPr="00F74FB4">
        <w:rPr>
          <w:szCs w:val="24"/>
        </w:rPr>
        <w:tab/>
        <w:t>cizinec ve výpovědi uvede nepravdivé skutečnosti,</w:t>
      </w:r>
    </w:p>
    <w:p w14:paraId="347D5446" w14:textId="77777777" w:rsidR="0018083C" w:rsidRPr="00F74FB4" w:rsidRDefault="0018083C" w:rsidP="00F74FB4">
      <w:pPr>
        <w:pStyle w:val="Psmeno"/>
        <w:rPr>
          <w:szCs w:val="24"/>
        </w:rPr>
      </w:pPr>
      <w:r w:rsidRPr="00F74FB4">
        <w:rPr>
          <w:szCs w:val="24"/>
        </w:rPr>
        <w:t>e)</w:t>
      </w:r>
      <w:r w:rsidRPr="00F74FB4">
        <w:rPr>
          <w:szCs w:val="24"/>
        </w:rPr>
        <w:tab/>
        <w:t>cizinec nesplňuje podmínku trestní zachovalosti (§ 174),</w:t>
      </w:r>
    </w:p>
    <w:p w14:paraId="4716C996" w14:textId="77777777" w:rsidR="0018083C" w:rsidRPr="00F74FB4" w:rsidRDefault="0018083C" w:rsidP="00F74FB4">
      <w:pPr>
        <w:pStyle w:val="Psmeno"/>
        <w:rPr>
          <w:szCs w:val="24"/>
        </w:rPr>
      </w:pPr>
      <w:r w:rsidRPr="00F74FB4">
        <w:rPr>
          <w:szCs w:val="24"/>
        </w:rPr>
        <w:t>f)</w:t>
      </w:r>
      <w:r w:rsidRPr="00F74FB4">
        <w:rPr>
          <w:szCs w:val="24"/>
        </w:rPr>
        <w:tab/>
        <w:t>cizinec nepředloží doklad o zajištění prostředků k trvalému pobytu na území,</w:t>
      </w:r>
    </w:p>
    <w:p w14:paraId="50405642" w14:textId="77777777" w:rsidR="0018083C" w:rsidRPr="00F74FB4" w:rsidRDefault="0018083C" w:rsidP="00F74FB4">
      <w:pPr>
        <w:pStyle w:val="Textpsmene"/>
        <w:numPr>
          <w:ilvl w:val="7"/>
          <w:numId w:val="0"/>
        </w:numPr>
        <w:tabs>
          <w:tab w:val="num" w:pos="425"/>
        </w:tabs>
        <w:spacing w:after="60"/>
        <w:ind w:left="425" w:hanging="425"/>
        <w:rPr>
          <w:szCs w:val="24"/>
        </w:rPr>
      </w:pPr>
      <w:r w:rsidRPr="00F74FB4">
        <w:rPr>
          <w:szCs w:val="24"/>
        </w:rPr>
        <w:t>g)</w:t>
      </w:r>
      <w:r w:rsidRPr="00F74FB4">
        <w:rPr>
          <w:szCs w:val="24"/>
        </w:rPr>
        <w:tab/>
        <w:t>v řízení jsou zjištěny skutečnosti podle § 77 odst. 1 písm. a) nebo e), nebo</w:t>
      </w:r>
    </w:p>
    <w:p w14:paraId="4F3A08DA" w14:textId="77777777" w:rsidR="0018083C" w:rsidRPr="00F74FB4" w:rsidRDefault="0018083C" w:rsidP="00F74FB4">
      <w:pPr>
        <w:pStyle w:val="Textpsmene"/>
        <w:numPr>
          <w:ilvl w:val="7"/>
          <w:numId w:val="0"/>
        </w:numPr>
        <w:tabs>
          <w:tab w:val="num" w:pos="425"/>
        </w:tabs>
        <w:spacing w:after="120"/>
        <w:ind w:left="425" w:hanging="425"/>
        <w:rPr>
          <w:szCs w:val="24"/>
        </w:rPr>
      </w:pPr>
      <w:r w:rsidRPr="00F74FB4">
        <w:rPr>
          <w:szCs w:val="24"/>
        </w:rPr>
        <w:t>h)</w:t>
      </w:r>
      <w:r w:rsidRPr="00F74FB4">
        <w:rPr>
          <w:szCs w:val="24"/>
        </w:rPr>
        <w:tab/>
        <w:t xml:space="preserve">v řízení nejsou potvrzeny důvody uvedené v žádosti o povolení k trvalému pobytu podle § 66 nebo nejsou splněny podmínky podle </w:t>
      </w:r>
      <w:r w:rsidRPr="00F74FB4">
        <w:rPr>
          <w:strike/>
          <w:szCs w:val="24"/>
        </w:rPr>
        <w:t>§ 67 nebo</w:t>
      </w:r>
      <w:r w:rsidRPr="00F74FB4">
        <w:rPr>
          <w:szCs w:val="24"/>
        </w:rPr>
        <w:t xml:space="preserve"> § 68.</w:t>
      </w:r>
    </w:p>
    <w:p w14:paraId="00727C19" w14:textId="77777777" w:rsidR="0018083C" w:rsidRPr="00F74FB4" w:rsidRDefault="0018083C" w:rsidP="00F74FB4">
      <w:pPr>
        <w:pStyle w:val="Textodstavce"/>
        <w:numPr>
          <w:ilvl w:val="6"/>
          <w:numId w:val="0"/>
        </w:numPr>
        <w:tabs>
          <w:tab w:val="num" w:pos="785"/>
        </w:tabs>
        <w:spacing w:before="0" w:after="60"/>
        <w:ind w:firstLine="720"/>
        <w:rPr>
          <w:szCs w:val="24"/>
        </w:rPr>
      </w:pPr>
      <w:r w:rsidRPr="00F74FB4">
        <w:rPr>
          <w:szCs w:val="24"/>
        </w:rPr>
        <w:t>(2) Ministerstvo žádost o vydání povolení k trvalému pobytu dále zamítne, jestliže</w:t>
      </w:r>
    </w:p>
    <w:p w14:paraId="430F89F2" w14:textId="77777777" w:rsidR="0018083C" w:rsidRPr="00F74FB4" w:rsidRDefault="0018083C" w:rsidP="00F74FB4">
      <w:pPr>
        <w:pStyle w:val="Textpsmene"/>
        <w:numPr>
          <w:ilvl w:val="7"/>
          <w:numId w:val="0"/>
        </w:numPr>
        <w:tabs>
          <w:tab w:val="num" w:pos="425"/>
        </w:tabs>
        <w:spacing w:after="60"/>
        <w:ind w:left="425" w:hanging="425"/>
        <w:rPr>
          <w:szCs w:val="24"/>
        </w:rPr>
      </w:pPr>
      <w:r w:rsidRPr="00F74FB4">
        <w:rPr>
          <w:szCs w:val="24"/>
        </w:rPr>
        <w:t>a)</w:t>
      </w:r>
      <w:r w:rsidRPr="00F74FB4">
        <w:rPr>
          <w:szCs w:val="24"/>
        </w:rPr>
        <w:tab/>
        <w:t>cizinec je zařazen do informačního systému smluvních států,</w:t>
      </w:r>
    </w:p>
    <w:p w14:paraId="462BF1F7" w14:textId="77777777" w:rsidR="0018083C" w:rsidRPr="00F74FB4" w:rsidRDefault="0018083C" w:rsidP="00F74FB4">
      <w:pPr>
        <w:pStyle w:val="Textpsmene"/>
        <w:numPr>
          <w:ilvl w:val="7"/>
          <w:numId w:val="0"/>
        </w:numPr>
        <w:tabs>
          <w:tab w:val="num" w:pos="425"/>
        </w:tabs>
        <w:spacing w:after="60"/>
        <w:ind w:left="425" w:hanging="425"/>
        <w:rPr>
          <w:szCs w:val="24"/>
        </w:rPr>
      </w:pPr>
      <w:r w:rsidRPr="00F74FB4">
        <w:rPr>
          <w:szCs w:val="24"/>
        </w:rPr>
        <w:t>b)</w:t>
      </w:r>
      <w:r w:rsidRPr="00F74FB4">
        <w:rPr>
          <w:szCs w:val="24"/>
        </w:rPr>
        <w:tab/>
        <w:t>cizinec žádající o povolení k trvalému pobytu podle § 66 nesplňuje požadavky opatření před zavlečením infekčního onemocnění,</w:t>
      </w:r>
    </w:p>
    <w:p w14:paraId="1EEE6900" w14:textId="77777777" w:rsidR="0018083C" w:rsidRPr="00F74FB4" w:rsidRDefault="0018083C" w:rsidP="00F74FB4">
      <w:pPr>
        <w:pStyle w:val="Textpsmene"/>
        <w:numPr>
          <w:ilvl w:val="7"/>
          <w:numId w:val="0"/>
        </w:numPr>
        <w:tabs>
          <w:tab w:val="num" w:pos="425"/>
        </w:tabs>
        <w:spacing w:after="60"/>
        <w:ind w:left="425" w:hanging="425"/>
        <w:rPr>
          <w:szCs w:val="24"/>
        </w:rPr>
      </w:pPr>
      <w:r w:rsidRPr="00F74FB4">
        <w:rPr>
          <w:szCs w:val="24"/>
        </w:rPr>
        <w:t>c)</w:t>
      </w:r>
      <w:r w:rsidRPr="00F74FB4">
        <w:rPr>
          <w:szCs w:val="24"/>
        </w:rPr>
        <w:tab/>
        <w:t>v řízení jsou zjištěny skutečnosti podle § 77 odst. 2 písm. g),</w:t>
      </w:r>
    </w:p>
    <w:p w14:paraId="3B3ED76D" w14:textId="77777777" w:rsidR="0018083C" w:rsidRPr="00F74FB4" w:rsidRDefault="0018083C" w:rsidP="00F74FB4">
      <w:pPr>
        <w:pStyle w:val="Psmeno"/>
        <w:keepNext w:val="0"/>
        <w:rPr>
          <w:szCs w:val="24"/>
        </w:rPr>
      </w:pPr>
      <w:r w:rsidRPr="00F74FB4">
        <w:rPr>
          <w:szCs w:val="24"/>
        </w:rPr>
        <w:t>d)</w:t>
      </w:r>
      <w:r w:rsidRPr="00F74FB4">
        <w:rPr>
          <w:szCs w:val="24"/>
        </w:rPr>
        <w:tab/>
        <w:t xml:space="preserve">cizinec v době platnosti posledního povolení k dlouhodobému pobytu bezprostředně předcházejícího podání žádosti o vydání povolení k trvalému pobytu podle § 68 neplnil na území účel, pro který mu povolení k dlouhodobému pobytu bylo vydáno; to neplatí, pokud cizinec prokáže, že se jednalo o neplnění účelu ze závažných důvodů po přechodnou dobu, </w:t>
      </w:r>
    </w:p>
    <w:p w14:paraId="74DB53CD" w14:textId="77777777" w:rsidR="0018083C" w:rsidRPr="00F74FB4" w:rsidRDefault="0018083C" w:rsidP="00F74FB4">
      <w:pPr>
        <w:pStyle w:val="Psmeno"/>
        <w:keepNext w:val="0"/>
        <w:rPr>
          <w:szCs w:val="24"/>
        </w:rPr>
      </w:pPr>
      <w:r w:rsidRPr="00F74FB4">
        <w:rPr>
          <w:szCs w:val="24"/>
        </w:rPr>
        <w:t>e)</w:t>
      </w:r>
      <w:r w:rsidRPr="00F74FB4">
        <w:rPr>
          <w:szCs w:val="24"/>
        </w:rPr>
        <w:tab/>
        <w:t>cizinec ohrozil bezpečnost státu nebo závažným způsobem narušil veřejný pořádek nebo je důvodné nebezpečí, že by cizinec mohl ohrozit bezpečnost státu nebo závažným způsobem narušit veřejný pořádek, nebo</w:t>
      </w:r>
    </w:p>
    <w:p w14:paraId="1D2ACC32" w14:textId="77777777" w:rsidR="0018083C" w:rsidRPr="00F74FB4" w:rsidRDefault="0018083C" w:rsidP="00F74FB4">
      <w:pPr>
        <w:spacing w:after="120"/>
        <w:ind w:left="284" w:hanging="284"/>
        <w:jc w:val="both"/>
        <w:rPr>
          <w:rFonts w:ascii="Times New Roman" w:hAnsi="Times New Roman"/>
          <w:sz w:val="24"/>
          <w:szCs w:val="24"/>
        </w:rPr>
      </w:pPr>
      <w:r w:rsidRPr="00F74FB4">
        <w:rPr>
          <w:rFonts w:ascii="Times New Roman" w:hAnsi="Times New Roman"/>
          <w:sz w:val="24"/>
          <w:szCs w:val="24"/>
        </w:rPr>
        <w:t xml:space="preserve">f)  </w:t>
      </w:r>
      <w:r w:rsidRPr="00F74FB4">
        <w:rPr>
          <w:rFonts w:ascii="Times New Roman" w:hAnsi="Times New Roman"/>
          <w:sz w:val="24"/>
          <w:szCs w:val="24"/>
        </w:rPr>
        <w:tab/>
        <w:t>cizinec ohrozil bezpečnost jiného členského státu Evropské unie nebo závažným způsobem narušil jeho veřejný pořádek,</w:t>
      </w:r>
    </w:p>
    <w:p w14:paraId="0DE86339" w14:textId="77777777" w:rsidR="0018083C" w:rsidRPr="00F74FB4" w:rsidRDefault="0018083C" w:rsidP="00F74FB4">
      <w:pPr>
        <w:spacing w:after="120"/>
        <w:jc w:val="both"/>
        <w:rPr>
          <w:rFonts w:ascii="Times New Roman" w:hAnsi="Times New Roman"/>
          <w:sz w:val="24"/>
          <w:szCs w:val="24"/>
        </w:rPr>
      </w:pPr>
      <w:r w:rsidRPr="00F74FB4">
        <w:rPr>
          <w:rFonts w:ascii="Times New Roman" w:hAnsi="Times New Roman"/>
          <w:sz w:val="24"/>
          <w:szCs w:val="24"/>
        </w:rPr>
        <w:t>za podmínky, že toto rozhodnutí bude přiměřené z hlediska jeho zásahu do soukromého nebo rodinného života cizince.</w:t>
      </w:r>
    </w:p>
    <w:p w14:paraId="27333902" w14:textId="77777777" w:rsidR="0018083C" w:rsidRPr="00F74FB4" w:rsidRDefault="0018083C" w:rsidP="00F74FB4">
      <w:pPr>
        <w:pStyle w:val="Textodstavce"/>
        <w:numPr>
          <w:ilvl w:val="6"/>
          <w:numId w:val="0"/>
        </w:numPr>
        <w:tabs>
          <w:tab w:val="num" w:pos="785"/>
        </w:tabs>
        <w:spacing w:before="0"/>
        <w:ind w:firstLine="720"/>
        <w:rPr>
          <w:strike/>
          <w:szCs w:val="24"/>
        </w:rPr>
      </w:pPr>
      <w:r w:rsidRPr="00F74FB4">
        <w:rPr>
          <w:szCs w:val="24"/>
        </w:rPr>
        <w:t>(3) K důvodům podle odstavce 1 nebo 2 ministerstvo nemusí přihlédnout, jde-li o vydání povolení k trvalému pobytu v zájmu České republiky nebo z důvodu plnění mezinárodního závazku.</w:t>
      </w:r>
    </w:p>
    <w:p w14:paraId="731EB726" w14:textId="77777777" w:rsidR="0018083C" w:rsidRPr="00F74FB4" w:rsidRDefault="0018083C" w:rsidP="00F74FB4">
      <w:pPr>
        <w:spacing w:after="120"/>
        <w:ind w:firstLine="709"/>
        <w:jc w:val="both"/>
        <w:rPr>
          <w:rFonts w:ascii="Times New Roman" w:hAnsi="Times New Roman"/>
          <w:sz w:val="24"/>
          <w:szCs w:val="24"/>
        </w:rPr>
      </w:pPr>
      <w:r w:rsidRPr="00F74FB4">
        <w:rPr>
          <w:rFonts w:ascii="Times New Roman" w:hAnsi="Times New Roman"/>
          <w:sz w:val="24"/>
          <w:szCs w:val="24"/>
        </w:rPr>
        <w:t>(4) K důvodu podle odstavce 2 písm. a) se nepřihlédne, jde-li o vydání povolení k trvalému pobytu z humanitárních nebo jiných důvodů hodných zvláštního zřetele.</w:t>
      </w:r>
    </w:p>
    <w:p w14:paraId="4426E99E" w14:textId="48C1C663" w:rsidR="0018083C" w:rsidRPr="00F74FB4" w:rsidRDefault="0018083C" w:rsidP="00F74FB4">
      <w:pPr>
        <w:ind w:firstLine="708"/>
        <w:jc w:val="both"/>
        <w:rPr>
          <w:rFonts w:ascii="Times New Roman" w:hAnsi="Times New Roman"/>
          <w:sz w:val="24"/>
          <w:szCs w:val="24"/>
        </w:rPr>
      </w:pPr>
      <w:r w:rsidRPr="00F74FB4">
        <w:rPr>
          <w:rFonts w:ascii="Times New Roman" w:hAnsi="Times New Roman"/>
          <w:sz w:val="24"/>
          <w:szCs w:val="24"/>
        </w:rPr>
        <w:t>(5) Jde-li o vydání povolení k trvalému pobytu podle odstavce 3 nebo 4, ministerstvo projedná vydání tohoto povolení se smluvním státem, který cizince zařadil do informačního systému smluvních států, a v řízení přihlédne ke skutečnostem, které vedly k tomuto zařazení. Vydání povolení k trvalému pobytu ministerstvo oznámí smluvnímu státu, který cizince do informačního s</w:t>
      </w:r>
      <w:r w:rsidR="00467073" w:rsidRPr="00F74FB4">
        <w:rPr>
          <w:rFonts w:ascii="Times New Roman" w:hAnsi="Times New Roman"/>
          <w:sz w:val="24"/>
          <w:szCs w:val="24"/>
        </w:rPr>
        <w:t>ystému smluvních států zařadil.</w:t>
      </w:r>
    </w:p>
    <w:p w14:paraId="4CE4A0CD" w14:textId="21BF2144" w:rsidR="00FD6FE3" w:rsidRPr="00F74FB4" w:rsidRDefault="00FD6FE3" w:rsidP="00F74FB4">
      <w:pPr>
        <w:jc w:val="center"/>
        <w:rPr>
          <w:rFonts w:ascii="Times New Roman" w:hAnsi="Times New Roman"/>
          <w:sz w:val="24"/>
          <w:szCs w:val="24"/>
        </w:rPr>
      </w:pPr>
      <w:r w:rsidRPr="00F74FB4">
        <w:rPr>
          <w:rFonts w:ascii="Times New Roman" w:hAnsi="Times New Roman"/>
          <w:sz w:val="24"/>
          <w:szCs w:val="24"/>
        </w:rPr>
        <w:t>****</w:t>
      </w:r>
    </w:p>
    <w:p w14:paraId="23DD1B9B" w14:textId="77777777" w:rsidR="0018083C" w:rsidRPr="00F74FB4" w:rsidRDefault="0018083C" w:rsidP="00F74FB4">
      <w:pPr>
        <w:pStyle w:val="Paragraf"/>
        <w:spacing w:before="0" w:after="120"/>
        <w:rPr>
          <w:szCs w:val="24"/>
        </w:rPr>
      </w:pPr>
      <w:r w:rsidRPr="00F74FB4">
        <w:rPr>
          <w:szCs w:val="24"/>
        </w:rPr>
        <w:t>§ 77</w:t>
      </w:r>
    </w:p>
    <w:p w14:paraId="7478CE8A" w14:textId="77777777" w:rsidR="0018083C" w:rsidRPr="00F74FB4" w:rsidRDefault="0018083C" w:rsidP="00F74FB4">
      <w:pPr>
        <w:pStyle w:val="Textodstavce"/>
        <w:numPr>
          <w:ilvl w:val="6"/>
          <w:numId w:val="0"/>
        </w:numPr>
        <w:tabs>
          <w:tab w:val="clear" w:pos="851"/>
        </w:tabs>
        <w:spacing w:before="0" w:after="60"/>
        <w:ind w:firstLine="709"/>
        <w:rPr>
          <w:szCs w:val="24"/>
        </w:rPr>
      </w:pPr>
      <w:r w:rsidRPr="00F74FB4">
        <w:rPr>
          <w:szCs w:val="24"/>
        </w:rPr>
        <w:t>(1) Ministerstvo zruší platnost povolení k trvalému pobytu, jestliže</w:t>
      </w:r>
    </w:p>
    <w:p w14:paraId="59987E0A"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 xml:space="preserve">zjistí, </w:t>
      </w:r>
      <w:r w:rsidRPr="00F74FB4">
        <w:rPr>
          <w:rFonts w:ascii="Times New Roman" w:hAnsi="Times New Roman"/>
          <w:bCs/>
          <w:sz w:val="24"/>
          <w:szCs w:val="24"/>
        </w:rPr>
        <w:t xml:space="preserve">že se cizinec dopustil obcházení tohoto zákona s cílem získat </w:t>
      </w:r>
      <w:r w:rsidRPr="00F74FB4">
        <w:rPr>
          <w:rFonts w:ascii="Times New Roman" w:hAnsi="Times New Roman"/>
          <w:sz w:val="24"/>
          <w:szCs w:val="24"/>
        </w:rPr>
        <w:t>povolení k trvalému pobytu, zejména pokud účelově uzavřel manželství nebo jeho účelově prohlášeným souhlasem bylo určeno otcovství,</w:t>
      </w:r>
    </w:p>
    <w:p w14:paraId="4A2833DA" w14:textId="77777777" w:rsidR="0018083C" w:rsidRPr="00F74FB4" w:rsidRDefault="0018083C" w:rsidP="00F74FB4">
      <w:pPr>
        <w:pStyle w:val="Textpsmene"/>
        <w:numPr>
          <w:ilvl w:val="7"/>
          <w:numId w:val="0"/>
        </w:numPr>
        <w:tabs>
          <w:tab w:val="num" w:pos="425"/>
        </w:tabs>
        <w:spacing w:after="60"/>
        <w:ind w:left="425" w:hanging="425"/>
        <w:rPr>
          <w:szCs w:val="24"/>
        </w:rPr>
      </w:pPr>
      <w:r w:rsidRPr="00F74FB4">
        <w:rPr>
          <w:szCs w:val="24"/>
        </w:rPr>
        <w:t>b)</w:t>
      </w:r>
      <w:r w:rsidRPr="00F74FB4">
        <w:rPr>
          <w:szCs w:val="24"/>
        </w:rPr>
        <w:tab/>
        <w:t>cizinci byl trvalý pobyt povolen na základě předložených padělaných anebo pozměněných náležitostí nebo náležitostí, v nichž uvedené údaje podstatné pro posouzení žádosti neodpovídají skutečnosti,</w:t>
      </w:r>
    </w:p>
    <w:p w14:paraId="035A1375" w14:textId="77777777" w:rsidR="0018083C" w:rsidRPr="00F74FB4" w:rsidRDefault="0018083C" w:rsidP="00F74FB4">
      <w:pPr>
        <w:pStyle w:val="Textpsmene"/>
        <w:numPr>
          <w:ilvl w:val="7"/>
          <w:numId w:val="0"/>
        </w:numPr>
        <w:tabs>
          <w:tab w:val="num" w:pos="425"/>
        </w:tabs>
        <w:spacing w:after="60"/>
        <w:ind w:left="425" w:hanging="425"/>
        <w:rPr>
          <w:szCs w:val="24"/>
        </w:rPr>
      </w:pPr>
      <w:r w:rsidRPr="00F74FB4">
        <w:rPr>
          <w:szCs w:val="24"/>
        </w:rPr>
        <w:t>c)</w:t>
      </w:r>
      <w:r w:rsidRPr="00F74FB4">
        <w:rPr>
          <w:szCs w:val="24"/>
        </w:rPr>
        <w:tab/>
        <w:t>cizinec pobýval mimo území států Evropské unie nepřetržitě po dobu delší než 12 měsíců, pokud nebyla odůvodněna závažnými důvody, zejména těhotenstvím a narozením dítěte, závažným onemocněním, studiem nebo odborným školením anebo pracovním vysláním do zahraničí,</w:t>
      </w:r>
    </w:p>
    <w:p w14:paraId="31A91A24" w14:textId="77777777" w:rsidR="0018083C" w:rsidRPr="00F74FB4" w:rsidRDefault="0018083C" w:rsidP="00F74FB4">
      <w:pPr>
        <w:pStyle w:val="Textpsmene"/>
        <w:numPr>
          <w:ilvl w:val="7"/>
          <w:numId w:val="0"/>
        </w:numPr>
        <w:tabs>
          <w:tab w:val="num" w:pos="425"/>
        </w:tabs>
        <w:spacing w:after="60"/>
        <w:ind w:left="425" w:hanging="425"/>
        <w:rPr>
          <w:szCs w:val="24"/>
        </w:rPr>
      </w:pPr>
      <w:r w:rsidRPr="00F74FB4">
        <w:rPr>
          <w:szCs w:val="24"/>
        </w:rPr>
        <w:t>d)</w:t>
      </w:r>
      <w:r w:rsidRPr="00F74FB4">
        <w:rPr>
          <w:szCs w:val="24"/>
        </w:rPr>
        <w:tab/>
        <w:t>cizinec pobýval mimo území nepřetržitě po dobu delší než 6 let,</w:t>
      </w:r>
    </w:p>
    <w:p w14:paraId="3F5C981E" w14:textId="77777777" w:rsidR="0018083C" w:rsidRPr="00F74FB4" w:rsidRDefault="0018083C" w:rsidP="00F74FB4">
      <w:pPr>
        <w:pStyle w:val="Textpsmene"/>
        <w:numPr>
          <w:ilvl w:val="7"/>
          <w:numId w:val="0"/>
        </w:numPr>
        <w:tabs>
          <w:tab w:val="num" w:pos="425"/>
        </w:tabs>
        <w:spacing w:after="60"/>
        <w:ind w:left="425" w:hanging="425"/>
        <w:rPr>
          <w:szCs w:val="24"/>
        </w:rPr>
      </w:pPr>
      <w:r w:rsidRPr="00F74FB4">
        <w:rPr>
          <w:szCs w:val="24"/>
        </w:rPr>
        <w:t>e)</w:t>
      </w:r>
      <w:r w:rsidRPr="00F74FB4">
        <w:rPr>
          <w:szCs w:val="24"/>
        </w:rPr>
        <w:tab/>
        <w:t>je to odůvodněno plněním závazku vyplývajícího z mezinárodní smlouvy,</w:t>
      </w:r>
    </w:p>
    <w:p w14:paraId="5E4483D9" w14:textId="77777777" w:rsidR="0018083C" w:rsidRPr="00F74FB4" w:rsidRDefault="0018083C" w:rsidP="00F74FB4">
      <w:pPr>
        <w:pStyle w:val="Textpsmene"/>
        <w:numPr>
          <w:ilvl w:val="7"/>
          <w:numId w:val="0"/>
        </w:numPr>
        <w:tabs>
          <w:tab w:val="num" w:pos="425"/>
        </w:tabs>
        <w:spacing w:after="60"/>
        <w:ind w:left="425" w:hanging="425"/>
        <w:rPr>
          <w:szCs w:val="24"/>
        </w:rPr>
      </w:pPr>
      <w:r w:rsidRPr="00F74FB4">
        <w:rPr>
          <w:szCs w:val="24"/>
        </w:rPr>
        <w:t>f)</w:t>
      </w:r>
      <w:r w:rsidRPr="00F74FB4">
        <w:rPr>
          <w:szCs w:val="24"/>
        </w:rPr>
        <w:tab/>
        <w:t>o to cizinec požádá,</w:t>
      </w:r>
    </w:p>
    <w:p w14:paraId="05830A94" w14:textId="77777777" w:rsidR="0018083C" w:rsidRPr="00F74FB4" w:rsidRDefault="0018083C" w:rsidP="00F74FB4">
      <w:pPr>
        <w:pStyle w:val="StylbodPrvndek0cm1"/>
        <w:spacing w:after="60"/>
        <w:ind w:left="357" w:hanging="357"/>
        <w:rPr>
          <w:rFonts w:ascii="Times New Roman" w:hAnsi="Times New Roman"/>
        </w:rPr>
      </w:pPr>
      <w:r w:rsidRPr="00F74FB4">
        <w:rPr>
          <w:rFonts w:ascii="Times New Roman" w:hAnsi="Times New Roman"/>
        </w:rPr>
        <w:t>g)</w:t>
      </w:r>
      <w:r w:rsidRPr="00F74FB4">
        <w:rPr>
          <w:rFonts w:ascii="Times New Roman" w:hAnsi="Times New Roman"/>
        </w:rPr>
        <w:tab/>
        <w:t>cizinec, bývalý držitel modré karty, nebo jeho rodinný příslušník, pobýval mimo území členských států Evropské unie nepřetržitě po dobu delší než 24 měsíců,</w:t>
      </w:r>
    </w:p>
    <w:p w14:paraId="0F399514" w14:textId="77777777" w:rsidR="0018083C" w:rsidRPr="00F74FB4" w:rsidRDefault="0018083C" w:rsidP="00F74FB4">
      <w:pPr>
        <w:pStyle w:val="StylbodPrvndek0cm1"/>
        <w:ind w:left="360" w:hanging="360"/>
        <w:rPr>
          <w:rFonts w:ascii="Times New Roman" w:hAnsi="Times New Roman"/>
          <w:b/>
        </w:rPr>
      </w:pPr>
      <w:r w:rsidRPr="00F74FB4">
        <w:rPr>
          <w:rFonts w:ascii="Times New Roman" w:hAnsi="Times New Roman"/>
        </w:rPr>
        <w:t>h)</w:t>
      </w:r>
      <w:r w:rsidRPr="00F74FB4">
        <w:rPr>
          <w:rFonts w:ascii="Times New Roman" w:hAnsi="Times New Roman"/>
        </w:rPr>
        <w:tab/>
        <w:t>byl cizinec pravomocně odsouzen soudem České republiky za spáchání úmyslného trestného činu k nepodmíněnému trestu odnětí svobody v délce přesahující 3 roky anebo byl cizinec opakovaně pravomocně odsouzen soudem České republiky za spáchání úmyslného trestného činu k nepodmíněnému trestu odnětí svobody,</w:t>
      </w:r>
      <w:r w:rsidRPr="00F74FB4">
        <w:rPr>
          <w:rFonts w:ascii="Times New Roman" w:hAnsi="Times New Roman"/>
          <w:b/>
        </w:rPr>
        <w:t xml:space="preserve"> </w:t>
      </w:r>
      <w:r w:rsidRPr="00F74FB4">
        <w:rPr>
          <w:rFonts w:ascii="Times New Roman" w:hAnsi="Times New Roman"/>
        </w:rPr>
        <w:t>nebo</w:t>
      </w:r>
    </w:p>
    <w:p w14:paraId="6699D088" w14:textId="7DE7613D" w:rsidR="0018083C" w:rsidRPr="00F74FB4" w:rsidRDefault="0018083C" w:rsidP="00F74FB4">
      <w:pPr>
        <w:ind w:left="426" w:hanging="426"/>
        <w:jc w:val="both"/>
        <w:rPr>
          <w:rFonts w:ascii="Times New Roman" w:eastAsia="Calibri" w:hAnsi="Times New Roman"/>
          <w:sz w:val="24"/>
          <w:szCs w:val="24"/>
        </w:rPr>
      </w:pPr>
      <w:r w:rsidRPr="00F74FB4">
        <w:rPr>
          <w:rFonts w:ascii="Times New Roman" w:hAnsi="Times New Roman"/>
          <w:sz w:val="24"/>
          <w:szCs w:val="24"/>
        </w:rPr>
        <w:t xml:space="preserve">i) byl cizinec v České republice ve 3 a více případech odsouzen za spáchání úmyslného trestného činu, za podmínky, že </w:t>
      </w:r>
      <w:r w:rsidRPr="00F74FB4">
        <w:rPr>
          <w:rFonts w:ascii="Times New Roman" w:eastAsia="Calibri" w:hAnsi="Times New Roman"/>
          <w:sz w:val="24"/>
          <w:szCs w:val="24"/>
        </w:rPr>
        <w:t>od právní moci posledního odsouzení do zahájení řízení o zrušení povolení k trvalému pobytu neuplynula doba delší než 1 rok.</w:t>
      </w:r>
    </w:p>
    <w:p w14:paraId="35E1CC12" w14:textId="77777777" w:rsidR="0018083C" w:rsidRPr="00F74FB4" w:rsidRDefault="0018083C" w:rsidP="00F74FB4">
      <w:pPr>
        <w:pStyle w:val="Textodstavce"/>
        <w:numPr>
          <w:ilvl w:val="6"/>
          <w:numId w:val="0"/>
        </w:numPr>
        <w:tabs>
          <w:tab w:val="clear" w:pos="851"/>
        </w:tabs>
        <w:spacing w:before="0" w:after="60"/>
        <w:ind w:firstLine="709"/>
        <w:rPr>
          <w:szCs w:val="24"/>
        </w:rPr>
      </w:pPr>
      <w:r w:rsidRPr="00F74FB4">
        <w:rPr>
          <w:szCs w:val="24"/>
        </w:rPr>
        <w:t xml:space="preserve"> (2) Ministerstvo platnost povolení k trvalému pobytu dále zruší, jestliže</w:t>
      </w:r>
    </w:p>
    <w:p w14:paraId="325EA023" w14:textId="77777777" w:rsidR="0018083C" w:rsidRPr="00F74FB4" w:rsidRDefault="0018083C" w:rsidP="00F74FB4">
      <w:pPr>
        <w:pStyle w:val="Textpsmene"/>
        <w:numPr>
          <w:ilvl w:val="7"/>
          <w:numId w:val="0"/>
        </w:numPr>
        <w:tabs>
          <w:tab w:val="num" w:pos="425"/>
        </w:tabs>
        <w:spacing w:after="60"/>
        <w:ind w:left="425" w:hanging="425"/>
        <w:rPr>
          <w:szCs w:val="24"/>
        </w:rPr>
      </w:pPr>
      <w:r w:rsidRPr="00F74FB4">
        <w:rPr>
          <w:szCs w:val="24"/>
        </w:rPr>
        <w:t>a)</w:t>
      </w:r>
      <w:r w:rsidRPr="00F74FB4">
        <w:rPr>
          <w:szCs w:val="24"/>
        </w:rPr>
        <w:tab/>
        <w:t>cizinec opakovaně závažným způsobem naruší veřejný pořádek nebo práva a svobody druhých anebo je důvodné nebezpečí, že by mohl ohrozit bezpečnost státu,</w:t>
      </w:r>
    </w:p>
    <w:p w14:paraId="73323122" w14:textId="77777777" w:rsidR="0018083C" w:rsidRPr="00F74FB4" w:rsidRDefault="0018083C" w:rsidP="00F74FB4">
      <w:pPr>
        <w:pStyle w:val="Textpsmene"/>
        <w:numPr>
          <w:ilvl w:val="7"/>
          <w:numId w:val="0"/>
        </w:numPr>
        <w:tabs>
          <w:tab w:val="num" w:pos="425"/>
        </w:tabs>
        <w:spacing w:after="60"/>
        <w:ind w:left="425" w:hanging="425"/>
        <w:rPr>
          <w:szCs w:val="24"/>
        </w:rPr>
      </w:pPr>
      <w:r w:rsidRPr="00F74FB4">
        <w:rPr>
          <w:szCs w:val="24"/>
        </w:rPr>
        <w:t>b)</w:t>
      </w:r>
      <w:r w:rsidRPr="00F74FB4">
        <w:rPr>
          <w:szCs w:val="24"/>
        </w:rPr>
        <w:tab/>
        <w:t>zanikne do 5 let po vydání povolení k trvalému pobytu důvod, pro který bylo podle § 66 odst. 1 písm. a) bodu 1 nebo § 66 odst. 1 písm. b) povolení k trvalému pobytu vydáno,</w:t>
      </w:r>
    </w:p>
    <w:p w14:paraId="6793DE0F" w14:textId="77777777" w:rsidR="0018083C" w:rsidRPr="00F74FB4" w:rsidRDefault="0018083C" w:rsidP="00F74FB4">
      <w:pPr>
        <w:pStyle w:val="Textpsmene"/>
        <w:numPr>
          <w:ilvl w:val="7"/>
          <w:numId w:val="0"/>
        </w:numPr>
        <w:tabs>
          <w:tab w:val="num" w:pos="425"/>
        </w:tabs>
        <w:spacing w:after="60"/>
        <w:ind w:left="425" w:hanging="425"/>
        <w:rPr>
          <w:szCs w:val="24"/>
        </w:rPr>
      </w:pPr>
      <w:r w:rsidRPr="00F74FB4">
        <w:rPr>
          <w:szCs w:val="24"/>
        </w:rPr>
        <w:t>c)</w:t>
      </w:r>
      <w:r w:rsidRPr="00F74FB4">
        <w:rPr>
          <w:szCs w:val="24"/>
        </w:rPr>
        <w:tab/>
        <w:t>byla zrušena platnost povolení k trvalému pobytu uděleného tomu, kdo o cizince, držitele tohoto povolení, pečoval,</w:t>
      </w:r>
    </w:p>
    <w:p w14:paraId="2EBAD744" w14:textId="77777777" w:rsidR="0018083C" w:rsidRPr="00F74FB4" w:rsidRDefault="0018083C" w:rsidP="00F74FB4">
      <w:pPr>
        <w:pStyle w:val="Textpsmene"/>
        <w:numPr>
          <w:ilvl w:val="7"/>
          <w:numId w:val="0"/>
        </w:numPr>
        <w:tabs>
          <w:tab w:val="num" w:pos="425"/>
        </w:tabs>
        <w:spacing w:after="60"/>
        <w:ind w:left="425" w:hanging="425"/>
        <w:rPr>
          <w:szCs w:val="24"/>
        </w:rPr>
      </w:pPr>
      <w:r w:rsidRPr="00F74FB4">
        <w:rPr>
          <w:szCs w:val="24"/>
        </w:rPr>
        <w:t>d)</w:t>
      </w:r>
      <w:r w:rsidRPr="00F74FB4">
        <w:rPr>
          <w:szCs w:val="24"/>
        </w:rPr>
        <w:tab/>
        <w:t>cizinec nesplnil povinnost podle § 88 odst. 3,</w:t>
      </w:r>
    </w:p>
    <w:p w14:paraId="50E1222B" w14:textId="77777777" w:rsidR="0018083C" w:rsidRPr="00F74FB4" w:rsidRDefault="0018083C" w:rsidP="00F74FB4">
      <w:pPr>
        <w:pStyle w:val="Textpsmene"/>
        <w:numPr>
          <w:ilvl w:val="7"/>
          <w:numId w:val="0"/>
        </w:numPr>
        <w:tabs>
          <w:tab w:val="num" w:pos="425"/>
        </w:tabs>
        <w:spacing w:after="60"/>
        <w:ind w:left="425" w:hanging="425"/>
        <w:rPr>
          <w:szCs w:val="24"/>
        </w:rPr>
      </w:pPr>
      <w:r w:rsidRPr="00F74FB4">
        <w:rPr>
          <w:szCs w:val="24"/>
        </w:rPr>
        <w:t>e)</w:t>
      </w:r>
      <w:r w:rsidRPr="00F74FB4">
        <w:rPr>
          <w:szCs w:val="24"/>
        </w:rPr>
        <w:tab/>
        <w:t>cizinec je zařazen do informačního systému smluvních států a příslušný orgán, který cizince do tohoto systému zařadil, poskytne dodatečné informace, po jejichž vyhodnocení lze mít za to, že trvá důvodné nebezpečí, že by mohl při svém pobytu na území jiného smluvního státu ohrozit jeho bezpečnost nebo závažným způsobem narušit veřejný pořádek,</w:t>
      </w:r>
    </w:p>
    <w:p w14:paraId="67E8BCFC" w14:textId="77777777" w:rsidR="0018083C" w:rsidRPr="00F74FB4" w:rsidRDefault="0018083C" w:rsidP="00F74FB4">
      <w:pPr>
        <w:pStyle w:val="Default"/>
        <w:spacing w:after="60"/>
        <w:ind w:left="425" w:hanging="425"/>
        <w:jc w:val="both"/>
        <w:rPr>
          <w:color w:val="auto"/>
        </w:rPr>
      </w:pPr>
      <w:r w:rsidRPr="00F74FB4">
        <w:rPr>
          <w:color w:val="auto"/>
        </w:rPr>
        <w:t>f)</w:t>
      </w:r>
      <w:r w:rsidRPr="00F74FB4">
        <w:rPr>
          <w:color w:val="auto"/>
        </w:rPr>
        <w:tab/>
        <w:t>byl cizinec pravomocně odsouzen soudem České republiky za spáchání úmyslného trestného činu k nepodmíněnému trestu odnětí svobody v délce do 3 let včetně, nebo</w:t>
      </w:r>
    </w:p>
    <w:p w14:paraId="66A708EE" w14:textId="77777777" w:rsidR="0018083C" w:rsidRPr="00F74FB4" w:rsidRDefault="0018083C" w:rsidP="00F74FB4">
      <w:pPr>
        <w:pStyle w:val="Textpsmene"/>
        <w:numPr>
          <w:ilvl w:val="7"/>
          <w:numId w:val="0"/>
        </w:numPr>
        <w:tabs>
          <w:tab w:val="num" w:pos="425"/>
        </w:tabs>
        <w:spacing w:after="60"/>
        <w:ind w:left="425" w:hanging="425"/>
        <w:rPr>
          <w:szCs w:val="24"/>
        </w:rPr>
      </w:pPr>
      <w:r w:rsidRPr="00F74FB4">
        <w:rPr>
          <w:szCs w:val="24"/>
        </w:rPr>
        <w:t>g)</w:t>
      </w:r>
      <w:r w:rsidRPr="00F74FB4">
        <w:rPr>
          <w:szCs w:val="24"/>
        </w:rPr>
        <w:tab/>
        <w:t>jiný členský stát Evropské unie nebo smluvní stát uplatňující společný postup ve věci vyhošťování rozhodl o vyhoštění cizince ze svého území</w:t>
      </w:r>
      <w:r w:rsidRPr="00F74FB4">
        <w:rPr>
          <w:szCs w:val="24"/>
          <w:vertAlign w:val="superscript"/>
        </w:rPr>
        <w:t>9a)</w:t>
      </w:r>
      <w:r w:rsidRPr="00F74FB4">
        <w:rPr>
          <w:szCs w:val="24"/>
        </w:rPr>
        <w:t xml:space="preserve"> z důvodu odsouzení cizince k trestu odnětí svobody v délce nejméně 1 rok anebo pro důvodné podezření, že spáchal závažnou trestnou činnost nebo takovou činnost připravuje na území některého státu Evropské unie nebo smluvního státu uplatňujícího společný postup ve věci vyhošťování, a dále z důvodů porušení právních předpisů upravujících vstup a pobyt cizinců na jejich území,</w:t>
      </w:r>
    </w:p>
    <w:p w14:paraId="310E7631" w14:textId="77777777" w:rsidR="0018083C" w:rsidRPr="00F74FB4" w:rsidRDefault="0018083C" w:rsidP="00F74FB4">
      <w:pPr>
        <w:pStyle w:val="Zkladntext"/>
        <w:spacing w:after="120"/>
        <w:rPr>
          <w:szCs w:val="24"/>
        </w:rPr>
      </w:pPr>
      <w:r w:rsidRPr="00F74FB4">
        <w:rPr>
          <w:szCs w:val="24"/>
        </w:rPr>
        <w:t>za podmínky, že toto rozhodnutí bude přiměřené z hlediska jeho zásahu do soukromého nebo rodinného života cizince.</w:t>
      </w:r>
    </w:p>
    <w:p w14:paraId="12D90694" w14:textId="0913F0F8" w:rsidR="0018083C" w:rsidRPr="00F74FB4" w:rsidRDefault="0018083C" w:rsidP="00F74FB4">
      <w:pPr>
        <w:pStyle w:val="Textodstavce"/>
        <w:numPr>
          <w:ilvl w:val="6"/>
          <w:numId w:val="0"/>
        </w:numPr>
        <w:tabs>
          <w:tab w:val="clear" w:pos="851"/>
        </w:tabs>
        <w:spacing w:before="0" w:after="0"/>
        <w:ind w:firstLine="709"/>
        <w:rPr>
          <w:szCs w:val="24"/>
        </w:rPr>
      </w:pPr>
      <w:r w:rsidRPr="00F74FB4">
        <w:rPr>
          <w:szCs w:val="24"/>
        </w:rPr>
        <w:t xml:space="preserve">(3) Ministerstvo v rozhodnutí o zrušení platnosti povolení k trvalému pobytu podle odstavců 1 a 2 stanoví lhůtu k vycestování z území </w:t>
      </w:r>
      <w:r w:rsidRPr="00F74FB4">
        <w:rPr>
          <w:strike/>
          <w:szCs w:val="24"/>
        </w:rPr>
        <w:t>a udělí cizinci výjezdní příkaz</w:t>
      </w:r>
      <w:r w:rsidRPr="00F74FB4">
        <w:rPr>
          <w:szCs w:val="24"/>
        </w:rPr>
        <w:t>; cizinec je povinen ve stanovené lhůtě z území vycestovat.</w:t>
      </w:r>
    </w:p>
    <w:p w14:paraId="5D101848" w14:textId="77777777" w:rsidR="00E532C5" w:rsidRPr="00F74FB4" w:rsidRDefault="00E532C5" w:rsidP="00F74FB4">
      <w:pPr>
        <w:pStyle w:val="Textodstavce"/>
        <w:numPr>
          <w:ilvl w:val="6"/>
          <w:numId w:val="0"/>
        </w:numPr>
        <w:tabs>
          <w:tab w:val="clear" w:pos="851"/>
        </w:tabs>
        <w:spacing w:before="0" w:after="0"/>
        <w:ind w:firstLine="709"/>
        <w:rPr>
          <w:szCs w:val="24"/>
        </w:rPr>
      </w:pPr>
    </w:p>
    <w:p w14:paraId="78BE1CEC" w14:textId="3D6856D0" w:rsidR="00E532C5" w:rsidRPr="00F74FB4" w:rsidRDefault="00E532C5" w:rsidP="00F74FB4">
      <w:pPr>
        <w:jc w:val="center"/>
        <w:rPr>
          <w:rFonts w:ascii="Times New Roman" w:hAnsi="Times New Roman"/>
          <w:sz w:val="24"/>
          <w:szCs w:val="24"/>
        </w:rPr>
      </w:pPr>
      <w:r w:rsidRPr="00F74FB4">
        <w:rPr>
          <w:rFonts w:ascii="Times New Roman" w:hAnsi="Times New Roman"/>
          <w:sz w:val="24"/>
          <w:szCs w:val="24"/>
        </w:rPr>
        <w:t>****</w:t>
      </w:r>
    </w:p>
    <w:p w14:paraId="5D4F43F0" w14:textId="77777777" w:rsidR="0018083C" w:rsidRPr="00F74FB4" w:rsidRDefault="0018083C" w:rsidP="00F74FB4">
      <w:pPr>
        <w:pStyle w:val="Paragraf"/>
        <w:spacing w:before="0" w:after="120"/>
        <w:rPr>
          <w:szCs w:val="24"/>
        </w:rPr>
      </w:pPr>
      <w:r w:rsidRPr="00F74FB4">
        <w:rPr>
          <w:szCs w:val="24"/>
        </w:rPr>
        <w:t>§ 84</w:t>
      </w:r>
    </w:p>
    <w:p w14:paraId="44EE4027" w14:textId="77777777"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 xml:space="preserve">(1) Ministerstvo uvede rezidentu na území do průkazu o povolení k pobytu záznam „povolení k pobytu pro dlouhodobě pobývajícího rezidenta – </w:t>
      </w:r>
      <w:r w:rsidRPr="00F74FB4">
        <w:rPr>
          <w:rFonts w:ascii="Times New Roman" w:hAnsi="Times New Roman"/>
          <w:strike/>
          <w:sz w:val="24"/>
          <w:szCs w:val="24"/>
        </w:rPr>
        <w:t>ES</w:t>
      </w:r>
      <w:r w:rsidRPr="00F74FB4">
        <w:rPr>
          <w:rFonts w:ascii="Times New Roman" w:hAnsi="Times New Roman"/>
          <w:sz w:val="24"/>
          <w:szCs w:val="24"/>
        </w:rPr>
        <w:t xml:space="preserve"> </w:t>
      </w:r>
      <w:r w:rsidRPr="00F74FB4">
        <w:rPr>
          <w:rFonts w:ascii="Times New Roman" w:hAnsi="Times New Roman"/>
          <w:b/>
          <w:sz w:val="24"/>
          <w:szCs w:val="24"/>
        </w:rPr>
        <w:t>EU</w:t>
      </w:r>
      <w:r w:rsidRPr="00F74FB4">
        <w:rPr>
          <w:rFonts w:ascii="Times New Roman" w:hAnsi="Times New Roman"/>
          <w:sz w:val="24"/>
          <w:szCs w:val="24"/>
        </w:rPr>
        <w:t xml:space="preserve">“ </w:t>
      </w:r>
      <w:r w:rsidRPr="00F74FB4">
        <w:rPr>
          <w:rFonts w:ascii="Times New Roman" w:hAnsi="Times New Roman"/>
          <w:sz w:val="24"/>
          <w:szCs w:val="24"/>
          <w:vertAlign w:val="superscript"/>
        </w:rPr>
        <w:t>7c)</w:t>
      </w:r>
      <w:r w:rsidRPr="00F74FB4">
        <w:rPr>
          <w:rFonts w:ascii="Times New Roman" w:hAnsi="Times New Roman"/>
          <w:sz w:val="24"/>
          <w:szCs w:val="24"/>
        </w:rPr>
        <w:t>.</w:t>
      </w:r>
    </w:p>
    <w:p w14:paraId="031FFC93" w14:textId="77777777" w:rsidR="0018083C" w:rsidRPr="00F74FB4" w:rsidRDefault="0018083C" w:rsidP="00F74FB4">
      <w:pPr>
        <w:ind w:firstLine="720"/>
        <w:jc w:val="both"/>
        <w:rPr>
          <w:rFonts w:ascii="Times New Roman" w:hAnsi="Times New Roman"/>
          <w:sz w:val="24"/>
          <w:szCs w:val="24"/>
        </w:rPr>
      </w:pPr>
      <w:r w:rsidRPr="00F74FB4">
        <w:rPr>
          <w:rFonts w:ascii="Times New Roman" w:hAnsi="Times New Roman"/>
          <w:sz w:val="24"/>
          <w:szCs w:val="24"/>
        </w:rPr>
        <w:t>(2) Ministerstvo do průkazu o povolení k pobytu dále uvede záznam „Mezinárodní ochrana udělena [název členského státu] dne [datum]“, jde-li o cizince, kterému jiný členský stát Evropské unie udělil mezinárodní ochranu. Záznam se uvede, pouze pokud je rozhodnutí o udělení mezinárodní ochrany nadále platné.</w:t>
      </w:r>
    </w:p>
    <w:p w14:paraId="7D295629" w14:textId="3FB42BB6" w:rsidR="0018083C" w:rsidRPr="00F74FB4" w:rsidRDefault="00B12A52" w:rsidP="00F74FB4">
      <w:pPr>
        <w:jc w:val="center"/>
        <w:rPr>
          <w:rFonts w:ascii="Times New Roman" w:hAnsi="Times New Roman"/>
          <w:sz w:val="24"/>
          <w:szCs w:val="24"/>
        </w:rPr>
      </w:pPr>
      <w:r w:rsidRPr="00F74FB4">
        <w:rPr>
          <w:rFonts w:ascii="Times New Roman" w:hAnsi="Times New Roman"/>
          <w:sz w:val="24"/>
          <w:szCs w:val="24"/>
        </w:rPr>
        <w:t>****</w:t>
      </w:r>
    </w:p>
    <w:p w14:paraId="30BF242E" w14:textId="77777777" w:rsidR="0018083C" w:rsidRPr="00F74FB4" w:rsidRDefault="0018083C" w:rsidP="00F74FB4">
      <w:pPr>
        <w:pStyle w:val="bod-odsazen"/>
        <w:keepNext/>
        <w:ind w:left="0"/>
        <w:jc w:val="center"/>
        <w:rPr>
          <w:szCs w:val="24"/>
        </w:rPr>
      </w:pPr>
      <w:r w:rsidRPr="00F74FB4">
        <w:rPr>
          <w:szCs w:val="24"/>
        </w:rPr>
        <w:t>§ 87b</w:t>
      </w:r>
    </w:p>
    <w:p w14:paraId="2FDBD83F" w14:textId="77777777" w:rsidR="0018083C" w:rsidRPr="00F74FB4" w:rsidRDefault="0018083C" w:rsidP="00F74FB4">
      <w:pPr>
        <w:pStyle w:val="Nadpisparagrafu"/>
        <w:spacing w:before="0" w:after="120"/>
        <w:rPr>
          <w:b w:val="0"/>
          <w:szCs w:val="24"/>
        </w:rPr>
      </w:pPr>
      <w:r w:rsidRPr="00F74FB4">
        <w:rPr>
          <w:b w:val="0"/>
          <w:szCs w:val="24"/>
        </w:rPr>
        <w:t>Přechodný pobyt rodinného příslušníka občana Evropské unie</w:t>
      </w:r>
    </w:p>
    <w:p w14:paraId="2003B311" w14:textId="77777777" w:rsidR="0018083C" w:rsidRPr="00F74FB4" w:rsidRDefault="0018083C" w:rsidP="00F74FB4">
      <w:pPr>
        <w:pStyle w:val="Novelizanbod"/>
        <w:numPr>
          <w:ilvl w:val="0"/>
          <w:numId w:val="15"/>
        </w:numPr>
        <w:tabs>
          <w:tab w:val="clear" w:pos="357"/>
          <w:tab w:val="clear" w:pos="851"/>
        </w:tabs>
        <w:spacing w:before="0"/>
        <w:ind w:left="0" w:firstLine="709"/>
        <w:rPr>
          <w:szCs w:val="24"/>
        </w:rPr>
      </w:pPr>
      <w:r w:rsidRPr="00F74FB4">
        <w:rPr>
          <w:szCs w:val="24"/>
        </w:rPr>
        <w:t xml:space="preserve">Rodinný příslušník občana Evropské unie, který sám není občanem Evropské unie </w:t>
      </w:r>
      <w:r w:rsidRPr="00F74FB4">
        <w:rPr>
          <w:strike/>
          <w:szCs w:val="24"/>
        </w:rPr>
        <w:t>a</w:t>
      </w:r>
      <w:r w:rsidRPr="00F74FB4">
        <w:rPr>
          <w:szCs w:val="24"/>
        </w:rPr>
        <w:t xml:space="preserve"> doprovází občana Evropské unie na území nebo následuje občana Evropské unie, který na území pobývá, je povinen požádat ministerstvo o vydání povolení k přechodnému pobytu, pokud hodlá na území pobývat přechodně po dobu delší než 3 měsíce</w:t>
      </w:r>
      <w:r w:rsidRPr="00F74FB4">
        <w:rPr>
          <w:szCs w:val="24"/>
          <w:vertAlign w:val="superscript"/>
        </w:rPr>
        <w:t>13)</w:t>
      </w:r>
      <w:r w:rsidRPr="00F74FB4">
        <w:rPr>
          <w:szCs w:val="24"/>
        </w:rPr>
        <w:t>.</w:t>
      </w:r>
    </w:p>
    <w:p w14:paraId="48F96645" w14:textId="643A8F81" w:rsidR="0018083C" w:rsidRPr="00F74FB4" w:rsidRDefault="001A5744" w:rsidP="00F74FB4">
      <w:pPr>
        <w:pStyle w:val="Textodstavce"/>
        <w:numPr>
          <w:ilvl w:val="0"/>
          <w:numId w:val="0"/>
        </w:numPr>
        <w:tabs>
          <w:tab w:val="clear" w:pos="851"/>
        </w:tabs>
        <w:rPr>
          <w:szCs w:val="24"/>
        </w:rPr>
      </w:pPr>
      <w:r w:rsidRPr="00F74FB4">
        <w:rPr>
          <w:szCs w:val="24"/>
        </w:rPr>
        <w:t xml:space="preserve">(2) </w:t>
      </w:r>
      <w:r w:rsidR="0018083C" w:rsidRPr="00F74FB4">
        <w:rPr>
          <w:szCs w:val="24"/>
        </w:rPr>
        <w:t xml:space="preserve">O vydání povolení k přechodnému pobytu je rodinný příslušník občana Evropské unie uvedený v odstavci 1 povinen požádat ministerstvo ve lhůtě do 3 měsíců ode dne vstupu na území. Cizinec, který se stane rodinným příslušníkem občana Evropské unie v průběhu pobytu na území, je povinen požádat o vydání povolení k přechodnému pobytu ve lhůtě do 3 měsíců ode dne, kdy se stal rodinným příslušníkem občana Evropské unie, a cizinec s jiným oprávněním k pobytu, do 3 měsíců ode dne uplynutí platnosti tohoto oprávnění. </w:t>
      </w:r>
    </w:p>
    <w:p w14:paraId="22D54FC4" w14:textId="7EC199EA" w:rsidR="0018083C" w:rsidRPr="00F74FB4" w:rsidRDefault="001A5744" w:rsidP="00F74FB4">
      <w:pPr>
        <w:pStyle w:val="Textodstavce"/>
        <w:numPr>
          <w:ilvl w:val="0"/>
          <w:numId w:val="0"/>
        </w:numPr>
        <w:tabs>
          <w:tab w:val="clear" w:pos="851"/>
        </w:tabs>
        <w:rPr>
          <w:szCs w:val="24"/>
        </w:rPr>
      </w:pPr>
      <w:r w:rsidRPr="00F74FB4">
        <w:rPr>
          <w:szCs w:val="24"/>
        </w:rPr>
        <w:t xml:space="preserve">(3) </w:t>
      </w:r>
      <w:r w:rsidR="0018083C" w:rsidRPr="00F74FB4">
        <w:rPr>
          <w:szCs w:val="24"/>
        </w:rPr>
        <w:t xml:space="preserve">K žádosti o vydání povolení k přechodnému pobytu je žadatel povinen předložit </w:t>
      </w:r>
    </w:p>
    <w:p w14:paraId="6C61DEDA" w14:textId="77777777" w:rsidR="0018083C" w:rsidRPr="00F74FB4" w:rsidRDefault="0018083C" w:rsidP="00F74FB4">
      <w:pPr>
        <w:pStyle w:val="Textpsmene"/>
        <w:numPr>
          <w:ilvl w:val="1"/>
          <w:numId w:val="10"/>
        </w:numPr>
        <w:rPr>
          <w:szCs w:val="24"/>
        </w:rPr>
      </w:pPr>
      <w:r w:rsidRPr="00F74FB4">
        <w:rPr>
          <w:szCs w:val="24"/>
        </w:rPr>
        <w:t xml:space="preserve">náležitosti uvedené v § 87a odst. 2 písm. a), c), d) a e), </w:t>
      </w:r>
    </w:p>
    <w:p w14:paraId="01AF4A6F" w14:textId="77777777" w:rsidR="0018083C" w:rsidRPr="00F74FB4" w:rsidRDefault="0018083C" w:rsidP="00F74FB4">
      <w:pPr>
        <w:pStyle w:val="Textpsmene"/>
        <w:numPr>
          <w:ilvl w:val="1"/>
          <w:numId w:val="10"/>
        </w:numPr>
        <w:rPr>
          <w:szCs w:val="24"/>
        </w:rPr>
      </w:pPr>
      <w:r w:rsidRPr="00F74FB4">
        <w:rPr>
          <w:szCs w:val="24"/>
        </w:rPr>
        <w:t xml:space="preserve">doklad potvrzující, že je rodinným příslušníkem občana Evropské unie, a </w:t>
      </w:r>
    </w:p>
    <w:p w14:paraId="3CC733E7" w14:textId="09C497FE" w:rsidR="0018083C" w:rsidRPr="00F74FB4" w:rsidRDefault="0018083C" w:rsidP="00F74FB4">
      <w:pPr>
        <w:pStyle w:val="Textpsmene"/>
        <w:numPr>
          <w:ilvl w:val="1"/>
          <w:numId w:val="10"/>
        </w:numPr>
        <w:rPr>
          <w:szCs w:val="24"/>
        </w:rPr>
      </w:pPr>
      <w:r w:rsidRPr="00F74FB4">
        <w:rPr>
          <w:szCs w:val="24"/>
        </w:rPr>
        <w:t xml:space="preserve">doklad o pobytu občana Evropské unie na území; to neplatí, pokud bylo občanu Evropské unie vydáno potvrzení o přechodném pobytu na území nebo povolení k trvalému pobytu nebo jde-li o rodinného příslušníka </w:t>
      </w:r>
      <w:r w:rsidR="001A5744" w:rsidRPr="00F74FB4">
        <w:rPr>
          <w:b/>
          <w:szCs w:val="24"/>
        </w:rPr>
        <w:t xml:space="preserve">státního </w:t>
      </w:r>
      <w:r w:rsidRPr="00F74FB4">
        <w:rPr>
          <w:szCs w:val="24"/>
        </w:rPr>
        <w:t>občana České republiky, který je přihlášen k</w:t>
      </w:r>
      <w:r w:rsidR="00B12A52" w:rsidRPr="00F74FB4">
        <w:rPr>
          <w:szCs w:val="24"/>
        </w:rPr>
        <w:t> </w:t>
      </w:r>
      <w:r w:rsidRPr="00F74FB4">
        <w:rPr>
          <w:szCs w:val="24"/>
        </w:rPr>
        <w:t>trvalému pobytu na území.</w:t>
      </w:r>
    </w:p>
    <w:p w14:paraId="411F0BDF" w14:textId="1D98820B" w:rsidR="0018083C" w:rsidRPr="00F74FB4" w:rsidRDefault="001A5744" w:rsidP="00F74FB4">
      <w:pPr>
        <w:pStyle w:val="Textodstavce"/>
        <w:numPr>
          <w:ilvl w:val="0"/>
          <w:numId w:val="0"/>
        </w:numPr>
        <w:tabs>
          <w:tab w:val="clear" w:pos="851"/>
        </w:tabs>
        <w:rPr>
          <w:szCs w:val="24"/>
        </w:rPr>
      </w:pPr>
      <w:r w:rsidRPr="00F74FB4">
        <w:rPr>
          <w:szCs w:val="24"/>
        </w:rPr>
        <w:t xml:space="preserve">(4) </w:t>
      </w:r>
      <w:r w:rsidR="0018083C" w:rsidRPr="00F74FB4">
        <w:rPr>
          <w:szCs w:val="24"/>
        </w:rPr>
        <w:t>Ministerstvo vydá rodinnému příslušníkovi občana Evropské unie povolení  k přechodnému pobytu formou pobytové karty rodinného příslušníka občana Evropské unie a rodinnému příslušníkovi občana státu uvedeného v § 1 odst. 3 formou průkazu o povolení k pobytu pro cizince.</w:t>
      </w:r>
    </w:p>
    <w:p w14:paraId="35FD0F38" w14:textId="2D67065F" w:rsidR="005B7B89" w:rsidRPr="00F74FB4" w:rsidRDefault="005B7B89" w:rsidP="00F74FB4">
      <w:pPr>
        <w:pStyle w:val="Textodstavce"/>
        <w:numPr>
          <w:ilvl w:val="0"/>
          <w:numId w:val="0"/>
        </w:numPr>
        <w:ind w:left="425"/>
        <w:jc w:val="center"/>
        <w:rPr>
          <w:szCs w:val="24"/>
        </w:rPr>
      </w:pPr>
      <w:r w:rsidRPr="00F74FB4">
        <w:rPr>
          <w:szCs w:val="24"/>
        </w:rPr>
        <w:t>§ 87c</w:t>
      </w:r>
    </w:p>
    <w:p w14:paraId="7F2E077D" w14:textId="0D78319B" w:rsidR="005B7B89" w:rsidRPr="00F74FB4" w:rsidRDefault="005B7B89" w:rsidP="00F74FB4">
      <w:pPr>
        <w:pStyle w:val="Textodstavce"/>
        <w:numPr>
          <w:ilvl w:val="0"/>
          <w:numId w:val="0"/>
        </w:numPr>
        <w:ind w:left="425"/>
        <w:jc w:val="center"/>
        <w:rPr>
          <w:bCs/>
          <w:szCs w:val="24"/>
        </w:rPr>
      </w:pPr>
      <w:r w:rsidRPr="00F74FB4">
        <w:rPr>
          <w:bCs/>
          <w:szCs w:val="24"/>
        </w:rPr>
        <w:t>Přechodný pobyt občana Evropské unie nebo rodinného příslušníka občana Evropské unie, který je členem personálu zastupitelského úřadu cizího státu nebo mezinárodní vládní organizace akreditované v České republice</w:t>
      </w:r>
    </w:p>
    <w:p w14:paraId="1DDD4013" w14:textId="187A6181" w:rsidR="005B7B89" w:rsidRPr="00F74FB4" w:rsidRDefault="00BF2D7B" w:rsidP="00F74FB4">
      <w:pPr>
        <w:pStyle w:val="Textodstavce"/>
        <w:numPr>
          <w:ilvl w:val="0"/>
          <w:numId w:val="0"/>
        </w:numPr>
        <w:ind w:firstLine="425"/>
        <w:rPr>
          <w:szCs w:val="24"/>
        </w:rPr>
      </w:pPr>
      <w:r w:rsidRPr="00F74FB4">
        <w:rPr>
          <w:szCs w:val="24"/>
        </w:rPr>
        <w:tab/>
      </w:r>
      <w:r w:rsidR="005B7B89" w:rsidRPr="00F74FB4">
        <w:rPr>
          <w:szCs w:val="24"/>
        </w:rPr>
        <w:t>(1) Občanu Evropské unie</w:t>
      </w:r>
      <w:r w:rsidR="005B7B89" w:rsidRPr="00F74FB4">
        <w:rPr>
          <w:szCs w:val="24"/>
          <w:vertAlign w:val="superscript"/>
        </w:rPr>
        <w:t>1b)</w:t>
      </w:r>
      <w:r w:rsidR="005B7B89" w:rsidRPr="00F74FB4">
        <w:rPr>
          <w:szCs w:val="24"/>
        </w:rPr>
        <w:t xml:space="preserve">, který na území pobývá jako člen personálu zastupitelského úřadu cizího státu nebo mezinárodní vládní organizace akreditované v České republice, a jeho rodinnému příslušníku registrovanému Ministerstvem zahraničních věcí, který sám je občanem Evropské unie, vydá na požádání potvrzení o přechodném pobytu na území Ministerstvo zahraničních věcí formou identifikačního průkazu podle </w:t>
      </w:r>
      <w:r w:rsidR="00CB0847" w:rsidRPr="00F74FB4">
        <w:rPr>
          <w:szCs w:val="24"/>
        </w:rPr>
        <w:t>§ </w:t>
      </w:r>
      <w:r w:rsidR="005B7B89" w:rsidRPr="00F74FB4">
        <w:rPr>
          <w:szCs w:val="24"/>
        </w:rPr>
        <w:t xml:space="preserve">180b. </w:t>
      </w:r>
    </w:p>
    <w:p w14:paraId="49E23283" w14:textId="6567A6E8" w:rsidR="005B7B89" w:rsidRPr="00F74FB4" w:rsidRDefault="005B7B89" w:rsidP="00F74FB4">
      <w:pPr>
        <w:pStyle w:val="Textodstavce"/>
        <w:numPr>
          <w:ilvl w:val="0"/>
          <w:numId w:val="0"/>
        </w:numPr>
        <w:ind w:firstLine="425"/>
        <w:rPr>
          <w:szCs w:val="24"/>
        </w:rPr>
      </w:pPr>
      <w:r w:rsidRPr="00F74FB4">
        <w:rPr>
          <w:szCs w:val="24"/>
        </w:rPr>
        <w:tab/>
        <w:t xml:space="preserve">(2) Rodinný příslušník občana Evropské unie, který na území pobývá jako člen personálu zastupitelského úřadu cizího státu nebo mezinárodní vládní organizace akreditované v České republice, jenž sám není občanem Evropské unie a je registrován Ministerstvem zahraničních věcí, je povinen požádat o povolení k přechodnému pobytu ve lhůtě do 3 měsíců ode dne vstupu na území. </w:t>
      </w:r>
      <w:r w:rsidRPr="00F74FB4">
        <w:rPr>
          <w:strike/>
          <w:szCs w:val="24"/>
        </w:rPr>
        <w:t>Rodinnému příslušníku podle věty první vydá Ministerstvo zahraničních věcí povolení k přechodnému pobytu formou pobytové karty rodinného příslušníka občana Evropské unie a rodinnému příslušníku občana státu uvedeného v § 1 odst. 3 formou průkazu o povolení k pobytu pro cizince</w:t>
      </w:r>
      <w:r w:rsidR="00620E78" w:rsidRPr="00F74FB4">
        <w:rPr>
          <w:strike/>
          <w:szCs w:val="24"/>
        </w:rPr>
        <w:t>.</w:t>
      </w:r>
      <w:r w:rsidR="00620E78" w:rsidRPr="00F74FB4">
        <w:rPr>
          <w:szCs w:val="24"/>
        </w:rPr>
        <w:t xml:space="preserve"> </w:t>
      </w:r>
      <w:r w:rsidR="00BF2D7B" w:rsidRPr="00F74FB4">
        <w:rPr>
          <w:b/>
          <w:szCs w:val="24"/>
        </w:rPr>
        <w:t>T</w:t>
      </w:r>
      <w:r w:rsidR="00620E78" w:rsidRPr="00F74FB4">
        <w:rPr>
          <w:b/>
          <w:szCs w:val="24"/>
        </w:rPr>
        <w:t>oto</w:t>
      </w:r>
      <w:r w:rsidR="00BF2D7B" w:rsidRPr="00F74FB4">
        <w:rPr>
          <w:b/>
          <w:szCs w:val="24"/>
        </w:rPr>
        <w:t xml:space="preserve"> povolení vydá Ministerstvo zahraničních věcí formou identifikačního průkazu podle § 180b</w:t>
      </w:r>
      <w:r w:rsidRPr="00F74FB4">
        <w:rPr>
          <w:b/>
          <w:szCs w:val="24"/>
        </w:rPr>
        <w:t>.</w:t>
      </w:r>
      <w:r w:rsidRPr="00F74FB4">
        <w:rPr>
          <w:szCs w:val="24"/>
        </w:rPr>
        <w:t xml:space="preserve"> </w:t>
      </w:r>
    </w:p>
    <w:p w14:paraId="05B8B252" w14:textId="77777777" w:rsidR="005B7B89" w:rsidRPr="00F74FB4" w:rsidRDefault="005B7B89" w:rsidP="00F74FB4">
      <w:pPr>
        <w:pStyle w:val="Textodstavce"/>
        <w:numPr>
          <w:ilvl w:val="0"/>
          <w:numId w:val="0"/>
        </w:numPr>
        <w:ind w:firstLine="425"/>
        <w:rPr>
          <w:szCs w:val="24"/>
        </w:rPr>
      </w:pPr>
      <w:r w:rsidRPr="00F74FB4">
        <w:rPr>
          <w:szCs w:val="24"/>
        </w:rPr>
        <w:tab/>
        <w:t>(3) K žádosti podle odstavců 1 a 2 občan Evropské unie</w:t>
      </w:r>
      <w:r w:rsidRPr="00F74FB4">
        <w:rPr>
          <w:szCs w:val="24"/>
          <w:vertAlign w:val="superscript"/>
        </w:rPr>
        <w:t>1b)</w:t>
      </w:r>
      <w:r w:rsidRPr="00F74FB4">
        <w:rPr>
          <w:szCs w:val="24"/>
        </w:rPr>
        <w:t xml:space="preserve"> nebo jeho rodinný příslušník předloží cestovní doklad a fotografie. Rodinný příslušník občana Evropské unie předloží také doklad potvrzující, že je rodinným příslušníkem občana Evropské unie. </w:t>
      </w:r>
    </w:p>
    <w:p w14:paraId="1B92A85C" w14:textId="77777777" w:rsidR="0018083C" w:rsidRPr="00F74FB4" w:rsidRDefault="0018083C" w:rsidP="00F74FB4">
      <w:pPr>
        <w:rPr>
          <w:rFonts w:ascii="Times New Roman" w:hAnsi="Times New Roman"/>
          <w:sz w:val="24"/>
          <w:szCs w:val="24"/>
        </w:rPr>
      </w:pPr>
    </w:p>
    <w:p w14:paraId="6451954E" w14:textId="77777777" w:rsidR="0018083C" w:rsidRPr="00F74FB4" w:rsidRDefault="0018083C" w:rsidP="00F74FB4">
      <w:pPr>
        <w:pStyle w:val="Paragraf"/>
        <w:spacing w:before="0"/>
        <w:rPr>
          <w:szCs w:val="24"/>
        </w:rPr>
      </w:pPr>
      <w:r w:rsidRPr="00F74FB4">
        <w:rPr>
          <w:szCs w:val="24"/>
        </w:rPr>
        <w:t>§ 87d</w:t>
      </w:r>
    </w:p>
    <w:p w14:paraId="28D9C0E8" w14:textId="77777777" w:rsidR="0018083C" w:rsidRPr="00F74FB4" w:rsidRDefault="0018083C" w:rsidP="00F74FB4">
      <w:pPr>
        <w:pStyle w:val="bod-odsazen"/>
        <w:spacing w:after="240"/>
        <w:ind w:left="0"/>
        <w:jc w:val="center"/>
        <w:rPr>
          <w:szCs w:val="24"/>
        </w:rPr>
      </w:pPr>
      <w:r w:rsidRPr="00F74FB4">
        <w:rPr>
          <w:szCs w:val="24"/>
        </w:rPr>
        <w:t>Důvody pro zamítnutí žádosti o vydání potvrzení o přechodném pobytu na území a důvody pro zrušení a zánik přechodného pobytu občana Evropské unie</w:t>
      </w:r>
    </w:p>
    <w:p w14:paraId="44CA4984" w14:textId="77777777" w:rsidR="0018083C" w:rsidRPr="00F74FB4" w:rsidRDefault="0018083C" w:rsidP="00F74FB4">
      <w:pPr>
        <w:pStyle w:val="Textodstavce"/>
        <w:numPr>
          <w:ilvl w:val="6"/>
          <w:numId w:val="0"/>
        </w:numPr>
        <w:tabs>
          <w:tab w:val="clear" w:pos="851"/>
        </w:tabs>
        <w:spacing w:before="0" w:after="60"/>
        <w:ind w:firstLine="709"/>
        <w:rPr>
          <w:szCs w:val="24"/>
        </w:rPr>
      </w:pPr>
      <w:r w:rsidRPr="00F74FB4">
        <w:rPr>
          <w:szCs w:val="24"/>
        </w:rPr>
        <w:t>(1) Ministerstvo</w:t>
      </w:r>
      <w:r w:rsidRPr="00F74FB4">
        <w:rPr>
          <w:b/>
          <w:szCs w:val="24"/>
        </w:rPr>
        <w:t xml:space="preserve"> </w:t>
      </w:r>
      <w:r w:rsidRPr="00F74FB4">
        <w:rPr>
          <w:szCs w:val="24"/>
        </w:rPr>
        <w:t>žádost o vydání potvrzení o přechodném pobytu na území zamítne, jestliže</w:t>
      </w:r>
    </w:p>
    <w:p w14:paraId="1F732080"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žadatel se stal neodůvodnitelnou zátěží systému dávek pro osoby se zdravotním postižením nebo systému pomoci v hmotné nouzi České republiky,</w:t>
      </w:r>
    </w:p>
    <w:p w14:paraId="1EB29649" w14:textId="77777777" w:rsidR="0018083C" w:rsidRPr="00F74FB4" w:rsidRDefault="0018083C" w:rsidP="00F74FB4">
      <w:pPr>
        <w:pStyle w:val="Textpsmene"/>
        <w:numPr>
          <w:ilvl w:val="7"/>
          <w:numId w:val="0"/>
        </w:numPr>
        <w:tabs>
          <w:tab w:val="num" w:pos="360"/>
        </w:tabs>
        <w:spacing w:after="60"/>
        <w:ind w:left="360" w:hanging="360"/>
        <w:rPr>
          <w:szCs w:val="24"/>
        </w:rPr>
      </w:pPr>
      <w:r w:rsidRPr="00F74FB4">
        <w:rPr>
          <w:szCs w:val="24"/>
        </w:rPr>
        <w:t>b)</w:t>
      </w:r>
      <w:r w:rsidRPr="00F74FB4">
        <w:rPr>
          <w:szCs w:val="24"/>
        </w:rPr>
        <w:tab/>
        <w:t>je důvodné nebezpečí, že by žadatel mohl ohrozit bezpečnost státu nebo závažným způsobem narušit veřejný pořádek,</w:t>
      </w:r>
    </w:p>
    <w:p w14:paraId="443C2272" w14:textId="77777777" w:rsidR="0018083C" w:rsidRPr="00F74FB4" w:rsidRDefault="0018083C" w:rsidP="00F74FB4">
      <w:pPr>
        <w:pStyle w:val="Textpsmene"/>
        <w:numPr>
          <w:ilvl w:val="7"/>
          <w:numId w:val="0"/>
        </w:numPr>
        <w:tabs>
          <w:tab w:val="num" w:pos="360"/>
        </w:tabs>
        <w:spacing w:after="120"/>
        <w:ind w:left="357" w:hanging="357"/>
        <w:rPr>
          <w:szCs w:val="24"/>
        </w:rPr>
      </w:pPr>
      <w:r w:rsidRPr="00F74FB4">
        <w:rPr>
          <w:szCs w:val="24"/>
        </w:rPr>
        <w:t>c)</w:t>
      </w:r>
      <w:r w:rsidRPr="00F74FB4">
        <w:rPr>
          <w:szCs w:val="24"/>
        </w:rPr>
        <w:tab/>
        <w:t>je žadatel evidován v evidenci nežádoucích osob (§ 154)</w:t>
      </w:r>
      <w:r w:rsidRPr="00F74FB4">
        <w:rPr>
          <w:b/>
          <w:szCs w:val="24"/>
        </w:rPr>
        <w:t xml:space="preserve"> </w:t>
      </w:r>
      <w:r w:rsidRPr="00F74FB4">
        <w:rPr>
          <w:szCs w:val="24"/>
        </w:rPr>
        <w:t>a trvá důvodné nebezpečí, že by mohl při svém pobytu na území ohrozit bezpečnost státu nebo závažným způsobem narušit veřejný pořádek.</w:t>
      </w:r>
    </w:p>
    <w:p w14:paraId="52024488" w14:textId="77777777" w:rsidR="0018083C" w:rsidRPr="00F74FB4" w:rsidRDefault="0018083C" w:rsidP="00F74FB4">
      <w:pPr>
        <w:pStyle w:val="Textodstavce"/>
        <w:numPr>
          <w:ilvl w:val="6"/>
          <w:numId w:val="0"/>
        </w:numPr>
        <w:tabs>
          <w:tab w:val="clear" w:pos="851"/>
        </w:tabs>
        <w:spacing w:before="0" w:after="60"/>
        <w:ind w:firstLine="709"/>
        <w:rPr>
          <w:szCs w:val="24"/>
        </w:rPr>
      </w:pPr>
      <w:r w:rsidRPr="00F74FB4">
        <w:rPr>
          <w:szCs w:val="24"/>
        </w:rPr>
        <w:t>(2) Ministerstvo rozhodnutím zruší přechodný pobyt na území občanu Evropské unie</w:t>
      </w:r>
      <w:r w:rsidRPr="00F74FB4">
        <w:rPr>
          <w:szCs w:val="24"/>
          <w:vertAlign w:val="superscript"/>
        </w:rPr>
        <w:t>1b)</w:t>
      </w:r>
      <w:r w:rsidRPr="00F74FB4">
        <w:rPr>
          <w:szCs w:val="24"/>
        </w:rPr>
        <w:t>, jestliže</w:t>
      </w:r>
    </w:p>
    <w:p w14:paraId="3C0BFC6F"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se stal neodůvodnitelnou zátěží systému dávek pro osoby se zdravotním postižením nebo systému pomoci v hmotné nouzi České republiky,</w:t>
      </w:r>
    </w:p>
    <w:p w14:paraId="32DFFECC" w14:textId="77777777" w:rsidR="0018083C" w:rsidRPr="00F74FB4" w:rsidRDefault="0018083C" w:rsidP="00F74FB4">
      <w:pPr>
        <w:pStyle w:val="Psmeno"/>
        <w:spacing w:after="120"/>
        <w:rPr>
          <w:szCs w:val="24"/>
        </w:rPr>
      </w:pPr>
      <w:r w:rsidRPr="00F74FB4">
        <w:rPr>
          <w:szCs w:val="24"/>
        </w:rPr>
        <w:t>b)</w:t>
      </w:r>
      <w:r w:rsidRPr="00F74FB4">
        <w:rPr>
          <w:szCs w:val="24"/>
        </w:rPr>
        <w:tab/>
        <w:t>cizinci byl přechodný pobyt povolen na základě předložených padělaných anebo pozměněných náležitostí nebo náležitostí, v nichž uvedené údaje podstatné pro posouzení žádosti neodpovídají skutečnosti,</w:t>
      </w:r>
    </w:p>
    <w:p w14:paraId="563EB518"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byl cizinec pravomocně odsouzen soudem České republiky za spáchání úmyslného trestného činu k nepodmíněnému trestu odnětí svobody v délce přesahující 3 roky anebo byl cizinec opakovaně pravomocně odsouzen soudem České republiky za spáchání úmyslného trestného činu k nepodmíněnému trestu odnětí svobody,</w:t>
      </w:r>
    </w:p>
    <w:p w14:paraId="3EB64385"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d)</w:t>
      </w:r>
      <w:r w:rsidRPr="00F74FB4">
        <w:rPr>
          <w:rFonts w:ascii="Times New Roman" w:hAnsi="Times New Roman"/>
          <w:sz w:val="24"/>
          <w:szCs w:val="24"/>
        </w:rPr>
        <w:tab/>
        <w:t>ohrožuje bezpečnost státu nebo závažným způsobem narušuje veřejný pořádek, není-li zahájeno řízení o správním vyhoštění, nebo</w:t>
      </w:r>
    </w:p>
    <w:p w14:paraId="71490B12" w14:textId="77777777" w:rsidR="0018083C" w:rsidRPr="00F74FB4" w:rsidRDefault="0018083C" w:rsidP="00F74FB4">
      <w:pPr>
        <w:pStyle w:val="Default"/>
        <w:spacing w:after="60"/>
        <w:ind w:left="357" w:hanging="357"/>
        <w:jc w:val="both"/>
        <w:rPr>
          <w:color w:val="auto"/>
        </w:rPr>
      </w:pPr>
      <w:r w:rsidRPr="00F74FB4">
        <w:rPr>
          <w:color w:val="auto"/>
        </w:rPr>
        <w:t>e)</w:t>
      </w:r>
      <w:r w:rsidRPr="00F74FB4">
        <w:rPr>
          <w:color w:val="auto"/>
        </w:rPr>
        <w:tab/>
        <w:t>ohrožuje veřejné zdraví tím, že trpí nemocí uvedenou v požadavcích opatření před zavlečením infekčního onemocnění, pokud k takovému onemocnění došlo do 3 měsíců po vstupu na území,</w:t>
      </w:r>
    </w:p>
    <w:p w14:paraId="1A3AB5DD" w14:textId="77777777" w:rsidR="0018083C" w:rsidRPr="00F74FB4" w:rsidRDefault="0018083C" w:rsidP="00F74FB4">
      <w:pPr>
        <w:pStyle w:val="Zkladntext"/>
        <w:spacing w:after="120"/>
        <w:rPr>
          <w:szCs w:val="24"/>
        </w:rPr>
      </w:pPr>
      <w:r w:rsidRPr="00F74FB4">
        <w:rPr>
          <w:szCs w:val="24"/>
        </w:rPr>
        <w:t>za podmínky, že rozhodnutí o zrušení přechodného pobytu na území bude přiměřené z hlediska jeho zásahu do soukromého nebo rodinného života občana Evropské unie.</w:t>
      </w:r>
    </w:p>
    <w:p w14:paraId="595FB0BB" w14:textId="77777777" w:rsidR="0018083C" w:rsidRPr="00F74FB4" w:rsidRDefault="0018083C" w:rsidP="00F74FB4">
      <w:pPr>
        <w:pStyle w:val="Textodstavce"/>
        <w:numPr>
          <w:ilvl w:val="6"/>
          <w:numId w:val="0"/>
        </w:numPr>
        <w:tabs>
          <w:tab w:val="clear" w:pos="851"/>
        </w:tabs>
        <w:spacing w:before="0"/>
        <w:ind w:firstLine="709"/>
        <w:rPr>
          <w:szCs w:val="24"/>
        </w:rPr>
      </w:pPr>
      <w:r w:rsidRPr="00F74FB4">
        <w:rPr>
          <w:szCs w:val="24"/>
        </w:rPr>
        <w:t>(3) Ministerstvo</w:t>
      </w:r>
      <w:r w:rsidRPr="00F74FB4">
        <w:rPr>
          <w:b/>
          <w:szCs w:val="24"/>
        </w:rPr>
        <w:t xml:space="preserve"> </w:t>
      </w:r>
      <w:r w:rsidRPr="00F74FB4">
        <w:rPr>
          <w:szCs w:val="24"/>
        </w:rPr>
        <w:t>v rozhodnutí o zrušení přechodného pobytu občana Evropské unie</w:t>
      </w:r>
      <w:r w:rsidRPr="00F74FB4">
        <w:rPr>
          <w:szCs w:val="24"/>
          <w:vertAlign w:val="superscript"/>
        </w:rPr>
        <w:t xml:space="preserve">1b) </w:t>
      </w:r>
      <w:r w:rsidRPr="00F74FB4">
        <w:rPr>
          <w:szCs w:val="24"/>
        </w:rPr>
        <w:t xml:space="preserve">na území stanoví lhůtu k vycestování z území </w:t>
      </w:r>
      <w:r w:rsidRPr="00F74FB4">
        <w:rPr>
          <w:strike/>
          <w:szCs w:val="24"/>
        </w:rPr>
        <w:t>a udělí občanu Evropské unie výjezdní příkaz</w:t>
      </w:r>
      <w:r w:rsidRPr="00F74FB4">
        <w:rPr>
          <w:szCs w:val="24"/>
        </w:rPr>
        <w:t>; občan Evropské unie je povinen ve stanovené lhůtě z území vycestovat.</w:t>
      </w:r>
    </w:p>
    <w:p w14:paraId="470BE0C8" w14:textId="1CE87546" w:rsidR="0018083C" w:rsidRPr="00F74FB4" w:rsidRDefault="0018083C" w:rsidP="00F74FB4">
      <w:pPr>
        <w:pStyle w:val="Textlnku"/>
        <w:spacing w:before="0"/>
        <w:ind w:firstLine="708"/>
        <w:rPr>
          <w:szCs w:val="24"/>
        </w:rPr>
      </w:pPr>
      <w:r w:rsidRPr="00F74FB4">
        <w:rPr>
          <w:szCs w:val="24"/>
        </w:rPr>
        <w:t>(4) Na zánik přechodného pobytu občana Evropské unie na území se § 76 písm. a), b) a d) použije obdobně. Přechodný pobyt občana Evropské unie na území dále zaniká ohlášením ukončení pobytu na území.</w:t>
      </w:r>
    </w:p>
    <w:p w14:paraId="2DBB333F" w14:textId="77777777" w:rsidR="0018083C" w:rsidRPr="00F74FB4" w:rsidRDefault="0018083C" w:rsidP="00F74FB4">
      <w:pPr>
        <w:pStyle w:val="Textodstavce"/>
        <w:numPr>
          <w:ilvl w:val="6"/>
          <w:numId w:val="0"/>
        </w:numPr>
        <w:tabs>
          <w:tab w:val="clear" w:pos="851"/>
        </w:tabs>
        <w:spacing w:before="0" w:after="0"/>
        <w:ind w:firstLine="709"/>
        <w:rPr>
          <w:strike/>
          <w:szCs w:val="24"/>
        </w:rPr>
      </w:pPr>
    </w:p>
    <w:p w14:paraId="01A9C285" w14:textId="77777777" w:rsidR="0018083C" w:rsidRPr="00F74FB4" w:rsidRDefault="0018083C" w:rsidP="00F74FB4">
      <w:pPr>
        <w:rPr>
          <w:rFonts w:ascii="Times New Roman" w:hAnsi="Times New Roman"/>
          <w:sz w:val="24"/>
          <w:szCs w:val="24"/>
        </w:rPr>
      </w:pPr>
    </w:p>
    <w:p w14:paraId="6898187E" w14:textId="77777777" w:rsidR="0018083C" w:rsidRPr="00F74FB4" w:rsidRDefault="0018083C" w:rsidP="00F74FB4">
      <w:pPr>
        <w:pStyle w:val="Paragraf"/>
        <w:spacing w:before="0"/>
        <w:rPr>
          <w:szCs w:val="24"/>
        </w:rPr>
      </w:pPr>
      <w:r w:rsidRPr="00F74FB4">
        <w:rPr>
          <w:szCs w:val="24"/>
        </w:rPr>
        <w:t>§ 87e</w:t>
      </w:r>
    </w:p>
    <w:p w14:paraId="2DF0921C" w14:textId="77777777" w:rsidR="0018083C" w:rsidRPr="00F74FB4" w:rsidRDefault="0018083C" w:rsidP="00F74FB4">
      <w:pPr>
        <w:pStyle w:val="Nadpisparagrafu"/>
        <w:spacing w:before="0" w:after="120"/>
        <w:ind w:firstLine="720"/>
        <w:rPr>
          <w:b w:val="0"/>
          <w:szCs w:val="24"/>
        </w:rPr>
      </w:pPr>
      <w:r w:rsidRPr="00F74FB4">
        <w:rPr>
          <w:b w:val="0"/>
          <w:szCs w:val="24"/>
        </w:rPr>
        <w:t xml:space="preserve">Důvody pro zamítnutí žádosti o vydání povolení k přechodnému pobytu </w:t>
      </w:r>
    </w:p>
    <w:p w14:paraId="0122168A" w14:textId="77777777" w:rsidR="0018083C" w:rsidRPr="00F74FB4" w:rsidRDefault="0018083C" w:rsidP="00F74FB4">
      <w:pPr>
        <w:pStyle w:val="Textlnku"/>
        <w:spacing w:before="0" w:after="120"/>
        <w:ind w:firstLine="709"/>
        <w:rPr>
          <w:szCs w:val="24"/>
        </w:rPr>
      </w:pPr>
      <w:r w:rsidRPr="00F74FB4">
        <w:rPr>
          <w:szCs w:val="24"/>
        </w:rPr>
        <w:t>(1) Ministerstvo žádost o vydání povolení k přechodnému pobytu zamítne, jestliže</w:t>
      </w:r>
    </w:p>
    <w:p w14:paraId="13C761DC" w14:textId="77777777" w:rsidR="0018083C" w:rsidRPr="00F74FB4" w:rsidRDefault="0018083C" w:rsidP="00F74FB4">
      <w:pPr>
        <w:pStyle w:val="Textpsmene"/>
        <w:numPr>
          <w:ilvl w:val="1"/>
          <w:numId w:val="10"/>
        </w:numPr>
        <w:rPr>
          <w:szCs w:val="24"/>
        </w:rPr>
      </w:pPr>
      <w:r w:rsidRPr="00F74FB4">
        <w:rPr>
          <w:szCs w:val="24"/>
        </w:rPr>
        <w:t>žadatel není rodinným příslušníkem občana Evropské unie uvedeným v § 15a, nedoprovází nebo nenásleduje</w:t>
      </w:r>
      <w:r w:rsidRPr="00F74FB4" w:rsidDel="00A975FF">
        <w:rPr>
          <w:szCs w:val="24"/>
        </w:rPr>
        <w:t xml:space="preserve"> </w:t>
      </w:r>
      <w:r w:rsidRPr="00F74FB4">
        <w:rPr>
          <w:szCs w:val="24"/>
        </w:rPr>
        <w:t>občana Evropské unie na území nebo nepředloží náležitosti uvedené v § 87b odst. 3,</w:t>
      </w:r>
    </w:p>
    <w:p w14:paraId="6301F177" w14:textId="77777777" w:rsidR="0018083C" w:rsidRPr="00F74FB4" w:rsidRDefault="0018083C" w:rsidP="00F74FB4">
      <w:pPr>
        <w:pStyle w:val="Textpsmene"/>
        <w:numPr>
          <w:ilvl w:val="1"/>
          <w:numId w:val="10"/>
        </w:numPr>
        <w:rPr>
          <w:szCs w:val="24"/>
        </w:rPr>
      </w:pPr>
      <w:r w:rsidRPr="00F74FB4">
        <w:rPr>
          <w:szCs w:val="24"/>
        </w:rPr>
        <w:t>žadatel ohrožuje veřejné zdraví tím, že trpí nemocí uvedenou v požadavcích opatření před zavlečením infekčního onemocnění, pokud k takovému onemocnění došlo do 3 měsíců po vstupu na území,</w:t>
      </w:r>
    </w:p>
    <w:p w14:paraId="5C993E94" w14:textId="77777777" w:rsidR="0018083C" w:rsidRPr="00F74FB4" w:rsidRDefault="0018083C" w:rsidP="00F74FB4">
      <w:pPr>
        <w:pStyle w:val="Textpsmene"/>
        <w:numPr>
          <w:ilvl w:val="1"/>
          <w:numId w:val="10"/>
        </w:numPr>
        <w:rPr>
          <w:szCs w:val="24"/>
        </w:rPr>
      </w:pPr>
      <w:r w:rsidRPr="00F74FB4">
        <w:rPr>
          <w:szCs w:val="24"/>
        </w:rPr>
        <w:t>se žadatel stal neodůvodnitelnou zátěží systému dávek pro osoby se zdravotním postižením nebo systému pomoci v hmotné nouzi České republiky,</w:t>
      </w:r>
    </w:p>
    <w:p w14:paraId="7E029BEA" w14:textId="77777777" w:rsidR="0018083C" w:rsidRPr="00F74FB4" w:rsidRDefault="0018083C" w:rsidP="00F74FB4">
      <w:pPr>
        <w:pStyle w:val="Textpsmene"/>
        <w:numPr>
          <w:ilvl w:val="1"/>
          <w:numId w:val="10"/>
        </w:numPr>
        <w:rPr>
          <w:szCs w:val="24"/>
        </w:rPr>
      </w:pPr>
      <w:r w:rsidRPr="00F74FB4">
        <w:rPr>
          <w:bCs/>
          <w:szCs w:val="24"/>
        </w:rPr>
        <w:t>se žadatel dopustil obcházení tohoto zákona</w:t>
      </w:r>
      <w:r w:rsidRPr="00F74FB4">
        <w:rPr>
          <w:szCs w:val="24"/>
        </w:rPr>
        <w:t xml:space="preserve"> s cílem získat povolení k přechodnému pobytu na území, zejména pokud účelově uzavřel manželství nebo jeho účelově prohlášeným souhlasem bylo určeno otcovství,</w:t>
      </w:r>
    </w:p>
    <w:p w14:paraId="45244C47" w14:textId="77777777" w:rsidR="0018083C" w:rsidRPr="00F74FB4" w:rsidRDefault="0018083C" w:rsidP="00F74FB4">
      <w:pPr>
        <w:pStyle w:val="Textpsmene"/>
        <w:numPr>
          <w:ilvl w:val="1"/>
          <w:numId w:val="10"/>
        </w:numPr>
        <w:tabs>
          <w:tab w:val="clear" w:pos="425"/>
        </w:tabs>
        <w:rPr>
          <w:szCs w:val="24"/>
        </w:rPr>
      </w:pPr>
      <w:r w:rsidRPr="00F74FB4">
        <w:rPr>
          <w:szCs w:val="24"/>
        </w:rPr>
        <w:t>se žadatel dopustil podvodného jednání s cílem získat povolení k přechodnému pobytu na území,</w:t>
      </w:r>
    </w:p>
    <w:p w14:paraId="1C8F2BC4" w14:textId="77777777" w:rsidR="0018083C" w:rsidRPr="00F74FB4" w:rsidRDefault="0018083C" w:rsidP="00F74FB4">
      <w:pPr>
        <w:pStyle w:val="Textpsmene"/>
        <w:numPr>
          <w:ilvl w:val="1"/>
          <w:numId w:val="10"/>
        </w:numPr>
        <w:rPr>
          <w:szCs w:val="24"/>
        </w:rPr>
      </w:pPr>
      <w:r w:rsidRPr="00F74FB4">
        <w:rPr>
          <w:szCs w:val="24"/>
        </w:rPr>
        <w:t>je důvodné nebezpečí, že by žadatel mohl ohrozit bezpečnost státu nebo závažným způsobem narušit veřejný pořádek,</w:t>
      </w:r>
    </w:p>
    <w:p w14:paraId="3B8ECE3A" w14:textId="77777777" w:rsidR="0018083C" w:rsidRPr="00F74FB4" w:rsidRDefault="0018083C" w:rsidP="00F74FB4">
      <w:pPr>
        <w:pStyle w:val="Textpsmene"/>
        <w:numPr>
          <w:ilvl w:val="1"/>
          <w:numId w:val="10"/>
        </w:numPr>
        <w:rPr>
          <w:szCs w:val="24"/>
        </w:rPr>
      </w:pPr>
      <w:r w:rsidRPr="00F74FB4">
        <w:rPr>
          <w:szCs w:val="24"/>
        </w:rPr>
        <w:t>je žadatel evidován v evidenci nežádoucích osob a trvá důvodné nebezpečí, že by mohl při svém pobytu na území ohrozit bezpečnost státu nebo závažným způsobem narušit veřejný pořádek, nebo</w:t>
      </w:r>
    </w:p>
    <w:p w14:paraId="708A609B" w14:textId="77777777" w:rsidR="0018083C" w:rsidRPr="00F74FB4" w:rsidRDefault="0018083C" w:rsidP="00F74FB4">
      <w:pPr>
        <w:pStyle w:val="Textpsmene"/>
        <w:numPr>
          <w:ilvl w:val="1"/>
          <w:numId w:val="10"/>
        </w:numPr>
        <w:spacing w:after="120"/>
        <w:rPr>
          <w:szCs w:val="24"/>
        </w:rPr>
      </w:pPr>
      <w:r w:rsidRPr="00F74FB4">
        <w:rPr>
          <w:szCs w:val="24"/>
        </w:rPr>
        <w:t>je žadatel zařazen do informačního systému smluvních států a příslušný orgán, který žadatele do tohoto systému zařadil, poskytne dodatečné informace, po jejichž vyhodnocení lze mít za to, že trvá důvodné nebezpečí, že by mohl při svém pobytu na území jiného smluvního státu ohrozit jeho bezpečnost nebo závažným způsobem narušit veřejný pořádek.</w:t>
      </w:r>
    </w:p>
    <w:p w14:paraId="07A91CD6" w14:textId="77777777"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(2) K důvodu podle odstavce 1 písm. b)</w:t>
      </w:r>
      <w:r w:rsidRPr="00F74FB4">
        <w:rPr>
          <w:rFonts w:ascii="Times New Roman" w:hAnsi="Times New Roman"/>
          <w:b/>
          <w:sz w:val="24"/>
          <w:szCs w:val="24"/>
        </w:rPr>
        <w:t xml:space="preserve"> </w:t>
      </w:r>
      <w:r w:rsidRPr="00F74FB4">
        <w:rPr>
          <w:rFonts w:ascii="Times New Roman" w:hAnsi="Times New Roman"/>
          <w:sz w:val="24"/>
          <w:szCs w:val="24"/>
        </w:rPr>
        <w:t>se přihlédne pouze za podmínky, že rozhodnutí o zamítnutí žádosti bude přiměřené z hlediska jeho zásahu do soukromého nebo rodinného života žadatele.</w:t>
      </w:r>
    </w:p>
    <w:p w14:paraId="7DC40166" w14:textId="77777777" w:rsidR="0018083C" w:rsidRPr="00F74FB4" w:rsidRDefault="0018083C" w:rsidP="00F74FB4">
      <w:pPr>
        <w:pStyle w:val="Textodstavce"/>
        <w:numPr>
          <w:ilvl w:val="6"/>
          <w:numId w:val="0"/>
        </w:numPr>
        <w:tabs>
          <w:tab w:val="clear" w:pos="851"/>
        </w:tabs>
        <w:spacing w:before="0"/>
        <w:ind w:firstLine="720"/>
        <w:rPr>
          <w:szCs w:val="24"/>
        </w:rPr>
      </w:pPr>
      <w:r w:rsidRPr="00F74FB4">
        <w:rPr>
          <w:szCs w:val="24"/>
        </w:rPr>
        <w:t>(3) K důvodu podle odstavce 1 písm. h)</w:t>
      </w:r>
      <w:r w:rsidRPr="00F74FB4">
        <w:rPr>
          <w:b/>
          <w:szCs w:val="24"/>
        </w:rPr>
        <w:t xml:space="preserve"> </w:t>
      </w:r>
      <w:r w:rsidRPr="00F74FB4">
        <w:rPr>
          <w:szCs w:val="24"/>
        </w:rPr>
        <w:t>se nepřihlédne, jde-li o vydání povolení k přechodnému pobytu v zájmu České republiky</w:t>
      </w:r>
      <w:r w:rsidRPr="00F74FB4">
        <w:rPr>
          <w:b/>
          <w:szCs w:val="24"/>
        </w:rPr>
        <w:t>,</w:t>
      </w:r>
      <w:r w:rsidRPr="00F74FB4">
        <w:rPr>
          <w:szCs w:val="24"/>
        </w:rPr>
        <w:t xml:space="preserve"> z humanitárních anebo z jiných důvodů hodných zvláštního zřetele nebo z důvodu plnění mezinárodního závazku. Ministerstvo projedná vydání povolení k přechodnému pobytu se smluvním státem, který žadatele zařadil do informačního systému smluvních států, a v řízení přihlédne ke skutečnostem, které vedly k tomuto zařazení. Vydání povolení k přechodnému pobytu ministerstvo oznámí smluvnímu státu, který žadatele do informačního systému smluvních států zařadil.</w:t>
      </w:r>
    </w:p>
    <w:p w14:paraId="6376A714" w14:textId="77777777" w:rsidR="0018083C" w:rsidRPr="00F74FB4" w:rsidRDefault="0018083C" w:rsidP="00F74FB4">
      <w:pPr>
        <w:pStyle w:val="Textlnku"/>
        <w:spacing w:before="0"/>
        <w:ind w:firstLine="708"/>
        <w:rPr>
          <w:szCs w:val="24"/>
        </w:rPr>
      </w:pPr>
      <w:r w:rsidRPr="00F74FB4">
        <w:rPr>
          <w:szCs w:val="24"/>
        </w:rPr>
        <w:t xml:space="preserve">(4) Ministerstvo v rozhodnutí o zamítnutí žádosti o vydání povolení k přechodnému pobytu stanoví lhůtu k vycestování z území </w:t>
      </w:r>
      <w:r w:rsidRPr="00F74FB4">
        <w:rPr>
          <w:strike/>
          <w:szCs w:val="24"/>
        </w:rPr>
        <w:t>a udělí žadateli výjezdní příkaz</w:t>
      </w:r>
      <w:r w:rsidRPr="00F74FB4">
        <w:rPr>
          <w:szCs w:val="24"/>
        </w:rPr>
        <w:t>; žadatel je povinen ve stanovené lhůtě z území vycestovat.</w:t>
      </w:r>
    </w:p>
    <w:p w14:paraId="59F4A260" w14:textId="77777777" w:rsidR="0018083C" w:rsidRPr="00F74FB4" w:rsidRDefault="0018083C" w:rsidP="00F74FB4">
      <w:pPr>
        <w:pStyle w:val="Textodstavce"/>
        <w:numPr>
          <w:ilvl w:val="6"/>
          <w:numId w:val="0"/>
        </w:numPr>
        <w:tabs>
          <w:tab w:val="clear" w:pos="851"/>
        </w:tabs>
        <w:spacing w:before="0" w:after="0"/>
        <w:ind w:firstLine="720"/>
        <w:rPr>
          <w:szCs w:val="24"/>
        </w:rPr>
      </w:pPr>
    </w:p>
    <w:p w14:paraId="1A9C50E7" w14:textId="77777777" w:rsidR="0018083C" w:rsidRPr="00F74FB4" w:rsidRDefault="0018083C" w:rsidP="00F74FB4">
      <w:pPr>
        <w:pStyle w:val="Default"/>
        <w:spacing w:after="120"/>
        <w:jc w:val="center"/>
        <w:rPr>
          <w:color w:val="auto"/>
        </w:rPr>
      </w:pPr>
      <w:r w:rsidRPr="00F74FB4">
        <w:rPr>
          <w:color w:val="auto"/>
        </w:rPr>
        <w:t>§ 87f</w:t>
      </w:r>
    </w:p>
    <w:p w14:paraId="79D87A0B" w14:textId="77777777" w:rsidR="0018083C" w:rsidRPr="00F74FB4" w:rsidRDefault="0018083C" w:rsidP="00F74FB4">
      <w:pPr>
        <w:pStyle w:val="Default"/>
        <w:spacing w:after="120"/>
        <w:jc w:val="center"/>
        <w:rPr>
          <w:color w:val="auto"/>
        </w:rPr>
      </w:pPr>
      <w:r w:rsidRPr="00F74FB4">
        <w:rPr>
          <w:bCs/>
          <w:color w:val="auto"/>
        </w:rPr>
        <w:t>Důvody ukončení přechodného pobytu rodinného příslušníka občana Evropské unie</w:t>
      </w:r>
    </w:p>
    <w:p w14:paraId="00CEE6D2" w14:textId="77777777" w:rsidR="0018083C" w:rsidRPr="00F74FB4" w:rsidRDefault="0018083C" w:rsidP="00F74FB4">
      <w:pPr>
        <w:pStyle w:val="Default"/>
        <w:spacing w:after="120"/>
        <w:ind w:firstLine="709"/>
        <w:jc w:val="both"/>
        <w:rPr>
          <w:color w:val="auto"/>
        </w:rPr>
      </w:pPr>
      <w:r w:rsidRPr="00F74FB4">
        <w:rPr>
          <w:color w:val="auto"/>
        </w:rPr>
        <w:t>(1) Ministerstvo ukončí rodinnému příslušníkovi občana Evropské unie</w:t>
      </w:r>
      <w:r w:rsidRPr="00F74FB4">
        <w:rPr>
          <w:color w:val="auto"/>
          <w:vertAlign w:val="superscript"/>
        </w:rPr>
        <w:t>1b)</w:t>
      </w:r>
      <w:r w:rsidRPr="00F74FB4">
        <w:rPr>
          <w:color w:val="auto"/>
        </w:rPr>
        <w:t>, který sám není občanem Evropské unie, přechodný pobyt na území, pokud o to rodinný příslušník občana Evropské unie požádá. Přechodný pobyt rodinnému příslušníkovi občana Evropské unie, který sám není občanem Evropské unie, ministerstvo dále ukončí, pokud přestal splňovat podmínky uvedené v § 15a nebo přestal na území pobývat společně s občanem Evropské unie, zejména pokud občan Evropské unie ukončil svůj pobyt na území nebo mu byl přechodný pobyt na území zrušen, za podmínky, že toto rozhodnutí bude přiměřené z hlediska jeho zásahu do soukromého nebo rodinného života rodinného příslušníka občana Evropské unie.</w:t>
      </w:r>
    </w:p>
    <w:p w14:paraId="1C79AC48" w14:textId="77777777" w:rsidR="0018083C" w:rsidRPr="00F74FB4" w:rsidRDefault="0018083C" w:rsidP="00F74FB4">
      <w:pPr>
        <w:pStyle w:val="Default"/>
        <w:spacing w:after="60"/>
        <w:ind w:firstLine="709"/>
        <w:jc w:val="both"/>
        <w:rPr>
          <w:color w:val="auto"/>
        </w:rPr>
      </w:pPr>
      <w:r w:rsidRPr="00F74FB4">
        <w:rPr>
          <w:color w:val="auto"/>
        </w:rPr>
        <w:t>(2) Přechodný pobyt na území se však rodinnému příslušníkovi občana Evropské unie z důvodů uvedených v odstavci 1 větě druhé neukončí, pokud</w:t>
      </w:r>
    </w:p>
    <w:p w14:paraId="02D2FD29" w14:textId="77777777" w:rsidR="0018083C" w:rsidRPr="00F74FB4" w:rsidRDefault="0018083C" w:rsidP="00F74FB4">
      <w:pPr>
        <w:pStyle w:val="Default"/>
        <w:spacing w:after="60"/>
        <w:ind w:left="426" w:hanging="426"/>
        <w:jc w:val="both"/>
        <w:rPr>
          <w:color w:val="auto"/>
        </w:rPr>
      </w:pPr>
      <w:r w:rsidRPr="00F74FB4">
        <w:rPr>
          <w:color w:val="auto"/>
        </w:rPr>
        <w:t>a)</w:t>
      </w:r>
      <w:r w:rsidRPr="00F74FB4">
        <w:rPr>
          <w:color w:val="auto"/>
        </w:rPr>
        <w:tab/>
        <w:t>přestal na území pobývat společně s občanem Evropské unie, zejména pokud občan Evropské unie ukončil svůj pobyt na území nebo mu byl přechodný pobyt na území zrušen</w:t>
      </w:r>
      <w:r w:rsidRPr="00F74FB4">
        <w:rPr>
          <w:b/>
          <w:color w:val="auto"/>
        </w:rPr>
        <w:t>,</w:t>
      </w:r>
      <w:r w:rsidRPr="00F74FB4">
        <w:rPr>
          <w:color w:val="auto"/>
        </w:rPr>
        <w:t xml:space="preserve"> a rodinný příslušník občana Evropské unie skutečně pečuje o dítě občana Evropské unie, které pobývá na území, a to po dobu vzdělávání tohoto dítěte</w:t>
      </w:r>
      <w:r w:rsidRPr="00F74FB4">
        <w:rPr>
          <w:b/>
          <w:color w:val="auto"/>
        </w:rPr>
        <w:t xml:space="preserve"> </w:t>
      </w:r>
      <w:r w:rsidRPr="00F74FB4">
        <w:rPr>
          <w:color w:val="auto"/>
        </w:rPr>
        <w:t>v základní, střední a vyšší odborné škole nebo konzervatoři nebo studia tohoto dítěte na vysoké škole,</w:t>
      </w:r>
    </w:p>
    <w:p w14:paraId="7346B2F2" w14:textId="77777777" w:rsidR="0018083C" w:rsidRPr="00F74FB4" w:rsidRDefault="0018083C" w:rsidP="00F74FB4">
      <w:pPr>
        <w:pStyle w:val="Default"/>
        <w:spacing w:after="60"/>
        <w:ind w:left="426" w:hanging="426"/>
        <w:jc w:val="both"/>
        <w:rPr>
          <w:color w:val="auto"/>
        </w:rPr>
      </w:pPr>
      <w:r w:rsidRPr="00F74FB4">
        <w:rPr>
          <w:color w:val="auto"/>
        </w:rPr>
        <w:t>b)</w:t>
      </w:r>
      <w:r w:rsidRPr="00F74FB4">
        <w:rPr>
          <w:color w:val="auto"/>
        </w:rPr>
        <w:tab/>
        <w:t>občan Evropské unie v době přechodného pobytu na území zemřel a rodinný příslušník občana Evropské unie se na území zdržoval po dobu alespoň 1 roku před úmrtím občana Evropské unie,</w:t>
      </w:r>
    </w:p>
    <w:p w14:paraId="7A4BD414" w14:textId="77777777" w:rsidR="0018083C" w:rsidRPr="00F74FB4" w:rsidRDefault="0018083C" w:rsidP="00F74FB4">
      <w:pPr>
        <w:pStyle w:val="Default"/>
        <w:spacing w:after="40"/>
        <w:ind w:left="426" w:hanging="426"/>
        <w:jc w:val="both"/>
        <w:rPr>
          <w:color w:val="auto"/>
        </w:rPr>
      </w:pPr>
      <w:r w:rsidRPr="00F74FB4">
        <w:rPr>
          <w:color w:val="auto"/>
        </w:rPr>
        <w:t>c)</w:t>
      </w:r>
      <w:r w:rsidRPr="00F74FB4">
        <w:rPr>
          <w:color w:val="auto"/>
        </w:rPr>
        <w:tab/>
        <w:t>manželství s občanem Evropské unie zaniklo na základě pravomocného rozhodnutí soudu o rozvodu manželství nebo o prohlášení manželství za neplatné a</w:t>
      </w:r>
    </w:p>
    <w:p w14:paraId="4A13FAA0" w14:textId="77777777" w:rsidR="0018083C" w:rsidRPr="00F74FB4" w:rsidRDefault="0018083C" w:rsidP="00F74FB4">
      <w:pPr>
        <w:pStyle w:val="Default"/>
        <w:spacing w:after="40"/>
        <w:ind w:left="709" w:hanging="283"/>
        <w:jc w:val="both"/>
        <w:rPr>
          <w:color w:val="auto"/>
        </w:rPr>
      </w:pPr>
      <w:r w:rsidRPr="00F74FB4">
        <w:rPr>
          <w:color w:val="auto"/>
        </w:rPr>
        <w:t>1.</w:t>
      </w:r>
      <w:r w:rsidRPr="00F74FB4">
        <w:rPr>
          <w:color w:val="auto"/>
        </w:rPr>
        <w:tab/>
        <w:t>rodinnému příslušníku občana Evropské unie bylo rozhodnutím příslušného orgánu</w:t>
      </w:r>
      <w:r w:rsidRPr="00F74FB4">
        <w:rPr>
          <w:color w:val="auto"/>
          <w:vertAlign w:val="superscript"/>
        </w:rPr>
        <w:t>10c)</w:t>
      </w:r>
      <w:r w:rsidRPr="00F74FB4">
        <w:rPr>
          <w:color w:val="auto"/>
        </w:rPr>
        <w:t xml:space="preserve"> nebo dohodou manželů svěřeno do péče dítě občana Evropské unie nebo mu bylo přiznáno právo pravidelného osobního styku s dítětem občana Evropské unie pouze na území,</w:t>
      </w:r>
    </w:p>
    <w:p w14:paraId="7B82B399" w14:textId="77777777" w:rsidR="0018083C" w:rsidRPr="00F74FB4" w:rsidRDefault="0018083C" w:rsidP="00F74FB4">
      <w:pPr>
        <w:pStyle w:val="Default"/>
        <w:spacing w:after="40"/>
        <w:ind w:left="709" w:hanging="283"/>
        <w:jc w:val="both"/>
        <w:rPr>
          <w:color w:val="auto"/>
        </w:rPr>
      </w:pPr>
      <w:r w:rsidRPr="00F74FB4">
        <w:rPr>
          <w:color w:val="auto"/>
        </w:rPr>
        <w:t>2.</w:t>
      </w:r>
      <w:r w:rsidRPr="00F74FB4">
        <w:rPr>
          <w:color w:val="auto"/>
        </w:rPr>
        <w:tab/>
        <w:t>před zahájením řízení o rozvodu nebo řízení o prohlášení manželství za neplatné toto manželství trvalo alespoň 3 roky a v době trvání manželství měl rodinný příslušník občana Evropské unie na území povolen pobyt nejméně 1 rok, nebo</w:t>
      </w:r>
    </w:p>
    <w:p w14:paraId="6030EEDD" w14:textId="77777777" w:rsidR="0018083C" w:rsidRPr="00F74FB4" w:rsidRDefault="0018083C" w:rsidP="00F74FB4">
      <w:pPr>
        <w:pStyle w:val="Default"/>
        <w:spacing w:after="60"/>
        <w:ind w:left="709" w:hanging="283"/>
        <w:jc w:val="both"/>
        <w:rPr>
          <w:color w:val="auto"/>
        </w:rPr>
      </w:pPr>
      <w:r w:rsidRPr="00F74FB4">
        <w:rPr>
          <w:color w:val="auto"/>
        </w:rPr>
        <w:t>3.</w:t>
      </w:r>
      <w:r w:rsidRPr="00F74FB4">
        <w:rPr>
          <w:color w:val="auto"/>
        </w:rPr>
        <w:tab/>
        <w:t>je to opodstatněno obzvláště obtížnými okolnostmi, zejména pokud se rodinný příslušník občana Evropské unie stal za trvání manželství obětí domácího násilí,</w:t>
      </w:r>
    </w:p>
    <w:p w14:paraId="50487EE8" w14:textId="77777777" w:rsidR="0018083C" w:rsidRPr="00F74FB4" w:rsidRDefault="0018083C" w:rsidP="00F74FB4">
      <w:pPr>
        <w:pStyle w:val="Default"/>
        <w:spacing w:after="40"/>
        <w:ind w:left="426" w:hanging="426"/>
        <w:jc w:val="both"/>
        <w:rPr>
          <w:color w:val="auto"/>
        </w:rPr>
      </w:pPr>
      <w:r w:rsidRPr="00F74FB4">
        <w:rPr>
          <w:color w:val="auto"/>
        </w:rPr>
        <w:t>d)</w:t>
      </w:r>
      <w:r w:rsidRPr="00F74FB4">
        <w:rPr>
          <w:color w:val="auto"/>
        </w:rPr>
        <w:tab/>
        <w:t>došlo k ukončení partnerského vztahu rodinného příslušníka občana Evropské unie s občanem Evropské unie uvedeného v § 15a odst. 2 písm. b) a</w:t>
      </w:r>
    </w:p>
    <w:p w14:paraId="08397655" w14:textId="77777777" w:rsidR="0018083C" w:rsidRPr="00F74FB4" w:rsidRDefault="0018083C" w:rsidP="00F74FB4">
      <w:pPr>
        <w:pStyle w:val="Default"/>
        <w:spacing w:after="40"/>
        <w:ind w:left="709" w:hanging="283"/>
        <w:jc w:val="both"/>
        <w:rPr>
          <w:color w:val="auto"/>
        </w:rPr>
      </w:pPr>
      <w:r w:rsidRPr="00F74FB4">
        <w:rPr>
          <w:color w:val="auto"/>
        </w:rPr>
        <w:t>1.</w:t>
      </w:r>
      <w:r w:rsidRPr="00F74FB4">
        <w:rPr>
          <w:color w:val="auto"/>
        </w:rPr>
        <w:tab/>
        <w:t>rodinnému příslušníku občana Evropské unie bylo rozhodnutím příslušného orgánu nebo dohodou rodičů svěřeno do péče dítě občana Evropské unie nebo mu bylo přiznáno právo pravidelného osobního styku s dítětem občana Evropské unie pouze na území, nebo</w:t>
      </w:r>
    </w:p>
    <w:p w14:paraId="1F7D4B82" w14:textId="77777777" w:rsidR="0018083C" w:rsidRPr="00F74FB4" w:rsidRDefault="0018083C" w:rsidP="00F74FB4">
      <w:pPr>
        <w:pStyle w:val="Default"/>
        <w:spacing w:after="60"/>
        <w:ind w:left="709" w:hanging="283"/>
        <w:jc w:val="both"/>
        <w:rPr>
          <w:color w:val="auto"/>
        </w:rPr>
      </w:pPr>
      <w:r w:rsidRPr="00F74FB4">
        <w:rPr>
          <w:color w:val="auto"/>
        </w:rPr>
        <w:t>2.</w:t>
      </w:r>
      <w:r w:rsidRPr="00F74FB4">
        <w:rPr>
          <w:color w:val="auto"/>
        </w:rPr>
        <w:tab/>
        <w:t>je to opodstatněno obzvláště obtížnými okolnostmi, zejména pokud se rodinný příslušník občana Evropské unie stal za trvání partnerského vztahu obětí domácího násilí,</w:t>
      </w:r>
    </w:p>
    <w:p w14:paraId="24C68FA6" w14:textId="77777777" w:rsidR="0018083C" w:rsidRPr="00F74FB4" w:rsidRDefault="0018083C" w:rsidP="00F74FB4">
      <w:pPr>
        <w:pStyle w:val="Default"/>
        <w:spacing w:after="120"/>
        <w:ind w:left="425" w:hanging="425"/>
        <w:jc w:val="both"/>
        <w:rPr>
          <w:b/>
          <w:color w:val="auto"/>
        </w:rPr>
      </w:pPr>
      <w:r w:rsidRPr="00F74FB4">
        <w:rPr>
          <w:color w:val="auto"/>
        </w:rPr>
        <w:t>e)</w:t>
      </w:r>
      <w:r w:rsidRPr="00F74FB4">
        <w:rPr>
          <w:color w:val="auto"/>
        </w:rPr>
        <w:tab/>
        <w:t>rodinný příslušník občana Evropské unie neuvedený v písmenu c) nebo d) se stal obětí domácího násilí a z tohoto důvodu přestal na území pobývat společně s občanem Evropské unie</w:t>
      </w:r>
      <w:r w:rsidRPr="00F74FB4">
        <w:rPr>
          <w:b/>
          <w:color w:val="auto"/>
        </w:rPr>
        <w:t xml:space="preserve">, </w:t>
      </w:r>
      <w:r w:rsidRPr="00F74FB4">
        <w:rPr>
          <w:color w:val="auto"/>
        </w:rPr>
        <w:t>nebo</w:t>
      </w:r>
    </w:p>
    <w:p w14:paraId="7081897A" w14:textId="77777777" w:rsidR="0018083C" w:rsidRPr="00F74FB4" w:rsidRDefault="0018083C" w:rsidP="00347A95">
      <w:pPr>
        <w:pStyle w:val="Psmeno"/>
        <w:keepNext w:val="0"/>
        <w:spacing w:after="60"/>
        <w:rPr>
          <w:szCs w:val="24"/>
        </w:rPr>
      </w:pPr>
      <w:r w:rsidRPr="00F74FB4">
        <w:rPr>
          <w:szCs w:val="24"/>
        </w:rPr>
        <w:t>f)   se jedná o nepřítomnost rodinného příslušníka občana Evropské unie na území, která nepřesáhne celkem 6 měsíců ročně, nebo přesáhne-li tuto dobu</w:t>
      </w:r>
    </w:p>
    <w:p w14:paraId="3483F3AC" w14:textId="77777777" w:rsidR="0018083C" w:rsidRPr="00F74FB4" w:rsidRDefault="0018083C" w:rsidP="00347A95">
      <w:pPr>
        <w:pStyle w:val="Textbodu"/>
        <w:numPr>
          <w:ilvl w:val="2"/>
          <w:numId w:val="10"/>
        </w:numPr>
        <w:spacing w:after="60"/>
        <w:rPr>
          <w:szCs w:val="24"/>
        </w:rPr>
      </w:pPr>
      <w:r w:rsidRPr="00F74FB4">
        <w:rPr>
          <w:szCs w:val="24"/>
        </w:rPr>
        <w:t>z důvodu plnění povinné vojenské služby, nebo</w:t>
      </w:r>
    </w:p>
    <w:p w14:paraId="4527EC1E" w14:textId="77777777" w:rsidR="0018083C" w:rsidRPr="00F74FB4" w:rsidRDefault="0018083C" w:rsidP="00F74FB4">
      <w:pPr>
        <w:pStyle w:val="Textbodu"/>
        <w:numPr>
          <w:ilvl w:val="2"/>
          <w:numId w:val="10"/>
        </w:numPr>
        <w:spacing w:after="120"/>
        <w:rPr>
          <w:szCs w:val="24"/>
        </w:rPr>
      </w:pPr>
      <w:r w:rsidRPr="00F74FB4">
        <w:rPr>
          <w:szCs w:val="24"/>
        </w:rPr>
        <w:t>pokud jedna nepřítomnost nebude delší než 12 po sobě jdoucích měsíců, a to ze závažných důvodů, zejména jde-li o těhotenství a narození dítěte, závažné onemocnění, studium nebo odborné školení, anebo z důvodu pracovního vyslání do zahraničí.</w:t>
      </w:r>
    </w:p>
    <w:p w14:paraId="279A248D" w14:textId="77777777" w:rsidR="0018083C" w:rsidRPr="00F74FB4" w:rsidRDefault="0018083C" w:rsidP="00347A95">
      <w:pPr>
        <w:pStyle w:val="Default"/>
        <w:keepNext/>
        <w:spacing w:after="60"/>
        <w:ind w:firstLine="709"/>
        <w:jc w:val="both"/>
        <w:rPr>
          <w:color w:val="auto"/>
        </w:rPr>
      </w:pPr>
      <w:r w:rsidRPr="00F74FB4">
        <w:rPr>
          <w:color w:val="auto"/>
        </w:rPr>
        <w:t>(3) Ministerstvo dále ukončí rodinnému příslušníkovi občana Evropské unie přechodný pobyt na území, pokud</w:t>
      </w:r>
    </w:p>
    <w:p w14:paraId="5F78ED0B" w14:textId="77777777" w:rsidR="0018083C" w:rsidRPr="00F74FB4" w:rsidRDefault="0018083C" w:rsidP="00F74FB4">
      <w:pPr>
        <w:pStyle w:val="Default"/>
        <w:spacing w:after="60"/>
        <w:ind w:left="426" w:hanging="426"/>
        <w:jc w:val="both"/>
        <w:rPr>
          <w:color w:val="auto"/>
        </w:rPr>
      </w:pPr>
      <w:r w:rsidRPr="00F74FB4">
        <w:rPr>
          <w:color w:val="auto"/>
        </w:rPr>
        <w:t>a)</w:t>
      </w:r>
      <w:r w:rsidRPr="00F74FB4">
        <w:rPr>
          <w:color w:val="auto"/>
        </w:rPr>
        <w:tab/>
        <w:t>ohrožuje veřejné zdraví tím, že trpí nemocí uvedenou v požadavcích opatření před zavlečením infekčního onemocnění, pokud k takovému onemocnění došlo do 3 měsíců po vstupu na území,</w:t>
      </w:r>
    </w:p>
    <w:p w14:paraId="3D2AA533" w14:textId="77777777" w:rsidR="0018083C" w:rsidRPr="00F74FB4" w:rsidRDefault="0018083C" w:rsidP="00F74FB4">
      <w:pPr>
        <w:pStyle w:val="Default"/>
        <w:spacing w:after="60"/>
        <w:ind w:left="425" w:hanging="425"/>
        <w:jc w:val="both"/>
        <w:rPr>
          <w:color w:val="auto"/>
        </w:rPr>
      </w:pPr>
      <w:r w:rsidRPr="00F74FB4">
        <w:rPr>
          <w:color w:val="auto"/>
        </w:rPr>
        <w:t>b)</w:t>
      </w:r>
      <w:r w:rsidRPr="00F74FB4">
        <w:rPr>
          <w:color w:val="auto"/>
        </w:rPr>
        <w:tab/>
        <w:t>se stal neodůvodnitelnou zátěží systému dávek pro osoby se zdravotním postižením nebo systému pomoci v hmotné nouzi České republiky,</w:t>
      </w:r>
    </w:p>
    <w:p w14:paraId="28106614" w14:textId="77777777" w:rsidR="0018083C" w:rsidRPr="00F74FB4" w:rsidRDefault="0018083C" w:rsidP="00F74FB4">
      <w:pPr>
        <w:pStyle w:val="Default"/>
        <w:spacing w:after="60"/>
        <w:ind w:left="426" w:hanging="426"/>
        <w:jc w:val="both"/>
        <w:rPr>
          <w:color w:val="auto"/>
        </w:rPr>
      </w:pPr>
      <w:r w:rsidRPr="00F74FB4">
        <w:rPr>
          <w:color w:val="auto"/>
        </w:rPr>
        <w:t>c)</w:t>
      </w:r>
      <w:r w:rsidRPr="00F74FB4">
        <w:rPr>
          <w:color w:val="auto"/>
        </w:rPr>
        <w:tab/>
        <w:t>se dopustil obcházení tohoto zákona s cílem získat povolení k přechodnému pobytu na území, zejména pokud účelově uzavřel manželství nebo jeho účelově prohlášeným souhlasem bylo určeno otcovství,</w:t>
      </w:r>
    </w:p>
    <w:p w14:paraId="1828CADC" w14:textId="77777777" w:rsidR="0018083C" w:rsidRPr="00F74FB4" w:rsidRDefault="0018083C" w:rsidP="00F74FB4">
      <w:pPr>
        <w:pStyle w:val="Psmeno"/>
        <w:rPr>
          <w:szCs w:val="24"/>
        </w:rPr>
      </w:pPr>
      <w:r w:rsidRPr="00F74FB4">
        <w:rPr>
          <w:szCs w:val="24"/>
        </w:rPr>
        <w:t>d)</w:t>
      </w:r>
      <w:r w:rsidRPr="00F74FB4">
        <w:rPr>
          <w:szCs w:val="24"/>
        </w:rPr>
        <w:tab/>
        <w:t>cizinci byl přechodný pobyt povolen na základě předložených padělaných anebo pozměněných náležitostí nebo náležitostí, v nichž uvedené údaje podstatné pro posouzení žádosti neodpovídají skutečnosti,</w:t>
      </w:r>
    </w:p>
    <w:p w14:paraId="6FFB193C" w14:textId="77777777" w:rsidR="0018083C" w:rsidRPr="00F74FB4" w:rsidRDefault="0018083C" w:rsidP="00F74FB4">
      <w:pPr>
        <w:pStyle w:val="Psmeno"/>
        <w:spacing w:after="60"/>
        <w:rPr>
          <w:b/>
          <w:szCs w:val="24"/>
        </w:rPr>
      </w:pPr>
      <w:r w:rsidRPr="00F74FB4">
        <w:rPr>
          <w:szCs w:val="24"/>
        </w:rPr>
        <w:t>e)</w:t>
      </w:r>
      <w:r w:rsidRPr="00F74FB4">
        <w:rPr>
          <w:szCs w:val="24"/>
        </w:rPr>
        <w:tab/>
        <w:t>cizinec byl pravomocně odsouzen soudem České republiky za spáchání úmyslného trestného činu k nepodmíněnému trestu odnětí svobody v délce přesahující 3 roky anebo byl cizinec opakovaně pravomocně odsouzen soudem České republiky za spáchání úmyslného trestného činu k nepodmíněnému trestu odnětí svobody</w:t>
      </w:r>
      <w:r w:rsidRPr="00F74FB4">
        <w:rPr>
          <w:b/>
          <w:szCs w:val="24"/>
        </w:rPr>
        <w:t>,</w:t>
      </w:r>
    </w:p>
    <w:p w14:paraId="0F03FF4C" w14:textId="77777777" w:rsidR="0018083C" w:rsidRPr="00F74FB4" w:rsidRDefault="0018083C" w:rsidP="00F74FB4">
      <w:pPr>
        <w:pStyle w:val="Default"/>
        <w:spacing w:after="60"/>
        <w:ind w:left="426" w:hanging="426"/>
        <w:jc w:val="both"/>
        <w:rPr>
          <w:color w:val="auto"/>
        </w:rPr>
      </w:pPr>
      <w:r w:rsidRPr="00F74FB4">
        <w:rPr>
          <w:color w:val="auto"/>
        </w:rPr>
        <w:t>f)</w:t>
      </w:r>
      <w:r w:rsidRPr="00F74FB4">
        <w:rPr>
          <w:color w:val="auto"/>
        </w:rPr>
        <w:tab/>
        <w:t>ohrožuje bezpečnost státu nebo závažným způsobem narušuje veřejný pořádek, není-li zahájeno řízení o správním vyhoštění, nebo</w:t>
      </w:r>
    </w:p>
    <w:p w14:paraId="2765BAB0" w14:textId="77777777" w:rsidR="0018083C" w:rsidRPr="00F74FB4" w:rsidRDefault="0018083C" w:rsidP="00F74FB4">
      <w:pPr>
        <w:pStyle w:val="Default"/>
        <w:spacing w:after="60"/>
        <w:ind w:left="426" w:hanging="426"/>
        <w:jc w:val="both"/>
        <w:rPr>
          <w:color w:val="auto"/>
        </w:rPr>
      </w:pPr>
      <w:r w:rsidRPr="00F74FB4">
        <w:rPr>
          <w:color w:val="auto"/>
        </w:rPr>
        <w:t>g)</w:t>
      </w:r>
      <w:r w:rsidRPr="00F74FB4">
        <w:rPr>
          <w:color w:val="auto"/>
        </w:rPr>
        <w:tab/>
        <w:t>je zařazen do informačního systému smluvních států a příslušný orgán, který žadatele do tohoto systému zařadil, poskytne dodatečné informace, po jejichž vyhodnocení lze mít za to, že trvá důvodné nebezpečí, že by mohl při svém pobytu na území jiného smluvního státu ohrozit jeho bezpečnost nebo závažným způsobem narušit veřejný pořádek,</w:t>
      </w:r>
    </w:p>
    <w:p w14:paraId="04B7AEA2" w14:textId="77777777" w:rsidR="0018083C" w:rsidRPr="00F74FB4" w:rsidRDefault="0018083C" w:rsidP="00F74FB4">
      <w:pPr>
        <w:pStyle w:val="Default"/>
        <w:spacing w:after="120"/>
        <w:jc w:val="both"/>
        <w:rPr>
          <w:color w:val="auto"/>
        </w:rPr>
      </w:pPr>
      <w:r w:rsidRPr="00F74FB4">
        <w:rPr>
          <w:color w:val="auto"/>
        </w:rPr>
        <w:t>za podmínky, že toto rozhodnutí bude přiměřené z hlediska jeho zásahu do soukromého nebo rodinného života rodinného příslušníka občana Evropské unie.</w:t>
      </w:r>
    </w:p>
    <w:p w14:paraId="15B33547" w14:textId="77777777" w:rsidR="0018083C" w:rsidRPr="00F74FB4" w:rsidRDefault="0018083C" w:rsidP="00F74FB4">
      <w:pPr>
        <w:pStyle w:val="Default"/>
        <w:spacing w:after="120"/>
        <w:ind w:firstLine="709"/>
        <w:jc w:val="both"/>
        <w:rPr>
          <w:color w:val="auto"/>
        </w:rPr>
      </w:pPr>
      <w:r w:rsidRPr="00F74FB4">
        <w:rPr>
          <w:color w:val="auto"/>
        </w:rPr>
        <w:t xml:space="preserve">(4) Ministerstvo v rozhodnutí o ukončení přechodného pobytu rodinného příslušníka občana Evropské unie stanoví lhůtu k vycestování z území </w:t>
      </w:r>
      <w:r w:rsidRPr="00F74FB4">
        <w:rPr>
          <w:strike/>
          <w:color w:val="auto"/>
        </w:rPr>
        <w:t>a udělí rodinnému příslušníkovi občana Evropské unie výjezdní příkaz</w:t>
      </w:r>
      <w:r w:rsidRPr="00F74FB4">
        <w:rPr>
          <w:color w:val="auto"/>
        </w:rPr>
        <w:t>; rodinný příslušník občana Evropské unie je povinen ve stanovené lhůtě z území vycestovat.</w:t>
      </w:r>
    </w:p>
    <w:p w14:paraId="170F8FA8" w14:textId="427DC96A" w:rsidR="0018083C" w:rsidRPr="00F74FB4" w:rsidRDefault="0018083C" w:rsidP="00F74FB4">
      <w:pPr>
        <w:pStyle w:val="Default"/>
        <w:spacing w:after="147"/>
        <w:ind w:firstLine="709"/>
        <w:jc w:val="both"/>
        <w:rPr>
          <w:color w:val="auto"/>
        </w:rPr>
      </w:pPr>
      <w:r w:rsidRPr="00F74FB4">
        <w:rPr>
          <w:color w:val="auto"/>
        </w:rPr>
        <w:t>(5) Pokud ministerstvo ukončí rodinnému příslušníkovi občana Evropské unie přechodný pobyt na území z důvodu uvedeného v odstavci 1, stanoví lhůtu k vycestování vždy 60 dnů ode dne nabytí právní moci rozhodnutí o ukončení přechodného pobytu na území; cizinec je v této lhůtě oprávněn podat ministerstvu na území žádost o vydání povolení k dlouhodobému pobytu nebo, jde-li o cizince, který na území pobývá nepřetržitě 5 let, o vydání povolení k trvalému pobytu podle § 68. Pokud cizinec podá ve lhůtě podle věty první žádost o vydání povolení k dlouhodobému pobytu, je oprávněn pobývat na území do nabytí právní moci rozhodnutí o jeho žádosti; po tuto dobu se jeho pobyt na území nadále považuje za pobyt na základě povolení k přechodnému pobytu. Oprávnění pobývat na území do nabytí právní moci rozhodnutí o žádosti podle věty druhé se osvědčuje obdobně jako oprávnění pobývat na území podle § 87y. Platnost dokladu nebo potvrzení osvědčujícího oprávnění pobývat na území zaniká nabytím právní moci rozhodnutí o žádosti o vydání povolení k dlouhodobému nebo trvalému pobytu.</w:t>
      </w:r>
    </w:p>
    <w:p w14:paraId="4B06CF9C" w14:textId="77777777" w:rsidR="0018083C" w:rsidRPr="00F74FB4" w:rsidRDefault="0018083C" w:rsidP="00F74FB4">
      <w:pPr>
        <w:pStyle w:val="Default"/>
        <w:ind w:firstLine="709"/>
        <w:jc w:val="both"/>
        <w:rPr>
          <w:color w:val="auto"/>
        </w:rPr>
      </w:pPr>
      <w:r w:rsidRPr="00F74FB4">
        <w:rPr>
          <w:color w:val="auto"/>
        </w:rPr>
        <w:t>(6) Na zánik platnosti povolení k přechodnému pobytu rodinného příslušníka občana Evropské unie se § 76 písm. a), b) a d) použije obdobně.</w:t>
      </w:r>
    </w:p>
    <w:p w14:paraId="6332A298" w14:textId="77777777" w:rsidR="0018083C" w:rsidRPr="00F74FB4" w:rsidRDefault="0018083C" w:rsidP="00F74FB4">
      <w:pPr>
        <w:rPr>
          <w:rFonts w:ascii="Times New Roman" w:hAnsi="Times New Roman"/>
          <w:sz w:val="24"/>
          <w:szCs w:val="24"/>
        </w:rPr>
      </w:pPr>
    </w:p>
    <w:p w14:paraId="2A62AB11" w14:textId="1CE7C17E" w:rsidR="0018083C" w:rsidRPr="00F74FB4" w:rsidRDefault="00B12A52" w:rsidP="00F74FB4">
      <w:pPr>
        <w:jc w:val="center"/>
        <w:rPr>
          <w:rFonts w:ascii="Times New Roman" w:hAnsi="Times New Roman"/>
          <w:sz w:val="24"/>
          <w:szCs w:val="24"/>
        </w:rPr>
      </w:pPr>
      <w:r w:rsidRPr="00F74FB4">
        <w:rPr>
          <w:rFonts w:ascii="Times New Roman" w:hAnsi="Times New Roman"/>
          <w:sz w:val="24"/>
          <w:szCs w:val="24"/>
        </w:rPr>
        <w:t>****</w:t>
      </w:r>
    </w:p>
    <w:p w14:paraId="7A43BF9F" w14:textId="77777777" w:rsidR="007152B4" w:rsidRPr="00F74FB4" w:rsidRDefault="007152B4"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87h </w:t>
      </w:r>
    </w:p>
    <w:p w14:paraId="141B3971" w14:textId="77777777" w:rsidR="007152B4" w:rsidRPr="00F74FB4" w:rsidRDefault="007152B4" w:rsidP="00F74FB4">
      <w:pPr>
        <w:widowControl w:val="0"/>
        <w:autoSpaceDE w:val="0"/>
        <w:autoSpaceDN w:val="0"/>
        <w:adjustRightInd w:val="0"/>
        <w:spacing w:after="0" w:line="240" w:lineRule="auto"/>
        <w:rPr>
          <w:rFonts w:ascii="Times New Roman" w:hAnsi="Times New Roman"/>
          <w:sz w:val="24"/>
          <w:szCs w:val="24"/>
        </w:rPr>
      </w:pPr>
    </w:p>
    <w:p w14:paraId="73774F22" w14:textId="77777777" w:rsidR="007152B4" w:rsidRPr="00F74FB4" w:rsidRDefault="007152B4"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(1) Ministerstvo vydá rodinnému příslušníkovi občana Evropské unie na jeho žádost povolení k trvalému pobytu13) </w:t>
      </w:r>
    </w:p>
    <w:p w14:paraId="4C119D44" w14:textId="77777777" w:rsidR="007152B4" w:rsidRPr="00F74FB4" w:rsidRDefault="007152B4" w:rsidP="00F74FB4">
      <w:pPr>
        <w:widowControl w:val="0"/>
        <w:autoSpaceDE w:val="0"/>
        <w:autoSpaceDN w:val="0"/>
        <w:adjustRightInd w:val="0"/>
        <w:spacing w:after="60" w:line="240" w:lineRule="auto"/>
        <w:rPr>
          <w:rFonts w:ascii="Times New Roman" w:hAnsi="Times New Roman"/>
          <w:sz w:val="24"/>
          <w:szCs w:val="24"/>
        </w:rPr>
      </w:pPr>
      <w:r w:rsidRPr="00F74FB4">
        <w:rPr>
          <w:rFonts w:ascii="Times New Roman" w:hAnsi="Times New Roman"/>
          <w:sz w:val="24"/>
          <w:szCs w:val="24"/>
        </w:rPr>
        <w:t xml:space="preserve">a) po 5 letech jeho nepřetržitého přechodného pobytu na území, </w:t>
      </w:r>
    </w:p>
    <w:p w14:paraId="3B88AF5E" w14:textId="77777777" w:rsidR="007152B4" w:rsidRPr="00F74FB4" w:rsidRDefault="007152B4" w:rsidP="00F74FB4">
      <w:pPr>
        <w:widowControl w:val="0"/>
        <w:autoSpaceDE w:val="0"/>
        <w:autoSpaceDN w:val="0"/>
        <w:adjustRightInd w:val="0"/>
        <w:spacing w:after="60" w:line="240" w:lineRule="auto"/>
        <w:ind w:left="284" w:hanging="284"/>
        <w:rPr>
          <w:rFonts w:ascii="Times New Roman" w:hAnsi="Times New Roman"/>
          <w:sz w:val="24"/>
          <w:szCs w:val="24"/>
        </w:rPr>
      </w:pPr>
      <w:r w:rsidRPr="00F74FB4">
        <w:rPr>
          <w:rFonts w:ascii="Times New Roman" w:hAnsi="Times New Roman"/>
          <w:sz w:val="24"/>
          <w:szCs w:val="24"/>
        </w:rPr>
        <w:t>b) po 2 letech jeho nepřetržitého přechodného pobytu na území, pokud je nejméně 1 rok rodinným příslušníkem státního občana České republiky</w:t>
      </w:r>
      <w:r w:rsidRPr="00F74FB4">
        <w:rPr>
          <w:rFonts w:ascii="Times New Roman" w:hAnsi="Times New Roman"/>
          <w:sz w:val="24"/>
          <w:szCs w:val="24"/>
          <w:vertAlign w:val="superscript"/>
        </w:rPr>
        <w:t>1a)</w:t>
      </w:r>
      <w:r w:rsidRPr="00F74FB4">
        <w:rPr>
          <w:rFonts w:ascii="Times New Roman" w:hAnsi="Times New Roman"/>
          <w:sz w:val="24"/>
          <w:szCs w:val="24"/>
        </w:rPr>
        <w:t>, který je na území přihlášen k trvalému pobytu, nebo rodinným příslušníkem občana jiného členského státu Evropské unie</w:t>
      </w:r>
      <w:r w:rsidRPr="00F74FB4">
        <w:rPr>
          <w:rFonts w:ascii="Times New Roman" w:hAnsi="Times New Roman"/>
          <w:sz w:val="24"/>
          <w:szCs w:val="24"/>
          <w:vertAlign w:val="superscript"/>
        </w:rPr>
        <w:t>1b)</w:t>
      </w:r>
      <w:r w:rsidRPr="00F74FB4">
        <w:rPr>
          <w:rFonts w:ascii="Times New Roman" w:hAnsi="Times New Roman"/>
          <w:sz w:val="24"/>
          <w:szCs w:val="24"/>
        </w:rPr>
        <w:t xml:space="preserve">, kterému bylo vydáno povolení k trvalému pobytu na území, </w:t>
      </w:r>
    </w:p>
    <w:p w14:paraId="2AE8E1DF" w14:textId="77777777" w:rsidR="007152B4" w:rsidRPr="00F74FB4" w:rsidRDefault="007152B4" w:rsidP="00F74FB4">
      <w:pPr>
        <w:widowControl w:val="0"/>
        <w:autoSpaceDE w:val="0"/>
        <w:autoSpaceDN w:val="0"/>
        <w:adjustRightInd w:val="0"/>
        <w:spacing w:after="60" w:line="240" w:lineRule="auto"/>
        <w:ind w:left="284" w:hanging="284"/>
        <w:rPr>
          <w:rFonts w:ascii="Times New Roman" w:hAnsi="Times New Roman"/>
          <w:sz w:val="24"/>
          <w:szCs w:val="24"/>
        </w:rPr>
      </w:pPr>
      <w:r w:rsidRPr="00F74FB4">
        <w:rPr>
          <w:rFonts w:ascii="Times New Roman" w:hAnsi="Times New Roman"/>
          <w:sz w:val="24"/>
          <w:szCs w:val="24"/>
        </w:rPr>
        <w:t>c) jestliže je pozůstalou osobou po státním občanu České republiky</w:t>
      </w:r>
      <w:r w:rsidRPr="00F74FB4">
        <w:rPr>
          <w:rFonts w:ascii="Times New Roman" w:hAnsi="Times New Roman"/>
          <w:sz w:val="24"/>
          <w:szCs w:val="24"/>
          <w:vertAlign w:val="superscript"/>
        </w:rPr>
        <w:t>1a)</w:t>
      </w:r>
      <w:r w:rsidRPr="00F74FB4">
        <w:rPr>
          <w:rFonts w:ascii="Times New Roman" w:hAnsi="Times New Roman"/>
          <w:sz w:val="24"/>
          <w:szCs w:val="24"/>
        </w:rPr>
        <w:t xml:space="preserve">, který byl na území přihlášen k trvalému pobytu, nebo </w:t>
      </w:r>
    </w:p>
    <w:p w14:paraId="5266AF47" w14:textId="77777777" w:rsidR="007152B4" w:rsidRPr="00F74FB4" w:rsidRDefault="007152B4" w:rsidP="00F74FB4">
      <w:pPr>
        <w:widowControl w:val="0"/>
        <w:autoSpaceDE w:val="0"/>
        <w:autoSpaceDN w:val="0"/>
        <w:adjustRightInd w:val="0"/>
        <w:spacing w:after="60" w:line="240" w:lineRule="auto"/>
        <w:ind w:left="284" w:hanging="284"/>
        <w:rPr>
          <w:rFonts w:ascii="Times New Roman" w:hAnsi="Times New Roman"/>
          <w:sz w:val="24"/>
          <w:szCs w:val="24"/>
        </w:rPr>
      </w:pPr>
      <w:r w:rsidRPr="00F74FB4">
        <w:rPr>
          <w:rFonts w:ascii="Times New Roman" w:hAnsi="Times New Roman"/>
          <w:sz w:val="24"/>
          <w:szCs w:val="24"/>
        </w:rPr>
        <w:t>d) jestliže je pozůstalou osobou po občanu jiného členského státu Evropské unie</w:t>
      </w:r>
      <w:r w:rsidRPr="00F74FB4">
        <w:rPr>
          <w:rFonts w:ascii="Times New Roman" w:hAnsi="Times New Roman"/>
          <w:sz w:val="24"/>
          <w:szCs w:val="24"/>
          <w:vertAlign w:val="superscript"/>
        </w:rPr>
        <w:t>1b)</w:t>
      </w:r>
      <w:r w:rsidRPr="00F74FB4">
        <w:rPr>
          <w:rFonts w:ascii="Times New Roman" w:hAnsi="Times New Roman"/>
          <w:sz w:val="24"/>
          <w:szCs w:val="24"/>
        </w:rPr>
        <w:t xml:space="preserve">, který na území pobýval za účelem výkonu zaměstnání, podnikání nebo jiné výdělečné činnosti, a </w:t>
      </w:r>
    </w:p>
    <w:p w14:paraId="485F1E32" w14:textId="77777777" w:rsidR="007152B4" w:rsidRPr="00F74FB4" w:rsidRDefault="007152B4" w:rsidP="00F74FB4">
      <w:pPr>
        <w:widowControl w:val="0"/>
        <w:autoSpaceDE w:val="0"/>
        <w:autoSpaceDN w:val="0"/>
        <w:adjustRightInd w:val="0"/>
        <w:spacing w:after="60" w:line="240" w:lineRule="auto"/>
        <w:ind w:left="567" w:hanging="283"/>
        <w:jc w:val="both"/>
        <w:rPr>
          <w:rFonts w:ascii="Times New Roman" w:hAnsi="Times New Roman"/>
          <w:sz w:val="24"/>
          <w:szCs w:val="24"/>
        </w:rPr>
      </w:pPr>
      <w:r w:rsidRPr="00F74FB4">
        <w:rPr>
          <w:rFonts w:ascii="Times New Roman" w:hAnsi="Times New Roman"/>
          <w:sz w:val="24"/>
          <w:szCs w:val="24"/>
        </w:rPr>
        <w:t xml:space="preserve">1. ke dni úmrtí pobýval občan jiného členského státu Evropské unie na území nepřetržitě po dobu nejméně 2 let, </w:t>
      </w:r>
    </w:p>
    <w:p w14:paraId="0416311F" w14:textId="77777777" w:rsidR="007152B4" w:rsidRPr="00F74FB4" w:rsidRDefault="007152B4" w:rsidP="00F74FB4">
      <w:pPr>
        <w:widowControl w:val="0"/>
        <w:autoSpaceDE w:val="0"/>
        <w:autoSpaceDN w:val="0"/>
        <w:adjustRightInd w:val="0"/>
        <w:spacing w:after="60" w:line="240" w:lineRule="auto"/>
        <w:ind w:left="567" w:hanging="283"/>
        <w:jc w:val="both"/>
        <w:rPr>
          <w:rFonts w:ascii="Times New Roman" w:hAnsi="Times New Roman"/>
          <w:sz w:val="24"/>
          <w:szCs w:val="24"/>
        </w:rPr>
      </w:pPr>
      <w:r w:rsidRPr="00F74FB4">
        <w:rPr>
          <w:rFonts w:ascii="Times New Roman" w:hAnsi="Times New Roman"/>
          <w:sz w:val="24"/>
          <w:szCs w:val="24"/>
        </w:rPr>
        <w:t xml:space="preserve">2. k úmrtí občana jiného členského státu Evropské unie došlo v důsledku pracovního úrazu nebo nemoci z povolání, nebo </w:t>
      </w:r>
    </w:p>
    <w:p w14:paraId="62671447" w14:textId="77777777" w:rsidR="007152B4" w:rsidRPr="00F74FB4" w:rsidRDefault="007152B4" w:rsidP="00F74FB4">
      <w:pPr>
        <w:widowControl w:val="0"/>
        <w:autoSpaceDE w:val="0"/>
        <w:autoSpaceDN w:val="0"/>
        <w:adjustRightInd w:val="0"/>
        <w:spacing w:after="0" w:line="240" w:lineRule="auto"/>
        <w:ind w:left="567" w:hanging="283"/>
        <w:jc w:val="both"/>
        <w:rPr>
          <w:rFonts w:ascii="Times New Roman" w:hAnsi="Times New Roman"/>
          <w:sz w:val="24"/>
          <w:szCs w:val="24"/>
        </w:rPr>
      </w:pPr>
      <w:r w:rsidRPr="00F74FB4">
        <w:rPr>
          <w:rFonts w:ascii="Times New Roman" w:hAnsi="Times New Roman"/>
          <w:sz w:val="24"/>
          <w:szCs w:val="24"/>
        </w:rPr>
        <w:t xml:space="preserve">3. pozbyl státní občanství České republiky v důsledku sňatku s tímto občanem jiného členského státu Evropské unie nebo nabytím jeho státního občanství. </w:t>
      </w:r>
    </w:p>
    <w:p w14:paraId="2781D377" w14:textId="77777777" w:rsidR="007152B4" w:rsidRPr="00F74FB4" w:rsidRDefault="007152B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A9A56BF" w14:textId="77777777" w:rsidR="007152B4" w:rsidRPr="00F74FB4" w:rsidRDefault="007152B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Ministerstvo vydá rodinnému příslušníkovi občana Evropské unie na jeho žádost povolení k trvalému pobytu </w:t>
      </w:r>
    </w:p>
    <w:p w14:paraId="4DFEA10C" w14:textId="77777777" w:rsidR="007152B4" w:rsidRPr="00F74FB4" w:rsidRDefault="007152B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C752406" w14:textId="77777777" w:rsidR="007152B4" w:rsidRPr="00F74FB4" w:rsidRDefault="007152B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a) pokud je jeho pobyt na území v zájmu České republiky, </w:t>
      </w:r>
    </w:p>
    <w:p w14:paraId="74F3CBC6" w14:textId="77777777" w:rsidR="007152B4" w:rsidRPr="00F74FB4" w:rsidRDefault="007152B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7DD63B7" w14:textId="77777777" w:rsidR="007152B4" w:rsidRPr="00F74FB4" w:rsidRDefault="007152B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b) z humanitárních důvodů, zejména </w:t>
      </w:r>
    </w:p>
    <w:p w14:paraId="134735D4" w14:textId="77777777" w:rsidR="007152B4" w:rsidRPr="00F74FB4" w:rsidRDefault="007152B4" w:rsidP="00F74FB4">
      <w:pPr>
        <w:widowControl w:val="0"/>
        <w:autoSpaceDE w:val="0"/>
        <w:autoSpaceDN w:val="0"/>
        <w:adjustRightInd w:val="0"/>
        <w:spacing w:after="0" w:line="240" w:lineRule="auto"/>
        <w:ind w:left="567" w:hanging="283"/>
        <w:jc w:val="both"/>
        <w:rPr>
          <w:rFonts w:ascii="Times New Roman" w:hAnsi="Times New Roman"/>
          <w:sz w:val="24"/>
          <w:szCs w:val="24"/>
        </w:rPr>
      </w:pPr>
      <w:r w:rsidRPr="00F74FB4">
        <w:rPr>
          <w:rFonts w:ascii="Times New Roman" w:hAnsi="Times New Roman"/>
          <w:sz w:val="24"/>
          <w:szCs w:val="24"/>
        </w:rPr>
        <w:t>1. z důvodu péče o občana Evropské unie</w:t>
      </w:r>
      <w:r w:rsidRPr="00F74FB4">
        <w:rPr>
          <w:rFonts w:ascii="Times New Roman" w:hAnsi="Times New Roman"/>
          <w:sz w:val="24"/>
          <w:szCs w:val="24"/>
          <w:vertAlign w:val="superscript"/>
        </w:rPr>
        <w:t>1b)</w:t>
      </w:r>
      <w:r w:rsidRPr="00F74FB4">
        <w:rPr>
          <w:rFonts w:ascii="Times New Roman" w:hAnsi="Times New Roman"/>
          <w:sz w:val="24"/>
          <w:szCs w:val="24"/>
        </w:rPr>
        <w:t xml:space="preserve">, který se z důvodu dlouhodobě nepříznivého zdravotního stavu nedokáže sám o sebe postarat, nebo </w:t>
      </w:r>
    </w:p>
    <w:p w14:paraId="2DE8D165" w14:textId="77777777" w:rsidR="007152B4" w:rsidRPr="00F74FB4" w:rsidRDefault="007152B4" w:rsidP="00F74FB4">
      <w:pPr>
        <w:widowControl w:val="0"/>
        <w:autoSpaceDE w:val="0"/>
        <w:autoSpaceDN w:val="0"/>
        <w:adjustRightInd w:val="0"/>
        <w:spacing w:after="0" w:line="240" w:lineRule="auto"/>
        <w:ind w:left="567" w:hanging="283"/>
        <w:jc w:val="both"/>
        <w:rPr>
          <w:rFonts w:ascii="Times New Roman" w:hAnsi="Times New Roman"/>
          <w:sz w:val="24"/>
          <w:szCs w:val="24"/>
        </w:rPr>
      </w:pPr>
      <w:r w:rsidRPr="00F74FB4">
        <w:rPr>
          <w:rFonts w:ascii="Times New Roman" w:hAnsi="Times New Roman"/>
          <w:sz w:val="24"/>
          <w:szCs w:val="24"/>
        </w:rPr>
        <w:t>2. žádá-li o vydání tohoto povolení jako nezletilé nebo zletilé nezaopatřené dítě státního občana České republiky</w:t>
      </w:r>
      <w:r w:rsidRPr="00F74FB4">
        <w:rPr>
          <w:rFonts w:ascii="Times New Roman" w:hAnsi="Times New Roman"/>
          <w:sz w:val="24"/>
          <w:szCs w:val="24"/>
          <w:vertAlign w:val="superscript"/>
        </w:rPr>
        <w:t>1a)</w:t>
      </w:r>
      <w:r w:rsidRPr="00F74FB4">
        <w:rPr>
          <w:rFonts w:ascii="Times New Roman" w:hAnsi="Times New Roman"/>
          <w:sz w:val="24"/>
          <w:szCs w:val="24"/>
        </w:rPr>
        <w:t>, který je na území přihlášen k trvalému pobytu, nebo jako nezletilé nebo zletilé nezaopatřené dítě občana jiného členského státu Evropské unie</w:t>
      </w:r>
      <w:r w:rsidRPr="00F74FB4">
        <w:rPr>
          <w:rFonts w:ascii="Times New Roman" w:hAnsi="Times New Roman"/>
          <w:sz w:val="24"/>
          <w:szCs w:val="24"/>
          <w:vertAlign w:val="superscript"/>
        </w:rPr>
        <w:t>1b)</w:t>
      </w:r>
      <w:r w:rsidRPr="00F74FB4">
        <w:rPr>
          <w:rFonts w:ascii="Times New Roman" w:hAnsi="Times New Roman"/>
          <w:sz w:val="24"/>
          <w:szCs w:val="24"/>
        </w:rPr>
        <w:t xml:space="preserve">, kterému bylo vydáno povolení k trvalému pobytu na území, je-li důvodem žádosti jejich společné soužití, nebo </w:t>
      </w:r>
    </w:p>
    <w:p w14:paraId="57B5DF30" w14:textId="77777777" w:rsidR="007152B4" w:rsidRPr="00F74FB4" w:rsidRDefault="007152B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74029EC" w14:textId="6064D40E" w:rsidR="007152B4" w:rsidRPr="00F74FB4" w:rsidRDefault="007152B4"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pokud splňuje některou z podmínek uvedených v odstavci 1, v době podání žádosti pobýval na území </w:t>
      </w:r>
      <w:r w:rsidRPr="00F74FB4">
        <w:rPr>
          <w:rFonts w:ascii="Times New Roman" w:hAnsi="Times New Roman"/>
          <w:strike/>
          <w:sz w:val="24"/>
          <w:szCs w:val="24"/>
        </w:rPr>
        <w:t>na základě dokladu vydaného k pobytu na území podle zvláštního právního předpisu</w:t>
      </w:r>
      <w:r w:rsidRPr="00F74FB4">
        <w:rPr>
          <w:rFonts w:ascii="Times New Roman" w:hAnsi="Times New Roman"/>
          <w:strike/>
          <w:sz w:val="24"/>
          <w:szCs w:val="24"/>
          <w:vertAlign w:val="superscript"/>
        </w:rPr>
        <w:t>2)</w:t>
      </w:r>
      <w:r w:rsidRPr="00F74FB4">
        <w:rPr>
          <w:rFonts w:ascii="Times New Roman" w:hAnsi="Times New Roman"/>
          <w:strike/>
          <w:sz w:val="24"/>
          <w:szCs w:val="24"/>
        </w:rPr>
        <w:t>,</w:t>
      </w:r>
      <w:r w:rsidRPr="00F74FB4">
        <w:rPr>
          <w:rFonts w:ascii="Times New Roman" w:hAnsi="Times New Roman"/>
          <w:strike/>
          <w:sz w:val="24"/>
          <w:szCs w:val="24"/>
          <w:vertAlign w:val="superscript"/>
        </w:rPr>
        <w:t>3a)</w:t>
      </w:r>
      <w:r w:rsidRPr="00F74FB4">
        <w:rPr>
          <w:rFonts w:ascii="Times New Roman" w:hAnsi="Times New Roman"/>
          <w:sz w:val="24"/>
          <w:szCs w:val="24"/>
        </w:rPr>
        <w:t xml:space="preserve"> </w:t>
      </w:r>
      <w:r w:rsidRPr="00F74FB4">
        <w:rPr>
          <w:rFonts w:ascii="Times New Roman" w:hAnsi="Times New Roman"/>
          <w:b/>
          <w:bCs/>
          <w:sz w:val="24"/>
          <w:szCs w:val="24"/>
        </w:rPr>
        <w:t>jako azylant</w:t>
      </w:r>
      <w:r w:rsidR="00372ED5" w:rsidRPr="00F74FB4">
        <w:rPr>
          <w:rFonts w:ascii="Times New Roman" w:hAnsi="Times New Roman"/>
          <w:b/>
          <w:bCs/>
          <w:sz w:val="24"/>
          <w:szCs w:val="24"/>
        </w:rPr>
        <w:t>,</w:t>
      </w:r>
      <w:r w:rsidRPr="00F74FB4">
        <w:rPr>
          <w:rFonts w:ascii="Times New Roman" w:hAnsi="Times New Roman"/>
          <w:b/>
          <w:bCs/>
          <w:sz w:val="24"/>
          <w:szCs w:val="24"/>
        </w:rPr>
        <w:t xml:space="preserve"> </w:t>
      </w:r>
      <w:r w:rsidR="00372ED5" w:rsidRPr="00F74FB4">
        <w:rPr>
          <w:rFonts w:ascii="Times New Roman" w:hAnsi="Times New Roman"/>
          <w:b/>
          <w:bCs/>
          <w:sz w:val="24"/>
          <w:szCs w:val="24"/>
        </w:rPr>
        <w:t xml:space="preserve">osoba </w:t>
      </w:r>
      <w:r w:rsidRPr="00F74FB4">
        <w:rPr>
          <w:rFonts w:ascii="Times New Roman" w:hAnsi="Times New Roman"/>
          <w:b/>
          <w:bCs/>
          <w:sz w:val="24"/>
          <w:szCs w:val="24"/>
        </w:rPr>
        <w:t>požívající doplňkové ochrany nebo</w:t>
      </w:r>
      <w:r w:rsidR="00372ED5" w:rsidRPr="00F74FB4">
        <w:rPr>
          <w:rFonts w:ascii="Times New Roman" w:hAnsi="Times New Roman"/>
          <w:b/>
          <w:bCs/>
          <w:sz w:val="24"/>
          <w:szCs w:val="24"/>
        </w:rPr>
        <w:t xml:space="preserve"> cizinec požívající</w:t>
      </w:r>
      <w:r w:rsidRPr="00F74FB4">
        <w:rPr>
          <w:rFonts w:ascii="Times New Roman" w:hAnsi="Times New Roman"/>
          <w:b/>
          <w:bCs/>
          <w:sz w:val="24"/>
          <w:szCs w:val="24"/>
        </w:rPr>
        <w:t xml:space="preserve"> dočasné ochrany </w:t>
      </w:r>
      <w:r w:rsidRPr="00F74FB4">
        <w:rPr>
          <w:rFonts w:ascii="Times New Roman" w:hAnsi="Times New Roman"/>
          <w:sz w:val="24"/>
          <w:szCs w:val="24"/>
        </w:rPr>
        <w:t xml:space="preserve">a </w:t>
      </w:r>
      <w:r w:rsidRPr="00F74FB4">
        <w:rPr>
          <w:rFonts w:ascii="Times New Roman" w:hAnsi="Times New Roman"/>
          <w:strike/>
          <w:sz w:val="24"/>
          <w:szCs w:val="24"/>
        </w:rPr>
        <w:t>tento</w:t>
      </w:r>
      <w:r w:rsidRPr="00F74FB4">
        <w:rPr>
          <w:rFonts w:ascii="Times New Roman" w:hAnsi="Times New Roman"/>
          <w:sz w:val="24"/>
          <w:szCs w:val="24"/>
        </w:rPr>
        <w:t xml:space="preserve"> zvláštní právní předpis se na něho již nevztahuje. </w:t>
      </w:r>
    </w:p>
    <w:p w14:paraId="73953BBE" w14:textId="77777777" w:rsidR="007152B4" w:rsidRPr="00F74FB4" w:rsidRDefault="007152B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F21CF5A" w14:textId="274B0998" w:rsidR="007152B4" w:rsidRPr="00F74FB4" w:rsidRDefault="007152B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Na nepřetržitost přechodného pobytu rodinného příslušníka občana Evropské unie na území se § 87g odst. 7 vztahuje obdobně. Do doby nepřetržitého pobytu podle odstavce 1 písm. a) se započítává i doba pobytu </w:t>
      </w:r>
      <w:r w:rsidRPr="00F74FB4">
        <w:rPr>
          <w:rFonts w:ascii="Times New Roman" w:hAnsi="Times New Roman"/>
          <w:strike/>
          <w:sz w:val="24"/>
          <w:szCs w:val="24"/>
        </w:rPr>
        <w:t>na základě dokladu vydaného k pobytu na území podle zvláštního právního předpisu</w:t>
      </w:r>
      <w:r w:rsidRPr="00F74FB4">
        <w:rPr>
          <w:rFonts w:ascii="Times New Roman" w:hAnsi="Times New Roman"/>
          <w:strike/>
          <w:sz w:val="24"/>
          <w:szCs w:val="24"/>
          <w:vertAlign w:val="superscript"/>
        </w:rPr>
        <w:t xml:space="preserve"> 2)</w:t>
      </w:r>
      <w:r w:rsidRPr="00F74FB4">
        <w:rPr>
          <w:rFonts w:ascii="Times New Roman" w:hAnsi="Times New Roman"/>
          <w:strike/>
          <w:sz w:val="24"/>
          <w:szCs w:val="24"/>
        </w:rPr>
        <w:t>,</w:t>
      </w:r>
      <w:r w:rsidRPr="00F74FB4">
        <w:rPr>
          <w:rFonts w:ascii="Times New Roman" w:hAnsi="Times New Roman"/>
          <w:strike/>
          <w:sz w:val="24"/>
          <w:szCs w:val="24"/>
          <w:vertAlign w:val="superscript"/>
        </w:rPr>
        <w:t xml:space="preserve"> 3a)</w:t>
      </w:r>
      <w:r w:rsidRPr="00F74FB4">
        <w:rPr>
          <w:rFonts w:ascii="Times New Roman" w:hAnsi="Times New Roman"/>
          <w:b/>
          <w:bCs/>
          <w:sz w:val="24"/>
          <w:szCs w:val="24"/>
        </w:rPr>
        <w:t xml:space="preserve"> jako azylant</w:t>
      </w:r>
      <w:r w:rsidR="004B665F">
        <w:rPr>
          <w:rFonts w:ascii="Times New Roman" w:hAnsi="Times New Roman"/>
          <w:b/>
          <w:bCs/>
          <w:sz w:val="24"/>
          <w:szCs w:val="24"/>
        </w:rPr>
        <w:t>, osoba</w:t>
      </w:r>
      <w:r w:rsidRPr="00F74FB4">
        <w:rPr>
          <w:rFonts w:ascii="Times New Roman" w:hAnsi="Times New Roman"/>
          <w:b/>
          <w:bCs/>
          <w:sz w:val="24"/>
          <w:szCs w:val="24"/>
        </w:rPr>
        <w:t xml:space="preserve"> požívající doplňkové ochrany nebo </w:t>
      </w:r>
      <w:r w:rsidR="004B665F">
        <w:rPr>
          <w:rFonts w:ascii="Times New Roman" w:hAnsi="Times New Roman"/>
          <w:b/>
          <w:bCs/>
          <w:sz w:val="24"/>
          <w:szCs w:val="24"/>
        </w:rPr>
        <w:t xml:space="preserve">cizinec požívající </w:t>
      </w:r>
      <w:r w:rsidRPr="00F74FB4">
        <w:rPr>
          <w:rFonts w:ascii="Times New Roman" w:hAnsi="Times New Roman"/>
          <w:b/>
          <w:bCs/>
          <w:sz w:val="24"/>
          <w:szCs w:val="24"/>
        </w:rPr>
        <w:t>dočasné ochrany</w:t>
      </w:r>
      <w:r w:rsidRPr="00F74FB4">
        <w:rPr>
          <w:rFonts w:ascii="Times New Roman" w:hAnsi="Times New Roman"/>
          <w:sz w:val="24"/>
          <w:szCs w:val="24"/>
        </w:rPr>
        <w:t xml:space="preserve">, pokud se na rodinného příslušníka občana Evropské unie </w:t>
      </w:r>
      <w:r w:rsidRPr="00B24CAD">
        <w:rPr>
          <w:rFonts w:ascii="Times New Roman" w:hAnsi="Times New Roman"/>
          <w:strike/>
          <w:sz w:val="24"/>
          <w:szCs w:val="24"/>
        </w:rPr>
        <w:t>tento</w:t>
      </w:r>
      <w:r w:rsidRPr="00F74FB4">
        <w:rPr>
          <w:rFonts w:ascii="Times New Roman" w:hAnsi="Times New Roman"/>
          <w:sz w:val="24"/>
          <w:szCs w:val="24"/>
        </w:rPr>
        <w:t xml:space="preserve"> zvláštní právní předpis již nevztahuje. Do doby pobytu podle odstavce 1 písm. a) nebo b) se nezapočítává doba výkonu trestu odnětí svobody; dnem nástupu cizince do výkonu trestu odnětí svobody se přerušuje i doba jeho nepřetržitého pobytu na území, a to až do doby jeho propuštění z výkonu tohoto trestu. </w:t>
      </w:r>
    </w:p>
    <w:p w14:paraId="0F1C75C2" w14:textId="77777777" w:rsidR="007152B4" w:rsidRPr="00F74FB4" w:rsidRDefault="007152B4"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1DE4095" w14:textId="77777777" w:rsidR="007152B4" w:rsidRPr="00F74FB4" w:rsidRDefault="007152B4"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Rodinný příslušník občana Evropské unie je oprávněn požádat ministerstvo o přiznání právního postavení rezidenta na území; ustanovení § 83 až 85 se použijí obdobně. </w:t>
      </w:r>
    </w:p>
    <w:p w14:paraId="26496AA4" w14:textId="506FF1C1" w:rsidR="0018083C" w:rsidRPr="00F74FB4" w:rsidRDefault="0018083C" w:rsidP="00F74FB4">
      <w:pPr>
        <w:pStyle w:val="Paragraf"/>
        <w:spacing w:before="0" w:after="120"/>
        <w:rPr>
          <w:szCs w:val="24"/>
        </w:rPr>
      </w:pPr>
    </w:p>
    <w:p w14:paraId="719A62D6" w14:textId="1410792E" w:rsidR="007152B4" w:rsidRPr="00F74FB4" w:rsidRDefault="007152B4" w:rsidP="00F74FB4">
      <w:pPr>
        <w:pStyle w:val="Textodstavce"/>
        <w:numPr>
          <w:ilvl w:val="0"/>
          <w:numId w:val="0"/>
        </w:numPr>
        <w:jc w:val="center"/>
      </w:pPr>
      <w:r w:rsidRPr="00F74FB4">
        <w:t>****</w:t>
      </w:r>
    </w:p>
    <w:p w14:paraId="4F41BE07" w14:textId="77777777" w:rsidR="00CF2DDB" w:rsidRPr="006A1787" w:rsidRDefault="00CF2DDB" w:rsidP="00CF2DDB">
      <w:pPr>
        <w:pStyle w:val="Paragraf"/>
        <w:spacing w:before="0" w:after="120"/>
        <w:rPr>
          <w:szCs w:val="24"/>
        </w:rPr>
      </w:pPr>
      <w:r w:rsidRPr="006A1787">
        <w:rPr>
          <w:szCs w:val="24"/>
        </w:rPr>
        <w:t>§ 87j</w:t>
      </w:r>
    </w:p>
    <w:p w14:paraId="2823EACF" w14:textId="77777777" w:rsidR="00CF2DDB" w:rsidRPr="00EB462F" w:rsidRDefault="00CF2DDB" w:rsidP="00CF2DDB">
      <w:pPr>
        <w:pStyle w:val="Textodstavce"/>
        <w:numPr>
          <w:ilvl w:val="6"/>
          <w:numId w:val="0"/>
        </w:numPr>
        <w:tabs>
          <w:tab w:val="clear" w:pos="851"/>
        </w:tabs>
        <w:spacing w:before="0"/>
        <w:ind w:firstLine="709"/>
      </w:pPr>
      <w:r w:rsidRPr="00EB462F">
        <w:rPr>
          <w:strike/>
        </w:rPr>
        <w:t>(1)</w:t>
      </w:r>
      <w:r w:rsidRPr="00EB462F">
        <w:t xml:space="preserve"> Namísto písemného vyhotovení rozhodnutí se vydá občanu Evropské unie nebo jeho rodinnému příslušníkovi průkaz o povolení k trvalému pobytu</w:t>
      </w:r>
      <w:r w:rsidRPr="00EB462F">
        <w:rPr>
          <w:vertAlign w:val="superscript"/>
        </w:rPr>
        <w:t>12a)</w:t>
      </w:r>
      <w:r w:rsidRPr="00EB462F">
        <w:t>. Spolu s průkazem podle věty první se občanu Evropské unie nebo jeho rodinnému příslušníkovi vydá i potvrzení o povoleném pobytu na území.</w:t>
      </w:r>
    </w:p>
    <w:p w14:paraId="43B1D3A1" w14:textId="04F3DFFE" w:rsidR="00CF2DDB" w:rsidRDefault="00CF2DDB" w:rsidP="00B24CAD">
      <w:pPr>
        <w:pStyle w:val="Paragraf"/>
        <w:spacing w:before="0" w:after="120"/>
        <w:ind w:firstLine="709"/>
        <w:jc w:val="both"/>
        <w:rPr>
          <w:szCs w:val="24"/>
        </w:rPr>
      </w:pPr>
      <w:r w:rsidRPr="00EB462F">
        <w:rPr>
          <w:strike/>
        </w:rPr>
        <w:t>(2) Ministerstvo bez zbytečného odkladu sdělí Ústřední pojišťovně Všeobecné zdravotní pojišťovny České republiky k zařazení do registru pojištěnců všeobecného zdravotního pojištění</w:t>
      </w:r>
      <w:r w:rsidRPr="00EB462F">
        <w:rPr>
          <w:strike/>
          <w:vertAlign w:val="superscript"/>
        </w:rPr>
        <w:t>12)</w:t>
      </w:r>
      <w:r w:rsidRPr="00EB462F">
        <w:rPr>
          <w:strike/>
        </w:rPr>
        <w:t xml:space="preserve"> den, kdy nabylo rozhodnutí o povolení k trvalému pobytu nebo jeho zrušení právní moci.</w:t>
      </w:r>
    </w:p>
    <w:p w14:paraId="0888444E" w14:textId="77777777" w:rsidR="00CF2DDB" w:rsidRPr="00F74FB4" w:rsidRDefault="00CF2DDB" w:rsidP="00CF2DDB">
      <w:pPr>
        <w:pStyle w:val="Textodstavce"/>
        <w:numPr>
          <w:ilvl w:val="0"/>
          <w:numId w:val="0"/>
        </w:numPr>
        <w:jc w:val="center"/>
      </w:pPr>
      <w:r w:rsidRPr="00F74FB4">
        <w:t>****</w:t>
      </w:r>
    </w:p>
    <w:p w14:paraId="698CE9A5" w14:textId="761BC52A" w:rsidR="0018083C" w:rsidRPr="00F74FB4" w:rsidRDefault="0018083C" w:rsidP="00F74FB4">
      <w:pPr>
        <w:pStyle w:val="Paragraf"/>
        <w:spacing w:before="0" w:after="120"/>
        <w:rPr>
          <w:szCs w:val="24"/>
        </w:rPr>
      </w:pPr>
      <w:r w:rsidRPr="00F74FB4">
        <w:rPr>
          <w:szCs w:val="24"/>
        </w:rPr>
        <w:t>§ 87l</w:t>
      </w:r>
    </w:p>
    <w:p w14:paraId="5DEC5780" w14:textId="77777777" w:rsidR="0018083C" w:rsidRPr="00F74FB4" w:rsidRDefault="0018083C" w:rsidP="00F74FB4">
      <w:pPr>
        <w:pStyle w:val="Nadpisparagrafu"/>
        <w:spacing w:before="0" w:after="120"/>
        <w:rPr>
          <w:b w:val="0"/>
          <w:szCs w:val="24"/>
        </w:rPr>
      </w:pPr>
      <w:r w:rsidRPr="00F74FB4">
        <w:rPr>
          <w:b w:val="0"/>
          <w:szCs w:val="24"/>
        </w:rPr>
        <w:t>Důvody pro zrušení a zánik platnosti povolení k trvalému pobytu</w:t>
      </w:r>
    </w:p>
    <w:p w14:paraId="4EE5AD4E" w14:textId="77777777" w:rsidR="0018083C" w:rsidRPr="00F74FB4" w:rsidRDefault="0018083C" w:rsidP="00F74FB4">
      <w:pPr>
        <w:pStyle w:val="Textodstavce"/>
        <w:numPr>
          <w:ilvl w:val="6"/>
          <w:numId w:val="0"/>
        </w:numPr>
        <w:tabs>
          <w:tab w:val="num" w:pos="785"/>
        </w:tabs>
        <w:spacing w:before="0" w:after="60"/>
        <w:ind w:firstLine="720"/>
        <w:rPr>
          <w:szCs w:val="24"/>
        </w:rPr>
      </w:pPr>
      <w:r w:rsidRPr="00F74FB4">
        <w:rPr>
          <w:szCs w:val="24"/>
        </w:rPr>
        <w:t>(1) Ministerstvo rozhodnutím zruší povolení k trvalému pobytu, jestliže držitel tohoto povolení</w:t>
      </w:r>
    </w:p>
    <w:p w14:paraId="5C366113" w14:textId="77777777" w:rsidR="0018083C" w:rsidRPr="00F74FB4" w:rsidRDefault="0018083C" w:rsidP="00F74FB4">
      <w:pPr>
        <w:pStyle w:val="Textpsmene"/>
        <w:numPr>
          <w:ilvl w:val="7"/>
          <w:numId w:val="0"/>
        </w:numPr>
        <w:spacing w:after="60"/>
        <w:ind w:left="360" w:hanging="360"/>
        <w:rPr>
          <w:szCs w:val="24"/>
        </w:rPr>
      </w:pPr>
      <w:r w:rsidRPr="00F74FB4">
        <w:rPr>
          <w:szCs w:val="24"/>
        </w:rPr>
        <w:t>a)</w:t>
      </w:r>
      <w:r w:rsidRPr="00F74FB4">
        <w:rPr>
          <w:szCs w:val="24"/>
        </w:rPr>
        <w:tab/>
        <w:t>ohrožuje bezpečnost státu nebo závažným způsobem narušuje veřejný pořádek, není-li zahájeno řízení o správním vyhoštění,</w:t>
      </w:r>
    </w:p>
    <w:p w14:paraId="2D370AA4"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je rodinným příslušníkem občana Evropské unie, který sám není občanem Evropské unie</w:t>
      </w:r>
      <w:r w:rsidRPr="00F74FB4">
        <w:rPr>
          <w:rFonts w:ascii="Times New Roman" w:hAnsi="Times New Roman"/>
          <w:sz w:val="24"/>
          <w:szCs w:val="24"/>
          <w:vertAlign w:val="superscript"/>
        </w:rPr>
        <w:t>1b)</w:t>
      </w:r>
      <w:r w:rsidRPr="00F74FB4">
        <w:rPr>
          <w:rFonts w:ascii="Times New Roman" w:hAnsi="Times New Roman"/>
          <w:sz w:val="24"/>
          <w:szCs w:val="24"/>
        </w:rPr>
        <w:t>, a je zařazen do informačního systému smluvních států, a příslušný orgán, který držitele povolení k trvalému pobytu do tohoto systému zařadil, poskytne dodatečné informace, po jejichž vyhodnocení lze mít za to, že trvá důvodné nebezpečí, že by mohl při svém pobytu na území jiného smluvního státu ohrozit jeho bezpečnost nebo závažným způsobem narušit veřejný pořádek,</w:t>
      </w:r>
    </w:p>
    <w:p w14:paraId="33A00F45" w14:textId="77777777" w:rsidR="0018083C" w:rsidRPr="00F74FB4" w:rsidRDefault="0018083C" w:rsidP="00F74FB4">
      <w:pPr>
        <w:spacing w:after="60"/>
        <w:ind w:left="360" w:hanging="360"/>
        <w:jc w:val="both"/>
        <w:rPr>
          <w:rFonts w:ascii="Times New Roman" w:hAnsi="Times New Roman"/>
          <w:strike/>
          <w:sz w:val="24"/>
          <w:szCs w:val="24"/>
        </w:rPr>
      </w:pPr>
      <w:r w:rsidRPr="00F74FB4">
        <w:rPr>
          <w:rFonts w:ascii="Times New Roman" w:hAnsi="Times New Roman"/>
          <w:sz w:val="24"/>
          <w:szCs w:val="24"/>
        </w:rPr>
        <w:t>c)</w:t>
      </w:r>
      <w:r w:rsidRPr="00F74FB4">
        <w:rPr>
          <w:rFonts w:ascii="Times New Roman" w:hAnsi="Times New Roman"/>
          <w:sz w:val="24"/>
          <w:szCs w:val="24"/>
        </w:rPr>
        <w:tab/>
      </w:r>
      <w:r w:rsidRPr="00F74FB4">
        <w:rPr>
          <w:rFonts w:ascii="Times New Roman" w:hAnsi="Times New Roman"/>
          <w:bCs/>
          <w:sz w:val="24"/>
          <w:szCs w:val="24"/>
        </w:rPr>
        <w:t>se dopustil obcházení tohoto zákona</w:t>
      </w:r>
      <w:r w:rsidRPr="00F74FB4">
        <w:rPr>
          <w:rFonts w:ascii="Times New Roman" w:hAnsi="Times New Roman"/>
          <w:sz w:val="24"/>
          <w:szCs w:val="24"/>
        </w:rPr>
        <w:t xml:space="preserve"> s cílem získat povolení k trvalému pobytu, zejména pokud účelově uzavřel manželství nebo jeho účelově prohlášeným souhlasem bylo určeno otcovství,</w:t>
      </w:r>
    </w:p>
    <w:p w14:paraId="1E768DCE" w14:textId="77777777" w:rsidR="0018083C" w:rsidRPr="00F74FB4" w:rsidRDefault="0018083C" w:rsidP="00F74FB4">
      <w:pPr>
        <w:pStyle w:val="Textpsmene"/>
        <w:numPr>
          <w:ilvl w:val="7"/>
          <w:numId w:val="0"/>
        </w:numPr>
        <w:tabs>
          <w:tab w:val="num" w:pos="425"/>
        </w:tabs>
        <w:spacing w:after="60"/>
        <w:ind w:left="357" w:hanging="357"/>
        <w:rPr>
          <w:szCs w:val="24"/>
        </w:rPr>
      </w:pPr>
      <w:r w:rsidRPr="00F74FB4">
        <w:rPr>
          <w:szCs w:val="24"/>
        </w:rPr>
        <w:t>d)</w:t>
      </w:r>
      <w:r w:rsidRPr="00F74FB4">
        <w:rPr>
          <w:szCs w:val="24"/>
        </w:rPr>
        <w:tab/>
        <w:t xml:space="preserve">nepobývá na území po dobu delší než 2 po sobě jdoucí roky, </w:t>
      </w:r>
    </w:p>
    <w:p w14:paraId="16F1804A" w14:textId="78AB1D12" w:rsidR="0018083C" w:rsidRPr="00F74FB4" w:rsidRDefault="0018083C" w:rsidP="00F74FB4">
      <w:pPr>
        <w:pStyle w:val="Textpsmene"/>
        <w:numPr>
          <w:ilvl w:val="7"/>
          <w:numId w:val="0"/>
        </w:numPr>
        <w:tabs>
          <w:tab w:val="num" w:pos="425"/>
        </w:tabs>
        <w:spacing w:after="60"/>
        <w:ind w:left="357" w:hanging="357"/>
        <w:rPr>
          <w:szCs w:val="24"/>
        </w:rPr>
      </w:pPr>
      <w:r w:rsidRPr="00F74FB4">
        <w:rPr>
          <w:szCs w:val="24"/>
        </w:rPr>
        <w:t>e)</w:t>
      </w:r>
      <w:r w:rsidRPr="00F74FB4">
        <w:rPr>
          <w:szCs w:val="24"/>
        </w:rPr>
        <w:tab/>
        <w:t>byl pravomocně odsouzen soudem České republiky za spáchání úmyslného trestného činu k nep</w:t>
      </w:r>
      <w:r w:rsidR="00467073" w:rsidRPr="00F74FB4">
        <w:rPr>
          <w:szCs w:val="24"/>
        </w:rPr>
        <w:t>odmíněnému trestu odnětí svobody</w:t>
      </w:r>
      <w:r w:rsidRPr="00F74FB4">
        <w:rPr>
          <w:szCs w:val="24"/>
        </w:rPr>
        <w:t xml:space="preserve"> nebo</w:t>
      </w:r>
      <w:r w:rsidR="00467073" w:rsidRPr="00F74FB4">
        <w:rPr>
          <w:szCs w:val="24"/>
        </w:rPr>
        <w:t>,</w:t>
      </w:r>
    </w:p>
    <w:p w14:paraId="48CA4940" w14:textId="578735D2" w:rsidR="0018083C" w:rsidRPr="00F74FB4" w:rsidRDefault="0018083C" w:rsidP="00F74FB4">
      <w:pPr>
        <w:ind w:left="284" w:hanging="284"/>
        <w:jc w:val="both"/>
        <w:rPr>
          <w:rFonts w:ascii="Times New Roman" w:hAnsi="Times New Roman"/>
          <w:sz w:val="24"/>
          <w:szCs w:val="24"/>
        </w:rPr>
      </w:pPr>
      <w:r w:rsidRPr="00F74FB4">
        <w:rPr>
          <w:rFonts w:ascii="Times New Roman" w:hAnsi="Times New Roman"/>
          <w:sz w:val="24"/>
          <w:szCs w:val="24"/>
        </w:rPr>
        <w:t>f)</w:t>
      </w:r>
      <w:r w:rsidRPr="00F74FB4">
        <w:rPr>
          <w:rFonts w:ascii="Times New Roman" w:hAnsi="Times New Roman"/>
          <w:sz w:val="24"/>
          <w:szCs w:val="24"/>
        </w:rPr>
        <w:tab/>
        <w:t xml:space="preserve">byl soudem České republiky v nejméně 3 případech pravomocně odsouzen za spáchání úmyslného trestného činu, za podmínky, že </w:t>
      </w:r>
      <w:r w:rsidRPr="00F74FB4">
        <w:rPr>
          <w:rFonts w:ascii="Times New Roman" w:eastAsia="Calibri" w:hAnsi="Times New Roman"/>
          <w:sz w:val="24"/>
          <w:szCs w:val="24"/>
        </w:rPr>
        <w:t>od právní moci posledního odsouzení do zahájení řízení o zrušení povolení k trvalému pobytu neuplynula doba delší než 1 rok,</w:t>
      </w:r>
    </w:p>
    <w:p w14:paraId="1368F964" w14:textId="77777777" w:rsidR="0018083C" w:rsidRPr="00F74FB4" w:rsidRDefault="0018083C" w:rsidP="00F74FB4">
      <w:pPr>
        <w:pStyle w:val="Zkladntextodsazen"/>
        <w:spacing w:after="120"/>
        <w:ind w:left="0" w:firstLine="0"/>
      </w:pPr>
      <w:r w:rsidRPr="00F74FB4">
        <w:t>za podmínky, že rozhodnutí bude přiměřené z hlediska zásahu do jeho soukromého nebo rodinného života.</w:t>
      </w:r>
    </w:p>
    <w:p w14:paraId="3D341C56" w14:textId="77777777" w:rsidR="0018083C" w:rsidRPr="00F74FB4" w:rsidRDefault="0018083C" w:rsidP="00F74FB4">
      <w:pPr>
        <w:pStyle w:val="Textodstavce"/>
        <w:numPr>
          <w:ilvl w:val="6"/>
          <w:numId w:val="0"/>
        </w:numPr>
        <w:tabs>
          <w:tab w:val="num" w:pos="785"/>
        </w:tabs>
        <w:spacing w:before="0"/>
        <w:ind w:firstLine="720"/>
        <w:rPr>
          <w:szCs w:val="24"/>
        </w:rPr>
      </w:pPr>
      <w:r w:rsidRPr="00F74FB4">
        <w:rPr>
          <w:szCs w:val="24"/>
        </w:rPr>
        <w:t>(2) Ministerstvo rozhodnutím dále zruší povolení k trvalému pobytu, jestliže o to držitel tohoto povolení požádá.</w:t>
      </w:r>
    </w:p>
    <w:p w14:paraId="2E89C74A" w14:textId="27250DB1" w:rsidR="0018083C" w:rsidRPr="00F74FB4" w:rsidRDefault="0018083C" w:rsidP="00F74FB4">
      <w:pPr>
        <w:pStyle w:val="Textodstavce"/>
        <w:numPr>
          <w:ilvl w:val="6"/>
          <w:numId w:val="0"/>
        </w:numPr>
        <w:tabs>
          <w:tab w:val="num" w:pos="785"/>
        </w:tabs>
        <w:spacing w:before="0" w:after="0"/>
        <w:ind w:firstLine="720"/>
        <w:rPr>
          <w:szCs w:val="24"/>
        </w:rPr>
      </w:pPr>
      <w:r w:rsidRPr="00F74FB4">
        <w:rPr>
          <w:szCs w:val="24"/>
        </w:rPr>
        <w:t xml:space="preserve">(3) Ministerstvo v rozhodnutí o zrušení platnosti povolení k trvalému pobytu podle odstavce 1 rodinnému příslušníkovi občana Evropské unie, který sám není občanem Evropské unie, současně stanoví lhůtu pro vycestování z území </w:t>
      </w:r>
      <w:r w:rsidRPr="00F74FB4">
        <w:rPr>
          <w:strike/>
          <w:szCs w:val="24"/>
        </w:rPr>
        <w:t>a udělí mu výjezdní příkaz</w:t>
      </w:r>
      <w:r w:rsidRPr="00F74FB4">
        <w:rPr>
          <w:szCs w:val="24"/>
        </w:rPr>
        <w:t>. Obdobně ministerstvo postupuje v případech, kdy platnost povolení k trvalému pobytu byla zrušena podle odstavce 2. Rodinný příslušník občana Evropské unie je povinen ve stan</w:t>
      </w:r>
      <w:r w:rsidR="00467073" w:rsidRPr="00F74FB4">
        <w:rPr>
          <w:szCs w:val="24"/>
        </w:rPr>
        <w:t>ovené lhůtě z území vycestovat.</w:t>
      </w:r>
    </w:p>
    <w:p w14:paraId="76AF2EFB"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 88</w:t>
      </w:r>
    </w:p>
    <w:p w14:paraId="39AA4FDD" w14:textId="77777777" w:rsidR="0018083C" w:rsidRPr="00F74FB4" w:rsidRDefault="0018083C" w:rsidP="00F74FB4">
      <w:pPr>
        <w:spacing w:after="120"/>
        <w:ind w:firstLine="708"/>
        <w:jc w:val="both"/>
        <w:rPr>
          <w:rFonts w:ascii="Times New Roman" w:hAnsi="Times New Roman"/>
          <w:sz w:val="24"/>
          <w:szCs w:val="24"/>
        </w:rPr>
      </w:pPr>
      <w:r w:rsidRPr="00F74FB4">
        <w:rPr>
          <w:rFonts w:ascii="Times New Roman" w:hAnsi="Times New Roman"/>
          <w:sz w:val="24"/>
          <w:szCs w:val="24"/>
        </w:rPr>
        <w:t>(1) Narodí-li se cizinec na území, považuje se jeho pobyt na tomto území po dobu pobytu jeho zákonného zástupce, nejdéle však po dobu 60 dnů ode dne narození, za přechodný, není-li dále stanoveno jinak.</w:t>
      </w:r>
    </w:p>
    <w:p w14:paraId="55C6B4B7" w14:textId="77777777"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(2) Pobývá-li zákonný zástupce narozeného cizince na území na vízum, je povinen v době podle odstavce 1 podat za narozeného cizince žádost o udělení stejného druhu víza, a to policii v místě, kde je hlášen k pobytu na území, pobývá-li na území na krátkodobé vízum, nebo ministerstvu, pobývá-li na území na dlouhodobé vízum. Tato povinnost neplatí, pokud narozený cizinec v době podle odstavce 1 vycestuje z území.</w:t>
      </w:r>
    </w:p>
    <w:p w14:paraId="285065A0" w14:textId="19E8D069" w:rsidR="007C04CA" w:rsidRPr="00F74FB4" w:rsidRDefault="0018083C" w:rsidP="00F74FB4">
      <w:pPr>
        <w:framePr w:hSpace="180" w:wrap="around" w:vAnchor="text" w:hAnchor="margin" w:xAlign="center" w:y="1"/>
        <w:ind w:firstLine="708"/>
        <w:jc w:val="both"/>
        <w:rPr>
          <w:rFonts w:ascii="Times New Roman" w:eastAsia="Calibri" w:hAnsi="Times New Roman"/>
          <w:b/>
          <w:bCs/>
          <w:sz w:val="24"/>
          <w:szCs w:val="24"/>
          <w:lang w:eastAsia="en-US"/>
        </w:rPr>
      </w:pPr>
      <w:r w:rsidRPr="00F74FB4">
        <w:rPr>
          <w:rFonts w:ascii="Times New Roman" w:hAnsi="Times New Roman"/>
          <w:strike/>
          <w:sz w:val="24"/>
          <w:szCs w:val="24"/>
        </w:rPr>
        <w:t>(3) Pobývá-li zákonný zástupce narozeného cizince na území na základě povolení k dlouhodobému pobytu nebo povolení k trvalému pobytu, je povinen v době podle odstavce 1 podat za narozeného cizince žádost o vydání povolení k dlouhodobému pobytu nebo o udělení povolení k trvalému pobytu.</w:t>
      </w:r>
      <w:r w:rsidR="00467073" w:rsidRPr="00F74FB4">
        <w:rPr>
          <w:rFonts w:ascii="Times New Roman" w:hAnsi="Times New Roman"/>
          <w:strike/>
          <w:sz w:val="24"/>
          <w:szCs w:val="24"/>
        </w:rPr>
        <w:t xml:space="preserve"> </w:t>
      </w:r>
      <w:r w:rsidRPr="00F74FB4">
        <w:rPr>
          <w:rFonts w:ascii="Times New Roman" w:hAnsi="Times New Roman"/>
          <w:strike/>
          <w:sz w:val="24"/>
          <w:szCs w:val="24"/>
        </w:rPr>
        <w:t>V případě podání žádosti o povolení trvalého pobytu</w:t>
      </w:r>
      <w:r w:rsidR="00467073" w:rsidRPr="00F74FB4">
        <w:rPr>
          <w:rFonts w:ascii="Times New Roman" w:hAnsi="Times New Roman"/>
          <w:strike/>
          <w:sz w:val="24"/>
          <w:szCs w:val="24"/>
        </w:rPr>
        <w:t xml:space="preserve"> </w:t>
      </w:r>
      <w:r w:rsidRPr="00F74FB4">
        <w:rPr>
          <w:rFonts w:ascii="Times New Roman" w:hAnsi="Times New Roman"/>
          <w:strike/>
          <w:sz w:val="24"/>
          <w:szCs w:val="24"/>
        </w:rPr>
        <w:t>se pobyt narozeného cizince od okamžiku narození do právní moci rozhodnutí o této žádosti považuje za pobyt trvalý.</w:t>
      </w:r>
      <w:r w:rsidRPr="00F74FB4">
        <w:rPr>
          <w:rFonts w:ascii="Times New Roman" w:hAnsi="Times New Roman"/>
          <w:sz w:val="24"/>
          <w:szCs w:val="24"/>
        </w:rPr>
        <w:t xml:space="preserve"> </w:t>
      </w:r>
    </w:p>
    <w:p w14:paraId="2F577F1F" w14:textId="77777777" w:rsidR="007C04CA" w:rsidRPr="00F74FB4" w:rsidRDefault="007C04CA" w:rsidP="00F74FB4">
      <w:pPr>
        <w:framePr w:wrap="auto" w:hAnchor="text" w:y="1"/>
        <w:spacing w:after="0" w:line="240" w:lineRule="auto"/>
        <w:rPr>
          <w:rFonts w:eastAsia="Calibri"/>
          <w:lang w:eastAsia="en-US"/>
        </w:rPr>
      </w:pPr>
    </w:p>
    <w:p w14:paraId="163A1360" w14:textId="66F6C345" w:rsidR="000D768B" w:rsidRPr="00F74FB4" w:rsidRDefault="000D768B" w:rsidP="00F74FB4">
      <w:pPr>
        <w:ind w:firstLine="709"/>
        <w:jc w:val="both"/>
        <w:rPr>
          <w:rFonts w:ascii="Times New Roman" w:hAnsi="Times New Roman"/>
          <w:sz w:val="24"/>
          <w:szCs w:val="24"/>
        </w:rPr>
      </w:pPr>
      <w:r w:rsidRPr="00F74FB4">
        <w:rPr>
          <w:rFonts w:ascii="Times New Roman" w:hAnsi="Times New Roman"/>
          <w:b/>
          <w:sz w:val="24"/>
          <w:szCs w:val="24"/>
        </w:rPr>
        <w:t xml:space="preserve">(3) Pobývá-li zákonný zástupce narozeného cizince na území na základě povolení k dlouhodobému pobytu nebo povolení k trvalému pobytu, je povinen v době podle odstavce 1 podat za narozeného cizince žádost o vydání povolení k dlouhodobému pobytu, </w:t>
      </w:r>
      <w:r w:rsidRPr="00F74FB4">
        <w:rPr>
          <w:rFonts w:ascii="Times New Roman" w:eastAsia="Calibri" w:hAnsi="Times New Roman"/>
          <w:b/>
          <w:bCs/>
          <w:sz w:val="24"/>
          <w:szCs w:val="24"/>
        </w:rPr>
        <w:t>pobývá-li na území na základě povolení k dlouhodobému pobytu, nebo žádost o</w:t>
      </w:r>
      <w:r w:rsidR="00E62C9D" w:rsidRPr="00F74FB4">
        <w:rPr>
          <w:rFonts w:ascii="Times New Roman" w:eastAsia="Calibri" w:hAnsi="Times New Roman"/>
          <w:b/>
          <w:bCs/>
          <w:sz w:val="24"/>
          <w:szCs w:val="24"/>
        </w:rPr>
        <w:t> </w:t>
      </w:r>
      <w:r w:rsidRPr="00F74FB4">
        <w:rPr>
          <w:rFonts w:ascii="Times New Roman" w:eastAsia="Calibri" w:hAnsi="Times New Roman"/>
          <w:b/>
          <w:bCs/>
          <w:sz w:val="24"/>
          <w:szCs w:val="24"/>
        </w:rPr>
        <w:t>povolení k trvalému pobytu, má-li na území povolen trvalý pobyt</w:t>
      </w:r>
      <w:r w:rsidRPr="00F74FB4">
        <w:rPr>
          <w:rFonts w:ascii="Times New Roman" w:eastAsia="Calibri" w:hAnsi="Times New Roman"/>
          <w:sz w:val="24"/>
          <w:szCs w:val="24"/>
        </w:rPr>
        <w:t xml:space="preserve">. </w:t>
      </w:r>
      <w:r w:rsidRPr="00F74FB4">
        <w:rPr>
          <w:rFonts w:ascii="Times New Roman" w:eastAsia="Calibri" w:hAnsi="Times New Roman"/>
          <w:b/>
          <w:bCs/>
          <w:sz w:val="24"/>
          <w:szCs w:val="24"/>
        </w:rPr>
        <w:t>Pokud žádost o</w:t>
      </w:r>
      <w:r w:rsidR="00E62C9D" w:rsidRPr="00F74FB4">
        <w:rPr>
          <w:rFonts w:ascii="Times New Roman" w:eastAsia="Calibri" w:hAnsi="Times New Roman"/>
          <w:b/>
          <w:bCs/>
          <w:sz w:val="24"/>
          <w:szCs w:val="24"/>
        </w:rPr>
        <w:t> </w:t>
      </w:r>
      <w:r w:rsidRPr="00F74FB4">
        <w:rPr>
          <w:rFonts w:ascii="Times New Roman" w:eastAsia="Calibri" w:hAnsi="Times New Roman"/>
          <w:b/>
          <w:bCs/>
          <w:sz w:val="24"/>
          <w:szCs w:val="24"/>
        </w:rPr>
        <w:t>vydání povolení k dlouhodobému pobytu nebude vyřízena v době uvedené v odstavci 1, považuje se pobyt tohoto cizince do doby nabytí právní moci rozhodnutí o podané žádosti za přechodný.</w:t>
      </w:r>
      <w:r w:rsidRPr="00F74FB4">
        <w:rPr>
          <w:rFonts w:ascii="Times New Roman" w:eastAsia="Calibri" w:hAnsi="Times New Roman"/>
          <w:b/>
          <w:bCs/>
          <w:sz w:val="24"/>
          <w:szCs w:val="24"/>
          <w:lang w:eastAsia="en-US"/>
        </w:rPr>
        <w:t xml:space="preserve"> Pobývá-li zákonný zástupce narozeného cizince na území na</w:t>
      </w:r>
      <w:r w:rsidR="00E62C9D" w:rsidRPr="00F74FB4">
        <w:rPr>
          <w:rFonts w:ascii="Times New Roman" w:eastAsia="Calibri" w:hAnsi="Times New Roman"/>
          <w:b/>
          <w:bCs/>
          <w:sz w:val="24"/>
          <w:szCs w:val="24"/>
          <w:lang w:eastAsia="en-US"/>
        </w:rPr>
        <w:t> </w:t>
      </w:r>
      <w:r w:rsidRPr="00F74FB4">
        <w:rPr>
          <w:rFonts w:ascii="Times New Roman" w:eastAsia="Calibri" w:hAnsi="Times New Roman"/>
          <w:b/>
          <w:bCs/>
          <w:sz w:val="24"/>
          <w:szCs w:val="24"/>
          <w:lang w:eastAsia="en-US"/>
        </w:rPr>
        <w:t>základě povolení k trvalému pobytu, považuje se pobyt narozeného cizince na území po dobu 60 dnů od okamžiku narození za trvalý; v případě podání žádosti o povolení k</w:t>
      </w:r>
      <w:r w:rsidR="00E62C9D" w:rsidRPr="00F74FB4">
        <w:rPr>
          <w:rFonts w:ascii="Times New Roman" w:eastAsia="Calibri" w:hAnsi="Times New Roman"/>
          <w:b/>
          <w:bCs/>
          <w:sz w:val="24"/>
          <w:szCs w:val="24"/>
          <w:lang w:eastAsia="en-US"/>
        </w:rPr>
        <w:t> </w:t>
      </w:r>
      <w:r w:rsidRPr="00F74FB4">
        <w:rPr>
          <w:rFonts w:ascii="Times New Roman" w:eastAsia="Calibri" w:hAnsi="Times New Roman"/>
          <w:b/>
          <w:bCs/>
          <w:sz w:val="24"/>
          <w:szCs w:val="24"/>
          <w:lang w:eastAsia="en-US"/>
        </w:rPr>
        <w:t>trvalému pobytu se pobyt tohoto cizince do</w:t>
      </w:r>
      <w:r w:rsidR="008F01A9" w:rsidRPr="00F74FB4">
        <w:rPr>
          <w:rFonts w:ascii="Times New Roman" w:eastAsia="Calibri" w:hAnsi="Times New Roman"/>
          <w:b/>
          <w:bCs/>
          <w:sz w:val="24"/>
          <w:szCs w:val="24"/>
          <w:lang w:eastAsia="en-US"/>
        </w:rPr>
        <w:t xml:space="preserve"> doby nabytí</w:t>
      </w:r>
      <w:r w:rsidRPr="00F74FB4">
        <w:rPr>
          <w:rFonts w:ascii="Times New Roman" w:eastAsia="Calibri" w:hAnsi="Times New Roman"/>
          <w:b/>
          <w:bCs/>
          <w:sz w:val="24"/>
          <w:szCs w:val="24"/>
          <w:lang w:eastAsia="en-US"/>
        </w:rPr>
        <w:t xml:space="preserve"> právní moci rozhodnutí o této žádosti považuje i nadále za pobyt trvalý.</w:t>
      </w:r>
    </w:p>
    <w:p w14:paraId="6943D224" w14:textId="2AFFCBE6" w:rsidR="0018083C" w:rsidRPr="00F74FB4" w:rsidRDefault="0018083C" w:rsidP="00F74FB4">
      <w:pPr>
        <w:ind w:firstLine="709"/>
        <w:jc w:val="both"/>
        <w:rPr>
          <w:rFonts w:ascii="Times New Roman" w:hAnsi="Times New Roman"/>
          <w:sz w:val="24"/>
          <w:szCs w:val="24"/>
        </w:rPr>
      </w:pPr>
      <w:r w:rsidRPr="00F74FB4">
        <w:rPr>
          <w:rFonts w:ascii="Times New Roman" w:hAnsi="Times New Roman"/>
          <w:sz w:val="24"/>
          <w:szCs w:val="24"/>
        </w:rPr>
        <w:t>(4) Doba podle odstavce 1 se považuje za prodlouženou, pokud podání žádosti v této době zabránily důvody na vůli cizince nezávislé, do doby, než tyto důvody pominou. Cizinec je povinen důvody podle věty první neprodleně oznámit policii, pobývá-li na území na krátkodobé vízum, nebo ministerstvu, pobývá-li na území na dlouhodobé vízum, povolení k dlouhodobému nebo trvalému pobytu.</w:t>
      </w:r>
    </w:p>
    <w:p w14:paraId="0F49AE68" w14:textId="77777777" w:rsidR="00CB0847" w:rsidRPr="00F74FB4" w:rsidRDefault="00CB0847" w:rsidP="00F74FB4">
      <w:pPr>
        <w:jc w:val="center"/>
        <w:rPr>
          <w:rFonts w:ascii="Times New Roman" w:hAnsi="Times New Roman"/>
          <w:sz w:val="24"/>
          <w:szCs w:val="24"/>
        </w:rPr>
      </w:pPr>
      <w:r w:rsidRPr="00F74FB4">
        <w:rPr>
          <w:rFonts w:ascii="Times New Roman" w:hAnsi="Times New Roman"/>
          <w:sz w:val="24"/>
          <w:szCs w:val="24"/>
        </w:rPr>
        <w:t>§ 89</w:t>
      </w:r>
    </w:p>
    <w:p w14:paraId="5F71996C" w14:textId="77777777" w:rsidR="00CB0847" w:rsidRPr="00F74FB4" w:rsidRDefault="00CB0847" w:rsidP="00F74FB4">
      <w:pPr>
        <w:ind w:firstLine="709"/>
        <w:jc w:val="both"/>
        <w:rPr>
          <w:rFonts w:ascii="Times New Roman" w:hAnsi="Times New Roman"/>
          <w:sz w:val="24"/>
          <w:szCs w:val="24"/>
        </w:rPr>
      </w:pPr>
      <w:r w:rsidRPr="00F74FB4">
        <w:rPr>
          <w:rFonts w:ascii="Times New Roman" w:hAnsi="Times New Roman"/>
          <w:sz w:val="24"/>
          <w:szCs w:val="24"/>
        </w:rPr>
        <w:tab/>
        <w:t>(1) K žádosti podle § 88 odst. 2 je zákonný zástupce narozeného cizince povinen předložit</w:t>
      </w:r>
    </w:p>
    <w:p w14:paraId="3CBB66AC" w14:textId="77777777" w:rsidR="00CB0847" w:rsidRPr="00F74FB4" w:rsidRDefault="00CB0847" w:rsidP="00F74FB4">
      <w:pPr>
        <w:ind w:left="284" w:hanging="284"/>
        <w:jc w:val="both"/>
        <w:rPr>
          <w:rFonts w:ascii="Times New Roman" w:hAnsi="Times New Roman"/>
          <w:sz w:val="24"/>
          <w:szCs w:val="24"/>
        </w:rPr>
      </w:pPr>
      <w:r w:rsidRPr="00F74FB4">
        <w:rPr>
          <w:rFonts w:ascii="Times New Roman" w:hAnsi="Times New Roman"/>
          <w:sz w:val="24"/>
          <w:szCs w:val="24"/>
        </w:rPr>
        <w:t>a) cestovní doklad dítěte; v případě zákonného zástupce, který je cizincem, lze předložení cestovního dokladu nahradit předložením vlastního cestovního dokladu, ve kterém je dítě zapsáno,</w:t>
      </w:r>
    </w:p>
    <w:p w14:paraId="5860ABAB" w14:textId="283A9F02" w:rsidR="00CB0847" w:rsidRPr="00F74FB4" w:rsidRDefault="00CB0847" w:rsidP="00F74FB4">
      <w:pPr>
        <w:ind w:left="284" w:hanging="284"/>
        <w:jc w:val="both"/>
        <w:rPr>
          <w:rFonts w:ascii="Times New Roman" w:hAnsi="Times New Roman"/>
          <w:sz w:val="24"/>
          <w:szCs w:val="24"/>
        </w:rPr>
      </w:pPr>
      <w:r w:rsidRPr="00F74FB4">
        <w:rPr>
          <w:rFonts w:ascii="Times New Roman" w:hAnsi="Times New Roman"/>
          <w:sz w:val="24"/>
          <w:szCs w:val="24"/>
        </w:rPr>
        <w:t>b) rodný list dítěte,</w:t>
      </w:r>
    </w:p>
    <w:p w14:paraId="04A5EE49" w14:textId="729F2A95" w:rsidR="00CB0847" w:rsidRPr="00F74FB4" w:rsidRDefault="00CB0847" w:rsidP="00F74FB4">
      <w:pPr>
        <w:ind w:left="284" w:hanging="284"/>
        <w:jc w:val="both"/>
        <w:rPr>
          <w:rFonts w:ascii="Times New Roman" w:hAnsi="Times New Roman"/>
          <w:sz w:val="24"/>
          <w:szCs w:val="24"/>
        </w:rPr>
      </w:pPr>
      <w:r w:rsidRPr="00F74FB4">
        <w:rPr>
          <w:rFonts w:ascii="Times New Roman" w:hAnsi="Times New Roman"/>
          <w:sz w:val="24"/>
          <w:szCs w:val="24"/>
        </w:rPr>
        <w:t>c) doklad o cestovním zdravotním pojištění po dobu pobytu na území nebo čestné prohlášení, že uhradí náklady spojené s poskytnutím zdravotních služeb dítěti.</w:t>
      </w:r>
    </w:p>
    <w:p w14:paraId="375F76C3" w14:textId="776008A7" w:rsidR="00CB0847" w:rsidRPr="00F74FB4" w:rsidRDefault="00CB0847" w:rsidP="00F74FB4">
      <w:pPr>
        <w:ind w:firstLine="709"/>
        <w:jc w:val="both"/>
        <w:rPr>
          <w:rFonts w:ascii="Times New Roman" w:hAnsi="Times New Roman"/>
          <w:sz w:val="24"/>
          <w:szCs w:val="24"/>
        </w:rPr>
      </w:pPr>
      <w:r w:rsidRPr="00F74FB4">
        <w:rPr>
          <w:rFonts w:ascii="Times New Roman" w:hAnsi="Times New Roman"/>
          <w:sz w:val="24"/>
          <w:szCs w:val="24"/>
        </w:rPr>
        <w:t>(2) K žádosti podle § 88 odst. 3 je zákonný zástupce narozeného cizince povinen předložit náležitosti podle odstavce 1 písm. a) a b).</w:t>
      </w:r>
    </w:p>
    <w:p w14:paraId="69E18D30"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 90</w:t>
      </w:r>
    </w:p>
    <w:p w14:paraId="0CF249AD" w14:textId="75C8A7FB" w:rsidR="0018083C" w:rsidRPr="00F74FB4" w:rsidRDefault="0018083C" w:rsidP="00F74FB4">
      <w:pPr>
        <w:spacing w:after="120"/>
        <w:ind w:firstLine="709"/>
        <w:jc w:val="both"/>
        <w:rPr>
          <w:rFonts w:ascii="Times New Roman" w:hAnsi="Times New Roman"/>
          <w:sz w:val="24"/>
          <w:szCs w:val="24"/>
        </w:rPr>
      </w:pPr>
      <w:r w:rsidRPr="00F74FB4">
        <w:rPr>
          <w:rFonts w:ascii="Times New Roman" w:hAnsi="Times New Roman"/>
          <w:sz w:val="24"/>
          <w:szCs w:val="24"/>
        </w:rPr>
        <w:t xml:space="preserve">(1) Postup policie při hraniční kontrole a při vycestování cizince z území stanoví přímo použitelný </w:t>
      </w:r>
      <w:r w:rsidRPr="00F74FB4">
        <w:rPr>
          <w:rFonts w:ascii="Times New Roman" w:hAnsi="Times New Roman"/>
          <w:strike/>
          <w:sz w:val="24"/>
          <w:szCs w:val="24"/>
        </w:rPr>
        <w:t>právní předpis Evropských společenství</w:t>
      </w:r>
      <w:r w:rsidRPr="00F74FB4">
        <w:rPr>
          <w:rFonts w:ascii="Times New Roman" w:hAnsi="Times New Roman"/>
          <w:sz w:val="24"/>
          <w:szCs w:val="24"/>
          <w:vertAlign w:val="superscript"/>
        </w:rPr>
        <w:t xml:space="preserve"> </w:t>
      </w:r>
      <w:r w:rsidRPr="00F74FB4">
        <w:rPr>
          <w:rFonts w:ascii="Times New Roman" w:hAnsi="Times New Roman"/>
          <w:b/>
          <w:sz w:val="24"/>
          <w:szCs w:val="24"/>
        </w:rPr>
        <w:t>předpis Evropské unie</w:t>
      </w:r>
      <w:r w:rsidRPr="00F74FB4">
        <w:rPr>
          <w:rFonts w:ascii="Times New Roman" w:hAnsi="Times New Roman"/>
          <w:sz w:val="24"/>
          <w:szCs w:val="24"/>
          <w:vertAlign w:val="superscript"/>
        </w:rPr>
        <w:t>1)</w:t>
      </w:r>
      <w:r w:rsidRPr="00F74FB4">
        <w:rPr>
          <w:rFonts w:ascii="Times New Roman" w:hAnsi="Times New Roman"/>
          <w:sz w:val="24"/>
          <w:szCs w:val="24"/>
        </w:rPr>
        <w:t>.</w:t>
      </w:r>
    </w:p>
    <w:p w14:paraId="4BCA52B1" w14:textId="29FB47BD" w:rsidR="0018083C" w:rsidRPr="00F74FB4" w:rsidRDefault="0018083C" w:rsidP="00F74FB4">
      <w:pPr>
        <w:ind w:firstLine="709"/>
        <w:jc w:val="both"/>
        <w:rPr>
          <w:rFonts w:ascii="Times New Roman" w:hAnsi="Times New Roman"/>
          <w:sz w:val="24"/>
          <w:szCs w:val="24"/>
        </w:rPr>
      </w:pPr>
      <w:r w:rsidRPr="00F74FB4">
        <w:rPr>
          <w:rFonts w:ascii="Times New Roman" w:hAnsi="Times New Roman"/>
          <w:sz w:val="24"/>
          <w:szCs w:val="24"/>
        </w:rPr>
        <w:t xml:space="preserve">(2) Policie potvrdí v souladu s přímo použitelným </w:t>
      </w:r>
      <w:r w:rsidRPr="00F74FB4">
        <w:rPr>
          <w:rFonts w:ascii="Times New Roman" w:hAnsi="Times New Roman"/>
          <w:strike/>
          <w:sz w:val="24"/>
          <w:szCs w:val="24"/>
        </w:rPr>
        <w:t>právním předpisem Evropských společenství</w:t>
      </w:r>
      <w:r w:rsidRPr="00F74FB4">
        <w:rPr>
          <w:rFonts w:ascii="Times New Roman" w:hAnsi="Times New Roman"/>
          <w:b/>
          <w:sz w:val="24"/>
          <w:szCs w:val="24"/>
        </w:rPr>
        <w:t xml:space="preserve"> předpisem Evropské unie</w:t>
      </w:r>
      <w:r w:rsidRPr="00F74FB4">
        <w:rPr>
          <w:rFonts w:ascii="Times New Roman" w:hAnsi="Times New Roman"/>
          <w:sz w:val="24"/>
          <w:szCs w:val="24"/>
          <w:vertAlign w:val="superscript"/>
        </w:rPr>
        <w:t xml:space="preserve">1) </w:t>
      </w:r>
      <w:r w:rsidRPr="00F74FB4">
        <w:rPr>
          <w:rFonts w:ascii="Times New Roman" w:hAnsi="Times New Roman"/>
          <w:sz w:val="24"/>
          <w:szCs w:val="24"/>
        </w:rPr>
        <w:t>cizinci vycestování z území vyznačením otisku výstupního razítka do jeho cestovního dokladu.</w:t>
      </w:r>
    </w:p>
    <w:p w14:paraId="2DE137D4" w14:textId="7E35FE2F" w:rsidR="00E945BF" w:rsidRPr="00F74FB4" w:rsidRDefault="00D927B7" w:rsidP="00F74FB4">
      <w:pPr>
        <w:jc w:val="center"/>
        <w:rPr>
          <w:rFonts w:ascii="Times New Roman" w:hAnsi="Times New Roman"/>
          <w:sz w:val="24"/>
          <w:szCs w:val="24"/>
        </w:rPr>
      </w:pPr>
      <w:r w:rsidRPr="00F74FB4">
        <w:rPr>
          <w:rFonts w:ascii="Times New Roman" w:hAnsi="Times New Roman"/>
          <w:sz w:val="24"/>
          <w:szCs w:val="24"/>
        </w:rPr>
        <w:t>****</w:t>
      </w:r>
    </w:p>
    <w:p w14:paraId="18D5DA44" w14:textId="77777777" w:rsidR="00D927B7" w:rsidRPr="00F74FB4" w:rsidRDefault="00D927B7" w:rsidP="00F74FB4">
      <w:pPr>
        <w:jc w:val="center"/>
        <w:rPr>
          <w:rFonts w:ascii="Times New Roman" w:hAnsi="Times New Roman"/>
          <w:sz w:val="24"/>
          <w:szCs w:val="24"/>
        </w:rPr>
      </w:pPr>
      <w:r w:rsidRPr="00F74FB4">
        <w:rPr>
          <w:rFonts w:ascii="Times New Roman" w:hAnsi="Times New Roman"/>
          <w:sz w:val="24"/>
          <w:szCs w:val="24"/>
        </w:rPr>
        <w:t>Ubytovatel a jeho povinnosti</w:t>
      </w:r>
    </w:p>
    <w:p w14:paraId="34629DD0" w14:textId="35D5BC1F" w:rsidR="00D927B7" w:rsidRPr="00F74FB4" w:rsidRDefault="00D927B7" w:rsidP="00F74FB4">
      <w:pPr>
        <w:jc w:val="center"/>
        <w:rPr>
          <w:rFonts w:ascii="Times New Roman" w:hAnsi="Times New Roman"/>
          <w:sz w:val="24"/>
          <w:szCs w:val="24"/>
        </w:rPr>
      </w:pPr>
      <w:r w:rsidRPr="00F74FB4">
        <w:rPr>
          <w:rFonts w:ascii="Times New Roman" w:hAnsi="Times New Roman"/>
          <w:sz w:val="24"/>
          <w:szCs w:val="24"/>
        </w:rPr>
        <w:t>§ 99</w:t>
      </w:r>
    </w:p>
    <w:p w14:paraId="464D057C" w14:textId="463DFC22" w:rsidR="00D927B7" w:rsidRPr="00F74FB4" w:rsidRDefault="00D927B7" w:rsidP="00F74FB4">
      <w:pPr>
        <w:ind w:firstLine="709"/>
        <w:jc w:val="both"/>
        <w:rPr>
          <w:rFonts w:ascii="Times New Roman" w:hAnsi="Times New Roman"/>
          <w:sz w:val="24"/>
          <w:szCs w:val="24"/>
        </w:rPr>
      </w:pPr>
      <w:r w:rsidRPr="00F74FB4">
        <w:rPr>
          <w:rFonts w:ascii="Times New Roman" w:hAnsi="Times New Roman"/>
          <w:sz w:val="24"/>
          <w:szCs w:val="24"/>
        </w:rPr>
        <w:t>(1) Ubytovatelem se pro účely tohoto zákona rozumí každý, kdo poskytuje ubytování za úhradu nebo ubytovává více než 5 cizinců, s výjimkou případu, kdy lze ubytované cizince a ubytovatele považovat za osoby blízké.</w:t>
      </w:r>
    </w:p>
    <w:p w14:paraId="6B14ADC1" w14:textId="447F6DEE" w:rsidR="00D927B7" w:rsidRPr="00F74FB4" w:rsidRDefault="00D927B7" w:rsidP="00F74FB4">
      <w:pPr>
        <w:ind w:firstLine="709"/>
        <w:jc w:val="both"/>
        <w:rPr>
          <w:rFonts w:ascii="Times New Roman" w:hAnsi="Times New Roman"/>
          <w:sz w:val="24"/>
          <w:szCs w:val="24"/>
        </w:rPr>
      </w:pPr>
      <w:r w:rsidRPr="00F74FB4">
        <w:rPr>
          <w:rFonts w:ascii="Times New Roman" w:hAnsi="Times New Roman"/>
          <w:sz w:val="24"/>
          <w:szCs w:val="24"/>
        </w:rPr>
        <w:t>(2) Ubytováním se pro účely tohoto zákona rozumí vztah založený smlouvou o ubytování, nájemní smlouvou, podnájemní smlouvou nebo smlouvou s obdobným obsahem</w:t>
      </w:r>
      <w:r w:rsidRPr="00F74FB4">
        <w:rPr>
          <w:rFonts w:ascii="Times New Roman" w:hAnsi="Times New Roman"/>
          <w:b/>
          <w:sz w:val="24"/>
          <w:szCs w:val="24"/>
        </w:rPr>
        <w:t xml:space="preserve">; ubytováním není </w:t>
      </w:r>
      <w:r w:rsidR="00651C30" w:rsidRPr="00F74FB4">
        <w:rPr>
          <w:rFonts w:ascii="Times New Roman" w:hAnsi="Times New Roman"/>
          <w:b/>
          <w:bCs/>
          <w:sz w:val="24"/>
          <w:szCs w:val="24"/>
        </w:rPr>
        <w:t>poskytnutí přenocování v noclehárně</w:t>
      </w:r>
      <w:r w:rsidR="00651C30" w:rsidRPr="00F74FB4">
        <w:rPr>
          <w:rFonts w:cs="Calibri"/>
          <w:sz w:val="24"/>
          <w:szCs w:val="24"/>
        </w:rPr>
        <w:t xml:space="preserve"> </w:t>
      </w:r>
      <w:r w:rsidRPr="00F74FB4">
        <w:rPr>
          <w:rFonts w:ascii="Times New Roman" w:hAnsi="Times New Roman"/>
          <w:b/>
          <w:sz w:val="24"/>
          <w:szCs w:val="24"/>
        </w:rPr>
        <w:t>podle zákona o sociálních službách</w:t>
      </w:r>
      <w:r w:rsidRPr="00F74FB4">
        <w:rPr>
          <w:rFonts w:ascii="Times New Roman" w:hAnsi="Times New Roman"/>
          <w:sz w:val="24"/>
          <w:szCs w:val="24"/>
        </w:rPr>
        <w:t>.</w:t>
      </w:r>
    </w:p>
    <w:p w14:paraId="19A464F4" w14:textId="6EA4B116" w:rsidR="00D927B7" w:rsidRPr="00F74FB4" w:rsidRDefault="00D927B7" w:rsidP="00F74FB4">
      <w:pPr>
        <w:jc w:val="center"/>
        <w:rPr>
          <w:rFonts w:ascii="Times New Roman" w:hAnsi="Times New Roman"/>
          <w:sz w:val="24"/>
          <w:szCs w:val="24"/>
        </w:rPr>
      </w:pPr>
      <w:r w:rsidRPr="00F74FB4">
        <w:rPr>
          <w:rFonts w:ascii="Times New Roman" w:hAnsi="Times New Roman"/>
          <w:sz w:val="24"/>
          <w:szCs w:val="24"/>
        </w:rPr>
        <w:t>§ 100</w:t>
      </w:r>
    </w:p>
    <w:p w14:paraId="6C3137D0" w14:textId="0C33066A" w:rsidR="00D927B7" w:rsidRPr="00F74FB4" w:rsidRDefault="00D927B7" w:rsidP="00347A95">
      <w:pPr>
        <w:spacing w:after="60"/>
        <w:ind w:firstLine="720"/>
        <w:jc w:val="both"/>
        <w:rPr>
          <w:rFonts w:ascii="Times New Roman" w:hAnsi="Times New Roman"/>
          <w:sz w:val="24"/>
          <w:szCs w:val="24"/>
        </w:rPr>
      </w:pPr>
      <w:r w:rsidRPr="00F74FB4">
        <w:rPr>
          <w:rFonts w:ascii="Times New Roman" w:hAnsi="Times New Roman"/>
          <w:sz w:val="24"/>
          <w:szCs w:val="24"/>
        </w:rPr>
        <w:t>Ubytovatel je povinen</w:t>
      </w:r>
    </w:p>
    <w:p w14:paraId="56E8C0C7" w14:textId="77777777" w:rsidR="00D927B7" w:rsidRPr="00F74FB4" w:rsidRDefault="00D927B7" w:rsidP="00347A95">
      <w:pPr>
        <w:spacing w:after="60"/>
        <w:ind w:left="284" w:hanging="284"/>
        <w:jc w:val="both"/>
        <w:rPr>
          <w:rFonts w:ascii="Times New Roman" w:hAnsi="Times New Roman"/>
          <w:sz w:val="24"/>
          <w:szCs w:val="24"/>
        </w:rPr>
      </w:pPr>
      <w:r w:rsidRPr="00F74FB4">
        <w:rPr>
          <w:rFonts w:ascii="Times New Roman" w:hAnsi="Times New Roman"/>
          <w:sz w:val="24"/>
          <w:szCs w:val="24"/>
        </w:rPr>
        <w:t>a) neprodleně policii oznámit úmrtí ubytovaného cizince,</w:t>
      </w:r>
    </w:p>
    <w:p w14:paraId="23D52C4A" w14:textId="77777777" w:rsidR="00D927B7" w:rsidRPr="00F74FB4" w:rsidRDefault="00D927B7" w:rsidP="00347A95">
      <w:pPr>
        <w:spacing w:after="60"/>
        <w:ind w:left="284" w:hanging="284"/>
        <w:jc w:val="both"/>
        <w:rPr>
          <w:rFonts w:ascii="Times New Roman" w:hAnsi="Times New Roman"/>
          <w:sz w:val="24"/>
          <w:szCs w:val="24"/>
        </w:rPr>
      </w:pPr>
      <w:r w:rsidRPr="00F74FB4">
        <w:rPr>
          <w:rFonts w:ascii="Times New Roman" w:hAnsi="Times New Roman"/>
          <w:sz w:val="24"/>
          <w:szCs w:val="24"/>
        </w:rPr>
        <w:t>b) umožnit policii vstup do míst, kde se může cizinec zdržovat, jde-li o místo užívané pro podnikání nebo provozování jiné hospodářské činnosti, pokud tímto vstupem nebude porušeno právo cizince na soukromí nebo rodinný život,</w:t>
      </w:r>
    </w:p>
    <w:p w14:paraId="561A409D" w14:textId="77777777" w:rsidR="00D927B7" w:rsidRPr="00F74FB4" w:rsidRDefault="00D927B7" w:rsidP="00347A95">
      <w:pPr>
        <w:spacing w:after="60"/>
        <w:ind w:left="284" w:hanging="284"/>
        <w:jc w:val="both"/>
        <w:rPr>
          <w:rFonts w:ascii="Times New Roman" w:hAnsi="Times New Roman"/>
          <w:sz w:val="24"/>
          <w:szCs w:val="24"/>
        </w:rPr>
      </w:pPr>
      <w:r w:rsidRPr="00F74FB4">
        <w:rPr>
          <w:rFonts w:ascii="Times New Roman" w:hAnsi="Times New Roman"/>
          <w:sz w:val="24"/>
          <w:szCs w:val="24"/>
        </w:rPr>
        <w:t>c) oznámit policii ubytování cizince (§ 102),</w:t>
      </w:r>
    </w:p>
    <w:p w14:paraId="1B9B0ADE" w14:textId="77777777" w:rsidR="00D927B7" w:rsidRPr="00F74FB4" w:rsidRDefault="00D927B7" w:rsidP="00347A95">
      <w:pPr>
        <w:spacing w:after="60"/>
        <w:ind w:left="284" w:hanging="284"/>
        <w:jc w:val="both"/>
        <w:rPr>
          <w:rFonts w:ascii="Times New Roman" w:hAnsi="Times New Roman"/>
          <w:sz w:val="24"/>
          <w:szCs w:val="24"/>
        </w:rPr>
      </w:pPr>
      <w:r w:rsidRPr="00F74FB4">
        <w:rPr>
          <w:rFonts w:ascii="Times New Roman" w:hAnsi="Times New Roman"/>
          <w:sz w:val="24"/>
          <w:szCs w:val="24"/>
        </w:rPr>
        <w:t>d) zajistit cizinci ubytování, které není zjevně nepřiměřené úrovni ubytování poskytovaného ostatními ubytovateli v objektech obdobného určení v obci, popřípadě okresu nebo kraji. Srovnání úrovně ubytování se provádí zejména posouzením přiměřenosti počtu ubytovaných osob s přihlédnutím k zajištěným hygienickým podmínkám a k podlahové ploše místnosti pro ubytování, která musí činit nejméně</w:t>
      </w:r>
    </w:p>
    <w:p w14:paraId="25FC964E" w14:textId="77777777" w:rsidR="00D927B7" w:rsidRPr="00F74FB4" w:rsidRDefault="00D927B7" w:rsidP="00347A95">
      <w:pPr>
        <w:spacing w:after="60"/>
        <w:ind w:firstLine="709"/>
        <w:jc w:val="both"/>
        <w:rPr>
          <w:rFonts w:ascii="Times New Roman" w:hAnsi="Times New Roman"/>
          <w:sz w:val="24"/>
          <w:szCs w:val="24"/>
        </w:rPr>
      </w:pPr>
      <w:r w:rsidRPr="00F74FB4">
        <w:rPr>
          <w:rFonts w:ascii="Times New Roman" w:hAnsi="Times New Roman"/>
          <w:sz w:val="24"/>
          <w:szCs w:val="24"/>
        </w:rPr>
        <w:t>1. 8 m2, je-li ubytována jedna osoba,</w:t>
      </w:r>
    </w:p>
    <w:p w14:paraId="661EF5E4" w14:textId="77777777" w:rsidR="00D927B7" w:rsidRPr="00F74FB4" w:rsidRDefault="00D927B7" w:rsidP="00347A95">
      <w:pPr>
        <w:spacing w:after="60"/>
        <w:ind w:firstLine="709"/>
        <w:jc w:val="both"/>
        <w:rPr>
          <w:rFonts w:ascii="Times New Roman" w:hAnsi="Times New Roman"/>
          <w:sz w:val="24"/>
          <w:szCs w:val="24"/>
        </w:rPr>
      </w:pPr>
      <w:r w:rsidRPr="00F74FB4">
        <w:rPr>
          <w:rFonts w:ascii="Times New Roman" w:hAnsi="Times New Roman"/>
          <w:sz w:val="24"/>
          <w:szCs w:val="24"/>
        </w:rPr>
        <w:t>2. 12,6 m2, jsou-li ubytovány dvě osoby; na každou další ubytovanou osobu se k podlahové ploše připočítává 5 m2,</w:t>
      </w:r>
    </w:p>
    <w:p w14:paraId="4CB143E2" w14:textId="77777777" w:rsidR="00D927B7" w:rsidRPr="00F74FB4" w:rsidRDefault="00D927B7" w:rsidP="00347A95">
      <w:pPr>
        <w:spacing w:after="60"/>
        <w:ind w:left="284" w:hanging="284"/>
        <w:jc w:val="both"/>
        <w:rPr>
          <w:rFonts w:ascii="Times New Roman" w:hAnsi="Times New Roman"/>
          <w:sz w:val="24"/>
          <w:szCs w:val="24"/>
        </w:rPr>
      </w:pPr>
      <w:r w:rsidRPr="00F74FB4">
        <w:rPr>
          <w:rFonts w:ascii="Times New Roman" w:hAnsi="Times New Roman"/>
          <w:sz w:val="24"/>
          <w:szCs w:val="24"/>
        </w:rPr>
        <w:t>e) cizinci na požádání vydat potvrzení o ubytování s uvedením jména, příjmení, ulice, místa a doby ubytování,</w:t>
      </w:r>
    </w:p>
    <w:p w14:paraId="13113B2A" w14:textId="7EC6D066" w:rsidR="00D927B7" w:rsidRPr="00F74FB4" w:rsidRDefault="00D927B7" w:rsidP="00F74FB4">
      <w:pPr>
        <w:ind w:left="284" w:hanging="284"/>
        <w:jc w:val="both"/>
        <w:rPr>
          <w:rFonts w:ascii="Times New Roman" w:hAnsi="Times New Roman"/>
          <w:sz w:val="24"/>
          <w:szCs w:val="24"/>
        </w:rPr>
      </w:pPr>
      <w:r w:rsidRPr="00F74FB4">
        <w:rPr>
          <w:rFonts w:ascii="Times New Roman" w:hAnsi="Times New Roman"/>
          <w:sz w:val="24"/>
          <w:szCs w:val="24"/>
        </w:rPr>
        <w:t>f) vést domovní knihu a na požádání policie ji předložit ke kontrole; při zahájení kontroly je povinen předložit domovní knihu obsahující údaje k cizincům ubytovaným v té době.</w:t>
      </w:r>
    </w:p>
    <w:p w14:paraId="34278C5E" w14:textId="0D659482" w:rsidR="00E945BF" w:rsidRPr="00F74FB4" w:rsidRDefault="00E945BF" w:rsidP="00F74FB4">
      <w:pPr>
        <w:jc w:val="center"/>
        <w:rPr>
          <w:rFonts w:ascii="Times New Roman" w:hAnsi="Times New Roman"/>
          <w:sz w:val="24"/>
          <w:szCs w:val="24"/>
        </w:rPr>
      </w:pPr>
      <w:r w:rsidRPr="00F74FB4">
        <w:rPr>
          <w:rFonts w:ascii="Times New Roman" w:hAnsi="Times New Roman"/>
          <w:sz w:val="24"/>
          <w:szCs w:val="24"/>
        </w:rPr>
        <w:t>****</w:t>
      </w:r>
    </w:p>
    <w:p w14:paraId="2BD33E86"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 103</w:t>
      </w:r>
    </w:p>
    <w:p w14:paraId="62125592" w14:textId="77777777" w:rsidR="0018083C" w:rsidRPr="00F74FB4" w:rsidRDefault="0018083C" w:rsidP="00F74FB4">
      <w:pPr>
        <w:pStyle w:val="Nadpis1"/>
        <w:spacing w:after="120"/>
        <w:rPr>
          <w:b w:val="0"/>
        </w:rPr>
      </w:pPr>
      <w:r w:rsidRPr="00F74FB4">
        <w:rPr>
          <w:b w:val="0"/>
        </w:rPr>
        <w:t>Povinnosti cizince</w:t>
      </w:r>
    </w:p>
    <w:p w14:paraId="7469B966" w14:textId="77777777" w:rsidR="0018083C" w:rsidRPr="00F74FB4" w:rsidRDefault="0018083C" w:rsidP="00F74FB4">
      <w:pPr>
        <w:spacing w:after="60"/>
        <w:ind w:firstLine="708"/>
        <w:jc w:val="both"/>
        <w:rPr>
          <w:rFonts w:ascii="Times New Roman" w:hAnsi="Times New Roman"/>
          <w:sz w:val="24"/>
          <w:szCs w:val="24"/>
        </w:rPr>
      </w:pPr>
      <w:r w:rsidRPr="00F74FB4">
        <w:rPr>
          <w:rFonts w:ascii="Times New Roman" w:hAnsi="Times New Roman"/>
          <w:sz w:val="24"/>
          <w:szCs w:val="24"/>
        </w:rPr>
        <w:t>Cizinec je mimo povinností stanovených v jiných ustanoveních tohoto zákona dále povinen</w:t>
      </w:r>
    </w:p>
    <w:p w14:paraId="16FA6575"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dostavit se první pracovní den následující po dni propuštění ze zabezpečovací detence, z vazby nebo výkonu trestu odnětí svobody na policii, pokud není držitelem platného cestovního dokladu a víza, je-li podmínkou jeho pobytu na území,</w:t>
      </w:r>
    </w:p>
    <w:p w14:paraId="1F130675" w14:textId="3D4EE83E"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předložit ubytovateli cestovní doklad, průkaz o povolení k pobytu, potvrzení o přechodném pobytu na území, pobytovou kartu</w:t>
      </w:r>
      <w:r w:rsidRPr="00F74FB4">
        <w:rPr>
          <w:rFonts w:ascii="Times New Roman" w:hAnsi="Times New Roman"/>
          <w:bCs/>
          <w:sz w:val="24"/>
          <w:szCs w:val="24"/>
        </w:rPr>
        <w:t xml:space="preserve"> </w:t>
      </w:r>
      <w:r w:rsidRPr="00F74FB4">
        <w:rPr>
          <w:rFonts w:ascii="Times New Roman" w:hAnsi="Times New Roman"/>
          <w:sz w:val="24"/>
          <w:szCs w:val="24"/>
        </w:rPr>
        <w:t xml:space="preserve">rodinného příslušníka občana Evropské unie, </w:t>
      </w:r>
      <w:r w:rsidRPr="00F74FB4">
        <w:rPr>
          <w:rFonts w:ascii="Times New Roman" w:eastAsia="Calibri" w:hAnsi="Times New Roman"/>
          <w:sz w:val="24"/>
          <w:szCs w:val="24"/>
          <w:lang w:eastAsia="en-US"/>
        </w:rPr>
        <w:t>průkaz o povolení k pobytu pro cizince nebo</w:t>
      </w:r>
      <w:r w:rsidRPr="00F74FB4">
        <w:rPr>
          <w:rFonts w:ascii="Times New Roman" w:hAnsi="Times New Roman"/>
          <w:sz w:val="24"/>
          <w:szCs w:val="24"/>
        </w:rPr>
        <w:t xml:space="preserve"> průkaz o povolení k trvalému pobytu a osobně vyplnit a podepsat přihlašovací tiskopis nebo podepsat listinný dokument obsahující údaje v rozsahu přihlašovacího tiskopisu; povinnost osobního vyplnění a</w:t>
      </w:r>
      <w:r w:rsidR="00E62C9D" w:rsidRPr="00F74FB4">
        <w:rPr>
          <w:rFonts w:ascii="Times New Roman" w:hAnsi="Times New Roman"/>
          <w:sz w:val="24"/>
          <w:szCs w:val="24"/>
        </w:rPr>
        <w:t> </w:t>
      </w:r>
      <w:r w:rsidRPr="00F74FB4">
        <w:rPr>
          <w:rFonts w:ascii="Times New Roman" w:hAnsi="Times New Roman"/>
          <w:sz w:val="24"/>
          <w:szCs w:val="24"/>
        </w:rPr>
        <w:t>podepsání přihlašovacího tiskopisu nebo listinného dokumentu obsahujícího údaje v</w:t>
      </w:r>
      <w:r w:rsidR="00E62C9D" w:rsidRPr="00F74FB4">
        <w:rPr>
          <w:rFonts w:ascii="Times New Roman" w:hAnsi="Times New Roman"/>
          <w:sz w:val="24"/>
          <w:szCs w:val="24"/>
        </w:rPr>
        <w:t> </w:t>
      </w:r>
      <w:r w:rsidRPr="00F74FB4">
        <w:rPr>
          <w:rFonts w:ascii="Times New Roman" w:hAnsi="Times New Roman"/>
          <w:sz w:val="24"/>
          <w:szCs w:val="24"/>
        </w:rPr>
        <w:t>rozsahu přihlašovacího tiskopisu se nevztahuje na cizince mladší 15 let věku,</w:t>
      </w:r>
    </w:p>
    <w:p w14:paraId="37EB7EE3"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uvádět v řízení podle tohoto zákona pravdivě a úplně všechny požadované údaje v rozsahu stanoveném tímto zákonem,</w:t>
      </w:r>
    </w:p>
    <w:p w14:paraId="606F8FC6" w14:textId="77777777" w:rsidR="0018083C" w:rsidRPr="00F74FB4" w:rsidRDefault="0018083C" w:rsidP="00F74FB4">
      <w:pPr>
        <w:pStyle w:val="body"/>
        <w:tabs>
          <w:tab w:val="clear" w:pos="1983"/>
        </w:tabs>
        <w:spacing w:after="60"/>
        <w:ind w:left="357"/>
      </w:pPr>
      <w:r w:rsidRPr="00F74FB4">
        <w:t>d)</w:t>
      </w:r>
      <w:r w:rsidRPr="00F74FB4">
        <w:tab/>
        <w:t xml:space="preserve">na požádání policie prokázat totožnost předložením cestovního dokladu, průkazu o povolení k pobytu nebo identifikačního průkazu vydaného Ministerstvem zahraničních věcí osobám požívajícím výsad a imunit podle mezinárodního práva, a ve lhůtě stanovené policií doložit, že splňuje podmínky pobytu na území; občan Evropské unie je povinen prokázat totožnost předložením cestovního dokladu nebo jiného dokladu prokazujícího totožnost, včetně občanství některého z jiných členských států Evropské unie, anebo předložením průkazu o povolení k trvalému </w:t>
      </w:r>
      <w:r w:rsidRPr="00F74FB4">
        <w:rPr>
          <w:rFonts w:eastAsia="Calibri"/>
          <w:lang w:eastAsia="en-US"/>
        </w:rPr>
        <w:t>pobytu</w:t>
      </w:r>
      <w:r w:rsidRPr="00F74FB4">
        <w:rPr>
          <w:bCs/>
        </w:rPr>
        <w:t xml:space="preserve">; rodinný příslušník občana Evropské unie, který sám není občanem Evropské unie, je povinen prokázat totožnost předložením cestovního </w:t>
      </w:r>
      <w:r w:rsidRPr="00F74FB4">
        <w:rPr>
          <w:rFonts w:eastAsia="Calibri"/>
          <w:lang w:eastAsia="en-US"/>
        </w:rPr>
        <w:t>dokladu, pobytové</w:t>
      </w:r>
      <w:r w:rsidRPr="00F74FB4">
        <w:t xml:space="preserve"> karty </w:t>
      </w:r>
      <w:r w:rsidRPr="00F74FB4">
        <w:rPr>
          <w:bCs/>
        </w:rPr>
        <w:t>rodinného příslušníka občana Evropské unie</w:t>
      </w:r>
      <w:r w:rsidRPr="00F74FB4">
        <w:rPr>
          <w:rFonts w:eastAsia="Calibri"/>
          <w:lang w:eastAsia="en-US"/>
        </w:rPr>
        <w:t xml:space="preserve"> nebo průkazu o povolení k pobytu pro cizince</w:t>
      </w:r>
      <w:r w:rsidRPr="00F74FB4">
        <w:rPr>
          <w:bCs/>
        </w:rPr>
        <w:t xml:space="preserve"> anebo průkazu o povolení k trvalému pobytu, nemá-li tento doklad nebo průkaz, může totožnost prokázat jiným dokladem, současně však musí prokázat, že je rodinným příslušníkem občana Evropské unie</w:t>
      </w:r>
      <w:r w:rsidRPr="00F74FB4">
        <w:t>,</w:t>
      </w:r>
    </w:p>
    <w:p w14:paraId="32EB7972" w14:textId="77777777" w:rsidR="0018083C" w:rsidRPr="00F74FB4" w:rsidRDefault="0018083C" w:rsidP="00F74FB4">
      <w:pPr>
        <w:spacing w:after="60"/>
        <w:ind w:left="357" w:hanging="357"/>
        <w:jc w:val="both"/>
        <w:rPr>
          <w:rFonts w:ascii="Times New Roman" w:hAnsi="Times New Roman"/>
          <w:sz w:val="24"/>
          <w:szCs w:val="24"/>
        </w:rPr>
      </w:pPr>
      <w:r w:rsidRPr="00F74FB4">
        <w:rPr>
          <w:rFonts w:ascii="Times New Roman" w:hAnsi="Times New Roman"/>
          <w:sz w:val="24"/>
          <w:szCs w:val="24"/>
        </w:rPr>
        <w:t>e)</w:t>
      </w:r>
      <w:r w:rsidRPr="00F74FB4">
        <w:rPr>
          <w:rFonts w:ascii="Times New Roman" w:hAnsi="Times New Roman"/>
          <w:sz w:val="24"/>
          <w:szCs w:val="24"/>
        </w:rPr>
        <w:tab/>
        <w:t>hlásit změnu příjmení, osobního stavu, změnu údajů v cestovním dokladu, změnu údajů v dokladu vydaném podle tohoto zákona; změnu je cizinec povinen ohlásit orgánu, který mu vydal doklad opravňující k pobytu na území, a to do 3 pracovních dnů ode dne, kdy změna nastala, a jde-li o občana Evropské unie nebo jeho rodinného příslušníka, ve lhůtě do 15 pracovních dnů,</w:t>
      </w:r>
    </w:p>
    <w:p w14:paraId="0E9ECE14" w14:textId="77777777" w:rsidR="0018083C" w:rsidRPr="00F74FB4" w:rsidRDefault="0018083C" w:rsidP="00F74FB4">
      <w:pPr>
        <w:spacing w:after="60"/>
        <w:ind w:left="357" w:hanging="357"/>
        <w:jc w:val="both"/>
        <w:rPr>
          <w:rFonts w:ascii="Times New Roman" w:hAnsi="Times New Roman"/>
          <w:sz w:val="24"/>
          <w:szCs w:val="24"/>
        </w:rPr>
      </w:pPr>
      <w:r w:rsidRPr="00F74FB4">
        <w:rPr>
          <w:rFonts w:ascii="Times New Roman" w:hAnsi="Times New Roman"/>
          <w:sz w:val="24"/>
          <w:szCs w:val="24"/>
        </w:rPr>
        <w:t>f)</w:t>
      </w:r>
      <w:r w:rsidRPr="00F74FB4">
        <w:rPr>
          <w:rFonts w:ascii="Times New Roman" w:hAnsi="Times New Roman"/>
          <w:sz w:val="24"/>
          <w:szCs w:val="24"/>
        </w:rPr>
        <w:tab/>
        <w:t>chránit doklady vydané podle tohoto zákona před ztrátou, odcizením, poškozením nebo zneužitím a dbát, aby obsahovaly pravdivé údaje,</w:t>
      </w:r>
    </w:p>
    <w:p w14:paraId="7D548990" w14:textId="77777777" w:rsidR="0018083C" w:rsidRPr="00F74FB4" w:rsidRDefault="0018083C" w:rsidP="00F74FB4">
      <w:pPr>
        <w:spacing w:after="60"/>
        <w:ind w:left="357" w:hanging="357"/>
        <w:jc w:val="both"/>
        <w:rPr>
          <w:rFonts w:ascii="Times New Roman" w:hAnsi="Times New Roman"/>
          <w:sz w:val="24"/>
          <w:szCs w:val="24"/>
        </w:rPr>
      </w:pPr>
      <w:r w:rsidRPr="00F74FB4">
        <w:rPr>
          <w:rFonts w:ascii="Times New Roman" w:hAnsi="Times New Roman"/>
          <w:sz w:val="24"/>
          <w:szCs w:val="24"/>
        </w:rPr>
        <w:t>g)</w:t>
      </w:r>
      <w:r w:rsidRPr="00F74FB4">
        <w:rPr>
          <w:rFonts w:ascii="Times New Roman" w:hAnsi="Times New Roman"/>
          <w:sz w:val="24"/>
          <w:szCs w:val="24"/>
        </w:rPr>
        <w:tab/>
        <w:t>při změně podoby bez zbytečného odkladu požádat o vydání nového dokladu obsahujícího fotografii,</w:t>
      </w:r>
    </w:p>
    <w:p w14:paraId="2F2E5146"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h)</w:t>
      </w:r>
      <w:r w:rsidRPr="00F74FB4">
        <w:rPr>
          <w:rFonts w:ascii="Times New Roman" w:hAnsi="Times New Roman"/>
          <w:sz w:val="24"/>
          <w:szCs w:val="24"/>
        </w:rPr>
        <w:tab/>
        <w:t>odevzdat bez zbytečného odkladu doklad vydaný podle tohoto zákona, který je neplatný nebo zaplněný úředními záznamy, a to i po zániku oprávnění k trvalému pobytu nebo zániku platnosti povolení k trvalému pobytu; doklad je cizinec povinen odevzdat orgánu, který mu tento doklad vydal,</w:t>
      </w:r>
    </w:p>
    <w:p w14:paraId="1EF0BCEE"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i)</w:t>
      </w:r>
      <w:r w:rsidRPr="00F74FB4">
        <w:rPr>
          <w:rFonts w:ascii="Times New Roman" w:hAnsi="Times New Roman"/>
          <w:sz w:val="24"/>
          <w:szCs w:val="24"/>
        </w:rPr>
        <w:tab/>
        <w:t>odevzdat nejpozději 3 dny před ukončením pobytu na území doklad vydaný podle tohoto zákona, s výjimkou víza a cestovního průkazu totožnosti, byl-li vydán za účelem vycestování z území; doklad je cizinec povinen odevzdat orgánu, který mu tento doklad vydal,</w:t>
      </w:r>
    </w:p>
    <w:p w14:paraId="148CA96A" w14:textId="34C8DF5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j)</w:t>
      </w:r>
      <w:r w:rsidRPr="00F74FB4">
        <w:rPr>
          <w:rFonts w:ascii="Times New Roman" w:hAnsi="Times New Roman"/>
          <w:sz w:val="24"/>
          <w:szCs w:val="24"/>
        </w:rPr>
        <w:tab/>
        <w:t>ohlásit ztrátu, zničení, poškození nebo odcizení dokladu vydaného podle tohoto zákona do</w:t>
      </w:r>
      <w:r w:rsidR="00E62C9D" w:rsidRPr="00F74FB4">
        <w:rPr>
          <w:rFonts w:ascii="Times New Roman" w:hAnsi="Times New Roman"/>
          <w:sz w:val="24"/>
          <w:szCs w:val="24"/>
        </w:rPr>
        <w:t> </w:t>
      </w:r>
      <w:r w:rsidRPr="00F74FB4">
        <w:rPr>
          <w:rFonts w:ascii="Times New Roman" w:hAnsi="Times New Roman"/>
          <w:sz w:val="24"/>
          <w:szCs w:val="24"/>
        </w:rPr>
        <w:t>3 pracovních dnů ode dne, kdy tato událost nastala; nastala-li tato událost na území, ohlásí ji cizinec orgánu, který mu tento doklad vydal, nastala-li tato událost v zahraničí, ohlásí ji cizinec zastupitelskému úřadu; obdobně je cizinec povinen ohlásit nález nebo získání dokladu, jehož ztrátu nebo odcizení dříve ohlásil,</w:t>
      </w:r>
    </w:p>
    <w:p w14:paraId="734C0EC3" w14:textId="060575B0" w:rsidR="0018083C" w:rsidRPr="00F74FB4" w:rsidRDefault="0018083C" w:rsidP="00F74FB4">
      <w:pPr>
        <w:pStyle w:val="Textpsmene"/>
        <w:tabs>
          <w:tab w:val="clear" w:pos="360"/>
        </w:tabs>
        <w:spacing w:after="60"/>
        <w:rPr>
          <w:bCs/>
          <w:szCs w:val="24"/>
        </w:rPr>
      </w:pPr>
      <w:r w:rsidRPr="00F74FB4">
        <w:rPr>
          <w:szCs w:val="24"/>
        </w:rPr>
        <w:t>k)</w:t>
      </w:r>
      <w:r w:rsidRPr="00F74FB4">
        <w:rPr>
          <w:szCs w:val="24"/>
        </w:rPr>
        <w:tab/>
        <w:t>strpět snímání daktyloskopických otisků a pořizování obrazových záznamů prováděné podle tohoto zákona v souvislosti s prohlášením víza za neplatné, řízením o povinnosti opustit území</w:t>
      </w:r>
      <w:r w:rsidR="00573FAD" w:rsidRPr="00F74FB4">
        <w:rPr>
          <w:szCs w:val="24"/>
        </w:rPr>
        <w:t xml:space="preserve"> nebo území členských států Evropské unie</w:t>
      </w:r>
      <w:r w:rsidR="0095164E" w:rsidRPr="00F74FB4">
        <w:rPr>
          <w:b/>
          <w:bCs/>
          <w:szCs w:val="24"/>
        </w:rPr>
        <w:t>,</w:t>
      </w:r>
      <w:r w:rsidR="00CA16FC" w:rsidRPr="00F74FB4">
        <w:t xml:space="preserve"> </w:t>
      </w:r>
      <w:r w:rsidR="00CA16FC" w:rsidRPr="00F74FB4">
        <w:rPr>
          <w:b/>
          <w:szCs w:val="24"/>
        </w:rPr>
        <w:t xml:space="preserve">s výjimkou Irska, a dále území Islandské republiky, Lichtenštejnského </w:t>
      </w:r>
      <w:r w:rsidR="00B37FB9" w:rsidRPr="00F74FB4">
        <w:rPr>
          <w:b/>
          <w:szCs w:val="24"/>
        </w:rPr>
        <w:t>knížectví</w:t>
      </w:r>
      <w:r w:rsidR="00CA16FC" w:rsidRPr="00F74FB4">
        <w:rPr>
          <w:b/>
          <w:szCs w:val="24"/>
        </w:rPr>
        <w:t>, Norského království a Švýcarské konfederace</w:t>
      </w:r>
      <w:r w:rsidRPr="00F74FB4">
        <w:rPr>
          <w:szCs w:val="24"/>
        </w:rPr>
        <w:t xml:space="preserve">, řízením o správním vyhoštění, správním vyhoštěním, zajištěním za účelem správního vyhoštění, zjišťováním totožnosti, plněním závazků vyplývajících z mezinárodní smlouvy nebo z přímo použitelného </w:t>
      </w:r>
      <w:r w:rsidRPr="00F74FB4">
        <w:rPr>
          <w:bCs/>
          <w:iCs/>
          <w:strike/>
          <w:szCs w:val="24"/>
        </w:rPr>
        <w:t xml:space="preserve">právního předpisu </w:t>
      </w:r>
      <w:r w:rsidRPr="00F74FB4">
        <w:rPr>
          <w:strike/>
          <w:szCs w:val="24"/>
        </w:rPr>
        <w:t>Evropských společenství</w:t>
      </w:r>
      <w:r w:rsidRPr="00F74FB4">
        <w:rPr>
          <w:szCs w:val="24"/>
          <w:vertAlign w:val="superscript"/>
        </w:rPr>
        <w:t xml:space="preserve"> </w:t>
      </w:r>
      <w:r w:rsidRPr="00F74FB4">
        <w:rPr>
          <w:b/>
          <w:szCs w:val="24"/>
        </w:rPr>
        <w:t>předpisu</w:t>
      </w:r>
      <w:r w:rsidRPr="00F74FB4">
        <w:rPr>
          <w:szCs w:val="24"/>
        </w:rPr>
        <w:t xml:space="preserve"> </w:t>
      </w:r>
      <w:r w:rsidRPr="00F74FB4">
        <w:rPr>
          <w:b/>
          <w:szCs w:val="24"/>
        </w:rPr>
        <w:t>Evropské unie</w:t>
      </w:r>
      <w:r w:rsidRPr="00F74FB4">
        <w:rPr>
          <w:szCs w:val="24"/>
        </w:rPr>
        <w:t xml:space="preserve"> </w:t>
      </w:r>
      <w:r w:rsidRPr="00F74FB4">
        <w:rPr>
          <w:bCs/>
          <w:szCs w:val="24"/>
        </w:rPr>
        <w:t>a na požádání strpět snímání daktyloskopických otisků a pořizování obrazových záznamů při podání žádosti o udělení víza a při ověřování totožnosti držitele víza,</w:t>
      </w:r>
    </w:p>
    <w:p w14:paraId="47DF4514"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l)</w:t>
      </w:r>
      <w:r w:rsidRPr="00F74FB4">
        <w:rPr>
          <w:rFonts w:ascii="Times New Roman" w:hAnsi="Times New Roman"/>
          <w:sz w:val="24"/>
          <w:szCs w:val="24"/>
        </w:rPr>
        <w:tab/>
        <w:t>podrobit se v případech, kdy to odůvodňuje jeho zdravotní stav, lékařskému vyšetření a dalším opatřením k omezení vzniku a šíření přenosných onemocnění,</w:t>
      </w:r>
    </w:p>
    <w:p w14:paraId="5B69DC04"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m)</w:t>
      </w:r>
      <w:r w:rsidRPr="00F74FB4">
        <w:rPr>
          <w:rFonts w:ascii="Times New Roman" w:hAnsi="Times New Roman"/>
          <w:sz w:val="24"/>
          <w:szCs w:val="24"/>
        </w:rPr>
        <w:tab/>
        <w:t>neprodleně ohlásit policii ztrátu nebo odcizení cestovního dokladu podle § 108 odst. 1 písm. a), b), c), g) nebo h),</w:t>
      </w:r>
    </w:p>
    <w:p w14:paraId="072A77CC" w14:textId="3EB5EDFA"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n)</w:t>
      </w:r>
      <w:r w:rsidRPr="00F74FB4">
        <w:rPr>
          <w:rFonts w:ascii="Times New Roman" w:hAnsi="Times New Roman"/>
          <w:sz w:val="24"/>
          <w:szCs w:val="24"/>
        </w:rPr>
        <w:tab/>
        <w:t>pobývat na území pouze s platným cestovním dokladem a</w:t>
      </w:r>
      <w:r w:rsidRPr="00F74FB4">
        <w:rPr>
          <w:rFonts w:ascii="Times New Roman" w:hAnsi="Times New Roman"/>
          <w:i/>
          <w:sz w:val="24"/>
          <w:szCs w:val="24"/>
        </w:rPr>
        <w:t xml:space="preserve"> </w:t>
      </w:r>
      <w:r w:rsidRPr="00F74FB4">
        <w:rPr>
          <w:rFonts w:ascii="Times New Roman" w:hAnsi="Times New Roman"/>
          <w:sz w:val="24"/>
          <w:szCs w:val="24"/>
        </w:rPr>
        <w:t>oprávněním k pobytu, pokud tento zákon nestanoví jinak,</w:t>
      </w:r>
    </w:p>
    <w:p w14:paraId="034287A2" w14:textId="105219B1"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o)</w:t>
      </w:r>
      <w:r w:rsidRPr="00F74FB4">
        <w:rPr>
          <w:rFonts w:ascii="Times New Roman" w:hAnsi="Times New Roman"/>
          <w:sz w:val="24"/>
          <w:szCs w:val="24"/>
        </w:rPr>
        <w:tab/>
        <w:t>na požádání policie prokázat zajištění prostředků k pobytu; to neplatí, jde-li o občana Evropské unie1b), jeho rodinného příslušníka nebo o cizince, který na území pobývá na</w:t>
      </w:r>
      <w:r w:rsidR="00E62C9D" w:rsidRPr="00F74FB4">
        <w:rPr>
          <w:rFonts w:ascii="Times New Roman" w:hAnsi="Times New Roman"/>
          <w:sz w:val="24"/>
          <w:szCs w:val="24"/>
        </w:rPr>
        <w:t> </w:t>
      </w:r>
      <w:r w:rsidRPr="00F74FB4">
        <w:rPr>
          <w:rFonts w:ascii="Times New Roman" w:hAnsi="Times New Roman"/>
          <w:sz w:val="24"/>
          <w:szCs w:val="24"/>
        </w:rPr>
        <w:t>základě povolení k dlouhodobému pobytu za účelem ochrany,</w:t>
      </w:r>
    </w:p>
    <w:p w14:paraId="2A5A0002" w14:textId="77777777" w:rsidR="0018083C" w:rsidRPr="00F74FB4" w:rsidRDefault="0018083C" w:rsidP="00F74FB4">
      <w:pPr>
        <w:pStyle w:val="body"/>
        <w:tabs>
          <w:tab w:val="clear" w:pos="1983"/>
        </w:tabs>
        <w:spacing w:after="60"/>
        <w:ind w:left="360" w:hanging="360"/>
      </w:pPr>
      <w:r w:rsidRPr="00F74FB4">
        <w:t>p)</w:t>
      </w:r>
      <w:r w:rsidRPr="00F74FB4">
        <w:tab/>
        <w:t>v případě, že na území ponechá cizince mladšího 15 let, jehož je zákonným zástupcem, požádat příslušný orgán policie nebo poskytovatele zdravotních služeb o vydání potvrzení podle § 92, a toto potvrzení předložit při vycestování z území při hraniční kontrole,</w:t>
      </w:r>
    </w:p>
    <w:p w14:paraId="59BF225F" w14:textId="77777777" w:rsidR="0018083C" w:rsidRPr="00F74FB4" w:rsidRDefault="0018083C" w:rsidP="00F74FB4">
      <w:pPr>
        <w:pStyle w:val="znnbodu"/>
        <w:spacing w:after="60"/>
        <w:ind w:left="357" w:hanging="357"/>
      </w:pPr>
      <w:r w:rsidRPr="00F74FB4">
        <w:t>r)</w:t>
      </w:r>
      <w:r w:rsidRPr="00F74FB4">
        <w:tab/>
        <w:t>předložit při pobytové kontrole doklad o cestovním zdravotním pojištění podle § 180i nebo § 180j; to neplatí, jde-li o případy uvedené v § 180j odst. 4,</w:t>
      </w:r>
    </w:p>
    <w:p w14:paraId="14967899" w14:textId="6B54EC4A"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s)</w:t>
      </w:r>
      <w:r w:rsidRPr="00F74FB4">
        <w:rPr>
          <w:rFonts w:ascii="Times New Roman" w:hAnsi="Times New Roman"/>
          <w:sz w:val="24"/>
          <w:szCs w:val="24"/>
        </w:rPr>
        <w:tab/>
        <w:t>na požádání policie nebo ministerstva, je-li držitelem oprávnění k pobytu vydaného za</w:t>
      </w:r>
      <w:r w:rsidR="00E62C9D" w:rsidRPr="00F74FB4">
        <w:rPr>
          <w:rFonts w:ascii="Times New Roman" w:hAnsi="Times New Roman"/>
          <w:sz w:val="24"/>
          <w:szCs w:val="24"/>
        </w:rPr>
        <w:t> </w:t>
      </w:r>
      <w:r w:rsidRPr="00F74FB4">
        <w:rPr>
          <w:rFonts w:ascii="Times New Roman" w:hAnsi="Times New Roman"/>
          <w:sz w:val="24"/>
          <w:szCs w:val="24"/>
        </w:rPr>
        <w:t xml:space="preserve">účelem podnikání </w:t>
      </w:r>
      <w:r w:rsidRPr="00F74FB4">
        <w:rPr>
          <w:rFonts w:ascii="Times New Roman" w:eastAsia="Calibri" w:hAnsi="Times New Roman"/>
          <w:sz w:val="24"/>
          <w:szCs w:val="24"/>
          <w:lang w:eastAsia="en-US"/>
        </w:rPr>
        <w:t>nebo povolení k dlouhodobému pobytu za účelem investování</w:t>
      </w:r>
      <w:r w:rsidRPr="00F74FB4">
        <w:rPr>
          <w:rFonts w:ascii="Times New Roman" w:hAnsi="Times New Roman"/>
          <w:sz w:val="24"/>
          <w:szCs w:val="24"/>
        </w:rPr>
        <w:t>, prokázat provozování živnosti nebo výkon jiné podnikatelské činnosti podle zvláštního právního předpisu,</w:t>
      </w:r>
    </w:p>
    <w:p w14:paraId="6B9D3024"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t)</w:t>
      </w:r>
      <w:r w:rsidRPr="00F74FB4">
        <w:rPr>
          <w:rFonts w:ascii="Times New Roman" w:hAnsi="Times New Roman"/>
          <w:sz w:val="24"/>
          <w:szCs w:val="24"/>
        </w:rPr>
        <w:tab/>
        <w:t>strpět aktuální pořízení biometrických údajů zvláštním technickým zařízením za účelem ověření pravosti průkazu o povolení k pobytu nebo ověření totožnosti,</w:t>
      </w:r>
    </w:p>
    <w:p w14:paraId="084CB584" w14:textId="62153412" w:rsidR="0018083C" w:rsidRPr="00F74FB4" w:rsidRDefault="0018083C" w:rsidP="00F74FB4">
      <w:pPr>
        <w:spacing w:after="60"/>
        <w:ind w:left="284" w:hanging="284"/>
        <w:jc w:val="both"/>
        <w:rPr>
          <w:rFonts w:ascii="Times New Roman" w:hAnsi="Times New Roman"/>
          <w:strike/>
          <w:sz w:val="24"/>
          <w:szCs w:val="24"/>
        </w:rPr>
      </w:pPr>
      <w:r w:rsidRPr="00F74FB4">
        <w:rPr>
          <w:rFonts w:ascii="Times New Roman" w:hAnsi="Times New Roman"/>
          <w:sz w:val="24"/>
          <w:szCs w:val="24"/>
        </w:rPr>
        <w:t>u) zajistit plnění povinností podle tohoto zákona vztahujících se k osobě cizince mladšího 15 let, jehož je zákonným zástupcem, který mu byl svěřen do péče nebo nad kterým mu byl po dobu jeho pobytu na území svěřen dohled, a dále zajistit, aby cizinec mladší 15 let, jehož je zákonným zástupcem, který mu byl svěřen do péče nebo nad kterým mu byl po</w:t>
      </w:r>
      <w:r w:rsidR="00E62C9D" w:rsidRPr="00F74FB4">
        <w:rPr>
          <w:rFonts w:ascii="Times New Roman" w:hAnsi="Times New Roman"/>
          <w:sz w:val="24"/>
          <w:szCs w:val="24"/>
        </w:rPr>
        <w:t> </w:t>
      </w:r>
      <w:r w:rsidRPr="00F74FB4">
        <w:rPr>
          <w:rFonts w:ascii="Times New Roman" w:hAnsi="Times New Roman"/>
          <w:sz w:val="24"/>
          <w:szCs w:val="24"/>
        </w:rPr>
        <w:t>dobu jeho pobytu na území svěřen dohled, pobýval na území oprávněn</w:t>
      </w:r>
      <w:r w:rsidR="00313B78" w:rsidRPr="00F74FB4">
        <w:rPr>
          <w:rFonts w:ascii="Times New Roman" w:hAnsi="Times New Roman"/>
          <w:sz w:val="24"/>
          <w:szCs w:val="24"/>
        </w:rPr>
        <w:t>ě</w:t>
      </w:r>
      <w:r w:rsidRPr="00F74FB4">
        <w:rPr>
          <w:rFonts w:ascii="Times New Roman" w:hAnsi="Times New Roman"/>
          <w:sz w:val="24"/>
          <w:szCs w:val="24"/>
        </w:rPr>
        <w:t>,</w:t>
      </w:r>
    </w:p>
    <w:p w14:paraId="58C2C7FF" w14:textId="4BAFDC21" w:rsidR="0018083C" w:rsidRPr="00F74FB4" w:rsidRDefault="0018083C" w:rsidP="00F74FB4">
      <w:pPr>
        <w:ind w:left="284" w:hanging="284"/>
        <w:jc w:val="both"/>
        <w:rPr>
          <w:rFonts w:ascii="Times New Roman" w:hAnsi="Times New Roman"/>
          <w:sz w:val="24"/>
          <w:szCs w:val="24"/>
        </w:rPr>
      </w:pPr>
      <w:r w:rsidRPr="00F74FB4">
        <w:rPr>
          <w:rFonts w:ascii="Times New Roman" w:eastAsia="Calibri" w:hAnsi="Times New Roman"/>
          <w:sz w:val="24"/>
          <w:szCs w:val="24"/>
          <w:lang w:eastAsia="en-US"/>
        </w:rPr>
        <w:t>v) na požádání policii při pobytové kontrole prováděné v místě</w:t>
      </w:r>
      <w:r w:rsidRPr="00F74FB4">
        <w:rPr>
          <w:rFonts w:ascii="Times New Roman" w:hAnsi="Times New Roman"/>
          <w:sz w:val="24"/>
          <w:szCs w:val="24"/>
        </w:rPr>
        <w:t>, kde vykonává práci, prokázat, že má oprávnění</w:t>
      </w:r>
      <w:r w:rsidRPr="00F74FB4">
        <w:rPr>
          <w:rFonts w:ascii="Times New Roman" w:eastAsia="Calibri" w:hAnsi="Times New Roman"/>
          <w:sz w:val="24"/>
          <w:szCs w:val="24"/>
          <w:lang w:eastAsia="en-US"/>
        </w:rPr>
        <w:t xml:space="preserve"> pro výkon pracovní činnosti.</w:t>
      </w:r>
    </w:p>
    <w:p w14:paraId="437F5A21"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 104</w:t>
      </w:r>
    </w:p>
    <w:p w14:paraId="07B16B53" w14:textId="77777777" w:rsidR="0018083C" w:rsidRPr="00F74FB4" w:rsidRDefault="0018083C" w:rsidP="00F74FB4">
      <w:pPr>
        <w:pStyle w:val="Nadpis2"/>
        <w:spacing w:after="120"/>
        <w:rPr>
          <w:i w:val="0"/>
        </w:rPr>
      </w:pPr>
      <w:r w:rsidRPr="00F74FB4">
        <w:rPr>
          <w:i w:val="0"/>
        </w:rPr>
        <w:t>Povinnost dopravce</w:t>
      </w:r>
    </w:p>
    <w:p w14:paraId="3C6EFFA2" w14:textId="3C3B6A8D" w:rsidR="0018083C" w:rsidRPr="00F74FB4" w:rsidRDefault="0018083C" w:rsidP="00F74FB4">
      <w:pPr>
        <w:pStyle w:val="Zkladntextodsazen"/>
        <w:ind w:left="0" w:firstLine="708"/>
      </w:pPr>
      <w:r w:rsidRPr="00F74FB4">
        <w:t>(1) Letecký dopravce nesmí z území státu, který není smluvním státem, na území dopravit cizince, který nemá cestovní doklad,</w:t>
      </w:r>
      <w:r w:rsidRPr="00F74FB4">
        <w:rPr>
          <w:b/>
        </w:rPr>
        <w:t xml:space="preserve"> platné cestovní povolení, pokud je povinen jej podle přímo použitelného předpisu Evropské unie</w:t>
      </w:r>
      <w:r w:rsidRPr="00F74FB4">
        <w:rPr>
          <w:b/>
          <w:vertAlign w:val="superscript"/>
        </w:rPr>
        <w:t xml:space="preserve">58) </w:t>
      </w:r>
      <w:r w:rsidR="001E1C51" w:rsidRPr="00F74FB4">
        <w:rPr>
          <w:b/>
        </w:rPr>
        <w:t>mít,</w:t>
      </w:r>
      <w:r w:rsidR="001E1C51" w:rsidRPr="00F74FB4">
        <w:t xml:space="preserve"> </w:t>
      </w:r>
      <w:r w:rsidR="001E1C51" w:rsidRPr="00F74FB4">
        <w:rPr>
          <w:b/>
        </w:rPr>
        <w:t>nebo</w:t>
      </w:r>
      <w:r w:rsidRPr="00F74FB4">
        <w:t xml:space="preserve"> vízum, je-li vzhledem k</w:t>
      </w:r>
      <w:r w:rsidR="002E19C5" w:rsidRPr="00F74FB4">
        <w:t> </w:t>
      </w:r>
      <w:r w:rsidRPr="00F74FB4">
        <w:t>účelu a cíli cesty potřebné nebo je-li podmínkou pobytu v tranzitním prostoru mezinárodního letiště na území.</w:t>
      </w:r>
    </w:p>
    <w:p w14:paraId="0951B156" w14:textId="4E7375DE" w:rsidR="0018083C" w:rsidRPr="00F74FB4" w:rsidRDefault="0018083C" w:rsidP="00F74FB4">
      <w:pPr>
        <w:spacing w:after="120"/>
        <w:ind w:firstLine="709"/>
        <w:jc w:val="both"/>
        <w:rPr>
          <w:rFonts w:ascii="Times New Roman" w:hAnsi="Times New Roman"/>
          <w:sz w:val="24"/>
          <w:szCs w:val="24"/>
        </w:rPr>
      </w:pPr>
      <w:r w:rsidRPr="00F74FB4">
        <w:rPr>
          <w:rFonts w:ascii="Times New Roman" w:hAnsi="Times New Roman"/>
          <w:sz w:val="24"/>
          <w:szCs w:val="24"/>
        </w:rPr>
        <w:t>(2) Provozovatel vodní dopravy a provozovatel na pravidelných autobusových linkách nesmí z území státu, který není smluvním státem, na území dopravit cizince, který nemá cestovní doklad nebo vízum, je-li vzhledem k účelu a cíli cesty potřebné.</w:t>
      </w:r>
    </w:p>
    <w:p w14:paraId="1E0CEEA9" w14:textId="627B8415" w:rsidR="0018083C" w:rsidRPr="00F74FB4" w:rsidRDefault="0018083C" w:rsidP="00F74FB4">
      <w:pPr>
        <w:pStyle w:val="Zkladntextodsazen"/>
        <w:spacing w:after="60"/>
        <w:ind w:left="0" w:firstLine="708"/>
      </w:pPr>
      <w:r w:rsidRPr="00F74FB4">
        <w:t>(3) Dopravce</w:t>
      </w:r>
      <w:r w:rsidRPr="00F74FB4">
        <w:rPr>
          <w:rStyle w:val="Znakapoznpodarou"/>
        </w:rPr>
        <w:footnoteReference w:customMarkFollows="1" w:id="39"/>
        <w:t>15a)</w:t>
      </w:r>
      <w:r w:rsidRPr="00F74FB4">
        <w:t xml:space="preserve"> je povinen na základě pokynu policie zajistit v souladu s přímo použitelným </w:t>
      </w:r>
      <w:r w:rsidRPr="00F74FB4">
        <w:rPr>
          <w:strike/>
        </w:rPr>
        <w:t>právním předpisem Evropských společenství</w:t>
      </w:r>
      <w:r w:rsidRPr="00F74FB4">
        <w:rPr>
          <w:b/>
        </w:rPr>
        <w:t xml:space="preserve"> předpisem Evropské unie</w:t>
      </w:r>
      <w:r w:rsidRPr="00F74FB4">
        <w:rPr>
          <w:rStyle w:val="Znakapoznpodarou"/>
        </w:rPr>
        <w:footnoteReference w:customMarkFollows="1" w:id="40"/>
        <w:t>15b)</w:t>
      </w:r>
      <w:r w:rsidRPr="00F74FB4">
        <w:rPr>
          <w:vertAlign w:val="superscript"/>
        </w:rPr>
        <w:t xml:space="preserve"> </w:t>
      </w:r>
      <w:r w:rsidRPr="00F74FB4">
        <w:t>dopravu cizince do zahraničí, pokud byl cizinci odepřen vstup na území. Povinnost dopravit cizince do zahraničí se dále vztahuje na leteckého dopravce, který cizince</w:t>
      </w:r>
    </w:p>
    <w:p w14:paraId="712C88A2" w14:textId="77777777" w:rsidR="0018083C" w:rsidRPr="00F74FB4" w:rsidRDefault="0018083C" w:rsidP="00F74FB4">
      <w:pPr>
        <w:pStyle w:val="Zkladntextodsazen"/>
        <w:spacing w:after="60"/>
      </w:pPr>
      <w:r w:rsidRPr="00F74FB4">
        <w:t>a)</w:t>
      </w:r>
      <w:r w:rsidRPr="00F74FB4">
        <w:tab/>
        <w:t>dopravil na území, jestliže cizinec nepředloží cestovní doklad nebo letištní průjezdní vízum, je-li podmínkou pobytu v tranzitním prostoru mezinárodního letiště na území,</w:t>
      </w:r>
    </w:p>
    <w:p w14:paraId="54829461" w14:textId="77777777" w:rsidR="0018083C" w:rsidRPr="00F74FB4" w:rsidRDefault="0018083C" w:rsidP="00F74FB4">
      <w:pPr>
        <w:pStyle w:val="Zkladntextodsazen"/>
        <w:spacing w:after="60"/>
      </w:pPr>
      <w:r w:rsidRPr="00F74FB4">
        <w:t>b)</w:t>
      </w:r>
      <w:r w:rsidRPr="00F74FB4">
        <w:tab/>
        <w:t>dopravil na území a tento nebo jiný dopravce ho odmítl dopravit do cílového státu, nebo</w:t>
      </w:r>
    </w:p>
    <w:p w14:paraId="30832BE0" w14:textId="77777777" w:rsidR="0018083C" w:rsidRPr="00F74FB4" w:rsidRDefault="0018083C" w:rsidP="00F74FB4">
      <w:pPr>
        <w:pStyle w:val="Zkladntextodsazen"/>
        <w:spacing w:after="60"/>
      </w:pPr>
      <w:r w:rsidRPr="00F74FB4">
        <w:t>c)</w:t>
      </w:r>
      <w:r w:rsidRPr="00F74FB4">
        <w:tab/>
        <w:t>přepravoval přes území, pokud byl cizinci odepřen vstup na území jiného státu.</w:t>
      </w:r>
    </w:p>
    <w:p w14:paraId="3336F3A9" w14:textId="77777777" w:rsidR="0018083C" w:rsidRPr="00F74FB4" w:rsidRDefault="0018083C" w:rsidP="00F74FB4">
      <w:pPr>
        <w:pStyle w:val="Zkladntextodsazen"/>
        <w:spacing w:after="120"/>
        <w:ind w:left="0" w:firstLine="0"/>
        <w:rPr>
          <w:bCs/>
          <w:iCs/>
        </w:rPr>
      </w:pPr>
      <w:r w:rsidRPr="00F74FB4">
        <w:t xml:space="preserve">Dopravu do zahraničí je dopravce povinen zajistit </w:t>
      </w:r>
      <w:r w:rsidRPr="00F74FB4">
        <w:rPr>
          <w:bCs/>
          <w:iCs/>
        </w:rPr>
        <w:t>nejpozději ve lhůtě do 48 hodin od obdržení pokynu policie, jde-li o provozovatele vodní nebo pozemní dopravy, nebo ve lhůtě do 7 dnů, jde-li o leteckého dopravce; běh lhůty se staví po dobu řízení o udělení mezinárodní ochrany podle zvláštního právního předpisu</w:t>
      </w:r>
      <w:r w:rsidRPr="00F74FB4">
        <w:rPr>
          <w:bCs/>
          <w:iCs/>
          <w:vertAlign w:val="superscript"/>
        </w:rPr>
        <w:t xml:space="preserve">2) </w:t>
      </w:r>
      <w:r w:rsidRPr="00F74FB4">
        <w:t>nebo po dobu pobytu cizince</w:t>
      </w:r>
      <w:r w:rsidRPr="00F74FB4">
        <w:rPr>
          <w:b/>
        </w:rPr>
        <w:t xml:space="preserve"> </w:t>
      </w:r>
      <w:r w:rsidRPr="00F74FB4">
        <w:t>u poskytovatele zdravotních služeb podle § 10</w:t>
      </w:r>
      <w:r w:rsidRPr="00F74FB4">
        <w:rPr>
          <w:bCs/>
          <w:iCs/>
        </w:rPr>
        <w:t>.</w:t>
      </w:r>
    </w:p>
    <w:p w14:paraId="5E2E7894" w14:textId="77777777" w:rsidR="0018083C" w:rsidRPr="00F74FB4" w:rsidRDefault="0018083C" w:rsidP="00F74FB4">
      <w:pPr>
        <w:spacing w:after="60"/>
        <w:ind w:firstLine="708"/>
        <w:jc w:val="both"/>
        <w:rPr>
          <w:rFonts w:ascii="Times New Roman" w:hAnsi="Times New Roman"/>
          <w:sz w:val="24"/>
          <w:szCs w:val="24"/>
        </w:rPr>
      </w:pPr>
      <w:r w:rsidRPr="00F74FB4">
        <w:rPr>
          <w:rFonts w:ascii="Times New Roman" w:hAnsi="Times New Roman"/>
          <w:sz w:val="24"/>
          <w:szCs w:val="24"/>
        </w:rPr>
        <w:t>(4) Letecký dopravce, který cizince na území dopravil, je dále povinen na základě pokynu policie zajistit dopravu cizince do zahraničí,</w:t>
      </w:r>
    </w:p>
    <w:p w14:paraId="37D4ABF8"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byla-li cizinci zrušena platnost letištního průjezdního víza a cizinec odmítá pokračovat v cestě do jiného státu, nebo</w:t>
      </w:r>
    </w:p>
    <w:p w14:paraId="74D619A4" w14:textId="77777777" w:rsidR="0018083C" w:rsidRPr="00F74FB4" w:rsidRDefault="0018083C" w:rsidP="00F74FB4">
      <w:pPr>
        <w:spacing w:after="120"/>
        <w:ind w:left="360" w:hanging="360"/>
        <w:jc w:val="both"/>
        <w:rPr>
          <w:rFonts w:ascii="Times New Roman" w:hAnsi="Times New Roman"/>
          <w:i/>
          <w:sz w:val="24"/>
          <w:szCs w:val="24"/>
        </w:rPr>
      </w:pPr>
      <w:r w:rsidRPr="00F74FB4">
        <w:rPr>
          <w:rFonts w:ascii="Times New Roman" w:hAnsi="Times New Roman"/>
          <w:sz w:val="24"/>
          <w:szCs w:val="24"/>
        </w:rPr>
        <w:t>b)</w:t>
      </w:r>
      <w:r w:rsidRPr="00F74FB4">
        <w:rPr>
          <w:rFonts w:ascii="Times New Roman" w:hAnsi="Times New Roman"/>
          <w:sz w:val="24"/>
          <w:szCs w:val="24"/>
        </w:rPr>
        <w:tab/>
        <w:t>jde-li o cizince pobývajícího v tranzitním prostoru mezinárodního letiště, který odmítá pokračovat v cestě do jiného státu a jsou zjištěny důvody uvedené v § 9 odst. 1 písm. f), g), h) nebo i).</w:t>
      </w:r>
    </w:p>
    <w:p w14:paraId="54A28C88" w14:textId="378708E6" w:rsidR="0018083C" w:rsidRPr="00F74FB4" w:rsidRDefault="0018083C" w:rsidP="00F74FB4">
      <w:pPr>
        <w:spacing w:after="120"/>
        <w:ind w:firstLine="709"/>
        <w:jc w:val="both"/>
        <w:rPr>
          <w:rFonts w:ascii="Times New Roman" w:hAnsi="Times New Roman"/>
          <w:sz w:val="24"/>
          <w:szCs w:val="24"/>
        </w:rPr>
      </w:pPr>
      <w:r w:rsidRPr="00F74FB4">
        <w:rPr>
          <w:rFonts w:ascii="Times New Roman" w:hAnsi="Times New Roman"/>
          <w:sz w:val="24"/>
          <w:szCs w:val="24"/>
        </w:rPr>
        <w:t>(5) Dopravce je povinen nést náklady</w:t>
      </w:r>
      <w:r w:rsidRPr="00F74FB4">
        <w:rPr>
          <w:rStyle w:val="Znakapoznpodarou"/>
          <w:rFonts w:ascii="Times New Roman" w:hAnsi="Times New Roman"/>
          <w:sz w:val="24"/>
          <w:szCs w:val="24"/>
        </w:rPr>
        <w:footnoteReference w:customMarkFollows="1" w:id="41"/>
        <w:t>15c)</w:t>
      </w:r>
      <w:r w:rsidRPr="00F74FB4">
        <w:rPr>
          <w:rFonts w:ascii="Times New Roman" w:hAnsi="Times New Roman"/>
          <w:sz w:val="24"/>
          <w:szCs w:val="24"/>
        </w:rPr>
        <w:t xml:space="preserve"> spojené s pobytem cizince na území nebo v tranzitním prostoru mezinárodního letiště na území do doby, než bude v souladu s přímo použitelným </w:t>
      </w:r>
      <w:r w:rsidRPr="00F74FB4">
        <w:rPr>
          <w:rFonts w:ascii="Times New Roman" w:hAnsi="Times New Roman"/>
          <w:strike/>
          <w:sz w:val="24"/>
          <w:szCs w:val="24"/>
        </w:rPr>
        <w:t>právním předpisem Evropských společenství</w:t>
      </w:r>
      <w:r w:rsidRPr="00F74FB4">
        <w:rPr>
          <w:rFonts w:ascii="Times New Roman" w:hAnsi="Times New Roman"/>
          <w:b/>
          <w:sz w:val="24"/>
          <w:szCs w:val="24"/>
        </w:rPr>
        <w:t xml:space="preserve"> předpisem Evropské unie</w:t>
      </w:r>
      <w:r w:rsidRPr="00F74FB4">
        <w:rPr>
          <w:rFonts w:ascii="Times New Roman" w:hAnsi="Times New Roman"/>
          <w:sz w:val="24"/>
          <w:szCs w:val="24"/>
          <w:vertAlign w:val="superscript"/>
        </w:rPr>
        <w:t>15b)</w:t>
      </w:r>
      <w:r w:rsidRPr="00F74FB4">
        <w:rPr>
          <w:rFonts w:ascii="Times New Roman" w:hAnsi="Times New Roman"/>
          <w:sz w:val="24"/>
          <w:szCs w:val="24"/>
        </w:rPr>
        <w:t xml:space="preserve"> dopraven do zahraničí.</w:t>
      </w:r>
    </w:p>
    <w:p w14:paraId="7AF6233B" w14:textId="1BC94166" w:rsidR="0018083C" w:rsidRPr="00F74FB4" w:rsidRDefault="0018083C" w:rsidP="00F74FB4">
      <w:pPr>
        <w:ind w:firstLine="709"/>
        <w:jc w:val="both"/>
        <w:rPr>
          <w:rFonts w:ascii="Times New Roman" w:hAnsi="Times New Roman"/>
          <w:b/>
          <w:sz w:val="24"/>
          <w:szCs w:val="24"/>
        </w:rPr>
      </w:pPr>
      <w:r w:rsidRPr="00F74FB4">
        <w:rPr>
          <w:rFonts w:ascii="Times New Roman" w:hAnsi="Times New Roman"/>
          <w:sz w:val="24"/>
          <w:szCs w:val="24"/>
        </w:rPr>
        <w:t>(6) Povinnosti dopravce uvedené v odstavcích 1 a 3 až 5 se vztahují rovněž na velitele letadla na vnějším letu</w:t>
      </w:r>
      <w:r w:rsidRPr="00F74FB4">
        <w:rPr>
          <w:rFonts w:ascii="Times New Roman" w:hAnsi="Times New Roman"/>
          <w:sz w:val="24"/>
          <w:szCs w:val="24"/>
          <w:vertAlign w:val="superscript"/>
        </w:rPr>
        <w:t>3b)</w:t>
      </w:r>
      <w:r w:rsidRPr="00F74FB4">
        <w:rPr>
          <w:rFonts w:ascii="Times New Roman" w:hAnsi="Times New Roman"/>
          <w:sz w:val="24"/>
          <w:szCs w:val="24"/>
        </w:rPr>
        <w:t xml:space="preserve"> jiném než prováděném provozovatelem obchodní letecké dopravy</w:t>
      </w:r>
      <w:r w:rsidRPr="00F74FB4">
        <w:rPr>
          <w:rFonts w:ascii="Times New Roman" w:hAnsi="Times New Roman"/>
          <w:b/>
          <w:sz w:val="24"/>
          <w:szCs w:val="24"/>
        </w:rPr>
        <w:t>,</w:t>
      </w:r>
      <w:r w:rsidRPr="00F74FB4">
        <w:rPr>
          <w:rStyle w:val="Nadpis2Char"/>
          <w:rFonts w:eastAsia="Calibri"/>
        </w:rPr>
        <w:t xml:space="preserve"> </w:t>
      </w:r>
      <w:r w:rsidRPr="00F74FB4">
        <w:rPr>
          <w:rFonts w:ascii="Times New Roman" w:hAnsi="Times New Roman"/>
          <w:b/>
          <w:sz w:val="24"/>
          <w:szCs w:val="24"/>
        </w:rPr>
        <w:t>s</w:t>
      </w:r>
      <w:r w:rsidR="002E19C5" w:rsidRPr="00F74FB4">
        <w:rPr>
          <w:rFonts w:ascii="Times New Roman" w:hAnsi="Times New Roman"/>
          <w:b/>
          <w:sz w:val="24"/>
          <w:szCs w:val="24"/>
        </w:rPr>
        <w:t> </w:t>
      </w:r>
      <w:r w:rsidRPr="00F74FB4">
        <w:rPr>
          <w:rFonts w:ascii="Times New Roman" w:hAnsi="Times New Roman"/>
          <w:b/>
          <w:sz w:val="24"/>
          <w:szCs w:val="24"/>
        </w:rPr>
        <w:t xml:space="preserve">výjimkou </w:t>
      </w:r>
      <w:r w:rsidR="00625D70" w:rsidRPr="00F74FB4">
        <w:rPr>
          <w:rFonts w:ascii="Times New Roman" w:hAnsi="Times New Roman"/>
          <w:b/>
          <w:sz w:val="24"/>
          <w:szCs w:val="24"/>
        </w:rPr>
        <w:t>povinnosti dodržovat zákaz dopravit na území cizince, který nemá platné cestovní povolení</w:t>
      </w:r>
      <w:r w:rsidRPr="00F74FB4">
        <w:rPr>
          <w:rFonts w:ascii="Times New Roman" w:hAnsi="Times New Roman"/>
          <w:sz w:val="24"/>
          <w:szCs w:val="24"/>
        </w:rPr>
        <w:t>.</w:t>
      </w:r>
    </w:p>
    <w:p w14:paraId="2BC9C804" w14:textId="325691A9" w:rsidR="0018083C" w:rsidRPr="00F74FB4" w:rsidRDefault="002E19C5" w:rsidP="00F74FB4">
      <w:pPr>
        <w:jc w:val="center"/>
        <w:rPr>
          <w:rFonts w:ascii="Times New Roman" w:hAnsi="Times New Roman"/>
          <w:sz w:val="24"/>
          <w:szCs w:val="24"/>
        </w:rPr>
      </w:pPr>
      <w:r w:rsidRPr="00F74FB4">
        <w:rPr>
          <w:rFonts w:ascii="Times New Roman" w:hAnsi="Times New Roman"/>
          <w:sz w:val="24"/>
          <w:szCs w:val="24"/>
        </w:rPr>
        <w:t>****</w:t>
      </w:r>
    </w:p>
    <w:p w14:paraId="770B10F3"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 106</w:t>
      </w:r>
    </w:p>
    <w:p w14:paraId="7E962FC3" w14:textId="77777777" w:rsidR="0018083C" w:rsidRPr="00F74FB4" w:rsidRDefault="0018083C" w:rsidP="00F74FB4">
      <w:pPr>
        <w:pStyle w:val="Nadpis1"/>
        <w:spacing w:after="120"/>
        <w:rPr>
          <w:b w:val="0"/>
        </w:rPr>
      </w:pPr>
      <w:r w:rsidRPr="00F74FB4">
        <w:rPr>
          <w:b w:val="0"/>
        </w:rPr>
        <w:t>Povinnosti orgánů státní správy</w:t>
      </w:r>
    </w:p>
    <w:p w14:paraId="62B344D9" w14:textId="77777777" w:rsidR="0018083C" w:rsidRPr="00F74FB4" w:rsidRDefault="0018083C" w:rsidP="00F74FB4">
      <w:pPr>
        <w:spacing w:after="60"/>
        <w:ind w:firstLine="720"/>
        <w:jc w:val="both"/>
        <w:rPr>
          <w:rFonts w:ascii="Times New Roman" w:hAnsi="Times New Roman"/>
          <w:sz w:val="24"/>
          <w:szCs w:val="24"/>
        </w:rPr>
      </w:pPr>
      <w:r w:rsidRPr="00F74FB4">
        <w:rPr>
          <w:rFonts w:ascii="Times New Roman" w:hAnsi="Times New Roman"/>
          <w:sz w:val="24"/>
          <w:szCs w:val="24"/>
        </w:rPr>
        <w:t>(1) Úřad práce České republiky – krajské pobočky a pobočka pro hlavní město Prahu jsou povinny neprodleně písemně oznámit ministerstvu</w:t>
      </w:r>
    </w:p>
    <w:p w14:paraId="12652029"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nenastoupení cizince na pracovní místo uvedené v povolení k zaměstnání nebo na pracovní místo obsaditelné držitelem zaměstnanecké karty</w:t>
      </w:r>
      <w:r w:rsidRPr="00F74FB4">
        <w:rPr>
          <w:rFonts w:ascii="Times New Roman" w:hAnsi="Times New Roman"/>
          <w:b/>
          <w:sz w:val="24"/>
          <w:szCs w:val="24"/>
        </w:rPr>
        <w:t xml:space="preserve"> </w:t>
      </w:r>
      <w:r w:rsidRPr="00F74FB4">
        <w:rPr>
          <w:rFonts w:ascii="Times New Roman" w:hAnsi="Times New Roman"/>
          <w:sz w:val="24"/>
          <w:szCs w:val="24"/>
        </w:rPr>
        <w:t>anebo určené pro držitele modré karty,</w:t>
      </w:r>
    </w:p>
    <w:p w14:paraId="4C8F8AE1" w14:textId="59B44A21"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ukončení zaměstnání cizince před uplynutím doby, na kterou bylo vydáno povolení k zaměstnání, zaměstnanecká karta nebo modrá karta; v případě, že zaměstnání bylo ukončeno výpovědí z některého z důvodů uvedených v § 52 písm. a) až e) zákoníku práce nebo dohodou z týchž důvodů anebo okamžitým zrušením podle § 56 zákoníku práce, i důvod ukončení zaměstnání,</w:t>
      </w:r>
    </w:p>
    <w:p w14:paraId="539973D3" w14:textId="77777777" w:rsidR="00D93C97" w:rsidRPr="00F74FB4" w:rsidRDefault="00D93C97" w:rsidP="00F74FB4">
      <w:pPr>
        <w:autoSpaceDE w:val="0"/>
        <w:autoSpaceDN w:val="0"/>
        <w:spacing w:after="120"/>
        <w:ind w:left="142" w:hanging="142"/>
        <w:jc w:val="both"/>
        <w:rPr>
          <w:rFonts w:ascii="Times New Roman" w:hAnsi="Times New Roman"/>
          <w:sz w:val="24"/>
          <w:szCs w:val="24"/>
        </w:rPr>
      </w:pPr>
      <w:r w:rsidRPr="00F74FB4">
        <w:rPr>
          <w:rFonts w:ascii="Times New Roman" w:hAnsi="Times New Roman"/>
          <w:sz w:val="24"/>
          <w:szCs w:val="24"/>
        </w:rPr>
        <w:t>c) skutečnost, že občan Evropské unie nebo jeho rodinný příslušník přechodně pobývající na území se stal neodůvodnitelnou zátěží systému dávek pro osoby se zdravotním postižením nebo systému pomoci v hmotné nouzi, nebo</w:t>
      </w:r>
    </w:p>
    <w:p w14:paraId="40FD4FFA" w14:textId="77777777" w:rsidR="00D93C97" w:rsidRPr="00F74FB4" w:rsidRDefault="00D93C97" w:rsidP="00F74FB4">
      <w:pPr>
        <w:widowControl w:val="0"/>
        <w:autoSpaceDE w:val="0"/>
        <w:autoSpaceDN w:val="0"/>
        <w:adjustRightInd w:val="0"/>
        <w:spacing w:after="60"/>
        <w:ind w:left="142" w:hanging="142"/>
        <w:jc w:val="both"/>
        <w:rPr>
          <w:rFonts w:ascii="Times New Roman" w:hAnsi="Times New Roman"/>
          <w:i/>
          <w:sz w:val="24"/>
          <w:szCs w:val="24"/>
        </w:rPr>
      </w:pPr>
      <w:r w:rsidRPr="00F74FB4">
        <w:rPr>
          <w:rFonts w:ascii="Times New Roman" w:hAnsi="Times New Roman"/>
          <w:sz w:val="24"/>
          <w:szCs w:val="24"/>
        </w:rPr>
        <w:t>d) skutečnost, že držitel modré karty podal žádost o příspěvek na živobytí, doplatek na bydlení nebo mimořádnou okamžitou pomoc,</w:t>
      </w:r>
    </w:p>
    <w:p w14:paraId="39CFA63E" w14:textId="77777777" w:rsidR="0018083C" w:rsidRPr="00F74FB4" w:rsidRDefault="0018083C" w:rsidP="00F74FB4">
      <w:pPr>
        <w:spacing w:after="120"/>
        <w:jc w:val="both"/>
        <w:rPr>
          <w:rFonts w:ascii="Times New Roman" w:hAnsi="Times New Roman"/>
          <w:sz w:val="24"/>
          <w:szCs w:val="24"/>
        </w:rPr>
      </w:pPr>
      <w:r w:rsidRPr="00F74FB4">
        <w:rPr>
          <w:rFonts w:ascii="Times New Roman" w:hAnsi="Times New Roman"/>
          <w:sz w:val="24"/>
          <w:szCs w:val="24"/>
        </w:rPr>
        <w:t>a dále jsou povinny neprodleně zaslat ministerstvu kopii rozhodnutí o udělení, neudělení, prodloužení, neprodloužení nebo odejmutí povolení k zaměstnání.</w:t>
      </w:r>
    </w:p>
    <w:p w14:paraId="6E295D74" w14:textId="77777777" w:rsidR="0018083C" w:rsidRPr="00F74FB4" w:rsidRDefault="0018083C" w:rsidP="00F74FB4">
      <w:pPr>
        <w:pStyle w:val="StylbodPrvndek0cm1"/>
        <w:ind w:left="0" w:firstLine="708"/>
        <w:rPr>
          <w:rFonts w:ascii="Times New Roman" w:hAnsi="Times New Roman"/>
        </w:rPr>
      </w:pPr>
      <w:r w:rsidRPr="00F74FB4">
        <w:rPr>
          <w:rFonts w:ascii="Times New Roman" w:hAnsi="Times New Roman"/>
        </w:rPr>
        <w:t>(2) Živnostenský úřad neprodleně písemně oznámí ministerstvu přerušení, pozastavení, zánik anebo zrušení živnostenského oprávnění cizince, kterému bylo uděleno dlouhodobé vízum nebo vydáno povolení k dlouhodobému pobytu.</w:t>
      </w:r>
    </w:p>
    <w:p w14:paraId="63739979" w14:textId="6B0E846F" w:rsidR="0018083C" w:rsidRPr="00F74FB4" w:rsidRDefault="00EB36DF" w:rsidP="00F74FB4">
      <w:pPr>
        <w:spacing w:after="120"/>
        <w:ind w:firstLine="709"/>
        <w:jc w:val="both"/>
        <w:rPr>
          <w:rFonts w:ascii="Times New Roman" w:hAnsi="Times New Roman"/>
          <w:sz w:val="24"/>
          <w:szCs w:val="24"/>
        </w:rPr>
      </w:pPr>
      <w:r w:rsidRPr="00F74FB4">
        <w:rPr>
          <w:rFonts w:ascii="Times New Roman" w:hAnsi="Times New Roman"/>
          <w:sz w:val="24"/>
          <w:szCs w:val="24"/>
        </w:rPr>
        <w:t>(3)</w:t>
      </w:r>
      <w:r w:rsidR="0018083C" w:rsidRPr="00F74FB4">
        <w:rPr>
          <w:rFonts w:ascii="Times New Roman" w:hAnsi="Times New Roman"/>
          <w:sz w:val="24"/>
          <w:szCs w:val="24"/>
        </w:rPr>
        <w:t xml:space="preserve"> </w:t>
      </w:r>
      <w:r w:rsidR="0018083C" w:rsidRPr="00F74FB4">
        <w:rPr>
          <w:rFonts w:ascii="Times New Roman" w:hAnsi="Times New Roman"/>
          <w:bCs/>
          <w:sz w:val="24"/>
          <w:szCs w:val="24"/>
        </w:rPr>
        <w:t>Orgán pomoci v hmotné nouzi</w:t>
      </w:r>
      <w:r w:rsidR="0018083C" w:rsidRPr="00F74FB4">
        <w:rPr>
          <w:rFonts w:ascii="Times New Roman" w:hAnsi="Times New Roman"/>
          <w:bCs/>
          <w:sz w:val="24"/>
          <w:szCs w:val="24"/>
          <w:vertAlign w:val="superscript"/>
        </w:rPr>
        <w:t xml:space="preserve">9o) </w:t>
      </w:r>
      <w:r w:rsidR="0018083C" w:rsidRPr="00F74FB4">
        <w:rPr>
          <w:rFonts w:ascii="Times New Roman" w:hAnsi="Times New Roman"/>
          <w:sz w:val="24"/>
          <w:szCs w:val="24"/>
        </w:rPr>
        <w:t>je povinen neprodleně písemně oznámit ministerstvu, že úhrnný měsíční příjem rezidenta jiného členského státu Evropské unie nebo jeho rodinného příslušníka, kterým bylo vydáno povolení k dlouhodobému pobytu, a společně s ním posuzovaných osob [§ 42c odst. 3 písm. c)], nedosahuje částky živobytí společně posuzovaných osob.</w:t>
      </w:r>
    </w:p>
    <w:p w14:paraId="64D396B7" w14:textId="19E7CC1B" w:rsidR="0018083C" w:rsidRPr="00F74FB4" w:rsidRDefault="00EB36DF" w:rsidP="00F74FB4">
      <w:pPr>
        <w:widowControl w:val="0"/>
        <w:autoSpaceDE w:val="0"/>
        <w:autoSpaceDN w:val="0"/>
        <w:adjustRightInd w:val="0"/>
        <w:spacing w:after="120"/>
        <w:ind w:firstLine="708"/>
        <w:jc w:val="both"/>
        <w:rPr>
          <w:rFonts w:ascii="Times New Roman" w:hAnsi="Times New Roman"/>
          <w:sz w:val="24"/>
          <w:szCs w:val="24"/>
        </w:rPr>
      </w:pPr>
      <w:r w:rsidRPr="00F74FB4">
        <w:rPr>
          <w:rFonts w:ascii="Times New Roman" w:hAnsi="Times New Roman"/>
          <w:sz w:val="24"/>
          <w:szCs w:val="24"/>
        </w:rPr>
        <w:t>(4)</w:t>
      </w:r>
      <w:r w:rsidR="0018083C" w:rsidRPr="00F74FB4">
        <w:rPr>
          <w:rFonts w:ascii="Times New Roman" w:hAnsi="Times New Roman"/>
          <w:sz w:val="24"/>
          <w:szCs w:val="24"/>
        </w:rPr>
        <w:t xml:space="preserve"> Je-li cizinci vydána zaměstnanecká karta, jsou Úřad práce České republiky – generální ředitelství, případně další úřady, povinny neprodleně hlásit ministerstvu skutečnosti, které jsou jim známy a mohou být důvodem pro zrušení platnosti zaměstnanecké karty.</w:t>
      </w:r>
    </w:p>
    <w:p w14:paraId="3DC68669" w14:textId="314066C1" w:rsidR="0018083C" w:rsidRPr="00F74FB4" w:rsidRDefault="00EB36DF" w:rsidP="00F74FB4">
      <w:pPr>
        <w:pStyle w:val="StylbodPrvndek0cm1"/>
        <w:ind w:left="0" w:firstLine="720"/>
        <w:rPr>
          <w:rFonts w:ascii="Times New Roman" w:hAnsi="Times New Roman"/>
        </w:rPr>
      </w:pPr>
      <w:r w:rsidRPr="00F74FB4">
        <w:rPr>
          <w:rFonts w:ascii="Times New Roman" w:hAnsi="Times New Roman"/>
        </w:rPr>
        <w:t>(5)</w:t>
      </w:r>
      <w:r w:rsidR="0018083C" w:rsidRPr="00F74FB4">
        <w:rPr>
          <w:rFonts w:ascii="Times New Roman" w:hAnsi="Times New Roman"/>
        </w:rPr>
        <w:t xml:space="preserve"> Soud, který je určený k vedení obchodního rejstříku, nebo správní orgán, který je příslušný k vedení rejstříku, seznamu nebo evidence podnikajících fyzických osob podle zvláštního právního předpisu</w:t>
      </w:r>
      <w:r w:rsidR="0018083C" w:rsidRPr="00F74FB4">
        <w:rPr>
          <w:rFonts w:ascii="Times New Roman" w:hAnsi="Times New Roman"/>
          <w:vertAlign w:val="superscript"/>
        </w:rPr>
        <w:t>30)</w:t>
      </w:r>
      <w:r w:rsidR="0018083C" w:rsidRPr="00F74FB4">
        <w:rPr>
          <w:rFonts w:ascii="Times New Roman" w:hAnsi="Times New Roman"/>
        </w:rPr>
        <w:t>, neprodleně písemně oznámí ministerstvu změnu nebo výmaz zápisu cizince v tomto rejstříku, seznamu nebo evidenci; to neplatí, jde-li o občana Evropské unie.</w:t>
      </w:r>
    </w:p>
    <w:p w14:paraId="041F2F9B" w14:textId="0EB2D681" w:rsidR="0018083C" w:rsidRPr="00F74FB4" w:rsidRDefault="00EB36DF" w:rsidP="00F74FB4">
      <w:pPr>
        <w:pStyle w:val="StylbodPrvndek0cm1"/>
        <w:ind w:left="0" w:firstLine="720"/>
        <w:rPr>
          <w:rFonts w:ascii="Times New Roman" w:hAnsi="Times New Roman"/>
        </w:rPr>
      </w:pPr>
      <w:r w:rsidRPr="00F74FB4">
        <w:rPr>
          <w:rFonts w:ascii="Times New Roman" w:hAnsi="Times New Roman"/>
        </w:rPr>
        <w:t xml:space="preserve"> (6) </w:t>
      </w:r>
      <w:r w:rsidR="0018083C" w:rsidRPr="00F74FB4">
        <w:rPr>
          <w:rFonts w:ascii="Times New Roman" w:hAnsi="Times New Roman"/>
        </w:rPr>
        <w:t>Okresní správa sociálního zabezpečení neprodleně písemně oznámí ministerstvu, že cizinec ohlásil přerušení nebo ukončení výkonu samostatné výdělečné činnosti; to neplatí, jde-li o občana Evropské unie.</w:t>
      </w:r>
    </w:p>
    <w:p w14:paraId="3B720F65" w14:textId="731E2BBB" w:rsidR="0018083C" w:rsidRPr="00F74FB4" w:rsidRDefault="00EB36DF" w:rsidP="00F74FB4">
      <w:pPr>
        <w:pStyle w:val="StylbodPrvndek0cm1"/>
        <w:spacing w:after="0"/>
        <w:ind w:left="0" w:firstLine="720"/>
        <w:rPr>
          <w:rFonts w:ascii="Times New Roman" w:hAnsi="Times New Roman"/>
        </w:rPr>
      </w:pPr>
      <w:r w:rsidRPr="00F74FB4">
        <w:rPr>
          <w:rFonts w:ascii="Times New Roman" w:hAnsi="Times New Roman"/>
        </w:rPr>
        <w:t xml:space="preserve">(7) </w:t>
      </w:r>
      <w:r w:rsidR="0018083C" w:rsidRPr="00F74FB4">
        <w:rPr>
          <w:rFonts w:ascii="Times New Roman" w:hAnsi="Times New Roman"/>
        </w:rPr>
        <w:t>Státní úřad inspekce práce a oblastní inspektoráty práce neprodleně písemně oznámí ministerstvu zaměstnání cizince bez povolení k pobytu, bez povolení k zaměstnání, je-li podle zákona o zaměstnanosti</w:t>
      </w:r>
      <w:r w:rsidR="0018083C" w:rsidRPr="00F74FB4">
        <w:rPr>
          <w:rFonts w:ascii="Times New Roman" w:hAnsi="Times New Roman"/>
          <w:vertAlign w:val="superscript"/>
        </w:rPr>
        <w:t xml:space="preserve"> </w:t>
      </w:r>
      <w:r w:rsidR="0018083C" w:rsidRPr="00F74FB4">
        <w:rPr>
          <w:rFonts w:ascii="Times New Roman" w:hAnsi="Times New Roman"/>
        </w:rPr>
        <w:t>vyžadováno, nebo v rozporu se zaměstnaneckou kartou nebo modrou kartou; tuto skutečnost oznámí Státní úřad inspekce práce a oblastní inspektoráty práce neprodleně též odboru cizinecké policie krajského ředitelství policie příslušnému podle místa zaměstnání cizince.</w:t>
      </w:r>
    </w:p>
    <w:p w14:paraId="51B89F82" w14:textId="5C5683BE" w:rsidR="002E19C5" w:rsidRPr="00F74FB4" w:rsidRDefault="002E19C5" w:rsidP="00F74FB4">
      <w:pPr>
        <w:keepNext/>
        <w:spacing w:after="120"/>
        <w:jc w:val="center"/>
        <w:rPr>
          <w:rFonts w:ascii="Times New Roman" w:hAnsi="Times New Roman"/>
          <w:b/>
          <w:sz w:val="24"/>
          <w:szCs w:val="24"/>
          <w:lang w:eastAsia="en-US"/>
        </w:rPr>
      </w:pPr>
      <w:r w:rsidRPr="00F74FB4">
        <w:rPr>
          <w:rFonts w:ascii="Times New Roman" w:hAnsi="Times New Roman"/>
          <w:b/>
          <w:sz w:val="24"/>
          <w:szCs w:val="24"/>
          <w:lang w:eastAsia="en-US"/>
        </w:rPr>
        <w:t>****</w:t>
      </w:r>
    </w:p>
    <w:p w14:paraId="43C7F683" w14:textId="77777777" w:rsidR="00001979" w:rsidRPr="00F74FB4" w:rsidRDefault="00001979" w:rsidP="00F74FB4">
      <w:pPr>
        <w:spacing w:after="120"/>
        <w:jc w:val="center"/>
        <w:rPr>
          <w:rFonts w:ascii="Times New Roman" w:hAnsi="Times New Roman"/>
          <w:sz w:val="24"/>
          <w:szCs w:val="24"/>
        </w:rPr>
      </w:pPr>
      <w:r w:rsidRPr="00F74FB4">
        <w:rPr>
          <w:rFonts w:ascii="Times New Roman" w:hAnsi="Times New Roman"/>
          <w:sz w:val="24"/>
          <w:szCs w:val="24"/>
        </w:rPr>
        <w:t>§ 108</w:t>
      </w:r>
    </w:p>
    <w:p w14:paraId="6948D2AF" w14:textId="77777777" w:rsidR="00001979" w:rsidRPr="00F74FB4" w:rsidRDefault="00001979" w:rsidP="00F74FB4">
      <w:pPr>
        <w:spacing w:after="60"/>
        <w:ind w:firstLine="708"/>
        <w:jc w:val="both"/>
        <w:rPr>
          <w:rFonts w:ascii="Times New Roman" w:hAnsi="Times New Roman"/>
          <w:sz w:val="24"/>
          <w:szCs w:val="24"/>
        </w:rPr>
      </w:pPr>
      <w:r w:rsidRPr="00F74FB4">
        <w:rPr>
          <w:rFonts w:ascii="Times New Roman" w:hAnsi="Times New Roman"/>
          <w:sz w:val="24"/>
          <w:szCs w:val="24"/>
        </w:rPr>
        <w:t>(1) Za cestovní doklad se pro účely tohoto zákona považuje</w:t>
      </w:r>
    </w:p>
    <w:p w14:paraId="29C76E46" w14:textId="77777777" w:rsidR="00001979" w:rsidRPr="00F74FB4" w:rsidRDefault="00001979" w:rsidP="00F74FB4">
      <w:pPr>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veřejná listina, která je jako cestovní doklad uznaná Českou republikou,</w:t>
      </w:r>
    </w:p>
    <w:p w14:paraId="62DE4014" w14:textId="77777777" w:rsidR="00001979" w:rsidRPr="00F74FB4" w:rsidRDefault="00001979" w:rsidP="00F74FB4">
      <w:pPr>
        <w:spacing w:after="6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veřejná listina, která splňuje podmínky podle odstavce 2,</w:t>
      </w:r>
    </w:p>
    <w:p w14:paraId="034D3881" w14:textId="77777777" w:rsidR="00001979" w:rsidRPr="00F74FB4" w:rsidRDefault="00001979" w:rsidP="00F74FB4">
      <w:pPr>
        <w:spacing w:after="60"/>
        <w:ind w:left="360" w:hanging="360"/>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průkaz totožnosti občana Evropské unie</w:t>
      </w:r>
      <w:r w:rsidRPr="00F74FB4">
        <w:rPr>
          <w:rFonts w:ascii="Times New Roman" w:hAnsi="Times New Roman"/>
          <w:sz w:val="24"/>
          <w:szCs w:val="24"/>
          <w:vertAlign w:val="superscript"/>
        </w:rPr>
        <w:t>1b)</w:t>
      </w:r>
      <w:r w:rsidRPr="00F74FB4">
        <w:rPr>
          <w:rFonts w:ascii="Times New Roman" w:hAnsi="Times New Roman"/>
          <w:sz w:val="24"/>
          <w:szCs w:val="24"/>
        </w:rPr>
        <w:t>,</w:t>
      </w:r>
    </w:p>
    <w:p w14:paraId="447D5C4B" w14:textId="77777777" w:rsidR="00001979" w:rsidRPr="00F74FB4" w:rsidRDefault="00001979" w:rsidP="00F74FB4">
      <w:pPr>
        <w:spacing w:after="60"/>
        <w:ind w:left="360" w:hanging="360"/>
        <w:jc w:val="both"/>
        <w:rPr>
          <w:rFonts w:ascii="Times New Roman" w:hAnsi="Times New Roman"/>
          <w:sz w:val="24"/>
          <w:szCs w:val="24"/>
        </w:rPr>
      </w:pPr>
      <w:r w:rsidRPr="00F74FB4">
        <w:rPr>
          <w:rFonts w:ascii="Times New Roman" w:hAnsi="Times New Roman"/>
          <w:sz w:val="24"/>
          <w:szCs w:val="24"/>
        </w:rPr>
        <w:t>d)</w:t>
      </w:r>
      <w:r w:rsidRPr="00F74FB4">
        <w:rPr>
          <w:rFonts w:ascii="Times New Roman" w:hAnsi="Times New Roman"/>
          <w:sz w:val="24"/>
          <w:szCs w:val="24"/>
        </w:rPr>
        <w:tab/>
        <w:t>cizinecký pas s územní platností do všech států světa,</w:t>
      </w:r>
    </w:p>
    <w:p w14:paraId="184A8244" w14:textId="77777777" w:rsidR="00001979" w:rsidRPr="00F74FB4" w:rsidRDefault="00001979" w:rsidP="00F74FB4">
      <w:pPr>
        <w:spacing w:after="60"/>
        <w:ind w:left="360" w:hanging="360"/>
        <w:jc w:val="both"/>
        <w:rPr>
          <w:rFonts w:ascii="Times New Roman" w:hAnsi="Times New Roman"/>
          <w:sz w:val="24"/>
          <w:szCs w:val="24"/>
        </w:rPr>
      </w:pPr>
      <w:r w:rsidRPr="00F74FB4">
        <w:rPr>
          <w:rFonts w:ascii="Times New Roman" w:hAnsi="Times New Roman"/>
          <w:sz w:val="24"/>
          <w:szCs w:val="24"/>
        </w:rPr>
        <w:t>e)</w:t>
      </w:r>
      <w:r w:rsidRPr="00F74FB4">
        <w:rPr>
          <w:rFonts w:ascii="Times New Roman" w:hAnsi="Times New Roman"/>
          <w:sz w:val="24"/>
          <w:szCs w:val="24"/>
        </w:rPr>
        <w:tab/>
        <w:t xml:space="preserve">cestovní průkaz totožnosti, </w:t>
      </w:r>
      <w:r w:rsidRPr="00F74FB4">
        <w:rPr>
          <w:rFonts w:ascii="Times New Roman" w:hAnsi="Times New Roman"/>
          <w:strike/>
          <w:sz w:val="24"/>
          <w:szCs w:val="24"/>
        </w:rPr>
        <w:t>nebo</w:t>
      </w:r>
    </w:p>
    <w:p w14:paraId="7D742D16" w14:textId="77777777" w:rsidR="00001979" w:rsidRPr="00F74FB4" w:rsidRDefault="00001979" w:rsidP="00F74FB4">
      <w:pPr>
        <w:spacing w:after="60"/>
        <w:ind w:left="360" w:hanging="360"/>
        <w:jc w:val="both"/>
        <w:rPr>
          <w:rFonts w:ascii="Times New Roman" w:hAnsi="Times New Roman"/>
          <w:sz w:val="24"/>
          <w:szCs w:val="24"/>
        </w:rPr>
      </w:pPr>
      <w:r w:rsidRPr="00F74FB4">
        <w:rPr>
          <w:rFonts w:ascii="Times New Roman" w:hAnsi="Times New Roman"/>
          <w:sz w:val="24"/>
          <w:szCs w:val="24"/>
        </w:rPr>
        <w:t>f)</w:t>
      </w:r>
      <w:r w:rsidRPr="00F74FB4">
        <w:rPr>
          <w:rFonts w:ascii="Times New Roman" w:hAnsi="Times New Roman"/>
          <w:sz w:val="24"/>
          <w:szCs w:val="24"/>
        </w:rPr>
        <w:tab/>
        <w:t>cestovní doklad vydaný Českou republikou na základě mezinárodní smlouvy,</w:t>
      </w:r>
    </w:p>
    <w:p w14:paraId="6CF2A2A5" w14:textId="77777777" w:rsidR="00001979" w:rsidRPr="00F74FB4" w:rsidRDefault="00001979" w:rsidP="00F74FB4">
      <w:pPr>
        <w:spacing w:after="60"/>
        <w:ind w:left="360" w:hanging="360"/>
        <w:jc w:val="both"/>
        <w:rPr>
          <w:rFonts w:ascii="Times New Roman" w:hAnsi="Times New Roman"/>
          <w:sz w:val="24"/>
          <w:szCs w:val="24"/>
        </w:rPr>
      </w:pPr>
      <w:r w:rsidRPr="00F74FB4">
        <w:rPr>
          <w:rFonts w:ascii="Times New Roman" w:hAnsi="Times New Roman"/>
          <w:sz w:val="24"/>
          <w:szCs w:val="24"/>
        </w:rPr>
        <w:t>g)</w:t>
      </w:r>
      <w:r w:rsidRPr="00F74FB4">
        <w:rPr>
          <w:rFonts w:ascii="Times New Roman" w:hAnsi="Times New Roman"/>
          <w:sz w:val="24"/>
          <w:szCs w:val="24"/>
        </w:rPr>
        <w:tab/>
        <w:t>náhradní cestovní doklad Evropské unie</w:t>
      </w:r>
      <w:r w:rsidRPr="00F74FB4">
        <w:rPr>
          <w:rFonts w:ascii="Times New Roman" w:hAnsi="Times New Roman"/>
          <w:sz w:val="24"/>
          <w:szCs w:val="24"/>
          <w:vertAlign w:val="superscript"/>
        </w:rPr>
        <w:footnoteReference w:customMarkFollows="1" w:id="42"/>
        <w:t>15e)</w:t>
      </w:r>
      <w:r w:rsidRPr="00F74FB4">
        <w:rPr>
          <w:rFonts w:ascii="Times New Roman" w:hAnsi="Times New Roman"/>
          <w:sz w:val="24"/>
          <w:szCs w:val="24"/>
        </w:rPr>
        <w:t>,</w:t>
      </w:r>
    </w:p>
    <w:p w14:paraId="3356854F" w14:textId="77777777" w:rsidR="00001979" w:rsidRPr="00F74FB4" w:rsidRDefault="00001979" w:rsidP="00F74FB4">
      <w:pPr>
        <w:spacing w:after="40"/>
        <w:ind w:left="360" w:hanging="357"/>
        <w:jc w:val="both"/>
        <w:rPr>
          <w:rFonts w:ascii="Times New Roman" w:hAnsi="Times New Roman"/>
          <w:sz w:val="24"/>
          <w:szCs w:val="24"/>
        </w:rPr>
      </w:pPr>
      <w:r w:rsidRPr="00F74FB4">
        <w:rPr>
          <w:rFonts w:ascii="Times New Roman" w:hAnsi="Times New Roman"/>
          <w:sz w:val="24"/>
          <w:szCs w:val="24"/>
        </w:rPr>
        <w:t>h)</w:t>
      </w:r>
      <w:r w:rsidRPr="00F74FB4">
        <w:rPr>
          <w:rFonts w:ascii="Times New Roman" w:hAnsi="Times New Roman"/>
          <w:sz w:val="24"/>
          <w:szCs w:val="24"/>
        </w:rPr>
        <w:tab/>
        <w:t>seznam žáků cestujících na školní výlet v rámci Evropské unie</w:t>
      </w:r>
      <w:r w:rsidRPr="00F74FB4">
        <w:rPr>
          <w:rFonts w:ascii="Times New Roman" w:hAnsi="Times New Roman"/>
          <w:sz w:val="24"/>
          <w:szCs w:val="24"/>
          <w:vertAlign w:val="superscript"/>
        </w:rPr>
        <w:t>7b)</w:t>
      </w:r>
      <w:r w:rsidRPr="00F74FB4">
        <w:rPr>
          <w:rFonts w:ascii="Times New Roman" w:hAnsi="Times New Roman"/>
          <w:sz w:val="24"/>
          <w:szCs w:val="24"/>
        </w:rPr>
        <w:t>, obsahuje-li</w:t>
      </w:r>
    </w:p>
    <w:p w14:paraId="1944FACC" w14:textId="77777777" w:rsidR="00001979" w:rsidRPr="00F74FB4" w:rsidRDefault="00001979" w:rsidP="00F74FB4">
      <w:pPr>
        <w:spacing w:after="40"/>
        <w:ind w:left="720" w:hanging="357"/>
        <w:jc w:val="both"/>
        <w:rPr>
          <w:rFonts w:ascii="Times New Roman" w:hAnsi="Times New Roman"/>
          <w:sz w:val="24"/>
          <w:szCs w:val="24"/>
        </w:rPr>
      </w:pPr>
      <w:r w:rsidRPr="00F74FB4">
        <w:rPr>
          <w:rFonts w:ascii="Times New Roman" w:hAnsi="Times New Roman"/>
          <w:sz w:val="24"/>
          <w:szCs w:val="24"/>
        </w:rPr>
        <w:t>1.</w:t>
      </w:r>
      <w:r w:rsidRPr="00F74FB4">
        <w:rPr>
          <w:rFonts w:ascii="Times New Roman" w:hAnsi="Times New Roman"/>
          <w:sz w:val="24"/>
          <w:szCs w:val="24"/>
        </w:rPr>
        <w:tab/>
        <w:t>fotografie žáků, kteří nejsou schopni se prokázat průkazem totožnosti obsahujícím fotografii,</w:t>
      </w:r>
    </w:p>
    <w:p w14:paraId="06562873" w14:textId="77777777" w:rsidR="00001979" w:rsidRPr="00F74FB4" w:rsidRDefault="00001979" w:rsidP="00F74FB4">
      <w:pPr>
        <w:spacing w:after="120"/>
        <w:ind w:left="714" w:hanging="357"/>
        <w:jc w:val="both"/>
        <w:rPr>
          <w:rFonts w:ascii="Times New Roman" w:hAnsi="Times New Roman"/>
          <w:b/>
          <w:sz w:val="24"/>
          <w:szCs w:val="24"/>
        </w:rPr>
      </w:pPr>
      <w:r w:rsidRPr="00F74FB4">
        <w:rPr>
          <w:rFonts w:ascii="Times New Roman" w:hAnsi="Times New Roman"/>
          <w:sz w:val="24"/>
          <w:szCs w:val="24"/>
        </w:rPr>
        <w:t>2.</w:t>
      </w:r>
      <w:r w:rsidRPr="00F74FB4">
        <w:rPr>
          <w:rFonts w:ascii="Times New Roman" w:hAnsi="Times New Roman"/>
          <w:sz w:val="24"/>
          <w:szCs w:val="24"/>
        </w:rPr>
        <w:tab/>
        <w:t>potvrzení členského státu Evropské unie, ve kterém má žák místo bydliště, že žák je oprávněn se do tohoto státu vrátit, a za předpokladu, že členský stát Evropské unie, ve kterém má žák místo bydliště, oznámil České republice, že má seznam žáků uznávat jako cestovní doklad</w:t>
      </w:r>
      <w:r w:rsidRPr="00F74FB4">
        <w:rPr>
          <w:rFonts w:ascii="Times New Roman" w:hAnsi="Times New Roman"/>
          <w:strike/>
          <w:sz w:val="24"/>
          <w:szCs w:val="24"/>
        </w:rPr>
        <w:t>.</w:t>
      </w:r>
      <w:r w:rsidRPr="00F74FB4">
        <w:rPr>
          <w:rFonts w:ascii="Times New Roman" w:hAnsi="Times New Roman"/>
          <w:b/>
          <w:sz w:val="24"/>
          <w:szCs w:val="24"/>
        </w:rPr>
        <w:t>,</w:t>
      </w:r>
      <w:r w:rsidRPr="00F74FB4">
        <w:rPr>
          <w:rFonts w:ascii="Times New Roman" w:hAnsi="Times New Roman"/>
          <w:sz w:val="24"/>
          <w:szCs w:val="24"/>
        </w:rPr>
        <w:t xml:space="preserve"> </w:t>
      </w:r>
      <w:r w:rsidRPr="00F74FB4">
        <w:rPr>
          <w:rFonts w:ascii="Times New Roman" w:hAnsi="Times New Roman"/>
          <w:b/>
          <w:sz w:val="24"/>
          <w:szCs w:val="24"/>
        </w:rPr>
        <w:t>nebo</w:t>
      </w:r>
    </w:p>
    <w:p w14:paraId="325A6A11" w14:textId="63031533" w:rsidR="00001979" w:rsidRPr="00F74FB4" w:rsidRDefault="00001979" w:rsidP="00F74FB4">
      <w:pPr>
        <w:spacing w:after="120"/>
        <w:ind w:left="284" w:hanging="284"/>
        <w:jc w:val="both"/>
        <w:rPr>
          <w:rFonts w:ascii="Times New Roman" w:hAnsi="Times New Roman"/>
          <w:b/>
          <w:sz w:val="24"/>
          <w:szCs w:val="24"/>
        </w:rPr>
      </w:pPr>
      <w:r w:rsidRPr="00F74FB4">
        <w:rPr>
          <w:rFonts w:ascii="Times New Roman" w:hAnsi="Times New Roman"/>
          <w:b/>
          <w:sz w:val="24"/>
          <w:szCs w:val="24"/>
        </w:rPr>
        <w:t>i) evropský cestovní doklad pro návrat neoprávněně pobývajících státních příslušníků třetích zemí</w:t>
      </w:r>
      <w:r w:rsidR="00225503" w:rsidRPr="00F74FB4">
        <w:rPr>
          <w:rFonts w:ascii="Times New Roman" w:hAnsi="Times New Roman"/>
          <w:b/>
          <w:sz w:val="24"/>
          <w:szCs w:val="24"/>
          <w:vertAlign w:val="superscript"/>
        </w:rPr>
        <w:t>59)</w:t>
      </w:r>
      <w:r w:rsidRPr="00F74FB4">
        <w:rPr>
          <w:rFonts w:ascii="Times New Roman" w:hAnsi="Times New Roman"/>
          <w:b/>
          <w:sz w:val="24"/>
          <w:szCs w:val="24"/>
        </w:rPr>
        <w:t xml:space="preserve"> (dále jen „evropský cestovní doklad pro návrat“).</w:t>
      </w:r>
    </w:p>
    <w:p w14:paraId="51A3E10C" w14:textId="77777777" w:rsidR="00001979" w:rsidRPr="00F74FB4" w:rsidRDefault="00001979" w:rsidP="00F74FB4">
      <w:pPr>
        <w:spacing w:after="60"/>
        <w:ind w:firstLine="708"/>
        <w:jc w:val="both"/>
        <w:rPr>
          <w:rFonts w:ascii="Times New Roman" w:hAnsi="Times New Roman"/>
          <w:sz w:val="24"/>
          <w:szCs w:val="24"/>
        </w:rPr>
      </w:pPr>
      <w:r w:rsidRPr="00F74FB4">
        <w:rPr>
          <w:rFonts w:ascii="Times New Roman" w:hAnsi="Times New Roman"/>
          <w:sz w:val="24"/>
          <w:szCs w:val="24"/>
        </w:rPr>
        <w:t>(2) Za cestovní doklad podle odstavce 1 písm. b) lze pro účely tohoto zákona uznat veřejnou listinu vydanou cizím státem za účelem cestování do zahraničí, pokud z hlediska jejího provedení a jazyka, v němž jsou uvedeny údaje, odpovídá mezinárodním zvyklostem, její územní platnost zahrnuje území a lze z ní zjistit</w:t>
      </w:r>
    </w:p>
    <w:p w14:paraId="16FD5F28" w14:textId="77777777" w:rsidR="00001979" w:rsidRPr="00F74FB4" w:rsidRDefault="00001979" w:rsidP="00F74FB4">
      <w:pPr>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údaje o státním občanství cizince,</w:t>
      </w:r>
    </w:p>
    <w:p w14:paraId="11383430" w14:textId="77777777" w:rsidR="00001979" w:rsidRPr="00F74FB4" w:rsidRDefault="00001979" w:rsidP="00F74FB4">
      <w:pPr>
        <w:spacing w:after="6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údaje o jeho totožnosti,</w:t>
      </w:r>
    </w:p>
    <w:p w14:paraId="3436C0D2" w14:textId="77777777" w:rsidR="00001979" w:rsidRPr="00F74FB4" w:rsidRDefault="00001979" w:rsidP="00F74FB4">
      <w:pPr>
        <w:spacing w:after="60"/>
        <w:ind w:left="360" w:hanging="360"/>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fotografii držitele,</w:t>
      </w:r>
    </w:p>
    <w:p w14:paraId="339018A6" w14:textId="77777777" w:rsidR="00001979" w:rsidRPr="00F74FB4" w:rsidRDefault="00001979" w:rsidP="00F74FB4">
      <w:pPr>
        <w:spacing w:after="120"/>
        <w:ind w:left="357" w:hanging="357"/>
        <w:jc w:val="both"/>
        <w:rPr>
          <w:rFonts w:ascii="Times New Roman" w:hAnsi="Times New Roman"/>
          <w:sz w:val="24"/>
          <w:szCs w:val="24"/>
        </w:rPr>
      </w:pPr>
      <w:r w:rsidRPr="00F74FB4">
        <w:rPr>
          <w:rFonts w:ascii="Times New Roman" w:hAnsi="Times New Roman"/>
          <w:sz w:val="24"/>
          <w:szCs w:val="24"/>
        </w:rPr>
        <w:t>d)</w:t>
      </w:r>
      <w:r w:rsidRPr="00F74FB4">
        <w:rPr>
          <w:rFonts w:ascii="Times New Roman" w:hAnsi="Times New Roman"/>
          <w:sz w:val="24"/>
          <w:szCs w:val="24"/>
        </w:rPr>
        <w:tab/>
        <w:t>údaj o době platnosti.</w:t>
      </w:r>
    </w:p>
    <w:p w14:paraId="24D05F11" w14:textId="08513134" w:rsidR="0018083C" w:rsidRPr="00F74FB4" w:rsidRDefault="00001979" w:rsidP="00F74FB4">
      <w:pPr>
        <w:pStyle w:val="Textpoznpodarou"/>
        <w:spacing w:after="120"/>
        <w:ind w:firstLine="720"/>
        <w:jc w:val="both"/>
        <w:rPr>
          <w:sz w:val="24"/>
          <w:szCs w:val="24"/>
        </w:rPr>
      </w:pPr>
      <w:r w:rsidRPr="00F74FB4">
        <w:rPr>
          <w:sz w:val="24"/>
          <w:szCs w:val="24"/>
        </w:rPr>
        <w:t>(3) Cestovní doklad podle odstavce 1 písm. a) a b) pro účely udělení dlouhodobého víza nesmí být starší 10 let, musí obsahovat nejméně 2 volné stránky a doba jeho platnosti musí být delší nejméně o 3 měsíce než je doba platnosti dlouhodobého víza; to neplatí, jde-li o udělení víza k pobytu nad 90 dnů za účelem strpění pobytu na území.</w:t>
      </w:r>
    </w:p>
    <w:p w14:paraId="47D6519F" w14:textId="04060AB8" w:rsidR="00370A75" w:rsidRPr="00F74FB4" w:rsidRDefault="00370A75" w:rsidP="00F74FB4">
      <w:pPr>
        <w:pStyle w:val="Textpoznpodarou"/>
        <w:spacing w:after="120"/>
        <w:jc w:val="center"/>
        <w:rPr>
          <w:sz w:val="24"/>
          <w:szCs w:val="24"/>
        </w:rPr>
      </w:pPr>
      <w:r w:rsidRPr="00F74FB4">
        <w:rPr>
          <w:sz w:val="24"/>
          <w:szCs w:val="24"/>
        </w:rPr>
        <w:t>****</w:t>
      </w:r>
    </w:p>
    <w:p w14:paraId="68DBDEBF"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 113</w:t>
      </w:r>
    </w:p>
    <w:p w14:paraId="55FD41D7"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Cizinecký pas</w:t>
      </w:r>
    </w:p>
    <w:p w14:paraId="6FD3C9FE" w14:textId="77777777" w:rsidR="0018083C" w:rsidRPr="00F74FB4" w:rsidRDefault="0018083C" w:rsidP="00F74FB4">
      <w:pPr>
        <w:pStyle w:val="Textodstavce"/>
        <w:numPr>
          <w:ilvl w:val="6"/>
          <w:numId w:val="0"/>
        </w:numPr>
        <w:tabs>
          <w:tab w:val="clear" w:pos="851"/>
        </w:tabs>
        <w:spacing w:before="0"/>
        <w:ind w:firstLine="720"/>
        <w:rPr>
          <w:szCs w:val="24"/>
        </w:rPr>
      </w:pPr>
      <w:r w:rsidRPr="00F74FB4">
        <w:rPr>
          <w:szCs w:val="24"/>
        </w:rPr>
        <w:t xml:space="preserve">(1) Cizinecký pas je opatřen nosičem dat s biometrickými údaji a vydává se s územní platností do všech států světa a s dobou platnosti na 10 let, cizincům mladším 15 let s dobou platnosti na 5 let. Jde-li o vydání cizineckého pasu z důvodu uvedeného v odstavci 6 písm. a) a pokud překážka na vůli cizince nezávislá, pro niž si nemůže opatřit cestovní doklad je pouze dočasné povahy, vydává se cizinecký pas s dobou platnosti na 1 rok; </w:t>
      </w:r>
      <w:r w:rsidRPr="00F74FB4">
        <w:rPr>
          <w:strike/>
          <w:szCs w:val="24"/>
        </w:rPr>
        <w:t>jde-li o cizince požívajícího doplňkové ochrany, vydává se s dobou platnosti odpovídající platnosti průkazu o povolení k pobytu osoby požívající doplňkové ochrany podle zvláštního právního předpisu</w:t>
      </w:r>
      <w:r w:rsidRPr="00F74FB4">
        <w:rPr>
          <w:strike/>
          <w:szCs w:val="24"/>
          <w:vertAlign w:val="superscript"/>
        </w:rPr>
        <w:t>2)</w:t>
      </w:r>
      <w:r w:rsidRPr="00F74FB4">
        <w:rPr>
          <w:strike/>
          <w:szCs w:val="24"/>
        </w:rPr>
        <w:t>, a</w:t>
      </w:r>
      <w:r w:rsidRPr="00F74FB4">
        <w:rPr>
          <w:szCs w:val="24"/>
        </w:rPr>
        <w:t xml:space="preserve"> jde-li o cizince požívajícího dočasné ochrany, vydává se s dobou platnosti odpovídající platnosti průkazu cizince požívajícího dočasné ochrany podle zvláštního právního předpisu</w:t>
      </w:r>
      <w:r w:rsidRPr="00F74FB4">
        <w:rPr>
          <w:szCs w:val="24"/>
          <w:vertAlign w:val="superscript"/>
        </w:rPr>
        <w:t>3a)</w:t>
      </w:r>
      <w:r w:rsidRPr="00F74FB4">
        <w:rPr>
          <w:szCs w:val="24"/>
        </w:rPr>
        <w:t>. Cizinecký pas se vydá ve lhůtě do 30 dnů ode dne podání žádosti. Cizinci se na jeho žádost ověří správnost osobních údajů uvedených ve vydávaném cizineckém pasu, funkčnost nosiče dat s biometrickými údaji a správnost v něm zpracovávaných biometrických údajů. Funkčnost nosiče dat a správnost v něm zpracovaných biometrických údajů se ověřuje pomocí technického zařízení umožňujícího srovnání aktuálně zobrazených biometrických údajů cizince s biometrickými údaji zpracovanými v nosiči dat cizineckého pasu. V případě zjištění nefunkčnosti nosiče dat s biometrickými údaji, popřípadě zjištění nesprávnosti v něm zpracovaných osobních údajů, nebo v případě zjištění nesprávnosti osobních údajů, zpracovaných v cizineckém pasu, má cizinec právo na vydání nového cizineckého pasu.</w:t>
      </w:r>
    </w:p>
    <w:p w14:paraId="2AF8FCE7" w14:textId="04BBD594" w:rsidR="0018083C" w:rsidRPr="00F74FB4" w:rsidRDefault="0018083C" w:rsidP="00F74FB4">
      <w:pPr>
        <w:pStyle w:val="Textodstavce"/>
        <w:numPr>
          <w:ilvl w:val="6"/>
          <w:numId w:val="0"/>
        </w:numPr>
        <w:tabs>
          <w:tab w:val="clear" w:pos="851"/>
        </w:tabs>
        <w:spacing w:before="0"/>
        <w:ind w:firstLine="720"/>
        <w:rPr>
          <w:szCs w:val="24"/>
        </w:rPr>
      </w:pPr>
      <w:r w:rsidRPr="00F74FB4">
        <w:rPr>
          <w:szCs w:val="24"/>
        </w:rPr>
        <w:t xml:space="preserve">(2) Cizinci mladšímu 12 let, pokud přímo použitelný </w:t>
      </w:r>
      <w:r w:rsidRPr="00F74FB4">
        <w:rPr>
          <w:strike/>
          <w:szCs w:val="24"/>
        </w:rPr>
        <w:t>právní předpis Evropských společenství</w:t>
      </w:r>
      <w:r w:rsidRPr="00F74FB4">
        <w:rPr>
          <w:szCs w:val="24"/>
          <w:vertAlign w:val="superscript"/>
        </w:rPr>
        <w:t xml:space="preserve"> </w:t>
      </w:r>
      <w:r w:rsidRPr="00F74FB4">
        <w:rPr>
          <w:b/>
          <w:szCs w:val="24"/>
        </w:rPr>
        <w:t>předpis</w:t>
      </w:r>
      <w:r w:rsidRPr="00F74FB4">
        <w:rPr>
          <w:szCs w:val="24"/>
        </w:rPr>
        <w:t xml:space="preserve"> </w:t>
      </w:r>
      <w:r w:rsidRPr="00F74FB4">
        <w:rPr>
          <w:b/>
          <w:szCs w:val="24"/>
        </w:rPr>
        <w:t>Evropské unie</w:t>
      </w:r>
      <w:r w:rsidRPr="00F74FB4">
        <w:rPr>
          <w:rStyle w:val="Znakapoznpodarou"/>
          <w:szCs w:val="24"/>
        </w:rPr>
        <w:footnoteReference w:customMarkFollows="1" w:id="43"/>
        <w:t>15f)</w:t>
      </w:r>
      <w:r w:rsidRPr="00F74FB4">
        <w:rPr>
          <w:szCs w:val="24"/>
        </w:rPr>
        <w:t xml:space="preserve"> nestanoví odlišnou věkovou hranici, nebo cizinci, u</w:t>
      </w:r>
      <w:r w:rsidR="00133ACE" w:rsidRPr="00F74FB4">
        <w:rPr>
          <w:szCs w:val="24"/>
        </w:rPr>
        <w:t> </w:t>
      </w:r>
      <w:r w:rsidRPr="00F74FB4">
        <w:rPr>
          <w:szCs w:val="24"/>
        </w:rPr>
        <w:t>něhož není možné z důvodů anatomických nebo fyziologických změn, popřípadě zdravotního postižení prstů rukou, pořídit otisky prstů rukou, se vydá cizinecký pas s nosičem dat, v němž jsou z biometrických údajů zpracovány pouze údaje o zobrazení obličeje. V</w:t>
      </w:r>
      <w:r w:rsidR="00133ACE" w:rsidRPr="00F74FB4">
        <w:rPr>
          <w:szCs w:val="24"/>
        </w:rPr>
        <w:t> </w:t>
      </w:r>
      <w:r w:rsidRPr="00F74FB4">
        <w:rPr>
          <w:szCs w:val="24"/>
        </w:rPr>
        <w:t>nosiči dat je v tomto případě uveden údaj, že nosič dat neobsahuje otisky prstů rukou cizince. Cizinecký pas se vydá ve lhůtě do 30 dnů ode dne podání žádosti a platí pro něj doba platnosti uvedená v odstavci 1.</w:t>
      </w:r>
    </w:p>
    <w:p w14:paraId="2D0AE57D" w14:textId="77777777" w:rsidR="0018083C" w:rsidRPr="00F74FB4" w:rsidRDefault="0018083C" w:rsidP="00F74FB4">
      <w:pPr>
        <w:pStyle w:val="Textodstavce"/>
        <w:numPr>
          <w:ilvl w:val="6"/>
          <w:numId w:val="0"/>
        </w:numPr>
        <w:tabs>
          <w:tab w:val="clear" w:pos="851"/>
        </w:tabs>
        <w:spacing w:before="0"/>
        <w:ind w:firstLine="720"/>
        <w:rPr>
          <w:szCs w:val="24"/>
        </w:rPr>
      </w:pPr>
      <w:r w:rsidRPr="00F74FB4">
        <w:rPr>
          <w:szCs w:val="24"/>
        </w:rPr>
        <w:t>(3) Cizinecký pas vydávaný podle odstavce 1 nebo 2 obsahuje strojově čitelnou zónu. Do strojově čitelné zóny se údaje zapisují v tomto pořadí: typ dokladu, kód vydávajícího státu, příjmení, jméno, popřípadě jména cizince, číslo cizineckého pasu, státní občanství, datum narození, pohlaví, doba platnosti cizineckého pasu, rodné číslo a kontrolní číslice, které jsou číselným vyjádřením vybraných údajů ve strojově čitelné zóně.</w:t>
      </w:r>
    </w:p>
    <w:p w14:paraId="1612AF66" w14:textId="77777777" w:rsidR="0018083C" w:rsidRPr="00F74FB4" w:rsidRDefault="0018083C" w:rsidP="00F74FB4">
      <w:pPr>
        <w:pStyle w:val="Textodstavce"/>
        <w:numPr>
          <w:ilvl w:val="6"/>
          <w:numId w:val="0"/>
        </w:numPr>
        <w:tabs>
          <w:tab w:val="clear" w:pos="851"/>
        </w:tabs>
        <w:spacing w:before="0"/>
        <w:ind w:firstLine="720"/>
        <w:rPr>
          <w:strike/>
          <w:szCs w:val="24"/>
        </w:rPr>
      </w:pPr>
      <w:r w:rsidRPr="00F74FB4">
        <w:rPr>
          <w:szCs w:val="24"/>
        </w:rPr>
        <w:t>(4) Platnost cizineckého pasu nelze prodloužit. Cizinecký pas ztrácí platnost dnem právní moci rozhodnutí o zrušení platnosti povolení k trvalému pobytu nebo dnem zániku oprávnění k trvalému pobytu podle § 87 anebo odejmutím nebo zánikem oprávnění k pobytu za účelem poskytnutí dočasné ochrany na území podle zvláštního právního předpisu</w:t>
      </w:r>
      <w:r w:rsidRPr="00F74FB4">
        <w:rPr>
          <w:szCs w:val="24"/>
          <w:vertAlign w:val="superscript"/>
        </w:rPr>
        <w:t>3a)</w:t>
      </w:r>
      <w:r w:rsidRPr="00F74FB4">
        <w:rPr>
          <w:szCs w:val="24"/>
        </w:rPr>
        <w:t xml:space="preserve">. </w:t>
      </w:r>
      <w:r w:rsidRPr="00F74FB4">
        <w:rPr>
          <w:strike/>
          <w:szCs w:val="24"/>
        </w:rPr>
        <w:t>Cizinecký pas dále ztrácí platnost dnem nabytí právní moci rozhodnutí o odnětí doplňkové ochrany nebo rozhodnutí soudu o žalobě proti rozhodnutí o odnětí doplňkové ochrany nebo o kasační stížnosti proti rozhodnutí krajského soudu o žalobě proti rozhodnutí o odnětí doplňkové ochrany nebo dnem zániku doplňkové ochrany podle zvláštního právního předpisu</w:t>
      </w:r>
      <w:r w:rsidRPr="00F74FB4">
        <w:rPr>
          <w:strike/>
          <w:szCs w:val="24"/>
          <w:vertAlign w:val="superscript"/>
        </w:rPr>
        <w:t>2)</w:t>
      </w:r>
      <w:r w:rsidRPr="00F74FB4">
        <w:rPr>
          <w:strike/>
          <w:szCs w:val="24"/>
        </w:rPr>
        <w:t>.</w:t>
      </w:r>
    </w:p>
    <w:p w14:paraId="65DF9E5D" w14:textId="77777777" w:rsidR="0018083C" w:rsidRPr="00F74FB4" w:rsidRDefault="0018083C" w:rsidP="00F74FB4">
      <w:pPr>
        <w:pStyle w:val="Textodstavce"/>
        <w:numPr>
          <w:ilvl w:val="6"/>
          <w:numId w:val="0"/>
        </w:numPr>
        <w:tabs>
          <w:tab w:val="clear" w:pos="851"/>
        </w:tabs>
        <w:spacing w:before="0"/>
        <w:ind w:firstLine="720"/>
        <w:rPr>
          <w:szCs w:val="24"/>
        </w:rPr>
      </w:pPr>
      <w:r w:rsidRPr="00F74FB4">
        <w:rPr>
          <w:szCs w:val="24"/>
        </w:rPr>
        <w:t>(5) Údaje zpracované v nosiči dat s biometrickými údaji (odstavec 1) nelze zpracovávat jiným způsobem, než jaký stanoví zákon.</w:t>
      </w:r>
    </w:p>
    <w:p w14:paraId="4ECB4C79" w14:textId="77777777" w:rsidR="0018083C" w:rsidRPr="00F74FB4" w:rsidRDefault="0018083C" w:rsidP="00F74FB4">
      <w:pPr>
        <w:pStyle w:val="Textodstavce"/>
        <w:numPr>
          <w:ilvl w:val="6"/>
          <w:numId w:val="0"/>
        </w:numPr>
        <w:tabs>
          <w:tab w:val="clear" w:pos="851"/>
        </w:tabs>
        <w:spacing w:before="0" w:after="60"/>
        <w:ind w:firstLine="720"/>
        <w:rPr>
          <w:szCs w:val="24"/>
        </w:rPr>
      </w:pPr>
      <w:r w:rsidRPr="00F74FB4">
        <w:rPr>
          <w:szCs w:val="24"/>
        </w:rPr>
        <w:t>(6) Cizinecký pas vydá ministerstvo na žádost cizince</w:t>
      </w:r>
    </w:p>
    <w:p w14:paraId="68418D01" w14:textId="77777777" w:rsidR="0018083C" w:rsidRPr="00F74FB4" w:rsidRDefault="0018083C" w:rsidP="00F74FB4">
      <w:pPr>
        <w:pStyle w:val="Textpsmene"/>
        <w:numPr>
          <w:ilvl w:val="7"/>
          <w:numId w:val="0"/>
        </w:numPr>
        <w:tabs>
          <w:tab w:val="num" w:pos="425"/>
        </w:tabs>
        <w:spacing w:after="60"/>
        <w:ind w:left="425" w:hanging="425"/>
        <w:rPr>
          <w:szCs w:val="24"/>
        </w:rPr>
      </w:pPr>
      <w:r w:rsidRPr="00F74FB4">
        <w:rPr>
          <w:szCs w:val="24"/>
        </w:rPr>
        <w:t>a)</w:t>
      </w:r>
      <w:r w:rsidRPr="00F74FB4">
        <w:rPr>
          <w:szCs w:val="24"/>
        </w:rPr>
        <w:tab/>
        <w:t>který pobývá na území na základě povolení k trvalému pobytu, nemá platný cestovní doklad a doloží, že si jej nemůže nezávisle na své vůli opatřit,</w:t>
      </w:r>
    </w:p>
    <w:p w14:paraId="35CB5168" w14:textId="0060CA28" w:rsidR="0018083C" w:rsidRPr="00F74FB4" w:rsidRDefault="0018083C" w:rsidP="00F74FB4">
      <w:pPr>
        <w:pStyle w:val="Textpsmene"/>
        <w:numPr>
          <w:ilvl w:val="7"/>
          <w:numId w:val="0"/>
        </w:numPr>
        <w:tabs>
          <w:tab w:val="num" w:pos="425"/>
        </w:tabs>
        <w:spacing w:after="60"/>
        <w:ind w:left="425" w:hanging="425"/>
        <w:rPr>
          <w:szCs w:val="24"/>
        </w:rPr>
      </w:pPr>
      <w:r w:rsidRPr="00F74FB4">
        <w:rPr>
          <w:szCs w:val="24"/>
        </w:rPr>
        <w:t>b)</w:t>
      </w:r>
      <w:r w:rsidRPr="00F74FB4">
        <w:rPr>
          <w:szCs w:val="24"/>
        </w:rPr>
        <w:tab/>
        <w:t>který je oprávněn k trvalému pobytu podle § 87, pokud nemá platný cestovní doklad,</w:t>
      </w:r>
      <w:r w:rsidR="00532B0B" w:rsidRPr="00F74FB4">
        <w:rPr>
          <w:b/>
          <w:color w:val="FF0000"/>
          <w:szCs w:val="24"/>
        </w:rPr>
        <w:t xml:space="preserve"> </w:t>
      </w:r>
      <w:r w:rsidR="00532B0B" w:rsidRPr="00F74FB4">
        <w:rPr>
          <w:b/>
          <w:szCs w:val="24"/>
        </w:rPr>
        <w:t>nebo</w:t>
      </w:r>
    </w:p>
    <w:p w14:paraId="53FEC7CA" w14:textId="77777777" w:rsidR="0018083C" w:rsidRPr="00F74FB4" w:rsidRDefault="0018083C" w:rsidP="00F74FB4">
      <w:pPr>
        <w:pStyle w:val="Textpsmene"/>
        <w:numPr>
          <w:ilvl w:val="7"/>
          <w:numId w:val="0"/>
        </w:numPr>
        <w:spacing w:after="60"/>
        <w:ind w:left="425" w:hanging="425"/>
        <w:rPr>
          <w:strike/>
          <w:szCs w:val="24"/>
        </w:rPr>
      </w:pPr>
      <w:r w:rsidRPr="00F74FB4">
        <w:rPr>
          <w:szCs w:val="24"/>
        </w:rPr>
        <w:t>c)</w:t>
      </w:r>
      <w:r w:rsidRPr="00F74FB4">
        <w:rPr>
          <w:szCs w:val="24"/>
        </w:rPr>
        <w:tab/>
        <w:t>požívajícího</w:t>
      </w:r>
      <w:r w:rsidRPr="00F74FB4">
        <w:rPr>
          <w:b/>
          <w:szCs w:val="24"/>
        </w:rPr>
        <w:t xml:space="preserve"> </w:t>
      </w:r>
      <w:r w:rsidRPr="00F74FB4">
        <w:rPr>
          <w:szCs w:val="24"/>
        </w:rPr>
        <w:t>dočasné ochrany podle zvláštního právního předpisu</w:t>
      </w:r>
      <w:r w:rsidRPr="00F74FB4">
        <w:rPr>
          <w:szCs w:val="24"/>
          <w:vertAlign w:val="superscript"/>
        </w:rPr>
        <w:t>3a)</w:t>
      </w:r>
      <w:r w:rsidRPr="00F74FB4">
        <w:rPr>
          <w:szCs w:val="24"/>
        </w:rPr>
        <w:t>, který není držitelem cestovního dokladu</w:t>
      </w:r>
      <w:r w:rsidRPr="00F74FB4">
        <w:rPr>
          <w:strike/>
          <w:szCs w:val="24"/>
        </w:rPr>
        <w:t>,</w:t>
      </w:r>
      <w:r w:rsidRPr="00F74FB4">
        <w:rPr>
          <w:b/>
          <w:szCs w:val="24"/>
        </w:rPr>
        <w:t>.</w:t>
      </w:r>
    </w:p>
    <w:p w14:paraId="70437562" w14:textId="77777777" w:rsidR="0018083C" w:rsidRPr="00F74FB4" w:rsidRDefault="0018083C" w:rsidP="00F74FB4">
      <w:pPr>
        <w:pStyle w:val="Textpsmene"/>
        <w:numPr>
          <w:ilvl w:val="7"/>
          <w:numId w:val="0"/>
        </w:numPr>
        <w:spacing w:after="120"/>
        <w:ind w:left="425" w:hanging="425"/>
        <w:rPr>
          <w:i/>
          <w:szCs w:val="24"/>
        </w:rPr>
      </w:pPr>
      <w:r w:rsidRPr="00F74FB4">
        <w:rPr>
          <w:bCs/>
          <w:strike/>
          <w:szCs w:val="24"/>
        </w:rPr>
        <w:t>d)</w:t>
      </w:r>
      <w:r w:rsidRPr="00F74FB4">
        <w:rPr>
          <w:bCs/>
          <w:strike/>
          <w:szCs w:val="24"/>
        </w:rPr>
        <w:tab/>
      </w:r>
      <w:r w:rsidRPr="00F74FB4">
        <w:rPr>
          <w:strike/>
          <w:szCs w:val="24"/>
        </w:rPr>
        <w:t>jemuž byla udělena doplňková ochrana podle zvláštního právního předpisu</w:t>
      </w:r>
      <w:r w:rsidRPr="00F74FB4">
        <w:rPr>
          <w:strike/>
          <w:szCs w:val="24"/>
          <w:vertAlign w:val="superscript"/>
        </w:rPr>
        <w:t>2)</w:t>
      </w:r>
      <w:r w:rsidRPr="00F74FB4">
        <w:rPr>
          <w:strike/>
          <w:szCs w:val="24"/>
        </w:rPr>
        <w:t>, který nemá platný cestovní doklad.</w:t>
      </w:r>
    </w:p>
    <w:p w14:paraId="036C97EF" w14:textId="12DEA79F" w:rsidR="00606995" w:rsidRPr="00F74FB4" w:rsidRDefault="00606995" w:rsidP="00F74FB4">
      <w:pPr>
        <w:spacing w:after="120"/>
        <w:ind w:firstLine="720"/>
        <w:jc w:val="both"/>
        <w:rPr>
          <w:rFonts w:ascii="Times New Roman" w:hAnsi="Times New Roman"/>
          <w:sz w:val="24"/>
          <w:szCs w:val="24"/>
        </w:rPr>
      </w:pPr>
      <w:r w:rsidRPr="00F74FB4">
        <w:rPr>
          <w:rFonts w:ascii="Times New Roman" w:hAnsi="Times New Roman"/>
          <w:b/>
          <w:bCs/>
          <w:sz w:val="24"/>
          <w:szCs w:val="24"/>
        </w:rPr>
        <w:t>(7) Cizinecký pas nelze vydat cizinci, který na území pobývá na základě povolení k trvalému pobytu a kterému byl udělen azyl nebo doplňková ochrana podle zákona o</w:t>
      </w:r>
      <w:r w:rsidR="00195B77" w:rsidRPr="00F74FB4">
        <w:rPr>
          <w:rFonts w:ascii="Times New Roman" w:hAnsi="Times New Roman"/>
          <w:b/>
          <w:bCs/>
          <w:sz w:val="24"/>
          <w:szCs w:val="24"/>
        </w:rPr>
        <w:t> </w:t>
      </w:r>
      <w:r w:rsidRPr="00F74FB4">
        <w:rPr>
          <w:rFonts w:ascii="Times New Roman" w:hAnsi="Times New Roman"/>
          <w:b/>
          <w:bCs/>
          <w:sz w:val="24"/>
          <w:szCs w:val="24"/>
        </w:rPr>
        <w:t>azylu.</w:t>
      </w:r>
    </w:p>
    <w:p w14:paraId="66FB2B1B" w14:textId="34E2A1E9"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w:t>
      </w:r>
      <w:r w:rsidR="009D079A" w:rsidRPr="00F74FB4">
        <w:rPr>
          <w:rFonts w:ascii="Times New Roman" w:hAnsi="Times New Roman"/>
          <w:strike/>
          <w:sz w:val="24"/>
          <w:szCs w:val="24"/>
        </w:rPr>
        <w:t>7</w:t>
      </w:r>
      <w:r w:rsidR="009D079A" w:rsidRPr="00F74FB4">
        <w:rPr>
          <w:rFonts w:ascii="Times New Roman" w:hAnsi="Times New Roman"/>
          <w:sz w:val="24"/>
          <w:szCs w:val="24"/>
        </w:rPr>
        <w:t xml:space="preserve"> </w:t>
      </w:r>
      <w:r w:rsidR="00606995" w:rsidRPr="00F74FB4">
        <w:rPr>
          <w:rFonts w:ascii="Times New Roman" w:hAnsi="Times New Roman"/>
          <w:b/>
          <w:sz w:val="24"/>
          <w:szCs w:val="24"/>
        </w:rPr>
        <w:t>8</w:t>
      </w:r>
      <w:r w:rsidRPr="00F74FB4">
        <w:rPr>
          <w:rFonts w:ascii="Times New Roman" w:hAnsi="Times New Roman"/>
          <w:sz w:val="24"/>
          <w:szCs w:val="24"/>
        </w:rPr>
        <w:t>) Držitel cizineckého pasu je oprávněn u kteréhokoliv orgánu příslušného k vydání tohoto pasu nebo u zastupitelského úřadu požádat o ověření funkčnosti nosiče dat a správnosti v něm zpracovaných biometrických údajů. V případě zjištění nefunkčnosti nosiče dat s biometrickými údaji, popřípadě zjištění nesprávnosti v něm zpracovaných osobních údajů, nebo v případě zjištění nesprávnosti osobních údajů, zpracovaných v cizineckém pase, má cizinec právo na vydání nového cizineckého pasu; vydání nového cizineckého pasu v tomto případě podléhá správnímu poplatku pouze tehdy, pokud nefunkčnost nosiče dat s biometrickými údaji byla způsobena okolnostmi, o nichž cizinec prokazatelně věděl, že mohou způsobit poškození nebo nefunkčnost nosiče dat s biometrickými údaji.</w:t>
      </w:r>
    </w:p>
    <w:p w14:paraId="4CB1AA69" w14:textId="756A4647" w:rsidR="0018083C" w:rsidRPr="00F74FB4" w:rsidRDefault="0018083C" w:rsidP="00F74FB4">
      <w:pPr>
        <w:pStyle w:val="Textodstavce"/>
        <w:numPr>
          <w:ilvl w:val="6"/>
          <w:numId w:val="0"/>
        </w:numPr>
        <w:tabs>
          <w:tab w:val="clear" w:pos="851"/>
        </w:tabs>
        <w:spacing w:before="0" w:after="0"/>
        <w:ind w:firstLine="720"/>
        <w:rPr>
          <w:szCs w:val="24"/>
        </w:rPr>
      </w:pPr>
      <w:r w:rsidRPr="00F74FB4">
        <w:rPr>
          <w:szCs w:val="24"/>
        </w:rPr>
        <w:t>(</w:t>
      </w:r>
      <w:r w:rsidR="009D079A" w:rsidRPr="00F74FB4">
        <w:rPr>
          <w:strike/>
          <w:szCs w:val="24"/>
        </w:rPr>
        <w:t>8</w:t>
      </w:r>
      <w:r w:rsidR="009D079A" w:rsidRPr="00F74FB4">
        <w:rPr>
          <w:szCs w:val="24"/>
        </w:rPr>
        <w:t xml:space="preserve"> </w:t>
      </w:r>
      <w:r w:rsidR="00606995" w:rsidRPr="00F74FB4">
        <w:rPr>
          <w:b/>
          <w:szCs w:val="24"/>
        </w:rPr>
        <w:t>9</w:t>
      </w:r>
      <w:r w:rsidRPr="00F74FB4">
        <w:rPr>
          <w:szCs w:val="24"/>
        </w:rPr>
        <w:t>) Biometrické údaje lze použít výlučně pro ověřování pravosti cizineckého pasu a ověření totožnosti cizince pomocí osobních údajů zapsaných v cizineckém pasu, popřípadě porovnání biometrických údajů (odstavec 1) zpracovaných v nosiči dat prostřednictvím technického zařízení umožňujícího srovnání aktuálně zobrazených biometrických údajů cizince s biometrickými údaji zpracovanými v nosiči dat cizineckého pasu.</w:t>
      </w:r>
    </w:p>
    <w:p w14:paraId="2056690A" w14:textId="77777777" w:rsidR="0018083C" w:rsidRPr="00F74FB4" w:rsidRDefault="0018083C" w:rsidP="00F74FB4">
      <w:pPr>
        <w:rPr>
          <w:rFonts w:ascii="Times New Roman" w:hAnsi="Times New Roman"/>
          <w:sz w:val="24"/>
          <w:szCs w:val="24"/>
        </w:rPr>
      </w:pPr>
    </w:p>
    <w:p w14:paraId="169316CB" w14:textId="23DE31D4" w:rsidR="00225503" w:rsidRPr="00F74FB4" w:rsidRDefault="00225503" w:rsidP="00F74FB4">
      <w:pPr>
        <w:keepNext/>
        <w:spacing w:after="120" w:line="240" w:lineRule="auto"/>
        <w:jc w:val="center"/>
        <w:outlineLvl w:val="0"/>
        <w:rPr>
          <w:rFonts w:ascii="Times New Roman" w:hAnsi="Times New Roman"/>
          <w:sz w:val="24"/>
          <w:szCs w:val="24"/>
        </w:rPr>
      </w:pPr>
      <w:r w:rsidRPr="00F74FB4">
        <w:rPr>
          <w:rFonts w:ascii="Times New Roman" w:hAnsi="Times New Roman"/>
          <w:sz w:val="24"/>
          <w:szCs w:val="24"/>
        </w:rPr>
        <w:t>§ 114</w:t>
      </w:r>
    </w:p>
    <w:p w14:paraId="4F504081" w14:textId="77777777" w:rsidR="00225503" w:rsidRPr="00F74FB4" w:rsidRDefault="00225503" w:rsidP="00F74FB4">
      <w:pPr>
        <w:keepNext/>
        <w:spacing w:after="120" w:line="240" w:lineRule="auto"/>
        <w:jc w:val="center"/>
        <w:outlineLvl w:val="0"/>
        <w:rPr>
          <w:rFonts w:ascii="Times New Roman" w:hAnsi="Times New Roman"/>
          <w:sz w:val="24"/>
          <w:szCs w:val="24"/>
        </w:rPr>
      </w:pPr>
      <w:r w:rsidRPr="00F74FB4">
        <w:rPr>
          <w:rFonts w:ascii="Times New Roman" w:hAnsi="Times New Roman"/>
          <w:sz w:val="24"/>
          <w:szCs w:val="24"/>
        </w:rPr>
        <w:t>Cestovní průkaz totožnosti</w:t>
      </w:r>
    </w:p>
    <w:p w14:paraId="54C7724C" w14:textId="77777777" w:rsidR="00225503" w:rsidRPr="00F74FB4" w:rsidRDefault="00225503" w:rsidP="00F74FB4">
      <w:pPr>
        <w:tabs>
          <w:tab w:val="left" w:pos="708"/>
          <w:tab w:val="left" w:pos="851"/>
        </w:tabs>
        <w:spacing w:after="60" w:line="240" w:lineRule="auto"/>
        <w:ind w:firstLine="720"/>
        <w:jc w:val="both"/>
        <w:outlineLvl w:val="6"/>
        <w:rPr>
          <w:rFonts w:ascii="Times New Roman" w:hAnsi="Times New Roman"/>
          <w:sz w:val="24"/>
          <w:szCs w:val="24"/>
        </w:rPr>
      </w:pPr>
      <w:r w:rsidRPr="00F74FB4">
        <w:rPr>
          <w:rFonts w:ascii="Times New Roman" w:hAnsi="Times New Roman"/>
          <w:sz w:val="24"/>
          <w:szCs w:val="24"/>
        </w:rPr>
        <w:t>(1) Cestovní průkaz totožnosti k vycestování vydá policie na žádost cizince</w:t>
      </w:r>
    </w:p>
    <w:p w14:paraId="0278BADC" w14:textId="77777777" w:rsidR="00225503" w:rsidRPr="00F74FB4" w:rsidRDefault="00225503" w:rsidP="00F74FB4">
      <w:pPr>
        <w:tabs>
          <w:tab w:val="num" w:pos="142"/>
        </w:tabs>
        <w:spacing w:after="60" w:line="240" w:lineRule="auto"/>
        <w:ind w:left="142" w:hanging="142"/>
        <w:jc w:val="both"/>
        <w:outlineLvl w:val="7"/>
        <w:rPr>
          <w:rFonts w:ascii="Times New Roman" w:hAnsi="Times New Roman"/>
          <w:sz w:val="24"/>
          <w:szCs w:val="24"/>
        </w:rPr>
      </w:pPr>
      <w:r w:rsidRPr="00F74FB4">
        <w:rPr>
          <w:rFonts w:ascii="Times New Roman" w:hAnsi="Times New Roman"/>
          <w:sz w:val="24"/>
          <w:szCs w:val="24"/>
        </w:rPr>
        <w:t>a) který nemá platný cestovní doklad a nemůže si z důvodů nezávislých na jeho vůli opatřit cestovní doklad jiným způsobem; za účelem zjištění cizincem tvrzené totožnosti je cizinec povinen poskytnout policii veškerou potřebnou součinnost a je povinen opatřit dokumenty, kterými může být jeho totožnost prokázána, nebo</w:t>
      </w:r>
    </w:p>
    <w:p w14:paraId="6CA536F4" w14:textId="77777777" w:rsidR="00225503" w:rsidRPr="00F74FB4" w:rsidRDefault="00225503" w:rsidP="00F74FB4">
      <w:pPr>
        <w:tabs>
          <w:tab w:val="num" w:pos="142"/>
        </w:tabs>
        <w:spacing w:after="120" w:line="240" w:lineRule="auto"/>
        <w:ind w:left="142" w:hanging="142"/>
        <w:jc w:val="both"/>
        <w:outlineLvl w:val="7"/>
        <w:rPr>
          <w:rFonts w:ascii="Times New Roman" w:hAnsi="Times New Roman"/>
          <w:sz w:val="24"/>
          <w:szCs w:val="24"/>
        </w:rPr>
      </w:pPr>
      <w:r w:rsidRPr="00F74FB4">
        <w:rPr>
          <w:rFonts w:ascii="Times New Roman" w:hAnsi="Times New Roman"/>
          <w:sz w:val="24"/>
          <w:szCs w:val="24"/>
        </w:rPr>
        <w:t>b) mladšímu 15 let, který je hospitalizován a jehož zákonný zástupce vycestoval z území a podepsal čestné prohlášení podle § 92 písm. b).</w:t>
      </w:r>
    </w:p>
    <w:p w14:paraId="193A0EDB" w14:textId="77777777" w:rsidR="00225503" w:rsidRPr="00F74FB4" w:rsidRDefault="00225503" w:rsidP="00F74FB4">
      <w:pPr>
        <w:tabs>
          <w:tab w:val="left" w:pos="708"/>
          <w:tab w:val="left" w:pos="851"/>
        </w:tabs>
        <w:spacing w:after="120" w:line="240" w:lineRule="auto"/>
        <w:ind w:firstLine="720"/>
        <w:jc w:val="both"/>
        <w:outlineLvl w:val="6"/>
        <w:rPr>
          <w:rFonts w:ascii="Times New Roman" w:hAnsi="Times New Roman"/>
          <w:sz w:val="24"/>
          <w:szCs w:val="24"/>
        </w:rPr>
      </w:pPr>
      <w:r w:rsidRPr="00F74FB4">
        <w:rPr>
          <w:rFonts w:ascii="Times New Roman" w:hAnsi="Times New Roman"/>
          <w:sz w:val="24"/>
          <w:szCs w:val="24"/>
        </w:rPr>
        <w:t>(2) Cizinci podle odstavce 1 vydá policie cestovní průkaz totožnosti s dobou platnosti nejdéle na 180 dnů a s územní platností do všech států světa.</w:t>
      </w:r>
    </w:p>
    <w:p w14:paraId="63589470" w14:textId="77777777" w:rsidR="00225503" w:rsidRPr="00F74FB4" w:rsidRDefault="00225503" w:rsidP="00F74FB4">
      <w:pPr>
        <w:tabs>
          <w:tab w:val="left" w:pos="708"/>
          <w:tab w:val="left" w:pos="851"/>
        </w:tabs>
        <w:spacing w:after="120" w:line="240" w:lineRule="auto"/>
        <w:ind w:firstLine="720"/>
        <w:jc w:val="both"/>
        <w:outlineLvl w:val="6"/>
        <w:rPr>
          <w:rFonts w:ascii="Times New Roman" w:hAnsi="Times New Roman"/>
          <w:sz w:val="24"/>
          <w:szCs w:val="24"/>
        </w:rPr>
      </w:pPr>
      <w:r w:rsidRPr="00F74FB4">
        <w:rPr>
          <w:rFonts w:ascii="Times New Roman" w:hAnsi="Times New Roman"/>
          <w:sz w:val="24"/>
          <w:szCs w:val="24"/>
        </w:rPr>
        <w:t>(3) Policie vydá cestovní průkaz totožnosti cizinci, který pobývá na území bez platného cestovního dokladu, po prohlášení krátkodobého víza za neplatné.</w:t>
      </w:r>
    </w:p>
    <w:p w14:paraId="58438552" w14:textId="1A8094CA" w:rsidR="00225503" w:rsidRPr="00F74FB4" w:rsidRDefault="00225503" w:rsidP="00F74FB4">
      <w:pPr>
        <w:tabs>
          <w:tab w:val="left" w:pos="708"/>
          <w:tab w:val="left" w:pos="851"/>
        </w:tabs>
        <w:spacing w:after="120" w:line="240" w:lineRule="auto"/>
        <w:ind w:firstLine="720"/>
        <w:jc w:val="both"/>
        <w:outlineLvl w:val="6"/>
        <w:rPr>
          <w:rFonts w:ascii="Times New Roman" w:hAnsi="Times New Roman"/>
          <w:sz w:val="24"/>
          <w:szCs w:val="24"/>
        </w:rPr>
      </w:pPr>
      <w:r w:rsidRPr="00F74FB4">
        <w:rPr>
          <w:rFonts w:ascii="Times New Roman" w:hAnsi="Times New Roman"/>
          <w:sz w:val="24"/>
          <w:szCs w:val="24"/>
        </w:rPr>
        <w:t xml:space="preserve">(4) Cestovní průkaz totožnosti k vycestování vydá policie rovněž cizinci, </w:t>
      </w:r>
      <w:r w:rsidR="008B7665" w:rsidRPr="00F74FB4">
        <w:rPr>
          <w:rFonts w:ascii="Times New Roman" w:hAnsi="Times New Roman"/>
          <w:b/>
          <w:sz w:val="24"/>
          <w:szCs w:val="24"/>
        </w:rPr>
        <w:t>kterému bylo vydáno rozhodnutí o povinnosti opustit území</w:t>
      </w:r>
      <w:r w:rsidR="00AE179D" w:rsidRPr="00F74FB4">
        <w:rPr>
          <w:rFonts w:ascii="Times New Roman" w:hAnsi="Times New Roman"/>
          <w:sz w:val="24"/>
          <w:szCs w:val="24"/>
        </w:rPr>
        <w:t xml:space="preserve"> </w:t>
      </w:r>
      <w:r w:rsidR="00AE179D" w:rsidRPr="00F74FB4">
        <w:rPr>
          <w:rFonts w:ascii="Times New Roman" w:hAnsi="Times New Roman"/>
          <w:b/>
          <w:sz w:val="24"/>
          <w:szCs w:val="24"/>
        </w:rPr>
        <w:t>členských států</w:t>
      </w:r>
      <w:r w:rsidR="00AE179D" w:rsidRPr="00F74FB4">
        <w:rPr>
          <w:rFonts w:ascii="Times New Roman" w:hAnsi="Times New Roman"/>
          <w:sz w:val="24"/>
          <w:szCs w:val="24"/>
        </w:rPr>
        <w:t xml:space="preserve"> </w:t>
      </w:r>
      <w:r w:rsidR="008B7665" w:rsidRPr="00F74FB4">
        <w:rPr>
          <w:rFonts w:ascii="Times New Roman" w:hAnsi="Times New Roman"/>
          <w:b/>
          <w:sz w:val="24"/>
          <w:szCs w:val="24"/>
        </w:rPr>
        <w:t>E</w:t>
      </w:r>
      <w:r w:rsidR="00AE179D" w:rsidRPr="00F74FB4">
        <w:rPr>
          <w:rFonts w:ascii="Times New Roman" w:hAnsi="Times New Roman"/>
          <w:b/>
          <w:sz w:val="24"/>
          <w:szCs w:val="24"/>
        </w:rPr>
        <w:t>vropské unie</w:t>
      </w:r>
      <w:r w:rsidR="0095164E" w:rsidRPr="00F74FB4">
        <w:rPr>
          <w:rFonts w:ascii="Times New Roman" w:hAnsi="Times New Roman"/>
          <w:b/>
          <w:bCs/>
          <w:sz w:val="24"/>
          <w:szCs w:val="24"/>
        </w:rPr>
        <w:t>,</w:t>
      </w:r>
      <w:r w:rsidR="008B7665" w:rsidRPr="00F74FB4">
        <w:rPr>
          <w:rFonts w:ascii="Times New Roman" w:hAnsi="Times New Roman"/>
          <w:b/>
          <w:sz w:val="24"/>
          <w:szCs w:val="24"/>
        </w:rPr>
        <w:t xml:space="preserve"> </w:t>
      </w:r>
      <w:r w:rsidR="00113186" w:rsidRPr="00F74FB4">
        <w:rPr>
          <w:rFonts w:ascii="Times New Roman" w:hAnsi="Times New Roman"/>
          <w:b/>
          <w:sz w:val="24"/>
          <w:szCs w:val="24"/>
        </w:rPr>
        <w:t xml:space="preserve">s výjimkou Irska, a dále území Islandské republiky, Lichtenštejnského </w:t>
      </w:r>
      <w:r w:rsidR="00B37FB9" w:rsidRPr="00F74FB4">
        <w:rPr>
          <w:rFonts w:ascii="Times New Roman" w:hAnsi="Times New Roman"/>
          <w:b/>
          <w:sz w:val="24"/>
          <w:szCs w:val="24"/>
        </w:rPr>
        <w:t>knížectví</w:t>
      </w:r>
      <w:r w:rsidR="00113186" w:rsidRPr="00F74FB4">
        <w:rPr>
          <w:rFonts w:ascii="Times New Roman" w:hAnsi="Times New Roman"/>
          <w:b/>
          <w:sz w:val="24"/>
          <w:szCs w:val="24"/>
        </w:rPr>
        <w:t xml:space="preserve">, Norského království a Švýcarské konfederace </w:t>
      </w:r>
      <w:r w:rsidR="008B7665" w:rsidRPr="00F74FB4">
        <w:rPr>
          <w:rFonts w:ascii="Times New Roman" w:hAnsi="Times New Roman"/>
          <w:b/>
          <w:sz w:val="24"/>
          <w:szCs w:val="24"/>
        </w:rPr>
        <w:t>nebo</w:t>
      </w:r>
      <w:r w:rsidR="008B7665" w:rsidRPr="00F74FB4">
        <w:rPr>
          <w:rFonts w:ascii="Times New Roman" w:hAnsi="Times New Roman"/>
          <w:sz w:val="24"/>
          <w:szCs w:val="24"/>
        </w:rPr>
        <w:t xml:space="preserve"> </w:t>
      </w:r>
      <w:r w:rsidRPr="00F74FB4">
        <w:rPr>
          <w:rFonts w:ascii="Times New Roman" w:hAnsi="Times New Roman"/>
          <w:sz w:val="24"/>
          <w:szCs w:val="24"/>
        </w:rPr>
        <w:t>o jehož vyhoštění bylo pravomocně rozhodnuto a který nemá jiný cestovní doklad.</w:t>
      </w:r>
    </w:p>
    <w:p w14:paraId="315E8590" w14:textId="77777777" w:rsidR="00225503" w:rsidRPr="00F74FB4" w:rsidRDefault="00225503" w:rsidP="00F74FB4">
      <w:pPr>
        <w:tabs>
          <w:tab w:val="left" w:pos="708"/>
          <w:tab w:val="left" w:pos="851"/>
        </w:tabs>
        <w:spacing w:after="60" w:line="240" w:lineRule="auto"/>
        <w:ind w:firstLine="720"/>
        <w:jc w:val="both"/>
        <w:outlineLvl w:val="6"/>
        <w:rPr>
          <w:rFonts w:ascii="Times New Roman" w:hAnsi="Times New Roman"/>
          <w:sz w:val="24"/>
          <w:szCs w:val="24"/>
        </w:rPr>
      </w:pPr>
      <w:r w:rsidRPr="00F74FB4">
        <w:rPr>
          <w:rFonts w:ascii="Times New Roman" w:hAnsi="Times New Roman"/>
          <w:sz w:val="24"/>
          <w:szCs w:val="24"/>
        </w:rPr>
        <w:t>(5) Cestovní průkaz totožnosti k vycestování vydá ministerstvo na žádost cizince,</w:t>
      </w:r>
    </w:p>
    <w:p w14:paraId="1236B8F0" w14:textId="77777777" w:rsidR="00225503" w:rsidRPr="00F74FB4" w:rsidRDefault="00225503" w:rsidP="00F74FB4">
      <w:pPr>
        <w:tabs>
          <w:tab w:val="num" w:pos="142"/>
        </w:tabs>
        <w:spacing w:after="60" w:line="240" w:lineRule="auto"/>
        <w:ind w:left="142" w:hanging="142"/>
        <w:jc w:val="both"/>
        <w:outlineLvl w:val="7"/>
        <w:rPr>
          <w:rFonts w:ascii="Times New Roman" w:hAnsi="Times New Roman"/>
          <w:sz w:val="24"/>
          <w:szCs w:val="24"/>
        </w:rPr>
      </w:pPr>
      <w:r w:rsidRPr="00F74FB4">
        <w:rPr>
          <w:rFonts w:ascii="Times New Roman" w:hAnsi="Times New Roman"/>
          <w:sz w:val="24"/>
          <w:szCs w:val="24"/>
        </w:rPr>
        <w:t>a) který nemá platný cestovní doklad a nemůže si z důvodů nezávislých na jeho vůli opatřit cestovní doklad jiným způsobem, byl-li mu na území povolen dlouhodobý pobyt, nebo přechodný pobyt rodinného příslušníka občana Evropské unie,</w:t>
      </w:r>
    </w:p>
    <w:p w14:paraId="58617793" w14:textId="77777777" w:rsidR="00225503" w:rsidRPr="00F74FB4" w:rsidRDefault="00225503" w:rsidP="00F74FB4">
      <w:pPr>
        <w:tabs>
          <w:tab w:val="num" w:pos="142"/>
        </w:tabs>
        <w:spacing w:after="60" w:line="240" w:lineRule="auto"/>
        <w:ind w:left="142" w:hanging="142"/>
        <w:jc w:val="both"/>
        <w:outlineLvl w:val="7"/>
        <w:rPr>
          <w:rFonts w:ascii="Times New Roman" w:hAnsi="Times New Roman"/>
          <w:sz w:val="24"/>
          <w:szCs w:val="24"/>
        </w:rPr>
      </w:pPr>
      <w:r w:rsidRPr="00F74FB4">
        <w:rPr>
          <w:rFonts w:ascii="Times New Roman" w:hAnsi="Times New Roman"/>
          <w:sz w:val="24"/>
          <w:szCs w:val="24"/>
        </w:rPr>
        <w:t>b) kterému bylo uděleno vízum k pobytu nad 90 dnů za účelem strpění pobytu na území podle § 33 odst. 1 písm. a) nebo b) nebo vízum k pobytu nad 90 dnů za účelem strpění pobytu na území podle zvláštního právního předpisu</w:t>
      </w:r>
      <w:r w:rsidRPr="00F74FB4">
        <w:rPr>
          <w:rFonts w:ascii="Times New Roman" w:hAnsi="Times New Roman"/>
          <w:sz w:val="24"/>
          <w:szCs w:val="24"/>
          <w:vertAlign w:val="superscript"/>
        </w:rPr>
        <w:t>2)</w:t>
      </w:r>
      <w:r w:rsidRPr="00F74FB4">
        <w:rPr>
          <w:rFonts w:ascii="Times New Roman" w:hAnsi="Times New Roman"/>
          <w:sz w:val="24"/>
          <w:szCs w:val="24"/>
        </w:rPr>
        <w:t>, pokud pobývá na území bez platného cestovního dokladu, nebo</w:t>
      </w:r>
    </w:p>
    <w:p w14:paraId="2E351892" w14:textId="77777777" w:rsidR="00225503" w:rsidRPr="00F74FB4" w:rsidRDefault="00225503" w:rsidP="00F74FB4">
      <w:pPr>
        <w:tabs>
          <w:tab w:val="num" w:pos="142"/>
        </w:tabs>
        <w:spacing w:after="60" w:line="240" w:lineRule="auto"/>
        <w:ind w:left="142" w:hanging="142"/>
        <w:jc w:val="both"/>
        <w:outlineLvl w:val="7"/>
        <w:rPr>
          <w:rFonts w:ascii="Times New Roman" w:hAnsi="Times New Roman"/>
          <w:sz w:val="24"/>
          <w:szCs w:val="24"/>
        </w:rPr>
      </w:pPr>
      <w:r w:rsidRPr="00F74FB4">
        <w:rPr>
          <w:rFonts w:ascii="Times New Roman" w:hAnsi="Times New Roman"/>
          <w:sz w:val="24"/>
          <w:szCs w:val="24"/>
        </w:rPr>
        <w:t>c) kterému bylo vydáno povolení k dlouhodobému pobytu za účelem strpění pobytu na území z důvodů podle § 33 odst. 1 písm. a) nebo b), pokud pobývá na území bez platného cestovního dokladu.</w:t>
      </w:r>
    </w:p>
    <w:p w14:paraId="45FC6E88" w14:textId="77777777" w:rsidR="00225503" w:rsidRPr="00F74FB4" w:rsidRDefault="00225503" w:rsidP="00F74FB4">
      <w:pPr>
        <w:spacing w:after="120" w:line="240" w:lineRule="auto"/>
        <w:jc w:val="both"/>
        <w:rPr>
          <w:rFonts w:ascii="Times New Roman" w:hAnsi="Times New Roman"/>
          <w:sz w:val="24"/>
          <w:szCs w:val="24"/>
        </w:rPr>
      </w:pPr>
      <w:r w:rsidRPr="00F74FB4">
        <w:rPr>
          <w:rFonts w:ascii="Times New Roman" w:hAnsi="Times New Roman"/>
          <w:sz w:val="24"/>
          <w:szCs w:val="24"/>
        </w:rPr>
        <w:t>Cizinci podle písmene a) se cestovní průkaz totožnosti vydá s dobou platnosti nejdéle na 180 dnů a s územní platností do všech států světa; cizinci podle písmene b) a c) s dobou platnosti nejdéle na 365 dnů a s územní platností do všech států světa.</w:t>
      </w:r>
    </w:p>
    <w:p w14:paraId="00293AEA" w14:textId="77777777" w:rsidR="00225503" w:rsidRPr="00F74FB4" w:rsidRDefault="00225503" w:rsidP="00F74FB4">
      <w:pPr>
        <w:tabs>
          <w:tab w:val="left" w:pos="708"/>
          <w:tab w:val="left" w:pos="851"/>
        </w:tabs>
        <w:spacing w:after="60" w:line="240" w:lineRule="auto"/>
        <w:ind w:firstLine="720"/>
        <w:jc w:val="both"/>
        <w:outlineLvl w:val="6"/>
        <w:rPr>
          <w:rFonts w:ascii="Times New Roman" w:hAnsi="Times New Roman"/>
          <w:sz w:val="24"/>
          <w:szCs w:val="24"/>
        </w:rPr>
      </w:pPr>
      <w:r w:rsidRPr="00F74FB4">
        <w:rPr>
          <w:rFonts w:ascii="Times New Roman" w:hAnsi="Times New Roman"/>
          <w:sz w:val="24"/>
          <w:szCs w:val="24"/>
        </w:rPr>
        <w:t>(6) Ministerstvo vydá cestovní průkaz totožnosti cizinci, který pobývá na území bez platného cestovního dokladu, po</w:t>
      </w:r>
    </w:p>
    <w:p w14:paraId="48C5DEE0" w14:textId="77777777" w:rsidR="00225503" w:rsidRPr="00F74FB4" w:rsidRDefault="00225503" w:rsidP="00F74FB4">
      <w:pPr>
        <w:tabs>
          <w:tab w:val="num" w:pos="142"/>
        </w:tabs>
        <w:spacing w:after="60" w:line="240" w:lineRule="auto"/>
        <w:ind w:left="142" w:hanging="142"/>
        <w:jc w:val="both"/>
        <w:outlineLvl w:val="7"/>
        <w:rPr>
          <w:rFonts w:ascii="Times New Roman" w:hAnsi="Times New Roman"/>
          <w:sz w:val="24"/>
          <w:szCs w:val="24"/>
        </w:rPr>
      </w:pPr>
      <w:r w:rsidRPr="00F74FB4">
        <w:rPr>
          <w:rFonts w:ascii="Times New Roman" w:hAnsi="Times New Roman"/>
          <w:sz w:val="24"/>
          <w:szCs w:val="24"/>
        </w:rPr>
        <w:t>a) nabytí právní moci rozhodnutí o zrušení platnosti víza k pobytu nad 90 dnů,</w:t>
      </w:r>
    </w:p>
    <w:p w14:paraId="6A04163C" w14:textId="77777777" w:rsidR="00225503" w:rsidRPr="00F74FB4" w:rsidRDefault="00225503" w:rsidP="00F74FB4">
      <w:pPr>
        <w:tabs>
          <w:tab w:val="num" w:pos="142"/>
        </w:tabs>
        <w:spacing w:after="60" w:line="240" w:lineRule="auto"/>
        <w:ind w:left="142" w:hanging="142"/>
        <w:jc w:val="both"/>
        <w:outlineLvl w:val="7"/>
        <w:rPr>
          <w:rFonts w:ascii="Times New Roman" w:hAnsi="Times New Roman"/>
          <w:sz w:val="24"/>
          <w:szCs w:val="24"/>
        </w:rPr>
      </w:pPr>
      <w:r w:rsidRPr="00F74FB4">
        <w:rPr>
          <w:rFonts w:ascii="Times New Roman" w:hAnsi="Times New Roman"/>
          <w:sz w:val="24"/>
          <w:szCs w:val="24"/>
        </w:rPr>
        <w:t>b) udělení víza k pobytu nad 90 dnů za účelem strpění pobytu na území podle § 33 odst. 3; doba platnosti tohoto průkazu se stanoví podle doby platnosti uděleného víza,</w:t>
      </w:r>
    </w:p>
    <w:p w14:paraId="39D5E260" w14:textId="77777777" w:rsidR="00225503" w:rsidRPr="00F74FB4" w:rsidRDefault="00225503" w:rsidP="00F74FB4">
      <w:pPr>
        <w:tabs>
          <w:tab w:val="num" w:pos="142"/>
        </w:tabs>
        <w:spacing w:after="60" w:line="240" w:lineRule="auto"/>
        <w:ind w:left="142" w:hanging="142"/>
        <w:jc w:val="both"/>
        <w:outlineLvl w:val="7"/>
        <w:rPr>
          <w:rFonts w:ascii="Times New Roman" w:hAnsi="Times New Roman"/>
          <w:sz w:val="24"/>
          <w:szCs w:val="24"/>
        </w:rPr>
      </w:pPr>
      <w:r w:rsidRPr="00F74FB4">
        <w:rPr>
          <w:rFonts w:ascii="Times New Roman" w:hAnsi="Times New Roman"/>
          <w:sz w:val="24"/>
          <w:szCs w:val="24"/>
        </w:rPr>
        <w:t>c) nabytí právní moci rozhodnutí o zrušení platnosti povolení k dlouhodobému nebo trvalému pobytu,</w:t>
      </w:r>
    </w:p>
    <w:p w14:paraId="5D5A49E6" w14:textId="77777777" w:rsidR="00225503" w:rsidRPr="00F74FB4" w:rsidRDefault="00225503" w:rsidP="00F74FB4">
      <w:pPr>
        <w:tabs>
          <w:tab w:val="num" w:pos="142"/>
        </w:tabs>
        <w:spacing w:after="60" w:line="240" w:lineRule="auto"/>
        <w:ind w:left="142" w:hanging="142"/>
        <w:jc w:val="both"/>
        <w:outlineLvl w:val="7"/>
        <w:rPr>
          <w:rFonts w:ascii="Times New Roman" w:hAnsi="Times New Roman"/>
          <w:sz w:val="24"/>
          <w:szCs w:val="24"/>
        </w:rPr>
      </w:pPr>
      <w:r w:rsidRPr="00F74FB4">
        <w:rPr>
          <w:rFonts w:ascii="Times New Roman" w:hAnsi="Times New Roman"/>
          <w:sz w:val="24"/>
          <w:szCs w:val="24"/>
        </w:rPr>
        <w:t>d) ukončení poskytování dočasné ochrany na území podle zákona o dočasné ochraně cizinců,</w:t>
      </w:r>
    </w:p>
    <w:p w14:paraId="6BD1F244" w14:textId="77777777" w:rsidR="00225503" w:rsidRPr="00F74FB4" w:rsidRDefault="00225503" w:rsidP="00F74FB4">
      <w:pPr>
        <w:tabs>
          <w:tab w:val="num" w:pos="142"/>
        </w:tabs>
        <w:spacing w:after="60" w:line="240" w:lineRule="auto"/>
        <w:ind w:left="142" w:hanging="142"/>
        <w:jc w:val="both"/>
        <w:outlineLvl w:val="7"/>
        <w:rPr>
          <w:rFonts w:ascii="Times New Roman" w:hAnsi="Times New Roman"/>
          <w:sz w:val="24"/>
          <w:szCs w:val="24"/>
        </w:rPr>
      </w:pPr>
      <w:r w:rsidRPr="00F74FB4">
        <w:rPr>
          <w:rFonts w:ascii="Times New Roman" w:hAnsi="Times New Roman"/>
          <w:sz w:val="24"/>
          <w:szCs w:val="24"/>
        </w:rPr>
        <w:t>e) zániku oprávnění k trvalému pobytu (§ 87),</w:t>
      </w:r>
    </w:p>
    <w:p w14:paraId="70480240" w14:textId="77777777" w:rsidR="00225503" w:rsidRPr="00F74FB4" w:rsidRDefault="00225503" w:rsidP="00F74FB4">
      <w:pPr>
        <w:tabs>
          <w:tab w:val="num" w:pos="142"/>
        </w:tabs>
        <w:spacing w:after="60" w:line="240" w:lineRule="auto"/>
        <w:ind w:left="142" w:hanging="142"/>
        <w:jc w:val="both"/>
        <w:outlineLvl w:val="7"/>
        <w:rPr>
          <w:rFonts w:ascii="Times New Roman" w:hAnsi="Times New Roman"/>
          <w:sz w:val="24"/>
          <w:szCs w:val="24"/>
        </w:rPr>
      </w:pPr>
      <w:r w:rsidRPr="00F74FB4">
        <w:rPr>
          <w:rFonts w:ascii="Times New Roman" w:hAnsi="Times New Roman"/>
          <w:sz w:val="24"/>
          <w:szCs w:val="24"/>
        </w:rPr>
        <w:t>f) vydání povolení k dlouhodobému pobytu za účelem strpění pobytu na území z důvodů podle § 33 odst. 3; doba platnosti tohoto průkazu se stanoví podle doby platnosti povolení k dlouhodobému pobytu,</w:t>
      </w:r>
    </w:p>
    <w:p w14:paraId="158B52A7" w14:textId="77777777" w:rsidR="00225503" w:rsidRPr="00F74FB4" w:rsidRDefault="00225503" w:rsidP="00F74FB4">
      <w:pPr>
        <w:tabs>
          <w:tab w:val="num" w:pos="142"/>
        </w:tabs>
        <w:spacing w:after="60" w:line="240" w:lineRule="auto"/>
        <w:ind w:left="142" w:hanging="142"/>
        <w:jc w:val="both"/>
        <w:outlineLvl w:val="7"/>
        <w:rPr>
          <w:rFonts w:ascii="Times New Roman" w:hAnsi="Times New Roman"/>
          <w:sz w:val="24"/>
          <w:szCs w:val="24"/>
        </w:rPr>
      </w:pPr>
      <w:r w:rsidRPr="00F74FB4">
        <w:rPr>
          <w:rFonts w:ascii="Times New Roman" w:hAnsi="Times New Roman"/>
          <w:sz w:val="24"/>
          <w:szCs w:val="24"/>
        </w:rPr>
        <w:t>g) vydání povolení k dlouhodobému pobytu za účelem ochrany na území, pokud si nemůže z důvodů nezávislých na jeho vůli opatřit cestovní doklad jiným způsobem; cestovní průkaz totožnosti se vydá s územní platností do všech států světa a dobou platnosti shodnou s dobou platnosti povolení k dlouhodobému pobytu za účelem ochrany na území, nebo</w:t>
      </w:r>
    </w:p>
    <w:p w14:paraId="1CEE9ED2" w14:textId="77777777" w:rsidR="00225503" w:rsidRPr="00F74FB4" w:rsidRDefault="00225503" w:rsidP="00F74FB4">
      <w:pPr>
        <w:tabs>
          <w:tab w:val="num" w:pos="142"/>
        </w:tabs>
        <w:spacing w:after="120" w:line="240" w:lineRule="auto"/>
        <w:ind w:left="142" w:hanging="142"/>
        <w:jc w:val="both"/>
        <w:outlineLvl w:val="7"/>
        <w:rPr>
          <w:rFonts w:ascii="Times New Roman" w:hAnsi="Times New Roman"/>
          <w:sz w:val="24"/>
          <w:szCs w:val="24"/>
        </w:rPr>
      </w:pPr>
      <w:r w:rsidRPr="00F74FB4">
        <w:rPr>
          <w:rFonts w:ascii="Times New Roman" w:hAnsi="Times New Roman"/>
          <w:sz w:val="24"/>
          <w:szCs w:val="24"/>
        </w:rPr>
        <w:t>h) skončení jeho platnosti, jde-li o rodinného příslušníka občana Evropské unie, který je držitelem pobytové karty rodinného příslušníka občana Evropské unie a z důvodů na jeho vůli nezávislých si nemůže opatřit cestovní doklad jiným způsobem.</w:t>
      </w:r>
    </w:p>
    <w:p w14:paraId="094FA314" w14:textId="77777777" w:rsidR="00225503" w:rsidRPr="00F74FB4" w:rsidRDefault="00225503" w:rsidP="00F74FB4">
      <w:pPr>
        <w:tabs>
          <w:tab w:val="left" w:pos="708"/>
          <w:tab w:val="left" w:pos="851"/>
        </w:tabs>
        <w:spacing w:after="60" w:line="240" w:lineRule="auto"/>
        <w:ind w:firstLine="720"/>
        <w:jc w:val="both"/>
        <w:outlineLvl w:val="6"/>
        <w:rPr>
          <w:rFonts w:ascii="Times New Roman" w:hAnsi="Times New Roman"/>
          <w:sz w:val="24"/>
          <w:szCs w:val="24"/>
        </w:rPr>
      </w:pPr>
      <w:r w:rsidRPr="00F74FB4">
        <w:rPr>
          <w:rFonts w:ascii="Times New Roman" w:hAnsi="Times New Roman"/>
          <w:sz w:val="24"/>
          <w:szCs w:val="24"/>
        </w:rPr>
        <w:t>(7) Zastupitelský úřad na pokyn ministerstva vydá cestovní průkaz totožnosti cizinci, kterému bylo uděleno dlouhodobé vízum a je</w:t>
      </w:r>
    </w:p>
    <w:p w14:paraId="4F2FE000" w14:textId="77777777" w:rsidR="00225503" w:rsidRPr="00F74FB4" w:rsidRDefault="00225503" w:rsidP="00F74FB4">
      <w:pPr>
        <w:tabs>
          <w:tab w:val="num" w:pos="142"/>
        </w:tabs>
        <w:spacing w:after="60" w:line="240" w:lineRule="auto"/>
        <w:ind w:left="142" w:hanging="142"/>
        <w:jc w:val="both"/>
        <w:outlineLvl w:val="7"/>
        <w:rPr>
          <w:rFonts w:ascii="Times New Roman" w:hAnsi="Times New Roman"/>
          <w:sz w:val="24"/>
          <w:szCs w:val="24"/>
        </w:rPr>
      </w:pPr>
      <w:r w:rsidRPr="00F74FB4">
        <w:rPr>
          <w:rFonts w:ascii="Times New Roman" w:hAnsi="Times New Roman"/>
          <w:sz w:val="24"/>
          <w:szCs w:val="24"/>
        </w:rPr>
        <w:t>a) manželem azylanta nebo osoby požívající doplňkové ochrany, jehož manželství s azylantem nebo osobou požívající doplňkové ochrany vzniklo před vstupem na území, nebo</w:t>
      </w:r>
    </w:p>
    <w:p w14:paraId="7AB14081" w14:textId="77777777" w:rsidR="00225503" w:rsidRPr="00F74FB4" w:rsidRDefault="00225503" w:rsidP="00F74FB4">
      <w:pPr>
        <w:tabs>
          <w:tab w:val="num" w:pos="142"/>
        </w:tabs>
        <w:spacing w:after="60" w:line="240" w:lineRule="auto"/>
        <w:ind w:left="142" w:hanging="142"/>
        <w:jc w:val="both"/>
        <w:outlineLvl w:val="7"/>
        <w:rPr>
          <w:rFonts w:ascii="Times New Roman" w:hAnsi="Times New Roman"/>
          <w:sz w:val="24"/>
          <w:szCs w:val="24"/>
        </w:rPr>
      </w:pPr>
      <w:r w:rsidRPr="00F74FB4">
        <w:rPr>
          <w:rFonts w:ascii="Times New Roman" w:hAnsi="Times New Roman"/>
          <w:sz w:val="24"/>
          <w:szCs w:val="24"/>
        </w:rPr>
        <w:t>b) nezletilým dítětem azylanta nebo osoby požívající doplňkové ochrany anebo nezletilým dítětem manžela azylanta nebo osoby požívající doplňkové ochrany,</w:t>
      </w:r>
    </w:p>
    <w:p w14:paraId="7D049344" w14:textId="5853C7B6" w:rsidR="00225503" w:rsidRPr="00F74FB4" w:rsidRDefault="00225503" w:rsidP="00F74FB4">
      <w:pPr>
        <w:spacing w:after="120" w:line="240" w:lineRule="auto"/>
        <w:jc w:val="both"/>
        <w:rPr>
          <w:rFonts w:ascii="Times New Roman" w:hAnsi="Times New Roman"/>
          <w:sz w:val="24"/>
          <w:szCs w:val="24"/>
        </w:rPr>
      </w:pPr>
      <w:r w:rsidRPr="00F74FB4">
        <w:rPr>
          <w:rFonts w:ascii="Times New Roman" w:hAnsi="Times New Roman"/>
          <w:sz w:val="24"/>
          <w:szCs w:val="24"/>
        </w:rPr>
        <w:t>pokud tento cizinec nemá platný cestovní doklad a nemůže si ho z důvodů na jeho vůli nezávislých opatřit nebo mu hrozí důvodné nebezpečí vážné újmy</w:t>
      </w:r>
      <w:r w:rsidRPr="00F74FB4">
        <w:rPr>
          <w:rFonts w:ascii="Times New Roman" w:hAnsi="Times New Roman"/>
          <w:sz w:val="24"/>
          <w:szCs w:val="24"/>
          <w:vertAlign w:val="superscript"/>
        </w:rPr>
        <w:footnoteReference w:customMarkFollows="1" w:id="44"/>
        <w:t>39)</w:t>
      </w:r>
      <w:r w:rsidRPr="00F74FB4">
        <w:rPr>
          <w:rFonts w:ascii="Times New Roman" w:hAnsi="Times New Roman"/>
          <w:sz w:val="24"/>
          <w:szCs w:val="24"/>
        </w:rPr>
        <w:t xml:space="preserve"> při použití cestovního dokladu, jehož je držitelem.</w:t>
      </w:r>
    </w:p>
    <w:p w14:paraId="212173F3" w14:textId="73F42939" w:rsidR="00FA0987" w:rsidRPr="00F74FB4" w:rsidRDefault="00FA0987" w:rsidP="00F74FB4">
      <w:pPr>
        <w:spacing w:after="120" w:line="240" w:lineRule="auto"/>
        <w:jc w:val="both"/>
        <w:rPr>
          <w:rFonts w:ascii="Times New Roman" w:hAnsi="Times New Roman"/>
          <w:sz w:val="24"/>
          <w:szCs w:val="24"/>
        </w:rPr>
      </w:pPr>
    </w:p>
    <w:p w14:paraId="3BB61F13" w14:textId="5E3ECC6C" w:rsidR="00FA0987" w:rsidRPr="00F74FB4" w:rsidRDefault="00FA0987"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115 </w:t>
      </w:r>
    </w:p>
    <w:p w14:paraId="54D2DE4A" w14:textId="77777777" w:rsidR="00FA0987" w:rsidRPr="00F74FB4" w:rsidRDefault="00FA0987" w:rsidP="00F74FB4">
      <w:pPr>
        <w:widowControl w:val="0"/>
        <w:autoSpaceDE w:val="0"/>
        <w:autoSpaceDN w:val="0"/>
        <w:adjustRightInd w:val="0"/>
        <w:spacing w:after="0" w:line="240" w:lineRule="auto"/>
        <w:rPr>
          <w:rFonts w:ascii="Times New Roman" w:hAnsi="Times New Roman"/>
          <w:sz w:val="24"/>
          <w:szCs w:val="24"/>
        </w:rPr>
      </w:pPr>
    </w:p>
    <w:p w14:paraId="38A6942D" w14:textId="4F5DF708" w:rsidR="00FA0987" w:rsidRPr="00F74FB4" w:rsidRDefault="00FA0987"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Důvody pro odnětí a pro nevydání cizineckého pasu, cestovního průkazu totožnosti nebo cestovního dokladu podle § 108 odst. 1 písm. f) </w:t>
      </w:r>
    </w:p>
    <w:p w14:paraId="698F4D46" w14:textId="77777777" w:rsidR="00FA0987" w:rsidRPr="00F74FB4" w:rsidRDefault="00FA0987" w:rsidP="00F74FB4">
      <w:pPr>
        <w:widowControl w:val="0"/>
        <w:autoSpaceDE w:val="0"/>
        <w:autoSpaceDN w:val="0"/>
        <w:adjustRightInd w:val="0"/>
        <w:spacing w:after="0" w:line="240" w:lineRule="auto"/>
        <w:rPr>
          <w:rFonts w:ascii="Times New Roman" w:hAnsi="Times New Roman"/>
          <w:bCs/>
          <w:sz w:val="24"/>
          <w:szCs w:val="24"/>
        </w:rPr>
      </w:pPr>
    </w:p>
    <w:p w14:paraId="399468D9" w14:textId="260A1EBE" w:rsidR="00FA0987" w:rsidRPr="00F74FB4" w:rsidRDefault="00FA0987"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Cizinecký pas, cestovní průkaz totožnosti nebo cestovní doklad podle § 108 odst. 1 písm. f) se cizinci nevydá nebo vydaný doklad odejme, jestliže pominuly důvody pro jeho vydání. </w:t>
      </w:r>
    </w:p>
    <w:p w14:paraId="0D870E53" w14:textId="77777777" w:rsidR="00FA0987" w:rsidRPr="00F74FB4" w:rsidRDefault="00FA0987"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13D3031" w14:textId="45101C66" w:rsidR="00FA0987" w:rsidRPr="00F74FB4" w:rsidRDefault="00FA0987"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Cizinecký pas, cestovní průkaz totožnosti nebo cestovní doklad podle § 108 odst. 1 písm. f) se nevydá nebo vydaný doklad odejme, pokud jde o cizince, proti kterému </w:t>
      </w:r>
    </w:p>
    <w:p w14:paraId="736E7774" w14:textId="77777777" w:rsidR="00FA0987" w:rsidRPr="00F74FB4" w:rsidRDefault="00FA0987"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FE98B0F" w14:textId="77777777" w:rsidR="00FA0987" w:rsidRPr="00F74FB4" w:rsidRDefault="00FA0987"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a) je nařízen výkon rozhodnutí pro neplnění vyživovací povinnosti nebo peněžitých závazků, nebo </w:t>
      </w:r>
    </w:p>
    <w:p w14:paraId="6D88AA45" w14:textId="77777777" w:rsidR="00FA0987" w:rsidRPr="00F74FB4" w:rsidRDefault="00FA0987"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EF90198" w14:textId="77777777" w:rsidR="00FA0987" w:rsidRPr="00F74FB4" w:rsidRDefault="00FA0987"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b) je vedeno trestní stíhání nebo který nevykonal trest odnětí svobody uložený soudem, jestliže mu trest nebyl prominut nebo výkon trestu nebyl promlčen, </w:t>
      </w:r>
    </w:p>
    <w:p w14:paraId="21BEE6AF" w14:textId="77777777" w:rsidR="00FA0987" w:rsidRPr="00F74FB4" w:rsidRDefault="00FA0987"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za podmínky, že toto rozhodnutí bude přiměřené z hlediska jeho zásahu do soukromého nebo rodinného života cizince </w:t>
      </w:r>
    </w:p>
    <w:p w14:paraId="33A47F79" w14:textId="77777777" w:rsidR="00FA0987" w:rsidRPr="00F74FB4" w:rsidRDefault="00FA0987"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8BB0BC4" w14:textId="3BE6A438" w:rsidR="00FA0987" w:rsidRPr="00F74FB4" w:rsidRDefault="00FA0987" w:rsidP="00F74FB4">
      <w:pPr>
        <w:widowControl w:val="0"/>
        <w:autoSpaceDE w:val="0"/>
        <w:autoSpaceDN w:val="0"/>
        <w:adjustRightInd w:val="0"/>
        <w:spacing w:after="0" w:line="240" w:lineRule="auto"/>
        <w:jc w:val="both"/>
        <w:rPr>
          <w:rFonts w:ascii="Times New Roman" w:hAnsi="Times New Roman"/>
          <w:strike/>
          <w:sz w:val="24"/>
          <w:szCs w:val="24"/>
        </w:rPr>
      </w:pPr>
      <w:r w:rsidRPr="00F74FB4">
        <w:rPr>
          <w:rFonts w:ascii="Times New Roman" w:hAnsi="Times New Roman"/>
          <w:sz w:val="24"/>
          <w:szCs w:val="24"/>
        </w:rPr>
        <w:tab/>
      </w:r>
      <w:r w:rsidRPr="00F74FB4">
        <w:rPr>
          <w:rFonts w:ascii="Times New Roman" w:hAnsi="Times New Roman"/>
          <w:strike/>
          <w:sz w:val="24"/>
          <w:szCs w:val="24"/>
        </w:rPr>
        <w:t xml:space="preserve">(3) Cizinecký pas se nevydá z důvodu podle § 113 odst. 6 písm. d), je-li </w:t>
      </w:r>
    </w:p>
    <w:p w14:paraId="22D346D2" w14:textId="77777777" w:rsidR="00FA0987" w:rsidRPr="00F74FB4" w:rsidRDefault="00FA0987" w:rsidP="00F74FB4">
      <w:pPr>
        <w:widowControl w:val="0"/>
        <w:autoSpaceDE w:val="0"/>
        <w:autoSpaceDN w:val="0"/>
        <w:adjustRightInd w:val="0"/>
        <w:spacing w:after="0" w:line="240" w:lineRule="auto"/>
        <w:ind w:left="284" w:hanging="284"/>
        <w:rPr>
          <w:rFonts w:ascii="Times New Roman" w:hAnsi="Times New Roman"/>
          <w:strike/>
          <w:sz w:val="24"/>
          <w:szCs w:val="24"/>
        </w:rPr>
      </w:pPr>
      <w:r w:rsidRPr="00F74FB4">
        <w:rPr>
          <w:rFonts w:ascii="Times New Roman" w:hAnsi="Times New Roman"/>
          <w:strike/>
          <w:sz w:val="24"/>
          <w:szCs w:val="24"/>
        </w:rPr>
        <w:t xml:space="preserve">a) důvodné nebezpečí, že by tím mohla být ohrožena bezpečnost České republiky anebo závažným způsobem narušen veřejný pořádek, nebo </w:t>
      </w:r>
    </w:p>
    <w:p w14:paraId="1666D786" w14:textId="77777777" w:rsidR="00FA0987" w:rsidRPr="00F74FB4" w:rsidRDefault="00FA0987" w:rsidP="00F74FB4">
      <w:pPr>
        <w:widowControl w:val="0"/>
        <w:autoSpaceDE w:val="0"/>
        <w:autoSpaceDN w:val="0"/>
        <w:adjustRightInd w:val="0"/>
        <w:spacing w:after="0" w:line="240" w:lineRule="auto"/>
        <w:ind w:left="284" w:hanging="284"/>
        <w:rPr>
          <w:rFonts w:ascii="Times New Roman" w:hAnsi="Times New Roman"/>
          <w:strike/>
          <w:sz w:val="24"/>
          <w:szCs w:val="24"/>
        </w:rPr>
      </w:pPr>
      <w:r w:rsidRPr="00F74FB4">
        <w:rPr>
          <w:rFonts w:ascii="Times New Roman" w:hAnsi="Times New Roman"/>
          <w:strike/>
          <w:sz w:val="24"/>
          <w:szCs w:val="24"/>
        </w:rPr>
        <w:t>b) cizinec zařazen do informačního systému smluvních států.</w:t>
      </w:r>
    </w:p>
    <w:p w14:paraId="78DE7381" w14:textId="640EBF1B" w:rsidR="00FA0987" w:rsidRPr="00F74FB4" w:rsidRDefault="00FA0987" w:rsidP="00F74FB4">
      <w:pPr>
        <w:spacing w:after="120" w:line="240" w:lineRule="auto"/>
        <w:jc w:val="both"/>
        <w:rPr>
          <w:rFonts w:ascii="Times New Roman" w:hAnsi="Times New Roman"/>
          <w:sz w:val="24"/>
          <w:szCs w:val="24"/>
        </w:rPr>
      </w:pPr>
    </w:p>
    <w:p w14:paraId="58FB321D" w14:textId="77777777" w:rsidR="008B7665" w:rsidRPr="00F74FB4" w:rsidRDefault="008B7665" w:rsidP="00347A95">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115a </w:t>
      </w:r>
    </w:p>
    <w:p w14:paraId="20F571FE" w14:textId="77777777" w:rsidR="008B7665" w:rsidRPr="00F74FB4" w:rsidRDefault="008B7665" w:rsidP="00347A95">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Náhradní cestovní doklad Evropské unie </w:t>
      </w:r>
    </w:p>
    <w:p w14:paraId="6B80D278" w14:textId="77777777" w:rsidR="008B7665" w:rsidRPr="00F74FB4" w:rsidRDefault="008B7665"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(1) Náhradní cestovní doklad Evropské unie</w:t>
      </w:r>
      <w:r w:rsidRPr="00F74FB4">
        <w:rPr>
          <w:rFonts w:ascii="Times New Roman" w:hAnsi="Times New Roman"/>
          <w:sz w:val="24"/>
          <w:szCs w:val="24"/>
          <w:vertAlign w:val="superscript"/>
        </w:rPr>
        <w:t>15e)</w:t>
      </w:r>
      <w:r w:rsidRPr="00F74FB4">
        <w:rPr>
          <w:rFonts w:ascii="Times New Roman" w:hAnsi="Times New Roman"/>
          <w:sz w:val="24"/>
          <w:szCs w:val="24"/>
        </w:rPr>
        <w:t xml:space="preserve"> vydá zastupitelský úřad na žádost občana Evropské unie,</w:t>
      </w:r>
      <w:r w:rsidRPr="00F74FB4">
        <w:rPr>
          <w:rFonts w:ascii="Times New Roman" w:hAnsi="Times New Roman"/>
          <w:sz w:val="24"/>
          <w:szCs w:val="24"/>
          <w:vertAlign w:val="superscript"/>
        </w:rPr>
        <w:t>1b)</w:t>
      </w:r>
      <w:r w:rsidRPr="00F74FB4">
        <w:rPr>
          <w:rFonts w:ascii="Times New Roman" w:hAnsi="Times New Roman"/>
          <w:sz w:val="24"/>
          <w:szCs w:val="24"/>
        </w:rPr>
        <w:t xml:space="preserve"> jehož cestovní doklad byl ztracen, odcizen, zničen, popřípadě není dočasně k dispozici, jestliže stát, jehož je žadatel občanem, nemá na území státu, kde se občan nachází, stálé diplomatické nebo konzulární zastoupení, není v něm zastoupen jinak, anebo jeho zastoupení není dosažitelné. Podmínkou pro vydání náhradního cestovního dokladu Evropské unie je, aby stát, jehož je žadatel občanem, s tím vyslovil souhlas. </w:t>
      </w:r>
    </w:p>
    <w:p w14:paraId="481735EA" w14:textId="77777777" w:rsidR="008B7665" w:rsidRPr="00F74FB4" w:rsidRDefault="008B7665"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D7C2734" w14:textId="77777777" w:rsidR="008B7665" w:rsidRPr="00F74FB4" w:rsidRDefault="008B7665"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Náhradní cestovní doklad Evropské unie lze vydat pro jedinou cestu do členského státu Evropské unie, jehož je žadatel občanem nebo ve kterém má trvalé bydliště, anebo ve výjimečném případě do jiného státu. </w:t>
      </w:r>
    </w:p>
    <w:p w14:paraId="5EF8BD85" w14:textId="77777777" w:rsidR="008B7665" w:rsidRPr="00F74FB4" w:rsidRDefault="008B7665"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78B8A09" w14:textId="4F2680CE" w:rsidR="008B7665" w:rsidRPr="00F74FB4" w:rsidRDefault="008B7665"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(3) V žádosti o vydání náhradního cestovního dokladu Evropské unie uvede žadatel své jméno, popřípadě jména, příjmení, pohlaví, tělesnou výšku, datum, místo a stát narození, státní občanství, adresu místa trvalého bydliště, kontaktní adresu a odůvodnění žádosti. K</w:t>
      </w:r>
      <w:r w:rsidR="00360E55" w:rsidRPr="00F74FB4">
        <w:rPr>
          <w:rFonts w:ascii="Times New Roman" w:hAnsi="Times New Roman"/>
          <w:sz w:val="24"/>
          <w:szCs w:val="24"/>
        </w:rPr>
        <w:t> </w:t>
      </w:r>
      <w:r w:rsidRPr="00F74FB4">
        <w:rPr>
          <w:rFonts w:ascii="Times New Roman" w:hAnsi="Times New Roman"/>
          <w:sz w:val="24"/>
          <w:szCs w:val="24"/>
        </w:rPr>
        <w:t xml:space="preserve">žádosti dále předloží jemu dostupné dokumenty, prokazující totožnost a státní občanství, uvede stát, do něhož hodlá cestovat, a připojí fotografie. </w:t>
      </w:r>
    </w:p>
    <w:p w14:paraId="0F3B3245" w14:textId="77777777" w:rsidR="008B7665" w:rsidRPr="00F74FB4" w:rsidRDefault="008B7665"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D0440FA" w14:textId="77777777" w:rsidR="008B7665" w:rsidRPr="00F74FB4" w:rsidRDefault="008B7665"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Náhradní cestovní doklad Evropské unie vydá zastupitelský úřad s dobou platnosti přiměřenou době nezbytně nutné k uskutečnění cesty, pro niž se náhradní cestovní doklad Evropské unie vydává. </w:t>
      </w:r>
    </w:p>
    <w:p w14:paraId="573DB4B3" w14:textId="77777777" w:rsidR="008B7665" w:rsidRPr="00F74FB4" w:rsidRDefault="008B7665"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54A16DC" w14:textId="77777777" w:rsidR="008B7665" w:rsidRPr="00F74FB4" w:rsidRDefault="008B7665"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(5) Kopii vydaného náhradního cestovního dokladu Evropské unie zašle zastupitelský úřad příslušnému orgánu státu Evropské unie, jehož je žadatel občanem. </w:t>
      </w:r>
    </w:p>
    <w:p w14:paraId="3AAB4ECF" w14:textId="7EF8D5A8" w:rsidR="008B7665" w:rsidRPr="00F74FB4" w:rsidRDefault="001E1C51"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7A1AE92" w14:textId="5F6006BD" w:rsidR="00CF0AEA" w:rsidRPr="00F74FB4" w:rsidRDefault="00CF0AEA" w:rsidP="00F74FB4">
      <w:pPr>
        <w:pStyle w:val="Paragraf"/>
        <w:tabs>
          <w:tab w:val="left" w:pos="0"/>
        </w:tabs>
        <w:spacing w:before="120" w:after="120"/>
        <w:rPr>
          <w:b/>
          <w:szCs w:val="24"/>
        </w:rPr>
      </w:pPr>
      <w:r w:rsidRPr="00F74FB4">
        <w:rPr>
          <w:b/>
          <w:szCs w:val="24"/>
        </w:rPr>
        <w:t>§ 115b</w:t>
      </w:r>
    </w:p>
    <w:p w14:paraId="20140845" w14:textId="01EF5722" w:rsidR="00CF0AEA" w:rsidRPr="00F74FB4" w:rsidRDefault="00CF0AEA" w:rsidP="00F74FB4">
      <w:pPr>
        <w:pStyle w:val="Textodstavce"/>
        <w:numPr>
          <w:ilvl w:val="6"/>
          <w:numId w:val="0"/>
        </w:numPr>
        <w:tabs>
          <w:tab w:val="num" w:pos="785"/>
        </w:tabs>
        <w:spacing w:before="0"/>
        <w:jc w:val="center"/>
        <w:rPr>
          <w:szCs w:val="24"/>
        </w:rPr>
      </w:pPr>
      <w:r w:rsidRPr="00F74FB4">
        <w:rPr>
          <w:b/>
        </w:rPr>
        <w:t>Evropský cestovní doklad pro návrat</w:t>
      </w:r>
    </w:p>
    <w:p w14:paraId="3B8DF923" w14:textId="34FD3B93" w:rsidR="00CF0AEA" w:rsidRPr="00F74FB4" w:rsidRDefault="00CF0AEA" w:rsidP="00B24CAD">
      <w:pPr>
        <w:pStyle w:val="Textodstavce"/>
        <w:numPr>
          <w:ilvl w:val="0"/>
          <w:numId w:val="0"/>
        </w:numPr>
        <w:spacing w:before="0"/>
        <w:ind w:firstLine="709"/>
        <w:rPr>
          <w:b/>
          <w:szCs w:val="24"/>
        </w:rPr>
      </w:pPr>
      <w:r w:rsidRPr="00F74FB4">
        <w:rPr>
          <w:b/>
        </w:rPr>
        <w:t>(1)</w:t>
      </w:r>
      <w:r w:rsidRPr="00F74FB4">
        <w:t xml:space="preserve"> </w:t>
      </w:r>
      <w:r w:rsidRPr="00F74FB4">
        <w:rPr>
          <w:b/>
          <w:szCs w:val="24"/>
        </w:rPr>
        <w:t>Namísto cestovního průkazu totožnosti může ministerstvo nebo policie pro</w:t>
      </w:r>
      <w:r w:rsidR="00360E55" w:rsidRPr="00F74FB4">
        <w:rPr>
          <w:b/>
          <w:szCs w:val="24"/>
        </w:rPr>
        <w:t> </w:t>
      </w:r>
      <w:r w:rsidRPr="00F74FB4">
        <w:rPr>
          <w:b/>
          <w:szCs w:val="24"/>
        </w:rPr>
        <w:t xml:space="preserve">účely vycestování cizinci v případech uvedených v § 114 odst. 3, 4 a 6 </w:t>
      </w:r>
      <w:r w:rsidRPr="00F74FB4">
        <w:rPr>
          <w:b/>
        </w:rPr>
        <w:t>z moci úřední vydat evropský cestovní doklad pro návrat</w:t>
      </w:r>
      <w:r w:rsidRPr="00F74FB4">
        <w:rPr>
          <w:szCs w:val="24"/>
        </w:rPr>
        <w:t xml:space="preserve">.  </w:t>
      </w:r>
    </w:p>
    <w:p w14:paraId="509B84C9" w14:textId="77777777" w:rsidR="00CF0AEA" w:rsidRPr="00F74FB4" w:rsidRDefault="00CF0AEA" w:rsidP="00F74FB4">
      <w:pPr>
        <w:pStyle w:val="Textodstavce"/>
        <w:numPr>
          <w:ilvl w:val="6"/>
          <w:numId w:val="0"/>
        </w:numPr>
        <w:tabs>
          <w:tab w:val="num" w:pos="785"/>
        </w:tabs>
        <w:spacing w:before="0"/>
        <w:ind w:firstLine="720"/>
        <w:rPr>
          <w:i/>
          <w:szCs w:val="24"/>
        </w:rPr>
      </w:pPr>
      <w:r w:rsidRPr="00F74FB4">
        <w:rPr>
          <w:b/>
          <w:szCs w:val="24"/>
        </w:rPr>
        <w:t xml:space="preserve">(2) </w:t>
      </w:r>
      <w:r w:rsidRPr="00F74FB4">
        <w:rPr>
          <w:b/>
        </w:rPr>
        <w:t>Evropský cestovní doklad pro návrat</w:t>
      </w:r>
      <w:r w:rsidRPr="00F74FB4">
        <w:rPr>
          <w:szCs w:val="24"/>
        </w:rPr>
        <w:t xml:space="preserve"> </w:t>
      </w:r>
      <w:r w:rsidRPr="00F74FB4">
        <w:rPr>
          <w:b/>
          <w:szCs w:val="24"/>
        </w:rPr>
        <w:t>se vydává</w:t>
      </w:r>
      <w:r w:rsidRPr="00F74FB4">
        <w:rPr>
          <w:szCs w:val="24"/>
        </w:rPr>
        <w:t xml:space="preserve"> </w:t>
      </w:r>
      <w:r w:rsidRPr="00F74FB4">
        <w:rPr>
          <w:b/>
          <w:szCs w:val="24"/>
        </w:rPr>
        <w:t>s dobou platnosti přiměřenou době nezbytně nutné k uskutečnění vycestování</w:t>
      </w:r>
      <w:r w:rsidRPr="00F74FB4">
        <w:rPr>
          <w:szCs w:val="24"/>
        </w:rPr>
        <w:t>.</w:t>
      </w:r>
      <w:r w:rsidRPr="00F74FB4">
        <w:rPr>
          <w:i/>
          <w:szCs w:val="24"/>
        </w:rPr>
        <w:t xml:space="preserve"> </w:t>
      </w:r>
    </w:p>
    <w:p w14:paraId="79420163" w14:textId="33B27E4C" w:rsidR="00CF0AEA" w:rsidRPr="00F74FB4" w:rsidRDefault="00CF0AEA" w:rsidP="00F74FB4">
      <w:pPr>
        <w:pStyle w:val="Textodstavce"/>
        <w:numPr>
          <w:ilvl w:val="6"/>
          <w:numId w:val="0"/>
        </w:numPr>
        <w:tabs>
          <w:tab w:val="num" w:pos="785"/>
        </w:tabs>
        <w:spacing w:before="0"/>
        <w:ind w:firstLine="720"/>
        <w:rPr>
          <w:b/>
          <w:szCs w:val="24"/>
        </w:rPr>
      </w:pPr>
      <w:r w:rsidRPr="00F74FB4">
        <w:rPr>
          <w:b/>
          <w:szCs w:val="24"/>
        </w:rPr>
        <w:t>(3)</w:t>
      </w:r>
      <w:r w:rsidRPr="00F74FB4">
        <w:rPr>
          <w:szCs w:val="24"/>
        </w:rPr>
        <w:t xml:space="preserve"> </w:t>
      </w:r>
      <w:r w:rsidRPr="00F74FB4">
        <w:rPr>
          <w:b/>
        </w:rPr>
        <w:t>Evropský cestovní doklad pro návrat</w:t>
      </w:r>
      <w:r w:rsidRPr="00F74FB4">
        <w:rPr>
          <w:szCs w:val="24"/>
        </w:rPr>
        <w:t xml:space="preserve"> </w:t>
      </w:r>
      <w:r w:rsidRPr="00F74FB4">
        <w:rPr>
          <w:b/>
          <w:szCs w:val="24"/>
        </w:rPr>
        <w:t>může ministerstvo nebo policie vydat i</w:t>
      </w:r>
      <w:r w:rsidR="00667144" w:rsidRPr="00F74FB4">
        <w:rPr>
          <w:b/>
          <w:szCs w:val="24"/>
        </w:rPr>
        <w:t> </w:t>
      </w:r>
      <w:r w:rsidRPr="00F74FB4">
        <w:rPr>
          <w:b/>
          <w:szCs w:val="24"/>
        </w:rPr>
        <w:t xml:space="preserve">pro účely vycestování podle zákona o azylu. </w:t>
      </w:r>
    </w:p>
    <w:p w14:paraId="0127DFB0" w14:textId="77777777" w:rsidR="00225503" w:rsidRPr="00F74FB4" w:rsidRDefault="00225503" w:rsidP="00F74FB4">
      <w:pPr>
        <w:rPr>
          <w:rFonts w:ascii="Times New Roman" w:hAnsi="Times New Roman"/>
          <w:sz w:val="24"/>
          <w:szCs w:val="24"/>
        </w:rPr>
      </w:pPr>
    </w:p>
    <w:p w14:paraId="218A1A4A" w14:textId="77777777" w:rsidR="00D86445" w:rsidRPr="00F74FB4" w:rsidRDefault="00D86445" w:rsidP="00F74FB4">
      <w:pPr>
        <w:keepNext/>
        <w:spacing w:after="120"/>
        <w:ind w:left="3600" w:hanging="3600"/>
        <w:jc w:val="center"/>
        <w:rPr>
          <w:rFonts w:ascii="Times New Roman" w:hAnsi="Times New Roman"/>
          <w:sz w:val="24"/>
          <w:szCs w:val="24"/>
        </w:rPr>
      </w:pPr>
      <w:r w:rsidRPr="00F74FB4">
        <w:rPr>
          <w:rFonts w:ascii="Times New Roman" w:hAnsi="Times New Roman"/>
          <w:sz w:val="24"/>
          <w:szCs w:val="24"/>
        </w:rPr>
        <w:t>§ 117</w:t>
      </w:r>
    </w:p>
    <w:p w14:paraId="4A1F5FB9" w14:textId="77777777" w:rsidR="00D86445" w:rsidRPr="00F74FB4" w:rsidRDefault="00D86445" w:rsidP="00F74FB4">
      <w:pPr>
        <w:pStyle w:val="Nadpis1"/>
        <w:spacing w:after="120"/>
      </w:pPr>
      <w:r w:rsidRPr="00F74FB4">
        <w:rPr>
          <w:b w:val="0"/>
        </w:rPr>
        <w:t xml:space="preserve">Zadržení </w:t>
      </w:r>
      <w:r w:rsidRPr="00F74FB4">
        <w:rPr>
          <w:b w:val="0"/>
          <w:strike/>
        </w:rPr>
        <w:t>cestovního</w:t>
      </w:r>
      <w:r w:rsidRPr="00F74FB4">
        <w:rPr>
          <w:b w:val="0"/>
        </w:rPr>
        <w:t xml:space="preserve"> dokladu</w:t>
      </w:r>
      <w:r w:rsidRPr="00F74FB4">
        <w:t xml:space="preserve"> </w:t>
      </w:r>
    </w:p>
    <w:p w14:paraId="30A82A0E" w14:textId="77777777" w:rsidR="00D86445" w:rsidRPr="00F74FB4" w:rsidRDefault="00D86445" w:rsidP="00F74FB4">
      <w:pPr>
        <w:spacing w:after="60"/>
        <w:ind w:firstLine="708"/>
        <w:jc w:val="both"/>
        <w:rPr>
          <w:rFonts w:ascii="Times New Roman" w:hAnsi="Times New Roman"/>
          <w:sz w:val="24"/>
          <w:szCs w:val="24"/>
        </w:rPr>
      </w:pPr>
      <w:r w:rsidRPr="00F74FB4">
        <w:rPr>
          <w:rFonts w:ascii="Times New Roman" w:hAnsi="Times New Roman"/>
          <w:sz w:val="24"/>
          <w:szCs w:val="24"/>
        </w:rPr>
        <w:t>(1) Policie zadrží při hraniční kontrole nebo pobytové kontrole</w:t>
      </w:r>
    </w:p>
    <w:p w14:paraId="3E621980" w14:textId="77777777" w:rsidR="00D86445" w:rsidRPr="00F74FB4" w:rsidRDefault="00D86445" w:rsidP="00F74FB4">
      <w:pPr>
        <w:spacing w:after="4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cestovní doklad, pokud nebyl vydán na jméno kontrolovaného cizince a</w:t>
      </w:r>
    </w:p>
    <w:p w14:paraId="5479291A" w14:textId="77777777" w:rsidR="00D86445" w:rsidRPr="00F74FB4" w:rsidRDefault="00D86445" w:rsidP="00F74FB4">
      <w:pPr>
        <w:spacing w:after="40"/>
        <w:ind w:left="720" w:hanging="294"/>
        <w:jc w:val="both"/>
        <w:rPr>
          <w:rFonts w:ascii="Times New Roman" w:hAnsi="Times New Roman"/>
          <w:sz w:val="24"/>
          <w:szCs w:val="24"/>
        </w:rPr>
      </w:pPr>
      <w:r w:rsidRPr="00F74FB4">
        <w:rPr>
          <w:rFonts w:ascii="Times New Roman" w:hAnsi="Times New Roman"/>
          <w:sz w:val="24"/>
          <w:szCs w:val="24"/>
        </w:rPr>
        <w:t>1. cizinec se tímto dokladem prokazuje jako vlastním, nebo</w:t>
      </w:r>
    </w:p>
    <w:p w14:paraId="472AAFF9" w14:textId="77777777" w:rsidR="00D86445" w:rsidRPr="00F74FB4" w:rsidRDefault="00D86445" w:rsidP="00F74FB4">
      <w:pPr>
        <w:spacing w:after="60"/>
        <w:ind w:left="720" w:hanging="294"/>
        <w:jc w:val="both"/>
        <w:rPr>
          <w:rFonts w:ascii="Times New Roman" w:hAnsi="Times New Roman"/>
          <w:sz w:val="24"/>
          <w:szCs w:val="24"/>
        </w:rPr>
      </w:pPr>
      <w:r w:rsidRPr="00F74FB4">
        <w:rPr>
          <w:rFonts w:ascii="Times New Roman" w:hAnsi="Times New Roman"/>
          <w:sz w:val="24"/>
          <w:szCs w:val="24"/>
        </w:rPr>
        <w:t>2. cizinec hodnověrně nezdůvodní, proč má takový cestovní doklad v držení,</w:t>
      </w:r>
    </w:p>
    <w:p w14:paraId="4BADC204" w14:textId="77777777" w:rsidR="00D86445" w:rsidRPr="00F74FB4" w:rsidRDefault="00D86445" w:rsidP="00F74FB4">
      <w:pPr>
        <w:spacing w:after="6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cestovní doklad podle § 108 odst. 1 písm. d), e) nebo f), pokud jej lze považovat za neplatný podle tohoto zákona,</w:t>
      </w:r>
    </w:p>
    <w:p w14:paraId="63F8F622" w14:textId="1727FBDF" w:rsidR="00D86445" w:rsidRPr="00F74FB4" w:rsidRDefault="00D86445" w:rsidP="00F74FB4">
      <w:pPr>
        <w:spacing w:after="120"/>
        <w:ind w:left="360" w:hanging="360"/>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 xml:space="preserve">cestovní doklad podle § 108 odst. 1 písm. a), b), c), g) nebo h), </w:t>
      </w:r>
      <w:r w:rsidR="00195B77" w:rsidRPr="00F74FB4">
        <w:rPr>
          <w:rFonts w:ascii="Times New Roman" w:hAnsi="Times New Roman"/>
          <w:strike/>
          <w:sz w:val="24"/>
          <w:szCs w:val="24"/>
        </w:rPr>
        <w:t>pokud je orgánem státu, který jej vydal,</w:t>
      </w:r>
      <w:r w:rsidR="00195B77" w:rsidRPr="00F74FB4">
        <w:rPr>
          <w:rFonts w:ascii="Times New Roman" w:hAnsi="Times New Roman"/>
          <w:sz w:val="24"/>
          <w:szCs w:val="24"/>
        </w:rPr>
        <w:t xml:space="preserve"> </w:t>
      </w:r>
      <w:r w:rsidRPr="00F74FB4">
        <w:rPr>
          <w:rFonts w:ascii="Times New Roman" w:hAnsi="Times New Roman"/>
          <w:b/>
          <w:bCs/>
          <w:sz w:val="24"/>
          <w:szCs w:val="24"/>
        </w:rPr>
        <w:t xml:space="preserve">který je padělaný, </w:t>
      </w:r>
      <w:r w:rsidRPr="00F74FB4">
        <w:rPr>
          <w:rFonts w:ascii="Times New Roman" w:hAnsi="Times New Roman"/>
          <w:b/>
          <w:sz w:val="24"/>
          <w:szCs w:val="24"/>
        </w:rPr>
        <w:t>pozměněný nebo byl</w:t>
      </w:r>
      <w:r w:rsidRPr="00F74FB4">
        <w:rPr>
          <w:rFonts w:ascii="Times New Roman" w:hAnsi="Times New Roman"/>
          <w:sz w:val="24"/>
          <w:szCs w:val="24"/>
        </w:rPr>
        <w:t xml:space="preserve"> prohlášen za neplatný nebo odcizený</w:t>
      </w:r>
      <w:r w:rsidRPr="00F74FB4">
        <w:rPr>
          <w:rFonts w:ascii="Times New Roman" w:hAnsi="Times New Roman"/>
          <w:strike/>
          <w:sz w:val="24"/>
          <w:szCs w:val="24"/>
        </w:rPr>
        <w:t>.</w:t>
      </w:r>
      <w:r w:rsidRPr="00F74FB4">
        <w:rPr>
          <w:rFonts w:ascii="Times New Roman" w:hAnsi="Times New Roman"/>
          <w:b/>
          <w:sz w:val="24"/>
          <w:szCs w:val="24"/>
        </w:rPr>
        <w:t xml:space="preserve"> </w:t>
      </w:r>
      <w:r w:rsidR="00B550BE" w:rsidRPr="00F74FB4">
        <w:rPr>
          <w:rFonts w:ascii="Times New Roman" w:hAnsi="Times New Roman"/>
          <w:b/>
          <w:sz w:val="24"/>
          <w:szCs w:val="24"/>
        </w:rPr>
        <w:t>a</w:t>
      </w:r>
    </w:p>
    <w:p w14:paraId="610758A8" w14:textId="77777777" w:rsidR="00D86445" w:rsidRPr="00F74FB4" w:rsidRDefault="00D86445" w:rsidP="00F74FB4">
      <w:pPr>
        <w:spacing w:after="120"/>
        <w:ind w:left="284" w:hanging="284"/>
        <w:jc w:val="both"/>
        <w:rPr>
          <w:rFonts w:ascii="Times New Roman" w:hAnsi="Times New Roman"/>
          <w:b/>
          <w:sz w:val="24"/>
          <w:szCs w:val="24"/>
        </w:rPr>
      </w:pPr>
      <w:r w:rsidRPr="00F74FB4">
        <w:rPr>
          <w:rFonts w:ascii="Times New Roman" w:hAnsi="Times New Roman"/>
          <w:b/>
          <w:sz w:val="24"/>
          <w:szCs w:val="24"/>
        </w:rPr>
        <w:t>d)</w:t>
      </w:r>
      <w:r w:rsidRPr="00F74FB4">
        <w:rPr>
          <w:rFonts w:ascii="Times New Roman" w:hAnsi="Times New Roman"/>
          <w:sz w:val="24"/>
          <w:szCs w:val="24"/>
        </w:rPr>
        <w:t xml:space="preserve">   </w:t>
      </w:r>
      <w:r w:rsidRPr="00F74FB4">
        <w:rPr>
          <w:rFonts w:ascii="Times New Roman" w:hAnsi="Times New Roman"/>
          <w:b/>
          <w:sz w:val="24"/>
          <w:szCs w:val="24"/>
        </w:rPr>
        <w:t>doklad vydaný podle tohoto zákona, který je neplatný nebo doklad opravňující cizince ke vstupu na území, který je pozměněný nebo padělaný.</w:t>
      </w:r>
    </w:p>
    <w:p w14:paraId="71E10ADB" w14:textId="77777777" w:rsidR="00D86445" w:rsidRPr="00F74FB4" w:rsidRDefault="00D86445" w:rsidP="00F74FB4">
      <w:pPr>
        <w:spacing w:after="120"/>
        <w:ind w:firstLine="708"/>
        <w:jc w:val="both"/>
        <w:rPr>
          <w:rFonts w:ascii="Times New Roman" w:hAnsi="Times New Roman"/>
          <w:sz w:val="24"/>
          <w:szCs w:val="24"/>
        </w:rPr>
      </w:pPr>
      <w:r w:rsidRPr="00F74FB4">
        <w:rPr>
          <w:rFonts w:ascii="Times New Roman" w:hAnsi="Times New Roman"/>
          <w:sz w:val="24"/>
          <w:szCs w:val="24"/>
        </w:rPr>
        <w:t xml:space="preserve">(2) Bylo-li rozhodnuto nebo lze-li důvodně očekávat, že bude rozhodnuto o odnětí </w:t>
      </w:r>
      <w:r w:rsidRPr="00F74FB4">
        <w:rPr>
          <w:rFonts w:ascii="Times New Roman" w:hAnsi="Times New Roman"/>
          <w:strike/>
          <w:sz w:val="24"/>
          <w:szCs w:val="24"/>
        </w:rPr>
        <w:t>cestovního</w:t>
      </w:r>
      <w:r w:rsidRPr="00F74FB4">
        <w:rPr>
          <w:rFonts w:ascii="Times New Roman" w:hAnsi="Times New Roman"/>
          <w:sz w:val="24"/>
          <w:szCs w:val="24"/>
        </w:rPr>
        <w:t xml:space="preserve"> dokladu, může tento </w:t>
      </w:r>
      <w:r w:rsidRPr="00F74FB4">
        <w:rPr>
          <w:rFonts w:ascii="Times New Roman" w:hAnsi="Times New Roman"/>
          <w:strike/>
          <w:sz w:val="24"/>
          <w:szCs w:val="24"/>
        </w:rPr>
        <w:t>cestovní</w:t>
      </w:r>
      <w:r w:rsidRPr="00F74FB4">
        <w:rPr>
          <w:rFonts w:ascii="Times New Roman" w:hAnsi="Times New Roman"/>
          <w:sz w:val="24"/>
          <w:szCs w:val="24"/>
        </w:rPr>
        <w:t xml:space="preserve"> doklad zadržet orgán činný v trestním řízení.</w:t>
      </w:r>
    </w:p>
    <w:p w14:paraId="616A6DFD" w14:textId="77777777" w:rsidR="00D86445" w:rsidRPr="00F74FB4" w:rsidRDefault="00D86445" w:rsidP="00F74FB4">
      <w:pPr>
        <w:pStyle w:val="Default"/>
        <w:spacing w:after="120"/>
        <w:ind w:firstLine="709"/>
        <w:jc w:val="both"/>
        <w:rPr>
          <w:color w:val="auto"/>
        </w:rPr>
      </w:pPr>
      <w:r w:rsidRPr="00F74FB4">
        <w:rPr>
          <w:color w:val="auto"/>
        </w:rPr>
        <w:t xml:space="preserve">(3) Při plnění úkolů podle tohoto zákona je z důvodů uvedených v odstavci 1 oprávněno zadržet </w:t>
      </w:r>
      <w:r w:rsidRPr="00F74FB4">
        <w:rPr>
          <w:strike/>
          <w:color w:val="auto"/>
        </w:rPr>
        <w:t>cestovní</w:t>
      </w:r>
      <w:r w:rsidRPr="00F74FB4">
        <w:rPr>
          <w:color w:val="auto"/>
        </w:rPr>
        <w:t xml:space="preserve"> doklad též ministerstvo.</w:t>
      </w:r>
    </w:p>
    <w:p w14:paraId="4B0A7B9F" w14:textId="77777777" w:rsidR="00D86445" w:rsidRPr="00F74FB4" w:rsidRDefault="00D86445" w:rsidP="00F74FB4">
      <w:pPr>
        <w:pStyle w:val="Default"/>
        <w:spacing w:after="60"/>
        <w:ind w:firstLine="709"/>
        <w:jc w:val="both"/>
        <w:rPr>
          <w:color w:val="auto"/>
        </w:rPr>
      </w:pPr>
      <w:r w:rsidRPr="00F74FB4">
        <w:rPr>
          <w:color w:val="auto"/>
        </w:rPr>
        <w:t>(4) Policie vydá držiteli cestovního dokladu podle § 108 odst. 1 písm. d), e) nebo f) potvrzení o zadržení cestovního dokladu a zadržený cestovní doklad bez zbytečného odkladu předá</w:t>
      </w:r>
    </w:p>
    <w:p w14:paraId="6C354E23" w14:textId="77777777" w:rsidR="00D86445" w:rsidRPr="00F74FB4" w:rsidRDefault="00D86445" w:rsidP="00F74FB4">
      <w:pPr>
        <w:pStyle w:val="Default"/>
        <w:spacing w:after="60"/>
        <w:ind w:left="426" w:hanging="426"/>
        <w:jc w:val="both"/>
        <w:rPr>
          <w:color w:val="auto"/>
        </w:rPr>
      </w:pPr>
      <w:r w:rsidRPr="00F74FB4">
        <w:rPr>
          <w:color w:val="auto"/>
        </w:rPr>
        <w:t>a)</w:t>
      </w:r>
      <w:r w:rsidRPr="00F74FB4">
        <w:rPr>
          <w:color w:val="auto"/>
        </w:rPr>
        <w:tab/>
        <w:t>útvaru policie příslušnému podle místa pobytu držitele na území,</w:t>
      </w:r>
    </w:p>
    <w:p w14:paraId="54038A93" w14:textId="77777777" w:rsidR="00D86445" w:rsidRPr="00F74FB4" w:rsidRDefault="00D86445" w:rsidP="00F74FB4">
      <w:pPr>
        <w:pStyle w:val="Default"/>
        <w:spacing w:after="60"/>
        <w:ind w:left="426" w:hanging="426"/>
        <w:jc w:val="both"/>
        <w:rPr>
          <w:color w:val="auto"/>
        </w:rPr>
      </w:pPr>
      <w:r w:rsidRPr="00F74FB4">
        <w:rPr>
          <w:color w:val="auto"/>
        </w:rPr>
        <w:t>b)</w:t>
      </w:r>
      <w:r w:rsidRPr="00F74FB4">
        <w:rPr>
          <w:color w:val="auto"/>
        </w:rPr>
        <w:tab/>
        <w:t>ministerstvu, jde-li o cizinecký pas nebo cestovní průkaz totožnosti vydaný ministerstvem,</w:t>
      </w:r>
    </w:p>
    <w:p w14:paraId="26E81EF7" w14:textId="77777777" w:rsidR="00D86445" w:rsidRPr="00F74FB4" w:rsidRDefault="00D86445" w:rsidP="00F74FB4">
      <w:pPr>
        <w:spacing w:after="120"/>
        <w:jc w:val="both"/>
        <w:rPr>
          <w:rFonts w:ascii="Times New Roman" w:hAnsi="Times New Roman"/>
          <w:sz w:val="24"/>
          <w:szCs w:val="24"/>
        </w:rPr>
      </w:pPr>
      <w:r w:rsidRPr="00F74FB4">
        <w:rPr>
          <w:rFonts w:ascii="Times New Roman" w:hAnsi="Times New Roman"/>
          <w:sz w:val="24"/>
          <w:szCs w:val="24"/>
        </w:rPr>
        <w:t>s uvedením důvodů jeho zadržení.</w:t>
      </w:r>
    </w:p>
    <w:p w14:paraId="31F8C359" w14:textId="77777777" w:rsidR="00D86445" w:rsidRPr="00F74FB4" w:rsidRDefault="00D86445" w:rsidP="00F74FB4">
      <w:pPr>
        <w:pStyle w:val="Default"/>
        <w:spacing w:after="120"/>
        <w:ind w:firstLine="709"/>
        <w:jc w:val="both"/>
        <w:rPr>
          <w:color w:val="auto"/>
        </w:rPr>
      </w:pPr>
      <w:r w:rsidRPr="00F74FB4">
        <w:rPr>
          <w:color w:val="auto"/>
        </w:rPr>
        <w:t xml:space="preserve"> (5) Ministerstvo vydá držiteli cestovního dokladu podle § 108 odst. 1 písm. d), e) nebo f) potvrzení o zadržení cestovního dokladu a nejde-li o cizinecký pas nebo cestovní průkaz totožnosti vydaný ministerstvem, předá zadržený cestovní doklad bez zbytečného odkladu útvaru policie příslušnému podle místa pobytu jeho držitele na území s uvedením důvodů jeho zadržení.</w:t>
      </w:r>
    </w:p>
    <w:p w14:paraId="2F6AEA1A" w14:textId="77777777" w:rsidR="00D86445" w:rsidRPr="00F74FB4" w:rsidRDefault="00D86445" w:rsidP="00F74FB4">
      <w:pPr>
        <w:pStyle w:val="Default"/>
        <w:spacing w:after="120"/>
        <w:ind w:firstLine="709"/>
        <w:jc w:val="both"/>
        <w:rPr>
          <w:color w:val="auto"/>
        </w:rPr>
      </w:pPr>
      <w:r w:rsidRPr="00F74FB4">
        <w:rPr>
          <w:color w:val="auto"/>
        </w:rPr>
        <w:t xml:space="preserve">(6) Útvar policie nebo ministerstvo </w:t>
      </w:r>
      <w:r w:rsidRPr="00F74FB4">
        <w:rPr>
          <w:strike/>
          <w:color w:val="auto"/>
        </w:rPr>
        <w:t>rozhodne o odnětí zadrženého cestovního dokladu nebo o jeho vrácení do 15 dnů od obdržení zadrženého dokladu podle odstavce 4 nebo 5. V</w:t>
      </w:r>
      <w:r w:rsidRPr="00F74FB4">
        <w:rPr>
          <w:color w:val="auto"/>
        </w:rPr>
        <w:t> </w:t>
      </w:r>
      <w:r w:rsidRPr="00F74FB4">
        <w:rPr>
          <w:b/>
          <w:bCs/>
          <w:color w:val="auto"/>
        </w:rPr>
        <w:t>v</w:t>
      </w:r>
      <w:r w:rsidRPr="00F74FB4">
        <w:rPr>
          <w:color w:val="auto"/>
        </w:rPr>
        <w:t xml:space="preserve"> případě zadržení cestovního dokladu podle odstavce 1 písm. b) doklad po 60 dnech ode dne předání zničí, pokud tento doklad není důkazním prostředkem v trestním řízení.</w:t>
      </w:r>
    </w:p>
    <w:p w14:paraId="33A3A6D6" w14:textId="77777777" w:rsidR="00D86445" w:rsidRPr="00F74FB4" w:rsidRDefault="00D86445" w:rsidP="00F74FB4">
      <w:pPr>
        <w:spacing w:after="120"/>
        <w:ind w:firstLine="709"/>
        <w:jc w:val="both"/>
        <w:rPr>
          <w:rFonts w:ascii="Times New Roman" w:hAnsi="Times New Roman"/>
          <w:b/>
          <w:sz w:val="24"/>
          <w:szCs w:val="24"/>
        </w:rPr>
      </w:pPr>
      <w:r w:rsidRPr="00F74FB4">
        <w:rPr>
          <w:rFonts w:ascii="Times New Roman" w:hAnsi="Times New Roman"/>
          <w:sz w:val="24"/>
          <w:szCs w:val="24"/>
        </w:rPr>
        <w:t xml:space="preserve">(7) Policie nebo ministerstvo vydá držiteli cestovního dokladu podle § 108 odst. 1 písm. a), b), c), g) nebo h) potvrzení o zadržení cestovního dokladu a zadržený cestovní doklad </w:t>
      </w:r>
      <w:r w:rsidRPr="00F74FB4">
        <w:rPr>
          <w:rFonts w:ascii="Times New Roman" w:hAnsi="Times New Roman"/>
          <w:b/>
          <w:kern w:val="1"/>
          <w:sz w:val="24"/>
        </w:rPr>
        <w:t>vydaný státem, který nemá na území stálé diplomatické nebo konzulární zastoupení,</w:t>
      </w:r>
      <w:r w:rsidRPr="00F74FB4">
        <w:rPr>
          <w:rFonts w:ascii="Arial" w:hAnsi="Arial" w:cs="Arial"/>
          <w:kern w:val="1"/>
        </w:rPr>
        <w:t xml:space="preserve"> </w:t>
      </w:r>
      <w:r w:rsidRPr="00F74FB4">
        <w:rPr>
          <w:rFonts w:ascii="Times New Roman" w:hAnsi="Times New Roman"/>
          <w:sz w:val="24"/>
          <w:szCs w:val="24"/>
        </w:rPr>
        <w:t xml:space="preserve">bez zbytečného odkladu předá Ministerstvu zahraničních věcí, pokud nejde o doklad padělaný, pozměněný nebo o doklad, který je důkazním prostředkem v trestním řízení. </w:t>
      </w:r>
      <w:r w:rsidRPr="00F74FB4">
        <w:rPr>
          <w:rFonts w:ascii="Times New Roman" w:hAnsi="Times New Roman"/>
          <w:b/>
          <w:kern w:val="1"/>
          <w:sz w:val="24"/>
          <w:szCs w:val="24"/>
        </w:rPr>
        <w:t>Zadržený cestovní doklad vydaný státem, který má na území stálé diplomatické nebo konzulární zastoupení, pokud nejde o doklad padělaný, pozměněný nebo o doklad, který je důkazním prostředkem v trestním řízení, a cestovní doklad nalezený podle § 107 odst. 1 na území policie tomuto zastoupení předá.</w:t>
      </w:r>
      <w:r w:rsidRPr="00F74FB4">
        <w:rPr>
          <w:rFonts w:ascii="Times New Roman" w:hAnsi="Times New Roman"/>
          <w:b/>
          <w:sz w:val="24"/>
          <w:szCs w:val="24"/>
        </w:rPr>
        <w:t xml:space="preserve"> </w:t>
      </w:r>
    </w:p>
    <w:p w14:paraId="18665DAC" w14:textId="77777777" w:rsidR="0018083C" w:rsidRPr="00F74FB4" w:rsidRDefault="0018083C" w:rsidP="00F74FB4">
      <w:pPr>
        <w:jc w:val="center"/>
        <w:rPr>
          <w:rFonts w:ascii="Times New Roman" w:hAnsi="Times New Roman"/>
        </w:rPr>
      </w:pPr>
      <w:r w:rsidRPr="00F74FB4">
        <w:rPr>
          <w:rFonts w:ascii="Times New Roman" w:hAnsi="Times New Roman"/>
          <w:sz w:val="24"/>
        </w:rPr>
        <w:t>§ 117a</w:t>
      </w:r>
    </w:p>
    <w:p w14:paraId="2A24570B" w14:textId="77777777" w:rsidR="0018083C" w:rsidRPr="00F74FB4" w:rsidRDefault="0018083C" w:rsidP="00F74FB4">
      <w:pPr>
        <w:pStyle w:val="StylbodPrvndek0cm1"/>
        <w:ind w:left="0"/>
        <w:jc w:val="center"/>
        <w:rPr>
          <w:rFonts w:ascii="Times New Roman" w:hAnsi="Times New Roman"/>
        </w:rPr>
      </w:pPr>
      <w:r w:rsidRPr="00F74FB4">
        <w:rPr>
          <w:rFonts w:ascii="Times New Roman" w:hAnsi="Times New Roman"/>
        </w:rPr>
        <w:t>Průkaz o povolení k pobytu</w:t>
      </w:r>
    </w:p>
    <w:p w14:paraId="4F2C0661" w14:textId="77777777"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(1) Průkaz o povolení k pobytu je veřejnou listinou, vydávanou cizincům s povoleným dlouhodobým nebo trvalým pobytem na území.</w:t>
      </w:r>
    </w:p>
    <w:p w14:paraId="66FD98B8" w14:textId="617C024B"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 xml:space="preserve">(2) Průkaz o povolení k pobytu se vydává jako samostatný doklad obsahující nosič dat s biometrickými údaji, jimiž jsou údaje o zobrazení obličeje a údaje o otiscích prstů. Cizinci mladšímu 6 let, pokud přímo použitelný </w:t>
      </w:r>
      <w:r w:rsidRPr="00F74FB4">
        <w:rPr>
          <w:rFonts w:ascii="Times New Roman" w:hAnsi="Times New Roman"/>
          <w:strike/>
          <w:sz w:val="24"/>
          <w:szCs w:val="24"/>
        </w:rPr>
        <w:t>právní předpis Evropských společenství</w:t>
      </w:r>
      <w:r w:rsidRPr="00F74FB4">
        <w:rPr>
          <w:rFonts w:ascii="Times New Roman" w:hAnsi="Times New Roman"/>
          <w:sz w:val="24"/>
          <w:szCs w:val="24"/>
          <w:vertAlign w:val="superscript"/>
        </w:rPr>
        <w:t xml:space="preserve"> </w:t>
      </w:r>
      <w:r w:rsidRPr="00F74FB4">
        <w:rPr>
          <w:rFonts w:ascii="Times New Roman" w:hAnsi="Times New Roman"/>
          <w:b/>
          <w:sz w:val="24"/>
          <w:szCs w:val="24"/>
        </w:rPr>
        <w:t xml:space="preserve">předpis </w:t>
      </w:r>
      <w:r w:rsidRPr="00F74FB4">
        <w:rPr>
          <w:rStyle w:val="Znakapoznpodarou"/>
          <w:rFonts w:ascii="Times New Roman" w:hAnsi="Times New Roman"/>
          <w:b/>
          <w:sz w:val="24"/>
          <w:szCs w:val="24"/>
          <w:vertAlign w:val="baseline"/>
        </w:rPr>
        <w:t>Evropské unie</w:t>
      </w:r>
      <w:r w:rsidRPr="00F74FB4">
        <w:rPr>
          <w:rStyle w:val="Znakapoznpodarou"/>
          <w:rFonts w:ascii="Times New Roman" w:hAnsi="Times New Roman"/>
          <w:sz w:val="24"/>
          <w:szCs w:val="24"/>
        </w:rPr>
        <w:footnoteReference w:customMarkFollows="1" w:id="45"/>
        <w:t>40)</w:t>
      </w:r>
      <w:r w:rsidRPr="00F74FB4">
        <w:rPr>
          <w:rFonts w:ascii="Times New Roman" w:hAnsi="Times New Roman"/>
          <w:sz w:val="24"/>
          <w:szCs w:val="24"/>
        </w:rPr>
        <w:t xml:space="preserve"> nestanoví odlišnou věkovou hranici, nebo cizinci, u něhož není možné pořídit otisky prstů rukou z důvodů anatomických nebo fyziologických změn, popřípadě zdravotního postižení prstů rukou, se vydá průkaz o povolení k pobytu, v němž jsou z</w:t>
      </w:r>
      <w:r w:rsidR="00360E55" w:rsidRPr="00F74FB4">
        <w:rPr>
          <w:rFonts w:ascii="Times New Roman" w:hAnsi="Times New Roman"/>
          <w:sz w:val="24"/>
          <w:szCs w:val="24"/>
        </w:rPr>
        <w:t> </w:t>
      </w:r>
      <w:r w:rsidRPr="00F74FB4">
        <w:rPr>
          <w:rFonts w:ascii="Times New Roman" w:hAnsi="Times New Roman"/>
          <w:sz w:val="24"/>
          <w:szCs w:val="24"/>
        </w:rPr>
        <w:t>biometrických údajů zpracovány pouze údaje o zobrazení obličeje. V nosiči dat je v tomto případě uveden údaj, že nosič dat neobsahuje otisky prstů rukou cizince.</w:t>
      </w:r>
    </w:p>
    <w:p w14:paraId="29D8B0BF" w14:textId="6D70E0D1" w:rsidR="0018083C" w:rsidRPr="00F74FB4" w:rsidRDefault="0018083C" w:rsidP="00F74FB4">
      <w:pPr>
        <w:spacing w:after="60"/>
        <w:ind w:firstLine="720"/>
        <w:jc w:val="both"/>
        <w:rPr>
          <w:rFonts w:ascii="Times New Roman" w:hAnsi="Times New Roman"/>
          <w:sz w:val="24"/>
          <w:szCs w:val="24"/>
        </w:rPr>
      </w:pPr>
      <w:r w:rsidRPr="00F74FB4">
        <w:rPr>
          <w:rFonts w:ascii="Times New Roman" w:hAnsi="Times New Roman"/>
          <w:sz w:val="24"/>
          <w:szCs w:val="24"/>
        </w:rPr>
        <w:t xml:space="preserve">(3) Průkaz o povolení k pobytu obsahuje údaje stanovené přímo použitelným </w:t>
      </w:r>
      <w:r w:rsidRPr="00F74FB4">
        <w:rPr>
          <w:rFonts w:ascii="Times New Roman" w:hAnsi="Times New Roman"/>
          <w:strike/>
          <w:sz w:val="24"/>
          <w:szCs w:val="24"/>
        </w:rPr>
        <w:t>právním předpisem Evropských společenství</w:t>
      </w:r>
      <w:r w:rsidRPr="00F74FB4">
        <w:rPr>
          <w:rFonts w:ascii="Times New Roman" w:hAnsi="Times New Roman"/>
          <w:b/>
          <w:sz w:val="24"/>
          <w:szCs w:val="24"/>
        </w:rPr>
        <w:t xml:space="preserve"> předpisem</w:t>
      </w:r>
      <w:r w:rsidRPr="00F74FB4">
        <w:rPr>
          <w:rStyle w:val="Znakapoznpodarou"/>
          <w:rFonts w:ascii="Times New Roman" w:hAnsi="Times New Roman"/>
          <w:b/>
          <w:sz w:val="24"/>
          <w:szCs w:val="24"/>
        </w:rPr>
        <w:t xml:space="preserve"> </w:t>
      </w:r>
      <w:r w:rsidRPr="00F74FB4">
        <w:rPr>
          <w:rStyle w:val="Znakapoznpodarou"/>
          <w:rFonts w:ascii="Times New Roman" w:hAnsi="Times New Roman"/>
          <w:b/>
          <w:sz w:val="24"/>
          <w:szCs w:val="24"/>
          <w:vertAlign w:val="baseline"/>
        </w:rPr>
        <w:t>Evropské unie</w:t>
      </w:r>
      <w:r w:rsidRPr="00F74FB4">
        <w:rPr>
          <w:rFonts w:ascii="Times New Roman" w:hAnsi="Times New Roman"/>
          <w:sz w:val="24"/>
          <w:szCs w:val="24"/>
          <w:vertAlign w:val="superscript"/>
        </w:rPr>
        <w:t xml:space="preserve"> 40)</w:t>
      </w:r>
      <w:r w:rsidRPr="00F74FB4">
        <w:rPr>
          <w:rFonts w:ascii="Times New Roman" w:hAnsi="Times New Roman"/>
          <w:sz w:val="24"/>
          <w:szCs w:val="24"/>
        </w:rPr>
        <w:t xml:space="preserve"> a dále</w:t>
      </w:r>
    </w:p>
    <w:p w14:paraId="79016A6C"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v případě povolení k dlouhodobému pobytu</w:t>
      </w:r>
    </w:p>
    <w:p w14:paraId="465CA5AC" w14:textId="77777777" w:rsidR="0018083C" w:rsidRPr="00F74FB4" w:rsidRDefault="0018083C" w:rsidP="00F74FB4">
      <w:pPr>
        <w:spacing w:after="60"/>
        <w:ind w:left="851" w:hanging="425"/>
        <w:jc w:val="both"/>
        <w:rPr>
          <w:rFonts w:ascii="Times New Roman" w:hAnsi="Times New Roman"/>
          <w:sz w:val="24"/>
          <w:szCs w:val="24"/>
        </w:rPr>
      </w:pPr>
      <w:r w:rsidRPr="00F74FB4">
        <w:rPr>
          <w:rFonts w:ascii="Times New Roman" w:hAnsi="Times New Roman"/>
          <w:sz w:val="24"/>
          <w:szCs w:val="24"/>
        </w:rPr>
        <w:t xml:space="preserve">1. </w:t>
      </w:r>
      <w:r w:rsidRPr="00F74FB4">
        <w:rPr>
          <w:rFonts w:ascii="Times New Roman" w:hAnsi="Times New Roman"/>
          <w:strike/>
          <w:sz w:val="24"/>
          <w:szCs w:val="24"/>
        </w:rPr>
        <w:t>druh a</w:t>
      </w:r>
      <w:r w:rsidRPr="00F74FB4">
        <w:rPr>
          <w:rFonts w:ascii="Times New Roman" w:hAnsi="Times New Roman"/>
          <w:sz w:val="24"/>
          <w:szCs w:val="24"/>
        </w:rPr>
        <w:t xml:space="preserve"> účel pobytu,</w:t>
      </w:r>
    </w:p>
    <w:p w14:paraId="75025CB7" w14:textId="2571CB41" w:rsidR="0018083C" w:rsidRPr="00F74FB4" w:rsidRDefault="00492E79" w:rsidP="00F74FB4">
      <w:pPr>
        <w:spacing w:after="60"/>
        <w:ind w:left="851" w:hanging="425"/>
        <w:jc w:val="both"/>
        <w:rPr>
          <w:rFonts w:ascii="Times New Roman" w:hAnsi="Times New Roman"/>
          <w:sz w:val="24"/>
          <w:szCs w:val="24"/>
        </w:rPr>
      </w:pPr>
      <w:r w:rsidRPr="00F74FB4">
        <w:rPr>
          <w:rFonts w:ascii="Times New Roman" w:hAnsi="Times New Roman"/>
          <w:sz w:val="24"/>
          <w:szCs w:val="24"/>
        </w:rPr>
        <w:t>2. rodné číslo,</w:t>
      </w:r>
    </w:p>
    <w:p w14:paraId="76ABD6E2" w14:textId="044705A9" w:rsidR="0018083C" w:rsidRPr="00F74FB4" w:rsidRDefault="0018083C" w:rsidP="00F74FB4">
      <w:pPr>
        <w:spacing w:after="60"/>
        <w:ind w:left="851" w:hanging="425"/>
        <w:jc w:val="both"/>
        <w:rPr>
          <w:rFonts w:ascii="Times New Roman" w:hAnsi="Times New Roman"/>
          <w:sz w:val="24"/>
          <w:szCs w:val="24"/>
        </w:rPr>
      </w:pPr>
      <w:r w:rsidRPr="00F74FB4">
        <w:rPr>
          <w:rFonts w:ascii="Times New Roman" w:hAnsi="Times New Roman"/>
          <w:sz w:val="24"/>
          <w:szCs w:val="24"/>
        </w:rPr>
        <w:t>3. záznam o omezení svéprávnosti,</w:t>
      </w:r>
    </w:p>
    <w:p w14:paraId="395F866D" w14:textId="33B0D8B2" w:rsidR="0018083C" w:rsidRPr="00F74FB4" w:rsidRDefault="0018083C" w:rsidP="00F74FB4">
      <w:pPr>
        <w:spacing w:after="60"/>
        <w:ind w:left="851" w:hanging="425"/>
        <w:jc w:val="both"/>
        <w:rPr>
          <w:rFonts w:ascii="Times New Roman" w:hAnsi="Times New Roman"/>
          <w:sz w:val="24"/>
          <w:szCs w:val="24"/>
        </w:rPr>
      </w:pPr>
      <w:r w:rsidRPr="00F74FB4">
        <w:rPr>
          <w:rFonts w:ascii="Times New Roman" w:hAnsi="Times New Roman"/>
          <w:sz w:val="24"/>
          <w:szCs w:val="24"/>
        </w:rPr>
        <w:t>4. záznam podle § 117b odst. 4,</w:t>
      </w:r>
    </w:p>
    <w:p w14:paraId="20B4D3D9" w14:textId="2275F643" w:rsidR="0018083C" w:rsidRPr="00F74FB4" w:rsidRDefault="0018083C" w:rsidP="00F74FB4">
      <w:pPr>
        <w:spacing w:after="60"/>
        <w:ind w:left="851" w:hanging="425"/>
        <w:jc w:val="both"/>
        <w:rPr>
          <w:rFonts w:ascii="Times New Roman" w:hAnsi="Times New Roman"/>
          <w:sz w:val="24"/>
          <w:szCs w:val="24"/>
        </w:rPr>
      </w:pPr>
      <w:r w:rsidRPr="00F74FB4">
        <w:rPr>
          <w:rFonts w:ascii="Times New Roman" w:hAnsi="Times New Roman"/>
          <w:sz w:val="24"/>
          <w:szCs w:val="24"/>
        </w:rPr>
        <w:t>5. záznam podle § 42i odst. 7,</w:t>
      </w:r>
    </w:p>
    <w:p w14:paraId="542FF3EA" w14:textId="4BD68B02" w:rsidR="0018083C" w:rsidRPr="00F74FB4" w:rsidRDefault="0018083C" w:rsidP="00F74FB4">
      <w:pPr>
        <w:spacing w:after="60"/>
        <w:ind w:left="851" w:hanging="425"/>
        <w:jc w:val="both"/>
        <w:rPr>
          <w:rFonts w:ascii="Times New Roman" w:hAnsi="Times New Roman"/>
          <w:sz w:val="24"/>
          <w:szCs w:val="24"/>
        </w:rPr>
      </w:pPr>
      <w:r w:rsidRPr="00F74FB4">
        <w:rPr>
          <w:rFonts w:ascii="Times New Roman" w:hAnsi="Times New Roman"/>
          <w:sz w:val="24"/>
          <w:szCs w:val="24"/>
        </w:rPr>
        <w:t xml:space="preserve">6. záznam podle § 117b </w:t>
      </w:r>
      <w:r w:rsidR="00492E79" w:rsidRPr="00F74FB4">
        <w:rPr>
          <w:rFonts w:ascii="Times New Roman" w:hAnsi="Times New Roman"/>
          <w:sz w:val="24"/>
          <w:szCs w:val="24"/>
        </w:rPr>
        <w:t>odst. 1,</w:t>
      </w:r>
    </w:p>
    <w:p w14:paraId="4EAD27CE" w14:textId="065C1D31" w:rsidR="0018083C" w:rsidRPr="00F74FB4" w:rsidRDefault="0018083C" w:rsidP="00F74FB4">
      <w:pPr>
        <w:spacing w:after="60"/>
        <w:ind w:left="851" w:hanging="425"/>
        <w:jc w:val="both"/>
        <w:rPr>
          <w:rFonts w:ascii="Times New Roman" w:hAnsi="Times New Roman"/>
          <w:sz w:val="24"/>
          <w:szCs w:val="24"/>
        </w:rPr>
      </w:pPr>
      <w:r w:rsidRPr="00F74FB4">
        <w:rPr>
          <w:rFonts w:ascii="Times New Roman" w:hAnsi="Times New Roman"/>
          <w:sz w:val="24"/>
          <w:szCs w:val="24"/>
        </w:rPr>
        <w:t>7. digitální zpracování podpisu cizince,</w:t>
      </w:r>
    </w:p>
    <w:p w14:paraId="63DCF4D5" w14:textId="57FC2ACD" w:rsidR="0018083C" w:rsidRPr="00F74FB4" w:rsidRDefault="0018083C" w:rsidP="00F74FB4">
      <w:pPr>
        <w:spacing w:after="60"/>
        <w:ind w:left="426"/>
        <w:rPr>
          <w:rFonts w:ascii="Times New Roman" w:hAnsi="Times New Roman"/>
          <w:sz w:val="24"/>
          <w:szCs w:val="24"/>
        </w:rPr>
      </w:pPr>
      <w:r w:rsidRPr="00F74FB4">
        <w:rPr>
          <w:rFonts w:ascii="Times New Roman" w:hAnsi="Times New Roman"/>
          <w:sz w:val="24"/>
          <w:szCs w:val="24"/>
        </w:rPr>
        <w:t>8. záznam podle § 117b odst. 5,</w:t>
      </w:r>
    </w:p>
    <w:p w14:paraId="2EA977E8" w14:textId="77777777" w:rsidR="0018083C" w:rsidRPr="00F74FB4" w:rsidRDefault="0018083C" w:rsidP="00F74FB4">
      <w:pPr>
        <w:spacing w:after="60"/>
        <w:ind w:left="426" w:hanging="142"/>
        <w:jc w:val="both"/>
        <w:rPr>
          <w:rFonts w:ascii="Times New Roman" w:hAnsi="Times New Roman"/>
          <w:sz w:val="24"/>
          <w:szCs w:val="24"/>
        </w:rPr>
      </w:pPr>
      <w:r w:rsidRPr="00F74FB4">
        <w:rPr>
          <w:rFonts w:ascii="Times New Roman" w:hAnsi="Times New Roman"/>
          <w:sz w:val="24"/>
          <w:szCs w:val="24"/>
        </w:rPr>
        <w:t>9. záznam podle § 117b odst. 6,</w:t>
      </w:r>
    </w:p>
    <w:p w14:paraId="3669C1AB" w14:textId="77777777" w:rsidR="0018083C" w:rsidRPr="00F74FB4" w:rsidRDefault="0018083C" w:rsidP="00F74FB4">
      <w:pPr>
        <w:spacing w:after="60"/>
        <w:ind w:left="426" w:hanging="142"/>
        <w:jc w:val="both"/>
        <w:rPr>
          <w:rFonts w:ascii="Times New Roman" w:hAnsi="Times New Roman"/>
          <w:sz w:val="24"/>
          <w:szCs w:val="24"/>
        </w:rPr>
      </w:pPr>
      <w:r w:rsidRPr="00F74FB4">
        <w:rPr>
          <w:rFonts w:ascii="Times New Roman" w:hAnsi="Times New Roman"/>
          <w:sz w:val="24"/>
          <w:szCs w:val="24"/>
        </w:rPr>
        <w:t>10. záznam podle § 117b odst. 7,</w:t>
      </w:r>
    </w:p>
    <w:p w14:paraId="1237946A" w14:textId="77777777" w:rsidR="0018083C" w:rsidRPr="00F74FB4" w:rsidRDefault="0018083C" w:rsidP="00F74FB4">
      <w:pPr>
        <w:spacing w:after="60"/>
        <w:ind w:left="426" w:hanging="142"/>
        <w:jc w:val="both"/>
        <w:rPr>
          <w:rFonts w:ascii="Times New Roman" w:hAnsi="Times New Roman"/>
          <w:sz w:val="24"/>
          <w:szCs w:val="24"/>
        </w:rPr>
      </w:pPr>
      <w:r w:rsidRPr="00F74FB4">
        <w:rPr>
          <w:rFonts w:ascii="Times New Roman" w:hAnsi="Times New Roman"/>
          <w:sz w:val="24"/>
          <w:szCs w:val="24"/>
        </w:rPr>
        <w:t>11. záznam podle § 117b odst. 8,</w:t>
      </w:r>
    </w:p>
    <w:p w14:paraId="781DA1BD"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b) v případě povolení k trvalému pobytu</w:t>
      </w:r>
    </w:p>
    <w:p w14:paraId="23D2B796" w14:textId="77777777" w:rsidR="0018083C" w:rsidRPr="00F74FB4" w:rsidRDefault="0018083C" w:rsidP="00F74FB4">
      <w:pPr>
        <w:spacing w:after="60"/>
        <w:ind w:left="426" w:hanging="142"/>
        <w:jc w:val="both"/>
        <w:rPr>
          <w:rFonts w:ascii="Times New Roman" w:hAnsi="Times New Roman"/>
          <w:sz w:val="24"/>
          <w:szCs w:val="24"/>
        </w:rPr>
      </w:pPr>
      <w:r w:rsidRPr="00F74FB4">
        <w:rPr>
          <w:rFonts w:ascii="Times New Roman" w:hAnsi="Times New Roman"/>
          <w:strike/>
          <w:sz w:val="24"/>
          <w:szCs w:val="24"/>
        </w:rPr>
        <w:t>1. druh pobytu</w:t>
      </w:r>
      <w:r w:rsidRPr="00F74FB4">
        <w:rPr>
          <w:rFonts w:ascii="Times New Roman" w:hAnsi="Times New Roman"/>
          <w:sz w:val="24"/>
          <w:szCs w:val="24"/>
        </w:rPr>
        <w:t>,</w:t>
      </w:r>
    </w:p>
    <w:p w14:paraId="65D9CCEE" w14:textId="4BCC2299" w:rsidR="0018083C" w:rsidRPr="00F74FB4" w:rsidRDefault="0018083C" w:rsidP="00F74FB4">
      <w:pPr>
        <w:spacing w:after="60"/>
        <w:ind w:left="426" w:hanging="142"/>
        <w:jc w:val="both"/>
        <w:rPr>
          <w:rFonts w:ascii="Times New Roman" w:hAnsi="Times New Roman"/>
          <w:sz w:val="24"/>
          <w:szCs w:val="24"/>
        </w:rPr>
      </w:pPr>
      <w:r w:rsidRPr="00F74FB4">
        <w:rPr>
          <w:rFonts w:ascii="Times New Roman" w:hAnsi="Times New Roman"/>
          <w:strike/>
          <w:sz w:val="24"/>
          <w:szCs w:val="24"/>
        </w:rPr>
        <w:t>2</w:t>
      </w:r>
      <w:r w:rsidRPr="00F74FB4">
        <w:rPr>
          <w:rFonts w:ascii="Times New Roman" w:hAnsi="Times New Roman"/>
          <w:sz w:val="24"/>
          <w:szCs w:val="24"/>
        </w:rPr>
        <w:t xml:space="preserve"> </w:t>
      </w:r>
      <w:r w:rsidRPr="00F74FB4">
        <w:rPr>
          <w:rFonts w:ascii="Times New Roman" w:hAnsi="Times New Roman"/>
          <w:b/>
          <w:sz w:val="24"/>
          <w:szCs w:val="24"/>
        </w:rPr>
        <w:t>1</w:t>
      </w:r>
      <w:r w:rsidR="00613EFA" w:rsidRPr="00F74FB4">
        <w:rPr>
          <w:rFonts w:ascii="Times New Roman" w:hAnsi="Times New Roman"/>
          <w:sz w:val="24"/>
          <w:szCs w:val="24"/>
        </w:rPr>
        <w:t>.</w:t>
      </w:r>
      <w:r w:rsidRPr="00F74FB4">
        <w:rPr>
          <w:rFonts w:ascii="Times New Roman" w:hAnsi="Times New Roman"/>
          <w:sz w:val="24"/>
          <w:szCs w:val="24"/>
        </w:rPr>
        <w:t xml:space="preserve"> rodné číslo,</w:t>
      </w:r>
    </w:p>
    <w:p w14:paraId="6F97C5B0" w14:textId="77777777" w:rsidR="0018083C" w:rsidRPr="00F74FB4" w:rsidRDefault="0018083C" w:rsidP="00F74FB4">
      <w:pPr>
        <w:spacing w:after="60"/>
        <w:ind w:left="426" w:hanging="142"/>
        <w:jc w:val="both"/>
        <w:rPr>
          <w:rFonts w:ascii="Times New Roman" w:hAnsi="Times New Roman"/>
          <w:sz w:val="24"/>
          <w:szCs w:val="24"/>
        </w:rPr>
      </w:pPr>
      <w:r w:rsidRPr="00F74FB4">
        <w:rPr>
          <w:rFonts w:ascii="Times New Roman" w:hAnsi="Times New Roman"/>
          <w:strike/>
          <w:sz w:val="24"/>
          <w:szCs w:val="24"/>
        </w:rPr>
        <w:t>3</w:t>
      </w:r>
      <w:r w:rsidRPr="00F74FB4">
        <w:rPr>
          <w:rFonts w:ascii="Times New Roman" w:hAnsi="Times New Roman"/>
          <w:sz w:val="24"/>
          <w:szCs w:val="24"/>
        </w:rPr>
        <w:t xml:space="preserve"> </w:t>
      </w:r>
      <w:r w:rsidRPr="00F74FB4">
        <w:rPr>
          <w:rFonts w:ascii="Times New Roman" w:hAnsi="Times New Roman"/>
          <w:b/>
          <w:sz w:val="24"/>
          <w:szCs w:val="24"/>
        </w:rPr>
        <w:t>2</w:t>
      </w:r>
      <w:r w:rsidRPr="00F74FB4">
        <w:rPr>
          <w:rFonts w:ascii="Times New Roman" w:hAnsi="Times New Roman"/>
          <w:sz w:val="24"/>
          <w:szCs w:val="24"/>
        </w:rPr>
        <w:t>. místo hlášeného pobytu na území,</w:t>
      </w:r>
    </w:p>
    <w:p w14:paraId="2C87DB1D" w14:textId="77777777" w:rsidR="0018083C" w:rsidRPr="00F74FB4" w:rsidRDefault="0018083C" w:rsidP="00F74FB4">
      <w:pPr>
        <w:spacing w:after="60"/>
        <w:ind w:left="426" w:hanging="142"/>
        <w:jc w:val="both"/>
        <w:rPr>
          <w:rFonts w:ascii="Times New Roman" w:hAnsi="Times New Roman"/>
          <w:sz w:val="24"/>
          <w:szCs w:val="24"/>
        </w:rPr>
      </w:pPr>
      <w:r w:rsidRPr="00F74FB4">
        <w:rPr>
          <w:rFonts w:ascii="Times New Roman" w:hAnsi="Times New Roman"/>
          <w:strike/>
          <w:sz w:val="24"/>
          <w:szCs w:val="24"/>
        </w:rPr>
        <w:t>4</w:t>
      </w:r>
      <w:r w:rsidRPr="00F74FB4">
        <w:rPr>
          <w:rFonts w:ascii="Times New Roman" w:hAnsi="Times New Roman"/>
          <w:sz w:val="24"/>
          <w:szCs w:val="24"/>
        </w:rPr>
        <w:t xml:space="preserve"> </w:t>
      </w:r>
      <w:r w:rsidRPr="00F74FB4">
        <w:rPr>
          <w:rFonts w:ascii="Times New Roman" w:hAnsi="Times New Roman"/>
          <w:b/>
          <w:sz w:val="24"/>
          <w:szCs w:val="24"/>
        </w:rPr>
        <w:t>3</w:t>
      </w:r>
      <w:r w:rsidRPr="00F74FB4">
        <w:rPr>
          <w:rFonts w:ascii="Times New Roman" w:hAnsi="Times New Roman"/>
          <w:sz w:val="24"/>
          <w:szCs w:val="24"/>
        </w:rPr>
        <w:t>. záznam o omezení svéprávnosti,</w:t>
      </w:r>
    </w:p>
    <w:p w14:paraId="72EDA9D8" w14:textId="0916FB72" w:rsidR="0018083C" w:rsidRPr="00F74FB4" w:rsidRDefault="0018083C" w:rsidP="00F74FB4">
      <w:pPr>
        <w:spacing w:after="60"/>
        <w:ind w:left="426" w:hanging="142"/>
        <w:jc w:val="both"/>
        <w:rPr>
          <w:rFonts w:ascii="Times New Roman" w:hAnsi="Times New Roman"/>
          <w:sz w:val="24"/>
          <w:szCs w:val="24"/>
        </w:rPr>
      </w:pPr>
      <w:r w:rsidRPr="00F74FB4">
        <w:rPr>
          <w:rFonts w:ascii="Times New Roman" w:hAnsi="Times New Roman"/>
          <w:strike/>
          <w:sz w:val="24"/>
          <w:szCs w:val="24"/>
        </w:rPr>
        <w:t>5</w:t>
      </w:r>
      <w:r w:rsidR="009D079A" w:rsidRPr="00F74FB4">
        <w:rPr>
          <w:rFonts w:ascii="Times New Roman" w:hAnsi="Times New Roman"/>
          <w:sz w:val="24"/>
          <w:szCs w:val="24"/>
        </w:rPr>
        <w:t xml:space="preserve"> </w:t>
      </w:r>
      <w:r w:rsidRPr="00F74FB4">
        <w:rPr>
          <w:rFonts w:ascii="Times New Roman" w:hAnsi="Times New Roman"/>
          <w:b/>
          <w:sz w:val="24"/>
          <w:szCs w:val="24"/>
        </w:rPr>
        <w:t>4</w:t>
      </w:r>
      <w:r w:rsidRPr="00F74FB4">
        <w:rPr>
          <w:rFonts w:ascii="Times New Roman" w:hAnsi="Times New Roman"/>
          <w:sz w:val="24"/>
          <w:szCs w:val="24"/>
        </w:rPr>
        <w:t>. záznam podle § 84,</w:t>
      </w:r>
    </w:p>
    <w:p w14:paraId="2299BA28" w14:textId="51B8FC62" w:rsidR="0018083C" w:rsidRPr="00F74FB4" w:rsidRDefault="0018083C" w:rsidP="00F74FB4">
      <w:pPr>
        <w:spacing w:after="60"/>
        <w:ind w:left="426" w:hanging="142"/>
        <w:jc w:val="both"/>
        <w:rPr>
          <w:rFonts w:ascii="Times New Roman" w:hAnsi="Times New Roman"/>
          <w:sz w:val="24"/>
          <w:szCs w:val="24"/>
        </w:rPr>
      </w:pPr>
      <w:r w:rsidRPr="00F74FB4">
        <w:rPr>
          <w:rFonts w:ascii="Times New Roman" w:hAnsi="Times New Roman"/>
          <w:strike/>
          <w:sz w:val="24"/>
          <w:szCs w:val="24"/>
        </w:rPr>
        <w:t>6</w:t>
      </w:r>
      <w:r w:rsidR="009D079A" w:rsidRPr="00F74FB4">
        <w:rPr>
          <w:rFonts w:ascii="Times New Roman" w:hAnsi="Times New Roman"/>
          <w:sz w:val="24"/>
          <w:szCs w:val="24"/>
        </w:rPr>
        <w:t xml:space="preserve"> </w:t>
      </w:r>
      <w:r w:rsidRPr="00F74FB4">
        <w:rPr>
          <w:rFonts w:ascii="Times New Roman" w:hAnsi="Times New Roman"/>
          <w:b/>
          <w:sz w:val="24"/>
          <w:szCs w:val="24"/>
        </w:rPr>
        <w:t>5</w:t>
      </w:r>
      <w:r w:rsidRPr="00F74FB4">
        <w:rPr>
          <w:rFonts w:ascii="Times New Roman" w:hAnsi="Times New Roman"/>
          <w:sz w:val="24"/>
          <w:szCs w:val="24"/>
        </w:rPr>
        <w:t xml:space="preserve">. záznam podle § 117b </w:t>
      </w:r>
      <w:r w:rsidR="006F2F43" w:rsidRPr="00F74FB4">
        <w:rPr>
          <w:rFonts w:ascii="Times New Roman" w:hAnsi="Times New Roman"/>
          <w:sz w:val="24"/>
          <w:szCs w:val="24"/>
        </w:rPr>
        <w:t>odst. 1,</w:t>
      </w:r>
    </w:p>
    <w:p w14:paraId="7E875F94" w14:textId="40B72FBE" w:rsidR="0018083C" w:rsidRPr="00F74FB4" w:rsidRDefault="0018083C" w:rsidP="00F74FB4">
      <w:pPr>
        <w:spacing w:after="60"/>
        <w:ind w:left="426" w:hanging="142"/>
        <w:jc w:val="both"/>
        <w:rPr>
          <w:rFonts w:ascii="Times New Roman" w:hAnsi="Times New Roman"/>
          <w:sz w:val="24"/>
          <w:szCs w:val="24"/>
        </w:rPr>
      </w:pPr>
      <w:r w:rsidRPr="00F74FB4">
        <w:rPr>
          <w:rFonts w:ascii="Times New Roman" w:hAnsi="Times New Roman"/>
          <w:strike/>
          <w:sz w:val="24"/>
          <w:szCs w:val="24"/>
        </w:rPr>
        <w:t>7</w:t>
      </w:r>
      <w:r w:rsidR="009D079A" w:rsidRPr="00F74FB4">
        <w:rPr>
          <w:rFonts w:ascii="Times New Roman" w:hAnsi="Times New Roman"/>
          <w:sz w:val="24"/>
          <w:szCs w:val="24"/>
        </w:rPr>
        <w:t xml:space="preserve"> </w:t>
      </w:r>
      <w:r w:rsidRPr="00F74FB4">
        <w:rPr>
          <w:rFonts w:ascii="Times New Roman" w:hAnsi="Times New Roman"/>
          <w:b/>
          <w:sz w:val="24"/>
          <w:szCs w:val="24"/>
        </w:rPr>
        <w:t>6</w:t>
      </w:r>
      <w:r w:rsidRPr="00F74FB4">
        <w:rPr>
          <w:rFonts w:ascii="Times New Roman" w:hAnsi="Times New Roman"/>
          <w:sz w:val="24"/>
          <w:szCs w:val="24"/>
        </w:rPr>
        <w:t>. záznam podle § 117b odst. 2,</w:t>
      </w:r>
    </w:p>
    <w:p w14:paraId="2A6AA2CF" w14:textId="4EAF5454" w:rsidR="0018083C" w:rsidRPr="00F74FB4" w:rsidRDefault="0018083C" w:rsidP="00F74FB4">
      <w:pPr>
        <w:spacing w:after="120"/>
        <w:ind w:left="426" w:hanging="142"/>
        <w:jc w:val="both"/>
        <w:rPr>
          <w:rFonts w:ascii="Times New Roman" w:hAnsi="Times New Roman"/>
          <w:sz w:val="24"/>
          <w:szCs w:val="24"/>
        </w:rPr>
      </w:pPr>
      <w:r w:rsidRPr="00F74FB4">
        <w:rPr>
          <w:rFonts w:ascii="Times New Roman" w:hAnsi="Times New Roman"/>
          <w:strike/>
          <w:sz w:val="24"/>
          <w:szCs w:val="24"/>
        </w:rPr>
        <w:t>8</w:t>
      </w:r>
      <w:r w:rsidR="009D079A" w:rsidRPr="00F74FB4">
        <w:rPr>
          <w:rFonts w:ascii="Times New Roman" w:hAnsi="Times New Roman"/>
          <w:sz w:val="24"/>
          <w:szCs w:val="24"/>
        </w:rPr>
        <w:t xml:space="preserve"> </w:t>
      </w:r>
      <w:r w:rsidRPr="00F74FB4">
        <w:rPr>
          <w:rFonts w:ascii="Times New Roman" w:hAnsi="Times New Roman"/>
          <w:b/>
          <w:sz w:val="24"/>
          <w:szCs w:val="24"/>
        </w:rPr>
        <w:t>7</w:t>
      </w:r>
      <w:r w:rsidRPr="00F74FB4">
        <w:rPr>
          <w:rFonts w:ascii="Times New Roman" w:hAnsi="Times New Roman"/>
          <w:sz w:val="24"/>
          <w:szCs w:val="24"/>
        </w:rPr>
        <w:t>. digitální zpracování podpisu cizince.</w:t>
      </w:r>
    </w:p>
    <w:p w14:paraId="57F4A45B" w14:textId="0002E8C5" w:rsidR="0018083C" w:rsidRPr="00F74FB4" w:rsidRDefault="0018083C" w:rsidP="00F74FB4">
      <w:pPr>
        <w:pStyle w:val="Textodstavce"/>
        <w:numPr>
          <w:ilvl w:val="0"/>
          <w:numId w:val="0"/>
        </w:numPr>
        <w:tabs>
          <w:tab w:val="clear" w:pos="851"/>
        </w:tabs>
        <w:spacing w:before="0"/>
        <w:ind w:firstLine="720"/>
        <w:rPr>
          <w:szCs w:val="24"/>
        </w:rPr>
      </w:pPr>
      <w:r w:rsidRPr="00F74FB4">
        <w:rPr>
          <w:szCs w:val="24"/>
        </w:rPr>
        <w:t>(4) Ministerstvo pořídí biometrické údaje cizince a jeho podpis, určený k dalšímu digitálnímu zpracování; podpis se nepořídí, pokud cizinci v jeho provedení brání těžko překonatelná překážka. Současně zpracuje s využitím údajů, které jsou o cizinci vedené v informačním systému cizinců, protokol, který obsahuje údaje nezbytné pro vydání průkazu o povolení k pobytu.</w:t>
      </w:r>
    </w:p>
    <w:p w14:paraId="5F5229FF" w14:textId="77777777" w:rsidR="0018083C" w:rsidRPr="00F74FB4" w:rsidRDefault="0018083C" w:rsidP="00F74FB4">
      <w:pPr>
        <w:pStyle w:val="Textodstavce"/>
        <w:numPr>
          <w:ilvl w:val="0"/>
          <w:numId w:val="0"/>
        </w:numPr>
        <w:tabs>
          <w:tab w:val="clear" w:pos="851"/>
        </w:tabs>
        <w:spacing w:before="0"/>
        <w:ind w:firstLine="720"/>
        <w:rPr>
          <w:szCs w:val="24"/>
        </w:rPr>
      </w:pPr>
      <w:r w:rsidRPr="00F74FB4">
        <w:rPr>
          <w:szCs w:val="24"/>
        </w:rPr>
        <w:t>(5) Ministerstvo před předáním průkazu o povolení k pobytu prověří jedinečnost vazby mezi cizincem a vydaným průkazem, a to s využitím biometrických údajů zpracovaných v nosiči dat průkazu o povolení k pobytu.</w:t>
      </w:r>
    </w:p>
    <w:p w14:paraId="6E220DE6" w14:textId="70F2D22F" w:rsidR="0018083C" w:rsidRPr="00F74FB4" w:rsidRDefault="0018083C" w:rsidP="00F74FB4">
      <w:pPr>
        <w:pStyle w:val="Textodstavce"/>
        <w:numPr>
          <w:ilvl w:val="0"/>
          <w:numId w:val="0"/>
        </w:numPr>
        <w:tabs>
          <w:tab w:val="clear" w:pos="851"/>
        </w:tabs>
        <w:ind w:firstLine="720"/>
        <w:rPr>
          <w:szCs w:val="24"/>
        </w:rPr>
      </w:pPr>
      <w:r w:rsidRPr="00F74FB4">
        <w:rPr>
          <w:szCs w:val="24"/>
        </w:rPr>
        <w:t>(6) Při předání průkazu o povolení k pobytu ministerstvo cizince prokazatelně poučí o podmínkách užívání průkazu tak, aby nedošlo k jeho poškození nebo zneužití. Při předání průkazu o povolení k pobytu ministerstvo ověří správnost osobních údajů uvedených ve</w:t>
      </w:r>
      <w:r w:rsidR="00360E55" w:rsidRPr="00F74FB4">
        <w:rPr>
          <w:szCs w:val="24"/>
        </w:rPr>
        <w:t> </w:t>
      </w:r>
      <w:r w:rsidRPr="00F74FB4">
        <w:rPr>
          <w:szCs w:val="24"/>
        </w:rPr>
        <w:t>vydávaném průkazu o povolení k pobytu, funkčnost nosiče dat s biometrickými údaji a správnost v něm zpracovávaných biometrických údajů. Funkčnost nosiče dat a správnost v něm zpracovaných biometrických údajů se ověřuje pomocí technického zařízení umožňujícího srovnání aktuálně zobrazených biometrických údajů cizince s biometrickými údaji zpracovanými v nosiči dat průkazu o povolení k pobytu. V případě zjištění nefunkčnosti nosiče dat s biometrickými údaji, popřípadě zjištění nesprávnosti v něm zpracovaných osobních údajů, nebo v případě zjištění nesprávnosti osobních údajů, zpracovaných v průkazu o povolení k pobytu, se cizinci vydá nový průkaz o povolení k pobytu.</w:t>
      </w:r>
    </w:p>
    <w:p w14:paraId="2B7C30D5" w14:textId="77777777" w:rsidR="0018083C" w:rsidRPr="00F74FB4" w:rsidRDefault="0018083C" w:rsidP="00F74FB4">
      <w:pPr>
        <w:pStyle w:val="Textodstavce"/>
        <w:numPr>
          <w:ilvl w:val="0"/>
          <w:numId w:val="0"/>
        </w:numPr>
        <w:tabs>
          <w:tab w:val="clear" w:pos="851"/>
        </w:tabs>
        <w:spacing w:before="0"/>
        <w:ind w:firstLine="720"/>
        <w:rPr>
          <w:szCs w:val="24"/>
        </w:rPr>
      </w:pPr>
      <w:r w:rsidRPr="00F74FB4">
        <w:rPr>
          <w:szCs w:val="24"/>
        </w:rPr>
        <w:t>(7) Držitel průkazu o povolení k pobytu je oprávněn požádat ministerstvo o ověření funkčnosti nosiče dat. V případě zjištění nefunkčnosti nosiče dat s biometrickými údaji se cizinci vydá nový průkaz o povolení k pobytu; vydání nového průkazu v tomto případě podléhá správnímu poplatku pouze tehdy, pokud nefunkčnost nosiče dat s biometrickými údaji byla způsobena okolnostmi, o nichž cizinec prokazatelně věděl, že mohou způsobit poškození nebo nefunkčnost nosiče dat s biometrickými údaji.</w:t>
      </w:r>
    </w:p>
    <w:p w14:paraId="566A3405" w14:textId="48E1F039" w:rsidR="0018083C" w:rsidRPr="00F74FB4" w:rsidRDefault="0018083C" w:rsidP="00F74FB4">
      <w:pPr>
        <w:pStyle w:val="Textodstavce"/>
        <w:numPr>
          <w:ilvl w:val="0"/>
          <w:numId w:val="0"/>
        </w:numPr>
        <w:tabs>
          <w:tab w:val="clear" w:pos="851"/>
        </w:tabs>
        <w:spacing w:before="0" w:after="0"/>
        <w:ind w:firstLine="720"/>
        <w:rPr>
          <w:szCs w:val="24"/>
        </w:rPr>
      </w:pPr>
      <w:r w:rsidRPr="00F74FB4">
        <w:rPr>
          <w:szCs w:val="24"/>
        </w:rPr>
        <w:t>(8) Biometrické údaje lze využívat výlučně pro ověřování pravosti průkazu o povolení k pobytu a ověření totožnosti cizince, a to porovnáním biometrických údajů zpracovaných v nosiči dat s údaji vedenými v informačním systému cizinců nebo porovnáním biometrických údajů zpracovaných v nosiči dat s aktuálně zobrazenými biometrickými údaji cizince, pořízenými v průběhu prokazování totožnosti s pomocí technického zařízení. Pokud cizinec nemůže pro účely ověření totožnosti předložit průkaz o povolení k pobytu, jehož je držitelem, popřípadě pokud nosič dat s biometrickými údaji v průkazu o povolení k pobytu není funkční, provede se ověření totožnosti cizince pořízením otisků prstů cizince a jejich porovnáním s biometrickými údaji vedenými pro tyto účely v informačním systému cizinců.</w:t>
      </w:r>
    </w:p>
    <w:p w14:paraId="1EC986FD" w14:textId="45F721AF" w:rsidR="00613EFA" w:rsidRPr="00F74FB4" w:rsidRDefault="00613EFA" w:rsidP="00F74FB4">
      <w:pPr>
        <w:pStyle w:val="Textodstavce"/>
        <w:numPr>
          <w:ilvl w:val="0"/>
          <w:numId w:val="0"/>
        </w:numPr>
        <w:tabs>
          <w:tab w:val="clear" w:pos="851"/>
        </w:tabs>
        <w:spacing w:before="0" w:after="0"/>
        <w:ind w:firstLine="720"/>
        <w:rPr>
          <w:szCs w:val="24"/>
        </w:rPr>
      </w:pPr>
    </w:p>
    <w:p w14:paraId="34D410DD" w14:textId="3ACCFBE6" w:rsidR="00613EFA" w:rsidRPr="00F74FB4" w:rsidRDefault="00613EFA" w:rsidP="00F74FB4">
      <w:pPr>
        <w:pStyle w:val="Textodstavce"/>
        <w:numPr>
          <w:ilvl w:val="0"/>
          <w:numId w:val="0"/>
        </w:numPr>
        <w:tabs>
          <w:tab w:val="clear" w:pos="851"/>
        </w:tabs>
        <w:spacing w:before="0" w:after="0"/>
        <w:jc w:val="center"/>
        <w:rPr>
          <w:szCs w:val="24"/>
        </w:rPr>
      </w:pPr>
      <w:r w:rsidRPr="00F74FB4">
        <w:rPr>
          <w:szCs w:val="24"/>
        </w:rPr>
        <w:t>****</w:t>
      </w:r>
    </w:p>
    <w:p w14:paraId="7B6E9C9B" w14:textId="78AE5F8D" w:rsidR="00D86445" w:rsidRPr="00F74FB4" w:rsidRDefault="00D86445" w:rsidP="00F74FB4">
      <w:pPr>
        <w:pStyle w:val="Textodstavce"/>
        <w:numPr>
          <w:ilvl w:val="0"/>
          <w:numId w:val="0"/>
        </w:numPr>
        <w:tabs>
          <w:tab w:val="clear" w:pos="851"/>
        </w:tabs>
        <w:spacing w:before="0" w:after="60"/>
        <w:ind w:firstLine="720"/>
        <w:rPr>
          <w:szCs w:val="24"/>
        </w:rPr>
      </w:pPr>
      <w:r w:rsidRPr="00F74FB4">
        <w:rPr>
          <w:szCs w:val="24"/>
        </w:rPr>
        <w:tab/>
      </w:r>
    </w:p>
    <w:p w14:paraId="761199B5" w14:textId="77777777" w:rsidR="00D86445" w:rsidRPr="00F74FB4" w:rsidRDefault="00D86445" w:rsidP="00F74FB4">
      <w:pPr>
        <w:pStyle w:val="Paragraf"/>
        <w:spacing w:before="0" w:after="120"/>
        <w:rPr>
          <w:szCs w:val="24"/>
        </w:rPr>
      </w:pPr>
      <w:r w:rsidRPr="00F74FB4">
        <w:rPr>
          <w:szCs w:val="24"/>
        </w:rPr>
        <w:t>§ 117f</w:t>
      </w:r>
    </w:p>
    <w:p w14:paraId="1C42ADC4" w14:textId="77777777" w:rsidR="00D86445" w:rsidRPr="00F74FB4" w:rsidRDefault="00D86445" w:rsidP="00F74FB4">
      <w:pPr>
        <w:pStyle w:val="Nadpisparagrafu"/>
        <w:spacing w:before="0" w:after="120"/>
        <w:rPr>
          <w:b w:val="0"/>
          <w:szCs w:val="24"/>
        </w:rPr>
      </w:pPr>
      <w:r w:rsidRPr="00F74FB4">
        <w:rPr>
          <w:b w:val="0"/>
          <w:szCs w:val="24"/>
        </w:rPr>
        <w:t>Skončení nebo zrušení platnosti průkazu o povolení k pobytu</w:t>
      </w:r>
    </w:p>
    <w:p w14:paraId="142068DB" w14:textId="77777777" w:rsidR="00D86445" w:rsidRPr="00F74FB4" w:rsidRDefault="00D86445" w:rsidP="00F74FB4">
      <w:pPr>
        <w:pStyle w:val="Textodstavce"/>
        <w:numPr>
          <w:ilvl w:val="0"/>
          <w:numId w:val="0"/>
        </w:numPr>
        <w:tabs>
          <w:tab w:val="clear" w:pos="851"/>
        </w:tabs>
        <w:spacing w:before="0" w:after="60"/>
        <w:ind w:firstLine="720"/>
        <w:rPr>
          <w:szCs w:val="24"/>
        </w:rPr>
      </w:pPr>
    </w:p>
    <w:p w14:paraId="3E220F49" w14:textId="4EC83179" w:rsidR="00D86445" w:rsidRPr="00F74FB4" w:rsidRDefault="00D65F78" w:rsidP="00F74FB4">
      <w:pPr>
        <w:pStyle w:val="Textodstavce"/>
        <w:numPr>
          <w:ilvl w:val="0"/>
          <w:numId w:val="0"/>
        </w:numPr>
        <w:tabs>
          <w:tab w:val="clear" w:pos="851"/>
        </w:tabs>
        <w:spacing w:before="0" w:after="60"/>
        <w:ind w:firstLine="720"/>
        <w:rPr>
          <w:szCs w:val="24"/>
        </w:rPr>
      </w:pPr>
      <w:r w:rsidRPr="00F74FB4">
        <w:rPr>
          <w:szCs w:val="24"/>
        </w:rPr>
        <w:t xml:space="preserve">(1) </w:t>
      </w:r>
      <w:r w:rsidR="00D86445" w:rsidRPr="00F74FB4">
        <w:rPr>
          <w:szCs w:val="24"/>
        </w:rPr>
        <w:t>Platnost průkazu o povolení k pobytu skončí</w:t>
      </w:r>
    </w:p>
    <w:p w14:paraId="3BB14620" w14:textId="77777777" w:rsidR="00D86445" w:rsidRPr="00F74FB4" w:rsidRDefault="00D86445" w:rsidP="00F74FB4">
      <w:pPr>
        <w:pStyle w:val="Textpsmene"/>
        <w:tabs>
          <w:tab w:val="clear" w:pos="360"/>
        </w:tabs>
        <w:spacing w:after="60"/>
        <w:rPr>
          <w:szCs w:val="24"/>
        </w:rPr>
      </w:pPr>
      <w:r w:rsidRPr="00F74FB4">
        <w:rPr>
          <w:szCs w:val="24"/>
        </w:rPr>
        <w:t>a)</w:t>
      </w:r>
      <w:r w:rsidRPr="00F74FB4">
        <w:rPr>
          <w:szCs w:val="24"/>
        </w:rPr>
        <w:tab/>
        <w:t>uplynutím doby v něm uvedené,</w:t>
      </w:r>
    </w:p>
    <w:p w14:paraId="1ADC14F7" w14:textId="77777777" w:rsidR="00D86445" w:rsidRPr="00F74FB4" w:rsidRDefault="00D86445" w:rsidP="00F74FB4">
      <w:pPr>
        <w:pStyle w:val="Textpsmene"/>
        <w:tabs>
          <w:tab w:val="clear" w:pos="360"/>
        </w:tabs>
        <w:spacing w:after="60"/>
        <w:rPr>
          <w:szCs w:val="24"/>
        </w:rPr>
      </w:pPr>
      <w:r w:rsidRPr="00F74FB4">
        <w:rPr>
          <w:szCs w:val="24"/>
        </w:rPr>
        <w:t>b)</w:t>
      </w:r>
      <w:r w:rsidRPr="00F74FB4">
        <w:rPr>
          <w:szCs w:val="24"/>
        </w:rPr>
        <w:tab/>
        <w:t>ohlášením jeho ztráty, odcizení nebo zničení,</w:t>
      </w:r>
    </w:p>
    <w:p w14:paraId="081D0B52" w14:textId="77777777" w:rsidR="00D86445" w:rsidRPr="00F74FB4" w:rsidRDefault="00D86445" w:rsidP="00F74FB4">
      <w:pPr>
        <w:pStyle w:val="Textpsmene"/>
        <w:tabs>
          <w:tab w:val="clear" w:pos="360"/>
        </w:tabs>
        <w:spacing w:after="60"/>
        <w:rPr>
          <w:szCs w:val="24"/>
        </w:rPr>
      </w:pPr>
      <w:r w:rsidRPr="00F74FB4">
        <w:rPr>
          <w:szCs w:val="24"/>
        </w:rPr>
        <w:t>c)</w:t>
      </w:r>
      <w:r w:rsidRPr="00F74FB4">
        <w:rPr>
          <w:szCs w:val="24"/>
        </w:rPr>
        <w:tab/>
        <w:t>nabytím právní moci rozhodnutí soudu o omezení svéprávnosti cizince,</w:t>
      </w:r>
    </w:p>
    <w:p w14:paraId="5D47F61F" w14:textId="77777777" w:rsidR="00D86445" w:rsidRPr="00F74FB4" w:rsidRDefault="00D86445" w:rsidP="00F74FB4">
      <w:pPr>
        <w:pStyle w:val="Textpsmene"/>
        <w:tabs>
          <w:tab w:val="clear" w:pos="360"/>
        </w:tabs>
        <w:spacing w:after="60"/>
        <w:rPr>
          <w:b/>
          <w:szCs w:val="24"/>
        </w:rPr>
      </w:pPr>
      <w:r w:rsidRPr="00F74FB4">
        <w:rPr>
          <w:szCs w:val="24"/>
        </w:rPr>
        <w:t>d)</w:t>
      </w:r>
      <w:r w:rsidRPr="00F74FB4">
        <w:rPr>
          <w:szCs w:val="24"/>
        </w:rPr>
        <w:tab/>
        <w:t>nabytím právní moci rozhodnutí o zrušení povolení k pobytu</w:t>
      </w:r>
      <w:r w:rsidRPr="00F74FB4">
        <w:rPr>
          <w:b/>
          <w:szCs w:val="24"/>
        </w:rPr>
        <w:t xml:space="preserve"> nebo zánikem jeho platnosti</w:t>
      </w:r>
      <w:r w:rsidRPr="00F74FB4">
        <w:rPr>
          <w:szCs w:val="24"/>
        </w:rPr>
        <w:t>,</w:t>
      </w:r>
    </w:p>
    <w:p w14:paraId="2CB9D8FB" w14:textId="77777777" w:rsidR="00D86445" w:rsidRPr="00F74FB4" w:rsidRDefault="00D86445" w:rsidP="00F74FB4">
      <w:pPr>
        <w:pStyle w:val="Textpsmene"/>
        <w:tabs>
          <w:tab w:val="clear" w:pos="360"/>
        </w:tabs>
        <w:spacing w:after="60"/>
        <w:rPr>
          <w:szCs w:val="24"/>
        </w:rPr>
      </w:pPr>
      <w:r w:rsidRPr="00F74FB4">
        <w:rPr>
          <w:szCs w:val="24"/>
        </w:rPr>
        <w:t>e)</w:t>
      </w:r>
      <w:r w:rsidRPr="00F74FB4">
        <w:rPr>
          <w:szCs w:val="24"/>
        </w:rPr>
        <w:tab/>
        <w:t>nabytím státního občanství České republiky,</w:t>
      </w:r>
    </w:p>
    <w:p w14:paraId="70C5E73A" w14:textId="77777777" w:rsidR="00D86445" w:rsidRPr="00F74FB4" w:rsidRDefault="00D86445" w:rsidP="00F74FB4">
      <w:pPr>
        <w:pStyle w:val="Textpsmene"/>
        <w:tabs>
          <w:tab w:val="clear" w:pos="360"/>
        </w:tabs>
        <w:spacing w:after="60"/>
        <w:rPr>
          <w:strike/>
          <w:szCs w:val="24"/>
        </w:rPr>
      </w:pPr>
      <w:r w:rsidRPr="00F74FB4">
        <w:rPr>
          <w:szCs w:val="24"/>
        </w:rPr>
        <w:t>f)</w:t>
      </w:r>
      <w:r w:rsidRPr="00F74FB4">
        <w:rPr>
          <w:szCs w:val="24"/>
        </w:rPr>
        <w:tab/>
        <w:t>úmrtím cizince nebo nabytím právní moci rozhodnutí soudu o prohlášení cizince za mrtvého,</w:t>
      </w:r>
    </w:p>
    <w:p w14:paraId="7344984C" w14:textId="77777777" w:rsidR="00D86445" w:rsidRPr="00F74FB4" w:rsidRDefault="00D86445" w:rsidP="00F74FB4">
      <w:pPr>
        <w:spacing w:after="60"/>
        <w:ind w:left="360" w:hanging="360"/>
        <w:jc w:val="both"/>
        <w:rPr>
          <w:rFonts w:ascii="Times New Roman" w:hAnsi="Times New Roman"/>
          <w:sz w:val="24"/>
          <w:szCs w:val="24"/>
        </w:rPr>
      </w:pPr>
      <w:r w:rsidRPr="00F74FB4">
        <w:rPr>
          <w:rFonts w:ascii="Times New Roman" w:hAnsi="Times New Roman"/>
          <w:sz w:val="24"/>
          <w:szCs w:val="24"/>
        </w:rPr>
        <w:t>g)</w:t>
      </w:r>
      <w:r w:rsidRPr="00F74FB4">
        <w:rPr>
          <w:rFonts w:ascii="Times New Roman" w:hAnsi="Times New Roman"/>
          <w:sz w:val="24"/>
          <w:szCs w:val="24"/>
        </w:rPr>
        <w:tab/>
        <w:t>zrušením údaje o místu hlášeného pobytu cizince na území; to neplatí, jde-li o rezidenta na území (§ 83), který z důvodu pobytu na území jiného členského státu Evropské unie zrušil ubytování na území, nebo</w:t>
      </w:r>
    </w:p>
    <w:p w14:paraId="2993A21B" w14:textId="77777777" w:rsidR="00D86445" w:rsidRPr="00F74FB4" w:rsidRDefault="00D86445" w:rsidP="00F74FB4">
      <w:pPr>
        <w:spacing w:after="120"/>
        <w:ind w:left="357" w:hanging="357"/>
        <w:jc w:val="both"/>
        <w:rPr>
          <w:rFonts w:ascii="Times New Roman" w:hAnsi="Times New Roman"/>
          <w:sz w:val="24"/>
          <w:szCs w:val="24"/>
        </w:rPr>
      </w:pPr>
      <w:r w:rsidRPr="00F74FB4">
        <w:rPr>
          <w:rFonts w:ascii="Times New Roman" w:hAnsi="Times New Roman"/>
          <w:sz w:val="24"/>
          <w:szCs w:val="24"/>
        </w:rPr>
        <w:t>h)</w:t>
      </w:r>
      <w:r w:rsidRPr="00F74FB4">
        <w:rPr>
          <w:rFonts w:ascii="Times New Roman" w:hAnsi="Times New Roman"/>
          <w:sz w:val="24"/>
          <w:szCs w:val="24"/>
        </w:rPr>
        <w:tab/>
        <w:t>dnem vydáním nového průkazu o povolení k pobytu na základě žádosti cizince o prodloužení doby platnosti průkazu o povolení k pobytu v případě, že doba platnosti dosavadního průkazu k tomuto dni neuplynula.</w:t>
      </w:r>
    </w:p>
    <w:p w14:paraId="741011DF" w14:textId="77777777" w:rsidR="00D86445" w:rsidRPr="00F74FB4" w:rsidRDefault="00D86445" w:rsidP="00F74FB4">
      <w:pPr>
        <w:pStyle w:val="Textodstavce"/>
        <w:numPr>
          <w:ilvl w:val="0"/>
          <w:numId w:val="0"/>
        </w:numPr>
        <w:tabs>
          <w:tab w:val="num" w:pos="785"/>
        </w:tabs>
        <w:spacing w:before="0" w:after="60"/>
        <w:ind w:firstLine="720"/>
        <w:rPr>
          <w:szCs w:val="24"/>
        </w:rPr>
      </w:pPr>
      <w:r w:rsidRPr="00F74FB4">
        <w:rPr>
          <w:szCs w:val="24"/>
        </w:rPr>
        <w:t>(2) Ministerstvo zruší platnost průkazu o povolení k pobytu, jestliže</w:t>
      </w:r>
    </w:p>
    <w:p w14:paraId="278A8196" w14:textId="77777777" w:rsidR="00D86445" w:rsidRPr="00F74FB4" w:rsidRDefault="00D86445" w:rsidP="00F74FB4">
      <w:pPr>
        <w:pStyle w:val="Textpsmene"/>
        <w:tabs>
          <w:tab w:val="clear" w:pos="360"/>
          <w:tab w:val="num" w:pos="425"/>
        </w:tabs>
        <w:spacing w:after="60"/>
        <w:rPr>
          <w:szCs w:val="24"/>
        </w:rPr>
      </w:pPr>
      <w:r w:rsidRPr="00F74FB4">
        <w:rPr>
          <w:szCs w:val="24"/>
        </w:rPr>
        <w:t>a)</w:t>
      </w:r>
      <w:r w:rsidRPr="00F74FB4">
        <w:rPr>
          <w:szCs w:val="24"/>
        </w:rPr>
        <w:tab/>
        <w:t>je průkaz poškozen tak, že zápisy v něm uvedené jsou nečitelné nebo je porušena jeho celistvost,</w:t>
      </w:r>
    </w:p>
    <w:p w14:paraId="079A2ECA" w14:textId="77777777" w:rsidR="00D86445" w:rsidRPr="00F74FB4" w:rsidRDefault="00D86445" w:rsidP="00F74FB4">
      <w:pPr>
        <w:pStyle w:val="Textpsmene"/>
        <w:tabs>
          <w:tab w:val="clear" w:pos="360"/>
          <w:tab w:val="num" w:pos="425"/>
        </w:tabs>
        <w:spacing w:after="60"/>
        <w:rPr>
          <w:szCs w:val="24"/>
        </w:rPr>
      </w:pPr>
      <w:r w:rsidRPr="00F74FB4">
        <w:rPr>
          <w:szCs w:val="24"/>
        </w:rPr>
        <w:t>b)</w:t>
      </w:r>
      <w:r w:rsidRPr="00F74FB4">
        <w:rPr>
          <w:szCs w:val="24"/>
        </w:rPr>
        <w:tab/>
        <w:t>průkaz obsahuje nesprávné údaje nebo neoprávněně provedené změny,</w:t>
      </w:r>
    </w:p>
    <w:p w14:paraId="41019FF3" w14:textId="77777777" w:rsidR="00D86445" w:rsidRPr="00F74FB4" w:rsidRDefault="00D86445" w:rsidP="00F74FB4">
      <w:pPr>
        <w:pStyle w:val="Textpsmene"/>
        <w:tabs>
          <w:tab w:val="clear" w:pos="360"/>
          <w:tab w:val="num" w:pos="425"/>
        </w:tabs>
        <w:spacing w:after="60"/>
        <w:rPr>
          <w:szCs w:val="24"/>
        </w:rPr>
      </w:pPr>
      <w:r w:rsidRPr="00F74FB4">
        <w:rPr>
          <w:szCs w:val="24"/>
        </w:rPr>
        <w:t>c)</w:t>
      </w:r>
      <w:r w:rsidRPr="00F74FB4">
        <w:rPr>
          <w:szCs w:val="24"/>
        </w:rPr>
        <w:tab/>
        <w:t>fotografie v průkazu neodpovídá skutečné podobě jeho držitele, nebo</w:t>
      </w:r>
    </w:p>
    <w:p w14:paraId="7661F954" w14:textId="77777777" w:rsidR="00D86445" w:rsidRPr="00F74FB4" w:rsidRDefault="00D86445" w:rsidP="00F74FB4">
      <w:pPr>
        <w:pStyle w:val="Textpsmene"/>
        <w:tabs>
          <w:tab w:val="clear" w:pos="360"/>
          <w:tab w:val="num" w:pos="425"/>
        </w:tabs>
        <w:spacing w:after="120"/>
        <w:rPr>
          <w:szCs w:val="24"/>
        </w:rPr>
      </w:pPr>
      <w:r w:rsidRPr="00F74FB4">
        <w:rPr>
          <w:szCs w:val="24"/>
        </w:rPr>
        <w:t>d)</w:t>
      </w:r>
      <w:r w:rsidRPr="00F74FB4">
        <w:rPr>
          <w:szCs w:val="24"/>
        </w:rPr>
        <w:tab/>
        <w:t>průkaz obsahuje nefunkční nosič s biometrickými údaji.</w:t>
      </w:r>
    </w:p>
    <w:p w14:paraId="27A6F35E" w14:textId="77777777" w:rsidR="00D86445" w:rsidRPr="00F74FB4" w:rsidRDefault="00D86445" w:rsidP="00F74FB4">
      <w:pPr>
        <w:ind w:firstLine="720"/>
        <w:jc w:val="both"/>
        <w:rPr>
          <w:rFonts w:ascii="Times New Roman" w:hAnsi="Times New Roman"/>
          <w:sz w:val="24"/>
          <w:szCs w:val="24"/>
        </w:rPr>
      </w:pPr>
      <w:r w:rsidRPr="00F74FB4">
        <w:rPr>
          <w:rFonts w:ascii="Times New Roman" w:hAnsi="Times New Roman"/>
          <w:sz w:val="24"/>
          <w:szCs w:val="24"/>
        </w:rPr>
        <w:t>(3) Je-li držitel průkazu o povolení k pobytu přítomen a plně uzná důvody pro zrušení platnosti průkazu, lze odůvodnění rozhodnutí nahradit vlastnoručně podepsaným prohlášením držitele průkazu, že se zrušením jeho platnosti souhlasí. Odvolání proti rozhodnutí není v tomto případě přípustné.</w:t>
      </w:r>
    </w:p>
    <w:p w14:paraId="00E40F99" w14:textId="466597C1" w:rsidR="0018083C" w:rsidRPr="00F74FB4" w:rsidRDefault="0018083C" w:rsidP="00F74FB4">
      <w:pPr>
        <w:tabs>
          <w:tab w:val="left" w:pos="3660"/>
        </w:tabs>
        <w:rPr>
          <w:rFonts w:ascii="Times New Roman" w:hAnsi="Times New Roman"/>
          <w:sz w:val="24"/>
          <w:szCs w:val="24"/>
        </w:rPr>
      </w:pPr>
    </w:p>
    <w:p w14:paraId="48370273"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 118</w:t>
      </w:r>
    </w:p>
    <w:p w14:paraId="0165D385" w14:textId="2A7E82B0"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(1) Správním vyhoštěním se rozumí ukončení pobytu cizince na území, které je spojeno se stanovením doby k vycestování z území členských států Evropské unie</w:t>
      </w:r>
      <w:r w:rsidR="0095164E" w:rsidRPr="00F74FB4">
        <w:rPr>
          <w:rFonts w:ascii="Times New Roman" w:hAnsi="Times New Roman"/>
          <w:b/>
          <w:bCs/>
          <w:sz w:val="24"/>
          <w:szCs w:val="24"/>
        </w:rPr>
        <w:t>,</w:t>
      </w:r>
      <w:r w:rsidRPr="00F74FB4">
        <w:rPr>
          <w:rFonts w:ascii="Times New Roman" w:hAnsi="Times New Roman"/>
          <w:sz w:val="24"/>
          <w:szCs w:val="24"/>
        </w:rPr>
        <w:t xml:space="preserve"> </w:t>
      </w:r>
      <w:r w:rsidR="00AE179D" w:rsidRPr="00F74FB4">
        <w:rPr>
          <w:rFonts w:ascii="Times New Roman" w:hAnsi="Times New Roman"/>
          <w:b/>
          <w:sz w:val="24"/>
          <w:szCs w:val="24"/>
        </w:rPr>
        <w:t xml:space="preserve">s výjimkou Irska, a dále území Islandské republiky, Lichtenštejnského </w:t>
      </w:r>
      <w:r w:rsidR="00B37FB9" w:rsidRPr="00F74FB4">
        <w:rPr>
          <w:rFonts w:ascii="Times New Roman" w:hAnsi="Times New Roman"/>
          <w:b/>
          <w:sz w:val="24"/>
          <w:szCs w:val="24"/>
        </w:rPr>
        <w:t>knížectví</w:t>
      </w:r>
      <w:r w:rsidR="00AE179D" w:rsidRPr="00F74FB4">
        <w:rPr>
          <w:rFonts w:ascii="Times New Roman" w:hAnsi="Times New Roman"/>
          <w:b/>
          <w:sz w:val="24"/>
          <w:szCs w:val="24"/>
        </w:rPr>
        <w:t>, Norského království a Švýcarské konfederace</w:t>
      </w:r>
      <w:r w:rsidR="00AE179D" w:rsidRPr="00F74FB4">
        <w:rPr>
          <w:rFonts w:ascii="Times New Roman" w:hAnsi="Times New Roman"/>
          <w:sz w:val="24"/>
          <w:szCs w:val="24"/>
        </w:rPr>
        <w:t xml:space="preserve"> </w:t>
      </w:r>
      <w:r w:rsidRPr="00F74FB4">
        <w:rPr>
          <w:rFonts w:ascii="Times New Roman" w:hAnsi="Times New Roman"/>
          <w:sz w:val="24"/>
          <w:szCs w:val="24"/>
        </w:rPr>
        <w:t>a doby, po kterou nelze umožnit cizinci vstup na území členských států Evropské u</w:t>
      </w:r>
      <w:r w:rsidR="00AE179D" w:rsidRPr="00F74FB4">
        <w:rPr>
          <w:rFonts w:ascii="Times New Roman" w:hAnsi="Times New Roman"/>
          <w:sz w:val="24"/>
          <w:szCs w:val="24"/>
        </w:rPr>
        <w:t>nie</w:t>
      </w:r>
      <w:r w:rsidR="0095164E" w:rsidRPr="00F74FB4">
        <w:rPr>
          <w:rFonts w:ascii="Times New Roman" w:hAnsi="Times New Roman"/>
          <w:b/>
          <w:bCs/>
          <w:sz w:val="24"/>
          <w:szCs w:val="24"/>
        </w:rPr>
        <w:t>,</w:t>
      </w:r>
      <w:r w:rsidR="00AE179D" w:rsidRPr="00F74FB4">
        <w:rPr>
          <w:rFonts w:ascii="Times New Roman" w:hAnsi="Times New Roman"/>
          <w:sz w:val="24"/>
          <w:szCs w:val="24"/>
        </w:rPr>
        <w:t xml:space="preserve"> </w:t>
      </w:r>
      <w:r w:rsidR="00AE179D" w:rsidRPr="00F74FB4">
        <w:rPr>
          <w:rFonts w:ascii="Times New Roman" w:hAnsi="Times New Roman"/>
          <w:b/>
          <w:sz w:val="24"/>
          <w:szCs w:val="24"/>
        </w:rPr>
        <w:t xml:space="preserve">s výjimkou Irska, a dále území Islandské republiky, Lichtenštejnského </w:t>
      </w:r>
      <w:r w:rsidR="00B37FB9" w:rsidRPr="00F74FB4">
        <w:rPr>
          <w:rFonts w:ascii="Times New Roman" w:hAnsi="Times New Roman"/>
          <w:b/>
          <w:sz w:val="24"/>
          <w:szCs w:val="24"/>
        </w:rPr>
        <w:t>knížectví</w:t>
      </w:r>
      <w:r w:rsidR="00AE179D" w:rsidRPr="00F74FB4">
        <w:rPr>
          <w:rFonts w:ascii="Times New Roman" w:hAnsi="Times New Roman"/>
          <w:b/>
          <w:sz w:val="24"/>
          <w:szCs w:val="24"/>
        </w:rPr>
        <w:t>, Norského království a</w:t>
      </w:r>
      <w:r w:rsidR="00FB379C" w:rsidRPr="00F74FB4">
        <w:rPr>
          <w:rFonts w:ascii="Times New Roman" w:hAnsi="Times New Roman"/>
          <w:b/>
          <w:sz w:val="24"/>
          <w:szCs w:val="24"/>
        </w:rPr>
        <w:t> </w:t>
      </w:r>
      <w:r w:rsidR="00AE179D" w:rsidRPr="00F74FB4">
        <w:rPr>
          <w:rFonts w:ascii="Times New Roman" w:hAnsi="Times New Roman"/>
          <w:b/>
          <w:sz w:val="24"/>
          <w:szCs w:val="24"/>
        </w:rPr>
        <w:t>Švýcarské konfederace</w:t>
      </w:r>
      <w:r w:rsidRPr="00F74FB4">
        <w:rPr>
          <w:rFonts w:ascii="Times New Roman" w:hAnsi="Times New Roman"/>
          <w:sz w:val="24"/>
          <w:szCs w:val="24"/>
        </w:rPr>
        <w:t>. Dobu, po kterou nelze umožnit cizinci vstup na území členských států Evropské unie</w:t>
      </w:r>
      <w:r w:rsidR="0095164E" w:rsidRPr="00F74FB4">
        <w:rPr>
          <w:rFonts w:ascii="Times New Roman" w:hAnsi="Times New Roman"/>
          <w:b/>
          <w:bCs/>
          <w:sz w:val="24"/>
          <w:szCs w:val="24"/>
        </w:rPr>
        <w:t>,</w:t>
      </w:r>
      <w:r w:rsidR="00AE179D" w:rsidRPr="00F74FB4">
        <w:rPr>
          <w:rFonts w:ascii="Times New Roman" w:hAnsi="Times New Roman"/>
          <w:sz w:val="24"/>
          <w:szCs w:val="24"/>
        </w:rPr>
        <w:t xml:space="preserve"> </w:t>
      </w:r>
      <w:r w:rsidR="00AE179D" w:rsidRPr="00F74FB4">
        <w:rPr>
          <w:rFonts w:ascii="Times New Roman" w:hAnsi="Times New Roman"/>
          <w:b/>
          <w:sz w:val="24"/>
          <w:szCs w:val="24"/>
        </w:rPr>
        <w:t xml:space="preserve">s výjimkou Irska, a dále území Islandské republiky, Lichtenštejnského </w:t>
      </w:r>
      <w:r w:rsidR="00B37FB9" w:rsidRPr="00F74FB4">
        <w:rPr>
          <w:rFonts w:ascii="Times New Roman" w:hAnsi="Times New Roman"/>
          <w:b/>
          <w:sz w:val="24"/>
          <w:szCs w:val="24"/>
        </w:rPr>
        <w:t>knížectví</w:t>
      </w:r>
      <w:r w:rsidR="00AE179D" w:rsidRPr="00F74FB4">
        <w:rPr>
          <w:rFonts w:ascii="Times New Roman" w:hAnsi="Times New Roman"/>
          <w:b/>
          <w:sz w:val="24"/>
          <w:szCs w:val="24"/>
        </w:rPr>
        <w:t>, Norského království a Švýcarské konfederace</w:t>
      </w:r>
      <w:r w:rsidRPr="00F74FB4">
        <w:rPr>
          <w:rFonts w:ascii="Times New Roman" w:hAnsi="Times New Roman"/>
          <w:sz w:val="24"/>
          <w:szCs w:val="24"/>
        </w:rPr>
        <w:t>, stanoví policie v rozhodnutí o správním vyhoštění cizince. V odůvodněných případech lze rozhodnutím stanovit hraniční přechod pro vycestování z území.</w:t>
      </w:r>
    </w:p>
    <w:p w14:paraId="3A7036CF" w14:textId="77777777"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 xml:space="preserve"> (2) Správním vyhoštěním občana Evropské unie nebo jeho rodinného příslušníka se rozumí ukončení pobytu občana Evropské unie nebo jeho rodinného příslušníka na území, které je spojeno se stanovením doby k vycestování z území a doby, po kterou nelze umožnit cizinci vstup na území.</w:t>
      </w:r>
    </w:p>
    <w:p w14:paraId="7DF38474" w14:textId="2AB4E0F7" w:rsidR="0018083C" w:rsidRPr="00F74FB4" w:rsidRDefault="0018083C" w:rsidP="00F74FB4">
      <w:pPr>
        <w:pStyle w:val="Default"/>
        <w:spacing w:after="120"/>
        <w:ind w:firstLine="709"/>
        <w:jc w:val="both"/>
        <w:rPr>
          <w:color w:val="auto"/>
        </w:rPr>
      </w:pPr>
      <w:r w:rsidRPr="00F74FB4">
        <w:rPr>
          <w:color w:val="auto"/>
        </w:rPr>
        <w:t xml:space="preserve">(3) Doba k vycestování se stanoví v rozmezí 7 až </w:t>
      </w:r>
      <w:r w:rsidRPr="00F74FB4">
        <w:rPr>
          <w:strike/>
          <w:color w:val="auto"/>
        </w:rPr>
        <w:t>60</w:t>
      </w:r>
      <w:r w:rsidRPr="00F74FB4">
        <w:rPr>
          <w:color w:val="auto"/>
        </w:rPr>
        <w:t xml:space="preserve"> </w:t>
      </w:r>
      <w:r w:rsidR="00163D38" w:rsidRPr="00F74FB4">
        <w:rPr>
          <w:b/>
          <w:color w:val="auto"/>
        </w:rPr>
        <w:t xml:space="preserve">30 </w:t>
      </w:r>
      <w:r w:rsidRPr="00F74FB4">
        <w:rPr>
          <w:color w:val="auto"/>
        </w:rPr>
        <w:t>dnů. Je-li rozhodnutí o správním vyhoštění vydáno podle § 119 odst. 1 písm. a), je policie oprávněna stanovit dobu k vycestování kratší než 7 dní. Pokud by podle rozhodnutí o správním vyh</w:t>
      </w:r>
      <w:r w:rsidR="00492E79" w:rsidRPr="00F74FB4">
        <w:rPr>
          <w:color w:val="auto"/>
        </w:rPr>
        <w:t>oštění měla doba k</w:t>
      </w:r>
      <w:r w:rsidR="00456282" w:rsidRPr="00F74FB4">
        <w:rPr>
          <w:color w:val="auto"/>
        </w:rPr>
        <w:t> </w:t>
      </w:r>
      <w:r w:rsidR="00492E79" w:rsidRPr="00F74FB4">
        <w:rPr>
          <w:color w:val="auto"/>
        </w:rPr>
        <w:t xml:space="preserve">vycestování </w:t>
      </w:r>
      <w:r w:rsidRPr="00F74FB4">
        <w:rPr>
          <w:color w:val="auto"/>
        </w:rPr>
        <w:t>začít běžet v době trvání zajištění cizince, začíná tato doba běžet ode dne ukončení zajištění. Pokud v průběhu doby k </w:t>
      </w:r>
      <w:r w:rsidR="00492E79" w:rsidRPr="00F74FB4">
        <w:rPr>
          <w:color w:val="auto"/>
        </w:rPr>
        <w:t>vycestování je</w:t>
      </w:r>
      <w:r w:rsidRPr="00F74FB4">
        <w:rPr>
          <w:color w:val="auto"/>
        </w:rPr>
        <w:t xml:space="preserve"> cizinec zajištěn, běh této doby se zajištěním přerušuje. Požádá-li cizinec během doby k vycestování o stanovení nové doby k</w:t>
      </w:r>
      <w:r w:rsidR="00FB379C" w:rsidRPr="00F74FB4">
        <w:rPr>
          <w:color w:val="auto"/>
        </w:rPr>
        <w:t> </w:t>
      </w:r>
      <w:r w:rsidRPr="00F74FB4">
        <w:rPr>
          <w:color w:val="auto"/>
        </w:rPr>
        <w:t xml:space="preserve">vycestování </w:t>
      </w:r>
      <w:r w:rsidRPr="00F74FB4">
        <w:rPr>
          <w:b/>
          <w:color w:val="auto"/>
        </w:rPr>
        <w:t xml:space="preserve">zejména </w:t>
      </w:r>
      <w:r w:rsidRPr="00F74FB4">
        <w:rPr>
          <w:color w:val="auto"/>
        </w:rPr>
        <w:t>z důvodů podle § 174a odst. 2, policie</w:t>
      </w:r>
      <w:r w:rsidR="00C63119" w:rsidRPr="00F74FB4">
        <w:rPr>
          <w:b/>
          <w:color w:val="auto"/>
        </w:rPr>
        <w:t>, pokud shledá důvody pro stanovení nové doby k vycestování,</w:t>
      </w:r>
      <w:r w:rsidRPr="00F74FB4">
        <w:rPr>
          <w:color w:val="auto"/>
        </w:rPr>
        <w:t xml:space="preserve"> vydá nové rozhodnutí podle §</w:t>
      </w:r>
      <w:r w:rsidR="00456282" w:rsidRPr="00F74FB4">
        <w:rPr>
          <w:color w:val="auto"/>
        </w:rPr>
        <w:t> </w:t>
      </w:r>
      <w:r w:rsidRPr="00F74FB4">
        <w:rPr>
          <w:color w:val="auto"/>
        </w:rPr>
        <w:t xml:space="preserve">101 správního řádu, ve kterém stanoví novou dobu k vycestování s ohledem na délku trvání uváděných důvodů; </w:t>
      </w:r>
      <w:r w:rsidRPr="00F74FB4">
        <w:rPr>
          <w:b/>
          <w:color w:val="auto"/>
        </w:rPr>
        <w:t>odvolání nemá odkladný účinek</w:t>
      </w:r>
      <w:r w:rsidRPr="00F74FB4">
        <w:rPr>
          <w:color w:val="auto"/>
        </w:rPr>
        <w:t>. Novou dobu k</w:t>
      </w:r>
      <w:r w:rsidR="00456282" w:rsidRPr="00F74FB4">
        <w:rPr>
          <w:color w:val="auto"/>
        </w:rPr>
        <w:t> </w:t>
      </w:r>
      <w:r w:rsidR="00492E79" w:rsidRPr="00F74FB4">
        <w:rPr>
          <w:color w:val="auto"/>
        </w:rPr>
        <w:t>vycestování lze</w:t>
      </w:r>
      <w:r w:rsidRPr="00F74FB4">
        <w:rPr>
          <w:color w:val="auto"/>
        </w:rPr>
        <w:t xml:space="preserve"> stanovit nejdéle na 180 dnů.</w:t>
      </w:r>
    </w:p>
    <w:p w14:paraId="022D58F8" w14:textId="3885D4F6" w:rsidR="0018083C" w:rsidRPr="00F74FB4" w:rsidRDefault="0018083C" w:rsidP="00F74FB4">
      <w:pPr>
        <w:spacing w:after="120"/>
        <w:ind w:firstLine="709"/>
        <w:jc w:val="both"/>
        <w:rPr>
          <w:rFonts w:ascii="Times New Roman" w:hAnsi="Times New Roman"/>
          <w:sz w:val="24"/>
          <w:szCs w:val="24"/>
        </w:rPr>
      </w:pPr>
      <w:r w:rsidRPr="00F74FB4">
        <w:rPr>
          <w:rFonts w:ascii="Times New Roman" w:hAnsi="Times New Roman"/>
          <w:sz w:val="24"/>
          <w:szCs w:val="24"/>
        </w:rPr>
        <w:t xml:space="preserve">(4) Do doby, po kterou nelze umožnit cizinci vstup na území členských států Evropské </w:t>
      </w:r>
      <w:r w:rsidR="00492E79" w:rsidRPr="00F74FB4">
        <w:rPr>
          <w:rFonts w:ascii="Times New Roman" w:hAnsi="Times New Roman"/>
          <w:sz w:val="24"/>
          <w:szCs w:val="24"/>
        </w:rPr>
        <w:t>unie</w:t>
      </w:r>
      <w:r w:rsidR="003B22CD" w:rsidRPr="00F74FB4">
        <w:rPr>
          <w:rFonts w:ascii="Times New Roman" w:hAnsi="Times New Roman"/>
          <w:b/>
          <w:sz w:val="24"/>
          <w:szCs w:val="24"/>
        </w:rPr>
        <w:t>,</w:t>
      </w:r>
      <w:r w:rsidR="00492E79" w:rsidRPr="00F74FB4">
        <w:rPr>
          <w:rFonts w:ascii="Times New Roman" w:hAnsi="Times New Roman"/>
          <w:b/>
          <w:sz w:val="24"/>
          <w:szCs w:val="24"/>
        </w:rPr>
        <w:t xml:space="preserve"> s výjimkou</w:t>
      </w:r>
      <w:r w:rsidR="00AE179D" w:rsidRPr="00F74FB4">
        <w:rPr>
          <w:rFonts w:ascii="Times New Roman" w:hAnsi="Times New Roman"/>
          <w:b/>
          <w:sz w:val="24"/>
          <w:szCs w:val="24"/>
        </w:rPr>
        <w:t xml:space="preserve"> Irska</w:t>
      </w:r>
      <w:r w:rsidR="003B22CD" w:rsidRPr="00F74FB4">
        <w:rPr>
          <w:rFonts w:ascii="Times New Roman" w:hAnsi="Times New Roman"/>
          <w:b/>
          <w:sz w:val="24"/>
          <w:szCs w:val="24"/>
        </w:rPr>
        <w:t>,</w:t>
      </w:r>
      <w:r w:rsidR="00AE179D" w:rsidRPr="00F74FB4">
        <w:rPr>
          <w:rFonts w:ascii="Times New Roman" w:hAnsi="Times New Roman"/>
          <w:b/>
          <w:sz w:val="24"/>
          <w:szCs w:val="24"/>
        </w:rPr>
        <w:t xml:space="preserve"> a dále území Islandské republiky, Lichtenštejnského </w:t>
      </w:r>
      <w:r w:rsidR="00B37FB9" w:rsidRPr="00F74FB4">
        <w:rPr>
          <w:rFonts w:ascii="Times New Roman" w:hAnsi="Times New Roman"/>
          <w:b/>
          <w:sz w:val="24"/>
          <w:szCs w:val="24"/>
        </w:rPr>
        <w:t>knížectví</w:t>
      </w:r>
      <w:r w:rsidR="00AE179D" w:rsidRPr="00F74FB4">
        <w:rPr>
          <w:rFonts w:ascii="Times New Roman" w:hAnsi="Times New Roman"/>
          <w:b/>
          <w:sz w:val="24"/>
          <w:szCs w:val="24"/>
        </w:rPr>
        <w:t>, Norského království a</w:t>
      </w:r>
      <w:r w:rsidR="00456282" w:rsidRPr="00F74FB4">
        <w:rPr>
          <w:rFonts w:ascii="Times New Roman" w:hAnsi="Times New Roman"/>
          <w:b/>
          <w:sz w:val="24"/>
          <w:szCs w:val="24"/>
        </w:rPr>
        <w:t> </w:t>
      </w:r>
      <w:r w:rsidR="00AE179D" w:rsidRPr="00F74FB4">
        <w:rPr>
          <w:rFonts w:ascii="Times New Roman" w:hAnsi="Times New Roman"/>
          <w:b/>
          <w:sz w:val="24"/>
          <w:szCs w:val="24"/>
        </w:rPr>
        <w:t>Švýcarské konfederace</w:t>
      </w:r>
      <w:r w:rsidR="00AE179D" w:rsidRPr="00F74FB4">
        <w:rPr>
          <w:rFonts w:ascii="Times New Roman" w:hAnsi="Times New Roman"/>
          <w:sz w:val="24"/>
          <w:szCs w:val="24"/>
        </w:rPr>
        <w:t xml:space="preserve"> </w:t>
      </w:r>
      <w:r w:rsidRPr="00F74FB4">
        <w:rPr>
          <w:rFonts w:ascii="Times New Roman" w:hAnsi="Times New Roman"/>
          <w:sz w:val="24"/>
          <w:szCs w:val="24"/>
        </w:rPr>
        <w:t>nebo občanovi Evropské unie anebo jeho rodinnému příslušníkovi umožnit vstup na území, se nezapočítává doba, po kterou není rozhodnutí o správním vyhoštění vykonatelné.</w:t>
      </w:r>
    </w:p>
    <w:p w14:paraId="20BADB44" w14:textId="076E81AC" w:rsidR="0018083C" w:rsidRPr="00F74FB4" w:rsidRDefault="0018083C" w:rsidP="00F74FB4">
      <w:pPr>
        <w:spacing w:after="120"/>
        <w:ind w:firstLine="709"/>
        <w:jc w:val="both"/>
        <w:rPr>
          <w:rFonts w:ascii="Times New Roman" w:hAnsi="Times New Roman"/>
          <w:b/>
          <w:sz w:val="24"/>
          <w:szCs w:val="24"/>
        </w:rPr>
      </w:pPr>
      <w:r w:rsidRPr="00F74FB4">
        <w:rPr>
          <w:rFonts w:ascii="Times New Roman" w:hAnsi="Times New Roman"/>
          <w:sz w:val="24"/>
          <w:szCs w:val="24"/>
        </w:rPr>
        <w:t>(5) Pro účely správního vyhoštění se za přechodný pobyt na území považuje i neoprávněné zdržování se cizince na území</w:t>
      </w:r>
      <w:r w:rsidRPr="00F74FB4">
        <w:rPr>
          <w:rFonts w:ascii="Times New Roman" w:hAnsi="Times New Roman"/>
          <w:b/>
          <w:sz w:val="24"/>
          <w:szCs w:val="24"/>
        </w:rPr>
        <w:t>, setrvání na základě výjezdního příkazu</w:t>
      </w:r>
      <w:r w:rsidRPr="00F74FB4">
        <w:rPr>
          <w:rFonts w:ascii="Times New Roman" w:hAnsi="Times New Roman"/>
          <w:sz w:val="24"/>
          <w:szCs w:val="24"/>
        </w:rPr>
        <w:t xml:space="preserve"> nebo zdržování se cizince v tranzitním prostoru mezinárodního letiště, setrvání nebo strpění na území</w:t>
      </w:r>
      <w:r w:rsidRPr="00F74FB4">
        <w:rPr>
          <w:rFonts w:ascii="Times New Roman" w:hAnsi="Times New Roman"/>
          <w:b/>
          <w:sz w:val="24"/>
          <w:szCs w:val="24"/>
        </w:rPr>
        <w:t xml:space="preserve"> </w:t>
      </w:r>
      <w:r w:rsidRPr="00F74FB4">
        <w:rPr>
          <w:rFonts w:ascii="Times New Roman" w:hAnsi="Times New Roman"/>
          <w:sz w:val="24"/>
          <w:szCs w:val="24"/>
        </w:rPr>
        <w:t>podle zvláštního zákona</w:t>
      </w:r>
      <w:r w:rsidRPr="00F74FB4">
        <w:rPr>
          <w:rFonts w:ascii="Times New Roman" w:hAnsi="Times New Roman"/>
          <w:sz w:val="24"/>
          <w:szCs w:val="24"/>
          <w:vertAlign w:val="superscript"/>
        </w:rPr>
        <w:t>2)</w:t>
      </w:r>
      <w:r w:rsidRPr="00F74FB4">
        <w:rPr>
          <w:rFonts w:ascii="Times New Roman" w:hAnsi="Times New Roman"/>
          <w:sz w:val="24"/>
          <w:szCs w:val="24"/>
        </w:rPr>
        <w:t xml:space="preserve"> nebo pobyt do právní moci rozhodnutí ministerstva o udělení oprávnění k pobytu za účelem poskytnutí dočasné ochrany na území</w:t>
      </w:r>
      <w:r w:rsidRPr="00F74FB4">
        <w:rPr>
          <w:rFonts w:ascii="Times New Roman" w:hAnsi="Times New Roman"/>
          <w:sz w:val="24"/>
          <w:szCs w:val="24"/>
          <w:vertAlign w:val="superscript"/>
        </w:rPr>
        <w:t>3a)</w:t>
      </w:r>
      <w:r w:rsidRPr="00F74FB4">
        <w:rPr>
          <w:rFonts w:ascii="Times New Roman" w:hAnsi="Times New Roman"/>
          <w:sz w:val="24"/>
          <w:szCs w:val="24"/>
        </w:rPr>
        <w:t xml:space="preserve"> nebo soudu o žalobě ve věci dočasné ochrany. Nebude-li v takovém případě rozhodnuto o správním vyhoštění, protože důsledkem tohoto rozhodnutí by byl nepřiměřený zásah do soukromého nebo rodinného života cizince, policie postupuje podle § 50a </w:t>
      </w:r>
      <w:r w:rsidRPr="00F74FB4">
        <w:rPr>
          <w:rFonts w:ascii="Times New Roman" w:hAnsi="Times New Roman"/>
          <w:i/>
          <w:sz w:val="24"/>
          <w:szCs w:val="24"/>
        </w:rPr>
        <w:t xml:space="preserve"> </w:t>
      </w:r>
      <w:r w:rsidRPr="00F74FB4">
        <w:rPr>
          <w:rFonts w:ascii="Times New Roman" w:hAnsi="Times New Roman"/>
          <w:sz w:val="24"/>
          <w:szCs w:val="24"/>
        </w:rPr>
        <w:t>odst. 5. Cizinec je povinen vycestovat v době stanovené v rozhodnutí o povinnosti opustit území nebo území členských států Evropské unie</w:t>
      </w:r>
      <w:r w:rsidR="0095164E" w:rsidRPr="00F74FB4">
        <w:rPr>
          <w:rFonts w:ascii="Times New Roman" w:hAnsi="Times New Roman"/>
          <w:b/>
          <w:bCs/>
          <w:sz w:val="24"/>
          <w:szCs w:val="24"/>
        </w:rPr>
        <w:t>,</w:t>
      </w:r>
      <w:r w:rsidR="00AE179D" w:rsidRPr="00F74FB4">
        <w:rPr>
          <w:rFonts w:ascii="Times New Roman" w:hAnsi="Times New Roman"/>
          <w:b/>
          <w:i/>
          <w:sz w:val="24"/>
          <w:szCs w:val="24"/>
        </w:rPr>
        <w:t xml:space="preserve"> </w:t>
      </w:r>
      <w:r w:rsidR="00AE179D" w:rsidRPr="00F74FB4">
        <w:rPr>
          <w:rFonts w:ascii="Times New Roman" w:hAnsi="Times New Roman"/>
          <w:b/>
          <w:sz w:val="24"/>
          <w:szCs w:val="24"/>
        </w:rPr>
        <w:t xml:space="preserve">s výjimkou Irska, a dále území Islandské republiky, Lichtenštejnského </w:t>
      </w:r>
      <w:r w:rsidR="00B37FB9" w:rsidRPr="00F74FB4">
        <w:rPr>
          <w:rFonts w:ascii="Times New Roman" w:hAnsi="Times New Roman"/>
          <w:b/>
          <w:sz w:val="24"/>
          <w:szCs w:val="24"/>
        </w:rPr>
        <w:t>knížectví</w:t>
      </w:r>
      <w:r w:rsidR="00AE179D" w:rsidRPr="00F74FB4">
        <w:rPr>
          <w:rFonts w:ascii="Times New Roman" w:hAnsi="Times New Roman"/>
          <w:b/>
          <w:sz w:val="24"/>
          <w:szCs w:val="24"/>
        </w:rPr>
        <w:t>, Norského království a</w:t>
      </w:r>
      <w:r w:rsidR="00456282" w:rsidRPr="00F74FB4">
        <w:rPr>
          <w:rFonts w:ascii="Times New Roman" w:hAnsi="Times New Roman"/>
          <w:b/>
          <w:sz w:val="24"/>
          <w:szCs w:val="24"/>
        </w:rPr>
        <w:t> </w:t>
      </w:r>
      <w:r w:rsidR="00AE179D" w:rsidRPr="00F74FB4">
        <w:rPr>
          <w:rFonts w:ascii="Times New Roman" w:hAnsi="Times New Roman"/>
          <w:b/>
          <w:sz w:val="24"/>
          <w:szCs w:val="24"/>
        </w:rPr>
        <w:t>Švýcarské konfederace</w:t>
      </w:r>
      <w:r w:rsidRPr="00F74FB4">
        <w:rPr>
          <w:rFonts w:ascii="Times New Roman" w:hAnsi="Times New Roman"/>
          <w:sz w:val="24"/>
          <w:szCs w:val="24"/>
        </w:rPr>
        <w:t>.</w:t>
      </w:r>
    </w:p>
    <w:p w14:paraId="3B7A89E3" w14:textId="1F05D82F" w:rsidR="0018083C" w:rsidRPr="00F74FB4" w:rsidRDefault="0018083C" w:rsidP="00F74FB4">
      <w:pPr>
        <w:spacing w:after="120"/>
        <w:ind w:firstLine="709"/>
        <w:jc w:val="both"/>
        <w:rPr>
          <w:rFonts w:ascii="Times New Roman" w:hAnsi="Times New Roman"/>
          <w:sz w:val="24"/>
          <w:szCs w:val="24"/>
        </w:rPr>
      </w:pPr>
      <w:r w:rsidRPr="00F74FB4">
        <w:rPr>
          <w:rFonts w:ascii="Times New Roman" w:hAnsi="Times New Roman"/>
          <w:sz w:val="24"/>
          <w:szCs w:val="24"/>
        </w:rPr>
        <w:t>(6) Hromadné správní vyhoštění cizinců na základě jednoho rozhodnutí se zakazuje.</w:t>
      </w:r>
    </w:p>
    <w:p w14:paraId="67088D33" w14:textId="176DC801" w:rsidR="0018083C" w:rsidRPr="00F74FB4" w:rsidRDefault="0018083C" w:rsidP="00F74FB4">
      <w:pPr>
        <w:rPr>
          <w:rFonts w:ascii="Times New Roman" w:hAnsi="Times New Roman"/>
          <w:sz w:val="24"/>
          <w:szCs w:val="24"/>
        </w:rPr>
      </w:pPr>
    </w:p>
    <w:p w14:paraId="4E1DBF29" w14:textId="77777777" w:rsidR="0018083C" w:rsidRPr="00F74FB4" w:rsidRDefault="0018083C" w:rsidP="00F74FB4">
      <w:pPr>
        <w:jc w:val="center"/>
        <w:rPr>
          <w:rFonts w:ascii="Times New Roman" w:hAnsi="Times New Roman"/>
          <w:sz w:val="24"/>
          <w:szCs w:val="24"/>
        </w:rPr>
      </w:pPr>
      <w:r w:rsidRPr="00F74FB4">
        <w:rPr>
          <w:rFonts w:ascii="Times New Roman" w:hAnsi="Times New Roman"/>
          <w:sz w:val="24"/>
          <w:szCs w:val="24"/>
        </w:rPr>
        <w:t>§ 119</w:t>
      </w:r>
    </w:p>
    <w:p w14:paraId="663B555E" w14:textId="77777777" w:rsidR="0018083C" w:rsidRPr="00F74FB4" w:rsidRDefault="0018083C" w:rsidP="00F74FB4">
      <w:pPr>
        <w:pStyle w:val="Nadpis1"/>
        <w:spacing w:after="120"/>
        <w:rPr>
          <w:b w:val="0"/>
        </w:rPr>
      </w:pPr>
      <w:r w:rsidRPr="00F74FB4">
        <w:rPr>
          <w:b w:val="0"/>
        </w:rPr>
        <w:t>Správní vyhoštění z přechodného pobytu na území</w:t>
      </w:r>
    </w:p>
    <w:p w14:paraId="0D46F050" w14:textId="3571675F" w:rsidR="0018083C" w:rsidRPr="00F74FB4" w:rsidRDefault="0018083C" w:rsidP="00F74FB4">
      <w:pPr>
        <w:spacing w:after="60"/>
        <w:ind w:firstLine="709"/>
        <w:jc w:val="both"/>
        <w:rPr>
          <w:rFonts w:ascii="Times New Roman" w:hAnsi="Times New Roman"/>
          <w:sz w:val="24"/>
          <w:szCs w:val="24"/>
        </w:rPr>
      </w:pPr>
      <w:r w:rsidRPr="00F74FB4">
        <w:rPr>
          <w:rFonts w:ascii="Times New Roman" w:hAnsi="Times New Roman"/>
          <w:sz w:val="24"/>
          <w:szCs w:val="24"/>
        </w:rPr>
        <w:t>(1) Policie vydá rozhodnutí o správním vyhoštění cizince, který pobývá na území přechodně, s dobou, po kterou nelze cizinci umožnit vstup na území členských států Evropské unie</w:t>
      </w:r>
      <w:r w:rsidR="0095164E" w:rsidRPr="00F74FB4">
        <w:rPr>
          <w:rFonts w:ascii="Times New Roman" w:hAnsi="Times New Roman"/>
          <w:b/>
          <w:bCs/>
          <w:sz w:val="24"/>
          <w:szCs w:val="24"/>
        </w:rPr>
        <w:t xml:space="preserve">, </w:t>
      </w:r>
      <w:r w:rsidR="00AE179D" w:rsidRPr="00F74FB4">
        <w:rPr>
          <w:rFonts w:ascii="Times New Roman" w:hAnsi="Times New Roman"/>
          <w:b/>
          <w:sz w:val="24"/>
          <w:szCs w:val="24"/>
        </w:rPr>
        <w:t xml:space="preserve">s výjimkou Irska, a dále území Islandské republiky, Lichtenštejnského </w:t>
      </w:r>
      <w:r w:rsidR="00B37FB9" w:rsidRPr="00F74FB4">
        <w:rPr>
          <w:rFonts w:ascii="Times New Roman" w:hAnsi="Times New Roman"/>
          <w:b/>
          <w:sz w:val="24"/>
          <w:szCs w:val="24"/>
        </w:rPr>
        <w:t>knížectví</w:t>
      </w:r>
      <w:r w:rsidR="00AE179D" w:rsidRPr="00F74FB4">
        <w:rPr>
          <w:rFonts w:ascii="Times New Roman" w:hAnsi="Times New Roman"/>
          <w:b/>
          <w:sz w:val="24"/>
          <w:szCs w:val="24"/>
        </w:rPr>
        <w:t>, Norského království a</w:t>
      </w:r>
      <w:r w:rsidR="003077A5" w:rsidRPr="00F74FB4">
        <w:rPr>
          <w:rFonts w:ascii="Times New Roman" w:hAnsi="Times New Roman"/>
          <w:b/>
          <w:sz w:val="24"/>
          <w:szCs w:val="24"/>
        </w:rPr>
        <w:t> </w:t>
      </w:r>
      <w:r w:rsidR="00AE179D" w:rsidRPr="00F74FB4">
        <w:rPr>
          <w:rFonts w:ascii="Times New Roman" w:hAnsi="Times New Roman"/>
          <w:b/>
          <w:sz w:val="24"/>
          <w:szCs w:val="24"/>
        </w:rPr>
        <w:t>Švýcarské konfederace</w:t>
      </w:r>
      <w:r w:rsidR="00AE179D" w:rsidRPr="00F74FB4">
        <w:rPr>
          <w:rFonts w:ascii="Times New Roman" w:hAnsi="Times New Roman"/>
          <w:sz w:val="24"/>
          <w:szCs w:val="24"/>
        </w:rPr>
        <w:t>,</w:t>
      </w:r>
      <w:r w:rsidRPr="00F74FB4">
        <w:rPr>
          <w:rFonts w:ascii="Times New Roman" w:hAnsi="Times New Roman"/>
          <w:sz w:val="24"/>
          <w:szCs w:val="24"/>
        </w:rPr>
        <w:t xml:space="preserve"> a zařadí cizince do informačního systému smluvních států</w:t>
      </w:r>
    </w:p>
    <w:p w14:paraId="757DD585" w14:textId="77777777" w:rsidR="0018083C" w:rsidRPr="00F74FB4" w:rsidRDefault="0018083C" w:rsidP="00F74FB4">
      <w:pPr>
        <w:spacing w:after="4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až na 10 let,</w:t>
      </w:r>
    </w:p>
    <w:p w14:paraId="777552D0" w14:textId="77777777" w:rsidR="0018083C" w:rsidRPr="00F74FB4" w:rsidRDefault="0018083C" w:rsidP="00F74FB4">
      <w:pPr>
        <w:spacing w:after="40"/>
        <w:ind w:left="426" w:hanging="142"/>
        <w:jc w:val="both"/>
        <w:rPr>
          <w:rFonts w:ascii="Times New Roman" w:hAnsi="Times New Roman"/>
          <w:sz w:val="24"/>
          <w:szCs w:val="24"/>
        </w:rPr>
      </w:pPr>
      <w:r w:rsidRPr="00F74FB4">
        <w:rPr>
          <w:rFonts w:ascii="Times New Roman" w:hAnsi="Times New Roman"/>
          <w:sz w:val="24"/>
          <w:szCs w:val="24"/>
        </w:rPr>
        <w:t>1.</w:t>
      </w:r>
      <w:r w:rsidRPr="00F74FB4">
        <w:rPr>
          <w:rFonts w:ascii="Times New Roman" w:hAnsi="Times New Roman"/>
          <w:sz w:val="24"/>
          <w:szCs w:val="24"/>
        </w:rPr>
        <w:tab/>
        <w:t>je-li důvodné nebezpečí, že by cizinec mohl při pobytu na území ohrozit bezpečnost státu užitím síly při prosazování politických cílů, prováděním činnosti ohrožující základy demokratického státu nebo směřující k narušení celistvosti území anebo jiným obdobným způsobem, nebo</w:t>
      </w:r>
    </w:p>
    <w:p w14:paraId="6AF6ED5F" w14:textId="77777777" w:rsidR="0018083C" w:rsidRPr="00F74FB4" w:rsidRDefault="0018083C" w:rsidP="00F74FB4">
      <w:pPr>
        <w:spacing w:after="60"/>
        <w:ind w:left="426" w:hanging="142"/>
        <w:jc w:val="both"/>
        <w:rPr>
          <w:rFonts w:ascii="Times New Roman" w:hAnsi="Times New Roman"/>
          <w:strike/>
          <w:sz w:val="24"/>
          <w:szCs w:val="24"/>
        </w:rPr>
      </w:pPr>
      <w:r w:rsidRPr="00F74FB4">
        <w:rPr>
          <w:rFonts w:ascii="Times New Roman" w:hAnsi="Times New Roman"/>
          <w:sz w:val="24"/>
          <w:szCs w:val="24"/>
        </w:rPr>
        <w:t>2.</w:t>
      </w:r>
      <w:r w:rsidRPr="00F74FB4">
        <w:rPr>
          <w:rFonts w:ascii="Times New Roman" w:hAnsi="Times New Roman"/>
          <w:sz w:val="24"/>
          <w:szCs w:val="24"/>
        </w:rPr>
        <w:tab/>
        <w:t>je-li důvodné nebezpečí, že by cizinec mohl při pobytu na území závažným způsobem narušit veřejný pořádek</w:t>
      </w:r>
      <w:r w:rsidRPr="00F74FB4">
        <w:rPr>
          <w:rFonts w:ascii="Times New Roman" w:hAnsi="Times New Roman"/>
          <w:bCs/>
          <w:sz w:val="24"/>
          <w:szCs w:val="24"/>
        </w:rPr>
        <w:t>,</w:t>
      </w:r>
    </w:p>
    <w:p w14:paraId="1DFD4070" w14:textId="77777777" w:rsidR="0018083C" w:rsidRPr="00F74FB4" w:rsidRDefault="0018083C" w:rsidP="00F74FB4">
      <w:pPr>
        <w:spacing w:after="4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až na 5 let,</w:t>
      </w:r>
    </w:p>
    <w:p w14:paraId="179DC3F5" w14:textId="47EADACD" w:rsidR="0018083C" w:rsidRPr="00F74FB4" w:rsidRDefault="0018083C" w:rsidP="00F74FB4">
      <w:pPr>
        <w:spacing w:after="40"/>
        <w:ind w:left="426" w:hanging="142"/>
        <w:jc w:val="both"/>
        <w:rPr>
          <w:rFonts w:ascii="Times New Roman" w:hAnsi="Times New Roman"/>
          <w:sz w:val="24"/>
          <w:szCs w:val="24"/>
        </w:rPr>
      </w:pPr>
      <w:r w:rsidRPr="00F74FB4">
        <w:rPr>
          <w:rFonts w:ascii="Times New Roman" w:hAnsi="Times New Roman"/>
          <w:sz w:val="24"/>
          <w:szCs w:val="24"/>
        </w:rPr>
        <w:t>1.</w:t>
      </w:r>
      <w:r w:rsidRPr="00F74FB4">
        <w:rPr>
          <w:rFonts w:ascii="Times New Roman" w:hAnsi="Times New Roman"/>
          <w:sz w:val="24"/>
          <w:szCs w:val="24"/>
        </w:rPr>
        <w:tab/>
        <w:t>prokáže-li se cizinec</w:t>
      </w:r>
      <w:r w:rsidRPr="00F74FB4">
        <w:rPr>
          <w:rFonts w:ascii="Times New Roman" w:hAnsi="Times New Roman"/>
          <w:i/>
          <w:sz w:val="24"/>
          <w:szCs w:val="24"/>
        </w:rPr>
        <w:t xml:space="preserve"> </w:t>
      </w:r>
      <w:r w:rsidRPr="00F74FB4">
        <w:rPr>
          <w:rFonts w:ascii="Times New Roman" w:hAnsi="Times New Roman"/>
          <w:sz w:val="24"/>
          <w:szCs w:val="24"/>
        </w:rPr>
        <w:t>policii dokladem, který je padělán, anebo dokladem jiné osoby jako dokladem vlastním,</w:t>
      </w:r>
    </w:p>
    <w:p w14:paraId="5689507A" w14:textId="2E8621F0" w:rsidR="0018083C" w:rsidRPr="00F74FB4" w:rsidRDefault="0018083C" w:rsidP="00F74FB4">
      <w:pPr>
        <w:spacing w:after="40"/>
        <w:ind w:left="426" w:hanging="142"/>
        <w:jc w:val="both"/>
        <w:rPr>
          <w:rFonts w:ascii="Times New Roman" w:hAnsi="Times New Roman"/>
          <w:sz w:val="24"/>
          <w:szCs w:val="24"/>
        </w:rPr>
      </w:pPr>
      <w:r w:rsidRPr="00F74FB4">
        <w:rPr>
          <w:rFonts w:ascii="Times New Roman" w:hAnsi="Times New Roman"/>
          <w:sz w:val="24"/>
          <w:szCs w:val="24"/>
        </w:rPr>
        <w:t>2.</w:t>
      </w:r>
      <w:r w:rsidRPr="00F74FB4">
        <w:rPr>
          <w:rFonts w:ascii="Times New Roman" w:hAnsi="Times New Roman"/>
          <w:sz w:val="24"/>
          <w:szCs w:val="24"/>
        </w:rPr>
        <w:tab/>
        <w:t>prokáže-li se cizinec policii při vycestování z území cestovním dokladem, jenž je neplatný z důvodů uvedených v </w:t>
      </w:r>
      <w:r w:rsidR="00492E79" w:rsidRPr="00F74FB4">
        <w:rPr>
          <w:rFonts w:ascii="Times New Roman" w:hAnsi="Times New Roman"/>
          <w:sz w:val="24"/>
          <w:szCs w:val="24"/>
        </w:rPr>
        <w:t>§ 116 písm. a), b), c) nebo d),</w:t>
      </w:r>
    </w:p>
    <w:p w14:paraId="1A67515D" w14:textId="62BFAACA" w:rsidR="0018083C" w:rsidRPr="00F74FB4" w:rsidRDefault="0018083C" w:rsidP="00F74FB4">
      <w:pPr>
        <w:spacing w:after="40"/>
        <w:ind w:left="426" w:hanging="142"/>
        <w:jc w:val="both"/>
        <w:rPr>
          <w:rFonts w:ascii="Times New Roman" w:hAnsi="Times New Roman"/>
          <w:sz w:val="24"/>
          <w:szCs w:val="24"/>
        </w:rPr>
      </w:pPr>
      <w:r w:rsidRPr="00F74FB4">
        <w:rPr>
          <w:rFonts w:ascii="Times New Roman" w:hAnsi="Times New Roman"/>
          <w:sz w:val="24"/>
          <w:szCs w:val="24"/>
        </w:rPr>
        <w:t>3.</w:t>
      </w:r>
      <w:r w:rsidRPr="00F74FB4">
        <w:rPr>
          <w:rFonts w:ascii="Times New Roman" w:hAnsi="Times New Roman"/>
          <w:sz w:val="24"/>
          <w:szCs w:val="24"/>
        </w:rPr>
        <w:tab/>
        <w:t>pobývá-li cizinec na území bez platného cestovního do</w:t>
      </w:r>
      <w:r w:rsidR="00492E79" w:rsidRPr="00F74FB4">
        <w:rPr>
          <w:rFonts w:ascii="Times New Roman" w:hAnsi="Times New Roman"/>
          <w:sz w:val="24"/>
          <w:szCs w:val="24"/>
        </w:rPr>
        <w:t>kladu, ač k tomu není oprávněn,</w:t>
      </w:r>
    </w:p>
    <w:p w14:paraId="08A92E3C" w14:textId="77777777" w:rsidR="0018083C" w:rsidRPr="00F74FB4" w:rsidRDefault="0018083C" w:rsidP="00F74FB4">
      <w:pPr>
        <w:pStyle w:val="Zkladntextodsazen"/>
        <w:spacing w:after="40"/>
        <w:ind w:left="426" w:hanging="142"/>
      </w:pPr>
      <w:r w:rsidRPr="00F74FB4">
        <w:t xml:space="preserve">4. </w:t>
      </w:r>
      <w:r w:rsidRPr="00F74FB4">
        <w:rPr>
          <w:bCs/>
        </w:rPr>
        <w:t>pobývá-li cizinec na území bez platného oprávnění k pobytu, ač k tomu není oprávněn,</w:t>
      </w:r>
    </w:p>
    <w:p w14:paraId="5D5F7848" w14:textId="77777777" w:rsidR="0018083C" w:rsidRPr="00F74FB4" w:rsidRDefault="0018083C" w:rsidP="00F74FB4">
      <w:pPr>
        <w:spacing w:after="40"/>
        <w:ind w:left="426" w:hanging="142"/>
        <w:jc w:val="both"/>
        <w:rPr>
          <w:rFonts w:ascii="Times New Roman" w:hAnsi="Times New Roman"/>
          <w:sz w:val="24"/>
          <w:szCs w:val="24"/>
        </w:rPr>
      </w:pPr>
      <w:r w:rsidRPr="00F74FB4">
        <w:rPr>
          <w:rFonts w:ascii="Times New Roman" w:hAnsi="Times New Roman"/>
          <w:sz w:val="24"/>
          <w:szCs w:val="24"/>
        </w:rPr>
        <w:t>5.</w:t>
      </w:r>
      <w:r w:rsidRPr="00F74FB4">
        <w:rPr>
          <w:rFonts w:ascii="Times New Roman" w:hAnsi="Times New Roman"/>
          <w:sz w:val="24"/>
          <w:szCs w:val="24"/>
        </w:rPr>
        <w:tab/>
        <w:t>nepodrobí-li se cizinec na výzvu policie hraniční kontrole,</w:t>
      </w:r>
    </w:p>
    <w:p w14:paraId="32963CBF" w14:textId="77777777" w:rsidR="0018083C" w:rsidRPr="00F74FB4" w:rsidRDefault="0018083C" w:rsidP="00F74FB4">
      <w:pPr>
        <w:spacing w:after="40"/>
        <w:ind w:left="426" w:hanging="142"/>
        <w:jc w:val="both"/>
        <w:rPr>
          <w:rFonts w:ascii="Times New Roman" w:hAnsi="Times New Roman"/>
          <w:strike/>
          <w:sz w:val="24"/>
          <w:szCs w:val="24"/>
        </w:rPr>
      </w:pPr>
      <w:r w:rsidRPr="00F74FB4">
        <w:rPr>
          <w:rFonts w:ascii="Times New Roman" w:hAnsi="Times New Roman"/>
          <w:sz w:val="24"/>
          <w:szCs w:val="24"/>
        </w:rPr>
        <w:t>6.</w:t>
      </w:r>
      <w:r w:rsidRPr="00F74FB4">
        <w:rPr>
          <w:rFonts w:ascii="Times New Roman" w:hAnsi="Times New Roman"/>
          <w:sz w:val="24"/>
          <w:szCs w:val="24"/>
        </w:rPr>
        <w:tab/>
        <w:t xml:space="preserve">překročí-li cizinec státní hranice v úkrytu nebo se o takové jednání pokusí, </w:t>
      </w:r>
    </w:p>
    <w:p w14:paraId="05160E00" w14:textId="412F842B" w:rsidR="0018083C" w:rsidRPr="00F74FB4" w:rsidRDefault="0018083C" w:rsidP="00F74FB4">
      <w:pPr>
        <w:spacing w:after="40"/>
        <w:ind w:left="426" w:hanging="142"/>
        <w:jc w:val="both"/>
        <w:rPr>
          <w:rFonts w:ascii="Times New Roman" w:hAnsi="Times New Roman"/>
          <w:sz w:val="24"/>
          <w:szCs w:val="24"/>
        </w:rPr>
      </w:pPr>
      <w:r w:rsidRPr="00F74FB4">
        <w:rPr>
          <w:rFonts w:ascii="Times New Roman" w:hAnsi="Times New Roman"/>
          <w:sz w:val="24"/>
          <w:szCs w:val="24"/>
        </w:rPr>
        <w:t>7.</w:t>
      </w:r>
      <w:r w:rsidRPr="00F74FB4">
        <w:rPr>
          <w:rFonts w:ascii="Times New Roman" w:hAnsi="Times New Roman"/>
          <w:sz w:val="24"/>
          <w:szCs w:val="24"/>
        </w:rPr>
        <w:tab/>
        <w:t>překročí-li cizinec státní</w:t>
      </w:r>
      <w:r w:rsidR="00492E79" w:rsidRPr="00F74FB4">
        <w:rPr>
          <w:rFonts w:ascii="Times New Roman" w:hAnsi="Times New Roman"/>
          <w:sz w:val="24"/>
          <w:szCs w:val="24"/>
        </w:rPr>
        <w:t xml:space="preserve"> hranice mimo hraniční přechod,</w:t>
      </w:r>
    </w:p>
    <w:p w14:paraId="3A23C19C" w14:textId="77777777" w:rsidR="0018083C" w:rsidRPr="00F74FB4" w:rsidRDefault="0018083C" w:rsidP="00F74FB4">
      <w:pPr>
        <w:pStyle w:val="body"/>
        <w:tabs>
          <w:tab w:val="clear" w:pos="1983"/>
        </w:tabs>
        <w:spacing w:after="40"/>
        <w:ind w:left="426" w:hanging="142"/>
      </w:pPr>
      <w:r w:rsidRPr="00F74FB4">
        <w:t>8.</w:t>
      </w:r>
      <w:r w:rsidRPr="00F74FB4">
        <w:tab/>
        <w:t>uvedl-li cizinec v řízení podle tohoto zákona nepravdivé informace s úmyslem ovlivnit rozhodování správního orgánu, nebo</w:t>
      </w:r>
    </w:p>
    <w:p w14:paraId="08C74C93" w14:textId="77777777" w:rsidR="0018083C" w:rsidRPr="00F74FB4" w:rsidRDefault="0018083C" w:rsidP="00F74FB4">
      <w:pPr>
        <w:pStyle w:val="body"/>
        <w:tabs>
          <w:tab w:val="clear" w:pos="1983"/>
        </w:tabs>
        <w:spacing w:after="60"/>
        <w:ind w:left="426" w:hanging="142"/>
      </w:pPr>
      <w:r w:rsidRPr="00F74FB4">
        <w:t>9.</w:t>
      </w:r>
      <w:r w:rsidRPr="00F74FB4">
        <w:tab/>
        <w:t>porušuje-li cizinec opakovaně právní předpis, je-li vydání rozhodnutí o správním vyhoštění přiměřené porušení tímto předpisem stanovené povinnosti, nebo maří-li výkon soudních nebo správních rozhodnutí,</w:t>
      </w:r>
    </w:p>
    <w:p w14:paraId="279E6D7D" w14:textId="77777777" w:rsidR="0018083C" w:rsidRPr="00F74FB4" w:rsidRDefault="0018083C" w:rsidP="00F74FB4">
      <w:pPr>
        <w:spacing w:after="120"/>
        <w:ind w:left="360" w:hanging="357"/>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až na 3 roky,</w:t>
      </w:r>
    </w:p>
    <w:p w14:paraId="03DB2962" w14:textId="77777777" w:rsidR="0018083C" w:rsidRPr="00F74FB4" w:rsidRDefault="0018083C" w:rsidP="00F74FB4">
      <w:pPr>
        <w:pStyle w:val="bod-odsazen"/>
        <w:spacing w:after="120"/>
        <w:ind w:left="426" w:hanging="142"/>
        <w:rPr>
          <w:szCs w:val="24"/>
        </w:rPr>
      </w:pPr>
      <w:r w:rsidRPr="00F74FB4">
        <w:rPr>
          <w:szCs w:val="24"/>
        </w:rPr>
        <w:t>1.</w:t>
      </w:r>
      <w:r w:rsidRPr="00F74FB4">
        <w:rPr>
          <w:szCs w:val="24"/>
        </w:rPr>
        <w:tab/>
        <w:t>je-li cizinec na území zaměstnán bez platného oprávnění k pobytu nebo povolení k zaměstnání, ačkoli je toto povolení podmínkou výkonu zaměstnání, na území provozuje dani podléhající výdělečnou činnost bez oprávnění podle zvláštního právního předpisu</w:t>
      </w:r>
      <w:r w:rsidRPr="00F74FB4">
        <w:rPr>
          <w:szCs w:val="24"/>
          <w:vertAlign w:val="superscript"/>
        </w:rPr>
        <w:t>16)</w:t>
      </w:r>
      <w:r w:rsidRPr="00F74FB4">
        <w:rPr>
          <w:szCs w:val="24"/>
        </w:rPr>
        <w:t xml:space="preserve"> nebo bez povolení k zaměstnání cizince zaměstnal nebo takové zaměstnání cizinci zprostředkoval,</w:t>
      </w:r>
    </w:p>
    <w:p w14:paraId="09CF4755" w14:textId="0B3F874D" w:rsidR="0018083C" w:rsidRPr="00F74FB4" w:rsidRDefault="0018083C" w:rsidP="00F74FB4">
      <w:pPr>
        <w:pStyle w:val="bod-odsazen"/>
        <w:spacing w:after="120"/>
        <w:ind w:left="426" w:hanging="142"/>
        <w:rPr>
          <w:szCs w:val="24"/>
        </w:rPr>
      </w:pPr>
      <w:r w:rsidRPr="00F74FB4">
        <w:rPr>
          <w:szCs w:val="24"/>
        </w:rPr>
        <w:t>2.</w:t>
      </w:r>
      <w:r w:rsidRPr="00F74FB4">
        <w:rPr>
          <w:szCs w:val="24"/>
        </w:rPr>
        <w:tab/>
        <w:t>neprokáže-li cizinec, že na území smluvních států pobývá po dobu, po kterou je na</w:t>
      </w:r>
      <w:r w:rsidR="00360E55" w:rsidRPr="00F74FB4">
        <w:rPr>
          <w:szCs w:val="24"/>
        </w:rPr>
        <w:t> </w:t>
      </w:r>
      <w:r w:rsidRPr="00F74FB4">
        <w:rPr>
          <w:szCs w:val="24"/>
        </w:rPr>
        <w:t>tomto území oprávněn pobývat</w:t>
      </w:r>
      <w:r w:rsidRPr="00F74FB4">
        <w:rPr>
          <w:iCs/>
          <w:szCs w:val="24"/>
        </w:rPr>
        <w:t xml:space="preserve"> </w:t>
      </w:r>
      <w:r w:rsidRPr="00F74FB4">
        <w:rPr>
          <w:szCs w:val="24"/>
        </w:rPr>
        <w:t>přechodně bez víza nebo na krátkodobé vízum, nebo</w:t>
      </w:r>
    </w:p>
    <w:p w14:paraId="6FF03A3A" w14:textId="77777777" w:rsidR="0018083C" w:rsidRPr="00F74FB4" w:rsidRDefault="0018083C" w:rsidP="00F74FB4">
      <w:pPr>
        <w:pStyle w:val="bod-odsazen"/>
        <w:spacing w:after="120"/>
        <w:ind w:left="426" w:hanging="142"/>
        <w:rPr>
          <w:szCs w:val="24"/>
        </w:rPr>
      </w:pPr>
      <w:r w:rsidRPr="00F74FB4">
        <w:rPr>
          <w:szCs w:val="24"/>
        </w:rPr>
        <w:t>3.</w:t>
      </w:r>
      <w:r w:rsidRPr="00F74FB4">
        <w:rPr>
          <w:szCs w:val="24"/>
        </w:rPr>
        <w:tab/>
        <w:t>je-li důvodné nebezpečí, že by cizinec mohl při pobytu na území závažným způsobem ohrozit veřejné zdraví tím, že trpí nemocí uvedenou v požadavcích opatření před zavlečením infekčního onemocnění.</w:t>
      </w:r>
    </w:p>
    <w:p w14:paraId="6DF6C5AB" w14:textId="385C0C64" w:rsidR="0018083C" w:rsidRPr="00F74FB4" w:rsidRDefault="0018083C" w:rsidP="00F74FB4">
      <w:pPr>
        <w:spacing w:after="60"/>
        <w:ind w:firstLine="720"/>
        <w:jc w:val="both"/>
        <w:rPr>
          <w:rFonts w:ascii="Times New Roman" w:hAnsi="Times New Roman"/>
          <w:sz w:val="24"/>
          <w:szCs w:val="24"/>
        </w:rPr>
      </w:pPr>
      <w:r w:rsidRPr="00F74FB4">
        <w:rPr>
          <w:rFonts w:ascii="Times New Roman" w:hAnsi="Times New Roman"/>
          <w:sz w:val="24"/>
          <w:szCs w:val="24"/>
        </w:rPr>
        <w:t>(2) Rozhodnutí o správním vyhoštění občana Evropské unie</w:t>
      </w:r>
      <w:r w:rsidRPr="00F74FB4">
        <w:rPr>
          <w:rFonts w:ascii="Times New Roman" w:hAnsi="Times New Roman"/>
          <w:sz w:val="24"/>
          <w:szCs w:val="24"/>
          <w:vertAlign w:val="superscript"/>
        </w:rPr>
        <w:t>1b)</w:t>
      </w:r>
      <w:r w:rsidRPr="00F74FB4">
        <w:rPr>
          <w:rFonts w:ascii="Times New Roman" w:hAnsi="Times New Roman"/>
          <w:sz w:val="24"/>
          <w:szCs w:val="24"/>
        </w:rPr>
        <w:t xml:space="preserve"> nebo jeho rodinného příslušníka, který na území pobývá přechodně, lze vydat pouze v případě, že občan Evropské unie</w:t>
      </w:r>
      <w:r w:rsidRPr="00F74FB4">
        <w:rPr>
          <w:rFonts w:ascii="Times New Roman" w:hAnsi="Times New Roman"/>
          <w:sz w:val="24"/>
          <w:szCs w:val="24"/>
          <w:vertAlign w:val="superscript"/>
        </w:rPr>
        <w:t>1b)</w:t>
      </w:r>
      <w:r w:rsidRPr="00F74FB4">
        <w:rPr>
          <w:rFonts w:ascii="Times New Roman" w:hAnsi="Times New Roman"/>
          <w:sz w:val="24"/>
          <w:szCs w:val="24"/>
        </w:rPr>
        <w:t xml:space="preserve"> nebo jeho rodinný příslušník</w:t>
      </w:r>
    </w:p>
    <w:p w14:paraId="2F0A220A" w14:textId="77777777" w:rsidR="0018083C" w:rsidRPr="00F74FB4" w:rsidRDefault="0018083C" w:rsidP="00F74FB4">
      <w:pPr>
        <w:spacing w:after="60"/>
        <w:ind w:left="357" w:hanging="357"/>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ohrožuje bezpečnost státu,</w:t>
      </w:r>
    </w:p>
    <w:p w14:paraId="32C8A948" w14:textId="77777777" w:rsidR="0018083C" w:rsidRPr="00F74FB4" w:rsidRDefault="0018083C" w:rsidP="00F74FB4">
      <w:pPr>
        <w:spacing w:after="60"/>
        <w:ind w:left="357" w:hanging="357"/>
        <w:jc w:val="both"/>
        <w:rPr>
          <w:rFonts w:ascii="Times New Roman" w:hAnsi="Times New Roman"/>
          <w:i/>
          <w:sz w:val="24"/>
          <w:szCs w:val="24"/>
        </w:rPr>
      </w:pPr>
      <w:r w:rsidRPr="00F74FB4">
        <w:rPr>
          <w:rFonts w:ascii="Times New Roman" w:hAnsi="Times New Roman"/>
          <w:sz w:val="24"/>
          <w:szCs w:val="24"/>
        </w:rPr>
        <w:t>b)</w:t>
      </w:r>
      <w:r w:rsidRPr="00F74FB4">
        <w:rPr>
          <w:rFonts w:ascii="Times New Roman" w:hAnsi="Times New Roman"/>
          <w:sz w:val="24"/>
          <w:szCs w:val="24"/>
        </w:rPr>
        <w:tab/>
        <w:t>závažným způsobem narušuje veřejný pořádek; to neplatí, jde-li o občana Evropské unie, který pobývá na území nepřetržitě po dobu nejméně 10 let; do této doby se nezapočítává doba výkonu trestu odnětí svobody, nebo</w:t>
      </w:r>
    </w:p>
    <w:p w14:paraId="57130C37" w14:textId="01B9C79E" w:rsidR="0018083C" w:rsidRPr="00F74FB4" w:rsidRDefault="0018083C" w:rsidP="00F74FB4">
      <w:pPr>
        <w:pStyle w:val="Default"/>
        <w:spacing w:after="120"/>
        <w:ind w:left="357" w:hanging="357"/>
        <w:jc w:val="both"/>
        <w:rPr>
          <w:color w:val="auto"/>
        </w:rPr>
      </w:pPr>
      <w:r w:rsidRPr="00F74FB4">
        <w:rPr>
          <w:color w:val="auto"/>
        </w:rPr>
        <w:t>c)</w:t>
      </w:r>
      <w:r w:rsidRPr="00F74FB4">
        <w:rPr>
          <w:color w:val="auto"/>
        </w:rPr>
        <w:tab/>
        <w:t>ohrožuje veřejné zdraví tím, že trpí nemocí uvedenou v požadavcích opatření před zavlečením infekčního onemocnění, pokud k takovému onemocnění došlo do 3 měsíců po</w:t>
      </w:r>
      <w:r w:rsidR="00360E55" w:rsidRPr="00F74FB4">
        <w:rPr>
          <w:color w:val="auto"/>
        </w:rPr>
        <w:t> </w:t>
      </w:r>
      <w:r w:rsidRPr="00F74FB4">
        <w:rPr>
          <w:color w:val="auto"/>
        </w:rPr>
        <w:t>vstupu na území.</w:t>
      </w:r>
    </w:p>
    <w:p w14:paraId="10C88AC0" w14:textId="77777777"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(3) Doba, po kterou nelze občanu Evropské unie nebo jeho rodinnému příslušníkovi umožnit vstup na území, se stanoví až na 10 let, jde-li o správní vyhoštění z důvodu uvedeného v odstavci 2 písm. a) anebo b), nebo až na 3 roky, jde-li o správní vyhoštění z důvodu uvedeného v odstavci 2 písm. c).</w:t>
      </w:r>
    </w:p>
    <w:p w14:paraId="787FA962" w14:textId="77777777" w:rsidR="0018083C" w:rsidRPr="00F74FB4" w:rsidRDefault="0018083C" w:rsidP="00F74FB4">
      <w:pPr>
        <w:pStyle w:val="Default"/>
        <w:spacing w:after="120"/>
        <w:ind w:firstLine="709"/>
        <w:jc w:val="both"/>
        <w:rPr>
          <w:color w:val="auto"/>
        </w:rPr>
      </w:pPr>
      <w:r w:rsidRPr="00F74FB4">
        <w:rPr>
          <w:color w:val="auto"/>
        </w:rPr>
        <w:t>(4) Rozhodnutí o správním vyhoštění cizince, který na území pobývá na základě povolení k dlouhodobému pobytu za účelem společného soužití rodiny, studia nebo vědeckého výzkumu na území, lze vydat pouze v případě, že ohrožuje bezpečnost státu nebo závažným způsobem narušuje veřejný pořádek anebo ohrožuje veřejné zdraví tím, že trpí nemocí uvedenou v požadavcích opatření před zavlečením infekčního onemocnění, a s ohledem na závažnost jeho jednání nepostačuje zrušení platnosti tohoto povolení. Rozhodnutí o správním vyhoštění cizince podle věty první z důvodu ochrany veřejného zdraví však nelze vydat, došlo-li k onemocnění cizince až po převzetí povolení k dlouhodobému pobytu za účelem společného soužití rodiny nebo za účelem studia na území.</w:t>
      </w:r>
    </w:p>
    <w:p w14:paraId="5492194C" w14:textId="77777777"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(5) Rozhodnutí o správním vyhoštění cizince, který na území pobývá na základě povolení k dlouhodobému pobytu rezidenta jiného členského státu Evropské unie, lze vydat pouze v případě, že tento cizinec ohrožuje bezpečnost státu nebo závažným způsobem narušuje veřejný pořádek a s ohledem na závažnost jeho jednání nepostačuje zrušení platnosti tohoto povolení; souhlasí-li s takovým postupem příslušný orgán členského státu Evropské unie, který rezidentovi jiného členského státu Evropské unie toto právní postavení přiznal, policie cizince vyhostí mimo území států Evropské unie</w:t>
      </w:r>
      <w:r w:rsidRPr="00F74FB4">
        <w:rPr>
          <w:rFonts w:ascii="Times New Roman" w:hAnsi="Times New Roman"/>
          <w:strike/>
          <w:sz w:val="24"/>
          <w:szCs w:val="24"/>
        </w:rPr>
        <w:t>, které jsou vázány zvláštním právním předpisem Evropských společenství</w:t>
      </w:r>
      <w:r w:rsidRPr="00F74FB4">
        <w:rPr>
          <w:rFonts w:ascii="Times New Roman" w:hAnsi="Times New Roman"/>
          <w:strike/>
          <w:sz w:val="24"/>
          <w:szCs w:val="24"/>
          <w:vertAlign w:val="superscript"/>
        </w:rPr>
        <w:t>7c)</w:t>
      </w:r>
      <w:r w:rsidRPr="00F74FB4">
        <w:rPr>
          <w:rFonts w:ascii="Times New Roman" w:hAnsi="Times New Roman"/>
          <w:sz w:val="24"/>
          <w:szCs w:val="24"/>
        </w:rPr>
        <w:t>.</w:t>
      </w:r>
    </w:p>
    <w:p w14:paraId="03E16CD4" w14:textId="5685038B" w:rsidR="0018083C" w:rsidRPr="00F74FB4" w:rsidRDefault="0018083C" w:rsidP="00F74FB4">
      <w:pPr>
        <w:pStyle w:val="Textlnku"/>
        <w:spacing w:before="0" w:after="120"/>
        <w:ind w:firstLine="708"/>
        <w:rPr>
          <w:szCs w:val="24"/>
        </w:rPr>
      </w:pPr>
      <w:r w:rsidRPr="00F74FB4">
        <w:rPr>
          <w:szCs w:val="24"/>
        </w:rPr>
        <w:t>(6) Rozhoduje-li policie o správním vyhoštění cizince, který na území pobývá na</w:t>
      </w:r>
      <w:r w:rsidR="00360E55" w:rsidRPr="00F74FB4">
        <w:rPr>
          <w:szCs w:val="24"/>
        </w:rPr>
        <w:t> </w:t>
      </w:r>
      <w:r w:rsidRPr="00F74FB4">
        <w:rPr>
          <w:szCs w:val="24"/>
        </w:rPr>
        <w:t>základě povolení k dlouhodobému pobytu rezidenta jiného členského státu Evropské unie, kterému jiný členský stát Evropské unie udělil mezinárodní ochranu, prověří u příslušného orgánu tohoto členského státu, zda je rozhodnutí ve věci mezinárodní ochrany nadále platné. Je-li rozhodnutí ve věci mezinárodní ochrany nadále platné, rozhodne policie o správním vyhoštění cizince z území. Mimo území členských států Evropské unie lze takového cizince vyhostit pouze v případě, že ohrožuje bezpečnost České republiky nebo byl pravomocně odsouzen za zvlášť závažný zločin a příslušný orgán jiného členského státu Evropské unie s takovým postupem souhlasí.</w:t>
      </w:r>
    </w:p>
    <w:p w14:paraId="7A18A9EC" w14:textId="77777777" w:rsidR="0018083C" w:rsidRPr="00F74FB4" w:rsidRDefault="0018083C" w:rsidP="00F74FB4">
      <w:pPr>
        <w:pStyle w:val="body"/>
        <w:tabs>
          <w:tab w:val="clear" w:pos="1983"/>
        </w:tabs>
        <w:spacing w:after="60"/>
        <w:ind w:left="0" w:firstLine="708"/>
      </w:pPr>
      <w:r w:rsidRPr="00F74FB4">
        <w:t>(7) Rozhodnutí o správním vyhoštění cizince, který požádal Českou republiku o mezinárodní ochranu, je vykonatelné po nabytí právní moci rozhodnutí, jímž se</w:t>
      </w:r>
    </w:p>
    <w:p w14:paraId="1F3BC9AF" w14:textId="77777777" w:rsidR="0018083C" w:rsidRPr="00F74FB4" w:rsidRDefault="0018083C" w:rsidP="00F74FB4">
      <w:pPr>
        <w:pStyle w:val="body"/>
        <w:tabs>
          <w:tab w:val="clear" w:pos="1983"/>
        </w:tabs>
        <w:spacing w:after="60"/>
        <w:ind w:left="360" w:hanging="360"/>
      </w:pPr>
      <w:r w:rsidRPr="00F74FB4">
        <w:t>a)</w:t>
      </w:r>
      <w:r w:rsidRPr="00F74FB4">
        <w:tab/>
        <w:t>mezinárodní ochrana neuděluje,</w:t>
      </w:r>
    </w:p>
    <w:p w14:paraId="53B4F74B" w14:textId="77777777" w:rsidR="0018083C" w:rsidRPr="00F74FB4" w:rsidRDefault="0018083C" w:rsidP="00F74FB4">
      <w:pPr>
        <w:pStyle w:val="body"/>
        <w:tabs>
          <w:tab w:val="clear" w:pos="1983"/>
        </w:tabs>
        <w:spacing w:after="60"/>
        <w:ind w:left="360" w:hanging="360"/>
      </w:pPr>
      <w:r w:rsidRPr="00F74FB4">
        <w:t>b)</w:t>
      </w:r>
      <w:r w:rsidRPr="00F74FB4">
        <w:tab/>
        <w:t>žádost o udělení mezinárodní ochrany zamítá jako zjevně nedůvodná,</w:t>
      </w:r>
    </w:p>
    <w:p w14:paraId="607FE557" w14:textId="77777777" w:rsidR="0018083C" w:rsidRPr="00F74FB4" w:rsidRDefault="0018083C" w:rsidP="00F74FB4">
      <w:pPr>
        <w:pStyle w:val="body"/>
        <w:tabs>
          <w:tab w:val="clear" w:pos="1983"/>
        </w:tabs>
        <w:spacing w:after="60"/>
        <w:ind w:left="360" w:hanging="360"/>
      </w:pPr>
      <w:r w:rsidRPr="00F74FB4">
        <w:t>c)</w:t>
      </w:r>
      <w:r w:rsidRPr="00F74FB4">
        <w:tab/>
        <w:t>řízení o udělení mezinárodní ochrany zastavuje, nebo</w:t>
      </w:r>
    </w:p>
    <w:p w14:paraId="258E266E" w14:textId="77777777" w:rsidR="0018083C" w:rsidRPr="00F74FB4" w:rsidRDefault="0018083C" w:rsidP="00F74FB4">
      <w:pPr>
        <w:pStyle w:val="body"/>
        <w:tabs>
          <w:tab w:val="clear" w:pos="1983"/>
        </w:tabs>
        <w:spacing w:after="60"/>
        <w:ind w:left="360" w:hanging="360"/>
      </w:pPr>
      <w:r w:rsidRPr="00F74FB4">
        <w:t>d)</w:t>
      </w:r>
      <w:r w:rsidRPr="00F74FB4">
        <w:tab/>
        <w:t>azyl nebo doplňková ochrana odnímá,</w:t>
      </w:r>
    </w:p>
    <w:p w14:paraId="59650C0C" w14:textId="77777777" w:rsidR="0018083C" w:rsidRPr="00F74FB4" w:rsidRDefault="0018083C" w:rsidP="00F74FB4">
      <w:pPr>
        <w:pStyle w:val="body"/>
        <w:tabs>
          <w:tab w:val="clear" w:pos="1983"/>
        </w:tabs>
        <w:ind w:left="0" w:firstLine="0"/>
      </w:pPr>
      <w:r w:rsidRPr="00F74FB4">
        <w:t>jestliže marně uplynula lhůta pro podání žaloby proti rozhodnutí ministerstva ve věci mezinárodní ochrany nebo jestliže podle zvláštního právního předpisu</w:t>
      </w:r>
      <w:r w:rsidRPr="00F74FB4">
        <w:rPr>
          <w:vertAlign w:val="superscript"/>
        </w:rPr>
        <w:t>2)</w:t>
      </w:r>
      <w:r w:rsidRPr="00F74FB4">
        <w:t xml:space="preserve"> podání žaloby proti rozhodnutí ministerstva ve věci mezinárodní ochrany nemá odkladný účinek. Rozhodnutí o správním vyhoštění není vykonatelné, přizná-li soud na žádost cizince jeho žalobě odkladný účinek.</w:t>
      </w:r>
    </w:p>
    <w:p w14:paraId="148C0A25" w14:textId="572BEAC1" w:rsidR="0018083C" w:rsidRPr="00F74FB4" w:rsidRDefault="0018083C" w:rsidP="00F74FB4">
      <w:pPr>
        <w:spacing w:after="120"/>
        <w:ind w:firstLine="705"/>
        <w:jc w:val="both"/>
        <w:rPr>
          <w:rFonts w:ascii="Times New Roman" w:hAnsi="Times New Roman"/>
          <w:sz w:val="24"/>
          <w:szCs w:val="24"/>
        </w:rPr>
      </w:pPr>
      <w:r w:rsidRPr="00F74FB4">
        <w:rPr>
          <w:rFonts w:ascii="Times New Roman" w:hAnsi="Times New Roman"/>
          <w:sz w:val="24"/>
          <w:szCs w:val="24"/>
        </w:rPr>
        <w:t>(8) Rozhodnutí o správním vyhoštění cizince, který požádal o oprávnění k pobytu za</w:t>
      </w:r>
      <w:r w:rsidR="00360E55" w:rsidRPr="00F74FB4">
        <w:rPr>
          <w:rFonts w:ascii="Times New Roman" w:hAnsi="Times New Roman"/>
          <w:sz w:val="24"/>
          <w:szCs w:val="24"/>
        </w:rPr>
        <w:t> </w:t>
      </w:r>
      <w:r w:rsidRPr="00F74FB4">
        <w:rPr>
          <w:rFonts w:ascii="Times New Roman" w:hAnsi="Times New Roman"/>
          <w:sz w:val="24"/>
          <w:szCs w:val="24"/>
        </w:rPr>
        <w:t>účelem poskytnutí dočasné ochrany na území podle zvláštního právního předpisu</w:t>
      </w:r>
      <w:r w:rsidRPr="00F74FB4">
        <w:rPr>
          <w:rFonts w:ascii="Times New Roman" w:hAnsi="Times New Roman"/>
          <w:sz w:val="24"/>
          <w:szCs w:val="24"/>
          <w:vertAlign w:val="superscript"/>
        </w:rPr>
        <w:t>3a)</w:t>
      </w:r>
      <w:r w:rsidRPr="00F74FB4">
        <w:rPr>
          <w:rFonts w:ascii="Times New Roman" w:hAnsi="Times New Roman"/>
          <w:sz w:val="24"/>
          <w:szCs w:val="24"/>
        </w:rPr>
        <w:t>,</w:t>
      </w:r>
      <w:r w:rsidRPr="00F74FB4">
        <w:rPr>
          <w:rFonts w:ascii="Times New Roman" w:hAnsi="Times New Roman"/>
          <w:sz w:val="24"/>
          <w:szCs w:val="24"/>
          <w:vertAlign w:val="superscript"/>
        </w:rPr>
        <w:t xml:space="preserve"> </w:t>
      </w:r>
      <w:r w:rsidRPr="00F74FB4">
        <w:rPr>
          <w:rFonts w:ascii="Times New Roman" w:hAnsi="Times New Roman"/>
          <w:sz w:val="24"/>
          <w:szCs w:val="24"/>
        </w:rPr>
        <w:t>je vykonatelné po nabytí právní moci rozhodnutí o zamítnutí žádosti nebo po nabytí právní moci rozhodnutí o zastavení řízení o této žádosti, jestliže marně uplynula lhůta pro podání žaloby proti rozhodnutí ministerstva ve věci dočasné ochrany nebo soud nevyhověl jeho žádosti o přiznání odkladného účinku žaloby ve věci dočasné ochrany anebo soud přiznání odkladného účinku zrušil.</w:t>
      </w:r>
    </w:p>
    <w:p w14:paraId="5B6DE27D" w14:textId="0455AFFA" w:rsidR="0018083C" w:rsidRPr="00F74FB4" w:rsidRDefault="0018083C" w:rsidP="00F74FB4">
      <w:pPr>
        <w:pStyle w:val="Styl2"/>
        <w:tabs>
          <w:tab w:val="clear" w:pos="0"/>
        </w:tabs>
        <w:ind w:firstLine="720"/>
        <w:rPr>
          <w:rFonts w:ascii="Times New Roman" w:hAnsi="Times New Roman"/>
          <w:szCs w:val="24"/>
        </w:rPr>
      </w:pPr>
      <w:r w:rsidRPr="00F74FB4">
        <w:rPr>
          <w:rFonts w:ascii="Times New Roman" w:hAnsi="Times New Roman"/>
          <w:szCs w:val="24"/>
        </w:rPr>
        <w:t>(9) Jde-li o nezletilého cizince bez doprovodu (§ 180c)</w:t>
      </w:r>
      <w:r w:rsidRPr="00F74FB4">
        <w:rPr>
          <w:rFonts w:ascii="Times New Roman" w:hAnsi="Times New Roman"/>
          <w:b/>
          <w:szCs w:val="24"/>
        </w:rPr>
        <w:t xml:space="preserve"> </w:t>
      </w:r>
      <w:r w:rsidRPr="00F74FB4">
        <w:rPr>
          <w:rFonts w:ascii="Times New Roman" w:hAnsi="Times New Roman"/>
          <w:szCs w:val="24"/>
        </w:rPr>
        <w:t xml:space="preserve">nebo o nezletilého </w:t>
      </w:r>
      <w:r w:rsidR="00492E79" w:rsidRPr="00F74FB4">
        <w:rPr>
          <w:rFonts w:ascii="Times New Roman" w:hAnsi="Times New Roman"/>
          <w:szCs w:val="24"/>
        </w:rPr>
        <w:t>cizince v</w:t>
      </w:r>
      <w:r w:rsidR="00360E55" w:rsidRPr="00F74FB4">
        <w:rPr>
          <w:rFonts w:ascii="Times New Roman" w:hAnsi="Times New Roman"/>
          <w:szCs w:val="24"/>
        </w:rPr>
        <w:t> </w:t>
      </w:r>
      <w:r w:rsidR="00492E79" w:rsidRPr="00F74FB4">
        <w:rPr>
          <w:rFonts w:ascii="Times New Roman" w:hAnsi="Times New Roman"/>
          <w:szCs w:val="24"/>
        </w:rPr>
        <w:t>obdobném</w:t>
      </w:r>
      <w:r w:rsidRPr="00F74FB4">
        <w:rPr>
          <w:rFonts w:ascii="Times New Roman" w:hAnsi="Times New Roman"/>
          <w:szCs w:val="24"/>
        </w:rPr>
        <w:t xml:space="preserve"> postavení, ustanoví mu neprodleně policie pro řízení o správním vyhoštění opatrovníka. Policie o ustanovení opatrovníka nezletilého </w:t>
      </w:r>
      <w:r w:rsidR="00492E79" w:rsidRPr="00F74FB4">
        <w:rPr>
          <w:rFonts w:ascii="Times New Roman" w:hAnsi="Times New Roman"/>
          <w:szCs w:val="24"/>
        </w:rPr>
        <w:t>cizince vyrozumí</w:t>
      </w:r>
      <w:r w:rsidRPr="00F74FB4">
        <w:rPr>
          <w:rFonts w:ascii="Times New Roman" w:hAnsi="Times New Roman"/>
          <w:szCs w:val="24"/>
        </w:rPr>
        <w:t xml:space="preserve"> a poučí jej o</w:t>
      </w:r>
      <w:r w:rsidR="00360E55" w:rsidRPr="00F74FB4">
        <w:rPr>
          <w:rFonts w:ascii="Times New Roman" w:hAnsi="Times New Roman"/>
          <w:szCs w:val="24"/>
        </w:rPr>
        <w:t> </w:t>
      </w:r>
      <w:r w:rsidRPr="00F74FB4">
        <w:rPr>
          <w:rFonts w:ascii="Times New Roman" w:hAnsi="Times New Roman"/>
          <w:szCs w:val="24"/>
        </w:rPr>
        <w:t>úkolech opatrovníka.</w:t>
      </w:r>
    </w:p>
    <w:p w14:paraId="68C44BB1" w14:textId="77777777" w:rsidR="00931D3D" w:rsidRPr="00F74FB4" w:rsidRDefault="00931D3D" w:rsidP="00F74FB4">
      <w:pPr>
        <w:jc w:val="center"/>
        <w:rPr>
          <w:rFonts w:ascii="Times New Roman" w:hAnsi="Times New Roman"/>
          <w:sz w:val="24"/>
          <w:szCs w:val="24"/>
        </w:rPr>
      </w:pPr>
      <w:r w:rsidRPr="00F74FB4">
        <w:rPr>
          <w:rFonts w:ascii="Times New Roman" w:hAnsi="Times New Roman"/>
          <w:sz w:val="24"/>
          <w:szCs w:val="24"/>
        </w:rPr>
        <w:t>§ 120</w:t>
      </w:r>
    </w:p>
    <w:p w14:paraId="4D98C700" w14:textId="77777777" w:rsidR="00931D3D" w:rsidRPr="00F74FB4" w:rsidRDefault="00931D3D" w:rsidP="00F74FB4">
      <w:pPr>
        <w:ind w:left="720" w:firstLine="720"/>
        <w:rPr>
          <w:rFonts w:ascii="Times New Roman" w:hAnsi="Times New Roman"/>
          <w:sz w:val="24"/>
          <w:szCs w:val="24"/>
        </w:rPr>
      </w:pPr>
      <w:r w:rsidRPr="00F74FB4">
        <w:rPr>
          <w:rFonts w:ascii="Times New Roman" w:hAnsi="Times New Roman"/>
          <w:sz w:val="24"/>
          <w:szCs w:val="24"/>
        </w:rPr>
        <w:t>Správní vyhoštění cizince s povolením k trvalému pobytu</w:t>
      </w:r>
    </w:p>
    <w:p w14:paraId="791734F2" w14:textId="5A9770B7" w:rsidR="00931D3D" w:rsidRPr="00F74FB4" w:rsidRDefault="00931D3D" w:rsidP="00F74FB4">
      <w:pPr>
        <w:ind w:firstLine="720"/>
        <w:jc w:val="both"/>
        <w:rPr>
          <w:rFonts w:ascii="Times New Roman" w:hAnsi="Times New Roman"/>
          <w:sz w:val="24"/>
          <w:szCs w:val="24"/>
        </w:rPr>
      </w:pPr>
      <w:r w:rsidRPr="00F74FB4">
        <w:rPr>
          <w:rFonts w:ascii="Times New Roman" w:hAnsi="Times New Roman"/>
          <w:sz w:val="24"/>
          <w:szCs w:val="24"/>
        </w:rPr>
        <w:t>(1) Policie vydá rozhodnutí o správním vyhoštění cizince s povolením k trvalému pobytu s dobou, po kterou nelze cizinci umožnit vstup na území</w:t>
      </w:r>
      <w:r w:rsidRPr="00F74FB4">
        <w:rPr>
          <w:rFonts w:ascii="Times New Roman" w:hAnsi="Times New Roman"/>
          <w:b/>
          <w:sz w:val="24"/>
          <w:szCs w:val="24"/>
        </w:rPr>
        <w:t xml:space="preserve"> </w:t>
      </w:r>
      <w:r w:rsidRPr="00F74FB4">
        <w:rPr>
          <w:rFonts w:ascii="Times New Roman" w:hAnsi="Times New Roman"/>
          <w:sz w:val="24"/>
          <w:szCs w:val="24"/>
        </w:rPr>
        <w:t>členských států Evropské unie</w:t>
      </w:r>
      <w:r w:rsidR="0095164E" w:rsidRPr="00F74FB4">
        <w:rPr>
          <w:rFonts w:ascii="Times New Roman" w:hAnsi="Times New Roman"/>
          <w:b/>
          <w:bCs/>
          <w:sz w:val="24"/>
          <w:szCs w:val="24"/>
        </w:rPr>
        <w:t>,</w:t>
      </w:r>
      <w:r w:rsidRPr="00F74FB4">
        <w:rPr>
          <w:rFonts w:ascii="Times New Roman" w:hAnsi="Times New Roman"/>
          <w:sz w:val="24"/>
          <w:szCs w:val="24"/>
        </w:rPr>
        <w:t xml:space="preserve"> </w:t>
      </w:r>
      <w:r w:rsidRPr="00F74FB4">
        <w:rPr>
          <w:rFonts w:ascii="Times New Roman" w:hAnsi="Times New Roman"/>
          <w:b/>
          <w:sz w:val="24"/>
          <w:szCs w:val="24"/>
        </w:rPr>
        <w:t xml:space="preserve">s výjimkou Irska, a dále území Islandské republiky, Lichtenštejnského </w:t>
      </w:r>
      <w:r w:rsidR="00B37FB9" w:rsidRPr="00F74FB4">
        <w:rPr>
          <w:rFonts w:ascii="Times New Roman" w:hAnsi="Times New Roman"/>
          <w:b/>
          <w:sz w:val="24"/>
          <w:szCs w:val="24"/>
        </w:rPr>
        <w:t>knížectví</w:t>
      </w:r>
      <w:r w:rsidRPr="00F74FB4">
        <w:rPr>
          <w:rFonts w:ascii="Times New Roman" w:hAnsi="Times New Roman"/>
          <w:b/>
          <w:sz w:val="24"/>
          <w:szCs w:val="24"/>
        </w:rPr>
        <w:t>, Norského království a</w:t>
      </w:r>
      <w:r w:rsidR="00795D94" w:rsidRPr="00F74FB4">
        <w:rPr>
          <w:rFonts w:ascii="Times New Roman" w:hAnsi="Times New Roman"/>
          <w:b/>
          <w:sz w:val="24"/>
          <w:szCs w:val="24"/>
        </w:rPr>
        <w:t> </w:t>
      </w:r>
      <w:r w:rsidRPr="00F74FB4">
        <w:rPr>
          <w:rFonts w:ascii="Times New Roman" w:hAnsi="Times New Roman"/>
          <w:b/>
          <w:sz w:val="24"/>
          <w:szCs w:val="24"/>
        </w:rPr>
        <w:t>Švýcarské konfederace</w:t>
      </w:r>
      <w:r w:rsidRPr="00F74FB4">
        <w:rPr>
          <w:rFonts w:ascii="Times New Roman" w:hAnsi="Times New Roman"/>
          <w:sz w:val="24"/>
          <w:szCs w:val="24"/>
        </w:rPr>
        <w:t>, až na</w:t>
      </w:r>
    </w:p>
    <w:p w14:paraId="0A5721FA" w14:textId="77777777" w:rsidR="00931D3D" w:rsidRPr="00F74FB4" w:rsidRDefault="00931D3D" w:rsidP="00F74FB4">
      <w:pPr>
        <w:ind w:left="284" w:hanging="284"/>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10 let, je-li důvodné nebezpečí, že by cizinec mohl při pobytu na území ohrozit bezpečnost státu užitím síly při prosazování politických cílů, prováděním činnosti ohrožující základy demokratického státu nebo směřující k narušení celistvosti území anebo jiným obdobným způsobem,</w:t>
      </w:r>
    </w:p>
    <w:p w14:paraId="4BBF2340" w14:textId="77777777" w:rsidR="00931D3D" w:rsidRPr="00F74FB4" w:rsidRDefault="00931D3D" w:rsidP="00F74FB4">
      <w:pPr>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10 let, je-li důvodné nebezpečí, že by cizinec mohl při pobytu na území závažným způsobem narušit veřejný pořádek, nebo</w:t>
      </w:r>
    </w:p>
    <w:p w14:paraId="7EB82743" w14:textId="77777777" w:rsidR="00931D3D" w:rsidRPr="00F74FB4" w:rsidRDefault="00931D3D" w:rsidP="00F74FB4">
      <w:pPr>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3 roky, nesplní-li cizinec povinnost podle § 77 odst. 3.</w:t>
      </w:r>
    </w:p>
    <w:p w14:paraId="79C72D72" w14:textId="77777777" w:rsidR="00931D3D" w:rsidRPr="00F74FB4" w:rsidRDefault="00931D3D" w:rsidP="00F74FB4">
      <w:pPr>
        <w:ind w:firstLine="720"/>
        <w:jc w:val="both"/>
        <w:rPr>
          <w:rFonts w:ascii="Times New Roman" w:hAnsi="Times New Roman"/>
          <w:sz w:val="24"/>
          <w:szCs w:val="24"/>
        </w:rPr>
      </w:pPr>
      <w:r w:rsidRPr="00F74FB4">
        <w:rPr>
          <w:rFonts w:ascii="Times New Roman" w:hAnsi="Times New Roman"/>
          <w:sz w:val="24"/>
          <w:szCs w:val="24"/>
        </w:rPr>
        <w:t>(2) Rozhodnutí o správním vyhoštění občana Evropské unie</w:t>
      </w:r>
      <w:r w:rsidRPr="00F74FB4">
        <w:rPr>
          <w:rFonts w:ascii="Times New Roman" w:hAnsi="Times New Roman"/>
          <w:sz w:val="24"/>
          <w:szCs w:val="24"/>
          <w:vertAlign w:val="superscript"/>
        </w:rPr>
        <w:t xml:space="preserve">1b) </w:t>
      </w:r>
      <w:r w:rsidRPr="00F74FB4">
        <w:rPr>
          <w:rFonts w:ascii="Times New Roman" w:hAnsi="Times New Roman"/>
          <w:sz w:val="24"/>
          <w:szCs w:val="24"/>
        </w:rPr>
        <w:t>nebo jeho rodinného příslušníka, kterému bylo uděleno povolení k trvalému pobytu, lze vydat pouze v případě, že závažným způsobem ohrožuje bezpečnost státu nebo závažným způsobem narušuje veřejný pořádek a s ohledem na závažnost jeho jednání nepostačuje odnětí oprávnění k pobytu. Rozhodnutí o správním vyhoštění nelze vydat, jde-li o</w:t>
      </w:r>
    </w:p>
    <w:p w14:paraId="69277535" w14:textId="77777777" w:rsidR="00931D3D" w:rsidRPr="00F74FB4" w:rsidRDefault="00931D3D" w:rsidP="00F74FB4">
      <w:pPr>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nezletilého občana Evropské unie, ledaže by správní vyhoštění bylo v jeho nejlepším zájmu, nebo</w:t>
      </w:r>
    </w:p>
    <w:p w14:paraId="29C869C4" w14:textId="77777777" w:rsidR="00931D3D" w:rsidRPr="00F74FB4" w:rsidRDefault="00931D3D" w:rsidP="00F74FB4">
      <w:pPr>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občana Evropské unie, který na území pobývá po dobu delší než 10 let, ledaže ohrožuje bezpečnost státu zvlášť závažným způsobem.</w:t>
      </w:r>
    </w:p>
    <w:p w14:paraId="088E532E" w14:textId="77777777" w:rsidR="00931D3D" w:rsidRPr="00F74FB4" w:rsidRDefault="00931D3D" w:rsidP="00F74FB4">
      <w:pPr>
        <w:ind w:firstLine="720"/>
        <w:rPr>
          <w:rFonts w:ascii="Times New Roman" w:hAnsi="Times New Roman"/>
          <w:sz w:val="24"/>
          <w:szCs w:val="24"/>
        </w:rPr>
      </w:pPr>
      <w:r w:rsidRPr="00F74FB4">
        <w:rPr>
          <w:rFonts w:ascii="Times New Roman" w:hAnsi="Times New Roman"/>
          <w:sz w:val="24"/>
          <w:szCs w:val="24"/>
        </w:rPr>
        <w:t>(3) Doba, po kterou nelze občanu Evropské unie nebo jeho rodinnému příslušníkovi umožnit vstup na území, se stanoví až na 10 let.</w:t>
      </w:r>
    </w:p>
    <w:p w14:paraId="5719D06B" w14:textId="77777777" w:rsidR="00931D3D" w:rsidRPr="00F74FB4" w:rsidRDefault="00931D3D" w:rsidP="00F74FB4">
      <w:pPr>
        <w:ind w:firstLine="720"/>
        <w:rPr>
          <w:rFonts w:ascii="Times New Roman" w:hAnsi="Times New Roman"/>
          <w:sz w:val="24"/>
          <w:szCs w:val="24"/>
        </w:rPr>
      </w:pPr>
      <w:r w:rsidRPr="00F74FB4">
        <w:rPr>
          <w:rFonts w:ascii="Times New Roman" w:hAnsi="Times New Roman"/>
          <w:sz w:val="24"/>
          <w:szCs w:val="24"/>
        </w:rPr>
        <w:t>(4) Rozhodnutí o vyhoštění nelze vydat, jestliže jeho důsledkem by byl nepřiměřený zásah do soukromého nebo rodinného života cizince.</w:t>
      </w:r>
    </w:p>
    <w:p w14:paraId="2099264E" w14:textId="77777777" w:rsidR="0018083C" w:rsidRPr="00F74FB4" w:rsidRDefault="0018083C" w:rsidP="00F74FB4">
      <w:pPr>
        <w:rPr>
          <w:rFonts w:ascii="Times New Roman" w:hAnsi="Times New Roman"/>
          <w:sz w:val="24"/>
          <w:szCs w:val="24"/>
        </w:rPr>
      </w:pPr>
    </w:p>
    <w:p w14:paraId="2E5F3F9A" w14:textId="77777777" w:rsidR="0018083C" w:rsidRPr="00F74FB4" w:rsidRDefault="0018083C" w:rsidP="00F74FB4">
      <w:pPr>
        <w:pStyle w:val="Zkladntextodsazen"/>
        <w:spacing w:after="120"/>
        <w:ind w:left="0" w:firstLine="0"/>
        <w:jc w:val="center"/>
      </w:pPr>
      <w:r w:rsidRPr="00F74FB4">
        <w:t>§ 120a</w:t>
      </w:r>
    </w:p>
    <w:p w14:paraId="03255513" w14:textId="71E341B4" w:rsidR="0018083C" w:rsidRPr="00F74FB4" w:rsidRDefault="0018083C" w:rsidP="00F74FB4">
      <w:pPr>
        <w:spacing w:after="120"/>
        <w:ind w:firstLine="709"/>
        <w:jc w:val="both"/>
        <w:rPr>
          <w:rFonts w:ascii="Times New Roman" w:hAnsi="Times New Roman"/>
          <w:sz w:val="24"/>
          <w:szCs w:val="24"/>
        </w:rPr>
      </w:pPr>
      <w:r w:rsidRPr="00F74FB4">
        <w:rPr>
          <w:rFonts w:ascii="Times New Roman" w:hAnsi="Times New Roman"/>
          <w:sz w:val="24"/>
          <w:szCs w:val="24"/>
        </w:rPr>
        <w:t>(1) Policie v rámci rozhodování o správním vyhoštění podle § 119 a 120 je povinna si vyžádat závazné stanovisko</w:t>
      </w:r>
      <w:r w:rsidRPr="00F74FB4">
        <w:rPr>
          <w:rFonts w:ascii="Times New Roman" w:hAnsi="Times New Roman"/>
          <w:sz w:val="24"/>
          <w:szCs w:val="24"/>
          <w:vertAlign w:val="superscript"/>
        </w:rPr>
        <w:t xml:space="preserve">9b) </w:t>
      </w:r>
      <w:r w:rsidRPr="00F74FB4">
        <w:rPr>
          <w:rFonts w:ascii="Times New Roman" w:hAnsi="Times New Roman"/>
          <w:sz w:val="24"/>
          <w:szCs w:val="24"/>
        </w:rPr>
        <w:t>ministerstva, zda vycestování cizince je možné (§ 179); to neplatí,</w:t>
      </w:r>
    </w:p>
    <w:p w14:paraId="4A3D59F9" w14:textId="77777777" w:rsidR="0018083C" w:rsidRPr="00F74FB4" w:rsidRDefault="0018083C" w:rsidP="00F74FB4">
      <w:pPr>
        <w:spacing w:after="120"/>
        <w:ind w:left="284" w:hanging="284"/>
        <w:jc w:val="both"/>
        <w:rPr>
          <w:rFonts w:ascii="Times New Roman" w:hAnsi="Times New Roman"/>
          <w:strike/>
          <w:sz w:val="24"/>
          <w:szCs w:val="24"/>
        </w:rPr>
      </w:pPr>
      <w:r w:rsidRPr="00F74FB4">
        <w:rPr>
          <w:rFonts w:ascii="Times New Roman" w:hAnsi="Times New Roman"/>
          <w:sz w:val="24"/>
          <w:szCs w:val="24"/>
        </w:rPr>
        <w:t>a) rozhoduje-li policie o správním vyhoštění při vycestování cizince na hraničním přechodu a cizinec výslovně uvede, že jeho vycestování je možné,</w:t>
      </w:r>
    </w:p>
    <w:p w14:paraId="2EB17569" w14:textId="77777777" w:rsidR="0018083C" w:rsidRPr="00F74FB4" w:rsidRDefault="0018083C" w:rsidP="00F74FB4">
      <w:pPr>
        <w:spacing w:after="120"/>
        <w:ind w:left="284" w:hanging="284"/>
        <w:jc w:val="both"/>
        <w:rPr>
          <w:rFonts w:ascii="Times New Roman" w:hAnsi="Times New Roman"/>
          <w:sz w:val="24"/>
          <w:szCs w:val="24"/>
        </w:rPr>
      </w:pPr>
      <w:r w:rsidRPr="00F74FB4">
        <w:rPr>
          <w:rFonts w:ascii="Times New Roman" w:hAnsi="Times New Roman"/>
          <w:sz w:val="24"/>
          <w:szCs w:val="24"/>
        </w:rPr>
        <w:t>b) pochází-li cizinec z bezpečné země původu podle jiného právního předpisu a neuvedl-li skutečnosti svědčící o tom, že by mohl být vystaven skutečnému nebezpečí podle § 179, nebo</w:t>
      </w:r>
    </w:p>
    <w:p w14:paraId="68F2005A" w14:textId="77777777" w:rsidR="0018083C" w:rsidRPr="00F74FB4" w:rsidRDefault="0018083C" w:rsidP="00F74FB4">
      <w:pPr>
        <w:spacing w:after="120"/>
        <w:ind w:left="284" w:hanging="284"/>
        <w:jc w:val="both"/>
        <w:rPr>
          <w:rFonts w:ascii="Times New Roman" w:hAnsi="Times New Roman"/>
          <w:b/>
          <w:i/>
          <w:sz w:val="24"/>
          <w:szCs w:val="24"/>
        </w:rPr>
      </w:pPr>
      <w:r w:rsidRPr="00F74FB4">
        <w:rPr>
          <w:rFonts w:ascii="Times New Roman" w:hAnsi="Times New Roman"/>
          <w:sz w:val="24"/>
          <w:szCs w:val="24"/>
        </w:rPr>
        <w:t>c) jde-li o občana Evropské unie.</w:t>
      </w:r>
    </w:p>
    <w:p w14:paraId="27047A47" w14:textId="579CC68B" w:rsidR="0018083C" w:rsidRPr="00F74FB4" w:rsidRDefault="0018083C" w:rsidP="00F74FB4">
      <w:pPr>
        <w:pStyle w:val="Zkladntext"/>
        <w:spacing w:after="120"/>
        <w:ind w:firstLine="720"/>
        <w:rPr>
          <w:szCs w:val="24"/>
        </w:rPr>
      </w:pPr>
      <w:r w:rsidRPr="00F74FB4">
        <w:rPr>
          <w:szCs w:val="24"/>
        </w:rPr>
        <w:t>(2) Vzniknou-li důvody znemožňující vycestování cizince po dni nabytí právní moci rozhodnutí o vyhoštění, policie vydá nové rozhodnutí pouze ve věci, zda vycestování cizince je možné, podle zvláštního právního předpisu</w:t>
      </w:r>
      <w:r w:rsidRPr="00F74FB4">
        <w:rPr>
          <w:szCs w:val="24"/>
          <w:vertAlign w:val="superscript"/>
        </w:rPr>
        <w:t>5d)</w:t>
      </w:r>
      <w:r w:rsidRPr="00F74FB4">
        <w:rPr>
          <w:szCs w:val="24"/>
        </w:rPr>
        <w:t xml:space="preserve"> po vyžádání a na základě nového</w:t>
      </w:r>
      <w:r w:rsidRPr="00F74FB4">
        <w:rPr>
          <w:b/>
          <w:szCs w:val="24"/>
        </w:rPr>
        <w:t xml:space="preserve"> </w:t>
      </w:r>
      <w:r w:rsidRPr="00F74FB4">
        <w:rPr>
          <w:szCs w:val="24"/>
        </w:rPr>
        <w:t>závazného stanoviska ministerstva.</w:t>
      </w:r>
    </w:p>
    <w:p w14:paraId="71D3B9C0" w14:textId="77777777" w:rsidR="0018083C" w:rsidRPr="00F74FB4" w:rsidRDefault="0018083C" w:rsidP="00F74FB4">
      <w:pPr>
        <w:pStyle w:val="Zkladntext"/>
        <w:spacing w:after="120"/>
        <w:ind w:firstLine="720"/>
        <w:rPr>
          <w:szCs w:val="24"/>
        </w:rPr>
      </w:pPr>
      <w:r w:rsidRPr="00F74FB4">
        <w:rPr>
          <w:szCs w:val="24"/>
        </w:rPr>
        <w:t>(3) Ministerstvo vydá závazné stanovisko bezodkladně.</w:t>
      </w:r>
    </w:p>
    <w:p w14:paraId="6289F149" w14:textId="77777777" w:rsidR="0018083C" w:rsidRPr="00F74FB4" w:rsidRDefault="0018083C" w:rsidP="00F74FB4">
      <w:pPr>
        <w:pStyle w:val="Zkladntext"/>
        <w:spacing w:after="120"/>
        <w:ind w:firstLine="720"/>
        <w:rPr>
          <w:b/>
          <w:szCs w:val="24"/>
        </w:rPr>
      </w:pPr>
      <w:r w:rsidRPr="00F74FB4">
        <w:rPr>
          <w:szCs w:val="24"/>
        </w:rPr>
        <w:t>(4) Není-li vycestování cizince podle odstavce 1 nebo 2 možné, policie tuto skutečnost uvede v rozhodnutí o správním vyhoštění a ministerstvo</w:t>
      </w:r>
      <w:r w:rsidRPr="00F74FB4">
        <w:rPr>
          <w:b/>
          <w:szCs w:val="24"/>
        </w:rPr>
        <w:t xml:space="preserve"> </w:t>
      </w:r>
      <w:r w:rsidRPr="00F74FB4">
        <w:rPr>
          <w:szCs w:val="24"/>
        </w:rPr>
        <w:t xml:space="preserve">cizinci udělí vízum k pobytu nad 90 dnů za účelem strpění pobytu na území (§ 33 odst. 3). </w:t>
      </w:r>
    </w:p>
    <w:p w14:paraId="60FA6525" w14:textId="77777777" w:rsidR="0018083C" w:rsidRPr="00F74FB4" w:rsidRDefault="0018083C" w:rsidP="00F74FB4">
      <w:pPr>
        <w:pStyle w:val="Zkladntext"/>
        <w:spacing w:after="120"/>
        <w:ind w:firstLine="720"/>
        <w:rPr>
          <w:szCs w:val="24"/>
        </w:rPr>
      </w:pPr>
      <w:r w:rsidRPr="00F74FB4">
        <w:rPr>
          <w:szCs w:val="24"/>
        </w:rPr>
        <w:t xml:space="preserve">(5) </w:t>
      </w:r>
      <w:r w:rsidRPr="00F74FB4">
        <w:rPr>
          <w:b/>
          <w:szCs w:val="24"/>
        </w:rPr>
        <w:t xml:space="preserve">Policie nejméně jedenkrát ročně zkoumá, zda trvají důvody znemožňující cizinci vycestování. </w:t>
      </w:r>
      <w:r w:rsidRPr="00F74FB4">
        <w:rPr>
          <w:szCs w:val="24"/>
        </w:rPr>
        <w:t>Pominou-li důvody znemožňující cizinci vycestování, policie vydá nové rozhodnutí pouze ve věci stanovení nové lhůty k vycestování podle zvláštního právního předpisu</w:t>
      </w:r>
      <w:r w:rsidRPr="00F74FB4">
        <w:rPr>
          <w:szCs w:val="24"/>
          <w:vertAlign w:val="superscript"/>
        </w:rPr>
        <w:t xml:space="preserve">5d) </w:t>
      </w:r>
      <w:r w:rsidRPr="00F74FB4">
        <w:rPr>
          <w:szCs w:val="24"/>
        </w:rPr>
        <w:t>po vyžádání a na základě nového závazného stanoviska ministerstva. Dnem nabytí právní moci tohoto rozhodnutí zaniká platnost víza uděleného podle § 33 odst. 3 nebo povolení k dlouhodobému pobytu za účelem strpění pobytu na území</w:t>
      </w:r>
      <w:r w:rsidRPr="00F74FB4">
        <w:rPr>
          <w:strike/>
          <w:szCs w:val="24"/>
        </w:rPr>
        <w:t>; policie cizinci udělí výjezdní příkaz</w:t>
      </w:r>
      <w:r w:rsidRPr="00F74FB4">
        <w:rPr>
          <w:szCs w:val="24"/>
        </w:rPr>
        <w:t>.</w:t>
      </w:r>
    </w:p>
    <w:p w14:paraId="01071E4D" w14:textId="2B8AC150" w:rsidR="0018083C" w:rsidRPr="00F74FB4" w:rsidRDefault="0018083C" w:rsidP="00F74FB4">
      <w:pPr>
        <w:pStyle w:val="Zkladntext"/>
        <w:spacing w:after="120"/>
        <w:ind w:firstLine="720"/>
        <w:rPr>
          <w:strike/>
          <w:szCs w:val="24"/>
        </w:rPr>
      </w:pPr>
      <w:r w:rsidRPr="00F74FB4">
        <w:rPr>
          <w:strike/>
          <w:szCs w:val="24"/>
        </w:rPr>
        <w:t>(6) Cizinec, jehož vycestování podle odstavce 1 nebo 2 není možné, je oprávněn neprodleně po vydání rozhodnutí o správním vyhoštění požádat ministerstvo o udělení mezinárodní ochrany podle zvláštního právního předpisu</w:t>
      </w:r>
      <w:r w:rsidRPr="00F74FB4">
        <w:rPr>
          <w:strike/>
          <w:szCs w:val="24"/>
          <w:vertAlign w:val="superscript"/>
        </w:rPr>
        <w:t>2)</w:t>
      </w:r>
      <w:r w:rsidRPr="00F74FB4">
        <w:rPr>
          <w:strike/>
          <w:szCs w:val="24"/>
        </w:rPr>
        <w:t>. Nepožádá-li cizinec podle věty první nejpozději do dvou měsíců ode dne nabytí právní moci rozhodnutí o správním vyhoštění, oprávnění požádat o mezinárodní ochranu zaniká. Oprávnění požádat nezaniká, pokud podání žádosti zabránily důvody na vůli cizince nezávislé a cizinec žádost podá do</w:t>
      </w:r>
      <w:r w:rsidR="00360E55" w:rsidRPr="00F74FB4">
        <w:rPr>
          <w:strike/>
          <w:szCs w:val="24"/>
        </w:rPr>
        <w:t> </w:t>
      </w:r>
      <w:r w:rsidRPr="00F74FB4">
        <w:rPr>
          <w:strike/>
          <w:szCs w:val="24"/>
        </w:rPr>
        <w:t>3 dnů po pominutí takových důvodů.</w:t>
      </w:r>
    </w:p>
    <w:p w14:paraId="09222BFE" w14:textId="23B33AA0"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w:t>
      </w:r>
      <w:r w:rsidRPr="00F74FB4">
        <w:rPr>
          <w:rFonts w:ascii="Times New Roman" w:hAnsi="Times New Roman"/>
          <w:strike/>
          <w:sz w:val="24"/>
          <w:szCs w:val="24"/>
        </w:rPr>
        <w:t>7</w:t>
      </w:r>
      <w:r w:rsidR="00332589" w:rsidRPr="00F74FB4">
        <w:rPr>
          <w:rFonts w:ascii="Times New Roman" w:hAnsi="Times New Roman"/>
          <w:sz w:val="24"/>
          <w:szCs w:val="24"/>
        </w:rPr>
        <w:t xml:space="preserve"> </w:t>
      </w:r>
      <w:r w:rsidR="00332589" w:rsidRPr="00F74FB4">
        <w:rPr>
          <w:rFonts w:ascii="Times New Roman" w:hAnsi="Times New Roman"/>
          <w:b/>
          <w:sz w:val="24"/>
          <w:szCs w:val="24"/>
        </w:rPr>
        <w:t>6</w:t>
      </w:r>
      <w:r w:rsidRPr="00F74FB4">
        <w:rPr>
          <w:rFonts w:ascii="Times New Roman" w:hAnsi="Times New Roman"/>
          <w:sz w:val="24"/>
          <w:szCs w:val="24"/>
        </w:rPr>
        <w:t xml:space="preserve">) Platnost rozhodnutí o správním </w:t>
      </w:r>
      <w:r w:rsidR="00492E79" w:rsidRPr="00F74FB4">
        <w:rPr>
          <w:rFonts w:ascii="Times New Roman" w:hAnsi="Times New Roman"/>
          <w:sz w:val="24"/>
          <w:szCs w:val="24"/>
        </w:rPr>
        <w:t>vyhoštění zaniká</w:t>
      </w:r>
      <w:r w:rsidRPr="00F74FB4">
        <w:rPr>
          <w:rFonts w:ascii="Times New Roman" w:hAnsi="Times New Roman"/>
          <w:sz w:val="24"/>
          <w:szCs w:val="24"/>
        </w:rPr>
        <w:t>, byl-li cizinci udělen azyl. Jde-li o rozhodnutí o správním vyhoštění podle § 119 odst. 1 písm. a), platnost rozhodnutí o správním vyhoštění zaniká, je-li rozhodnutí, kterým se uděluje azyl, platné po dobu rovnající se době stanovené v rozhodnutí o správním vyhoštění pro omezení vstupu cizince na</w:t>
      </w:r>
      <w:r w:rsidR="00360E55" w:rsidRPr="00F74FB4">
        <w:rPr>
          <w:rFonts w:ascii="Times New Roman" w:hAnsi="Times New Roman"/>
          <w:sz w:val="24"/>
          <w:szCs w:val="24"/>
        </w:rPr>
        <w:t> </w:t>
      </w:r>
      <w:r w:rsidRPr="00F74FB4">
        <w:rPr>
          <w:rFonts w:ascii="Times New Roman" w:hAnsi="Times New Roman"/>
          <w:sz w:val="24"/>
          <w:szCs w:val="24"/>
        </w:rPr>
        <w:t>území.</w:t>
      </w:r>
    </w:p>
    <w:p w14:paraId="7EFE75B4" w14:textId="42730684" w:rsidR="0018083C" w:rsidRPr="00F74FB4" w:rsidRDefault="0018083C" w:rsidP="00F74FB4">
      <w:pPr>
        <w:pStyle w:val="Textodstavce"/>
        <w:numPr>
          <w:ilvl w:val="0"/>
          <w:numId w:val="0"/>
        </w:numPr>
        <w:tabs>
          <w:tab w:val="num" w:pos="782"/>
        </w:tabs>
        <w:spacing w:before="0" w:after="60"/>
        <w:ind w:firstLine="720"/>
        <w:rPr>
          <w:bCs/>
          <w:iCs/>
          <w:szCs w:val="24"/>
        </w:rPr>
      </w:pPr>
      <w:r w:rsidRPr="00F74FB4">
        <w:rPr>
          <w:szCs w:val="24"/>
        </w:rPr>
        <w:t>(</w:t>
      </w:r>
      <w:r w:rsidRPr="00F74FB4">
        <w:rPr>
          <w:strike/>
          <w:szCs w:val="24"/>
        </w:rPr>
        <w:t>8</w:t>
      </w:r>
      <w:r w:rsidR="00332589" w:rsidRPr="00F74FB4">
        <w:rPr>
          <w:szCs w:val="24"/>
        </w:rPr>
        <w:t xml:space="preserve"> </w:t>
      </w:r>
      <w:r w:rsidR="00332589" w:rsidRPr="00F74FB4">
        <w:rPr>
          <w:b/>
          <w:szCs w:val="24"/>
        </w:rPr>
        <w:t>7</w:t>
      </w:r>
      <w:r w:rsidRPr="00F74FB4">
        <w:rPr>
          <w:szCs w:val="24"/>
        </w:rPr>
        <w:t xml:space="preserve">) </w:t>
      </w:r>
      <w:r w:rsidRPr="00F74FB4">
        <w:rPr>
          <w:bCs/>
          <w:iCs/>
          <w:szCs w:val="24"/>
        </w:rPr>
        <w:t>Platnost rozhodnutí o správním vyhoštění dále</w:t>
      </w:r>
      <w:r w:rsidRPr="00F74FB4">
        <w:rPr>
          <w:bCs/>
          <w:i/>
          <w:iCs/>
          <w:szCs w:val="24"/>
        </w:rPr>
        <w:t xml:space="preserve"> </w:t>
      </w:r>
      <w:r w:rsidRPr="00F74FB4">
        <w:rPr>
          <w:bCs/>
          <w:iCs/>
          <w:szCs w:val="24"/>
        </w:rPr>
        <w:t xml:space="preserve">zaniká, je-li rozhodnutí, kterým </w:t>
      </w:r>
      <w:r w:rsidRPr="00F74FB4">
        <w:rPr>
          <w:szCs w:val="24"/>
        </w:rPr>
        <w:t>byla udělena doplňková ochrana</w:t>
      </w:r>
      <w:bookmarkStart w:id="37" w:name="_Hlk31920879"/>
      <w:r w:rsidR="0087752D" w:rsidRPr="00F74FB4">
        <w:rPr>
          <w:b/>
          <w:szCs w:val="24"/>
        </w:rPr>
        <w:t>, bylo přiznáno postavení osoby bez státní příslušnosti</w:t>
      </w:r>
      <w:bookmarkEnd w:id="37"/>
      <w:r w:rsidRPr="00F74FB4">
        <w:rPr>
          <w:szCs w:val="24"/>
        </w:rPr>
        <w:t xml:space="preserve"> nebo byl povolen dlouhodobý pobyt za účelem strpění pobytu na území</w:t>
      </w:r>
      <w:r w:rsidRPr="00F74FB4">
        <w:rPr>
          <w:bCs/>
          <w:iCs/>
          <w:szCs w:val="24"/>
        </w:rPr>
        <w:t>, platné po dobu</w:t>
      </w:r>
    </w:p>
    <w:p w14:paraId="02F67C35" w14:textId="77777777" w:rsidR="0018083C" w:rsidRPr="00F74FB4" w:rsidRDefault="0018083C" w:rsidP="00F74FB4">
      <w:pPr>
        <w:pStyle w:val="Textpsmene"/>
        <w:numPr>
          <w:ilvl w:val="1"/>
          <w:numId w:val="0"/>
        </w:numPr>
        <w:spacing w:after="60"/>
        <w:ind w:left="360" w:hanging="360"/>
        <w:rPr>
          <w:bCs/>
          <w:iCs/>
          <w:szCs w:val="24"/>
        </w:rPr>
      </w:pPr>
      <w:r w:rsidRPr="00F74FB4">
        <w:rPr>
          <w:bCs/>
          <w:iCs/>
          <w:szCs w:val="24"/>
        </w:rPr>
        <w:t>a) rovnající se době stanovené v rozhodnutí o správním vyhoštění pro omezení vstupu cizince na území, jde-li o rozhodnutí podle § 119 odst. 1 písm. a) nebo b), anebo podle § 120 odst. 1 písm. a) nebo b),</w:t>
      </w:r>
    </w:p>
    <w:p w14:paraId="4507B839" w14:textId="77777777" w:rsidR="0018083C" w:rsidRPr="00F74FB4" w:rsidRDefault="0018083C" w:rsidP="00F74FB4">
      <w:pPr>
        <w:pStyle w:val="Textpsmene"/>
        <w:numPr>
          <w:ilvl w:val="1"/>
          <w:numId w:val="0"/>
        </w:numPr>
        <w:spacing w:after="120"/>
        <w:ind w:left="360" w:hanging="360"/>
        <w:rPr>
          <w:bCs/>
          <w:iCs/>
          <w:szCs w:val="24"/>
        </w:rPr>
      </w:pPr>
      <w:r w:rsidRPr="00F74FB4">
        <w:rPr>
          <w:bCs/>
          <w:iCs/>
          <w:szCs w:val="24"/>
        </w:rPr>
        <w:t>b) rovnající se jedenapůlnásobku doby stanovené v rozhodnutí o správním vyhoštění pro omezení vstupu cizince na území, jde-li o rozhodnutí podle § 119 odst. 1 písm. c) nebo § 120 odst. 1 písm. c).</w:t>
      </w:r>
    </w:p>
    <w:p w14:paraId="54333AAD" w14:textId="399E4579" w:rsidR="0018083C" w:rsidRPr="00F74FB4" w:rsidRDefault="0018083C" w:rsidP="00F74FB4">
      <w:pPr>
        <w:spacing w:after="120"/>
        <w:ind w:firstLine="709"/>
        <w:jc w:val="both"/>
        <w:rPr>
          <w:rFonts w:ascii="Times New Roman" w:hAnsi="Times New Roman"/>
          <w:sz w:val="24"/>
          <w:szCs w:val="24"/>
        </w:rPr>
      </w:pPr>
      <w:r w:rsidRPr="00F74FB4">
        <w:rPr>
          <w:rFonts w:ascii="Times New Roman" w:hAnsi="Times New Roman"/>
          <w:sz w:val="24"/>
          <w:szCs w:val="24"/>
        </w:rPr>
        <w:t>(</w:t>
      </w:r>
      <w:r w:rsidRPr="00F74FB4">
        <w:rPr>
          <w:rFonts w:ascii="Times New Roman" w:hAnsi="Times New Roman"/>
          <w:strike/>
          <w:sz w:val="24"/>
          <w:szCs w:val="24"/>
        </w:rPr>
        <w:t>9</w:t>
      </w:r>
      <w:r w:rsidR="00332589" w:rsidRPr="00F74FB4">
        <w:rPr>
          <w:rFonts w:ascii="Times New Roman" w:hAnsi="Times New Roman"/>
          <w:sz w:val="24"/>
          <w:szCs w:val="24"/>
        </w:rPr>
        <w:t xml:space="preserve"> </w:t>
      </w:r>
      <w:r w:rsidR="00332589" w:rsidRPr="00F74FB4">
        <w:rPr>
          <w:rFonts w:ascii="Times New Roman" w:hAnsi="Times New Roman"/>
          <w:b/>
          <w:sz w:val="24"/>
          <w:szCs w:val="24"/>
        </w:rPr>
        <w:t>8</w:t>
      </w:r>
      <w:r w:rsidRPr="00F74FB4">
        <w:rPr>
          <w:rFonts w:ascii="Times New Roman" w:hAnsi="Times New Roman"/>
          <w:sz w:val="24"/>
          <w:szCs w:val="24"/>
        </w:rPr>
        <w:t>) Platnost rozhodnutí o správním vyhoštění dále zaniká, není-li vycestování cizince možné a ode dne nabytí právní moci rozhodnutí o správním vyhoštění uplynula doba rovnající se pětinásobku doby pro omezení vstupu na území stanovené v tomto rozhodnutí.</w:t>
      </w:r>
    </w:p>
    <w:p w14:paraId="4C5ED2C4" w14:textId="6E8BD6C6" w:rsidR="0018083C" w:rsidRPr="00F74FB4" w:rsidRDefault="0018083C" w:rsidP="00F74FB4">
      <w:pPr>
        <w:spacing w:after="120"/>
        <w:ind w:firstLine="709"/>
        <w:jc w:val="both"/>
        <w:rPr>
          <w:rFonts w:ascii="Times New Roman" w:hAnsi="Times New Roman"/>
          <w:sz w:val="24"/>
          <w:szCs w:val="24"/>
        </w:rPr>
      </w:pPr>
      <w:r w:rsidRPr="00F74FB4">
        <w:rPr>
          <w:rFonts w:ascii="Times New Roman" w:hAnsi="Times New Roman"/>
          <w:sz w:val="24"/>
          <w:szCs w:val="24"/>
        </w:rPr>
        <w:t>(</w:t>
      </w:r>
      <w:r w:rsidRPr="00F74FB4">
        <w:rPr>
          <w:rFonts w:ascii="Times New Roman" w:hAnsi="Times New Roman"/>
          <w:strike/>
          <w:sz w:val="24"/>
          <w:szCs w:val="24"/>
        </w:rPr>
        <w:t>10</w:t>
      </w:r>
      <w:r w:rsidR="00332589" w:rsidRPr="00F74FB4">
        <w:rPr>
          <w:rFonts w:ascii="Times New Roman" w:hAnsi="Times New Roman"/>
          <w:sz w:val="24"/>
          <w:szCs w:val="24"/>
        </w:rPr>
        <w:t xml:space="preserve"> </w:t>
      </w:r>
      <w:r w:rsidR="00332589" w:rsidRPr="00F74FB4">
        <w:rPr>
          <w:rFonts w:ascii="Times New Roman" w:hAnsi="Times New Roman"/>
          <w:b/>
          <w:sz w:val="24"/>
          <w:szCs w:val="24"/>
        </w:rPr>
        <w:t>9</w:t>
      </w:r>
      <w:r w:rsidRPr="00F74FB4">
        <w:rPr>
          <w:rFonts w:ascii="Times New Roman" w:hAnsi="Times New Roman"/>
          <w:sz w:val="24"/>
          <w:szCs w:val="24"/>
        </w:rPr>
        <w:t xml:space="preserve">) Doba stanovená v odstavci </w:t>
      </w:r>
      <w:r w:rsidRPr="00F74FB4">
        <w:rPr>
          <w:rFonts w:ascii="Times New Roman" w:hAnsi="Times New Roman"/>
          <w:strike/>
          <w:sz w:val="24"/>
          <w:szCs w:val="24"/>
        </w:rPr>
        <w:t>7 a 8</w:t>
      </w:r>
      <w:r w:rsidRPr="00F74FB4">
        <w:rPr>
          <w:rFonts w:ascii="Times New Roman" w:hAnsi="Times New Roman"/>
          <w:sz w:val="24"/>
          <w:szCs w:val="24"/>
        </w:rPr>
        <w:t xml:space="preserve"> </w:t>
      </w:r>
      <w:r w:rsidR="003B4A0F" w:rsidRPr="00F74FB4">
        <w:rPr>
          <w:rFonts w:ascii="Times New Roman" w:hAnsi="Times New Roman"/>
          <w:b/>
          <w:sz w:val="24"/>
          <w:szCs w:val="24"/>
        </w:rPr>
        <w:t>6 a 7</w:t>
      </w:r>
      <w:r w:rsidR="003B4A0F" w:rsidRPr="00F74FB4">
        <w:rPr>
          <w:rFonts w:ascii="Times New Roman" w:hAnsi="Times New Roman"/>
          <w:sz w:val="24"/>
          <w:szCs w:val="24"/>
        </w:rPr>
        <w:t xml:space="preserve"> </w:t>
      </w:r>
      <w:r w:rsidRPr="00F74FB4">
        <w:rPr>
          <w:rFonts w:ascii="Times New Roman" w:hAnsi="Times New Roman"/>
          <w:sz w:val="24"/>
          <w:szCs w:val="24"/>
        </w:rPr>
        <w:t>počíná běžet dnem nabytí právní moci rozhodnutí o udělení azylu anebo doplňkové ochrany nebo o vydání povolení k</w:t>
      </w:r>
      <w:r w:rsidR="00360E55" w:rsidRPr="00F74FB4">
        <w:rPr>
          <w:rFonts w:ascii="Times New Roman" w:hAnsi="Times New Roman"/>
          <w:sz w:val="24"/>
          <w:szCs w:val="24"/>
        </w:rPr>
        <w:t> </w:t>
      </w:r>
      <w:r w:rsidRPr="00F74FB4">
        <w:rPr>
          <w:rFonts w:ascii="Times New Roman" w:hAnsi="Times New Roman"/>
          <w:sz w:val="24"/>
          <w:szCs w:val="24"/>
        </w:rPr>
        <w:t xml:space="preserve">dlouhodobému pobytu za účelem strpění pobytu na území. </w:t>
      </w:r>
    </w:p>
    <w:p w14:paraId="41D4372B" w14:textId="1F8AA3CB" w:rsidR="0018083C" w:rsidRPr="00F74FB4" w:rsidRDefault="0018083C" w:rsidP="00F74FB4">
      <w:pPr>
        <w:ind w:firstLine="709"/>
        <w:jc w:val="both"/>
        <w:rPr>
          <w:rFonts w:ascii="Times New Roman" w:hAnsi="Times New Roman"/>
          <w:sz w:val="24"/>
          <w:szCs w:val="24"/>
        </w:rPr>
      </w:pPr>
      <w:r w:rsidRPr="00F74FB4">
        <w:rPr>
          <w:rFonts w:ascii="Times New Roman" w:hAnsi="Times New Roman"/>
          <w:sz w:val="24"/>
          <w:szCs w:val="24"/>
        </w:rPr>
        <w:t>(</w:t>
      </w:r>
      <w:r w:rsidRPr="00F74FB4">
        <w:rPr>
          <w:rFonts w:ascii="Times New Roman" w:hAnsi="Times New Roman"/>
          <w:strike/>
          <w:sz w:val="24"/>
          <w:szCs w:val="24"/>
        </w:rPr>
        <w:t>11</w:t>
      </w:r>
      <w:r w:rsidR="00332589" w:rsidRPr="00F74FB4">
        <w:rPr>
          <w:rFonts w:ascii="Times New Roman" w:hAnsi="Times New Roman"/>
          <w:sz w:val="24"/>
          <w:szCs w:val="24"/>
        </w:rPr>
        <w:t xml:space="preserve"> </w:t>
      </w:r>
      <w:r w:rsidR="00332589" w:rsidRPr="00F74FB4">
        <w:rPr>
          <w:rFonts w:ascii="Times New Roman" w:hAnsi="Times New Roman"/>
          <w:b/>
          <w:sz w:val="24"/>
          <w:szCs w:val="24"/>
        </w:rPr>
        <w:t>10</w:t>
      </w:r>
      <w:r w:rsidRPr="00F74FB4">
        <w:rPr>
          <w:rFonts w:ascii="Times New Roman" w:hAnsi="Times New Roman"/>
          <w:sz w:val="24"/>
          <w:szCs w:val="24"/>
        </w:rPr>
        <w:t xml:space="preserve">) Policie informuje cizince, který se na území zdržuje neoprávněně a se kterým bylo zahájeno řízení o správním vyhoštění z důvodu podle § 119 </w:t>
      </w:r>
      <w:r w:rsidR="00492E79" w:rsidRPr="00F74FB4">
        <w:rPr>
          <w:rFonts w:ascii="Times New Roman" w:hAnsi="Times New Roman"/>
          <w:sz w:val="24"/>
          <w:szCs w:val="24"/>
        </w:rPr>
        <w:t>odst. 1 písm.</w:t>
      </w:r>
      <w:r w:rsidRPr="00F74FB4">
        <w:rPr>
          <w:rFonts w:ascii="Times New Roman" w:hAnsi="Times New Roman"/>
          <w:sz w:val="24"/>
          <w:szCs w:val="24"/>
        </w:rPr>
        <w:t xml:space="preserve"> c) bodu 1, o právu požadovat po zaměstnavateli nevyplacenou mzdu nebo plat, a to včetně případných nákladů na zaslání mzdy nebo platu do státu, jehož je cizinec občanem, nebo v případě, že je osobou bez státního občanství, do státu svého posledního trvalého bydliště, popřípadě do jiného státu, ve kterém má povolen pobyt. Dále cizinci sdělí, že má právo informovat příslušný orgán inspekce práce</w:t>
      </w:r>
      <w:r w:rsidRPr="00F74FB4">
        <w:rPr>
          <w:rFonts w:ascii="Times New Roman" w:hAnsi="Times New Roman"/>
          <w:sz w:val="24"/>
          <w:szCs w:val="24"/>
          <w:vertAlign w:val="superscript"/>
        </w:rPr>
        <w:t>41)</w:t>
      </w:r>
      <w:r w:rsidRPr="00F74FB4">
        <w:rPr>
          <w:rFonts w:ascii="Times New Roman" w:hAnsi="Times New Roman"/>
          <w:sz w:val="24"/>
          <w:szCs w:val="24"/>
        </w:rPr>
        <w:t xml:space="preserve"> o porušení prá</w:t>
      </w:r>
      <w:r w:rsidR="00492E79" w:rsidRPr="00F74FB4">
        <w:rPr>
          <w:rFonts w:ascii="Times New Roman" w:hAnsi="Times New Roman"/>
          <w:sz w:val="24"/>
          <w:szCs w:val="24"/>
        </w:rPr>
        <w:t>vní povinnosti zaměstnavatelem.</w:t>
      </w:r>
    </w:p>
    <w:p w14:paraId="05554FFB"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 122</w:t>
      </w:r>
    </w:p>
    <w:p w14:paraId="34E9FE1E" w14:textId="77777777" w:rsidR="0018083C" w:rsidRPr="00F74FB4" w:rsidRDefault="0018083C" w:rsidP="00F74FB4">
      <w:pPr>
        <w:pStyle w:val="Nadpis1"/>
        <w:spacing w:after="120"/>
        <w:rPr>
          <w:b w:val="0"/>
        </w:rPr>
      </w:pPr>
      <w:r w:rsidRPr="00F74FB4">
        <w:rPr>
          <w:b w:val="0"/>
        </w:rPr>
        <w:t>Podmínky k odstranění tvrdosti správního vyhoštění</w:t>
      </w:r>
    </w:p>
    <w:p w14:paraId="0FC685A4" w14:textId="77777777" w:rsidR="0018083C" w:rsidRPr="00F74FB4" w:rsidRDefault="0018083C" w:rsidP="00F74FB4">
      <w:pPr>
        <w:spacing w:after="120"/>
        <w:ind w:firstLine="709"/>
        <w:jc w:val="both"/>
        <w:rPr>
          <w:rFonts w:ascii="Times New Roman" w:hAnsi="Times New Roman"/>
          <w:sz w:val="24"/>
          <w:szCs w:val="24"/>
        </w:rPr>
      </w:pPr>
      <w:r w:rsidRPr="00F74FB4">
        <w:rPr>
          <w:rFonts w:ascii="Times New Roman" w:hAnsi="Times New Roman"/>
          <w:sz w:val="24"/>
          <w:szCs w:val="24"/>
        </w:rPr>
        <w:t>(1) V době, po kterou nelze podle rozhodnutí o správním vyhoštění cizinci umožnit vstup na území, policie cizinci udělí vízum nebo povolí vstup na území, jestliže důsledkem neudělení víza nebo nepovolení vstupu by byl nepřiměřený zásah do soukromého nebo rodinného života cizince.</w:t>
      </w:r>
    </w:p>
    <w:p w14:paraId="4E0195A8" w14:textId="77777777" w:rsidR="0018083C" w:rsidRPr="00F74FB4" w:rsidRDefault="0018083C" w:rsidP="00F74FB4">
      <w:pPr>
        <w:spacing w:after="120"/>
        <w:ind w:firstLine="709"/>
        <w:jc w:val="both"/>
        <w:rPr>
          <w:rFonts w:ascii="Times New Roman" w:hAnsi="Times New Roman"/>
          <w:sz w:val="24"/>
          <w:szCs w:val="24"/>
        </w:rPr>
      </w:pPr>
      <w:r w:rsidRPr="00F74FB4">
        <w:rPr>
          <w:rFonts w:ascii="Times New Roman" w:hAnsi="Times New Roman"/>
          <w:sz w:val="24"/>
          <w:szCs w:val="24"/>
        </w:rPr>
        <w:t>(2) V době, po kterou nelze podle rozhodnutí o správním vyhoštění cizinci umožnit vstup na území, policie udělí vízum nebo povolí vstup na území, pokud účelem pobytu na území je předvolání státního orgánu České republiky a nelze-li věc vyřídit z ciziny.</w:t>
      </w:r>
    </w:p>
    <w:p w14:paraId="2DD726E6" w14:textId="77777777" w:rsidR="0018083C" w:rsidRPr="00F74FB4" w:rsidRDefault="0018083C" w:rsidP="00F74FB4">
      <w:pPr>
        <w:spacing w:after="120"/>
        <w:ind w:firstLine="709"/>
        <w:jc w:val="both"/>
        <w:rPr>
          <w:rFonts w:ascii="Times New Roman" w:hAnsi="Times New Roman"/>
          <w:sz w:val="24"/>
          <w:szCs w:val="24"/>
        </w:rPr>
      </w:pPr>
      <w:r w:rsidRPr="00F74FB4">
        <w:rPr>
          <w:rFonts w:ascii="Times New Roman" w:hAnsi="Times New Roman"/>
          <w:sz w:val="24"/>
          <w:szCs w:val="24"/>
        </w:rPr>
        <w:t>(3) Dobu pobytu podle odstavců 1 a 2 lze stanovit nejdéle na 30 dnů.</w:t>
      </w:r>
    </w:p>
    <w:p w14:paraId="31FC095E" w14:textId="77777777" w:rsidR="0018083C" w:rsidRPr="00F74FB4" w:rsidRDefault="0018083C" w:rsidP="00F74FB4">
      <w:pPr>
        <w:spacing w:after="120"/>
        <w:ind w:firstLine="709"/>
        <w:jc w:val="both"/>
        <w:rPr>
          <w:rFonts w:ascii="Times New Roman" w:hAnsi="Times New Roman"/>
          <w:sz w:val="24"/>
          <w:szCs w:val="24"/>
        </w:rPr>
      </w:pPr>
      <w:r w:rsidRPr="00F74FB4">
        <w:rPr>
          <w:rFonts w:ascii="Times New Roman" w:hAnsi="Times New Roman"/>
          <w:sz w:val="24"/>
          <w:szCs w:val="24"/>
        </w:rPr>
        <w:t>(4) Po neudělení víza nebo nepovolení vstupu na území policie neprodleně sepíše záznam obsahující zdůvodnění tohoto rozhodnutí.</w:t>
      </w:r>
    </w:p>
    <w:p w14:paraId="2D001D63" w14:textId="7ECC0813" w:rsidR="0018083C" w:rsidRPr="00F74FB4" w:rsidRDefault="0018083C" w:rsidP="00F74FB4">
      <w:pPr>
        <w:spacing w:after="60"/>
        <w:ind w:firstLine="720"/>
        <w:jc w:val="both"/>
        <w:rPr>
          <w:rFonts w:ascii="Times New Roman" w:hAnsi="Times New Roman"/>
          <w:sz w:val="24"/>
          <w:szCs w:val="24"/>
        </w:rPr>
      </w:pPr>
      <w:r w:rsidRPr="00F74FB4">
        <w:rPr>
          <w:rFonts w:ascii="Times New Roman" w:hAnsi="Times New Roman"/>
          <w:sz w:val="24"/>
          <w:szCs w:val="24"/>
        </w:rPr>
        <w:t>(5) Policie může na žádost cizince vydat nové rozhodnutí</w:t>
      </w:r>
      <w:r w:rsidRPr="00F74FB4">
        <w:rPr>
          <w:rFonts w:ascii="Times New Roman" w:hAnsi="Times New Roman"/>
          <w:sz w:val="24"/>
          <w:szCs w:val="24"/>
          <w:vertAlign w:val="superscript"/>
        </w:rPr>
        <w:t>5d)</w:t>
      </w:r>
      <w:r w:rsidRPr="00F74FB4">
        <w:rPr>
          <w:rFonts w:ascii="Times New Roman" w:hAnsi="Times New Roman"/>
          <w:sz w:val="24"/>
          <w:szCs w:val="24"/>
        </w:rPr>
        <w:t>, kterým zruší platnost rozhodnutí o správním vyhoštění</w:t>
      </w:r>
      <w:r w:rsidRPr="00F74FB4">
        <w:rPr>
          <w:rFonts w:ascii="Times New Roman" w:hAnsi="Times New Roman"/>
          <w:b/>
          <w:sz w:val="24"/>
          <w:szCs w:val="24"/>
        </w:rPr>
        <w:t xml:space="preserve"> </w:t>
      </w:r>
      <w:r w:rsidRPr="00F74FB4">
        <w:rPr>
          <w:rFonts w:ascii="Times New Roman" w:hAnsi="Times New Roman"/>
          <w:sz w:val="24"/>
          <w:szCs w:val="24"/>
        </w:rPr>
        <w:t>nebo zkrátí dobu, po kterou nelze cizinci umožnit vstup na území členských států Evropské unie</w:t>
      </w:r>
      <w:r w:rsidR="0095164E" w:rsidRPr="00F74FB4">
        <w:rPr>
          <w:rFonts w:ascii="Times New Roman" w:hAnsi="Times New Roman"/>
          <w:b/>
          <w:bCs/>
          <w:sz w:val="24"/>
          <w:szCs w:val="24"/>
        </w:rPr>
        <w:t>,</w:t>
      </w:r>
      <w:r w:rsidR="00023BC6" w:rsidRPr="00F74FB4">
        <w:rPr>
          <w:rFonts w:ascii="Times New Roman" w:hAnsi="Times New Roman"/>
          <w:b/>
          <w:i/>
          <w:sz w:val="24"/>
          <w:szCs w:val="24"/>
        </w:rPr>
        <w:t xml:space="preserve"> </w:t>
      </w:r>
      <w:r w:rsidR="00023BC6" w:rsidRPr="00F74FB4">
        <w:rPr>
          <w:rFonts w:ascii="Times New Roman" w:hAnsi="Times New Roman"/>
          <w:b/>
          <w:sz w:val="24"/>
          <w:szCs w:val="24"/>
        </w:rPr>
        <w:t xml:space="preserve">s výjimkou Irska, a dále území Islandské republiky, Lichtenštejnského </w:t>
      </w:r>
      <w:r w:rsidR="002F73B5" w:rsidRPr="00F74FB4">
        <w:rPr>
          <w:rFonts w:ascii="Times New Roman" w:hAnsi="Times New Roman"/>
          <w:b/>
          <w:sz w:val="24"/>
          <w:szCs w:val="24"/>
        </w:rPr>
        <w:t>knížectví</w:t>
      </w:r>
      <w:r w:rsidR="00023BC6" w:rsidRPr="00F74FB4">
        <w:rPr>
          <w:rFonts w:ascii="Times New Roman" w:hAnsi="Times New Roman"/>
          <w:b/>
          <w:sz w:val="24"/>
          <w:szCs w:val="24"/>
        </w:rPr>
        <w:t>, Norského království a Švýcarské konfederace</w:t>
      </w:r>
      <w:r w:rsidRPr="00F74FB4">
        <w:rPr>
          <w:rFonts w:ascii="Times New Roman" w:hAnsi="Times New Roman"/>
          <w:sz w:val="24"/>
          <w:szCs w:val="24"/>
        </w:rPr>
        <w:t>, uvedenou v rozhodnutí o správním vyhoštění, a to nejméně o jednu třetinu této doby, jestliže</w:t>
      </w:r>
    </w:p>
    <w:p w14:paraId="78742851" w14:textId="77777777" w:rsidR="0018083C" w:rsidRPr="00F74FB4" w:rsidRDefault="0018083C" w:rsidP="00F74FB4">
      <w:pPr>
        <w:spacing w:after="60"/>
        <w:ind w:left="360" w:hanging="360"/>
        <w:jc w:val="both"/>
        <w:rPr>
          <w:rFonts w:ascii="Times New Roman" w:hAnsi="Times New Roman"/>
          <w:strike/>
          <w:sz w:val="24"/>
          <w:szCs w:val="24"/>
        </w:rPr>
      </w:pPr>
      <w:r w:rsidRPr="00F74FB4">
        <w:rPr>
          <w:rFonts w:ascii="Times New Roman" w:hAnsi="Times New Roman"/>
          <w:sz w:val="24"/>
          <w:szCs w:val="24"/>
        </w:rPr>
        <w:t>a)</w:t>
      </w:r>
      <w:r w:rsidRPr="00F74FB4">
        <w:rPr>
          <w:rFonts w:ascii="Times New Roman" w:hAnsi="Times New Roman"/>
          <w:sz w:val="24"/>
          <w:szCs w:val="24"/>
        </w:rPr>
        <w:tab/>
        <w:t>pominuly důvody jeho vydání a uplynula polovina doby, po kterou nelze cizinci umožnit vstup na území,</w:t>
      </w:r>
    </w:p>
    <w:p w14:paraId="1B3BA4F6"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jde o cizince, který prokáže, že dobrovolně vycestoval z území v době stanovené v rozhodnutí o správním vyhoštění, a zrušení platnosti rozhodnutí o správním vyhoštění bude přiměřené vzhledem k důvodům, pro které bylo vydáno, nebo</w:t>
      </w:r>
    </w:p>
    <w:p w14:paraId="5A343CD2" w14:textId="77777777" w:rsidR="0018083C" w:rsidRPr="00F74FB4" w:rsidRDefault="0018083C" w:rsidP="00F74FB4">
      <w:pPr>
        <w:spacing w:after="120"/>
        <w:ind w:left="357" w:hanging="357"/>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se jedná o cizince svěřeného do náhradní výchovy (§ 87), který dosáhl věku 18 let a podle vyjádření orgánu sociálně-právní ochrany dětí tento cizinec projevuje snahu o integraci na území.</w:t>
      </w:r>
    </w:p>
    <w:p w14:paraId="210E1AC2" w14:textId="77777777" w:rsidR="0018083C" w:rsidRPr="00F74FB4" w:rsidRDefault="0018083C" w:rsidP="00F74FB4">
      <w:pPr>
        <w:spacing w:after="60"/>
        <w:ind w:firstLine="902"/>
        <w:jc w:val="both"/>
        <w:rPr>
          <w:rFonts w:ascii="Times New Roman" w:hAnsi="Times New Roman"/>
          <w:sz w:val="24"/>
          <w:szCs w:val="24"/>
        </w:rPr>
      </w:pPr>
      <w:r w:rsidRPr="00F74FB4">
        <w:rPr>
          <w:rFonts w:ascii="Times New Roman" w:hAnsi="Times New Roman"/>
          <w:sz w:val="24"/>
          <w:szCs w:val="24"/>
        </w:rPr>
        <w:t>(6) Policie může na žádost občana Evropské unie nebo jeho rodinného příslušníka vydat nové rozhodnutí</w:t>
      </w:r>
      <w:r w:rsidRPr="00F74FB4">
        <w:rPr>
          <w:rFonts w:ascii="Times New Roman" w:hAnsi="Times New Roman"/>
          <w:sz w:val="24"/>
          <w:szCs w:val="24"/>
          <w:vertAlign w:val="superscript"/>
        </w:rPr>
        <w:t>5d)</w:t>
      </w:r>
      <w:r w:rsidRPr="00F74FB4">
        <w:rPr>
          <w:rFonts w:ascii="Times New Roman" w:hAnsi="Times New Roman"/>
          <w:sz w:val="24"/>
          <w:szCs w:val="24"/>
        </w:rPr>
        <w:t>, kterým zruší platnost rozhodnutí o správním vyhoštění, jestliže</w:t>
      </w:r>
    </w:p>
    <w:p w14:paraId="35254F7B" w14:textId="77777777" w:rsidR="0018083C" w:rsidRPr="00F74FB4" w:rsidRDefault="0018083C" w:rsidP="00F74FB4">
      <w:pPr>
        <w:spacing w:after="60"/>
        <w:ind w:left="357" w:hanging="357"/>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došlo k podstatné změně okolností, které byly důvodem vydání rozhodnutí o správním vyhoštění, nebo</w:t>
      </w:r>
    </w:p>
    <w:p w14:paraId="7366F4B4" w14:textId="77777777" w:rsidR="0018083C" w:rsidRPr="00F74FB4" w:rsidRDefault="0018083C" w:rsidP="00F74FB4">
      <w:pPr>
        <w:spacing w:after="120"/>
        <w:ind w:left="357" w:hanging="357"/>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se jedná o cizince svěřeného do náhradní výchovy (§ 87), který dosáhl věku 18 let a podle vyjádření orgánu sociálně-právní ochrany dětí tento cizinec projevuje snahu o integraci na území.</w:t>
      </w:r>
    </w:p>
    <w:p w14:paraId="4FC6811F" w14:textId="77777777" w:rsidR="0018083C" w:rsidRPr="00F74FB4" w:rsidRDefault="0018083C" w:rsidP="00F74FB4">
      <w:pPr>
        <w:pStyle w:val="Zkladntextodsazen2"/>
        <w:spacing w:after="120"/>
      </w:pPr>
      <w:r w:rsidRPr="00F74FB4">
        <w:t>(7) Policie vydá na žádost cizince, který se po nabytí právní moci rozhodnutí o správním vyhoštění stal občanem jiného členského státu Evropské unie, nové rozhodnutí</w:t>
      </w:r>
      <w:r w:rsidRPr="00F74FB4">
        <w:rPr>
          <w:vertAlign w:val="superscript"/>
        </w:rPr>
        <w:t>5d)</w:t>
      </w:r>
      <w:r w:rsidRPr="00F74FB4">
        <w:t>, kterým zruší rozhodnutí o správním vyhoštění, pokud nehrozí nebezpečí, že by mohl při svém pobytu na území ohrozit bezpečnost státu, závažným způsobem narušit veřejný pořádek nebo ohrozit</w:t>
      </w:r>
      <w:r w:rsidRPr="00F74FB4" w:rsidDel="00F32231">
        <w:t xml:space="preserve"> </w:t>
      </w:r>
      <w:r w:rsidRPr="00F74FB4">
        <w:t>veřejné zdraví. Obdobně policie postupuje v případě cizince, který se po pravomocném rozhodnutí o správním vyhoštění stal rodinným příslušníkem občana Evropské unie.</w:t>
      </w:r>
    </w:p>
    <w:p w14:paraId="0D54531D" w14:textId="7DE1E3AF" w:rsidR="0018083C" w:rsidRPr="00F74FB4" w:rsidRDefault="0018083C" w:rsidP="00347A95">
      <w:pPr>
        <w:pStyle w:val="Zkladntextodsazen2"/>
        <w:spacing w:after="120"/>
        <w:rPr>
          <w:b/>
        </w:rPr>
      </w:pPr>
      <w:bookmarkStart w:id="38" w:name="_Hlk51323767"/>
      <w:r w:rsidRPr="00F74FB4">
        <w:rPr>
          <w:b/>
        </w:rPr>
        <w:t xml:space="preserve">(8) Cizinec podávající žádost podle </w:t>
      </w:r>
      <w:r w:rsidR="00D724C4" w:rsidRPr="00F74FB4">
        <w:rPr>
          <w:b/>
        </w:rPr>
        <w:t xml:space="preserve">odstavců </w:t>
      </w:r>
      <w:r w:rsidRPr="00F74FB4">
        <w:rPr>
          <w:b/>
        </w:rPr>
        <w:t>5 až 7 je povinen uvést veškeré rozhodné skutečnosti, kterých se dovolává</w:t>
      </w:r>
      <w:r w:rsidR="00D724C4" w:rsidRPr="00F74FB4">
        <w:rPr>
          <w:b/>
        </w:rPr>
        <w:t>,</w:t>
      </w:r>
      <w:r w:rsidRPr="00F74FB4">
        <w:rPr>
          <w:b/>
        </w:rPr>
        <w:t xml:space="preserve"> a označit důkazy. Policie cizince nevyzývá k odstranění vad žádosti. Policie umožní na žádost účastníka řízení vyjádřit se k podkladům pro vydání rozhodnutí. </w:t>
      </w:r>
    </w:p>
    <w:p w14:paraId="1D746C69" w14:textId="77777777" w:rsidR="0018083C" w:rsidRPr="00F74FB4" w:rsidRDefault="0018083C" w:rsidP="00F74FB4">
      <w:pPr>
        <w:pStyle w:val="Zkladntextodsazen2"/>
        <w:rPr>
          <w:b/>
        </w:rPr>
      </w:pPr>
      <w:r w:rsidRPr="00F74FB4">
        <w:rPr>
          <w:b/>
        </w:rPr>
        <w:t>(9) Policie může z moci úřední na základě důvodných vlastních poznatků vydat nové rozhodnutí</w:t>
      </w:r>
      <w:r w:rsidRPr="00F74FB4">
        <w:rPr>
          <w:b/>
          <w:vertAlign w:val="superscript"/>
        </w:rPr>
        <w:t>5d)</w:t>
      </w:r>
      <w:r w:rsidRPr="00F74FB4">
        <w:rPr>
          <w:b/>
        </w:rPr>
        <w:t xml:space="preserve">, kterým zruší platnost rozhodnutí o správním vyhoštění nebo zkrátí platnost délky zákazu vstupu. </w:t>
      </w:r>
      <w:bookmarkEnd w:id="38"/>
    </w:p>
    <w:p w14:paraId="166FBFDB" w14:textId="77777777" w:rsidR="0018083C" w:rsidRPr="00F74FB4" w:rsidRDefault="0018083C" w:rsidP="00F74FB4">
      <w:pPr>
        <w:rPr>
          <w:rFonts w:ascii="Times New Roman" w:hAnsi="Times New Roman"/>
          <w:sz w:val="24"/>
          <w:szCs w:val="24"/>
        </w:rPr>
      </w:pPr>
    </w:p>
    <w:p w14:paraId="581FE184"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 123</w:t>
      </w:r>
    </w:p>
    <w:p w14:paraId="5A1B5E31"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Úhrada nákladů spojených se správním vyhoštěním</w:t>
      </w:r>
    </w:p>
    <w:p w14:paraId="66F96473" w14:textId="77777777"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(1) Náklady spojené se správním vyhoštěním zahrnují náklady na ubytování a stravování, přepravní náklady a ostatní nutné peněžní náklady. Do nákladů spojených se správním vyhoštěním se dále zahrnují náklady podle věty první za cizince ubytovaného v zařízení společně s cizincem zajištěným za účelem správního vyhoštění.</w:t>
      </w:r>
    </w:p>
    <w:p w14:paraId="088F8A24" w14:textId="77777777" w:rsidR="0018083C" w:rsidRPr="00F74FB4" w:rsidRDefault="0018083C" w:rsidP="00F74FB4">
      <w:pPr>
        <w:spacing w:after="60"/>
        <w:ind w:firstLine="720"/>
        <w:jc w:val="both"/>
        <w:rPr>
          <w:rFonts w:ascii="Times New Roman" w:hAnsi="Times New Roman"/>
          <w:bCs/>
          <w:sz w:val="24"/>
          <w:szCs w:val="24"/>
        </w:rPr>
      </w:pPr>
      <w:r w:rsidRPr="00F74FB4">
        <w:rPr>
          <w:rFonts w:ascii="Times New Roman" w:hAnsi="Times New Roman"/>
          <w:sz w:val="24"/>
          <w:szCs w:val="24"/>
        </w:rPr>
        <w:t>(2) Jde-li o správní vyhoštění cizince, který byl na území zaměstnán bez povolení k zaměstnání, je-li podle zvláštního právního předpisu</w:t>
      </w:r>
      <w:r w:rsidRPr="00F74FB4">
        <w:rPr>
          <w:rFonts w:ascii="Times New Roman" w:hAnsi="Times New Roman"/>
          <w:sz w:val="24"/>
          <w:szCs w:val="24"/>
          <w:vertAlign w:val="superscript"/>
        </w:rPr>
        <w:t xml:space="preserve">8e) </w:t>
      </w:r>
      <w:r w:rsidRPr="00F74FB4">
        <w:rPr>
          <w:rFonts w:ascii="Times New Roman" w:hAnsi="Times New Roman"/>
          <w:sz w:val="24"/>
          <w:szCs w:val="24"/>
        </w:rPr>
        <w:t>vyžadováno, nebo platného oprávnění k pobytu, je povinen náklady spojené se správním vyhoštěním podle odstavce 1 uhradit ten, kdo cizince zaměstnal. Nelze–li náklady spojené se správním vyhoštěním takto uhradit, je povinen tyto náklady nebo jejich zbývající část uhradit ten, kdo uzavřel se zaměstnavatelem jako subdodavatelem dohodu, v rámci jejíhož plnění zaměstnavatel cizince zaměstnával</w:t>
      </w:r>
      <w:r w:rsidRPr="00F74FB4">
        <w:rPr>
          <w:rFonts w:ascii="Times New Roman" w:hAnsi="Times New Roman"/>
          <w:bCs/>
          <w:sz w:val="24"/>
          <w:szCs w:val="24"/>
        </w:rPr>
        <w:t xml:space="preserve">, </w:t>
      </w:r>
      <w:r w:rsidRPr="00F74FB4">
        <w:rPr>
          <w:rFonts w:ascii="Times New Roman" w:hAnsi="Times New Roman"/>
          <w:sz w:val="24"/>
          <w:szCs w:val="24"/>
        </w:rPr>
        <w:t>nebo každý, kdo na základě svých existujících obchodních smluvních vztahů věděl nebo vědět měl a mohl o zaměstnávání cizinců bez povolení k zaměstnání nebo platného oprávnění k pobytu u zaměstnavatele</w:t>
      </w:r>
      <w:r w:rsidRPr="00F74FB4">
        <w:rPr>
          <w:rFonts w:ascii="Times New Roman" w:hAnsi="Times New Roman"/>
          <w:bCs/>
          <w:sz w:val="24"/>
          <w:szCs w:val="24"/>
        </w:rPr>
        <w:t>. Věta první a druhá se nepoužijí v případě</w:t>
      </w:r>
    </w:p>
    <w:p w14:paraId="05B32BF2"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zaměstnavatele, který prokáže, že splnil povinnosti stanovené právními předpisy upravujícími zaměstnávání a pobyt cizinců a nevěděl, že povolení k pobytu předložené cizincem je padělkem,</w:t>
      </w:r>
    </w:p>
    <w:p w14:paraId="45A9A47A" w14:textId="77777777" w:rsidR="0018083C" w:rsidRPr="00F74FB4" w:rsidRDefault="0018083C" w:rsidP="00F74FB4">
      <w:pPr>
        <w:spacing w:after="12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toho, kdo uzavřel se zaměstnavatelem jako subdodavatelem dohodu podle věty druhé, který prokáže, že splnil povinnosti stanovené právními předpisy upravujícími zaměstnávání a pobyt cizinců a nevěděl, že povolení k pobytu předložené cizincem je padělkem.</w:t>
      </w:r>
    </w:p>
    <w:p w14:paraId="1817B3B1" w14:textId="6C5D776A" w:rsidR="0018083C" w:rsidRPr="00F74FB4" w:rsidRDefault="0018083C" w:rsidP="00F74FB4">
      <w:pPr>
        <w:spacing w:after="120"/>
        <w:ind w:firstLine="709"/>
        <w:jc w:val="both"/>
        <w:rPr>
          <w:rFonts w:ascii="Times New Roman" w:hAnsi="Times New Roman"/>
          <w:sz w:val="24"/>
          <w:szCs w:val="24"/>
        </w:rPr>
      </w:pPr>
      <w:r w:rsidRPr="00F74FB4">
        <w:rPr>
          <w:rFonts w:ascii="Times New Roman" w:hAnsi="Times New Roman"/>
          <w:sz w:val="24"/>
          <w:szCs w:val="24"/>
        </w:rPr>
        <w:t>(3) Nehradí-li náklady spojené se správním vyhoštěním osoba uvedená v odstavci 2</w:t>
      </w:r>
      <w:r w:rsidR="00360E55" w:rsidRPr="00F74FB4">
        <w:rPr>
          <w:rFonts w:ascii="Times New Roman" w:hAnsi="Times New Roman"/>
          <w:sz w:val="24"/>
          <w:szCs w:val="24"/>
        </w:rPr>
        <w:t xml:space="preserve"> </w:t>
      </w:r>
      <w:r w:rsidRPr="00F74FB4">
        <w:rPr>
          <w:rFonts w:ascii="Times New Roman" w:hAnsi="Times New Roman"/>
          <w:sz w:val="24"/>
          <w:szCs w:val="24"/>
        </w:rPr>
        <w:t>a pokud tyto náklady nebyly uhrazeny z finanční záruky složené cizincem nebo složitelem podle § 123c, je povinen tyto náklady uhradit cizinec, který má být vyhoštěn na základě rozhodnutí o správním vyhoštění. Hradí-li náklady spojené se správním vyhoštěním cizinec podle věty první, je rozhodnutí o povinnosti uhradit náklady spojené se správním vyhoštěním prvním úkonem v řízení.</w:t>
      </w:r>
    </w:p>
    <w:p w14:paraId="605538D5" w14:textId="77777777" w:rsidR="0018083C" w:rsidRPr="00F74FB4" w:rsidRDefault="0018083C" w:rsidP="00F74FB4">
      <w:pPr>
        <w:widowControl w:val="0"/>
        <w:autoSpaceDE w:val="0"/>
        <w:autoSpaceDN w:val="0"/>
        <w:adjustRightInd w:val="0"/>
        <w:spacing w:after="60"/>
        <w:ind w:firstLine="708"/>
        <w:jc w:val="both"/>
        <w:rPr>
          <w:rFonts w:ascii="Times New Roman" w:hAnsi="Times New Roman"/>
          <w:sz w:val="24"/>
          <w:szCs w:val="24"/>
        </w:rPr>
      </w:pPr>
      <w:r w:rsidRPr="00F74FB4">
        <w:rPr>
          <w:rFonts w:ascii="Times New Roman" w:hAnsi="Times New Roman"/>
          <w:sz w:val="24"/>
          <w:szCs w:val="24"/>
        </w:rPr>
        <w:t xml:space="preserve">(4) Neuhradí-li cizinec ve stanovené lhůtě náklady spojené se správním vyhoštěním a nebyly-li náklady uhrazeny z finanční záruky, jsou povinni tyto náklady nebo jejich zbývající část uhradit postupně v pořadí </w:t>
      </w:r>
    </w:p>
    <w:p w14:paraId="407231AC" w14:textId="77777777" w:rsidR="0018083C" w:rsidRPr="00F74FB4" w:rsidRDefault="0018083C" w:rsidP="00F74FB4">
      <w:pPr>
        <w:widowControl w:val="0"/>
        <w:autoSpaceDE w:val="0"/>
        <w:autoSpaceDN w:val="0"/>
        <w:adjustRightInd w:val="0"/>
        <w:spacing w:after="60"/>
        <w:ind w:left="284" w:hanging="284"/>
        <w:jc w:val="both"/>
        <w:rPr>
          <w:rFonts w:ascii="Times New Roman" w:hAnsi="Times New Roman"/>
          <w:sz w:val="24"/>
          <w:szCs w:val="24"/>
        </w:rPr>
      </w:pPr>
      <w:r w:rsidRPr="00F74FB4">
        <w:rPr>
          <w:rFonts w:ascii="Times New Roman" w:hAnsi="Times New Roman"/>
          <w:sz w:val="24"/>
          <w:szCs w:val="24"/>
        </w:rPr>
        <w:t>a) osoba, která se k tomu zavázala v pozvání ověřeném policií, nebo jde-li o výzkumného pracovníka, výzkumná organizace, která se k tomu písemně zavázala; výzkumná organizace uhradí náklady spojené se správním vyhoštěním vzniklé do 6 měsíců ode dne skončení platnosti dohody o hostování</w:t>
      </w:r>
      <w:r w:rsidRPr="00F74FB4">
        <w:rPr>
          <w:rStyle w:val="Znakapoznpodarou"/>
          <w:rFonts w:ascii="Times New Roman" w:hAnsi="Times New Roman"/>
          <w:sz w:val="24"/>
          <w:szCs w:val="24"/>
        </w:rPr>
        <w:footnoteReference w:customMarkFollows="1" w:id="46"/>
        <w:t>9j)</w:t>
      </w:r>
      <w:r w:rsidRPr="00F74FB4">
        <w:rPr>
          <w:rFonts w:ascii="Times New Roman" w:hAnsi="Times New Roman"/>
          <w:sz w:val="24"/>
          <w:szCs w:val="24"/>
        </w:rPr>
        <w:t xml:space="preserve">, </w:t>
      </w:r>
    </w:p>
    <w:p w14:paraId="77E87BB5" w14:textId="77777777" w:rsidR="0018083C" w:rsidRPr="00F74FB4" w:rsidRDefault="0018083C" w:rsidP="00F74FB4">
      <w:pPr>
        <w:widowControl w:val="0"/>
        <w:autoSpaceDE w:val="0"/>
        <w:autoSpaceDN w:val="0"/>
        <w:adjustRightInd w:val="0"/>
        <w:spacing w:after="60"/>
        <w:ind w:left="284" w:hanging="284"/>
        <w:jc w:val="both"/>
        <w:rPr>
          <w:rFonts w:ascii="Times New Roman" w:hAnsi="Times New Roman"/>
          <w:sz w:val="24"/>
          <w:szCs w:val="24"/>
        </w:rPr>
      </w:pPr>
      <w:r w:rsidRPr="00F74FB4">
        <w:rPr>
          <w:rFonts w:ascii="Times New Roman" w:hAnsi="Times New Roman"/>
          <w:sz w:val="24"/>
          <w:szCs w:val="24"/>
        </w:rPr>
        <w:t xml:space="preserve">b) ten, kdo cizinci zprostředkoval zaměstnání bez povolení k zaměstnání, </w:t>
      </w:r>
    </w:p>
    <w:p w14:paraId="2CDEC1FF" w14:textId="5B74F92E" w:rsidR="0018083C" w:rsidRPr="00F74FB4" w:rsidRDefault="0018083C" w:rsidP="00F74FB4">
      <w:pPr>
        <w:widowControl w:val="0"/>
        <w:autoSpaceDE w:val="0"/>
        <w:autoSpaceDN w:val="0"/>
        <w:adjustRightInd w:val="0"/>
        <w:spacing w:after="60"/>
        <w:ind w:left="284" w:hanging="284"/>
        <w:jc w:val="both"/>
        <w:rPr>
          <w:rFonts w:ascii="Times New Roman" w:hAnsi="Times New Roman"/>
          <w:sz w:val="24"/>
          <w:szCs w:val="24"/>
        </w:rPr>
      </w:pPr>
      <w:r w:rsidRPr="00F74FB4">
        <w:rPr>
          <w:rFonts w:ascii="Times New Roman" w:hAnsi="Times New Roman"/>
          <w:sz w:val="24"/>
          <w:szCs w:val="24"/>
        </w:rPr>
        <w:t>c) ten, kdo zaměstnal cizince a pracovní poměr byl skončen z některého z důvodů uvedených v § 52 písm. a) až e) zákoníku práce anebo dohodou z týchž důvodů nebo okamžitým zrušením podle § 56 zákoníku práce před uplynutím doby, na kterou bylo cizinci vydáno povolení k zaměstnání, zaměstnanecká karta nebo modrá karta, pokud tento cizinec po zrušení platnosti oprávnění k pobytu za účelem zaměstnání nebo po zániku platnosti zaměstnanecké karty podle § 63</w:t>
      </w:r>
      <w:r w:rsidRPr="00F74FB4">
        <w:rPr>
          <w:rFonts w:ascii="Times New Roman" w:hAnsi="Times New Roman"/>
          <w:b/>
          <w:sz w:val="24"/>
          <w:szCs w:val="24"/>
        </w:rPr>
        <w:t xml:space="preserve"> </w:t>
      </w:r>
      <w:r w:rsidRPr="00F74FB4">
        <w:rPr>
          <w:rFonts w:ascii="Times New Roman" w:hAnsi="Times New Roman"/>
          <w:sz w:val="24"/>
          <w:szCs w:val="24"/>
        </w:rPr>
        <w:t xml:space="preserve">z území nevycestoval; to neplatí, pokud cizinec z území nevycestoval a ten, kdo cizince zaměstnal, prokáže, že cizinci zajistil úhradu nákladů spojených s vycestováním do státu, jehož je občanem, nebo do státu, ve kterém má povolen pobyt, </w:t>
      </w:r>
    </w:p>
    <w:p w14:paraId="78C51532" w14:textId="58BB03EF" w:rsidR="0018083C" w:rsidRPr="00F74FB4" w:rsidRDefault="0018083C" w:rsidP="00F74FB4">
      <w:pPr>
        <w:widowControl w:val="0"/>
        <w:autoSpaceDE w:val="0"/>
        <w:autoSpaceDN w:val="0"/>
        <w:adjustRightInd w:val="0"/>
        <w:spacing w:after="60"/>
        <w:ind w:left="284" w:hanging="284"/>
        <w:jc w:val="both"/>
        <w:rPr>
          <w:rFonts w:ascii="Times New Roman" w:hAnsi="Times New Roman"/>
          <w:sz w:val="24"/>
          <w:szCs w:val="24"/>
        </w:rPr>
      </w:pPr>
      <w:r w:rsidRPr="00F74FB4">
        <w:rPr>
          <w:rFonts w:ascii="Times New Roman" w:hAnsi="Times New Roman"/>
          <w:sz w:val="24"/>
          <w:szCs w:val="24"/>
        </w:rPr>
        <w:t>d) ten, kdo cizinci zprostředkoval zaměstnání a pracovní poměr byl skončen  z některého z důvodů uvedených v § 52 písm. a) až e) zákoníku práce anebo dohodou  z týchž důvodů nebo okamžitým zrušením podle § 56 zákoníku práce před uplynutím doby, na kterou bylo cizinci vydáno povolení k zaměstnání, zaměstnanecká karta nebo modrá karta, pokud tento cizinec po zrušení platnosti oprávnění k pobytu za účelem zaměstnání nebo po zániku platnosti zaměstnanecké karty podle § 63</w:t>
      </w:r>
      <w:r w:rsidRPr="00F74FB4">
        <w:rPr>
          <w:rFonts w:ascii="Times New Roman" w:hAnsi="Times New Roman"/>
          <w:i/>
          <w:sz w:val="24"/>
          <w:szCs w:val="24"/>
        </w:rPr>
        <w:t xml:space="preserve"> </w:t>
      </w:r>
      <w:r w:rsidRPr="00F74FB4">
        <w:rPr>
          <w:rFonts w:ascii="Times New Roman" w:hAnsi="Times New Roman"/>
          <w:sz w:val="24"/>
          <w:szCs w:val="24"/>
        </w:rPr>
        <w:t xml:space="preserve">z území nevycestoval; to neplatí, pokud prokáže, že cizinci zajistil úhradu nákladů spojených s vycestováním do státu, jehož je občanem, nebo do státu, ve kterém má povolen pobyt, </w:t>
      </w:r>
    </w:p>
    <w:p w14:paraId="3BCB1CE5" w14:textId="77777777" w:rsidR="0018083C" w:rsidRPr="00F74FB4" w:rsidRDefault="0018083C" w:rsidP="00F74FB4">
      <w:pPr>
        <w:widowControl w:val="0"/>
        <w:autoSpaceDE w:val="0"/>
        <w:autoSpaceDN w:val="0"/>
        <w:adjustRightInd w:val="0"/>
        <w:spacing w:after="120"/>
        <w:ind w:left="284" w:hanging="284"/>
        <w:rPr>
          <w:rFonts w:ascii="Times New Roman" w:hAnsi="Times New Roman"/>
          <w:sz w:val="24"/>
          <w:szCs w:val="24"/>
        </w:rPr>
      </w:pPr>
      <w:r w:rsidRPr="00F74FB4">
        <w:rPr>
          <w:rFonts w:ascii="Times New Roman" w:hAnsi="Times New Roman"/>
          <w:sz w:val="24"/>
          <w:szCs w:val="24"/>
        </w:rPr>
        <w:t xml:space="preserve">e) dopravce, který nesplnil povinnost podle § 104. </w:t>
      </w:r>
    </w:p>
    <w:p w14:paraId="7A204F3C" w14:textId="77777777" w:rsidR="0018083C" w:rsidRPr="00F74FB4" w:rsidRDefault="0018083C" w:rsidP="00F74FB4">
      <w:pPr>
        <w:widowControl w:val="0"/>
        <w:autoSpaceDE w:val="0"/>
        <w:autoSpaceDN w:val="0"/>
        <w:adjustRightInd w:val="0"/>
        <w:spacing w:after="120"/>
        <w:jc w:val="both"/>
        <w:rPr>
          <w:rFonts w:ascii="Times New Roman" w:hAnsi="Times New Roman"/>
          <w:sz w:val="24"/>
          <w:szCs w:val="24"/>
        </w:rPr>
      </w:pPr>
      <w:r w:rsidRPr="00F74FB4">
        <w:rPr>
          <w:rFonts w:ascii="Times New Roman" w:hAnsi="Times New Roman"/>
          <w:sz w:val="24"/>
          <w:szCs w:val="24"/>
        </w:rPr>
        <w:tab/>
        <w:t xml:space="preserve">(5) Policie nebo ministerstvo rozhodnutím stanoví, v jaké lhůtě a výši je osoba podle odstavců 2 až 4 povinna náklady spojené se správním vyhoštěním nebo jejich zbývající část uhradit; úhradu těchto nákladů vybírá správní orgán, který ji uložil. Odvolání není proti tomuto rozhodnutí přípustné. </w:t>
      </w:r>
    </w:p>
    <w:p w14:paraId="448CAD07" w14:textId="50846961" w:rsidR="0018083C" w:rsidRPr="00F74FB4" w:rsidRDefault="0018083C" w:rsidP="00F74FB4">
      <w:pPr>
        <w:spacing w:after="60"/>
        <w:ind w:firstLine="720"/>
        <w:jc w:val="both"/>
        <w:rPr>
          <w:rFonts w:ascii="Times New Roman" w:hAnsi="Times New Roman"/>
          <w:sz w:val="24"/>
          <w:szCs w:val="24"/>
        </w:rPr>
      </w:pPr>
      <w:r w:rsidRPr="00F74FB4">
        <w:rPr>
          <w:rFonts w:ascii="Times New Roman" w:hAnsi="Times New Roman"/>
          <w:sz w:val="24"/>
          <w:szCs w:val="24"/>
        </w:rPr>
        <w:t>(6) Nebyly-li náklady spojené se správním vyhoštěním uhrazeny podle odstavce 2 až 4, nese tyto náklady do doby jejich úhrady</w:t>
      </w:r>
    </w:p>
    <w:p w14:paraId="63D6C5AD"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policie, jde-li o cizince zajištěného podle zvláštního právního předpisu</w:t>
      </w:r>
      <w:r w:rsidRPr="00F74FB4">
        <w:rPr>
          <w:rStyle w:val="Znakapoznpodarou"/>
          <w:rFonts w:ascii="Times New Roman" w:hAnsi="Times New Roman"/>
          <w:sz w:val="24"/>
          <w:szCs w:val="24"/>
        </w:rPr>
        <w:footnoteReference w:customMarkFollows="1" w:id="47"/>
        <w:t>42)</w:t>
      </w:r>
      <w:r w:rsidRPr="00F74FB4">
        <w:rPr>
          <w:rFonts w:ascii="Times New Roman" w:hAnsi="Times New Roman"/>
          <w:sz w:val="24"/>
          <w:szCs w:val="24"/>
        </w:rPr>
        <w:t>, nebo</w:t>
      </w:r>
    </w:p>
    <w:p w14:paraId="416A5969" w14:textId="77777777" w:rsidR="0018083C" w:rsidRPr="00F74FB4" w:rsidRDefault="0018083C" w:rsidP="00F74FB4">
      <w:pPr>
        <w:spacing w:after="120"/>
        <w:ind w:left="357" w:hanging="357"/>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ministerstvo v ostatních případech.</w:t>
      </w:r>
    </w:p>
    <w:p w14:paraId="27F4E9A3" w14:textId="77777777" w:rsidR="0018083C" w:rsidRPr="00F74FB4" w:rsidRDefault="0018083C" w:rsidP="00F74FB4">
      <w:pPr>
        <w:pStyle w:val="Textlnku"/>
        <w:spacing w:before="0"/>
        <w:ind w:firstLine="709"/>
        <w:rPr>
          <w:szCs w:val="24"/>
          <w:shd w:val="clear" w:color="auto" w:fill="FFFFFF"/>
        </w:rPr>
      </w:pPr>
      <w:r w:rsidRPr="00F74FB4">
        <w:rPr>
          <w:szCs w:val="24"/>
        </w:rPr>
        <w:t xml:space="preserve">(7) Písemné vyhotovení rozhodnutí o povinnosti uhradit náklady spojené se správním vyhoštěním, které je prvním úkonem v řízení, ministerstvo cizinci předá při </w:t>
      </w:r>
      <w:r w:rsidRPr="00F74FB4">
        <w:rPr>
          <w:strike/>
          <w:szCs w:val="24"/>
        </w:rPr>
        <w:t>propuštění</w:t>
      </w:r>
      <w:r w:rsidRPr="00F74FB4">
        <w:rPr>
          <w:szCs w:val="24"/>
        </w:rPr>
        <w:t xml:space="preserve"> </w:t>
      </w:r>
      <w:r w:rsidRPr="00F74FB4">
        <w:rPr>
          <w:strike/>
          <w:szCs w:val="24"/>
        </w:rPr>
        <w:t>ze</w:t>
      </w:r>
      <w:r w:rsidRPr="00F74FB4">
        <w:rPr>
          <w:szCs w:val="24"/>
        </w:rPr>
        <w:t> </w:t>
      </w:r>
      <w:r w:rsidRPr="00F74FB4">
        <w:rPr>
          <w:b/>
          <w:szCs w:val="24"/>
        </w:rPr>
        <w:t>opuštění</w:t>
      </w:r>
      <w:r w:rsidRPr="00F74FB4">
        <w:rPr>
          <w:szCs w:val="24"/>
        </w:rPr>
        <w:t xml:space="preserve"> zařízení, nebrání-li tomu výjimečné okolnosti. Není-li možné zajistit přítomnost tlumočníka, ministerstvo současně s písemným vyhotovením rozhodnutí předá  cizinci v jazyce, do kterého bylo cizinci tlumočeno v řízení o zajištění, informace o obsahu rozhodnutí, celkové výši nákladů a možnosti podat proti </w:t>
      </w:r>
      <w:r w:rsidRPr="00F74FB4">
        <w:rPr>
          <w:szCs w:val="24"/>
          <w:shd w:val="clear" w:color="auto" w:fill="FFFFFF"/>
        </w:rPr>
        <w:t>rozhodnutí žalobu k soudu.</w:t>
      </w:r>
    </w:p>
    <w:p w14:paraId="44F425F1" w14:textId="77777777" w:rsidR="00001979" w:rsidRPr="00F74FB4" w:rsidRDefault="00001979" w:rsidP="00F74FB4">
      <w:pPr>
        <w:pStyle w:val="Textlnku"/>
        <w:spacing w:before="0"/>
        <w:ind w:firstLine="709"/>
        <w:rPr>
          <w:szCs w:val="24"/>
          <w:shd w:val="clear" w:color="auto" w:fill="FFFFFF"/>
        </w:rPr>
      </w:pPr>
    </w:p>
    <w:p w14:paraId="44827F57" w14:textId="77777777" w:rsidR="00001979" w:rsidRPr="00F74FB4" w:rsidRDefault="00001979" w:rsidP="00F74FB4">
      <w:pPr>
        <w:pStyle w:val="Textlnku"/>
        <w:ind w:firstLine="709"/>
        <w:jc w:val="center"/>
        <w:rPr>
          <w:bCs/>
          <w:iCs/>
          <w:szCs w:val="24"/>
          <w:shd w:val="clear" w:color="auto" w:fill="FFFFFF"/>
        </w:rPr>
      </w:pPr>
      <w:r w:rsidRPr="00F74FB4">
        <w:rPr>
          <w:bCs/>
          <w:iCs/>
          <w:szCs w:val="24"/>
          <w:shd w:val="clear" w:color="auto" w:fill="FFFFFF"/>
        </w:rPr>
        <w:t>§ 123a</w:t>
      </w:r>
    </w:p>
    <w:p w14:paraId="5D5BF848" w14:textId="77777777" w:rsidR="00001979" w:rsidRPr="00F74FB4" w:rsidRDefault="00001979" w:rsidP="00F74FB4">
      <w:pPr>
        <w:pStyle w:val="Textlnku"/>
        <w:jc w:val="center"/>
        <w:rPr>
          <w:bCs/>
          <w:iCs/>
          <w:szCs w:val="24"/>
          <w:shd w:val="clear" w:color="auto" w:fill="FFFFFF"/>
        </w:rPr>
      </w:pPr>
      <w:r w:rsidRPr="00F74FB4">
        <w:rPr>
          <w:bCs/>
          <w:iCs/>
          <w:szCs w:val="24"/>
          <w:shd w:val="clear" w:color="auto" w:fill="FFFFFF"/>
        </w:rPr>
        <w:t>Úhrada nákladů spojených s dobrovolným návratem</w:t>
      </w:r>
    </w:p>
    <w:p w14:paraId="2C50CD88" w14:textId="77777777" w:rsidR="00001979" w:rsidRPr="00F74FB4" w:rsidRDefault="00001979" w:rsidP="00F74FB4">
      <w:pPr>
        <w:pStyle w:val="Textlnku"/>
        <w:spacing w:before="0" w:after="60"/>
        <w:rPr>
          <w:bCs/>
          <w:szCs w:val="24"/>
          <w:shd w:val="clear" w:color="auto" w:fill="FFFFFF"/>
        </w:rPr>
      </w:pPr>
      <w:r w:rsidRPr="00F74FB4">
        <w:rPr>
          <w:bCs/>
          <w:szCs w:val="24"/>
          <w:shd w:val="clear" w:color="auto" w:fill="FFFFFF"/>
        </w:rPr>
        <w:t xml:space="preserve">(1) Na základě písemné žádosti cizince podané ministerstvu nebo policii může ministerstvo </w:t>
      </w:r>
      <w:r w:rsidRPr="00F74FB4">
        <w:rPr>
          <w:bCs/>
          <w:strike/>
          <w:szCs w:val="24"/>
          <w:shd w:val="clear" w:color="auto" w:fill="FFFFFF"/>
        </w:rPr>
        <w:t>nést náklady spojené</w:t>
      </w:r>
      <w:r w:rsidRPr="00F74FB4">
        <w:rPr>
          <w:bCs/>
          <w:szCs w:val="24"/>
          <w:shd w:val="clear" w:color="auto" w:fill="FFFFFF"/>
        </w:rPr>
        <w:t xml:space="preserve"> </w:t>
      </w:r>
      <w:r w:rsidRPr="00F74FB4">
        <w:rPr>
          <w:b/>
          <w:bCs/>
          <w:szCs w:val="24"/>
          <w:shd w:val="clear" w:color="auto" w:fill="FFFFFF"/>
        </w:rPr>
        <w:t>zajistit úhradu nákladů spojených</w:t>
      </w:r>
      <w:r w:rsidRPr="00F74FB4">
        <w:rPr>
          <w:b/>
          <w:bCs/>
          <w:i/>
          <w:szCs w:val="24"/>
          <w:shd w:val="clear" w:color="auto" w:fill="FFFFFF"/>
        </w:rPr>
        <w:t xml:space="preserve"> </w:t>
      </w:r>
      <w:r w:rsidRPr="00F74FB4">
        <w:rPr>
          <w:bCs/>
          <w:szCs w:val="24"/>
          <w:shd w:val="clear" w:color="auto" w:fill="FFFFFF"/>
        </w:rPr>
        <w:t>s dobrovolným návratem tohoto cizince do státu, jehož je občanem, nebo do jiného státu, který cizinci umožní vstup na své území, jde-li o cizince,</w:t>
      </w:r>
    </w:p>
    <w:p w14:paraId="32E9990C" w14:textId="77777777" w:rsidR="00001979" w:rsidRPr="00F74FB4" w:rsidRDefault="00001979" w:rsidP="00F74FB4">
      <w:pPr>
        <w:pStyle w:val="Textlnku"/>
        <w:spacing w:before="0" w:after="60"/>
        <w:ind w:left="284" w:hanging="284"/>
        <w:rPr>
          <w:b/>
          <w:bCs/>
          <w:iCs/>
          <w:szCs w:val="24"/>
          <w:shd w:val="clear" w:color="auto" w:fill="FFFFFF"/>
        </w:rPr>
      </w:pPr>
      <w:r w:rsidRPr="00F74FB4">
        <w:rPr>
          <w:bCs/>
          <w:iCs/>
          <w:szCs w:val="24"/>
          <w:shd w:val="clear" w:color="auto" w:fill="FFFFFF"/>
        </w:rPr>
        <w:t xml:space="preserve">a) který je zajištěn </w:t>
      </w:r>
      <w:r w:rsidRPr="00F74FB4">
        <w:rPr>
          <w:bCs/>
          <w:iCs/>
          <w:strike/>
          <w:szCs w:val="24"/>
          <w:shd w:val="clear" w:color="auto" w:fill="FFFFFF"/>
        </w:rPr>
        <w:t>za účelem správního vyhoštění</w:t>
      </w:r>
      <w:r w:rsidRPr="00F74FB4">
        <w:rPr>
          <w:b/>
          <w:bCs/>
          <w:i/>
          <w:iCs/>
          <w:szCs w:val="24"/>
          <w:shd w:val="clear" w:color="auto" w:fill="FFFFFF"/>
        </w:rPr>
        <w:t xml:space="preserve"> </w:t>
      </w:r>
      <w:r w:rsidRPr="00F74FB4">
        <w:rPr>
          <w:b/>
          <w:bCs/>
          <w:iCs/>
          <w:szCs w:val="24"/>
          <w:shd w:val="clear" w:color="auto" w:fill="FFFFFF"/>
        </w:rPr>
        <w:t>podle tohoto zákona</w:t>
      </w:r>
      <w:r w:rsidRPr="00F74FB4">
        <w:rPr>
          <w:b/>
          <w:bCs/>
          <w:i/>
          <w:iCs/>
          <w:szCs w:val="24"/>
          <w:shd w:val="clear" w:color="auto" w:fill="FFFFFF"/>
        </w:rPr>
        <w:t xml:space="preserve">, </w:t>
      </w:r>
    </w:p>
    <w:p w14:paraId="46A13581" w14:textId="745EBACF" w:rsidR="00001979" w:rsidRPr="00F74FB4" w:rsidRDefault="00001979" w:rsidP="00F74FB4">
      <w:pPr>
        <w:pStyle w:val="Textlnku"/>
        <w:spacing w:before="0" w:after="60"/>
        <w:ind w:left="284" w:hanging="284"/>
        <w:rPr>
          <w:bCs/>
          <w:iCs/>
          <w:szCs w:val="24"/>
          <w:shd w:val="clear" w:color="auto" w:fill="FFFFFF"/>
        </w:rPr>
      </w:pPr>
      <w:r w:rsidRPr="00F74FB4">
        <w:rPr>
          <w:bCs/>
          <w:iCs/>
          <w:szCs w:val="24"/>
          <w:shd w:val="clear" w:color="auto" w:fill="FFFFFF"/>
        </w:rPr>
        <w:t xml:space="preserve">b) kterému byla rozhodnutím o správním vyhoštění nebo rozhodnutím o povinnosti opustit území </w:t>
      </w:r>
      <w:r w:rsidRPr="00F74FB4">
        <w:rPr>
          <w:szCs w:val="24"/>
          <w:shd w:val="clear" w:color="auto" w:fill="FFFFFF"/>
        </w:rPr>
        <w:t>nebo území členských států Evropské unie</w:t>
      </w:r>
      <w:r w:rsidR="0095164E" w:rsidRPr="00F74FB4">
        <w:rPr>
          <w:b/>
          <w:bCs/>
          <w:szCs w:val="24"/>
        </w:rPr>
        <w:t>,</w:t>
      </w:r>
      <w:r w:rsidRPr="00F74FB4">
        <w:rPr>
          <w:b/>
          <w:bCs/>
          <w:i/>
          <w:iCs/>
          <w:szCs w:val="24"/>
          <w:shd w:val="clear" w:color="auto" w:fill="FFFFFF"/>
        </w:rPr>
        <w:t xml:space="preserve"> </w:t>
      </w:r>
      <w:r w:rsidR="00023BC6" w:rsidRPr="00F74FB4">
        <w:rPr>
          <w:b/>
          <w:szCs w:val="24"/>
        </w:rPr>
        <w:t xml:space="preserve">s výjimkou Irska, a dále území Islandské republiky, Lichtenštejnského </w:t>
      </w:r>
      <w:r w:rsidR="002F73B5" w:rsidRPr="00F74FB4">
        <w:rPr>
          <w:b/>
          <w:szCs w:val="24"/>
        </w:rPr>
        <w:t>knížectví</w:t>
      </w:r>
      <w:r w:rsidR="00023BC6" w:rsidRPr="00F74FB4">
        <w:rPr>
          <w:b/>
          <w:szCs w:val="24"/>
        </w:rPr>
        <w:t>, Norského království a Švýcarské konfederace</w:t>
      </w:r>
      <w:r w:rsidR="00023BC6" w:rsidRPr="00F74FB4">
        <w:rPr>
          <w:b/>
          <w:bCs/>
          <w:i/>
          <w:iCs/>
          <w:szCs w:val="24"/>
          <w:shd w:val="clear" w:color="auto" w:fill="FFFFFF"/>
        </w:rPr>
        <w:t xml:space="preserve"> </w:t>
      </w:r>
      <w:r w:rsidRPr="00F74FB4">
        <w:rPr>
          <w:b/>
          <w:bCs/>
          <w:iCs/>
          <w:szCs w:val="24"/>
          <w:shd w:val="clear" w:color="auto" w:fill="FFFFFF"/>
        </w:rPr>
        <w:t>stanovena</w:t>
      </w:r>
      <w:r w:rsidRPr="00F74FB4">
        <w:rPr>
          <w:b/>
          <w:bCs/>
          <w:i/>
          <w:iCs/>
          <w:szCs w:val="24"/>
          <w:shd w:val="clear" w:color="auto" w:fill="FFFFFF"/>
        </w:rPr>
        <w:t xml:space="preserve"> </w:t>
      </w:r>
      <w:r w:rsidRPr="00F74FB4">
        <w:rPr>
          <w:bCs/>
          <w:iCs/>
          <w:szCs w:val="24"/>
          <w:shd w:val="clear" w:color="auto" w:fill="FFFFFF"/>
        </w:rPr>
        <w:t>doba</w:t>
      </w:r>
      <w:r w:rsidR="00FA729B" w:rsidRPr="00F74FB4">
        <w:rPr>
          <w:bCs/>
          <w:iCs/>
          <w:szCs w:val="24"/>
          <w:shd w:val="clear" w:color="auto" w:fill="FFFFFF"/>
        </w:rPr>
        <w:t xml:space="preserve"> </w:t>
      </w:r>
      <w:r w:rsidRPr="00F74FB4">
        <w:rPr>
          <w:bCs/>
          <w:iCs/>
          <w:szCs w:val="24"/>
          <w:shd w:val="clear" w:color="auto" w:fill="FFFFFF"/>
        </w:rPr>
        <w:t>k vycestování,</w:t>
      </w:r>
    </w:p>
    <w:p w14:paraId="318E6F07" w14:textId="7131856B" w:rsidR="00001979" w:rsidRPr="00F74FB4" w:rsidRDefault="00001979" w:rsidP="00F74FB4">
      <w:pPr>
        <w:pStyle w:val="Textlnku"/>
        <w:spacing w:before="0" w:after="60"/>
        <w:ind w:left="284" w:hanging="284"/>
        <w:rPr>
          <w:szCs w:val="24"/>
          <w:shd w:val="clear" w:color="auto" w:fill="FFFFFF"/>
        </w:rPr>
      </w:pPr>
      <w:r w:rsidRPr="00F74FB4">
        <w:rPr>
          <w:szCs w:val="24"/>
          <w:shd w:val="clear" w:color="auto" w:fill="FFFFFF"/>
        </w:rPr>
        <w:t>c) který na území pobývá bez platného oprávnění k pobytu, pokud se osobně dostavil na policii, hodlá dobrovolně opustit území a bylo mu následně vydáno rozhodnutí o správním vyhoštění nebo rozhodnutí o povinnosti opustit území nebo území členských států Evropské unie</w:t>
      </w:r>
      <w:r w:rsidR="0095164E" w:rsidRPr="00F74FB4">
        <w:rPr>
          <w:b/>
          <w:bCs/>
          <w:szCs w:val="24"/>
        </w:rPr>
        <w:t>,</w:t>
      </w:r>
      <w:r w:rsidR="00023BC6" w:rsidRPr="00F74FB4">
        <w:rPr>
          <w:b/>
          <w:i/>
          <w:szCs w:val="24"/>
          <w:shd w:val="clear" w:color="auto" w:fill="FFFFFF"/>
        </w:rPr>
        <w:t xml:space="preserve"> </w:t>
      </w:r>
      <w:r w:rsidR="00023BC6" w:rsidRPr="00F74FB4">
        <w:rPr>
          <w:b/>
          <w:szCs w:val="24"/>
        </w:rPr>
        <w:t xml:space="preserve">s výjimkou Irska, a dále území Islandské republiky, Lichtenštejnského </w:t>
      </w:r>
      <w:r w:rsidR="002F73B5" w:rsidRPr="00F74FB4">
        <w:rPr>
          <w:b/>
          <w:szCs w:val="24"/>
        </w:rPr>
        <w:t>knížectví</w:t>
      </w:r>
      <w:r w:rsidR="00023BC6" w:rsidRPr="00F74FB4">
        <w:rPr>
          <w:b/>
          <w:szCs w:val="24"/>
        </w:rPr>
        <w:t>, Norského království a</w:t>
      </w:r>
      <w:r w:rsidR="0076603B" w:rsidRPr="00F74FB4">
        <w:rPr>
          <w:b/>
          <w:szCs w:val="24"/>
        </w:rPr>
        <w:t> </w:t>
      </w:r>
      <w:r w:rsidR="00023BC6" w:rsidRPr="00F74FB4">
        <w:rPr>
          <w:b/>
          <w:szCs w:val="24"/>
        </w:rPr>
        <w:t>Švýcarské konfederace</w:t>
      </w:r>
      <w:r w:rsidRPr="00F74FB4">
        <w:rPr>
          <w:szCs w:val="24"/>
          <w:shd w:val="clear" w:color="auto" w:fill="FFFFFF"/>
        </w:rPr>
        <w:t>, nebo</w:t>
      </w:r>
    </w:p>
    <w:p w14:paraId="40463F3A" w14:textId="633AA89D" w:rsidR="00001979" w:rsidRPr="00F74FB4" w:rsidRDefault="00001979" w:rsidP="00F74FB4">
      <w:pPr>
        <w:pStyle w:val="Textlnku"/>
        <w:spacing w:before="0"/>
        <w:ind w:left="284" w:hanging="284"/>
        <w:rPr>
          <w:b/>
          <w:bCs/>
          <w:i/>
          <w:iCs/>
          <w:szCs w:val="24"/>
          <w:shd w:val="clear" w:color="auto" w:fill="FFFFFF"/>
        </w:rPr>
      </w:pPr>
      <w:r w:rsidRPr="00F74FB4">
        <w:rPr>
          <w:szCs w:val="24"/>
          <w:shd w:val="clear" w:color="auto" w:fill="FFFFFF"/>
        </w:rPr>
        <w:t>d) u kterého došlo ke zrušení nebo uplynutí platnosti dlouhodobého víza, k zamítnutí žádosti o vydání povolení k dlouhodobému nebo trvalému pobytu, ke zrušení nebo zániku platnosti povolení k dlouhodobému nebo trvalému pobytu, ke zrušení přechodného pobytu občanu Evropské unie</w:t>
      </w:r>
      <w:r w:rsidRPr="00F74FB4">
        <w:rPr>
          <w:szCs w:val="24"/>
          <w:shd w:val="clear" w:color="auto" w:fill="FFFFFF"/>
          <w:vertAlign w:val="superscript"/>
        </w:rPr>
        <w:t>1b)</w:t>
      </w:r>
      <w:r w:rsidRPr="00F74FB4">
        <w:rPr>
          <w:szCs w:val="24"/>
          <w:shd w:val="clear" w:color="auto" w:fill="FFFFFF"/>
        </w:rPr>
        <w:t xml:space="preserve"> </w:t>
      </w:r>
      <w:r w:rsidRPr="00F74FB4">
        <w:rPr>
          <w:bCs/>
          <w:szCs w:val="24"/>
          <w:shd w:val="clear" w:color="auto" w:fill="FFFFFF"/>
        </w:rPr>
        <w:t>nebo ukončení přechodného pobytu rodinného příslušníka občana Evropské unie</w:t>
      </w:r>
      <w:r w:rsidRPr="00F74FB4">
        <w:rPr>
          <w:szCs w:val="24"/>
          <w:shd w:val="clear" w:color="auto" w:fill="FFFFFF"/>
        </w:rPr>
        <w:t>, a který na území pobývá na základě výjezdního příkazu uděleného podle §</w:t>
      </w:r>
      <w:r w:rsidR="0076603B" w:rsidRPr="00F74FB4">
        <w:rPr>
          <w:szCs w:val="24"/>
          <w:shd w:val="clear" w:color="auto" w:fill="FFFFFF"/>
        </w:rPr>
        <w:t> </w:t>
      </w:r>
      <w:r w:rsidRPr="00F74FB4">
        <w:rPr>
          <w:szCs w:val="24"/>
          <w:shd w:val="clear" w:color="auto" w:fill="FFFFFF"/>
        </w:rPr>
        <w:t>50 odst. 1 písm. b)</w:t>
      </w:r>
      <w:r w:rsidRPr="00F74FB4">
        <w:rPr>
          <w:b/>
          <w:szCs w:val="24"/>
          <w:shd w:val="clear" w:color="auto" w:fill="FFFFFF"/>
        </w:rPr>
        <w:t xml:space="preserve"> nebo na základě lhůty k vycestování</w:t>
      </w:r>
      <w:r w:rsidRPr="00F74FB4">
        <w:rPr>
          <w:b/>
          <w:i/>
          <w:szCs w:val="24"/>
          <w:shd w:val="clear" w:color="auto" w:fill="FFFFFF"/>
        </w:rPr>
        <w:t xml:space="preserve">, </w:t>
      </w:r>
      <w:r w:rsidRPr="00F74FB4">
        <w:rPr>
          <w:szCs w:val="24"/>
          <w:shd w:val="clear" w:color="auto" w:fill="FFFFFF"/>
        </w:rPr>
        <w:t>vykonává trest odnětí svobody nebo mu byl uložen trest vyhoštění.</w:t>
      </w:r>
    </w:p>
    <w:p w14:paraId="61F46C2F" w14:textId="77777777" w:rsidR="00001979" w:rsidRPr="00F74FB4" w:rsidRDefault="00001979" w:rsidP="00347A95">
      <w:pPr>
        <w:pStyle w:val="Textlnku"/>
        <w:spacing w:before="120" w:after="120"/>
        <w:rPr>
          <w:bCs/>
          <w:iCs/>
          <w:szCs w:val="24"/>
          <w:shd w:val="clear" w:color="auto" w:fill="FFFFFF"/>
        </w:rPr>
      </w:pPr>
      <w:r w:rsidRPr="00F74FB4">
        <w:rPr>
          <w:bCs/>
          <w:iCs/>
          <w:szCs w:val="24"/>
          <w:shd w:val="clear" w:color="auto" w:fill="FFFFFF"/>
        </w:rPr>
        <w:t>(2) Cizinec je povinen ministerstvu dodatečně uhradit přepravní náklady v poloviční výši.</w:t>
      </w:r>
    </w:p>
    <w:p w14:paraId="78E7384A" w14:textId="564CA8C2" w:rsidR="00001979" w:rsidRPr="00F74FB4" w:rsidRDefault="00001979" w:rsidP="00F74FB4">
      <w:pPr>
        <w:pStyle w:val="Textlnku"/>
        <w:spacing w:before="0" w:after="60"/>
        <w:rPr>
          <w:b/>
          <w:i/>
          <w:szCs w:val="24"/>
          <w:shd w:val="clear" w:color="auto" w:fill="FFFFFF"/>
        </w:rPr>
      </w:pPr>
      <w:r w:rsidRPr="00F74FB4">
        <w:rPr>
          <w:bCs/>
          <w:iCs/>
          <w:szCs w:val="24"/>
          <w:shd w:val="clear" w:color="auto" w:fill="FFFFFF"/>
        </w:rPr>
        <w:t xml:space="preserve">(3) Ministerstvo může </w:t>
      </w:r>
      <w:r w:rsidRPr="00F74FB4">
        <w:rPr>
          <w:bCs/>
          <w:iCs/>
          <w:strike/>
          <w:szCs w:val="24"/>
          <w:shd w:val="clear" w:color="auto" w:fill="FFFFFF"/>
        </w:rPr>
        <w:t>nést náklady spojené</w:t>
      </w:r>
      <w:r w:rsidRPr="00F74FB4">
        <w:rPr>
          <w:b/>
          <w:bCs/>
          <w:i/>
          <w:iCs/>
          <w:szCs w:val="24"/>
          <w:shd w:val="clear" w:color="auto" w:fill="FFFFFF"/>
        </w:rPr>
        <w:t xml:space="preserve"> </w:t>
      </w:r>
      <w:r w:rsidRPr="00F74FB4">
        <w:rPr>
          <w:b/>
          <w:bCs/>
          <w:szCs w:val="24"/>
          <w:shd w:val="clear" w:color="auto" w:fill="FFFFFF"/>
        </w:rPr>
        <w:t>zajistit úhradu nákladů spojených</w:t>
      </w:r>
      <w:r w:rsidRPr="00F74FB4">
        <w:rPr>
          <w:b/>
          <w:bCs/>
          <w:i/>
          <w:iCs/>
          <w:szCs w:val="24"/>
          <w:shd w:val="clear" w:color="auto" w:fill="FFFFFF"/>
        </w:rPr>
        <w:t xml:space="preserve"> </w:t>
      </w:r>
      <w:r w:rsidRPr="00F74FB4">
        <w:rPr>
          <w:bCs/>
          <w:iCs/>
          <w:szCs w:val="24"/>
          <w:shd w:val="clear" w:color="auto" w:fill="FFFFFF"/>
        </w:rPr>
        <w:t>s</w:t>
      </w:r>
      <w:r w:rsidR="0076603B" w:rsidRPr="00F74FB4">
        <w:rPr>
          <w:bCs/>
          <w:iCs/>
          <w:szCs w:val="24"/>
          <w:shd w:val="clear" w:color="auto" w:fill="FFFFFF"/>
        </w:rPr>
        <w:t> </w:t>
      </w:r>
      <w:r w:rsidRPr="00F74FB4">
        <w:rPr>
          <w:bCs/>
          <w:iCs/>
          <w:szCs w:val="24"/>
          <w:shd w:val="clear" w:color="auto" w:fill="FFFFFF"/>
        </w:rPr>
        <w:t>dobrovolným návratem cizince na základě jeho žádosti podle odstavce 1</w:t>
      </w:r>
    </w:p>
    <w:p w14:paraId="59675A54" w14:textId="13D83B35" w:rsidR="00001979" w:rsidRPr="00F74FB4" w:rsidRDefault="00001979" w:rsidP="00F74FB4">
      <w:pPr>
        <w:pStyle w:val="Textlnku"/>
        <w:spacing w:before="0" w:after="60"/>
        <w:ind w:left="284" w:hanging="284"/>
        <w:rPr>
          <w:b/>
          <w:i/>
          <w:szCs w:val="24"/>
          <w:shd w:val="clear" w:color="auto" w:fill="FFFFFF"/>
        </w:rPr>
      </w:pPr>
      <w:r w:rsidRPr="00F74FB4">
        <w:rPr>
          <w:bCs/>
          <w:iCs/>
          <w:szCs w:val="24"/>
          <w:shd w:val="clear" w:color="auto" w:fill="FFFFFF"/>
        </w:rPr>
        <w:t xml:space="preserve">a) v době zajištění cizince v zařízení po nabytí </w:t>
      </w:r>
      <w:r w:rsidRPr="00F74FB4">
        <w:rPr>
          <w:szCs w:val="24"/>
          <w:shd w:val="clear" w:color="auto" w:fill="FFFFFF"/>
        </w:rPr>
        <w:t>právní moci rozhodnutí o správním vyhoštění nebo rozhodnutí o povinnosti opustit území nebo území členských států Evropské unie</w:t>
      </w:r>
      <w:r w:rsidR="0095164E" w:rsidRPr="00F74FB4">
        <w:rPr>
          <w:b/>
          <w:bCs/>
          <w:szCs w:val="24"/>
        </w:rPr>
        <w:t>,</w:t>
      </w:r>
      <w:r w:rsidR="00023BC6" w:rsidRPr="00F74FB4">
        <w:rPr>
          <w:b/>
          <w:i/>
          <w:szCs w:val="24"/>
          <w:shd w:val="clear" w:color="auto" w:fill="FFFFFF"/>
        </w:rPr>
        <w:t xml:space="preserve"> </w:t>
      </w:r>
      <w:r w:rsidR="00023BC6" w:rsidRPr="00F74FB4">
        <w:rPr>
          <w:b/>
          <w:szCs w:val="24"/>
        </w:rPr>
        <w:t xml:space="preserve">s výjimkou Irska, a dále území Islandské republiky, Lichtenštejnského </w:t>
      </w:r>
      <w:r w:rsidR="002F73B5" w:rsidRPr="00F74FB4">
        <w:rPr>
          <w:b/>
          <w:szCs w:val="24"/>
        </w:rPr>
        <w:t>knížectví</w:t>
      </w:r>
      <w:r w:rsidR="00023BC6" w:rsidRPr="00F74FB4">
        <w:rPr>
          <w:b/>
          <w:szCs w:val="24"/>
        </w:rPr>
        <w:t>, Norského království a</w:t>
      </w:r>
      <w:r w:rsidR="007F30BF" w:rsidRPr="00F74FB4">
        <w:rPr>
          <w:b/>
          <w:szCs w:val="24"/>
        </w:rPr>
        <w:t> </w:t>
      </w:r>
      <w:r w:rsidR="00023BC6" w:rsidRPr="00F74FB4">
        <w:rPr>
          <w:b/>
          <w:szCs w:val="24"/>
        </w:rPr>
        <w:t>Švýcarské konfederace</w:t>
      </w:r>
      <w:r w:rsidRPr="00F74FB4">
        <w:rPr>
          <w:bCs/>
          <w:iCs/>
          <w:szCs w:val="24"/>
          <w:shd w:val="clear" w:color="auto" w:fill="FFFFFF"/>
        </w:rPr>
        <w:t xml:space="preserve">, </w:t>
      </w:r>
    </w:p>
    <w:p w14:paraId="6D0134A2" w14:textId="77777777" w:rsidR="00001979" w:rsidRPr="00F74FB4" w:rsidRDefault="00001979" w:rsidP="00F74FB4">
      <w:pPr>
        <w:pStyle w:val="Textlnku"/>
        <w:spacing w:before="0" w:after="60"/>
        <w:ind w:left="284" w:hanging="284"/>
        <w:rPr>
          <w:szCs w:val="24"/>
          <w:shd w:val="clear" w:color="auto" w:fill="FFFFFF"/>
        </w:rPr>
      </w:pPr>
      <w:r w:rsidRPr="00F74FB4">
        <w:rPr>
          <w:szCs w:val="24"/>
          <w:shd w:val="clear" w:color="auto" w:fill="FFFFFF"/>
        </w:rPr>
        <w:t>b) po nabytí právní moci rozhodnutí o</w:t>
      </w:r>
    </w:p>
    <w:p w14:paraId="624D2F2C" w14:textId="77777777" w:rsidR="00001979" w:rsidRPr="00F74FB4" w:rsidRDefault="00001979" w:rsidP="00F74FB4">
      <w:pPr>
        <w:pStyle w:val="Textlnku"/>
        <w:spacing w:before="0" w:after="60"/>
        <w:ind w:left="567" w:hanging="283"/>
        <w:rPr>
          <w:szCs w:val="24"/>
          <w:shd w:val="clear" w:color="auto" w:fill="FFFFFF"/>
        </w:rPr>
      </w:pPr>
      <w:r w:rsidRPr="00F74FB4">
        <w:rPr>
          <w:szCs w:val="24"/>
          <w:shd w:val="clear" w:color="auto" w:fill="FFFFFF"/>
        </w:rPr>
        <w:t xml:space="preserve">1. správním vyhoštění </w:t>
      </w:r>
      <w:r w:rsidRPr="00F74FB4">
        <w:rPr>
          <w:strike/>
          <w:szCs w:val="24"/>
          <w:shd w:val="clear" w:color="auto" w:fill="FFFFFF"/>
        </w:rPr>
        <w:t>nebo rozhodnutí o povinnosti opustit území nebo území členských států Evropské unie</w:t>
      </w:r>
      <w:r w:rsidRPr="00F74FB4">
        <w:rPr>
          <w:szCs w:val="24"/>
          <w:shd w:val="clear" w:color="auto" w:fill="FFFFFF"/>
        </w:rPr>
        <w:t xml:space="preserve"> za podmínky, že dosud neuplynula doba  k vycestování, nebo</w:t>
      </w:r>
    </w:p>
    <w:p w14:paraId="4617A2CB" w14:textId="71C8B0D9" w:rsidR="00001979" w:rsidRPr="00F74FB4" w:rsidRDefault="00001979" w:rsidP="00F74FB4">
      <w:pPr>
        <w:pStyle w:val="Textlnku"/>
        <w:spacing w:before="0" w:after="60"/>
        <w:ind w:left="567" w:hanging="283"/>
        <w:rPr>
          <w:szCs w:val="24"/>
          <w:shd w:val="clear" w:color="auto" w:fill="FFFFFF"/>
        </w:rPr>
      </w:pPr>
      <w:r w:rsidRPr="00F74FB4">
        <w:rPr>
          <w:szCs w:val="24"/>
          <w:shd w:val="clear" w:color="auto" w:fill="FFFFFF"/>
        </w:rPr>
        <w:t xml:space="preserve">2. </w:t>
      </w:r>
      <w:r w:rsidRPr="00F74FB4">
        <w:rPr>
          <w:bCs/>
          <w:szCs w:val="24"/>
          <w:shd w:val="clear" w:color="auto" w:fill="FFFFFF"/>
        </w:rPr>
        <w:t>zamítnutí žádosti o vydání povolení k dlouhodobému nebo trvalému pobytu nebo rozhodnutí o zrušení nebo ukončení oprávnění k pobytu uvedeného v odstavci 1 písm. d) nebo po uplynutí platnosti nebo po zániku tohoto oprávnění k pobytu</w:t>
      </w:r>
      <w:r w:rsidRPr="00F74FB4">
        <w:rPr>
          <w:szCs w:val="24"/>
          <w:shd w:val="clear" w:color="auto" w:fill="FFFFFF"/>
        </w:rPr>
        <w:t>, za podmínky, že cizinec na území pobývá alespoň na základě výjezdního příkazu uděleného podle §</w:t>
      </w:r>
      <w:r w:rsidR="0076603B" w:rsidRPr="00F74FB4">
        <w:rPr>
          <w:szCs w:val="24"/>
          <w:shd w:val="clear" w:color="auto" w:fill="FFFFFF"/>
        </w:rPr>
        <w:t> </w:t>
      </w:r>
      <w:r w:rsidRPr="00F74FB4">
        <w:rPr>
          <w:szCs w:val="24"/>
          <w:shd w:val="clear" w:color="auto" w:fill="FFFFFF"/>
        </w:rPr>
        <w:t>50 odst. 1 písm. b)</w:t>
      </w:r>
      <w:r w:rsidRPr="00F74FB4">
        <w:rPr>
          <w:b/>
          <w:i/>
          <w:szCs w:val="24"/>
          <w:shd w:val="clear" w:color="auto" w:fill="FFFFFF"/>
        </w:rPr>
        <w:t xml:space="preserve"> </w:t>
      </w:r>
      <w:r w:rsidRPr="00F74FB4">
        <w:rPr>
          <w:b/>
          <w:szCs w:val="24"/>
          <w:shd w:val="clear" w:color="auto" w:fill="FFFFFF"/>
        </w:rPr>
        <w:t>nebo na základě lhůty k vycestování</w:t>
      </w:r>
      <w:r w:rsidRPr="00F74FB4">
        <w:rPr>
          <w:szCs w:val="24"/>
          <w:shd w:val="clear" w:color="auto" w:fill="FFFFFF"/>
        </w:rPr>
        <w:t>, nebo</w:t>
      </w:r>
    </w:p>
    <w:p w14:paraId="13CD3099" w14:textId="550BAE76" w:rsidR="00001979" w:rsidRPr="00F74FB4" w:rsidRDefault="00001979" w:rsidP="00F74FB4">
      <w:pPr>
        <w:pStyle w:val="Textlnku"/>
        <w:spacing w:before="0" w:after="60"/>
        <w:ind w:left="284" w:hanging="284"/>
        <w:rPr>
          <w:szCs w:val="24"/>
          <w:shd w:val="clear" w:color="auto" w:fill="FFFFFF"/>
        </w:rPr>
      </w:pPr>
      <w:r w:rsidRPr="00F74FB4">
        <w:rPr>
          <w:szCs w:val="24"/>
          <w:shd w:val="clear" w:color="auto" w:fill="FFFFFF"/>
        </w:rPr>
        <w:t>c) po nabytí právní moci rozsudku, kterým se cizinci ukládá trest vyhoštění, nebo</w:t>
      </w:r>
    </w:p>
    <w:p w14:paraId="41CE11CF" w14:textId="696411EE" w:rsidR="00001979" w:rsidRPr="00F74FB4" w:rsidRDefault="00001979" w:rsidP="00F74FB4">
      <w:pPr>
        <w:pStyle w:val="Textlnku"/>
        <w:spacing w:before="0"/>
        <w:ind w:left="284" w:hanging="284"/>
        <w:rPr>
          <w:szCs w:val="24"/>
          <w:shd w:val="clear" w:color="auto" w:fill="FFFFFF"/>
        </w:rPr>
      </w:pPr>
      <w:r w:rsidRPr="00F74FB4">
        <w:rPr>
          <w:szCs w:val="24"/>
          <w:shd w:val="clear" w:color="auto" w:fill="FFFFFF"/>
        </w:rPr>
        <w:t>d) po doručení rozhodnutí o povinnosti opustit území nebo území členských států Evropské unie</w:t>
      </w:r>
      <w:r w:rsidR="0095164E" w:rsidRPr="00F74FB4">
        <w:rPr>
          <w:b/>
          <w:bCs/>
          <w:szCs w:val="24"/>
        </w:rPr>
        <w:t>,</w:t>
      </w:r>
      <w:r w:rsidR="00023BC6" w:rsidRPr="00F74FB4">
        <w:rPr>
          <w:b/>
          <w:szCs w:val="24"/>
        </w:rPr>
        <w:t xml:space="preserve"> s výjimkou Irska, a dále území Islandské republiky, Lichtenštejnského </w:t>
      </w:r>
      <w:r w:rsidR="002F73B5" w:rsidRPr="00F74FB4">
        <w:rPr>
          <w:b/>
          <w:szCs w:val="24"/>
        </w:rPr>
        <w:t>knížectví</w:t>
      </w:r>
      <w:r w:rsidR="00023BC6" w:rsidRPr="00F74FB4">
        <w:rPr>
          <w:b/>
          <w:szCs w:val="24"/>
        </w:rPr>
        <w:t>, Norského království a</w:t>
      </w:r>
      <w:r w:rsidR="0076603B" w:rsidRPr="00F74FB4">
        <w:rPr>
          <w:b/>
          <w:szCs w:val="24"/>
        </w:rPr>
        <w:t> </w:t>
      </w:r>
      <w:r w:rsidR="00023BC6" w:rsidRPr="00F74FB4">
        <w:rPr>
          <w:b/>
          <w:szCs w:val="24"/>
        </w:rPr>
        <w:t xml:space="preserve">Švýcarské </w:t>
      </w:r>
      <w:r w:rsidR="00492E79" w:rsidRPr="00F74FB4">
        <w:rPr>
          <w:b/>
          <w:szCs w:val="24"/>
        </w:rPr>
        <w:t>konfederace</w:t>
      </w:r>
      <w:r w:rsidR="00492E79" w:rsidRPr="00F74FB4">
        <w:rPr>
          <w:szCs w:val="24"/>
          <w:shd w:val="clear" w:color="auto" w:fill="FFFFFF"/>
        </w:rPr>
        <w:t xml:space="preserve"> za</w:t>
      </w:r>
      <w:r w:rsidRPr="00F74FB4">
        <w:rPr>
          <w:szCs w:val="24"/>
          <w:shd w:val="clear" w:color="auto" w:fill="FFFFFF"/>
        </w:rPr>
        <w:t xml:space="preserve"> podmínky,</w:t>
      </w:r>
      <w:r w:rsidRPr="00F74FB4">
        <w:rPr>
          <w:i/>
          <w:szCs w:val="24"/>
          <w:shd w:val="clear" w:color="auto" w:fill="FFFFFF"/>
        </w:rPr>
        <w:t xml:space="preserve"> </w:t>
      </w:r>
      <w:r w:rsidRPr="00F74FB4">
        <w:rPr>
          <w:szCs w:val="24"/>
          <w:shd w:val="clear" w:color="auto" w:fill="FFFFFF"/>
        </w:rPr>
        <w:t>že dosud neuplynula doba  k vycestování.</w:t>
      </w:r>
    </w:p>
    <w:p w14:paraId="198DFCD5" w14:textId="6A90AA9C" w:rsidR="00001979" w:rsidRPr="00F74FB4" w:rsidRDefault="00001979" w:rsidP="00F74FB4">
      <w:pPr>
        <w:pStyle w:val="Textlnku"/>
        <w:ind w:firstLine="709"/>
        <w:rPr>
          <w:bCs/>
          <w:iCs/>
          <w:szCs w:val="24"/>
          <w:shd w:val="clear" w:color="auto" w:fill="FFFFFF"/>
        </w:rPr>
      </w:pPr>
      <w:r w:rsidRPr="00F74FB4">
        <w:rPr>
          <w:bCs/>
          <w:iCs/>
          <w:szCs w:val="24"/>
          <w:shd w:val="clear" w:color="auto" w:fill="FFFFFF"/>
        </w:rPr>
        <w:t xml:space="preserve">(4) O žádosti cizince o </w:t>
      </w:r>
      <w:r w:rsidRPr="00F74FB4">
        <w:rPr>
          <w:bCs/>
          <w:iCs/>
          <w:strike/>
          <w:szCs w:val="24"/>
          <w:shd w:val="clear" w:color="auto" w:fill="FFFFFF"/>
        </w:rPr>
        <w:t>úhradu</w:t>
      </w:r>
      <w:r w:rsidRPr="00F74FB4">
        <w:rPr>
          <w:b/>
          <w:bCs/>
          <w:i/>
          <w:iCs/>
          <w:szCs w:val="24"/>
          <w:shd w:val="clear" w:color="auto" w:fill="FFFFFF"/>
        </w:rPr>
        <w:t xml:space="preserve"> </w:t>
      </w:r>
      <w:r w:rsidRPr="00F74FB4">
        <w:rPr>
          <w:b/>
          <w:bCs/>
          <w:iCs/>
          <w:szCs w:val="24"/>
          <w:shd w:val="clear" w:color="auto" w:fill="FFFFFF"/>
        </w:rPr>
        <w:t>zajištění úhrady</w:t>
      </w:r>
      <w:r w:rsidRPr="00F74FB4">
        <w:rPr>
          <w:b/>
          <w:bCs/>
          <w:i/>
          <w:iCs/>
          <w:szCs w:val="24"/>
          <w:shd w:val="clear" w:color="auto" w:fill="FFFFFF"/>
        </w:rPr>
        <w:t xml:space="preserve"> </w:t>
      </w:r>
      <w:r w:rsidRPr="00F74FB4">
        <w:rPr>
          <w:bCs/>
          <w:iCs/>
          <w:szCs w:val="24"/>
          <w:shd w:val="clear" w:color="auto" w:fill="FFFFFF"/>
        </w:rPr>
        <w:t>nákladů spojených s dobrovolným návratem ministerstvo rozhodne bez zbytečného odkladu.</w:t>
      </w:r>
    </w:p>
    <w:p w14:paraId="4AEE1CA8" w14:textId="7C606EB7" w:rsidR="00227EF0" w:rsidRPr="00F74FB4" w:rsidRDefault="0094429D" w:rsidP="00F74FB4">
      <w:pPr>
        <w:pStyle w:val="Textlnku"/>
        <w:ind w:firstLine="709"/>
        <w:rPr>
          <w:b/>
          <w:bCs/>
          <w:iCs/>
          <w:sz w:val="28"/>
          <w:szCs w:val="24"/>
          <w:shd w:val="clear" w:color="auto" w:fill="FFFFFF"/>
        </w:rPr>
      </w:pPr>
      <w:bookmarkStart w:id="39" w:name="_Hlk51323797"/>
      <w:r w:rsidRPr="00F74FB4">
        <w:rPr>
          <w:b/>
          <w:szCs w:val="22"/>
        </w:rPr>
        <w:t>(</w:t>
      </w:r>
      <w:r w:rsidR="00227EF0" w:rsidRPr="00F74FB4">
        <w:rPr>
          <w:b/>
          <w:szCs w:val="22"/>
        </w:rPr>
        <w:t xml:space="preserve">5) Ministerstvo zajišťuje cestovní a přepravní doklady, uděluje výjezdní příkaz, je-li to </w:t>
      </w:r>
      <w:r w:rsidR="000D08D7" w:rsidRPr="00F74FB4">
        <w:rPr>
          <w:b/>
          <w:szCs w:val="22"/>
        </w:rPr>
        <w:t xml:space="preserve">pro dobrovolný návrat </w:t>
      </w:r>
      <w:r w:rsidR="00227EF0" w:rsidRPr="00F74FB4">
        <w:rPr>
          <w:b/>
          <w:szCs w:val="22"/>
        </w:rPr>
        <w:t>nezbytné</w:t>
      </w:r>
      <w:r w:rsidR="00774E5C" w:rsidRPr="00F74FB4">
        <w:rPr>
          <w:b/>
          <w:szCs w:val="22"/>
        </w:rPr>
        <w:t>,</w:t>
      </w:r>
      <w:r w:rsidR="00227EF0" w:rsidRPr="00F74FB4">
        <w:rPr>
          <w:b/>
          <w:szCs w:val="22"/>
        </w:rPr>
        <w:t xml:space="preserve"> a činí další úkony nezbytné pro zabezpečení dobrovolného návratu.</w:t>
      </w:r>
      <w:bookmarkEnd w:id="39"/>
    </w:p>
    <w:p w14:paraId="2E2A2F2E" w14:textId="77777777" w:rsidR="00744F3A" w:rsidRPr="00F74FB4" w:rsidRDefault="00744F3A" w:rsidP="00F74FB4">
      <w:pPr>
        <w:pStyle w:val="Textlnku"/>
        <w:jc w:val="center"/>
        <w:rPr>
          <w:szCs w:val="24"/>
          <w:shd w:val="clear" w:color="auto" w:fill="FFFFFF"/>
        </w:rPr>
      </w:pPr>
      <w:r w:rsidRPr="00F74FB4">
        <w:rPr>
          <w:szCs w:val="24"/>
          <w:shd w:val="clear" w:color="auto" w:fill="FFFFFF"/>
        </w:rPr>
        <w:t>§ 123b</w:t>
      </w:r>
    </w:p>
    <w:p w14:paraId="2360B514" w14:textId="19911565" w:rsidR="00744F3A" w:rsidRPr="00F74FB4" w:rsidRDefault="00744F3A" w:rsidP="00F74FB4">
      <w:pPr>
        <w:pStyle w:val="Textlnku"/>
        <w:ind w:left="720" w:firstLine="720"/>
        <w:jc w:val="center"/>
        <w:rPr>
          <w:b/>
          <w:szCs w:val="24"/>
          <w:shd w:val="clear" w:color="auto" w:fill="FFFFFF"/>
        </w:rPr>
      </w:pPr>
      <w:r w:rsidRPr="00F74FB4">
        <w:rPr>
          <w:szCs w:val="24"/>
          <w:shd w:val="clear" w:color="auto" w:fill="FFFFFF"/>
        </w:rPr>
        <w:t>Zvláštní opatření za účelem vycestování cizince z</w:t>
      </w:r>
      <w:r w:rsidR="009A1AE1" w:rsidRPr="00F74FB4">
        <w:rPr>
          <w:szCs w:val="24"/>
          <w:shd w:val="clear" w:color="auto" w:fill="FFFFFF"/>
        </w:rPr>
        <w:t> </w:t>
      </w:r>
      <w:r w:rsidRPr="00F74FB4">
        <w:rPr>
          <w:szCs w:val="24"/>
          <w:shd w:val="clear" w:color="auto" w:fill="FFFFFF"/>
        </w:rPr>
        <w:t>území</w:t>
      </w:r>
      <w:r w:rsidR="009A1AE1" w:rsidRPr="00F74FB4">
        <w:rPr>
          <w:szCs w:val="24"/>
          <w:shd w:val="clear" w:color="auto" w:fill="FFFFFF"/>
        </w:rPr>
        <w:t xml:space="preserve"> </w:t>
      </w:r>
      <w:r w:rsidR="009A1AE1" w:rsidRPr="00F74FB4">
        <w:rPr>
          <w:b/>
          <w:szCs w:val="24"/>
          <w:shd w:val="clear" w:color="auto" w:fill="FFFFFF"/>
        </w:rPr>
        <w:t>nebo z území členských států Evropské unie</w:t>
      </w:r>
    </w:p>
    <w:p w14:paraId="500F910A" w14:textId="3F10C1B6" w:rsidR="00744F3A" w:rsidRPr="00F74FB4" w:rsidRDefault="00744F3A" w:rsidP="00F74FB4">
      <w:pPr>
        <w:pStyle w:val="Textlnku"/>
        <w:spacing w:before="0" w:after="60"/>
        <w:ind w:firstLine="720"/>
        <w:rPr>
          <w:szCs w:val="24"/>
          <w:shd w:val="clear" w:color="auto" w:fill="FFFFFF"/>
        </w:rPr>
      </w:pPr>
      <w:r w:rsidRPr="00F74FB4">
        <w:rPr>
          <w:szCs w:val="24"/>
          <w:shd w:val="clear" w:color="auto" w:fill="FFFFFF"/>
        </w:rPr>
        <w:t>(1) Zvláštním opatřením za účelem vycestování z</w:t>
      </w:r>
      <w:r w:rsidR="00330433" w:rsidRPr="00F74FB4">
        <w:rPr>
          <w:szCs w:val="24"/>
          <w:shd w:val="clear" w:color="auto" w:fill="FFFFFF"/>
        </w:rPr>
        <w:t> </w:t>
      </w:r>
      <w:r w:rsidRPr="00F74FB4">
        <w:rPr>
          <w:szCs w:val="24"/>
          <w:shd w:val="clear" w:color="auto" w:fill="FFFFFF"/>
        </w:rPr>
        <w:t>území</w:t>
      </w:r>
      <w:r w:rsidR="00330433" w:rsidRPr="00F74FB4">
        <w:rPr>
          <w:b/>
          <w:szCs w:val="24"/>
          <w:shd w:val="clear" w:color="auto" w:fill="FFFFFF"/>
        </w:rPr>
        <w:t xml:space="preserve"> nebo z území členských států Evropské unie</w:t>
      </w:r>
      <w:r w:rsidR="00330433" w:rsidRPr="00F74FB4">
        <w:rPr>
          <w:b/>
          <w:bCs/>
          <w:szCs w:val="24"/>
        </w:rPr>
        <w:t>,</w:t>
      </w:r>
      <w:r w:rsidR="00330433" w:rsidRPr="00F74FB4">
        <w:rPr>
          <w:b/>
          <w:szCs w:val="24"/>
        </w:rPr>
        <w:t xml:space="preserve"> s výjimkou Irska, a dále území Islandské republiky, Lichtenštejnského </w:t>
      </w:r>
      <w:r w:rsidR="002F73B5" w:rsidRPr="00F74FB4">
        <w:rPr>
          <w:b/>
          <w:szCs w:val="24"/>
        </w:rPr>
        <w:t>knížectví</w:t>
      </w:r>
      <w:r w:rsidR="00330433" w:rsidRPr="00F74FB4">
        <w:rPr>
          <w:b/>
          <w:szCs w:val="24"/>
        </w:rPr>
        <w:t>, Norského království a Švýcarské konfederace</w:t>
      </w:r>
      <w:r w:rsidRPr="00F74FB4">
        <w:rPr>
          <w:szCs w:val="24"/>
          <w:shd w:val="clear" w:color="auto" w:fill="FFFFFF"/>
        </w:rPr>
        <w:t xml:space="preserve"> (dále jen „zvláštní opatření za účelem vycestování“) je</w:t>
      </w:r>
    </w:p>
    <w:p w14:paraId="003BFF22" w14:textId="77777777" w:rsidR="00744F3A" w:rsidRPr="00F74FB4" w:rsidRDefault="00744F3A" w:rsidP="00F74FB4">
      <w:pPr>
        <w:pStyle w:val="Textlnku"/>
        <w:spacing w:before="0" w:after="60"/>
        <w:ind w:left="284" w:hanging="284"/>
        <w:rPr>
          <w:szCs w:val="24"/>
          <w:shd w:val="clear" w:color="auto" w:fill="FFFFFF"/>
        </w:rPr>
      </w:pPr>
      <w:r w:rsidRPr="00F74FB4">
        <w:rPr>
          <w:szCs w:val="24"/>
          <w:shd w:val="clear" w:color="auto" w:fill="FFFFFF"/>
        </w:rPr>
        <w:t>a) povinnost cizince oznámit policii adresu místa pobytu, zdržovat se tam, každou jeho změnu oznámit následující pracovní den policii a ve stanovené době se na adrese místa pobytu zdržovat za účelem provedení pobytové kontroly,</w:t>
      </w:r>
    </w:p>
    <w:p w14:paraId="18B76E4E" w14:textId="77777777" w:rsidR="00744F3A" w:rsidRPr="00F74FB4" w:rsidRDefault="00744F3A" w:rsidP="00F74FB4">
      <w:pPr>
        <w:pStyle w:val="Textlnku"/>
        <w:spacing w:before="0" w:after="60"/>
        <w:ind w:left="284" w:hanging="284"/>
        <w:rPr>
          <w:szCs w:val="24"/>
          <w:shd w:val="clear" w:color="auto" w:fill="FFFFFF"/>
        </w:rPr>
      </w:pPr>
      <w:r w:rsidRPr="00F74FB4">
        <w:rPr>
          <w:szCs w:val="24"/>
          <w:shd w:val="clear" w:color="auto" w:fill="FFFFFF"/>
        </w:rPr>
        <w:t>b) složení peněžních prostředků ve volně směnitelné měně ve výši předpokládaných nákladů spojených se správním vyhoštěním (dále jen „finanční záruka“) cizincem, kterému je zvláštní opatření za účelem vycestování uloženo; peněžní prostředky za cizince může složit státní občan České republiky nebo cizinec s povoleným dlouhodobým anebo trvalým pobytem na území (dále jen „složitel“), nebo</w:t>
      </w:r>
    </w:p>
    <w:p w14:paraId="500F6D98" w14:textId="77777777" w:rsidR="00744F3A" w:rsidRPr="00F74FB4" w:rsidRDefault="00744F3A" w:rsidP="00F74FB4">
      <w:pPr>
        <w:pStyle w:val="Textlnku"/>
        <w:spacing w:before="0" w:after="60"/>
        <w:ind w:left="284" w:hanging="284"/>
        <w:rPr>
          <w:szCs w:val="24"/>
          <w:shd w:val="clear" w:color="auto" w:fill="FFFFFF"/>
        </w:rPr>
      </w:pPr>
      <w:r w:rsidRPr="00F74FB4">
        <w:rPr>
          <w:szCs w:val="24"/>
          <w:shd w:val="clear" w:color="auto" w:fill="FFFFFF"/>
        </w:rPr>
        <w:t>c) povinnost cizince osobně se hlásit policii v době policií stanovené., nebo</w:t>
      </w:r>
    </w:p>
    <w:p w14:paraId="7AEC3E75" w14:textId="77777777" w:rsidR="00744F3A" w:rsidRPr="00F74FB4" w:rsidRDefault="00744F3A" w:rsidP="00347A95">
      <w:pPr>
        <w:pStyle w:val="Textlnku"/>
        <w:spacing w:before="0" w:after="120"/>
        <w:ind w:left="284" w:hanging="284"/>
        <w:rPr>
          <w:szCs w:val="24"/>
          <w:shd w:val="clear" w:color="auto" w:fill="FFFFFF"/>
        </w:rPr>
      </w:pPr>
      <w:r w:rsidRPr="00F74FB4">
        <w:rPr>
          <w:szCs w:val="24"/>
          <w:shd w:val="clear" w:color="auto" w:fill="FFFFFF"/>
        </w:rPr>
        <w:t>d) povinnost cizince zdržovat se v místě určeném policií a ve stanovené době být v tomto místě přítomen za účelem provedení pobytové kontroly.</w:t>
      </w:r>
    </w:p>
    <w:p w14:paraId="5425038A" w14:textId="77777777" w:rsidR="00744F3A" w:rsidRPr="00F74FB4" w:rsidRDefault="00744F3A" w:rsidP="00347A95">
      <w:pPr>
        <w:pStyle w:val="Textlnku"/>
        <w:spacing w:before="0" w:after="120"/>
        <w:ind w:firstLine="720"/>
        <w:rPr>
          <w:bCs/>
          <w:szCs w:val="24"/>
          <w:shd w:val="clear" w:color="auto" w:fill="FFFFFF"/>
        </w:rPr>
      </w:pPr>
      <w:r w:rsidRPr="00F74FB4">
        <w:rPr>
          <w:bCs/>
          <w:szCs w:val="24"/>
          <w:shd w:val="clear" w:color="auto" w:fill="FFFFFF"/>
        </w:rPr>
        <w:t>(2) Zvláštní opatření lze uložit, je-li důvodné nebezpečí, že by cizinec mohl mařit nebo ztěžovat průběh řízení, jehož předmětem je jeho vycestování, tím, že neprokáže svou totožnost nebo adresu místa pobytu, odmítá tyto údaje uvést nebo se nedostavil na předvolání policie.</w:t>
      </w:r>
    </w:p>
    <w:p w14:paraId="2B05BAD9" w14:textId="688E6ADC" w:rsidR="00744F3A" w:rsidRPr="00F74FB4" w:rsidRDefault="00744F3A" w:rsidP="00347A95">
      <w:pPr>
        <w:pStyle w:val="Textlnku"/>
        <w:spacing w:before="0" w:after="120"/>
        <w:ind w:firstLine="720"/>
        <w:rPr>
          <w:szCs w:val="24"/>
          <w:shd w:val="clear" w:color="auto" w:fill="FFFFFF"/>
        </w:rPr>
      </w:pPr>
      <w:r w:rsidRPr="00F74FB4">
        <w:rPr>
          <w:szCs w:val="24"/>
          <w:shd w:val="clear" w:color="auto" w:fill="FFFFFF"/>
        </w:rPr>
        <w:t>(3) Zvláštní opatření za účelem vycestování cizince lze dále uložit, je-li důvodné nebezpečí, že cizinec v době stanovené v rozhodnutí o správním vyhoštění k vycestování z území</w:t>
      </w:r>
      <w:r w:rsidRPr="00F74FB4">
        <w:rPr>
          <w:bCs/>
          <w:szCs w:val="24"/>
          <w:shd w:val="clear" w:color="auto" w:fill="FFFFFF"/>
        </w:rPr>
        <w:t xml:space="preserve">, jehož předmětem je jeho vycestování, </w:t>
      </w:r>
      <w:r w:rsidRPr="00F74FB4">
        <w:rPr>
          <w:szCs w:val="24"/>
          <w:shd w:val="clear" w:color="auto" w:fill="FFFFFF"/>
        </w:rPr>
        <w:t>nevycestuje.</w:t>
      </w:r>
    </w:p>
    <w:p w14:paraId="15DDD806" w14:textId="441D717D" w:rsidR="00744F3A" w:rsidRPr="00F74FB4" w:rsidRDefault="00744F3A" w:rsidP="00347A95">
      <w:pPr>
        <w:pStyle w:val="Textlnku"/>
        <w:spacing w:before="0" w:after="120"/>
        <w:ind w:firstLine="720"/>
        <w:rPr>
          <w:szCs w:val="24"/>
          <w:shd w:val="clear" w:color="auto" w:fill="FFFFFF"/>
        </w:rPr>
      </w:pPr>
      <w:r w:rsidRPr="00F74FB4">
        <w:rPr>
          <w:szCs w:val="24"/>
          <w:shd w:val="clear" w:color="auto" w:fill="FFFFFF"/>
        </w:rPr>
        <w:t>(4) O druhu a způsobu výkonu zvláštního opatření za účelem vycestování rozhoduje policie. Při rozhodování o uložení zvláštního opatření policie zkoumá, zda jeho uložením neohrozí výkon správního vyhoštění, a přihlíží k dopadům tohoto rozhodnutí do soukromého a rodinného života cizince.</w:t>
      </w:r>
    </w:p>
    <w:p w14:paraId="7AB512B3" w14:textId="64C6E391" w:rsidR="00744F3A" w:rsidRPr="00F74FB4" w:rsidRDefault="00744F3A" w:rsidP="00347A95">
      <w:pPr>
        <w:pStyle w:val="Textlnku"/>
        <w:spacing w:before="0" w:after="120"/>
        <w:ind w:firstLine="720"/>
        <w:rPr>
          <w:szCs w:val="24"/>
          <w:shd w:val="clear" w:color="auto" w:fill="FFFFFF"/>
        </w:rPr>
      </w:pPr>
      <w:r w:rsidRPr="00F74FB4">
        <w:rPr>
          <w:szCs w:val="24"/>
          <w:shd w:val="clear" w:color="auto" w:fill="FFFFFF"/>
        </w:rPr>
        <w:t>(5) Policie zvláštní opatření za účelem vycestování neuloží, jde-li o nezletilého cizince bez doprovodu nebo o cizince, u nějž je zjevné, že má v úmyslu neoprávněně vstoupit na území jiného smluvního státu.</w:t>
      </w:r>
    </w:p>
    <w:p w14:paraId="0F9B69E5" w14:textId="00E42C54" w:rsidR="00744F3A" w:rsidRPr="00F74FB4" w:rsidRDefault="00744F3A" w:rsidP="00347A95">
      <w:pPr>
        <w:pStyle w:val="Textlnku"/>
        <w:spacing w:before="0" w:after="120"/>
        <w:ind w:firstLine="720"/>
        <w:rPr>
          <w:szCs w:val="24"/>
          <w:shd w:val="clear" w:color="auto" w:fill="FFFFFF"/>
        </w:rPr>
      </w:pPr>
      <w:r w:rsidRPr="00F74FB4">
        <w:rPr>
          <w:szCs w:val="24"/>
          <w:shd w:val="clear" w:color="auto" w:fill="FFFFFF"/>
        </w:rPr>
        <w:t>(6) Výrok o uložení zvláštního opatření za účelem vycestování je zpravidla součástí rozhodnutí o správním vyhoštění nebo rozhodnutí o povinnosti opustit území nebo území členských států Evropské unie</w:t>
      </w:r>
      <w:r w:rsidR="0095164E" w:rsidRPr="00F74FB4">
        <w:rPr>
          <w:b/>
          <w:bCs/>
          <w:szCs w:val="24"/>
        </w:rPr>
        <w:t>,</w:t>
      </w:r>
      <w:r w:rsidRPr="00F74FB4">
        <w:rPr>
          <w:b/>
          <w:szCs w:val="24"/>
          <w:shd w:val="clear" w:color="auto" w:fill="FFFFFF"/>
        </w:rPr>
        <w:t xml:space="preserve"> s výjimkou Irska, a dále území Islandské republiky, Lichtenštejnského </w:t>
      </w:r>
      <w:r w:rsidR="002F73B5" w:rsidRPr="00F74FB4">
        <w:rPr>
          <w:b/>
          <w:szCs w:val="24"/>
        </w:rPr>
        <w:t>knížectví</w:t>
      </w:r>
      <w:r w:rsidRPr="00F74FB4">
        <w:rPr>
          <w:b/>
          <w:szCs w:val="24"/>
          <w:shd w:val="clear" w:color="auto" w:fill="FFFFFF"/>
        </w:rPr>
        <w:t>, Norského království a Švýcarské konfederace</w:t>
      </w:r>
      <w:r w:rsidRPr="00F74FB4">
        <w:rPr>
          <w:szCs w:val="24"/>
          <w:shd w:val="clear" w:color="auto" w:fill="FFFFFF"/>
        </w:rPr>
        <w:t>. Odvolání proti výroku o uložení zvláštního opatření za účelem vycestování nemá odkladný účinek.</w:t>
      </w:r>
    </w:p>
    <w:p w14:paraId="583A3C40" w14:textId="7F44E69B" w:rsidR="00744F3A" w:rsidRPr="00F74FB4" w:rsidRDefault="00744F3A" w:rsidP="00347A95">
      <w:pPr>
        <w:pStyle w:val="Textlnku"/>
        <w:spacing w:before="0" w:after="120"/>
        <w:ind w:firstLine="720"/>
        <w:rPr>
          <w:szCs w:val="24"/>
          <w:shd w:val="clear" w:color="auto" w:fill="FFFFFF"/>
        </w:rPr>
      </w:pPr>
      <w:r w:rsidRPr="00F74FB4">
        <w:rPr>
          <w:szCs w:val="24"/>
          <w:shd w:val="clear" w:color="auto" w:fill="FFFFFF"/>
        </w:rPr>
        <w:t>(7) Cizinec je povinen splnit povinnost uloženou mu v rozhodnutí o uložení zvláštního opatření za účelem vycestování a vycestovat v době stanovené k vycestování.</w:t>
      </w:r>
    </w:p>
    <w:p w14:paraId="79B3D98B" w14:textId="7DFCC45A" w:rsidR="0018083C" w:rsidRPr="00F74FB4" w:rsidRDefault="00744F3A" w:rsidP="00347A95">
      <w:pPr>
        <w:pStyle w:val="Textlnku"/>
        <w:spacing w:before="0"/>
        <w:ind w:firstLine="720"/>
        <w:rPr>
          <w:szCs w:val="24"/>
          <w:shd w:val="clear" w:color="auto" w:fill="FFFFFF"/>
        </w:rPr>
      </w:pPr>
      <w:r w:rsidRPr="00F74FB4">
        <w:rPr>
          <w:szCs w:val="24"/>
          <w:shd w:val="clear" w:color="auto" w:fill="FFFFFF"/>
        </w:rPr>
        <w:t>(8) V případě, že cizinec závažným způsobem poruší povinnost uloženou mu rozhodnutím o uložení zvláštního opatření za účelem vycestování nebo v době k vycestování nevycestuje, policie takového cizince zajistí. V případě, že splnění povinnosti zabrání důvody na vůli cizince nezávislé, je cizinec povinen povinnost splnit nepr</w:t>
      </w:r>
      <w:r w:rsidR="00492E79" w:rsidRPr="00F74FB4">
        <w:rPr>
          <w:szCs w:val="24"/>
          <w:shd w:val="clear" w:color="auto" w:fill="FFFFFF"/>
        </w:rPr>
        <w:t>odleně po zániku těchto důvodů.</w:t>
      </w:r>
    </w:p>
    <w:p w14:paraId="03ADA6B5" w14:textId="77777777" w:rsidR="0018083C" w:rsidRPr="00F74FB4" w:rsidRDefault="0018083C" w:rsidP="00F74FB4">
      <w:pPr>
        <w:keepNext/>
        <w:spacing w:after="120"/>
        <w:jc w:val="center"/>
        <w:rPr>
          <w:rFonts w:ascii="Times New Roman" w:hAnsi="Times New Roman"/>
          <w:sz w:val="24"/>
          <w:szCs w:val="24"/>
        </w:rPr>
      </w:pPr>
      <w:r w:rsidRPr="00F74FB4">
        <w:rPr>
          <w:rFonts w:ascii="Times New Roman" w:hAnsi="Times New Roman"/>
          <w:sz w:val="24"/>
          <w:szCs w:val="24"/>
        </w:rPr>
        <w:t>§ 124</w:t>
      </w:r>
    </w:p>
    <w:p w14:paraId="37E10EF3" w14:textId="77777777" w:rsidR="0018083C" w:rsidRPr="00F74FB4" w:rsidRDefault="0018083C" w:rsidP="00F74FB4">
      <w:pPr>
        <w:pStyle w:val="Nadpis1"/>
        <w:spacing w:after="120"/>
        <w:rPr>
          <w:b w:val="0"/>
        </w:rPr>
      </w:pPr>
      <w:r w:rsidRPr="00F74FB4">
        <w:rPr>
          <w:b w:val="0"/>
        </w:rPr>
        <w:t>Zajištění cizince za účelem správního vyhoštění</w:t>
      </w:r>
    </w:p>
    <w:p w14:paraId="500745A9" w14:textId="4C853163" w:rsidR="0018083C" w:rsidRPr="00F74FB4" w:rsidRDefault="0018083C" w:rsidP="00F74FB4">
      <w:pPr>
        <w:spacing w:after="60"/>
        <w:ind w:firstLine="720"/>
        <w:jc w:val="both"/>
        <w:rPr>
          <w:rFonts w:ascii="Times New Roman" w:hAnsi="Times New Roman"/>
          <w:sz w:val="24"/>
          <w:szCs w:val="24"/>
        </w:rPr>
      </w:pPr>
      <w:r w:rsidRPr="00F74FB4">
        <w:rPr>
          <w:rFonts w:ascii="Times New Roman" w:hAnsi="Times New Roman"/>
          <w:sz w:val="24"/>
          <w:szCs w:val="24"/>
        </w:rPr>
        <w:t>(1) Policie je oprávněna zajistit cizince staršího 15 let, jemuž bylo doručeno oznámení o zahájení řízení o správním vyhoštění anebo o jehož správním vyhoštění již bylo pravomocně rozhodnuto nebo mu byl uložen jiným členským státem Evropské unie zákaz vstupu platný pro území členských států Evropské unie</w:t>
      </w:r>
      <w:r w:rsidR="0095164E" w:rsidRPr="00F74FB4">
        <w:rPr>
          <w:rFonts w:ascii="Times New Roman" w:hAnsi="Times New Roman"/>
          <w:b/>
          <w:bCs/>
          <w:sz w:val="24"/>
          <w:szCs w:val="24"/>
        </w:rPr>
        <w:t>,</w:t>
      </w:r>
      <w:r w:rsidR="00744F3A" w:rsidRPr="00F74FB4">
        <w:rPr>
          <w:rFonts w:ascii="Times New Roman" w:hAnsi="Times New Roman"/>
          <w:sz w:val="24"/>
          <w:szCs w:val="24"/>
        </w:rPr>
        <w:t xml:space="preserve"> </w:t>
      </w:r>
      <w:r w:rsidR="00744F3A" w:rsidRPr="00F74FB4">
        <w:rPr>
          <w:rFonts w:ascii="Times New Roman" w:hAnsi="Times New Roman"/>
          <w:b/>
          <w:sz w:val="24"/>
          <w:szCs w:val="24"/>
        </w:rPr>
        <w:t xml:space="preserve">s výjimkou Irska, a dále území Islandské republiky, Lichtenštejnského </w:t>
      </w:r>
      <w:r w:rsidR="002F73B5" w:rsidRPr="00F74FB4">
        <w:rPr>
          <w:rFonts w:ascii="Times New Roman" w:hAnsi="Times New Roman"/>
          <w:b/>
          <w:sz w:val="24"/>
          <w:szCs w:val="24"/>
        </w:rPr>
        <w:t>knížectví</w:t>
      </w:r>
      <w:r w:rsidR="00744F3A" w:rsidRPr="00F74FB4">
        <w:rPr>
          <w:rFonts w:ascii="Times New Roman" w:hAnsi="Times New Roman"/>
          <w:b/>
          <w:sz w:val="24"/>
          <w:szCs w:val="24"/>
        </w:rPr>
        <w:t>, Norského království a Švýcarské konfederace</w:t>
      </w:r>
      <w:r w:rsidRPr="00F74FB4" w:rsidDel="00806398">
        <w:rPr>
          <w:rFonts w:ascii="Times New Roman" w:hAnsi="Times New Roman"/>
          <w:sz w:val="24"/>
          <w:szCs w:val="24"/>
        </w:rPr>
        <w:t xml:space="preserve"> </w:t>
      </w:r>
      <w:r w:rsidRPr="00F74FB4">
        <w:rPr>
          <w:rFonts w:ascii="Times New Roman" w:hAnsi="Times New Roman"/>
          <w:sz w:val="24"/>
          <w:szCs w:val="24"/>
        </w:rPr>
        <w:t>a</w:t>
      </w:r>
      <w:r w:rsidR="00FB59A9" w:rsidRPr="00F74FB4">
        <w:rPr>
          <w:rFonts w:ascii="Times New Roman" w:hAnsi="Times New Roman"/>
          <w:sz w:val="24"/>
          <w:szCs w:val="24"/>
        </w:rPr>
        <w:t> </w:t>
      </w:r>
      <w:r w:rsidRPr="00F74FB4">
        <w:rPr>
          <w:rFonts w:ascii="Times New Roman" w:hAnsi="Times New Roman"/>
          <w:sz w:val="24"/>
          <w:szCs w:val="24"/>
        </w:rPr>
        <w:t>nepostačuje uložení zvláštního opatření za účelem vycestování, pokud</w:t>
      </w:r>
    </w:p>
    <w:p w14:paraId="420845E0"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je nebezpečí, že by cizinec mohl ohrozit bezpečnost státu nebo závažným způsobem narušit veřejný pořádek,</w:t>
      </w:r>
    </w:p>
    <w:p w14:paraId="526D8847" w14:textId="77777777" w:rsidR="0018083C" w:rsidRPr="00F74FB4" w:rsidRDefault="0018083C" w:rsidP="00F74FB4">
      <w:pPr>
        <w:pStyle w:val="Default"/>
        <w:spacing w:after="60"/>
        <w:ind w:left="357" w:hanging="357"/>
        <w:jc w:val="both"/>
        <w:rPr>
          <w:color w:val="auto"/>
        </w:rPr>
      </w:pPr>
      <w:r w:rsidRPr="00F74FB4">
        <w:rPr>
          <w:color w:val="auto"/>
        </w:rPr>
        <w:t>b)</w:t>
      </w:r>
      <w:r w:rsidRPr="00F74FB4">
        <w:rPr>
          <w:color w:val="auto"/>
        </w:rPr>
        <w:tab/>
        <w:t>je nebezpečí, že by cizinec mohl mařit nebo ztěžovat výkon rozhodnutí o správním vyhoštění, zejména tím, že v řízení uvedl nepravdivé údaje o totožnosti, místě pobytu, odmítl tyto údaje uvést anebo vyjádřil úmysl území neopustit nebo pokud je takový úmysl zjevný z jeho jednání,</w:t>
      </w:r>
    </w:p>
    <w:p w14:paraId="4F11E6D5"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cizinec nevycestoval z území v době stanovené v rozhodnutí o správním vyhoštění,</w:t>
      </w:r>
    </w:p>
    <w:p w14:paraId="7CD14773"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d)</w:t>
      </w:r>
      <w:r w:rsidRPr="00F74FB4">
        <w:rPr>
          <w:rFonts w:ascii="Times New Roman" w:hAnsi="Times New Roman"/>
          <w:sz w:val="24"/>
          <w:szCs w:val="24"/>
        </w:rPr>
        <w:tab/>
        <w:t>cizinec závažným způsobem porušil povinnost uloženou mu rozhodnutím o uložení zvláštního opatření za účelem vycestování, nebo</w:t>
      </w:r>
    </w:p>
    <w:p w14:paraId="03AF1153" w14:textId="77777777" w:rsidR="0018083C" w:rsidRPr="00F74FB4" w:rsidRDefault="0018083C" w:rsidP="00F74FB4">
      <w:pPr>
        <w:spacing w:after="120"/>
        <w:ind w:left="360" w:hanging="360"/>
        <w:jc w:val="both"/>
        <w:rPr>
          <w:rFonts w:ascii="Times New Roman" w:hAnsi="Times New Roman"/>
          <w:sz w:val="24"/>
          <w:szCs w:val="24"/>
        </w:rPr>
      </w:pPr>
      <w:r w:rsidRPr="00F74FB4">
        <w:rPr>
          <w:rFonts w:ascii="Times New Roman" w:hAnsi="Times New Roman"/>
          <w:sz w:val="24"/>
          <w:szCs w:val="24"/>
        </w:rPr>
        <w:t>e)</w:t>
      </w:r>
      <w:r w:rsidRPr="00F74FB4">
        <w:rPr>
          <w:rFonts w:ascii="Times New Roman" w:hAnsi="Times New Roman"/>
          <w:sz w:val="24"/>
          <w:szCs w:val="24"/>
        </w:rPr>
        <w:tab/>
        <w:t>je cizinec evidován v informačním systému smluvních států.</w:t>
      </w:r>
    </w:p>
    <w:p w14:paraId="6E384B15" w14:textId="77777777" w:rsidR="0018083C" w:rsidRPr="00F74FB4" w:rsidRDefault="0018083C" w:rsidP="00F74FB4">
      <w:pPr>
        <w:spacing w:after="120"/>
        <w:ind w:firstLine="708"/>
        <w:jc w:val="both"/>
        <w:rPr>
          <w:rFonts w:ascii="Times New Roman" w:hAnsi="Times New Roman"/>
          <w:sz w:val="24"/>
          <w:szCs w:val="24"/>
        </w:rPr>
      </w:pPr>
      <w:r w:rsidRPr="00F74FB4">
        <w:rPr>
          <w:rFonts w:ascii="Times New Roman" w:hAnsi="Times New Roman"/>
          <w:sz w:val="24"/>
          <w:szCs w:val="24"/>
        </w:rPr>
        <w:t>(2) V řízení o zajištění cizince za účelem správního vyhoštění je vydání rozhodnutí prvním úkonem v řízení. Odvolání, obnova řízení ani přezkumné řízení nejsou přípustné.</w:t>
      </w:r>
    </w:p>
    <w:p w14:paraId="60571C60" w14:textId="2829614E" w:rsidR="0018083C" w:rsidRPr="00F74FB4" w:rsidRDefault="0018083C" w:rsidP="00F74FB4">
      <w:pPr>
        <w:widowControl w:val="0"/>
        <w:autoSpaceDE w:val="0"/>
        <w:autoSpaceDN w:val="0"/>
        <w:adjustRightInd w:val="0"/>
        <w:ind w:firstLine="708"/>
        <w:jc w:val="both"/>
        <w:rPr>
          <w:rFonts w:ascii="Times New Roman" w:hAnsi="Times New Roman"/>
          <w:b/>
          <w:sz w:val="24"/>
          <w:szCs w:val="24"/>
        </w:rPr>
      </w:pPr>
      <w:r w:rsidRPr="00F74FB4">
        <w:rPr>
          <w:rFonts w:ascii="Times New Roman" w:hAnsi="Times New Roman"/>
          <w:sz w:val="24"/>
          <w:szCs w:val="24"/>
        </w:rPr>
        <w:t xml:space="preserve">(3) Policie v rozhodnutí o zajištění stanoví dobu trvání zajištění s přihlédnutím k předpokládané složitosti přípravy výkonu správního vyhoštění. Při stanovení doby trvání zajištění je policie povinna zohlednit případy nezletilých cizinců bez doprovodu a rodin či jiných osob s dětmi. Je-li to nezbytné k pokračování přípravy výkonu správního vyhoštění, je policie oprávněna dobu trvání zajištění prodloužit, a to i opakovaně. V řízení o prodloužení doby trvání zajištění cizince za účelem správního vyhoštění je vydání rozhodnutí prvním úkonem v řízení. Odvolání, obnova řízení ani přezkumné řízení nejsou přípustné. </w:t>
      </w:r>
    </w:p>
    <w:p w14:paraId="08E867BF" w14:textId="77777777" w:rsidR="0018083C" w:rsidRPr="00F74FB4" w:rsidRDefault="0018083C" w:rsidP="00F74FB4">
      <w:pPr>
        <w:spacing w:after="120"/>
        <w:ind w:firstLine="708"/>
        <w:jc w:val="both"/>
        <w:rPr>
          <w:rFonts w:ascii="Times New Roman" w:hAnsi="Times New Roman"/>
          <w:sz w:val="24"/>
          <w:szCs w:val="24"/>
        </w:rPr>
      </w:pPr>
      <w:r w:rsidRPr="00F74FB4">
        <w:rPr>
          <w:rFonts w:ascii="Times New Roman" w:hAnsi="Times New Roman"/>
          <w:sz w:val="24"/>
          <w:szCs w:val="24"/>
        </w:rPr>
        <w:t>(4) Policie vydá nové rozhodnutí o zajištění, nerozhodlo-li ministerstvo podle zákona o azylu, jde-li o cizince zajištěného podle tohoto zákona, který požádal o udělení mezinárodní ochrany, a existují oprávněné důvody se domnívat, že ač mohl požádat o udělení mezinárodní ochrany dříve, podal žádost o udělení mezinárodní ochrany s cílem vyhnout se hrozícímu vyhoštění, vydání nebo předání k trestnímu stíhání do ciziny, nebo je pozdržet. Nové rozhodnutí o zajištění policie vydá do 3 dnů od doby, kdy mělo ministerstvo rozhodnout o zajištění.</w:t>
      </w:r>
    </w:p>
    <w:p w14:paraId="56E0B34C" w14:textId="77777777" w:rsidR="0018083C" w:rsidRPr="00F74FB4" w:rsidRDefault="0018083C" w:rsidP="00F74FB4">
      <w:pPr>
        <w:pStyle w:val="Styl2"/>
        <w:tabs>
          <w:tab w:val="clear" w:pos="0"/>
        </w:tabs>
        <w:spacing w:after="120"/>
        <w:ind w:firstLine="720"/>
        <w:rPr>
          <w:rFonts w:ascii="Times New Roman" w:hAnsi="Times New Roman"/>
          <w:szCs w:val="24"/>
        </w:rPr>
      </w:pPr>
      <w:r w:rsidRPr="00F74FB4">
        <w:rPr>
          <w:rFonts w:ascii="Times New Roman" w:hAnsi="Times New Roman"/>
          <w:szCs w:val="24"/>
        </w:rPr>
        <w:t xml:space="preserve">(5) Je-li rozhodováno o zajištění nezletilého cizince bez doprovodu (§ 180c) </w:t>
      </w:r>
      <w:r w:rsidRPr="00F74FB4">
        <w:rPr>
          <w:rFonts w:ascii="Times New Roman" w:hAnsi="Times New Roman"/>
          <w:spacing w:val="-2"/>
          <w:szCs w:val="24"/>
        </w:rPr>
        <w:t>nebo nezletilého cizince v obdobném postavení</w:t>
      </w:r>
      <w:r w:rsidRPr="00F74FB4">
        <w:rPr>
          <w:rFonts w:ascii="Times New Roman" w:hAnsi="Times New Roman"/>
          <w:szCs w:val="24"/>
        </w:rPr>
        <w:t>,</w:t>
      </w:r>
      <w:r w:rsidRPr="00F74FB4">
        <w:rPr>
          <w:rFonts w:ascii="Times New Roman" w:hAnsi="Times New Roman"/>
          <w:i/>
          <w:szCs w:val="24"/>
        </w:rPr>
        <w:t xml:space="preserve"> </w:t>
      </w:r>
      <w:r w:rsidRPr="00F74FB4">
        <w:rPr>
          <w:rFonts w:ascii="Times New Roman" w:hAnsi="Times New Roman"/>
          <w:szCs w:val="24"/>
        </w:rPr>
        <w:t>ustanoví mu policie neprodleně opatrovníka. Policie o ustanovení opatrovníka nezletilého cizince bez doprovodu vyrozumí a poučí jej o úkolech opatrovníka.</w:t>
      </w:r>
    </w:p>
    <w:p w14:paraId="054B4B32" w14:textId="77777777" w:rsidR="0018083C" w:rsidRPr="00F74FB4" w:rsidRDefault="0018083C" w:rsidP="00F74FB4">
      <w:pPr>
        <w:pStyle w:val="Default"/>
        <w:spacing w:after="120"/>
        <w:ind w:firstLine="709"/>
        <w:jc w:val="both"/>
        <w:rPr>
          <w:color w:val="auto"/>
        </w:rPr>
      </w:pPr>
      <w:r w:rsidRPr="00F74FB4">
        <w:rPr>
          <w:color w:val="auto"/>
        </w:rPr>
        <w:t>(6) Policie je oprávněna zajistit nezletilého cizince bez doprovodu pouze je-li důvodné nebezpečí, že by mohl ohrozit bezpečnost státu nebo závažným způsobem narušit veřejný pořádek, a je-li to v jeho zájmu v souladu s Úmluvou o právech dítěte. V případě důvodné pochybnosti, že jde o nezletilého cizince bez doprovodu, je policie oprávněna cizince zajistit z důvodů uvedených v odstavci 1 do doby, než je zjištěn jeho skutečný věk. Policie zahájí úkony ke zjištění věku nezletilého cizince bez doprovodu bezodkladně po jeho zajištění. Odmítne-li nezletilý cizinec bez doprovodu provedení úkonů ke zjištění věku, hledí se na něj jako na zletilého cizince. Pokud výsledky zjišťování věku nejsou průkazné, hledí se na cizince jako na nezletilého cizince bez doprovodu.</w:t>
      </w:r>
    </w:p>
    <w:p w14:paraId="349075D0" w14:textId="4B5324D1" w:rsidR="0018083C" w:rsidRPr="00F74FB4" w:rsidRDefault="0018083C" w:rsidP="00F74FB4">
      <w:pPr>
        <w:pStyle w:val="Default"/>
        <w:spacing w:after="120"/>
        <w:ind w:firstLine="708"/>
        <w:jc w:val="both"/>
        <w:rPr>
          <w:color w:val="auto"/>
        </w:rPr>
      </w:pPr>
      <w:r w:rsidRPr="00F74FB4">
        <w:rPr>
          <w:color w:val="auto"/>
        </w:rPr>
        <w:t>(7) O možnosti provedení úkonů ke zjištění věku, o způsobu a důsledcích jejich provedení a následcích jejich odmítnutí informuje policie nezletilého cizince bez doprovodu v</w:t>
      </w:r>
      <w:r w:rsidR="00FB59A9" w:rsidRPr="00F74FB4">
        <w:rPr>
          <w:color w:val="auto"/>
        </w:rPr>
        <w:t> </w:t>
      </w:r>
      <w:r w:rsidRPr="00F74FB4">
        <w:rPr>
          <w:color w:val="auto"/>
        </w:rPr>
        <w:t xml:space="preserve">mateřském jazyce nebo v jazyce, ve kterém je schopen se dorozumět. </w:t>
      </w:r>
    </w:p>
    <w:p w14:paraId="25046C54" w14:textId="2FDCD442" w:rsidR="0018083C" w:rsidRPr="00F74FB4" w:rsidRDefault="0018083C" w:rsidP="00F74FB4">
      <w:pPr>
        <w:ind w:firstLine="703"/>
        <w:jc w:val="both"/>
        <w:rPr>
          <w:rFonts w:ascii="Times New Roman" w:hAnsi="Times New Roman"/>
          <w:sz w:val="24"/>
          <w:szCs w:val="24"/>
        </w:rPr>
      </w:pPr>
      <w:r w:rsidRPr="00F74FB4">
        <w:rPr>
          <w:rFonts w:ascii="Times New Roman" w:hAnsi="Times New Roman"/>
          <w:sz w:val="24"/>
          <w:szCs w:val="24"/>
        </w:rPr>
        <w:t>(8) Policie zajištěného cizince poučí o oprávnění podat policii žádost o propuštění ze</w:t>
      </w:r>
      <w:r w:rsidR="00360E55" w:rsidRPr="00F74FB4">
        <w:rPr>
          <w:rFonts w:ascii="Times New Roman" w:hAnsi="Times New Roman"/>
          <w:sz w:val="24"/>
          <w:szCs w:val="24"/>
        </w:rPr>
        <w:t> </w:t>
      </w:r>
      <w:r w:rsidRPr="00F74FB4">
        <w:rPr>
          <w:rFonts w:ascii="Times New Roman" w:hAnsi="Times New Roman"/>
          <w:sz w:val="24"/>
          <w:szCs w:val="24"/>
        </w:rPr>
        <w:t xml:space="preserve">zařízení a dále o oprávnění podat ve správním soudnictví žalobu proti rozhodnutí o zajištění nebo prodloužení doby trvání zajištění. Jde-li o nezletilého cizince bez doprovodu </w:t>
      </w:r>
      <w:r w:rsidRPr="00F74FB4">
        <w:rPr>
          <w:rFonts w:ascii="Times New Roman" w:hAnsi="Times New Roman"/>
          <w:spacing w:val="-2"/>
          <w:sz w:val="24"/>
          <w:szCs w:val="24"/>
        </w:rPr>
        <w:t>nebo o</w:t>
      </w:r>
      <w:r w:rsidR="00FB59A9" w:rsidRPr="00F74FB4">
        <w:rPr>
          <w:rFonts w:ascii="Times New Roman" w:hAnsi="Times New Roman"/>
          <w:spacing w:val="-2"/>
          <w:sz w:val="24"/>
          <w:szCs w:val="24"/>
        </w:rPr>
        <w:t> </w:t>
      </w:r>
      <w:r w:rsidRPr="00F74FB4">
        <w:rPr>
          <w:rFonts w:ascii="Times New Roman" w:hAnsi="Times New Roman"/>
          <w:spacing w:val="-2"/>
          <w:sz w:val="24"/>
          <w:szCs w:val="24"/>
        </w:rPr>
        <w:t>nezletilého cizince v obdobném postavení</w:t>
      </w:r>
      <w:r w:rsidRPr="00F74FB4">
        <w:rPr>
          <w:rFonts w:ascii="Times New Roman" w:hAnsi="Times New Roman"/>
          <w:i/>
          <w:sz w:val="24"/>
          <w:szCs w:val="24"/>
        </w:rPr>
        <w:t>,</w:t>
      </w:r>
      <w:r w:rsidRPr="00F74FB4">
        <w:rPr>
          <w:rFonts w:ascii="Times New Roman" w:hAnsi="Times New Roman"/>
          <w:sz w:val="24"/>
          <w:szCs w:val="24"/>
        </w:rPr>
        <w:t xml:space="preserve"> poučí policie o těchto oprávněních opatrovníka.</w:t>
      </w:r>
    </w:p>
    <w:p w14:paraId="598DE4A1" w14:textId="77777777" w:rsidR="00744F3A" w:rsidRPr="00F74FB4" w:rsidRDefault="00744F3A" w:rsidP="00F74FB4">
      <w:pPr>
        <w:keepNext/>
        <w:spacing w:after="120"/>
        <w:jc w:val="center"/>
        <w:rPr>
          <w:rFonts w:ascii="Times New Roman" w:hAnsi="Times New Roman"/>
          <w:bCs/>
          <w:sz w:val="24"/>
          <w:szCs w:val="24"/>
        </w:rPr>
      </w:pPr>
      <w:r w:rsidRPr="00F74FB4">
        <w:rPr>
          <w:rFonts w:ascii="Times New Roman" w:hAnsi="Times New Roman"/>
          <w:bCs/>
          <w:sz w:val="24"/>
          <w:szCs w:val="24"/>
        </w:rPr>
        <w:t>§ 124b</w:t>
      </w:r>
    </w:p>
    <w:p w14:paraId="3388C7BC" w14:textId="77777777" w:rsidR="00744F3A" w:rsidRPr="00F74FB4" w:rsidRDefault="00744F3A" w:rsidP="00F74FB4">
      <w:pPr>
        <w:keepNext/>
        <w:spacing w:after="120"/>
        <w:jc w:val="center"/>
        <w:rPr>
          <w:rFonts w:ascii="Times New Roman" w:hAnsi="Times New Roman"/>
          <w:bCs/>
          <w:sz w:val="24"/>
          <w:szCs w:val="24"/>
        </w:rPr>
      </w:pPr>
      <w:r w:rsidRPr="00F74FB4">
        <w:rPr>
          <w:rFonts w:ascii="Times New Roman" w:hAnsi="Times New Roman"/>
          <w:bCs/>
          <w:sz w:val="24"/>
          <w:szCs w:val="24"/>
        </w:rPr>
        <w:t>Zajištění cizince za účelem vycestování</w:t>
      </w:r>
    </w:p>
    <w:p w14:paraId="21634992" w14:textId="3E3868A1" w:rsidR="00744F3A" w:rsidRPr="00F74FB4" w:rsidRDefault="00744F3A" w:rsidP="00F74FB4">
      <w:pPr>
        <w:pStyle w:val="Default"/>
        <w:spacing w:after="60"/>
        <w:ind w:firstLine="709"/>
        <w:jc w:val="both"/>
        <w:rPr>
          <w:color w:val="auto"/>
        </w:rPr>
      </w:pPr>
      <w:r w:rsidRPr="00F74FB4">
        <w:rPr>
          <w:color w:val="auto"/>
        </w:rPr>
        <w:t>(1) Nelze-li účinně uplatnit zvláštní opatření za účelem vycestování, policie může zajistit na dobu nezbytně nutnou neoprávněně pobývajícího cizince staršího 15</w:t>
      </w:r>
      <w:r w:rsidR="00CE7540" w:rsidRPr="00F74FB4">
        <w:rPr>
          <w:color w:val="auto"/>
        </w:rPr>
        <w:t xml:space="preserve"> let za účelem jeho vycestování</w:t>
      </w:r>
      <w:r w:rsidRPr="00F74FB4">
        <w:rPr>
          <w:color w:val="auto"/>
        </w:rPr>
        <w:t>, jestliže</w:t>
      </w:r>
    </w:p>
    <w:p w14:paraId="790A2A72" w14:textId="77777777" w:rsidR="00744F3A" w:rsidRPr="00F74FB4" w:rsidRDefault="00744F3A" w:rsidP="00F74FB4">
      <w:pPr>
        <w:pStyle w:val="Zkladntextodsazen2"/>
        <w:spacing w:after="60"/>
        <w:ind w:left="142" w:hanging="142"/>
      </w:pPr>
      <w:r w:rsidRPr="00F74FB4">
        <w:t>a) bylo řízení o udělení mezinárodní ochrany zastaveno, protože cizinec neposkytl údaje k podané žádosti o udělení mezinárodní ochrany,</w:t>
      </w:r>
      <w:r w:rsidRPr="00F74FB4">
        <w:rPr>
          <w:i/>
        </w:rPr>
        <w:t xml:space="preserve"> </w:t>
      </w:r>
      <w:r w:rsidRPr="00F74FB4">
        <w:t>nebo</w:t>
      </w:r>
    </w:p>
    <w:p w14:paraId="4B3E84CE" w14:textId="2CC47683" w:rsidR="00744F3A" w:rsidRPr="00F74FB4" w:rsidRDefault="00744F3A" w:rsidP="00F74FB4">
      <w:pPr>
        <w:pStyle w:val="Default"/>
        <w:spacing w:after="60"/>
        <w:ind w:left="142" w:hanging="142"/>
        <w:jc w:val="both"/>
        <w:rPr>
          <w:b/>
          <w:color w:val="auto"/>
        </w:rPr>
      </w:pPr>
      <w:r w:rsidRPr="00F74FB4">
        <w:rPr>
          <w:color w:val="auto"/>
        </w:rPr>
        <w:t>b) nevycestoval po pravomocném ukončení řízení ve věci mezinárodní ochrany</w:t>
      </w:r>
      <w:r w:rsidRPr="00F74FB4">
        <w:rPr>
          <w:i/>
          <w:color w:val="auto"/>
        </w:rPr>
        <w:t xml:space="preserve"> </w:t>
      </w:r>
      <w:r w:rsidRPr="00F74FB4">
        <w:rPr>
          <w:color w:val="auto"/>
        </w:rPr>
        <w:t>nebo po</w:t>
      </w:r>
      <w:r w:rsidR="00360E55" w:rsidRPr="00F74FB4">
        <w:rPr>
          <w:color w:val="auto"/>
        </w:rPr>
        <w:t> </w:t>
      </w:r>
      <w:r w:rsidRPr="00F74FB4">
        <w:rPr>
          <w:color w:val="auto"/>
        </w:rPr>
        <w:t>ukončení poskytování mezinárodní ochrany z území členských států Evropské unie</w:t>
      </w:r>
      <w:r w:rsidR="0095164E" w:rsidRPr="00F74FB4">
        <w:rPr>
          <w:b/>
          <w:bCs/>
          <w:color w:val="auto"/>
        </w:rPr>
        <w:t>,</w:t>
      </w:r>
      <w:r w:rsidRPr="00F74FB4">
        <w:rPr>
          <w:b/>
          <w:i/>
          <w:color w:val="auto"/>
        </w:rPr>
        <w:t xml:space="preserve"> </w:t>
      </w:r>
      <w:r w:rsidRPr="00F74FB4">
        <w:rPr>
          <w:b/>
          <w:color w:val="auto"/>
        </w:rPr>
        <w:t xml:space="preserve">s výjimkou Irska, a dále území Islandské republiky, Lichtenštejnského </w:t>
      </w:r>
      <w:r w:rsidR="002F73B5" w:rsidRPr="00F74FB4">
        <w:rPr>
          <w:b/>
        </w:rPr>
        <w:t>knížectví</w:t>
      </w:r>
      <w:r w:rsidRPr="00F74FB4">
        <w:rPr>
          <w:b/>
          <w:color w:val="auto"/>
        </w:rPr>
        <w:t>, Norského království a Švýcarské konfederace</w:t>
      </w:r>
      <w:r w:rsidRPr="00F74FB4">
        <w:rPr>
          <w:color w:val="auto"/>
        </w:rPr>
        <w:t xml:space="preserve"> ve lhůtě uvedené ve výjezdním příkazu nebo ve lhůtě do 30 dnů, nebyl-li cizinci výjezdní příkaz udělen</w:t>
      </w:r>
      <w:r w:rsidR="00CE7540" w:rsidRPr="00F74FB4">
        <w:rPr>
          <w:color w:val="auto"/>
        </w:rPr>
        <w:t>.</w:t>
      </w:r>
    </w:p>
    <w:p w14:paraId="3879A901" w14:textId="77777777" w:rsidR="00744F3A" w:rsidRPr="00F74FB4" w:rsidRDefault="00744F3A" w:rsidP="00F74FB4">
      <w:pPr>
        <w:spacing w:after="120"/>
        <w:ind w:firstLine="708"/>
        <w:jc w:val="both"/>
        <w:rPr>
          <w:rFonts w:ascii="Times New Roman" w:hAnsi="Times New Roman"/>
          <w:bCs/>
          <w:sz w:val="24"/>
          <w:szCs w:val="24"/>
        </w:rPr>
      </w:pPr>
      <w:r w:rsidRPr="00F74FB4">
        <w:rPr>
          <w:rFonts w:ascii="Times New Roman" w:hAnsi="Times New Roman"/>
          <w:bCs/>
          <w:sz w:val="24"/>
          <w:szCs w:val="24"/>
        </w:rPr>
        <w:t xml:space="preserve">(2) O zajištění cizince </w:t>
      </w:r>
      <w:r w:rsidRPr="00F74FB4">
        <w:rPr>
          <w:rFonts w:ascii="Times New Roman" w:hAnsi="Times New Roman"/>
          <w:sz w:val="24"/>
          <w:szCs w:val="24"/>
        </w:rPr>
        <w:t xml:space="preserve">za účelem vycestování </w:t>
      </w:r>
      <w:r w:rsidRPr="00F74FB4">
        <w:rPr>
          <w:rFonts w:ascii="Times New Roman" w:hAnsi="Times New Roman"/>
          <w:bCs/>
          <w:sz w:val="24"/>
          <w:szCs w:val="24"/>
        </w:rPr>
        <w:t>policie neprodleně sepíše záznam obsahující údaje o totožnosti zajištěného cizince, datu, času a místu zajištění.</w:t>
      </w:r>
    </w:p>
    <w:p w14:paraId="2E5560DC" w14:textId="1A13F942" w:rsidR="00744F3A" w:rsidRPr="00F74FB4" w:rsidRDefault="00744F3A" w:rsidP="00F74FB4">
      <w:pPr>
        <w:spacing w:after="120"/>
        <w:ind w:firstLine="708"/>
        <w:jc w:val="both"/>
        <w:rPr>
          <w:rFonts w:ascii="Times New Roman" w:hAnsi="Times New Roman"/>
          <w:sz w:val="24"/>
          <w:szCs w:val="24"/>
        </w:rPr>
      </w:pPr>
      <w:r w:rsidRPr="00F74FB4">
        <w:rPr>
          <w:rFonts w:ascii="Times New Roman" w:hAnsi="Times New Roman"/>
          <w:sz w:val="24"/>
          <w:szCs w:val="24"/>
        </w:rPr>
        <w:t>(3) Nelze-li vycestování cizince uskutečnit ve lhůtě do 48 hodin, policie v řízení o zajištění cizince za účelem vycestování vydá rozhodnutí, které je prvním úkonem v řízení. Odvolání, obnova řízení ani přezkumné řízení nejsou přípustné.</w:t>
      </w:r>
    </w:p>
    <w:p w14:paraId="1C719511" w14:textId="70FDB3C2" w:rsidR="00744F3A" w:rsidRPr="00F74FB4" w:rsidRDefault="00744F3A" w:rsidP="00F74FB4">
      <w:pPr>
        <w:spacing w:after="120"/>
        <w:ind w:firstLine="708"/>
        <w:jc w:val="both"/>
        <w:rPr>
          <w:rFonts w:ascii="Times New Roman" w:hAnsi="Times New Roman"/>
          <w:sz w:val="24"/>
          <w:szCs w:val="24"/>
        </w:rPr>
      </w:pPr>
      <w:r w:rsidRPr="00F74FB4">
        <w:rPr>
          <w:rFonts w:ascii="Times New Roman" w:hAnsi="Times New Roman"/>
          <w:sz w:val="24"/>
          <w:szCs w:val="24"/>
        </w:rPr>
        <w:t>(4) Policie v rozhodnutí o zajištění stanoví dobu trvání zajištění s přihlédnutím k předpokládané složitosti přípravy vycestování cizince. Je-li to nezbytné k pokračování přípravy vycestování cizince, je policie oprávněna dobu trvání zajištění prodloužit, a to i opakovaně.</w:t>
      </w:r>
      <w:r w:rsidR="00FA0689" w:rsidRPr="00F74FB4">
        <w:rPr>
          <w:rFonts w:ascii="Times New Roman" w:hAnsi="Times New Roman"/>
          <w:b/>
          <w:sz w:val="24"/>
          <w:szCs w:val="24"/>
        </w:rPr>
        <w:t xml:space="preserve"> </w:t>
      </w:r>
      <w:r w:rsidRPr="00F74FB4">
        <w:rPr>
          <w:rFonts w:ascii="Times New Roman" w:hAnsi="Times New Roman"/>
          <w:sz w:val="24"/>
          <w:szCs w:val="24"/>
        </w:rPr>
        <w:t>V řízení o prodloužení doby trvání zajištění cizince za účelem vycestování je vydání rozhodnutí prvním úkonem v řízení. Odvolání, obnova řízení ani přezkumné řízení nejsou přípustné.</w:t>
      </w:r>
    </w:p>
    <w:p w14:paraId="4C70690B" w14:textId="77777777" w:rsidR="00744F3A" w:rsidRPr="00F74FB4" w:rsidRDefault="00744F3A" w:rsidP="00F74FB4">
      <w:pPr>
        <w:autoSpaceDE w:val="0"/>
        <w:autoSpaceDN w:val="0"/>
        <w:adjustRightInd w:val="0"/>
        <w:spacing w:after="120"/>
        <w:ind w:firstLine="709"/>
        <w:jc w:val="both"/>
        <w:rPr>
          <w:rFonts w:ascii="Times New Roman" w:hAnsi="Times New Roman"/>
          <w:sz w:val="24"/>
          <w:szCs w:val="24"/>
        </w:rPr>
      </w:pPr>
      <w:r w:rsidRPr="00F74FB4">
        <w:rPr>
          <w:rFonts w:ascii="Times New Roman" w:hAnsi="Times New Roman"/>
          <w:sz w:val="24"/>
          <w:szCs w:val="24"/>
        </w:rPr>
        <w:t>(5) Na zajištění za účelem vycestování se ustanovení § 123, 123a a hlavy XII použijí obdobně.</w:t>
      </w:r>
    </w:p>
    <w:p w14:paraId="0F7AA9DC" w14:textId="77777777" w:rsidR="00744F3A" w:rsidRPr="00F74FB4" w:rsidRDefault="00744F3A" w:rsidP="00F74FB4">
      <w:pPr>
        <w:autoSpaceDE w:val="0"/>
        <w:autoSpaceDN w:val="0"/>
        <w:adjustRightInd w:val="0"/>
        <w:spacing w:after="60"/>
        <w:ind w:firstLine="708"/>
        <w:jc w:val="both"/>
        <w:rPr>
          <w:rFonts w:ascii="Times New Roman" w:hAnsi="Times New Roman"/>
          <w:sz w:val="24"/>
          <w:szCs w:val="24"/>
        </w:rPr>
      </w:pPr>
      <w:r w:rsidRPr="00F74FB4">
        <w:rPr>
          <w:rFonts w:ascii="Times New Roman" w:hAnsi="Times New Roman"/>
          <w:sz w:val="24"/>
          <w:szCs w:val="24"/>
        </w:rPr>
        <w:t>(6) Odstavec 1 se nepoužije,</w:t>
      </w:r>
    </w:p>
    <w:p w14:paraId="6FD30EBF" w14:textId="77951E27" w:rsidR="00744F3A" w:rsidRPr="00F74FB4" w:rsidRDefault="00744F3A" w:rsidP="00F74FB4">
      <w:pPr>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 xml:space="preserve">a) je-li důvod zajištění podle odstavce </w:t>
      </w:r>
      <w:r w:rsidR="00CE7540" w:rsidRPr="00F74FB4">
        <w:rPr>
          <w:rFonts w:ascii="Times New Roman" w:hAnsi="Times New Roman"/>
          <w:sz w:val="24"/>
          <w:szCs w:val="24"/>
        </w:rPr>
        <w:t>1</w:t>
      </w:r>
      <w:r w:rsidRPr="00F74FB4">
        <w:rPr>
          <w:rFonts w:ascii="Times New Roman" w:hAnsi="Times New Roman"/>
          <w:sz w:val="24"/>
          <w:szCs w:val="24"/>
        </w:rPr>
        <w:t xml:space="preserve"> zjištěn na hraničním přechodu při vycestování cizince, nebo</w:t>
      </w:r>
    </w:p>
    <w:p w14:paraId="376C4D0D" w14:textId="6E5534E5" w:rsidR="0018083C" w:rsidRPr="00F74FB4" w:rsidRDefault="00744F3A" w:rsidP="00F74FB4">
      <w:pPr>
        <w:autoSpaceDE w:val="0"/>
        <w:autoSpaceDN w:val="0"/>
        <w:adjustRightInd w:val="0"/>
        <w:ind w:left="360" w:hanging="360"/>
        <w:jc w:val="both"/>
        <w:rPr>
          <w:rFonts w:ascii="Times New Roman" w:hAnsi="Times New Roman"/>
          <w:sz w:val="24"/>
          <w:szCs w:val="24"/>
        </w:rPr>
      </w:pPr>
      <w:r w:rsidRPr="00F74FB4">
        <w:rPr>
          <w:rFonts w:ascii="Times New Roman" w:hAnsi="Times New Roman"/>
          <w:sz w:val="24"/>
          <w:szCs w:val="24"/>
        </w:rPr>
        <w:t>b) má-li cizinec přepravní doklad pro vycestování z území (letenku, jízdenku), ale nemohl vycestovat ve lhůtě podle odstavce 1 písm. b) z d</w:t>
      </w:r>
      <w:r w:rsidR="00492E79" w:rsidRPr="00F74FB4">
        <w:rPr>
          <w:rFonts w:ascii="Times New Roman" w:hAnsi="Times New Roman"/>
          <w:sz w:val="24"/>
          <w:szCs w:val="24"/>
        </w:rPr>
        <w:t>ůvodů na jeho vůli nezávislých.</w:t>
      </w:r>
    </w:p>
    <w:p w14:paraId="50D4B560"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 126</w:t>
      </w:r>
    </w:p>
    <w:p w14:paraId="0B3F12EC" w14:textId="77777777" w:rsidR="0018083C" w:rsidRPr="00F74FB4" w:rsidRDefault="0018083C" w:rsidP="00F74FB4">
      <w:pPr>
        <w:spacing w:after="60"/>
        <w:ind w:firstLine="708"/>
        <w:jc w:val="both"/>
        <w:rPr>
          <w:rFonts w:ascii="Times New Roman" w:hAnsi="Times New Roman"/>
          <w:sz w:val="24"/>
          <w:szCs w:val="24"/>
        </w:rPr>
      </w:pPr>
      <w:r w:rsidRPr="00F74FB4">
        <w:rPr>
          <w:rFonts w:ascii="Times New Roman" w:hAnsi="Times New Roman"/>
          <w:sz w:val="24"/>
          <w:szCs w:val="24"/>
        </w:rPr>
        <w:t>Policie je povinna</w:t>
      </w:r>
    </w:p>
    <w:p w14:paraId="0DC5A28E"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po celou dobu zajištění cizince zkoumat, zda důvody zajištění trvají,</w:t>
      </w:r>
    </w:p>
    <w:p w14:paraId="71F9EB9D" w14:textId="3A4EDCCB" w:rsidR="0018083C" w:rsidRPr="00F74FB4" w:rsidRDefault="0018083C" w:rsidP="00F74FB4">
      <w:pPr>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neprodleně po zajištění poučit zajištěného cizince v jazyce, ve kterém je cizinec schopen se dorozumět, o možnosti podat policii žádost o propuštění ze zařízení a soudního přezkumu zákonnosti zajištění a rozhodnutí o prodloužení doby trvání zajištění nebo</w:t>
      </w:r>
      <w:r w:rsidRPr="00F74FB4">
        <w:rPr>
          <w:rFonts w:ascii="Times New Roman" w:hAnsi="Times New Roman"/>
          <w:strike/>
          <w:sz w:val="24"/>
          <w:szCs w:val="24"/>
        </w:rPr>
        <w:t xml:space="preserve"> </w:t>
      </w:r>
      <w:r w:rsidRPr="00F74FB4">
        <w:rPr>
          <w:rFonts w:ascii="Times New Roman" w:hAnsi="Times New Roman"/>
          <w:sz w:val="24"/>
          <w:szCs w:val="24"/>
        </w:rPr>
        <w:t>rozhodnutí o nepropuštění ze zařízení. Nelze-li tento jazyk zjistit a nelze-li toto seznámení provést ani jiným způsobem, policie cizince poučí předáním písemně vyhotoveného poučení v jazycích českém, anglickém, francouzském, německém, čínském, ruském, arabském, hindském a španělském o možnosti soudního přezkumu zákonnosti zajištění a rozhodnutí o prodloužení doby trvání zajištění nebo rozhodnutí o nepropuštění ze</w:t>
      </w:r>
      <w:r w:rsidR="00360E55" w:rsidRPr="00F74FB4">
        <w:rPr>
          <w:rFonts w:ascii="Times New Roman" w:hAnsi="Times New Roman"/>
          <w:sz w:val="24"/>
          <w:szCs w:val="24"/>
        </w:rPr>
        <w:t> </w:t>
      </w:r>
      <w:r w:rsidRPr="00F74FB4">
        <w:rPr>
          <w:rFonts w:ascii="Times New Roman" w:hAnsi="Times New Roman"/>
          <w:sz w:val="24"/>
          <w:szCs w:val="24"/>
        </w:rPr>
        <w:t>zařízení. O předání písemně vyhotoveného poučení policie sepíše záznam.</w:t>
      </w:r>
    </w:p>
    <w:p w14:paraId="7B7011D0" w14:textId="77777777" w:rsidR="0018083C" w:rsidRPr="00F74FB4" w:rsidRDefault="0018083C" w:rsidP="00F74FB4">
      <w:pPr>
        <w:rPr>
          <w:rFonts w:ascii="Times New Roman" w:hAnsi="Times New Roman"/>
          <w:sz w:val="24"/>
          <w:szCs w:val="24"/>
        </w:rPr>
      </w:pPr>
    </w:p>
    <w:p w14:paraId="156854B9"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 127</w:t>
      </w:r>
    </w:p>
    <w:p w14:paraId="5E86EFEF" w14:textId="77777777" w:rsidR="0018083C" w:rsidRPr="00F74FB4" w:rsidRDefault="0018083C" w:rsidP="00F74FB4">
      <w:pPr>
        <w:spacing w:after="60"/>
        <w:ind w:firstLine="708"/>
        <w:jc w:val="both"/>
        <w:rPr>
          <w:rFonts w:ascii="Times New Roman" w:hAnsi="Times New Roman"/>
          <w:sz w:val="24"/>
          <w:szCs w:val="24"/>
        </w:rPr>
      </w:pPr>
      <w:r w:rsidRPr="00F74FB4">
        <w:rPr>
          <w:rFonts w:ascii="Times New Roman" w:hAnsi="Times New Roman"/>
          <w:sz w:val="24"/>
          <w:szCs w:val="24"/>
        </w:rPr>
        <w:t>(1) Zajištění musí být bez zbytečného odkladu ukončeno</w:t>
      </w:r>
    </w:p>
    <w:p w14:paraId="79AF7C89"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po zániku důvodu pro zajištění,</w:t>
      </w:r>
    </w:p>
    <w:p w14:paraId="5C49965E"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rozhodne-li soud ve správním soudnictví o zrušení rozhodnutí o zajištění cizince, o zrušení rozhodnutí o prodloužení doby trvání zajištění nebo o zrušení rozhodnutí o nepropuštění ze zařízení; povinnost propustit cizince vzniká vyhlášením zrušujícího rozsudku,</w:t>
      </w:r>
    </w:p>
    <w:p w14:paraId="0E1A8512"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je-li vydáno rozhodnutí o propuštění ze zařízení,</w:t>
      </w:r>
    </w:p>
    <w:p w14:paraId="2A6FACC0" w14:textId="48B6427E"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d)</w:t>
      </w:r>
      <w:r w:rsidRPr="00F74FB4">
        <w:rPr>
          <w:rFonts w:ascii="Times New Roman" w:hAnsi="Times New Roman"/>
          <w:sz w:val="24"/>
          <w:szCs w:val="24"/>
        </w:rPr>
        <w:tab/>
        <w:t>je-li cizinci udělen azyl nebo doplňková ochrana</w:t>
      </w:r>
      <w:r w:rsidRPr="00F74FB4">
        <w:rPr>
          <w:rFonts w:ascii="Times New Roman" w:hAnsi="Times New Roman"/>
          <w:sz w:val="24"/>
          <w:szCs w:val="24"/>
          <w:vertAlign w:val="superscript"/>
        </w:rPr>
        <w:t>2)</w:t>
      </w:r>
      <w:r w:rsidRPr="00F74FB4">
        <w:rPr>
          <w:rFonts w:ascii="Times New Roman" w:hAnsi="Times New Roman"/>
          <w:sz w:val="24"/>
          <w:szCs w:val="24"/>
        </w:rPr>
        <w:t>,</w:t>
      </w:r>
    </w:p>
    <w:p w14:paraId="194317D8" w14:textId="10BF6883"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e)</w:t>
      </w:r>
      <w:r w:rsidRPr="00F74FB4">
        <w:rPr>
          <w:rFonts w:ascii="Times New Roman" w:hAnsi="Times New Roman"/>
          <w:sz w:val="24"/>
          <w:szCs w:val="24"/>
        </w:rPr>
        <w:tab/>
        <w:t>je-li cizinci povolen dlouhodobý pobyt za účelem ochrany na území, nebo</w:t>
      </w:r>
    </w:p>
    <w:p w14:paraId="3DF687FE" w14:textId="4EC51AA2" w:rsidR="0018083C" w:rsidRPr="00F74FB4" w:rsidRDefault="0018083C" w:rsidP="00F74FB4">
      <w:pPr>
        <w:spacing w:after="120"/>
        <w:ind w:left="357" w:hanging="357"/>
        <w:jc w:val="both"/>
        <w:rPr>
          <w:rFonts w:ascii="Times New Roman" w:hAnsi="Times New Roman"/>
          <w:sz w:val="24"/>
          <w:szCs w:val="24"/>
        </w:rPr>
      </w:pPr>
      <w:r w:rsidRPr="00F74FB4">
        <w:rPr>
          <w:rFonts w:ascii="Times New Roman" w:hAnsi="Times New Roman"/>
          <w:sz w:val="24"/>
          <w:szCs w:val="24"/>
        </w:rPr>
        <w:t>f)</w:t>
      </w:r>
      <w:r w:rsidRPr="00F74FB4">
        <w:rPr>
          <w:rFonts w:ascii="Times New Roman" w:hAnsi="Times New Roman"/>
          <w:sz w:val="24"/>
          <w:szCs w:val="24"/>
        </w:rPr>
        <w:tab/>
        <w:t>rozhodlo-li ministerstvo o zajištění žadatele o udělení mezinárodní ochrany podle § 46a zákona o azylu.</w:t>
      </w:r>
    </w:p>
    <w:p w14:paraId="35CC02E6" w14:textId="77777777" w:rsidR="0018083C" w:rsidRPr="00F74FB4" w:rsidRDefault="0018083C" w:rsidP="00F74FB4">
      <w:pPr>
        <w:pStyle w:val="Default"/>
        <w:ind w:firstLine="709"/>
        <w:jc w:val="both"/>
        <w:rPr>
          <w:color w:val="auto"/>
        </w:rPr>
      </w:pPr>
      <w:r w:rsidRPr="00F74FB4">
        <w:rPr>
          <w:color w:val="auto"/>
        </w:rPr>
        <w:t>(2) Podání žádosti o udělení mezinárodní ochrany</w:t>
      </w:r>
      <w:r w:rsidRPr="00F74FB4">
        <w:rPr>
          <w:b/>
          <w:color w:val="auto"/>
        </w:rPr>
        <w:t xml:space="preserve"> </w:t>
      </w:r>
      <w:r w:rsidRPr="00F74FB4">
        <w:rPr>
          <w:color w:val="auto"/>
        </w:rPr>
        <w:t>v průběhu zajištění není důvodem pro ukončení zajištění.</w:t>
      </w:r>
    </w:p>
    <w:p w14:paraId="5B2D8586" w14:textId="77777777" w:rsidR="0018083C" w:rsidRPr="00F74FB4" w:rsidRDefault="0018083C" w:rsidP="00F74FB4">
      <w:pPr>
        <w:rPr>
          <w:rFonts w:ascii="Times New Roman" w:hAnsi="Times New Roman"/>
          <w:sz w:val="24"/>
          <w:szCs w:val="24"/>
        </w:rPr>
      </w:pPr>
    </w:p>
    <w:p w14:paraId="7C68528C"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 128</w:t>
      </w:r>
    </w:p>
    <w:p w14:paraId="4933C224" w14:textId="77777777" w:rsidR="0018083C" w:rsidRPr="00F74FB4" w:rsidRDefault="0018083C" w:rsidP="00F74FB4">
      <w:pPr>
        <w:spacing w:after="120"/>
        <w:ind w:firstLine="709"/>
        <w:jc w:val="both"/>
        <w:rPr>
          <w:rFonts w:ascii="Times New Roman" w:hAnsi="Times New Roman"/>
          <w:sz w:val="24"/>
          <w:szCs w:val="24"/>
        </w:rPr>
      </w:pPr>
      <w:r w:rsidRPr="00F74FB4">
        <w:rPr>
          <w:rFonts w:ascii="Times New Roman" w:hAnsi="Times New Roman"/>
          <w:sz w:val="24"/>
          <w:szCs w:val="24"/>
        </w:rPr>
        <w:t>(1) Zajištěného cizince, kterému má být na základě pravomocného rozhodnutí o správním vyhoštění ukončen pobyt na území, dopraví policie na hraniční přechod za účelem vycestování z území; to neplatí v případě, že zajištěný cizinec předloží potvrzení o podání žaloby. Policie rovněž dopraví na hraniční přechod zajištěného cizince po zamítnutí žaloby proti rozhodnutí o správním vyhoštění a cizince, který byl zajištěn za účelem vycestování podle § 124b.</w:t>
      </w:r>
    </w:p>
    <w:p w14:paraId="61ABAD87" w14:textId="77777777" w:rsidR="0018083C" w:rsidRPr="00F74FB4" w:rsidRDefault="0018083C" w:rsidP="00F74FB4">
      <w:pPr>
        <w:spacing w:after="120"/>
        <w:ind w:firstLine="709"/>
        <w:jc w:val="both"/>
        <w:rPr>
          <w:rFonts w:ascii="Times New Roman" w:hAnsi="Times New Roman"/>
          <w:sz w:val="24"/>
          <w:szCs w:val="24"/>
        </w:rPr>
      </w:pPr>
      <w:r w:rsidRPr="00F74FB4">
        <w:rPr>
          <w:rFonts w:ascii="Times New Roman" w:hAnsi="Times New Roman"/>
          <w:sz w:val="24"/>
          <w:szCs w:val="24"/>
        </w:rPr>
        <w:t>(2) Policie je oprávněna ponechat cizince podle odstavce 1 v zařízení po dobu nezbytně nutnou, než zajistí podmínky pro vycestování cizince z území.</w:t>
      </w:r>
    </w:p>
    <w:p w14:paraId="122CF4B4" w14:textId="77777777" w:rsidR="0018083C" w:rsidRPr="00F74FB4" w:rsidRDefault="0018083C" w:rsidP="00F74FB4">
      <w:pPr>
        <w:ind w:firstLine="709"/>
        <w:jc w:val="both"/>
        <w:rPr>
          <w:rFonts w:ascii="Times New Roman" w:hAnsi="Times New Roman"/>
          <w:sz w:val="24"/>
          <w:szCs w:val="24"/>
        </w:rPr>
      </w:pPr>
      <w:r w:rsidRPr="00F74FB4">
        <w:rPr>
          <w:rFonts w:ascii="Times New Roman" w:hAnsi="Times New Roman"/>
          <w:sz w:val="24"/>
          <w:szCs w:val="24"/>
        </w:rPr>
        <w:t>(3) Jde-li o nezletilého cizince bez doprovodu, policie provede úkony podle odstavce 1 a 2 teprve poté, co stát, kam bude nezletilý cizinec bez doprovodu vyhoštěn, sdělil, že nezletilému cizinci bez doprovodu bude zajištěno přijetí odpovídající jeho věku.</w:t>
      </w:r>
    </w:p>
    <w:p w14:paraId="73A881AE" w14:textId="13F54064" w:rsidR="00FA0689" w:rsidRPr="00F74FB4" w:rsidRDefault="00FA0689" w:rsidP="00F74FB4">
      <w:pPr>
        <w:jc w:val="center"/>
        <w:rPr>
          <w:rFonts w:ascii="Times New Roman" w:hAnsi="Times New Roman"/>
          <w:sz w:val="24"/>
          <w:szCs w:val="24"/>
        </w:rPr>
      </w:pPr>
      <w:r w:rsidRPr="00F74FB4">
        <w:rPr>
          <w:rFonts w:ascii="Times New Roman" w:hAnsi="Times New Roman"/>
          <w:sz w:val="24"/>
          <w:szCs w:val="24"/>
        </w:rPr>
        <w:t>§ 129</w:t>
      </w:r>
    </w:p>
    <w:p w14:paraId="3B9F3930" w14:textId="42B3FD5E" w:rsidR="00FA0689" w:rsidRPr="00F74FB4" w:rsidRDefault="00FA0689" w:rsidP="00F74FB4">
      <w:pPr>
        <w:ind w:firstLine="709"/>
        <w:jc w:val="center"/>
        <w:rPr>
          <w:rFonts w:ascii="Times New Roman" w:hAnsi="Times New Roman"/>
          <w:sz w:val="24"/>
          <w:szCs w:val="24"/>
        </w:rPr>
      </w:pPr>
      <w:r w:rsidRPr="00F74FB4">
        <w:rPr>
          <w:rFonts w:ascii="Times New Roman" w:hAnsi="Times New Roman"/>
          <w:sz w:val="24"/>
          <w:szCs w:val="24"/>
        </w:rPr>
        <w:t>Zajištění cizince za účelem jeho předání nebo průvozu</w:t>
      </w:r>
    </w:p>
    <w:p w14:paraId="4E485EE8" w14:textId="3E606CA7" w:rsidR="00FA0689" w:rsidRPr="00F74FB4" w:rsidRDefault="00FA0689" w:rsidP="00F74FB4">
      <w:pPr>
        <w:ind w:firstLine="709"/>
        <w:jc w:val="both"/>
        <w:rPr>
          <w:rFonts w:ascii="Times New Roman" w:hAnsi="Times New Roman"/>
          <w:sz w:val="24"/>
          <w:szCs w:val="24"/>
        </w:rPr>
      </w:pPr>
      <w:r w:rsidRPr="00F74FB4">
        <w:rPr>
          <w:rFonts w:ascii="Times New Roman" w:hAnsi="Times New Roman"/>
          <w:sz w:val="24"/>
          <w:szCs w:val="24"/>
        </w:rPr>
        <w:tab/>
        <w:t>(1) Nelze-li účinně uplatnit zvláštní opatření za účelem vycestování, policie zajistí na dobu nezbytně nutnou cizince, který neoprávněně vstoupil nebo pobýval na území, za účelem jeho předání podle mezinárodní smlouvy sjednané s jiným členským státem Evropské unie přede dnem 13. ledna 2009 nebo přímo použitelného právního předpisu Evropské unie37); policie na dobu nezbytně nutnou zajistí i prováženého cizince v případě, že jeho průvoz nelze z objektivních důvodů dokončit bez nutné přestávky.</w:t>
      </w:r>
    </w:p>
    <w:p w14:paraId="120F9630" w14:textId="3F849138" w:rsidR="00FA0689" w:rsidRPr="00F74FB4" w:rsidRDefault="00FA0689" w:rsidP="00F74FB4">
      <w:pPr>
        <w:ind w:firstLine="709"/>
        <w:jc w:val="both"/>
        <w:rPr>
          <w:rFonts w:ascii="Times New Roman" w:hAnsi="Times New Roman"/>
          <w:sz w:val="24"/>
          <w:szCs w:val="24"/>
        </w:rPr>
      </w:pPr>
      <w:r w:rsidRPr="00F74FB4">
        <w:rPr>
          <w:rFonts w:ascii="Times New Roman" w:hAnsi="Times New Roman"/>
          <w:sz w:val="24"/>
          <w:szCs w:val="24"/>
        </w:rPr>
        <w:tab/>
        <w:t>(2) O zajištění policie neprodleně sepíše záznam obsahující údaje o totožnosti zajištěného cizince, datu, čase a místu zajištění a důvod předání nebo průvozu.</w:t>
      </w:r>
    </w:p>
    <w:p w14:paraId="01280692" w14:textId="1265E975" w:rsidR="00FA0689" w:rsidRPr="00F74FB4" w:rsidRDefault="00FA0689" w:rsidP="00F74FB4">
      <w:pPr>
        <w:ind w:firstLine="709"/>
        <w:jc w:val="both"/>
        <w:rPr>
          <w:rFonts w:ascii="Times New Roman" w:hAnsi="Times New Roman"/>
          <w:sz w:val="24"/>
          <w:szCs w:val="24"/>
        </w:rPr>
      </w:pPr>
      <w:r w:rsidRPr="00F74FB4">
        <w:rPr>
          <w:rFonts w:ascii="Times New Roman" w:hAnsi="Times New Roman"/>
          <w:sz w:val="24"/>
          <w:szCs w:val="24"/>
        </w:rPr>
        <w:tab/>
        <w:t>(3) Nelze-li předání cizince nebo dokončení jeho průvozu uskutečnit ve lhůtě do 48 hodin, a jde-li o průvoz leteckou cestou podle § 152 ve lhůtě do 72 hodin, policie v řízení o zajištění cizince za účelem jeho předání nebo průvozu vydá rozhodnutí, které je prvním úkonem v řízení. Odvolání, obnova řízení ani přezkumné řízení nejsou přípustné.</w:t>
      </w:r>
    </w:p>
    <w:p w14:paraId="05556CB8" w14:textId="7EBE4548" w:rsidR="00FA0689" w:rsidRPr="00F74FB4" w:rsidRDefault="00FA0689" w:rsidP="00F74FB4">
      <w:pPr>
        <w:ind w:firstLine="709"/>
        <w:jc w:val="both"/>
        <w:rPr>
          <w:rFonts w:ascii="Times New Roman" w:hAnsi="Times New Roman"/>
          <w:sz w:val="24"/>
          <w:szCs w:val="24"/>
        </w:rPr>
      </w:pPr>
      <w:r w:rsidRPr="00F74FB4">
        <w:rPr>
          <w:rFonts w:ascii="Times New Roman" w:hAnsi="Times New Roman"/>
          <w:sz w:val="24"/>
          <w:szCs w:val="24"/>
        </w:rPr>
        <w:tab/>
        <w:t>(4) Policie rozhodne o zajištění cizince za účelem jeho předání do státu vázaného přímo použitelným předpisem Evropské unie37), pouze pokud existuje vážné nebezpečí útěku. Za vážné nebezpečí útěku se zejména považuje, pokud cizinec pobýval na území neoprávněně, vyhnul se již dříve předání do státu vázaného přímo použitelným předpisem Evropské unie37), nebo se pokusil o útěk anebo vyjádřil úmysl nerespektovat pravomocné rozhodnutí o přemístění do státu vázaného přímo použitelným předpisem Evropské unie37) nebo pokud je takový úmysl zjevný z jeho jednání. Za vážné nebezpečí útěku se dále považuje, pokud cizinec, který bude předán do státu vázaného přímo použitelným předpisem Evropské unie37) přímo nesousedícího s Českou republikou, nemůže oprávněně samostatně do tohoto státu cestovat a nemůže uvést adresu místa pobytu na území.</w:t>
      </w:r>
    </w:p>
    <w:p w14:paraId="48AA0CED" w14:textId="4E666383" w:rsidR="00FA0689" w:rsidRPr="00F74FB4" w:rsidRDefault="00FA0689" w:rsidP="00F74FB4">
      <w:pPr>
        <w:ind w:firstLine="709"/>
        <w:jc w:val="both"/>
        <w:rPr>
          <w:rFonts w:ascii="Times New Roman" w:hAnsi="Times New Roman"/>
          <w:sz w:val="24"/>
          <w:szCs w:val="24"/>
        </w:rPr>
      </w:pPr>
      <w:r w:rsidRPr="00F74FB4">
        <w:rPr>
          <w:rFonts w:ascii="Times New Roman" w:hAnsi="Times New Roman"/>
          <w:sz w:val="24"/>
          <w:szCs w:val="24"/>
        </w:rPr>
        <w:tab/>
        <w:t>(5) Policie je oprávněna zajistit nezletilého cizince bez doprovodu, pouze je-li důvodné nebezpečí, že by mohl ohrozit bezpečnost státu či závažným způsobem narušit veřejný pořádek, a je-li to v jeho zájmu v souladu s Úmluvou o právech dítěte. Policie je oprávněna v případě důvodné pochybnosti, že jde o nezletilého cizince bez doprovodu, takového cizince zajistit do doby, než je zjištěn jeho skutečný věk. Policie zahájí úkony ke zjištění věku nezletilého cizince bez doprovodu bezodkladně po jeho zajištění. Odmítne-li nezletilý cizinec bez doprovodu provedení úkonů ke zjištění věku, hledí se na něj jako na zletilého cizince. Pokud výsledky zjišťování věku nejsou průkazné, hledí se na cizince jako na nezletilého cizince bez doprovodu.</w:t>
      </w:r>
    </w:p>
    <w:p w14:paraId="355A8496" w14:textId="676C52B2" w:rsidR="00FA0689" w:rsidRPr="00F74FB4" w:rsidRDefault="00FA0689" w:rsidP="00F74FB4">
      <w:pPr>
        <w:ind w:firstLine="709"/>
        <w:jc w:val="both"/>
        <w:rPr>
          <w:rFonts w:ascii="Times New Roman" w:hAnsi="Times New Roman"/>
          <w:sz w:val="24"/>
          <w:szCs w:val="24"/>
        </w:rPr>
      </w:pPr>
      <w:r w:rsidRPr="00F74FB4">
        <w:rPr>
          <w:rFonts w:ascii="Times New Roman" w:hAnsi="Times New Roman"/>
          <w:sz w:val="24"/>
          <w:szCs w:val="24"/>
        </w:rPr>
        <w:tab/>
        <w:t>(6) O možnosti provedení úkonů ke zjištění věku, o způsobu a důsledcích jejich provedení a následcích jejich odmítnutí informuje policie nezletilého cizince bez doprovodu v mateřském jazyce nebo v jazyce, ve kterém je schopen se dorozumět.</w:t>
      </w:r>
    </w:p>
    <w:p w14:paraId="667A12BE" w14:textId="240850C0" w:rsidR="00FA0689" w:rsidRPr="00F74FB4" w:rsidRDefault="00FA0689" w:rsidP="00F74FB4">
      <w:pPr>
        <w:ind w:firstLine="709"/>
        <w:jc w:val="both"/>
        <w:rPr>
          <w:rFonts w:ascii="Times New Roman" w:hAnsi="Times New Roman"/>
          <w:sz w:val="24"/>
          <w:szCs w:val="24"/>
        </w:rPr>
      </w:pPr>
      <w:r w:rsidRPr="00F74FB4">
        <w:rPr>
          <w:rFonts w:ascii="Times New Roman" w:hAnsi="Times New Roman"/>
          <w:sz w:val="24"/>
          <w:szCs w:val="24"/>
        </w:rPr>
        <w:tab/>
        <w:t>(7) Policie v rozhodnutí o zajištění stanoví dobu trvání zajištění s přihlédnutím k předpokládané složitosti přípravy předání nebo průvozu cizince. Je-li to nezbytné k pokračování přípravy předání nebo průvozu, je policie oprávněna dobu trvání zajištění prodloužit, a to i opakovaně. V řízení o prodloužení doby trvání zajištění cizince za účelem předání nebo průvozu je vydání rozhodnutí prvním úkonem v řízení. Odvolání, obnova řízení ani přezkumné řízení nejsou přípustné.</w:t>
      </w:r>
    </w:p>
    <w:p w14:paraId="05B0BE23" w14:textId="42C4103F" w:rsidR="00FA0689" w:rsidRPr="00F74FB4" w:rsidRDefault="00FA0689" w:rsidP="00F74FB4">
      <w:pPr>
        <w:ind w:firstLine="709"/>
        <w:jc w:val="both"/>
        <w:rPr>
          <w:rFonts w:ascii="Times New Roman" w:hAnsi="Times New Roman"/>
          <w:sz w:val="24"/>
          <w:szCs w:val="24"/>
        </w:rPr>
      </w:pPr>
      <w:r w:rsidRPr="00F74FB4">
        <w:rPr>
          <w:rFonts w:ascii="Times New Roman" w:hAnsi="Times New Roman"/>
          <w:sz w:val="24"/>
          <w:szCs w:val="24"/>
        </w:rPr>
        <w:tab/>
        <w:t>(8) Policie je povinna jednat tak, aby byl cizinec předán nebo byl průvoz cizince územím dokončen v nejbližším možném termínu ode dne zajištění.</w:t>
      </w:r>
    </w:p>
    <w:p w14:paraId="5F60D15E" w14:textId="77777777" w:rsidR="0018083C" w:rsidRPr="00F74FB4" w:rsidRDefault="0018083C" w:rsidP="00F74FB4">
      <w:pPr>
        <w:rPr>
          <w:rFonts w:ascii="Times New Roman" w:hAnsi="Times New Roman"/>
          <w:sz w:val="24"/>
          <w:szCs w:val="24"/>
        </w:rPr>
      </w:pPr>
    </w:p>
    <w:p w14:paraId="204CF378" w14:textId="77777777" w:rsidR="0018083C" w:rsidRPr="00F74FB4" w:rsidRDefault="0018083C" w:rsidP="00347A95">
      <w:pPr>
        <w:keepNext/>
        <w:spacing w:after="120" w:line="236" w:lineRule="atLeast"/>
        <w:jc w:val="center"/>
        <w:rPr>
          <w:rFonts w:ascii="Times New Roman" w:hAnsi="Times New Roman"/>
          <w:sz w:val="24"/>
          <w:szCs w:val="24"/>
        </w:rPr>
      </w:pPr>
      <w:r w:rsidRPr="00F74FB4">
        <w:rPr>
          <w:rFonts w:ascii="Times New Roman" w:hAnsi="Times New Roman"/>
          <w:sz w:val="24"/>
          <w:szCs w:val="24"/>
        </w:rPr>
        <w:t xml:space="preserve">§ 129a </w:t>
      </w:r>
    </w:p>
    <w:p w14:paraId="432500C9" w14:textId="77777777" w:rsidR="0018083C" w:rsidRPr="00F74FB4" w:rsidRDefault="0018083C" w:rsidP="00347A95">
      <w:pPr>
        <w:keepNext/>
        <w:spacing w:after="120" w:line="236" w:lineRule="atLeast"/>
        <w:jc w:val="center"/>
        <w:rPr>
          <w:rFonts w:ascii="Times New Roman" w:hAnsi="Times New Roman"/>
          <w:sz w:val="24"/>
          <w:szCs w:val="24"/>
        </w:rPr>
      </w:pPr>
      <w:r w:rsidRPr="00F74FB4">
        <w:rPr>
          <w:rFonts w:ascii="Times New Roman" w:hAnsi="Times New Roman"/>
          <w:bCs/>
          <w:sz w:val="24"/>
          <w:szCs w:val="24"/>
        </w:rPr>
        <w:t>Žádost o propuštění ze zařízení</w:t>
      </w:r>
    </w:p>
    <w:p w14:paraId="7D9BEFB7" w14:textId="77777777" w:rsidR="0018083C" w:rsidRPr="00F74FB4" w:rsidRDefault="0018083C" w:rsidP="00F74FB4">
      <w:pPr>
        <w:spacing w:after="120" w:line="236" w:lineRule="atLeast"/>
        <w:ind w:firstLine="708"/>
        <w:jc w:val="both"/>
        <w:rPr>
          <w:rFonts w:ascii="Times New Roman" w:hAnsi="Times New Roman"/>
          <w:sz w:val="24"/>
          <w:szCs w:val="24"/>
        </w:rPr>
      </w:pPr>
      <w:r w:rsidRPr="00F74FB4">
        <w:rPr>
          <w:rFonts w:ascii="Times New Roman" w:hAnsi="Times New Roman"/>
          <w:sz w:val="24"/>
          <w:szCs w:val="24"/>
        </w:rPr>
        <w:t>(1) Cizinec je oprávněn podat policii žádost o propuštění ze zařízení, ve které je povinen uvést veškeré rozhodné skutečnosti, kterých se dovolává a označit důkazy. Policie cizince nevyzývá k odstranění vad žádosti. Policie zkoumá, zda trvají důvody, pro které byl cizinec zajištěn, popřípadě pro které byla doba zajištění prodloužena, nebo zda jsou splněny podmínky pro uložení zvláštního opatření za účelem vycestování. O žádosti policie rozhodne bez zbytečného odkladu.</w:t>
      </w:r>
    </w:p>
    <w:p w14:paraId="6248315F" w14:textId="77777777" w:rsidR="0018083C" w:rsidRPr="00F74FB4" w:rsidRDefault="0018083C" w:rsidP="00F74FB4">
      <w:pPr>
        <w:spacing w:after="120" w:line="236" w:lineRule="atLeast"/>
        <w:ind w:firstLine="708"/>
        <w:jc w:val="both"/>
        <w:rPr>
          <w:rFonts w:ascii="Times New Roman" w:hAnsi="Times New Roman"/>
          <w:sz w:val="24"/>
          <w:szCs w:val="24"/>
        </w:rPr>
      </w:pPr>
      <w:r w:rsidRPr="00F74FB4">
        <w:rPr>
          <w:rFonts w:ascii="Times New Roman" w:hAnsi="Times New Roman"/>
          <w:sz w:val="24"/>
          <w:szCs w:val="24"/>
        </w:rPr>
        <w:t>(2) Policie cizince poučí o oprávnění podat ve správním soudnictví žalobu proti rozhodnutí o nepropuštění ze zařízení; jde-li o nezletilého cizince bez doprovodu, poučí o tom opatrovníka.</w:t>
      </w:r>
    </w:p>
    <w:p w14:paraId="069AE6F3" w14:textId="589C9C01" w:rsidR="0018083C" w:rsidRPr="00F74FB4" w:rsidRDefault="0018083C" w:rsidP="00F74FB4">
      <w:pPr>
        <w:spacing w:after="120" w:line="236" w:lineRule="atLeast"/>
        <w:ind w:firstLine="708"/>
        <w:jc w:val="both"/>
        <w:rPr>
          <w:rFonts w:ascii="Times New Roman" w:hAnsi="Times New Roman"/>
          <w:strike/>
          <w:sz w:val="24"/>
          <w:szCs w:val="24"/>
        </w:rPr>
      </w:pPr>
      <w:r w:rsidRPr="00F74FB4">
        <w:rPr>
          <w:rFonts w:ascii="Times New Roman" w:hAnsi="Times New Roman"/>
          <w:strike/>
          <w:sz w:val="24"/>
          <w:szCs w:val="24"/>
        </w:rPr>
        <w:t>(3) Žádost o propuštění ze zařízení je cizinec oprávněn podat nejdříve po uplynutí 30 dní od nabytí právní moci rozhodnutí o zajištění, rozhodnutí o prodloužení doby zajištění cizince nebo rozhodnutí o nepropuštění ze zařízení, nepodal-li žalobu proti takovému rozhodnutí, nebo nejdříve po uplynutí 30 dní od právní moci posledního rozhodnutí o jeho žalobě proti rozhodnutí o zajištění cizince, rozhodnutí o prodloužení doby zajištění cizince nebo proti rozhodnutí o nepropuštění ze zařízení.</w:t>
      </w:r>
    </w:p>
    <w:p w14:paraId="0B19A803" w14:textId="416B4448" w:rsidR="00327A39" w:rsidRPr="00F74FB4" w:rsidRDefault="006E3DF4" w:rsidP="00F74FB4">
      <w:pPr>
        <w:spacing w:after="120" w:line="236" w:lineRule="atLeast"/>
        <w:ind w:firstLine="708"/>
        <w:jc w:val="both"/>
        <w:rPr>
          <w:rFonts w:ascii="Times New Roman" w:hAnsi="Times New Roman"/>
          <w:b/>
          <w:bCs/>
          <w:sz w:val="24"/>
          <w:szCs w:val="24"/>
        </w:rPr>
      </w:pPr>
      <w:bookmarkStart w:id="40" w:name="_Hlk51323829"/>
      <w:r w:rsidRPr="00F74FB4">
        <w:rPr>
          <w:rFonts w:ascii="Times New Roman" w:hAnsi="Times New Roman"/>
          <w:b/>
          <w:bCs/>
          <w:sz w:val="24"/>
          <w:szCs w:val="24"/>
        </w:rPr>
        <w:t xml:space="preserve">(3) </w:t>
      </w:r>
      <w:r w:rsidR="00327A39" w:rsidRPr="00F74FB4">
        <w:rPr>
          <w:rFonts w:ascii="Times New Roman" w:hAnsi="Times New Roman"/>
          <w:b/>
          <w:bCs/>
          <w:sz w:val="24"/>
          <w:szCs w:val="24"/>
        </w:rPr>
        <w:t xml:space="preserve">Cizinec je oprávněn kdykoli po nabytí právní </w:t>
      </w:r>
      <w:r w:rsidR="00E41847" w:rsidRPr="00F74FB4">
        <w:rPr>
          <w:rFonts w:ascii="Times New Roman" w:hAnsi="Times New Roman"/>
          <w:b/>
          <w:bCs/>
          <w:sz w:val="24"/>
          <w:szCs w:val="24"/>
        </w:rPr>
        <w:t>moci rozhodnutí o zajištění nebo</w:t>
      </w:r>
      <w:r w:rsidR="00327A39" w:rsidRPr="00F74FB4">
        <w:rPr>
          <w:rFonts w:ascii="Times New Roman" w:hAnsi="Times New Roman"/>
          <w:b/>
          <w:bCs/>
          <w:sz w:val="24"/>
          <w:szCs w:val="24"/>
        </w:rPr>
        <w:t xml:space="preserve"> rozhodnutí o prodloužení doby zajištění</w:t>
      </w:r>
      <w:r w:rsidR="00E41847" w:rsidRPr="00F74FB4">
        <w:rPr>
          <w:rFonts w:ascii="Times New Roman" w:hAnsi="Times New Roman"/>
          <w:b/>
          <w:bCs/>
          <w:sz w:val="24"/>
          <w:szCs w:val="24"/>
        </w:rPr>
        <w:t xml:space="preserve"> </w:t>
      </w:r>
      <w:r w:rsidR="00327A39" w:rsidRPr="00F74FB4">
        <w:rPr>
          <w:rFonts w:ascii="Times New Roman" w:hAnsi="Times New Roman"/>
          <w:b/>
          <w:bCs/>
          <w:sz w:val="24"/>
          <w:szCs w:val="24"/>
        </w:rPr>
        <w:t xml:space="preserve">podat žádost </w:t>
      </w:r>
      <w:r w:rsidR="00E41847" w:rsidRPr="00F74FB4">
        <w:rPr>
          <w:rFonts w:ascii="Times New Roman" w:hAnsi="Times New Roman"/>
          <w:b/>
          <w:bCs/>
          <w:sz w:val="24"/>
          <w:szCs w:val="24"/>
        </w:rPr>
        <w:t>o propuštění ze zařízení. C</w:t>
      </w:r>
      <w:r w:rsidR="00327A39" w:rsidRPr="00F74FB4">
        <w:rPr>
          <w:rFonts w:ascii="Times New Roman" w:hAnsi="Times New Roman"/>
          <w:b/>
          <w:bCs/>
          <w:sz w:val="24"/>
          <w:szCs w:val="24"/>
        </w:rPr>
        <w:t>izinec</w:t>
      </w:r>
      <w:r w:rsidR="00E41847" w:rsidRPr="00F74FB4">
        <w:rPr>
          <w:rFonts w:ascii="Times New Roman" w:hAnsi="Times New Roman"/>
          <w:b/>
          <w:bCs/>
          <w:sz w:val="24"/>
          <w:szCs w:val="24"/>
        </w:rPr>
        <w:t xml:space="preserve"> je</w:t>
      </w:r>
      <w:r w:rsidR="00327A39" w:rsidRPr="00F74FB4">
        <w:rPr>
          <w:rFonts w:ascii="Times New Roman" w:hAnsi="Times New Roman"/>
          <w:b/>
          <w:bCs/>
          <w:sz w:val="24"/>
          <w:szCs w:val="24"/>
        </w:rPr>
        <w:t xml:space="preserve"> oprávněn</w:t>
      </w:r>
      <w:r w:rsidR="00C163C9" w:rsidRPr="00F74FB4">
        <w:rPr>
          <w:rFonts w:ascii="Times New Roman" w:hAnsi="Times New Roman"/>
          <w:b/>
          <w:bCs/>
          <w:sz w:val="24"/>
          <w:szCs w:val="24"/>
        </w:rPr>
        <w:t xml:space="preserve"> žádost o propuštění ze zařízení opakovat</w:t>
      </w:r>
      <w:r w:rsidR="00327A39" w:rsidRPr="00F74FB4">
        <w:rPr>
          <w:rFonts w:ascii="Times New Roman" w:hAnsi="Times New Roman"/>
          <w:b/>
          <w:bCs/>
          <w:sz w:val="24"/>
          <w:szCs w:val="24"/>
        </w:rPr>
        <w:t>, neuved</w:t>
      </w:r>
      <w:r w:rsidR="00C163C9" w:rsidRPr="00F74FB4">
        <w:rPr>
          <w:rFonts w:ascii="Times New Roman" w:hAnsi="Times New Roman"/>
          <w:b/>
          <w:bCs/>
          <w:sz w:val="24"/>
          <w:szCs w:val="24"/>
        </w:rPr>
        <w:t xml:space="preserve">e-li v ní jiné důvody, </w:t>
      </w:r>
      <w:r w:rsidR="00327A39" w:rsidRPr="00F74FB4">
        <w:rPr>
          <w:rFonts w:ascii="Times New Roman" w:hAnsi="Times New Roman"/>
          <w:b/>
          <w:bCs/>
          <w:sz w:val="24"/>
          <w:szCs w:val="24"/>
        </w:rPr>
        <w:t>až po uplynutí 30 dní od</w:t>
      </w:r>
      <w:r w:rsidR="00C163C9" w:rsidRPr="00F74FB4">
        <w:rPr>
          <w:rFonts w:ascii="Times New Roman" w:hAnsi="Times New Roman"/>
          <w:b/>
          <w:bCs/>
          <w:sz w:val="24"/>
          <w:szCs w:val="24"/>
        </w:rPr>
        <w:t>e dne</w:t>
      </w:r>
      <w:r w:rsidR="00327A39" w:rsidRPr="00F74FB4">
        <w:rPr>
          <w:rFonts w:ascii="Times New Roman" w:hAnsi="Times New Roman"/>
          <w:b/>
          <w:bCs/>
          <w:sz w:val="24"/>
          <w:szCs w:val="24"/>
        </w:rPr>
        <w:t xml:space="preserve"> nabytí právní moci rozhodnutí o</w:t>
      </w:r>
      <w:r w:rsidR="00E41847" w:rsidRPr="00F74FB4">
        <w:rPr>
          <w:rFonts w:ascii="Times New Roman" w:hAnsi="Times New Roman"/>
          <w:b/>
          <w:bCs/>
          <w:sz w:val="24"/>
          <w:szCs w:val="24"/>
        </w:rPr>
        <w:t xml:space="preserve"> nepropuštění ze zařízení.</w:t>
      </w:r>
      <w:bookmarkEnd w:id="40"/>
    </w:p>
    <w:p w14:paraId="7F9ABF28" w14:textId="77777777" w:rsidR="0018083C" w:rsidRPr="00F74FB4" w:rsidRDefault="0018083C" w:rsidP="00F74FB4">
      <w:pPr>
        <w:spacing w:after="120" w:line="236" w:lineRule="atLeast"/>
        <w:ind w:firstLine="708"/>
        <w:jc w:val="both"/>
        <w:rPr>
          <w:rFonts w:ascii="Times New Roman" w:hAnsi="Times New Roman"/>
          <w:sz w:val="24"/>
          <w:szCs w:val="24"/>
        </w:rPr>
      </w:pPr>
      <w:r w:rsidRPr="00F74FB4">
        <w:rPr>
          <w:rFonts w:ascii="Times New Roman" w:hAnsi="Times New Roman"/>
          <w:sz w:val="24"/>
          <w:szCs w:val="24"/>
        </w:rPr>
        <w:t>(4) Policie je oprávněna cizince vyslechnout, je-li to nezbytné pro zjištění skutečného stavu věci. Cizinec je povinen vypovídat. Policie cizince před výslechem poučí o důsledcích odmítnutí výpovědi a nepravdivé nebo neúplné výpovědi.</w:t>
      </w:r>
    </w:p>
    <w:p w14:paraId="6EA45B4A" w14:textId="77777777" w:rsidR="0018083C" w:rsidRPr="00F74FB4" w:rsidRDefault="0018083C" w:rsidP="00F74FB4">
      <w:pPr>
        <w:spacing w:after="120" w:line="236" w:lineRule="atLeast"/>
        <w:ind w:firstLine="708"/>
        <w:jc w:val="both"/>
        <w:rPr>
          <w:rFonts w:ascii="Times New Roman" w:hAnsi="Times New Roman"/>
          <w:sz w:val="24"/>
          <w:szCs w:val="24"/>
        </w:rPr>
      </w:pPr>
      <w:r w:rsidRPr="00F74FB4">
        <w:rPr>
          <w:rFonts w:ascii="Times New Roman" w:hAnsi="Times New Roman"/>
          <w:sz w:val="24"/>
          <w:szCs w:val="24"/>
        </w:rPr>
        <w:t>(5) O výslechu svědka policie cizince ani jeho zástupce předem nevyrozumívá. Cizinec ani jeho zástupce není oprávněn být přítomen výslechu svědka. Policie je oprávněna upustit od provedení výslechu cizince nebo výslechu svědka a předvolat je v jinou dobu, pokud byli za účelem zjištění skutečného stavu věci předvoláni na stejnou dobu a jeden z nich se k podání výpovědi nedostaví. Policie seznámí cizince s obsahem protokolu o výslechu svědka poté, co byl proveden výslech cizince; do doby provedení výslechu cizince je protokol o výslechu svědka vyloučen z nahlížení do spisu.</w:t>
      </w:r>
    </w:p>
    <w:p w14:paraId="324F062B" w14:textId="77777777" w:rsidR="0018083C" w:rsidRPr="00F74FB4" w:rsidRDefault="0018083C" w:rsidP="00F74FB4">
      <w:pPr>
        <w:spacing w:after="120" w:line="236" w:lineRule="atLeast"/>
        <w:ind w:firstLine="708"/>
        <w:jc w:val="both"/>
        <w:rPr>
          <w:rFonts w:ascii="Times New Roman" w:hAnsi="Times New Roman"/>
          <w:sz w:val="24"/>
          <w:szCs w:val="24"/>
        </w:rPr>
      </w:pPr>
      <w:r w:rsidRPr="00F74FB4">
        <w:rPr>
          <w:rFonts w:ascii="Times New Roman" w:hAnsi="Times New Roman"/>
          <w:sz w:val="24"/>
          <w:szCs w:val="24"/>
        </w:rPr>
        <w:t>(6) Policie umožní cizinci na jeho žádost vyjádřit se k podkladům pro vydání rozhodnutí.</w:t>
      </w:r>
    </w:p>
    <w:p w14:paraId="10576E41" w14:textId="55DB164C" w:rsidR="00547682" w:rsidRPr="00F74FB4" w:rsidRDefault="0018083C" w:rsidP="00F74FB4">
      <w:pPr>
        <w:spacing w:line="236" w:lineRule="atLeast"/>
        <w:ind w:firstLine="709"/>
        <w:jc w:val="both"/>
        <w:rPr>
          <w:rFonts w:ascii="Times New Roman" w:hAnsi="Times New Roman"/>
          <w:sz w:val="24"/>
          <w:szCs w:val="24"/>
        </w:rPr>
      </w:pPr>
      <w:r w:rsidRPr="00F74FB4">
        <w:rPr>
          <w:rFonts w:ascii="Times New Roman" w:hAnsi="Times New Roman"/>
          <w:sz w:val="24"/>
          <w:szCs w:val="24"/>
        </w:rPr>
        <w:t>(7) Odvolání, obnova řízení ani přezkumné řízení nejsou přípustné.</w:t>
      </w:r>
    </w:p>
    <w:p w14:paraId="73ED5283" w14:textId="77777777" w:rsidR="00547682" w:rsidRPr="00F74FB4" w:rsidRDefault="00547682" w:rsidP="00F74FB4">
      <w:pPr>
        <w:spacing w:line="236" w:lineRule="atLeast"/>
        <w:ind w:firstLine="709"/>
        <w:jc w:val="center"/>
        <w:rPr>
          <w:rFonts w:ascii="Times New Roman" w:hAnsi="Times New Roman"/>
          <w:sz w:val="24"/>
          <w:szCs w:val="24"/>
        </w:rPr>
      </w:pPr>
    </w:p>
    <w:p w14:paraId="62567DD2" w14:textId="50F34B08" w:rsidR="00547682" w:rsidRPr="00F74FB4" w:rsidRDefault="00492E79" w:rsidP="00F74FB4">
      <w:pPr>
        <w:spacing w:line="236" w:lineRule="atLeast"/>
        <w:jc w:val="center"/>
        <w:rPr>
          <w:rFonts w:ascii="Times New Roman" w:hAnsi="Times New Roman"/>
          <w:sz w:val="24"/>
          <w:szCs w:val="24"/>
        </w:rPr>
      </w:pPr>
      <w:r w:rsidRPr="00F74FB4">
        <w:rPr>
          <w:rFonts w:ascii="Times New Roman" w:hAnsi="Times New Roman"/>
          <w:sz w:val="24"/>
          <w:szCs w:val="24"/>
        </w:rPr>
        <w:t>§ 131</w:t>
      </w:r>
    </w:p>
    <w:p w14:paraId="66655AA9" w14:textId="2092618D" w:rsidR="00547682" w:rsidRPr="00F74FB4" w:rsidRDefault="00492E79" w:rsidP="00F74FB4">
      <w:pPr>
        <w:spacing w:line="236" w:lineRule="atLeast"/>
        <w:jc w:val="center"/>
        <w:rPr>
          <w:rFonts w:ascii="Times New Roman" w:hAnsi="Times New Roman"/>
          <w:bCs/>
          <w:sz w:val="24"/>
          <w:szCs w:val="24"/>
        </w:rPr>
      </w:pPr>
      <w:r w:rsidRPr="00F74FB4">
        <w:rPr>
          <w:rFonts w:ascii="Times New Roman" w:hAnsi="Times New Roman"/>
          <w:bCs/>
          <w:sz w:val="24"/>
          <w:szCs w:val="24"/>
        </w:rPr>
        <w:t>nadpis vypuštěn</w:t>
      </w:r>
    </w:p>
    <w:p w14:paraId="5953F171" w14:textId="51B72CE3" w:rsidR="00547682" w:rsidRPr="00F74FB4" w:rsidRDefault="00547682" w:rsidP="00F74FB4">
      <w:pPr>
        <w:spacing w:line="236" w:lineRule="atLeast"/>
        <w:ind w:firstLine="709"/>
        <w:jc w:val="both"/>
        <w:rPr>
          <w:rFonts w:ascii="Times New Roman" w:hAnsi="Times New Roman"/>
          <w:sz w:val="24"/>
          <w:szCs w:val="24"/>
        </w:rPr>
      </w:pPr>
      <w:r w:rsidRPr="00F74FB4">
        <w:rPr>
          <w:rFonts w:ascii="Times New Roman" w:hAnsi="Times New Roman"/>
          <w:sz w:val="24"/>
          <w:szCs w:val="24"/>
        </w:rPr>
        <w:tab/>
        <w:t>Provozovatel seznámí zajištěného cizince při jeho umístění do zařízení, nebo neprodleně po něm, s právy a povinnostmi, které se vztahují k pobytu cizince v zařízení, a</w:t>
      </w:r>
      <w:r w:rsidR="00D364B3" w:rsidRPr="00F74FB4">
        <w:rPr>
          <w:rFonts w:ascii="Times New Roman" w:hAnsi="Times New Roman"/>
          <w:sz w:val="24"/>
          <w:szCs w:val="24"/>
        </w:rPr>
        <w:t> </w:t>
      </w:r>
      <w:r w:rsidRPr="00F74FB4">
        <w:rPr>
          <w:rFonts w:ascii="Times New Roman" w:hAnsi="Times New Roman"/>
          <w:sz w:val="24"/>
          <w:szCs w:val="24"/>
        </w:rPr>
        <w:t>s</w:t>
      </w:r>
      <w:r w:rsidR="00D364B3" w:rsidRPr="00F74FB4">
        <w:rPr>
          <w:rFonts w:ascii="Times New Roman" w:hAnsi="Times New Roman"/>
          <w:sz w:val="24"/>
          <w:szCs w:val="24"/>
        </w:rPr>
        <w:t> </w:t>
      </w:r>
      <w:r w:rsidRPr="00F74FB4">
        <w:rPr>
          <w:rFonts w:ascii="Times New Roman" w:hAnsi="Times New Roman"/>
          <w:sz w:val="24"/>
          <w:szCs w:val="24"/>
        </w:rPr>
        <w:t>vnitřním řádem zařízení. Seznámení se provede v mateřském jazyce cizince nebo v jazyce, kterým je cizinec schopen se dorozumět. Seznámení se dále provede v případě změn práv a</w:t>
      </w:r>
      <w:r w:rsidR="00D364B3" w:rsidRPr="00F74FB4">
        <w:rPr>
          <w:rFonts w:ascii="Times New Roman" w:hAnsi="Times New Roman"/>
          <w:sz w:val="24"/>
          <w:szCs w:val="24"/>
        </w:rPr>
        <w:t> </w:t>
      </w:r>
      <w:r w:rsidRPr="00F74FB4">
        <w:rPr>
          <w:rFonts w:ascii="Times New Roman" w:hAnsi="Times New Roman"/>
          <w:sz w:val="24"/>
          <w:szCs w:val="24"/>
        </w:rPr>
        <w:t xml:space="preserve">povinností, které se vztahují k pobytu cizince v zařízení, nebo vnitřního řádu zařízení. Informace o právech a povinnostech zajištěného cizince a vnitřní řád zařízení jsou umístěny tak, aby byly přístupny všem zajištěným cizincům. </w:t>
      </w:r>
    </w:p>
    <w:p w14:paraId="2666E3F8" w14:textId="36C60939" w:rsidR="004F05B0" w:rsidRPr="00F74FB4" w:rsidRDefault="004F05B0" w:rsidP="00F74FB4">
      <w:pPr>
        <w:spacing w:line="236" w:lineRule="atLeast"/>
        <w:jc w:val="center"/>
        <w:rPr>
          <w:rFonts w:ascii="Times New Roman" w:hAnsi="Times New Roman"/>
          <w:sz w:val="24"/>
          <w:szCs w:val="24"/>
        </w:rPr>
      </w:pPr>
      <w:r w:rsidRPr="00F74FB4">
        <w:rPr>
          <w:rFonts w:ascii="Times New Roman" w:hAnsi="Times New Roman"/>
          <w:sz w:val="24"/>
          <w:szCs w:val="24"/>
        </w:rPr>
        <w:t>****</w:t>
      </w:r>
    </w:p>
    <w:p w14:paraId="443D017F" w14:textId="77777777" w:rsidR="006D6E62" w:rsidRPr="00F74FB4" w:rsidRDefault="006D6E62" w:rsidP="00F74FB4">
      <w:pPr>
        <w:spacing w:line="236" w:lineRule="atLeast"/>
        <w:jc w:val="center"/>
        <w:rPr>
          <w:rFonts w:ascii="Times New Roman" w:hAnsi="Times New Roman"/>
          <w:sz w:val="24"/>
          <w:szCs w:val="24"/>
        </w:rPr>
      </w:pPr>
      <w:r w:rsidRPr="00F74FB4">
        <w:rPr>
          <w:rFonts w:ascii="Times New Roman" w:hAnsi="Times New Roman"/>
          <w:sz w:val="24"/>
          <w:szCs w:val="24"/>
        </w:rPr>
        <w:t>§ 136</w:t>
      </w:r>
    </w:p>
    <w:p w14:paraId="736F36A8" w14:textId="77777777" w:rsidR="006D6E62" w:rsidRPr="00F74FB4" w:rsidRDefault="006D6E62" w:rsidP="00F74FB4">
      <w:pPr>
        <w:spacing w:line="236" w:lineRule="atLeast"/>
        <w:jc w:val="center"/>
        <w:rPr>
          <w:rFonts w:ascii="Times New Roman" w:hAnsi="Times New Roman"/>
          <w:sz w:val="24"/>
          <w:szCs w:val="24"/>
        </w:rPr>
      </w:pPr>
      <w:r w:rsidRPr="00F74FB4">
        <w:rPr>
          <w:rFonts w:ascii="Times New Roman" w:hAnsi="Times New Roman"/>
          <w:sz w:val="24"/>
          <w:szCs w:val="24"/>
        </w:rPr>
        <w:t>nadpis vypuštěn</w:t>
      </w:r>
    </w:p>
    <w:p w14:paraId="0C90BCDA" w14:textId="77777777" w:rsidR="006D6E62" w:rsidRPr="00F74FB4" w:rsidRDefault="006D6E62" w:rsidP="00347A95">
      <w:pPr>
        <w:spacing w:after="60" w:line="236" w:lineRule="atLeast"/>
        <w:ind w:firstLine="709"/>
        <w:jc w:val="both"/>
        <w:rPr>
          <w:rFonts w:ascii="Times New Roman" w:hAnsi="Times New Roman"/>
          <w:sz w:val="24"/>
          <w:szCs w:val="24"/>
        </w:rPr>
      </w:pPr>
      <w:r w:rsidRPr="00F74FB4">
        <w:rPr>
          <w:rFonts w:ascii="Times New Roman" w:hAnsi="Times New Roman"/>
          <w:sz w:val="24"/>
          <w:szCs w:val="24"/>
        </w:rPr>
        <w:tab/>
        <w:t>(1) Zajištěný cizinec je povinen</w:t>
      </w:r>
    </w:p>
    <w:p w14:paraId="27A9A760" w14:textId="77777777" w:rsidR="006D6E62" w:rsidRPr="00F74FB4" w:rsidRDefault="006D6E62" w:rsidP="00347A95">
      <w:pPr>
        <w:spacing w:after="60" w:line="236" w:lineRule="atLeast"/>
        <w:ind w:left="284" w:hanging="284"/>
        <w:jc w:val="both"/>
        <w:rPr>
          <w:rFonts w:ascii="Times New Roman" w:hAnsi="Times New Roman"/>
          <w:sz w:val="24"/>
          <w:szCs w:val="24"/>
        </w:rPr>
      </w:pPr>
      <w:r w:rsidRPr="00F74FB4">
        <w:rPr>
          <w:rFonts w:ascii="Times New Roman" w:hAnsi="Times New Roman"/>
          <w:sz w:val="24"/>
          <w:szCs w:val="24"/>
        </w:rPr>
        <w:t>a) dodržovat vnitřní řád zařízení,</w:t>
      </w:r>
    </w:p>
    <w:p w14:paraId="3286DFD9" w14:textId="77777777" w:rsidR="006D6E62" w:rsidRPr="00F74FB4" w:rsidRDefault="006D6E62" w:rsidP="00347A95">
      <w:pPr>
        <w:spacing w:after="60" w:line="236" w:lineRule="atLeast"/>
        <w:ind w:left="284" w:hanging="284"/>
        <w:jc w:val="both"/>
        <w:rPr>
          <w:rFonts w:ascii="Times New Roman" w:hAnsi="Times New Roman"/>
          <w:sz w:val="24"/>
          <w:szCs w:val="24"/>
        </w:rPr>
      </w:pPr>
      <w:r w:rsidRPr="00F74FB4">
        <w:rPr>
          <w:rFonts w:ascii="Times New Roman" w:hAnsi="Times New Roman"/>
          <w:sz w:val="24"/>
          <w:szCs w:val="24"/>
        </w:rPr>
        <w:t>b) šetřit majetek zařízení,</w:t>
      </w:r>
    </w:p>
    <w:p w14:paraId="7B4656BA" w14:textId="77777777" w:rsidR="006D6E62" w:rsidRPr="00F74FB4" w:rsidRDefault="006D6E62" w:rsidP="00347A95">
      <w:pPr>
        <w:spacing w:after="60" w:line="236" w:lineRule="atLeast"/>
        <w:ind w:left="284" w:hanging="284"/>
        <w:jc w:val="both"/>
        <w:rPr>
          <w:rFonts w:ascii="Times New Roman" w:hAnsi="Times New Roman"/>
          <w:sz w:val="24"/>
          <w:szCs w:val="24"/>
        </w:rPr>
      </w:pPr>
      <w:r w:rsidRPr="00F74FB4">
        <w:rPr>
          <w:rFonts w:ascii="Times New Roman" w:hAnsi="Times New Roman"/>
          <w:sz w:val="24"/>
          <w:szCs w:val="24"/>
        </w:rPr>
        <w:t>c) řídit se pokynem policie nebo provozovatele vydaným při plnění úkolů v souvislosti se zajištěním,</w:t>
      </w:r>
    </w:p>
    <w:p w14:paraId="547A2809" w14:textId="77777777" w:rsidR="006D6E62" w:rsidRPr="00F74FB4" w:rsidRDefault="006D6E62" w:rsidP="00347A95">
      <w:pPr>
        <w:spacing w:after="60" w:line="236" w:lineRule="atLeast"/>
        <w:ind w:left="284" w:hanging="284"/>
        <w:jc w:val="both"/>
        <w:rPr>
          <w:rFonts w:ascii="Times New Roman" w:hAnsi="Times New Roman"/>
          <w:sz w:val="24"/>
          <w:szCs w:val="24"/>
        </w:rPr>
      </w:pPr>
      <w:r w:rsidRPr="00F74FB4">
        <w:rPr>
          <w:rFonts w:ascii="Times New Roman" w:hAnsi="Times New Roman"/>
          <w:sz w:val="24"/>
          <w:szCs w:val="24"/>
        </w:rPr>
        <w:t>d) vyvarovat se jednání, které by mařilo účel zajištění,</w:t>
      </w:r>
    </w:p>
    <w:p w14:paraId="6D5ED4E2" w14:textId="77777777" w:rsidR="006D6E62" w:rsidRPr="00F74FB4" w:rsidRDefault="006D6E62" w:rsidP="00347A95">
      <w:pPr>
        <w:spacing w:after="60" w:line="236" w:lineRule="atLeast"/>
        <w:ind w:left="284" w:hanging="284"/>
        <w:jc w:val="both"/>
        <w:rPr>
          <w:rFonts w:ascii="Times New Roman" w:hAnsi="Times New Roman"/>
          <w:sz w:val="24"/>
          <w:szCs w:val="24"/>
        </w:rPr>
      </w:pPr>
      <w:r w:rsidRPr="00F74FB4">
        <w:rPr>
          <w:rFonts w:ascii="Times New Roman" w:hAnsi="Times New Roman"/>
          <w:sz w:val="24"/>
          <w:szCs w:val="24"/>
        </w:rPr>
        <w:t>e) strpět omezení svých práv, zejména práva na soukromí a svobodu pohybu a pobytu, v rozsahu nezbytném pro dosažení účelu zajištění nebo pro ochranu veřejného zdraví,</w:t>
      </w:r>
    </w:p>
    <w:p w14:paraId="6A19C65A" w14:textId="77777777" w:rsidR="006D6E62" w:rsidRPr="00F74FB4" w:rsidRDefault="006D6E62" w:rsidP="00347A95">
      <w:pPr>
        <w:spacing w:after="60" w:line="236" w:lineRule="atLeast"/>
        <w:ind w:left="284" w:hanging="284"/>
        <w:jc w:val="both"/>
        <w:rPr>
          <w:rFonts w:ascii="Times New Roman" w:hAnsi="Times New Roman"/>
          <w:sz w:val="24"/>
          <w:szCs w:val="24"/>
        </w:rPr>
      </w:pPr>
      <w:r w:rsidRPr="00F74FB4">
        <w:rPr>
          <w:rFonts w:ascii="Times New Roman" w:hAnsi="Times New Roman"/>
          <w:sz w:val="24"/>
          <w:szCs w:val="24"/>
        </w:rPr>
        <w:t>f) dodržovat noční klid,</w:t>
      </w:r>
    </w:p>
    <w:p w14:paraId="79DB6C65" w14:textId="77777777" w:rsidR="006D6E62" w:rsidRPr="00F74FB4" w:rsidRDefault="006D6E62" w:rsidP="00F74FB4">
      <w:pPr>
        <w:spacing w:line="236" w:lineRule="atLeast"/>
        <w:ind w:left="284" w:hanging="284"/>
        <w:jc w:val="both"/>
        <w:rPr>
          <w:rFonts w:ascii="Times New Roman" w:hAnsi="Times New Roman"/>
          <w:sz w:val="24"/>
          <w:szCs w:val="24"/>
        </w:rPr>
      </w:pPr>
      <w:r w:rsidRPr="00F74FB4">
        <w:rPr>
          <w:rFonts w:ascii="Times New Roman" w:hAnsi="Times New Roman"/>
          <w:sz w:val="24"/>
          <w:szCs w:val="24"/>
        </w:rPr>
        <w:t>g) dodržovat zásady hygieny a podílet se v místnosti, kde je ubytován, na udržování hygienického standardu stanoveného vnitřním řádem.</w:t>
      </w:r>
    </w:p>
    <w:p w14:paraId="71DA48A3" w14:textId="77777777" w:rsidR="006D6E62" w:rsidRPr="00F74FB4" w:rsidRDefault="006D6E62" w:rsidP="00F74FB4">
      <w:pPr>
        <w:spacing w:line="236" w:lineRule="atLeast"/>
        <w:ind w:firstLine="709"/>
        <w:jc w:val="both"/>
        <w:rPr>
          <w:rFonts w:ascii="Times New Roman" w:hAnsi="Times New Roman"/>
          <w:sz w:val="24"/>
          <w:szCs w:val="24"/>
        </w:rPr>
      </w:pPr>
      <w:r w:rsidRPr="00F74FB4">
        <w:rPr>
          <w:rFonts w:ascii="Times New Roman" w:hAnsi="Times New Roman"/>
          <w:sz w:val="24"/>
          <w:szCs w:val="24"/>
        </w:rPr>
        <w:tab/>
        <w:t>(2) Zajištěný cizinec je dále povinen strpět preventivní vstupní, periodickou a výstupní, a je-li to nezbytné, i mimořádnou lékařskou prohlídku v rozsahu určeném lékařem včetně nezbytných diagnostických a laboratorních vyšetření a očkování a preventivní opatření stanovené orgánem ochrany veřejného zdraví. Lékařská prohlídka zajištěného cizince je prováděna bez přítomnosti policie nebo provozovatele, nerozhodne-li lékař jinak. Nelze-li úkon pro odpor zajištěného cizince provést, je policie oprávněna tento odpor překonat. Přitom nesmí bránícímu se zajištěnému cizinci způsobit újmu zjevně nepřiměřenou závažnosti protiprávního jednání.</w:t>
      </w:r>
    </w:p>
    <w:p w14:paraId="5E218F6C" w14:textId="77777777" w:rsidR="006D6E62" w:rsidRPr="00F74FB4" w:rsidRDefault="006D6E62" w:rsidP="00347A95">
      <w:pPr>
        <w:spacing w:after="60" w:line="236" w:lineRule="atLeast"/>
        <w:ind w:firstLine="709"/>
        <w:jc w:val="both"/>
        <w:rPr>
          <w:rFonts w:ascii="Times New Roman" w:hAnsi="Times New Roman"/>
          <w:sz w:val="24"/>
          <w:szCs w:val="24"/>
        </w:rPr>
      </w:pPr>
      <w:r w:rsidRPr="00F74FB4">
        <w:rPr>
          <w:rFonts w:ascii="Times New Roman" w:hAnsi="Times New Roman"/>
          <w:sz w:val="24"/>
          <w:szCs w:val="24"/>
        </w:rPr>
        <w:tab/>
        <w:t>(3) Zajištěný cizinec po dobu umístění do zařízení nesmí</w:t>
      </w:r>
    </w:p>
    <w:p w14:paraId="488805F7" w14:textId="77777777" w:rsidR="006D6E62" w:rsidRPr="00F74FB4" w:rsidRDefault="006D6E62" w:rsidP="00347A95">
      <w:pPr>
        <w:spacing w:after="60" w:line="236" w:lineRule="atLeast"/>
        <w:ind w:left="284" w:hanging="284"/>
        <w:jc w:val="both"/>
        <w:rPr>
          <w:rFonts w:ascii="Times New Roman" w:hAnsi="Times New Roman"/>
          <w:sz w:val="24"/>
          <w:szCs w:val="24"/>
        </w:rPr>
      </w:pPr>
      <w:r w:rsidRPr="00F74FB4">
        <w:rPr>
          <w:rFonts w:ascii="Times New Roman" w:hAnsi="Times New Roman"/>
          <w:sz w:val="24"/>
          <w:szCs w:val="24"/>
        </w:rPr>
        <w:t>a) vnášet, vyrábět, přechovávat nebo konzumovat alkohol a jiné návykové látky,</w:t>
      </w:r>
    </w:p>
    <w:p w14:paraId="2559A581" w14:textId="77777777" w:rsidR="006D6E62" w:rsidRPr="00F74FB4" w:rsidRDefault="006D6E62" w:rsidP="00347A95">
      <w:pPr>
        <w:spacing w:after="60" w:line="236" w:lineRule="atLeast"/>
        <w:ind w:left="284" w:hanging="284"/>
        <w:jc w:val="both"/>
        <w:rPr>
          <w:rFonts w:ascii="Times New Roman" w:hAnsi="Times New Roman"/>
          <w:sz w:val="24"/>
          <w:szCs w:val="24"/>
        </w:rPr>
      </w:pPr>
      <w:r w:rsidRPr="00F74FB4">
        <w:rPr>
          <w:rFonts w:ascii="Times New Roman" w:hAnsi="Times New Roman"/>
          <w:sz w:val="24"/>
          <w:szCs w:val="24"/>
        </w:rPr>
        <w:t>b) vnášet, vyrábět nebo přechovávat věci způsobilé vážně ohrozit zdraví nebo život člověka nebo poškodit majetek,</w:t>
      </w:r>
    </w:p>
    <w:p w14:paraId="7B2F185B" w14:textId="77777777" w:rsidR="006D6E62" w:rsidRPr="00F74FB4" w:rsidRDefault="006D6E62" w:rsidP="00347A95">
      <w:pPr>
        <w:spacing w:after="60" w:line="236" w:lineRule="atLeast"/>
        <w:ind w:left="284" w:hanging="284"/>
        <w:jc w:val="both"/>
        <w:rPr>
          <w:rFonts w:ascii="Times New Roman" w:hAnsi="Times New Roman"/>
          <w:sz w:val="24"/>
          <w:szCs w:val="24"/>
        </w:rPr>
      </w:pPr>
      <w:r w:rsidRPr="00F74FB4">
        <w:rPr>
          <w:rFonts w:ascii="Times New Roman" w:hAnsi="Times New Roman"/>
          <w:sz w:val="24"/>
          <w:szCs w:val="24"/>
        </w:rPr>
        <w:t>c) vnášet nebo přechovávat věci, které by svým množstvím nebo povahou mohly narušit pořádek nebo škodit zdraví, nebo elektronické komunikační zařízení,</w:t>
      </w:r>
    </w:p>
    <w:p w14:paraId="58C65ABC" w14:textId="77777777" w:rsidR="006D6E62" w:rsidRPr="00F74FB4" w:rsidRDefault="006D6E62" w:rsidP="00F74FB4">
      <w:pPr>
        <w:spacing w:line="236" w:lineRule="atLeast"/>
        <w:ind w:left="284" w:hanging="284"/>
        <w:jc w:val="both"/>
        <w:rPr>
          <w:rFonts w:ascii="Times New Roman" w:hAnsi="Times New Roman"/>
          <w:sz w:val="24"/>
          <w:szCs w:val="24"/>
        </w:rPr>
      </w:pPr>
      <w:r w:rsidRPr="00F74FB4">
        <w:rPr>
          <w:rFonts w:ascii="Times New Roman" w:hAnsi="Times New Roman"/>
          <w:sz w:val="24"/>
          <w:szCs w:val="24"/>
        </w:rPr>
        <w:t>d) opustit zařízení bez souhlasu policie.</w:t>
      </w:r>
    </w:p>
    <w:p w14:paraId="4C93CBEB" w14:textId="112EC4AC" w:rsidR="006D6E62" w:rsidRPr="00F74FB4" w:rsidRDefault="006D6E62" w:rsidP="00F74FB4">
      <w:pPr>
        <w:spacing w:line="236" w:lineRule="atLeast"/>
        <w:ind w:firstLine="709"/>
        <w:jc w:val="both"/>
        <w:rPr>
          <w:rFonts w:ascii="Times New Roman" w:hAnsi="Times New Roman"/>
          <w:b/>
          <w:sz w:val="24"/>
          <w:szCs w:val="24"/>
        </w:rPr>
      </w:pPr>
      <w:bookmarkStart w:id="41" w:name="_Hlk31918655"/>
      <w:bookmarkStart w:id="42" w:name="_Hlk51323851"/>
      <w:r w:rsidRPr="00F74FB4">
        <w:rPr>
          <w:rFonts w:ascii="Times New Roman" w:hAnsi="Times New Roman"/>
          <w:b/>
          <w:sz w:val="24"/>
          <w:szCs w:val="24"/>
        </w:rPr>
        <w:t>(4) Za opuštění zařízení se nepovažuje opuštění za účelem účasti cizince na nařízeném jednání před orgánem veřejné moci, poskytnutí neodkladné zdravotní péče nebo provedení lékařského vyšetření.</w:t>
      </w:r>
      <w:bookmarkEnd w:id="41"/>
      <w:r w:rsidRPr="00F74FB4">
        <w:rPr>
          <w:rFonts w:ascii="Times New Roman" w:hAnsi="Times New Roman"/>
          <w:b/>
          <w:sz w:val="24"/>
          <w:szCs w:val="24"/>
        </w:rPr>
        <w:t xml:space="preserve"> </w:t>
      </w:r>
      <w:bookmarkEnd w:id="42"/>
    </w:p>
    <w:p w14:paraId="4113C736" w14:textId="77777777" w:rsidR="006D6E62" w:rsidRPr="00F74FB4" w:rsidRDefault="006D6E62" w:rsidP="00F74FB4">
      <w:pPr>
        <w:spacing w:line="236" w:lineRule="atLeast"/>
        <w:jc w:val="center"/>
        <w:rPr>
          <w:rFonts w:ascii="Times New Roman" w:hAnsi="Times New Roman"/>
          <w:sz w:val="24"/>
          <w:szCs w:val="24"/>
        </w:rPr>
      </w:pPr>
      <w:r w:rsidRPr="00F74FB4">
        <w:rPr>
          <w:rFonts w:ascii="Times New Roman" w:hAnsi="Times New Roman"/>
          <w:sz w:val="24"/>
          <w:szCs w:val="24"/>
        </w:rPr>
        <w:t>****</w:t>
      </w:r>
    </w:p>
    <w:p w14:paraId="661984A4" w14:textId="77777777" w:rsidR="00EF05B3" w:rsidRPr="00F74FB4" w:rsidRDefault="00EF05B3" w:rsidP="00F74FB4">
      <w:pPr>
        <w:spacing w:line="236" w:lineRule="atLeast"/>
        <w:jc w:val="center"/>
        <w:rPr>
          <w:rFonts w:ascii="Times New Roman" w:hAnsi="Times New Roman"/>
          <w:sz w:val="24"/>
          <w:szCs w:val="24"/>
        </w:rPr>
      </w:pPr>
      <w:r w:rsidRPr="00F74FB4">
        <w:rPr>
          <w:rFonts w:ascii="Times New Roman" w:hAnsi="Times New Roman"/>
          <w:sz w:val="24"/>
          <w:szCs w:val="24"/>
        </w:rPr>
        <w:t>§ 144</w:t>
      </w:r>
    </w:p>
    <w:p w14:paraId="05319716" w14:textId="78CF0ED8" w:rsidR="00EF05B3" w:rsidRPr="00F74FB4" w:rsidRDefault="00EF05B3" w:rsidP="00F74FB4">
      <w:pPr>
        <w:spacing w:line="236" w:lineRule="atLeast"/>
        <w:ind w:firstLine="709"/>
        <w:jc w:val="both"/>
        <w:rPr>
          <w:rFonts w:ascii="Times New Roman" w:hAnsi="Times New Roman"/>
          <w:sz w:val="24"/>
          <w:szCs w:val="24"/>
        </w:rPr>
      </w:pPr>
      <w:r w:rsidRPr="00F74FB4">
        <w:rPr>
          <w:rFonts w:ascii="Times New Roman" w:hAnsi="Times New Roman"/>
          <w:sz w:val="24"/>
          <w:szCs w:val="24"/>
        </w:rPr>
        <w:tab/>
        <w:t>(1) Zajištěný cizinec má právo na přijetí návštěvy čtyřikrát týdně v trvání jedné hodiny a počtu nejvýše 4 osob současně přítomných. V odůvodněných případech může vedoucí zařízení nebo jeho zástupce, po dohodě s policií, povolit častější přijetí návštěvy nebo delší dobu jejího trvání; dovolují-li to kapacitní možnosti místností určených k přijímání návštěv, může být zvýšen i počet osob.</w:t>
      </w:r>
    </w:p>
    <w:p w14:paraId="295B3D75" w14:textId="710C7336" w:rsidR="00EF05B3" w:rsidRPr="00F74FB4" w:rsidRDefault="00EF05B3" w:rsidP="00F74FB4">
      <w:pPr>
        <w:spacing w:line="236" w:lineRule="atLeast"/>
        <w:ind w:firstLine="709"/>
        <w:jc w:val="both"/>
        <w:rPr>
          <w:rFonts w:ascii="Times New Roman" w:hAnsi="Times New Roman"/>
          <w:sz w:val="24"/>
          <w:szCs w:val="24"/>
        </w:rPr>
      </w:pPr>
      <w:r w:rsidRPr="00F74FB4">
        <w:rPr>
          <w:rFonts w:ascii="Times New Roman" w:hAnsi="Times New Roman"/>
          <w:sz w:val="24"/>
          <w:szCs w:val="24"/>
        </w:rPr>
        <w:tab/>
        <w:t>(2) Návštěvy probíhají v místnostech k tomu určených. Provozovatel je oprávněn návštěvu přerušit nebo ukončit, pokud zajištěný cizinec nebo návštěvník závažným způsobem naruší klid nebo pořádek v zařízení nebo pokud ohrozí život nebo zdraví osob v zařízení.</w:t>
      </w:r>
    </w:p>
    <w:p w14:paraId="4C64A2C8" w14:textId="70BCD9D0" w:rsidR="00EF05B3" w:rsidRPr="00F74FB4" w:rsidRDefault="00EF05B3" w:rsidP="00F74FB4">
      <w:pPr>
        <w:spacing w:line="236" w:lineRule="atLeast"/>
        <w:ind w:firstLine="709"/>
        <w:jc w:val="both"/>
        <w:rPr>
          <w:rFonts w:ascii="Times New Roman" w:hAnsi="Times New Roman"/>
          <w:sz w:val="24"/>
          <w:szCs w:val="24"/>
        </w:rPr>
      </w:pPr>
      <w:r w:rsidRPr="00F74FB4">
        <w:rPr>
          <w:rFonts w:ascii="Times New Roman" w:hAnsi="Times New Roman"/>
          <w:sz w:val="24"/>
          <w:szCs w:val="24"/>
        </w:rPr>
        <w:tab/>
        <w:t>(3) Zajištěný cizinec má právo přijímat v zařízení návštěvy advokáta nebo zástupce právnické osoby, který prokáže, že předmětem její činnosti je oprávnění poskytovat právní pomoc cizincům. Za právnickou osobu jedná k tomu pověřený její zaměstnanec nebo člen, který má vysokoškolské právnické vzdělání, které je podle zvláštních právních předpisů vyžadováno pro výkon advokacie.</w:t>
      </w:r>
    </w:p>
    <w:p w14:paraId="58D4E13F" w14:textId="1F196021" w:rsidR="00EF05B3" w:rsidRPr="00F74FB4" w:rsidRDefault="00EF05B3" w:rsidP="00F74FB4">
      <w:pPr>
        <w:spacing w:line="236" w:lineRule="atLeast"/>
        <w:ind w:firstLine="709"/>
        <w:jc w:val="both"/>
        <w:rPr>
          <w:rFonts w:ascii="Times New Roman" w:hAnsi="Times New Roman"/>
          <w:sz w:val="24"/>
          <w:szCs w:val="24"/>
        </w:rPr>
      </w:pPr>
      <w:r w:rsidRPr="00F74FB4">
        <w:rPr>
          <w:rFonts w:ascii="Times New Roman" w:hAnsi="Times New Roman"/>
          <w:sz w:val="24"/>
          <w:szCs w:val="24"/>
        </w:rPr>
        <w:tab/>
        <w:t>(4) Návštěva zajištěného cizince umístěného v přísném režimu probíhá za přítomnosti policie</w:t>
      </w:r>
      <w:r w:rsidRPr="00F74FB4">
        <w:rPr>
          <w:rFonts w:ascii="Times New Roman" w:hAnsi="Times New Roman"/>
          <w:b/>
          <w:sz w:val="24"/>
          <w:szCs w:val="24"/>
        </w:rPr>
        <w:t>; to neplatí, jde-li o návštěvy podle odstavce 3</w:t>
      </w:r>
      <w:r w:rsidRPr="00F74FB4">
        <w:rPr>
          <w:rFonts w:ascii="Times New Roman" w:hAnsi="Times New Roman"/>
          <w:sz w:val="24"/>
          <w:szCs w:val="24"/>
        </w:rPr>
        <w:t>.</w:t>
      </w:r>
    </w:p>
    <w:p w14:paraId="0998B69F" w14:textId="080352D7" w:rsidR="00547682" w:rsidRPr="00F74FB4" w:rsidRDefault="00547682" w:rsidP="00F74FB4">
      <w:pPr>
        <w:spacing w:line="236" w:lineRule="atLeast"/>
        <w:jc w:val="center"/>
        <w:rPr>
          <w:rFonts w:ascii="Times New Roman" w:hAnsi="Times New Roman"/>
          <w:sz w:val="24"/>
          <w:szCs w:val="24"/>
        </w:rPr>
      </w:pPr>
      <w:r w:rsidRPr="00F74FB4">
        <w:rPr>
          <w:rFonts w:ascii="Times New Roman" w:hAnsi="Times New Roman"/>
          <w:sz w:val="24"/>
          <w:szCs w:val="24"/>
        </w:rPr>
        <w:t xml:space="preserve"> </w:t>
      </w:r>
      <w:r w:rsidR="00D364B3" w:rsidRPr="00F74FB4">
        <w:rPr>
          <w:rFonts w:ascii="Times New Roman" w:hAnsi="Times New Roman"/>
          <w:sz w:val="24"/>
          <w:szCs w:val="24"/>
        </w:rPr>
        <w:t>****</w:t>
      </w:r>
    </w:p>
    <w:p w14:paraId="2DCC2181" w14:textId="77777777" w:rsidR="0018083C" w:rsidRPr="00F74FB4" w:rsidRDefault="0018083C" w:rsidP="00F74FB4">
      <w:pPr>
        <w:pStyle w:val="Paragraf"/>
        <w:spacing w:before="0" w:after="120"/>
        <w:rPr>
          <w:szCs w:val="24"/>
        </w:rPr>
      </w:pPr>
      <w:r w:rsidRPr="00F74FB4">
        <w:rPr>
          <w:szCs w:val="24"/>
        </w:rPr>
        <w:t>§ 145</w:t>
      </w:r>
    </w:p>
    <w:p w14:paraId="0B2E1620" w14:textId="77777777" w:rsidR="0018083C" w:rsidRPr="00F74FB4" w:rsidRDefault="0018083C" w:rsidP="00F74FB4">
      <w:pPr>
        <w:pStyle w:val="Textodstavce"/>
        <w:numPr>
          <w:ilvl w:val="0"/>
          <w:numId w:val="0"/>
        </w:numPr>
        <w:tabs>
          <w:tab w:val="num" w:pos="782"/>
        </w:tabs>
        <w:spacing w:before="0"/>
        <w:ind w:firstLine="720"/>
        <w:rPr>
          <w:szCs w:val="24"/>
        </w:rPr>
      </w:pPr>
      <w:r w:rsidRPr="00F74FB4">
        <w:rPr>
          <w:szCs w:val="24"/>
        </w:rPr>
        <w:t>(1) Zajištěný cizinec může jednou za týden přijmout balíček s potravinami, knihami a věcmi osobní potřeby do hmotnost 10 kg. Omezení se nevztahuje na balíčky s oblečením zasílaným za účelem jeho výměny. Balíčky určené zajištěnému cizinci přebírá provozovatel.</w:t>
      </w:r>
    </w:p>
    <w:p w14:paraId="02138F50" w14:textId="77777777" w:rsidR="0018083C" w:rsidRPr="00F74FB4" w:rsidRDefault="0018083C" w:rsidP="00F74FB4">
      <w:pPr>
        <w:pStyle w:val="Zhlav"/>
        <w:tabs>
          <w:tab w:val="clear" w:pos="4536"/>
          <w:tab w:val="clear" w:pos="9072"/>
        </w:tabs>
        <w:spacing w:after="120"/>
        <w:ind w:firstLine="708"/>
        <w:rPr>
          <w:szCs w:val="24"/>
        </w:rPr>
      </w:pPr>
      <w:r w:rsidRPr="00F74FB4">
        <w:rPr>
          <w:iCs/>
          <w:szCs w:val="24"/>
        </w:rPr>
        <w:t>(2) Policie balíčky na žádost provozovatele zkontroluje. Policie vyjme a zadrží věci, jejichž vnášení do zařízení, vyrábění nebo přechovávání v zařízení je zakázáno. Zadržené věci, s výjimkou věcí</w:t>
      </w:r>
      <w:r w:rsidRPr="00F74FB4">
        <w:rPr>
          <w:iCs/>
          <w:szCs w:val="24"/>
          <w:vertAlign w:val="superscript"/>
        </w:rPr>
        <w:t>19)</w:t>
      </w:r>
      <w:r w:rsidRPr="00F74FB4">
        <w:rPr>
          <w:iCs/>
          <w:szCs w:val="24"/>
        </w:rPr>
        <w:t>, jejichž držení je v rozporu s právním řádem České republiky, spolu s jejich soupisem předá neprodleně provozovateli, který je odešle zpět odesílateli na jeho náklady</w:t>
      </w:r>
      <w:r w:rsidRPr="00F74FB4">
        <w:rPr>
          <w:szCs w:val="24"/>
        </w:rPr>
        <w:t xml:space="preserve">, pokud vedoucí zařízení nerozhodne o jejich úschově a vydání zajištěnému cizinci při </w:t>
      </w:r>
      <w:r w:rsidRPr="00F74FB4">
        <w:rPr>
          <w:strike/>
          <w:szCs w:val="24"/>
        </w:rPr>
        <w:t>propuštění ze</w:t>
      </w:r>
      <w:r w:rsidRPr="00F74FB4">
        <w:rPr>
          <w:szCs w:val="24"/>
        </w:rPr>
        <w:t xml:space="preserve"> </w:t>
      </w:r>
      <w:r w:rsidRPr="00F74FB4">
        <w:rPr>
          <w:b/>
          <w:szCs w:val="24"/>
        </w:rPr>
        <w:t>opuštění</w:t>
      </w:r>
      <w:r w:rsidRPr="00F74FB4">
        <w:rPr>
          <w:szCs w:val="24"/>
        </w:rPr>
        <w:t xml:space="preserve"> zařízení</w:t>
      </w:r>
      <w:r w:rsidRPr="00F74FB4">
        <w:rPr>
          <w:iCs/>
          <w:szCs w:val="24"/>
        </w:rPr>
        <w:t>.</w:t>
      </w:r>
    </w:p>
    <w:p w14:paraId="436DA0B1" w14:textId="77777777" w:rsidR="0018083C" w:rsidRPr="00F74FB4" w:rsidRDefault="0018083C" w:rsidP="00F74FB4">
      <w:pPr>
        <w:pStyle w:val="Textodstavce"/>
        <w:numPr>
          <w:ilvl w:val="0"/>
          <w:numId w:val="0"/>
        </w:numPr>
        <w:tabs>
          <w:tab w:val="num" w:pos="782"/>
        </w:tabs>
        <w:spacing w:before="0"/>
        <w:ind w:firstLine="720"/>
        <w:rPr>
          <w:szCs w:val="24"/>
        </w:rPr>
      </w:pPr>
      <w:r w:rsidRPr="00F74FB4">
        <w:rPr>
          <w:szCs w:val="24"/>
        </w:rPr>
        <w:t xml:space="preserve">(3) Zajištěný cizinec může přijímat bez omezení peníze, které mu byly do zařízení poslány nebo předány jiným způsobem; peněžní prostředky je povinen uložit do úschovy provozovateli. </w:t>
      </w:r>
      <w:r w:rsidRPr="00F74FB4">
        <w:rPr>
          <w:iCs/>
          <w:szCs w:val="24"/>
        </w:rPr>
        <w:t>Nepředá-li cizinec peněžní prostředky do úschovy provozovateli, policie tyto peníze cizinci zadrží a předá je do úschovy provozovateli s jejich soupisem</w:t>
      </w:r>
      <w:r w:rsidRPr="00F74FB4">
        <w:rPr>
          <w:szCs w:val="24"/>
        </w:rPr>
        <w:t>. Provozovatel na žádost cizince může přijmout do úschovy další věci, zejména cennosti a dokumenty. Provozovatel pořídí soupis peněžních prostředků a věcí a zajistí jejich bezpečné uložení.</w:t>
      </w:r>
    </w:p>
    <w:p w14:paraId="5FBA7BB8" w14:textId="094AE65C" w:rsidR="0018083C" w:rsidRPr="00F74FB4" w:rsidRDefault="0018083C" w:rsidP="00F74FB4">
      <w:pPr>
        <w:pStyle w:val="Zkladntext"/>
        <w:ind w:firstLine="708"/>
        <w:rPr>
          <w:szCs w:val="24"/>
        </w:rPr>
      </w:pPr>
      <w:r w:rsidRPr="00F74FB4">
        <w:rPr>
          <w:iCs/>
          <w:szCs w:val="24"/>
        </w:rPr>
        <w:t xml:space="preserve">(4) Cizinec, který má u provozovatele uschované peněžní prostředky, je </w:t>
      </w:r>
      <w:r w:rsidRPr="00F74FB4">
        <w:rPr>
          <w:bCs/>
          <w:iCs/>
          <w:szCs w:val="24"/>
        </w:rPr>
        <w:t>může čerpat na nákup věcí denní potřeby, knih, novin nebo časopisů</w:t>
      </w:r>
      <w:r w:rsidRPr="00F74FB4">
        <w:rPr>
          <w:szCs w:val="24"/>
        </w:rPr>
        <w:t>, a to jedenkrát týdně částku do</w:t>
      </w:r>
      <w:r w:rsidR="00360E55" w:rsidRPr="00F74FB4">
        <w:rPr>
          <w:szCs w:val="24"/>
        </w:rPr>
        <w:t> </w:t>
      </w:r>
      <w:r w:rsidRPr="00F74FB4">
        <w:rPr>
          <w:szCs w:val="24"/>
        </w:rPr>
        <w:t>300 Kč</w:t>
      </w:r>
      <w:r w:rsidRPr="00F74FB4">
        <w:rPr>
          <w:bCs/>
          <w:iCs/>
          <w:szCs w:val="24"/>
        </w:rPr>
        <w:t>. Nákup zajistí provozovatel na základě písemné objednávky cizince v intervalech stanovených vnitřním řádem zařízení.</w:t>
      </w:r>
      <w:r w:rsidRPr="00F74FB4">
        <w:rPr>
          <w:iCs/>
          <w:szCs w:val="24"/>
        </w:rPr>
        <w:t xml:space="preserve"> Převzetí věcí a jejich vyúčtování cizinec potvrdí svým podpisem; provozovatel vynaloženou částku zaznamená v soupisu uschovaných peněžních prostředků</w:t>
      </w:r>
      <w:r w:rsidRPr="00F74FB4">
        <w:rPr>
          <w:szCs w:val="24"/>
        </w:rPr>
        <w:t>.</w:t>
      </w:r>
    </w:p>
    <w:p w14:paraId="17F1CDE4" w14:textId="77777777" w:rsidR="0018083C" w:rsidRPr="00F74FB4" w:rsidRDefault="0018083C" w:rsidP="00F74FB4">
      <w:pPr>
        <w:rPr>
          <w:rFonts w:ascii="Times New Roman" w:hAnsi="Times New Roman"/>
          <w:sz w:val="24"/>
          <w:szCs w:val="24"/>
        </w:rPr>
      </w:pPr>
    </w:p>
    <w:p w14:paraId="32745CC6" w14:textId="77777777" w:rsidR="0018083C" w:rsidRPr="00F74FB4" w:rsidRDefault="0018083C" w:rsidP="00F74FB4">
      <w:pPr>
        <w:pStyle w:val="Paragraf"/>
        <w:spacing w:before="0" w:after="120"/>
        <w:rPr>
          <w:szCs w:val="24"/>
        </w:rPr>
      </w:pPr>
      <w:r w:rsidRPr="00F74FB4">
        <w:rPr>
          <w:szCs w:val="24"/>
        </w:rPr>
        <w:t>§ 146</w:t>
      </w:r>
    </w:p>
    <w:p w14:paraId="3517F391" w14:textId="6D26502B" w:rsidR="0018083C" w:rsidRPr="00F74FB4" w:rsidRDefault="0018083C" w:rsidP="00F74FB4">
      <w:pPr>
        <w:pStyle w:val="Zhlav"/>
        <w:tabs>
          <w:tab w:val="clear" w:pos="4536"/>
          <w:tab w:val="clear" w:pos="9072"/>
        </w:tabs>
        <w:spacing w:after="120"/>
        <w:ind w:firstLine="709"/>
        <w:rPr>
          <w:szCs w:val="24"/>
        </w:rPr>
      </w:pPr>
      <w:r w:rsidRPr="00F74FB4">
        <w:rPr>
          <w:szCs w:val="24"/>
        </w:rPr>
        <w:t xml:space="preserve">(1) Provozovatel je oprávněn použít uschované peněžní prostředky zajištěného cizince, jsou-li v české nebo jiné volně směnitelné měně, k úhradě, byť i částečné, výdajů spojených s jeho správním vyhoštěním. Při použití uschovaných peněžních prostředků postupuje provozovatel tak, aby cizinci při </w:t>
      </w:r>
      <w:r w:rsidRPr="00F74FB4">
        <w:rPr>
          <w:strike/>
          <w:szCs w:val="24"/>
        </w:rPr>
        <w:t>jeho propuštění ze</w:t>
      </w:r>
      <w:r w:rsidRPr="00F74FB4">
        <w:rPr>
          <w:szCs w:val="24"/>
        </w:rPr>
        <w:t xml:space="preserve"> </w:t>
      </w:r>
      <w:r w:rsidRPr="00F74FB4">
        <w:rPr>
          <w:b/>
          <w:szCs w:val="24"/>
        </w:rPr>
        <w:t xml:space="preserve">opuštění </w:t>
      </w:r>
      <w:r w:rsidRPr="00F74FB4">
        <w:rPr>
          <w:szCs w:val="24"/>
        </w:rPr>
        <w:t xml:space="preserve">zařízení bylo z jeho uschovaných peněžních prostředků vydáno alespoň 400 Kč; má-li cizinec uschované peněžní prostředky v nižší částce, vydá se mu celá uschovaná částka a provozovatel cizinci poskytne peněžní prostředky v takové výši, aby součet vydaných uschovaných peněžních prostředků a provozovatelem poskytnutých peněžních prostředků odpovídal částce 400 Kč. Nemá-li cizinec uschované žádné peněžní prostředky, poskytne mu provozovatel při </w:t>
      </w:r>
      <w:r w:rsidRPr="00F74FB4">
        <w:rPr>
          <w:strike/>
          <w:szCs w:val="24"/>
        </w:rPr>
        <w:t>propuštění ze</w:t>
      </w:r>
      <w:r w:rsidR="00D364B3" w:rsidRPr="00F74FB4">
        <w:rPr>
          <w:szCs w:val="24"/>
        </w:rPr>
        <w:t> </w:t>
      </w:r>
      <w:r w:rsidRPr="00F74FB4">
        <w:rPr>
          <w:b/>
          <w:szCs w:val="24"/>
        </w:rPr>
        <w:t>opuštění</w:t>
      </w:r>
      <w:r w:rsidRPr="00F74FB4">
        <w:rPr>
          <w:szCs w:val="24"/>
        </w:rPr>
        <w:t xml:space="preserve"> zařízení 400 Kč.</w:t>
      </w:r>
    </w:p>
    <w:p w14:paraId="72E7E122" w14:textId="77777777" w:rsidR="0018083C" w:rsidRPr="00F74FB4" w:rsidRDefault="0018083C" w:rsidP="00F74FB4">
      <w:pPr>
        <w:pStyle w:val="Zhlav"/>
        <w:tabs>
          <w:tab w:val="clear" w:pos="4536"/>
          <w:tab w:val="clear" w:pos="9072"/>
        </w:tabs>
        <w:spacing w:after="120"/>
        <w:ind w:firstLine="709"/>
        <w:rPr>
          <w:szCs w:val="24"/>
        </w:rPr>
      </w:pPr>
      <w:r w:rsidRPr="00F74FB4">
        <w:rPr>
          <w:szCs w:val="24"/>
        </w:rPr>
        <w:t>(2) Provozovatel vydá zajištěnému cizinci doklad o peněžních prostředcích použitých podle odstavce 1.</w:t>
      </w:r>
    </w:p>
    <w:p w14:paraId="44B4BEED" w14:textId="293D4D17" w:rsidR="0018083C" w:rsidRPr="00F74FB4" w:rsidRDefault="0018083C" w:rsidP="00F74FB4">
      <w:pPr>
        <w:pStyle w:val="Zhlav"/>
        <w:tabs>
          <w:tab w:val="clear" w:pos="4536"/>
          <w:tab w:val="clear" w:pos="9072"/>
        </w:tabs>
        <w:ind w:firstLine="709"/>
        <w:rPr>
          <w:szCs w:val="24"/>
        </w:rPr>
      </w:pPr>
      <w:r w:rsidRPr="00F74FB4">
        <w:rPr>
          <w:szCs w:val="24"/>
        </w:rPr>
        <w:t>(3) Odstavec 1 věta druhá a třetí se nepoužije, je-li cizinec bezprostředně po</w:t>
      </w:r>
      <w:r w:rsidR="00D364B3" w:rsidRPr="00F74FB4">
        <w:rPr>
          <w:szCs w:val="24"/>
        </w:rPr>
        <w:t> </w:t>
      </w:r>
      <w:r w:rsidRPr="00F74FB4">
        <w:rPr>
          <w:strike/>
          <w:szCs w:val="24"/>
        </w:rPr>
        <w:t>propuštění ze</w:t>
      </w:r>
      <w:r w:rsidRPr="00F74FB4">
        <w:rPr>
          <w:szCs w:val="24"/>
        </w:rPr>
        <w:t xml:space="preserve"> </w:t>
      </w:r>
      <w:r w:rsidRPr="00F74FB4">
        <w:rPr>
          <w:b/>
          <w:szCs w:val="24"/>
        </w:rPr>
        <w:t xml:space="preserve">opuštění </w:t>
      </w:r>
      <w:r w:rsidRPr="00F74FB4">
        <w:rPr>
          <w:szCs w:val="24"/>
        </w:rPr>
        <w:t>zařízení předán do azylového zařízení nebo je dopraven policií na</w:t>
      </w:r>
      <w:r w:rsidR="00D364B3" w:rsidRPr="00F74FB4">
        <w:rPr>
          <w:szCs w:val="24"/>
        </w:rPr>
        <w:t> </w:t>
      </w:r>
      <w:r w:rsidRPr="00F74FB4">
        <w:rPr>
          <w:szCs w:val="24"/>
        </w:rPr>
        <w:t>hraniční přechod za účelem vycestování z území.</w:t>
      </w:r>
    </w:p>
    <w:p w14:paraId="4D5E0442" w14:textId="77777777" w:rsidR="0018083C" w:rsidRPr="00F74FB4" w:rsidRDefault="0018083C" w:rsidP="00F74FB4">
      <w:pPr>
        <w:rPr>
          <w:rFonts w:ascii="Times New Roman" w:hAnsi="Times New Roman"/>
          <w:sz w:val="24"/>
          <w:szCs w:val="24"/>
        </w:rPr>
      </w:pPr>
    </w:p>
    <w:p w14:paraId="2AD62408" w14:textId="77777777" w:rsidR="0018083C" w:rsidRPr="00F74FB4" w:rsidRDefault="0018083C" w:rsidP="00F74FB4">
      <w:pPr>
        <w:pStyle w:val="Paragraf"/>
        <w:spacing w:before="0" w:after="120"/>
        <w:rPr>
          <w:szCs w:val="24"/>
        </w:rPr>
      </w:pPr>
      <w:r w:rsidRPr="00F74FB4">
        <w:rPr>
          <w:szCs w:val="24"/>
        </w:rPr>
        <w:t>§ 147</w:t>
      </w:r>
    </w:p>
    <w:p w14:paraId="74310864" w14:textId="13826EDA" w:rsidR="0018083C" w:rsidRPr="00F74FB4" w:rsidRDefault="0018083C" w:rsidP="00F74FB4">
      <w:pPr>
        <w:pStyle w:val="Textodstavce"/>
        <w:numPr>
          <w:ilvl w:val="0"/>
          <w:numId w:val="0"/>
        </w:numPr>
        <w:tabs>
          <w:tab w:val="num" w:pos="782"/>
        </w:tabs>
        <w:spacing w:before="0"/>
        <w:ind w:firstLine="720"/>
        <w:rPr>
          <w:szCs w:val="24"/>
        </w:rPr>
      </w:pPr>
      <w:r w:rsidRPr="00F74FB4">
        <w:rPr>
          <w:szCs w:val="24"/>
        </w:rPr>
        <w:t xml:space="preserve">(1) Provozovatel při </w:t>
      </w:r>
      <w:r w:rsidRPr="00F74FB4">
        <w:rPr>
          <w:strike/>
          <w:szCs w:val="24"/>
        </w:rPr>
        <w:t>propuštění ze</w:t>
      </w:r>
      <w:r w:rsidRPr="00F74FB4">
        <w:rPr>
          <w:szCs w:val="24"/>
        </w:rPr>
        <w:t xml:space="preserve"> </w:t>
      </w:r>
      <w:r w:rsidRPr="00F74FB4">
        <w:rPr>
          <w:b/>
          <w:szCs w:val="24"/>
        </w:rPr>
        <w:t>opuštění</w:t>
      </w:r>
      <w:r w:rsidRPr="00F74FB4">
        <w:rPr>
          <w:szCs w:val="24"/>
        </w:rPr>
        <w:t xml:space="preserve"> zařízení vydá zajištěnému cizinci peníze a</w:t>
      </w:r>
      <w:r w:rsidR="00360E55" w:rsidRPr="00F74FB4">
        <w:rPr>
          <w:szCs w:val="24"/>
        </w:rPr>
        <w:t> </w:t>
      </w:r>
      <w:r w:rsidRPr="00F74FB4">
        <w:rPr>
          <w:szCs w:val="24"/>
        </w:rPr>
        <w:t>jiné věci, které byly zadrženy nebo převzaty do úschovy, s výjimkou věcí, jejichž držení je v rozporu s právním řádem České republiky, a peněz, které byly v průběhu pobytu v zařízení cizinci vyplaceny v hotovosti nebo byly použity podle § 146. Finanční prostředky v jiné než volně směnitelné měně zajištěnému cizinci vydá v plné výši.</w:t>
      </w:r>
    </w:p>
    <w:p w14:paraId="181BDB18" w14:textId="652E5C6A" w:rsidR="0018083C" w:rsidRPr="00F74FB4" w:rsidRDefault="0018083C" w:rsidP="00F74FB4">
      <w:pPr>
        <w:pStyle w:val="Textodstavce"/>
        <w:numPr>
          <w:ilvl w:val="0"/>
          <w:numId w:val="0"/>
        </w:numPr>
        <w:tabs>
          <w:tab w:val="num" w:pos="782"/>
        </w:tabs>
        <w:spacing w:before="0"/>
        <w:ind w:firstLine="720"/>
        <w:rPr>
          <w:szCs w:val="24"/>
        </w:rPr>
      </w:pPr>
      <w:r w:rsidRPr="00F74FB4">
        <w:rPr>
          <w:szCs w:val="24"/>
        </w:rPr>
        <w:t xml:space="preserve">(2) Policie při </w:t>
      </w:r>
      <w:r w:rsidRPr="00F74FB4">
        <w:rPr>
          <w:strike/>
          <w:szCs w:val="24"/>
        </w:rPr>
        <w:t>propuštění ze</w:t>
      </w:r>
      <w:r w:rsidRPr="00F74FB4">
        <w:rPr>
          <w:szCs w:val="24"/>
        </w:rPr>
        <w:t xml:space="preserve"> </w:t>
      </w:r>
      <w:r w:rsidRPr="00F74FB4">
        <w:rPr>
          <w:b/>
          <w:szCs w:val="24"/>
        </w:rPr>
        <w:t>opuštění</w:t>
      </w:r>
      <w:r w:rsidRPr="00F74FB4">
        <w:rPr>
          <w:szCs w:val="24"/>
        </w:rPr>
        <w:t xml:space="preserve"> zařízení vydá cizinci zadržený cestovní doklad, doklad totožnosti a písemnost potvrzující jeho totožnost nebo státní občanství; je-li cizinec po </w:t>
      </w:r>
      <w:r w:rsidRPr="00F74FB4">
        <w:rPr>
          <w:strike/>
          <w:szCs w:val="24"/>
        </w:rPr>
        <w:t>propuštění ze</w:t>
      </w:r>
      <w:r w:rsidRPr="00F74FB4">
        <w:rPr>
          <w:szCs w:val="24"/>
        </w:rPr>
        <w:t xml:space="preserve"> </w:t>
      </w:r>
      <w:r w:rsidRPr="00F74FB4">
        <w:rPr>
          <w:b/>
          <w:szCs w:val="24"/>
        </w:rPr>
        <w:t>opuštění</w:t>
      </w:r>
      <w:r w:rsidRPr="00F74FB4">
        <w:rPr>
          <w:szCs w:val="24"/>
        </w:rPr>
        <w:t xml:space="preserve"> zařízení eskortován na hraniční přechod z důvodu správního vyhoštění nebo předání podle mezinárodní smlouvy, vydá mu policie cestovní doklad, doklad totožnosti a písemnost potvrzující jeho totožnost nebo státní občanství až na hraničním přechodu. Je-li nebezpečí, že by cizinec cestovní doklad, doklad totožnosti nebo písemnost potvrzující jeho totožnost nebo státní občanství zničil nebo se ho zbavil, aby tím znemožnil správní vyhoštění nebo předání podle mezinárodní smlouvy, předá policie cestovní doklad, doklad totožnosti a písemnost potvrzující jeho totožnost nebo státní občanství dopravci nebo orgánu státu, na</w:t>
      </w:r>
      <w:r w:rsidR="00360E55" w:rsidRPr="00F74FB4">
        <w:rPr>
          <w:szCs w:val="24"/>
        </w:rPr>
        <w:t> </w:t>
      </w:r>
      <w:r w:rsidRPr="00F74FB4">
        <w:rPr>
          <w:szCs w:val="24"/>
        </w:rPr>
        <w:t>jehož území cizince podle mezinárodní smlouvy vrací či předává.</w:t>
      </w:r>
    </w:p>
    <w:p w14:paraId="7FB0D772" w14:textId="77777777" w:rsidR="0018083C" w:rsidRPr="00F74FB4" w:rsidRDefault="0018083C" w:rsidP="00F74FB4">
      <w:pPr>
        <w:pStyle w:val="Textodstavce"/>
        <w:numPr>
          <w:ilvl w:val="0"/>
          <w:numId w:val="0"/>
        </w:numPr>
        <w:tabs>
          <w:tab w:val="num" w:pos="782"/>
        </w:tabs>
        <w:spacing w:before="0" w:after="0"/>
        <w:ind w:firstLine="720"/>
        <w:rPr>
          <w:szCs w:val="24"/>
        </w:rPr>
      </w:pPr>
      <w:r w:rsidRPr="00F74FB4">
        <w:rPr>
          <w:szCs w:val="24"/>
        </w:rPr>
        <w:t xml:space="preserve">(3) Neexistují-li důvodné obavy, že cizinec bude mařit nebo ztěžovat vycestování z území, je policie povinna informovat zajištěného cizince o datu, čase a důvodu jeho </w:t>
      </w:r>
      <w:r w:rsidRPr="00F74FB4">
        <w:rPr>
          <w:strike/>
          <w:szCs w:val="24"/>
        </w:rPr>
        <w:t>propuštění ze</w:t>
      </w:r>
      <w:r w:rsidRPr="00F74FB4">
        <w:rPr>
          <w:szCs w:val="24"/>
        </w:rPr>
        <w:t xml:space="preserve"> </w:t>
      </w:r>
      <w:r w:rsidRPr="00F74FB4">
        <w:rPr>
          <w:b/>
          <w:szCs w:val="24"/>
        </w:rPr>
        <w:t>opuštění</w:t>
      </w:r>
      <w:r w:rsidRPr="00F74FB4">
        <w:rPr>
          <w:szCs w:val="24"/>
        </w:rPr>
        <w:t xml:space="preserve"> zařízení, a to nejpozději 24 hodin předem; není-li v té době policii datum a čas </w:t>
      </w:r>
      <w:r w:rsidRPr="00F74FB4">
        <w:rPr>
          <w:strike/>
          <w:szCs w:val="24"/>
        </w:rPr>
        <w:t>propuštění</w:t>
      </w:r>
      <w:r w:rsidRPr="00F74FB4">
        <w:rPr>
          <w:szCs w:val="24"/>
        </w:rPr>
        <w:t xml:space="preserve"> </w:t>
      </w:r>
      <w:r w:rsidRPr="00F74FB4">
        <w:rPr>
          <w:b/>
          <w:szCs w:val="24"/>
        </w:rPr>
        <w:t xml:space="preserve">opuštění </w:t>
      </w:r>
      <w:r w:rsidRPr="00F74FB4">
        <w:rPr>
          <w:szCs w:val="24"/>
        </w:rPr>
        <w:t>znám, informuje cizince bez zbytečného odkladu poté, co se je dozví.</w:t>
      </w:r>
    </w:p>
    <w:p w14:paraId="5D2EE970" w14:textId="7C27FB70" w:rsidR="0018083C" w:rsidRPr="00F74FB4" w:rsidRDefault="00D364B3" w:rsidP="00F74FB4">
      <w:pPr>
        <w:jc w:val="center"/>
        <w:rPr>
          <w:rFonts w:ascii="Times New Roman" w:hAnsi="Times New Roman"/>
          <w:sz w:val="24"/>
          <w:szCs w:val="24"/>
        </w:rPr>
      </w:pPr>
      <w:r w:rsidRPr="00F74FB4">
        <w:rPr>
          <w:rFonts w:ascii="Times New Roman" w:hAnsi="Times New Roman"/>
          <w:sz w:val="24"/>
          <w:szCs w:val="24"/>
        </w:rPr>
        <w:t>****</w:t>
      </w:r>
    </w:p>
    <w:p w14:paraId="6BBE5011" w14:textId="77777777" w:rsidR="0018083C" w:rsidRPr="00F74FB4" w:rsidRDefault="0018083C" w:rsidP="00F74FB4">
      <w:pPr>
        <w:pStyle w:val="Default"/>
        <w:spacing w:after="120"/>
        <w:jc w:val="center"/>
        <w:rPr>
          <w:color w:val="auto"/>
        </w:rPr>
      </w:pPr>
      <w:r w:rsidRPr="00F74FB4">
        <w:rPr>
          <w:color w:val="auto"/>
        </w:rPr>
        <w:t>§ 151</w:t>
      </w:r>
    </w:p>
    <w:p w14:paraId="7F1288F8" w14:textId="77777777" w:rsidR="0018083C" w:rsidRPr="00F74FB4" w:rsidRDefault="0018083C" w:rsidP="00F74FB4">
      <w:pPr>
        <w:pStyle w:val="Default"/>
        <w:spacing w:after="120"/>
        <w:jc w:val="center"/>
        <w:rPr>
          <w:color w:val="auto"/>
        </w:rPr>
      </w:pPr>
      <w:r w:rsidRPr="00F74FB4">
        <w:rPr>
          <w:bCs/>
          <w:color w:val="auto"/>
        </w:rPr>
        <w:t>Příspěvek obci</w:t>
      </w:r>
    </w:p>
    <w:p w14:paraId="051D8869" w14:textId="77777777" w:rsidR="0018083C" w:rsidRPr="00F74FB4" w:rsidRDefault="0018083C" w:rsidP="00F74FB4">
      <w:pPr>
        <w:pStyle w:val="Default"/>
        <w:spacing w:after="120"/>
        <w:ind w:firstLine="709"/>
        <w:jc w:val="both"/>
        <w:rPr>
          <w:color w:val="auto"/>
        </w:rPr>
      </w:pPr>
      <w:r w:rsidRPr="00F74FB4">
        <w:rPr>
          <w:color w:val="auto"/>
        </w:rPr>
        <w:t>(1) Ministerstvo poskytuje obci příspěvek na úhradu nákladů obce vynaložených v souvislosti se zařízením na jejím území. O výši příspěvku obci rozhoduje vláda.</w:t>
      </w:r>
    </w:p>
    <w:p w14:paraId="5906D06D" w14:textId="77777777" w:rsidR="0018083C" w:rsidRPr="00F74FB4" w:rsidRDefault="0018083C" w:rsidP="00F74FB4">
      <w:pPr>
        <w:pStyle w:val="Default"/>
        <w:ind w:firstLine="709"/>
        <w:jc w:val="both"/>
        <w:rPr>
          <w:color w:val="auto"/>
        </w:rPr>
      </w:pPr>
      <w:r w:rsidRPr="00F74FB4">
        <w:rPr>
          <w:color w:val="auto"/>
        </w:rPr>
        <w:t xml:space="preserve">(2) Ministerstvo </w:t>
      </w:r>
      <w:r w:rsidRPr="00F74FB4">
        <w:rPr>
          <w:strike/>
          <w:color w:val="auto"/>
        </w:rPr>
        <w:t>poskytne jednorázovou</w:t>
      </w:r>
      <w:r w:rsidRPr="00F74FB4">
        <w:rPr>
          <w:color w:val="auto"/>
        </w:rPr>
        <w:t xml:space="preserve"> </w:t>
      </w:r>
      <w:r w:rsidRPr="00F74FB4">
        <w:rPr>
          <w:b/>
          <w:color w:val="auto"/>
        </w:rPr>
        <w:t>poskytuje</w:t>
      </w:r>
      <w:r w:rsidRPr="00F74FB4">
        <w:rPr>
          <w:color w:val="auto"/>
        </w:rPr>
        <w:t xml:space="preserve"> dotaci na rozvoj obce, na jejímž území se nachází zařízení. O </w:t>
      </w:r>
      <w:r w:rsidRPr="00F74FB4">
        <w:rPr>
          <w:b/>
          <w:color w:val="auto"/>
        </w:rPr>
        <w:t>poskytnutí a</w:t>
      </w:r>
      <w:r w:rsidRPr="00F74FB4">
        <w:rPr>
          <w:color w:val="auto"/>
        </w:rPr>
        <w:t xml:space="preserve"> výši dotace rozhoduje vláda.</w:t>
      </w:r>
    </w:p>
    <w:p w14:paraId="5B329650" w14:textId="22055E60" w:rsidR="0018083C" w:rsidRPr="00F74FB4" w:rsidRDefault="00D364B3" w:rsidP="00F74FB4">
      <w:pPr>
        <w:jc w:val="center"/>
        <w:rPr>
          <w:rFonts w:ascii="Times New Roman" w:hAnsi="Times New Roman"/>
          <w:sz w:val="24"/>
          <w:szCs w:val="24"/>
        </w:rPr>
      </w:pPr>
      <w:r w:rsidRPr="00F74FB4">
        <w:rPr>
          <w:rFonts w:ascii="Times New Roman" w:hAnsi="Times New Roman"/>
          <w:sz w:val="24"/>
          <w:szCs w:val="24"/>
        </w:rPr>
        <w:t>****</w:t>
      </w:r>
    </w:p>
    <w:p w14:paraId="3EBD6CF4" w14:textId="77777777" w:rsidR="0018083C" w:rsidRPr="00F74FB4" w:rsidRDefault="0018083C" w:rsidP="00F74FB4">
      <w:pPr>
        <w:pStyle w:val="Nadpis1"/>
        <w:spacing w:after="120"/>
        <w:rPr>
          <w:b w:val="0"/>
        </w:rPr>
      </w:pPr>
      <w:r w:rsidRPr="00F74FB4">
        <w:rPr>
          <w:b w:val="0"/>
        </w:rPr>
        <w:t>Nežádoucí osoba</w:t>
      </w:r>
    </w:p>
    <w:p w14:paraId="0409AA15"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 154</w:t>
      </w:r>
    </w:p>
    <w:p w14:paraId="01CE8827" w14:textId="77777777" w:rsidR="0018083C" w:rsidRPr="00F74FB4" w:rsidRDefault="0018083C" w:rsidP="00F74FB4">
      <w:pPr>
        <w:spacing w:after="120"/>
        <w:ind w:firstLine="709"/>
        <w:jc w:val="both"/>
        <w:rPr>
          <w:rFonts w:ascii="Times New Roman" w:hAnsi="Times New Roman"/>
          <w:sz w:val="24"/>
          <w:szCs w:val="24"/>
        </w:rPr>
      </w:pPr>
      <w:r w:rsidRPr="00F74FB4">
        <w:rPr>
          <w:rFonts w:ascii="Times New Roman" w:hAnsi="Times New Roman"/>
          <w:sz w:val="24"/>
          <w:szCs w:val="24"/>
        </w:rPr>
        <w:t>(1) Nežádoucí osobou se rozumí cizinec, jemuž nelze umožnit vstup na území z důvodu, že by tento cizinec při pobytu na území mohl ohrozit bezpečnost státu, závažným způsobem narušit veřejný pořádek, ohrozit veřejné zdraví nebo ochranu práv a svobod druhých nebo obdobný zájem chráněný na základě závazku vyplývajícího z mezinárodní smlouvy.</w:t>
      </w:r>
    </w:p>
    <w:p w14:paraId="6B49ED33" w14:textId="77777777" w:rsidR="0018083C" w:rsidRPr="00F74FB4" w:rsidRDefault="0018083C" w:rsidP="00F74FB4">
      <w:pPr>
        <w:spacing w:after="120"/>
        <w:ind w:firstLine="709"/>
        <w:jc w:val="both"/>
        <w:rPr>
          <w:rFonts w:ascii="Times New Roman" w:hAnsi="Times New Roman"/>
          <w:sz w:val="24"/>
          <w:szCs w:val="24"/>
        </w:rPr>
      </w:pPr>
      <w:r w:rsidRPr="00F74FB4">
        <w:rPr>
          <w:rFonts w:ascii="Times New Roman" w:hAnsi="Times New Roman"/>
          <w:sz w:val="24"/>
          <w:szCs w:val="24"/>
        </w:rPr>
        <w:t>(2) Policie rozhodne o označení cizince za nežádoucí osobu na základě vlastních poznatků, požadavku ústředního správního úřadu České republiky, požadavku zpravodajské služby České republiky anebo závazku vyplývajícího z mezinárodní smlouvy.</w:t>
      </w:r>
    </w:p>
    <w:p w14:paraId="0E1D9DBE" w14:textId="77777777" w:rsidR="0018083C" w:rsidRPr="00F74FB4" w:rsidRDefault="0018083C" w:rsidP="00F74FB4">
      <w:pPr>
        <w:spacing w:after="60"/>
        <w:ind w:firstLine="708"/>
        <w:jc w:val="both"/>
        <w:rPr>
          <w:rFonts w:ascii="Times New Roman" w:hAnsi="Times New Roman"/>
          <w:sz w:val="24"/>
          <w:szCs w:val="24"/>
        </w:rPr>
      </w:pPr>
      <w:r w:rsidRPr="00F74FB4">
        <w:rPr>
          <w:rFonts w:ascii="Times New Roman" w:hAnsi="Times New Roman"/>
          <w:sz w:val="24"/>
          <w:szCs w:val="24"/>
        </w:rPr>
        <w:t>(3) Policie označí cizince za nežádoucí osobu na základě</w:t>
      </w:r>
    </w:p>
    <w:p w14:paraId="21392EE8"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pravomocného rozhodnutí soudu o trestu vyhoštění z území</w:t>
      </w:r>
      <w:r w:rsidRPr="00F74FB4">
        <w:rPr>
          <w:rFonts w:ascii="Times New Roman" w:hAnsi="Times New Roman"/>
          <w:sz w:val="24"/>
          <w:szCs w:val="24"/>
          <w:vertAlign w:val="superscript"/>
        </w:rPr>
        <w:t>10)</w:t>
      </w:r>
      <w:r w:rsidRPr="00F74FB4">
        <w:rPr>
          <w:rFonts w:ascii="Times New Roman" w:hAnsi="Times New Roman"/>
          <w:sz w:val="24"/>
          <w:szCs w:val="24"/>
        </w:rPr>
        <w:t>, nebo</w:t>
      </w:r>
    </w:p>
    <w:p w14:paraId="29C94C8E" w14:textId="77777777" w:rsidR="0018083C" w:rsidRPr="00F74FB4" w:rsidRDefault="0018083C" w:rsidP="00F74FB4">
      <w:pPr>
        <w:spacing w:after="120"/>
        <w:ind w:left="357" w:hanging="357"/>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pravomocného rozhodnutí o správním vyhoštění.</w:t>
      </w:r>
    </w:p>
    <w:p w14:paraId="2A8AA7FF" w14:textId="77777777" w:rsidR="0018083C" w:rsidRPr="00F74FB4" w:rsidRDefault="0018083C" w:rsidP="00F74FB4">
      <w:pPr>
        <w:pStyle w:val="Seznamsodrkami"/>
        <w:spacing w:after="60"/>
        <w:ind w:left="0" w:firstLine="708"/>
        <w:rPr>
          <w:color w:val="auto"/>
        </w:rPr>
      </w:pPr>
      <w:r w:rsidRPr="00F74FB4">
        <w:rPr>
          <w:color w:val="auto"/>
        </w:rPr>
        <w:t>(4) Policie dále označí za nežádoucí osobu cizince, v jehož případě</w:t>
      </w:r>
    </w:p>
    <w:p w14:paraId="245BB542" w14:textId="3E9C3024" w:rsidR="0018083C" w:rsidRPr="00F74FB4" w:rsidRDefault="0018083C" w:rsidP="00F74FB4">
      <w:pPr>
        <w:pStyle w:val="Seznamsodrkami"/>
        <w:spacing w:after="60"/>
        <w:ind w:hanging="360"/>
        <w:rPr>
          <w:color w:val="auto"/>
        </w:rPr>
      </w:pPr>
      <w:r w:rsidRPr="00F74FB4">
        <w:rPr>
          <w:color w:val="auto"/>
        </w:rPr>
        <w:t>a)</w:t>
      </w:r>
      <w:r w:rsidRPr="00F74FB4">
        <w:rPr>
          <w:color w:val="auto"/>
        </w:rPr>
        <w:tab/>
        <w:t>náklady spojené se správním vyhoštěním nese policie nebo ministerstvo (§ 123 odst.</w:t>
      </w:r>
      <w:r w:rsidR="00360E55" w:rsidRPr="00F74FB4">
        <w:rPr>
          <w:color w:val="auto"/>
        </w:rPr>
        <w:t xml:space="preserve"> </w:t>
      </w:r>
      <w:r w:rsidRPr="00F74FB4">
        <w:rPr>
          <w:color w:val="auto"/>
        </w:rPr>
        <w:t>6),</w:t>
      </w:r>
    </w:p>
    <w:p w14:paraId="6D4573B9" w14:textId="77777777" w:rsidR="0018083C" w:rsidRPr="00F74FB4" w:rsidRDefault="0018083C" w:rsidP="00F74FB4">
      <w:pPr>
        <w:pStyle w:val="Seznamsodrkami"/>
        <w:spacing w:after="60"/>
        <w:ind w:hanging="360"/>
        <w:rPr>
          <w:color w:val="auto"/>
        </w:rPr>
      </w:pPr>
      <w:r w:rsidRPr="00F74FB4">
        <w:rPr>
          <w:color w:val="auto"/>
        </w:rPr>
        <w:t>b)</w:t>
      </w:r>
      <w:r w:rsidRPr="00F74FB4">
        <w:rPr>
          <w:color w:val="auto"/>
        </w:rPr>
        <w:tab/>
        <w:t>náklady spojené s dobrovolným návratem nese ministerstvo a cizinec neuhradil přepravní náklady v poloviční výši (§ 123a odst. 2), nebo</w:t>
      </w:r>
    </w:p>
    <w:p w14:paraId="1C757CBE" w14:textId="77777777" w:rsidR="0018083C" w:rsidRPr="00F74FB4" w:rsidRDefault="0018083C" w:rsidP="00F74FB4">
      <w:pPr>
        <w:pStyle w:val="Seznamsodrkami"/>
        <w:spacing w:after="120"/>
        <w:ind w:hanging="360"/>
        <w:rPr>
          <w:color w:val="auto"/>
        </w:rPr>
      </w:pPr>
      <w:r w:rsidRPr="00F74FB4">
        <w:rPr>
          <w:color w:val="auto"/>
        </w:rPr>
        <w:t>c)</w:t>
      </w:r>
      <w:r w:rsidRPr="00F74FB4">
        <w:rPr>
          <w:color w:val="auto"/>
        </w:rPr>
        <w:tab/>
        <w:t>náklady spojené s vycestováním do zahraničí nese ministerstvo a cizinec neuhradil přepravní náklady (§ 124b).</w:t>
      </w:r>
    </w:p>
    <w:p w14:paraId="623F344D" w14:textId="77777777" w:rsidR="0018083C" w:rsidRPr="00F74FB4" w:rsidRDefault="0018083C" w:rsidP="00F74FB4">
      <w:pPr>
        <w:spacing w:after="120"/>
        <w:ind w:firstLine="708"/>
        <w:jc w:val="both"/>
        <w:rPr>
          <w:rFonts w:ascii="Times New Roman" w:hAnsi="Times New Roman"/>
          <w:sz w:val="24"/>
          <w:szCs w:val="24"/>
        </w:rPr>
      </w:pPr>
      <w:r w:rsidRPr="00F74FB4">
        <w:rPr>
          <w:rFonts w:ascii="Times New Roman" w:hAnsi="Times New Roman"/>
          <w:sz w:val="24"/>
          <w:szCs w:val="24"/>
        </w:rPr>
        <w:t>(5) Ten, kdo žádá o zařazení cizince do evidence nežádoucích osob podle odstavce 1, musí dbát na zachování přiměřenosti mezi důvodem pro toto zařazení a důsledky tohoto zařazení. Policie je oprávněna požadovat po tom, kdo uplatňuje požadavek podle odstavce 1, prokázání přiměřenosti podle předchozí věty, pokud tato přiměřenost není prokázána v požadavku. Při prokazování přiměřenosti je třeba zejména posuzovat dopady tohoto rozhodnutí do soukromého a rodinného života cizince.</w:t>
      </w:r>
    </w:p>
    <w:p w14:paraId="2DC65F6A" w14:textId="531B226D"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(6) Cizinec označený za nežádoucí osobu je evidován v evidenci nežádoucích osob. Je-li důvodné nebezpečí, že cizinec označený za nežádoucí osobu může závažným způsobem narušit veřejný pořádek nebo ohrozit bezpečnost smluvních států, policie zařadí do</w:t>
      </w:r>
      <w:r w:rsidR="00360E55" w:rsidRPr="00F74FB4">
        <w:rPr>
          <w:rFonts w:ascii="Times New Roman" w:hAnsi="Times New Roman"/>
          <w:sz w:val="24"/>
          <w:szCs w:val="24"/>
        </w:rPr>
        <w:t> </w:t>
      </w:r>
      <w:r w:rsidRPr="00F74FB4">
        <w:rPr>
          <w:rFonts w:ascii="Times New Roman" w:hAnsi="Times New Roman"/>
          <w:sz w:val="24"/>
          <w:szCs w:val="24"/>
        </w:rPr>
        <w:t xml:space="preserve">informačního systému smluvních států údaje v rozsahu stanoveném přímo použitelným </w:t>
      </w:r>
      <w:r w:rsidRPr="00F74FB4">
        <w:rPr>
          <w:rFonts w:ascii="Times New Roman" w:hAnsi="Times New Roman"/>
          <w:strike/>
          <w:sz w:val="24"/>
          <w:szCs w:val="24"/>
        </w:rPr>
        <w:t>právním předpisem Evropských společenství</w:t>
      </w:r>
      <w:r w:rsidRPr="00F74FB4">
        <w:rPr>
          <w:rFonts w:ascii="Times New Roman" w:hAnsi="Times New Roman"/>
          <w:b/>
          <w:sz w:val="24"/>
          <w:szCs w:val="24"/>
        </w:rPr>
        <w:t xml:space="preserve"> předpisem Evropské unie</w:t>
      </w:r>
      <w:r w:rsidRPr="00F74FB4">
        <w:rPr>
          <w:rStyle w:val="Znakapoznpodarou"/>
          <w:rFonts w:ascii="Times New Roman" w:hAnsi="Times New Roman"/>
          <w:sz w:val="24"/>
          <w:szCs w:val="24"/>
        </w:rPr>
        <w:footnoteReference w:customMarkFollows="1" w:id="48"/>
        <w:t>20a)</w:t>
      </w:r>
      <w:r w:rsidRPr="00F74FB4">
        <w:rPr>
          <w:rFonts w:ascii="Times New Roman" w:hAnsi="Times New Roman"/>
          <w:sz w:val="24"/>
          <w:szCs w:val="24"/>
        </w:rPr>
        <w:t>; to neplatí v případě občana Evropské unie</w:t>
      </w:r>
      <w:r w:rsidRPr="00F74FB4">
        <w:rPr>
          <w:rFonts w:ascii="Times New Roman" w:hAnsi="Times New Roman"/>
          <w:sz w:val="24"/>
          <w:szCs w:val="24"/>
          <w:vertAlign w:val="superscript"/>
        </w:rPr>
        <w:t>1b)</w:t>
      </w:r>
      <w:r w:rsidRPr="00F74FB4">
        <w:rPr>
          <w:rFonts w:ascii="Times New Roman" w:hAnsi="Times New Roman"/>
          <w:sz w:val="24"/>
          <w:szCs w:val="24"/>
        </w:rPr>
        <w:t xml:space="preserve"> nebo občana smluvního státu.</w:t>
      </w:r>
    </w:p>
    <w:p w14:paraId="2E473F80" w14:textId="77777777" w:rsidR="0018083C" w:rsidRPr="00F74FB4" w:rsidRDefault="0018083C" w:rsidP="00F74FB4">
      <w:pPr>
        <w:ind w:firstLine="709"/>
        <w:jc w:val="both"/>
        <w:rPr>
          <w:rFonts w:ascii="Times New Roman" w:hAnsi="Times New Roman"/>
          <w:sz w:val="24"/>
          <w:szCs w:val="24"/>
        </w:rPr>
      </w:pPr>
      <w:r w:rsidRPr="00F74FB4">
        <w:rPr>
          <w:rFonts w:ascii="Times New Roman" w:hAnsi="Times New Roman"/>
          <w:sz w:val="24"/>
          <w:szCs w:val="24"/>
        </w:rPr>
        <w:t>(7) Policie cizinci jeho zařazení do evidence nežádoucích osob nesděluje.</w:t>
      </w:r>
    </w:p>
    <w:p w14:paraId="44542AC2" w14:textId="77777777" w:rsidR="00FA05A3" w:rsidRPr="00F74FB4" w:rsidRDefault="00FA05A3"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155b </w:t>
      </w:r>
    </w:p>
    <w:p w14:paraId="4F61C2E5" w14:textId="77777777" w:rsidR="00FA05A3" w:rsidRPr="00F74FB4" w:rsidRDefault="00FA05A3"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Adaptačně-integrační kurz </w:t>
      </w:r>
    </w:p>
    <w:p w14:paraId="3829859E" w14:textId="7097D9AB" w:rsidR="00FA05A3" w:rsidRPr="00F74FB4" w:rsidRDefault="00FA05A3"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(1) Centrum na podporu integrace cizinců v adaptačně-integračním kurzu seznámí cizince s jejich právy a povinnostmi souvisejícími s pobytem na území, se základními hodnotami České republiky, s místními poměry a s kulturními zvyklostmi převládajícími v</w:t>
      </w:r>
      <w:r w:rsidR="00360E55" w:rsidRPr="00F74FB4">
        <w:rPr>
          <w:rFonts w:ascii="Times New Roman" w:hAnsi="Times New Roman"/>
          <w:sz w:val="24"/>
          <w:szCs w:val="24"/>
        </w:rPr>
        <w:t> </w:t>
      </w:r>
      <w:r w:rsidRPr="00F74FB4">
        <w:rPr>
          <w:rFonts w:ascii="Times New Roman" w:hAnsi="Times New Roman"/>
          <w:sz w:val="24"/>
          <w:szCs w:val="24"/>
        </w:rPr>
        <w:t xml:space="preserve">České republice. </w:t>
      </w:r>
    </w:p>
    <w:p w14:paraId="2BF7BDDD" w14:textId="77777777" w:rsidR="00FA05A3" w:rsidRPr="00F74FB4" w:rsidRDefault="00FA05A3"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A3B9B5A" w14:textId="0A9C1995" w:rsidR="00FA05A3" w:rsidRPr="00F74FB4" w:rsidRDefault="00FA05A3"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Cizinec, kterému bylo vydáno povolení k dlouhodobému pobytu nebo k trvalému pobytu podle § 66 </w:t>
      </w:r>
      <w:r w:rsidRPr="00F74FB4">
        <w:rPr>
          <w:rFonts w:ascii="Times New Roman" w:hAnsi="Times New Roman"/>
          <w:strike/>
          <w:sz w:val="24"/>
          <w:szCs w:val="24"/>
        </w:rPr>
        <w:t>nebo 67</w:t>
      </w:r>
      <w:r w:rsidRPr="00F74FB4">
        <w:rPr>
          <w:rFonts w:ascii="Times New Roman" w:hAnsi="Times New Roman"/>
          <w:sz w:val="24"/>
          <w:szCs w:val="24"/>
        </w:rPr>
        <w:t>, je povinen do 1 roku ode dne nabytí právní moci rozhodnutí o</w:t>
      </w:r>
      <w:r w:rsidR="00360E55" w:rsidRPr="00F74FB4">
        <w:rPr>
          <w:rFonts w:ascii="Times New Roman" w:hAnsi="Times New Roman"/>
          <w:sz w:val="24"/>
          <w:szCs w:val="24"/>
        </w:rPr>
        <w:t> </w:t>
      </w:r>
      <w:r w:rsidRPr="00F74FB4">
        <w:rPr>
          <w:rFonts w:ascii="Times New Roman" w:hAnsi="Times New Roman"/>
          <w:sz w:val="24"/>
          <w:szCs w:val="24"/>
        </w:rPr>
        <w:t>vydání tohoto povolení absolvovat adaptačně-integrační kurz organizovaný centrem na</w:t>
      </w:r>
      <w:r w:rsidR="00360E55" w:rsidRPr="00F74FB4">
        <w:rPr>
          <w:rFonts w:ascii="Times New Roman" w:hAnsi="Times New Roman"/>
          <w:sz w:val="24"/>
          <w:szCs w:val="24"/>
        </w:rPr>
        <w:t> </w:t>
      </w:r>
      <w:r w:rsidRPr="00F74FB4">
        <w:rPr>
          <w:rFonts w:ascii="Times New Roman" w:hAnsi="Times New Roman"/>
          <w:sz w:val="24"/>
          <w:szCs w:val="24"/>
        </w:rPr>
        <w:t xml:space="preserve">podporu integrace cizinců. Tato povinnost se obdobně vztahuje i na cizince, kterému bylo vydáno nové povolení k dlouhodobému pobytu z důvodu změny účelu pobytu na území. </w:t>
      </w:r>
    </w:p>
    <w:p w14:paraId="3BC3C441" w14:textId="77777777" w:rsidR="00FA05A3" w:rsidRPr="00F74FB4" w:rsidRDefault="00FA05A3"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04CD56B" w14:textId="77777777" w:rsidR="00FA05A3" w:rsidRPr="00F74FB4" w:rsidRDefault="00FA05A3"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Povinnost uvedená v odstavci 2 se nevztahuje na cizince, který </w:t>
      </w:r>
    </w:p>
    <w:p w14:paraId="7E75F268" w14:textId="250B9395" w:rsidR="00FA05A3" w:rsidRPr="00F74FB4" w:rsidRDefault="00FA05A3"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a) pobývá na území na základě povolení k dlouhodobému pobytu za účelem studia na území, povolení k dlouhodobému pobytu za účelem ochrany na území, karty vnitropodnikově převedeného zaměstnance, karty vnitropodnikově převedeného zaměstnance jiného členského státu Evropské unie, povolení k dlouhodobému pobytu za účelem investování nebo povolení k</w:t>
      </w:r>
      <w:r w:rsidR="00360E55" w:rsidRPr="00F74FB4">
        <w:rPr>
          <w:rFonts w:ascii="Times New Roman" w:hAnsi="Times New Roman"/>
          <w:sz w:val="24"/>
          <w:szCs w:val="24"/>
        </w:rPr>
        <w:t> </w:t>
      </w:r>
      <w:r w:rsidRPr="00F74FB4">
        <w:rPr>
          <w:rFonts w:ascii="Times New Roman" w:hAnsi="Times New Roman"/>
          <w:sz w:val="24"/>
          <w:szCs w:val="24"/>
        </w:rPr>
        <w:t xml:space="preserve">dlouhodobému pobytu vydaného Ministerstvem zahraničních věcí, </w:t>
      </w:r>
    </w:p>
    <w:p w14:paraId="1EF7B84C" w14:textId="77777777" w:rsidR="00FA05A3" w:rsidRPr="00F74FB4" w:rsidRDefault="00FA05A3"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v den nabytí právní moci rozhodnutí uvedeného v odstavci 2 </w:t>
      </w:r>
    </w:p>
    <w:p w14:paraId="2065F59B" w14:textId="77777777" w:rsidR="00FA05A3" w:rsidRPr="00F74FB4" w:rsidRDefault="00FA05A3" w:rsidP="00347A95">
      <w:pPr>
        <w:widowControl w:val="0"/>
        <w:autoSpaceDE w:val="0"/>
        <w:autoSpaceDN w:val="0"/>
        <w:adjustRightInd w:val="0"/>
        <w:spacing w:after="60" w:line="240" w:lineRule="auto"/>
        <w:ind w:left="426" w:hanging="284"/>
        <w:jc w:val="both"/>
        <w:rPr>
          <w:rFonts w:ascii="Times New Roman" w:hAnsi="Times New Roman"/>
          <w:sz w:val="24"/>
          <w:szCs w:val="24"/>
        </w:rPr>
      </w:pPr>
      <w:r w:rsidRPr="00F74FB4">
        <w:rPr>
          <w:rFonts w:ascii="Times New Roman" w:hAnsi="Times New Roman"/>
          <w:sz w:val="24"/>
          <w:szCs w:val="24"/>
        </w:rPr>
        <w:t xml:space="preserve">1. nedovršil věk 15 let, nebo </w:t>
      </w:r>
    </w:p>
    <w:p w14:paraId="028C056B" w14:textId="77777777" w:rsidR="00FA05A3" w:rsidRPr="00F74FB4" w:rsidRDefault="00FA05A3" w:rsidP="00347A95">
      <w:pPr>
        <w:widowControl w:val="0"/>
        <w:autoSpaceDE w:val="0"/>
        <w:autoSpaceDN w:val="0"/>
        <w:adjustRightInd w:val="0"/>
        <w:spacing w:after="60" w:line="240" w:lineRule="auto"/>
        <w:ind w:left="426" w:hanging="284"/>
        <w:jc w:val="both"/>
        <w:rPr>
          <w:rFonts w:ascii="Times New Roman" w:hAnsi="Times New Roman"/>
          <w:sz w:val="24"/>
          <w:szCs w:val="24"/>
        </w:rPr>
      </w:pPr>
      <w:r w:rsidRPr="00F74FB4">
        <w:rPr>
          <w:rFonts w:ascii="Times New Roman" w:hAnsi="Times New Roman"/>
          <w:sz w:val="24"/>
          <w:szCs w:val="24"/>
        </w:rPr>
        <w:t xml:space="preserve">2. dovršil věk 61 let, nebo </w:t>
      </w:r>
    </w:p>
    <w:p w14:paraId="510558AC" w14:textId="77777777" w:rsidR="00FA05A3" w:rsidRPr="00F74FB4" w:rsidRDefault="00FA05A3"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již adaptačně-integrační kurz absolvoval. </w:t>
      </w:r>
    </w:p>
    <w:p w14:paraId="5527A1C3" w14:textId="77777777" w:rsidR="00FA05A3" w:rsidRPr="00F74FB4" w:rsidRDefault="00FA05A3"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C75A987" w14:textId="799BD56F" w:rsidR="00FA05A3" w:rsidRPr="00F74FB4" w:rsidRDefault="00FA05A3"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(4) Ministerstvo může z důvodů zvláštního zřetele hodných od povinnosti uvedené v</w:t>
      </w:r>
      <w:r w:rsidR="00360E55" w:rsidRPr="00F74FB4">
        <w:rPr>
          <w:rFonts w:ascii="Times New Roman" w:hAnsi="Times New Roman"/>
          <w:sz w:val="24"/>
          <w:szCs w:val="24"/>
        </w:rPr>
        <w:t> </w:t>
      </w:r>
      <w:r w:rsidRPr="00F74FB4">
        <w:rPr>
          <w:rFonts w:ascii="Times New Roman" w:hAnsi="Times New Roman"/>
          <w:sz w:val="24"/>
          <w:szCs w:val="24"/>
        </w:rPr>
        <w:t xml:space="preserve">odstavci 2 upustit. </w:t>
      </w:r>
    </w:p>
    <w:p w14:paraId="78F58B43" w14:textId="77777777" w:rsidR="00FA05A3" w:rsidRPr="00F74FB4" w:rsidRDefault="00FA05A3"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EEC86D7" w14:textId="77777777" w:rsidR="00FA05A3" w:rsidRPr="00F74FB4" w:rsidRDefault="00FA05A3" w:rsidP="00F74FB4">
      <w:pPr>
        <w:widowControl w:val="0"/>
        <w:autoSpaceDE w:val="0"/>
        <w:autoSpaceDN w:val="0"/>
        <w:adjustRightInd w:val="0"/>
        <w:spacing w:before="60" w:after="0" w:line="240" w:lineRule="auto"/>
        <w:jc w:val="both"/>
        <w:rPr>
          <w:rFonts w:ascii="Times New Roman" w:hAnsi="Times New Roman"/>
          <w:sz w:val="24"/>
          <w:szCs w:val="24"/>
        </w:rPr>
      </w:pPr>
      <w:r w:rsidRPr="00F74FB4">
        <w:rPr>
          <w:rFonts w:ascii="Times New Roman" w:hAnsi="Times New Roman"/>
          <w:sz w:val="24"/>
          <w:szCs w:val="24"/>
        </w:rPr>
        <w:tab/>
        <w:t xml:space="preserve">(5) Centrum na podporu integrace cizinců </w:t>
      </w:r>
    </w:p>
    <w:p w14:paraId="72E925E4" w14:textId="77777777" w:rsidR="00FA05A3" w:rsidRPr="00F74FB4" w:rsidRDefault="00FA05A3" w:rsidP="00F74FB4">
      <w:pPr>
        <w:widowControl w:val="0"/>
        <w:autoSpaceDE w:val="0"/>
        <w:autoSpaceDN w:val="0"/>
        <w:adjustRightInd w:val="0"/>
        <w:spacing w:before="60"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organizačně zajišťuje pořádání adaptačně-integračních kurzů, </w:t>
      </w:r>
    </w:p>
    <w:p w14:paraId="6C9BF723" w14:textId="4B10E072" w:rsidR="00FA05A3" w:rsidRPr="00F74FB4" w:rsidRDefault="00FA05A3" w:rsidP="00F74FB4">
      <w:pPr>
        <w:widowControl w:val="0"/>
        <w:autoSpaceDE w:val="0"/>
        <w:autoSpaceDN w:val="0"/>
        <w:adjustRightInd w:val="0"/>
        <w:spacing w:before="60" w:after="0" w:line="240" w:lineRule="auto"/>
        <w:ind w:left="284" w:hanging="284"/>
        <w:jc w:val="both"/>
        <w:rPr>
          <w:rFonts w:ascii="Times New Roman" w:hAnsi="Times New Roman"/>
          <w:sz w:val="24"/>
          <w:szCs w:val="24"/>
        </w:rPr>
      </w:pPr>
      <w:r w:rsidRPr="00F74FB4">
        <w:rPr>
          <w:rFonts w:ascii="Times New Roman" w:hAnsi="Times New Roman"/>
          <w:sz w:val="24"/>
          <w:szCs w:val="24"/>
        </w:rPr>
        <w:t>b) zajistí, aby se na adaptačně-integračním kurzu podíleli pouze odborně způsobilí lektoři a</w:t>
      </w:r>
      <w:r w:rsidR="00360E55" w:rsidRPr="00F74FB4">
        <w:rPr>
          <w:rFonts w:ascii="Times New Roman" w:hAnsi="Times New Roman"/>
          <w:sz w:val="24"/>
          <w:szCs w:val="24"/>
        </w:rPr>
        <w:t> </w:t>
      </w:r>
      <w:r w:rsidRPr="00F74FB4">
        <w:rPr>
          <w:rFonts w:ascii="Times New Roman" w:hAnsi="Times New Roman"/>
          <w:sz w:val="24"/>
          <w:szCs w:val="24"/>
        </w:rPr>
        <w:t xml:space="preserve">tlumočníci, kteří absolvovali zkoušku pro lektory nebo tlumočníky adaptačně-integračních kurzů, a </w:t>
      </w:r>
    </w:p>
    <w:p w14:paraId="56902F43" w14:textId="77777777" w:rsidR="00FA05A3" w:rsidRPr="00F74FB4" w:rsidRDefault="00FA05A3" w:rsidP="00F74FB4">
      <w:pPr>
        <w:widowControl w:val="0"/>
        <w:autoSpaceDE w:val="0"/>
        <w:autoSpaceDN w:val="0"/>
        <w:adjustRightInd w:val="0"/>
        <w:spacing w:before="60"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vydá cizinci doklad o absolvování adaptačně-integračního kurzu a informuje o této skutečnosti ministerstvo. </w:t>
      </w:r>
    </w:p>
    <w:p w14:paraId="7471F6CD" w14:textId="77777777" w:rsidR="00FA05A3" w:rsidRPr="00F74FB4" w:rsidRDefault="00FA05A3"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3161207" w14:textId="77777777" w:rsidR="00FA05A3" w:rsidRPr="00F74FB4" w:rsidRDefault="00FA05A3"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(6) Cizinec hradí náklady spojené s jeho účastí na adaptačně-integračním kurzu paušální částkou, jejíž výši stanoví ministerstvo vyhláškou tak, aby byla přiměřená nákladům, které centru na podporu integrace cizinců vznikly. Příjem z úhrad podle věty první je příjmem státního rozpočtu. </w:t>
      </w:r>
    </w:p>
    <w:p w14:paraId="10BE849E" w14:textId="77777777" w:rsidR="00FA05A3" w:rsidRPr="00F74FB4" w:rsidRDefault="00FA05A3" w:rsidP="00F74FB4">
      <w:pPr>
        <w:widowControl w:val="0"/>
        <w:autoSpaceDE w:val="0"/>
        <w:autoSpaceDN w:val="0"/>
        <w:adjustRightInd w:val="0"/>
        <w:spacing w:after="0" w:line="240" w:lineRule="auto"/>
        <w:rPr>
          <w:rFonts w:ascii="Arial" w:hAnsi="Arial" w:cs="Arial"/>
          <w:sz w:val="16"/>
          <w:szCs w:val="16"/>
        </w:rPr>
      </w:pPr>
      <w:r w:rsidRPr="00F74FB4">
        <w:rPr>
          <w:rFonts w:ascii="Arial" w:hAnsi="Arial" w:cs="Arial"/>
          <w:sz w:val="16"/>
          <w:szCs w:val="16"/>
        </w:rPr>
        <w:t xml:space="preserve"> </w:t>
      </w:r>
    </w:p>
    <w:p w14:paraId="77F24E5A" w14:textId="6C975C34" w:rsidR="00FA05A3" w:rsidRPr="00F74FB4" w:rsidRDefault="00FA05A3"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Arial" w:hAnsi="Arial" w:cs="Arial"/>
          <w:sz w:val="16"/>
          <w:szCs w:val="16"/>
        </w:rPr>
        <w:tab/>
      </w:r>
      <w:r w:rsidRPr="00F74FB4">
        <w:rPr>
          <w:rFonts w:ascii="Times New Roman" w:hAnsi="Times New Roman"/>
          <w:sz w:val="24"/>
          <w:szCs w:val="24"/>
        </w:rPr>
        <w:t>(7) Zkouška pro lektory adaptačně-integračních kurzů se skládá z teoretické části, která zahrnuje písemný test zaměřený na znalosti právní úpravy, a z praktické části zaměřené na didaktické dovednosti. Zkouška pro tlumočníky adaptačně-integračních kurzů se skládá z</w:t>
      </w:r>
      <w:r w:rsidR="00360E55" w:rsidRPr="00F74FB4">
        <w:rPr>
          <w:rFonts w:ascii="Times New Roman" w:hAnsi="Times New Roman"/>
          <w:sz w:val="24"/>
          <w:szCs w:val="24"/>
        </w:rPr>
        <w:t> </w:t>
      </w:r>
      <w:r w:rsidRPr="00F74FB4">
        <w:rPr>
          <w:rFonts w:ascii="Times New Roman" w:hAnsi="Times New Roman"/>
          <w:sz w:val="24"/>
          <w:szCs w:val="24"/>
        </w:rPr>
        <w:t xml:space="preserve">praktické části zaměřené na znalost odborné terminologie v cizím jazyce v oblasti integrace a migrace a na tlumočnické dovednosti. Průběh zkoušek zabezpečuje ministerstvo. </w:t>
      </w:r>
    </w:p>
    <w:p w14:paraId="7E5BCABE" w14:textId="77777777" w:rsidR="0018083C" w:rsidRPr="00F74FB4" w:rsidRDefault="0018083C" w:rsidP="00F74FB4">
      <w:pPr>
        <w:rPr>
          <w:rFonts w:ascii="Times New Roman" w:hAnsi="Times New Roman"/>
          <w:sz w:val="24"/>
          <w:szCs w:val="24"/>
        </w:rPr>
      </w:pPr>
    </w:p>
    <w:p w14:paraId="227DD289" w14:textId="77777777" w:rsidR="0018083C" w:rsidRPr="00F74FB4" w:rsidRDefault="0018083C" w:rsidP="00F74FB4">
      <w:pPr>
        <w:spacing w:after="120"/>
        <w:ind w:left="360" w:hanging="360"/>
        <w:jc w:val="center"/>
        <w:rPr>
          <w:rFonts w:ascii="Times New Roman" w:hAnsi="Times New Roman"/>
          <w:bCs/>
          <w:sz w:val="24"/>
          <w:szCs w:val="24"/>
        </w:rPr>
      </w:pPr>
      <w:r w:rsidRPr="00F74FB4">
        <w:rPr>
          <w:rFonts w:ascii="Times New Roman" w:hAnsi="Times New Roman"/>
          <w:bCs/>
          <w:sz w:val="24"/>
          <w:szCs w:val="24"/>
        </w:rPr>
        <w:t>§ 156</w:t>
      </w:r>
    </w:p>
    <w:p w14:paraId="5002A0D1" w14:textId="77777777" w:rsidR="0018083C" w:rsidRPr="00F74FB4" w:rsidRDefault="0018083C" w:rsidP="00F74FB4">
      <w:pPr>
        <w:spacing w:after="120"/>
        <w:ind w:left="360" w:hanging="360"/>
        <w:jc w:val="center"/>
        <w:rPr>
          <w:rFonts w:ascii="Times New Roman" w:hAnsi="Times New Roman"/>
          <w:bCs/>
          <w:sz w:val="24"/>
          <w:szCs w:val="24"/>
        </w:rPr>
      </w:pPr>
      <w:r w:rsidRPr="00F74FB4">
        <w:rPr>
          <w:rFonts w:ascii="Times New Roman" w:hAnsi="Times New Roman"/>
          <w:bCs/>
          <w:sz w:val="24"/>
          <w:szCs w:val="24"/>
        </w:rPr>
        <w:t>Přestupky fyzických osob</w:t>
      </w:r>
    </w:p>
    <w:p w14:paraId="0FE063F8" w14:textId="77777777" w:rsidR="0018083C" w:rsidRPr="00F74FB4" w:rsidRDefault="0018083C" w:rsidP="00F74FB4">
      <w:pPr>
        <w:spacing w:after="60"/>
        <w:ind w:firstLine="720"/>
        <w:jc w:val="both"/>
        <w:rPr>
          <w:rFonts w:ascii="Times New Roman" w:hAnsi="Times New Roman"/>
          <w:bCs/>
          <w:sz w:val="24"/>
          <w:szCs w:val="24"/>
        </w:rPr>
      </w:pPr>
      <w:r w:rsidRPr="00F74FB4">
        <w:rPr>
          <w:rFonts w:ascii="Times New Roman" w:hAnsi="Times New Roman"/>
          <w:bCs/>
          <w:sz w:val="24"/>
          <w:szCs w:val="24"/>
        </w:rPr>
        <w:t>(1) Cizinec se dopustí přestupku tím, že</w:t>
      </w:r>
    </w:p>
    <w:p w14:paraId="2E67E61B" w14:textId="77777777" w:rsidR="0018083C" w:rsidRPr="00F74FB4" w:rsidRDefault="0018083C" w:rsidP="00F74FB4">
      <w:pPr>
        <w:spacing w:after="60"/>
        <w:ind w:left="426" w:hanging="426"/>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v rozporu s § 9 odst. 5 nebo § 180h odst. 2 nevycestuje zpět do zahraničí,</w:t>
      </w:r>
    </w:p>
    <w:p w14:paraId="62F35872" w14:textId="77777777" w:rsidR="0018083C" w:rsidRPr="00F74FB4" w:rsidRDefault="0018083C" w:rsidP="00F74FB4">
      <w:pPr>
        <w:spacing w:after="60"/>
        <w:ind w:left="426" w:hanging="426"/>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nesplní povinnost podle § 117d odst. 2,</w:t>
      </w:r>
    </w:p>
    <w:p w14:paraId="2C9507EC" w14:textId="77777777" w:rsidR="0018083C" w:rsidRPr="00F74FB4" w:rsidRDefault="0018083C" w:rsidP="00F74FB4">
      <w:pPr>
        <w:spacing w:after="60"/>
        <w:ind w:left="426" w:hanging="426"/>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jako rodinný příslušník občana Evropské unie, který sám není občanem Evropské unie, nesplní povinnost podle § 87b odst. 2 nebo § 87o odst. 3,</w:t>
      </w:r>
    </w:p>
    <w:p w14:paraId="6C5DC1E6" w14:textId="77777777" w:rsidR="0018083C" w:rsidRPr="00F74FB4" w:rsidRDefault="0018083C" w:rsidP="00F74FB4">
      <w:pPr>
        <w:spacing w:after="60"/>
        <w:ind w:left="426" w:hanging="426"/>
        <w:jc w:val="both"/>
        <w:rPr>
          <w:rFonts w:ascii="Times New Roman" w:hAnsi="Times New Roman"/>
          <w:sz w:val="24"/>
          <w:szCs w:val="24"/>
        </w:rPr>
      </w:pPr>
      <w:r w:rsidRPr="00F74FB4">
        <w:rPr>
          <w:rFonts w:ascii="Times New Roman" w:hAnsi="Times New Roman"/>
          <w:sz w:val="24"/>
          <w:szCs w:val="24"/>
        </w:rPr>
        <w:t>d)</w:t>
      </w:r>
      <w:r w:rsidRPr="00F74FB4">
        <w:rPr>
          <w:rFonts w:ascii="Times New Roman" w:hAnsi="Times New Roman"/>
          <w:sz w:val="24"/>
          <w:szCs w:val="24"/>
        </w:rPr>
        <w:tab/>
        <w:t xml:space="preserve">nesplní povinnost podle § 93 odst. 1 nebo 2 </w:t>
      </w:r>
      <w:r w:rsidRPr="00F74FB4">
        <w:rPr>
          <w:rFonts w:ascii="Times New Roman" w:eastAsia="Calibri" w:hAnsi="Times New Roman"/>
          <w:sz w:val="24"/>
          <w:szCs w:val="24"/>
          <w:lang w:eastAsia="en-US"/>
        </w:rPr>
        <w:t>anebo podle § 98 odst. 1, 3, 4 nebo 5</w:t>
      </w:r>
      <w:r w:rsidRPr="00F74FB4">
        <w:rPr>
          <w:rFonts w:ascii="Times New Roman" w:hAnsi="Times New Roman"/>
          <w:sz w:val="24"/>
          <w:szCs w:val="24"/>
        </w:rPr>
        <w:t>,</w:t>
      </w:r>
    </w:p>
    <w:p w14:paraId="63E4743C" w14:textId="77777777" w:rsidR="0018083C" w:rsidRPr="00F74FB4" w:rsidRDefault="0018083C" w:rsidP="00F74FB4">
      <w:pPr>
        <w:spacing w:after="60"/>
        <w:ind w:left="426" w:hanging="426"/>
        <w:jc w:val="both"/>
        <w:rPr>
          <w:rFonts w:ascii="Times New Roman" w:hAnsi="Times New Roman"/>
          <w:sz w:val="24"/>
          <w:szCs w:val="24"/>
        </w:rPr>
      </w:pPr>
      <w:r w:rsidRPr="00F74FB4">
        <w:rPr>
          <w:rFonts w:ascii="Times New Roman" w:hAnsi="Times New Roman"/>
          <w:sz w:val="24"/>
          <w:szCs w:val="24"/>
        </w:rPr>
        <w:t>e)</w:t>
      </w:r>
      <w:r w:rsidRPr="00F74FB4">
        <w:rPr>
          <w:rFonts w:ascii="Times New Roman" w:hAnsi="Times New Roman"/>
          <w:sz w:val="24"/>
          <w:szCs w:val="24"/>
        </w:rPr>
        <w:tab/>
        <w:t>jako zákonný zástupce cizince narozeného na území nesplní povinnost podle § 88 odst. 2 nebo 3,</w:t>
      </w:r>
    </w:p>
    <w:p w14:paraId="4E4C205A" w14:textId="4B94906A" w:rsidR="0018083C" w:rsidRPr="00F74FB4" w:rsidRDefault="0018083C" w:rsidP="00F74FB4">
      <w:pPr>
        <w:spacing w:after="60"/>
        <w:ind w:left="284" w:hanging="284"/>
        <w:jc w:val="both"/>
        <w:rPr>
          <w:rFonts w:ascii="Times New Roman" w:hAnsi="Times New Roman"/>
          <w:sz w:val="24"/>
          <w:szCs w:val="24"/>
        </w:rPr>
      </w:pPr>
      <w:r w:rsidRPr="00F74FB4">
        <w:rPr>
          <w:rFonts w:ascii="Times New Roman" w:hAnsi="Times New Roman"/>
          <w:sz w:val="24"/>
          <w:szCs w:val="24"/>
        </w:rPr>
        <w:t>f) nesplní povinnost podle § 103 písm. h), j), m)</w:t>
      </w:r>
      <w:r w:rsidR="00B806A4" w:rsidRPr="00F74FB4">
        <w:rPr>
          <w:rFonts w:ascii="Times New Roman" w:hAnsi="Times New Roman"/>
          <w:b/>
          <w:i/>
          <w:sz w:val="24"/>
          <w:szCs w:val="24"/>
        </w:rPr>
        <w:t>,</w:t>
      </w:r>
      <w:r w:rsidRPr="00F74FB4">
        <w:rPr>
          <w:rFonts w:ascii="Times New Roman" w:hAnsi="Times New Roman"/>
          <w:sz w:val="24"/>
          <w:szCs w:val="24"/>
        </w:rPr>
        <w:t xml:space="preserve"> n), u) nebo v),</w:t>
      </w:r>
    </w:p>
    <w:p w14:paraId="5981EE84" w14:textId="77777777" w:rsidR="0018083C" w:rsidRPr="00F74FB4" w:rsidRDefault="0018083C" w:rsidP="00F74FB4">
      <w:pPr>
        <w:spacing w:after="60"/>
        <w:ind w:left="426" w:hanging="426"/>
        <w:jc w:val="both"/>
        <w:rPr>
          <w:rFonts w:ascii="Times New Roman" w:hAnsi="Times New Roman"/>
          <w:sz w:val="24"/>
          <w:szCs w:val="24"/>
        </w:rPr>
      </w:pPr>
      <w:r w:rsidRPr="00F74FB4">
        <w:rPr>
          <w:rFonts w:ascii="Times New Roman" w:hAnsi="Times New Roman"/>
          <w:sz w:val="24"/>
          <w:szCs w:val="24"/>
        </w:rPr>
        <w:t>g)</w:t>
      </w:r>
      <w:r w:rsidRPr="00F74FB4">
        <w:rPr>
          <w:rFonts w:ascii="Times New Roman" w:hAnsi="Times New Roman"/>
          <w:sz w:val="24"/>
          <w:szCs w:val="24"/>
        </w:rPr>
        <w:tab/>
        <w:t>nesplní povinnost podle § 103 písm. b), d), e), r) nebo v rozporu s § 103 písm. c) uvede v řízení podle tohoto zákona nepravdivé nebo neúplné údaje,</w:t>
      </w:r>
    </w:p>
    <w:p w14:paraId="68A82547" w14:textId="77777777" w:rsidR="0018083C" w:rsidRPr="00F74FB4" w:rsidRDefault="0018083C" w:rsidP="00F74FB4">
      <w:pPr>
        <w:spacing w:after="60"/>
        <w:ind w:left="426" w:hanging="426"/>
        <w:jc w:val="both"/>
        <w:rPr>
          <w:rFonts w:ascii="Times New Roman" w:hAnsi="Times New Roman"/>
          <w:sz w:val="24"/>
          <w:szCs w:val="24"/>
        </w:rPr>
      </w:pPr>
      <w:r w:rsidRPr="00F74FB4">
        <w:rPr>
          <w:rFonts w:ascii="Times New Roman" w:hAnsi="Times New Roman"/>
          <w:sz w:val="24"/>
          <w:szCs w:val="24"/>
        </w:rPr>
        <w:t>h)</w:t>
      </w:r>
      <w:r w:rsidRPr="00F74FB4">
        <w:rPr>
          <w:rFonts w:ascii="Times New Roman" w:hAnsi="Times New Roman"/>
          <w:sz w:val="24"/>
          <w:szCs w:val="24"/>
        </w:rPr>
        <w:tab/>
        <w:t>při pobytové nebo hraniční kontrole při vycestování se prokáže cestovním dokladem, jenž je neplatný z důvodu podle § 116 písm. a), b), c) nebo d),</w:t>
      </w:r>
    </w:p>
    <w:p w14:paraId="15AB0124" w14:textId="77777777" w:rsidR="0018083C" w:rsidRPr="00F74FB4" w:rsidRDefault="0018083C" w:rsidP="00F74FB4">
      <w:pPr>
        <w:spacing w:after="60"/>
        <w:ind w:left="426" w:hanging="426"/>
        <w:jc w:val="both"/>
        <w:rPr>
          <w:rFonts w:ascii="Times New Roman" w:hAnsi="Times New Roman"/>
          <w:sz w:val="24"/>
          <w:szCs w:val="24"/>
        </w:rPr>
      </w:pPr>
      <w:r w:rsidRPr="00F74FB4">
        <w:rPr>
          <w:rFonts w:ascii="Times New Roman" w:hAnsi="Times New Roman"/>
          <w:sz w:val="24"/>
          <w:szCs w:val="24"/>
        </w:rPr>
        <w:t>i)</w:t>
      </w:r>
      <w:r w:rsidRPr="00F74FB4">
        <w:rPr>
          <w:rFonts w:ascii="Times New Roman" w:hAnsi="Times New Roman"/>
          <w:sz w:val="24"/>
          <w:szCs w:val="24"/>
        </w:rPr>
        <w:tab/>
        <w:t>v rozporu s § 136 odst. 3 písm. d) opustí bez souhlasu policie zařízení nebo zdravotnické zařízení lůžkové péče, do kterého byl ze zdravotních důvodů umístěn v průběhu zajištění,</w:t>
      </w:r>
    </w:p>
    <w:p w14:paraId="5C578E94" w14:textId="77777777" w:rsidR="0018083C" w:rsidRPr="00F74FB4" w:rsidRDefault="0018083C" w:rsidP="00F74FB4">
      <w:pPr>
        <w:spacing w:after="60"/>
        <w:ind w:left="426" w:hanging="426"/>
        <w:jc w:val="both"/>
        <w:rPr>
          <w:rFonts w:ascii="Times New Roman" w:hAnsi="Times New Roman"/>
          <w:sz w:val="24"/>
          <w:szCs w:val="24"/>
        </w:rPr>
      </w:pPr>
      <w:r w:rsidRPr="00F74FB4">
        <w:rPr>
          <w:rFonts w:ascii="Times New Roman" w:hAnsi="Times New Roman"/>
          <w:sz w:val="24"/>
          <w:szCs w:val="24"/>
        </w:rPr>
        <w:t>j)</w:t>
      </w:r>
      <w:r w:rsidRPr="00F74FB4">
        <w:rPr>
          <w:rFonts w:ascii="Times New Roman" w:hAnsi="Times New Roman"/>
          <w:sz w:val="24"/>
          <w:szCs w:val="24"/>
        </w:rPr>
        <w:tab/>
        <w:t>úmyslně zničí nebo poškodí doklad vydaný podle tohoto zákona,</w:t>
      </w:r>
    </w:p>
    <w:p w14:paraId="2605AF11" w14:textId="77777777" w:rsidR="0018083C" w:rsidRPr="00F74FB4" w:rsidRDefault="0018083C" w:rsidP="00F74FB4">
      <w:pPr>
        <w:spacing w:after="60"/>
        <w:ind w:left="426" w:hanging="426"/>
        <w:jc w:val="both"/>
        <w:rPr>
          <w:rFonts w:ascii="Times New Roman" w:hAnsi="Times New Roman"/>
          <w:sz w:val="24"/>
          <w:szCs w:val="24"/>
        </w:rPr>
      </w:pPr>
      <w:r w:rsidRPr="00F74FB4">
        <w:rPr>
          <w:rFonts w:ascii="Times New Roman" w:hAnsi="Times New Roman"/>
          <w:sz w:val="24"/>
          <w:szCs w:val="24"/>
        </w:rPr>
        <w:t>k)</w:t>
      </w:r>
      <w:r w:rsidRPr="00F74FB4">
        <w:rPr>
          <w:rFonts w:ascii="Times New Roman" w:hAnsi="Times New Roman"/>
          <w:sz w:val="24"/>
          <w:szCs w:val="24"/>
        </w:rPr>
        <w:tab/>
        <w:t>při hraniční nebo pobytové kontrole se prokáže předmětem listinné povahy jako cestovním dokladem, ač se o takový doklad nejedná,</w:t>
      </w:r>
    </w:p>
    <w:p w14:paraId="4319D6D9" w14:textId="77777777" w:rsidR="0018083C" w:rsidRPr="00F74FB4" w:rsidRDefault="0018083C" w:rsidP="00F74FB4">
      <w:pPr>
        <w:spacing w:after="60"/>
        <w:ind w:left="426" w:hanging="426"/>
        <w:jc w:val="both"/>
        <w:rPr>
          <w:rFonts w:ascii="Times New Roman" w:hAnsi="Times New Roman"/>
          <w:sz w:val="24"/>
          <w:szCs w:val="24"/>
        </w:rPr>
      </w:pPr>
      <w:r w:rsidRPr="00F74FB4">
        <w:rPr>
          <w:rFonts w:ascii="Times New Roman" w:hAnsi="Times New Roman"/>
          <w:sz w:val="24"/>
          <w:szCs w:val="24"/>
        </w:rPr>
        <w:t>l)</w:t>
      </w:r>
      <w:r w:rsidRPr="00F74FB4">
        <w:rPr>
          <w:rFonts w:ascii="Times New Roman" w:hAnsi="Times New Roman"/>
          <w:sz w:val="24"/>
          <w:szCs w:val="24"/>
        </w:rPr>
        <w:tab/>
        <w:t>provede nebo si nechá provést neoprávněně změny v dokladech opravňujících ke vstupu na území nebo v dokladech vydaných podle tohoto zákona,</w:t>
      </w:r>
    </w:p>
    <w:p w14:paraId="51541B19" w14:textId="77777777" w:rsidR="0018083C" w:rsidRPr="00F74FB4" w:rsidRDefault="0018083C" w:rsidP="00F74FB4">
      <w:pPr>
        <w:spacing w:after="60"/>
        <w:ind w:left="426" w:hanging="426"/>
        <w:jc w:val="both"/>
        <w:rPr>
          <w:rFonts w:ascii="Times New Roman" w:hAnsi="Times New Roman"/>
          <w:sz w:val="24"/>
          <w:szCs w:val="24"/>
        </w:rPr>
      </w:pPr>
      <w:r w:rsidRPr="00F74FB4">
        <w:rPr>
          <w:rFonts w:ascii="Times New Roman" w:hAnsi="Times New Roman"/>
          <w:sz w:val="24"/>
          <w:szCs w:val="24"/>
        </w:rPr>
        <w:t>m)</w:t>
      </w:r>
      <w:r w:rsidRPr="00F74FB4">
        <w:rPr>
          <w:rFonts w:ascii="Times New Roman" w:hAnsi="Times New Roman"/>
          <w:sz w:val="24"/>
          <w:szCs w:val="24"/>
        </w:rPr>
        <w:tab/>
        <w:t>předloží cestovní doklad vydaný jinému cizinci nebo cestovní doklad vydaný podle zvláštního právního předpisu</w:t>
      </w:r>
      <w:r w:rsidRPr="00F74FB4">
        <w:rPr>
          <w:rStyle w:val="Znakapoznpodarou"/>
          <w:rFonts w:ascii="Times New Roman" w:hAnsi="Times New Roman"/>
          <w:sz w:val="24"/>
          <w:szCs w:val="24"/>
        </w:rPr>
        <w:footnoteReference w:customMarkFollows="1" w:id="49"/>
        <w:t>21)</w:t>
      </w:r>
      <w:r w:rsidRPr="00F74FB4">
        <w:rPr>
          <w:rFonts w:ascii="Times New Roman" w:hAnsi="Times New Roman"/>
          <w:sz w:val="24"/>
          <w:szCs w:val="24"/>
        </w:rPr>
        <w:t xml:space="preserve"> jako doklad vlastní,</w:t>
      </w:r>
    </w:p>
    <w:p w14:paraId="22A066E0" w14:textId="77777777" w:rsidR="0018083C" w:rsidRPr="00F74FB4" w:rsidRDefault="0018083C" w:rsidP="00F74FB4">
      <w:pPr>
        <w:spacing w:after="60"/>
        <w:ind w:left="426" w:hanging="426"/>
        <w:jc w:val="both"/>
        <w:rPr>
          <w:rFonts w:ascii="Times New Roman" w:hAnsi="Times New Roman"/>
          <w:sz w:val="24"/>
          <w:szCs w:val="24"/>
        </w:rPr>
      </w:pPr>
      <w:r w:rsidRPr="00F74FB4">
        <w:rPr>
          <w:rFonts w:ascii="Times New Roman" w:hAnsi="Times New Roman"/>
          <w:sz w:val="24"/>
          <w:szCs w:val="24"/>
        </w:rPr>
        <w:t>n)</w:t>
      </w:r>
      <w:r w:rsidRPr="00F74FB4">
        <w:rPr>
          <w:rFonts w:ascii="Times New Roman" w:hAnsi="Times New Roman"/>
          <w:sz w:val="24"/>
          <w:szCs w:val="24"/>
        </w:rPr>
        <w:tab/>
        <w:t>předloží pozměněné doklady nebo doklady vystavené jiné osobě požadované podle tohoto zákona, nebo</w:t>
      </w:r>
    </w:p>
    <w:p w14:paraId="7E975C37" w14:textId="7901CD65" w:rsidR="0018083C" w:rsidRPr="00F74FB4" w:rsidRDefault="0018083C" w:rsidP="00F74FB4">
      <w:pPr>
        <w:spacing w:after="120"/>
        <w:ind w:left="284" w:hanging="284"/>
        <w:jc w:val="both"/>
        <w:rPr>
          <w:rFonts w:ascii="Times New Roman" w:hAnsi="Times New Roman"/>
          <w:b/>
          <w:i/>
          <w:sz w:val="24"/>
          <w:szCs w:val="24"/>
        </w:rPr>
      </w:pPr>
      <w:r w:rsidRPr="00F74FB4">
        <w:rPr>
          <w:rFonts w:ascii="Times New Roman" w:hAnsi="Times New Roman"/>
          <w:sz w:val="24"/>
          <w:szCs w:val="24"/>
        </w:rPr>
        <w:t xml:space="preserve">o) nesplní povinnost podle § 74 odst. 3 nebo § 117d odst. </w:t>
      </w:r>
      <w:r w:rsidR="00B806A4" w:rsidRPr="00F74FB4">
        <w:rPr>
          <w:rFonts w:ascii="Times New Roman" w:hAnsi="Times New Roman"/>
          <w:i/>
          <w:sz w:val="24"/>
          <w:szCs w:val="24"/>
        </w:rPr>
        <w:t>5</w:t>
      </w:r>
      <w:r w:rsidRPr="00F74FB4">
        <w:rPr>
          <w:rFonts w:ascii="Times New Roman" w:hAnsi="Times New Roman"/>
          <w:i/>
          <w:sz w:val="24"/>
          <w:szCs w:val="24"/>
        </w:rPr>
        <w:t xml:space="preserve">, </w:t>
      </w:r>
    </w:p>
    <w:p w14:paraId="0FB996B4" w14:textId="697EA5CC" w:rsidR="0018083C" w:rsidRPr="00F74FB4" w:rsidRDefault="0018083C" w:rsidP="00F74FB4">
      <w:pPr>
        <w:spacing w:after="120"/>
        <w:ind w:left="284" w:hanging="284"/>
        <w:jc w:val="both"/>
        <w:rPr>
          <w:rFonts w:ascii="Times New Roman" w:hAnsi="Times New Roman"/>
          <w:sz w:val="24"/>
          <w:szCs w:val="24"/>
        </w:rPr>
      </w:pPr>
      <w:r w:rsidRPr="00F74FB4">
        <w:rPr>
          <w:rFonts w:ascii="Times New Roman" w:hAnsi="Times New Roman"/>
          <w:sz w:val="24"/>
          <w:szCs w:val="24"/>
        </w:rPr>
        <w:t xml:space="preserve">p) nesplní povinnost podle § 103 písm. n) opakovaně, nebo </w:t>
      </w:r>
    </w:p>
    <w:p w14:paraId="5DD74072" w14:textId="77777777" w:rsidR="0018083C" w:rsidRPr="00F74FB4" w:rsidRDefault="0018083C" w:rsidP="00F74FB4">
      <w:pPr>
        <w:spacing w:after="120"/>
        <w:ind w:left="284" w:hanging="284"/>
        <w:jc w:val="both"/>
        <w:rPr>
          <w:rFonts w:ascii="Times New Roman" w:hAnsi="Times New Roman"/>
          <w:sz w:val="24"/>
          <w:szCs w:val="24"/>
        </w:rPr>
      </w:pPr>
      <w:r w:rsidRPr="00F74FB4">
        <w:rPr>
          <w:rFonts w:ascii="Times New Roman" w:hAnsi="Times New Roman"/>
          <w:sz w:val="24"/>
          <w:szCs w:val="24"/>
        </w:rPr>
        <w:t>q) nesplní povinnost podle § 155b odst. 2.</w:t>
      </w:r>
    </w:p>
    <w:p w14:paraId="25D03314" w14:textId="58BB2E20" w:rsidR="0018083C" w:rsidRPr="00F74FB4" w:rsidRDefault="0018083C" w:rsidP="00F74FB4">
      <w:pPr>
        <w:ind w:firstLine="720"/>
        <w:jc w:val="both"/>
        <w:rPr>
          <w:rFonts w:ascii="Times New Roman" w:hAnsi="Times New Roman"/>
          <w:sz w:val="24"/>
          <w:szCs w:val="24"/>
        </w:rPr>
      </w:pPr>
      <w:r w:rsidRPr="00F74FB4">
        <w:rPr>
          <w:rFonts w:ascii="Times New Roman" w:hAnsi="Times New Roman"/>
          <w:sz w:val="24"/>
          <w:szCs w:val="24"/>
        </w:rPr>
        <w:t>(2) Fyzická osoba se jako ubytovatel dopustí přestupku tím, že</w:t>
      </w:r>
    </w:p>
    <w:p w14:paraId="3F443BB1" w14:textId="77777777" w:rsidR="0018083C" w:rsidRPr="00F74FB4" w:rsidRDefault="0018083C" w:rsidP="00F74FB4">
      <w:pPr>
        <w:numPr>
          <w:ilvl w:val="0"/>
          <w:numId w:val="7"/>
        </w:numPr>
        <w:spacing w:after="0" w:line="240" w:lineRule="auto"/>
        <w:jc w:val="both"/>
        <w:rPr>
          <w:rFonts w:ascii="Times New Roman" w:hAnsi="Times New Roman"/>
          <w:sz w:val="24"/>
          <w:szCs w:val="24"/>
        </w:rPr>
      </w:pPr>
      <w:r w:rsidRPr="00F74FB4">
        <w:rPr>
          <w:rFonts w:ascii="Times New Roman" w:hAnsi="Times New Roman"/>
          <w:sz w:val="24"/>
          <w:szCs w:val="24"/>
        </w:rPr>
        <w:t>nesplní některou z povinností podle § 100,</w:t>
      </w:r>
    </w:p>
    <w:p w14:paraId="37B2BC55" w14:textId="77777777" w:rsidR="0018083C" w:rsidRPr="00F74FB4" w:rsidRDefault="0018083C" w:rsidP="00F74FB4">
      <w:pPr>
        <w:numPr>
          <w:ilvl w:val="0"/>
          <w:numId w:val="7"/>
        </w:numPr>
        <w:spacing w:after="0" w:line="240" w:lineRule="auto"/>
        <w:jc w:val="both"/>
        <w:rPr>
          <w:rFonts w:ascii="Times New Roman" w:hAnsi="Times New Roman"/>
          <w:sz w:val="24"/>
          <w:szCs w:val="24"/>
        </w:rPr>
      </w:pPr>
      <w:r w:rsidRPr="00F74FB4">
        <w:rPr>
          <w:rFonts w:ascii="Times New Roman" w:hAnsi="Times New Roman"/>
          <w:sz w:val="24"/>
          <w:szCs w:val="24"/>
        </w:rPr>
        <w:t>vede nebo uchovává domovní knihu v rozporu s § 101, nebo</w:t>
      </w:r>
    </w:p>
    <w:p w14:paraId="5EEFEA36" w14:textId="77777777" w:rsidR="0018083C" w:rsidRPr="00F74FB4" w:rsidRDefault="0018083C" w:rsidP="00F74FB4">
      <w:pPr>
        <w:numPr>
          <w:ilvl w:val="0"/>
          <w:numId w:val="7"/>
        </w:numPr>
        <w:spacing w:after="120" w:line="240" w:lineRule="auto"/>
        <w:ind w:left="357" w:hanging="357"/>
        <w:jc w:val="both"/>
        <w:rPr>
          <w:rFonts w:ascii="Times New Roman" w:hAnsi="Times New Roman"/>
          <w:sz w:val="24"/>
          <w:szCs w:val="24"/>
        </w:rPr>
      </w:pPr>
      <w:r w:rsidRPr="00F74FB4">
        <w:rPr>
          <w:rFonts w:ascii="Times New Roman" w:hAnsi="Times New Roman"/>
          <w:sz w:val="24"/>
          <w:szCs w:val="24"/>
        </w:rPr>
        <w:t>nesplní povinnost podle § 102 odst. 4.</w:t>
      </w:r>
    </w:p>
    <w:p w14:paraId="34F8F196" w14:textId="77777777" w:rsidR="0018083C" w:rsidRPr="00F74FB4" w:rsidRDefault="0018083C" w:rsidP="00F74FB4">
      <w:pPr>
        <w:spacing w:after="60"/>
        <w:ind w:firstLine="720"/>
        <w:jc w:val="both"/>
        <w:rPr>
          <w:rFonts w:ascii="Times New Roman" w:hAnsi="Times New Roman"/>
          <w:bCs/>
          <w:sz w:val="24"/>
          <w:szCs w:val="24"/>
        </w:rPr>
      </w:pPr>
      <w:r w:rsidRPr="00F74FB4">
        <w:rPr>
          <w:rFonts w:ascii="Times New Roman" w:hAnsi="Times New Roman"/>
          <w:bCs/>
          <w:sz w:val="24"/>
          <w:szCs w:val="24"/>
        </w:rPr>
        <w:t>(3) Fyzická osoba se dopustí přestupku tím, že</w:t>
      </w:r>
    </w:p>
    <w:p w14:paraId="4D58C469" w14:textId="77777777" w:rsidR="0018083C" w:rsidRPr="00F74FB4" w:rsidRDefault="0018083C" w:rsidP="00F74FB4">
      <w:pPr>
        <w:spacing w:after="60"/>
        <w:ind w:left="360" w:hanging="360"/>
        <w:jc w:val="both"/>
        <w:rPr>
          <w:rFonts w:ascii="Times New Roman" w:hAnsi="Times New Roman"/>
          <w:bCs/>
          <w:sz w:val="24"/>
          <w:szCs w:val="24"/>
        </w:rPr>
      </w:pPr>
      <w:r w:rsidRPr="00F74FB4">
        <w:rPr>
          <w:rFonts w:ascii="Times New Roman" w:hAnsi="Times New Roman"/>
          <w:sz w:val="24"/>
          <w:szCs w:val="24"/>
        </w:rPr>
        <w:t>a)</w:t>
      </w:r>
      <w:r w:rsidRPr="00F74FB4">
        <w:rPr>
          <w:rFonts w:ascii="Times New Roman" w:hAnsi="Times New Roman"/>
          <w:sz w:val="24"/>
          <w:szCs w:val="24"/>
        </w:rPr>
        <w:tab/>
      </w:r>
      <w:r w:rsidRPr="00F74FB4">
        <w:rPr>
          <w:rFonts w:ascii="Times New Roman" w:hAnsi="Times New Roman"/>
          <w:bCs/>
          <w:sz w:val="24"/>
          <w:szCs w:val="24"/>
        </w:rPr>
        <w:t>nesplní povinnost podle § 107 odst. 1,</w:t>
      </w:r>
    </w:p>
    <w:p w14:paraId="6173BD78" w14:textId="77777777" w:rsidR="0018083C" w:rsidRPr="00F74FB4" w:rsidRDefault="0018083C" w:rsidP="00F74FB4">
      <w:pPr>
        <w:spacing w:after="60"/>
        <w:ind w:left="360" w:hanging="360"/>
        <w:jc w:val="both"/>
        <w:rPr>
          <w:rFonts w:ascii="Times New Roman" w:hAnsi="Times New Roman"/>
          <w:bCs/>
          <w:sz w:val="24"/>
          <w:szCs w:val="24"/>
        </w:rPr>
      </w:pPr>
      <w:r w:rsidRPr="00F74FB4">
        <w:rPr>
          <w:rFonts w:ascii="Times New Roman" w:hAnsi="Times New Roman"/>
          <w:bCs/>
          <w:sz w:val="24"/>
          <w:szCs w:val="24"/>
        </w:rPr>
        <w:t>b)</w:t>
      </w:r>
      <w:r w:rsidRPr="00F74FB4">
        <w:rPr>
          <w:rFonts w:ascii="Times New Roman" w:hAnsi="Times New Roman"/>
          <w:bCs/>
          <w:sz w:val="24"/>
          <w:szCs w:val="24"/>
        </w:rPr>
        <w:tab/>
        <w:t>jako osoba, která zajišťuje ubytování cizince, nesplní povinnost podle § 107 odst. 2,</w:t>
      </w:r>
    </w:p>
    <w:p w14:paraId="30388FD1" w14:textId="77777777" w:rsidR="0018083C" w:rsidRPr="00F74FB4" w:rsidRDefault="0018083C" w:rsidP="00F74FB4">
      <w:pPr>
        <w:spacing w:after="60"/>
        <w:ind w:left="357" w:hanging="357"/>
        <w:jc w:val="both"/>
        <w:rPr>
          <w:rFonts w:ascii="Times New Roman" w:hAnsi="Times New Roman"/>
          <w:bCs/>
          <w:sz w:val="24"/>
          <w:szCs w:val="24"/>
        </w:rPr>
      </w:pPr>
      <w:r w:rsidRPr="00F74FB4">
        <w:rPr>
          <w:rFonts w:ascii="Times New Roman" w:hAnsi="Times New Roman"/>
          <w:bCs/>
          <w:sz w:val="24"/>
          <w:szCs w:val="24"/>
        </w:rPr>
        <w:t>c)</w:t>
      </w:r>
      <w:r w:rsidRPr="00F74FB4">
        <w:rPr>
          <w:rFonts w:ascii="Times New Roman" w:hAnsi="Times New Roman"/>
          <w:bCs/>
          <w:sz w:val="24"/>
          <w:szCs w:val="24"/>
        </w:rPr>
        <w:tab/>
        <w:t>jako osoba, která se zavázala podle § 15, nesplní povinnost podle § 107 odst. 4, nebo</w:t>
      </w:r>
    </w:p>
    <w:p w14:paraId="04F21BFF" w14:textId="77777777" w:rsidR="0018083C" w:rsidRPr="00F74FB4" w:rsidRDefault="0018083C" w:rsidP="00F74FB4">
      <w:pPr>
        <w:spacing w:after="120"/>
        <w:ind w:left="360" w:hanging="360"/>
        <w:jc w:val="both"/>
        <w:rPr>
          <w:rFonts w:ascii="Times New Roman" w:hAnsi="Times New Roman"/>
          <w:sz w:val="24"/>
          <w:szCs w:val="24"/>
        </w:rPr>
      </w:pPr>
      <w:r w:rsidRPr="00F74FB4">
        <w:rPr>
          <w:rFonts w:ascii="Times New Roman" w:hAnsi="Times New Roman"/>
          <w:sz w:val="24"/>
          <w:szCs w:val="24"/>
        </w:rPr>
        <w:t>d) jako zákonný zástupce cizince mladšího 15 let nebo osoba, které byl cizinec mladší 15 let svěřen do péče nebo které byl nad cizincem mladším 15 let po dobu jeho pobytu na území svěřen dohled, nesplní povinnost podle § 107 odst. 15.</w:t>
      </w:r>
    </w:p>
    <w:p w14:paraId="5728BBA9" w14:textId="77777777" w:rsidR="0018083C" w:rsidRPr="00F74FB4" w:rsidRDefault="0018083C" w:rsidP="00F74FB4">
      <w:pPr>
        <w:pStyle w:val="Textlnku"/>
        <w:spacing w:before="0"/>
        <w:ind w:firstLine="709"/>
        <w:rPr>
          <w:bCs/>
          <w:szCs w:val="24"/>
        </w:rPr>
      </w:pPr>
      <w:r w:rsidRPr="00F74FB4">
        <w:rPr>
          <w:szCs w:val="24"/>
        </w:rPr>
        <w:t>(4) Fyzická osoba se dopustí přestupku tím, že jako zaměstnavatel, který zajišťuje nebo zprostředkovává ubytování cizinci, kterému bylo uděleno vízum k pobytu nad 90 dnů za účelem sezónního zaměstnání nebo krátkodobé vízum za tímto účelem,</w:t>
      </w:r>
    </w:p>
    <w:p w14:paraId="50B41ACF" w14:textId="77777777" w:rsidR="0018083C" w:rsidRPr="00F74FB4" w:rsidRDefault="0018083C" w:rsidP="00F74FB4">
      <w:pPr>
        <w:pStyle w:val="Textpsmene"/>
        <w:tabs>
          <w:tab w:val="clear" w:pos="360"/>
        </w:tabs>
        <w:ind w:left="284" w:hanging="284"/>
        <w:rPr>
          <w:bCs/>
          <w:szCs w:val="24"/>
        </w:rPr>
      </w:pPr>
      <w:r w:rsidRPr="00F74FB4">
        <w:rPr>
          <w:szCs w:val="24"/>
        </w:rPr>
        <w:t xml:space="preserve">a) v rozporu s § 107 odst. 10 písm. a) nezajistí, aby ubytování splňovalo podmínky uvedené v § 100 písm. d) nebo aby výše úplaty za ubytování nebyla nadměrná ve srovnání s dohodnutou výší mzdy, platu nebo odměny cizince a s úrovní ubytování, nebo provede pro účely úhrady úplaty za ubytování cizincem srážky z příjmu tohoto cizince podle § 146 písm. b) zákoníku práce, nebo  </w:t>
      </w:r>
    </w:p>
    <w:p w14:paraId="28755DED" w14:textId="77777777" w:rsidR="0018083C" w:rsidRPr="00F74FB4" w:rsidRDefault="0018083C" w:rsidP="00F74FB4">
      <w:pPr>
        <w:pStyle w:val="Textpsmene"/>
        <w:tabs>
          <w:tab w:val="clear" w:pos="360"/>
        </w:tabs>
        <w:spacing w:after="120"/>
        <w:ind w:left="284" w:hanging="284"/>
        <w:rPr>
          <w:bCs/>
          <w:szCs w:val="24"/>
        </w:rPr>
      </w:pPr>
      <w:r w:rsidRPr="00F74FB4">
        <w:rPr>
          <w:szCs w:val="24"/>
        </w:rPr>
        <w:t>b) v rozporu s § 107 odst. 10 písm. b) nezajistí cizinci vystavení dokladu o zajištění ubytování.</w:t>
      </w:r>
    </w:p>
    <w:p w14:paraId="39A12810" w14:textId="77777777" w:rsidR="0018083C" w:rsidRPr="00F74FB4" w:rsidRDefault="0018083C" w:rsidP="00F74FB4">
      <w:pPr>
        <w:spacing w:after="60"/>
        <w:ind w:firstLine="720"/>
        <w:jc w:val="both"/>
        <w:rPr>
          <w:rFonts w:ascii="Times New Roman" w:hAnsi="Times New Roman"/>
          <w:sz w:val="24"/>
          <w:szCs w:val="24"/>
        </w:rPr>
      </w:pPr>
      <w:r w:rsidRPr="00F74FB4">
        <w:rPr>
          <w:rFonts w:ascii="Times New Roman" w:hAnsi="Times New Roman"/>
          <w:sz w:val="24"/>
          <w:szCs w:val="24"/>
        </w:rPr>
        <w:t>(5) Za přestupek lze uložit pokutu do</w:t>
      </w:r>
    </w:p>
    <w:p w14:paraId="768AB4EB" w14:textId="77777777" w:rsidR="0018083C" w:rsidRPr="00F74FB4" w:rsidRDefault="0018083C" w:rsidP="00F74FB4">
      <w:pPr>
        <w:spacing w:after="60"/>
        <w:ind w:left="284" w:hanging="284"/>
        <w:jc w:val="both"/>
        <w:rPr>
          <w:rFonts w:ascii="Times New Roman" w:hAnsi="Times New Roman"/>
          <w:sz w:val="24"/>
          <w:szCs w:val="24"/>
        </w:rPr>
      </w:pPr>
      <w:r w:rsidRPr="00F74FB4">
        <w:rPr>
          <w:rFonts w:ascii="Times New Roman" w:hAnsi="Times New Roman"/>
          <w:sz w:val="24"/>
          <w:szCs w:val="24"/>
        </w:rPr>
        <w:t>a) 50 000 Kč, jde-li o přestupek podle odstavce 2 nebo odstavce 4 písm. a),</w:t>
      </w:r>
    </w:p>
    <w:p w14:paraId="3CFC472C" w14:textId="77777777" w:rsidR="0018083C" w:rsidRPr="00F74FB4" w:rsidRDefault="0018083C" w:rsidP="00F74FB4">
      <w:pPr>
        <w:spacing w:after="60"/>
        <w:ind w:left="284" w:hanging="284"/>
        <w:jc w:val="both"/>
        <w:rPr>
          <w:rFonts w:ascii="Times New Roman" w:hAnsi="Times New Roman"/>
          <w:sz w:val="24"/>
          <w:szCs w:val="24"/>
        </w:rPr>
      </w:pPr>
      <w:r w:rsidRPr="00F74FB4">
        <w:rPr>
          <w:rFonts w:ascii="Times New Roman" w:hAnsi="Times New Roman"/>
          <w:sz w:val="24"/>
          <w:szCs w:val="24"/>
        </w:rPr>
        <w:t>b) 10 000 Kč, jde-li o přestupek podle odstavce 1 písm. i), l), m) nebo o) až q),</w:t>
      </w:r>
    </w:p>
    <w:p w14:paraId="35432CCA" w14:textId="77777777" w:rsidR="0018083C" w:rsidRPr="00F74FB4" w:rsidRDefault="0018083C" w:rsidP="00F74FB4">
      <w:pPr>
        <w:spacing w:after="60"/>
        <w:ind w:left="284" w:hanging="284"/>
        <w:jc w:val="both"/>
        <w:rPr>
          <w:rFonts w:ascii="Times New Roman" w:hAnsi="Times New Roman"/>
          <w:sz w:val="24"/>
          <w:szCs w:val="24"/>
        </w:rPr>
      </w:pPr>
      <w:r w:rsidRPr="00F74FB4">
        <w:rPr>
          <w:rFonts w:ascii="Times New Roman" w:hAnsi="Times New Roman"/>
          <w:sz w:val="24"/>
          <w:szCs w:val="24"/>
        </w:rPr>
        <w:t>c) 5 000 Kč, jde-li o přestupek podle odstavce 1 písm. c), f), h), j) nebo n), odstavce 3 nebo odstavce 4 písm. b),</w:t>
      </w:r>
    </w:p>
    <w:p w14:paraId="607AB441" w14:textId="03296707" w:rsidR="0018083C" w:rsidRPr="00F74FB4" w:rsidRDefault="0018083C" w:rsidP="00F74FB4">
      <w:pPr>
        <w:spacing w:after="120"/>
        <w:ind w:left="284" w:hanging="284"/>
        <w:jc w:val="both"/>
        <w:rPr>
          <w:rFonts w:ascii="Times New Roman" w:hAnsi="Times New Roman"/>
          <w:sz w:val="24"/>
          <w:szCs w:val="24"/>
        </w:rPr>
      </w:pPr>
      <w:r w:rsidRPr="00F74FB4">
        <w:rPr>
          <w:rFonts w:ascii="Times New Roman" w:hAnsi="Times New Roman"/>
          <w:sz w:val="24"/>
          <w:szCs w:val="24"/>
        </w:rPr>
        <w:t>d) 3 000 Kč, jde-li o přestupek podle odstavce 1 pí</w:t>
      </w:r>
      <w:r w:rsidR="00492E79" w:rsidRPr="00F74FB4">
        <w:rPr>
          <w:rFonts w:ascii="Times New Roman" w:hAnsi="Times New Roman"/>
          <w:sz w:val="24"/>
          <w:szCs w:val="24"/>
        </w:rPr>
        <w:t>sm. a), b), d), e), g) nebo k).</w:t>
      </w:r>
    </w:p>
    <w:p w14:paraId="5E621813"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 157</w:t>
      </w:r>
    </w:p>
    <w:p w14:paraId="74427168"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Přestupky právnických a podnikajících fyzických osob</w:t>
      </w:r>
    </w:p>
    <w:p w14:paraId="3405A130" w14:textId="77777777" w:rsidR="0018083C" w:rsidRPr="00F74FB4" w:rsidRDefault="0018083C" w:rsidP="00F74FB4">
      <w:pPr>
        <w:spacing w:after="60"/>
        <w:ind w:firstLine="720"/>
        <w:jc w:val="both"/>
        <w:rPr>
          <w:rFonts w:ascii="Times New Roman" w:hAnsi="Times New Roman"/>
          <w:bCs/>
          <w:sz w:val="24"/>
          <w:szCs w:val="24"/>
        </w:rPr>
      </w:pPr>
      <w:r w:rsidRPr="00F74FB4">
        <w:rPr>
          <w:rFonts w:ascii="Times New Roman" w:hAnsi="Times New Roman"/>
          <w:bCs/>
          <w:sz w:val="24"/>
          <w:szCs w:val="24"/>
        </w:rPr>
        <w:t>(1) L</w:t>
      </w:r>
      <w:r w:rsidRPr="00F74FB4">
        <w:rPr>
          <w:rFonts w:ascii="Times New Roman" w:hAnsi="Times New Roman"/>
          <w:sz w:val="24"/>
          <w:szCs w:val="24"/>
        </w:rPr>
        <w:t xml:space="preserve">etecký dopravce </w:t>
      </w:r>
      <w:r w:rsidRPr="00F74FB4">
        <w:rPr>
          <w:rFonts w:ascii="Times New Roman" w:hAnsi="Times New Roman"/>
          <w:bCs/>
          <w:sz w:val="24"/>
          <w:szCs w:val="24"/>
        </w:rPr>
        <w:t>se dopustí přestupku tím, že</w:t>
      </w:r>
    </w:p>
    <w:p w14:paraId="57057265"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poruší zákaz dopravy cizince na území podle § 104 odst. 1, nebo</w:t>
      </w:r>
    </w:p>
    <w:p w14:paraId="0702833B" w14:textId="77777777" w:rsidR="0018083C" w:rsidRPr="00F74FB4" w:rsidRDefault="0018083C" w:rsidP="00F74FB4">
      <w:pPr>
        <w:spacing w:after="12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nedopraví cizince do zahraničí v případě uvedeném v § 104 odst. 4.</w:t>
      </w:r>
    </w:p>
    <w:p w14:paraId="06712F8D" w14:textId="77777777"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(2) Provozovatel vodní dopravy nebo provozovatel na pravidelných autobusových linkách se dopustí přestupku tím, že poruší zákaz dopravy cizince na území podle § 104 odst. 2.</w:t>
      </w:r>
    </w:p>
    <w:p w14:paraId="3F39E1C8" w14:textId="77777777" w:rsidR="0018083C" w:rsidRPr="00F74FB4" w:rsidRDefault="0018083C" w:rsidP="00F74FB4">
      <w:pPr>
        <w:spacing w:after="120"/>
        <w:ind w:firstLine="720"/>
        <w:jc w:val="both"/>
        <w:rPr>
          <w:rFonts w:ascii="Times New Roman" w:hAnsi="Times New Roman"/>
          <w:sz w:val="24"/>
          <w:szCs w:val="24"/>
        </w:rPr>
      </w:pPr>
      <w:r w:rsidRPr="00F74FB4">
        <w:rPr>
          <w:rFonts w:ascii="Times New Roman" w:hAnsi="Times New Roman"/>
          <w:sz w:val="24"/>
          <w:szCs w:val="24"/>
        </w:rPr>
        <w:t xml:space="preserve">(3) Dopravce uvedený v přímo použitelném </w:t>
      </w:r>
      <w:r w:rsidRPr="00F74FB4">
        <w:rPr>
          <w:rFonts w:ascii="Times New Roman" w:hAnsi="Times New Roman"/>
          <w:strike/>
          <w:sz w:val="24"/>
          <w:szCs w:val="24"/>
        </w:rPr>
        <w:t>právním předpisu Evropských společenství</w:t>
      </w:r>
      <w:r w:rsidRPr="00F74FB4">
        <w:rPr>
          <w:rFonts w:ascii="Times New Roman" w:hAnsi="Times New Roman"/>
          <w:sz w:val="24"/>
          <w:szCs w:val="24"/>
        </w:rPr>
        <w:t xml:space="preserve"> </w:t>
      </w:r>
      <w:r w:rsidRPr="00F74FB4">
        <w:rPr>
          <w:rFonts w:ascii="Times New Roman" w:hAnsi="Times New Roman"/>
          <w:b/>
          <w:sz w:val="24"/>
          <w:szCs w:val="24"/>
        </w:rPr>
        <w:t>předpisu Evropské unie</w:t>
      </w:r>
      <w:r w:rsidRPr="00F74FB4">
        <w:rPr>
          <w:rStyle w:val="Znakapoznpodarou"/>
          <w:rFonts w:ascii="Times New Roman" w:hAnsi="Times New Roman"/>
          <w:sz w:val="24"/>
          <w:szCs w:val="24"/>
        </w:rPr>
        <w:t xml:space="preserve"> </w:t>
      </w:r>
      <w:r w:rsidRPr="00F74FB4">
        <w:rPr>
          <w:rFonts w:ascii="Times New Roman" w:hAnsi="Times New Roman"/>
          <w:sz w:val="24"/>
          <w:szCs w:val="24"/>
          <w:vertAlign w:val="superscript"/>
        </w:rPr>
        <w:t>15a)</w:t>
      </w:r>
      <w:r w:rsidRPr="00F74FB4">
        <w:rPr>
          <w:rFonts w:ascii="Times New Roman" w:hAnsi="Times New Roman"/>
          <w:sz w:val="24"/>
          <w:szCs w:val="24"/>
        </w:rPr>
        <w:t>,</w:t>
      </w:r>
      <w:r w:rsidRPr="00F74FB4">
        <w:rPr>
          <w:rFonts w:ascii="Times New Roman" w:hAnsi="Times New Roman"/>
          <w:sz w:val="24"/>
          <w:szCs w:val="24"/>
          <w:vertAlign w:val="superscript"/>
        </w:rPr>
        <w:t xml:space="preserve"> </w:t>
      </w:r>
      <w:r w:rsidRPr="00F74FB4">
        <w:rPr>
          <w:rFonts w:ascii="Times New Roman" w:hAnsi="Times New Roman"/>
          <w:sz w:val="24"/>
          <w:szCs w:val="24"/>
        </w:rPr>
        <w:t>jímž se stanoví</w:t>
      </w:r>
      <w:r w:rsidRPr="00F74FB4">
        <w:rPr>
          <w:rFonts w:ascii="Times New Roman" w:hAnsi="Times New Roman"/>
          <w:sz w:val="24"/>
          <w:szCs w:val="24"/>
          <w:vertAlign w:val="superscript"/>
        </w:rPr>
        <w:t xml:space="preserve"> </w:t>
      </w:r>
      <w:r w:rsidRPr="00F74FB4">
        <w:rPr>
          <w:rFonts w:ascii="Times New Roman" w:hAnsi="Times New Roman"/>
          <w:sz w:val="24"/>
          <w:szCs w:val="24"/>
        </w:rPr>
        <w:t>pravidla, kterými se řídí</w:t>
      </w:r>
      <w:r w:rsidRPr="00F74FB4">
        <w:rPr>
          <w:rFonts w:ascii="Times New Roman" w:hAnsi="Times New Roman"/>
          <w:sz w:val="24"/>
          <w:szCs w:val="24"/>
          <w:vertAlign w:val="superscript"/>
        </w:rPr>
        <w:t xml:space="preserve"> </w:t>
      </w:r>
      <w:r w:rsidRPr="00F74FB4">
        <w:rPr>
          <w:rFonts w:ascii="Times New Roman" w:hAnsi="Times New Roman"/>
          <w:sz w:val="24"/>
          <w:szCs w:val="24"/>
        </w:rPr>
        <w:t>opatření na ochranu hranic ve vztahu k osobám překračujícím hranice členských států Evropské unie, se dopustí přestupku tím, že v rozporu s § 104 odst. 3 nezajistí dopravu do zahraničí cizince, kterému mu byl odepřen vstup na území.</w:t>
      </w:r>
    </w:p>
    <w:p w14:paraId="2A9779EB" w14:textId="77777777" w:rsidR="0018083C" w:rsidRPr="00F74FB4" w:rsidRDefault="0018083C" w:rsidP="00F74FB4">
      <w:pPr>
        <w:spacing w:after="60"/>
        <w:ind w:firstLine="720"/>
        <w:jc w:val="both"/>
        <w:rPr>
          <w:rFonts w:ascii="Times New Roman" w:hAnsi="Times New Roman"/>
          <w:bCs/>
          <w:sz w:val="24"/>
          <w:szCs w:val="24"/>
        </w:rPr>
      </w:pPr>
      <w:r w:rsidRPr="00F74FB4">
        <w:rPr>
          <w:rFonts w:ascii="Times New Roman" w:hAnsi="Times New Roman"/>
          <w:bCs/>
          <w:sz w:val="24"/>
          <w:szCs w:val="24"/>
        </w:rPr>
        <w:t xml:space="preserve">(4) </w:t>
      </w:r>
      <w:r w:rsidRPr="00F74FB4">
        <w:rPr>
          <w:rFonts w:ascii="Times New Roman" w:hAnsi="Times New Roman"/>
          <w:sz w:val="24"/>
          <w:szCs w:val="24"/>
        </w:rPr>
        <w:t xml:space="preserve">Právnická nebo podnikající fyzická osoba se jako ubytovatel </w:t>
      </w:r>
      <w:r w:rsidRPr="00F74FB4">
        <w:rPr>
          <w:rFonts w:ascii="Times New Roman" w:hAnsi="Times New Roman"/>
          <w:bCs/>
          <w:sz w:val="24"/>
          <w:szCs w:val="24"/>
        </w:rPr>
        <w:t>dopustí přestupku tím, že</w:t>
      </w:r>
    </w:p>
    <w:p w14:paraId="102CF20F" w14:textId="77777777" w:rsidR="0018083C" w:rsidRPr="00F74FB4" w:rsidRDefault="0018083C" w:rsidP="00F74FB4">
      <w:pPr>
        <w:spacing w:after="60"/>
        <w:ind w:left="360" w:hanging="360"/>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nesplní některou z povinností podle § 100,</w:t>
      </w:r>
    </w:p>
    <w:p w14:paraId="274EDA14" w14:textId="77777777" w:rsidR="0018083C" w:rsidRPr="00F74FB4" w:rsidRDefault="0018083C" w:rsidP="00F74FB4">
      <w:pPr>
        <w:spacing w:after="60"/>
        <w:ind w:left="360" w:hanging="360"/>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vede nebo uchovává domovní knihu v rozporu s § 101, nebo</w:t>
      </w:r>
    </w:p>
    <w:p w14:paraId="171106B0" w14:textId="77777777" w:rsidR="0018083C" w:rsidRPr="00F74FB4" w:rsidRDefault="0018083C" w:rsidP="00F74FB4">
      <w:pPr>
        <w:spacing w:after="120"/>
        <w:ind w:left="360" w:hanging="360"/>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nesplní povinnost podle § 102 odst. 4.</w:t>
      </w:r>
    </w:p>
    <w:p w14:paraId="033A441D" w14:textId="137A3620" w:rsidR="0018083C" w:rsidRPr="00F74FB4" w:rsidRDefault="0018083C" w:rsidP="00F74FB4">
      <w:pPr>
        <w:pStyle w:val="Textlnku"/>
        <w:spacing w:before="0"/>
        <w:ind w:firstLine="709"/>
        <w:rPr>
          <w:bCs/>
          <w:szCs w:val="24"/>
        </w:rPr>
      </w:pPr>
      <w:r w:rsidRPr="00F74FB4">
        <w:rPr>
          <w:szCs w:val="24"/>
        </w:rPr>
        <w:t xml:space="preserve">(5) Právnická osoba nebo podnikající fyzická osoba se dopustí přestupku tím, že jako zaměstnavatel, který zajišťuje nebo zprostředkovává ubytování cizinci, kterému bylo uděleno vízum k pobytu nad 90 dnů za účelem sezónního zaměstnání nebo krátkodobé vízum za tímto účelem, </w:t>
      </w:r>
    </w:p>
    <w:p w14:paraId="6D53CC85" w14:textId="5A85242E" w:rsidR="0018083C" w:rsidRPr="00F74FB4" w:rsidRDefault="0018083C" w:rsidP="00F74FB4">
      <w:pPr>
        <w:pStyle w:val="Textpsmene"/>
        <w:tabs>
          <w:tab w:val="clear" w:pos="360"/>
        </w:tabs>
        <w:ind w:left="284" w:hanging="284"/>
        <w:rPr>
          <w:szCs w:val="24"/>
        </w:rPr>
      </w:pPr>
      <w:r w:rsidRPr="00F74FB4">
        <w:rPr>
          <w:szCs w:val="24"/>
        </w:rPr>
        <w:t>a) v rozporu s § 107 odst. 10 písm. a) nezajistí, aby ubytování splňovalo  podmínky uvedené v</w:t>
      </w:r>
      <w:r w:rsidR="001F780F" w:rsidRPr="00F74FB4">
        <w:rPr>
          <w:szCs w:val="24"/>
        </w:rPr>
        <w:t> </w:t>
      </w:r>
      <w:r w:rsidRPr="00F74FB4">
        <w:rPr>
          <w:szCs w:val="24"/>
        </w:rPr>
        <w:t xml:space="preserve">§ 100 písm. d) nebo aby výše úplaty za ubytování nebyla nadměrná ve srovnání s dohodnutou výší mzdy, platu nebo odměny cizince a s úrovní ubytování, nebo provede pro účely úhrady úplaty za ubytování cizincem srážky z příjmu tohoto cizince podle § 146 písm. b) zákoníku práce, nebo  </w:t>
      </w:r>
    </w:p>
    <w:p w14:paraId="42DA0F2B" w14:textId="77777777" w:rsidR="0018083C" w:rsidRPr="00F74FB4" w:rsidRDefault="0018083C" w:rsidP="00F74FB4">
      <w:pPr>
        <w:pStyle w:val="Textpsmene"/>
        <w:tabs>
          <w:tab w:val="clear" w:pos="360"/>
        </w:tabs>
        <w:spacing w:after="120"/>
        <w:ind w:left="284" w:hanging="284"/>
        <w:rPr>
          <w:szCs w:val="24"/>
        </w:rPr>
      </w:pPr>
      <w:r w:rsidRPr="00F74FB4">
        <w:rPr>
          <w:szCs w:val="24"/>
        </w:rPr>
        <w:t>b) v rozporu s § 107 odst. 10 písm. b) nezajistí cizinci vystavení dokladu o zajištění ubytování.</w:t>
      </w:r>
    </w:p>
    <w:p w14:paraId="4284B0F9" w14:textId="77777777" w:rsidR="0018083C" w:rsidRPr="00F74FB4" w:rsidRDefault="0018083C" w:rsidP="00F74FB4">
      <w:pPr>
        <w:pStyle w:val="Textparagrafu"/>
        <w:spacing w:before="0" w:after="120"/>
        <w:ind w:firstLine="709"/>
        <w:rPr>
          <w:szCs w:val="24"/>
        </w:rPr>
      </w:pPr>
      <w:r w:rsidRPr="00F74FB4">
        <w:rPr>
          <w:szCs w:val="24"/>
        </w:rPr>
        <w:t>(6) Vysoká škola nebo vyšší odborná škola se dopustí přestupku tím, že nesplní povinnost podle § 107 odst. 5.</w:t>
      </w:r>
    </w:p>
    <w:p w14:paraId="77861DD1" w14:textId="77777777" w:rsidR="0018083C" w:rsidRPr="00F74FB4" w:rsidRDefault="0018083C" w:rsidP="00F74FB4">
      <w:pPr>
        <w:pStyle w:val="Textparagrafu"/>
        <w:spacing w:before="0" w:after="120"/>
        <w:ind w:firstLine="709"/>
        <w:rPr>
          <w:szCs w:val="24"/>
        </w:rPr>
      </w:pPr>
      <w:r w:rsidRPr="00F74FB4">
        <w:rPr>
          <w:szCs w:val="24"/>
        </w:rPr>
        <w:t>(7) Výzkumná organizace, která s cizincem uzavřela dohodu o hostování, se dopustí přestupku tím, že nesplní povinnost podle § 107 odst. 6.</w:t>
      </w:r>
    </w:p>
    <w:p w14:paraId="6F32C133" w14:textId="77777777" w:rsidR="0018083C" w:rsidRPr="00F74FB4" w:rsidRDefault="0018083C" w:rsidP="00F74FB4">
      <w:pPr>
        <w:spacing w:after="60"/>
        <w:ind w:firstLine="720"/>
        <w:jc w:val="both"/>
        <w:rPr>
          <w:rFonts w:ascii="Times New Roman" w:hAnsi="Times New Roman"/>
          <w:bCs/>
          <w:sz w:val="24"/>
          <w:szCs w:val="24"/>
        </w:rPr>
      </w:pPr>
      <w:r w:rsidRPr="00F74FB4">
        <w:rPr>
          <w:rFonts w:ascii="Times New Roman" w:hAnsi="Times New Roman"/>
          <w:bCs/>
          <w:sz w:val="24"/>
          <w:szCs w:val="24"/>
        </w:rPr>
        <w:t>(8) Za přestupek lze uložit pokutu</w:t>
      </w:r>
    </w:p>
    <w:p w14:paraId="092ABF7C" w14:textId="77777777" w:rsidR="0018083C" w:rsidRPr="00F74FB4" w:rsidRDefault="0018083C" w:rsidP="00F74FB4">
      <w:pPr>
        <w:spacing w:after="60"/>
        <w:ind w:left="360" w:hanging="360"/>
        <w:jc w:val="both"/>
        <w:rPr>
          <w:rFonts w:ascii="Times New Roman" w:hAnsi="Times New Roman"/>
          <w:bCs/>
          <w:sz w:val="24"/>
          <w:szCs w:val="24"/>
        </w:rPr>
      </w:pPr>
      <w:r w:rsidRPr="00F74FB4">
        <w:rPr>
          <w:rFonts w:ascii="Times New Roman" w:hAnsi="Times New Roman"/>
          <w:bCs/>
          <w:sz w:val="24"/>
          <w:szCs w:val="24"/>
        </w:rPr>
        <w:t>a)</w:t>
      </w:r>
      <w:r w:rsidRPr="00F74FB4">
        <w:rPr>
          <w:rFonts w:ascii="Times New Roman" w:hAnsi="Times New Roman"/>
          <w:bCs/>
          <w:sz w:val="24"/>
          <w:szCs w:val="24"/>
        </w:rPr>
        <w:tab/>
        <w:t>od 100 000 Kč do 500 000 Kč za každého cizince, jde-li o přestupek podle odstavce 1 nebo 2 a cizinec byl dopraven z území státu, který není smluvním státem, anebo jde-li o přestupek podle odstavce 3,</w:t>
      </w:r>
    </w:p>
    <w:p w14:paraId="4800B88F" w14:textId="77777777" w:rsidR="0018083C" w:rsidRPr="00F74FB4" w:rsidRDefault="0018083C" w:rsidP="00F74FB4">
      <w:pPr>
        <w:spacing w:after="60"/>
        <w:ind w:left="357" w:hanging="357"/>
        <w:jc w:val="both"/>
        <w:rPr>
          <w:rFonts w:ascii="Times New Roman" w:hAnsi="Times New Roman"/>
          <w:sz w:val="24"/>
          <w:szCs w:val="24"/>
        </w:rPr>
      </w:pPr>
      <w:r w:rsidRPr="00F74FB4">
        <w:rPr>
          <w:rFonts w:ascii="Times New Roman" w:hAnsi="Times New Roman"/>
          <w:bCs/>
          <w:sz w:val="24"/>
          <w:szCs w:val="24"/>
        </w:rPr>
        <w:t>b)</w:t>
      </w:r>
      <w:r w:rsidRPr="00F74FB4">
        <w:rPr>
          <w:rFonts w:ascii="Times New Roman" w:hAnsi="Times New Roman"/>
          <w:bCs/>
          <w:sz w:val="24"/>
          <w:szCs w:val="24"/>
        </w:rPr>
        <w:tab/>
        <w:t xml:space="preserve">do 50 000 Kč, jde-li o přestupek podle odstavce 4, </w:t>
      </w:r>
      <w:r w:rsidRPr="00F74FB4">
        <w:rPr>
          <w:rFonts w:ascii="Times New Roman" w:hAnsi="Times New Roman"/>
          <w:sz w:val="24"/>
          <w:szCs w:val="24"/>
        </w:rPr>
        <w:t>odstavce 5 písm. a) nebo odstavce 6 nebo 7,</w:t>
      </w:r>
    </w:p>
    <w:p w14:paraId="2981C880" w14:textId="3312E222" w:rsidR="0018083C" w:rsidRPr="00F74FB4" w:rsidRDefault="0018083C" w:rsidP="00F74FB4">
      <w:pPr>
        <w:spacing w:after="120"/>
        <w:ind w:left="360" w:hanging="360"/>
        <w:jc w:val="both"/>
        <w:rPr>
          <w:rFonts w:ascii="Times New Roman" w:hAnsi="Times New Roman"/>
          <w:bCs/>
          <w:sz w:val="24"/>
          <w:szCs w:val="24"/>
        </w:rPr>
      </w:pPr>
      <w:r w:rsidRPr="00F74FB4">
        <w:rPr>
          <w:rFonts w:ascii="Times New Roman" w:hAnsi="Times New Roman"/>
          <w:sz w:val="24"/>
          <w:szCs w:val="24"/>
        </w:rPr>
        <w:t>c) do 5 000 Kč, jde-</w:t>
      </w:r>
      <w:r w:rsidR="00492E79" w:rsidRPr="00F74FB4">
        <w:rPr>
          <w:rFonts w:ascii="Times New Roman" w:hAnsi="Times New Roman"/>
          <w:sz w:val="24"/>
          <w:szCs w:val="24"/>
        </w:rPr>
        <w:t>li o přestupek</w:t>
      </w:r>
      <w:r w:rsidRPr="00F74FB4">
        <w:rPr>
          <w:rFonts w:ascii="Times New Roman" w:hAnsi="Times New Roman"/>
          <w:sz w:val="24"/>
          <w:szCs w:val="24"/>
        </w:rPr>
        <w:t xml:space="preserve"> podle odstavce 5 písm. b).</w:t>
      </w:r>
    </w:p>
    <w:p w14:paraId="72F5A34C" w14:textId="77777777" w:rsidR="0018083C" w:rsidRPr="00F74FB4" w:rsidRDefault="0018083C" w:rsidP="00F74FB4">
      <w:pPr>
        <w:pStyle w:val="Nadpis"/>
        <w:widowControl/>
        <w:spacing w:after="120"/>
        <w:rPr>
          <w:szCs w:val="24"/>
        </w:rPr>
      </w:pPr>
      <w:r w:rsidRPr="00F74FB4">
        <w:rPr>
          <w:szCs w:val="24"/>
        </w:rPr>
        <w:t>§ 158</w:t>
      </w:r>
    </w:p>
    <w:p w14:paraId="5486A1C7" w14:textId="77777777" w:rsidR="0018083C" w:rsidRPr="00F74FB4" w:rsidRDefault="0018083C" w:rsidP="00F74FB4">
      <w:pPr>
        <w:pStyle w:val="Default"/>
        <w:spacing w:after="60"/>
        <w:ind w:firstLine="709"/>
        <w:jc w:val="both"/>
        <w:rPr>
          <w:color w:val="auto"/>
        </w:rPr>
      </w:pPr>
      <w:r w:rsidRPr="00F74FB4">
        <w:rPr>
          <w:color w:val="auto"/>
        </w:rPr>
        <w:t>(1) Policie při výkonu působnosti podle tohoto zákona provozuje informační systém cizinců, jehož je správcem a který obsahuje jméno, popřípadě jména, příjmení, včetně dřívějších jmen a příjmení, den, měsíc a rok narození, pohlaví a státní příslušnost cizince, jeho rodné číslo, nebo jiný identifikační údaj sdělený tímto cizincem, obrazový záznam, například fotografii, cizince, jeho daktyloskopické otisky a údaje o jeho tělesných znacích. Dále se v informačním systému cizinců o cizinci vedou</w:t>
      </w:r>
    </w:p>
    <w:p w14:paraId="4BF94335" w14:textId="77777777" w:rsidR="0018083C" w:rsidRPr="00F74FB4" w:rsidRDefault="0018083C" w:rsidP="00F74FB4">
      <w:pPr>
        <w:widowControl w:val="0"/>
        <w:autoSpaceDE w:val="0"/>
        <w:autoSpaceDN w:val="0"/>
        <w:adjustRightInd w:val="0"/>
        <w:spacing w:after="40"/>
        <w:ind w:left="360" w:hanging="357"/>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údaje v rozsahu</w:t>
      </w:r>
    </w:p>
    <w:p w14:paraId="34942205" w14:textId="702B5FB3"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1.</w:t>
      </w:r>
      <w:r w:rsidRPr="00F74FB4">
        <w:rPr>
          <w:rFonts w:ascii="Times New Roman" w:hAnsi="Times New Roman"/>
          <w:sz w:val="24"/>
          <w:szCs w:val="24"/>
        </w:rPr>
        <w:tab/>
        <w:t>žádosti o udělení víza (§ 54), povolení k dlouhodobému pobytu § 42 odst. 6, § 42g odst. 12, § 42i odst. 11), povolení k trvalému pobytu (§ 70 odst. 1), přiznání právního postavení rezidenta na území (§ 83 odst. 5),</w:t>
      </w:r>
    </w:p>
    <w:p w14:paraId="31E9E485"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2.</w:t>
      </w:r>
      <w:r w:rsidRPr="00F74FB4">
        <w:rPr>
          <w:rFonts w:ascii="Times New Roman" w:hAnsi="Times New Roman"/>
          <w:sz w:val="24"/>
          <w:szCs w:val="24"/>
        </w:rPr>
        <w:tab/>
        <w:t>žádosti o vydání potvrzení o přechodném pobytu na území, pobytové karty rodinného příslušníka občana Evropské unie, průkazu o povolení k pobytu pro cizince nebo průkazu o povolení k trvalému pobytu (§ 87x),</w:t>
      </w:r>
    </w:p>
    <w:p w14:paraId="74F09FD3"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3.</w:t>
      </w:r>
      <w:r w:rsidRPr="00F74FB4">
        <w:rPr>
          <w:rFonts w:ascii="Times New Roman" w:hAnsi="Times New Roman"/>
          <w:sz w:val="24"/>
          <w:szCs w:val="24"/>
        </w:rPr>
        <w:tab/>
        <w:t>žádosti o vydání cizineckého pasu, cestovního průkazu totožnosti a cestovního dokladu podle § 108 odst. 1 písm. f) (§ 111 odst. 1),</w:t>
      </w:r>
    </w:p>
    <w:p w14:paraId="4E3055DE" w14:textId="5878F7BD" w:rsidR="0018083C" w:rsidRPr="00F74FB4" w:rsidRDefault="0018083C" w:rsidP="00F74FB4">
      <w:pPr>
        <w:widowControl w:val="0"/>
        <w:autoSpaceDE w:val="0"/>
        <w:autoSpaceDN w:val="0"/>
        <w:adjustRightInd w:val="0"/>
        <w:spacing w:after="60"/>
        <w:ind w:left="1077" w:hanging="357"/>
        <w:jc w:val="both"/>
        <w:rPr>
          <w:rFonts w:ascii="Times New Roman" w:hAnsi="Times New Roman"/>
          <w:sz w:val="24"/>
          <w:szCs w:val="24"/>
        </w:rPr>
      </w:pPr>
      <w:r w:rsidRPr="00F74FB4">
        <w:rPr>
          <w:rFonts w:ascii="Times New Roman" w:hAnsi="Times New Roman"/>
          <w:sz w:val="24"/>
          <w:szCs w:val="24"/>
        </w:rPr>
        <w:t>4.</w:t>
      </w:r>
      <w:r w:rsidRPr="00F74FB4">
        <w:rPr>
          <w:rFonts w:ascii="Times New Roman" w:hAnsi="Times New Roman"/>
          <w:sz w:val="24"/>
          <w:szCs w:val="24"/>
        </w:rPr>
        <w:tab/>
        <w:t xml:space="preserve">výjezdního příkazu (§ 50 odst. 6), hraniční průvodky (§ 14), tiskopisu pozvání (§ 180 </w:t>
      </w:r>
      <w:r w:rsidRPr="00F74FB4">
        <w:rPr>
          <w:rFonts w:ascii="Times New Roman" w:hAnsi="Times New Roman"/>
          <w:strike/>
          <w:sz w:val="24"/>
          <w:szCs w:val="24"/>
        </w:rPr>
        <w:t>odst. 2</w:t>
      </w:r>
      <w:r w:rsidR="00724828" w:rsidRPr="00F74FB4">
        <w:rPr>
          <w:rFonts w:ascii="Times New Roman" w:hAnsi="Times New Roman"/>
          <w:sz w:val="24"/>
          <w:szCs w:val="24"/>
        </w:rPr>
        <w:t xml:space="preserve"> </w:t>
      </w:r>
      <w:r w:rsidR="00724828" w:rsidRPr="00F74FB4">
        <w:rPr>
          <w:rFonts w:ascii="Times New Roman" w:hAnsi="Times New Roman"/>
          <w:b/>
          <w:sz w:val="24"/>
          <w:szCs w:val="24"/>
        </w:rPr>
        <w:t>odst. 3</w:t>
      </w:r>
      <w:r w:rsidRPr="00F74FB4">
        <w:rPr>
          <w:rFonts w:ascii="Times New Roman" w:hAnsi="Times New Roman"/>
          <w:sz w:val="24"/>
          <w:szCs w:val="24"/>
        </w:rPr>
        <w:t>) a přihlašovacího tiskopisu (§ 97),</w:t>
      </w:r>
    </w:p>
    <w:p w14:paraId="2F5AF500" w14:textId="77777777" w:rsidR="0018083C" w:rsidRPr="00F74FB4" w:rsidRDefault="0018083C" w:rsidP="00F74FB4">
      <w:pPr>
        <w:widowControl w:val="0"/>
        <w:autoSpaceDE w:val="0"/>
        <w:autoSpaceDN w:val="0"/>
        <w:adjustRightInd w:val="0"/>
        <w:spacing w:after="40"/>
        <w:ind w:left="360" w:hanging="357"/>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údaje o</w:t>
      </w:r>
    </w:p>
    <w:p w14:paraId="4F75C230"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1.</w:t>
      </w:r>
      <w:r w:rsidRPr="00F74FB4">
        <w:rPr>
          <w:rFonts w:ascii="Times New Roman" w:hAnsi="Times New Roman"/>
          <w:sz w:val="24"/>
          <w:szCs w:val="24"/>
        </w:rPr>
        <w:tab/>
        <w:t>dni, měsíci a roku vydání víza nebo dokladu podle tohoto zákona, jeho číslu, druhu a době platnosti,</w:t>
      </w:r>
    </w:p>
    <w:p w14:paraId="73A78653"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2.</w:t>
      </w:r>
      <w:r w:rsidRPr="00F74FB4">
        <w:rPr>
          <w:rFonts w:ascii="Times New Roman" w:hAnsi="Times New Roman"/>
          <w:sz w:val="24"/>
          <w:szCs w:val="24"/>
        </w:rPr>
        <w:tab/>
        <w:t xml:space="preserve">dni, měsíci a roku ověření pozvání nebo jeho odepření, zvoucí osobě v rozsahu tiskopisu pozvání, </w:t>
      </w:r>
      <w:r w:rsidRPr="00F74FB4">
        <w:rPr>
          <w:rFonts w:ascii="Times New Roman" w:hAnsi="Times New Roman"/>
          <w:strike/>
          <w:sz w:val="24"/>
          <w:szCs w:val="24"/>
        </w:rPr>
        <w:t>jménu, příjmení, dni, měsíci a roku narození a státní příslušnosti zvaného cizince,</w:t>
      </w:r>
      <w:r w:rsidRPr="00F74FB4">
        <w:rPr>
          <w:rFonts w:ascii="Times New Roman" w:hAnsi="Times New Roman"/>
          <w:sz w:val="24"/>
          <w:szCs w:val="24"/>
        </w:rPr>
        <w:t xml:space="preserve"> o skutečnostech, které byly důvodem pro odepření ověření pozvání a o porušení závazku přijatého v pozvání, a údaje o orgánu, který ve věci jednal,</w:t>
      </w:r>
    </w:p>
    <w:p w14:paraId="7CD904A7"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3.</w:t>
      </w:r>
      <w:r w:rsidRPr="00F74FB4">
        <w:rPr>
          <w:rFonts w:ascii="Times New Roman" w:hAnsi="Times New Roman"/>
          <w:sz w:val="24"/>
          <w:szCs w:val="24"/>
        </w:rPr>
        <w:tab/>
        <w:t>dni, měsíci a roku, kdy nabylo právní moci rozhodnutí o zamítnutí žádosti o vydání dokladu podle tohoto zákona a o důvodu zamítnutí,</w:t>
      </w:r>
    </w:p>
    <w:p w14:paraId="2C946717"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4.</w:t>
      </w:r>
      <w:r w:rsidRPr="00F74FB4">
        <w:rPr>
          <w:rFonts w:ascii="Times New Roman" w:hAnsi="Times New Roman"/>
          <w:sz w:val="24"/>
          <w:szCs w:val="24"/>
        </w:rPr>
        <w:tab/>
        <w:t>dni, měsíci a roku vydání výjezdního příkazu, jeho číslu a o době jeho platnosti,</w:t>
      </w:r>
    </w:p>
    <w:p w14:paraId="5443B0E6"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5.</w:t>
      </w:r>
      <w:r w:rsidRPr="00F74FB4">
        <w:rPr>
          <w:rFonts w:ascii="Times New Roman" w:hAnsi="Times New Roman"/>
          <w:sz w:val="24"/>
          <w:szCs w:val="24"/>
        </w:rPr>
        <w:tab/>
        <w:t>zrušení, zániku nebo skončení platnosti víza nebo dokladu vydaného podle tohoto zákona, včetně uvedení jeho druhu a čísla, a důvodu zrušení, zániku nebo skončení platnosti,</w:t>
      </w:r>
    </w:p>
    <w:p w14:paraId="43E655B3"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6.</w:t>
      </w:r>
      <w:r w:rsidRPr="00F74FB4">
        <w:rPr>
          <w:rFonts w:ascii="Times New Roman" w:hAnsi="Times New Roman"/>
          <w:sz w:val="24"/>
          <w:szCs w:val="24"/>
        </w:rPr>
        <w:tab/>
        <w:t>hodině, dni, měsíci, roku a místu překročení státních hranic a o odepření vstupu nebo odepření vycestování,</w:t>
      </w:r>
    </w:p>
    <w:p w14:paraId="76728E50"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7.</w:t>
      </w:r>
      <w:r w:rsidRPr="00F74FB4">
        <w:rPr>
          <w:rFonts w:ascii="Times New Roman" w:hAnsi="Times New Roman"/>
          <w:sz w:val="24"/>
          <w:szCs w:val="24"/>
        </w:rPr>
        <w:tab/>
        <w:t>důvodu zařazení do evidence nežádoucích osob s uvedením doby platnosti omezení vstupu na území,</w:t>
      </w:r>
    </w:p>
    <w:p w14:paraId="23CA8E8C"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8.</w:t>
      </w:r>
      <w:r w:rsidRPr="00F74FB4">
        <w:rPr>
          <w:rFonts w:ascii="Times New Roman" w:hAnsi="Times New Roman"/>
          <w:sz w:val="24"/>
          <w:szCs w:val="24"/>
        </w:rPr>
        <w:tab/>
        <w:t>důvodu povolení vstupu na území podle § 122 odst. 1 nebo 2,</w:t>
      </w:r>
    </w:p>
    <w:p w14:paraId="2CCB5186"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9.</w:t>
      </w:r>
      <w:r w:rsidRPr="00F74FB4">
        <w:rPr>
          <w:rFonts w:ascii="Times New Roman" w:hAnsi="Times New Roman"/>
          <w:sz w:val="24"/>
          <w:szCs w:val="24"/>
        </w:rPr>
        <w:tab/>
        <w:t>zařazení do informačního systému smluvních států jiným smluvním státem s uvedením doby platnosti omezení vstupu na území smluvních států a o orgánu jiného státu, který cizince do systému zařadil,</w:t>
      </w:r>
    </w:p>
    <w:p w14:paraId="0F035228"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10.</w:t>
      </w:r>
      <w:r w:rsidRPr="00F74FB4">
        <w:rPr>
          <w:rFonts w:ascii="Times New Roman" w:hAnsi="Times New Roman"/>
          <w:sz w:val="24"/>
          <w:szCs w:val="24"/>
        </w:rPr>
        <w:tab/>
        <w:t>dni, měsíci a roku, kdy bylo vydáno rozhodnutí o správním nebo soudním vyhoštění, a kdy toto rozhodnutí nabylo právní moci, a o důvodu pro jeho vydání,</w:t>
      </w:r>
    </w:p>
    <w:p w14:paraId="0D737F28"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11.</w:t>
      </w:r>
      <w:r w:rsidRPr="00F74FB4">
        <w:rPr>
          <w:rFonts w:ascii="Times New Roman" w:hAnsi="Times New Roman"/>
          <w:sz w:val="24"/>
          <w:szCs w:val="24"/>
        </w:rPr>
        <w:tab/>
        <w:t>dni, měsíci a roku překročení státních hranic při průvozu přes území a o orgánu, který o průvoz požádal, a orgánu, který provedení průvozu umožnil,</w:t>
      </w:r>
    </w:p>
    <w:p w14:paraId="22E1E4F8" w14:textId="333ADCDB"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12.</w:t>
      </w:r>
      <w:r w:rsidRPr="00F74FB4">
        <w:rPr>
          <w:rFonts w:ascii="Times New Roman" w:hAnsi="Times New Roman"/>
          <w:sz w:val="24"/>
          <w:szCs w:val="24"/>
        </w:rPr>
        <w:tab/>
        <w:t>dni, měsíci a roku nabytí právní moci rozhodnutí o přestupku podle tohoto zákona, označení přestupku podle zákonného ustanovení a jeho subjektu a o skutkových okolnostech případu podle výroku rozhodnutí, způsobu vyřízení a údaje vztahující se k vybírání a vymáhání uložené pokuty; ve stejném rozsahu vede policie údaje o</w:t>
      </w:r>
      <w:r w:rsidR="00360E55" w:rsidRPr="00F74FB4">
        <w:rPr>
          <w:rFonts w:ascii="Times New Roman" w:hAnsi="Times New Roman"/>
          <w:sz w:val="24"/>
          <w:szCs w:val="24"/>
        </w:rPr>
        <w:t> </w:t>
      </w:r>
      <w:r w:rsidRPr="00F74FB4">
        <w:rPr>
          <w:rFonts w:ascii="Times New Roman" w:hAnsi="Times New Roman"/>
          <w:sz w:val="24"/>
          <w:szCs w:val="24"/>
        </w:rPr>
        <w:t>přestupku fyzické, podnikající fyzické nebo právnické osoby podle tohoto zákona,</w:t>
      </w:r>
    </w:p>
    <w:p w14:paraId="4F19C3DA"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13.</w:t>
      </w:r>
      <w:r w:rsidRPr="00F74FB4">
        <w:rPr>
          <w:rFonts w:ascii="Times New Roman" w:hAnsi="Times New Roman"/>
          <w:sz w:val="24"/>
          <w:szCs w:val="24"/>
        </w:rPr>
        <w:tab/>
        <w:t>druhu, číslu a době platnosti ztraceného nebo odcizeného dokladu a o datu ohlášení ztráty nebo odcizení dokladu,</w:t>
      </w:r>
    </w:p>
    <w:p w14:paraId="2A7B6028"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14.</w:t>
      </w:r>
      <w:r w:rsidRPr="00F74FB4">
        <w:rPr>
          <w:rFonts w:ascii="Times New Roman" w:hAnsi="Times New Roman"/>
          <w:sz w:val="24"/>
          <w:szCs w:val="24"/>
        </w:rPr>
        <w:tab/>
        <w:t>druhu a číslu dokladu, který byl orgánem vydávajícího státu prohlášen za neplatný, včetně důvodu neplatnosti,</w:t>
      </w:r>
    </w:p>
    <w:p w14:paraId="5A24AFD4"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15.</w:t>
      </w:r>
      <w:r w:rsidRPr="00F74FB4">
        <w:rPr>
          <w:rFonts w:ascii="Times New Roman" w:hAnsi="Times New Roman"/>
          <w:sz w:val="24"/>
          <w:szCs w:val="24"/>
        </w:rPr>
        <w:tab/>
        <w:t>zákazu pobytu</w:t>
      </w:r>
      <w:r w:rsidRPr="00F74FB4">
        <w:rPr>
          <w:rStyle w:val="Znakapoznpodarou"/>
          <w:rFonts w:ascii="Times New Roman" w:hAnsi="Times New Roman"/>
          <w:sz w:val="24"/>
          <w:szCs w:val="24"/>
        </w:rPr>
        <w:footnoteReference w:customMarkFollows="1" w:id="50"/>
        <w:t>46)</w:t>
      </w:r>
      <w:r w:rsidRPr="00F74FB4">
        <w:rPr>
          <w:rFonts w:ascii="Times New Roman" w:hAnsi="Times New Roman"/>
          <w:sz w:val="24"/>
          <w:szCs w:val="24"/>
        </w:rPr>
        <w:t>, místu zákazu pobytu a době jeho trvání, datu nabytí právní moci rozhodnutí soudu nebo správního orgánu o zákazu pobytu včetně uvedení čísla jednacího a označení soudu nebo správního orgánu, který rozhodl o zákazu pobytu,</w:t>
      </w:r>
    </w:p>
    <w:p w14:paraId="4C7A34ED" w14:textId="77777777" w:rsidR="0018083C" w:rsidRPr="00F74FB4" w:rsidRDefault="0018083C" w:rsidP="00F74FB4">
      <w:pPr>
        <w:spacing w:after="60"/>
        <w:ind w:left="1077" w:hanging="357"/>
        <w:jc w:val="both"/>
        <w:rPr>
          <w:rFonts w:ascii="Times New Roman" w:hAnsi="Times New Roman"/>
          <w:sz w:val="24"/>
          <w:szCs w:val="24"/>
        </w:rPr>
      </w:pPr>
      <w:r w:rsidRPr="00F74FB4">
        <w:rPr>
          <w:rFonts w:ascii="Times New Roman" w:hAnsi="Times New Roman"/>
          <w:sz w:val="24"/>
          <w:szCs w:val="24"/>
        </w:rPr>
        <w:t>16.</w:t>
      </w:r>
      <w:r w:rsidRPr="00F74FB4">
        <w:rPr>
          <w:rFonts w:ascii="Times New Roman" w:hAnsi="Times New Roman"/>
          <w:sz w:val="24"/>
          <w:szCs w:val="24"/>
        </w:rPr>
        <w:tab/>
        <w:t>zaměstnavateli, pracovním zařazení a místě výkonu práce držitele zaměstnanecké karty nebo modré karty,</w:t>
      </w:r>
    </w:p>
    <w:p w14:paraId="074D4AEF" w14:textId="0FA1A4CE" w:rsidR="0018083C" w:rsidRPr="00F74FB4" w:rsidRDefault="0018083C" w:rsidP="00F74FB4">
      <w:pPr>
        <w:spacing w:after="240"/>
        <w:ind w:left="1134" w:hanging="425"/>
        <w:jc w:val="both"/>
        <w:rPr>
          <w:rFonts w:ascii="Times New Roman" w:hAnsi="Times New Roman"/>
          <w:sz w:val="24"/>
          <w:szCs w:val="24"/>
        </w:rPr>
      </w:pPr>
      <w:r w:rsidRPr="00F74FB4">
        <w:rPr>
          <w:rFonts w:ascii="Times New Roman" w:hAnsi="Times New Roman"/>
          <w:sz w:val="24"/>
          <w:szCs w:val="24"/>
        </w:rPr>
        <w:t>17. obchodní korporaci nebo odštěpném závodu, do nichž byl držitel karty vnitropodnikově převedeného zaměstnance nebo karty vnitropodnikově převedeného zaměstnance jiného členského státu Evropské unie převeden, pracovním zařazení na pozici manažera, specialisty nebo zaměstnaného stážisty a</w:t>
      </w:r>
      <w:r w:rsidR="00360E55" w:rsidRPr="00F74FB4">
        <w:rPr>
          <w:rFonts w:ascii="Times New Roman" w:hAnsi="Times New Roman"/>
          <w:sz w:val="24"/>
          <w:szCs w:val="24"/>
        </w:rPr>
        <w:t> </w:t>
      </w:r>
      <w:r w:rsidRPr="00F74FB4">
        <w:rPr>
          <w:rFonts w:ascii="Times New Roman" w:hAnsi="Times New Roman"/>
          <w:sz w:val="24"/>
          <w:szCs w:val="24"/>
        </w:rPr>
        <w:t>místě výkonu práce držitele karty vnitropodnikově převedeného zaměstnance nebo karty vnitropodnikově převedeného zaměstnance jiného členského státu Evropské unie,</w:t>
      </w:r>
    </w:p>
    <w:p w14:paraId="3B405657" w14:textId="77777777" w:rsidR="0018083C" w:rsidRPr="00F74FB4" w:rsidRDefault="0018083C" w:rsidP="00F74FB4">
      <w:pPr>
        <w:widowControl w:val="0"/>
        <w:autoSpaceDE w:val="0"/>
        <w:autoSpaceDN w:val="0"/>
        <w:adjustRightInd w:val="0"/>
        <w:spacing w:after="40"/>
        <w:ind w:left="360" w:hanging="357"/>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údaje</w:t>
      </w:r>
    </w:p>
    <w:p w14:paraId="2E3D2531"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1.</w:t>
      </w:r>
      <w:r w:rsidRPr="00F74FB4">
        <w:rPr>
          <w:rFonts w:ascii="Times New Roman" w:hAnsi="Times New Roman"/>
          <w:sz w:val="24"/>
          <w:szCs w:val="24"/>
        </w:rPr>
        <w:tab/>
        <w:t>umožňující určit orgán, který rozhodoval ve věci, o které se vedou údaje podle písmene b),</w:t>
      </w:r>
    </w:p>
    <w:p w14:paraId="7AC89D9E"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2.</w:t>
      </w:r>
      <w:r w:rsidRPr="00F74FB4">
        <w:rPr>
          <w:rFonts w:ascii="Times New Roman" w:hAnsi="Times New Roman"/>
          <w:sz w:val="24"/>
          <w:szCs w:val="24"/>
        </w:rPr>
        <w:tab/>
        <w:t>umožňující určit spis vedený k cizinci a založený ve věci, o které se vedou údaje podle písmene b),</w:t>
      </w:r>
    </w:p>
    <w:p w14:paraId="7D53A7E9" w14:textId="77777777" w:rsidR="0018083C" w:rsidRPr="00F74FB4" w:rsidRDefault="0018083C" w:rsidP="00F74FB4">
      <w:pPr>
        <w:widowControl w:val="0"/>
        <w:autoSpaceDE w:val="0"/>
        <w:autoSpaceDN w:val="0"/>
        <w:adjustRightInd w:val="0"/>
        <w:spacing w:after="60"/>
        <w:ind w:left="1077" w:hanging="357"/>
        <w:jc w:val="both"/>
        <w:rPr>
          <w:rFonts w:ascii="Times New Roman" w:hAnsi="Times New Roman"/>
          <w:sz w:val="24"/>
          <w:szCs w:val="24"/>
        </w:rPr>
      </w:pPr>
      <w:r w:rsidRPr="00F74FB4">
        <w:rPr>
          <w:rFonts w:ascii="Times New Roman" w:hAnsi="Times New Roman"/>
          <w:sz w:val="24"/>
          <w:szCs w:val="24"/>
        </w:rPr>
        <w:t>3.</w:t>
      </w:r>
      <w:r w:rsidRPr="00F74FB4">
        <w:rPr>
          <w:rFonts w:ascii="Times New Roman" w:hAnsi="Times New Roman"/>
          <w:sz w:val="24"/>
          <w:szCs w:val="24"/>
        </w:rPr>
        <w:tab/>
        <w:t>vztahující se k průběhu řízení ve věci, o které se vedou údaje podle písmene b), a výkonu rozhodnutí podle tohoto zákona,</w:t>
      </w:r>
    </w:p>
    <w:p w14:paraId="0D5D9D0B" w14:textId="77777777" w:rsidR="0018083C" w:rsidRPr="00F74FB4" w:rsidRDefault="0018083C" w:rsidP="00F74FB4">
      <w:pPr>
        <w:widowControl w:val="0"/>
        <w:autoSpaceDE w:val="0"/>
        <w:autoSpaceDN w:val="0"/>
        <w:adjustRightInd w:val="0"/>
        <w:spacing w:after="40"/>
        <w:ind w:left="360" w:hanging="357"/>
        <w:jc w:val="both"/>
        <w:rPr>
          <w:rFonts w:ascii="Times New Roman" w:hAnsi="Times New Roman"/>
          <w:sz w:val="24"/>
          <w:szCs w:val="24"/>
        </w:rPr>
      </w:pPr>
      <w:r w:rsidRPr="00F74FB4">
        <w:rPr>
          <w:rFonts w:ascii="Times New Roman" w:hAnsi="Times New Roman"/>
          <w:sz w:val="24"/>
          <w:szCs w:val="24"/>
        </w:rPr>
        <w:t>d)</w:t>
      </w:r>
      <w:r w:rsidRPr="00F74FB4">
        <w:rPr>
          <w:rFonts w:ascii="Times New Roman" w:hAnsi="Times New Roman"/>
          <w:sz w:val="24"/>
          <w:szCs w:val="24"/>
        </w:rPr>
        <w:tab/>
        <w:t>údaje o</w:t>
      </w:r>
    </w:p>
    <w:p w14:paraId="5B5E6B2A" w14:textId="77777777" w:rsidR="0018083C" w:rsidRPr="00F74FB4" w:rsidRDefault="0018083C" w:rsidP="00F74FB4">
      <w:pPr>
        <w:pStyle w:val="bod-odsazen"/>
        <w:spacing w:after="60"/>
        <w:ind w:left="993" w:hanging="284"/>
        <w:rPr>
          <w:szCs w:val="24"/>
        </w:rPr>
      </w:pPr>
      <w:r w:rsidRPr="00F74FB4">
        <w:rPr>
          <w:szCs w:val="24"/>
        </w:rPr>
        <w:t>1.</w:t>
      </w:r>
      <w:r w:rsidRPr="00F74FB4">
        <w:rPr>
          <w:szCs w:val="24"/>
        </w:rPr>
        <w:tab/>
        <w:t>omezení svéprávnosti, kterými jsou den nabytí právní moci rozhodnutí soudu o omezení svéprávnosti, číslo jednací rozhodnutí soudu o omezení svéprávnosti a označení soudu, který rozhodl o omezení svéprávnosti, fotokopie rozhodnutí soudu o omezení svéprávnosti a den, kdy došlo k ukončení omezení svéprávnosti,</w:t>
      </w:r>
    </w:p>
    <w:p w14:paraId="5041FEA0" w14:textId="77777777" w:rsidR="0018083C" w:rsidRPr="00F74FB4" w:rsidRDefault="0018083C" w:rsidP="00F74FB4">
      <w:pPr>
        <w:widowControl w:val="0"/>
        <w:autoSpaceDE w:val="0"/>
        <w:autoSpaceDN w:val="0"/>
        <w:adjustRightInd w:val="0"/>
        <w:spacing w:after="60"/>
        <w:ind w:left="1080" w:hanging="357"/>
        <w:jc w:val="both"/>
        <w:rPr>
          <w:rFonts w:ascii="Times New Roman" w:hAnsi="Times New Roman"/>
          <w:sz w:val="24"/>
          <w:szCs w:val="24"/>
        </w:rPr>
      </w:pPr>
      <w:r w:rsidRPr="00F74FB4">
        <w:rPr>
          <w:rFonts w:ascii="Times New Roman" w:hAnsi="Times New Roman"/>
          <w:sz w:val="24"/>
          <w:szCs w:val="24"/>
        </w:rPr>
        <w:t>2.</w:t>
      </w:r>
      <w:r w:rsidRPr="00F74FB4">
        <w:rPr>
          <w:rFonts w:ascii="Times New Roman" w:hAnsi="Times New Roman"/>
          <w:sz w:val="24"/>
          <w:szCs w:val="24"/>
        </w:rPr>
        <w:tab/>
        <w:t>rodinném stavu, datu a místu uzavření manželství, datu nabytí právní moci rozhodnutí soudu o prohlášení manželství za neplatné, datu nabytí právní moci rozhodnutí soudu o neexistenci manželství, datu zániku manželství smrtí jednoho z manželů, nebo datu nabytí právní moci rozhodnutí soudu o prohlášení jednoho z manželů za mrtvého a dni, který byl v pravomocném rozhodnutí soudu o prohlášení za mrtvého uveden jako den smrti, popřípadě jako den, který manžel prohlášený za mrtvého nepřežil, anebo datu nabytí právní moci rozhodnutí soudu o rozvodu manželství,</w:t>
      </w:r>
    </w:p>
    <w:p w14:paraId="0ED22E33"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3.</w:t>
      </w:r>
      <w:r w:rsidRPr="00F74FB4">
        <w:rPr>
          <w:rFonts w:ascii="Times New Roman" w:hAnsi="Times New Roman"/>
          <w:sz w:val="24"/>
          <w:szCs w:val="24"/>
        </w:rPr>
        <w:tab/>
        <w:t>datu a místu vzniku partnerství, datu nabytí právní moci rozhodnutí soudu o neplatnosti nebo o neexistenci partnerství, datu zániku partnerství smrtí jednoho z partnerů, nebo datu nabytí právní moci rozhodnutí soudu o prohlášení jednoho z partnerů za mrtvého a dni, který byl v pravomocném rozhodnutí soudu o prohlášení za mrtvého uveden jako den smrti, popřípadě jako den, který partner prohlášený za mrtvého nepřežil, anebo datu nabytí právní moci rozhodnutí soudu o zrušení partnerství,</w:t>
      </w:r>
    </w:p>
    <w:p w14:paraId="3043077C"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4.</w:t>
      </w:r>
      <w:r w:rsidRPr="00F74FB4">
        <w:rPr>
          <w:rFonts w:ascii="Times New Roman" w:hAnsi="Times New Roman"/>
          <w:sz w:val="24"/>
          <w:szCs w:val="24"/>
        </w:rPr>
        <w:tab/>
        <w:t>dni, který byl v rozhodnutí soudu o prohlášení za nezvěstného uveden jako den, kdy nastaly účinky prohlášení nezvěstnosti, a datum nabytí právní moci rozhodnutí soudu o prohlášení za nezvěstného, datum nabytí právní moci rozhodnutí soudu o zrušení prohlášení za nezvěstného, a to včetně uvedení čísla jednacího a označení soudu, který rozhodl o prohlášení za nezvěstného nebo o zrušení prohlášení za nezvěstného,</w:t>
      </w:r>
    </w:p>
    <w:p w14:paraId="1682F94A"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5.</w:t>
      </w:r>
      <w:r w:rsidRPr="00F74FB4">
        <w:rPr>
          <w:rFonts w:ascii="Times New Roman" w:hAnsi="Times New Roman"/>
          <w:sz w:val="24"/>
          <w:szCs w:val="24"/>
        </w:rPr>
        <w:tab/>
        <w:t>datu, místu a okrese úmrtí; jde-li o úmrtí mimo území, o státu, ve kterém k úmrtí došlo, popřípadě datu úmrtí,</w:t>
      </w:r>
    </w:p>
    <w:p w14:paraId="39A24C2C"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6.</w:t>
      </w:r>
      <w:r w:rsidRPr="00F74FB4">
        <w:rPr>
          <w:rFonts w:ascii="Times New Roman" w:hAnsi="Times New Roman"/>
          <w:sz w:val="24"/>
          <w:szCs w:val="24"/>
        </w:rPr>
        <w:tab/>
        <w:t>dni, který byl v rozhodnutí soudu o prohlášení za mrtvého uveden jako den smrti, popřípadě jako den, který cizinec prohlášený za mrtvého nepřežil, datum nabytí právní moci rozhodnutí soudu o prohlášení za mrtvého, datum nabytí právní moci rozhodnutí soudu o zrušení prohlášení za mrtvého, a to včetně uvedení čísla jednacího a označení soudu, který rozhodl o prohlášení za mrtvého nebo o zrušení prohlášení za mrtvého; místo úmrtí se vede, je-li uvedeno v rozhodnutí soudu o prohlášení za mrtvého,</w:t>
      </w:r>
    </w:p>
    <w:p w14:paraId="225107FB" w14:textId="77777777" w:rsidR="0018083C" w:rsidRPr="00F74FB4" w:rsidRDefault="0018083C" w:rsidP="00F74FB4">
      <w:pPr>
        <w:widowControl w:val="0"/>
        <w:autoSpaceDE w:val="0"/>
        <w:autoSpaceDN w:val="0"/>
        <w:adjustRightInd w:val="0"/>
        <w:spacing w:after="60"/>
        <w:ind w:left="357"/>
        <w:jc w:val="both"/>
        <w:rPr>
          <w:rFonts w:ascii="Times New Roman" w:hAnsi="Times New Roman"/>
          <w:sz w:val="24"/>
          <w:szCs w:val="24"/>
        </w:rPr>
      </w:pPr>
      <w:r w:rsidRPr="00F74FB4">
        <w:rPr>
          <w:rFonts w:ascii="Times New Roman" w:hAnsi="Times New Roman"/>
          <w:sz w:val="24"/>
          <w:szCs w:val="24"/>
        </w:rPr>
        <w:t>jde-li o cizince s povoleným trvalým pobytem na území, s povoleným přechodným pobytem na území na dobu delší než 90 dnů, o občana Evropské unie, který na území hodlá přechodně pobývat po dobu delší než 3 měsíce, a o cizince, kterému byla udělena mezinárodní ochrana nebo dočasná ochrana,</w:t>
      </w:r>
    </w:p>
    <w:p w14:paraId="19ABF36A" w14:textId="77777777" w:rsidR="0018083C" w:rsidRPr="00F74FB4" w:rsidRDefault="0018083C" w:rsidP="00F74FB4">
      <w:pPr>
        <w:widowControl w:val="0"/>
        <w:autoSpaceDE w:val="0"/>
        <w:autoSpaceDN w:val="0"/>
        <w:adjustRightInd w:val="0"/>
        <w:spacing w:after="40"/>
        <w:ind w:left="360" w:hanging="357"/>
        <w:jc w:val="both"/>
        <w:rPr>
          <w:rFonts w:ascii="Times New Roman" w:hAnsi="Times New Roman"/>
          <w:sz w:val="24"/>
          <w:szCs w:val="24"/>
        </w:rPr>
      </w:pPr>
      <w:r w:rsidRPr="00F74FB4">
        <w:rPr>
          <w:rFonts w:ascii="Times New Roman" w:hAnsi="Times New Roman"/>
          <w:sz w:val="24"/>
          <w:szCs w:val="24"/>
        </w:rPr>
        <w:t>e)</w:t>
      </w:r>
      <w:r w:rsidRPr="00F74FB4">
        <w:rPr>
          <w:rFonts w:ascii="Times New Roman" w:hAnsi="Times New Roman"/>
          <w:sz w:val="24"/>
          <w:szCs w:val="24"/>
        </w:rPr>
        <w:tab/>
        <w:t>údaje o</w:t>
      </w:r>
    </w:p>
    <w:p w14:paraId="74A5EB11"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1.</w:t>
      </w:r>
      <w:r w:rsidRPr="00F74FB4">
        <w:rPr>
          <w:rFonts w:ascii="Times New Roman" w:hAnsi="Times New Roman"/>
          <w:sz w:val="24"/>
          <w:szCs w:val="24"/>
        </w:rPr>
        <w:tab/>
        <w:t>stupni osvojení,</w:t>
      </w:r>
    </w:p>
    <w:p w14:paraId="1C37E8E8"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2.</w:t>
      </w:r>
      <w:r w:rsidRPr="00F74FB4">
        <w:rPr>
          <w:rFonts w:ascii="Times New Roman" w:hAnsi="Times New Roman"/>
          <w:sz w:val="24"/>
          <w:szCs w:val="24"/>
        </w:rPr>
        <w:tab/>
        <w:t>původním a novém jménu, popřípadě jménech, a příjmení, rodném příjmení osvojence,</w:t>
      </w:r>
    </w:p>
    <w:p w14:paraId="27EEDE54"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3.</w:t>
      </w:r>
      <w:r w:rsidRPr="00F74FB4">
        <w:rPr>
          <w:rFonts w:ascii="Times New Roman" w:hAnsi="Times New Roman"/>
          <w:sz w:val="24"/>
          <w:szCs w:val="24"/>
        </w:rPr>
        <w:tab/>
        <w:t>původním a novém rodném čísle osvojence,</w:t>
      </w:r>
    </w:p>
    <w:p w14:paraId="11D41263"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4.</w:t>
      </w:r>
      <w:r w:rsidRPr="00F74FB4">
        <w:rPr>
          <w:rFonts w:ascii="Times New Roman" w:hAnsi="Times New Roman"/>
          <w:sz w:val="24"/>
          <w:szCs w:val="24"/>
        </w:rPr>
        <w:tab/>
        <w:t>datu a místu narození,</w:t>
      </w:r>
    </w:p>
    <w:p w14:paraId="0FD21997"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5.</w:t>
      </w:r>
      <w:r w:rsidRPr="00F74FB4">
        <w:rPr>
          <w:rFonts w:ascii="Times New Roman" w:hAnsi="Times New Roman"/>
          <w:sz w:val="24"/>
          <w:szCs w:val="24"/>
        </w:rPr>
        <w:tab/>
        <w:t>rodných číslech osvojitelů; v případě, že osvojiteli nebylo přiděleno rodné číslo, údaje o jménu, popřípadě jménech, příjmení, rodném příjmení a datu narození osvojitele,</w:t>
      </w:r>
    </w:p>
    <w:p w14:paraId="0A2C5D1F"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6.</w:t>
      </w:r>
      <w:r w:rsidRPr="00F74FB4">
        <w:rPr>
          <w:rFonts w:ascii="Times New Roman" w:hAnsi="Times New Roman"/>
          <w:sz w:val="24"/>
          <w:szCs w:val="24"/>
        </w:rPr>
        <w:tab/>
        <w:t>rodných číslech otce a matky; pokud jim nebylo přiděleno, údaje o jejich jménu, popřípadě jménech, příjmení, rodném příjmení a datu narození; tyto údaje se nevedou, pokud se jedná o osvojence narozeného ženě s trvalým pobytem na území, která jej porodila a písemně požádala o utajení své osoby v souvislosti s porodem,</w:t>
      </w:r>
    </w:p>
    <w:p w14:paraId="62FD28A1"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7.</w:t>
      </w:r>
      <w:r w:rsidRPr="00F74FB4">
        <w:rPr>
          <w:rFonts w:ascii="Times New Roman" w:hAnsi="Times New Roman"/>
          <w:sz w:val="24"/>
          <w:szCs w:val="24"/>
        </w:rPr>
        <w:tab/>
        <w:t>datu nabytí právní moci rozhodnutí o osvojení nebo rozhodnutí o zrušení osvojení,</w:t>
      </w:r>
    </w:p>
    <w:p w14:paraId="250C9570" w14:textId="77777777" w:rsidR="0018083C" w:rsidRPr="00F74FB4" w:rsidRDefault="0018083C" w:rsidP="00F74FB4">
      <w:pPr>
        <w:widowControl w:val="0"/>
        <w:autoSpaceDE w:val="0"/>
        <w:autoSpaceDN w:val="0"/>
        <w:adjustRightInd w:val="0"/>
        <w:spacing w:after="60"/>
        <w:ind w:left="357"/>
        <w:jc w:val="both"/>
        <w:rPr>
          <w:rFonts w:ascii="Times New Roman" w:hAnsi="Times New Roman"/>
          <w:sz w:val="24"/>
          <w:szCs w:val="24"/>
        </w:rPr>
      </w:pPr>
      <w:r w:rsidRPr="00F74FB4">
        <w:rPr>
          <w:rFonts w:ascii="Times New Roman" w:hAnsi="Times New Roman"/>
          <w:sz w:val="24"/>
          <w:szCs w:val="24"/>
        </w:rPr>
        <w:t>jde-li o cizince s povoleným trvalým pobytem na území, s povoleným přechodným pobytem na území na dobu delší než 90 dnů, o občana Evropské unie, který na území hodlá přechodně pobývat po dobu delší než 3 měsíce, a o cizince, kterému byla udělena mezinárodní ochrana nebo dočasná ochrana,</w:t>
      </w:r>
    </w:p>
    <w:p w14:paraId="6ECDA135" w14:textId="77777777" w:rsidR="0018083C" w:rsidRPr="00F74FB4" w:rsidRDefault="0018083C" w:rsidP="00F74FB4">
      <w:pPr>
        <w:widowControl w:val="0"/>
        <w:autoSpaceDE w:val="0"/>
        <w:autoSpaceDN w:val="0"/>
        <w:adjustRightInd w:val="0"/>
        <w:spacing w:after="40"/>
        <w:ind w:left="360" w:hanging="357"/>
        <w:jc w:val="both"/>
        <w:rPr>
          <w:rFonts w:ascii="Times New Roman" w:hAnsi="Times New Roman"/>
          <w:sz w:val="24"/>
          <w:szCs w:val="24"/>
        </w:rPr>
      </w:pPr>
      <w:r w:rsidRPr="00F74FB4">
        <w:rPr>
          <w:rFonts w:ascii="Times New Roman" w:hAnsi="Times New Roman"/>
          <w:sz w:val="24"/>
          <w:szCs w:val="24"/>
        </w:rPr>
        <w:t>f)</w:t>
      </w:r>
      <w:r w:rsidRPr="00F74FB4">
        <w:rPr>
          <w:rFonts w:ascii="Times New Roman" w:hAnsi="Times New Roman"/>
          <w:sz w:val="24"/>
          <w:szCs w:val="24"/>
        </w:rPr>
        <w:tab/>
        <w:t>údaje o jménu, popřípadě jménech, příjmení a rodném příjmení</w:t>
      </w:r>
    </w:p>
    <w:p w14:paraId="61AE5EF2"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1.</w:t>
      </w:r>
      <w:r w:rsidRPr="00F74FB4">
        <w:rPr>
          <w:rFonts w:ascii="Times New Roman" w:hAnsi="Times New Roman"/>
          <w:sz w:val="24"/>
          <w:szCs w:val="24"/>
        </w:rPr>
        <w:tab/>
        <w:t>zletilého cizince, který je nezaopatřeným dítětem cizince,</w:t>
      </w:r>
    </w:p>
    <w:p w14:paraId="797D4AF1"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2.</w:t>
      </w:r>
      <w:r w:rsidRPr="00F74FB4">
        <w:rPr>
          <w:rFonts w:ascii="Times New Roman" w:hAnsi="Times New Roman"/>
          <w:sz w:val="24"/>
          <w:szCs w:val="24"/>
        </w:rPr>
        <w:tab/>
        <w:t>nezletilého cizince, který byl cizinci s oprávněním k pobytu na území nebo jeho manželu rozhodnutím příslušného orgánu svěřen do náhradní rodinné péče, nebo který byl cizincem s oprávněním k pobytu na území nebo jeho manželem osvojen anebo jehož poručníkem nebo manželem jeho poručníka je cizinec,</w:t>
      </w:r>
    </w:p>
    <w:p w14:paraId="56B1085E"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3.</w:t>
      </w:r>
      <w:r w:rsidRPr="00F74FB4">
        <w:rPr>
          <w:rFonts w:ascii="Times New Roman" w:hAnsi="Times New Roman"/>
          <w:sz w:val="24"/>
          <w:szCs w:val="24"/>
        </w:rPr>
        <w:tab/>
        <w:t>osamělého cizince staršího 65 let nebo bez ohledu na věk cizince, který se o sebe nedokáže ze zdravotních důvodů sám postarat, jde-li o sloučení rodiny s rodičem nebo dítětem s oprávněním k pobytu na území,</w:t>
      </w:r>
    </w:p>
    <w:p w14:paraId="609AF210"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4.</w:t>
      </w:r>
      <w:r w:rsidRPr="00F74FB4">
        <w:rPr>
          <w:rFonts w:ascii="Times New Roman" w:hAnsi="Times New Roman"/>
          <w:sz w:val="24"/>
          <w:szCs w:val="24"/>
        </w:rPr>
        <w:tab/>
        <w:t>cizince, který je nezaopatřeným přímým příbuzným ve vzestupné nebo sestupné linii nebo takovým příbuzným manžela občana Evropské unie,</w:t>
      </w:r>
    </w:p>
    <w:p w14:paraId="33452994" w14:textId="77777777" w:rsidR="0018083C" w:rsidRPr="00F74FB4" w:rsidRDefault="0018083C" w:rsidP="00F74FB4">
      <w:pPr>
        <w:widowControl w:val="0"/>
        <w:autoSpaceDE w:val="0"/>
        <w:autoSpaceDN w:val="0"/>
        <w:adjustRightInd w:val="0"/>
        <w:spacing w:after="60"/>
        <w:ind w:left="1080" w:hanging="357"/>
        <w:jc w:val="both"/>
        <w:rPr>
          <w:rFonts w:ascii="Times New Roman" w:hAnsi="Times New Roman"/>
          <w:sz w:val="24"/>
          <w:szCs w:val="24"/>
        </w:rPr>
      </w:pPr>
      <w:r w:rsidRPr="00F74FB4">
        <w:rPr>
          <w:rFonts w:ascii="Times New Roman" w:hAnsi="Times New Roman"/>
          <w:sz w:val="24"/>
          <w:szCs w:val="24"/>
        </w:rPr>
        <w:t>5.</w:t>
      </w:r>
      <w:r w:rsidRPr="00F74FB4">
        <w:rPr>
          <w:rFonts w:ascii="Times New Roman" w:hAnsi="Times New Roman"/>
          <w:sz w:val="24"/>
          <w:szCs w:val="24"/>
        </w:rPr>
        <w:tab/>
        <w:t>rodiče nezletilého cizince, kterému byla udělena mezinárodní ochrana nebo dočasná ochrana, a jeho rodné číslo; jde-li o cizince, kterému nebylo přiděleno rodné číslo, jméno, popřípadě jména, příjmení, rodné příjmení a datum narození,</w:t>
      </w:r>
    </w:p>
    <w:p w14:paraId="7F58DD77" w14:textId="77777777" w:rsidR="0018083C" w:rsidRPr="00F74FB4" w:rsidRDefault="0018083C" w:rsidP="00F74FB4">
      <w:pPr>
        <w:autoSpaceDE w:val="0"/>
        <w:autoSpaceDN w:val="0"/>
        <w:adjustRightInd w:val="0"/>
        <w:spacing w:after="60"/>
        <w:ind w:left="360" w:hanging="357"/>
        <w:jc w:val="both"/>
        <w:rPr>
          <w:rFonts w:ascii="Times New Roman" w:hAnsi="Times New Roman"/>
          <w:sz w:val="24"/>
          <w:szCs w:val="24"/>
        </w:rPr>
      </w:pPr>
      <w:r w:rsidRPr="00F74FB4">
        <w:rPr>
          <w:rFonts w:ascii="Times New Roman" w:hAnsi="Times New Roman"/>
          <w:sz w:val="24"/>
          <w:szCs w:val="24"/>
        </w:rPr>
        <w:t>g)</w:t>
      </w:r>
      <w:r w:rsidRPr="00F74FB4">
        <w:rPr>
          <w:rFonts w:ascii="Times New Roman" w:hAnsi="Times New Roman"/>
          <w:sz w:val="24"/>
          <w:szCs w:val="24"/>
        </w:rPr>
        <w:tab/>
        <w:t>údaj o tom, že cizinec je zapsán do dodatku stálého seznamu voličů pro volby do zastupitelstev obcí, nebo údaj o tom, že cizinec je zapsán do seznamu voličů pro volby do Evropského parlamentu,</w:t>
      </w:r>
    </w:p>
    <w:p w14:paraId="0F35221C" w14:textId="77777777" w:rsidR="0018083C" w:rsidRPr="00F74FB4" w:rsidRDefault="0018083C" w:rsidP="00F74FB4">
      <w:pPr>
        <w:widowControl w:val="0"/>
        <w:autoSpaceDE w:val="0"/>
        <w:autoSpaceDN w:val="0"/>
        <w:adjustRightInd w:val="0"/>
        <w:spacing w:after="60"/>
        <w:ind w:left="360" w:hanging="357"/>
        <w:jc w:val="both"/>
        <w:rPr>
          <w:rFonts w:ascii="Times New Roman" w:hAnsi="Times New Roman"/>
          <w:sz w:val="24"/>
          <w:szCs w:val="24"/>
        </w:rPr>
      </w:pPr>
      <w:r w:rsidRPr="00F74FB4">
        <w:rPr>
          <w:rFonts w:ascii="Times New Roman" w:hAnsi="Times New Roman"/>
          <w:sz w:val="24"/>
          <w:szCs w:val="24"/>
        </w:rPr>
        <w:t>h)</w:t>
      </w:r>
      <w:r w:rsidRPr="00F74FB4">
        <w:rPr>
          <w:rFonts w:ascii="Times New Roman" w:hAnsi="Times New Roman"/>
          <w:sz w:val="24"/>
          <w:szCs w:val="24"/>
        </w:rPr>
        <w:tab/>
        <w:t>biometrické údaje zpracované v nosiči dat průkazu o povolení k pobytu,</w:t>
      </w:r>
    </w:p>
    <w:p w14:paraId="046A33AA" w14:textId="5DD284BE" w:rsidR="0018083C" w:rsidRPr="00F74FB4" w:rsidRDefault="0018083C" w:rsidP="00F74FB4">
      <w:pPr>
        <w:widowControl w:val="0"/>
        <w:autoSpaceDE w:val="0"/>
        <w:autoSpaceDN w:val="0"/>
        <w:adjustRightInd w:val="0"/>
        <w:spacing w:after="120"/>
        <w:ind w:left="360" w:hanging="360"/>
        <w:jc w:val="both"/>
        <w:rPr>
          <w:rFonts w:ascii="Times New Roman" w:hAnsi="Times New Roman"/>
          <w:b/>
          <w:sz w:val="24"/>
          <w:szCs w:val="24"/>
        </w:rPr>
      </w:pPr>
      <w:r w:rsidRPr="00F74FB4">
        <w:rPr>
          <w:rFonts w:ascii="Times New Roman" w:hAnsi="Times New Roman"/>
          <w:sz w:val="24"/>
          <w:szCs w:val="24"/>
        </w:rPr>
        <w:t>i)</w:t>
      </w:r>
      <w:r w:rsidRPr="00F74FB4">
        <w:rPr>
          <w:rFonts w:ascii="Times New Roman" w:hAnsi="Times New Roman"/>
          <w:sz w:val="24"/>
          <w:szCs w:val="24"/>
        </w:rPr>
        <w:tab/>
        <w:t>záznam o poskytnutí údajů</w:t>
      </w:r>
      <w:r w:rsidRPr="00F74FB4">
        <w:rPr>
          <w:rFonts w:ascii="Times New Roman" w:hAnsi="Times New Roman"/>
          <w:strike/>
          <w:sz w:val="24"/>
          <w:szCs w:val="24"/>
        </w:rPr>
        <w:t>.</w:t>
      </w:r>
      <w:r w:rsidR="00724828" w:rsidRPr="00F74FB4">
        <w:rPr>
          <w:rFonts w:ascii="Times New Roman" w:hAnsi="Times New Roman"/>
          <w:b/>
          <w:sz w:val="24"/>
          <w:szCs w:val="24"/>
        </w:rPr>
        <w:t xml:space="preserve"> a</w:t>
      </w:r>
    </w:p>
    <w:p w14:paraId="31DF9904" w14:textId="69CC654D" w:rsidR="009124E9" w:rsidRPr="00F74FB4" w:rsidRDefault="009124E9" w:rsidP="00F74FB4">
      <w:pPr>
        <w:widowControl w:val="0"/>
        <w:autoSpaceDE w:val="0"/>
        <w:autoSpaceDN w:val="0"/>
        <w:adjustRightInd w:val="0"/>
        <w:spacing w:after="120"/>
        <w:ind w:left="360" w:hanging="360"/>
        <w:jc w:val="both"/>
        <w:rPr>
          <w:rFonts w:ascii="Times New Roman" w:hAnsi="Times New Roman"/>
          <w:b/>
          <w:sz w:val="24"/>
          <w:szCs w:val="24"/>
        </w:rPr>
      </w:pPr>
      <w:bookmarkStart w:id="43" w:name="_Hlk51323899"/>
      <w:r w:rsidRPr="00F74FB4">
        <w:rPr>
          <w:rFonts w:ascii="Times New Roman" w:hAnsi="Times New Roman"/>
          <w:b/>
          <w:sz w:val="24"/>
          <w:szCs w:val="24"/>
        </w:rPr>
        <w:t>j) údaje vztahující se k povinnosti podle § 155b odst. 2</w:t>
      </w:r>
      <w:r w:rsidR="001F780F" w:rsidRPr="00F74FB4">
        <w:rPr>
          <w:rFonts w:ascii="Times New Roman" w:hAnsi="Times New Roman"/>
          <w:b/>
          <w:sz w:val="24"/>
          <w:szCs w:val="24"/>
        </w:rPr>
        <w:t>,</w:t>
      </w:r>
      <w:r w:rsidRPr="00F74FB4">
        <w:rPr>
          <w:rFonts w:ascii="Times New Roman" w:hAnsi="Times New Roman"/>
          <w:b/>
          <w:sz w:val="24"/>
          <w:szCs w:val="24"/>
        </w:rPr>
        <w:t xml:space="preserve"> včetně údaje o jejím splnění nebo upuštění od jejího splnění.</w:t>
      </w:r>
    </w:p>
    <w:bookmarkEnd w:id="43"/>
    <w:p w14:paraId="794CA9AA" w14:textId="77777777" w:rsidR="0018083C" w:rsidRPr="00F74FB4" w:rsidRDefault="0018083C" w:rsidP="00F74FB4">
      <w:pPr>
        <w:pStyle w:val="Default"/>
        <w:spacing w:after="120"/>
        <w:ind w:firstLine="709"/>
        <w:jc w:val="both"/>
        <w:rPr>
          <w:color w:val="auto"/>
        </w:rPr>
      </w:pPr>
      <w:r w:rsidRPr="00F74FB4">
        <w:rPr>
          <w:color w:val="auto"/>
        </w:rPr>
        <w:t>(2) Informační systém cizinců podle odstavce 1 obsahuje rovněž údaje o cizincích, kteří požádali Českou republiku o udělení mezinárodní ochrany nebo dočasné ochrany nebo kterým byla udělena mezinárodní ochrana nebo dočasná ochrana, a to v rozsahu údajů uvedených v odstavci 8; tyto údaje poskytuje do informačního systému cizinců ministerstvo a policie.</w:t>
      </w:r>
    </w:p>
    <w:p w14:paraId="0D15E5B5" w14:textId="77777777" w:rsidR="0018083C" w:rsidRPr="00F74FB4" w:rsidRDefault="0018083C" w:rsidP="00F74FB4">
      <w:pPr>
        <w:widowControl w:val="0"/>
        <w:autoSpaceDE w:val="0"/>
        <w:autoSpaceDN w:val="0"/>
        <w:adjustRightInd w:val="0"/>
        <w:spacing w:after="120"/>
        <w:ind w:firstLine="720"/>
        <w:jc w:val="both"/>
        <w:rPr>
          <w:rFonts w:ascii="Times New Roman" w:hAnsi="Times New Roman"/>
          <w:sz w:val="24"/>
          <w:szCs w:val="24"/>
        </w:rPr>
      </w:pPr>
      <w:r w:rsidRPr="00F74FB4">
        <w:rPr>
          <w:rFonts w:ascii="Times New Roman" w:hAnsi="Times New Roman"/>
          <w:sz w:val="24"/>
          <w:szCs w:val="24"/>
        </w:rPr>
        <w:t xml:space="preserve"> (3) V případě, že místem hlášeného pobytu cizince na území je sídlo správního orgánu, je tento údaj v informačním systému cizinců podle odstavce 1 označen jako adresa úřadu. Na žádost cizince lze v tomto informačním systému vést rovněž údaj o adrese, na kterou mu mají být doručovány písemnosti podle tohoto zákona nebo zvláštního právního předpisu. Adresu podle věty druhé, její změnu nebo zrušení může cizinec ohlásit policii nebo ministerstvu. </w:t>
      </w:r>
    </w:p>
    <w:p w14:paraId="1C1A097A" w14:textId="77777777" w:rsidR="0018083C" w:rsidRPr="00F74FB4" w:rsidRDefault="0018083C" w:rsidP="00F74FB4">
      <w:pPr>
        <w:widowControl w:val="0"/>
        <w:autoSpaceDE w:val="0"/>
        <w:autoSpaceDN w:val="0"/>
        <w:adjustRightInd w:val="0"/>
        <w:spacing w:after="120"/>
        <w:ind w:firstLine="720"/>
        <w:jc w:val="both"/>
        <w:rPr>
          <w:rFonts w:ascii="Times New Roman" w:hAnsi="Times New Roman"/>
          <w:sz w:val="24"/>
          <w:szCs w:val="24"/>
        </w:rPr>
      </w:pPr>
      <w:r w:rsidRPr="00F74FB4">
        <w:rPr>
          <w:rFonts w:ascii="Times New Roman" w:hAnsi="Times New Roman"/>
          <w:sz w:val="24"/>
          <w:szCs w:val="24"/>
        </w:rPr>
        <w:t>(4) Policie je oprávněna provozovat další informační systém, pokud je jeho provozování nezbytnou podmínkou plnění úkolu podle tohoto zákona. V tomto informačním systému mohou být obsaženy toliko údaje získané při plnění tohoto úkolu.</w:t>
      </w:r>
    </w:p>
    <w:p w14:paraId="2DEA540E" w14:textId="77777777" w:rsidR="0018083C" w:rsidRPr="00F74FB4" w:rsidRDefault="0018083C" w:rsidP="00F74FB4">
      <w:pPr>
        <w:widowControl w:val="0"/>
        <w:autoSpaceDE w:val="0"/>
        <w:autoSpaceDN w:val="0"/>
        <w:adjustRightInd w:val="0"/>
        <w:spacing w:after="120"/>
        <w:ind w:firstLine="720"/>
        <w:jc w:val="both"/>
        <w:rPr>
          <w:rFonts w:ascii="Times New Roman" w:hAnsi="Times New Roman"/>
          <w:sz w:val="24"/>
          <w:szCs w:val="24"/>
        </w:rPr>
      </w:pPr>
      <w:r w:rsidRPr="00F74FB4">
        <w:rPr>
          <w:rFonts w:ascii="Times New Roman" w:hAnsi="Times New Roman"/>
          <w:sz w:val="24"/>
          <w:szCs w:val="24"/>
        </w:rPr>
        <w:t>(5) Údaje vedené v informačních systémech podle odstavce 4 mohou být obsaženy i v informačním systému cizinců podle odstavce 1, pokud mají vztah k cizinci, který je v tomto informačním systému evidován.</w:t>
      </w:r>
    </w:p>
    <w:p w14:paraId="11A7628C" w14:textId="77777777" w:rsidR="0018083C" w:rsidRPr="00F74FB4" w:rsidRDefault="0018083C" w:rsidP="00F74FB4">
      <w:pPr>
        <w:widowControl w:val="0"/>
        <w:autoSpaceDE w:val="0"/>
        <w:autoSpaceDN w:val="0"/>
        <w:adjustRightInd w:val="0"/>
        <w:spacing w:after="120"/>
        <w:ind w:firstLine="720"/>
        <w:jc w:val="both"/>
        <w:rPr>
          <w:rFonts w:ascii="Times New Roman" w:hAnsi="Times New Roman"/>
          <w:sz w:val="24"/>
          <w:szCs w:val="24"/>
        </w:rPr>
      </w:pPr>
      <w:r w:rsidRPr="00F74FB4">
        <w:rPr>
          <w:rFonts w:ascii="Times New Roman" w:hAnsi="Times New Roman"/>
          <w:sz w:val="24"/>
          <w:szCs w:val="24"/>
        </w:rPr>
        <w:t>(6) Údaj z informačního systému vedeného podle tohoto zákona lze sdružovat s údajem obsaženým v jiném informačním systému vedeném podle zvláštního právního předpisu, pokud je to nezbytné pro plnění úkolu uloženého tímto zákonem.</w:t>
      </w:r>
    </w:p>
    <w:p w14:paraId="5D7C56F2" w14:textId="77777777" w:rsidR="0018083C" w:rsidRPr="00F74FB4" w:rsidRDefault="0018083C" w:rsidP="00F74FB4">
      <w:pPr>
        <w:pStyle w:val="Default"/>
        <w:spacing w:after="120"/>
        <w:ind w:firstLine="709"/>
        <w:jc w:val="both"/>
        <w:rPr>
          <w:color w:val="auto"/>
        </w:rPr>
      </w:pPr>
      <w:r w:rsidRPr="00F74FB4">
        <w:rPr>
          <w:color w:val="auto"/>
        </w:rPr>
        <w:t>(7) Ministerstvo je oprávněno v rámci své působnosti stanovené tímto zákonem vkládat do informačního systému cizinců podle odstavce 1 údaje získané v rámci plnění úkolů ministerstva a údaje z informačních systémů podle odstavců 1 a 4 využívat pro svou činnost; za údaje vložené do informačního systému cizinců ministerstvem podle odstavce 1 odpovídá ministerstvo.</w:t>
      </w:r>
    </w:p>
    <w:p w14:paraId="062063B3" w14:textId="77777777" w:rsidR="0018083C" w:rsidRPr="00F74FB4" w:rsidRDefault="0018083C" w:rsidP="00F74FB4">
      <w:pPr>
        <w:widowControl w:val="0"/>
        <w:autoSpaceDE w:val="0"/>
        <w:autoSpaceDN w:val="0"/>
        <w:adjustRightInd w:val="0"/>
        <w:spacing w:after="60"/>
        <w:ind w:firstLine="720"/>
        <w:jc w:val="both"/>
        <w:rPr>
          <w:rFonts w:ascii="Times New Roman" w:hAnsi="Times New Roman"/>
          <w:sz w:val="24"/>
          <w:szCs w:val="24"/>
        </w:rPr>
      </w:pPr>
      <w:r w:rsidRPr="00F74FB4">
        <w:rPr>
          <w:rFonts w:ascii="Times New Roman" w:hAnsi="Times New Roman"/>
          <w:sz w:val="24"/>
          <w:szCs w:val="24"/>
        </w:rPr>
        <w:t>(8) Z informačního systému cizinců podle odstavce 1 se poskytují tyto údaje:</w:t>
      </w:r>
    </w:p>
    <w:p w14:paraId="239D7F14"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jméno, popřípadě jména, příjmení, rodné příjmení,</w:t>
      </w:r>
    </w:p>
    <w:p w14:paraId="6C20ECD1"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datum narození,</w:t>
      </w:r>
    </w:p>
    <w:p w14:paraId="462A03DD"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pohlaví,</w:t>
      </w:r>
    </w:p>
    <w:p w14:paraId="54E30B87"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d)</w:t>
      </w:r>
      <w:r w:rsidRPr="00F74FB4">
        <w:rPr>
          <w:rFonts w:ascii="Times New Roman" w:hAnsi="Times New Roman"/>
          <w:sz w:val="24"/>
          <w:szCs w:val="24"/>
        </w:rPr>
        <w:tab/>
        <w:t>místo a stát, kde se cizinec narodil; v případě, že se narodil na území, místo a okres narození,</w:t>
      </w:r>
    </w:p>
    <w:p w14:paraId="253E1682"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e)</w:t>
      </w:r>
      <w:r w:rsidRPr="00F74FB4">
        <w:rPr>
          <w:rFonts w:ascii="Times New Roman" w:hAnsi="Times New Roman"/>
          <w:sz w:val="24"/>
          <w:szCs w:val="24"/>
        </w:rPr>
        <w:tab/>
        <w:t>rodné číslo,</w:t>
      </w:r>
    </w:p>
    <w:p w14:paraId="59F2323F" w14:textId="77777777" w:rsidR="0018083C" w:rsidRPr="00F74FB4" w:rsidRDefault="0018083C" w:rsidP="00F74FB4">
      <w:pPr>
        <w:pStyle w:val="Psmeno"/>
        <w:spacing w:after="120"/>
        <w:rPr>
          <w:szCs w:val="24"/>
        </w:rPr>
      </w:pPr>
      <w:r w:rsidRPr="00F74FB4">
        <w:rPr>
          <w:szCs w:val="24"/>
        </w:rPr>
        <w:t>f) obrazový záznam, například fotografie cizince,</w:t>
      </w:r>
    </w:p>
    <w:p w14:paraId="3B7E7D7E"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g)</w:t>
      </w:r>
      <w:r w:rsidRPr="00F74FB4">
        <w:rPr>
          <w:rFonts w:ascii="Times New Roman" w:hAnsi="Times New Roman"/>
          <w:sz w:val="24"/>
          <w:szCs w:val="24"/>
        </w:rPr>
        <w:tab/>
        <w:t>státní občanství, popřípadě státní příslušnost,</w:t>
      </w:r>
    </w:p>
    <w:p w14:paraId="7EA1261C"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h)</w:t>
      </w:r>
      <w:r w:rsidRPr="00F74FB4">
        <w:rPr>
          <w:rFonts w:ascii="Times New Roman" w:hAnsi="Times New Roman"/>
          <w:sz w:val="24"/>
          <w:szCs w:val="24"/>
        </w:rPr>
        <w:tab/>
        <w:t>druh a adresa místa pobytu na území, je-li tímto místem sídlo správního orgánu, rovněž údaj o tom, že se jedná o adresu úřadu, popřípadě adresa, na kterou mají být doručovány písemnosti podle jiného právního předpisu,</w:t>
      </w:r>
    </w:p>
    <w:p w14:paraId="073FEA20" w14:textId="0147A2A2"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i)</w:t>
      </w:r>
      <w:r w:rsidRPr="00F74FB4">
        <w:rPr>
          <w:rFonts w:ascii="Times New Roman" w:hAnsi="Times New Roman"/>
          <w:sz w:val="24"/>
          <w:szCs w:val="24"/>
        </w:rPr>
        <w:tab/>
        <w:t>číslo a platnost oprávnění k</w:t>
      </w:r>
      <w:r w:rsidR="00480004" w:rsidRPr="00F74FB4">
        <w:rPr>
          <w:rFonts w:ascii="Times New Roman" w:hAnsi="Times New Roman"/>
          <w:sz w:val="24"/>
          <w:szCs w:val="24"/>
        </w:rPr>
        <w:t> </w:t>
      </w:r>
      <w:r w:rsidRPr="00F74FB4">
        <w:rPr>
          <w:rFonts w:ascii="Times New Roman" w:hAnsi="Times New Roman"/>
          <w:sz w:val="24"/>
          <w:szCs w:val="24"/>
        </w:rPr>
        <w:t>pobytu</w:t>
      </w:r>
      <w:r w:rsidR="00480004" w:rsidRPr="00F74FB4">
        <w:rPr>
          <w:rFonts w:ascii="Times New Roman" w:hAnsi="Times New Roman"/>
          <w:sz w:val="24"/>
          <w:szCs w:val="24"/>
        </w:rPr>
        <w:t xml:space="preserve"> </w:t>
      </w:r>
      <w:r w:rsidR="00480004" w:rsidRPr="00F74FB4">
        <w:rPr>
          <w:rFonts w:ascii="Times New Roman" w:hAnsi="Times New Roman"/>
          <w:b/>
          <w:sz w:val="24"/>
          <w:szCs w:val="24"/>
        </w:rPr>
        <w:t>a průkazu žadatele o udělení mezinárodní ochrany</w:t>
      </w:r>
      <w:r w:rsidRPr="00F74FB4">
        <w:rPr>
          <w:rFonts w:ascii="Times New Roman" w:hAnsi="Times New Roman"/>
          <w:sz w:val="24"/>
          <w:szCs w:val="24"/>
        </w:rPr>
        <w:t>,</w:t>
      </w:r>
    </w:p>
    <w:p w14:paraId="3A057B1B" w14:textId="781C1DED"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j)</w:t>
      </w:r>
      <w:r w:rsidRPr="00F74FB4">
        <w:rPr>
          <w:rFonts w:ascii="Times New Roman" w:hAnsi="Times New Roman"/>
          <w:sz w:val="24"/>
          <w:szCs w:val="24"/>
        </w:rPr>
        <w:tab/>
        <w:t>počátek pobytu, popřípadě datum ukončení pobytu na území,</w:t>
      </w:r>
    </w:p>
    <w:p w14:paraId="7F509E76" w14:textId="5F98AE11"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k)</w:t>
      </w:r>
      <w:r w:rsidRPr="00F74FB4">
        <w:rPr>
          <w:rFonts w:ascii="Times New Roman" w:hAnsi="Times New Roman"/>
          <w:sz w:val="24"/>
          <w:szCs w:val="24"/>
        </w:rPr>
        <w:tab/>
        <w:t>datum nabytí právní moci rozhodnutí soudu o omezení svéprávnosti včetně uvedení čísla jednacího a označení soudu, který rozhodl o omezení svéprávnosti,</w:t>
      </w:r>
    </w:p>
    <w:p w14:paraId="52DC0509" w14:textId="3DC59184"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l</w:t>
      </w:r>
      <w:r w:rsidR="00480004" w:rsidRPr="00F74FB4">
        <w:rPr>
          <w:rFonts w:ascii="Times New Roman" w:hAnsi="Times New Roman"/>
          <w:sz w:val="24"/>
          <w:szCs w:val="24"/>
        </w:rPr>
        <w:t>)</w:t>
      </w:r>
      <w:r w:rsidRPr="00F74FB4">
        <w:rPr>
          <w:rFonts w:ascii="Times New Roman" w:hAnsi="Times New Roman"/>
          <w:sz w:val="24"/>
          <w:szCs w:val="24"/>
        </w:rPr>
        <w:tab/>
        <w:t>správní nebo soudní vyhoštění a doba, po kterou není cizinci umožněn vstup na území,</w:t>
      </w:r>
    </w:p>
    <w:p w14:paraId="5DBA00F6" w14:textId="591A734A"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m)</w:t>
      </w:r>
      <w:r w:rsidRPr="00F74FB4">
        <w:rPr>
          <w:rFonts w:ascii="Times New Roman" w:hAnsi="Times New Roman"/>
          <w:sz w:val="24"/>
          <w:szCs w:val="24"/>
        </w:rPr>
        <w:tab/>
        <w:t>rodinný stav, datum a místo uzavření manželství, datum nabytí právní moci rozhodnutí soudu o prohlášení manželství za neplatné, datum nabytí právní moci rozhodnutí soudu o neexistenci manželství, datum zániku manželství smrtí jednoho z</w:t>
      </w:r>
      <w:r w:rsidR="00360E55" w:rsidRPr="00F74FB4">
        <w:rPr>
          <w:rFonts w:ascii="Times New Roman" w:hAnsi="Times New Roman"/>
          <w:sz w:val="24"/>
          <w:szCs w:val="24"/>
        </w:rPr>
        <w:t> </w:t>
      </w:r>
      <w:r w:rsidRPr="00F74FB4">
        <w:rPr>
          <w:rFonts w:ascii="Times New Roman" w:hAnsi="Times New Roman"/>
          <w:sz w:val="24"/>
          <w:szCs w:val="24"/>
        </w:rPr>
        <w:t>manželů, nebo datum nabytí právní moci rozhodnutí soudu o prohlášení jednoho z</w:t>
      </w:r>
      <w:r w:rsidR="00360E55" w:rsidRPr="00F74FB4">
        <w:rPr>
          <w:rFonts w:ascii="Times New Roman" w:hAnsi="Times New Roman"/>
          <w:sz w:val="24"/>
          <w:szCs w:val="24"/>
        </w:rPr>
        <w:t> </w:t>
      </w:r>
      <w:r w:rsidRPr="00F74FB4">
        <w:rPr>
          <w:rFonts w:ascii="Times New Roman" w:hAnsi="Times New Roman"/>
          <w:sz w:val="24"/>
          <w:szCs w:val="24"/>
        </w:rPr>
        <w:t>manželů za mrtvého a den, který byl v pravomocném rozhodnutí soudu o prohlášení za</w:t>
      </w:r>
      <w:r w:rsidR="00360E55" w:rsidRPr="00F74FB4">
        <w:rPr>
          <w:rFonts w:ascii="Times New Roman" w:hAnsi="Times New Roman"/>
          <w:sz w:val="24"/>
          <w:szCs w:val="24"/>
        </w:rPr>
        <w:t> </w:t>
      </w:r>
      <w:r w:rsidRPr="00F74FB4">
        <w:rPr>
          <w:rFonts w:ascii="Times New Roman" w:hAnsi="Times New Roman"/>
          <w:sz w:val="24"/>
          <w:szCs w:val="24"/>
        </w:rPr>
        <w:t>mrtvého uveden jako den smrti, popřípadě jako den, který manžel prohlášený za</w:t>
      </w:r>
      <w:r w:rsidR="00360E55" w:rsidRPr="00F74FB4">
        <w:rPr>
          <w:rFonts w:ascii="Times New Roman" w:hAnsi="Times New Roman"/>
          <w:sz w:val="24"/>
          <w:szCs w:val="24"/>
        </w:rPr>
        <w:t> </w:t>
      </w:r>
      <w:r w:rsidRPr="00F74FB4">
        <w:rPr>
          <w:rFonts w:ascii="Times New Roman" w:hAnsi="Times New Roman"/>
          <w:sz w:val="24"/>
          <w:szCs w:val="24"/>
        </w:rPr>
        <w:t>mrtvého nepřežil, anebo datum nabytí právní moci rozhodnutí soudu o rozvodu manželství,</w:t>
      </w:r>
    </w:p>
    <w:p w14:paraId="43C3BD47" w14:textId="4976ADC4"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n)</w:t>
      </w:r>
      <w:r w:rsidRPr="00F74FB4">
        <w:rPr>
          <w:rFonts w:ascii="Times New Roman" w:hAnsi="Times New Roman"/>
          <w:sz w:val="24"/>
          <w:szCs w:val="24"/>
        </w:rPr>
        <w:tab/>
        <w:t>datum a místo vzniku partnerství, datum nabytí právní moci rozhodnutí soudu o neplatnosti nebo o neexistenci partnerství, datum zániku partnerství smrtí jednoho z partnerů, nebo datum nabytí právní moci rozhodnutí soudu o prohlášení jednoho z partnerů za mrtvého a den, který byl v pravomocném rozhodnutí soudu o prohlášení za</w:t>
      </w:r>
      <w:r w:rsidR="00360E55" w:rsidRPr="00F74FB4">
        <w:rPr>
          <w:rFonts w:ascii="Times New Roman" w:hAnsi="Times New Roman"/>
          <w:sz w:val="24"/>
          <w:szCs w:val="24"/>
        </w:rPr>
        <w:t> </w:t>
      </w:r>
      <w:r w:rsidRPr="00F74FB4">
        <w:rPr>
          <w:rFonts w:ascii="Times New Roman" w:hAnsi="Times New Roman"/>
          <w:sz w:val="24"/>
          <w:szCs w:val="24"/>
        </w:rPr>
        <w:t>mrtvého uveden jako den smrti, popřípadě jako den, který partner prohlášený za mrtvého nepřežil, anebo datum nabytí právní moci rozhodnutí soudu o zrušení partnerství,</w:t>
      </w:r>
    </w:p>
    <w:p w14:paraId="47411373" w14:textId="1FDE3DD9"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o)</w:t>
      </w:r>
      <w:r w:rsidRPr="00F74FB4">
        <w:rPr>
          <w:rFonts w:ascii="Times New Roman" w:hAnsi="Times New Roman"/>
          <w:sz w:val="24"/>
          <w:szCs w:val="24"/>
        </w:rPr>
        <w:tab/>
        <w:t>jméno, popřípadě jména, příjmení, rodné příjmení, státní občanství, popřípadě státní příslušnost manžela nebo partnera a jeho rodné číslo; je-li manžel nebo partner cizinec, který nemá přiděleno rodné číslo, jméno, popřípadě jména, příjmení, rodné příjmení</w:t>
      </w:r>
      <w:r w:rsidRPr="00F74FB4">
        <w:rPr>
          <w:rFonts w:ascii="Times New Roman" w:hAnsi="Times New Roman"/>
          <w:i/>
          <w:sz w:val="24"/>
          <w:szCs w:val="24"/>
        </w:rPr>
        <w:t xml:space="preserve"> </w:t>
      </w:r>
      <w:r w:rsidRPr="00F74FB4">
        <w:rPr>
          <w:rFonts w:ascii="Times New Roman" w:hAnsi="Times New Roman"/>
          <w:sz w:val="24"/>
          <w:szCs w:val="24"/>
        </w:rPr>
        <w:t>a datum narození,</w:t>
      </w:r>
    </w:p>
    <w:p w14:paraId="269407A2" w14:textId="4DB2F5FB"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p)</w:t>
      </w:r>
      <w:r w:rsidRPr="00F74FB4">
        <w:rPr>
          <w:rFonts w:ascii="Times New Roman" w:hAnsi="Times New Roman"/>
          <w:sz w:val="24"/>
          <w:szCs w:val="24"/>
        </w:rPr>
        <w:tab/>
        <w:t>jméno, popřípadě jména, příjmení, rodné příjmení, státní občanství, popřípadě státní příslušnost dítěte, pokud je cizincem, a jeho rodné číslo; v případě, že dítěti nebylo rodné číslo přiděleno, jméno, popřípadě jména, příjmení, rodné příjmení a datum narození,</w:t>
      </w:r>
    </w:p>
    <w:p w14:paraId="17F59810" w14:textId="669E2245"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q)</w:t>
      </w:r>
      <w:r w:rsidRPr="00F74FB4">
        <w:rPr>
          <w:rFonts w:ascii="Times New Roman" w:hAnsi="Times New Roman"/>
          <w:sz w:val="24"/>
          <w:szCs w:val="24"/>
        </w:rPr>
        <w:tab/>
        <w:t>jméno, popřípadě jména, příjmení, rodné příjmení, státní občanství, popřípadě státní příslušnost otce, matky, popřípadě jiného zákonného zástupce, pokud jsou cizinci, a jejich rodné číslo; v případě, že jeden z rodičů nebo jiný zákonný zástupce nemá přiděleno rodné číslo, jméno, popřípadě jména, příjmení, rodné příjmení</w:t>
      </w:r>
      <w:r w:rsidRPr="00F74FB4">
        <w:rPr>
          <w:rFonts w:ascii="Times New Roman" w:hAnsi="Times New Roman"/>
          <w:i/>
          <w:sz w:val="24"/>
          <w:szCs w:val="24"/>
        </w:rPr>
        <w:t xml:space="preserve"> </w:t>
      </w:r>
      <w:r w:rsidRPr="00F74FB4">
        <w:rPr>
          <w:rFonts w:ascii="Times New Roman" w:hAnsi="Times New Roman"/>
          <w:sz w:val="24"/>
          <w:szCs w:val="24"/>
        </w:rPr>
        <w:t>a datum narození,</w:t>
      </w:r>
    </w:p>
    <w:p w14:paraId="43D758DB" w14:textId="17122903" w:rsidR="0018083C" w:rsidRPr="00F74FB4" w:rsidRDefault="0018083C" w:rsidP="00F74FB4">
      <w:pPr>
        <w:widowControl w:val="0"/>
        <w:autoSpaceDE w:val="0"/>
        <w:autoSpaceDN w:val="0"/>
        <w:adjustRightInd w:val="0"/>
        <w:spacing w:after="40"/>
        <w:ind w:left="360" w:hanging="357"/>
        <w:jc w:val="both"/>
        <w:rPr>
          <w:rFonts w:ascii="Times New Roman" w:hAnsi="Times New Roman"/>
          <w:sz w:val="24"/>
          <w:szCs w:val="24"/>
        </w:rPr>
      </w:pPr>
      <w:r w:rsidRPr="00F74FB4">
        <w:rPr>
          <w:rFonts w:ascii="Times New Roman" w:hAnsi="Times New Roman"/>
          <w:sz w:val="24"/>
          <w:szCs w:val="24"/>
        </w:rPr>
        <w:t>r)</w:t>
      </w:r>
      <w:r w:rsidRPr="00F74FB4">
        <w:rPr>
          <w:rFonts w:ascii="Times New Roman" w:hAnsi="Times New Roman"/>
          <w:sz w:val="24"/>
          <w:szCs w:val="24"/>
        </w:rPr>
        <w:tab/>
        <w:t>o osvojenci, pokud je cizincem:</w:t>
      </w:r>
    </w:p>
    <w:p w14:paraId="3778A87E"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1.</w:t>
      </w:r>
      <w:r w:rsidRPr="00F74FB4">
        <w:rPr>
          <w:rFonts w:ascii="Times New Roman" w:hAnsi="Times New Roman"/>
          <w:sz w:val="24"/>
          <w:szCs w:val="24"/>
        </w:rPr>
        <w:tab/>
        <w:t>stupeň osvojení,</w:t>
      </w:r>
    </w:p>
    <w:p w14:paraId="2AE4C8EF"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2.</w:t>
      </w:r>
      <w:r w:rsidRPr="00F74FB4">
        <w:rPr>
          <w:rFonts w:ascii="Times New Roman" w:hAnsi="Times New Roman"/>
          <w:sz w:val="24"/>
          <w:szCs w:val="24"/>
        </w:rPr>
        <w:tab/>
        <w:t>původní a nové jméno, popřípadě jména, rodné a stávající příjmení osvojence,</w:t>
      </w:r>
    </w:p>
    <w:p w14:paraId="25FD4687"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3.</w:t>
      </w:r>
      <w:r w:rsidRPr="00F74FB4">
        <w:rPr>
          <w:rFonts w:ascii="Times New Roman" w:hAnsi="Times New Roman"/>
          <w:sz w:val="24"/>
          <w:szCs w:val="24"/>
        </w:rPr>
        <w:tab/>
        <w:t>původní a nové rodné číslo osvojence,</w:t>
      </w:r>
    </w:p>
    <w:p w14:paraId="00876A62"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4.</w:t>
      </w:r>
      <w:r w:rsidRPr="00F74FB4">
        <w:rPr>
          <w:rFonts w:ascii="Times New Roman" w:hAnsi="Times New Roman"/>
          <w:sz w:val="24"/>
          <w:szCs w:val="24"/>
        </w:rPr>
        <w:tab/>
        <w:t>datum a místo narození, státní občanství, popřípadě státní příslušnost,</w:t>
      </w:r>
    </w:p>
    <w:p w14:paraId="6608F410"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5.</w:t>
      </w:r>
      <w:r w:rsidRPr="00F74FB4">
        <w:rPr>
          <w:rFonts w:ascii="Times New Roman" w:hAnsi="Times New Roman"/>
          <w:sz w:val="24"/>
          <w:szCs w:val="24"/>
        </w:rPr>
        <w:tab/>
        <w:t>rodná čísla osvojitelů; v případě, že osvojiteli nebylo přiděleno rodné číslo, údaje o jménu, popřípadě jménech, příjmení, rodném příjmení a datu narození osvojitele,</w:t>
      </w:r>
    </w:p>
    <w:p w14:paraId="0087E814"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6.</w:t>
      </w:r>
      <w:r w:rsidRPr="00F74FB4">
        <w:rPr>
          <w:rFonts w:ascii="Times New Roman" w:hAnsi="Times New Roman"/>
          <w:sz w:val="24"/>
          <w:szCs w:val="24"/>
        </w:rPr>
        <w:tab/>
        <w:t>rodná čísla otce a matky; pokud jim nebylo přiděleno, údaje o jejich jménu, popřípadě jménech, příjmení, rodném příjmení a datu narození; tyto údaje se nevedou, pokud se jedná o osvojence narozeného ženě s trvalým pobytem na území, která jej porodila a písemně požádala o utajení své osoby v souvislosti s porodem,</w:t>
      </w:r>
    </w:p>
    <w:p w14:paraId="78DEF32C" w14:textId="77777777" w:rsidR="0018083C" w:rsidRPr="00F74FB4" w:rsidRDefault="0018083C" w:rsidP="00F74FB4">
      <w:pPr>
        <w:widowControl w:val="0"/>
        <w:autoSpaceDE w:val="0"/>
        <w:autoSpaceDN w:val="0"/>
        <w:adjustRightInd w:val="0"/>
        <w:spacing w:after="60"/>
        <w:ind w:left="1077" w:hanging="357"/>
        <w:jc w:val="both"/>
        <w:rPr>
          <w:rFonts w:ascii="Times New Roman" w:hAnsi="Times New Roman"/>
          <w:sz w:val="24"/>
          <w:szCs w:val="24"/>
        </w:rPr>
      </w:pPr>
      <w:r w:rsidRPr="00F74FB4">
        <w:rPr>
          <w:rFonts w:ascii="Times New Roman" w:hAnsi="Times New Roman"/>
          <w:sz w:val="24"/>
          <w:szCs w:val="24"/>
        </w:rPr>
        <w:t>7.</w:t>
      </w:r>
      <w:r w:rsidRPr="00F74FB4">
        <w:rPr>
          <w:rFonts w:ascii="Times New Roman" w:hAnsi="Times New Roman"/>
          <w:sz w:val="24"/>
          <w:szCs w:val="24"/>
        </w:rPr>
        <w:tab/>
        <w:t>datum nabytí právní moci rozhodnutí o osvojení nebo rozhodnutí o zrušení osvojení,</w:t>
      </w:r>
    </w:p>
    <w:p w14:paraId="1C23C9C3" w14:textId="7F0BEBBB" w:rsidR="0018083C" w:rsidRPr="00F74FB4" w:rsidRDefault="0018083C" w:rsidP="00F74FB4">
      <w:pPr>
        <w:widowControl w:val="0"/>
        <w:autoSpaceDE w:val="0"/>
        <w:autoSpaceDN w:val="0"/>
        <w:adjustRightInd w:val="0"/>
        <w:spacing w:after="60"/>
        <w:ind w:left="357" w:hanging="357"/>
        <w:jc w:val="both"/>
        <w:rPr>
          <w:rFonts w:ascii="Times New Roman" w:hAnsi="Times New Roman"/>
          <w:sz w:val="24"/>
          <w:szCs w:val="24"/>
        </w:rPr>
      </w:pPr>
      <w:r w:rsidRPr="00F74FB4">
        <w:rPr>
          <w:rFonts w:ascii="Times New Roman" w:hAnsi="Times New Roman"/>
          <w:sz w:val="24"/>
          <w:szCs w:val="24"/>
        </w:rPr>
        <w:t>s)</w:t>
      </w:r>
      <w:r w:rsidRPr="00F74FB4">
        <w:rPr>
          <w:rFonts w:ascii="Times New Roman" w:hAnsi="Times New Roman"/>
          <w:sz w:val="24"/>
          <w:szCs w:val="24"/>
        </w:rPr>
        <w:tab/>
        <w:t>den, který byl v rozhodnutí soudu o prohlášení za nezvěstného uveden jako den, kdy nastaly účinky prohlášení nezvěstnosti, a datum nabytí právní moci rozhodnutí soudu o prohlášení za nezvěstného, datum nabytí právní moci rozhodnutí soudu o zrušení prohlášení za nezvěstného, a to včetně uvedení čísla jednacího a označení soudu, který rozhodl o prohlášení za nezvěstného nebo o zrušení prohlášení za nezvěstného,</w:t>
      </w:r>
    </w:p>
    <w:p w14:paraId="23FFF6B6" w14:textId="7380CCF9" w:rsidR="0018083C" w:rsidRPr="00F74FB4" w:rsidRDefault="0018083C" w:rsidP="00F74FB4">
      <w:pPr>
        <w:widowControl w:val="0"/>
        <w:autoSpaceDE w:val="0"/>
        <w:autoSpaceDN w:val="0"/>
        <w:adjustRightInd w:val="0"/>
        <w:spacing w:after="60"/>
        <w:ind w:left="357" w:hanging="357"/>
        <w:jc w:val="both"/>
        <w:rPr>
          <w:rFonts w:ascii="Times New Roman" w:hAnsi="Times New Roman"/>
          <w:sz w:val="24"/>
          <w:szCs w:val="24"/>
        </w:rPr>
      </w:pPr>
      <w:r w:rsidRPr="00F74FB4">
        <w:rPr>
          <w:rFonts w:ascii="Times New Roman" w:hAnsi="Times New Roman"/>
          <w:sz w:val="24"/>
          <w:szCs w:val="24"/>
        </w:rPr>
        <w:t>t)</w:t>
      </w:r>
      <w:r w:rsidRPr="00F74FB4">
        <w:rPr>
          <w:rFonts w:ascii="Times New Roman" w:hAnsi="Times New Roman"/>
          <w:sz w:val="24"/>
          <w:szCs w:val="24"/>
        </w:rPr>
        <w:tab/>
        <w:t>datum, místo a okres úmrtí; jde-li o úmrtí mimo území, stát, ve kterém k úmrtí došlo, popřípadě datum úmrtí,</w:t>
      </w:r>
    </w:p>
    <w:p w14:paraId="2DA878CA" w14:textId="6AD93174" w:rsidR="0018083C" w:rsidRPr="00F74FB4" w:rsidRDefault="0018083C" w:rsidP="00F74FB4">
      <w:pPr>
        <w:widowControl w:val="0"/>
        <w:autoSpaceDE w:val="0"/>
        <w:autoSpaceDN w:val="0"/>
        <w:adjustRightInd w:val="0"/>
        <w:spacing w:after="60"/>
        <w:ind w:left="357" w:hanging="357"/>
        <w:jc w:val="both"/>
        <w:rPr>
          <w:rFonts w:ascii="Times New Roman" w:hAnsi="Times New Roman"/>
          <w:sz w:val="24"/>
          <w:szCs w:val="24"/>
        </w:rPr>
      </w:pPr>
      <w:r w:rsidRPr="00F74FB4">
        <w:rPr>
          <w:rFonts w:ascii="Times New Roman" w:hAnsi="Times New Roman"/>
          <w:sz w:val="24"/>
          <w:szCs w:val="24"/>
        </w:rPr>
        <w:t>u)</w:t>
      </w:r>
      <w:r w:rsidRPr="00F74FB4">
        <w:rPr>
          <w:rFonts w:ascii="Times New Roman" w:hAnsi="Times New Roman"/>
          <w:sz w:val="24"/>
          <w:szCs w:val="24"/>
        </w:rPr>
        <w:tab/>
        <w:t>den, který byl v rozhodnutí soudu o prohlášení za mrtvého uveden jako den smrti, popřípadě jako den, který cizinec prohlášený za mrtvého nepřežil, datum nabytí právní moci rozhodnutí soudu o prohlášení za mrtvého, datum nabytí právní moci rozhodnutí soudu o zrušení prohlášení za mrtvého, a to včetně uvedení čísla jednacího a označení soudu, který rozhodl o prohlášení za mrtvého nebo o zrušení prohlášení za mrtvého; místo úmrtí se vede, je-li uvedeno v rozhodnutí soudu o prohlášení za mrtvého,</w:t>
      </w:r>
    </w:p>
    <w:p w14:paraId="332E9A9A" w14:textId="410E5B33" w:rsidR="0018083C" w:rsidRPr="00F74FB4" w:rsidRDefault="0018083C" w:rsidP="00F74FB4">
      <w:pPr>
        <w:widowControl w:val="0"/>
        <w:autoSpaceDE w:val="0"/>
        <w:autoSpaceDN w:val="0"/>
        <w:adjustRightInd w:val="0"/>
        <w:spacing w:after="60"/>
        <w:ind w:left="360" w:hanging="357"/>
        <w:jc w:val="both"/>
        <w:rPr>
          <w:rFonts w:ascii="Times New Roman" w:hAnsi="Times New Roman"/>
          <w:sz w:val="24"/>
          <w:szCs w:val="24"/>
        </w:rPr>
      </w:pPr>
      <w:r w:rsidRPr="00F74FB4">
        <w:rPr>
          <w:rFonts w:ascii="Times New Roman" w:hAnsi="Times New Roman"/>
          <w:sz w:val="24"/>
          <w:szCs w:val="24"/>
        </w:rPr>
        <w:t>v)</w:t>
      </w:r>
      <w:r w:rsidRPr="00F74FB4">
        <w:rPr>
          <w:rFonts w:ascii="Times New Roman" w:hAnsi="Times New Roman"/>
          <w:sz w:val="24"/>
          <w:szCs w:val="24"/>
        </w:rPr>
        <w:tab/>
        <w:t>jméno, popřípadě jména, příjmení, rodné příjmení</w:t>
      </w:r>
    </w:p>
    <w:p w14:paraId="1DEDC8C9" w14:textId="77777777" w:rsidR="0018083C" w:rsidRPr="00F74FB4" w:rsidRDefault="0018083C" w:rsidP="00F74FB4">
      <w:pPr>
        <w:widowControl w:val="0"/>
        <w:autoSpaceDE w:val="0"/>
        <w:autoSpaceDN w:val="0"/>
        <w:adjustRightInd w:val="0"/>
        <w:spacing w:after="60"/>
        <w:ind w:left="1080" w:hanging="357"/>
        <w:jc w:val="both"/>
        <w:rPr>
          <w:rFonts w:ascii="Times New Roman" w:hAnsi="Times New Roman"/>
          <w:sz w:val="24"/>
          <w:szCs w:val="24"/>
        </w:rPr>
      </w:pPr>
      <w:r w:rsidRPr="00F74FB4">
        <w:rPr>
          <w:rFonts w:ascii="Times New Roman" w:hAnsi="Times New Roman"/>
          <w:sz w:val="24"/>
          <w:szCs w:val="24"/>
        </w:rPr>
        <w:t>1.</w:t>
      </w:r>
      <w:r w:rsidRPr="00F74FB4">
        <w:rPr>
          <w:rFonts w:ascii="Times New Roman" w:hAnsi="Times New Roman"/>
          <w:sz w:val="24"/>
          <w:szCs w:val="24"/>
        </w:rPr>
        <w:tab/>
        <w:t>zletilého cizince, který je nezaopatřeným dítětem cizince,</w:t>
      </w:r>
    </w:p>
    <w:p w14:paraId="463C7B65" w14:textId="77777777" w:rsidR="0018083C" w:rsidRPr="00F74FB4" w:rsidRDefault="0018083C" w:rsidP="00F74FB4">
      <w:pPr>
        <w:widowControl w:val="0"/>
        <w:autoSpaceDE w:val="0"/>
        <w:autoSpaceDN w:val="0"/>
        <w:adjustRightInd w:val="0"/>
        <w:spacing w:after="60"/>
        <w:ind w:left="1080" w:hanging="357"/>
        <w:jc w:val="both"/>
        <w:rPr>
          <w:rFonts w:ascii="Times New Roman" w:hAnsi="Times New Roman"/>
          <w:sz w:val="24"/>
          <w:szCs w:val="24"/>
        </w:rPr>
      </w:pPr>
      <w:r w:rsidRPr="00F74FB4">
        <w:rPr>
          <w:rFonts w:ascii="Times New Roman" w:hAnsi="Times New Roman"/>
          <w:sz w:val="24"/>
          <w:szCs w:val="24"/>
        </w:rPr>
        <w:t>2.</w:t>
      </w:r>
      <w:r w:rsidRPr="00F74FB4">
        <w:rPr>
          <w:rFonts w:ascii="Times New Roman" w:hAnsi="Times New Roman"/>
          <w:sz w:val="24"/>
          <w:szCs w:val="24"/>
        </w:rPr>
        <w:tab/>
        <w:t>nezletilého cizince, který byl cizinci s oprávněním k pobytu na území nebo jeho manželu rozhodnutím příslušného orgánu svěřen do náhradní rodinné péče, nebo který byl cizincem s oprávněním k pobytu na území nebo jeho manželem osvojen anebo jehož poručníkem nebo manželem jeho poručníka je cizinec,</w:t>
      </w:r>
    </w:p>
    <w:p w14:paraId="1956AA42" w14:textId="77777777" w:rsidR="0018083C" w:rsidRPr="00F74FB4" w:rsidRDefault="0018083C" w:rsidP="00F74FB4">
      <w:pPr>
        <w:widowControl w:val="0"/>
        <w:autoSpaceDE w:val="0"/>
        <w:autoSpaceDN w:val="0"/>
        <w:adjustRightInd w:val="0"/>
        <w:spacing w:after="60"/>
        <w:ind w:left="1080" w:hanging="357"/>
        <w:jc w:val="both"/>
        <w:rPr>
          <w:rFonts w:ascii="Times New Roman" w:hAnsi="Times New Roman"/>
          <w:sz w:val="24"/>
          <w:szCs w:val="24"/>
        </w:rPr>
      </w:pPr>
      <w:r w:rsidRPr="00F74FB4">
        <w:rPr>
          <w:rFonts w:ascii="Times New Roman" w:hAnsi="Times New Roman"/>
          <w:sz w:val="24"/>
          <w:szCs w:val="24"/>
        </w:rPr>
        <w:t>3.</w:t>
      </w:r>
      <w:r w:rsidRPr="00F74FB4">
        <w:rPr>
          <w:rFonts w:ascii="Times New Roman" w:hAnsi="Times New Roman"/>
          <w:sz w:val="24"/>
          <w:szCs w:val="24"/>
        </w:rPr>
        <w:tab/>
        <w:t>osamělého cizince staršího 65 let nebo bez ohledu na věk cizince, který se o sebe nedokáže ze zdravotních důvodů sám postarat, jde-li o sloučení rodiny s rodičem nebo dítětem s oprávněním k pobytu na území,</w:t>
      </w:r>
    </w:p>
    <w:p w14:paraId="2CCE7447" w14:textId="77777777" w:rsidR="0018083C" w:rsidRPr="00F74FB4" w:rsidRDefault="0018083C" w:rsidP="00F74FB4">
      <w:pPr>
        <w:widowControl w:val="0"/>
        <w:autoSpaceDE w:val="0"/>
        <w:autoSpaceDN w:val="0"/>
        <w:adjustRightInd w:val="0"/>
        <w:spacing w:after="60"/>
        <w:ind w:left="1080" w:hanging="357"/>
        <w:jc w:val="both"/>
        <w:rPr>
          <w:rFonts w:ascii="Times New Roman" w:hAnsi="Times New Roman"/>
          <w:sz w:val="24"/>
          <w:szCs w:val="24"/>
        </w:rPr>
      </w:pPr>
      <w:r w:rsidRPr="00F74FB4">
        <w:rPr>
          <w:rFonts w:ascii="Times New Roman" w:hAnsi="Times New Roman"/>
          <w:sz w:val="24"/>
          <w:szCs w:val="24"/>
        </w:rPr>
        <w:t>4.</w:t>
      </w:r>
      <w:r w:rsidRPr="00F74FB4">
        <w:rPr>
          <w:rFonts w:ascii="Times New Roman" w:hAnsi="Times New Roman"/>
          <w:sz w:val="24"/>
          <w:szCs w:val="24"/>
        </w:rPr>
        <w:tab/>
        <w:t>cizince, který je nezaopatřeným přímým příbuzným ve vzestupné nebo sestupné linii nebo takovým příbuzným manžela občana Evropské unie,</w:t>
      </w:r>
    </w:p>
    <w:p w14:paraId="074F9A85" w14:textId="77777777" w:rsidR="0018083C" w:rsidRPr="00F74FB4" w:rsidRDefault="0018083C" w:rsidP="00F74FB4">
      <w:pPr>
        <w:widowControl w:val="0"/>
        <w:autoSpaceDE w:val="0"/>
        <w:autoSpaceDN w:val="0"/>
        <w:adjustRightInd w:val="0"/>
        <w:spacing w:after="60"/>
        <w:ind w:left="1077" w:hanging="357"/>
        <w:jc w:val="both"/>
        <w:rPr>
          <w:rFonts w:ascii="Times New Roman" w:hAnsi="Times New Roman"/>
          <w:sz w:val="24"/>
          <w:szCs w:val="24"/>
        </w:rPr>
      </w:pPr>
      <w:r w:rsidRPr="00F74FB4">
        <w:rPr>
          <w:rFonts w:ascii="Times New Roman" w:hAnsi="Times New Roman"/>
          <w:sz w:val="24"/>
          <w:szCs w:val="24"/>
        </w:rPr>
        <w:t>5.</w:t>
      </w:r>
      <w:r w:rsidRPr="00F74FB4">
        <w:rPr>
          <w:rFonts w:ascii="Times New Roman" w:hAnsi="Times New Roman"/>
          <w:sz w:val="24"/>
          <w:szCs w:val="24"/>
        </w:rPr>
        <w:tab/>
        <w:t>rodiče nezletilého cizince, kterému byla udělena mezinárodní ochrana nebo dočasná ochrana, a jeho rodné číslo; jde-li o cizince, kterému nebylo přiděleno rodné číslo, jméno, popřípadě jména, příjmení, rodné příjmení a datum narození,</w:t>
      </w:r>
    </w:p>
    <w:p w14:paraId="13E781D0" w14:textId="102DAFE2" w:rsidR="0018083C" w:rsidRPr="00F74FB4" w:rsidRDefault="0018083C" w:rsidP="00F74FB4">
      <w:pPr>
        <w:spacing w:after="60"/>
        <w:ind w:left="357" w:hanging="357"/>
        <w:jc w:val="both"/>
        <w:rPr>
          <w:rFonts w:ascii="Times New Roman" w:hAnsi="Times New Roman"/>
          <w:sz w:val="24"/>
          <w:szCs w:val="24"/>
        </w:rPr>
      </w:pPr>
      <w:r w:rsidRPr="00F74FB4">
        <w:rPr>
          <w:rFonts w:ascii="Times New Roman" w:hAnsi="Times New Roman"/>
          <w:sz w:val="24"/>
          <w:szCs w:val="24"/>
        </w:rPr>
        <w:t>w)</w:t>
      </w:r>
      <w:r w:rsidRPr="00F74FB4">
        <w:rPr>
          <w:rFonts w:ascii="Times New Roman" w:hAnsi="Times New Roman"/>
          <w:sz w:val="24"/>
          <w:szCs w:val="24"/>
        </w:rPr>
        <w:tab/>
        <w:t>o tom, že cizinec je zapsán do dodatku stálého seznamu voličů pro volby do</w:t>
      </w:r>
      <w:r w:rsidR="00360E55" w:rsidRPr="00F74FB4">
        <w:rPr>
          <w:rFonts w:ascii="Times New Roman" w:hAnsi="Times New Roman"/>
          <w:sz w:val="24"/>
          <w:szCs w:val="24"/>
        </w:rPr>
        <w:t> </w:t>
      </w:r>
      <w:r w:rsidRPr="00F74FB4">
        <w:rPr>
          <w:rFonts w:ascii="Times New Roman" w:hAnsi="Times New Roman"/>
          <w:sz w:val="24"/>
          <w:szCs w:val="24"/>
        </w:rPr>
        <w:t>zastupitelstev obcí, nebo o tom, že cizinec je zapsán do seznamu voličů pro volby do</w:t>
      </w:r>
      <w:r w:rsidR="00360E55" w:rsidRPr="00F74FB4">
        <w:rPr>
          <w:rFonts w:ascii="Times New Roman" w:hAnsi="Times New Roman"/>
          <w:sz w:val="24"/>
          <w:szCs w:val="24"/>
        </w:rPr>
        <w:t> </w:t>
      </w:r>
      <w:r w:rsidRPr="00F74FB4">
        <w:rPr>
          <w:rFonts w:ascii="Times New Roman" w:hAnsi="Times New Roman"/>
          <w:sz w:val="24"/>
          <w:szCs w:val="24"/>
        </w:rPr>
        <w:t>Evropského parlamentu,</w:t>
      </w:r>
    </w:p>
    <w:p w14:paraId="336BC375" w14:textId="632978FF" w:rsidR="0018083C" w:rsidRPr="00F74FB4" w:rsidRDefault="0018083C" w:rsidP="00F74FB4">
      <w:pPr>
        <w:spacing w:after="60"/>
        <w:ind w:left="357" w:hanging="357"/>
        <w:jc w:val="both"/>
        <w:rPr>
          <w:rFonts w:ascii="Times New Roman" w:hAnsi="Times New Roman"/>
          <w:sz w:val="24"/>
          <w:szCs w:val="24"/>
        </w:rPr>
      </w:pPr>
      <w:r w:rsidRPr="00F74FB4">
        <w:rPr>
          <w:rFonts w:ascii="Times New Roman" w:hAnsi="Times New Roman"/>
          <w:sz w:val="24"/>
          <w:szCs w:val="24"/>
        </w:rPr>
        <w:t>x)</w:t>
      </w:r>
      <w:r w:rsidRPr="00F74FB4">
        <w:rPr>
          <w:rFonts w:ascii="Times New Roman" w:hAnsi="Times New Roman"/>
          <w:sz w:val="24"/>
          <w:szCs w:val="24"/>
        </w:rPr>
        <w:tab/>
        <w:t>zákaz pobytu</w:t>
      </w:r>
      <w:r w:rsidRPr="00F74FB4">
        <w:rPr>
          <w:rFonts w:ascii="Times New Roman" w:hAnsi="Times New Roman"/>
          <w:sz w:val="24"/>
          <w:szCs w:val="24"/>
          <w:vertAlign w:val="superscript"/>
        </w:rPr>
        <w:t>46)</w:t>
      </w:r>
      <w:r w:rsidRPr="00F74FB4">
        <w:rPr>
          <w:rFonts w:ascii="Times New Roman" w:hAnsi="Times New Roman"/>
          <w:sz w:val="24"/>
          <w:szCs w:val="24"/>
        </w:rPr>
        <w:t>, místo zákazu pobytu a doba jeho trvání, datu nabytí právní moci rozhodnutí soudu nebo správního orgánu o zákazu pobytu včetně uvedení čísla jednacího a označení soudu nebo správního orgánu, který rozhodl o zákazu pobytu,</w:t>
      </w:r>
    </w:p>
    <w:p w14:paraId="48363080" w14:textId="15B119C6" w:rsidR="0018083C" w:rsidRPr="00F74FB4" w:rsidRDefault="0018083C" w:rsidP="00F74FB4">
      <w:pPr>
        <w:spacing w:after="60"/>
        <w:ind w:left="360" w:hanging="360"/>
        <w:rPr>
          <w:rFonts w:ascii="Times New Roman" w:hAnsi="Times New Roman"/>
          <w:sz w:val="24"/>
          <w:szCs w:val="24"/>
        </w:rPr>
      </w:pPr>
      <w:r w:rsidRPr="00F74FB4">
        <w:rPr>
          <w:rFonts w:ascii="Times New Roman" w:hAnsi="Times New Roman"/>
          <w:sz w:val="24"/>
          <w:szCs w:val="24"/>
        </w:rPr>
        <w:t>y)</w:t>
      </w:r>
      <w:r w:rsidRPr="00F74FB4">
        <w:rPr>
          <w:rFonts w:ascii="Times New Roman" w:hAnsi="Times New Roman"/>
          <w:sz w:val="24"/>
          <w:szCs w:val="24"/>
        </w:rPr>
        <w:tab/>
        <w:t>o zaměstnavateli, pracovním zařazení a místě výkonu práce držitele zaměstnanecké karty nebo modré karty,</w:t>
      </w:r>
    </w:p>
    <w:p w14:paraId="61EF85E6" w14:textId="7BCF940E" w:rsidR="0018083C" w:rsidRPr="00F74FB4" w:rsidRDefault="0018083C" w:rsidP="00F74FB4">
      <w:pPr>
        <w:pStyle w:val="Psmeno"/>
        <w:spacing w:after="120"/>
        <w:rPr>
          <w:szCs w:val="24"/>
        </w:rPr>
      </w:pPr>
      <w:r w:rsidRPr="00B24CAD">
        <w:rPr>
          <w:szCs w:val="24"/>
        </w:rPr>
        <w:t>z</w:t>
      </w:r>
      <w:r w:rsidRPr="00F74FB4">
        <w:rPr>
          <w:szCs w:val="24"/>
        </w:rPr>
        <w:t>)</w:t>
      </w:r>
      <w:r w:rsidRPr="00F74FB4">
        <w:rPr>
          <w:szCs w:val="24"/>
        </w:rPr>
        <w:tab/>
        <w:t>o obchodní korporaci nebo odštěpném závodu, do nichž byl držitel karty vnitropodnikově převedeného zaměstnance nebo karty vnitropodnikově převedeného zaměstnance jiného členského státu Evropské unie převeden, pracovním zařazení na pozici manažera, specialisty nebo zaměstnaného stážisty a místě výkonu práce držitele karty vnitropodnikově převedeného zaměstnance nebo karty vnitropodnikově převedeného zaměstnance jiného členského státu Evropské unie,</w:t>
      </w:r>
    </w:p>
    <w:p w14:paraId="3CF0BBDF" w14:textId="77777777" w:rsidR="0018083C" w:rsidRPr="00F74FB4" w:rsidRDefault="0018083C" w:rsidP="00F74FB4">
      <w:pPr>
        <w:widowControl w:val="0"/>
        <w:autoSpaceDE w:val="0"/>
        <w:autoSpaceDN w:val="0"/>
        <w:adjustRightInd w:val="0"/>
        <w:spacing w:after="120"/>
        <w:jc w:val="both"/>
        <w:rPr>
          <w:rFonts w:ascii="Times New Roman" w:hAnsi="Times New Roman"/>
          <w:sz w:val="24"/>
          <w:szCs w:val="24"/>
        </w:rPr>
      </w:pPr>
      <w:r w:rsidRPr="00F74FB4">
        <w:rPr>
          <w:rFonts w:ascii="Times New Roman" w:hAnsi="Times New Roman"/>
          <w:sz w:val="24"/>
          <w:szCs w:val="24"/>
        </w:rPr>
        <w:t>pokud jsou tyto údaje vedeny o cizincích s povoleným trvalým pobytem na území, s povoleným přechodným pobytem na území na dobu delší než 90 dnů, o občanech Evropské unie, kteří na území hodlají přechodně pobývat po dobu delší než 3 měsíce, a o cizincích, kterým byla udělena mezinárodní ochrana nebo dočasná ochrana, a to v rozsahu stanoveném zvláštním právním předpisem a způsobem umožňujícím dálkový přístup. Za podmínek stanovených tímto zákonem se poskytuje rovněž záznam o poskytnutí údajů.</w:t>
      </w:r>
    </w:p>
    <w:p w14:paraId="7A642264" w14:textId="77777777" w:rsidR="0018083C" w:rsidRPr="00F74FB4" w:rsidRDefault="0018083C" w:rsidP="00F74FB4">
      <w:pPr>
        <w:widowControl w:val="0"/>
        <w:autoSpaceDE w:val="0"/>
        <w:autoSpaceDN w:val="0"/>
        <w:adjustRightInd w:val="0"/>
        <w:spacing w:after="120"/>
        <w:ind w:firstLine="720"/>
        <w:jc w:val="both"/>
        <w:rPr>
          <w:rFonts w:ascii="Times New Roman" w:hAnsi="Times New Roman"/>
          <w:sz w:val="24"/>
          <w:szCs w:val="24"/>
        </w:rPr>
      </w:pPr>
      <w:r w:rsidRPr="00F74FB4">
        <w:rPr>
          <w:rFonts w:ascii="Times New Roman" w:hAnsi="Times New Roman"/>
          <w:sz w:val="24"/>
          <w:szCs w:val="24"/>
        </w:rPr>
        <w:t>(9) V informačním systému cizinců se o údajích uvedených v odstavci 8 zpracovávají a vedou rovněž jejich změny, a to včetně dat, ke kterým tyto změny nastaly, jsou-li policii známa.</w:t>
      </w:r>
    </w:p>
    <w:p w14:paraId="6E8841FF" w14:textId="77777777" w:rsidR="0018083C" w:rsidRPr="00F74FB4" w:rsidRDefault="0018083C" w:rsidP="00F74FB4">
      <w:pPr>
        <w:widowControl w:val="0"/>
        <w:autoSpaceDE w:val="0"/>
        <w:autoSpaceDN w:val="0"/>
        <w:adjustRightInd w:val="0"/>
        <w:spacing w:after="120"/>
        <w:ind w:firstLine="720"/>
        <w:jc w:val="both"/>
        <w:rPr>
          <w:rFonts w:ascii="Times New Roman" w:hAnsi="Times New Roman"/>
          <w:sz w:val="24"/>
          <w:szCs w:val="24"/>
        </w:rPr>
      </w:pPr>
      <w:r w:rsidRPr="00F74FB4">
        <w:rPr>
          <w:rFonts w:ascii="Times New Roman" w:hAnsi="Times New Roman"/>
          <w:sz w:val="24"/>
          <w:szCs w:val="24"/>
        </w:rPr>
        <w:t>(10) O poskytnutí údajů z informačního systému cizinců se provede záznam o datu a hodině výdeje údajů a jejich poskytnutém rozsahu s uvedením označení orgánu veřejné moci, kterému byly poskytnuty.</w:t>
      </w:r>
    </w:p>
    <w:p w14:paraId="7C58D496" w14:textId="77777777" w:rsidR="0018083C" w:rsidRPr="00F74FB4" w:rsidRDefault="0018083C" w:rsidP="00F74FB4">
      <w:pPr>
        <w:widowControl w:val="0"/>
        <w:autoSpaceDE w:val="0"/>
        <w:autoSpaceDN w:val="0"/>
        <w:adjustRightInd w:val="0"/>
        <w:spacing w:after="120"/>
        <w:ind w:firstLine="720"/>
        <w:jc w:val="both"/>
        <w:rPr>
          <w:rFonts w:ascii="Times New Roman" w:hAnsi="Times New Roman"/>
          <w:sz w:val="24"/>
          <w:szCs w:val="24"/>
        </w:rPr>
      </w:pPr>
      <w:r w:rsidRPr="00F74FB4">
        <w:rPr>
          <w:rFonts w:ascii="Times New Roman" w:hAnsi="Times New Roman"/>
          <w:sz w:val="24"/>
          <w:szCs w:val="24"/>
        </w:rPr>
        <w:t>(11) Z informačního systému cizinců se zahraničním třetím osobám ani orgánům cizích států neposkytují podle odstavce 8 údaje o cizincích, kteří požádali Českou republiku o udělení mezinárodní ochrany nebo kterým byla mezinárodní ochrana udělena.</w:t>
      </w:r>
    </w:p>
    <w:p w14:paraId="76E06F8E" w14:textId="77777777" w:rsidR="0018083C" w:rsidRPr="00F74FB4" w:rsidRDefault="0018083C" w:rsidP="00F74FB4">
      <w:pPr>
        <w:widowControl w:val="0"/>
        <w:autoSpaceDE w:val="0"/>
        <w:autoSpaceDN w:val="0"/>
        <w:adjustRightInd w:val="0"/>
        <w:spacing w:after="60"/>
        <w:ind w:firstLine="720"/>
        <w:jc w:val="both"/>
        <w:rPr>
          <w:rFonts w:ascii="Times New Roman" w:hAnsi="Times New Roman"/>
          <w:sz w:val="24"/>
          <w:szCs w:val="24"/>
        </w:rPr>
      </w:pPr>
      <w:r w:rsidRPr="00F74FB4">
        <w:rPr>
          <w:rFonts w:ascii="Times New Roman" w:hAnsi="Times New Roman"/>
          <w:sz w:val="24"/>
          <w:szCs w:val="24"/>
        </w:rPr>
        <w:t>(12) V případech, kdy byly podle odstavce 8 na základě zvláštního právního předpisu poskytnuty údaje za účelem zajišťování</w:t>
      </w:r>
    </w:p>
    <w:p w14:paraId="1B249E8A"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bezpečnosti státu,</w:t>
      </w:r>
    </w:p>
    <w:p w14:paraId="66E2C2A9"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obrany,</w:t>
      </w:r>
    </w:p>
    <w:p w14:paraId="2452C5E2"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veřejného pořádku a vnitřní bezpečnosti,</w:t>
      </w:r>
    </w:p>
    <w:p w14:paraId="167E2594"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d)</w:t>
      </w:r>
      <w:r w:rsidRPr="00F74FB4">
        <w:rPr>
          <w:rFonts w:ascii="Times New Roman" w:hAnsi="Times New Roman"/>
          <w:sz w:val="24"/>
          <w:szCs w:val="24"/>
        </w:rPr>
        <w:tab/>
        <w:t>předcházení, vyšetřování, odhalování a stíhání trestných činů,</w:t>
      </w:r>
    </w:p>
    <w:p w14:paraId="00745445"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e)</w:t>
      </w:r>
      <w:r w:rsidRPr="00F74FB4">
        <w:rPr>
          <w:rFonts w:ascii="Times New Roman" w:hAnsi="Times New Roman"/>
          <w:sz w:val="24"/>
          <w:szCs w:val="24"/>
        </w:rPr>
        <w:tab/>
        <w:t>významného hospodářského nebo finančního zájmu České republiky nebo Evropské unie včetně měnové, rozpočtové a daňové oblasti, nebo</w:t>
      </w:r>
    </w:p>
    <w:p w14:paraId="09D182B5"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f)</w:t>
      </w:r>
      <w:r w:rsidRPr="00F74FB4">
        <w:rPr>
          <w:rFonts w:ascii="Times New Roman" w:hAnsi="Times New Roman"/>
          <w:sz w:val="24"/>
          <w:szCs w:val="24"/>
        </w:rPr>
        <w:tab/>
        <w:t>ochrany subjektu údajů</w:t>
      </w:r>
    </w:p>
    <w:p w14:paraId="4590109A" w14:textId="77777777" w:rsidR="0018083C" w:rsidRPr="00F74FB4" w:rsidRDefault="0018083C" w:rsidP="00F74FB4">
      <w:pPr>
        <w:widowControl w:val="0"/>
        <w:autoSpaceDE w:val="0"/>
        <w:autoSpaceDN w:val="0"/>
        <w:adjustRightInd w:val="0"/>
        <w:spacing w:after="120"/>
        <w:jc w:val="both"/>
        <w:rPr>
          <w:rFonts w:ascii="Times New Roman" w:hAnsi="Times New Roman"/>
          <w:sz w:val="24"/>
          <w:szCs w:val="24"/>
        </w:rPr>
      </w:pPr>
      <w:r w:rsidRPr="00F74FB4">
        <w:rPr>
          <w:rFonts w:ascii="Times New Roman" w:hAnsi="Times New Roman"/>
          <w:sz w:val="24"/>
          <w:szCs w:val="24"/>
        </w:rPr>
        <w:t>a subjekt, kterému byly tyto údaje poskytnuty, písemně prohlásí, že záznam o poskytnutí údajů nelze po dobu trvání skutečností podle písmen a) až f) zpřístupnit, lze tak učinit výlučně pro plnění úkolů orgánu činnému v trestním řízení, jde-li o trestný čin související s účelem poskytnutí údajů, nebo orgánu vykonávajícímu dozor nad zpracováním osobních údajů podle jiného právního předpisu. Policie má k tomuto záznamu o poskytnutí údaje přístup pouze v rozsahu nezbytně nutném pro účely výkonu činnosti správce podle zvláštního právního předpisu.</w:t>
      </w:r>
    </w:p>
    <w:p w14:paraId="42D9C7CA" w14:textId="77777777" w:rsidR="0018083C" w:rsidRPr="00F74FB4" w:rsidRDefault="0018083C" w:rsidP="00F74FB4">
      <w:pPr>
        <w:widowControl w:val="0"/>
        <w:autoSpaceDE w:val="0"/>
        <w:autoSpaceDN w:val="0"/>
        <w:adjustRightInd w:val="0"/>
        <w:spacing w:after="120"/>
        <w:ind w:firstLine="720"/>
        <w:jc w:val="both"/>
        <w:rPr>
          <w:rFonts w:ascii="Times New Roman" w:hAnsi="Times New Roman"/>
          <w:sz w:val="24"/>
          <w:szCs w:val="24"/>
        </w:rPr>
      </w:pPr>
      <w:r w:rsidRPr="00F74FB4">
        <w:rPr>
          <w:rFonts w:ascii="Times New Roman" w:hAnsi="Times New Roman"/>
          <w:sz w:val="24"/>
          <w:szCs w:val="24"/>
        </w:rPr>
        <w:t>(13) Subjekt, kterému mají být poskytnuty údaje podle odstavce 12, je povinen policii oznámit údaje umožňující identifikaci subjektu a identifikaci fyzické osoby požadující poskytnutí údajů jeho jménem a dále oznámit, kdy byla ukončena doba trvání zajištění účelu uvedeného v odstavci 12, pro který by mu byly údaje poskytnuty. Prohlášení podle odstavce 12 a oznámení podle věty první mohou být zaslána i elektronickými prostředky.</w:t>
      </w:r>
    </w:p>
    <w:p w14:paraId="37D25877" w14:textId="77777777" w:rsidR="0018083C" w:rsidRPr="00F74FB4" w:rsidRDefault="0018083C" w:rsidP="00F74FB4">
      <w:pPr>
        <w:widowControl w:val="0"/>
        <w:autoSpaceDE w:val="0"/>
        <w:autoSpaceDN w:val="0"/>
        <w:adjustRightInd w:val="0"/>
        <w:spacing w:after="60"/>
        <w:ind w:firstLine="720"/>
        <w:jc w:val="both"/>
        <w:rPr>
          <w:rFonts w:ascii="Times New Roman" w:hAnsi="Times New Roman"/>
          <w:sz w:val="24"/>
          <w:szCs w:val="24"/>
        </w:rPr>
      </w:pPr>
      <w:r w:rsidRPr="00F74FB4">
        <w:rPr>
          <w:rFonts w:ascii="Times New Roman" w:hAnsi="Times New Roman"/>
          <w:sz w:val="24"/>
          <w:szCs w:val="24"/>
        </w:rPr>
        <w:t>(14) Subjekty, kterým jsou podle zvláštního právního předpisu poskytovány osobní údaje podle odstavce 8,</w:t>
      </w:r>
    </w:p>
    <w:p w14:paraId="1B989D08"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nejsou oprávněny k jejich shromažďování, předávání a využívání mimo působnost stanovenou zvláštním právním předpisem a</w:t>
      </w:r>
    </w:p>
    <w:p w14:paraId="48CD008A" w14:textId="77777777" w:rsidR="0018083C" w:rsidRPr="00F74FB4" w:rsidRDefault="0018083C" w:rsidP="00F74FB4">
      <w:pPr>
        <w:widowControl w:val="0"/>
        <w:autoSpaceDE w:val="0"/>
        <w:autoSpaceDN w:val="0"/>
        <w:adjustRightInd w:val="0"/>
        <w:spacing w:after="12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jsou povinny zajistit ochranu dat před náhodným nebo neoprávněným přístupem nebo zpracováváním.</w:t>
      </w:r>
    </w:p>
    <w:p w14:paraId="7B9A96A8" w14:textId="77777777" w:rsidR="0018083C" w:rsidRPr="00F74FB4" w:rsidRDefault="0018083C" w:rsidP="00F74FB4">
      <w:pPr>
        <w:widowControl w:val="0"/>
        <w:autoSpaceDE w:val="0"/>
        <w:autoSpaceDN w:val="0"/>
        <w:adjustRightInd w:val="0"/>
        <w:spacing w:after="120"/>
        <w:ind w:firstLine="720"/>
        <w:jc w:val="both"/>
        <w:rPr>
          <w:rFonts w:ascii="Times New Roman" w:hAnsi="Times New Roman"/>
          <w:sz w:val="24"/>
          <w:szCs w:val="24"/>
        </w:rPr>
      </w:pPr>
      <w:r w:rsidRPr="00F74FB4">
        <w:rPr>
          <w:rFonts w:ascii="Times New Roman" w:hAnsi="Times New Roman"/>
          <w:sz w:val="24"/>
          <w:szCs w:val="24"/>
        </w:rPr>
        <w:t>(15) Policie využívá údaje vedené v jiných informačních systémech veřejné správy pro účely zjištění správnosti údajů vedených v informačním systému cizinců.</w:t>
      </w:r>
    </w:p>
    <w:p w14:paraId="749293C7" w14:textId="77777777" w:rsidR="0018083C" w:rsidRPr="00F74FB4" w:rsidRDefault="0018083C" w:rsidP="00F74FB4">
      <w:pPr>
        <w:pStyle w:val="Textparagrafu"/>
        <w:spacing w:before="0" w:after="60"/>
        <w:ind w:firstLine="708"/>
        <w:rPr>
          <w:szCs w:val="24"/>
        </w:rPr>
      </w:pPr>
      <w:r w:rsidRPr="00F74FB4">
        <w:rPr>
          <w:szCs w:val="24"/>
        </w:rPr>
        <w:t>(16) Policie poskytuje z informačního systému cizinců podle odstavce 1 ministerstvu za účelem správy informačního systému datových schránek údaje v rozsahu</w:t>
      </w:r>
    </w:p>
    <w:p w14:paraId="363C3719"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a)</w:t>
      </w:r>
      <w:r w:rsidRPr="00F74FB4">
        <w:rPr>
          <w:szCs w:val="24"/>
        </w:rPr>
        <w:tab/>
        <w:t>jméno, popřípadě jména, příjmení, případně jejich změna, rodné příjmení,</w:t>
      </w:r>
    </w:p>
    <w:p w14:paraId="3F1A9306"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b)</w:t>
      </w:r>
      <w:r w:rsidRPr="00F74FB4">
        <w:rPr>
          <w:szCs w:val="24"/>
        </w:rPr>
        <w:tab/>
        <w:t>datum narození,</w:t>
      </w:r>
    </w:p>
    <w:p w14:paraId="798717F4"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c)</w:t>
      </w:r>
      <w:r w:rsidRPr="00F74FB4">
        <w:rPr>
          <w:szCs w:val="24"/>
        </w:rPr>
        <w:tab/>
        <w:t>místo a stát, na jehož území se narodil,</w:t>
      </w:r>
    </w:p>
    <w:p w14:paraId="4EAEF67B"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d)</w:t>
      </w:r>
      <w:r w:rsidRPr="00F74FB4">
        <w:rPr>
          <w:szCs w:val="24"/>
        </w:rPr>
        <w:tab/>
        <w:t>rodné číslo, bylo-li přiděleno, a jeho změny,</w:t>
      </w:r>
    </w:p>
    <w:p w14:paraId="2932BCDA"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e)</w:t>
      </w:r>
      <w:r w:rsidRPr="00F74FB4">
        <w:rPr>
          <w:szCs w:val="24"/>
        </w:rPr>
        <w:tab/>
        <w:t>státní občanství,</w:t>
      </w:r>
    </w:p>
    <w:p w14:paraId="1A83CDD1"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f)</w:t>
      </w:r>
      <w:r w:rsidRPr="00F74FB4">
        <w:rPr>
          <w:szCs w:val="24"/>
        </w:rPr>
        <w:tab/>
        <w:t>adresa místa pobytu na území,</w:t>
      </w:r>
    </w:p>
    <w:p w14:paraId="4D7B7D80"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g)</w:t>
      </w:r>
      <w:r w:rsidRPr="00F74FB4">
        <w:rPr>
          <w:szCs w:val="24"/>
        </w:rPr>
        <w:tab/>
        <w:t>datum nabytí právní moci rozhodnutí soudu o omezení svéprávnosti včetně uvedení čísla jednacího a označení soudu, který rozhodl o omezení svéprávnosti,</w:t>
      </w:r>
    </w:p>
    <w:p w14:paraId="158A88A5"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h)</w:t>
      </w:r>
      <w:r w:rsidRPr="00F74FB4">
        <w:rPr>
          <w:szCs w:val="24"/>
        </w:rPr>
        <w:tab/>
        <w:t>datum úmrtí,</w:t>
      </w:r>
    </w:p>
    <w:p w14:paraId="7EA8E00E" w14:textId="77777777" w:rsidR="0018083C" w:rsidRPr="00F74FB4" w:rsidRDefault="0018083C" w:rsidP="00F74FB4">
      <w:pPr>
        <w:pStyle w:val="Textpsmene"/>
        <w:numPr>
          <w:ilvl w:val="1"/>
          <w:numId w:val="0"/>
        </w:numPr>
        <w:tabs>
          <w:tab w:val="num" w:pos="425"/>
        </w:tabs>
        <w:spacing w:after="60"/>
        <w:ind w:left="425" w:hanging="425"/>
        <w:rPr>
          <w:i/>
          <w:szCs w:val="24"/>
        </w:rPr>
      </w:pPr>
      <w:r w:rsidRPr="00F74FB4">
        <w:rPr>
          <w:szCs w:val="24"/>
        </w:rPr>
        <w:t>i)</w:t>
      </w:r>
      <w:r w:rsidRPr="00F74FB4">
        <w:rPr>
          <w:szCs w:val="24"/>
        </w:rPr>
        <w:tab/>
        <w:t>den, který byl v rozhodnutí soudu o prohlášení za mrtvého uveden jako den smrti, popřípadě jako den, který cizinec prohlášený za mrtvého nepřežil, datum nabytí právní moci rozhodnutí soudu o prohlášení za mrtvého, datum nabytí právní moci rozhodnutí soudu o zrušení prohlášení za mrtvého, a to včetně uvedení čísla jednacího a označení soudu, který rozhodl o prohlášení za mrtvého nebo o zrušení prohlášení za mrtvého; místo úmrtí se vede, je-li uvedeno v rozhodnutí soudu o prohlášení za mrtvého,</w:t>
      </w:r>
    </w:p>
    <w:p w14:paraId="2FA8692E" w14:textId="77777777" w:rsidR="0018083C" w:rsidRPr="00F74FB4" w:rsidRDefault="0018083C" w:rsidP="00F74FB4">
      <w:pPr>
        <w:pStyle w:val="Textpsmene"/>
        <w:numPr>
          <w:ilvl w:val="1"/>
          <w:numId w:val="0"/>
        </w:numPr>
        <w:tabs>
          <w:tab w:val="num" w:pos="425"/>
        </w:tabs>
        <w:spacing w:after="120"/>
        <w:ind w:left="425" w:hanging="425"/>
        <w:rPr>
          <w:szCs w:val="24"/>
        </w:rPr>
      </w:pPr>
      <w:r w:rsidRPr="00F74FB4">
        <w:rPr>
          <w:szCs w:val="24"/>
        </w:rPr>
        <w:t>j)</w:t>
      </w:r>
      <w:r w:rsidRPr="00F74FB4">
        <w:rPr>
          <w:szCs w:val="24"/>
        </w:rPr>
        <w:tab/>
        <w:t>den, který byl v rozhodnutí soudu o prohlášení za nezvěstného uveden jako den, kdy nastaly účinky prohlášení nezvěstnosti, datum nabytí právní moci rozhodnutí soudu o prohlášení za nezvěstného, datum nabytí právní moci rozhodnutí soudu o zrušení prohlášení za nezvěstného, a to včetně uvedení čísla jednacího a označení soudu, který rozhodl o prohlášení za nezvěstného nebo o zrušení prohlášení za nezvěstného.</w:t>
      </w:r>
    </w:p>
    <w:p w14:paraId="6AD7D95C" w14:textId="77777777" w:rsidR="0018083C" w:rsidRPr="00F74FB4" w:rsidRDefault="0018083C" w:rsidP="00F74FB4">
      <w:pPr>
        <w:spacing w:line="236" w:lineRule="atLeast"/>
        <w:ind w:firstLine="720"/>
        <w:jc w:val="both"/>
        <w:rPr>
          <w:rFonts w:ascii="Times New Roman" w:hAnsi="Times New Roman"/>
          <w:sz w:val="24"/>
          <w:szCs w:val="24"/>
        </w:rPr>
      </w:pPr>
      <w:r w:rsidRPr="00F74FB4">
        <w:rPr>
          <w:rFonts w:ascii="Times New Roman" w:hAnsi="Times New Roman"/>
          <w:sz w:val="24"/>
          <w:szCs w:val="24"/>
        </w:rPr>
        <w:t>(17) Jménem, popřípadě jmény, a příjmením cizince se v odstavcích 1, 8 a 16 rozumí jméno, popřípadě jména, a příjmení uvedená latinkou v cestovním dokladu a rovněž jméno, popřípadě jména, a příjmení uvedená v matriční knize.</w:t>
      </w:r>
    </w:p>
    <w:p w14:paraId="0E200E9B"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 158a</w:t>
      </w:r>
    </w:p>
    <w:p w14:paraId="7EDCF997" w14:textId="77777777" w:rsidR="0018083C" w:rsidRPr="00F74FB4" w:rsidRDefault="0018083C" w:rsidP="00F74FB4">
      <w:pPr>
        <w:pStyle w:val="Zkladntextodsazen"/>
        <w:spacing w:after="60"/>
        <w:ind w:left="0" w:firstLine="720"/>
      </w:pPr>
      <w:r w:rsidRPr="00F74FB4">
        <w:t>(1) Ministerstvo zahraničních věcí při výkonu působnosti podle tohoto zákona provozuje informační systém, který obsahuje údaje o jménu, popřípadě jménech, příjmení, všech dřívějších jménech a příjmeních, dnu, měsíci a roku narození, pohlaví a státní příslušnosti, obrazový záznam, například fotografii, cizince, jeho otisky prstů, rodné číslo, nebo jiný identifikační údaj sdělený tímto cizincem, a další údaje</w:t>
      </w:r>
    </w:p>
    <w:p w14:paraId="7E601947" w14:textId="54FDD1B3" w:rsidR="0018083C" w:rsidRPr="00F74FB4" w:rsidRDefault="0018083C" w:rsidP="00F74FB4">
      <w:pPr>
        <w:pStyle w:val="Nadpis"/>
        <w:widowControl/>
        <w:spacing w:after="60"/>
        <w:ind w:left="284" w:hanging="284"/>
        <w:jc w:val="both"/>
        <w:rPr>
          <w:szCs w:val="24"/>
        </w:rPr>
      </w:pPr>
      <w:r w:rsidRPr="00F74FB4">
        <w:rPr>
          <w:szCs w:val="24"/>
        </w:rPr>
        <w:t>a)</w:t>
      </w:r>
      <w:r w:rsidRPr="00F74FB4">
        <w:rPr>
          <w:szCs w:val="24"/>
        </w:rPr>
        <w:tab/>
        <w:t>v rozsahu žádosti o udělení víza (§ 54), o povolení k dlouhodobému pobytu (§ 42 odst. 6), o vydání potvrzení o přechodném pobytu na území, pobytové karty rodinného příslušníka občana Evropské unie nebo průkazu o povolení k pobytu pro cizince (§ 87x), o vydání cestovního průkazu totožnosti (§ 111 odst. 1),</w:t>
      </w:r>
      <w:r w:rsidRPr="00F74FB4">
        <w:rPr>
          <w:iCs/>
          <w:szCs w:val="24"/>
        </w:rPr>
        <w:t xml:space="preserve"> žádosti o vydání náhradního cestovního dokladu Evropské unie (§ 115a)</w:t>
      </w:r>
      <w:r w:rsidRPr="00F74FB4">
        <w:rPr>
          <w:szCs w:val="24"/>
        </w:rPr>
        <w:t>,</w:t>
      </w:r>
    </w:p>
    <w:p w14:paraId="47B6A9B6" w14:textId="77777777" w:rsidR="0018083C" w:rsidRPr="00F74FB4" w:rsidRDefault="0018083C" w:rsidP="00F74FB4">
      <w:pPr>
        <w:pStyle w:val="Nadpis"/>
        <w:widowControl/>
        <w:spacing w:after="60"/>
        <w:ind w:left="284" w:hanging="284"/>
        <w:jc w:val="both"/>
        <w:rPr>
          <w:szCs w:val="24"/>
        </w:rPr>
      </w:pPr>
      <w:r w:rsidRPr="00F74FB4">
        <w:rPr>
          <w:szCs w:val="24"/>
        </w:rPr>
        <w:t>b)</w:t>
      </w:r>
      <w:r w:rsidRPr="00F74FB4">
        <w:rPr>
          <w:szCs w:val="24"/>
        </w:rPr>
        <w:tab/>
        <w:t>o způsobu vyřízení žádosti podané podle tohoto zákona, a to číslo, druh, datum vydání, doba platnosti víza nebo dokladu a označení orgánu, který vízum nebo doklad vydal; v případě zamítnutí žádosti datum, důvod a označení příslušného orgánu, který ve věci rozhodl,</w:t>
      </w:r>
    </w:p>
    <w:p w14:paraId="45997AC4" w14:textId="77777777" w:rsidR="0018083C" w:rsidRPr="00F74FB4" w:rsidRDefault="0018083C" w:rsidP="00F74FB4">
      <w:pPr>
        <w:pStyle w:val="Nadpis"/>
        <w:widowControl/>
        <w:spacing w:after="60"/>
        <w:ind w:left="284" w:hanging="284"/>
        <w:jc w:val="both"/>
        <w:rPr>
          <w:szCs w:val="24"/>
        </w:rPr>
      </w:pPr>
      <w:r w:rsidRPr="00F74FB4">
        <w:rPr>
          <w:szCs w:val="24"/>
        </w:rPr>
        <w:t>c)</w:t>
      </w:r>
      <w:r w:rsidRPr="00F74FB4">
        <w:rPr>
          <w:szCs w:val="24"/>
        </w:rPr>
        <w:tab/>
        <w:t>o udělení výjezdního příkazu, a to číslo cestovního dokladu, číslo výjezdního příkazu, datum vydání, doba platnosti a označení orgánu, který výjezdní příkaz udělil,</w:t>
      </w:r>
    </w:p>
    <w:p w14:paraId="2C078E44" w14:textId="77777777" w:rsidR="0018083C" w:rsidRPr="00F74FB4" w:rsidRDefault="0018083C" w:rsidP="00F74FB4">
      <w:pPr>
        <w:pStyle w:val="Nadpis"/>
        <w:widowControl/>
        <w:spacing w:after="60"/>
        <w:ind w:left="284" w:hanging="284"/>
        <w:jc w:val="both"/>
        <w:rPr>
          <w:szCs w:val="24"/>
        </w:rPr>
      </w:pPr>
      <w:r w:rsidRPr="00F74FB4">
        <w:rPr>
          <w:szCs w:val="24"/>
        </w:rPr>
        <w:t>d)</w:t>
      </w:r>
      <w:r w:rsidRPr="00F74FB4">
        <w:rPr>
          <w:szCs w:val="24"/>
        </w:rPr>
        <w:tab/>
        <w:t>o zrušení nebo skončení platnosti víza nebo dokladu vydaného podle tohoto zákona, a to druh, číslo víza nebo dokladu, důvod a označení orgánu, který ve věci rozhodl,</w:t>
      </w:r>
    </w:p>
    <w:p w14:paraId="38E9911C" w14:textId="77777777" w:rsidR="0018083C" w:rsidRPr="00F74FB4" w:rsidRDefault="0018083C" w:rsidP="00F74FB4">
      <w:pPr>
        <w:pStyle w:val="Nadpis"/>
        <w:widowControl/>
        <w:spacing w:after="120"/>
        <w:ind w:left="284" w:hanging="284"/>
        <w:jc w:val="both"/>
        <w:rPr>
          <w:szCs w:val="24"/>
        </w:rPr>
      </w:pPr>
      <w:r w:rsidRPr="00F74FB4">
        <w:rPr>
          <w:szCs w:val="24"/>
        </w:rPr>
        <w:t>e)</w:t>
      </w:r>
      <w:r w:rsidRPr="00F74FB4">
        <w:rPr>
          <w:szCs w:val="24"/>
        </w:rPr>
        <w:tab/>
        <w:t>umožňující určit spis vedený k cizinci a založený ve věci podle písmen a) až d) a další údaje vztahující se k průběhu řízení podle písmen a) až d).</w:t>
      </w:r>
    </w:p>
    <w:p w14:paraId="7370A0CE" w14:textId="77777777" w:rsidR="0018083C" w:rsidRPr="00F74FB4" w:rsidRDefault="0018083C" w:rsidP="00F74FB4">
      <w:pPr>
        <w:spacing w:after="60"/>
        <w:ind w:firstLine="720"/>
        <w:jc w:val="both"/>
        <w:rPr>
          <w:rFonts w:ascii="Times New Roman" w:hAnsi="Times New Roman"/>
          <w:sz w:val="24"/>
          <w:szCs w:val="24"/>
        </w:rPr>
      </w:pPr>
      <w:r w:rsidRPr="00F74FB4">
        <w:rPr>
          <w:rFonts w:ascii="Times New Roman" w:hAnsi="Times New Roman"/>
          <w:sz w:val="24"/>
          <w:szCs w:val="24"/>
        </w:rPr>
        <w:t>(2) Ministerstvo při výkonu působnosti podle tohoto zákona provozuje informační systém o cizincích, žádajících o vydání povolení k dlouhodobému pobytu za účelem ochrany na území. Tento informační systém obsahuje</w:t>
      </w:r>
    </w:p>
    <w:p w14:paraId="42D60389" w14:textId="2862AA34" w:rsidR="0018083C" w:rsidRPr="00F74FB4" w:rsidRDefault="0018083C" w:rsidP="00F74FB4">
      <w:pPr>
        <w:numPr>
          <w:ilvl w:val="0"/>
          <w:numId w:val="4"/>
        </w:numPr>
        <w:tabs>
          <w:tab w:val="clear" w:pos="675"/>
        </w:tabs>
        <w:spacing w:after="60" w:line="240" w:lineRule="auto"/>
        <w:ind w:left="360"/>
        <w:jc w:val="both"/>
        <w:rPr>
          <w:rFonts w:ascii="Times New Roman" w:hAnsi="Times New Roman"/>
          <w:sz w:val="24"/>
          <w:szCs w:val="24"/>
        </w:rPr>
      </w:pPr>
      <w:r w:rsidRPr="00F74FB4">
        <w:rPr>
          <w:rFonts w:ascii="Times New Roman" w:hAnsi="Times New Roman"/>
          <w:sz w:val="24"/>
          <w:szCs w:val="24"/>
        </w:rPr>
        <w:t>údaje v rozsahu žádosti o povolení k dlouhodobému pobytu (§ 42 odst. 6),</w:t>
      </w:r>
    </w:p>
    <w:p w14:paraId="27526C9F" w14:textId="77777777" w:rsidR="0018083C" w:rsidRPr="00F74FB4" w:rsidRDefault="0018083C" w:rsidP="00F74FB4">
      <w:pPr>
        <w:numPr>
          <w:ilvl w:val="0"/>
          <w:numId w:val="4"/>
        </w:numPr>
        <w:tabs>
          <w:tab w:val="clear" w:pos="675"/>
        </w:tabs>
        <w:spacing w:after="60" w:line="240" w:lineRule="auto"/>
        <w:ind w:left="360"/>
        <w:jc w:val="both"/>
        <w:rPr>
          <w:rFonts w:ascii="Times New Roman" w:hAnsi="Times New Roman"/>
          <w:sz w:val="24"/>
          <w:szCs w:val="24"/>
        </w:rPr>
      </w:pPr>
      <w:r w:rsidRPr="00F74FB4">
        <w:rPr>
          <w:rFonts w:ascii="Times New Roman" w:hAnsi="Times New Roman"/>
          <w:sz w:val="24"/>
          <w:szCs w:val="24"/>
        </w:rPr>
        <w:t>důvod uvedený v potvrzení vydaném orgánem činným v trestním řízení, včetně údajů o tomto orgánu,</w:t>
      </w:r>
    </w:p>
    <w:p w14:paraId="201DDF0A" w14:textId="77777777" w:rsidR="0018083C" w:rsidRPr="00F74FB4" w:rsidRDefault="0018083C" w:rsidP="00F74FB4">
      <w:pPr>
        <w:numPr>
          <w:ilvl w:val="0"/>
          <w:numId w:val="4"/>
        </w:numPr>
        <w:tabs>
          <w:tab w:val="clear" w:pos="675"/>
        </w:tabs>
        <w:spacing w:after="60" w:line="240" w:lineRule="auto"/>
        <w:ind w:left="360"/>
        <w:jc w:val="both"/>
        <w:rPr>
          <w:rFonts w:ascii="Times New Roman" w:hAnsi="Times New Roman"/>
          <w:sz w:val="24"/>
          <w:szCs w:val="24"/>
        </w:rPr>
      </w:pPr>
      <w:r w:rsidRPr="00F74FB4">
        <w:rPr>
          <w:rFonts w:ascii="Times New Roman" w:hAnsi="Times New Roman"/>
          <w:sz w:val="24"/>
          <w:szCs w:val="24"/>
        </w:rPr>
        <w:t>rodné číslo nebo jiný identifikační údaj sdělený cizincem,</w:t>
      </w:r>
    </w:p>
    <w:p w14:paraId="35023CDA" w14:textId="77777777" w:rsidR="0018083C" w:rsidRPr="00F74FB4" w:rsidRDefault="0018083C" w:rsidP="00F74FB4">
      <w:pPr>
        <w:numPr>
          <w:ilvl w:val="0"/>
          <w:numId w:val="4"/>
        </w:numPr>
        <w:tabs>
          <w:tab w:val="clear" w:pos="675"/>
        </w:tabs>
        <w:spacing w:after="60" w:line="240" w:lineRule="auto"/>
        <w:ind w:left="360"/>
        <w:jc w:val="both"/>
        <w:rPr>
          <w:rFonts w:ascii="Times New Roman" w:hAnsi="Times New Roman"/>
          <w:sz w:val="24"/>
          <w:szCs w:val="24"/>
        </w:rPr>
      </w:pPr>
      <w:r w:rsidRPr="00F74FB4">
        <w:rPr>
          <w:rFonts w:ascii="Times New Roman" w:hAnsi="Times New Roman"/>
          <w:sz w:val="24"/>
          <w:szCs w:val="24"/>
        </w:rPr>
        <w:t>údaj o způsobu vyřízení žádosti, číslu a druhu dokladu, dni, měsíci a roku vydání a době platnosti dokladu,</w:t>
      </w:r>
    </w:p>
    <w:p w14:paraId="31E55635" w14:textId="77777777" w:rsidR="0018083C" w:rsidRPr="00F74FB4" w:rsidRDefault="0018083C" w:rsidP="00F74FB4">
      <w:pPr>
        <w:numPr>
          <w:ilvl w:val="0"/>
          <w:numId w:val="4"/>
        </w:numPr>
        <w:tabs>
          <w:tab w:val="clear" w:pos="675"/>
        </w:tabs>
        <w:spacing w:after="60" w:line="240" w:lineRule="auto"/>
        <w:ind w:left="360"/>
        <w:jc w:val="both"/>
        <w:rPr>
          <w:rFonts w:ascii="Times New Roman" w:hAnsi="Times New Roman"/>
          <w:sz w:val="24"/>
          <w:szCs w:val="24"/>
        </w:rPr>
      </w:pPr>
      <w:r w:rsidRPr="00F74FB4">
        <w:rPr>
          <w:rFonts w:ascii="Times New Roman" w:hAnsi="Times New Roman"/>
          <w:sz w:val="24"/>
          <w:szCs w:val="24"/>
        </w:rPr>
        <w:t>den, měsíc a rok nabytí právní moci rozhodnutí o zamítnutí žádosti a důvod tohoto zamítnutí,</w:t>
      </w:r>
    </w:p>
    <w:p w14:paraId="4628EF05" w14:textId="77777777" w:rsidR="0018083C" w:rsidRPr="00F74FB4" w:rsidRDefault="0018083C" w:rsidP="00F74FB4">
      <w:pPr>
        <w:numPr>
          <w:ilvl w:val="0"/>
          <w:numId w:val="4"/>
        </w:numPr>
        <w:tabs>
          <w:tab w:val="clear" w:pos="675"/>
        </w:tabs>
        <w:spacing w:after="60" w:line="240" w:lineRule="auto"/>
        <w:ind w:left="360"/>
        <w:jc w:val="both"/>
        <w:rPr>
          <w:rFonts w:ascii="Times New Roman" w:hAnsi="Times New Roman"/>
          <w:sz w:val="24"/>
          <w:szCs w:val="24"/>
        </w:rPr>
      </w:pPr>
      <w:r w:rsidRPr="00F74FB4">
        <w:rPr>
          <w:rFonts w:ascii="Times New Roman" w:hAnsi="Times New Roman"/>
          <w:sz w:val="24"/>
          <w:szCs w:val="24"/>
        </w:rPr>
        <w:t>den, měsíc a rok vydání výjezdního příkazu, jeho číslo, dobu platnosti a údaje o orgánu, který výjezdní příkaz vydal,</w:t>
      </w:r>
    </w:p>
    <w:p w14:paraId="2B665C66" w14:textId="77777777" w:rsidR="0018083C" w:rsidRPr="00F74FB4" w:rsidRDefault="0018083C" w:rsidP="00F74FB4">
      <w:pPr>
        <w:numPr>
          <w:ilvl w:val="0"/>
          <w:numId w:val="4"/>
        </w:numPr>
        <w:tabs>
          <w:tab w:val="clear" w:pos="675"/>
        </w:tabs>
        <w:spacing w:after="120" w:line="240" w:lineRule="auto"/>
        <w:ind w:left="360"/>
        <w:jc w:val="both"/>
        <w:rPr>
          <w:rFonts w:ascii="Times New Roman" w:hAnsi="Times New Roman"/>
          <w:sz w:val="24"/>
          <w:szCs w:val="24"/>
        </w:rPr>
      </w:pPr>
      <w:r w:rsidRPr="00F74FB4">
        <w:rPr>
          <w:rFonts w:ascii="Times New Roman" w:hAnsi="Times New Roman"/>
          <w:sz w:val="24"/>
          <w:szCs w:val="24"/>
        </w:rPr>
        <w:t>údaje umožňující určit spis vedený k cizinci a založený ve věci podle písmen a) až f) a další údaje vztahující se k průběhu řízení podle písmen a) až f).</w:t>
      </w:r>
    </w:p>
    <w:p w14:paraId="10F376C5" w14:textId="77777777" w:rsidR="0018083C" w:rsidRPr="00F74FB4" w:rsidRDefault="0018083C" w:rsidP="00F74FB4">
      <w:pPr>
        <w:pStyle w:val="Textlnku"/>
        <w:spacing w:before="0" w:after="120"/>
        <w:ind w:firstLine="720"/>
        <w:rPr>
          <w:szCs w:val="24"/>
        </w:rPr>
      </w:pPr>
      <w:r w:rsidRPr="00F74FB4">
        <w:rPr>
          <w:szCs w:val="24"/>
        </w:rPr>
        <w:t>(3) Ministerstvo při výkonu působnosti podle tohoto zákona dále provozuje informační systém o cizincích žádajících o vydání cizineckého pasu podle § 113 odst. 1 a 2. Tento informační systém obsahuje údaje v rozsahu žádosti o vydání cizineckého pasu, včetně biometrických údajů.</w:t>
      </w:r>
    </w:p>
    <w:p w14:paraId="67202281" w14:textId="77777777" w:rsidR="0018083C" w:rsidRPr="00F74FB4" w:rsidRDefault="0018083C" w:rsidP="00F74FB4">
      <w:pPr>
        <w:pStyle w:val="Textlnku"/>
        <w:spacing w:before="0" w:after="120"/>
        <w:ind w:firstLine="720"/>
        <w:rPr>
          <w:szCs w:val="24"/>
        </w:rPr>
      </w:pPr>
      <w:r w:rsidRPr="00F74FB4">
        <w:rPr>
          <w:szCs w:val="24"/>
        </w:rPr>
        <w:t>(4) Ministerstvo při výkonu působnosti podle tohoto zákona dále pro účely vydávání průkazu o povolení k pobytu a zpracování protokolu podle § 117a odst. 4 vede provozní informační systém o cizincích žádajících o vydání povolení k dlouhodobému anebo trvalému pobytu, prodloužení platnosti povolení k dlouhodobému pobytu, prodloužení platnosti průkazu o povolení k pobytu vydaného cizinci s povoleným trvalým pobytem, vydání průkazu o povolení k pobytu náhradou za průkaz ztracený, zničený, odcizený anebo poškozený nebo náhradou za průkaz o povolení k pobytu, jehož nosič dat s biometrickými údaji je nefunkční, a to v rozsahu cizincem podané žádosti. Správcem provozního informačního systému podle věty první je ministerstvo. V provozním informačním systému jsou vedeny rovněž biometrické údaje, které byly pořízeny za účelem vydání průkazu o povolení k pobytu, a digitální zpracování podpisu cizince.</w:t>
      </w:r>
    </w:p>
    <w:p w14:paraId="56D89EE1" w14:textId="77777777" w:rsidR="0018083C" w:rsidRPr="00F74FB4" w:rsidRDefault="0018083C" w:rsidP="00F74FB4">
      <w:pPr>
        <w:pStyle w:val="Textlnku"/>
        <w:spacing w:before="0" w:after="120"/>
        <w:ind w:firstLine="720"/>
        <w:rPr>
          <w:szCs w:val="24"/>
        </w:rPr>
      </w:pPr>
      <w:r w:rsidRPr="00F74FB4">
        <w:rPr>
          <w:szCs w:val="24"/>
        </w:rPr>
        <w:t>(5) Údaje vedené v informačním systému podle odstavce 4 se po převzetí průkazu o povolení k pobytu cizincem zlikvidují, s výjimkou biometrických údajů, které jsou ministerstvem předány do informačního systému cizinců.</w:t>
      </w:r>
    </w:p>
    <w:p w14:paraId="4F540CC8" w14:textId="77777777" w:rsidR="0018083C" w:rsidRPr="00F74FB4" w:rsidRDefault="0018083C" w:rsidP="00F74FB4">
      <w:pPr>
        <w:pStyle w:val="Textlnku"/>
        <w:spacing w:before="0" w:after="120"/>
        <w:ind w:firstLine="720"/>
        <w:rPr>
          <w:szCs w:val="24"/>
        </w:rPr>
      </w:pPr>
      <w:r w:rsidRPr="00F74FB4">
        <w:rPr>
          <w:szCs w:val="24"/>
        </w:rPr>
        <w:t>(6) Pokud si cizinec nepřevezme průkaz o povolení k pobytu, údaje vedené o tomto cizinci v provozním informačním systému podle odstavce 4, a to včetně údajů biometrických, se zlikvidují po uplynutí 60 dnů ode dne dodání vyrobeného průkazu o povolení k pobytu ministerstvu.</w:t>
      </w:r>
    </w:p>
    <w:p w14:paraId="667B35D6" w14:textId="77777777" w:rsidR="0018083C" w:rsidRPr="00F74FB4" w:rsidRDefault="0018083C" w:rsidP="00F74FB4">
      <w:pPr>
        <w:pStyle w:val="Zkladntextodsazen"/>
        <w:ind w:left="0" w:firstLine="720"/>
      </w:pPr>
      <w:r w:rsidRPr="00F74FB4">
        <w:t>(7) Ministerstvo zahraničních věcí a ministerstvo jsou oprávněna v rozsahu nezbytném pro plnění úkolů podle tohoto zákona využívat údaje vedené podle odstavce 1.</w:t>
      </w:r>
    </w:p>
    <w:p w14:paraId="1FCD4323" w14:textId="77777777" w:rsidR="0018083C" w:rsidRPr="00F74FB4" w:rsidRDefault="0018083C" w:rsidP="00F74FB4">
      <w:pPr>
        <w:spacing w:after="60"/>
        <w:ind w:firstLine="720"/>
        <w:jc w:val="both"/>
        <w:rPr>
          <w:rFonts w:ascii="Times New Roman" w:hAnsi="Times New Roman"/>
          <w:sz w:val="24"/>
          <w:szCs w:val="24"/>
        </w:rPr>
      </w:pPr>
      <w:r w:rsidRPr="00F74FB4">
        <w:rPr>
          <w:rFonts w:ascii="Times New Roman" w:hAnsi="Times New Roman"/>
          <w:sz w:val="24"/>
          <w:szCs w:val="24"/>
        </w:rPr>
        <w:t>(8) Ministerstvo práce a sociálních věcí poskytuje ministerstvu a Ministerstvu zahraničních věcí pro účely plnění jejich úkolů souvisejících s vydáváním, rušením a zánikem zaměstnanecké karty nebo modré karty údaje z centrální evidence volných pracovních míst obsaditelných držiteli zaměstnanecké karty a modré karty způsobem umožňujícím dálkový přístup v rozsahu</w:t>
      </w:r>
    </w:p>
    <w:p w14:paraId="20955AE0" w14:textId="77777777" w:rsidR="0018083C" w:rsidRPr="00F74FB4" w:rsidRDefault="0018083C" w:rsidP="00F74FB4">
      <w:pPr>
        <w:spacing w:after="40"/>
        <w:ind w:left="357" w:hanging="357"/>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identifikační údaje zaměstnavatele, u něhož je evidováno volné pracovní místo obsaditelné držiteli zaměstnanecké karty nebo modré karty; poskytovanými identifikačními údaji jsou u</w:t>
      </w:r>
    </w:p>
    <w:p w14:paraId="1CCC0FF4" w14:textId="77777777" w:rsidR="0018083C" w:rsidRPr="00F74FB4" w:rsidRDefault="0018083C" w:rsidP="00F74FB4">
      <w:pPr>
        <w:spacing w:after="40"/>
        <w:ind w:left="720" w:hanging="360"/>
        <w:jc w:val="both"/>
        <w:rPr>
          <w:rFonts w:ascii="Times New Roman" w:hAnsi="Times New Roman"/>
          <w:sz w:val="24"/>
          <w:szCs w:val="24"/>
        </w:rPr>
      </w:pPr>
      <w:r w:rsidRPr="00F74FB4">
        <w:rPr>
          <w:rFonts w:ascii="Times New Roman" w:hAnsi="Times New Roman"/>
          <w:sz w:val="24"/>
          <w:szCs w:val="24"/>
        </w:rPr>
        <w:t>1.</w:t>
      </w:r>
      <w:r w:rsidRPr="00F74FB4">
        <w:rPr>
          <w:rFonts w:ascii="Times New Roman" w:hAnsi="Times New Roman"/>
          <w:sz w:val="24"/>
          <w:szCs w:val="24"/>
        </w:rPr>
        <w:tab/>
        <w:t>fyzické osoby jméno, popřípadě jména, příjmení, popřípadě rodné příjmení, státní občanství, rodné číslo nebo datum a místo narození, nebylo-li rodné číslo přiděleno, bydliště osoby,</w:t>
      </w:r>
    </w:p>
    <w:p w14:paraId="5B8CCF8B" w14:textId="77777777" w:rsidR="0018083C" w:rsidRPr="00F74FB4" w:rsidRDefault="0018083C" w:rsidP="00F74FB4">
      <w:pPr>
        <w:spacing w:after="40"/>
        <w:ind w:left="720" w:hanging="360"/>
        <w:jc w:val="both"/>
        <w:rPr>
          <w:rFonts w:ascii="Times New Roman" w:hAnsi="Times New Roman"/>
          <w:sz w:val="24"/>
          <w:szCs w:val="24"/>
        </w:rPr>
      </w:pPr>
      <w:r w:rsidRPr="00F74FB4">
        <w:rPr>
          <w:rFonts w:ascii="Times New Roman" w:hAnsi="Times New Roman"/>
          <w:sz w:val="24"/>
          <w:szCs w:val="24"/>
        </w:rPr>
        <w:t>2.</w:t>
      </w:r>
      <w:r w:rsidRPr="00F74FB4">
        <w:rPr>
          <w:rFonts w:ascii="Times New Roman" w:hAnsi="Times New Roman"/>
          <w:sz w:val="24"/>
          <w:szCs w:val="24"/>
        </w:rPr>
        <w:tab/>
        <w:t>právnické osoby obchodní firma nebo název, sídlo, identifikační číslo osoby,</w:t>
      </w:r>
    </w:p>
    <w:p w14:paraId="4402E169" w14:textId="77777777" w:rsidR="0018083C" w:rsidRPr="00F74FB4" w:rsidRDefault="0018083C" w:rsidP="00F74FB4">
      <w:pPr>
        <w:spacing w:after="40"/>
        <w:ind w:left="720" w:hanging="360"/>
        <w:jc w:val="both"/>
        <w:rPr>
          <w:rFonts w:ascii="Times New Roman" w:hAnsi="Times New Roman"/>
          <w:sz w:val="24"/>
          <w:szCs w:val="24"/>
        </w:rPr>
      </w:pPr>
      <w:r w:rsidRPr="00F74FB4">
        <w:rPr>
          <w:rFonts w:ascii="Times New Roman" w:hAnsi="Times New Roman"/>
          <w:sz w:val="24"/>
          <w:szCs w:val="24"/>
        </w:rPr>
        <w:t>3.</w:t>
      </w:r>
      <w:r w:rsidRPr="00F74FB4">
        <w:rPr>
          <w:rFonts w:ascii="Times New Roman" w:hAnsi="Times New Roman"/>
          <w:sz w:val="24"/>
          <w:szCs w:val="24"/>
        </w:rPr>
        <w:tab/>
        <w:t>fyzické osoby, která je podnikatelem, obchodní firma nebo jméno, popřípadě jména, příjmení, rodné číslo, místo podnikání, identifikační číslo, bylo-li přiděleno,</w:t>
      </w:r>
    </w:p>
    <w:p w14:paraId="3D8E51C9" w14:textId="77777777" w:rsidR="0018083C" w:rsidRPr="00F74FB4" w:rsidRDefault="0018083C" w:rsidP="00F74FB4">
      <w:pPr>
        <w:spacing w:after="60"/>
        <w:ind w:left="720" w:hanging="357"/>
        <w:jc w:val="both"/>
        <w:rPr>
          <w:rFonts w:ascii="Times New Roman" w:hAnsi="Times New Roman"/>
          <w:sz w:val="24"/>
          <w:szCs w:val="24"/>
        </w:rPr>
      </w:pPr>
      <w:r w:rsidRPr="00F74FB4">
        <w:rPr>
          <w:rFonts w:ascii="Times New Roman" w:hAnsi="Times New Roman"/>
          <w:sz w:val="24"/>
          <w:szCs w:val="24"/>
        </w:rPr>
        <w:t>4.</w:t>
      </w:r>
      <w:r w:rsidRPr="00F74FB4">
        <w:rPr>
          <w:rFonts w:ascii="Times New Roman" w:hAnsi="Times New Roman"/>
          <w:sz w:val="24"/>
          <w:szCs w:val="24"/>
        </w:rPr>
        <w:tab/>
        <w:t>zahraniční osoby údaje uvedené pod bodem 2 nebo 3 a umístění organizační složky v České republice,</w:t>
      </w:r>
    </w:p>
    <w:p w14:paraId="17E4614A" w14:textId="77777777" w:rsidR="0018083C" w:rsidRPr="00F74FB4" w:rsidRDefault="0018083C" w:rsidP="00F74FB4">
      <w:pPr>
        <w:spacing w:after="60"/>
        <w:ind w:left="360" w:hanging="357"/>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 xml:space="preserve">druh práce a místo výkonu práce, </w:t>
      </w:r>
    </w:p>
    <w:p w14:paraId="2F75227C" w14:textId="77777777" w:rsidR="0018083C" w:rsidRPr="00F74FB4" w:rsidRDefault="0018083C" w:rsidP="00F74FB4">
      <w:pPr>
        <w:spacing w:after="60"/>
        <w:ind w:left="360" w:hanging="357"/>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 xml:space="preserve">předpoklady a požadavky stanovené pro zastávání pracovního místa, </w:t>
      </w:r>
    </w:p>
    <w:p w14:paraId="3BB8B747" w14:textId="77777777" w:rsidR="0018083C" w:rsidRPr="00F74FB4" w:rsidRDefault="0018083C" w:rsidP="00F74FB4">
      <w:pPr>
        <w:spacing w:after="60"/>
        <w:ind w:left="360" w:hanging="357"/>
        <w:jc w:val="both"/>
        <w:rPr>
          <w:rFonts w:ascii="Times New Roman" w:hAnsi="Times New Roman"/>
          <w:sz w:val="24"/>
          <w:szCs w:val="24"/>
        </w:rPr>
      </w:pPr>
      <w:r w:rsidRPr="00F74FB4">
        <w:rPr>
          <w:rFonts w:ascii="Times New Roman" w:hAnsi="Times New Roman"/>
          <w:sz w:val="24"/>
          <w:szCs w:val="24"/>
        </w:rPr>
        <w:t>d)</w:t>
      </w:r>
      <w:r w:rsidRPr="00F74FB4">
        <w:rPr>
          <w:rFonts w:ascii="Times New Roman" w:hAnsi="Times New Roman"/>
          <w:sz w:val="24"/>
          <w:szCs w:val="24"/>
        </w:rPr>
        <w:tab/>
        <w:t>informace o pracovních a mzdových podmínkách,</w:t>
      </w:r>
    </w:p>
    <w:p w14:paraId="385BFC87" w14:textId="77777777" w:rsidR="0018083C" w:rsidRPr="00F74FB4" w:rsidRDefault="0018083C" w:rsidP="00F74FB4">
      <w:pPr>
        <w:spacing w:after="60"/>
        <w:ind w:left="360" w:hanging="357"/>
        <w:jc w:val="both"/>
        <w:rPr>
          <w:rFonts w:ascii="Times New Roman" w:hAnsi="Times New Roman"/>
          <w:sz w:val="24"/>
          <w:szCs w:val="24"/>
        </w:rPr>
      </w:pPr>
      <w:r w:rsidRPr="00F74FB4">
        <w:rPr>
          <w:rFonts w:ascii="Times New Roman" w:hAnsi="Times New Roman"/>
          <w:sz w:val="24"/>
          <w:szCs w:val="24"/>
        </w:rPr>
        <w:t>e)</w:t>
      </w:r>
      <w:r w:rsidRPr="00F74FB4">
        <w:rPr>
          <w:rFonts w:ascii="Times New Roman" w:hAnsi="Times New Roman"/>
          <w:sz w:val="24"/>
          <w:szCs w:val="24"/>
        </w:rPr>
        <w:tab/>
        <w:t>informace o tom, zda volné pracovní místo obsaditelné držiteli zaměstnanecké karty nebo modré karty je vyhrazené nebo vhodné pro osobu se zdravotním postižením,</w:t>
      </w:r>
    </w:p>
    <w:p w14:paraId="3BF3A9CD" w14:textId="77777777" w:rsidR="0018083C" w:rsidRPr="00F74FB4" w:rsidRDefault="0018083C" w:rsidP="00F74FB4">
      <w:pPr>
        <w:spacing w:after="120"/>
        <w:ind w:left="360" w:hanging="360"/>
        <w:jc w:val="both"/>
        <w:rPr>
          <w:rFonts w:ascii="Times New Roman" w:hAnsi="Times New Roman"/>
          <w:sz w:val="24"/>
          <w:szCs w:val="24"/>
        </w:rPr>
      </w:pPr>
      <w:r w:rsidRPr="00F74FB4">
        <w:rPr>
          <w:rFonts w:ascii="Times New Roman" w:hAnsi="Times New Roman"/>
          <w:sz w:val="24"/>
          <w:szCs w:val="24"/>
        </w:rPr>
        <w:t>f)</w:t>
      </w:r>
      <w:r w:rsidRPr="00F74FB4">
        <w:rPr>
          <w:rFonts w:ascii="Times New Roman" w:hAnsi="Times New Roman"/>
          <w:sz w:val="24"/>
          <w:szCs w:val="24"/>
        </w:rPr>
        <w:tab/>
        <w:t>informace o tom, zda jde o zaměstnání na dobu neurčitou nebo určitou a jeho předpokládaná délka.</w:t>
      </w:r>
    </w:p>
    <w:p w14:paraId="2B35D7F8" w14:textId="3FB76D90" w:rsidR="0018083C" w:rsidRPr="00F74FB4" w:rsidRDefault="0018083C" w:rsidP="00F74FB4">
      <w:pPr>
        <w:ind w:firstLine="720"/>
        <w:jc w:val="both"/>
        <w:rPr>
          <w:rFonts w:ascii="Times New Roman" w:hAnsi="Times New Roman"/>
          <w:sz w:val="24"/>
          <w:szCs w:val="24"/>
        </w:rPr>
      </w:pPr>
      <w:r w:rsidRPr="00F74FB4">
        <w:rPr>
          <w:rFonts w:ascii="Times New Roman" w:hAnsi="Times New Roman"/>
          <w:sz w:val="24"/>
          <w:szCs w:val="24"/>
        </w:rPr>
        <w:t>(9) Z údajů poskytovaných podle odstavce 8 lze v konkrétním případě použít vždy jen takové údaje, které jsou nezbytné ke splnění daného úkolu ministerstvem nebo M</w:t>
      </w:r>
      <w:r w:rsidR="00492E79" w:rsidRPr="00F74FB4">
        <w:rPr>
          <w:rFonts w:ascii="Times New Roman" w:hAnsi="Times New Roman"/>
          <w:sz w:val="24"/>
          <w:szCs w:val="24"/>
        </w:rPr>
        <w:t>inisterstvem zahraničních věcí.</w:t>
      </w:r>
    </w:p>
    <w:p w14:paraId="4BAB1A96" w14:textId="77777777" w:rsidR="0018083C" w:rsidRPr="00F74FB4" w:rsidRDefault="0018083C" w:rsidP="00347A95">
      <w:pPr>
        <w:keepNext/>
        <w:spacing w:after="120"/>
        <w:jc w:val="center"/>
        <w:rPr>
          <w:rFonts w:ascii="Times New Roman" w:hAnsi="Times New Roman"/>
          <w:sz w:val="24"/>
          <w:szCs w:val="24"/>
        </w:rPr>
      </w:pPr>
      <w:r w:rsidRPr="00F74FB4">
        <w:rPr>
          <w:rFonts w:ascii="Times New Roman" w:hAnsi="Times New Roman"/>
          <w:sz w:val="24"/>
          <w:szCs w:val="24"/>
        </w:rPr>
        <w:t>§ 160a</w:t>
      </w:r>
    </w:p>
    <w:p w14:paraId="7E27CFFE" w14:textId="77777777" w:rsidR="0018083C" w:rsidRPr="00F74FB4" w:rsidRDefault="0018083C" w:rsidP="00347A95">
      <w:pPr>
        <w:keepNext/>
        <w:spacing w:after="120"/>
        <w:jc w:val="center"/>
        <w:rPr>
          <w:rFonts w:ascii="Times New Roman" w:hAnsi="Times New Roman"/>
          <w:sz w:val="24"/>
          <w:szCs w:val="24"/>
        </w:rPr>
      </w:pPr>
      <w:r w:rsidRPr="00F74FB4">
        <w:rPr>
          <w:rFonts w:ascii="Times New Roman" w:hAnsi="Times New Roman"/>
          <w:sz w:val="24"/>
          <w:szCs w:val="24"/>
        </w:rPr>
        <w:t>Přístup k informačnímu systému smluvních států</w:t>
      </w:r>
    </w:p>
    <w:p w14:paraId="58634BDE" w14:textId="77777777" w:rsidR="0018083C" w:rsidRPr="00F74FB4" w:rsidRDefault="0018083C" w:rsidP="00F74FB4">
      <w:pPr>
        <w:spacing w:after="60"/>
        <w:ind w:firstLine="708"/>
        <w:jc w:val="both"/>
        <w:rPr>
          <w:rFonts w:ascii="Times New Roman" w:hAnsi="Times New Roman"/>
          <w:sz w:val="24"/>
          <w:szCs w:val="24"/>
        </w:rPr>
      </w:pPr>
      <w:r w:rsidRPr="00F74FB4">
        <w:rPr>
          <w:rFonts w:ascii="Times New Roman" w:hAnsi="Times New Roman"/>
          <w:sz w:val="24"/>
          <w:szCs w:val="24"/>
        </w:rPr>
        <w:t xml:space="preserve">V souladu s přímo použitelným </w:t>
      </w:r>
      <w:r w:rsidRPr="00F74FB4">
        <w:rPr>
          <w:rFonts w:ascii="Times New Roman" w:hAnsi="Times New Roman"/>
          <w:strike/>
          <w:sz w:val="24"/>
          <w:szCs w:val="24"/>
        </w:rPr>
        <w:t>právním předpisem Evropských společenství</w:t>
      </w:r>
      <w:r w:rsidRPr="00F74FB4">
        <w:rPr>
          <w:rFonts w:ascii="Times New Roman" w:hAnsi="Times New Roman"/>
          <w:sz w:val="24"/>
          <w:szCs w:val="24"/>
          <w:vertAlign w:val="superscript"/>
        </w:rPr>
        <w:t xml:space="preserve"> </w:t>
      </w:r>
      <w:r w:rsidRPr="00F74FB4">
        <w:rPr>
          <w:rFonts w:ascii="Times New Roman" w:hAnsi="Times New Roman"/>
          <w:b/>
          <w:sz w:val="24"/>
          <w:szCs w:val="24"/>
        </w:rPr>
        <w:t xml:space="preserve"> předpisem Evropské unie</w:t>
      </w:r>
      <w:r w:rsidRPr="00F74FB4">
        <w:rPr>
          <w:rStyle w:val="Znakapoznpodarou"/>
          <w:rFonts w:ascii="Times New Roman" w:hAnsi="Times New Roman"/>
          <w:sz w:val="24"/>
          <w:szCs w:val="24"/>
        </w:rPr>
        <w:t xml:space="preserve"> </w:t>
      </w:r>
      <w:r w:rsidRPr="00F74FB4">
        <w:rPr>
          <w:rFonts w:ascii="Times New Roman" w:hAnsi="Times New Roman"/>
          <w:sz w:val="24"/>
          <w:szCs w:val="24"/>
          <w:vertAlign w:val="superscript"/>
        </w:rPr>
        <w:t xml:space="preserve">20a) </w:t>
      </w:r>
      <w:r w:rsidRPr="00F74FB4">
        <w:rPr>
          <w:rFonts w:ascii="Times New Roman" w:hAnsi="Times New Roman"/>
          <w:sz w:val="24"/>
          <w:szCs w:val="24"/>
        </w:rPr>
        <w:t>a mezinárodní smlouvou o odstraňování kontrol na společných hranicích</w:t>
      </w:r>
      <w:r w:rsidRPr="00F74FB4">
        <w:rPr>
          <w:rFonts w:ascii="Times New Roman" w:hAnsi="Times New Roman"/>
          <w:sz w:val="24"/>
          <w:szCs w:val="24"/>
          <w:vertAlign w:val="superscript"/>
        </w:rPr>
        <w:t>5a)</w:t>
      </w:r>
      <w:r w:rsidRPr="00F74FB4">
        <w:rPr>
          <w:rFonts w:ascii="Times New Roman" w:hAnsi="Times New Roman"/>
          <w:sz w:val="24"/>
          <w:szCs w:val="24"/>
        </w:rPr>
        <w:t xml:space="preserve"> mají přístup k údajům vedeným v informačním systému smluvních států</w:t>
      </w:r>
    </w:p>
    <w:p w14:paraId="74626294"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ministerstvo,</w:t>
      </w:r>
    </w:p>
    <w:p w14:paraId="7D6CCD49"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ředitelství služby cizinecké policie a jeho detašovaná pracoviště,</w:t>
      </w:r>
    </w:p>
    <w:p w14:paraId="520C5DBC"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odbor cizinecké policie krajského ředitelství policie (dále jen „odbor cizinecké policie“),</w:t>
      </w:r>
    </w:p>
    <w:p w14:paraId="3F74C4A5"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d)</w:t>
      </w:r>
      <w:r w:rsidRPr="00F74FB4">
        <w:rPr>
          <w:rFonts w:ascii="Times New Roman" w:hAnsi="Times New Roman"/>
          <w:sz w:val="24"/>
          <w:szCs w:val="24"/>
        </w:rPr>
        <w:tab/>
        <w:t>Ministerstvo zahraničních věcí,</w:t>
      </w:r>
    </w:p>
    <w:p w14:paraId="7DA8D57D" w14:textId="77777777" w:rsidR="0018083C" w:rsidRPr="00F74FB4" w:rsidRDefault="0018083C" w:rsidP="00F74FB4">
      <w:pPr>
        <w:ind w:left="360" w:hanging="360"/>
        <w:jc w:val="both"/>
        <w:rPr>
          <w:rFonts w:ascii="Times New Roman" w:hAnsi="Times New Roman"/>
          <w:sz w:val="24"/>
          <w:szCs w:val="24"/>
        </w:rPr>
      </w:pPr>
      <w:r w:rsidRPr="00F74FB4">
        <w:rPr>
          <w:rFonts w:ascii="Times New Roman" w:hAnsi="Times New Roman"/>
          <w:sz w:val="24"/>
          <w:szCs w:val="24"/>
        </w:rPr>
        <w:t>e)</w:t>
      </w:r>
      <w:r w:rsidRPr="00F74FB4">
        <w:rPr>
          <w:rFonts w:ascii="Times New Roman" w:hAnsi="Times New Roman"/>
          <w:sz w:val="24"/>
          <w:szCs w:val="24"/>
        </w:rPr>
        <w:tab/>
        <w:t>zastupitelský úřad.</w:t>
      </w:r>
    </w:p>
    <w:p w14:paraId="7E09D2B1" w14:textId="59E4CCFB" w:rsidR="001F780F" w:rsidRPr="00F74FB4" w:rsidRDefault="001F780F" w:rsidP="00347A95">
      <w:pPr>
        <w:spacing w:after="120"/>
        <w:jc w:val="center"/>
        <w:rPr>
          <w:rFonts w:ascii="Times New Roman" w:hAnsi="Times New Roman"/>
          <w:sz w:val="24"/>
          <w:szCs w:val="24"/>
        </w:rPr>
      </w:pPr>
      <w:r w:rsidRPr="00F74FB4">
        <w:rPr>
          <w:rFonts w:ascii="Times New Roman" w:hAnsi="Times New Roman"/>
          <w:sz w:val="24"/>
          <w:szCs w:val="24"/>
        </w:rPr>
        <w:t>****</w:t>
      </w:r>
    </w:p>
    <w:p w14:paraId="3002B312" w14:textId="77777777" w:rsidR="00D86445" w:rsidRPr="00F74FB4" w:rsidRDefault="00D86445" w:rsidP="00347A95">
      <w:pPr>
        <w:spacing w:after="120"/>
        <w:jc w:val="center"/>
        <w:rPr>
          <w:rFonts w:ascii="Times New Roman" w:hAnsi="Times New Roman"/>
          <w:sz w:val="24"/>
          <w:szCs w:val="24"/>
        </w:rPr>
      </w:pPr>
      <w:r w:rsidRPr="00F74FB4">
        <w:rPr>
          <w:rFonts w:ascii="Times New Roman" w:hAnsi="Times New Roman"/>
          <w:sz w:val="24"/>
          <w:szCs w:val="24"/>
        </w:rPr>
        <w:t>§ 163</w:t>
      </w:r>
    </w:p>
    <w:p w14:paraId="729C8583" w14:textId="77777777" w:rsidR="00D86445" w:rsidRPr="00F74FB4" w:rsidRDefault="00D86445" w:rsidP="00F74FB4">
      <w:pPr>
        <w:pStyle w:val="Nadpis3"/>
        <w:spacing w:after="120"/>
      </w:pPr>
      <w:r w:rsidRPr="00F74FB4">
        <w:t>Ředitelství služby cizinecké policie</w:t>
      </w:r>
    </w:p>
    <w:p w14:paraId="79BAF9D5" w14:textId="77777777" w:rsidR="00D86445" w:rsidRPr="00F74FB4" w:rsidRDefault="00D86445" w:rsidP="00F74FB4">
      <w:pPr>
        <w:pStyle w:val="Textodstavce"/>
        <w:numPr>
          <w:ilvl w:val="0"/>
          <w:numId w:val="0"/>
        </w:numPr>
        <w:tabs>
          <w:tab w:val="clear" w:pos="851"/>
        </w:tabs>
        <w:spacing w:before="0" w:after="60"/>
        <w:ind w:firstLine="720"/>
        <w:rPr>
          <w:szCs w:val="24"/>
        </w:rPr>
      </w:pPr>
      <w:r w:rsidRPr="00F74FB4">
        <w:rPr>
          <w:szCs w:val="24"/>
        </w:rPr>
        <w:t>(1) Ředitelství služby cizinecké policie</w:t>
      </w:r>
    </w:p>
    <w:p w14:paraId="150F5B57" w14:textId="77777777" w:rsidR="00D86445" w:rsidRPr="00F74FB4" w:rsidRDefault="00D86445" w:rsidP="00F74FB4">
      <w:pPr>
        <w:pStyle w:val="Textpsmene"/>
        <w:numPr>
          <w:ilvl w:val="1"/>
          <w:numId w:val="0"/>
        </w:numPr>
        <w:spacing w:after="60"/>
        <w:ind w:left="360" w:hanging="360"/>
        <w:rPr>
          <w:szCs w:val="24"/>
        </w:rPr>
      </w:pPr>
      <w:r w:rsidRPr="00F74FB4">
        <w:rPr>
          <w:szCs w:val="24"/>
        </w:rPr>
        <w:t>a)</w:t>
      </w:r>
      <w:r w:rsidRPr="00F74FB4">
        <w:rPr>
          <w:szCs w:val="24"/>
        </w:rPr>
        <w:tab/>
        <w:t xml:space="preserve">zabezpečuje plnění úkolů vyplývajících z přímo použitelného </w:t>
      </w:r>
      <w:r w:rsidRPr="00F74FB4">
        <w:rPr>
          <w:bCs/>
          <w:iCs/>
          <w:strike/>
          <w:szCs w:val="24"/>
        </w:rPr>
        <w:t xml:space="preserve">právního předpisu </w:t>
      </w:r>
      <w:r w:rsidRPr="00F74FB4">
        <w:rPr>
          <w:strike/>
          <w:szCs w:val="24"/>
        </w:rPr>
        <w:t>Evropských společenství</w:t>
      </w:r>
      <w:r w:rsidRPr="00F74FB4">
        <w:rPr>
          <w:szCs w:val="24"/>
          <w:vertAlign w:val="superscript"/>
        </w:rPr>
        <w:t xml:space="preserve"> </w:t>
      </w:r>
      <w:r w:rsidRPr="00F74FB4">
        <w:rPr>
          <w:b/>
          <w:szCs w:val="24"/>
        </w:rPr>
        <w:t>předpisu Evropské unie</w:t>
      </w:r>
      <w:r w:rsidRPr="00F74FB4">
        <w:rPr>
          <w:rStyle w:val="Znakapoznpodarou"/>
        </w:rPr>
        <w:t xml:space="preserve"> </w:t>
      </w:r>
      <w:r w:rsidRPr="00F74FB4">
        <w:rPr>
          <w:szCs w:val="24"/>
        </w:rPr>
        <w:t>nebo závazků vyplývajících z mezinárodní smlouvy,</w:t>
      </w:r>
    </w:p>
    <w:p w14:paraId="092FCEEF" w14:textId="77777777" w:rsidR="00D86445" w:rsidRPr="00F74FB4" w:rsidRDefault="00D86445" w:rsidP="00F74FB4">
      <w:pPr>
        <w:pStyle w:val="Textpsmene"/>
        <w:numPr>
          <w:ilvl w:val="1"/>
          <w:numId w:val="0"/>
        </w:numPr>
        <w:spacing w:after="60"/>
        <w:ind w:left="360" w:hanging="360"/>
        <w:rPr>
          <w:szCs w:val="24"/>
        </w:rPr>
      </w:pPr>
      <w:r w:rsidRPr="00F74FB4">
        <w:rPr>
          <w:szCs w:val="24"/>
        </w:rPr>
        <w:t>b)</w:t>
      </w:r>
      <w:r w:rsidRPr="00F74FB4">
        <w:rPr>
          <w:szCs w:val="24"/>
        </w:rPr>
        <w:tab/>
        <w:t>rozhoduje o zařazení cizince do informačního systému smluvních států a o jeho vyřazení z tohoto systému,</w:t>
      </w:r>
    </w:p>
    <w:p w14:paraId="0A224E64" w14:textId="77777777" w:rsidR="00D86445" w:rsidRPr="00F74FB4" w:rsidRDefault="00D86445" w:rsidP="00F74FB4">
      <w:pPr>
        <w:pStyle w:val="Textpsmene"/>
        <w:numPr>
          <w:ilvl w:val="1"/>
          <w:numId w:val="0"/>
        </w:numPr>
        <w:spacing w:after="60"/>
        <w:ind w:left="360" w:hanging="360"/>
        <w:rPr>
          <w:szCs w:val="24"/>
        </w:rPr>
      </w:pPr>
      <w:r w:rsidRPr="00F74FB4">
        <w:rPr>
          <w:szCs w:val="24"/>
        </w:rPr>
        <w:t>c)</w:t>
      </w:r>
      <w:r w:rsidRPr="00F74FB4">
        <w:rPr>
          <w:szCs w:val="24"/>
        </w:rPr>
        <w:tab/>
        <w:t>provozuje informační systémy podle § 158 v rozsahu své působnosti,</w:t>
      </w:r>
    </w:p>
    <w:p w14:paraId="61260235" w14:textId="77777777" w:rsidR="00D86445" w:rsidRPr="00F74FB4" w:rsidRDefault="00D86445" w:rsidP="00F74FB4">
      <w:pPr>
        <w:pStyle w:val="Textpsmene"/>
        <w:numPr>
          <w:ilvl w:val="1"/>
          <w:numId w:val="0"/>
        </w:numPr>
        <w:spacing w:after="60"/>
        <w:ind w:left="360" w:hanging="360"/>
        <w:rPr>
          <w:szCs w:val="24"/>
        </w:rPr>
      </w:pPr>
      <w:r w:rsidRPr="00F74FB4">
        <w:rPr>
          <w:szCs w:val="24"/>
        </w:rPr>
        <w:t>d)</w:t>
      </w:r>
      <w:r w:rsidRPr="00F74FB4">
        <w:rPr>
          <w:szCs w:val="24"/>
        </w:rPr>
        <w:tab/>
        <w:t>metodicky řídí a kontroluje činnost odborů cizinecké policie,</w:t>
      </w:r>
    </w:p>
    <w:p w14:paraId="0A2F87B8" w14:textId="77777777" w:rsidR="00D86445" w:rsidRPr="00F74FB4" w:rsidRDefault="00D86445" w:rsidP="00F74FB4">
      <w:pPr>
        <w:pStyle w:val="Textpsmene"/>
        <w:numPr>
          <w:ilvl w:val="1"/>
          <w:numId w:val="0"/>
        </w:numPr>
        <w:spacing w:after="60"/>
        <w:ind w:left="360" w:hanging="360"/>
        <w:rPr>
          <w:szCs w:val="24"/>
        </w:rPr>
      </w:pPr>
      <w:r w:rsidRPr="00F74FB4">
        <w:rPr>
          <w:szCs w:val="24"/>
        </w:rPr>
        <w:t>e)</w:t>
      </w:r>
      <w:r w:rsidRPr="00F74FB4">
        <w:rPr>
          <w:szCs w:val="24"/>
        </w:rPr>
        <w:tab/>
        <w:t>rozhoduje o označení osoby za nežádoucí, jejím zařazení do evidence nežádoucích osob a vyřazení z této evidence,</w:t>
      </w:r>
    </w:p>
    <w:p w14:paraId="5C7656DD" w14:textId="77777777" w:rsidR="00D86445" w:rsidRPr="00F74FB4" w:rsidRDefault="00D86445" w:rsidP="00F74FB4">
      <w:pPr>
        <w:pStyle w:val="Textpsmene"/>
        <w:numPr>
          <w:ilvl w:val="1"/>
          <w:numId w:val="0"/>
        </w:numPr>
        <w:spacing w:after="40"/>
        <w:ind w:left="360" w:hanging="357"/>
        <w:rPr>
          <w:szCs w:val="24"/>
        </w:rPr>
      </w:pPr>
      <w:r w:rsidRPr="00F74FB4">
        <w:rPr>
          <w:szCs w:val="24"/>
        </w:rPr>
        <w:t>f)</w:t>
      </w:r>
      <w:r w:rsidRPr="00F74FB4">
        <w:rPr>
          <w:szCs w:val="24"/>
        </w:rPr>
        <w:tab/>
        <w:t>ve správním řízení</w:t>
      </w:r>
    </w:p>
    <w:p w14:paraId="42EF3EE4" w14:textId="77777777" w:rsidR="00D86445" w:rsidRPr="00F74FB4" w:rsidRDefault="00D86445" w:rsidP="00F74FB4">
      <w:pPr>
        <w:pStyle w:val="Textbodu"/>
        <w:numPr>
          <w:ilvl w:val="2"/>
          <w:numId w:val="0"/>
        </w:numPr>
        <w:spacing w:after="40"/>
        <w:ind w:left="900" w:hanging="357"/>
        <w:rPr>
          <w:szCs w:val="24"/>
        </w:rPr>
      </w:pPr>
      <w:r w:rsidRPr="00F74FB4">
        <w:rPr>
          <w:szCs w:val="24"/>
        </w:rPr>
        <w:t>1.</w:t>
      </w:r>
      <w:r w:rsidRPr="00F74FB4">
        <w:rPr>
          <w:szCs w:val="24"/>
        </w:rPr>
        <w:tab/>
        <w:t>vykonává působnost nadřízeného správního orgánu ve vztahu k odborům cizinecké policie (§ 164),</w:t>
      </w:r>
    </w:p>
    <w:p w14:paraId="6F4C8C2A" w14:textId="77777777" w:rsidR="00D86445" w:rsidRPr="00F74FB4" w:rsidRDefault="00D86445" w:rsidP="00F74FB4">
      <w:pPr>
        <w:pStyle w:val="Textbodu"/>
        <w:numPr>
          <w:ilvl w:val="2"/>
          <w:numId w:val="0"/>
        </w:numPr>
        <w:spacing w:after="40"/>
        <w:ind w:left="900" w:hanging="357"/>
        <w:rPr>
          <w:i/>
          <w:szCs w:val="24"/>
        </w:rPr>
      </w:pPr>
      <w:r w:rsidRPr="00F74FB4">
        <w:rPr>
          <w:szCs w:val="24"/>
        </w:rPr>
        <w:t>2.</w:t>
      </w:r>
      <w:r w:rsidRPr="00F74FB4">
        <w:rPr>
          <w:szCs w:val="24"/>
        </w:rPr>
        <w:tab/>
        <w:t xml:space="preserve">rozhoduje o žádosti o zrušení platnosti rozhodnutí o správním vyhoštění nebo o zrušení platnosti takového rozhodnutí podle § 119a odst. 5 a 6, </w:t>
      </w:r>
    </w:p>
    <w:p w14:paraId="66AA1134" w14:textId="77777777" w:rsidR="00D86445" w:rsidRPr="00F74FB4" w:rsidRDefault="00D86445" w:rsidP="00F74FB4">
      <w:pPr>
        <w:pStyle w:val="Textbodu"/>
        <w:numPr>
          <w:ilvl w:val="2"/>
          <w:numId w:val="0"/>
        </w:numPr>
        <w:spacing w:after="40"/>
        <w:ind w:left="900" w:hanging="357"/>
        <w:rPr>
          <w:szCs w:val="24"/>
        </w:rPr>
      </w:pPr>
      <w:r w:rsidRPr="00F74FB4">
        <w:rPr>
          <w:szCs w:val="24"/>
        </w:rPr>
        <w:t>3.</w:t>
      </w:r>
      <w:r w:rsidRPr="00F74FB4">
        <w:rPr>
          <w:szCs w:val="24"/>
        </w:rPr>
        <w:tab/>
        <w:t>vyžaduje závazné stanovisko</w:t>
      </w:r>
      <w:r w:rsidRPr="00F74FB4">
        <w:rPr>
          <w:szCs w:val="24"/>
          <w:vertAlign w:val="superscript"/>
        </w:rPr>
        <w:t xml:space="preserve">9b) </w:t>
      </w:r>
      <w:r w:rsidRPr="00F74FB4">
        <w:rPr>
          <w:szCs w:val="24"/>
        </w:rPr>
        <w:t>ministerstva, zda vycestování cizince je možné,</w:t>
      </w:r>
    </w:p>
    <w:p w14:paraId="2562F21A" w14:textId="77777777" w:rsidR="00D86445" w:rsidRPr="00F74FB4" w:rsidRDefault="00D86445" w:rsidP="00F74FB4">
      <w:pPr>
        <w:pStyle w:val="Textbodu"/>
        <w:numPr>
          <w:ilvl w:val="2"/>
          <w:numId w:val="0"/>
        </w:numPr>
        <w:spacing w:after="60"/>
        <w:ind w:left="900" w:hanging="357"/>
        <w:rPr>
          <w:szCs w:val="24"/>
        </w:rPr>
      </w:pPr>
      <w:r w:rsidRPr="00F74FB4">
        <w:rPr>
          <w:szCs w:val="24"/>
        </w:rPr>
        <w:t>4.</w:t>
      </w:r>
      <w:r w:rsidRPr="00F74FB4">
        <w:rPr>
          <w:szCs w:val="24"/>
        </w:rPr>
        <w:tab/>
        <w:t>rozhoduje o žádosti cizince o propuštění ze zařízení podle § 129a,</w:t>
      </w:r>
    </w:p>
    <w:p w14:paraId="5FEE8CBC" w14:textId="77777777" w:rsidR="00D86445" w:rsidRPr="00F74FB4" w:rsidRDefault="00D86445" w:rsidP="00F74FB4">
      <w:pPr>
        <w:pStyle w:val="Textpsmene"/>
        <w:numPr>
          <w:ilvl w:val="1"/>
          <w:numId w:val="0"/>
        </w:numPr>
        <w:spacing w:after="60"/>
        <w:ind w:left="360" w:hanging="357"/>
        <w:rPr>
          <w:szCs w:val="24"/>
        </w:rPr>
      </w:pPr>
      <w:r w:rsidRPr="00F74FB4">
        <w:rPr>
          <w:szCs w:val="24"/>
        </w:rPr>
        <w:t>g)</w:t>
      </w:r>
      <w:r w:rsidRPr="00F74FB4">
        <w:rPr>
          <w:szCs w:val="24"/>
        </w:rPr>
        <w:tab/>
        <w:t>podává žádost o povolení průvozu leteckou cestou u příslušného orgánu členského státu Evropské unie nebo jiného státu, který uplatňuje společný postup</w:t>
      </w:r>
      <w:r w:rsidRPr="00F74FB4">
        <w:rPr>
          <w:szCs w:val="24"/>
          <w:vertAlign w:val="superscript"/>
        </w:rPr>
        <w:t>20)</w:t>
      </w:r>
      <w:r w:rsidRPr="00F74FB4">
        <w:rPr>
          <w:szCs w:val="24"/>
        </w:rPr>
        <w:t>, jde-li o průvoz leteckou cestou, vyřizuje žádosti o povolení průvozu leteckou cestou,</w:t>
      </w:r>
    </w:p>
    <w:p w14:paraId="5D99F877" w14:textId="77777777" w:rsidR="00D86445" w:rsidRPr="00F74FB4" w:rsidRDefault="00D86445" w:rsidP="00F74FB4">
      <w:pPr>
        <w:pStyle w:val="Textpsmene"/>
        <w:numPr>
          <w:ilvl w:val="1"/>
          <w:numId w:val="0"/>
        </w:numPr>
        <w:spacing w:after="60"/>
        <w:ind w:left="360" w:hanging="357"/>
        <w:rPr>
          <w:szCs w:val="24"/>
        </w:rPr>
      </w:pPr>
      <w:r w:rsidRPr="00F74FB4">
        <w:rPr>
          <w:szCs w:val="24"/>
        </w:rPr>
        <w:t>h)</w:t>
      </w:r>
      <w:r w:rsidRPr="00F74FB4">
        <w:rPr>
          <w:szCs w:val="24"/>
        </w:rPr>
        <w:tab/>
        <w:t>provádí eskortní činnost v souvislosti s vyhošťováním cizinců nebo v souvislosti s policejním průvozem cizinců přes území anebo průvozem leteckou cestou,</w:t>
      </w:r>
    </w:p>
    <w:p w14:paraId="76DDC3D8" w14:textId="77777777" w:rsidR="00D86445" w:rsidRPr="00F74FB4" w:rsidRDefault="00D86445" w:rsidP="00F74FB4">
      <w:pPr>
        <w:pStyle w:val="Textpsmene"/>
        <w:numPr>
          <w:ilvl w:val="1"/>
          <w:numId w:val="0"/>
        </w:numPr>
        <w:spacing w:after="60"/>
        <w:ind w:left="360" w:hanging="357"/>
        <w:rPr>
          <w:szCs w:val="24"/>
        </w:rPr>
      </w:pPr>
      <w:r w:rsidRPr="00F74FB4">
        <w:rPr>
          <w:szCs w:val="24"/>
        </w:rPr>
        <w:t>i)</w:t>
      </w:r>
      <w:r w:rsidRPr="00F74FB4">
        <w:rPr>
          <w:szCs w:val="24"/>
        </w:rPr>
        <w:tab/>
        <w:t>zabezpečuje cestovní a přepravní doklady (letenky, jízdenky apod.)</w:t>
      </w:r>
      <w:r w:rsidRPr="00F74FB4">
        <w:rPr>
          <w:b/>
          <w:szCs w:val="24"/>
        </w:rPr>
        <w:t>, vydává evropský cestovní doklad pro návrat</w:t>
      </w:r>
      <w:r w:rsidRPr="00F74FB4">
        <w:rPr>
          <w:szCs w:val="24"/>
        </w:rPr>
        <w:t xml:space="preserve"> a uděluje výjezdní příkaz pro cizince vyhošťovaného z území nebo zajištěného podle § 124b,</w:t>
      </w:r>
    </w:p>
    <w:p w14:paraId="34AF34C6" w14:textId="77777777" w:rsidR="00D86445" w:rsidRPr="00F74FB4" w:rsidRDefault="00D86445" w:rsidP="00F74FB4">
      <w:pPr>
        <w:spacing w:after="60"/>
        <w:ind w:left="360" w:hanging="357"/>
        <w:jc w:val="both"/>
        <w:rPr>
          <w:rFonts w:ascii="Times New Roman" w:eastAsia="MS Mincho" w:hAnsi="Times New Roman"/>
          <w:sz w:val="24"/>
          <w:szCs w:val="24"/>
        </w:rPr>
      </w:pPr>
      <w:r w:rsidRPr="00F74FB4">
        <w:rPr>
          <w:rFonts w:ascii="Times New Roman" w:hAnsi="Times New Roman"/>
          <w:sz w:val="24"/>
          <w:szCs w:val="24"/>
        </w:rPr>
        <w:t>j)</w:t>
      </w:r>
      <w:r w:rsidRPr="00F74FB4">
        <w:rPr>
          <w:rFonts w:ascii="Times New Roman" w:hAnsi="Times New Roman"/>
          <w:sz w:val="24"/>
          <w:szCs w:val="24"/>
        </w:rPr>
        <w:tab/>
        <w:t>vyžaduje výpis nebo opis z evidence Rejstříku trestů</w:t>
      </w:r>
      <w:r w:rsidRPr="00F74FB4">
        <w:rPr>
          <w:rFonts w:ascii="Times New Roman" w:hAnsi="Times New Roman"/>
          <w:sz w:val="24"/>
          <w:szCs w:val="24"/>
          <w:vertAlign w:val="superscript"/>
        </w:rPr>
        <w:footnoteReference w:customMarkFollows="1" w:id="51"/>
        <w:t>24a)</w:t>
      </w:r>
      <w:r w:rsidRPr="00F74FB4">
        <w:rPr>
          <w:rFonts w:ascii="Times New Roman" w:hAnsi="Times New Roman"/>
          <w:sz w:val="24"/>
          <w:szCs w:val="24"/>
        </w:rPr>
        <w:t xml:space="preserve">; </w:t>
      </w:r>
      <w:r w:rsidRPr="00F74FB4">
        <w:rPr>
          <w:rFonts w:ascii="Times New Roman" w:eastAsia="MS Mincho" w:hAnsi="Times New Roman"/>
          <w:sz w:val="24"/>
          <w:szCs w:val="24"/>
        </w:rPr>
        <w:t>žádost a výpis nebo opis z evidence Rejstříku trestů se předávají v elektronické podobě, a to způsobem umožňujícím dálkový přístup,</w:t>
      </w:r>
    </w:p>
    <w:p w14:paraId="40885AC9" w14:textId="028DAE04" w:rsidR="00D86445" w:rsidRPr="00F74FB4" w:rsidRDefault="00D86445" w:rsidP="00F74FB4">
      <w:pPr>
        <w:pStyle w:val="Textpsmene"/>
        <w:numPr>
          <w:ilvl w:val="1"/>
          <w:numId w:val="0"/>
        </w:numPr>
        <w:spacing w:after="60"/>
        <w:ind w:left="360" w:hanging="357"/>
        <w:rPr>
          <w:szCs w:val="24"/>
        </w:rPr>
      </w:pPr>
      <w:r w:rsidRPr="00F74FB4">
        <w:rPr>
          <w:szCs w:val="24"/>
        </w:rPr>
        <w:t>k)</w:t>
      </w:r>
      <w:r w:rsidRPr="00F74FB4">
        <w:rPr>
          <w:szCs w:val="24"/>
        </w:rPr>
        <w:tab/>
        <w:t>pořizuje obrazové záznamy a snímá daktyloskopické otisky při podání žádosti o udělení víza, při ověřování totožnosti držitele víza, v souvislosti s prohlášením víza za neplatné, řízením o správním vyhoštění, správním vyhoštěním, řízením o povinnosti opustit území nebo území členských států Evropské unie</w:t>
      </w:r>
      <w:r w:rsidRPr="00F74FB4">
        <w:rPr>
          <w:b/>
          <w:bCs/>
          <w:szCs w:val="24"/>
        </w:rPr>
        <w:t>,</w:t>
      </w:r>
      <w:r w:rsidRPr="00F74FB4">
        <w:rPr>
          <w:szCs w:val="24"/>
        </w:rPr>
        <w:t xml:space="preserve"> </w:t>
      </w:r>
      <w:r w:rsidRPr="00F74FB4">
        <w:rPr>
          <w:b/>
          <w:szCs w:val="24"/>
        </w:rPr>
        <w:t xml:space="preserve">s výjimkou Irska, a dále území Islandské republiky, Lichtenštejnského </w:t>
      </w:r>
      <w:r w:rsidR="002F73B5" w:rsidRPr="00F74FB4">
        <w:rPr>
          <w:b/>
          <w:szCs w:val="24"/>
        </w:rPr>
        <w:t>knížectví</w:t>
      </w:r>
      <w:r w:rsidRPr="00F74FB4">
        <w:rPr>
          <w:b/>
          <w:szCs w:val="24"/>
        </w:rPr>
        <w:t>, Norského království a Švýcarské konfederace</w:t>
      </w:r>
      <w:r w:rsidRPr="00F74FB4">
        <w:rPr>
          <w:szCs w:val="24"/>
        </w:rPr>
        <w:t>,</w:t>
      </w:r>
      <w:r w:rsidRPr="00F74FB4">
        <w:rPr>
          <w:b/>
          <w:szCs w:val="24"/>
        </w:rPr>
        <w:t xml:space="preserve"> </w:t>
      </w:r>
      <w:r w:rsidRPr="00F74FB4">
        <w:rPr>
          <w:szCs w:val="24"/>
        </w:rPr>
        <w:t>zajištěním cizince za účelem správního vyhoštění, zjišťováním totožnosti, plněním závazků vyplývajících z mezinárodní smlouvy nebo z přímo použitelného předpisu Evropské unie,</w:t>
      </w:r>
    </w:p>
    <w:p w14:paraId="4A0F961A" w14:textId="77777777" w:rsidR="00D86445" w:rsidRPr="00F74FB4" w:rsidRDefault="00D86445" w:rsidP="00F74FB4">
      <w:pPr>
        <w:pStyle w:val="Textpsmene"/>
        <w:numPr>
          <w:ilvl w:val="1"/>
          <w:numId w:val="0"/>
        </w:numPr>
        <w:tabs>
          <w:tab w:val="left" w:pos="4050"/>
        </w:tabs>
        <w:spacing w:after="60"/>
        <w:ind w:left="360" w:hanging="357"/>
        <w:rPr>
          <w:szCs w:val="24"/>
        </w:rPr>
      </w:pPr>
      <w:r w:rsidRPr="00F74FB4">
        <w:rPr>
          <w:szCs w:val="24"/>
        </w:rPr>
        <w:t>l)</w:t>
      </w:r>
      <w:r w:rsidRPr="00F74FB4">
        <w:rPr>
          <w:szCs w:val="24"/>
        </w:rPr>
        <w:tab/>
        <w:t>provádí hraniční kontrolu,</w:t>
      </w:r>
    </w:p>
    <w:p w14:paraId="52FE4F6B" w14:textId="77777777" w:rsidR="00D86445" w:rsidRPr="00F74FB4" w:rsidRDefault="00D86445" w:rsidP="00F74FB4">
      <w:pPr>
        <w:spacing w:after="60"/>
        <w:ind w:left="360" w:hanging="357"/>
        <w:jc w:val="both"/>
        <w:rPr>
          <w:rFonts w:ascii="Times New Roman" w:hAnsi="Times New Roman"/>
          <w:sz w:val="24"/>
          <w:szCs w:val="24"/>
        </w:rPr>
      </w:pPr>
      <w:r w:rsidRPr="00F74FB4">
        <w:rPr>
          <w:rFonts w:ascii="Times New Roman" w:hAnsi="Times New Roman"/>
          <w:sz w:val="24"/>
          <w:szCs w:val="24"/>
        </w:rPr>
        <w:t>m)</w:t>
      </w:r>
      <w:r w:rsidRPr="00F74FB4">
        <w:rPr>
          <w:rFonts w:ascii="Times New Roman" w:hAnsi="Times New Roman"/>
          <w:sz w:val="24"/>
          <w:szCs w:val="24"/>
        </w:rPr>
        <w:tab/>
        <w:t>rozhoduje o udělení krátkodobého víza na hraničním přechodu,</w:t>
      </w:r>
    </w:p>
    <w:p w14:paraId="01398BE6" w14:textId="77777777" w:rsidR="00D86445" w:rsidRPr="00F74FB4" w:rsidRDefault="00D86445" w:rsidP="00F74FB4">
      <w:pPr>
        <w:spacing w:after="60"/>
        <w:ind w:left="360" w:hanging="357"/>
        <w:jc w:val="both"/>
        <w:rPr>
          <w:rFonts w:ascii="Times New Roman" w:hAnsi="Times New Roman"/>
          <w:sz w:val="24"/>
          <w:szCs w:val="24"/>
        </w:rPr>
      </w:pPr>
      <w:r w:rsidRPr="00F74FB4">
        <w:rPr>
          <w:rFonts w:ascii="Times New Roman" w:hAnsi="Times New Roman"/>
          <w:sz w:val="24"/>
          <w:szCs w:val="24"/>
        </w:rPr>
        <w:t>n)</w:t>
      </w:r>
      <w:r w:rsidRPr="00F74FB4">
        <w:rPr>
          <w:rFonts w:ascii="Times New Roman" w:hAnsi="Times New Roman"/>
          <w:sz w:val="24"/>
          <w:szCs w:val="24"/>
        </w:rPr>
        <w:tab/>
        <w:t>rozhoduje o odepření vstupu cizince na území a, o zrušení platnosti krátkodobého víza a o prohlášení krátkodobého víza za neplatné,</w:t>
      </w:r>
    </w:p>
    <w:p w14:paraId="17B8A9BC" w14:textId="77777777" w:rsidR="00D86445" w:rsidRPr="00F74FB4" w:rsidRDefault="00D86445" w:rsidP="00F74FB4">
      <w:pPr>
        <w:pStyle w:val="Textpsmene"/>
        <w:numPr>
          <w:ilvl w:val="1"/>
          <w:numId w:val="0"/>
        </w:numPr>
        <w:spacing w:after="60"/>
        <w:ind w:left="360" w:hanging="357"/>
        <w:rPr>
          <w:szCs w:val="24"/>
        </w:rPr>
      </w:pPr>
      <w:r w:rsidRPr="00F74FB4">
        <w:rPr>
          <w:szCs w:val="24"/>
        </w:rPr>
        <w:t>o)</w:t>
      </w:r>
      <w:r w:rsidRPr="00F74FB4">
        <w:rPr>
          <w:szCs w:val="24"/>
        </w:rPr>
        <w:tab/>
        <w:t>v souvislosti s rozhodnutím o odepření vstupu cizinci na území provádí nezbytné úkony s cílem zajistit, aby cizinec bez zbytečného odkladu vycestoval zpět do zahraničí,</w:t>
      </w:r>
    </w:p>
    <w:p w14:paraId="22544719" w14:textId="77777777" w:rsidR="00D86445" w:rsidRPr="00F74FB4" w:rsidRDefault="00D86445" w:rsidP="00F74FB4">
      <w:pPr>
        <w:pStyle w:val="Textpsmene"/>
        <w:numPr>
          <w:ilvl w:val="1"/>
          <w:numId w:val="0"/>
        </w:numPr>
        <w:spacing w:after="60"/>
        <w:ind w:left="360" w:hanging="357"/>
        <w:rPr>
          <w:szCs w:val="24"/>
        </w:rPr>
      </w:pPr>
      <w:r w:rsidRPr="00F74FB4">
        <w:rPr>
          <w:szCs w:val="24"/>
        </w:rPr>
        <w:t>p)</w:t>
      </w:r>
      <w:r w:rsidRPr="00F74FB4">
        <w:rPr>
          <w:szCs w:val="24"/>
        </w:rPr>
        <w:tab/>
        <w:t>rozhoduje o odepření vycestování z území,</w:t>
      </w:r>
    </w:p>
    <w:p w14:paraId="16385919" w14:textId="77777777" w:rsidR="00D86445" w:rsidRPr="00F74FB4" w:rsidRDefault="00D86445" w:rsidP="00F74FB4">
      <w:pPr>
        <w:pStyle w:val="Textpsmene"/>
        <w:numPr>
          <w:ilvl w:val="1"/>
          <w:numId w:val="0"/>
        </w:numPr>
        <w:spacing w:after="60"/>
        <w:ind w:left="360" w:hanging="357"/>
        <w:rPr>
          <w:szCs w:val="24"/>
        </w:rPr>
      </w:pPr>
      <w:r w:rsidRPr="00F74FB4">
        <w:rPr>
          <w:szCs w:val="24"/>
        </w:rPr>
        <w:t>q)</w:t>
      </w:r>
      <w:r w:rsidRPr="00F74FB4">
        <w:rPr>
          <w:szCs w:val="24"/>
        </w:rPr>
        <w:tab/>
        <w:t>provádí pobytovou kontrolu,</w:t>
      </w:r>
    </w:p>
    <w:p w14:paraId="0ABEC919" w14:textId="77777777" w:rsidR="00D86445" w:rsidRPr="00F74FB4" w:rsidRDefault="00D86445" w:rsidP="00F74FB4">
      <w:pPr>
        <w:pStyle w:val="Textpsmene"/>
        <w:numPr>
          <w:ilvl w:val="1"/>
          <w:numId w:val="0"/>
        </w:numPr>
        <w:spacing w:after="60"/>
        <w:ind w:left="360" w:hanging="357"/>
        <w:rPr>
          <w:szCs w:val="24"/>
        </w:rPr>
      </w:pPr>
      <w:r w:rsidRPr="00F74FB4">
        <w:rPr>
          <w:szCs w:val="24"/>
        </w:rPr>
        <w:t>r)</w:t>
      </w:r>
      <w:r w:rsidRPr="00F74FB4">
        <w:rPr>
          <w:szCs w:val="24"/>
        </w:rPr>
        <w:tab/>
        <w:t>provádí zadržení cestovního dokladu podle § 117 odst. 1 nebo dokladu, jehož platnost skončila podle § 87z, 87aa nebo 117f,</w:t>
      </w:r>
    </w:p>
    <w:p w14:paraId="543577F8" w14:textId="77777777" w:rsidR="00D86445" w:rsidRPr="00F74FB4" w:rsidRDefault="00D86445" w:rsidP="00F74FB4">
      <w:pPr>
        <w:pStyle w:val="Textpsmene"/>
        <w:numPr>
          <w:ilvl w:val="1"/>
          <w:numId w:val="0"/>
        </w:numPr>
        <w:spacing w:after="60"/>
        <w:ind w:left="360" w:hanging="357"/>
        <w:rPr>
          <w:szCs w:val="24"/>
        </w:rPr>
      </w:pPr>
      <w:r w:rsidRPr="00F74FB4">
        <w:rPr>
          <w:szCs w:val="24"/>
        </w:rPr>
        <w:t>s)</w:t>
      </w:r>
      <w:r w:rsidRPr="00F74FB4">
        <w:rPr>
          <w:szCs w:val="24"/>
        </w:rPr>
        <w:tab/>
        <w:t>rozhoduje v rozsahu své působnosti o přestupcích podle tohoto zákona,</w:t>
      </w:r>
    </w:p>
    <w:p w14:paraId="224849E9" w14:textId="77777777" w:rsidR="00D86445" w:rsidRPr="00F74FB4" w:rsidRDefault="00D86445" w:rsidP="00F74FB4">
      <w:pPr>
        <w:pStyle w:val="Textpsmene"/>
        <w:numPr>
          <w:ilvl w:val="1"/>
          <w:numId w:val="0"/>
        </w:numPr>
        <w:spacing w:after="60"/>
        <w:ind w:left="360" w:hanging="357"/>
        <w:rPr>
          <w:szCs w:val="24"/>
        </w:rPr>
      </w:pPr>
      <w:r w:rsidRPr="00F74FB4">
        <w:rPr>
          <w:szCs w:val="24"/>
        </w:rPr>
        <w:t>t)</w:t>
      </w:r>
      <w:r w:rsidRPr="00F74FB4">
        <w:rPr>
          <w:szCs w:val="24"/>
        </w:rPr>
        <w:tab/>
        <w:t>rozhoduje o udělení víza nebo povolení vstupu na území podle § 122,</w:t>
      </w:r>
    </w:p>
    <w:p w14:paraId="4A484583" w14:textId="77777777" w:rsidR="00D86445" w:rsidRPr="00F74FB4" w:rsidRDefault="00D86445" w:rsidP="00F74FB4">
      <w:pPr>
        <w:pStyle w:val="Textpsmene"/>
        <w:numPr>
          <w:ilvl w:val="1"/>
          <w:numId w:val="0"/>
        </w:numPr>
        <w:spacing w:after="60"/>
        <w:ind w:left="360" w:hanging="357"/>
        <w:rPr>
          <w:szCs w:val="24"/>
        </w:rPr>
      </w:pPr>
      <w:r w:rsidRPr="00F74FB4">
        <w:rPr>
          <w:szCs w:val="24"/>
        </w:rPr>
        <w:t>u)</w:t>
      </w:r>
      <w:r w:rsidRPr="00F74FB4">
        <w:rPr>
          <w:szCs w:val="24"/>
        </w:rPr>
        <w:tab/>
        <w:t>provádí v souladu se závazky České republiky vzniklými na základě mezinárodních smluv o odstraňování kontrol na společných hranicích konzultace při udělování víz,</w:t>
      </w:r>
    </w:p>
    <w:p w14:paraId="519F9292" w14:textId="77777777" w:rsidR="00D86445" w:rsidRPr="00F74FB4" w:rsidRDefault="00D86445" w:rsidP="00F74FB4">
      <w:pPr>
        <w:pStyle w:val="Textpsmene"/>
        <w:numPr>
          <w:ilvl w:val="1"/>
          <w:numId w:val="0"/>
        </w:numPr>
        <w:spacing w:after="60"/>
        <w:ind w:left="357" w:hanging="357"/>
        <w:rPr>
          <w:szCs w:val="24"/>
        </w:rPr>
      </w:pPr>
      <w:r w:rsidRPr="00F74FB4">
        <w:rPr>
          <w:szCs w:val="24"/>
        </w:rPr>
        <w:t>v)</w:t>
      </w:r>
      <w:r w:rsidRPr="00F74FB4">
        <w:rPr>
          <w:szCs w:val="24"/>
        </w:rPr>
        <w:tab/>
        <w:t>posuzuje, zda veřejná listina podle § 108 odst. 1 písm. b) splňuje podmínky podle § 108 odst. 2,</w:t>
      </w:r>
    </w:p>
    <w:p w14:paraId="71C6DF06" w14:textId="77777777" w:rsidR="00D86445" w:rsidRPr="00F74FB4" w:rsidRDefault="00D86445" w:rsidP="00F74FB4">
      <w:pPr>
        <w:pStyle w:val="Textpsmene"/>
        <w:numPr>
          <w:ilvl w:val="1"/>
          <w:numId w:val="0"/>
        </w:numPr>
        <w:spacing w:after="60"/>
        <w:ind w:left="357" w:hanging="357"/>
        <w:rPr>
          <w:szCs w:val="24"/>
        </w:rPr>
      </w:pPr>
      <w:r w:rsidRPr="00F74FB4">
        <w:rPr>
          <w:szCs w:val="24"/>
        </w:rPr>
        <w:t>w)</w:t>
      </w:r>
      <w:r w:rsidRPr="00F74FB4">
        <w:rPr>
          <w:szCs w:val="24"/>
        </w:rPr>
        <w:tab/>
        <w:t>prověřuje, zda se cizinec nedopustil obcházení tohoto zákona s cílem získat oprávnění k pobytu,</w:t>
      </w:r>
    </w:p>
    <w:p w14:paraId="7566F046" w14:textId="105993DE" w:rsidR="00D86445" w:rsidRPr="00F74FB4" w:rsidRDefault="00D86445" w:rsidP="00F74FB4">
      <w:pPr>
        <w:spacing w:after="60"/>
        <w:ind w:left="357" w:hanging="357"/>
        <w:jc w:val="both"/>
        <w:rPr>
          <w:rFonts w:ascii="Times New Roman" w:hAnsi="Times New Roman"/>
          <w:sz w:val="24"/>
          <w:szCs w:val="24"/>
        </w:rPr>
      </w:pPr>
      <w:r w:rsidRPr="00F74FB4">
        <w:rPr>
          <w:rFonts w:ascii="Times New Roman" w:hAnsi="Times New Roman"/>
          <w:sz w:val="24"/>
          <w:szCs w:val="24"/>
        </w:rPr>
        <w:t>x)</w:t>
      </w:r>
      <w:r w:rsidRPr="00F74FB4">
        <w:rPr>
          <w:rFonts w:ascii="Times New Roman" w:hAnsi="Times New Roman"/>
          <w:sz w:val="24"/>
          <w:szCs w:val="24"/>
        </w:rPr>
        <w:tab/>
        <w:t>rozhoduje o správním vyhoštění cizinců, o povinnosti opustit území nebo území členských států Evropské unie</w:t>
      </w:r>
      <w:r w:rsidRPr="00F74FB4">
        <w:rPr>
          <w:rFonts w:ascii="Times New Roman" w:hAnsi="Times New Roman"/>
          <w:b/>
          <w:bCs/>
          <w:sz w:val="24"/>
          <w:szCs w:val="24"/>
        </w:rPr>
        <w:t>,</w:t>
      </w:r>
      <w:r w:rsidRPr="00F74FB4">
        <w:rPr>
          <w:rFonts w:ascii="Times New Roman" w:hAnsi="Times New Roman"/>
          <w:sz w:val="24"/>
          <w:szCs w:val="24"/>
        </w:rPr>
        <w:t xml:space="preserve"> </w:t>
      </w:r>
      <w:r w:rsidRPr="00F74FB4">
        <w:rPr>
          <w:rFonts w:ascii="Times New Roman" w:hAnsi="Times New Roman"/>
          <w:b/>
          <w:sz w:val="24"/>
          <w:szCs w:val="24"/>
        </w:rPr>
        <w:t xml:space="preserve">s výjimkou Irska, a dále území Islandské republiky, Lichtenštejnského </w:t>
      </w:r>
      <w:r w:rsidR="002F73B5" w:rsidRPr="00F74FB4">
        <w:rPr>
          <w:rFonts w:ascii="Times New Roman" w:hAnsi="Times New Roman"/>
          <w:b/>
          <w:sz w:val="24"/>
          <w:szCs w:val="24"/>
        </w:rPr>
        <w:t>knížectví</w:t>
      </w:r>
      <w:r w:rsidRPr="00F74FB4">
        <w:rPr>
          <w:rFonts w:ascii="Times New Roman" w:hAnsi="Times New Roman"/>
          <w:b/>
          <w:sz w:val="24"/>
          <w:szCs w:val="24"/>
        </w:rPr>
        <w:t>, Norského království a Švýcarské konfederace</w:t>
      </w:r>
      <w:r w:rsidRPr="00F74FB4">
        <w:rPr>
          <w:rFonts w:ascii="Times New Roman" w:hAnsi="Times New Roman"/>
          <w:sz w:val="24"/>
          <w:szCs w:val="24"/>
        </w:rPr>
        <w:t xml:space="preserve"> (§ 50a), o uložení zvláštního opatření za účelem vycestování (§ 123b) a o vrácení finanční záruky nebo jejím propadnutí státu (§ 123c),</w:t>
      </w:r>
    </w:p>
    <w:p w14:paraId="091C9A74" w14:textId="77777777" w:rsidR="00D86445" w:rsidRPr="00F74FB4" w:rsidRDefault="00D86445" w:rsidP="00F74FB4">
      <w:pPr>
        <w:pStyle w:val="Textpsmene"/>
        <w:numPr>
          <w:ilvl w:val="1"/>
          <w:numId w:val="0"/>
        </w:numPr>
        <w:spacing w:after="60"/>
        <w:ind w:left="357" w:hanging="357"/>
        <w:rPr>
          <w:szCs w:val="24"/>
        </w:rPr>
      </w:pPr>
      <w:r w:rsidRPr="00F74FB4">
        <w:rPr>
          <w:szCs w:val="24"/>
        </w:rPr>
        <w:t>y)</w:t>
      </w:r>
      <w:r w:rsidRPr="00F74FB4">
        <w:rPr>
          <w:szCs w:val="24"/>
        </w:rPr>
        <w:tab/>
        <w:t>vydává potvrzení o zadržení cestovního dokladu podle § 117,</w:t>
      </w:r>
    </w:p>
    <w:p w14:paraId="295E12B5" w14:textId="77777777" w:rsidR="00D86445" w:rsidRPr="00F74FB4" w:rsidRDefault="00D86445" w:rsidP="00F74FB4">
      <w:pPr>
        <w:pStyle w:val="Textpsmene"/>
        <w:numPr>
          <w:ilvl w:val="1"/>
          <w:numId w:val="0"/>
        </w:numPr>
        <w:spacing w:after="120"/>
        <w:ind w:left="357" w:hanging="357"/>
        <w:rPr>
          <w:szCs w:val="24"/>
        </w:rPr>
      </w:pPr>
      <w:r w:rsidRPr="00F74FB4">
        <w:rPr>
          <w:szCs w:val="24"/>
        </w:rPr>
        <w:t>z)</w:t>
      </w:r>
      <w:r w:rsidRPr="00F74FB4">
        <w:rPr>
          <w:szCs w:val="24"/>
        </w:rPr>
        <w:tab/>
        <w:t>vydává pokyn dopravci zajistit dopravu cizince do zahraničí podle § 104 odst. 3 a 4; pokud dopravce tuto povinnost ve stanovené lhůtě nesplní, zajistí dopravu cizince cestou jiného dopravce a uhradí náklady s tím spojené.</w:t>
      </w:r>
    </w:p>
    <w:p w14:paraId="190076EF" w14:textId="77777777" w:rsidR="00D86445" w:rsidRPr="00F74FB4" w:rsidRDefault="00D86445" w:rsidP="00347A95">
      <w:pPr>
        <w:pStyle w:val="Textodstavce"/>
        <w:numPr>
          <w:ilvl w:val="0"/>
          <w:numId w:val="0"/>
        </w:numPr>
        <w:tabs>
          <w:tab w:val="clear" w:pos="851"/>
        </w:tabs>
        <w:spacing w:before="0" w:after="60"/>
        <w:ind w:firstLine="720"/>
        <w:rPr>
          <w:szCs w:val="24"/>
        </w:rPr>
      </w:pPr>
      <w:r w:rsidRPr="00F74FB4">
        <w:rPr>
          <w:szCs w:val="24"/>
        </w:rPr>
        <w:t>(2) Ředitelství služby cizinecké policie dále</w:t>
      </w:r>
    </w:p>
    <w:p w14:paraId="41DF65BF" w14:textId="77777777" w:rsidR="00D86445" w:rsidRPr="00F74FB4" w:rsidRDefault="00D86445" w:rsidP="00347A95">
      <w:pPr>
        <w:pStyle w:val="Textpsmene"/>
        <w:numPr>
          <w:ilvl w:val="1"/>
          <w:numId w:val="0"/>
        </w:numPr>
        <w:spacing w:after="60"/>
        <w:ind w:left="360" w:hanging="360"/>
        <w:rPr>
          <w:szCs w:val="24"/>
        </w:rPr>
      </w:pPr>
      <w:r w:rsidRPr="00F74FB4">
        <w:rPr>
          <w:szCs w:val="24"/>
        </w:rPr>
        <w:t>a)</w:t>
      </w:r>
      <w:r w:rsidRPr="00F74FB4">
        <w:rPr>
          <w:szCs w:val="24"/>
        </w:rPr>
        <w:tab/>
        <w:t>rozhoduje o zajištění cizince za účelem správního vyhoštění, zajištění podle § 124b nebo za účelem plnění závazků vyplývajících z mezinárodní smlouvy,</w:t>
      </w:r>
    </w:p>
    <w:p w14:paraId="324F2FB2" w14:textId="77777777" w:rsidR="00D86445" w:rsidRPr="00F74FB4" w:rsidRDefault="00D86445" w:rsidP="00347A95">
      <w:pPr>
        <w:pStyle w:val="Textpsmene"/>
        <w:numPr>
          <w:ilvl w:val="1"/>
          <w:numId w:val="0"/>
        </w:numPr>
        <w:spacing w:after="60"/>
        <w:ind w:left="360" w:hanging="360"/>
        <w:rPr>
          <w:szCs w:val="24"/>
        </w:rPr>
      </w:pPr>
      <w:r w:rsidRPr="00F74FB4">
        <w:rPr>
          <w:szCs w:val="24"/>
        </w:rPr>
        <w:t>b)</w:t>
      </w:r>
      <w:r w:rsidRPr="00F74FB4">
        <w:rPr>
          <w:szCs w:val="24"/>
        </w:rPr>
        <w:tab/>
        <w:t>rozhoduje o umístění cizince do zařízení,</w:t>
      </w:r>
    </w:p>
    <w:p w14:paraId="22E59B4E" w14:textId="77777777" w:rsidR="00D86445" w:rsidRPr="00F74FB4" w:rsidRDefault="00D86445" w:rsidP="00347A95">
      <w:pPr>
        <w:pStyle w:val="Textpsmene"/>
        <w:numPr>
          <w:ilvl w:val="1"/>
          <w:numId w:val="0"/>
        </w:numPr>
        <w:spacing w:after="60"/>
        <w:ind w:left="360" w:hanging="360"/>
        <w:rPr>
          <w:szCs w:val="24"/>
        </w:rPr>
      </w:pPr>
      <w:r w:rsidRPr="00F74FB4">
        <w:rPr>
          <w:szCs w:val="24"/>
        </w:rPr>
        <w:t>c)</w:t>
      </w:r>
      <w:r w:rsidRPr="00F74FB4">
        <w:rPr>
          <w:szCs w:val="24"/>
        </w:rPr>
        <w:tab/>
        <w:t>rozhoduje o úhradě nákladů spojených se správním vyhoštěním zajištěného cizince, je-li cizinec zajištěn podle zvláštního právního předpisu</w:t>
      </w:r>
      <w:r w:rsidRPr="00F74FB4">
        <w:rPr>
          <w:szCs w:val="24"/>
          <w:vertAlign w:val="superscript"/>
        </w:rPr>
        <w:t>42)</w:t>
      </w:r>
      <w:r w:rsidRPr="00F74FB4">
        <w:rPr>
          <w:szCs w:val="24"/>
        </w:rPr>
        <w:t>,</w:t>
      </w:r>
    </w:p>
    <w:p w14:paraId="5D83B86E" w14:textId="77777777" w:rsidR="00D86445" w:rsidRPr="00F74FB4" w:rsidRDefault="00D86445" w:rsidP="00347A95">
      <w:pPr>
        <w:spacing w:after="60"/>
        <w:ind w:left="360" w:hanging="360"/>
        <w:jc w:val="both"/>
        <w:rPr>
          <w:rFonts w:ascii="Times New Roman" w:hAnsi="Times New Roman"/>
          <w:sz w:val="24"/>
          <w:szCs w:val="24"/>
        </w:rPr>
      </w:pPr>
      <w:r w:rsidRPr="00F74FB4">
        <w:rPr>
          <w:rFonts w:ascii="Times New Roman" w:hAnsi="Times New Roman"/>
          <w:sz w:val="24"/>
          <w:szCs w:val="24"/>
        </w:rPr>
        <w:t>d)</w:t>
      </w:r>
      <w:r w:rsidRPr="00F74FB4">
        <w:rPr>
          <w:rFonts w:ascii="Times New Roman" w:hAnsi="Times New Roman"/>
          <w:sz w:val="24"/>
          <w:szCs w:val="24"/>
        </w:rPr>
        <w:tab/>
        <w:t>zajišťuje dopravu a střežení cizince, kterému byl odepřen vstup na území, pokud jeho zdravotní stav vyžaduje bezodkladný převoz k poskytovateli zdravotních služeb, a od něj zpět na hraniční přechod, nebo pokud má být převezen na jiné mezinárodní letiště podle tohoto zákona,</w:t>
      </w:r>
    </w:p>
    <w:p w14:paraId="21473D89" w14:textId="77777777" w:rsidR="00D86445" w:rsidRPr="00F74FB4" w:rsidRDefault="00D86445" w:rsidP="00347A95">
      <w:pPr>
        <w:spacing w:after="60"/>
        <w:ind w:left="360" w:hanging="360"/>
        <w:jc w:val="both"/>
        <w:rPr>
          <w:rFonts w:ascii="Times New Roman" w:hAnsi="Times New Roman"/>
          <w:sz w:val="24"/>
          <w:szCs w:val="24"/>
        </w:rPr>
      </w:pPr>
      <w:r w:rsidRPr="00F74FB4">
        <w:rPr>
          <w:rFonts w:ascii="Times New Roman" w:hAnsi="Times New Roman"/>
          <w:sz w:val="24"/>
          <w:szCs w:val="24"/>
        </w:rPr>
        <w:t>e)</w:t>
      </w:r>
      <w:r w:rsidRPr="00F74FB4">
        <w:rPr>
          <w:rFonts w:ascii="Times New Roman" w:hAnsi="Times New Roman"/>
          <w:sz w:val="24"/>
          <w:szCs w:val="24"/>
        </w:rPr>
        <w:tab/>
        <w:t>v zařízení zabezpečuje vnější ostrahu části s mírným režimem; v části s přísným režimem zabezpečuje vnější a vnitřní ostrahu,</w:t>
      </w:r>
    </w:p>
    <w:p w14:paraId="451087FC" w14:textId="4C6434DA" w:rsidR="00D86445" w:rsidRPr="00F74FB4" w:rsidRDefault="00D86445" w:rsidP="00347A95">
      <w:pPr>
        <w:spacing w:after="60"/>
        <w:ind w:left="357" w:hanging="357"/>
        <w:jc w:val="both"/>
        <w:rPr>
          <w:rFonts w:ascii="Times New Roman" w:hAnsi="Times New Roman"/>
          <w:b/>
          <w:sz w:val="24"/>
          <w:szCs w:val="24"/>
        </w:rPr>
      </w:pPr>
      <w:r w:rsidRPr="00F74FB4">
        <w:rPr>
          <w:rFonts w:ascii="Times New Roman" w:hAnsi="Times New Roman"/>
          <w:sz w:val="24"/>
          <w:szCs w:val="24"/>
        </w:rPr>
        <w:t>f)</w:t>
      </w:r>
      <w:r w:rsidRPr="00F74FB4">
        <w:rPr>
          <w:rFonts w:ascii="Times New Roman" w:hAnsi="Times New Roman"/>
          <w:sz w:val="24"/>
          <w:szCs w:val="24"/>
        </w:rPr>
        <w:tab/>
        <w:t>provádí eskortu cizinců včetně zajištěných žadatelů o udělení mezinárodní ochrany mezi jednotlivými zařízeními</w:t>
      </w:r>
      <w:r w:rsidRPr="00F74FB4">
        <w:rPr>
          <w:rFonts w:ascii="Times New Roman" w:hAnsi="Times New Roman"/>
          <w:b/>
          <w:sz w:val="24"/>
          <w:szCs w:val="24"/>
        </w:rPr>
        <w:t>, při provádění dobrovolného návratu žadatelů o udělení mezinárodní ochrany podle zákona o azylu</w:t>
      </w:r>
      <w:r w:rsidRPr="00F74FB4">
        <w:rPr>
          <w:rFonts w:ascii="Times New Roman" w:hAnsi="Times New Roman"/>
          <w:sz w:val="24"/>
          <w:szCs w:val="24"/>
        </w:rPr>
        <w:t>; zabezpečuje přepravu a střežení cizinců včetně žadatelů o udělení mezinárodní ochrany zajištěných v zařízení k lékařskému ošetření k poskytovateli zdravotních služeb, v případě cizinců</w:t>
      </w:r>
      <w:r w:rsidRPr="00F74FB4">
        <w:rPr>
          <w:rFonts w:ascii="Times New Roman" w:hAnsi="Times New Roman"/>
          <w:b/>
          <w:sz w:val="24"/>
          <w:szCs w:val="24"/>
        </w:rPr>
        <w:t xml:space="preserve"> </w:t>
      </w:r>
      <w:r w:rsidRPr="00F74FB4">
        <w:rPr>
          <w:rFonts w:ascii="Times New Roman" w:hAnsi="Times New Roman"/>
          <w:sz w:val="24"/>
          <w:szCs w:val="24"/>
        </w:rPr>
        <w:t xml:space="preserve">k uskutečnění konzulární návštěvy, </w:t>
      </w:r>
      <w:r w:rsidR="00857093" w:rsidRPr="00F74FB4">
        <w:rPr>
          <w:rFonts w:ascii="Times New Roman" w:hAnsi="Times New Roman"/>
          <w:sz w:val="24"/>
          <w:szCs w:val="24"/>
        </w:rPr>
        <w:t>k</w:t>
      </w:r>
      <w:r w:rsidR="00857093">
        <w:rPr>
          <w:rFonts w:ascii="Times New Roman" w:hAnsi="Times New Roman"/>
          <w:sz w:val="24"/>
          <w:szCs w:val="24"/>
        </w:rPr>
        <w:t> </w:t>
      </w:r>
      <w:r w:rsidRPr="00F74FB4">
        <w:rPr>
          <w:rFonts w:ascii="Times New Roman" w:hAnsi="Times New Roman"/>
          <w:sz w:val="24"/>
          <w:szCs w:val="24"/>
        </w:rPr>
        <w:t>provedení úkonů v trestním řízení, k provedení dalších úkonů souvisejících s účelem zajištění, anebo k soudu a zpět</w:t>
      </w:r>
      <w:r w:rsidRPr="00F74FB4">
        <w:rPr>
          <w:rFonts w:ascii="Times New Roman" w:hAnsi="Times New Roman"/>
          <w:b/>
          <w:sz w:val="24"/>
          <w:szCs w:val="24"/>
        </w:rPr>
        <w:t>,</w:t>
      </w:r>
    </w:p>
    <w:p w14:paraId="263DB8DF" w14:textId="3B4C7BB1" w:rsidR="00D86445" w:rsidRPr="00F74FB4" w:rsidRDefault="00D86445" w:rsidP="00347A95">
      <w:pPr>
        <w:keepNext/>
        <w:keepLines/>
        <w:spacing w:after="60"/>
        <w:ind w:left="142" w:hanging="142"/>
        <w:jc w:val="both"/>
        <w:rPr>
          <w:rFonts w:ascii="Times New Roman" w:hAnsi="Times New Roman"/>
          <w:b/>
          <w:sz w:val="24"/>
          <w:szCs w:val="24"/>
        </w:rPr>
      </w:pPr>
      <w:r w:rsidRPr="00F74FB4">
        <w:rPr>
          <w:rFonts w:ascii="Times New Roman" w:hAnsi="Times New Roman"/>
          <w:sz w:val="24"/>
          <w:szCs w:val="24"/>
        </w:rPr>
        <w:t xml:space="preserve">g) vyžaduje opis z evidence přestupků vedené Rejstříkem trestů (dále jen „evidence přestupků“) pro posouzení, zda cizinec závažným způsobem nenarušil veřejný pořádek; žádost a opis </w:t>
      </w:r>
      <w:r w:rsidR="00857093" w:rsidRPr="00F74FB4">
        <w:rPr>
          <w:rFonts w:ascii="Times New Roman" w:hAnsi="Times New Roman"/>
          <w:sz w:val="24"/>
          <w:szCs w:val="24"/>
        </w:rPr>
        <w:t>z</w:t>
      </w:r>
      <w:r w:rsidR="00857093">
        <w:rPr>
          <w:rFonts w:ascii="Times New Roman" w:hAnsi="Times New Roman"/>
          <w:sz w:val="24"/>
          <w:szCs w:val="24"/>
        </w:rPr>
        <w:t> </w:t>
      </w:r>
      <w:r w:rsidRPr="00F74FB4">
        <w:rPr>
          <w:rFonts w:ascii="Times New Roman" w:hAnsi="Times New Roman"/>
          <w:sz w:val="24"/>
          <w:szCs w:val="24"/>
        </w:rPr>
        <w:t>evidence přestupků se předávají v elektronické podobě, a to způsobem umožňujícím dálkový přístup</w:t>
      </w:r>
      <w:r w:rsidRPr="00F74FB4">
        <w:rPr>
          <w:rFonts w:ascii="Times New Roman" w:hAnsi="Times New Roman"/>
          <w:strike/>
          <w:sz w:val="24"/>
          <w:szCs w:val="24"/>
        </w:rPr>
        <w:t>.</w:t>
      </w:r>
      <w:r w:rsidRPr="00F74FB4">
        <w:rPr>
          <w:rFonts w:ascii="Times New Roman" w:hAnsi="Times New Roman"/>
          <w:b/>
          <w:sz w:val="24"/>
          <w:szCs w:val="24"/>
        </w:rPr>
        <w:t>,</w:t>
      </w:r>
    </w:p>
    <w:p w14:paraId="4576F22D" w14:textId="167214C5" w:rsidR="00A110ED" w:rsidRPr="00F74FB4" w:rsidRDefault="00A110ED" w:rsidP="00347A95">
      <w:pPr>
        <w:keepNext/>
        <w:keepLines/>
        <w:spacing w:after="60"/>
        <w:ind w:left="142" w:hanging="142"/>
        <w:jc w:val="both"/>
        <w:rPr>
          <w:rFonts w:ascii="Times New Roman" w:hAnsi="Times New Roman"/>
          <w:b/>
          <w:sz w:val="24"/>
          <w:szCs w:val="24"/>
        </w:rPr>
      </w:pPr>
      <w:bookmarkStart w:id="44" w:name="_Hlk51323950"/>
      <w:r w:rsidRPr="00F74FB4">
        <w:rPr>
          <w:rFonts w:ascii="Times New Roman" w:hAnsi="Times New Roman"/>
          <w:b/>
          <w:sz w:val="24"/>
          <w:szCs w:val="24"/>
        </w:rPr>
        <w:t>h) zasílá zastupitelskému úřadu stanovisko, zda je žadatel považován za hrozbu pro veřejný pořádek, vnitřní bezpečnost nebo veřejné zdraví podle přímo použitelného předpisu Evropské unie</w:t>
      </w:r>
      <w:r w:rsidRPr="00F74FB4">
        <w:rPr>
          <w:rFonts w:ascii="Times New Roman" w:hAnsi="Times New Roman"/>
          <w:b/>
          <w:sz w:val="24"/>
          <w:szCs w:val="24"/>
          <w:vertAlign w:val="superscript"/>
        </w:rPr>
        <w:t>1)</w:t>
      </w:r>
      <w:r w:rsidRPr="00F74FB4">
        <w:rPr>
          <w:rFonts w:ascii="Times New Roman" w:hAnsi="Times New Roman"/>
          <w:b/>
          <w:sz w:val="24"/>
          <w:szCs w:val="24"/>
        </w:rPr>
        <w:t xml:space="preserve"> nebo pro mezinárodní vztahy jednoho nebo více členských států</w:t>
      </w:r>
      <w:r w:rsidRPr="00F74FB4">
        <w:rPr>
          <w:rFonts w:ascii="Times New Roman" w:hAnsi="Times New Roman"/>
          <w:b/>
          <w:sz w:val="24"/>
          <w:szCs w:val="24"/>
          <w:vertAlign w:val="superscript"/>
        </w:rPr>
        <w:t>27)</w:t>
      </w:r>
      <w:r w:rsidR="00335048" w:rsidRPr="00B24CAD">
        <w:rPr>
          <w:rFonts w:ascii="Times New Roman" w:hAnsi="Times New Roman"/>
          <w:b/>
          <w:sz w:val="24"/>
          <w:szCs w:val="24"/>
        </w:rPr>
        <w:t>,</w:t>
      </w:r>
      <w:r w:rsidR="002F0DCE" w:rsidRPr="00F74FB4">
        <w:rPr>
          <w:rFonts w:ascii="Times New Roman" w:hAnsi="Times New Roman"/>
          <w:b/>
          <w:sz w:val="24"/>
          <w:szCs w:val="24"/>
        </w:rPr>
        <w:t xml:space="preserve"> a</w:t>
      </w:r>
    </w:p>
    <w:p w14:paraId="28EA1330" w14:textId="699E7F4A" w:rsidR="00D86445" w:rsidRPr="00F74FB4" w:rsidRDefault="00A110ED" w:rsidP="00F74FB4">
      <w:pPr>
        <w:spacing w:after="60"/>
        <w:ind w:left="142" w:hanging="142"/>
        <w:jc w:val="both"/>
        <w:rPr>
          <w:rFonts w:ascii="Times New Roman" w:hAnsi="Times New Roman"/>
          <w:b/>
          <w:sz w:val="24"/>
          <w:szCs w:val="24"/>
        </w:rPr>
      </w:pPr>
      <w:r w:rsidRPr="00F74FB4">
        <w:rPr>
          <w:rFonts w:ascii="Times New Roman" w:hAnsi="Times New Roman"/>
          <w:b/>
          <w:sz w:val="24"/>
          <w:szCs w:val="24"/>
        </w:rPr>
        <w:t>i</w:t>
      </w:r>
      <w:r w:rsidR="00D86445" w:rsidRPr="00F74FB4">
        <w:rPr>
          <w:rFonts w:ascii="Times New Roman" w:hAnsi="Times New Roman"/>
          <w:b/>
          <w:sz w:val="24"/>
          <w:szCs w:val="24"/>
        </w:rPr>
        <w:t>) působí jako národní jednotka ETIAS</w:t>
      </w:r>
      <w:r w:rsidR="00D86445" w:rsidRPr="00F74FB4">
        <w:rPr>
          <w:rFonts w:ascii="Times New Roman" w:hAnsi="Times New Roman"/>
          <w:b/>
          <w:sz w:val="24"/>
          <w:szCs w:val="24"/>
          <w:vertAlign w:val="superscript"/>
        </w:rPr>
        <w:t>58)</w:t>
      </w:r>
      <w:r w:rsidR="00D86445" w:rsidRPr="00F74FB4">
        <w:rPr>
          <w:rFonts w:ascii="Times New Roman" w:hAnsi="Times New Roman"/>
          <w:b/>
          <w:sz w:val="24"/>
          <w:szCs w:val="24"/>
        </w:rPr>
        <w:t>.</w:t>
      </w:r>
      <w:bookmarkEnd w:id="44"/>
    </w:p>
    <w:p w14:paraId="36EED98D" w14:textId="77777777" w:rsidR="00D86445" w:rsidRPr="00F74FB4" w:rsidRDefault="00D86445" w:rsidP="00F74FB4">
      <w:pPr>
        <w:pStyle w:val="Textodstavce"/>
        <w:numPr>
          <w:ilvl w:val="0"/>
          <w:numId w:val="0"/>
        </w:numPr>
        <w:tabs>
          <w:tab w:val="clear" w:pos="851"/>
        </w:tabs>
        <w:spacing w:before="0" w:after="0" w:line="276" w:lineRule="auto"/>
        <w:ind w:firstLine="720"/>
        <w:rPr>
          <w:szCs w:val="24"/>
        </w:rPr>
      </w:pPr>
      <w:r w:rsidRPr="00F74FB4">
        <w:rPr>
          <w:szCs w:val="24"/>
        </w:rPr>
        <w:t>(3) Inspektorát cizinecké policie na mezinárodním letišti je příslušný k plnění úkolů podle odstavce 1 písm. a), c), f) bod 3, h), k) až s), u), v), x) až z) a podle odstavce 2 písm. a) a b). Dále rozhoduje o udělení výjezdního příkazu, o prodloužení platnosti letištního průjezdního</w:t>
      </w:r>
      <w:r w:rsidRPr="00F74FB4">
        <w:rPr>
          <w:b/>
          <w:szCs w:val="24"/>
        </w:rPr>
        <w:t xml:space="preserve"> </w:t>
      </w:r>
      <w:r w:rsidRPr="00F74FB4">
        <w:rPr>
          <w:szCs w:val="24"/>
        </w:rPr>
        <w:t>víza, o vydání cestovního průkazu totožnosti, o ukončení přechodného pobytu na území, k němuž se vízum nevyžaduje, a o ukončení pobytu v tranzitním prostoru mezinárodního letiště.</w:t>
      </w:r>
    </w:p>
    <w:p w14:paraId="60CB0AEE" w14:textId="77777777" w:rsidR="00D86445" w:rsidRPr="00F74FB4" w:rsidRDefault="00D86445" w:rsidP="00F74FB4">
      <w:pPr>
        <w:keepNext/>
        <w:widowControl w:val="0"/>
        <w:autoSpaceDE w:val="0"/>
        <w:autoSpaceDN w:val="0"/>
        <w:adjustRightInd w:val="0"/>
        <w:spacing w:after="120"/>
        <w:jc w:val="center"/>
        <w:rPr>
          <w:rFonts w:ascii="Times New Roman" w:hAnsi="Times New Roman"/>
          <w:sz w:val="24"/>
          <w:szCs w:val="24"/>
        </w:rPr>
      </w:pPr>
      <w:r w:rsidRPr="00F74FB4">
        <w:rPr>
          <w:rFonts w:ascii="Times New Roman" w:hAnsi="Times New Roman"/>
          <w:sz w:val="24"/>
          <w:szCs w:val="24"/>
        </w:rPr>
        <w:t>§ 164</w:t>
      </w:r>
    </w:p>
    <w:p w14:paraId="686F37E8" w14:textId="77777777" w:rsidR="00D86445" w:rsidRPr="00F74FB4" w:rsidRDefault="00D86445" w:rsidP="00F74FB4">
      <w:pPr>
        <w:widowControl w:val="0"/>
        <w:autoSpaceDE w:val="0"/>
        <w:autoSpaceDN w:val="0"/>
        <w:adjustRightInd w:val="0"/>
        <w:spacing w:after="120"/>
        <w:jc w:val="center"/>
        <w:rPr>
          <w:rFonts w:ascii="Times New Roman" w:hAnsi="Times New Roman"/>
          <w:bCs/>
          <w:sz w:val="24"/>
          <w:szCs w:val="24"/>
        </w:rPr>
      </w:pPr>
      <w:r w:rsidRPr="00F74FB4">
        <w:rPr>
          <w:rFonts w:ascii="Times New Roman" w:hAnsi="Times New Roman"/>
          <w:bCs/>
          <w:sz w:val="24"/>
          <w:szCs w:val="24"/>
        </w:rPr>
        <w:t>Odbor cizinecké policie</w:t>
      </w:r>
    </w:p>
    <w:p w14:paraId="0DC0AB42" w14:textId="77777777" w:rsidR="00D86445" w:rsidRPr="00F74FB4" w:rsidRDefault="00D86445" w:rsidP="00F74FB4">
      <w:pPr>
        <w:pStyle w:val="Textodstavce"/>
        <w:numPr>
          <w:ilvl w:val="0"/>
          <w:numId w:val="0"/>
        </w:numPr>
        <w:tabs>
          <w:tab w:val="clear" w:pos="851"/>
        </w:tabs>
        <w:spacing w:before="0" w:after="60"/>
        <w:ind w:firstLine="709"/>
        <w:rPr>
          <w:szCs w:val="24"/>
        </w:rPr>
      </w:pPr>
      <w:r w:rsidRPr="00F74FB4">
        <w:rPr>
          <w:szCs w:val="24"/>
        </w:rPr>
        <w:t>(1) Odbor cizinecké policie</w:t>
      </w:r>
    </w:p>
    <w:p w14:paraId="3376ACA3"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a)</w:t>
      </w:r>
      <w:r w:rsidRPr="00F74FB4">
        <w:rPr>
          <w:szCs w:val="24"/>
        </w:rPr>
        <w:tab/>
        <w:t xml:space="preserve">zabezpečuje plnění úkolů vyplývajících z přímo použitelného </w:t>
      </w:r>
      <w:r w:rsidRPr="00F74FB4">
        <w:rPr>
          <w:bCs/>
          <w:iCs/>
          <w:strike/>
          <w:szCs w:val="24"/>
        </w:rPr>
        <w:t xml:space="preserve">právního předpisu </w:t>
      </w:r>
      <w:r w:rsidRPr="00F74FB4">
        <w:rPr>
          <w:strike/>
          <w:szCs w:val="24"/>
        </w:rPr>
        <w:t>Evropských společenství</w:t>
      </w:r>
      <w:r w:rsidRPr="00F74FB4">
        <w:rPr>
          <w:szCs w:val="24"/>
          <w:vertAlign w:val="superscript"/>
        </w:rPr>
        <w:t xml:space="preserve"> </w:t>
      </w:r>
      <w:r w:rsidRPr="00F74FB4">
        <w:rPr>
          <w:b/>
          <w:szCs w:val="24"/>
        </w:rPr>
        <w:t>předpisu Evropské unie</w:t>
      </w:r>
      <w:r w:rsidRPr="00F74FB4">
        <w:rPr>
          <w:rStyle w:val="Znakapoznpodarou"/>
        </w:rPr>
        <w:t xml:space="preserve"> </w:t>
      </w:r>
      <w:r w:rsidRPr="00F74FB4">
        <w:rPr>
          <w:szCs w:val="24"/>
        </w:rPr>
        <w:t>nebo závazků vyplývajících z mezinárodní smlouvy,</w:t>
      </w:r>
    </w:p>
    <w:p w14:paraId="6AC9C2C0"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b)</w:t>
      </w:r>
      <w:r w:rsidRPr="00F74FB4">
        <w:rPr>
          <w:szCs w:val="24"/>
        </w:rPr>
        <w:tab/>
        <w:t>provozuje informační systémy podle § 158 odst. 1 v rozsahu své působnosti,</w:t>
      </w:r>
    </w:p>
    <w:p w14:paraId="59414246"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c)</w:t>
      </w:r>
      <w:r w:rsidRPr="00F74FB4">
        <w:rPr>
          <w:szCs w:val="24"/>
        </w:rPr>
        <w:tab/>
        <w:t>provádí pobytovou kontrolu,</w:t>
      </w:r>
    </w:p>
    <w:p w14:paraId="37986174"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d)</w:t>
      </w:r>
      <w:r w:rsidRPr="00F74FB4">
        <w:rPr>
          <w:szCs w:val="24"/>
        </w:rPr>
        <w:tab/>
        <w:t>vyžaduje výpis nebo opis z evidence Rejstříku trestů</w:t>
      </w:r>
      <w:r w:rsidRPr="00F74FB4">
        <w:rPr>
          <w:szCs w:val="24"/>
          <w:vertAlign w:val="superscript"/>
        </w:rPr>
        <w:t>24a)</w:t>
      </w:r>
      <w:r w:rsidRPr="00F74FB4">
        <w:rPr>
          <w:szCs w:val="24"/>
        </w:rPr>
        <w:t>; žádost a výpis nebo opis z evidence Rejstříku trestů se předávají v elektronické podobě, a to způsobem umožňujícím dálkový přístup,</w:t>
      </w:r>
    </w:p>
    <w:p w14:paraId="6BDF79CD"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e)</w:t>
      </w:r>
      <w:r w:rsidRPr="00F74FB4">
        <w:rPr>
          <w:szCs w:val="24"/>
        </w:rPr>
        <w:tab/>
        <w:t xml:space="preserve">rozhoduje v rozsahu své působnosti o vydání a odnětí cestovního průkazu totožnosti </w:t>
      </w:r>
      <w:r w:rsidRPr="00F74FB4">
        <w:rPr>
          <w:b/>
          <w:szCs w:val="24"/>
        </w:rPr>
        <w:t>a</w:t>
      </w:r>
      <w:r w:rsidRPr="00F74FB4">
        <w:rPr>
          <w:szCs w:val="24"/>
        </w:rPr>
        <w:t> </w:t>
      </w:r>
      <w:r w:rsidRPr="00F74FB4">
        <w:rPr>
          <w:b/>
        </w:rPr>
        <w:t>vydává evropský cestovní doklad pro návrat</w:t>
      </w:r>
      <w:r w:rsidRPr="00F74FB4">
        <w:rPr>
          <w:szCs w:val="24"/>
        </w:rPr>
        <w:t>,</w:t>
      </w:r>
    </w:p>
    <w:p w14:paraId="7750A56E"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f)</w:t>
      </w:r>
      <w:r w:rsidRPr="00F74FB4">
        <w:rPr>
          <w:szCs w:val="24"/>
        </w:rPr>
        <w:tab/>
        <w:t>rozhoduje o prodloužení platnosti a doby pobytu na krátkodobé vízum, o ukončení přechodného pobytu na území, k němuž se vízum nevyžaduje, a uděluje výjezdní příkaz,</w:t>
      </w:r>
    </w:p>
    <w:p w14:paraId="6BE765D1"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g)</w:t>
      </w:r>
      <w:r w:rsidRPr="00F74FB4">
        <w:rPr>
          <w:szCs w:val="24"/>
        </w:rPr>
        <w:tab/>
        <w:t>rozhoduje o zrušení platnosti krátkodobého víza,</w:t>
      </w:r>
    </w:p>
    <w:p w14:paraId="273A02AE"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h)</w:t>
      </w:r>
      <w:r w:rsidRPr="00F74FB4">
        <w:rPr>
          <w:szCs w:val="24"/>
        </w:rPr>
        <w:tab/>
        <w:t>rozhoduje v rozsahu své působnosti o přestupcích podle tohoto zákona,</w:t>
      </w:r>
    </w:p>
    <w:p w14:paraId="77859B82" w14:textId="578A58E8"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i)</w:t>
      </w:r>
      <w:r w:rsidRPr="00F74FB4">
        <w:rPr>
          <w:szCs w:val="24"/>
        </w:rPr>
        <w:tab/>
        <w:t>rozhoduje o správním vyhoštění cizinců, o uložení povinnosti opustit území nebo území členských států Evropské unie</w:t>
      </w:r>
      <w:r w:rsidRPr="00F74FB4">
        <w:rPr>
          <w:b/>
          <w:bCs/>
          <w:szCs w:val="24"/>
        </w:rPr>
        <w:t>,</w:t>
      </w:r>
      <w:r w:rsidRPr="00F74FB4">
        <w:rPr>
          <w:szCs w:val="24"/>
        </w:rPr>
        <w:t xml:space="preserve"> </w:t>
      </w:r>
      <w:r w:rsidRPr="00F74FB4">
        <w:rPr>
          <w:b/>
          <w:szCs w:val="24"/>
        </w:rPr>
        <w:t xml:space="preserve">s výjimkou Irska, a dále území Islandské republiky, Lichtenštejnského </w:t>
      </w:r>
      <w:r w:rsidR="002F73B5" w:rsidRPr="00F74FB4">
        <w:rPr>
          <w:b/>
          <w:szCs w:val="24"/>
        </w:rPr>
        <w:t>knížectví</w:t>
      </w:r>
      <w:r w:rsidRPr="00F74FB4">
        <w:rPr>
          <w:b/>
          <w:szCs w:val="24"/>
        </w:rPr>
        <w:t>, Norského království a Švýcarské konfederace</w:t>
      </w:r>
      <w:r w:rsidRPr="00F74FB4">
        <w:rPr>
          <w:szCs w:val="24"/>
        </w:rPr>
        <w:t xml:space="preserve"> (§ 50a), o uložení zvláštního opatření za účelem vycestování (§ 123b) a o vrácení finanční záruky nebo jejím propadnutí státu (§ 123c),</w:t>
      </w:r>
    </w:p>
    <w:p w14:paraId="5BABC34F"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j)</w:t>
      </w:r>
      <w:r w:rsidRPr="00F74FB4">
        <w:rPr>
          <w:szCs w:val="24"/>
        </w:rPr>
        <w:tab/>
        <w:t>rozhoduje o dodatečném potvrzení údaje o datu a místu vstupu cizince na území (§ 180d),</w:t>
      </w:r>
    </w:p>
    <w:p w14:paraId="67709BEB"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k)</w:t>
      </w:r>
      <w:r w:rsidRPr="00F74FB4">
        <w:rPr>
          <w:szCs w:val="24"/>
        </w:rPr>
        <w:tab/>
        <w:t>rozhoduje o hrazení nákladů spojených s pobytem zajištěného cizince na území a jeho vycestováním z území, je-li cizinec zajištěn podle zvláštního právního předpisu</w:t>
      </w:r>
      <w:r w:rsidRPr="00F74FB4">
        <w:rPr>
          <w:szCs w:val="24"/>
          <w:vertAlign w:val="superscript"/>
        </w:rPr>
        <w:t>42)</w:t>
      </w:r>
      <w:r w:rsidRPr="00F74FB4">
        <w:rPr>
          <w:szCs w:val="24"/>
        </w:rPr>
        <w:t>,</w:t>
      </w:r>
    </w:p>
    <w:p w14:paraId="661A67A0" w14:textId="598619A3" w:rsidR="00D86445" w:rsidRPr="00F74FB4" w:rsidRDefault="00D86445" w:rsidP="00F74FB4">
      <w:pPr>
        <w:pStyle w:val="Textpsmene"/>
        <w:numPr>
          <w:ilvl w:val="1"/>
          <w:numId w:val="0"/>
        </w:numPr>
        <w:spacing w:after="60"/>
        <w:ind w:left="360" w:hanging="357"/>
        <w:rPr>
          <w:b/>
          <w:bCs/>
          <w:szCs w:val="24"/>
        </w:rPr>
      </w:pPr>
      <w:r w:rsidRPr="00F74FB4">
        <w:rPr>
          <w:szCs w:val="24"/>
        </w:rPr>
        <w:t>l)</w:t>
      </w:r>
      <w:r w:rsidRPr="00F74FB4">
        <w:rPr>
          <w:szCs w:val="24"/>
        </w:rPr>
        <w:tab/>
        <w:t xml:space="preserve">provádí zadržení cestovního dokladu podle § 117 odst. 1 </w:t>
      </w:r>
      <w:r w:rsidRPr="00F74FB4">
        <w:rPr>
          <w:b/>
          <w:bCs/>
          <w:szCs w:val="24"/>
        </w:rPr>
        <w:t>nebo dokladu, jehož platnost skončila podle § 87z, 87aa nebo 117f</w:t>
      </w:r>
      <w:r w:rsidR="000A4D14" w:rsidRPr="00F74FB4">
        <w:rPr>
          <w:bCs/>
          <w:szCs w:val="24"/>
        </w:rPr>
        <w:t>,</w:t>
      </w:r>
    </w:p>
    <w:p w14:paraId="1E065C7D"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m)</w:t>
      </w:r>
      <w:r w:rsidRPr="00F74FB4">
        <w:rPr>
          <w:szCs w:val="24"/>
        </w:rPr>
        <w:tab/>
        <w:t>ověřuje pozvání,</w:t>
      </w:r>
    </w:p>
    <w:p w14:paraId="7516E872"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n)</w:t>
      </w:r>
      <w:r w:rsidRPr="00F74FB4">
        <w:rPr>
          <w:szCs w:val="24"/>
        </w:rPr>
        <w:tab/>
        <w:t>plní funkci ohlašovacího orgánu v rozsahu vymezeném tímto zákonem,</w:t>
      </w:r>
    </w:p>
    <w:p w14:paraId="0AE050BB"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o)</w:t>
      </w:r>
      <w:r w:rsidRPr="00F74FB4">
        <w:rPr>
          <w:szCs w:val="24"/>
        </w:rPr>
        <w:tab/>
        <w:t>provádí eskortní činnost v souvislosti s vyhošťováním cizinců nebo v souvislosti s policejním průvozem cizinců přes území anebo průvozem leteckou cestou,</w:t>
      </w:r>
    </w:p>
    <w:p w14:paraId="5A85DE63" w14:textId="7181A208"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p)</w:t>
      </w:r>
      <w:r w:rsidRPr="00F74FB4">
        <w:rPr>
          <w:szCs w:val="24"/>
        </w:rPr>
        <w:tab/>
        <w:t xml:space="preserve">pořizuje obrazové záznamy a snímá daktyloskopické otisky při </w:t>
      </w:r>
      <w:r w:rsidRPr="00F74FB4">
        <w:rPr>
          <w:b/>
          <w:szCs w:val="24"/>
        </w:rPr>
        <w:t xml:space="preserve">ukončení přechodného pobytu na území, k němuž se vízum nevyžaduje, </w:t>
      </w:r>
      <w:r w:rsidRPr="00F74FB4">
        <w:rPr>
          <w:szCs w:val="24"/>
        </w:rPr>
        <w:t>podání žádosti o udělení víza, při ověřování totožnosti držitele víza, v souvislosti s prohlášením víza za neplatné, řízením o správním vyhoštění, správním vyhoštěním, řízením o povinnosti opustit území nebo území členských států Evropské unie</w:t>
      </w:r>
      <w:r w:rsidRPr="00F74FB4">
        <w:rPr>
          <w:b/>
          <w:bCs/>
          <w:szCs w:val="24"/>
        </w:rPr>
        <w:t>,</w:t>
      </w:r>
      <w:r w:rsidRPr="00F74FB4">
        <w:rPr>
          <w:szCs w:val="24"/>
        </w:rPr>
        <w:t xml:space="preserve"> </w:t>
      </w:r>
      <w:r w:rsidRPr="00F74FB4">
        <w:rPr>
          <w:b/>
          <w:szCs w:val="24"/>
        </w:rPr>
        <w:t xml:space="preserve">s výjimkou Irska, a dále území Islandské republiky, Lichtenštejnského </w:t>
      </w:r>
      <w:r w:rsidR="002F73B5" w:rsidRPr="00F74FB4">
        <w:rPr>
          <w:b/>
          <w:szCs w:val="24"/>
        </w:rPr>
        <w:t>knížectví</w:t>
      </w:r>
      <w:r w:rsidRPr="00F74FB4">
        <w:rPr>
          <w:b/>
          <w:szCs w:val="24"/>
        </w:rPr>
        <w:t>, Norského království a Švýcarské konfederace</w:t>
      </w:r>
      <w:r w:rsidRPr="00F74FB4">
        <w:rPr>
          <w:szCs w:val="24"/>
        </w:rPr>
        <w:t>, zajištěním cizince za účelem správního vyhoštění, zjišťováním totožnosti, plněním závazků vyplývajících z mezinárodní smlouvy nebo z přímo použitelného předpisu Evropské unie,</w:t>
      </w:r>
    </w:p>
    <w:p w14:paraId="5CB16E9B"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q)</w:t>
      </w:r>
      <w:r w:rsidRPr="00F74FB4">
        <w:rPr>
          <w:szCs w:val="24"/>
        </w:rPr>
        <w:tab/>
        <w:t>vyžaduje závazné stanovisko</w:t>
      </w:r>
      <w:r w:rsidRPr="00F74FB4">
        <w:rPr>
          <w:szCs w:val="24"/>
          <w:vertAlign w:val="superscript"/>
        </w:rPr>
        <w:t>9b)</w:t>
      </w:r>
      <w:r w:rsidRPr="00F74FB4">
        <w:rPr>
          <w:szCs w:val="24"/>
        </w:rPr>
        <w:t xml:space="preserve"> ministerstva, zda vycestování cizince je možné,</w:t>
      </w:r>
    </w:p>
    <w:p w14:paraId="1DED06B4"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r)</w:t>
      </w:r>
      <w:r w:rsidRPr="00F74FB4">
        <w:rPr>
          <w:szCs w:val="24"/>
        </w:rPr>
        <w:tab/>
        <w:t>vydává potvrzení o zadržení cestovního dokladu podle § 117,</w:t>
      </w:r>
    </w:p>
    <w:p w14:paraId="2926EB6D"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s)</w:t>
      </w:r>
      <w:r w:rsidRPr="00F74FB4">
        <w:rPr>
          <w:szCs w:val="24"/>
        </w:rPr>
        <w:tab/>
        <w:t>ověřuje potvrzení podle § 92 písm. a),</w:t>
      </w:r>
    </w:p>
    <w:p w14:paraId="55228BBD"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t)</w:t>
      </w:r>
      <w:r w:rsidRPr="00F74FB4">
        <w:rPr>
          <w:szCs w:val="24"/>
        </w:rPr>
        <w:tab/>
        <w:t>prověřuje, zda se cizinec nedopustil obcházení tohoto zákona s cílem získat oprávnění k pobytu,</w:t>
      </w:r>
    </w:p>
    <w:p w14:paraId="2957B504"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u)</w:t>
      </w:r>
      <w:r w:rsidRPr="00F74FB4">
        <w:rPr>
          <w:szCs w:val="24"/>
        </w:rPr>
        <w:tab/>
        <w:t>zajišťuje dopravu a střežení cizince, kterému byl odepřen vstup na území, pokud jeho zdravotní stav vyžaduje bezodkladný převoz k poskytovateli zdravotních služeb, a od něj zpět na hraniční přechod,</w:t>
      </w:r>
    </w:p>
    <w:p w14:paraId="24C82EC0"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v)</w:t>
      </w:r>
      <w:r w:rsidRPr="00F74FB4">
        <w:rPr>
          <w:szCs w:val="24"/>
        </w:rPr>
        <w:tab/>
        <w:t>rozhoduje o zajištění cizince za účelem správního vyhoštění, zajištění podle § 124b nebo za účelem plnění závazků vyplývajících z mezinárodní smlouvy,</w:t>
      </w:r>
    </w:p>
    <w:p w14:paraId="2EB63C7D"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w)</w:t>
      </w:r>
      <w:r w:rsidRPr="00F74FB4">
        <w:rPr>
          <w:szCs w:val="24"/>
        </w:rPr>
        <w:tab/>
        <w:t>rozhoduje o umístění cizince do zařízení,</w:t>
      </w:r>
    </w:p>
    <w:p w14:paraId="203B5EDB"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x)</w:t>
      </w:r>
      <w:r w:rsidRPr="00F74FB4">
        <w:rPr>
          <w:szCs w:val="24"/>
        </w:rPr>
        <w:tab/>
        <w:t>provádí eskortu cizinců včetně zajištěných žadatelů o udělení mezinárodní ochrany</w:t>
      </w:r>
      <w:r w:rsidRPr="00F74FB4">
        <w:rPr>
          <w:b/>
          <w:szCs w:val="24"/>
        </w:rPr>
        <w:t xml:space="preserve"> </w:t>
      </w:r>
      <w:r w:rsidRPr="00F74FB4">
        <w:rPr>
          <w:szCs w:val="24"/>
        </w:rPr>
        <w:t>mezi jednotlivými zařízeními; zabezpečuje přepravu a střežení cizinců včetně žadatelů o udělení mezinárodní ochrany zajištěných v zařízení k lékařskému ošetření k poskytovateli zdravotních služeb, v případě cizinců k uskutečnění konzulární návštěvy, k provedení úkonů v trestním řízení, k provedení dalších úkonů souvisejících s účelem zajištění, anebo k soudu a zpět,</w:t>
      </w:r>
    </w:p>
    <w:p w14:paraId="20B2AA10" w14:textId="77777777" w:rsidR="00D86445" w:rsidRPr="00F74FB4" w:rsidRDefault="00D86445" w:rsidP="00F74FB4">
      <w:pPr>
        <w:pStyle w:val="Textpsmene"/>
        <w:numPr>
          <w:ilvl w:val="1"/>
          <w:numId w:val="0"/>
        </w:numPr>
        <w:tabs>
          <w:tab w:val="num" w:pos="425"/>
        </w:tabs>
        <w:spacing w:after="120"/>
        <w:ind w:left="425" w:hanging="425"/>
        <w:rPr>
          <w:szCs w:val="24"/>
        </w:rPr>
      </w:pPr>
      <w:r w:rsidRPr="00F74FB4">
        <w:rPr>
          <w:szCs w:val="24"/>
        </w:rPr>
        <w:t>y)</w:t>
      </w:r>
      <w:r w:rsidRPr="00F74FB4">
        <w:rPr>
          <w:szCs w:val="24"/>
        </w:rPr>
        <w:tab/>
        <w:t>posuzuje, zda veřejná listina podle § 108 odst. 1 písm. b) splňuje podmínky podle § 108 odst. 2,</w:t>
      </w:r>
    </w:p>
    <w:p w14:paraId="0132EBA0" w14:textId="77777777" w:rsidR="00D86445" w:rsidRPr="00F74FB4" w:rsidRDefault="00D86445" w:rsidP="00F74FB4">
      <w:pPr>
        <w:pStyle w:val="Psmeno"/>
        <w:keepNext w:val="0"/>
        <w:spacing w:after="120"/>
        <w:ind w:left="284" w:hanging="284"/>
        <w:rPr>
          <w:szCs w:val="24"/>
        </w:rPr>
      </w:pPr>
      <w:r w:rsidRPr="00F74FB4">
        <w:rPr>
          <w:szCs w:val="24"/>
        </w:rPr>
        <w:t>z)</w:t>
      </w:r>
      <w:r w:rsidRPr="00F74FB4">
        <w:rPr>
          <w:szCs w:val="24"/>
        </w:rPr>
        <w:tab/>
        <w:t>vyžaduje opis z evidence přestupků pro posouzení, zda cizinec závažným způsobem nenarušil veřejný pořádek; žádost a opis z evidence přestupků se předávají v elektronické podobě, a to způsobem umožňujícím dálkový přístup.</w:t>
      </w:r>
    </w:p>
    <w:p w14:paraId="48D48824" w14:textId="77777777" w:rsidR="00D86445" w:rsidRPr="00F74FB4" w:rsidRDefault="00D86445" w:rsidP="00F74FB4">
      <w:pPr>
        <w:pStyle w:val="Textodstavce"/>
        <w:numPr>
          <w:ilvl w:val="0"/>
          <w:numId w:val="0"/>
        </w:numPr>
        <w:tabs>
          <w:tab w:val="clear" w:pos="851"/>
        </w:tabs>
        <w:spacing w:before="0" w:after="60"/>
        <w:ind w:firstLine="720"/>
        <w:rPr>
          <w:szCs w:val="24"/>
        </w:rPr>
      </w:pPr>
      <w:r w:rsidRPr="00F74FB4">
        <w:rPr>
          <w:szCs w:val="24"/>
        </w:rPr>
        <w:t>(2) Odbor cizinecké policie, v době platnosti rozhodnutí o zajišťování ochrany vnitřních hranic podle zvláštního právního předpisu</w:t>
      </w:r>
      <w:r w:rsidRPr="00F74FB4">
        <w:rPr>
          <w:szCs w:val="24"/>
          <w:vertAlign w:val="superscript"/>
        </w:rPr>
        <w:t>3b)</w:t>
      </w:r>
      <w:r w:rsidRPr="00F74FB4">
        <w:rPr>
          <w:szCs w:val="24"/>
        </w:rPr>
        <w:t>, dále</w:t>
      </w:r>
    </w:p>
    <w:p w14:paraId="1C77ABC1"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a)</w:t>
      </w:r>
      <w:r w:rsidRPr="00F74FB4">
        <w:rPr>
          <w:szCs w:val="24"/>
        </w:rPr>
        <w:tab/>
        <w:t>provádí hraniční kontrolu,</w:t>
      </w:r>
    </w:p>
    <w:p w14:paraId="3604BEAA"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b)</w:t>
      </w:r>
      <w:r w:rsidRPr="00F74FB4">
        <w:rPr>
          <w:szCs w:val="24"/>
        </w:rPr>
        <w:tab/>
        <w:t>rozhoduje o udělení krátkodobého víza na hraničním přechodu,</w:t>
      </w:r>
    </w:p>
    <w:p w14:paraId="6F135865"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c)</w:t>
      </w:r>
      <w:r w:rsidRPr="00F74FB4">
        <w:rPr>
          <w:szCs w:val="24"/>
        </w:rPr>
        <w:tab/>
        <w:t>rozhoduje o odepření vstupu cizince na území, o zrušení platnosti krátkodobého víza a o prohlášení krátkodobého víza za neplatné,</w:t>
      </w:r>
    </w:p>
    <w:p w14:paraId="54331652" w14:textId="77777777" w:rsidR="00D86445" w:rsidRPr="00F74FB4" w:rsidRDefault="00D86445" w:rsidP="00F74FB4">
      <w:pPr>
        <w:pStyle w:val="Textpsmene"/>
        <w:numPr>
          <w:ilvl w:val="1"/>
          <w:numId w:val="0"/>
        </w:numPr>
        <w:tabs>
          <w:tab w:val="num" w:pos="425"/>
        </w:tabs>
        <w:spacing w:after="60"/>
        <w:ind w:left="425" w:hanging="425"/>
        <w:rPr>
          <w:szCs w:val="24"/>
        </w:rPr>
      </w:pPr>
      <w:r w:rsidRPr="00F74FB4">
        <w:rPr>
          <w:szCs w:val="24"/>
        </w:rPr>
        <w:t>d)</w:t>
      </w:r>
      <w:r w:rsidRPr="00F74FB4">
        <w:rPr>
          <w:szCs w:val="24"/>
        </w:rPr>
        <w:tab/>
        <w:t>v souvislosti s rozhodnutím o odepření vstupu cizinci na území provádí nezbytné úkony s cílem zajistit, aby cizinec bez zbytečného odkladu vycestoval zpět do zahraničí,</w:t>
      </w:r>
    </w:p>
    <w:p w14:paraId="46EC3CE7" w14:textId="77777777" w:rsidR="00D86445" w:rsidRPr="00F74FB4" w:rsidRDefault="00D86445" w:rsidP="00F74FB4">
      <w:pPr>
        <w:pStyle w:val="Textpsmene"/>
        <w:numPr>
          <w:ilvl w:val="1"/>
          <w:numId w:val="0"/>
        </w:numPr>
        <w:tabs>
          <w:tab w:val="num" w:pos="425"/>
        </w:tabs>
        <w:ind w:left="425" w:hanging="425"/>
        <w:rPr>
          <w:szCs w:val="24"/>
        </w:rPr>
      </w:pPr>
      <w:r w:rsidRPr="00F74FB4">
        <w:rPr>
          <w:szCs w:val="24"/>
        </w:rPr>
        <w:t>e)</w:t>
      </w:r>
      <w:r w:rsidRPr="00F74FB4">
        <w:rPr>
          <w:szCs w:val="24"/>
        </w:rPr>
        <w:tab/>
        <w:t>rozhoduje o odepření vycestování z území.</w:t>
      </w:r>
    </w:p>
    <w:p w14:paraId="6FE94015" w14:textId="77777777" w:rsidR="00D86445" w:rsidRPr="00F74FB4" w:rsidRDefault="00D86445" w:rsidP="00F74FB4">
      <w:pPr>
        <w:jc w:val="both"/>
        <w:rPr>
          <w:rFonts w:ascii="Times New Roman" w:hAnsi="Times New Roman"/>
          <w:sz w:val="24"/>
          <w:szCs w:val="24"/>
        </w:rPr>
      </w:pPr>
    </w:p>
    <w:p w14:paraId="5EADF55B" w14:textId="77777777" w:rsidR="002B5938" w:rsidRPr="00F74FB4" w:rsidRDefault="002B5938"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165</w:t>
      </w:r>
    </w:p>
    <w:p w14:paraId="52AA9D71" w14:textId="77777777" w:rsidR="002B5938" w:rsidRPr="00F74FB4" w:rsidRDefault="002B5938"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Působnost ministerstva</w:t>
      </w:r>
    </w:p>
    <w:p w14:paraId="7666DBC7" w14:textId="77777777" w:rsidR="002B5938" w:rsidRPr="00F74FB4" w:rsidRDefault="002B5938" w:rsidP="00F74FB4">
      <w:pPr>
        <w:widowControl w:val="0"/>
        <w:autoSpaceDE w:val="0"/>
        <w:autoSpaceDN w:val="0"/>
        <w:adjustRightInd w:val="0"/>
        <w:spacing w:after="0" w:line="240" w:lineRule="auto"/>
        <w:ind w:firstLine="720"/>
        <w:jc w:val="both"/>
        <w:rPr>
          <w:rFonts w:ascii="Times New Roman" w:hAnsi="Times New Roman"/>
          <w:sz w:val="24"/>
          <w:szCs w:val="24"/>
        </w:rPr>
      </w:pPr>
      <w:r w:rsidRPr="00F74FB4">
        <w:rPr>
          <w:rFonts w:ascii="Times New Roman" w:hAnsi="Times New Roman"/>
          <w:sz w:val="24"/>
          <w:szCs w:val="24"/>
        </w:rPr>
        <w:t>Ministerstvo v rámci působnosti ve věcech vstupu a pobytu cizinců na území a jejich vycestování z tohoto území</w:t>
      </w:r>
    </w:p>
    <w:p w14:paraId="630A586D" w14:textId="77777777" w:rsidR="002B5938" w:rsidRPr="00F74FB4" w:rsidRDefault="002B5938" w:rsidP="00F74FB4">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sz w:val="24"/>
          <w:szCs w:val="24"/>
        </w:rPr>
        <w:t>a) vykonává dozor nad policií při výkonu státní správy,</w:t>
      </w:r>
    </w:p>
    <w:p w14:paraId="1EEF469C" w14:textId="77777777" w:rsidR="002B5938" w:rsidRPr="00F74FB4" w:rsidRDefault="002B5938" w:rsidP="00F74FB4">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sz w:val="24"/>
          <w:szCs w:val="24"/>
        </w:rPr>
        <w:t>b) plní úkoly nadřízeného správního orgánu vůči ředitelství služby cizinecké policie,</w:t>
      </w:r>
    </w:p>
    <w:p w14:paraId="5C748F8F" w14:textId="72A59899" w:rsidR="002B5938" w:rsidRPr="00F74FB4" w:rsidRDefault="002B5938" w:rsidP="00F74FB4">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cs="Arial"/>
          <w:sz w:val="24"/>
          <w:szCs w:val="20"/>
        </w:rPr>
        <w:t xml:space="preserve">c) rozhoduje o </w:t>
      </w:r>
      <w:r w:rsidR="0087752D" w:rsidRPr="00F74FB4">
        <w:rPr>
          <w:rFonts w:ascii="Times New Roman" w:hAnsi="Times New Roman" w:cs="Arial"/>
          <w:b/>
          <w:sz w:val="24"/>
          <w:szCs w:val="20"/>
        </w:rPr>
        <w:t xml:space="preserve">přiznání postavení osoby bez státní příslušnosti, </w:t>
      </w:r>
      <w:r w:rsidRPr="00F74FB4">
        <w:rPr>
          <w:rFonts w:ascii="Times New Roman" w:hAnsi="Times New Roman" w:cs="Arial"/>
          <w:sz w:val="24"/>
          <w:szCs w:val="20"/>
        </w:rPr>
        <w:t>udělení dlouhodobého víza, o prodloužení doby pobytu a platnosti dlouhodobého víza,</w:t>
      </w:r>
    </w:p>
    <w:p w14:paraId="7EB44653" w14:textId="77777777" w:rsidR="002B5938" w:rsidRPr="00F74FB4" w:rsidRDefault="002B5938" w:rsidP="00F74FB4">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sz w:val="24"/>
          <w:szCs w:val="24"/>
        </w:rPr>
        <w:t>d) zřizuje a provozuje zařízení,</w:t>
      </w:r>
    </w:p>
    <w:p w14:paraId="64FAD523" w14:textId="77777777" w:rsidR="002B5938" w:rsidRPr="00F74FB4" w:rsidRDefault="002B5938" w:rsidP="00F74FB4">
      <w:pPr>
        <w:spacing w:after="0" w:line="240" w:lineRule="auto"/>
        <w:ind w:left="142" w:hanging="142"/>
        <w:jc w:val="both"/>
        <w:rPr>
          <w:rFonts w:ascii="Times New Roman" w:hAnsi="Times New Roman"/>
          <w:sz w:val="24"/>
          <w:szCs w:val="24"/>
        </w:rPr>
      </w:pPr>
      <w:r w:rsidRPr="00F74FB4">
        <w:rPr>
          <w:rFonts w:ascii="Times New Roman" w:hAnsi="Times New Roman"/>
          <w:sz w:val="24"/>
          <w:szCs w:val="24"/>
        </w:rPr>
        <w:t>e) rozhoduje o úhradě nákladů spojených se správním vyhoštěním zajištěného cizince, pokud o jejich úhradě nerozhoduje policie [§ 123 odst. 6 písm. a)],</w:t>
      </w:r>
    </w:p>
    <w:p w14:paraId="05CF8AA4" w14:textId="77777777" w:rsidR="002B5938" w:rsidRPr="00F74FB4" w:rsidRDefault="002B5938" w:rsidP="00F74FB4">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sz w:val="24"/>
          <w:szCs w:val="24"/>
        </w:rPr>
        <w:t>f) rozhoduje o prodloužení doby platnosti průkazu cizinci, kterému bylo vydáno povolení k trvalému pobytu,</w:t>
      </w:r>
    </w:p>
    <w:p w14:paraId="060670C6" w14:textId="77777777" w:rsidR="002B5938" w:rsidRPr="00F74FB4" w:rsidRDefault="002B5938" w:rsidP="00F74FB4">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sz w:val="24"/>
          <w:szCs w:val="24"/>
        </w:rPr>
        <w:t xml:space="preserve">g) pořizuje biometrické údaje v souvislosti s vydáním cizineckého pasu podle § 113 odst. 1 a 2 </w:t>
      </w:r>
      <w:r w:rsidRPr="00F74FB4">
        <w:rPr>
          <w:rFonts w:ascii="Times New Roman" w:hAnsi="Times New Roman" w:cs="Arial"/>
          <w:sz w:val="24"/>
          <w:szCs w:val="20"/>
        </w:rPr>
        <w:t>nebo průkazu o povolení k pobytu podle § 117a</w:t>
      </w:r>
      <w:r w:rsidRPr="00F74FB4">
        <w:rPr>
          <w:rFonts w:ascii="Times New Roman" w:hAnsi="Times New Roman"/>
          <w:i/>
          <w:sz w:val="24"/>
          <w:szCs w:val="24"/>
        </w:rPr>
        <w:t>,</w:t>
      </w:r>
      <w:r w:rsidRPr="00F74FB4">
        <w:rPr>
          <w:rFonts w:ascii="Times New Roman" w:hAnsi="Times New Roman"/>
          <w:sz w:val="24"/>
          <w:szCs w:val="24"/>
        </w:rPr>
        <w:t xml:space="preserve"> </w:t>
      </w:r>
    </w:p>
    <w:p w14:paraId="40212270" w14:textId="0E3D0CE5" w:rsidR="002B5938" w:rsidRPr="00F74FB4" w:rsidRDefault="002B5938" w:rsidP="00F74FB4">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sz w:val="24"/>
          <w:szCs w:val="24"/>
        </w:rPr>
        <w:t xml:space="preserve">h) rozhoduje o vydání a odnětí cizineckého pasu </w:t>
      </w:r>
      <w:r w:rsidRPr="00F74FB4">
        <w:rPr>
          <w:rFonts w:ascii="Times New Roman" w:hAnsi="Times New Roman"/>
          <w:strike/>
          <w:sz w:val="24"/>
          <w:szCs w:val="24"/>
        </w:rPr>
        <w:t>a v</w:t>
      </w:r>
      <w:r w:rsidR="00994315" w:rsidRPr="00F74FB4">
        <w:rPr>
          <w:rFonts w:ascii="Times New Roman" w:hAnsi="Times New Roman"/>
          <w:b/>
          <w:sz w:val="24"/>
          <w:szCs w:val="24"/>
        </w:rPr>
        <w:t>, v</w:t>
      </w:r>
      <w:r w:rsidRPr="00F74FB4">
        <w:rPr>
          <w:rFonts w:ascii="Times New Roman" w:hAnsi="Times New Roman"/>
          <w:sz w:val="24"/>
          <w:szCs w:val="24"/>
        </w:rPr>
        <w:t xml:space="preserve"> rozsahu své působnosti o vydání a odnětí cestovního průkazu totožnosti </w:t>
      </w:r>
      <w:r w:rsidRPr="00F74FB4">
        <w:rPr>
          <w:rFonts w:ascii="Times New Roman" w:hAnsi="Times New Roman"/>
          <w:b/>
          <w:sz w:val="24"/>
          <w:szCs w:val="24"/>
        </w:rPr>
        <w:t>a vydává evropský cestovní doklad pro návrat</w:t>
      </w:r>
      <w:r w:rsidRPr="00F74FB4">
        <w:rPr>
          <w:rFonts w:ascii="Times New Roman" w:hAnsi="Times New Roman"/>
          <w:sz w:val="24"/>
          <w:szCs w:val="24"/>
        </w:rPr>
        <w:t>,</w:t>
      </w:r>
    </w:p>
    <w:p w14:paraId="5232F99B" w14:textId="77777777" w:rsidR="002B5938" w:rsidRPr="00F74FB4" w:rsidRDefault="002B5938" w:rsidP="00F74FB4">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sz w:val="24"/>
          <w:szCs w:val="24"/>
        </w:rPr>
        <w:t>i) vydává potvrzení o oprávnění k trvalému pobytu na území,</w:t>
      </w:r>
    </w:p>
    <w:p w14:paraId="089E7DC3" w14:textId="77777777" w:rsidR="002B5938" w:rsidRPr="00F74FB4" w:rsidRDefault="002B5938" w:rsidP="00F74FB4">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sz w:val="24"/>
          <w:szCs w:val="24"/>
        </w:rPr>
        <w:t>j) rozhoduje o vydání povolení k dlouhodobému pobytu, povolení k přechodnému pobytu, o prodloužení platnosti těchto oprávnění k pobytu a o povolení k trvalému pobytu,</w:t>
      </w:r>
    </w:p>
    <w:p w14:paraId="434B5C22" w14:textId="77777777" w:rsidR="002B5938" w:rsidRPr="00F74FB4" w:rsidRDefault="002B5938" w:rsidP="00F74FB4">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sz w:val="24"/>
          <w:szCs w:val="24"/>
        </w:rPr>
        <w:t>k) rozhoduje o přiznání a o zrušení postavení dlouhodobě pobývajícího rezidenta na území,</w:t>
      </w:r>
    </w:p>
    <w:p w14:paraId="3D1A6A54" w14:textId="77777777" w:rsidR="002B5938" w:rsidRPr="00F74FB4" w:rsidRDefault="002B5938" w:rsidP="00F74FB4">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sz w:val="24"/>
          <w:szCs w:val="24"/>
        </w:rPr>
        <w:t>l) rozhoduje o přestupcích podle tohoto zákona v rozsahu své působnosti,</w:t>
      </w:r>
    </w:p>
    <w:p w14:paraId="396DFA86" w14:textId="77777777" w:rsidR="002B5938" w:rsidRPr="00F74FB4" w:rsidRDefault="002B5938" w:rsidP="00F74FB4">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sz w:val="24"/>
          <w:szCs w:val="24"/>
        </w:rPr>
        <w:t>m) požaduje od policie prověření informací a dokladů předkládaných či sdělovaných cizinci, které jsou podkladem pro řízení či rozhodování podle písmen c), e), h), j), k) a l),</w:t>
      </w:r>
    </w:p>
    <w:p w14:paraId="4B30B0A2" w14:textId="592F4F6A" w:rsidR="002B5938" w:rsidRPr="00F74FB4" w:rsidRDefault="002B5938" w:rsidP="00F74FB4">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sz w:val="24"/>
          <w:szCs w:val="24"/>
        </w:rPr>
        <w:t>n) rozhoduje o vydání zaměstnanecké karty a modré karty, o prodloužení nebo zrušení její platnosti</w:t>
      </w:r>
      <w:r w:rsidRPr="00F74FB4">
        <w:rPr>
          <w:rFonts w:ascii="Times New Roman" w:hAnsi="Times New Roman"/>
          <w:b/>
          <w:i/>
          <w:sz w:val="24"/>
          <w:szCs w:val="24"/>
        </w:rPr>
        <w:t xml:space="preserve">, </w:t>
      </w:r>
      <w:r w:rsidRPr="00F74FB4">
        <w:rPr>
          <w:rFonts w:ascii="Times New Roman" w:hAnsi="Times New Roman"/>
          <w:sz w:val="24"/>
          <w:szCs w:val="24"/>
        </w:rPr>
        <w:t>posuzuje shodu oznámené změny zaměstnavatele nebo pracovní pozice držitele zaměstnanecké karty se zákonem a uděluje souhlas se změnou zaměstnavatele nebo pracovního zařazení držitele modré karty,</w:t>
      </w:r>
    </w:p>
    <w:p w14:paraId="25F51B68" w14:textId="77777777" w:rsidR="002B5938" w:rsidRPr="00F74FB4" w:rsidRDefault="002B5938" w:rsidP="00F74FB4">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sz w:val="24"/>
          <w:szCs w:val="24"/>
        </w:rPr>
        <w:t>o) je oprávněno do informačního systému podle § 158 odst. 1 vkládat údaje a v rozsahu nezbytném pro plnění úkolů podle tohoto zákona využívat údaje vedené v informačních systémech podle § 158,</w:t>
      </w:r>
    </w:p>
    <w:p w14:paraId="4729357B" w14:textId="77777777" w:rsidR="002B5938" w:rsidRPr="00F74FB4" w:rsidRDefault="002B5938" w:rsidP="00F74FB4">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sz w:val="24"/>
          <w:szCs w:val="24"/>
        </w:rPr>
        <w:t>p) je oprávněno v centrální evidenci volných pracovních míst obsaditelných držiteli zaměstnanecké karty doplňovat údaje o vyřízení žádosti o vydání zaměstnanecké karty a v centrální evidenci volných pracovních míst obsaditelných držiteli modré karty doplňovat údaje o vyřízení žádosti o vydání modré karty,</w:t>
      </w:r>
    </w:p>
    <w:p w14:paraId="12F57B37" w14:textId="77777777" w:rsidR="002B5938" w:rsidRPr="00F74FB4" w:rsidRDefault="002B5938" w:rsidP="00F74FB4">
      <w:pPr>
        <w:widowControl w:val="0"/>
        <w:autoSpaceDE w:val="0"/>
        <w:autoSpaceDN w:val="0"/>
        <w:adjustRightInd w:val="0"/>
        <w:spacing w:after="0" w:line="240" w:lineRule="auto"/>
        <w:ind w:left="142" w:hanging="142"/>
        <w:jc w:val="both"/>
        <w:rPr>
          <w:rFonts w:ascii="Times New Roman" w:hAnsi="Times New Roman"/>
          <w:sz w:val="24"/>
          <w:szCs w:val="24"/>
        </w:rPr>
      </w:pPr>
      <w:r w:rsidRPr="00F74FB4">
        <w:rPr>
          <w:rFonts w:ascii="Times New Roman" w:hAnsi="Times New Roman"/>
          <w:sz w:val="24"/>
          <w:szCs w:val="24"/>
        </w:rPr>
        <w:t>r) plní další úkoly podle tohoto zákona.</w:t>
      </w:r>
    </w:p>
    <w:p w14:paraId="31043E04" w14:textId="77777777" w:rsidR="002B5938" w:rsidRPr="00F74FB4" w:rsidRDefault="002B5938" w:rsidP="00F74FB4">
      <w:pPr>
        <w:widowControl w:val="0"/>
        <w:autoSpaceDE w:val="0"/>
        <w:autoSpaceDN w:val="0"/>
        <w:adjustRightInd w:val="0"/>
        <w:spacing w:after="120"/>
        <w:jc w:val="center"/>
        <w:rPr>
          <w:rFonts w:ascii="Times New Roman" w:hAnsi="Times New Roman"/>
          <w:sz w:val="24"/>
          <w:szCs w:val="24"/>
        </w:rPr>
      </w:pPr>
    </w:p>
    <w:p w14:paraId="391E3E69" w14:textId="77777777" w:rsidR="0018083C" w:rsidRPr="00F74FB4" w:rsidRDefault="0018083C" w:rsidP="00F74FB4">
      <w:pPr>
        <w:widowControl w:val="0"/>
        <w:autoSpaceDE w:val="0"/>
        <w:autoSpaceDN w:val="0"/>
        <w:adjustRightInd w:val="0"/>
        <w:spacing w:after="120"/>
        <w:jc w:val="center"/>
        <w:rPr>
          <w:rFonts w:ascii="Times New Roman" w:hAnsi="Times New Roman"/>
          <w:sz w:val="24"/>
          <w:szCs w:val="24"/>
        </w:rPr>
      </w:pPr>
      <w:r w:rsidRPr="00F74FB4">
        <w:rPr>
          <w:rFonts w:ascii="Times New Roman" w:hAnsi="Times New Roman"/>
          <w:sz w:val="24"/>
          <w:szCs w:val="24"/>
        </w:rPr>
        <w:t>§ 165a</w:t>
      </w:r>
    </w:p>
    <w:p w14:paraId="584D104B" w14:textId="77777777" w:rsidR="0018083C" w:rsidRPr="00F74FB4" w:rsidRDefault="0018083C" w:rsidP="00F74FB4">
      <w:pPr>
        <w:widowControl w:val="0"/>
        <w:autoSpaceDE w:val="0"/>
        <w:autoSpaceDN w:val="0"/>
        <w:adjustRightInd w:val="0"/>
        <w:spacing w:after="120"/>
        <w:jc w:val="center"/>
        <w:rPr>
          <w:rFonts w:ascii="Times New Roman" w:hAnsi="Times New Roman"/>
          <w:bCs/>
          <w:sz w:val="24"/>
          <w:szCs w:val="24"/>
        </w:rPr>
      </w:pPr>
      <w:r w:rsidRPr="00F74FB4">
        <w:rPr>
          <w:rFonts w:ascii="Times New Roman" w:hAnsi="Times New Roman"/>
          <w:bCs/>
          <w:sz w:val="24"/>
          <w:szCs w:val="24"/>
        </w:rPr>
        <w:t>Oprávnění ministerstva</w:t>
      </w:r>
    </w:p>
    <w:p w14:paraId="1F76F865" w14:textId="77777777" w:rsidR="0018083C" w:rsidRPr="00F74FB4" w:rsidRDefault="0018083C" w:rsidP="00F74FB4">
      <w:pPr>
        <w:widowControl w:val="0"/>
        <w:autoSpaceDE w:val="0"/>
        <w:autoSpaceDN w:val="0"/>
        <w:adjustRightInd w:val="0"/>
        <w:spacing w:after="60"/>
        <w:ind w:firstLine="720"/>
        <w:jc w:val="both"/>
        <w:rPr>
          <w:rFonts w:ascii="Times New Roman" w:hAnsi="Times New Roman"/>
          <w:sz w:val="24"/>
          <w:szCs w:val="24"/>
        </w:rPr>
      </w:pPr>
      <w:r w:rsidRPr="00F74FB4">
        <w:rPr>
          <w:rFonts w:ascii="Times New Roman" w:hAnsi="Times New Roman"/>
          <w:sz w:val="24"/>
          <w:szCs w:val="24"/>
        </w:rPr>
        <w:t>(1) Ministerstvo je oprávněno</w:t>
      </w:r>
    </w:p>
    <w:p w14:paraId="32240ACA" w14:textId="443CCA4D"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 xml:space="preserve">snímat daktyloskopické otisky a pořizovat obrazové záznamy na základě přímo použitelného </w:t>
      </w:r>
      <w:r w:rsidRPr="00F74FB4">
        <w:rPr>
          <w:rFonts w:ascii="Times New Roman" w:hAnsi="Times New Roman"/>
          <w:bCs/>
          <w:iCs/>
          <w:strike/>
          <w:sz w:val="24"/>
          <w:szCs w:val="24"/>
        </w:rPr>
        <w:t xml:space="preserve">právního předpisu </w:t>
      </w:r>
      <w:r w:rsidRPr="00F74FB4">
        <w:rPr>
          <w:rFonts w:ascii="Times New Roman" w:hAnsi="Times New Roman"/>
          <w:strike/>
          <w:sz w:val="24"/>
          <w:szCs w:val="24"/>
        </w:rPr>
        <w:t>Evropských společenství</w:t>
      </w:r>
      <w:r w:rsidRPr="00F74FB4">
        <w:rPr>
          <w:rFonts w:ascii="Times New Roman" w:hAnsi="Times New Roman"/>
          <w:sz w:val="24"/>
          <w:szCs w:val="24"/>
          <w:vertAlign w:val="superscript"/>
        </w:rPr>
        <w:t xml:space="preserve"> </w:t>
      </w:r>
      <w:r w:rsidRPr="00F74FB4">
        <w:rPr>
          <w:rFonts w:ascii="Times New Roman" w:hAnsi="Times New Roman"/>
          <w:b/>
          <w:sz w:val="24"/>
          <w:szCs w:val="24"/>
        </w:rPr>
        <w:t>předpisu Evropské unie</w:t>
      </w:r>
      <w:r w:rsidRPr="00F74FB4">
        <w:rPr>
          <w:rFonts w:ascii="Times New Roman" w:hAnsi="Times New Roman"/>
          <w:sz w:val="24"/>
          <w:szCs w:val="24"/>
          <w:vertAlign w:val="superscript"/>
        </w:rPr>
        <w:t>5a)</w:t>
      </w:r>
      <w:r w:rsidRPr="00F74FB4">
        <w:rPr>
          <w:rFonts w:ascii="Times New Roman" w:hAnsi="Times New Roman"/>
          <w:sz w:val="24"/>
          <w:szCs w:val="24"/>
        </w:rPr>
        <w:t xml:space="preserve"> v</w:t>
      </w:r>
      <w:r w:rsidR="00CF48D4" w:rsidRPr="00F74FB4">
        <w:rPr>
          <w:rFonts w:ascii="Times New Roman" w:hAnsi="Times New Roman"/>
          <w:sz w:val="24"/>
          <w:szCs w:val="24"/>
        </w:rPr>
        <w:t> </w:t>
      </w:r>
      <w:r w:rsidRPr="00F74FB4">
        <w:rPr>
          <w:rFonts w:ascii="Times New Roman" w:hAnsi="Times New Roman"/>
          <w:sz w:val="24"/>
          <w:szCs w:val="24"/>
        </w:rPr>
        <w:t>souvislosti s vydáním cizineckého pasu,</w:t>
      </w:r>
    </w:p>
    <w:p w14:paraId="2BBEC7E4"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při plnění úkolů podle tohoto zákona požadovat vysvětlení související s plněním úkolů,</w:t>
      </w:r>
    </w:p>
    <w:p w14:paraId="51074DDE"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vyžadovat od policie prověření informací a dokladů předkládaných cizinci nebo získaných v rámci vlastní činnosti v souvislosti s plněním úkolů podle tohoto zákona,</w:t>
      </w:r>
    </w:p>
    <w:p w14:paraId="204327E6"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d)</w:t>
      </w:r>
      <w:r w:rsidRPr="00F74FB4">
        <w:rPr>
          <w:rFonts w:ascii="Times New Roman" w:hAnsi="Times New Roman"/>
          <w:sz w:val="24"/>
          <w:szCs w:val="24"/>
        </w:rPr>
        <w:tab/>
        <w:t xml:space="preserve">požadovat po </w:t>
      </w:r>
      <w:r w:rsidRPr="00F74FB4">
        <w:rPr>
          <w:rFonts w:ascii="Times New Roman" w:hAnsi="Times New Roman"/>
          <w:strike/>
          <w:sz w:val="24"/>
          <w:szCs w:val="24"/>
        </w:rPr>
        <w:t>cizinci</w:t>
      </w:r>
      <w:r w:rsidRPr="00F74FB4">
        <w:rPr>
          <w:rFonts w:ascii="Times New Roman" w:hAnsi="Times New Roman"/>
          <w:sz w:val="24"/>
          <w:szCs w:val="24"/>
        </w:rPr>
        <w:t xml:space="preserve"> </w:t>
      </w:r>
      <w:r w:rsidRPr="00F74FB4">
        <w:rPr>
          <w:rFonts w:ascii="Times New Roman" w:hAnsi="Times New Roman"/>
          <w:b/>
          <w:sz w:val="24"/>
          <w:szCs w:val="24"/>
        </w:rPr>
        <w:t>osobě</w:t>
      </w:r>
      <w:r w:rsidRPr="00F74FB4">
        <w:rPr>
          <w:rFonts w:ascii="Times New Roman" w:hAnsi="Times New Roman"/>
          <w:sz w:val="24"/>
          <w:szCs w:val="24"/>
        </w:rPr>
        <w:t xml:space="preserve"> prokázání totožnosti v souvislosti s plněním úkolů podle tohoto zákona, </w:t>
      </w:r>
    </w:p>
    <w:p w14:paraId="4B5E6BC2"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e)</w:t>
      </w:r>
      <w:r w:rsidRPr="00F74FB4">
        <w:rPr>
          <w:rFonts w:ascii="Times New Roman" w:hAnsi="Times New Roman"/>
          <w:sz w:val="24"/>
          <w:szCs w:val="24"/>
        </w:rPr>
        <w:tab/>
        <w:t>účastnit se pobytových kontrol prováděných policií,</w:t>
      </w:r>
    </w:p>
    <w:p w14:paraId="0058DD14" w14:textId="77777777" w:rsidR="0018083C" w:rsidRPr="00F74FB4" w:rsidRDefault="0018083C" w:rsidP="00F74FB4">
      <w:pPr>
        <w:widowControl w:val="0"/>
        <w:autoSpaceDE w:val="0"/>
        <w:autoSpaceDN w:val="0"/>
        <w:adjustRightInd w:val="0"/>
        <w:spacing w:after="60"/>
        <w:ind w:left="357" w:hanging="357"/>
        <w:jc w:val="both"/>
        <w:rPr>
          <w:rFonts w:ascii="Times New Roman" w:hAnsi="Times New Roman"/>
          <w:sz w:val="24"/>
          <w:szCs w:val="24"/>
        </w:rPr>
      </w:pPr>
      <w:r w:rsidRPr="00F74FB4">
        <w:rPr>
          <w:rFonts w:ascii="Times New Roman" w:hAnsi="Times New Roman"/>
          <w:sz w:val="24"/>
          <w:szCs w:val="24"/>
        </w:rPr>
        <w:t>f)</w:t>
      </w:r>
      <w:r w:rsidRPr="00F74FB4">
        <w:rPr>
          <w:rFonts w:ascii="Times New Roman" w:hAnsi="Times New Roman"/>
          <w:sz w:val="24"/>
          <w:szCs w:val="24"/>
        </w:rPr>
        <w:tab/>
        <w:t>vydávat pokyny policii nebo zastupitelským úřadům k udělení víza,</w:t>
      </w:r>
    </w:p>
    <w:p w14:paraId="6C25F572"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b/>
          <w:sz w:val="24"/>
          <w:szCs w:val="24"/>
        </w:rPr>
      </w:pPr>
      <w:r w:rsidRPr="00F74FB4">
        <w:rPr>
          <w:rFonts w:ascii="Times New Roman" w:hAnsi="Times New Roman"/>
          <w:sz w:val="24"/>
          <w:szCs w:val="24"/>
        </w:rPr>
        <w:t>g)</w:t>
      </w:r>
      <w:r w:rsidRPr="00F74FB4">
        <w:rPr>
          <w:rFonts w:ascii="Times New Roman" w:hAnsi="Times New Roman"/>
          <w:sz w:val="24"/>
          <w:szCs w:val="24"/>
        </w:rPr>
        <w:tab/>
        <w:t>zadržet cestovní doklad podle § 117 nebo doklad, jehož platnost skončila podle § 87z, 87aa nebo 117f; o zadržení dokladu vydá cizinci potvrzení</w:t>
      </w:r>
      <w:r w:rsidRPr="00F74FB4">
        <w:rPr>
          <w:rFonts w:ascii="Times New Roman" w:hAnsi="Times New Roman"/>
          <w:b/>
          <w:sz w:val="24"/>
          <w:szCs w:val="24"/>
        </w:rPr>
        <w:t>,</w:t>
      </w:r>
    </w:p>
    <w:p w14:paraId="07460490" w14:textId="69DA58F4" w:rsidR="0018083C" w:rsidRPr="00F74FB4" w:rsidRDefault="0018083C" w:rsidP="00F74FB4">
      <w:pPr>
        <w:pStyle w:val="Psmeno"/>
        <w:keepNext w:val="0"/>
        <w:spacing w:after="120"/>
        <w:ind w:left="142" w:hanging="142"/>
        <w:rPr>
          <w:b/>
          <w:i/>
          <w:szCs w:val="24"/>
        </w:rPr>
      </w:pPr>
      <w:r w:rsidRPr="00F74FB4">
        <w:rPr>
          <w:szCs w:val="24"/>
        </w:rPr>
        <w:t>h) požadovat po orgánech Finanční správy České republiky a Celní správy České republiky sdělení, zda má u nich zaměstnavatel, u kterého má být žadatel o zaměstnaneckou kartu nebo držitel zaměstnanecké karty zaměstnán, evidován nedoplatek</w:t>
      </w:r>
      <w:r w:rsidRPr="00F74FB4">
        <w:rPr>
          <w:b/>
          <w:i/>
          <w:szCs w:val="24"/>
        </w:rPr>
        <w:t xml:space="preserve"> </w:t>
      </w:r>
      <w:r w:rsidRPr="00F74FB4">
        <w:rPr>
          <w:szCs w:val="24"/>
        </w:rPr>
        <w:t>podle § 178e odst. 1, a po okresní správě sociálního zabezpečení a zdravotní pojišťovně</w:t>
      </w:r>
      <w:r w:rsidRPr="00F74FB4">
        <w:rPr>
          <w:b/>
          <w:szCs w:val="24"/>
        </w:rPr>
        <w:t xml:space="preserve"> </w:t>
      </w:r>
      <w:r w:rsidRPr="00F74FB4">
        <w:rPr>
          <w:szCs w:val="24"/>
        </w:rPr>
        <w:t>sdělení za účelem zjištění, zda je zaměstnavatel, u kterého má být žadatel o zaměstnaneckou kartu nebo držitel zaměstnanecké karty zaměstnán, nespolehlivým podle § 178f</w:t>
      </w:r>
      <w:r w:rsidRPr="00F74FB4">
        <w:rPr>
          <w:bCs/>
          <w:szCs w:val="24"/>
        </w:rPr>
        <w:t>; poskytnutí těchto údajů není porušením povinnosti mlčenlivosti podle daňového řádu</w:t>
      </w:r>
      <w:r w:rsidRPr="00F74FB4">
        <w:rPr>
          <w:szCs w:val="24"/>
        </w:rPr>
        <w:t>, podle zákona o organizaci a provádění sociálního zabezpečení a podle zákona o pojistném na veřejné zdravotní pojištění</w:t>
      </w:r>
      <w:r w:rsidR="007B4EBB" w:rsidRPr="00F74FB4">
        <w:rPr>
          <w:bCs/>
          <w:szCs w:val="24"/>
        </w:rPr>
        <w:t>,</w:t>
      </w:r>
    </w:p>
    <w:p w14:paraId="319E99A4" w14:textId="76602306" w:rsidR="00E91871" w:rsidRPr="00F74FB4" w:rsidRDefault="0018083C" w:rsidP="00F74FB4">
      <w:pPr>
        <w:pStyle w:val="Psmeno"/>
        <w:keepNext w:val="0"/>
        <w:spacing w:after="120"/>
        <w:ind w:left="142" w:hanging="142"/>
        <w:rPr>
          <w:b/>
          <w:szCs w:val="24"/>
        </w:rPr>
      </w:pPr>
      <w:r w:rsidRPr="00F74FB4">
        <w:rPr>
          <w:szCs w:val="24"/>
        </w:rPr>
        <w:t xml:space="preserve">i) </w:t>
      </w:r>
      <w:r w:rsidRPr="00F74FB4">
        <w:rPr>
          <w:bCs/>
          <w:szCs w:val="24"/>
        </w:rPr>
        <w:t>za účelem zjištění, zda obchodní korporace nebo odštěpný závod se sídlem nebo umístěním na území, do nichž je nebo má být cizinec v souladu s § 42k nebo 42m převeden, jsou bezdlužní, požadovat po orgánech Finanční správy České republiky a Celní správy České republiky, po okresní správě sociálního zabezpečení a po zdravotní pojišťovně</w:t>
      </w:r>
      <w:r w:rsidRPr="00F74FB4">
        <w:rPr>
          <w:szCs w:val="24"/>
        </w:rPr>
        <w:t xml:space="preserve"> </w:t>
      </w:r>
      <w:r w:rsidRPr="00F74FB4">
        <w:rPr>
          <w:bCs/>
          <w:szCs w:val="24"/>
        </w:rPr>
        <w:t>sdělení, zda má u nich tato obchodní korporace nebo tento odštěpný závod evidován nedoplatek podle § 178e odst. 1; poskytnutí těchto údajů není porušením povinnosti mlčenlivosti podle daňového řádu</w:t>
      </w:r>
      <w:r w:rsidRPr="00F74FB4">
        <w:rPr>
          <w:szCs w:val="24"/>
        </w:rPr>
        <w:t>, podle zákona o organizaci a provádění sociálního zabezpečení a podle zákona o pojistném na veřejné zdravotní pojištění</w:t>
      </w:r>
      <w:r w:rsidRPr="00F74FB4">
        <w:rPr>
          <w:bCs/>
          <w:strike/>
          <w:szCs w:val="24"/>
        </w:rPr>
        <w:t>.</w:t>
      </w:r>
      <w:r w:rsidR="00495B87" w:rsidRPr="00F74FB4">
        <w:rPr>
          <w:b/>
          <w:strike/>
          <w:szCs w:val="24"/>
        </w:rPr>
        <w:t>,</w:t>
      </w:r>
      <w:r w:rsidR="00994315" w:rsidRPr="00F74FB4">
        <w:rPr>
          <w:b/>
          <w:szCs w:val="24"/>
        </w:rPr>
        <w:t xml:space="preserve"> </w:t>
      </w:r>
    </w:p>
    <w:p w14:paraId="3DAF8176" w14:textId="587F95B1" w:rsidR="00E91871" w:rsidRPr="00F74FB4" w:rsidRDefault="00D86445" w:rsidP="00F74FB4">
      <w:pPr>
        <w:pStyle w:val="Psmeno"/>
        <w:keepNext w:val="0"/>
        <w:spacing w:after="120"/>
        <w:ind w:left="142" w:hanging="142"/>
        <w:rPr>
          <w:b/>
          <w:szCs w:val="24"/>
        </w:rPr>
      </w:pPr>
      <w:bookmarkStart w:id="45" w:name="_Hlk51323990"/>
      <w:r w:rsidRPr="00F74FB4">
        <w:rPr>
          <w:b/>
          <w:szCs w:val="24"/>
        </w:rPr>
        <w:t xml:space="preserve">j) pro účely řízení a dalších úkonů podle tohoto zákona na území </w:t>
      </w:r>
      <w:r w:rsidRPr="00F74FB4">
        <w:rPr>
          <w:b/>
          <w:bCs/>
          <w:szCs w:val="24"/>
        </w:rPr>
        <w:t>využívat bezplatně údaje z</w:t>
      </w:r>
      <w:r w:rsidR="000A4D14" w:rsidRPr="00F74FB4">
        <w:rPr>
          <w:b/>
          <w:bCs/>
          <w:szCs w:val="24"/>
        </w:rPr>
        <w:t> </w:t>
      </w:r>
      <w:r w:rsidRPr="00F74FB4">
        <w:rPr>
          <w:b/>
          <w:bCs/>
          <w:szCs w:val="24"/>
        </w:rPr>
        <w:t>katastru nemovitostí</w:t>
      </w:r>
      <w:r w:rsidR="00E91871" w:rsidRPr="00F74FB4">
        <w:rPr>
          <w:b/>
          <w:szCs w:val="24"/>
        </w:rPr>
        <w:t xml:space="preserve"> a</w:t>
      </w:r>
    </w:p>
    <w:p w14:paraId="7831979D" w14:textId="77777777" w:rsidR="00E91871" w:rsidRPr="00F74FB4" w:rsidRDefault="00E91871" w:rsidP="00F74FB4">
      <w:pPr>
        <w:ind w:left="284" w:hanging="284"/>
        <w:rPr>
          <w:rFonts w:ascii="Times New Roman" w:hAnsi="Times New Roman"/>
          <w:b/>
          <w:bCs/>
          <w:sz w:val="24"/>
        </w:rPr>
      </w:pPr>
      <w:r w:rsidRPr="00F74FB4">
        <w:rPr>
          <w:rFonts w:ascii="Times New Roman" w:hAnsi="Times New Roman"/>
          <w:b/>
          <w:bCs/>
          <w:sz w:val="24"/>
        </w:rPr>
        <w:t>k) zadržet po dobu nezbytně nutnou doklad v souvislosti se zjišťováním a projednáním přestupku podle tohoto zákona.</w:t>
      </w:r>
    </w:p>
    <w:bookmarkEnd w:id="45"/>
    <w:p w14:paraId="724F2C72" w14:textId="07BB490F" w:rsidR="0018083C" w:rsidRPr="00F74FB4" w:rsidRDefault="0018083C" w:rsidP="00F74FB4">
      <w:pPr>
        <w:ind w:firstLine="709"/>
        <w:jc w:val="both"/>
        <w:rPr>
          <w:rFonts w:ascii="Times New Roman" w:hAnsi="Times New Roman"/>
          <w:i/>
          <w:sz w:val="24"/>
          <w:szCs w:val="24"/>
        </w:rPr>
      </w:pPr>
      <w:r w:rsidRPr="00F74FB4">
        <w:rPr>
          <w:rFonts w:ascii="Times New Roman" w:hAnsi="Times New Roman"/>
          <w:sz w:val="24"/>
          <w:szCs w:val="24"/>
        </w:rPr>
        <w:t>(2) Ministerstvo je dále oprávněno v řízení podle tohoto zákona požadovat vydání výpisu nebo opisu z evidence Rejstříku trestů</w:t>
      </w:r>
      <w:r w:rsidRPr="00F74FB4">
        <w:rPr>
          <w:rFonts w:ascii="Times New Roman" w:hAnsi="Times New Roman"/>
          <w:sz w:val="24"/>
          <w:szCs w:val="24"/>
          <w:vertAlign w:val="superscript"/>
        </w:rPr>
        <w:t>24a)</w:t>
      </w:r>
      <w:r w:rsidRPr="00F74FB4">
        <w:rPr>
          <w:rFonts w:ascii="Times New Roman" w:hAnsi="Times New Roman"/>
          <w:sz w:val="24"/>
          <w:szCs w:val="24"/>
        </w:rPr>
        <w:t>. V řízení o vydání povolení k dlouhodobému pobytu a v řízení o prodloužení doby platnosti povolení k dlouhodobému pobytu si vždy vyžádá výpis z evidence Rejstříku trestů a v řízení o vydání povolení k trvalému pobytu si vždy vyžádá opis z evidence Rejstříku trestů</w:t>
      </w:r>
      <w:r w:rsidRPr="00F74FB4">
        <w:rPr>
          <w:rFonts w:ascii="Times New Roman" w:hAnsi="Times New Roman"/>
          <w:i/>
          <w:sz w:val="24"/>
          <w:szCs w:val="24"/>
        </w:rPr>
        <w:t>.</w:t>
      </w:r>
    </w:p>
    <w:p w14:paraId="626906D3" w14:textId="77777777" w:rsidR="0018083C" w:rsidRPr="00F74FB4" w:rsidRDefault="0018083C" w:rsidP="00F74FB4">
      <w:pPr>
        <w:pStyle w:val="Textlnku"/>
        <w:spacing w:before="0" w:after="120"/>
        <w:ind w:firstLine="709"/>
        <w:rPr>
          <w:szCs w:val="24"/>
        </w:rPr>
      </w:pPr>
      <w:r w:rsidRPr="00F74FB4">
        <w:rPr>
          <w:szCs w:val="24"/>
        </w:rPr>
        <w:t>(3) Ministerstvo je dále oprávněno v řízení podle tohoto zákona vyžadovat opis  z evidence přestupků pro posouzení, zda cizinec závažným způsobem nenarušil veřejný pořádek.</w:t>
      </w:r>
    </w:p>
    <w:p w14:paraId="7237BEC4" w14:textId="77777777" w:rsidR="0018083C" w:rsidRPr="00F74FB4" w:rsidRDefault="0018083C" w:rsidP="00F74FB4">
      <w:pPr>
        <w:widowControl w:val="0"/>
        <w:autoSpaceDE w:val="0"/>
        <w:autoSpaceDN w:val="0"/>
        <w:adjustRightInd w:val="0"/>
        <w:spacing w:after="120"/>
        <w:ind w:firstLine="720"/>
        <w:jc w:val="both"/>
        <w:rPr>
          <w:rFonts w:ascii="Times New Roman" w:hAnsi="Times New Roman"/>
          <w:sz w:val="24"/>
          <w:szCs w:val="24"/>
        </w:rPr>
      </w:pPr>
      <w:r w:rsidRPr="00F74FB4">
        <w:rPr>
          <w:rFonts w:ascii="Times New Roman" w:hAnsi="Times New Roman"/>
          <w:sz w:val="24"/>
          <w:szCs w:val="24"/>
        </w:rPr>
        <w:t>(4) Žádost o výpis nebo opis z evidence Rejstříku trestů</w:t>
      </w:r>
      <w:r w:rsidRPr="00F74FB4">
        <w:rPr>
          <w:rFonts w:ascii="Times New Roman" w:hAnsi="Times New Roman"/>
          <w:sz w:val="24"/>
          <w:szCs w:val="24"/>
          <w:vertAlign w:val="superscript"/>
        </w:rPr>
        <w:t xml:space="preserve">24a) </w:t>
      </w:r>
      <w:r w:rsidRPr="00F74FB4">
        <w:rPr>
          <w:rFonts w:ascii="Times New Roman" w:hAnsi="Times New Roman"/>
          <w:sz w:val="24"/>
          <w:szCs w:val="24"/>
        </w:rPr>
        <w:t>nebo opis z evidence přestupků a výpis nebo opis z evidence Rejstříku trestů a opis z evidence přestupků se předávají v elektronické podobě, a to způsobem umožňujícím dálkový přístup.</w:t>
      </w:r>
    </w:p>
    <w:p w14:paraId="5F9E578B" w14:textId="77777777" w:rsidR="0018083C" w:rsidRPr="00F74FB4" w:rsidRDefault="0018083C" w:rsidP="00F74FB4">
      <w:pPr>
        <w:widowControl w:val="0"/>
        <w:autoSpaceDE w:val="0"/>
        <w:autoSpaceDN w:val="0"/>
        <w:adjustRightInd w:val="0"/>
        <w:spacing w:after="60"/>
        <w:ind w:firstLine="708"/>
        <w:jc w:val="both"/>
        <w:rPr>
          <w:rFonts w:ascii="Times New Roman" w:hAnsi="Times New Roman"/>
          <w:sz w:val="24"/>
          <w:szCs w:val="24"/>
        </w:rPr>
      </w:pPr>
      <w:r w:rsidRPr="00F74FB4">
        <w:rPr>
          <w:rFonts w:ascii="Times New Roman" w:hAnsi="Times New Roman"/>
          <w:sz w:val="24"/>
          <w:szCs w:val="24"/>
        </w:rPr>
        <w:t>(5) Ministerstvo při výkonu státní správy podle tohoto zákona využívá referenční údaje ze základního registru obyvatel</w:t>
      </w:r>
      <w:r w:rsidRPr="00F74FB4">
        <w:rPr>
          <w:rStyle w:val="Znakapoznpodarou"/>
          <w:rFonts w:ascii="Times New Roman" w:hAnsi="Times New Roman"/>
          <w:sz w:val="24"/>
          <w:szCs w:val="24"/>
        </w:rPr>
        <w:footnoteReference w:customMarkFollows="1" w:id="52"/>
        <w:t>24b)</w:t>
      </w:r>
      <w:r w:rsidRPr="00F74FB4">
        <w:rPr>
          <w:rFonts w:ascii="Times New Roman" w:hAnsi="Times New Roman"/>
          <w:sz w:val="24"/>
          <w:szCs w:val="24"/>
        </w:rPr>
        <w:t>, kterými jsou</w:t>
      </w:r>
    </w:p>
    <w:p w14:paraId="58915087"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příjmení,</w:t>
      </w:r>
    </w:p>
    <w:p w14:paraId="59CB2D7F"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jméno, popřípadě jména,</w:t>
      </w:r>
    </w:p>
    <w:p w14:paraId="629D54E6"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adresa místa pobytu,</w:t>
      </w:r>
    </w:p>
    <w:p w14:paraId="48CEEDBF"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d)</w:t>
      </w:r>
      <w:r w:rsidRPr="00F74FB4">
        <w:rPr>
          <w:rFonts w:ascii="Times New Roman" w:hAnsi="Times New Roman"/>
          <w:sz w:val="24"/>
          <w:szCs w:val="24"/>
        </w:rPr>
        <w:tab/>
        <w:t>datum, místo a okres narození; u subjektu údajů, který se narodil v cizině, datum, místo a stát, kde se narodil,</w:t>
      </w:r>
    </w:p>
    <w:p w14:paraId="45838B55"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e)</w:t>
      </w:r>
      <w:r w:rsidRPr="00F74FB4">
        <w:rPr>
          <w:rFonts w:ascii="Times New Roman" w:hAnsi="Times New Roman"/>
          <w:sz w:val="24"/>
          <w:szCs w:val="24"/>
        </w:rPr>
        <w:tab/>
        <w:t>datum, místo a okres úmrtí; jde-li o úmrtí subjektu údajů mimo území České republiky, datum úmrtí, místo a stát, na jehož území k úmrtí došlo; je-li vydáno rozhodnutí soudu o prohlášení za mrtvého, den, který je v rozhodnutí uveden jako den smrti nebo den, který subjekt údajů prohlášený za mrtvého nepřežil, a datum nabytí právní moci tohoto rozhodnutí,</w:t>
      </w:r>
    </w:p>
    <w:p w14:paraId="628518A3" w14:textId="77777777" w:rsidR="0018083C" w:rsidRPr="00F74FB4" w:rsidRDefault="0018083C" w:rsidP="00F74FB4">
      <w:pPr>
        <w:widowControl w:val="0"/>
        <w:autoSpaceDE w:val="0"/>
        <w:autoSpaceDN w:val="0"/>
        <w:adjustRightInd w:val="0"/>
        <w:spacing w:after="120"/>
        <w:ind w:left="357" w:hanging="357"/>
        <w:jc w:val="both"/>
        <w:rPr>
          <w:rFonts w:ascii="Times New Roman" w:hAnsi="Times New Roman"/>
          <w:sz w:val="24"/>
          <w:szCs w:val="24"/>
        </w:rPr>
      </w:pPr>
      <w:r w:rsidRPr="00F74FB4">
        <w:rPr>
          <w:rFonts w:ascii="Times New Roman" w:hAnsi="Times New Roman"/>
          <w:sz w:val="24"/>
          <w:szCs w:val="24"/>
        </w:rPr>
        <w:t>f)</w:t>
      </w:r>
      <w:r w:rsidRPr="00F74FB4">
        <w:rPr>
          <w:rFonts w:ascii="Times New Roman" w:hAnsi="Times New Roman"/>
          <w:sz w:val="24"/>
          <w:szCs w:val="24"/>
        </w:rPr>
        <w:tab/>
        <w:t>státní občanství, popřípadě více státních občanství.</w:t>
      </w:r>
    </w:p>
    <w:p w14:paraId="270F2079" w14:textId="77777777" w:rsidR="0018083C" w:rsidRPr="00F74FB4" w:rsidRDefault="0018083C" w:rsidP="00F74FB4">
      <w:pPr>
        <w:widowControl w:val="0"/>
        <w:autoSpaceDE w:val="0"/>
        <w:autoSpaceDN w:val="0"/>
        <w:adjustRightInd w:val="0"/>
        <w:spacing w:after="60"/>
        <w:ind w:firstLine="720"/>
        <w:jc w:val="both"/>
        <w:rPr>
          <w:rFonts w:ascii="Times New Roman" w:hAnsi="Times New Roman"/>
          <w:sz w:val="24"/>
          <w:szCs w:val="24"/>
        </w:rPr>
      </w:pPr>
      <w:r w:rsidRPr="00F74FB4">
        <w:rPr>
          <w:rFonts w:ascii="Times New Roman" w:hAnsi="Times New Roman"/>
          <w:sz w:val="24"/>
          <w:szCs w:val="24"/>
        </w:rPr>
        <w:t>(6) Ministerstvo při výkonu státní správy podle tohoto zákona využívá z agendového informačního systému evidence obyvatel tyto údaje o státních občanech České republiky:</w:t>
      </w:r>
    </w:p>
    <w:p w14:paraId="0A5D9415"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jméno, popřípadě jména, příjmení, rodné příjmení,</w:t>
      </w:r>
    </w:p>
    <w:p w14:paraId="4306A01A"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datum narození,</w:t>
      </w:r>
    </w:p>
    <w:p w14:paraId="7038E14E"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pohlaví,</w:t>
      </w:r>
    </w:p>
    <w:p w14:paraId="512861B3"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d)</w:t>
      </w:r>
      <w:r w:rsidRPr="00F74FB4">
        <w:rPr>
          <w:rFonts w:ascii="Times New Roman" w:hAnsi="Times New Roman"/>
          <w:sz w:val="24"/>
          <w:szCs w:val="24"/>
        </w:rPr>
        <w:tab/>
        <w:t>místo a okres narození, pokud se narodil v cizině, místo a stát narození,</w:t>
      </w:r>
    </w:p>
    <w:p w14:paraId="1538ED51"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e)</w:t>
      </w:r>
      <w:r w:rsidRPr="00F74FB4">
        <w:rPr>
          <w:rFonts w:ascii="Times New Roman" w:hAnsi="Times New Roman"/>
          <w:sz w:val="24"/>
          <w:szCs w:val="24"/>
        </w:rPr>
        <w:tab/>
        <w:t>rodné číslo,</w:t>
      </w:r>
    </w:p>
    <w:p w14:paraId="43F4F55F"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f)</w:t>
      </w:r>
      <w:r w:rsidRPr="00F74FB4">
        <w:rPr>
          <w:rFonts w:ascii="Times New Roman" w:hAnsi="Times New Roman"/>
          <w:sz w:val="24"/>
          <w:szCs w:val="24"/>
        </w:rPr>
        <w:tab/>
        <w:t>státní občanství, popřípadě více státních občanství,</w:t>
      </w:r>
    </w:p>
    <w:p w14:paraId="27761927"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g)</w:t>
      </w:r>
      <w:r w:rsidRPr="00F74FB4">
        <w:rPr>
          <w:rFonts w:ascii="Times New Roman" w:hAnsi="Times New Roman"/>
          <w:sz w:val="24"/>
          <w:szCs w:val="24"/>
        </w:rPr>
        <w:tab/>
        <w:t>adresa místa trvalého pobytu, včetně předchozích adres místa trvalého pobytu, popřípadě též adresa, na kterou mají být doručovány písemnosti podle jiného právního předpisu,</w:t>
      </w:r>
    </w:p>
    <w:p w14:paraId="78AFA643"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h)</w:t>
      </w:r>
      <w:r w:rsidRPr="00F74FB4">
        <w:rPr>
          <w:rFonts w:ascii="Times New Roman" w:hAnsi="Times New Roman"/>
          <w:sz w:val="24"/>
          <w:szCs w:val="24"/>
        </w:rPr>
        <w:tab/>
        <w:t>počátek trvalého pobytu, popřípadě datum zrušení údaje o místu trvalého pobytu nebo datum ukončení trvalého pobytu na území,</w:t>
      </w:r>
    </w:p>
    <w:p w14:paraId="058A41EB"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i)</w:t>
      </w:r>
      <w:r w:rsidRPr="00F74FB4">
        <w:rPr>
          <w:rFonts w:ascii="Times New Roman" w:hAnsi="Times New Roman"/>
          <w:sz w:val="24"/>
          <w:szCs w:val="24"/>
        </w:rPr>
        <w:tab/>
        <w:t>omezení svéprávnosti a jméno, popřípadě jména, příjmení a rodné číslo opatrovníka; nebylo-li opatrovníkovi rodné číslo přiděleno, datum, místo a okres narození; je-li opatrovníkem orgán místní správy, název a adresa sídla,</w:t>
      </w:r>
    </w:p>
    <w:p w14:paraId="240F854D"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j)</w:t>
      </w:r>
      <w:r w:rsidRPr="00F74FB4">
        <w:rPr>
          <w:rFonts w:ascii="Times New Roman" w:hAnsi="Times New Roman"/>
          <w:sz w:val="24"/>
          <w:szCs w:val="24"/>
        </w:rPr>
        <w:tab/>
        <w:t>jméno, popřípadě jména, příjmení a rodné číslo otce, matky, popřípadě jiného zákonného zástupce; v případě, že jeden z rodičů nebo jiný zákonný zástupce nemá přiděleno rodné číslo, jméno, popřípadě jména, příjmení a datum narození; je-li jiným zákonným zástupcem dítěte právnická osoba, název a adresa sídla,</w:t>
      </w:r>
    </w:p>
    <w:p w14:paraId="0279A5E8"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k)</w:t>
      </w:r>
      <w:r w:rsidRPr="00F74FB4">
        <w:rPr>
          <w:rFonts w:ascii="Times New Roman" w:hAnsi="Times New Roman"/>
          <w:sz w:val="24"/>
          <w:szCs w:val="24"/>
        </w:rPr>
        <w:tab/>
        <w:t>rodinný stav, datum, místo a okres uzavření manželství, došlo-li k uzavření manželství mimo území, místo a stát; datum nabytí právní moci rozhodnutí soudu o prohlášení manželství za neplatné, datum nabytí právní moci rozhodnutí soudu o neexistenci manželství, datum zániku manželství smrtí jednoho z manželů, nebo datum nabytí právní moci rozhodnutí soudu o prohlášení jednoho z manželů za mrtvého a den, který byl v pravomocném rozhodnutí soudu o prohlášení za mrtvého uveden jako den smrti, popřípadě jako den, který manžel prohlášený za mrtvého nepřežil, anebo datum nabytí právní moci rozhodnutí soudu o rozvodu manželství,</w:t>
      </w:r>
    </w:p>
    <w:p w14:paraId="0FDE5AF9"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l)</w:t>
      </w:r>
      <w:r w:rsidRPr="00F74FB4">
        <w:rPr>
          <w:rFonts w:ascii="Times New Roman" w:hAnsi="Times New Roman"/>
          <w:sz w:val="24"/>
          <w:szCs w:val="24"/>
        </w:rPr>
        <w:tab/>
        <w:t>datum a místo vzniku partnerství, datum nabytí právní moci rozhodnutí soudu o neplatnosti nebo o neexistenci registrovaného partnerství, datum zániku registrovaného partnerství smrtí jednoho z registrovaných partnerů, nebo datum nabytí právní moci rozhodnutí soudu o prohlášení jednoho z registrovaných partnerů za mrtvého a den, který byl v pravomocném rozhodnutí soudu o prohlášení za mrtvého uveden jako den smrti, popřípadě jako den, který registrovaný partner prohlášený za mrtvého nepřežil, anebo datum nabytí právní moci rozhodnutí soudu o zrušení registrovaného partnerství,</w:t>
      </w:r>
    </w:p>
    <w:p w14:paraId="6054C3F2"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m)</w:t>
      </w:r>
      <w:r w:rsidRPr="00F74FB4">
        <w:rPr>
          <w:rFonts w:ascii="Times New Roman" w:hAnsi="Times New Roman"/>
          <w:sz w:val="24"/>
          <w:szCs w:val="24"/>
        </w:rPr>
        <w:tab/>
        <w:t>jméno, popřípadě jména, příjmení a rodné číslo manžela nebo registrovaného partnera; je-li manželem nebo registrovaným partnerem fyzická osoba, která nemá přiděleno rodné číslo, jméno, popřípadě jména, příjmení manžela nebo registrovaného partnera a datum jeho narození,</w:t>
      </w:r>
    </w:p>
    <w:p w14:paraId="2EEE0251"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n)</w:t>
      </w:r>
      <w:r w:rsidRPr="00F74FB4">
        <w:rPr>
          <w:rFonts w:ascii="Times New Roman" w:hAnsi="Times New Roman"/>
          <w:sz w:val="24"/>
          <w:szCs w:val="24"/>
        </w:rPr>
        <w:tab/>
        <w:t>jméno, popřípadě jména, příjmení a rodné číslo dítěte; je-li dítě cizinec, který nemá přiděleno rodné číslo, jméno, popřípadě jména, příjmení dítěte a datum jeho narození,</w:t>
      </w:r>
    </w:p>
    <w:p w14:paraId="7BDBAA60" w14:textId="77777777" w:rsidR="0018083C" w:rsidRPr="00F74FB4" w:rsidRDefault="0018083C" w:rsidP="00F74FB4">
      <w:pPr>
        <w:widowControl w:val="0"/>
        <w:autoSpaceDE w:val="0"/>
        <w:autoSpaceDN w:val="0"/>
        <w:adjustRightInd w:val="0"/>
        <w:spacing w:after="40"/>
        <w:ind w:left="360" w:hanging="357"/>
        <w:jc w:val="both"/>
        <w:rPr>
          <w:rFonts w:ascii="Times New Roman" w:hAnsi="Times New Roman"/>
          <w:sz w:val="24"/>
          <w:szCs w:val="24"/>
        </w:rPr>
      </w:pPr>
      <w:r w:rsidRPr="00F74FB4">
        <w:rPr>
          <w:rFonts w:ascii="Times New Roman" w:hAnsi="Times New Roman"/>
          <w:sz w:val="24"/>
          <w:szCs w:val="24"/>
        </w:rPr>
        <w:t>o)</w:t>
      </w:r>
      <w:r w:rsidRPr="00F74FB4">
        <w:rPr>
          <w:rFonts w:ascii="Times New Roman" w:hAnsi="Times New Roman"/>
          <w:sz w:val="24"/>
          <w:szCs w:val="24"/>
        </w:rPr>
        <w:tab/>
        <w:t>o osvojenci</w:t>
      </w:r>
      <w:r w:rsidRPr="00F74FB4">
        <w:rPr>
          <w:rFonts w:ascii="Times New Roman" w:hAnsi="Times New Roman"/>
          <w:b/>
          <w:sz w:val="24"/>
          <w:szCs w:val="24"/>
        </w:rPr>
        <w:t xml:space="preserve"> </w:t>
      </w:r>
      <w:r w:rsidRPr="00F74FB4">
        <w:rPr>
          <w:rFonts w:ascii="Times New Roman" w:hAnsi="Times New Roman"/>
          <w:sz w:val="24"/>
          <w:szCs w:val="24"/>
        </w:rPr>
        <w:t>údaje v rozsahu</w:t>
      </w:r>
    </w:p>
    <w:p w14:paraId="3524139F"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1.</w:t>
      </w:r>
      <w:r w:rsidRPr="00F74FB4">
        <w:rPr>
          <w:rFonts w:ascii="Times New Roman" w:hAnsi="Times New Roman"/>
          <w:sz w:val="24"/>
          <w:szCs w:val="24"/>
        </w:rPr>
        <w:tab/>
        <w:t>stupeň osvojení,</w:t>
      </w:r>
    </w:p>
    <w:p w14:paraId="44118038"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2.</w:t>
      </w:r>
      <w:r w:rsidRPr="00F74FB4">
        <w:rPr>
          <w:rFonts w:ascii="Times New Roman" w:hAnsi="Times New Roman"/>
          <w:sz w:val="24"/>
          <w:szCs w:val="24"/>
        </w:rPr>
        <w:tab/>
        <w:t>původní a nové jméno, popřípadě jména, příjmení osvojence,</w:t>
      </w:r>
    </w:p>
    <w:p w14:paraId="6E70CCCB"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3.</w:t>
      </w:r>
      <w:r w:rsidRPr="00F74FB4">
        <w:rPr>
          <w:rFonts w:ascii="Times New Roman" w:hAnsi="Times New Roman"/>
          <w:sz w:val="24"/>
          <w:szCs w:val="24"/>
        </w:rPr>
        <w:tab/>
        <w:t>původní a nové rodné číslo osvojence,</w:t>
      </w:r>
    </w:p>
    <w:p w14:paraId="786D6986"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4.</w:t>
      </w:r>
      <w:r w:rsidRPr="00F74FB4">
        <w:rPr>
          <w:rFonts w:ascii="Times New Roman" w:hAnsi="Times New Roman"/>
          <w:sz w:val="24"/>
          <w:szCs w:val="24"/>
        </w:rPr>
        <w:tab/>
        <w:t>datum, místo a okres narození,</w:t>
      </w:r>
    </w:p>
    <w:p w14:paraId="18763B88"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5.</w:t>
      </w:r>
      <w:r w:rsidRPr="00F74FB4">
        <w:rPr>
          <w:rFonts w:ascii="Times New Roman" w:hAnsi="Times New Roman"/>
          <w:sz w:val="24"/>
          <w:szCs w:val="24"/>
        </w:rPr>
        <w:tab/>
        <w:t>rodná čísla osvojitelů; v případě, že osvojiteli nebylo přiděleno rodné číslo, údaje o jménu, popřípadě jménech, příjmení a datu narození osvojitele,</w:t>
      </w:r>
    </w:p>
    <w:p w14:paraId="0AD6A202" w14:textId="77777777" w:rsidR="0018083C" w:rsidRPr="00F74FB4" w:rsidRDefault="0018083C" w:rsidP="00F74FB4">
      <w:pPr>
        <w:widowControl w:val="0"/>
        <w:autoSpaceDE w:val="0"/>
        <w:autoSpaceDN w:val="0"/>
        <w:adjustRightInd w:val="0"/>
        <w:spacing w:after="40"/>
        <w:ind w:left="1080" w:hanging="357"/>
        <w:jc w:val="both"/>
        <w:rPr>
          <w:rFonts w:ascii="Times New Roman" w:hAnsi="Times New Roman"/>
          <w:sz w:val="24"/>
          <w:szCs w:val="24"/>
        </w:rPr>
      </w:pPr>
      <w:r w:rsidRPr="00F74FB4">
        <w:rPr>
          <w:rFonts w:ascii="Times New Roman" w:hAnsi="Times New Roman"/>
          <w:sz w:val="24"/>
          <w:szCs w:val="24"/>
        </w:rPr>
        <w:t>6.</w:t>
      </w:r>
      <w:r w:rsidRPr="00F74FB4">
        <w:rPr>
          <w:rFonts w:ascii="Times New Roman" w:hAnsi="Times New Roman"/>
          <w:sz w:val="24"/>
          <w:szCs w:val="24"/>
        </w:rPr>
        <w:tab/>
        <w:t>rodná čísla otce a matky; pokud jim nebylo přiděleno, jejich jméno, popřípadě jména, příjmení a datum narození,</w:t>
      </w:r>
    </w:p>
    <w:p w14:paraId="6711D2C8" w14:textId="77777777" w:rsidR="0018083C" w:rsidRPr="00F74FB4" w:rsidRDefault="0018083C" w:rsidP="00F74FB4">
      <w:pPr>
        <w:widowControl w:val="0"/>
        <w:autoSpaceDE w:val="0"/>
        <w:autoSpaceDN w:val="0"/>
        <w:adjustRightInd w:val="0"/>
        <w:spacing w:after="60"/>
        <w:ind w:left="1080" w:hanging="360"/>
        <w:jc w:val="both"/>
        <w:rPr>
          <w:rFonts w:ascii="Times New Roman" w:hAnsi="Times New Roman"/>
          <w:sz w:val="24"/>
          <w:szCs w:val="24"/>
        </w:rPr>
      </w:pPr>
      <w:r w:rsidRPr="00F74FB4">
        <w:rPr>
          <w:rFonts w:ascii="Times New Roman" w:hAnsi="Times New Roman"/>
          <w:sz w:val="24"/>
          <w:szCs w:val="24"/>
        </w:rPr>
        <w:t>7.</w:t>
      </w:r>
      <w:r w:rsidRPr="00F74FB4">
        <w:rPr>
          <w:rFonts w:ascii="Times New Roman" w:hAnsi="Times New Roman"/>
          <w:sz w:val="24"/>
          <w:szCs w:val="24"/>
        </w:rPr>
        <w:tab/>
        <w:t>datum nabytí právní moci rozhodnutí o osvojení nebo rozhodnutí o zrušení osvojení,</w:t>
      </w:r>
    </w:p>
    <w:p w14:paraId="31D03B5E"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p)</w:t>
      </w:r>
      <w:r w:rsidRPr="00F74FB4">
        <w:rPr>
          <w:rFonts w:ascii="Times New Roman" w:hAnsi="Times New Roman"/>
          <w:sz w:val="24"/>
          <w:szCs w:val="24"/>
        </w:rPr>
        <w:tab/>
        <w:t>den, který byl v rozhodnutí soudu o prohlášení za nezvěstného uveden jako den, kdy nastaly účinky prohlášení nezvěstnosti, a datum nabytí právní moci rozhodnutí soudu o prohlášení za nezvěstného,</w:t>
      </w:r>
    </w:p>
    <w:p w14:paraId="1C825087"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q)</w:t>
      </w:r>
      <w:r w:rsidRPr="00F74FB4">
        <w:rPr>
          <w:rFonts w:ascii="Times New Roman" w:hAnsi="Times New Roman"/>
          <w:sz w:val="24"/>
          <w:szCs w:val="24"/>
        </w:rPr>
        <w:tab/>
        <w:t>datum, místo a okres úmrtí; jde-li o úmrtí občana mimo území České republiky, datum úmrtí, místo a stát, na jehož území k úmrtí došlo,</w:t>
      </w:r>
    </w:p>
    <w:p w14:paraId="4E581A8B" w14:textId="77777777" w:rsidR="0018083C" w:rsidRPr="00F74FB4" w:rsidRDefault="0018083C" w:rsidP="00F74FB4">
      <w:pPr>
        <w:widowControl w:val="0"/>
        <w:autoSpaceDE w:val="0"/>
        <w:autoSpaceDN w:val="0"/>
        <w:adjustRightInd w:val="0"/>
        <w:spacing w:after="60"/>
        <w:ind w:left="357" w:hanging="357"/>
        <w:jc w:val="both"/>
        <w:rPr>
          <w:rFonts w:ascii="Times New Roman" w:hAnsi="Times New Roman"/>
          <w:sz w:val="24"/>
          <w:szCs w:val="24"/>
        </w:rPr>
      </w:pPr>
      <w:r w:rsidRPr="00F74FB4">
        <w:rPr>
          <w:rFonts w:ascii="Times New Roman" w:hAnsi="Times New Roman"/>
          <w:sz w:val="24"/>
          <w:szCs w:val="24"/>
        </w:rPr>
        <w:t>r)</w:t>
      </w:r>
      <w:r w:rsidRPr="00F74FB4">
        <w:rPr>
          <w:rFonts w:ascii="Times New Roman" w:hAnsi="Times New Roman"/>
          <w:sz w:val="24"/>
          <w:szCs w:val="24"/>
        </w:rPr>
        <w:tab/>
        <w:t>den, který byl v rozhodnutí soudu o prohlášení za mrtvého uveden jako den smrti, popřípadě jako den, který občan prohlášený za mrtvého nepřežil.</w:t>
      </w:r>
    </w:p>
    <w:p w14:paraId="24FF159F" w14:textId="77777777" w:rsidR="0018083C" w:rsidRPr="00F74FB4" w:rsidRDefault="0018083C" w:rsidP="00F74FB4">
      <w:pPr>
        <w:widowControl w:val="0"/>
        <w:autoSpaceDE w:val="0"/>
        <w:autoSpaceDN w:val="0"/>
        <w:adjustRightInd w:val="0"/>
        <w:spacing w:after="120"/>
        <w:jc w:val="both"/>
        <w:rPr>
          <w:rFonts w:ascii="Times New Roman" w:hAnsi="Times New Roman"/>
          <w:sz w:val="24"/>
          <w:szCs w:val="24"/>
        </w:rPr>
      </w:pPr>
      <w:r w:rsidRPr="00F74FB4">
        <w:rPr>
          <w:rFonts w:ascii="Times New Roman" w:hAnsi="Times New Roman"/>
          <w:sz w:val="24"/>
          <w:szCs w:val="24"/>
        </w:rPr>
        <w:t>Údaje, které jsou vedeny jako referenční údaje v základním registru obyvatel, se využijí z agendového informačního systému evidence obyvatel, pouze pokud jsou ve tvaru předcházejícím současný stav.</w:t>
      </w:r>
    </w:p>
    <w:p w14:paraId="68ED4768" w14:textId="77777777" w:rsidR="0018083C" w:rsidRPr="00F74FB4" w:rsidRDefault="0018083C" w:rsidP="00F74FB4">
      <w:pPr>
        <w:widowControl w:val="0"/>
        <w:autoSpaceDE w:val="0"/>
        <w:autoSpaceDN w:val="0"/>
        <w:adjustRightInd w:val="0"/>
        <w:spacing w:after="60"/>
        <w:ind w:firstLine="720"/>
        <w:jc w:val="both"/>
        <w:rPr>
          <w:rFonts w:ascii="Times New Roman" w:hAnsi="Times New Roman"/>
          <w:sz w:val="24"/>
          <w:szCs w:val="24"/>
        </w:rPr>
      </w:pPr>
      <w:r w:rsidRPr="00F74FB4">
        <w:rPr>
          <w:rFonts w:ascii="Times New Roman" w:hAnsi="Times New Roman"/>
          <w:sz w:val="24"/>
          <w:szCs w:val="24"/>
        </w:rPr>
        <w:t>(</w:t>
      </w:r>
      <w:r w:rsidRPr="00F74FB4">
        <w:rPr>
          <w:rFonts w:ascii="Times New Roman" w:hAnsi="Times New Roman"/>
          <w:b/>
          <w:sz w:val="24"/>
          <w:szCs w:val="24"/>
        </w:rPr>
        <w:t>7</w:t>
      </w:r>
      <w:r w:rsidRPr="00F74FB4">
        <w:rPr>
          <w:rFonts w:ascii="Times New Roman" w:hAnsi="Times New Roman"/>
          <w:sz w:val="24"/>
          <w:szCs w:val="24"/>
        </w:rPr>
        <w:t>) Ministerstvo při výkonu státní správy podle tohoto zákona využívá z evidence občanských průkazů tyto údaje:</w:t>
      </w:r>
    </w:p>
    <w:p w14:paraId="71D94808"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jméno, popřípadě jména, příjmení,</w:t>
      </w:r>
    </w:p>
    <w:p w14:paraId="37AD4049"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rodné číslo,</w:t>
      </w:r>
    </w:p>
    <w:p w14:paraId="0C880139"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číslo, popřípadě série občanského průkazu,</w:t>
      </w:r>
    </w:p>
    <w:p w14:paraId="58A38CDF"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d)</w:t>
      </w:r>
      <w:r w:rsidRPr="00F74FB4">
        <w:rPr>
          <w:rFonts w:ascii="Times New Roman" w:hAnsi="Times New Roman"/>
          <w:sz w:val="24"/>
          <w:szCs w:val="24"/>
        </w:rPr>
        <w:tab/>
        <w:t>doba platnosti občanského průkazu,</w:t>
      </w:r>
    </w:p>
    <w:p w14:paraId="15602473"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e)</w:t>
      </w:r>
      <w:r w:rsidRPr="00F74FB4">
        <w:rPr>
          <w:rFonts w:ascii="Times New Roman" w:hAnsi="Times New Roman"/>
          <w:sz w:val="24"/>
          <w:szCs w:val="24"/>
        </w:rPr>
        <w:tab/>
        <w:t>digitální zpracování podoby občana a jeho podpisu</w:t>
      </w:r>
    </w:p>
    <w:p w14:paraId="246316A9"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f)</w:t>
      </w:r>
      <w:r w:rsidRPr="00F74FB4">
        <w:rPr>
          <w:rFonts w:ascii="Times New Roman" w:hAnsi="Times New Roman"/>
          <w:sz w:val="24"/>
          <w:szCs w:val="24"/>
        </w:rPr>
        <w:tab/>
        <w:t>čísla, popřípadě série ztracených, odcizených, zničených nebo neplatných občanských průkazů,</w:t>
      </w:r>
    </w:p>
    <w:p w14:paraId="086924CB" w14:textId="77777777" w:rsidR="0018083C" w:rsidRPr="00F74FB4" w:rsidRDefault="0018083C" w:rsidP="00F74FB4">
      <w:pPr>
        <w:widowControl w:val="0"/>
        <w:autoSpaceDE w:val="0"/>
        <w:autoSpaceDN w:val="0"/>
        <w:adjustRightInd w:val="0"/>
        <w:spacing w:after="120"/>
        <w:ind w:left="357" w:hanging="357"/>
        <w:jc w:val="both"/>
        <w:rPr>
          <w:rFonts w:ascii="Times New Roman" w:hAnsi="Times New Roman"/>
          <w:sz w:val="24"/>
          <w:szCs w:val="24"/>
        </w:rPr>
      </w:pPr>
      <w:r w:rsidRPr="00F74FB4">
        <w:rPr>
          <w:rFonts w:ascii="Times New Roman" w:hAnsi="Times New Roman"/>
          <w:sz w:val="24"/>
          <w:szCs w:val="24"/>
        </w:rPr>
        <w:t>g)</w:t>
      </w:r>
      <w:r w:rsidRPr="00F74FB4">
        <w:rPr>
          <w:rFonts w:ascii="Times New Roman" w:hAnsi="Times New Roman"/>
          <w:sz w:val="24"/>
          <w:szCs w:val="24"/>
        </w:rPr>
        <w:tab/>
        <w:t>čísla vydaných potvrzení o občanském průkazu a pro každé potvrzení dobu jeho platnosti.</w:t>
      </w:r>
    </w:p>
    <w:p w14:paraId="44B53997" w14:textId="77777777" w:rsidR="0018083C" w:rsidRPr="00F74FB4" w:rsidRDefault="0018083C" w:rsidP="00F74FB4">
      <w:pPr>
        <w:widowControl w:val="0"/>
        <w:autoSpaceDE w:val="0"/>
        <w:autoSpaceDN w:val="0"/>
        <w:adjustRightInd w:val="0"/>
        <w:spacing w:after="60"/>
        <w:ind w:firstLine="720"/>
        <w:jc w:val="both"/>
        <w:rPr>
          <w:rFonts w:ascii="Times New Roman" w:hAnsi="Times New Roman"/>
          <w:sz w:val="24"/>
          <w:szCs w:val="24"/>
        </w:rPr>
      </w:pPr>
      <w:r w:rsidRPr="00F74FB4">
        <w:rPr>
          <w:rFonts w:ascii="Times New Roman" w:hAnsi="Times New Roman"/>
          <w:sz w:val="24"/>
          <w:szCs w:val="24"/>
        </w:rPr>
        <w:t>(8) Ministerstvo při výkonu státní správy podle tohoto zákona využívá z evidence cestovních dokladů tyto údaje:</w:t>
      </w:r>
    </w:p>
    <w:p w14:paraId="776F3862"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jméno, popřípadě jména, příjmení, rodné příjmení,</w:t>
      </w:r>
    </w:p>
    <w:p w14:paraId="00D30257"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rodné číslo,</w:t>
      </w:r>
    </w:p>
    <w:p w14:paraId="3A0D6519"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číslo a druh vydaného cestovního dokladu,</w:t>
      </w:r>
    </w:p>
    <w:p w14:paraId="2EEC5157"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d)</w:t>
      </w:r>
      <w:r w:rsidRPr="00F74FB4">
        <w:rPr>
          <w:rFonts w:ascii="Times New Roman" w:hAnsi="Times New Roman"/>
          <w:sz w:val="24"/>
          <w:szCs w:val="24"/>
        </w:rPr>
        <w:tab/>
        <w:t>doba platnosti cestovního dokladu,</w:t>
      </w:r>
    </w:p>
    <w:p w14:paraId="3AF95311"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e)</w:t>
      </w:r>
      <w:r w:rsidRPr="00F74FB4">
        <w:rPr>
          <w:rFonts w:ascii="Times New Roman" w:hAnsi="Times New Roman"/>
          <w:sz w:val="24"/>
          <w:szCs w:val="24"/>
        </w:rPr>
        <w:tab/>
        <w:t>digitální zpracování fotografie a podpisu držitele,</w:t>
      </w:r>
    </w:p>
    <w:p w14:paraId="09F49290"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f)</w:t>
      </w:r>
      <w:r w:rsidRPr="00F74FB4">
        <w:rPr>
          <w:rFonts w:ascii="Times New Roman" w:hAnsi="Times New Roman"/>
          <w:sz w:val="24"/>
          <w:szCs w:val="24"/>
        </w:rPr>
        <w:tab/>
        <w:t>o ztracených, odcizených nebo neplatných cestovních dokladech: číslo a druh cestovního dokladu,</w:t>
      </w:r>
    </w:p>
    <w:p w14:paraId="06A75A8F" w14:textId="77777777" w:rsidR="0018083C" w:rsidRPr="00F74FB4" w:rsidRDefault="0018083C" w:rsidP="00F74FB4">
      <w:pPr>
        <w:ind w:left="360" w:hanging="360"/>
        <w:jc w:val="both"/>
        <w:rPr>
          <w:rFonts w:ascii="Times New Roman" w:hAnsi="Times New Roman"/>
          <w:sz w:val="24"/>
          <w:szCs w:val="24"/>
        </w:rPr>
      </w:pPr>
      <w:r w:rsidRPr="00F74FB4">
        <w:rPr>
          <w:rFonts w:ascii="Times New Roman" w:hAnsi="Times New Roman"/>
          <w:sz w:val="24"/>
          <w:szCs w:val="24"/>
        </w:rPr>
        <w:t>g)</w:t>
      </w:r>
      <w:r w:rsidRPr="00F74FB4">
        <w:rPr>
          <w:rFonts w:ascii="Times New Roman" w:hAnsi="Times New Roman"/>
          <w:sz w:val="24"/>
          <w:szCs w:val="24"/>
        </w:rPr>
        <w:tab/>
        <w:t>číslo a druh cestovního dokladu, který byl jeho držitelem vydán nebo který mu byl odejmut v souvislosti se zákazem vycestování do zahraničí.</w:t>
      </w:r>
    </w:p>
    <w:p w14:paraId="23E8B0F0" w14:textId="77777777" w:rsidR="00326690" w:rsidRPr="00F74FB4" w:rsidRDefault="00326690" w:rsidP="00F74FB4">
      <w:pPr>
        <w:spacing w:after="120"/>
        <w:jc w:val="center"/>
        <w:rPr>
          <w:rFonts w:ascii="Times New Roman" w:hAnsi="Times New Roman"/>
          <w:sz w:val="24"/>
          <w:szCs w:val="24"/>
        </w:rPr>
      </w:pPr>
      <w:r w:rsidRPr="00F74FB4">
        <w:rPr>
          <w:rFonts w:ascii="Times New Roman" w:hAnsi="Times New Roman"/>
          <w:sz w:val="24"/>
          <w:szCs w:val="24"/>
        </w:rPr>
        <w:t>§ 166</w:t>
      </w:r>
    </w:p>
    <w:p w14:paraId="30D89A11" w14:textId="77777777" w:rsidR="00326690" w:rsidRPr="00F74FB4" w:rsidRDefault="00326690" w:rsidP="00F74FB4">
      <w:pPr>
        <w:spacing w:after="120"/>
        <w:jc w:val="center"/>
        <w:rPr>
          <w:rFonts w:ascii="Times New Roman" w:hAnsi="Times New Roman"/>
          <w:sz w:val="24"/>
          <w:szCs w:val="24"/>
        </w:rPr>
      </w:pPr>
      <w:r w:rsidRPr="00F74FB4">
        <w:rPr>
          <w:rFonts w:ascii="Times New Roman" w:hAnsi="Times New Roman"/>
          <w:sz w:val="24"/>
          <w:szCs w:val="24"/>
        </w:rPr>
        <w:t>Působnost Ministerstva zahraničních věcí</w:t>
      </w:r>
    </w:p>
    <w:p w14:paraId="009B3E78" w14:textId="77777777" w:rsidR="00326690" w:rsidRPr="00F74FB4" w:rsidRDefault="00326690" w:rsidP="00F74FB4">
      <w:pPr>
        <w:spacing w:after="120"/>
        <w:jc w:val="both"/>
        <w:rPr>
          <w:rFonts w:ascii="Times New Roman" w:hAnsi="Times New Roman"/>
          <w:sz w:val="24"/>
          <w:szCs w:val="24"/>
        </w:rPr>
      </w:pPr>
      <w:r w:rsidRPr="00F74FB4">
        <w:rPr>
          <w:rFonts w:ascii="Times New Roman" w:hAnsi="Times New Roman"/>
          <w:sz w:val="24"/>
          <w:szCs w:val="24"/>
        </w:rPr>
        <w:tab/>
        <w:t xml:space="preserve">(1) Ministerstvo zahraničních věcí vykonává státní správu ve věcech povolování pobytu cizinců na území požívajících výsad a imunit podle mezinárodního práva. </w:t>
      </w:r>
    </w:p>
    <w:p w14:paraId="5EB82F39" w14:textId="412A86A3" w:rsidR="00326690" w:rsidRPr="00F74FB4" w:rsidRDefault="00326690" w:rsidP="00F74FB4">
      <w:pPr>
        <w:spacing w:after="120"/>
        <w:jc w:val="both"/>
        <w:rPr>
          <w:rFonts w:ascii="Times New Roman" w:hAnsi="Times New Roman"/>
          <w:sz w:val="24"/>
          <w:szCs w:val="24"/>
        </w:rPr>
      </w:pPr>
      <w:r w:rsidRPr="00F74FB4">
        <w:rPr>
          <w:rFonts w:ascii="Times New Roman" w:hAnsi="Times New Roman"/>
          <w:sz w:val="24"/>
          <w:szCs w:val="24"/>
        </w:rPr>
        <w:tab/>
        <w:t>(2) Ministerstvo zahraničních věcí vykonává státní správu ve věcech udělování víz v</w:t>
      </w:r>
      <w:r w:rsidR="00CF48D4" w:rsidRPr="00F74FB4">
        <w:rPr>
          <w:rFonts w:ascii="Times New Roman" w:hAnsi="Times New Roman"/>
          <w:sz w:val="24"/>
          <w:szCs w:val="24"/>
        </w:rPr>
        <w:t> </w:t>
      </w:r>
      <w:r w:rsidRPr="00F74FB4">
        <w:rPr>
          <w:rFonts w:ascii="Times New Roman" w:hAnsi="Times New Roman"/>
          <w:sz w:val="24"/>
          <w:szCs w:val="24"/>
        </w:rPr>
        <w:t>rozsahu stanoveném tímto zákonem prostřednictvím zastupitelského úřadu.</w:t>
      </w:r>
    </w:p>
    <w:p w14:paraId="70918336" w14:textId="36332967" w:rsidR="00927B10" w:rsidRPr="00F74FB4" w:rsidRDefault="00326690" w:rsidP="00F74FB4">
      <w:pPr>
        <w:spacing w:line="360" w:lineRule="auto"/>
        <w:ind w:firstLine="708"/>
        <w:jc w:val="both"/>
        <w:rPr>
          <w:rFonts w:ascii="Times New Roman" w:hAnsi="Times New Roman"/>
          <w:b/>
          <w:sz w:val="24"/>
          <w:szCs w:val="24"/>
        </w:rPr>
      </w:pPr>
      <w:bookmarkStart w:id="46" w:name="_Hlk51324020"/>
      <w:r w:rsidRPr="00F74FB4">
        <w:rPr>
          <w:rFonts w:ascii="Times New Roman" w:hAnsi="Times New Roman"/>
          <w:sz w:val="24"/>
          <w:szCs w:val="24"/>
        </w:rPr>
        <w:tab/>
      </w:r>
      <w:bookmarkStart w:id="47" w:name="_Hlk31924075"/>
      <w:r w:rsidR="00927B10" w:rsidRPr="00F74FB4">
        <w:rPr>
          <w:rFonts w:ascii="Times New Roman" w:hAnsi="Times New Roman"/>
          <w:b/>
          <w:sz w:val="24"/>
          <w:szCs w:val="24"/>
        </w:rPr>
        <w:t>(3) Ministerstvo zahraničních věcí plní úkoly správce odpovědného za zpracování osobních údajů ve Vízovém informačním systému</w:t>
      </w:r>
      <w:r w:rsidR="00420083" w:rsidRPr="00F74FB4">
        <w:rPr>
          <w:rStyle w:val="Znakapoznpodarou"/>
          <w:rFonts w:ascii="Times New Roman" w:hAnsi="Times New Roman"/>
          <w:b/>
          <w:sz w:val="24"/>
          <w:szCs w:val="24"/>
        </w:rPr>
        <w:footnoteReference w:customMarkFollows="1" w:id="53"/>
        <w:t>60)</w:t>
      </w:r>
      <w:r w:rsidR="00420083" w:rsidRPr="00F74FB4">
        <w:rPr>
          <w:rStyle w:val="Znakapoznpodarou"/>
          <w:rFonts w:ascii="Times New Roman" w:hAnsi="Times New Roman"/>
          <w:b/>
          <w:sz w:val="24"/>
          <w:szCs w:val="24"/>
          <w:vertAlign w:val="baseline"/>
        </w:rPr>
        <w:t>,</w:t>
      </w:r>
      <w:r w:rsidR="001D4A87" w:rsidRPr="00F74FB4">
        <w:rPr>
          <w:rStyle w:val="Znakapoznpodarou"/>
          <w:rFonts w:ascii="Times New Roman" w:hAnsi="Times New Roman"/>
          <w:b/>
          <w:sz w:val="24"/>
          <w:szCs w:val="24"/>
          <w:vertAlign w:val="baseline"/>
        </w:rPr>
        <w:t xml:space="preserve"> </w:t>
      </w:r>
      <w:r w:rsidR="001D4A87" w:rsidRPr="00F74FB4">
        <w:rPr>
          <w:rFonts w:ascii="Times New Roman" w:hAnsi="Times New Roman"/>
          <w:b/>
          <w:sz w:val="24"/>
          <w:szCs w:val="24"/>
        </w:rPr>
        <w:t>které</w:t>
      </w:r>
      <w:r w:rsidR="00927B10" w:rsidRPr="00F74FB4">
        <w:rPr>
          <w:rStyle w:val="Znakapoznpodarou"/>
          <w:rFonts w:ascii="Times New Roman" w:hAnsi="Times New Roman"/>
          <w:b/>
          <w:sz w:val="24"/>
          <w:szCs w:val="24"/>
          <w:vertAlign w:val="baseline"/>
        </w:rPr>
        <w:t xml:space="preserve"> do systému vkládá</w:t>
      </w:r>
      <w:r w:rsidR="00927B10" w:rsidRPr="00F74FB4">
        <w:rPr>
          <w:rFonts w:ascii="Times New Roman" w:hAnsi="Times New Roman"/>
          <w:b/>
          <w:sz w:val="24"/>
          <w:szCs w:val="24"/>
        </w:rPr>
        <w:t>.</w:t>
      </w:r>
      <w:bookmarkEnd w:id="47"/>
    </w:p>
    <w:bookmarkEnd w:id="46"/>
    <w:p w14:paraId="7698C8DB"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 167</w:t>
      </w:r>
    </w:p>
    <w:p w14:paraId="5E5E78EF" w14:textId="77777777" w:rsidR="0018083C" w:rsidRPr="00F74FB4" w:rsidRDefault="0018083C" w:rsidP="00F74FB4">
      <w:pPr>
        <w:pStyle w:val="Nadpis1"/>
        <w:spacing w:after="120"/>
        <w:rPr>
          <w:b w:val="0"/>
        </w:rPr>
      </w:pPr>
      <w:r w:rsidRPr="00F74FB4">
        <w:rPr>
          <w:b w:val="0"/>
        </w:rPr>
        <w:t>Oprávnění policie</w:t>
      </w:r>
    </w:p>
    <w:p w14:paraId="695260EF" w14:textId="77777777" w:rsidR="0018083C" w:rsidRPr="00F74FB4" w:rsidRDefault="0018083C" w:rsidP="00F74FB4">
      <w:pPr>
        <w:spacing w:after="60"/>
        <w:ind w:firstLine="708"/>
        <w:jc w:val="both"/>
        <w:rPr>
          <w:rFonts w:ascii="Times New Roman" w:hAnsi="Times New Roman"/>
          <w:sz w:val="24"/>
          <w:szCs w:val="24"/>
        </w:rPr>
      </w:pPr>
      <w:r w:rsidRPr="00F74FB4">
        <w:rPr>
          <w:rFonts w:ascii="Times New Roman" w:hAnsi="Times New Roman"/>
          <w:sz w:val="24"/>
          <w:szCs w:val="24"/>
        </w:rPr>
        <w:t>(1) Policie je oprávněna</w:t>
      </w:r>
    </w:p>
    <w:p w14:paraId="185D912F" w14:textId="77777777" w:rsidR="0018083C" w:rsidRPr="00F74FB4" w:rsidRDefault="0018083C" w:rsidP="00F74FB4">
      <w:pPr>
        <w:spacing w:after="60"/>
        <w:ind w:left="360" w:hanging="360"/>
        <w:jc w:val="both"/>
        <w:rPr>
          <w:rFonts w:ascii="Times New Roman" w:eastAsia="MS Mincho"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vyžadovat výpis nebo opis z evidence Rejstříku trestů</w:t>
      </w:r>
      <w:r w:rsidRPr="00F74FB4">
        <w:rPr>
          <w:rFonts w:ascii="Times New Roman" w:hAnsi="Times New Roman"/>
          <w:sz w:val="24"/>
          <w:szCs w:val="24"/>
          <w:vertAlign w:val="superscript"/>
        </w:rPr>
        <w:t>24a)</w:t>
      </w:r>
      <w:r w:rsidRPr="00F74FB4">
        <w:rPr>
          <w:rFonts w:ascii="Times New Roman" w:hAnsi="Times New Roman"/>
          <w:sz w:val="24"/>
          <w:szCs w:val="24"/>
        </w:rPr>
        <w:t xml:space="preserve">; </w:t>
      </w:r>
      <w:r w:rsidRPr="00F74FB4">
        <w:rPr>
          <w:rFonts w:ascii="Times New Roman" w:eastAsia="MS Mincho" w:hAnsi="Times New Roman"/>
          <w:sz w:val="24"/>
          <w:szCs w:val="24"/>
        </w:rPr>
        <w:t>žádost a výpis nebo opis z evidence Rejstříku trestů se předávají v elektronické podobě, a to způsobem umožňujícím dálkový přístup,</w:t>
      </w:r>
    </w:p>
    <w:p w14:paraId="5897822D" w14:textId="5D3B25E9"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 xml:space="preserve">snímat daktyloskopické otisky a pořizovat obrazové záznamy při </w:t>
      </w:r>
      <w:r w:rsidRPr="00F74FB4">
        <w:rPr>
          <w:rFonts w:ascii="Times New Roman" w:hAnsi="Times New Roman"/>
          <w:b/>
          <w:sz w:val="24"/>
          <w:szCs w:val="24"/>
        </w:rPr>
        <w:t>ukončení přechodného pobytu na území, k němuž se vízum nevyžaduje,</w:t>
      </w:r>
      <w:r w:rsidRPr="00F74FB4">
        <w:rPr>
          <w:rFonts w:ascii="Times New Roman" w:hAnsi="Times New Roman"/>
          <w:sz w:val="24"/>
          <w:szCs w:val="24"/>
        </w:rPr>
        <w:t xml:space="preserve"> </w:t>
      </w:r>
      <w:r w:rsidR="00ED54A5" w:rsidRPr="00F74FB4">
        <w:rPr>
          <w:rFonts w:ascii="Times New Roman" w:hAnsi="Times New Roman"/>
          <w:b/>
          <w:sz w:val="24"/>
          <w:szCs w:val="24"/>
        </w:rPr>
        <w:t>při</w:t>
      </w:r>
      <w:r w:rsidR="00ED54A5" w:rsidRPr="00F74FB4">
        <w:rPr>
          <w:rFonts w:ascii="Times New Roman" w:hAnsi="Times New Roman"/>
          <w:sz w:val="24"/>
          <w:szCs w:val="24"/>
        </w:rPr>
        <w:t xml:space="preserve"> </w:t>
      </w:r>
      <w:r w:rsidRPr="00F74FB4">
        <w:rPr>
          <w:rFonts w:ascii="Times New Roman" w:hAnsi="Times New Roman"/>
          <w:sz w:val="24"/>
          <w:szCs w:val="24"/>
        </w:rPr>
        <w:t>podání žádosti o udělení víza, při ověřování totožnosti držitele víza, v souvislosti s prohlášením víza za neplatné, řízením o správním vyhoštění, správním vyhoštěním, řízením o povinnosti opustit území</w:t>
      </w:r>
      <w:r w:rsidR="00340103" w:rsidRPr="00F74FB4">
        <w:rPr>
          <w:rFonts w:ascii="Times New Roman" w:hAnsi="Times New Roman"/>
          <w:sz w:val="24"/>
          <w:szCs w:val="24"/>
        </w:rPr>
        <w:t xml:space="preserve"> nebo území členských států Evropské unie</w:t>
      </w:r>
      <w:r w:rsidR="0095164E" w:rsidRPr="00F74FB4">
        <w:rPr>
          <w:rFonts w:ascii="Times New Roman" w:hAnsi="Times New Roman"/>
          <w:b/>
          <w:bCs/>
          <w:sz w:val="24"/>
          <w:szCs w:val="24"/>
        </w:rPr>
        <w:t>,</w:t>
      </w:r>
      <w:r w:rsidR="004A44FA" w:rsidRPr="00F74FB4">
        <w:rPr>
          <w:rFonts w:ascii="Times New Roman" w:hAnsi="Times New Roman"/>
          <w:sz w:val="24"/>
          <w:szCs w:val="24"/>
        </w:rPr>
        <w:t xml:space="preserve"> </w:t>
      </w:r>
      <w:r w:rsidR="004A44FA" w:rsidRPr="00F74FB4">
        <w:rPr>
          <w:rFonts w:ascii="Times New Roman" w:hAnsi="Times New Roman"/>
          <w:b/>
          <w:sz w:val="24"/>
          <w:szCs w:val="24"/>
        </w:rPr>
        <w:t xml:space="preserve">s výjimkou Irska, a dále území Islandské republiky, Lichtenštejnského </w:t>
      </w:r>
      <w:r w:rsidR="002F73B5" w:rsidRPr="00F74FB4">
        <w:rPr>
          <w:rFonts w:ascii="Times New Roman" w:hAnsi="Times New Roman"/>
          <w:b/>
          <w:sz w:val="24"/>
          <w:szCs w:val="24"/>
        </w:rPr>
        <w:t>knížectví</w:t>
      </w:r>
      <w:r w:rsidR="004A44FA" w:rsidRPr="00F74FB4">
        <w:rPr>
          <w:rFonts w:ascii="Times New Roman" w:hAnsi="Times New Roman"/>
          <w:b/>
          <w:sz w:val="24"/>
          <w:szCs w:val="24"/>
        </w:rPr>
        <w:t>, Norského království a Švýcarské konfederace</w:t>
      </w:r>
      <w:r w:rsidRPr="00F74FB4">
        <w:rPr>
          <w:rFonts w:ascii="Times New Roman" w:hAnsi="Times New Roman"/>
          <w:sz w:val="24"/>
          <w:szCs w:val="24"/>
        </w:rPr>
        <w:t>,</w:t>
      </w:r>
      <w:r w:rsidRPr="00F74FB4">
        <w:rPr>
          <w:rFonts w:ascii="Times New Roman" w:hAnsi="Times New Roman"/>
          <w:b/>
          <w:sz w:val="24"/>
          <w:szCs w:val="24"/>
        </w:rPr>
        <w:t xml:space="preserve"> </w:t>
      </w:r>
      <w:r w:rsidRPr="00F74FB4">
        <w:rPr>
          <w:rFonts w:ascii="Times New Roman" w:hAnsi="Times New Roman"/>
          <w:sz w:val="24"/>
          <w:szCs w:val="24"/>
        </w:rPr>
        <w:t>zajištěním cizince za účelem správního vyhoštění, zjišťováním totožnosti, plněním závazků vyplývajících z mezinárodní smlouvy nebo z přímo použitelného předpisu Evropské unie,</w:t>
      </w:r>
    </w:p>
    <w:p w14:paraId="4769EAD7"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c)</w:t>
      </w:r>
      <w:r w:rsidRPr="00F74FB4">
        <w:rPr>
          <w:rFonts w:ascii="Times New Roman" w:hAnsi="Times New Roman"/>
          <w:sz w:val="24"/>
          <w:szCs w:val="24"/>
        </w:rPr>
        <w:tab/>
        <w:t>při plnění úkolů podle tohoto zákona požadovat vysvětlení související s plněním úkolů,</w:t>
      </w:r>
    </w:p>
    <w:p w14:paraId="45630290" w14:textId="77777777" w:rsidR="0018083C" w:rsidRPr="00F74FB4" w:rsidRDefault="0018083C" w:rsidP="00F74FB4">
      <w:pPr>
        <w:spacing w:after="40"/>
        <w:ind w:left="360" w:hanging="357"/>
        <w:jc w:val="both"/>
        <w:rPr>
          <w:rFonts w:ascii="Times New Roman" w:hAnsi="Times New Roman"/>
          <w:sz w:val="24"/>
          <w:szCs w:val="24"/>
        </w:rPr>
      </w:pPr>
      <w:r w:rsidRPr="00F74FB4">
        <w:rPr>
          <w:rFonts w:ascii="Times New Roman" w:hAnsi="Times New Roman"/>
          <w:sz w:val="24"/>
          <w:szCs w:val="24"/>
        </w:rPr>
        <w:t>d)</w:t>
      </w:r>
      <w:r w:rsidRPr="00F74FB4">
        <w:rPr>
          <w:rFonts w:ascii="Times New Roman" w:hAnsi="Times New Roman"/>
          <w:sz w:val="24"/>
          <w:szCs w:val="24"/>
        </w:rPr>
        <w:tab/>
        <w:t>provádět pobytovou kontrolu</w:t>
      </w:r>
    </w:p>
    <w:p w14:paraId="02661A98" w14:textId="77777777" w:rsidR="0018083C" w:rsidRPr="00F74FB4" w:rsidRDefault="0018083C" w:rsidP="00F74FB4">
      <w:pPr>
        <w:spacing w:after="40"/>
        <w:ind w:left="709" w:hanging="357"/>
        <w:jc w:val="both"/>
        <w:rPr>
          <w:rFonts w:ascii="Times New Roman" w:hAnsi="Times New Roman"/>
          <w:sz w:val="24"/>
          <w:szCs w:val="24"/>
        </w:rPr>
      </w:pPr>
      <w:r w:rsidRPr="00F74FB4">
        <w:rPr>
          <w:rFonts w:ascii="Times New Roman" w:hAnsi="Times New Roman"/>
          <w:sz w:val="24"/>
          <w:szCs w:val="24"/>
        </w:rPr>
        <w:t>1.</w:t>
      </w:r>
      <w:r w:rsidRPr="00F74FB4">
        <w:rPr>
          <w:rFonts w:ascii="Times New Roman" w:hAnsi="Times New Roman"/>
          <w:sz w:val="24"/>
          <w:szCs w:val="24"/>
        </w:rPr>
        <w:tab/>
        <w:t>cizince za účelem zjištění, zda se na území zdržuje oprávněně a zda splňuje podmínky pobytu na území podle tohoto zákona,</w:t>
      </w:r>
    </w:p>
    <w:p w14:paraId="2216E940" w14:textId="77777777" w:rsidR="0018083C" w:rsidRPr="00F74FB4" w:rsidRDefault="0018083C" w:rsidP="00F74FB4">
      <w:pPr>
        <w:spacing w:after="60"/>
        <w:ind w:left="709" w:hanging="360"/>
        <w:jc w:val="both"/>
        <w:rPr>
          <w:rFonts w:ascii="Times New Roman" w:hAnsi="Times New Roman"/>
          <w:sz w:val="24"/>
          <w:szCs w:val="24"/>
        </w:rPr>
      </w:pPr>
      <w:r w:rsidRPr="00F74FB4">
        <w:rPr>
          <w:rFonts w:ascii="Times New Roman" w:hAnsi="Times New Roman"/>
          <w:sz w:val="24"/>
          <w:szCs w:val="24"/>
        </w:rPr>
        <w:t>2.</w:t>
      </w:r>
      <w:r w:rsidRPr="00F74FB4">
        <w:rPr>
          <w:rFonts w:ascii="Times New Roman" w:hAnsi="Times New Roman"/>
          <w:sz w:val="24"/>
          <w:szCs w:val="24"/>
        </w:rPr>
        <w:tab/>
        <w:t>cizince nebo jiných osob za účelem zjištění, zda dodržují povinnosti stanovené tímto zákonem,</w:t>
      </w:r>
    </w:p>
    <w:p w14:paraId="63FF0049" w14:textId="4DD06555" w:rsidR="0018083C" w:rsidRPr="00F74FB4" w:rsidRDefault="0018083C" w:rsidP="00F74FB4">
      <w:pPr>
        <w:spacing w:after="60"/>
        <w:ind w:left="360" w:hanging="360"/>
        <w:jc w:val="both"/>
        <w:rPr>
          <w:rFonts w:ascii="Times New Roman" w:hAnsi="Times New Roman"/>
          <w:strike/>
          <w:sz w:val="24"/>
          <w:szCs w:val="24"/>
        </w:rPr>
      </w:pPr>
      <w:r w:rsidRPr="00F74FB4">
        <w:rPr>
          <w:rFonts w:ascii="Times New Roman" w:hAnsi="Times New Roman"/>
          <w:strike/>
          <w:sz w:val="24"/>
          <w:szCs w:val="24"/>
        </w:rPr>
        <w:t>e)</w:t>
      </w:r>
      <w:r w:rsidRPr="00F74FB4">
        <w:rPr>
          <w:rFonts w:ascii="Times New Roman" w:hAnsi="Times New Roman"/>
          <w:strike/>
          <w:sz w:val="24"/>
          <w:szCs w:val="24"/>
        </w:rPr>
        <w:tab/>
        <w:t>v souvislosti s hraniční nebo pobytovou kontrolou požadovat po cizinci prokázání totožnosti,</w:t>
      </w:r>
    </w:p>
    <w:p w14:paraId="2A714FB2" w14:textId="76A8F463" w:rsidR="0028333B" w:rsidRPr="00F74FB4" w:rsidRDefault="0028333B" w:rsidP="00F74FB4">
      <w:pPr>
        <w:spacing w:after="60"/>
        <w:ind w:left="360" w:hanging="360"/>
        <w:jc w:val="both"/>
        <w:rPr>
          <w:rFonts w:ascii="Times New Roman" w:hAnsi="Times New Roman"/>
          <w:b/>
          <w:sz w:val="24"/>
          <w:szCs w:val="24"/>
        </w:rPr>
      </w:pPr>
      <w:bookmarkStart w:id="49" w:name="_Hlk51324085"/>
      <w:r w:rsidRPr="00F74FB4">
        <w:rPr>
          <w:rFonts w:ascii="Times New Roman" w:hAnsi="Times New Roman"/>
          <w:b/>
          <w:sz w:val="24"/>
          <w:szCs w:val="24"/>
        </w:rPr>
        <w:t>e) v souvislosti s hraniční kontrolou nebo při pobytové kontrole vyzvat osobu k</w:t>
      </w:r>
      <w:r w:rsidR="00360E55" w:rsidRPr="00F74FB4">
        <w:rPr>
          <w:rFonts w:ascii="Times New Roman" w:hAnsi="Times New Roman"/>
          <w:b/>
          <w:sz w:val="24"/>
          <w:szCs w:val="24"/>
        </w:rPr>
        <w:t> </w:t>
      </w:r>
      <w:r w:rsidRPr="00F74FB4">
        <w:rPr>
          <w:rFonts w:ascii="Times New Roman" w:hAnsi="Times New Roman"/>
          <w:b/>
          <w:sz w:val="24"/>
          <w:szCs w:val="24"/>
        </w:rPr>
        <w:t>prokázání totožnosti,</w:t>
      </w:r>
      <w:bookmarkEnd w:id="49"/>
    </w:p>
    <w:p w14:paraId="48BADEAA"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f)</w:t>
      </w:r>
      <w:r w:rsidRPr="00F74FB4">
        <w:rPr>
          <w:rFonts w:ascii="Times New Roman" w:hAnsi="Times New Roman"/>
          <w:sz w:val="24"/>
          <w:szCs w:val="24"/>
        </w:rPr>
        <w:tab/>
        <w:t>vstupovat do ubytovacích zařízení za podmínek stanovených tímto zákonem a kontrolovat domovní knihy,</w:t>
      </w:r>
    </w:p>
    <w:p w14:paraId="43FCFA0C"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g)</w:t>
      </w:r>
      <w:r w:rsidRPr="00F74FB4">
        <w:rPr>
          <w:rFonts w:ascii="Times New Roman" w:hAnsi="Times New Roman"/>
          <w:sz w:val="24"/>
          <w:szCs w:val="24"/>
        </w:rPr>
        <w:tab/>
        <w:t>provádět osobní prohlídku a prohlídku věcí, pokud tak stanoví tento zákon,</w:t>
      </w:r>
    </w:p>
    <w:p w14:paraId="5B11737A" w14:textId="77777777" w:rsidR="0018083C" w:rsidRPr="00F74FB4" w:rsidRDefault="0018083C" w:rsidP="00F74FB4">
      <w:pPr>
        <w:spacing w:after="60"/>
        <w:ind w:left="357" w:hanging="357"/>
        <w:jc w:val="both"/>
        <w:rPr>
          <w:rFonts w:ascii="Times New Roman" w:hAnsi="Times New Roman"/>
          <w:sz w:val="24"/>
          <w:szCs w:val="24"/>
        </w:rPr>
      </w:pPr>
      <w:r w:rsidRPr="00F74FB4">
        <w:rPr>
          <w:rFonts w:ascii="Times New Roman" w:hAnsi="Times New Roman"/>
          <w:sz w:val="24"/>
          <w:szCs w:val="24"/>
        </w:rPr>
        <w:t>h)</w:t>
      </w:r>
      <w:r w:rsidRPr="00F74FB4">
        <w:rPr>
          <w:rFonts w:ascii="Times New Roman" w:hAnsi="Times New Roman"/>
          <w:sz w:val="24"/>
          <w:szCs w:val="24"/>
        </w:rPr>
        <w:tab/>
        <w:t>zapsat do cestovního dokladu, že cizinci bylo uloženo rozhodnutí o správním vyhoštění,</w:t>
      </w:r>
    </w:p>
    <w:p w14:paraId="4787F659" w14:textId="77777777" w:rsidR="0018083C" w:rsidRPr="00F74FB4" w:rsidRDefault="0018083C" w:rsidP="00F74FB4">
      <w:pPr>
        <w:pStyle w:val="znnbodu"/>
        <w:spacing w:after="60"/>
        <w:ind w:left="357" w:hanging="357"/>
      </w:pPr>
      <w:r w:rsidRPr="00F74FB4">
        <w:t>i)</w:t>
      </w:r>
      <w:r w:rsidRPr="00F74FB4">
        <w:tab/>
        <w:t>zadržet peněžní prostředky cizince zajištěného podle zvláštního právního předpisu</w:t>
      </w:r>
      <w:r w:rsidRPr="00F74FB4">
        <w:rPr>
          <w:vertAlign w:val="superscript"/>
        </w:rPr>
        <w:t>16a)</w:t>
      </w:r>
      <w:r w:rsidRPr="00F74FB4">
        <w:t>,</w:t>
      </w:r>
    </w:p>
    <w:p w14:paraId="460284CE" w14:textId="77777777" w:rsidR="0018083C" w:rsidRPr="00F74FB4" w:rsidRDefault="0018083C" w:rsidP="00F74FB4">
      <w:pPr>
        <w:pStyle w:val="znnbodu"/>
        <w:spacing w:after="60"/>
        <w:ind w:left="360" w:hanging="360"/>
      </w:pPr>
      <w:r w:rsidRPr="00F74FB4">
        <w:t>j)</w:t>
      </w:r>
      <w:r w:rsidRPr="00F74FB4">
        <w:tab/>
        <w:t>použít peněžní prostředky cizince zadržené podle písmene i) k úhradě, byť i částečné, nákladů spojených s pobytem zajištěného cizince na území a jeho vycestováním z území,</w:t>
      </w:r>
    </w:p>
    <w:p w14:paraId="69ADAFD2"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k)</w:t>
      </w:r>
      <w:r w:rsidRPr="00F74FB4">
        <w:rPr>
          <w:rFonts w:ascii="Times New Roman" w:hAnsi="Times New Roman"/>
          <w:sz w:val="24"/>
          <w:szCs w:val="24"/>
        </w:rPr>
        <w:tab/>
        <w:t xml:space="preserve">při plnění úkolů podle tohoto zákona prověřovat, zda se cizinec </w:t>
      </w:r>
      <w:r w:rsidRPr="00F74FB4">
        <w:rPr>
          <w:rFonts w:ascii="Times New Roman" w:hAnsi="Times New Roman"/>
          <w:bCs/>
          <w:sz w:val="24"/>
          <w:szCs w:val="24"/>
        </w:rPr>
        <w:t>nedopustil obcházení tohoto zákona</w:t>
      </w:r>
      <w:r w:rsidRPr="00F74FB4">
        <w:rPr>
          <w:rFonts w:ascii="Times New Roman" w:hAnsi="Times New Roman"/>
          <w:sz w:val="24"/>
          <w:szCs w:val="24"/>
        </w:rPr>
        <w:t xml:space="preserve"> s cílem získat oprávnění k pobytu,</w:t>
      </w:r>
    </w:p>
    <w:p w14:paraId="473EF516"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l)</w:t>
      </w:r>
      <w:r w:rsidRPr="00F74FB4">
        <w:rPr>
          <w:rFonts w:ascii="Times New Roman" w:hAnsi="Times New Roman"/>
          <w:sz w:val="24"/>
          <w:szCs w:val="24"/>
        </w:rPr>
        <w:tab/>
        <w:t xml:space="preserve">snímat daktyloskopické otisky a pořizovat obrazové záznamy na základě přímo použitelného </w:t>
      </w:r>
      <w:r w:rsidRPr="00F74FB4">
        <w:rPr>
          <w:rFonts w:ascii="Times New Roman" w:hAnsi="Times New Roman"/>
          <w:bCs/>
          <w:iCs/>
          <w:strike/>
          <w:sz w:val="24"/>
          <w:szCs w:val="24"/>
        </w:rPr>
        <w:t xml:space="preserve">právního předpisu </w:t>
      </w:r>
      <w:r w:rsidRPr="00F74FB4">
        <w:rPr>
          <w:rFonts w:ascii="Times New Roman" w:hAnsi="Times New Roman"/>
          <w:strike/>
          <w:sz w:val="24"/>
          <w:szCs w:val="24"/>
        </w:rPr>
        <w:t>Evropských společenství</w:t>
      </w:r>
      <w:r w:rsidRPr="00F74FB4">
        <w:rPr>
          <w:rFonts w:ascii="Times New Roman" w:hAnsi="Times New Roman"/>
          <w:sz w:val="24"/>
          <w:szCs w:val="24"/>
          <w:vertAlign w:val="superscript"/>
        </w:rPr>
        <w:t xml:space="preserve"> </w:t>
      </w:r>
      <w:r w:rsidRPr="00F74FB4">
        <w:rPr>
          <w:rFonts w:ascii="Times New Roman" w:hAnsi="Times New Roman"/>
          <w:b/>
          <w:sz w:val="24"/>
          <w:szCs w:val="24"/>
        </w:rPr>
        <w:t>předpisu Evropské unie</w:t>
      </w:r>
      <w:r w:rsidRPr="00F74FB4">
        <w:rPr>
          <w:rFonts w:ascii="Times New Roman" w:hAnsi="Times New Roman"/>
          <w:sz w:val="24"/>
          <w:szCs w:val="24"/>
          <w:vertAlign w:val="superscript"/>
        </w:rPr>
        <w:t>5a)</w:t>
      </w:r>
      <w:r w:rsidRPr="00F74FB4">
        <w:rPr>
          <w:rFonts w:ascii="Times New Roman" w:hAnsi="Times New Roman"/>
          <w:sz w:val="24"/>
          <w:szCs w:val="24"/>
        </w:rPr>
        <w:t xml:space="preserve"> v souvislosti s vydáním cestovního dokladu podle zvláštního právního předpisu</w:t>
      </w:r>
      <w:r w:rsidRPr="00F74FB4">
        <w:rPr>
          <w:rFonts w:ascii="Times New Roman" w:hAnsi="Times New Roman"/>
          <w:sz w:val="24"/>
          <w:szCs w:val="24"/>
          <w:vertAlign w:val="superscript"/>
        </w:rPr>
        <w:t>2)</w:t>
      </w:r>
      <w:r w:rsidRPr="00F74FB4">
        <w:rPr>
          <w:rFonts w:ascii="Times New Roman" w:hAnsi="Times New Roman"/>
          <w:sz w:val="24"/>
          <w:szCs w:val="24"/>
        </w:rPr>
        <w:t>,</w:t>
      </w:r>
    </w:p>
    <w:p w14:paraId="554D391D"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m)</w:t>
      </w:r>
      <w:r w:rsidRPr="00F74FB4">
        <w:rPr>
          <w:rFonts w:ascii="Times New Roman" w:hAnsi="Times New Roman"/>
          <w:sz w:val="24"/>
          <w:szCs w:val="24"/>
        </w:rPr>
        <w:tab/>
        <w:t>zadržet doklad, jehož platnost skončila podle § 87z, 87aa nebo 117f; o zadržení dokladu vydá cizinci potvrzení,</w:t>
      </w:r>
    </w:p>
    <w:p w14:paraId="0E94EB80" w14:textId="77777777" w:rsidR="0018083C" w:rsidRPr="00F74FB4" w:rsidRDefault="0018083C" w:rsidP="00F74FB4">
      <w:pPr>
        <w:spacing w:after="60"/>
        <w:ind w:left="357" w:hanging="357"/>
        <w:jc w:val="both"/>
        <w:rPr>
          <w:rFonts w:ascii="Times New Roman" w:hAnsi="Times New Roman"/>
          <w:sz w:val="24"/>
          <w:szCs w:val="24"/>
        </w:rPr>
      </w:pPr>
      <w:r w:rsidRPr="00F74FB4">
        <w:rPr>
          <w:rFonts w:ascii="Times New Roman" w:hAnsi="Times New Roman"/>
          <w:sz w:val="24"/>
          <w:szCs w:val="24"/>
        </w:rPr>
        <w:t>n)</w:t>
      </w:r>
      <w:r w:rsidRPr="00F74FB4">
        <w:rPr>
          <w:rFonts w:ascii="Times New Roman" w:hAnsi="Times New Roman"/>
          <w:sz w:val="24"/>
          <w:szCs w:val="24"/>
        </w:rPr>
        <w:tab/>
        <w:t>v souvislosti s odepřením vstupu cizince na území, vyzvat cizince k vycestování bez zbytečného odkladu zpět do zahraničí</w:t>
      </w:r>
      <w:r w:rsidRPr="00F74FB4">
        <w:rPr>
          <w:rFonts w:ascii="Times New Roman" w:hAnsi="Times New Roman"/>
          <w:sz w:val="24"/>
          <w:szCs w:val="24"/>
          <w:vertAlign w:val="superscript"/>
        </w:rPr>
        <w:t xml:space="preserve"> </w:t>
      </w:r>
      <w:r w:rsidRPr="00F74FB4">
        <w:rPr>
          <w:rFonts w:ascii="Times New Roman" w:hAnsi="Times New Roman"/>
          <w:sz w:val="24"/>
          <w:szCs w:val="24"/>
        </w:rPr>
        <w:t>a provést nezbytné úkony s cílem zajistit, aby cizinec zpět do zahraničí bez zbytečného odkladu</w:t>
      </w:r>
      <w:r w:rsidRPr="00F74FB4">
        <w:rPr>
          <w:rFonts w:ascii="Times New Roman" w:hAnsi="Times New Roman"/>
          <w:sz w:val="24"/>
          <w:szCs w:val="24"/>
          <w:vertAlign w:val="superscript"/>
        </w:rPr>
        <w:t xml:space="preserve"> </w:t>
      </w:r>
      <w:r w:rsidRPr="00F74FB4">
        <w:rPr>
          <w:rFonts w:ascii="Times New Roman" w:hAnsi="Times New Roman"/>
          <w:sz w:val="24"/>
          <w:szCs w:val="24"/>
        </w:rPr>
        <w:t>vycestoval,</w:t>
      </w:r>
    </w:p>
    <w:p w14:paraId="021B3870" w14:textId="36EE7B99" w:rsidR="0018083C" w:rsidRPr="00F74FB4" w:rsidRDefault="0018083C" w:rsidP="00F74FB4">
      <w:pPr>
        <w:pStyle w:val="Psmeno"/>
        <w:keepNext w:val="0"/>
        <w:spacing w:after="120"/>
        <w:rPr>
          <w:b/>
          <w:szCs w:val="24"/>
        </w:rPr>
      </w:pPr>
      <w:r w:rsidRPr="00F74FB4">
        <w:rPr>
          <w:szCs w:val="24"/>
        </w:rPr>
        <w:t>o)</w:t>
      </w:r>
      <w:r w:rsidRPr="00F74FB4">
        <w:rPr>
          <w:szCs w:val="24"/>
        </w:rPr>
        <w:tab/>
        <w:t>vyžadovat opis z evidence přestupků pro posouzení, zda cizinec závažným způsobem nenarušil veřejný pořádek; žádost a opis z evidence přestupků se předávají v elektronické podobě, a to způsobem umožňujícím dálkový přístup</w:t>
      </w:r>
      <w:r w:rsidRPr="00F74FB4">
        <w:rPr>
          <w:strike/>
          <w:szCs w:val="24"/>
        </w:rPr>
        <w:t>.</w:t>
      </w:r>
      <w:r w:rsidR="00ED54A5" w:rsidRPr="00F74FB4">
        <w:rPr>
          <w:b/>
          <w:szCs w:val="24"/>
        </w:rPr>
        <w:t xml:space="preserve"> a</w:t>
      </w:r>
    </w:p>
    <w:p w14:paraId="798B305E" w14:textId="4068A99D" w:rsidR="0018083C" w:rsidRPr="00F74FB4" w:rsidRDefault="0018083C" w:rsidP="00F74FB4">
      <w:pPr>
        <w:ind w:left="284" w:hanging="284"/>
        <w:jc w:val="both"/>
        <w:rPr>
          <w:rFonts w:ascii="Times New Roman" w:hAnsi="Times New Roman"/>
          <w:b/>
          <w:sz w:val="24"/>
          <w:szCs w:val="24"/>
        </w:rPr>
      </w:pPr>
      <w:bookmarkStart w:id="50" w:name="_Hlk51324115"/>
      <w:r w:rsidRPr="00F74FB4">
        <w:rPr>
          <w:rFonts w:ascii="Times New Roman" w:hAnsi="Times New Roman"/>
          <w:b/>
          <w:sz w:val="24"/>
          <w:szCs w:val="24"/>
        </w:rPr>
        <w:t>p)</w:t>
      </w:r>
      <w:r w:rsidR="00AE5088" w:rsidRPr="00F74FB4">
        <w:rPr>
          <w:rFonts w:ascii="Times New Roman" w:hAnsi="Times New Roman"/>
          <w:b/>
          <w:sz w:val="24"/>
          <w:szCs w:val="24"/>
        </w:rPr>
        <w:t xml:space="preserve"> předvést osobu k provedení úkonů směřujících ke zjištění její totožnosti podle § 63 zákona o Policii České republiky, odmítne-li tato osoba při </w:t>
      </w:r>
      <w:r w:rsidR="00025F00" w:rsidRPr="00F74FB4">
        <w:rPr>
          <w:rFonts w:ascii="Times New Roman" w:hAnsi="Times New Roman"/>
          <w:b/>
          <w:bCs/>
          <w:sz w:val="24"/>
          <w:szCs w:val="24"/>
        </w:rPr>
        <w:t>kontrole prováděné při</w:t>
      </w:r>
      <w:r w:rsidR="00360E55" w:rsidRPr="00F74FB4">
        <w:rPr>
          <w:rFonts w:ascii="Times New Roman" w:hAnsi="Times New Roman"/>
          <w:b/>
          <w:bCs/>
          <w:sz w:val="24"/>
          <w:szCs w:val="24"/>
        </w:rPr>
        <w:t> </w:t>
      </w:r>
      <w:r w:rsidR="00025F00" w:rsidRPr="00F74FB4">
        <w:rPr>
          <w:rFonts w:ascii="Times New Roman" w:hAnsi="Times New Roman"/>
          <w:b/>
          <w:bCs/>
          <w:sz w:val="24"/>
          <w:szCs w:val="24"/>
        </w:rPr>
        <w:t>dočasném znovuzavedení ochrany vnitřních hranic za účelem jejich ochrany podle zákona o ochraně státních hranic</w:t>
      </w:r>
      <w:r w:rsidR="00AE5088" w:rsidRPr="00F74FB4">
        <w:rPr>
          <w:rFonts w:ascii="Times New Roman" w:hAnsi="Times New Roman"/>
          <w:b/>
          <w:sz w:val="24"/>
          <w:szCs w:val="24"/>
        </w:rPr>
        <w:t xml:space="preserve"> nebo pobytové kontrole prokázat svou totožnost nebo nemůže-li jí prokázat ani po poskytnutí potřebné přiměřené souči</w:t>
      </w:r>
      <w:r w:rsidR="00541AC2" w:rsidRPr="00F74FB4">
        <w:rPr>
          <w:rFonts w:ascii="Times New Roman" w:hAnsi="Times New Roman"/>
          <w:b/>
          <w:sz w:val="24"/>
          <w:szCs w:val="24"/>
        </w:rPr>
        <w:t>n</w:t>
      </w:r>
      <w:r w:rsidR="00AE5088" w:rsidRPr="00F74FB4">
        <w:rPr>
          <w:rFonts w:ascii="Times New Roman" w:hAnsi="Times New Roman"/>
          <w:b/>
          <w:sz w:val="24"/>
          <w:szCs w:val="24"/>
        </w:rPr>
        <w:t>nosti a</w:t>
      </w:r>
      <w:r w:rsidR="002B124D" w:rsidRPr="00F74FB4">
        <w:rPr>
          <w:rFonts w:ascii="Times New Roman" w:hAnsi="Times New Roman"/>
          <w:b/>
          <w:sz w:val="24"/>
          <w:szCs w:val="24"/>
        </w:rPr>
        <w:t> </w:t>
      </w:r>
      <w:r w:rsidR="00AE5088" w:rsidRPr="00F74FB4">
        <w:rPr>
          <w:rFonts w:ascii="Times New Roman" w:hAnsi="Times New Roman"/>
          <w:b/>
          <w:sz w:val="24"/>
          <w:szCs w:val="24"/>
        </w:rPr>
        <w:t xml:space="preserve">policista nemůže její totožnost zjistit provedením úkonu na místě; je-li důvodné podezření, že tato osoba je cizincem, který skrývá cestovní doklad, doklad totožnosti, písemnost nebo informace na nosiči informací potvrzující jeho totožnost nebo jeho státní občanství </w:t>
      </w:r>
      <w:r w:rsidR="00F471BB" w:rsidRPr="00F74FB4">
        <w:rPr>
          <w:rFonts w:ascii="Times New Roman" w:hAnsi="Times New Roman"/>
          <w:b/>
          <w:sz w:val="24"/>
          <w:szCs w:val="24"/>
        </w:rPr>
        <w:t>a </w:t>
      </w:r>
      <w:r w:rsidR="00AE5088" w:rsidRPr="00F74FB4">
        <w:rPr>
          <w:rFonts w:ascii="Times New Roman" w:hAnsi="Times New Roman"/>
          <w:b/>
          <w:sz w:val="24"/>
          <w:szCs w:val="24"/>
        </w:rPr>
        <w:t xml:space="preserve">vyhýbá se tak zákazu nebo povinnosti stanovené tímto zákonem nebo uložené na jeho základě, provést </w:t>
      </w:r>
      <w:r w:rsidR="00A2611E" w:rsidRPr="00F74FB4">
        <w:rPr>
          <w:rFonts w:ascii="Times New Roman" w:hAnsi="Times New Roman"/>
          <w:b/>
          <w:sz w:val="24"/>
          <w:szCs w:val="24"/>
        </w:rPr>
        <w:t xml:space="preserve">za podmínek uvedených v § 137 odst. 3 </w:t>
      </w:r>
      <w:r w:rsidR="00AE5088" w:rsidRPr="00F74FB4">
        <w:rPr>
          <w:rFonts w:ascii="Times New Roman" w:hAnsi="Times New Roman"/>
          <w:b/>
          <w:sz w:val="24"/>
          <w:szCs w:val="24"/>
        </w:rPr>
        <w:t xml:space="preserve">osobní prohlídku předvedené osoby, včetně prohlídky oděvních svršků osoby a věcí, které má tato osoba u sebe </w:t>
      </w:r>
      <w:r w:rsidR="00F471BB" w:rsidRPr="00F74FB4">
        <w:rPr>
          <w:rFonts w:ascii="Times New Roman" w:hAnsi="Times New Roman"/>
          <w:b/>
          <w:sz w:val="24"/>
          <w:szCs w:val="24"/>
        </w:rPr>
        <w:t>v </w:t>
      </w:r>
      <w:r w:rsidR="00AE5088" w:rsidRPr="00F74FB4">
        <w:rPr>
          <w:rFonts w:ascii="Times New Roman" w:hAnsi="Times New Roman"/>
          <w:b/>
          <w:sz w:val="24"/>
          <w:szCs w:val="24"/>
        </w:rPr>
        <w:t>době prohlídky</w:t>
      </w:r>
      <w:r w:rsidR="00A438D9" w:rsidRPr="00F74FB4">
        <w:rPr>
          <w:rFonts w:ascii="Times New Roman" w:hAnsi="Times New Roman"/>
          <w:b/>
          <w:sz w:val="24"/>
          <w:szCs w:val="24"/>
        </w:rPr>
        <w:t>.</w:t>
      </w:r>
    </w:p>
    <w:bookmarkEnd w:id="50"/>
    <w:p w14:paraId="6BCB8107" w14:textId="37B5A63F" w:rsidR="0018083C" w:rsidRPr="00F74FB4" w:rsidRDefault="0018083C" w:rsidP="00F74FB4">
      <w:pPr>
        <w:spacing w:after="120"/>
        <w:ind w:firstLine="708"/>
        <w:jc w:val="both"/>
        <w:rPr>
          <w:rFonts w:ascii="Times New Roman" w:eastAsia="Calibri" w:hAnsi="Times New Roman"/>
          <w:sz w:val="24"/>
          <w:szCs w:val="24"/>
        </w:rPr>
      </w:pPr>
      <w:r w:rsidRPr="00F74FB4">
        <w:rPr>
          <w:rFonts w:ascii="Times New Roman" w:eastAsia="Calibri" w:hAnsi="Times New Roman"/>
          <w:sz w:val="24"/>
          <w:szCs w:val="24"/>
        </w:rPr>
        <w:t xml:space="preserve">(2) Policie je oprávněna při pobytové kontrole prováděné podle odstavce 1 písm. d) vstupovat do objektů a na pracoviště zaměstnavatele v případě důvodného podezření, že se v nich zdržují cizinci. </w:t>
      </w:r>
      <w:r w:rsidRPr="00F74FB4">
        <w:rPr>
          <w:rFonts w:ascii="Times New Roman" w:hAnsi="Times New Roman"/>
          <w:bCs/>
          <w:sz w:val="24"/>
          <w:szCs w:val="24"/>
        </w:rPr>
        <w:t>Při pobytové kontrole je policie oprávněna požadovat po zaměstnavateli cizince nebo po uživateli, pro kterého cizinec vykonává práci, předložení dokladu prokazujícího oprávněnost výdělečné činnosti cizince.</w:t>
      </w:r>
      <w:r w:rsidRPr="00F74FB4">
        <w:rPr>
          <w:rFonts w:ascii="Times New Roman" w:hAnsi="Times New Roman"/>
          <w:b/>
          <w:bCs/>
          <w:i/>
          <w:sz w:val="24"/>
          <w:szCs w:val="24"/>
        </w:rPr>
        <w:t xml:space="preserve"> </w:t>
      </w:r>
      <w:r w:rsidRPr="00F74FB4">
        <w:rPr>
          <w:rFonts w:ascii="Times New Roman" w:eastAsia="Calibri" w:hAnsi="Times New Roman"/>
          <w:b/>
          <w:i/>
          <w:sz w:val="24"/>
          <w:szCs w:val="24"/>
        </w:rPr>
        <w:t xml:space="preserve"> </w:t>
      </w:r>
      <w:r w:rsidRPr="00F74FB4">
        <w:rPr>
          <w:rFonts w:ascii="Times New Roman" w:eastAsia="Calibri" w:hAnsi="Times New Roman"/>
          <w:sz w:val="24"/>
          <w:szCs w:val="24"/>
        </w:rPr>
        <w:t>Tato oprávnění má policie i</w:t>
      </w:r>
      <w:r w:rsidR="00360E55" w:rsidRPr="00F74FB4">
        <w:rPr>
          <w:rFonts w:ascii="Times New Roman" w:eastAsia="Calibri" w:hAnsi="Times New Roman"/>
          <w:sz w:val="24"/>
          <w:szCs w:val="24"/>
        </w:rPr>
        <w:t> </w:t>
      </w:r>
      <w:r w:rsidRPr="00F74FB4">
        <w:rPr>
          <w:rFonts w:ascii="Times New Roman" w:eastAsia="Calibri" w:hAnsi="Times New Roman"/>
          <w:sz w:val="24"/>
          <w:szCs w:val="24"/>
        </w:rPr>
        <w:t>po</w:t>
      </w:r>
      <w:r w:rsidR="00360E55" w:rsidRPr="00F74FB4">
        <w:rPr>
          <w:rFonts w:ascii="Times New Roman" w:eastAsia="Calibri" w:hAnsi="Times New Roman"/>
          <w:sz w:val="24"/>
          <w:szCs w:val="24"/>
        </w:rPr>
        <w:t> </w:t>
      </w:r>
      <w:r w:rsidRPr="00F74FB4">
        <w:rPr>
          <w:rFonts w:ascii="Times New Roman" w:eastAsia="Calibri" w:hAnsi="Times New Roman"/>
          <w:sz w:val="24"/>
          <w:szCs w:val="24"/>
        </w:rPr>
        <w:t>skončení pracovní, prodejní nebo provozní doby.</w:t>
      </w:r>
    </w:p>
    <w:p w14:paraId="7921E58C" w14:textId="2BC1CE7D" w:rsidR="0018083C" w:rsidRPr="00F74FB4" w:rsidRDefault="0018083C" w:rsidP="00F74FB4">
      <w:pPr>
        <w:pStyle w:val="Textlnku"/>
        <w:spacing w:before="0" w:after="120"/>
        <w:ind w:firstLine="709"/>
        <w:rPr>
          <w:szCs w:val="24"/>
        </w:rPr>
      </w:pPr>
      <w:r w:rsidRPr="00F74FB4">
        <w:rPr>
          <w:szCs w:val="24"/>
        </w:rPr>
        <w:t xml:space="preserve">(3) Na kontrolní činnost prováděnou policií podle tohoto zákona se zákon o kontrole nevztahuje. </w:t>
      </w:r>
    </w:p>
    <w:p w14:paraId="24701D61" w14:textId="77777777" w:rsidR="0018083C" w:rsidRPr="00F74FB4" w:rsidRDefault="0018083C" w:rsidP="00F74FB4">
      <w:pPr>
        <w:pStyle w:val="StylbodPrvndek0cm1"/>
        <w:ind w:left="0" w:firstLine="709"/>
        <w:rPr>
          <w:rFonts w:ascii="Times New Roman" w:hAnsi="Times New Roman"/>
          <w:i/>
        </w:rPr>
      </w:pPr>
      <w:r w:rsidRPr="00F74FB4">
        <w:rPr>
          <w:rFonts w:ascii="Times New Roman" w:hAnsi="Times New Roman"/>
          <w:i/>
        </w:rPr>
        <w:t>Odstavec 4 - zrušen.</w:t>
      </w:r>
    </w:p>
    <w:p w14:paraId="7C23CCE7" w14:textId="747388DA" w:rsidR="0018083C" w:rsidRPr="00F74FB4" w:rsidRDefault="0018083C" w:rsidP="00F74FB4">
      <w:pPr>
        <w:pStyle w:val="Textparagrafu"/>
        <w:spacing w:before="0" w:after="60"/>
        <w:ind w:firstLine="708"/>
        <w:rPr>
          <w:szCs w:val="24"/>
        </w:rPr>
      </w:pPr>
      <w:r w:rsidRPr="00F74FB4">
        <w:rPr>
          <w:szCs w:val="24"/>
        </w:rPr>
        <w:t>(5) Policie při výkonu státní správy podle tohoto zákona využívá referenční údaje ze</w:t>
      </w:r>
      <w:r w:rsidR="00360E55" w:rsidRPr="00F74FB4">
        <w:rPr>
          <w:szCs w:val="24"/>
        </w:rPr>
        <w:t> </w:t>
      </w:r>
      <w:r w:rsidRPr="00F74FB4">
        <w:rPr>
          <w:szCs w:val="24"/>
        </w:rPr>
        <w:t>základního registru obyvatel, kterými jsou</w:t>
      </w:r>
    </w:p>
    <w:p w14:paraId="0478C2BE"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a)</w:t>
      </w:r>
      <w:r w:rsidRPr="00F74FB4">
        <w:rPr>
          <w:szCs w:val="24"/>
        </w:rPr>
        <w:tab/>
        <w:t>příjmení,</w:t>
      </w:r>
    </w:p>
    <w:p w14:paraId="27D39A36"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b)</w:t>
      </w:r>
      <w:r w:rsidRPr="00F74FB4">
        <w:rPr>
          <w:szCs w:val="24"/>
        </w:rPr>
        <w:tab/>
        <w:t>jméno, popřípadě jména,</w:t>
      </w:r>
    </w:p>
    <w:p w14:paraId="7BCFE361"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c)</w:t>
      </w:r>
      <w:r w:rsidRPr="00F74FB4">
        <w:rPr>
          <w:szCs w:val="24"/>
        </w:rPr>
        <w:tab/>
        <w:t>adresa místa pobytu,</w:t>
      </w:r>
    </w:p>
    <w:p w14:paraId="7152F14D"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d)</w:t>
      </w:r>
      <w:r w:rsidRPr="00F74FB4">
        <w:rPr>
          <w:szCs w:val="24"/>
        </w:rPr>
        <w:tab/>
        <w:t>datum, místo a okres narození; u subjektu údajů, který se narodil v cizině, datum, místo a stát, kde se narodil,</w:t>
      </w:r>
    </w:p>
    <w:p w14:paraId="16001AED"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e)</w:t>
      </w:r>
      <w:r w:rsidRPr="00F74FB4">
        <w:rPr>
          <w:szCs w:val="24"/>
        </w:rPr>
        <w:tab/>
        <w:t>datum, místo a okres úmrtí; jde-li o úmrtí subjektu údajů mimo území České republiky, datum úmrtí, místo a stát, na jehož území k úmrtí došlo; je-li vydáno rozhodnutí soudu o prohlášení za mrtvého, den, který je v rozhodnutí uveden jako den smrti nebo den, který subjekt údajů prohlášený za mrtvého nepřežil, a datum nabytí právní moci tohoto rozhodnutí,</w:t>
      </w:r>
    </w:p>
    <w:p w14:paraId="1D15A4A1" w14:textId="77777777" w:rsidR="0018083C" w:rsidRPr="00F74FB4" w:rsidRDefault="0018083C" w:rsidP="00F74FB4">
      <w:pPr>
        <w:pStyle w:val="Textpsmene"/>
        <w:numPr>
          <w:ilvl w:val="1"/>
          <w:numId w:val="0"/>
        </w:numPr>
        <w:tabs>
          <w:tab w:val="num" w:pos="425"/>
        </w:tabs>
        <w:spacing w:after="120"/>
        <w:ind w:left="425" w:hanging="425"/>
        <w:rPr>
          <w:i/>
          <w:szCs w:val="24"/>
        </w:rPr>
      </w:pPr>
      <w:r w:rsidRPr="00F74FB4">
        <w:rPr>
          <w:szCs w:val="24"/>
        </w:rPr>
        <w:t>f)</w:t>
      </w:r>
      <w:r w:rsidRPr="00F74FB4">
        <w:rPr>
          <w:szCs w:val="24"/>
        </w:rPr>
        <w:tab/>
        <w:t>státní občanství, popřípadě více státních občanství.</w:t>
      </w:r>
    </w:p>
    <w:p w14:paraId="6259869C" w14:textId="77777777" w:rsidR="0018083C" w:rsidRPr="00F74FB4" w:rsidRDefault="0018083C" w:rsidP="00F74FB4">
      <w:pPr>
        <w:pStyle w:val="Textparagrafu"/>
        <w:spacing w:before="0" w:after="60"/>
        <w:ind w:firstLine="720"/>
        <w:rPr>
          <w:szCs w:val="24"/>
        </w:rPr>
      </w:pPr>
      <w:r w:rsidRPr="00F74FB4">
        <w:rPr>
          <w:szCs w:val="24"/>
        </w:rPr>
        <w:t>(6) Policie při výkonu státní správy podle tohoto zákona využívá z agendového informačního systému evidence obyvatel údaje o státních občanech České republiky v rozsahu</w:t>
      </w:r>
    </w:p>
    <w:p w14:paraId="1F8DEB83"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a)</w:t>
      </w:r>
      <w:r w:rsidRPr="00F74FB4">
        <w:rPr>
          <w:szCs w:val="24"/>
        </w:rPr>
        <w:tab/>
        <w:t>jméno, popřípadě jména, příjmení, rodné příjmení,</w:t>
      </w:r>
    </w:p>
    <w:p w14:paraId="2290B617"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b)</w:t>
      </w:r>
      <w:r w:rsidRPr="00F74FB4">
        <w:rPr>
          <w:szCs w:val="24"/>
        </w:rPr>
        <w:tab/>
        <w:t>datum narození,</w:t>
      </w:r>
    </w:p>
    <w:p w14:paraId="24A65E5C"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c)</w:t>
      </w:r>
      <w:r w:rsidRPr="00F74FB4">
        <w:rPr>
          <w:szCs w:val="24"/>
        </w:rPr>
        <w:tab/>
        <w:t>pohlaví,</w:t>
      </w:r>
    </w:p>
    <w:p w14:paraId="1D7EA646"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d)</w:t>
      </w:r>
      <w:r w:rsidRPr="00F74FB4">
        <w:rPr>
          <w:szCs w:val="24"/>
        </w:rPr>
        <w:tab/>
        <w:t>místo a okres narození, pokud se narodil v cizině, místo a stát narození,</w:t>
      </w:r>
    </w:p>
    <w:p w14:paraId="1EBD7D69"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e)</w:t>
      </w:r>
      <w:r w:rsidRPr="00F74FB4">
        <w:rPr>
          <w:szCs w:val="24"/>
        </w:rPr>
        <w:tab/>
        <w:t>rodné číslo,</w:t>
      </w:r>
    </w:p>
    <w:p w14:paraId="6680DE8A"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f)</w:t>
      </w:r>
      <w:r w:rsidRPr="00F74FB4">
        <w:rPr>
          <w:szCs w:val="24"/>
        </w:rPr>
        <w:tab/>
        <w:t>státní občanství, popřípadě více státních občanství,</w:t>
      </w:r>
    </w:p>
    <w:p w14:paraId="78E63337"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g)</w:t>
      </w:r>
      <w:r w:rsidRPr="00F74FB4">
        <w:rPr>
          <w:szCs w:val="24"/>
        </w:rPr>
        <w:tab/>
        <w:t>adresa místa trvalého pobytu, včetně předchozích adres místa trvalého pobytu, popřípadě též adresa, na kterou mají být doručovány písemnosti podle jiného právního předpisu,</w:t>
      </w:r>
    </w:p>
    <w:p w14:paraId="3247B214"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h)</w:t>
      </w:r>
      <w:r w:rsidRPr="00F74FB4">
        <w:rPr>
          <w:szCs w:val="24"/>
        </w:rPr>
        <w:tab/>
        <w:t>počátek trvalého pobytu, popřípadě datum zrušení údaje o místu trvalého pobytu nebo datum ukončení trvalého pobytu na území,</w:t>
      </w:r>
    </w:p>
    <w:p w14:paraId="03876EBA"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i)</w:t>
      </w:r>
      <w:r w:rsidRPr="00F74FB4">
        <w:rPr>
          <w:szCs w:val="24"/>
        </w:rPr>
        <w:tab/>
        <w:t>omezení</w:t>
      </w:r>
      <w:r w:rsidRPr="00F74FB4">
        <w:rPr>
          <w:b/>
          <w:szCs w:val="24"/>
        </w:rPr>
        <w:t xml:space="preserve"> </w:t>
      </w:r>
      <w:r w:rsidRPr="00F74FB4">
        <w:rPr>
          <w:szCs w:val="24"/>
        </w:rPr>
        <w:t>svéprávnosti a jméno, popřípadě jména, příjmení a rodné číslo opatrovníka; nebylo-li opatrovníkovi rodné číslo přiděleno, datum, místo a okres narození; je-li opatrovníkem orgán místní správy, název a adresa sídla,</w:t>
      </w:r>
    </w:p>
    <w:p w14:paraId="7DAF97A7"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j)</w:t>
      </w:r>
      <w:r w:rsidRPr="00F74FB4">
        <w:rPr>
          <w:szCs w:val="24"/>
        </w:rPr>
        <w:tab/>
        <w:t>jméno, popřípadě jména, příjmení a rodné číslo otce, matky, popřípadě jiného zákonného zástupce; v případě, že jeden z rodičů nebo jiný zákonný zástupce nemá přiděleno rodné číslo, jméno, popřípadě jména, příjmení a datum narození; je-li jiným zákonným zástupcem dítěte právnická osoba, název a adresa sídla,</w:t>
      </w:r>
    </w:p>
    <w:p w14:paraId="5459E9D0"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k)</w:t>
      </w:r>
      <w:r w:rsidRPr="00F74FB4">
        <w:rPr>
          <w:szCs w:val="24"/>
        </w:rPr>
        <w:tab/>
        <w:t>rodinný stav, datum, místo a okres uzavření manželství, došlo-li k uzavření manželství mimo území, místo a stát; datum nabytí právní moci rozhodnutí soudu o prohlášení manželství za neplatné, datum nabytí právní moci rozhodnutí soudu o neexistenci manželství, datum zániku manželství smrtí jednoho z manželů, nebo datum nabytí právní moci rozhodnutí soudu o prohlášení jednoho z manželů za mrtvého a den, který byl v pravomocném rozhodnutí soudu o prohlášení za mrtvého uveden jako den smrti, popřípadě jako den, který manžel prohlášený za mrtvého nepřežil, anebo datum nabytí právní moci rozhodnutí soudu o rozvodu manželství,</w:t>
      </w:r>
    </w:p>
    <w:p w14:paraId="186BAC0D"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l)</w:t>
      </w:r>
      <w:r w:rsidRPr="00F74FB4">
        <w:rPr>
          <w:szCs w:val="24"/>
        </w:rPr>
        <w:tab/>
        <w:t>datum, místo a okres vzniku partnerství, došlo-li ke vzniku partnerství mimo území, místo a stát, datum nabytí právní moci rozhodnutí soudu o neplatnosti nebo o neexistenci partnerství, datum zániku partnerství smrtí jednoho z registrovaných partnerů, nebo datum nabytí právní moci rozhodnutí soudu o prohlášení jednoho z registrovaných partnerů za mrtvého a den, který byl v pravomocném rozhodnutí soudu o prohlášení za mrtvého uveden jako den smrti, popřípadě jako den, který registrovaný partner prohlášený za mrtvého nepřežil, anebo datum nabytí právní moci rozhodnutí soudu o zrušení partnerství,</w:t>
      </w:r>
    </w:p>
    <w:p w14:paraId="75B4403E"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m)</w:t>
      </w:r>
      <w:r w:rsidRPr="00F74FB4">
        <w:rPr>
          <w:szCs w:val="24"/>
        </w:rPr>
        <w:tab/>
        <w:t>jméno, popřípadě jména, příjmení a rodné číslo manžela nebo registrovaného partnera; je-li manželem nebo registrovaným partnerem fyzická osoba, která nemá přiděleno rodné číslo, jméno, popřípadě jména, příjmení manžela nebo registrovaného partnera a datum jeho narození,</w:t>
      </w:r>
    </w:p>
    <w:p w14:paraId="1F117C58"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n)</w:t>
      </w:r>
      <w:r w:rsidRPr="00F74FB4">
        <w:rPr>
          <w:szCs w:val="24"/>
        </w:rPr>
        <w:tab/>
        <w:t>jméno, popřípadě jména, příjmení a rodné číslo dítěte; je-li dítě cizinec, který nemá přiděleno rodné číslo, jméno, popřípadě jména, příjmení dítěte a datum jeho narození,</w:t>
      </w:r>
    </w:p>
    <w:p w14:paraId="7CDBEC25" w14:textId="77777777" w:rsidR="0018083C" w:rsidRPr="00F74FB4" w:rsidRDefault="0018083C" w:rsidP="00F74FB4">
      <w:pPr>
        <w:pStyle w:val="Textpsmene"/>
        <w:numPr>
          <w:ilvl w:val="1"/>
          <w:numId w:val="0"/>
        </w:numPr>
        <w:tabs>
          <w:tab w:val="num" w:pos="425"/>
        </w:tabs>
        <w:spacing w:after="40"/>
        <w:ind w:left="425" w:hanging="425"/>
        <w:rPr>
          <w:szCs w:val="24"/>
        </w:rPr>
      </w:pPr>
      <w:r w:rsidRPr="00F74FB4">
        <w:rPr>
          <w:szCs w:val="24"/>
        </w:rPr>
        <w:t>o)</w:t>
      </w:r>
      <w:r w:rsidRPr="00F74FB4">
        <w:rPr>
          <w:szCs w:val="24"/>
        </w:rPr>
        <w:tab/>
        <w:t>o osvojenci</w:t>
      </w:r>
      <w:r w:rsidRPr="00F74FB4">
        <w:rPr>
          <w:b/>
          <w:szCs w:val="24"/>
        </w:rPr>
        <w:t xml:space="preserve"> </w:t>
      </w:r>
      <w:r w:rsidRPr="00F74FB4">
        <w:rPr>
          <w:szCs w:val="24"/>
        </w:rPr>
        <w:t>údaje v rozsahu</w:t>
      </w:r>
    </w:p>
    <w:p w14:paraId="1BFF3FC7" w14:textId="77777777" w:rsidR="0018083C" w:rsidRPr="00F74FB4" w:rsidRDefault="0018083C" w:rsidP="00F74FB4">
      <w:pPr>
        <w:pStyle w:val="Textbodu"/>
        <w:numPr>
          <w:ilvl w:val="2"/>
          <w:numId w:val="0"/>
        </w:numPr>
        <w:tabs>
          <w:tab w:val="num" w:pos="850"/>
        </w:tabs>
        <w:spacing w:after="40"/>
        <w:ind w:left="850" w:hanging="425"/>
        <w:rPr>
          <w:szCs w:val="24"/>
        </w:rPr>
      </w:pPr>
      <w:r w:rsidRPr="00F74FB4">
        <w:rPr>
          <w:szCs w:val="24"/>
        </w:rPr>
        <w:t>1.</w:t>
      </w:r>
      <w:r w:rsidRPr="00F74FB4">
        <w:rPr>
          <w:szCs w:val="24"/>
        </w:rPr>
        <w:tab/>
        <w:t>stupeň osvojení,</w:t>
      </w:r>
    </w:p>
    <w:p w14:paraId="2A3E8458" w14:textId="77777777" w:rsidR="0018083C" w:rsidRPr="00F74FB4" w:rsidRDefault="0018083C" w:rsidP="00F74FB4">
      <w:pPr>
        <w:pStyle w:val="Textbodu"/>
        <w:numPr>
          <w:ilvl w:val="2"/>
          <w:numId w:val="0"/>
        </w:numPr>
        <w:tabs>
          <w:tab w:val="num" w:pos="850"/>
        </w:tabs>
        <w:spacing w:after="40"/>
        <w:ind w:left="850" w:hanging="425"/>
        <w:rPr>
          <w:szCs w:val="24"/>
        </w:rPr>
      </w:pPr>
      <w:r w:rsidRPr="00F74FB4">
        <w:rPr>
          <w:szCs w:val="24"/>
        </w:rPr>
        <w:t>2.</w:t>
      </w:r>
      <w:r w:rsidRPr="00F74FB4">
        <w:rPr>
          <w:szCs w:val="24"/>
        </w:rPr>
        <w:tab/>
        <w:t>původní a nové jméno, popřípadě jména, příjmení osvojence,</w:t>
      </w:r>
    </w:p>
    <w:p w14:paraId="3B67EFA6" w14:textId="77777777" w:rsidR="0018083C" w:rsidRPr="00F74FB4" w:rsidRDefault="0018083C" w:rsidP="00F74FB4">
      <w:pPr>
        <w:pStyle w:val="Textbodu"/>
        <w:numPr>
          <w:ilvl w:val="2"/>
          <w:numId w:val="0"/>
        </w:numPr>
        <w:tabs>
          <w:tab w:val="num" w:pos="850"/>
        </w:tabs>
        <w:spacing w:after="40"/>
        <w:ind w:left="850" w:hanging="425"/>
        <w:rPr>
          <w:szCs w:val="24"/>
        </w:rPr>
      </w:pPr>
      <w:r w:rsidRPr="00F74FB4">
        <w:rPr>
          <w:szCs w:val="24"/>
        </w:rPr>
        <w:t>3.</w:t>
      </w:r>
      <w:r w:rsidRPr="00F74FB4">
        <w:rPr>
          <w:szCs w:val="24"/>
        </w:rPr>
        <w:tab/>
        <w:t>původní a nové rodné číslo osvojence,</w:t>
      </w:r>
    </w:p>
    <w:p w14:paraId="1D617851" w14:textId="77777777" w:rsidR="0018083C" w:rsidRPr="00F74FB4" w:rsidRDefault="0018083C" w:rsidP="00F74FB4">
      <w:pPr>
        <w:pStyle w:val="Textbodu"/>
        <w:numPr>
          <w:ilvl w:val="2"/>
          <w:numId w:val="0"/>
        </w:numPr>
        <w:tabs>
          <w:tab w:val="num" w:pos="850"/>
        </w:tabs>
        <w:spacing w:after="40"/>
        <w:ind w:left="850" w:hanging="425"/>
        <w:rPr>
          <w:szCs w:val="24"/>
        </w:rPr>
      </w:pPr>
      <w:r w:rsidRPr="00F74FB4">
        <w:rPr>
          <w:szCs w:val="24"/>
        </w:rPr>
        <w:t>4.</w:t>
      </w:r>
      <w:r w:rsidRPr="00F74FB4">
        <w:rPr>
          <w:szCs w:val="24"/>
        </w:rPr>
        <w:tab/>
        <w:t>datum, místo a okres narození, u dítěte, které se narodilo v cizině, místo a stát narození,</w:t>
      </w:r>
    </w:p>
    <w:p w14:paraId="3F517A11" w14:textId="77777777" w:rsidR="0018083C" w:rsidRPr="00F74FB4" w:rsidRDefault="0018083C" w:rsidP="00F74FB4">
      <w:pPr>
        <w:pStyle w:val="Textbodu"/>
        <w:numPr>
          <w:ilvl w:val="2"/>
          <w:numId w:val="0"/>
        </w:numPr>
        <w:tabs>
          <w:tab w:val="num" w:pos="850"/>
        </w:tabs>
        <w:spacing w:after="40"/>
        <w:ind w:left="850" w:hanging="425"/>
        <w:rPr>
          <w:szCs w:val="24"/>
        </w:rPr>
      </w:pPr>
      <w:r w:rsidRPr="00F74FB4">
        <w:rPr>
          <w:szCs w:val="24"/>
        </w:rPr>
        <w:t>5.</w:t>
      </w:r>
      <w:r w:rsidRPr="00F74FB4">
        <w:rPr>
          <w:szCs w:val="24"/>
        </w:rPr>
        <w:tab/>
        <w:t>jméno, popřípadě jména, příjmení a rodná čísla osvojitelů; v případě, že osvojiteli nebylo přiděleno rodné číslo, údaje o jménu, popřípadě jménech, příjmení a datu narození osvojitele,</w:t>
      </w:r>
    </w:p>
    <w:p w14:paraId="33C4B252" w14:textId="77777777" w:rsidR="0018083C" w:rsidRPr="00F74FB4" w:rsidRDefault="0018083C" w:rsidP="00F74FB4">
      <w:pPr>
        <w:pStyle w:val="Textbodu"/>
        <w:numPr>
          <w:ilvl w:val="2"/>
          <w:numId w:val="0"/>
        </w:numPr>
        <w:tabs>
          <w:tab w:val="num" w:pos="850"/>
        </w:tabs>
        <w:spacing w:after="40"/>
        <w:ind w:left="850" w:hanging="425"/>
        <w:rPr>
          <w:szCs w:val="24"/>
        </w:rPr>
      </w:pPr>
      <w:r w:rsidRPr="00F74FB4">
        <w:rPr>
          <w:szCs w:val="24"/>
        </w:rPr>
        <w:t>6.</w:t>
      </w:r>
      <w:r w:rsidRPr="00F74FB4">
        <w:rPr>
          <w:szCs w:val="24"/>
        </w:rPr>
        <w:tab/>
        <w:t>jméno, popřípadě jména, příjmení a rodná čísla otce a matky; pokud jim nebylo přiděleno, jejich jméno, popřípadě jména, příjmení a datum narození,</w:t>
      </w:r>
    </w:p>
    <w:p w14:paraId="1BF9CCF5" w14:textId="77777777" w:rsidR="0018083C" w:rsidRPr="00F74FB4" w:rsidRDefault="0018083C" w:rsidP="00F74FB4">
      <w:pPr>
        <w:pStyle w:val="Textbodu"/>
        <w:numPr>
          <w:ilvl w:val="2"/>
          <w:numId w:val="0"/>
        </w:numPr>
        <w:tabs>
          <w:tab w:val="num" w:pos="850"/>
        </w:tabs>
        <w:spacing w:after="60"/>
        <w:ind w:left="850" w:hanging="425"/>
        <w:rPr>
          <w:szCs w:val="24"/>
        </w:rPr>
      </w:pPr>
      <w:r w:rsidRPr="00F74FB4">
        <w:rPr>
          <w:szCs w:val="24"/>
        </w:rPr>
        <w:t>7.</w:t>
      </w:r>
      <w:r w:rsidRPr="00F74FB4">
        <w:rPr>
          <w:szCs w:val="24"/>
        </w:rPr>
        <w:tab/>
        <w:t>datum nabytí právní moci rozhodnutí o osvojení nebo rozhodnutí o zrušení osvojení,</w:t>
      </w:r>
    </w:p>
    <w:p w14:paraId="59388C53"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p)</w:t>
      </w:r>
      <w:r w:rsidRPr="00F74FB4">
        <w:rPr>
          <w:rFonts w:ascii="Times New Roman" w:hAnsi="Times New Roman"/>
          <w:sz w:val="24"/>
          <w:szCs w:val="24"/>
        </w:rPr>
        <w:tab/>
        <w:t>den, který byl v rozhodnutí soudu o prohlášení za nezvěstného uveden jako den, kdy nastaly účinky prohlášení nezvěstnosti, a datum nabytí právní moci rozhodnutí soudu o prohlášení za nezvěstného,</w:t>
      </w:r>
    </w:p>
    <w:p w14:paraId="696C2444"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q)</w:t>
      </w:r>
      <w:r w:rsidRPr="00F74FB4">
        <w:rPr>
          <w:szCs w:val="24"/>
        </w:rPr>
        <w:tab/>
        <w:t>datum, místo a okres úmrtí; jde-li o úmrtí občana mimo území České republiky, datum úmrtí, místo a stát, na jehož území k úmrtí došlo,</w:t>
      </w:r>
    </w:p>
    <w:p w14:paraId="74B835EB"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r)</w:t>
      </w:r>
      <w:r w:rsidRPr="00F74FB4">
        <w:rPr>
          <w:szCs w:val="24"/>
        </w:rPr>
        <w:tab/>
        <w:t>den, který byl v rozhodnutí soudu o prohlášení za mrtvého uveden jako den smrti, popřípadě jako den, který občan prohlášený za mrtvého nepřežil.</w:t>
      </w:r>
    </w:p>
    <w:p w14:paraId="59F963D1" w14:textId="77777777" w:rsidR="0018083C" w:rsidRPr="00F74FB4" w:rsidRDefault="0018083C" w:rsidP="00F74FB4">
      <w:pPr>
        <w:spacing w:after="120"/>
        <w:jc w:val="both"/>
        <w:rPr>
          <w:rFonts w:ascii="Times New Roman" w:hAnsi="Times New Roman"/>
          <w:sz w:val="24"/>
          <w:szCs w:val="24"/>
        </w:rPr>
      </w:pPr>
      <w:r w:rsidRPr="00F74FB4">
        <w:rPr>
          <w:rFonts w:ascii="Times New Roman" w:hAnsi="Times New Roman"/>
          <w:sz w:val="24"/>
          <w:szCs w:val="24"/>
        </w:rPr>
        <w:t>Údaje, které jsou vedeny jako referenční údaje v základním registru obyvatel, se využijí z agendového informačního systému evidence obyvatel, pouze pokud jsou ve tvaru předcházejícím současný stav.</w:t>
      </w:r>
    </w:p>
    <w:p w14:paraId="4F77350C" w14:textId="77777777" w:rsidR="0018083C" w:rsidRPr="00F74FB4" w:rsidRDefault="0018083C" w:rsidP="00F74FB4">
      <w:pPr>
        <w:pStyle w:val="Textparagrafu"/>
        <w:spacing w:before="0" w:after="60"/>
        <w:rPr>
          <w:szCs w:val="24"/>
        </w:rPr>
      </w:pPr>
      <w:r w:rsidRPr="00F74FB4">
        <w:rPr>
          <w:szCs w:val="24"/>
        </w:rPr>
        <w:t>(7) Policie při výkonu státní správy podle tohoto zákona využívá z agendového informačního systému evidence občanských průkazů údaje v rozsahu</w:t>
      </w:r>
    </w:p>
    <w:p w14:paraId="2B3AEB52"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a)</w:t>
      </w:r>
      <w:r w:rsidRPr="00F74FB4">
        <w:rPr>
          <w:szCs w:val="24"/>
        </w:rPr>
        <w:tab/>
        <w:t>jméno, popřípadě jména, příjmení,</w:t>
      </w:r>
    </w:p>
    <w:p w14:paraId="0E627A17"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b)</w:t>
      </w:r>
      <w:r w:rsidRPr="00F74FB4">
        <w:rPr>
          <w:szCs w:val="24"/>
        </w:rPr>
        <w:tab/>
        <w:t>rodné číslo,</w:t>
      </w:r>
    </w:p>
    <w:p w14:paraId="72F27AE7"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c)</w:t>
      </w:r>
      <w:r w:rsidRPr="00F74FB4">
        <w:rPr>
          <w:szCs w:val="24"/>
        </w:rPr>
        <w:tab/>
        <w:t>číslo, popřípadě série občanského průkazu,</w:t>
      </w:r>
    </w:p>
    <w:p w14:paraId="5B61D2BF"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d)</w:t>
      </w:r>
      <w:r w:rsidRPr="00F74FB4">
        <w:rPr>
          <w:szCs w:val="24"/>
        </w:rPr>
        <w:tab/>
        <w:t>datum skončení platnosti občanského průkazu,</w:t>
      </w:r>
    </w:p>
    <w:p w14:paraId="52DED9B4"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e)</w:t>
      </w:r>
      <w:r w:rsidRPr="00F74FB4">
        <w:rPr>
          <w:szCs w:val="24"/>
        </w:rPr>
        <w:tab/>
        <w:t>digitální zpracování podoby občana a jeho podpisu,</w:t>
      </w:r>
    </w:p>
    <w:p w14:paraId="4A52B2F2"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f)</w:t>
      </w:r>
      <w:r w:rsidRPr="00F74FB4">
        <w:rPr>
          <w:szCs w:val="24"/>
        </w:rPr>
        <w:tab/>
        <w:t>čísla, popřípadě série ztracených, odcizených, zničených nebo neplatných občanských průkazů,</w:t>
      </w:r>
    </w:p>
    <w:p w14:paraId="61A7BE9C" w14:textId="77777777" w:rsidR="0018083C" w:rsidRPr="00F74FB4" w:rsidRDefault="0018083C" w:rsidP="00F74FB4">
      <w:pPr>
        <w:pStyle w:val="Textpsmene"/>
        <w:numPr>
          <w:ilvl w:val="1"/>
          <w:numId w:val="0"/>
        </w:numPr>
        <w:tabs>
          <w:tab w:val="num" w:pos="425"/>
        </w:tabs>
        <w:spacing w:after="120"/>
        <w:ind w:left="425" w:hanging="425"/>
        <w:rPr>
          <w:szCs w:val="24"/>
        </w:rPr>
      </w:pPr>
      <w:r w:rsidRPr="00F74FB4">
        <w:rPr>
          <w:szCs w:val="24"/>
        </w:rPr>
        <w:t>g)</w:t>
      </w:r>
      <w:r w:rsidRPr="00F74FB4">
        <w:rPr>
          <w:szCs w:val="24"/>
        </w:rPr>
        <w:tab/>
        <w:t>čísla vydaných potvrzení o občanském průkazu a pro každé potvrzení dobu jeho platnosti.</w:t>
      </w:r>
    </w:p>
    <w:p w14:paraId="7B48588F" w14:textId="77777777" w:rsidR="0018083C" w:rsidRPr="00F74FB4" w:rsidRDefault="0018083C" w:rsidP="00F74FB4">
      <w:pPr>
        <w:pStyle w:val="Textparagrafu"/>
        <w:spacing w:before="0" w:after="60"/>
        <w:rPr>
          <w:szCs w:val="24"/>
        </w:rPr>
      </w:pPr>
      <w:r w:rsidRPr="00F74FB4">
        <w:rPr>
          <w:szCs w:val="24"/>
        </w:rPr>
        <w:t>(8) Policie při výkonu státní správy podle tohoto zákona využívá z agendového informačního systému evidence cestovních dokladů údaje v rozsahu</w:t>
      </w:r>
    </w:p>
    <w:p w14:paraId="217A69C0"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a)</w:t>
      </w:r>
      <w:r w:rsidRPr="00F74FB4">
        <w:rPr>
          <w:szCs w:val="24"/>
        </w:rPr>
        <w:tab/>
        <w:t>jméno, popřípadě jména, příjmení,</w:t>
      </w:r>
    </w:p>
    <w:p w14:paraId="7037B1B4"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b)</w:t>
      </w:r>
      <w:r w:rsidRPr="00F74FB4">
        <w:rPr>
          <w:szCs w:val="24"/>
        </w:rPr>
        <w:tab/>
        <w:t>rodné číslo,</w:t>
      </w:r>
    </w:p>
    <w:p w14:paraId="23A9471F"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c)</w:t>
      </w:r>
      <w:r w:rsidRPr="00F74FB4">
        <w:rPr>
          <w:szCs w:val="24"/>
        </w:rPr>
        <w:tab/>
        <w:t>číslo a druh vydaného cestovního dokladu,</w:t>
      </w:r>
    </w:p>
    <w:p w14:paraId="301A2623"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d)</w:t>
      </w:r>
      <w:r w:rsidRPr="00F74FB4">
        <w:rPr>
          <w:szCs w:val="24"/>
        </w:rPr>
        <w:tab/>
        <w:t>datum skončení platnosti cestovního dokladu,</w:t>
      </w:r>
    </w:p>
    <w:p w14:paraId="7635D731"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e)</w:t>
      </w:r>
      <w:r w:rsidRPr="00F74FB4">
        <w:rPr>
          <w:szCs w:val="24"/>
        </w:rPr>
        <w:tab/>
        <w:t>digitální zpracování fotografie a podpisu držitele,</w:t>
      </w:r>
    </w:p>
    <w:p w14:paraId="0A8D61C6"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f)</w:t>
      </w:r>
      <w:r w:rsidRPr="00F74FB4">
        <w:rPr>
          <w:szCs w:val="24"/>
        </w:rPr>
        <w:tab/>
        <w:t>číslo a druh ztracených, odcizených nebo neplatných cestovních dokladů,</w:t>
      </w:r>
    </w:p>
    <w:p w14:paraId="6CEC9CDA" w14:textId="77777777" w:rsidR="0018083C" w:rsidRPr="00F74FB4" w:rsidRDefault="0018083C" w:rsidP="00F74FB4">
      <w:pPr>
        <w:pStyle w:val="Textpsmene"/>
        <w:numPr>
          <w:ilvl w:val="1"/>
          <w:numId w:val="0"/>
        </w:numPr>
        <w:tabs>
          <w:tab w:val="num" w:pos="425"/>
        </w:tabs>
        <w:ind w:left="425" w:hanging="425"/>
        <w:rPr>
          <w:szCs w:val="24"/>
        </w:rPr>
      </w:pPr>
      <w:r w:rsidRPr="00F74FB4">
        <w:rPr>
          <w:szCs w:val="24"/>
        </w:rPr>
        <w:t>g)</w:t>
      </w:r>
      <w:r w:rsidRPr="00F74FB4">
        <w:rPr>
          <w:szCs w:val="24"/>
        </w:rPr>
        <w:tab/>
        <w:t>číslo a druh cestovního dokladu, který byl jeho držitelem vydán nebo který mu byl odejmut v souvislosti se zákazem vycestování do zahraničí.</w:t>
      </w:r>
    </w:p>
    <w:p w14:paraId="71632B22" w14:textId="77777777" w:rsidR="000D452C" w:rsidRPr="00F74FB4" w:rsidRDefault="000D452C" w:rsidP="00F74FB4">
      <w:pPr>
        <w:pStyle w:val="Textpsmene"/>
        <w:numPr>
          <w:ilvl w:val="1"/>
          <w:numId w:val="0"/>
        </w:numPr>
        <w:tabs>
          <w:tab w:val="num" w:pos="425"/>
        </w:tabs>
        <w:ind w:left="425" w:hanging="425"/>
        <w:rPr>
          <w:szCs w:val="24"/>
        </w:rPr>
      </w:pPr>
    </w:p>
    <w:p w14:paraId="52973FC3" w14:textId="2B8FD40B" w:rsidR="000D452C" w:rsidRPr="00F74FB4" w:rsidRDefault="000D452C" w:rsidP="00347A95">
      <w:pPr>
        <w:pStyle w:val="Textpsmene"/>
        <w:keepNext/>
        <w:numPr>
          <w:ilvl w:val="1"/>
          <w:numId w:val="0"/>
        </w:numPr>
        <w:tabs>
          <w:tab w:val="num" w:pos="425"/>
        </w:tabs>
        <w:ind w:left="425" w:hanging="425"/>
        <w:jc w:val="center"/>
        <w:rPr>
          <w:b/>
          <w:szCs w:val="24"/>
        </w:rPr>
      </w:pPr>
      <w:bookmarkStart w:id="51" w:name="_Hlk51324150"/>
      <w:r w:rsidRPr="00F74FB4">
        <w:rPr>
          <w:b/>
          <w:szCs w:val="24"/>
        </w:rPr>
        <w:t>§ 167a</w:t>
      </w:r>
    </w:p>
    <w:p w14:paraId="3CEE73E8" w14:textId="77777777" w:rsidR="000D452C" w:rsidRPr="00F74FB4" w:rsidRDefault="000D452C" w:rsidP="00F74FB4">
      <w:pPr>
        <w:pStyle w:val="Textpsmene"/>
        <w:numPr>
          <w:ilvl w:val="1"/>
          <w:numId w:val="0"/>
        </w:numPr>
        <w:tabs>
          <w:tab w:val="num" w:pos="425"/>
        </w:tabs>
        <w:ind w:left="425" w:hanging="425"/>
        <w:rPr>
          <w:b/>
          <w:szCs w:val="24"/>
        </w:rPr>
      </w:pPr>
    </w:p>
    <w:p w14:paraId="4E9E9662" w14:textId="143063B0" w:rsidR="007237D6" w:rsidRPr="00F74FB4" w:rsidRDefault="007237D6" w:rsidP="00F74FB4">
      <w:pPr>
        <w:pStyle w:val="Textpsmene"/>
        <w:tabs>
          <w:tab w:val="clear" w:pos="360"/>
        </w:tabs>
        <w:spacing w:line="360" w:lineRule="auto"/>
        <w:ind w:left="0" w:firstLine="709"/>
        <w:rPr>
          <w:b/>
          <w:szCs w:val="24"/>
        </w:rPr>
      </w:pPr>
      <w:bookmarkStart w:id="52" w:name="_Hlk31924363"/>
      <w:r w:rsidRPr="00F74FB4">
        <w:rPr>
          <w:b/>
          <w:bCs/>
        </w:rPr>
        <w:t xml:space="preserve">(1) Policie </w:t>
      </w:r>
      <w:r w:rsidRPr="00F74FB4">
        <w:rPr>
          <w:b/>
          <w:szCs w:val="24"/>
        </w:rPr>
        <w:t xml:space="preserve">plní úkoly správce odpovědného za zpracování osobních údajů </w:t>
      </w:r>
      <w:r w:rsidRPr="00F74FB4">
        <w:rPr>
          <w:b/>
          <w:bCs/>
        </w:rPr>
        <w:t>ve</w:t>
      </w:r>
      <w:r w:rsidRPr="00F74FB4">
        <w:rPr>
          <w:b/>
          <w:szCs w:val="24"/>
        </w:rPr>
        <w:t> Vízovém informačním systému</w:t>
      </w:r>
      <w:r w:rsidRPr="00F74FB4">
        <w:rPr>
          <w:b/>
          <w:bCs/>
          <w:vertAlign w:val="superscript"/>
        </w:rPr>
        <w:t>60)</w:t>
      </w:r>
      <w:r w:rsidRPr="00F74FB4">
        <w:rPr>
          <w:b/>
          <w:bCs/>
        </w:rPr>
        <w:t>, které do systému vkládá.</w:t>
      </w:r>
      <w:r w:rsidRPr="00F74FB4">
        <w:rPr>
          <w:b/>
          <w:szCs w:val="24"/>
        </w:rPr>
        <w:tab/>
      </w:r>
    </w:p>
    <w:p w14:paraId="34FC056B" w14:textId="77777777" w:rsidR="007237D6" w:rsidRPr="00F74FB4" w:rsidRDefault="007237D6" w:rsidP="00F74FB4">
      <w:pPr>
        <w:pStyle w:val="Textpsmene"/>
        <w:tabs>
          <w:tab w:val="clear" w:pos="360"/>
        </w:tabs>
        <w:spacing w:line="360" w:lineRule="auto"/>
        <w:ind w:left="0" w:firstLine="709"/>
        <w:rPr>
          <w:b/>
          <w:bCs/>
        </w:rPr>
      </w:pPr>
      <w:r w:rsidRPr="00F74FB4">
        <w:rPr>
          <w:b/>
          <w:bCs/>
        </w:rPr>
        <w:t xml:space="preserve">(2) Policie </w:t>
      </w:r>
      <w:r w:rsidRPr="00F74FB4">
        <w:rPr>
          <w:b/>
          <w:szCs w:val="24"/>
        </w:rPr>
        <w:t>plní úkoly správce odpovědného za zpracování osobních údajů</w:t>
      </w:r>
      <w:r w:rsidRPr="00F74FB4">
        <w:rPr>
          <w:b/>
          <w:bCs/>
        </w:rPr>
        <w:t xml:space="preserve"> v Systému vstupu/výstupu</w:t>
      </w:r>
      <w:r w:rsidRPr="00F74FB4">
        <w:rPr>
          <w:rStyle w:val="Znakapoznpodarou"/>
          <w:b/>
          <w:bCs/>
        </w:rPr>
        <w:footnoteReference w:customMarkFollows="1" w:id="54"/>
        <w:t>61)</w:t>
      </w:r>
      <w:r w:rsidRPr="00F74FB4">
        <w:rPr>
          <w:b/>
          <w:bCs/>
        </w:rPr>
        <w:t>.</w:t>
      </w:r>
    </w:p>
    <w:bookmarkEnd w:id="51"/>
    <w:p w14:paraId="54BE21FD" w14:textId="605C55D0" w:rsidR="007237D6" w:rsidRPr="00F74FB4" w:rsidRDefault="007237D6" w:rsidP="00F74FB4">
      <w:pPr>
        <w:spacing w:line="360" w:lineRule="auto"/>
        <w:ind w:firstLine="709"/>
        <w:jc w:val="both"/>
        <w:rPr>
          <w:rFonts w:ascii="Times New Roman" w:hAnsi="Times New Roman"/>
          <w:b/>
          <w:bCs/>
          <w:sz w:val="24"/>
        </w:rPr>
      </w:pPr>
      <w:r w:rsidRPr="00F74FB4">
        <w:rPr>
          <w:rFonts w:ascii="Times New Roman" w:hAnsi="Times New Roman"/>
          <w:b/>
          <w:bCs/>
          <w:sz w:val="24"/>
        </w:rPr>
        <w:t>(3) Policie je správcem osobních údajů zpracovávaných orgány České republiky v </w:t>
      </w:r>
      <w:r w:rsidRPr="00F74FB4">
        <w:rPr>
          <w:rFonts w:ascii="Times New Roman" w:hAnsi="Times New Roman"/>
          <w:b/>
          <w:sz w:val="24"/>
        </w:rPr>
        <w:t xml:space="preserve">rámci </w:t>
      </w:r>
      <w:r w:rsidRPr="00F74FB4">
        <w:rPr>
          <w:rFonts w:ascii="Times New Roman" w:hAnsi="Times New Roman"/>
          <w:b/>
          <w:bCs/>
          <w:sz w:val="24"/>
        </w:rPr>
        <w:t>EUROSURu ve smyslu čl</w:t>
      </w:r>
      <w:r w:rsidR="002479DE" w:rsidRPr="00F74FB4">
        <w:rPr>
          <w:rFonts w:ascii="Times New Roman" w:hAnsi="Times New Roman"/>
          <w:b/>
          <w:bCs/>
          <w:sz w:val="24"/>
        </w:rPr>
        <w:t>.</w:t>
      </w:r>
      <w:r w:rsidRPr="00F74FB4">
        <w:rPr>
          <w:rFonts w:ascii="Times New Roman" w:hAnsi="Times New Roman"/>
          <w:b/>
          <w:bCs/>
          <w:sz w:val="24"/>
        </w:rPr>
        <w:t xml:space="preserve"> 89 odst. 1 nařízení Evropského parlamentu a Rady (EU) 2019/1896</w:t>
      </w:r>
      <w:r w:rsidRPr="00F74FB4">
        <w:rPr>
          <w:rStyle w:val="Znakapoznpodarou"/>
          <w:rFonts w:ascii="Times New Roman" w:hAnsi="Times New Roman"/>
          <w:b/>
          <w:bCs/>
          <w:sz w:val="24"/>
        </w:rPr>
        <w:footnoteReference w:customMarkFollows="1" w:id="55"/>
        <w:t>62)</w:t>
      </w:r>
      <w:r w:rsidRPr="00F74FB4">
        <w:rPr>
          <w:rFonts w:ascii="Times New Roman" w:hAnsi="Times New Roman"/>
          <w:b/>
          <w:bCs/>
          <w:sz w:val="24"/>
        </w:rPr>
        <w:t>.</w:t>
      </w:r>
    </w:p>
    <w:bookmarkEnd w:id="52"/>
    <w:p w14:paraId="25C35B53" w14:textId="77777777" w:rsidR="000D452C" w:rsidRPr="00F74FB4" w:rsidRDefault="000D452C" w:rsidP="00F74FB4">
      <w:pPr>
        <w:pStyle w:val="Textpsmene"/>
        <w:numPr>
          <w:ilvl w:val="1"/>
          <w:numId w:val="0"/>
        </w:numPr>
        <w:tabs>
          <w:tab w:val="num" w:pos="0"/>
        </w:tabs>
        <w:rPr>
          <w:szCs w:val="24"/>
        </w:rPr>
      </w:pPr>
    </w:p>
    <w:p w14:paraId="6932E3D1"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 168</w:t>
      </w:r>
    </w:p>
    <w:p w14:paraId="605AB2B9" w14:textId="5D636524" w:rsidR="0018083C" w:rsidRPr="00F74FB4" w:rsidRDefault="0018083C" w:rsidP="00F74FB4">
      <w:pPr>
        <w:ind w:firstLine="720"/>
        <w:jc w:val="both"/>
        <w:rPr>
          <w:rFonts w:ascii="Times New Roman" w:hAnsi="Times New Roman"/>
          <w:sz w:val="24"/>
          <w:szCs w:val="24"/>
        </w:rPr>
      </w:pPr>
      <w:r w:rsidRPr="00F74FB4">
        <w:rPr>
          <w:rFonts w:ascii="Times New Roman" w:hAnsi="Times New Roman"/>
          <w:sz w:val="24"/>
          <w:szCs w:val="24"/>
        </w:rPr>
        <w:t>(1)</w:t>
      </w:r>
      <w:r w:rsidRPr="00F74FB4">
        <w:rPr>
          <w:rFonts w:ascii="Times New Roman" w:hAnsi="Times New Roman"/>
          <w:b/>
          <w:sz w:val="24"/>
          <w:szCs w:val="24"/>
        </w:rPr>
        <w:t xml:space="preserve"> </w:t>
      </w:r>
      <w:r w:rsidRPr="00F74FB4">
        <w:rPr>
          <w:rFonts w:ascii="Times New Roman" w:hAnsi="Times New Roman"/>
          <w:sz w:val="24"/>
          <w:szCs w:val="24"/>
        </w:rPr>
        <w:t>Ustanovení části druhé a třetí správního řádu se nevztahují na řízení podle § 9 (s výjimkou řízení podle § 9 odst. 4), § 10, § 19 odst. 1, § 20, 30,</w:t>
      </w:r>
      <w:r w:rsidRPr="00F74FB4">
        <w:rPr>
          <w:rFonts w:ascii="Times New Roman" w:hAnsi="Times New Roman"/>
          <w:b/>
          <w:sz w:val="24"/>
          <w:szCs w:val="24"/>
        </w:rPr>
        <w:t xml:space="preserve"> </w:t>
      </w:r>
      <w:r w:rsidRPr="00F74FB4">
        <w:rPr>
          <w:rFonts w:ascii="Times New Roman" w:hAnsi="Times New Roman"/>
          <w:sz w:val="24"/>
          <w:szCs w:val="24"/>
        </w:rPr>
        <w:t xml:space="preserve">31a, </w:t>
      </w:r>
      <w:r w:rsidR="00FE7CA2" w:rsidRPr="00F74FB4">
        <w:rPr>
          <w:rFonts w:ascii="Times New Roman" w:hAnsi="Times New Roman"/>
          <w:sz w:val="24"/>
          <w:szCs w:val="24"/>
        </w:rPr>
        <w:t>32, 33</w:t>
      </w:r>
      <w:r w:rsidRPr="00F74FB4">
        <w:rPr>
          <w:rFonts w:ascii="Times New Roman" w:hAnsi="Times New Roman"/>
          <w:sz w:val="24"/>
          <w:szCs w:val="24"/>
        </w:rPr>
        <w:t>, 36, § 38 odst. 1, § 40, 41,</w:t>
      </w:r>
      <w:r w:rsidR="00FE7CA2" w:rsidRPr="00F74FB4">
        <w:rPr>
          <w:rFonts w:ascii="Times New Roman" w:hAnsi="Times New Roman"/>
          <w:sz w:val="24"/>
          <w:szCs w:val="24"/>
        </w:rPr>
        <w:t xml:space="preserve"> </w:t>
      </w:r>
      <w:r w:rsidR="00264D38" w:rsidRPr="00F74FB4">
        <w:rPr>
          <w:rFonts w:ascii="Times New Roman" w:hAnsi="Times New Roman"/>
          <w:b/>
          <w:bCs/>
          <w:sz w:val="24"/>
          <w:szCs w:val="24"/>
        </w:rPr>
        <w:t>§</w:t>
      </w:r>
      <w:r w:rsidR="00264D38" w:rsidRPr="00F74FB4">
        <w:rPr>
          <w:rFonts w:ascii="Times New Roman" w:hAnsi="Times New Roman"/>
          <w:sz w:val="24"/>
          <w:szCs w:val="24"/>
        </w:rPr>
        <w:t xml:space="preserve"> </w:t>
      </w:r>
      <w:r w:rsidR="00FE7CA2" w:rsidRPr="00F74FB4">
        <w:rPr>
          <w:rFonts w:ascii="Times New Roman" w:hAnsi="Times New Roman"/>
          <w:b/>
          <w:sz w:val="24"/>
          <w:szCs w:val="24"/>
        </w:rPr>
        <w:t>42g odst. 7 až 11,</w:t>
      </w:r>
      <w:r w:rsidR="008814E1" w:rsidRPr="00F74FB4">
        <w:rPr>
          <w:rFonts w:ascii="Times New Roman" w:hAnsi="Times New Roman"/>
          <w:b/>
          <w:sz w:val="24"/>
          <w:szCs w:val="24"/>
        </w:rPr>
        <w:t xml:space="preserve"> </w:t>
      </w:r>
      <w:r w:rsidR="008814E1" w:rsidRPr="00F74FB4">
        <w:rPr>
          <w:rFonts w:ascii="Times New Roman" w:hAnsi="Times New Roman"/>
          <w:b/>
          <w:bCs/>
          <w:sz w:val="24"/>
          <w:szCs w:val="24"/>
        </w:rPr>
        <w:t>§</w:t>
      </w:r>
      <w:r w:rsidRPr="00F74FB4">
        <w:rPr>
          <w:rFonts w:ascii="Times New Roman" w:hAnsi="Times New Roman"/>
          <w:sz w:val="24"/>
          <w:szCs w:val="24"/>
        </w:rPr>
        <w:t xml:space="preserve"> 49, 50, 52,</w:t>
      </w:r>
      <w:r w:rsidR="002B5938" w:rsidRPr="00F74FB4">
        <w:rPr>
          <w:rFonts w:ascii="Times New Roman" w:hAnsi="Times New Roman"/>
          <w:b/>
          <w:sz w:val="24"/>
          <w:szCs w:val="24"/>
        </w:rPr>
        <w:t xml:space="preserve"> </w:t>
      </w:r>
      <w:r w:rsidR="00D86445" w:rsidRPr="00F74FB4">
        <w:rPr>
          <w:rFonts w:ascii="Times New Roman" w:hAnsi="Times New Roman"/>
          <w:b/>
          <w:sz w:val="24"/>
          <w:szCs w:val="24"/>
        </w:rPr>
        <w:t>117,</w:t>
      </w:r>
      <w:r w:rsidR="00D86445" w:rsidRPr="00F74FB4">
        <w:rPr>
          <w:rFonts w:ascii="Times New Roman" w:hAnsi="Times New Roman"/>
          <w:sz w:val="24"/>
          <w:szCs w:val="24"/>
        </w:rPr>
        <w:t xml:space="preserve"> </w:t>
      </w:r>
      <w:r w:rsidRPr="00F74FB4">
        <w:rPr>
          <w:rFonts w:ascii="Times New Roman" w:hAnsi="Times New Roman"/>
          <w:sz w:val="24"/>
          <w:szCs w:val="24"/>
        </w:rPr>
        <w:t>§ 122 odst. 1 a 2, § 123a, § 135 odst. 3, §</w:t>
      </w:r>
      <w:r w:rsidR="008814E1" w:rsidRPr="00F74FB4">
        <w:rPr>
          <w:rFonts w:ascii="Times New Roman" w:hAnsi="Times New Roman"/>
          <w:sz w:val="24"/>
          <w:szCs w:val="24"/>
        </w:rPr>
        <w:t> </w:t>
      </w:r>
      <w:r w:rsidRPr="00F74FB4">
        <w:rPr>
          <w:rFonts w:ascii="Times New Roman" w:hAnsi="Times New Roman"/>
          <w:sz w:val="24"/>
          <w:szCs w:val="24"/>
        </w:rPr>
        <w:t>148, § 154, § 155 odst. 1,</w:t>
      </w:r>
      <w:r w:rsidR="00FE7CA2" w:rsidRPr="00F74FB4">
        <w:rPr>
          <w:rFonts w:ascii="Times New Roman" w:hAnsi="Times New Roman"/>
          <w:sz w:val="24"/>
          <w:szCs w:val="24"/>
        </w:rPr>
        <w:t xml:space="preserve"> § 180</w:t>
      </w:r>
      <w:r w:rsidRPr="00F74FB4">
        <w:rPr>
          <w:rFonts w:ascii="Times New Roman" w:hAnsi="Times New Roman"/>
          <w:sz w:val="24"/>
          <w:szCs w:val="24"/>
        </w:rPr>
        <w:t>, 180b, 180d, 180e a 180h.</w:t>
      </w:r>
    </w:p>
    <w:p w14:paraId="6BFB2779" w14:textId="77777777" w:rsidR="0018083C" w:rsidRPr="00F74FB4" w:rsidRDefault="0018083C" w:rsidP="00F74FB4">
      <w:pPr>
        <w:pStyle w:val="Pokraovnseznamu"/>
        <w:ind w:left="0" w:firstLine="709"/>
      </w:pPr>
      <w:r w:rsidRPr="00F74FB4">
        <w:t xml:space="preserve">(2) V řízení podle tohoto zákona v části vedené před zastupitelským úřadem je možno podání učinit pouze v listinné podobě. </w:t>
      </w:r>
    </w:p>
    <w:p w14:paraId="1D26449F" w14:textId="010E8DBC" w:rsidR="0018083C" w:rsidRPr="00F74FB4" w:rsidRDefault="0018083C" w:rsidP="00F74FB4">
      <w:pPr>
        <w:pStyle w:val="Default"/>
        <w:ind w:firstLine="708"/>
        <w:jc w:val="both"/>
        <w:rPr>
          <w:color w:val="auto"/>
        </w:rPr>
      </w:pPr>
      <w:r w:rsidRPr="00F74FB4">
        <w:rPr>
          <w:color w:val="auto"/>
        </w:rPr>
        <w:t xml:space="preserve">(3) Rozhodnutí ministerstva vydané z důvodu uvedeného v § 37 odst. 1 písm. a), § 37a odst. 1 písm. d), § 37a odst. 2 písm. c), § 46a odst. 1 věta druhá, § 46a odst. 2 písm. c), § 46b odst. 1 věta druhá, § 46b odst. 2 písm. a), § 46d odst. 1 věta druhá, § 46d odst. 2 písm. b), § 46f odst. 1 písm. j), § 46f odst. 2 písm. b), § 46g odst. 1 písm. c), </w:t>
      </w:r>
      <w:bookmarkStart w:id="54" w:name="_Hlk31922133"/>
      <w:r w:rsidRPr="00F74FB4">
        <w:rPr>
          <w:color w:val="auto"/>
        </w:rPr>
        <w:t>§ 46g odst. 2 písm. d)</w:t>
      </w:r>
      <w:bookmarkEnd w:id="54"/>
      <w:r w:rsidRPr="00F74FB4">
        <w:rPr>
          <w:bCs/>
          <w:color w:val="auto"/>
        </w:rPr>
        <w:t>,</w:t>
      </w:r>
      <w:r w:rsidR="007D520F" w:rsidRPr="00F74FB4">
        <w:rPr>
          <w:color w:val="auto"/>
        </w:rPr>
        <w:t xml:space="preserve"> § </w:t>
      </w:r>
      <w:r w:rsidRPr="00F74FB4">
        <w:rPr>
          <w:color w:val="auto"/>
        </w:rPr>
        <w:t>56 odst</w:t>
      </w:r>
      <w:r w:rsidR="001634D6" w:rsidRPr="00F74FB4">
        <w:rPr>
          <w:color w:val="auto"/>
        </w:rPr>
        <w:t>. </w:t>
      </w:r>
      <w:r w:rsidRPr="00F74FB4">
        <w:rPr>
          <w:color w:val="auto"/>
        </w:rPr>
        <w:t xml:space="preserve">1 písm. g), jde-li o skutečnosti uvedené v § 9 odst. 1 písm. h), § 56 odst. 2 písm. a), § 75 odst. 1 písm. e), § 75 odst. 2 písm. e) nebo f), § 77 odst. 1 písm. h) nebo i), § 77 odst. 2 písm. a) nebo f), § 87d odst. 2 písm. c) nebo d), § 87e odst. 1 písm. f) nebo g), 87f odst. 3 písm. e) nebo f), </w:t>
      </w:r>
      <w:r w:rsidR="001634D6" w:rsidRPr="00F74FB4">
        <w:rPr>
          <w:color w:val="auto"/>
        </w:rPr>
        <w:t>§ </w:t>
      </w:r>
      <w:r w:rsidRPr="00F74FB4">
        <w:rPr>
          <w:color w:val="auto"/>
        </w:rPr>
        <w:t xml:space="preserve">87k odst. 1 písm. a) nebo d) nebo § 87l odst. 1 písm. a), e) nebo f) </w:t>
      </w:r>
      <w:r w:rsidRPr="00F74FB4">
        <w:rPr>
          <w:strike/>
          <w:color w:val="auto"/>
        </w:rPr>
        <w:t>nabývá</w:t>
      </w:r>
      <w:r w:rsidRPr="00F74FB4">
        <w:rPr>
          <w:color w:val="auto"/>
        </w:rPr>
        <w:t xml:space="preserve"> </w:t>
      </w:r>
      <w:r w:rsidR="0071545B" w:rsidRPr="00F74FB4">
        <w:rPr>
          <w:b/>
          <w:color w:val="auto"/>
        </w:rPr>
        <w:t>a rozhodnutí ministerstva podle § 155b odst. 4 nabývají</w:t>
      </w:r>
      <w:r w:rsidR="0071545B" w:rsidRPr="00F74FB4">
        <w:rPr>
          <w:color w:val="auto"/>
        </w:rPr>
        <w:t xml:space="preserve"> </w:t>
      </w:r>
      <w:r w:rsidRPr="00F74FB4">
        <w:rPr>
          <w:color w:val="auto"/>
        </w:rPr>
        <w:t xml:space="preserve">právní moci </w:t>
      </w:r>
      <w:r w:rsidRPr="00F74FB4">
        <w:rPr>
          <w:strike/>
          <w:color w:val="auto"/>
        </w:rPr>
        <w:t>jeho</w:t>
      </w:r>
      <w:r w:rsidRPr="00F74FB4">
        <w:rPr>
          <w:color w:val="auto"/>
        </w:rPr>
        <w:t xml:space="preserve"> </w:t>
      </w:r>
      <w:r w:rsidR="0071545B" w:rsidRPr="00F74FB4">
        <w:rPr>
          <w:b/>
          <w:color w:val="auto"/>
        </w:rPr>
        <w:t>jejich</w:t>
      </w:r>
      <w:r w:rsidR="0071545B" w:rsidRPr="00F74FB4">
        <w:rPr>
          <w:color w:val="auto"/>
        </w:rPr>
        <w:t xml:space="preserve"> </w:t>
      </w:r>
      <w:r w:rsidRPr="00F74FB4">
        <w:rPr>
          <w:color w:val="auto"/>
        </w:rPr>
        <w:t>oznámením</w:t>
      </w:r>
      <w:r w:rsidR="0071545B" w:rsidRPr="00F74FB4">
        <w:rPr>
          <w:color w:val="auto"/>
        </w:rPr>
        <w:t xml:space="preserve"> </w:t>
      </w:r>
      <w:r w:rsidR="0071545B" w:rsidRPr="00F74FB4">
        <w:rPr>
          <w:b/>
          <w:color w:val="auto"/>
        </w:rPr>
        <w:t xml:space="preserve">a nelze proti nim podat </w:t>
      </w:r>
      <w:r w:rsidR="001E424B">
        <w:rPr>
          <w:b/>
          <w:color w:val="auto"/>
        </w:rPr>
        <w:t>odvolání</w:t>
      </w:r>
      <w:r w:rsidRPr="00F74FB4">
        <w:rPr>
          <w:color w:val="auto"/>
        </w:rPr>
        <w:t xml:space="preserve">. </w:t>
      </w:r>
    </w:p>
    <w:p w14:paraId="60233E62" w14:textId="77777777" w:rsidR="0018083C" w:rsidRPr="00F74FB4" w:rsidRDefault="0018083C" w:rsidP="00F74FB4">
      <w:pPr>
        <w:pStyle w:val="Pokraovnseznamu"/>
        <w:ind w:left="0" w:firstLine="709"/>
      </w:pPr>
    </w:p>
    <w:p w14:paraId="431D1F67" w14:textId="6C7A71C6" w:rsidR="0018083C" w:rsidRPr="00F74FB4" w:rsidRDefault="0018083C" w:rsidP="00F74FB4">
      <w:pPr>
        <w:pStyle w:val="Pokraovnseznamu"/>
        <w:ind w:left="0" w:firstLine="709"/>
      </w:pPr>
      <w:r w:rsidRPr="00F74FB4">
        <w:t>(4) Ustanovení § 101 písm. b) správního řádu se v řízeních podle tohoto zákona nepoužije. Ustanovení správního řádu upravující přezkumné řízení se v případech podle odstavce 3 nepoužijí.</w:t>
      </w:r>
    </w:p>
    <w:p w14:paraId="0C74A5AD" w14:textId="3C7AB15E" w:rsidR="00D86445" w:rsidRPr="00F74FB4" w:rsidRDefault="00D86445" w:rsidP="00F74FB4">
      <w:pPr>
        <w:ind w:firstLine="720"/>
        <w:jc w:val="both"/>
        <w:rPr>
          <w:rFonts w:ascii="Times New Roman" w:hAnsi="Times New Roman"/>
          <w:b/>
          <w:sz w:val="24"/>
          <w:szCs w:val="24"/>
        </w:rPr>
      </w:pPr>
      <w:bookmarkStart w:id="55" w:name="_Hlk51324210"/>
      <w:r w:rsidRPr="00F74FB4">
        <w:rPr>
          <w:rFonts w:ascii="Times New Roman" w:hAnsi="Times New Roman"/>
          <w:b/>
          <w:sz w:val="24"/>
          <w:szCs w:val="24"/>
        </w:rPr>
        <w:t xml:space="preserve">(5) V řízení o žádosti podle tohoto zákona je účastníkem řízení pouze žadatel. V řízení vedeném podle tohoto zákona z moci úřední je účastníkem řízení pouze ten, komu se odnímá právo nebo stanoví povinnost; to neplatí, jde-li o řízení podle § 98a, řízení </w:t>
      </w:r>
      <w:r w:rsidR="0071545B" w:rsidRPr="00F74FB4">
        <w:rPr>
          <w:rFonts w:ascii="Times New Roman" w:hAnsi="Times New Roman"/>
          <w:b/>
          <w:sz w:val="24"/>
          <w:szCs w:val="24"/>
        </w:rPr>
        <w:t>o </w:t>
      </w:r>
      <w:r w:rsidRPr="00F74FB4">
        <w:rPr>
          <w:rFonts w:ascii="Times New Roman" w:hAnsi="Times New Roman"/>
          <w:b/>
          <w:sz w:val="24"/>
          <w:szCs w:val="24"/>
        </w:rPr>
        <w:t>zajištění cizince a řízení o prodloužení doby trvání zajištění cizince.</w:t>
      </w:r>
    </w:p>
    <w:p w14:paraId="115EBE42" w14:textId="656FCDDA" w:rsidR="00FE3EF9" w:rsidRPr="00F74FB4" w:rsidRDefault="00FE3EF9" w:rsidP="00F74FB4">
      <w:pPr>
        <w:ind w:firstLine="720"/>
        <w:jc w:val="both"/>
        <w:rPr>
          <w:rFonts w:ascii="Times New Roman" w:hAnsi="Times New Roman"/>
          <w:b/>
          <w:sz w:val="24"/>
        </w:rPr>
      </w:pPr>
      <w:r w:rsidRPr="00F74FB4">
        <w:rPr>
          <w:rFonts w:ascii="Times New Roman" w:hAnsi="Times New Roman"/>
          <w:b/>
          <w:sz w:val="24"/>
        </w:rPr>
        <w:t xml:space="preserve">(6) V řízení ve věci cestovního povolení se nepoužijí ustanovení správního řádu upravující jednací jazyk, doručování, doručování zástupci, poskytování informací o řízení, vyjádření k podkladům pro vydání rozhodnutí, způsobu </w:t>
      </w:r>
      <w:r w:rsidR="00635287" w:rsidRPr="00F74FB4">
        <w:rPr>
          <w:rFonts w:ascii="Times New Roman" w:hAnsi="Times New Roman"/>
          <w:b/>
          <w:sz w:val="24"/>
        </w:rPr>
        <w:t xml:space="preserve">podání </w:t>
      </w:r>
      <w:r w:rsidRPr="00F74FB4">
        <w:rPr>
          <w:rFonts w:ascii="Times New Roman" w:hAnsi="Times New Roman"/>
          <w:b/>
          <w:sz w:val="24"/>
        </w:rPr>
        <w:t>nebo odstraňování vad podání nebo žádosti, navrácení v předešlý stav, zahájení řízení z moci úřední, rozhodnutí, lhůtách pro jeho vydání nebo jeho oznamování; dále se na tato řízení nepoužijí ustanovení o odvolání, přezkumném řízení, obnově řízení, novém rozhodnutí a o rozkladu.</w:t>
      </w:r>
    </w:p>
    <w:bookmarkEnd w:id="55"/>
    <w:p w14:paraId="5742A1B0" w14:textId="3241BAE6" w:rsidR="00001495" w:rsidRPr="00F74FB4" w:rsidRDefault="00001495" w:rsidP="00F74FB4">
      <w:pPr>
        <w:spacing w:after="120"/>
        <w:jc w:val="center"/>
        <w:rPr>
          <w:rFonts w:ascii="Times New Roman" w:hAnsi="Times New Roman"/>
          <w:sz w:val="24"/>
          <w:szCs w:val="24"/>
        </w:rPr>
      </w:pPr>
      <w:r w:rsidRPr="00F74FB4">
        <w:rPr>
          <w:rFonts w:ascii="Times New Roman" w:hAnsi="Times New Roman"/>
          <w:sz w:val="24"/>
          <w:szCs w:val="24"/>
        </w:rPr>
        <w:t>****</w:t>
      </w:r>
    </w:p>
    <w:p w14:paraId="7720931D" w14:textId="77777777" w:rsidR="00F458A7" w:rsidRPr="00F74FB4" w:rsidRDefault="00F458A7" w:rsidP="00F74FB4">
      <w:pPr>
        <w:keepNext/>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Osobní podání žádosti </w:t>
      </w:r>
    </w:p>
    <w:p w14:paraId="433C4307" w14:textId="77777777" w:rsidR="00F458A7" w:rsidRPr="00F74FB4" w:rsidRDefault="00F458A7"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169d </w:t>
      </w:r>
    </w:p>
    <w:p w14:paraId="4569BAE2" w14:textId="77777777" w:rsidR="00F458A7" w:rsidRPr="00F74FB4" w:rsidRDefault="00F458A7"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Žádost o udělení dlouhodobého víza, s výjimkou diplomatického nebo zvláštního víza, žádost o prodloužení platnosti víza k pobytu nad 90 dnů za účelem strpění pobytu na území a žádost o vydání povolení k dlouhodobému, přechodnému nebo trvalému pobytu je cizinec povinen podat osobně. </w:t>
      </w:r>
    </w:p>
    <w:p w14:paraId="043351E3" w14:textId="77777777" w:rsidR="00F458A7" w:rsidRPr="00F74FB4" w:rsidRDefault="00F458A7"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FD92684" w14:textId="77777777" w:rsidR="00F458A7" w:rsidRPr="00F74FB4" w:rsidRDefault="00F458A7"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Osobním podáním žádosti se rozumí úkon žadatele, při kterém se žadatel osobně dostaví ke správnímu orgánu, u kterého má být žádost podána, a osobě přímo se podílející na výkonu pravomoci správního orgánu určené k přijetí žádosti podá žádost v době určené pro jednotlivé druhy a účely pobytových oprávnění a ve formě a způsobem, který stanoví tento zákon. Povinnost osobního podání žádosti se vztahuje i na zákonného zástupce; zákonným zástupcem se rozumí i osoba, která osobně pečuje o nezletilého žadatele na území státu, jehož je nezletilý žadatel občanem. Podmínka osobního podání žádosti se považuje za splněnou v případě podání žádosti zastupitelskému úřadu prostřednictvím fyzické nebo právnické osoby, se kterou má Česká republika uzavřenou smlouvu o přijímání žádostí (dále jen "externí poskytovatel služeb"), jde-li o žádost takového druhu, jehož shromažďováním a předáváním je externí poskytovatel služeb pověřen. </w:t>
      </w:r>
    </w:p>
    <w:p w14:paraId="08A76083" w14:textId="77777777" w:rsidR="00F458A7" w:rsidRPr="00F74FB4" w:rsidRDefault="00F458A7"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82E2ACE" w14:textId="6E9C6B5E" w:rsidR="00F458A7" w:rsidRPr="00F74FB4" w:rsidRDefault="00F458A7"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w:t>
      </w:r>
      <w:r w:rsidRPr="00F74FB4">
        <w:rPr>
          <w:rFonts w:ascii="Times New Roman" w:hAnsi="Times New Roman"/>
          <w:strike/>
          <w:sz w:val="24"/>
          <w:szCs w:val="24"/>
        </w:rPr>
        <w:t>Zastupitelský úřad může</w:t>
      </w:r>
      <w:r w:rsidRPr="00F74FB4">
        <w:rPr>
          <w:rFonts w:ascii="Times New Roman" w:hAnsi="Times New Roman"/>
          <w:sz w:val="24"/>
          <w:szCs w:val="24"/>
        </w:rPr>
        <w:t xml:space="preserve"> </w:t>
      </w:r>
      <w:r w:rsidRPr="00F74FB4">
        <w:rPr>
          <w:rFonts w:ascii="Times New Roman" w:hAnsi="Times New Roman"/>
          <w:b/>
          <w:kern w:val="1"/>
          <w:sz w:val="24"/>
        </w:rPr>
        <w:t>S výjimkou žádostí nepřijatelných podle § 169h odst. 3 může zastupitelský úřad</w:t>
      </w:r>
      <w:r w:rsidRPr="00F74FB4">
        <w:rPr>
          <w:rFonts w:ascii="Times New Roman" w:hAnsi="Times New Roman"/>
          <w:b/>
          <w:sz w:val="28"/>
          <w:szCs w:val="24"/>
        </w:rPr>
        <w:t xml:space="preserve"> </w:t>
      </w:r>
      <w:r w:rsidRPr="00F74FB4">
        <w:rPr>
          <w:rFonts w:ascii="Times New Roman" w:hAnsi="Times New Roman"/>
          <w:sz w:val="24"/>
          <w:szCs w:val="24"/>
        </w:rPr>
        <w:t xml:space="preserve">v odůvodněných případech od povinnosti osobního podání žádosti upustit, pokud současně s doručením žádosti cizinec doloží důvody pro upuštění od povinnosti osobního podání žádosti. Řízení je v případě podle věty první zahájeno dnem, kdy žádost došla zastupitelskému úřadu. Neupustí-li zastupitelský úřad v případě podle věty první od povinnosti osobního podání žádosti, řízení o žádosti usnesením zastaví. Zastupitelský úřad může od povinnosti osobního podání žádosti upustit také bez uvedení důvodů cizincem, jsou-li mu důvody pro toto upuštění známy z jeho úřední činnosti, nebo může učinit na své úřední desce prohlášení, že od povinnosti osobního podání žádosti upouští pro určitý druh žádostí o pobytová oprávnění podaných v budoucnu, a to zejména v případech, pokud je cizinec nebo jeho zaměstnavatel účastníkem vládou schváleného programu. </w:t>
      </w:r>
    </w:p>
    <w:p w14:paraId="3E2CD091" w14:textId="77777777" w:rsidR="00F458A7" w:rsidRPr="00F74FB4" w:rsidRDefault="00F458A7"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84A1933" w14:textId="77777777" w:rsidR="00F458A7" w:rsidRPr="00F74FB4" w:rsidRDefault="00F458A7"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Ministerstvo může v odůvodněných případech od povinnosti osobního podání žádosti o udělení nebo o prodloužení víza k pobytu nad 90 dnů za účelem strpění pobytu na území upustit, pokud cizinec doloží důvody pro upuštění od povinnosti osobního podání žádosti současně s doručením žádosti. Řízení je v případě podle věty první zahájeno dnem, kdy žádost došla ministerstvu. Neupustí-li ministerstvo v případě podle věty první od povinnosti osobního podání žádosti, řízení o žádosti usnesením zastaví. </w:t>
      </w:r>
    </w:p>
    <w:p w14:paraId="2DB5A128" w14:textId="77777777" w:rsidR="00F458A7" w:rsidRPr="00F74FB4" w:rsidRDefault="00F458A7"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BF43707" w14:textId="77777777" w:rsidR="00F458A7" w:rsidRPr="00F74FB4" w:rsidRDefault="00F458A7"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169e </w:t>
      </w:r>
    </w:p>
    <w:p w14:paraId="52EFC38F" w14:textId="77777777" w:rsidR="00F458A7" w:rsidRPr="00F74FB4" w:rsidRDefault="00F458A7" w:rsidP="00F74FB4">
      <w:pPr>
        <w:widowControl w:val="0"/>
        <w:autoSpaceDE w:val="0"/>
        <w:autoSpaceDN w:val="0"/>
        <w:adjustRightInd w:val="0"/>
        <w:spacing w:after="0" w:line="240" w:lineRule="auto"/>
        <w:rPr>
          <w:rFonts w:ascii="Times New Roman" w:hAnsi="Times New Roman"/>
          <w:sz w:val="24"/>
          <w:szCs w:val="24"/>
        </w:rPr>
      </w:pPr>
    </w:p>
    <w:p w14:paraId="532E31BF" w14:textId="77777777" w:rsidR="00F458A7" w:rsidRPr="00F74FB4" w:rsidRDefault="00F458A7"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(1) Ministerstvo zahraničních věcí může uzavřít veřejnoprávní smlouvu s externím poskytovatelem služeb, kterou externího poskytovatele služeb pověří v územním obvodu určitého zastupitelského úřadu </w:t>
      </w:r>
    </w:p>
    <w:p w14:paraId="181281D1" w14:textId="77777777" w:rsidR="00F458A7" w:rsidRPr="00F74FB4" w:rsidRDefault="00F458A7"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shromažďováním žádostí o udělení dlouhodobého víza, s výjimkou diplomatického víza nebo zvláštního víza, nebo žádostí o vydání povolení k dlouhodobému pobytu nebo trvalému pobytu, které mu žadatel osobně předloží, a jejich předáváním zastupitelskému úřadu, </w:t>
      </w:r>
    </w:p>
    <w:p w14:paraId="52938FF8" w14:textId="77777777" w:rsidR="00F458A7" w:rsidRPr="00F74FB4" w:rsidRDefault="00F458A7"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zpracováním osobních údajů včetně biometrických identifikátorů a jejich předáváním zastupitelskému úřadu, </w:t>
      </w:r>
    </w:p>
    <w:p w14:paraId="5ECC110C" w14:textId="77777777" w:rsidR="00F458A7" w:rsidRPr="00F74FB4" w:rsidRDefault="00F458A7"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výběrem správních poplatků a jejich předáváním zastupitelskému úřadu, </w:t>
      </w:r>
    </w:p>
    <w:p w14:paraId="660FC351" w14:textId="77777777" w:rsidR="00F458A7" w:rsidRPr="00F74FB4" w:rsidRDefault="00F458A7"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poskytováním informací o vízovém procesu, </w:t>
      </w:r>
    </w:p>
    <w:p w14:paraId="6BE79CAC" w14:textId="77777777" w:rsidR="00F458A7" w:rsidRPr="00F74FB4" w:rsidRDefault="00F458A7"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e) vyzvedáváním cestovních dokladů na zastupitelském úřadu a jejich vracením žadatelům, nebo </w:t>
      </w:r>
    </w:p>
    <w:p w14:paraId="54420023" w14:textId="29A282AC" w:rsidR="00F458A7" w:rsidRPr="00F74FB4" w:rsidRDefault="00F458A7" w:rsidP="00F74FB4">
      <w:pPr>
        <w:widowControl w:val="0"/>
        <w:autoSpaceDE w:val="0"/>
        <w:autoSpaceDN w:val="0"/>
        <w:adjustRightInd w:val="0"/>
        <w:spacing w:after="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f) shromažďováním objednávek pro sjednání termínu osobního podání žádosti o udělení dlouhodobého víza nebo žádosti o vydání povolení k dlouhodobému pobytu nebo trvalému pobytu podle § 169f. </w:t>
      </w:r>
    </w:p>
    <w:p w14:paraId="030C0EE4" w14:textId="77777777" w:rsidR="00F458A7" w:rsidRPr="00F74FB4" w:rsidRDefault="00F458A7"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0A401F2" w14:textId="2E0DA5DE" w:rsidR="00F458A7" w:rsidRPr="00F74FB4" w:rsidRDefault="00F458A7"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Řízení o žádosti podle odstavce 1 písm. a) je zahájeno sedmý den po předložení žádosti externímu poskytovateli služeb; to neplatí, jde-li o žádost nepřijatelnou z důvodu uvedeného v § 169h odst. 3. </w:t>
      </w:r>
    </w:p>
    <w:p w14:paraId="2EEB4E79" w14:textId="77777777" w:rsidR="00F458A7" w:rsidRPr="00F74FB4" w:rsidRDefault="00F458A7"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42E5338" w14:textId="77777777" w:rsidR="00F458A7" w:rsidRPr="00F74FB4" w:rsidRDefault="00F458A7"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O možnosti podávat žádosti prostřednictvím externího poskytovatele služeb, druhu žádostí, kterých se tato možnost týká, a o podmínkách podání žádosti prostřednictvím externího poskytovatele služeb informuje příslušný zastupitelský úřad způsobem v místě obvyklým a způsobem umožňujícím dálkový přístup. </w:t>
      </w:r>
    </w:p>
    <w:p w14:paraId="503B34D1" w14:textId="77777777" w:rsidR="00F458A7" w:rsidRPr="00F74FB4" w:rsidRDefault="00F458A7"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A66113B" w14:textId="77777777" w:rsidR="00F458A7" w:rsidRPr="00F74FB4" w:rsidRDefault="00F458A7"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Externí poskytovatel služeb je oprávněn vybírat od žadatele úhradu za služby, jejíž výši určí Ministerstvo zahraničních věcí tak, aby byla přiměřená nákladům, které externímu poskytovateli služeb vznikly. </w:t>
      </w:r>
    </w:p>
    <w:p w14:paraId="08AFB165" w14:textId="77777777" w:rsidR="00F458A7" w:rsidRPr="00F74FB4" w:rsidRDefault="00F458A7"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57352291" w14:textId="77777777" w:rsidR="00F458A7" w:rsidRPr="00F74FB4" w:rsidRDefault="00F458A7"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169f </w:t>
      </w:r>
    </w:p>
    <w:p w14:paraId="2C7BFB54" w14:textId="77777777" w:rsidR="00F458A7" w:rsidRPr="00F74FB4" w:rsidRDefault="00F458A7" w:rsidP="00F74FB4">
      <w:pPr>
        <w:widowControl w:val="0"/>
        <w:autoSpaceDE w:val="0"/>
        <w:autoSpaceDN w:val="0"/>
        <w:adjustRightInd w:val="0"/>
        <w:spacing w:after="0" w:line="240" w:lineRule="auto"/>
        <w:rPr>
          <w:rFonts w:ascii="Times New Roman" w:hAnsi="Times New Roman"/>
          <w:sz w:val="24"/>
          <w:szCs w:val="24"/>
        </w:rPr>
      </w:pPr>
    </w:p>
    <w:p w14:paraId="2B659983" w14:textId="77777777" w:rsidR="00F458A7" w:rsidRPr="00F74FB4" w:rsidRDefault="00F458A7"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Sjednání termínu osobního podání žádosti </w:t>
      </w:r>
    </w:p>
    <w:p w14:paraId="73BF01D1" w14:textId="77777777" w:rsidR="00F458A7" w:rsidRPr="00F74FB4" w:rsidRDefault="00F458A7" w:rsidP="00F74FB4">
      <w:pPr>
        <w:widowControl w:val="0"/>
        <w:autoSpaceDE w:val="0"/>
        <w:autoSpaceDN w:val="0"/>
        <w:adjustRightInd w:val="0"/>
        <w:spacing w:after="0" w:line="240" w:lineRule="auto"/>
        <w:rPr>
          <w:rFonts w:ascii="Times New Roman" w:hAnsi="Times New Roman"/>
          <w:bCs/>
          <w:sz w:val="24"/>
          <w:szCs w:val="24"/>
        </w:rPr>
      </w:pPr>
    </w:p>
    <w:p w14:paraId="01B596DB" w14:textId="77777777" w:rsidR="00F458A7" w:rsidRPr="00F74FB4" w:rsidRDefault="00F458A7"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Zastupitelský úřad může stanovit, že žadatel je povinen si předem sjednat termín osobního podání žádosti o udělení dlouhodobého víza nebo žádosti o vydání povolení k dlouhodobému pobytu nebo trvalému pobytu, a to pro účel pobytu, za kterým je tato žádost podávána, způsobem, který zastupitelský úřad zveřejní na své úřední desce a na svých internetových stránkách. </w:t>
      </w:r>
    </w:p>
    <w:p w14:paraId="2E6900A3" w14:textId="77777777" w:rsidR="00F458A7" w:rsidRPr="00F74FB4" w:rsidRDefault="00F458A7"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0D4A4616" w14:textId="65746D9A" w:rsidR="00F458A7" w:rsidRPr="00F74FB4" w:rsidRDefault="00F458A7" w:rsidP="00F74FB4">
      <w:pPr>
        <w:pStyle w:val="Odstavecseseznamem"/>
        <w:widowControl w:val="0"/>
        <w:numPr>
          <w:ilvl w:val="0"/>
          <w:numId w:val="10"/>
        </w:numPr>
        <w:autoSpaceDE w:val="0"/>
        <w:autoSpaceDN w:val="0"/>
        <w:adjustRightInd w:val="0"/>
        <w:ind w:left="0" w:firstLine="709"/>
        <w:jc w:val="both"/>
      </w:pPr>
      <w:r w:rsidRPr="00F74FB4">
        <w:t xml:space="preserve">Je-li to nezbytné za účelem zamezení zneužití systému sjednávání termínů osobního podání žádosti podle odstavce 1 a podle místních podmínek, zastupitelský úřad může stanovit, že sjednání termínu osobního podání žádosti podle odstavce 1 předchází povinné objednání. Způsob povinného objednání uveřejní zastupitelský úřad na své úřední desce a na svých internetových stránkách. </w:t>
      </w:r>
    </w:p>
    <w:p w14:paraId="3E9D9EB0" w14:textId="77777777" w:rsidR="00F30131" w:rsidRPr="00F74FB4" w:rsidRDefault="00F30131" w:rsidP="00F74FB4">
      <w:pPr>
        <w:pStyle w:val="Odstavecseseznamem"/>
        <w:widowControl w:val="0"/>
        <w:autoSpaceDE w:val="0"/>
        <w:autoSpaceDN w:val="0"/>
        <w:adjustRightInd w:val="0"/>
        <w:ind w:left="0"/>
        <w:jc w:val="both"/>
      </w:pPr>
    </w:p>
    <w:p w14:paraId="53BA8B40" w14:textId="3A4512E8" w:rsidR="004F607B" w:rsidRPr="00F74FB4" w:rsidRDefault="00BB76FC" w:rsidP="00F74FB4">
      <w:pPr>
        <w:pStyle w:val="Odstavecseseznamem"/>
        <w:ind w:left="0" w:firstLine="709"/>
        <w:jc w:val="both"/>
        <w:rPr>
          <w:b/>
        </w:rPr>
      </w:pPr>
      <w:bookmarkStart w:id="56" w:name="_Hlk51324258"/>
      <w:r w:rsidRPr="00F74FB4">
        <w:rPr>
          <w:b/>
        </w:rPr>
        <w:t xml:space="preserve">(3) </w:t>
      </w:r>
      <w:r w:rsidR="004F607B" w:rsidRPr="00F74FB4">
        <w:rPr>
          <w:b/>
        </w:rPr>
        <w:t xml:space="preserve">Pokud </w:t>
      </w:r>
      <w:r w:rsidR="005C18E7" w:rsidRPr="00F74FB4">
        <w:rPr>
          <w:b/>
        </w:rPr>
        <w:t>bylo cizinci vydáno rozhodnutí o povinnosti opustit území členských států Evropské unie,</w:t>
      </w:r>
      <w:r w:rsidR="005C18E7" w:rsidRPr="00F74FB4">
        <w:rPr>
          <w:b/>
          <w:i/>
          <w:iCs/>
        </w:rPr>
        <w:t xml:space="preserve"> </w:t>
      </w:r>
      <w:r w:rsidR="005C18E7" w:rsidRPr="00F74FB4">
        <w:rPr>
          <w:b/>
        </w:rPr>
        <w:t xml:space="preserve">s výjimkou Irska, a dále území Islandské republiky, Lichtenštejnského </w:t>
      </w:r>
      <w:r w:rsidR="002F73B5" w:rsidRPr="00F74FB4">
        <w:rPr>
          <w:b/>
        </w:rPr>
        <w:t>knížectví</w:t>
      </w:r>
      <w:r w:rsidR="005C18E7" w:rsidRPr="00F74FB4">
        <w:rPr>
          <w:b/>
        </w:rPr>
        <w:t>, Norského království a Švýcarské konfederace z důvodu, že by důsledkem rozhodnutí o správním vyhoštění byl nepřiměřený zásah do rodinného a soukromého života tohoto cizince, stanoví příslušný zastupitelský úřad termín podání žádosti o oprávnění k pobytu do 30 dnů ode dne objednání termínu k podání žádosti.</w:t>
      </w:r>
      <w:r w:rsidR="005C18E7" w:rsidRPr="00F74FB4">
        <w:rPr>
          <w:rFonts w:ascii="Arial" w:hAnsi="Arial" w:cs="Arial"/>
          <w:sz w:val="20"/>
          <w:szCs w:val="20"/>
        </w:rPr>
        <w:t xml:space="preserve">  </w:t>
      </w:r>
    </w:p>
    <w:p w14:paraId="376F422D" w14:textId="77777777" w:rsidR="004F607B" w:rsidRPr="00F74FB4" w:rsidRDefault="004F607B" w:rsidP="00F74FB4">
      <w:pPr>
        <w:pStyle w:val="Odstavecseseznamem"/>
        <w:widowControl w:val="0"/>
        <w:autoSpaceDE w:val="0"/>
        <w:autoSpaceDN w:val="0"/>
        <w:adjustRightInd w:val="0"/>
        <w:ind w:left="0"/>
        <w:jc w:val="both"/>
      </w:pPr>
    </w:p>
    <w:bookmarkEnd w:id="56"/>
    <w:p w14:paraId="756F6E70" w14:textId="77777777" w:rsidR="00F458A7" w:rsidRPr="00F74FB4" w:rsidRDefault="00F458A7"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EECC495" w14:textId="77777777" w:rsidR="00F458A7" w:rsidRPr="00F74FB4" w:rsidRDefault="00F458A7"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169g </w:t>
      </w:r>
    </w:p>
    <w:p w14:paraId="6C3E78BE" w14:textId="77777777" w:rsidR="00F458A7" w:rsidRPr="00F74FB4" w:rsidRDefault="00F458A7" w:rsidP="00F74FB4">
      <w:pPr>
        <w:widowControl w:val="0"/>
        <w:autoSpaceDE w:val="0"/>
        <w:autoSpaceDN w:val="0"/>
        <w:adjustRightInd w:val="0"/>
        <w:spacing w:after="0" w:line="240" w:lineRule="auto"/>
        <w:rPr>
          <w:rFonts w:ascii="Times New Roman" w:hAnsi="Times New Roman"/>
          <w:sz w:val="24"/>
          <w:szCs w:val="24"/>
        </w:rPr>
      </w:pPr>
    </w:p>
    <w:p w14:paraId="33AB1174" w14:textId="77777777" w:rsidR="00F458A7" w:rsidRPr="00F74FB4" w:rsidRDefault="00F458A7"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Příslušnost zastupitelského úřadu pro podání žádosti </w:t>
      </w:r>
    </w:p>
    <w:p w14:paraId="44C94F81" w14:textId="77777777" w:rsidR="00F458A7" w:rsidRPr="00F74FB4" w:rsidRDefault="00F458A7" w:rsidP="00F74FB4">
      <w:pPr>
        <w:widowControl w:val="0"/>
        <w:autoSpaceDE w:val="0"/>
        <w:autoSpaceDN w:val="0"/>
        <w:adjustRightInd w:val="0"/>
        <w:spacing w:after="0" w:line="240" w:lineRule="auto"/>
        <w:rPr>
          <w:rFonts w:ascii="Times New Roman" w:hAnsi="Times New Roman"/>
          <w:bCs/>
          <w:sz w:val="24"/>
          <w:szCs w:val="24"/>
        </w:rPr>
      </w:pPr>
    </w:p>
    <w:p w14:paraId="79FBE2D3" w14:textId="64026764" w:rsidR="00F458A7" w:rsidRPr="00F74FB4" w:rsidRDefault="00F458A7"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(1) Pokud se žádost o udělení dlouhodobého víza a žádost o vydání povolení k</w:t>
      </w:r>
      <w:r w:rsidR="003554B9" w:rsidRPr="00F74FB4">
        <w:rPr>
          <w:rFonts w:ascii="Times New Roman" w:hAnsi="Times New Roman"/>
          <w:sz w:val="24"/>
          <w:szCs w:val="24"/>
        </w:rPr>
        <w:t> </w:t>
      </w:r>
      <w:r w:rsidRPr="00F74FB4">
        <w:rPr>
          <w:rFonts w:ascii="Times New Roman" w:hAnsi="Times New Roman"/>
          <w:sz w:val="24"/>
          <w:szCs w:val="24"/>
        </w:rPr>
        <w:t>dlouhodobému nebo trvalému pobytu podává na zastupitelském úřadu, je cizinec oprávněn podat žádost pouze na zastupitelském úřadu ve státě, jehož je občanem, popřípadě ve státě, jenž vydal cestovní doklad, jehož je držitelem, nebo ve státě, ve kterém má povolen dlouhodobý nebo trvalý pobyt</w:t>
      </w:r>
      <w:r w:rsidRPr="00F74FB4">
        <w:rPr>
          <w:rFonts w:ascii="Times New Roman" w:hAnsi="Times New Roman"/>
          <w:strike/>
          <w:sz w:val="24"/>
          <w:szCs w:val="24"/>
        </w:rPr>
        <w:t>;</w:t>
      </w:r>
      <w:r w:rsidRPr="00F74FB4">
        <w:rPr>
          <w:rFonts w:ascii="Times New Roman" w:hAnsi="Times New Roman"/>
          <w:b/>
          <w:strike/>
          <w:sz w:val="24"/>
          <w:szCs w:val="24"/>
        </w:rPr>
        <w:t xml:space="preserve"> </w:t>
      </w:r>
      <w:r w:rsidRPr="00F74FB4">
        <w:rPr>
          <w:rFonts w:ascii="Times New Roman" w:hAnsi="Times New Roman"/>
          <w:strike/>
          <w:sz w:val="24"/>
          <w:szCs w:val="24"/>
        </w:rPr>
        <w:t>to neplatí, jde-li o cizince, který je uveden v právním předpisu vydaném podle § 182 odst. 1 písm. e)</w:t>
      </w:r>
      <w:r w:rsidRPr="00F74FB4">
        <w:rPr>
          <w:rFonts w:ascii="Times New Roman" w:hAnsi="Times New Roman"/>
          <w:sz w:val="24"/>
          <w:szCs w:val="24"/>
        </w:rPr>
        <w:t xml:space="preserve"> </w:t>
      </w:r>
      <w:r w:rsidR="006B23FA" w:rsidRPr="00F74FB4">
        <w:rPr>
          <w:rFonts w:ascii="Times New Roman" w:hAnsi="Times New Roman"/>
          <w:b/>
          <w:kern w:val="1"/>
          <w:sz w:val="24"/>
          <w:szCs w:val="24"/>
        </w:rPr>
        <w:t>a ve kterém oprávněně pobývá nepřetržitě po dobu nejméně 2 let</w:t>
      </w:r>
      <w:r w:rsidR="006B23FA" w:rsidRPr="00F74FB4">
        <w:rPr>
          <w:rFonts w:ascii="Times New Roman" w:hAnsi="Times New Roman"/>
          <w:kern w:val="1"/>
          <w:sz w:val="24"/>
          <w:szCs w:val="24"/>
        </w:rPr>
        <w:t>.</w:t>
      </w:r>
    </w:p>
    <w:p w14:paraId="4F39A61F" w14:textId="77777777" w:rsidR="00F458A7" w:rsidRPr="00F74FB4" w:rsidRDefault="00F458A7"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1A6DBA2" w14:textId="77777777" w:rsidR="00F458A7" w:rsidRPr="00F74FB4" w:rsidRDefault="00F458A7"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Pokud má Česká republika ve státě podle odstavce 1 více zastupitelských úřadů, je cizinec oprávněn podat žádost o udělení dlouhodobého víza a žádost o vydání povolení k dlouhodobému nebo trvalému pobytu na zastupitelském úřadu, v jehož územním obvodu má poslední bydliště. </w:t>
      </w:r>
    </w:p>
    <w:p w14:paraId="61653EFF" w14:textId="77777777" w:rsidR="006B23FA" w:rsidRPr="00F74FB4" w:rsidRDefault="006B23FA" w:rsidP="00F74FB4">
      <w:pPr>
        <w:widowControl w:val="0"/>
        <w:autoSpaceDE w:val="0"/>
        <w:autoSpaceDN w:val="0"/>
        <w:adjustRightInd w:val="0"/>
        <w:spacing w:after="0" w:line="240" w:lineRule="auto"/>
        <w:jc w:val="both"/>
        <w:rPr>
          <w:rFonts w:ascii="Times New Roman" w:hAnsi="Times New Roman"/>
          <w:sz w:val="24"/>
          <w:szCs w:val="24"/>
        </w:rPr>
      </w:pPr>
    </w:p>
    <w:p w14:paraId="042EBA12" w14:textId="09518690" w:rsidR="006B23FA" w:rsidRPr="00F74FB4" w:rsidRDefault="006B23FA" w:rsidP="00F74FB4">
      <w:pPr>
        <w:widowControl w:val="0"/>
        <w:autoSpaceDE w:val="0"/>
        <w:autoSpaceDN w:val="0"/>
        <w:adjustRightInd w:val="0"/>
        <w:spacing w:after="0" w:line="240" w:lineRule="auto"/>
        <w:ind w:firstLine="720"/>
        <w:jc w:val="both"/>
        <w:rPr>
          <w:rFonts w:ascii="Times New Roman" w:hAnsi="Times New Roman"/>
          <w:b/>
          <w:sz w:val="24"/>
          <w:szCs w:val="24"/>
        </w:rPr>
      </w:pPr>
      <w:bookmarkStart w:id="57" w:name="_Hlk51324341"/>
      <w:r w:rsidRPr="00F74FB4">
        <w:rPr>
          <w:rFonts w:ascii="Times New Roman" w:hAnsi="Times New Roman"/>
          <w:b/>
          <w:kern w:val="1"/>
          <w:sz w:val="24"/>
          <w:szCs w:val="24"/>
        </w:rPr>
        <w:t>(3) Odstav</w:t>
      </w:r>
      <w:r w:rsidR="00E37127" w:rsidRPr="00F74FB4">
        <w:rPr>
          <w:rFonts w:ascii="Times New Roman" w:hAnsi="Times New Roman"/>
          <w:b/>
          <w:kern w:val="1"/>
          <w:sz w:val="24"/>
          <w:szCs w:val="24"/>
        </w:rPr>
        <w:t>c</w:t>
      </w:r>
      <w:r w:rsidRPr="00F74FB4">
        <w:rPr>
          <w:rFonts w:ascii="Times New Roman" w:hAnsi="Times New Roman"/>
          <w:b/>
          <w:kern w:val="1"/>
          <w:sz w:val="24"/>
          <w:szCs w:val="24"/>
        </w:rPr>
        <w:t>e 1 a 2 se neuplatní v případě cizince uvedeného v právním předpisu vydaném podle § 182 odst. 1 písm. e).</w:t>
      </w:r>
    </w:p>
    <w:bookmarkEnd w:id="57"/>
    <w:p w14:paraId="5D4333A7" w14:textId="77777777" w:rsidR="00F458A7" w:rsidRPr="00F74FB4" w:rsidRDefault="00F458A7" w:rsidP="00F74FB4">
      <w:pPr>
        <w:spacing w:after="120"/>
        <w:jc w:val="center"/>
        <w:rPr>
          <w:rFonts w:ascii="Times New Roman" w:hAnsi="Times New Roman"/>
          <w:sz w:val="24"/>
          <w:szCs w:val="24"/>
        </w:rPr>
      </w:pPr>
    </w:p>
    <w:p w14:paraId="0C4BC954" w14:textId="430C97FF" w:rsidR="00F458A7" w:rsidRPr="00F74FB4" w:rsidRDefault="00F458A7" w:rsidP="00F74FB4">
      <w:pPr>
        <w:spacing w:after="120"/>
        <w:jc w:val="center"/>
        <w:rPr>
          <w:rFonts w:ascii="Times New Roman" w:hAnsi="Times New Roman"/>
          <w:sz w:val="24"/>
          <w:szCs w:val="24"/>
        </w:rPr>
      </w:pPr>
    </w:p>
    <w:p w14:paraId="77F0D24B" w14:textId="77777777" w:rsidR="00BA3A2A" w:rsidRPr="00F74FB4" w:rsidRDefault="00BA3A2A" w:rsidP="00F74FB4">
      <w:pPr>
        <w:spacing w:after="120"/>
        <w:jc w:val="center"/>
        <w:rPr>
          <w:rFonts w:ascii="Times New Roman" w:hAnsi="Times New Roman"/>
          <w:sz w:val="24"/>
          <w:szCs w:val="24"/>
        </w:rPr>
      </w:pPr>
      <w:r w:rsidRPr="00F74FB4">
        <w:rPr>
          <w:rFonts w:ascii="Times New Roman" w:hAnsi="Times New Roman"/>
          <w:sz w:val="24"/>
          <w:szCs w:val="24"/>
        </w:rPr>
        <w:t>§ 169h</w:t>
      </w:r>
    </w:p>
    <w:p w14:paraId="30F0DA56" w14:textId="77777777" w:rsidR="00BA3A2A" w:rsidRPr="00F74FB4" w:rsidRDefault="00BA3A2A" w:rsidP="00F74FB4">
      <w:pPr>
        <w:spacing w:after="120"/>
        <w:jc w:val="center"/>
        <w:rPr>
          <w:rFonts w:ascii="Times New Roman" w:hAnsi="Times New Roman"/>
          <w:sz w:val="24"/>
          <w:szCs w:val="24"/>
        </w:rPr>
      </w:pPr>
      <w:r w:rsidRPr="00F74FB4">
        <w:rPr>
          <w:rFonts w:ascii="Times New Roman" w:hAnsi="Times New Roman"/>
          <w:sz w:val="24"/>
          <w:szCs w:val="24"/>
        </w:rPr>
        <w:t>Nepřijatelnost žádosti</w:t>
      </w:r>
    </w:p>
    <w:p w14:paraId="27A79FC5" w14:textId="77777777" w:rsidR="00BA3A2A" w:rsidRPr="00F74FB4" w:rsidRDefault="00BA3A2A" w:rsidP="00F74FB4">
      <w:pPr>
        <w:spacing w:after="120"/>
        <w:jc w:val="both"/>
        <w:rPr>
          <w:rFonts w:ascii="Times New Roman" w:hAnsi="Times New Roman"/>
          <w:sz w:val="24"/>
          <w:szCs w:val="24"/>
        </w:rPr>
      </w:pPr>
      <w:r w:rsidRPr="00F74FB4">
        <w:rPr>
          <w:rFonts w:ascii="Times New Roman" w:hAnsi="Times New Roman"/>
          <w:sz w:val="24"/>
          <w:szCs w:val="24"/>
        </w:rPr>
        <w:tab/>
        <w:t>(1) Žádost o udělení dlouhodobého víza a žádost o prodloužení doby platnosti dlouhodobého víza a doby pobytu na území na toto vízum nebo žádost o vydání povolení k dlouhodobému pobytu nebo trvalému pobytu je nepřijatelná, jestliže</w:t>
      </w:r>
    </w:p>
    <w:p w14:paraId="46914D5A" w14:textId="77777777" w:rsidR="00BA3A2A" w:rsidRPr="00F74FB4" w:rsidRDefault="00BA3A2A" w:rsidP="00F74FB4">
      <w:pPr>
        <w:spacing w:after="120"/>
        <w:ind w:left="284" w:hanging="284"/>
        <w:jc w:val="both"/>
        <w:rPr>
          <w:rFonts w:ascii="Times New Roman" w:hAnsi="Times New Roman"/>
          <w:sz w:val="24"/>
          <w:szCs w:val="24"/>
        </w:rPr>
      </w:pPr>
      <w:r w:rsidRPr="00F74FB4">
        <w:rPr>
          <w:rFonts w:ascii="Times New Roman" w:hAnsi="Times New Roman"/>
          <w:sz w:val="24"/>
          <w:szCs w:val="24"/>
        </w:rPr>
        <w:t>a) cizinec si předem nesjednal termín podání žádosti o udělení dlouhodobého víza nebo žádosti o vydání povolení k dlouhodobému pobytu nebo trvalému pobytu, a to pro účel pobytu, za kterým je tato žádost podávána, způsobem stanoveným zastupitelským úřadem,</w:t>
      </w:r>
    </w:p>
    <w:p w14:paraId="7CA754F9" w14:textId="77777777" w:rsidR="00BA3A2A" w:rsidRPr="00F74FB4" w:rsidRDefault="00BA3A2A" w:rsidP="00F74FB4">
      <w:pPr>
        <w:spacing w:after="120"/>
        <w:ind w:left="284" w:hanging="284"/>
        <w:jc w:val="both"/>
        <w:rPr>
          <w:rFonts w:ascii="Times New Roman" w:hAnsi="Times New Roman"/>
          <w:sz w:val="24"/>
          <w:szCs w:val="24"/>
        </w:rPr>
      </w:pPr>
      <w:r w:rsidRPr="00F74FB4">
        <w:rPr>
          <w:rFonts w:ascii="Times New Roman" w:hAnsi="Times New Roman"/>
          <w:sz w:val="24"/>
          <w:szCs w:val="24"/>
        </w:rPr>
        <w:t xml:space="preserve">b) žádost byla podána zastupitelskému úřadu, který není příslušný podle § 169g, </w:t>
      </w:r>
      <w:r w:rsidRPr="00F74FB4">
        <w:rPr>
          <w:rFonts w:ascii="Times New Roman" w:hAnsi="Times New Roman"/>
          <w:strike/>
          <w:sz w:val="24"/>
          <w:szCs w:val="24"/>
        </w:rPr>
        <w:t>nebo</w:t>
      </w:r>
    </w:p>
    <w:p w14:paraId="092523F9" w14:textId="62390574" w:rsidR="00BA3A2A" w:rsidRPr="00F74FB4" w:rsidRDefault="00BA3A2A" w:rsidP="00F74FB4">
      <w:pPr>
        <w:spacing w:after="120"/>
        <w:ind w:left="284" w:hanging="284"/>
        <w:jc w:val="both"/>
        <w:rPr>
          <w:rFonts w:ascii="Times New Roman" w:hAnsi="Times New Roman"/>
          <w:b/>
          <w:sz w:val="24"/>
          <w:szCs w:val="24"/>
        </w:rPr>
      </w:pPr>
      <w:r w:rsidRPr="00F74FB4">
        <w:rPr>
          <w:rFonts w:ascii="Times New Roman" w:hAnsi="Times New Roman"/>
          <w:sz w:val="24"/>
          <w:szCs w:val="24"/>
        </w:rPr>
        <w:t>c) žádost nebyla podána osobně podle § 169d odst. 2, aniž zastupitelský úřad upustil od povinnosti osobního podání žádosti podle § 169d odst. 3</w:t>
      </w:r>
      <w:r w:rsidRPr="00F74FB4">
        <w:rPr>
          <w:rFonts w:ascii="Times New Roman" w:hAnsi="Times New Roman"/>
          <w:strike/>
          <w:sz w:val="24"/>
          <w:szCs w:val="24"/>
        </w:rPr>
        <w:t>.</w:t>
      </w:r>
      <w:r w:rsidR="008F40D9" w:rsidRPr="00F74FB4">
        <w:rPr>
          <w:rFonts w:ascii="Times New Roman" w:hAnsi="Times New Roman"/>
          <w:b/>
          <w:sz w:val="24"/>
          <w:szCs w:val="24"/>
        </w:rPr>
        <w:t>, nebo</w:t>
      </w:r>
    </w:p>
    <w:p w14:paraId="0E19D92C" w14:textId="7C9CF267" w:rsidR="008F40D9" w:rsidRPr="00F74FB4" w:rsidRDefault="008F40D9" w:rsidP="00F74FB4">
      <w:pPr>
        <w:spacing w:after="120"/>
        <w:ind w:left="284" w:hanging="284"/>
        <w:jc w:val="both"/>
        <w:rPr>
          <w:rFonts w:ascii="Times New Roman" w:hAnsi="Times New Roman"/>
          <w:sz w:val="24"/>
        </w:rPr>
      </w:pPr>
      <w:bookmarkStart w:id="58" w:name="_Hlk51324376"/>
      <w:r w:rsidRPr="00F74FB4">
        <w:rPr>
          <w:rFonts w:ascii="Times New Roman" w:hAnsi="Times New Roman"/>
          <w:b/>
          <w:sz w:val="24"/>
        </w:rPr>
        <w:t>d) k žádosti nebyly předloženy náležitosti podle tohoto zákona, jde-li o žádost podanou na zastupitelském úřadu.</w:t>
      </w:r>
      <w:r w:rsidRPr="00F74FB4">
        <w:rPr>
          <w:rFonts w:ascii="Times New Roman" w:hAnsi="Times New Roman"/>
          <w:sz w:val="24"/>
        </w:rPr>
        <w:t xml:space="preserve"> </w:t>
      </w:r>
    </w:p>
    <w:bookmarkEnd w:id="58"/>
    <w:p w14:paraId="1E125CE8" w14:textId="77777777" w:rsidR="00BA3A2A" w:rsidRPr="00F74FB4" w:rsidRDefault="00BA3A2A" w:rsidP="00F74FB4">
      <w:pPr>
        <w:spacing w:after="120"/>
        <w:jc w:val="both"/>
        <w:rPr>
          <w:rFonts w:ascii="Times New Roman" w:hAnsi="Times New Roman"/>
          <w:sz w:val="24"/>
          <w:szCs w:val="24"/>
        </w:rPr>
      </w:pPr>
      <w:r w:rsidRPr="00F74FB4">
        <w:rPr>
          <w:rFonts w:ascii="Times New Roman" w:hAnsi="Times New Roman"/>
          <w:sz w:val="24"/>
          <w:szCs w:val="24"/>
        </w:rPr>
        <w:tab/>
        <w:t>(2) Žádost o udělení dlouhodobého víza a žádost o prodloužení doby platnosti dlouhodobého víza a doby pobytu na území na toto vízum je dále nepřijatelná, jestliže</w:t>
      </w:r>
    </w:p>
    <w:p w14:paraId="55401CF5" w14:textId="77777777" w:rsidR="00BA3A2A" w:rsidRPr="00F74FB4" w:rsidRDefault="00BA3A2A" w:rsidP="00F74FB4">
      <w:pPr>
        <w:spacing w:after="120"/>
        <w:ind w:left="284" w:hanging="284"/>
        <w:jc w:val="both"/>
        <w:rPr>
          <w:rFonts w:ascii="Times New Roman" w:hAnsi="Times New Roman"/>
          <w:sz w:val="24"/>
          <w:szCs w:val="24"/>
        </w:rPr>
      </w:pPr>
      <w:r w:rsidRPr="00F74FB4">
        <w:rPr>
          <w:rFonts w:ascii="Times New Roman" w:hAnsi="Times New Roman"/>
          <w:sz w:val="24"/>
          <w:szCs w:val="24"/>
        </w:rPr>
        <w:t>a) nebyl zaplacen správní poplatek za přijetí žádosti,</w:t>
      </w:r>
    </w:p>
    <w:p w14:paraId="0264DB8E" w14:textId="77777777" w:rsidR="00BA3A2A" w:rsidRPr="00F74FB4" w:rsidRDefault="00BA3A2A" w:rsidP="00F74FB4">
      <w:pPr>
        <w:spacing w:after="120"/>
        <w:ind w:left="284" w:hanging="284"/>
        <w:jc w:val="both"/>
        <w:rPr>
          <w:rFonts w:ascii="Times New Roman" w:hAnsi="Times New Roman"/>
          <w:sz w:val="24"/>
          <w:szCs w:val="24"/>
        </w:rPr>
      </w:pPr>
      <w:r w:rsidRPr="00F74FB4">
        <w:rPr>
          <w:rFonts w:ascii="Times New Roman" w:hAnsi="Times New Roman"/>
          <w:sz w:val="24"/>
          <w:szCs w:val="24"/>
        </w:rPr>
        <w:t>b) k žádosti nebyly předloženy náležitosti podle tohoto zákona; to neplatí, jde-li o žádost cizince narozeného na území,</w:t>
      </w:r>
    </w:p>
    <w:p w14:paraId="3D0F9EEB" w14:textId="77777777" w:rsidR="00BA3A2A" w:rsidRPr="00F74FB4" w:rsidRDefault="00BA3A2A" w:rsidP="00F74FB4">
      <w:pPr>
        <w:spacing w:after="120"/>
        <w:ind w:left="284" w:hanging="284"/>
        <w:jc w:val="both"/>
        <w:rPr>
          <w:rFonts w:ascii="Times New Roman" w:hAnsi="Times New Roman"/>
          <w:sz w:val="24"/>
          <w:szCs w:val="24"/>
        </w:rPr>
      </w:pPr>
      <w:r w:rsidRPr="00F74FB4">
        <w:rPr>
          <w:rFonts w:ascii="Times New Roman" w:hAnsi="Times New Roman"/>
          <w:sz w:val="24"/>
          <w:szCs w:val="24"/>
        </w:rPr>
        <w:t>c) žádost nebyla podána na úředním tiskopisu,</w:t>
      </w:r>
    </w:p>
    <w:p w14:paraId="798F9D90" w14:textId="77777777" w:rsidR="00BA3A2A" w:rsidRPr="00F74FB4" w:rsidRDefault="00BA3A2A" w:rsidP="00F74FB4">
      <w:pPr>
        <w:spacing w:after="120"/>
        <w:ind w:left="284" w:hanging="284"/>
        <w:jc w:val="both"/>
        <w:rPr>
          <w:rFonts w:ascii="Times New Roman" w:hAnsi="Times New Roman"/>
          <w:sz w:val="24"/>
          <w:szCs w:val="24"/>
        </w:rPr>
      </w:pPr>
      <w:r w:rsidRPr="00F74FB4">
        <w:rPr>
          <w:rFonts w:ascii="Times New Roman" w:hAnsi="Times New Roman"/>
          <w:sz w:val="24"/>
          <w:szCs w:val="24"/>
        </w:rPr>
        <w:t>d) cizinec odmítl pořízení otisků prstů nebo obrazového záznamu, nebo</w:t>
      </w:r>
    </w:p>
    <w:p w14:paraId="30E40A46" w14:textId="77777777" w:rsidR="00BA3A2A" w:rsidRPr="00F74FB4" w:rsidRDefault="00BA3A2A" w:rsidP="00F74FB4">
      <w:pPr>
        <w:spacing w:after="120"/>
        <w:ind w:left="284" w:hanging="284"/>
        <w:jc w:val="both"/>
        <w:rPr>
          <w:rFonts w:ascii="Times New Roman" w:hAnsi="Times New Roman"/>
          <w:sz w:val="24"/>
          <w:szCs w:val="24"/>
        </w:rPr>
      </w:pPr>
      <w:r w:rsidRPr="00F74FB4">
        <w:rPr>
          <w:rFonts w:ascii="Times New Roman" w:hAnsi="Times New Roman"/>
          <w:sz w:val="24"/>
          <w:szCs w:val="24"/>
        </w:rPr>
        <w:t>e) jde o žádost podanou na zastupitelském úřadě a žadatel prohlásil, že neovládá jazyk, jímž se vede jednání, a neobstaral si v přiměřené lhůtě stanovené zastupitelským úřadem na své náklady tlumočníka nebo osobu, která splňuje podmínky pro ustanovení tlumočníkem podle zákona o soudních tlumočnících a soudních překladatelích, ačkoli byl o této povinnosti zastupitelským úřadem poučen.</w:t>
      </w:r>
    </w:p>
    <w:p w14:paraId="1E25FB06" w14:textId="77777777" w:rsidR="00BA3A2A" w:rsidRPr="00F74FB4" w:rsidRDefault="00BA3A2A" w:rsidP="00F74FB4">
      <w:pPr>
        <w:spacing w:after="120"/>
        <w:jc w:val="both"/>
        <w:rPr>
          <w:rFonts w:ascii="Times New Roman" w:hAnsi="Times New Roman"/>
          <w:sz w:val="24"/>
          <w:szCs w:val="24"/>
        </w:rPr>
      </w:pPr>
      <w:r w:rsidRPr="00F74FB4">
        <w:rPr>
          <w:rFonts w:ascii="Times New Roman" w:hAnsi="Times New Roman"/>
          <w:sz w:val="24"/>
          <w:szCs w:val="24"/>
        </w:rPr>
        <w:tab/>
        <w:t>(3) Žádost je dále nepřijatelná, pokud byl v příslušném kalendářním měsíci na příslušném zastupitelském úřadu podán maximální počet žádostí stanovený pro jednotlivé druhy oprávnění k pobytu zákonem nebo nařízením vlády vydaným podle § 31a nebo § 181b odst. 1. Do maximálního počtu žádostí se zahrnují i žádosti, které jsou nepřijatelné z důvodu uvedeného v odstavci 1 nebo 2.</w:t>
      </w:r>
    </w:p>
    <w:p w14:paraId="73239634" w14:textId="77777777" w:rsidR="00BA3A2A" w:rsidRPr="00F74FB4" w:rsidRDefault="00BA3A2A" w:rsidP="00F74FB4">
      <w:pPr>
        <w:spacing w:after="120"/>
        <w:jc w:val="both"/>
        <w:rPr>
          <w:rFonts w:ascii="Times New Roman" w:hAnsi="Times New Roman"/>
          <w:sz w:val="24"/>
          <w:szCs w:val="24"/>
        </w:rPr>
      </w:pPr>
      <w:r w:rsidRPr="00F74FB4">
        <w:rPr>
          <w:rFonts w:ascii="Times New Roman" w:hAnsi="Times New Roman"/>
          <w:sz w:val="24"/>
          <w:szCs w:val="24"/>
        </w:rPr>
        <w:tab/>
        <w:t>(4) V případě rozvržení maximálního počtu žádostí o víza k pobytu nad 90 dnů za účelem podnikání a o zaměstnaneckou kartu na maximální počet žádostí, které lze podat v rámci jednotlivých vládou schválených programů, a maximální počet ostatních žádostí, je žádost rovněž nepřijatelná, pokud byl v příslušném kalendářním měsíci na příslušném zastupitelském úřadu podán maximální počet žádostí stanovený nařízením vlády vydaným podle § 181b odst. 2 pro jednotlivé vládou schválené programy nebo pro ostatní žádosti.</w:t>
      </w:r>
    </w:p>
    <w:p w14:paraId="1B12682E" w14:textId="77777777" w:rsidR="00BA3A2A" w:rsidRPr="00F74FB4" w:rsidRDefault="00BA3A2A" w:rsidP="00F74FB4">
      <w:pPr>
        <w:keepNext/>
        <w:tabs>
          <w:tab w:val="left" w:pos="0"/>
        </w:tabs>
        <w:jc w:val="both"/>
        <w:rPr>
          <w:rFonts w:ascii="Times New Roman" w:hAnsi="Times New Roman"/>
          <w:sz w:val="24"/>
          <w:szCs w:val="24"/>
        </w:rPr>
      </w:pPr>
      <w:r w:rsidRPr="00F74FB4">
        <w:rPr>
          <w:rFonts w:ascii="Times New Roman" w:hAnsi="Times New Roman"/>
          <w:sz w:val="24"/>
          <w:szCs w:val="24"/>
        </w:rPr>
        <w:tab/>
        <w:t>(5) Nepřijatelnost žádosti zjišťuje u žádosti podané na zastupitelském úřadu zastupitelský úřad a u žádosti podané ministerstvu ministerstvo. Je-li žádost nepřijatelná, řízení není zahájeno a na žádost se hledí, jako by nebyla podána; tuto skutečnost ministerstvo nebo zastupitelský úřad cizinci písemně sdělí včetně důvodu nepřijatelnosti, učiní o ní usnesení do spisu a vrátí tiskopis žádosti, veškeré předložené doklady a správní poplatek, pokud byl uhrazen. Nepodá-li cizinec žádost osobně, ač je k tomu podle tohoto zákona povinen, postupuje se obdobně podle věty druhé.</w:t>
      </w:r>
    </w:p>
    <w:p w14:paraId="04F9E5CE" w14:textId="77777777" w:rsidR="00BA0C48" w:rsidRPr="00F74FB4" w:rsidRDefault="00BA0C48" w:rsidP="00F74FB4">
      <w:pPr>
        <w:keepNext/>
        <w:tabs>
          <w:tab w:val="left" w:pos="0"/>
        </w:tabs>
        <w:spacing w:after="120"/>
        <w:jc w:val="center"/>
        <w:rPr>
          <w:rFonts w:ascii="Times New Roman" w:hAnsi="Times New Roman"/>
          <w:sz w:val="24"/>
        </w:rPr>
      </w:pPr>
      <w:r w:rsidRPr="00F74FB4">
        <w:rPr>
          <w:rFonts w:ascii="Times New Roman" w:hAnsi="Times New Roman"/>
          <w:sz w:val="24"/>
        </w:rPr>
        <w:t>§ 169i</w:t>
      </w:r>
    </w:p>
    <w:p w14:paraId="01F1CACF" w14:textId="77777777" w:rsidR="00BA0C48" w:rsidRPr="00F74FB4" w:rsidRDefault="00BA0C48" w:rsidP="00F74FB4">
      <w:pPr>
        <w:pStyle w:val="Nadpisparagrafu"/>
        <w:spacing w:before="120" w:after="120"/>
        <w:rPr>
          <w:b w:val="0"/>
          <w:szCs w:val="24"/>
        </w:rPr>
      </w:pPr>
      <w:r w:rsidRPr="00F74FB4">
        <w:rPr>
          <w:b w:val="0"/>
          <w:szCs w:val="24"/>
        </w:rPr>
        <w:t>Vady podání</w:t>
      </w:r>
    </w:p>
    <w:p w14:paraId="33FE18CE" w14:textId="2ECFFA4D" w:rsidR="00BA0C48" w:rsidRPr="00F74FB4" w:rsidRDefault="00BA3A2A" w:rsidP="00F74FB4">
      <w:pPr>
        <w:pStyle w:val="Textodstavce"/>
        <w:numPr>
          <w:ilvl w:val="0"/>
          <w:numId w:val="0"/>
        </w:numPr>
        <w:tabs>
          <w:tab w:val="clear" w:pos="851"/>
        </w:tabs>
        <w:ind w:firstLine="709"/>
        <w:rPr>
          <w:szCs w:val="24"/>
        </w:rPr>
      </w:pPr>
      <w:r w:rsidRPr="00F74FB4">
        <w:rPr>
          <w:szCs w:val="24"/>
        </w:rPr>
        <w:t xml:space="preserve">(1) </w:t>
      </w:r>
      <w:r w:rsidR="00BA0C48" w:rsidRPr="00F74FB4">
        <w:rPr>
          <w:szCs w:val="24"/>
        </w:rPr>
        <w:t>Byl-li žadatel vyzván správním orgánem k odstranění vad podání, lhůta pro vydání rozhodnutí neběží ode dne, kdy správní orgán učinil tuto výzvu, do dne, kdy byly odstraněny nedostatky podání, nebo do dne, kdy marně uplynula lhůta, která byla žadateli poskytnuta k odstranění nedostatků podání.</w:t>
      </w:r>
    </w:p>
    <w:p w14:paraId="360A53C2" w14:textId="57DFAD6C" w:rsidR="00BA0C48" w:rsidRPr="00F74FB4" w:rsidRDefault="00BA3A2A" w:rsidP="00F74FB4">
      <w:pPr>
        <w:pStyle w:val="Textodstavce"/>
        <w:numPr>
          <w:ilvl w:val="0"/>
          <w:numId w:val="0"/>
        </w:numPr>
        <w:tabs>
          <w:tab w:val="clear" w:pos="851"/>
        </w:tabs>
        <w:ind w:firstLine="709"/>
        <w:rPr>
          <w:szCs w:val="24"/>
        </w:rPr>
      </w:pPr>
      <w:r w:rsidRPr="00F74FB4">
        <w:rPr>
          <w:szCs w:val="24"/>
        </w:rPr>
        <w:t xml:space="preserve">(2) </w:t>
      </w:r>
      <w:r w:rsidR="00BA0C48" w:rsidRPr="00F74FB4">
        <w:rPr>
          <w:szCs w:val="24"/>
        </w:rPr>
        <w:t xml:space="preserve">V řízení o žádosti </w:t>
      </w:r>
      <w:r w:rsidR="00BA0C48" w:rsidRPr="00F74FB4">
        <w:rPr>
          <w:strike/>
          <w:szCs w:val="24"/>
        </w:rPr>
        <w:t>o udělení dlouhodobého víza nebo</w:t>
      </w:r>
      <w:r w:rsidR="00BA0C48" w:rsidRPr="00F74FB4">
        <w:rPr>
          <w:szCs w:val="24"/>
        </w:rPr>
        <w:t xml:space="preserve"> o vydání povolení  k dlouhodobému nebo trvalému pobytu podané na zastupitelském úřadu provede zastupitelský úřad kontrolu podání. Trpí-li podání vadami, </w:t>
      </w:r>
      <w:r w:rsidR="008F40D9" w:rsidRPr="00F74FB4">
        <w:rPr>
          <w:b/>
          <w:szCs w:val="24"/>
        </w:rPr>
        <w:t xml:space="preserve">které nemají za následek jeho nepřijatelnost, </w:t>
      </w:r>
      <w:r w:rsidR="00BA0C48" w:rsidRPr="00F74FB4">
        <w:rPr>
          <w:szCs w:val="24"/>
        </w:rPr>
        <w:t>pomůže zastupitelský úřad žadateli nedostatky odstranit na místě nebo ho vyzve k jejich odstranění, poskytne mu k tomu přiměřenou lhůtu a poučí jej o následcích neodstranění nedostatků v této lhůtě; odstavec 1 se použije obdobně.</w:t>
      </w:r>
    </w:p>
    <w:p w14:paraId="2B0F8CB0" w14:textId="0046B07A" w:rsidR="00BA3A2A" w:rsidRPr="00F74FB4" w:rsidRDefault="00BA3A2A" w:rsidP="00F74FB4">
      <w:pPr>
        <w:pStyle w:val="Textodstavce"/>
        <w:numPr>
          <w:ilvl w:val="0"/>
          <w:numId w:val="0"/>
        </w:numPr>
        <w:tabs>
          <w:tab w:val="clear" w:pos="851"/>
        </w:tabs>
        <w:ind w:firstLine="709"/>
        <w:rPr>
          <w:szCs w:val="24"/>
        </w:rPr>
      </w:pPr>
      <w:r w:rsidRPr="00F74FB4">
        <w:rPr>
          <w:szCs w:val="24"/>
        </w:rPr>
        <w:t>(3) V řízení o žádosti o udělení dlouhodobého víza může zastupitelský úřad, a to i na požádání ministerstva, vyzvat žadatele k odstranění vad podání</w:t>
      </w:r>
      <w:r w:rsidR="008F40D9" w:rsidRPr="00F74FB4">
        <w:rPr>
          <w:b/>
          <w:szCs w:val="24"/>
        </w:rPr>
        <w:t>,</w:t>
      </w:r>
      <w:r w:rsidR="008F40D9" w:rsidRPr="00F74FB4">
        <w:rPr>
          <w:szCs w:val="24"/>
        </w:rPr>
        <w:t xml:space="preserve"> </w:t>
      </w:r>
      <w:r w:rsidR="008F40D9" w:rsidRPr="00F74FB4">
        <w:rPr>
          <w:b/>
          <w:szCs w:val="24"/>
        </w:rPr>
        <w:t>které nemají za následek jeho nepřijatelnost,</w:t>
      </w:r>
      <w:r w:rsidRPr="00F74FB4">
        <w:rPr>
          <w:szCs w:val="24"/>
        </w:rPr>
        <w:t xml:space="preserve"> ústně, elektronicky bez podepsání, telefonem, telefaxem nebo jinými technickými prostředky. Neodstraní-li cizinec vady podání na základě výzvy podle věty první, zastupitelský úřad vyzve cizince písemně.</w:t>
      </w:r>
    </w:p>
    <w:p w14:paraId="4418CF39" w14:textId="06D2A3FD" w:rsidR="00F458A7" w:rsidRPr="00F74FB4" w:rsidRDefault="00F458A7" w:rsidP="00F74FB4">
      <w:pPr>
        <w:spacing w:after="120"/>
        <w:jc w:val="center"/>
        <w:rPr>
          <w:rFonts w:ascii="Times New Roman" w:hAnsi="Times New Roman"/>
          <w:sz w:val="24"/>
          <w:szCs w:val="24"/>
        </w:rPr>
      </w:pPr>
      <w:r w:rsidRPr="00F74FB4">
        <w:rPr>
          <w:rFonts w:ascii="Times New Roman" w:hAnsi="Times New Roman"/>
          <w:sz w:val="24"/>
          <w:szCs w:val="24"/>
        </w:rPr>
        <w:t>****</w:t>
      </w:r>
    </w:p>
    <w:p w14:paraId="5534F9EC" w14:textId="77777777" w:rsidR="00683B79" w:rsidRPr="00F74FB4" w:rsidRDefault="00683B79" w:rsidP="00F74FB4">
      <w:pPr>
        <w:keepNext/>
        <w:jc w:val="center"/>
        <w:rPr>
          <w:rFonts w:ascii="Times New Roman" w:hAnsi="Times New Roman"/>
          <w:sz w:val="24"/>
          <w:szCs w:val="24"/>
        </w:rPr>
      </w:pPr>
      <w:r w:rsidRPr="00F74FB4">
        <w:rPr>
          <w:rFonts w:ascii="Times New Roman" w:hAnsi="Times New Roman"/>
          <w:sz w:val="24"/>
          <w:szCs w:val="24"/>
        </w:rPr>
        <w:t>§ 169l</w:t>
      </w:r>
    </w:p>
    <w:p w14:paraId="6C76FDFF" w14:textId="77777777" w:rsidR="00683B79" w:rsidRPr="00F74FB4" w:rsidRDefault="00683B79" w:rsidP="00347A95">
      <w:pPr>
        <w:widowControl w:val="0"/>
        <w:jc w:val="center"/>
        <w:rPr>
          <w:rFonts w:ascii="Times New Roman" w:hAnsi="Times New Roman"/>
          <w:sz w:val="24"/>
          <w:szCs w:val="24"/>
        </w:rPr>
      </w:pPr>
      <w:r w:rsidRPr="00F74FB4">
        <w:rPr>
          <w:rFonts w:ascii="Times New Roman" w:hAnsi="Times New Roman"/>
          <w:sz w:val="24"/>
          <w:szCs w:val="24"/>
        </w:rPr>
        <w:t>Výslech za použití videokonferenčního zařízení</w:t>
      </w:r>
    </w:p>
    <w:p w14:paraId="5891B46D" w14:textId="77777777" w:rsidR="00683B79" w:rsidRPr="00F74FB4" w:rsidRDefault="00683B79" w:rsidP="00347A95">
      <w:pPr>
        <w:widowControl w:val="0"/>
        <w:jc w:val="both"/>
        <w:rPr>
          <w:rFonts w:ascii="Times New Roman" w:hAnsi="Times New Roman"/>
          <w:sz w:val="24"/>
          <w:szCs w:val="24"/>
        </w:rPr>
      </w:pPr>
      <w:r w:rsidRPr="00F74FB4">
        <w:rPr>
          <w:rFonts w:ascii="Times New Roman" w:hAnsi="Times New Roman"/>
          <w:sz w:val="24"/>
          <w:szCs w:val="24"/>
        </w:rPr>
        <w:tab/>
        <w:t>(1) Použije-li správní orgán k provedení výslechu účastníka řízení nebo svědka technické zařízení pro přenos obrazu a zvuku (dále jen "videokonferenční zařízení"), nesmí dojít ke zkrácení práv vyslýchaného účastníka řízení nebo svědka; zejména musí být umožněna přítomnost jeho zástupce na místě, kde se vyslýchaný účastník řízení nebo svědek nachází.</w:t>
      </w:r>
    </w:p>
    <w:p w14:paraId="32385EA5" w14:textId="031659C9" w:rsidR="00683B79" w:rsidRPr="00F74FB4" w:rsidRDefault="00683B79" w:rsidP="00347A95">
      <w:pPr>
        <w:widowControl w:val="0"/>
        <w:jc w:val="both"/>
        <w:rPr>
          <w:rFonts w:ascii="Times New Roman" w:hAnsi="Times New Roman"/>
          <w:sz w:val="24"/>
          <w:szCs w:val="24"/>
        </w:rPr>
      </w:pPr>
      <w:r w:rsidRPr="00F74FB4">
        <w:rPr>
          <w:rFonts w:ascii="Times New Roman" w:hAnsi="Times New Roman"/>
          <w:sz w:val="24"/>
          <w:szCs w:val="24"/>
        </w:rPr>
        <w:t xml:space="preserve"> </w:t>
      </w:r>
      <w:r w:rsidRPr="00F74FB4">
        <w:rPr>
          <w:rFonts w:ascii="Times New Roman" w:hAnsi="Times New Roman"/>
          <w:sz w:val="24"/>
          <w:szCs w:val="24"/>
        </w:rPr>
        <w:tab/>
        <w:t>(2) Odmítnutí výslechu prováděného za použití videokonferenčního zařízení se považuje za odmítnutí výpovědi.</w:t>
      </w:r>
    </w:p>
    <w:p w14:paraId="37C1310C" w14:textId="7F6FB94D" w:rsidR="00683B79" w:rsidRPr="00F74FB4" w:rsidRDefault="00683B79" w:rsidP="00347A95">
      <w:pPr>
        <w:widowControl w:val="0"/>
        <w:jc w:val="both"/>
        <w:rPr>
          <w:rFonts w:ascii="Times New Roman" w:hAnsi="Times New Roman"/>
          <w:sz w:val="24"/>
          <w:szCs w:val="24"/>
        </w:rPr>
      </w:pPr>
      <w:r w:rsidRPr="00F74FB4">
        <w:rPr>
          <w:rFonts w:ascii="Times New Roman" w:hAnsi="Times New Roman"/>
          <w:sz w:val="24"/>
          <w:szCs w:val="24"/>
        </w:rPr>
        <w:t xml:space="preserve"> </w:t>
      </w:r>
      <w:r w:rsidRPr="00F74FB4">
        <w:rPr>
          <w:rFonts w:ascii="Times New Roman" w:hAnsi="Times New Roman"/>
          <w:sz w:val="24"/>
          <w:szCs w:val="24"/>
        </w:rPr>
        <w:tab/>
        <w:t>(3) V případě postupu podle odstavce 1 ověří po dohodě s úřední osobou, která výslech vede, totožnost vyslýchaného účastníka řízení nebo svědka zaměstnanec správního orgánu nebo příslušník bezpečnostního sboru, pokud k tomu byl pověřen úřední osobou, ředitelem věznice nebo vedoucím příslušníkem bezpečnostního sboru. Tento zaměstnanec nebo příslušník je po celou dobu provádění výslechu za použití videokonferenčního zařízení přítomen na místě, kde se vyslýchaný účastník řízení nebo svědek nachází.</w:t>
      </w:r>
    </w:p>
    <w:p w14:paraId="113530BB" w14:textId="00DC9B51" w:rsidR="00683B79" w:rsidRPr="00F74FB4" w:rsidRDefault="00683B79" w:rsidP="00347A95">
      <w:pPr>
        <w:widowControl w:val="0"/>
        <w:jc w:val="both"/>
        <w:rPr>
          <w:rFonts w:ascii="Times New Roman" w:hAnsi="Times New Roman"/>
          <w:sz w:val="24"/>
          <w:szCs w:val="24"/>
        </w:rPr>
      </w:pPr>
      <w:r w:rsidRPr="00F74FB4">
        <w:rPr>
          <w:rFonts w:ascii="Times New Roman" w:hAnsi="Times New Roman"/>
          <w:sz w:val="24"/>
          <w:szCs w:val="24"/>
        </w:rPr>
        <w:t xml:space="preserve"> </w:t>
      </w:r>
      <w:r w:rsidRPr="00F74FB4">
        <w:rPr>
          <w:rFonts w:ascii="Times New Roman" w:hAnsi="Times New Roman"/>
          <w:sz w:val="24"/>
          <w:szCs w:val="24"/>
        </w:rPr>
        <w:tab/>
        <w:t>(4) Úřední osoba poučí před zahájením výslechu vyslýchaného účastníka řízení nebo svědka o způsobu provádění výslechu za použití videokonferenčního zařízení, jakož i o důsledcích odmítnutí výslechu prováděného za použití videokonferenčního zařízení.</w:t>
      </w:r>
    </w:p>
    <w:p w14:paraId="1CC404FB" w14:textId="7DAE216F" w:rsidR="00683B79" w:rsidRPr="00F74FB4" w:rsidRDefault="00683B79" w:rsidP="00347A95">
      <w:pPr>
        <w:widowControl w:val="0"/>
        <w:jc w:val="both"/>
        <w:rPr>
          <w:rFonts w:ascii="Times New Roman" w:hAnsi="Times New Roman"/>
          <w:sz w:val="24"/>
          <w:szCs w:val="24"/>
        </w:rPr>
      </w:pPr>
      <w:r w:rsidRPr="00F74FB4">
        <w:rPr>
          <w:rFonts w:ascii="Times New Roman" w:hAnsi="Times New Roman"/>
          <w:sz w:val="24"/>
          <w:szCs w:val="24"/>
        </w:rPr>
        <w:t xml:space="preserve"> </w:t>
      </w:r>
      <w:r w:rsidRPr="00F74FB4">
        <w:rPr>
          <w:rFonts w:ascii="Times New Roman" w:hAnsi="Times New Roman"/>
          <w:sz w:val="24"/>
          <w:szCs w:val="24"/>
        </w:rPr>
        <w:tab/>
        <w:t xml:space="preserve">(5) Kdykoli v průběhu provádění výslechu za použití videokonferenčního zařízení může vyslýchaný účastník řízení nebo svědek vznášet námitky proti kvalitě obrazového nebo zvukového přenosu. </w:t>
      </w:r>
      <w:r w:rsidRPr="00F74FB4">
        <w:rPr>
          <w:rFonts w:ascii="Times New Roman" w:hAnsi="Times New Roman"/>
          <w:strike/>
          <w:sz w:val="24"/>
          <w:szCs w:val="24"/>
        </w:rPr>
        <w:t>O námitce úřední osoba, která výslech vede, rozhodne neprodleně.</w:t>
      </w:r>
      <w:r w:rsidRPr="00F74FB4">
        <w:rPr>
          <w:rFonts w:ascii="Times New Roman" w:hAnsi="Times New Roman"/>
          <w:sz w:val="24"/>
          <w:szCs w:val="24"/>
        </w:rPr>
        <w:t xml:space="preserve"> Je-li námitka důvodná, učiní </w:t>
      </w:r>
      <w:r w:rsidRPr="00F74FB4">
        <w:rPr>
          <w:rFonts w:ascii="Times New Roman" w:hAnsi="Times New Roman"/>
          <w:strike/>
          <w:sz w:val="24"/>
          <w:szCs w:val="24"/>
        </w:rPr>
        <w:t>tato</w:t>
      </w:r>
      <w:r w:rsidRPr="00F74FB4">
        <w:rPr>
          <w:rFonts w:ascii="Times New Roman" w:hAnsi="Times New Roman"/>
          <w:sz w:val="24"/>
          <w:szCs w:val="24"/>
        </w:rPr>
        <w:t xml:space="preserve"> úřední osoba kroky k nápravě, a není-li náprava možná, nebo je-li spojena se značnými obtížemi, výslech přeruší.</w:t>
      </w:r>
    </w:p>
    <w:p w14:paraId="3FFF9859" w14:textId="1F50F973" w:rsidR="00683B79" w:rsidRPr="00F74FB4" w:rsidRDefault="00683B79" w:rsidP="00F74FB4">
      <w:pPr>
        <w:keepNext/>
        <w:jc w:val="both"/>
        <w:rPr>
          <w:rFonts w:ascii="Times New Roman" w:hAnsi="Times New Roman"/>
          <w:sz w:val="24"/>
          <w:szCs w:val="24"/>
        </w:rPr>
      </w:pPr>
      <w:r w:rsidRPr="00F74FB4">
        <w:rPr>
          <w:rFonts w:ascii="Times New Roman" w:hAnsi="Times New Roman"/>
          <w:sz w:val="24"/>
          <w:szCs w:val="24"/>
        </w:rPr>
        <w:t xml:space="preserve"> </w:t>
      </w:r>
      <w:r w:rsidRPr="00F74FB4">
        <w:rPr>
          <w:rFonts w:ascii="Times New Roman" w:hAnsi="Times New Roman"/>
          <w:sz w:val="24"/>
          <w:szCs w:val="24"/>
        </w:rPr>
        <w:tab/>
        <w:t>(6) O výslechu prováděném za použití videokonferenčního zařízení pořizuje správní orgán zvukový a obrazový záznam; s právem nahlížet do spisu není spojeno právo na to, aby správní orgán pořídil kopii tohoto záznamu. Protokol se nesepisuje.</w:t>
      </w:r>
    </w:p>
    <w:p w14:paraId="2165DAC0" w14:textId="22B0F266" w:rsidR="00683B79" w:rsidRPr="00F74FB4" w:rsidRDefault="00683B79" w:rsidP="00F74FB4">
      <w:pPr>
        <w:keepNext/>
        <w:jc w:val="both"/>
        <w:rPr>
          <w:rFonts w:ascii="Times New Roman" w:hAnsi="Times New Roman"/>
          <w:sz w:val="24"/>
          <w:szCs w:val="24"/>
        </w:rPr>
      </w:pPr>
      <w:r w:rsidRPr="00F74FB4">
        <w:rPr>
          <w:rFonts w:ascii="Times New Roman" w:hAnsi="Times New Roman"/>
          <w:sz w:val="24"/>
          <w:szCs w:val="24"/>
        </w:rPr>
        <w:t xml:space="preserve"> </w:t>
      </w:r>
      <w:r w:rsidRPr="00F74FB4">
        <w:rPr>
          <w:rFonts w:ascii="Times New Roman" w:hAnsi="Times New Roman"/>
          <w:sz w:val="24"/>
          <w:szCs w:val="24"/>
        </w:rPr>
        <w:tab/>
        <w:t>(7) Pomocí videokonferenčního zařízení může být zajištěna i přítomnost tlumočníka při provádění výslechu podle tohoto zákona; odstavce 2 až 6 se použijí přiměřeně.</w:t>
      </w:r>
    </w:p>
    <w:p w14:paraId="086C7F7F" w14:textId="089D9B92" w:rsidR="00683B79" w:rsidRPr="00F74FB4" w:rsidRDefault="00683B79" w:rsidP="00F74FB4">
      <w:pPr>
        <w:keepNext/>
        <w:jc w:val="center"/>
        <w:rPr>
          <w:rFonts w:ascii="Times New Roman" w:hAnsi="Times New Roman"/>
          <w:sz w:val="24"/>
          <w:szCs w:val="24"/>
        </w:rPr>
      </w:pPr>
      <w:r w:rsidRPr="00F74FB4">
        <w:rPr>
          <w:rFonts w:ascii="Times New Roman" w:hAnsi="Times New Roman"/>
          <w:sz w:val="24"/>
          <w:szCs w:val="24"/>
        </w:rPr>
        <w:t>****</w:t>
      </w:r>
    </w:p>
    <w:p w14:paraId="5EB7929F" w14:textId="42DFBFC3" w:rsidR="0018083C" w:rsidRPr="00F74FB4" w:rsidRDefault="0018083C" w:rsidP="00F74FB4">
      <w:pPr>
        <w:keepNext/>
        <w:jc w:val="center"/>
        <w:rPr>
          <w:rFonts w:ascii="Times New Roman" w:hAnsi="Times New Roman"/>
          <w:sz w:val="24"/>
          <w:szCs w:val="24"/>
        </w:rPr>
      </w:pPr>
      <w:r w:rsidRPr="00F74FB4">
        <w:rPr>
          <w:rFonts w:ascii="Times New Roman" w:hAnsi="Times New Roman"/>
          <w:sz w:val="24"/>
          <w:szCs w:val="24"/>
        </w:rPr>
        <w:t>§ 169r</w:t>
      </w:r>
    </w:p>
    <w:p w14:paraId="4380C790" w14:textId="77777777" w:rsidR="0018083C" w:rsidRPr="00F74FB4" w:rsidRDefault="0018083C" w:rsidP="00F74FB4">
      <w:pPr>
        <w:pStyle w:val="Nadpisparagrafu"/>
        <w:spacing w:before="0"/>
        <w:rPr>
          <w:b w:val="0"/>
          <w:szCs w:val="24"/>
        </w:rPr>
      </w:pPr>
      <w:r w:rsidRPr="00F74FB4">
        <w:rPr>
          <w:b w:val="0"/>
          <w:szCs w:val="24"/>
        </w:rPr>
        <w:t>Zastavení řízení</w:t>
      </w:r>
    </w:p>
    <w:p w14:paraId="3E74A512" w14:textId="77777777" w:rsidR="0018083C" w:rsidRPr="00F74FB4" w:rsidRDefault="0018083C" w:rsidP="00F74FB4">
      <w:pPr>
        <w:pStyle w:val="Textodstavce"/>
        <w:numPr>
          <w:ilvl w:val="0"/>
          <w:numId w:val="0"/>
        </w:numPr>
        <w:tabs>
          <w:tab w:val="clear" w:pos="851"/>
        </w:tabs>
        <w:ind w:firstLine="709"/>
        <w:rPr>
          <w:szCs w:val="24"/>
        </w:rPr>
      </w:pPr>
      <w:r w:rsidRPr="00F74FB4">
        <w:rPr>
          <w:szCs w:val="24"/>
        </w:rPr>
        <w:t>(1) Usnesením se také zastaví řízení o žádosti, jestliže cizinec</w:t>
      </w:r>
    </w:p>
    <w:p w14:paraId="1BED8180" w14:textId="0CCB9AEE" w:rsidR="0018083C" w:rsidRPr="00F74FB4" w:rsidRDefault="008F40D9" w:rsidP="00F74FB4">
      <w:pPr>
        <w:pStyle w:val="Textpsmene"/>
        <w:tabs>
          <w:tab w:val="clear" w:pos="360"/>
        </w:tabs>
        <w:rPr>
          <w:szCs w:val="24"/>
        </w:rPr>
      </w:pPr>
      <w:r w:rsidRPr="00F74FB4">
        <w:rPr>
          <w:szCs w:val="24"/>
        </w:rPr>
        <w:t xml:space="preserve">a) </w:t>
      </w:r>
      <w:r w:rsidR="0018083C" w:rsidRPr="00F74FB4">
        <w:rPr>
          <w:szCs w:val="24"/>
        </w:rPr>
        <w:t>který podal žádost o vydání povolení k dlouhodobému pobytu nebo prodloužení jeho platnosti, se ve lhůtě nebo na výzvu podle § 44 odst. 1 nebo § 44a odst. 13 nedostaví na ministerstvo ke zpracování údajů nezbytných pro vydání průkazu o povolení k pobytu nebo ve lhůtě podle § 44 odst. 3 nebo § 44a odst. 14 nepřevezme průkaz o</w:t>
      </w:r>
      <w:r w:rsidR="00A513A5" w:rsidRPr="00F74FB4">
        <w:rPr>
          <w:szCs w:val="24"/>
        </w:rPr>
        <w:t> </w:t>
      </w:r>
      <w:r w:rsidR="0018083C" w:rsidRPr="00F74FB4">
        <w:rPr>
          <w:szCs w:val="24"/>
        </w:rPr>
        <w:t>povolení  k pobytu, pokud v této lhůtě nesdělí, že mu v tomto úkonu brání důvody na</w:t>
      </w:r>
      <w:r w:rsidR="00A513A5" w:rsidRPr="00F74FB4">
        <w:rPr>
          <w:szCs w:val="24"/>
        </w:rPr>
        <w:t> </w:t>
      </w:r>
      <w:r w:rsidR="0018083C" w:rsidRPr="00F74FB4">
        <w:rPr>
          <w:szCs w:val="24"/>
        </w:rPr>
        <w:t>jeho vůli nezávislé,</w:t>
      </w:r>
    </w:p>
    <w:p w14:paraId="018DDCCD" w14:textId="3F4A505E" w:rsidR="0018083C" w:rsidRPr="00F74FB4" w:rsidRDefault="008F40D9" w:rsidP="00F74FB4">
      <w:pPr>
        <w:pStyle w:val="Textpsmene"/>
        <w:tabs>
          <w:tab w:val="clear" w:pos="360"/>
        </w:tabs>
        <w:rPr>
          <w:szCs w:val="24"/>
        </w:rPr>
      </w:pPr>
      <w:r w:rsidRPr="00F74FB4">
        <w:rPr>
          <w:szCs w:val="24"/>
        </w:rPr>
        <w:t xml:space="preserve">b) </w:t>
      </w:r>
      <w:r w:rsidR="0018083C" w:rsidRPr="00F74FB4">
        <w:rPr>
          <w:szCs w:val="24"/>
        </w:rPr>
        <w:t>který podal žádost o vydání povolení k trvalému pobytu, se ve lhůtě nebo na výzvu podle § 74 odst. 1 nebo 2 nedostaví na ministerstvo k převzetí rozhodnutí o vydání povolení k trvalému pobytu a ke zpracování údajů nezbytných pro vydání průkazu o povolení k pobytu nebo, jde-li o občana Evropské unie nebo rodinného příslušníka občana Evropské unie, který požádal o vydání potvrzení o přechodném pobytu na území, povolení k přechodnému pobytu nebo povolení k trvalému pobytu, nepřevezme potvrzení o přechodném pobytu na území, pobytovou kartu rodinného příslušníka občana Evropské unie nebo povolení k trvalému pobytu ve lhůtě do 30 dnů ode dne doručení výzvy ministerstva, pokud v této lhůtě nesdělí, že mu v tomto úkonu brání důvody na jeho vůli nezávislé,</w:t>
      </w:r>
    </w:p>
    <w:p w14:paraId="3A5C5B05" w14:textId="4D2EAF67" w:rsidR="0018083C" w:rsidRPr="00F74FB4" w:rsidRDefault="008F40D9" w:rsidP="00F74FB4">
      <w:pPr>
        <w:pStyle w:val="Textpsmene"/>
        <w:tabs>
          <w:tab w:val="clear" w:pos="360"/>
        </w:tabs>
        <w:rPr>
          <w:szCs w:val="24"/>
        </w:rPr>
      </w:pPr>
      <w:r w:rsidRPr="00F74FB4">
        <w:rPr>
          <w:szCs w:val="24"/>
        </w:rPr>
        <w:t xml:space="preserve">c) </w:t>
      </w:r>
      <w:r w:rsidR="0018083C" w:rsidRPr="00F74FB4">
        <w:rPr>
          <w:szCs w:val="24"/>
        </w:rPr>
        <w:t>podal na území žádost o povolení k dlouhodobému nebo trvalému pobytu, ač k podání žádosti na území není oprávněn,</w:t>
      </w:r>
    </w:p>
    <w:p w14:paraId="041CB1A7" w14:textId="14FFB67E" w:rsidR="0018083C" w:rsidRPr="00F74FB4" w:rsidRDefault="008F40D9" w:rsidP="00F74FB4">
      <w:pPr>
        <w:pStyle w:val="Textpsmene"/>
        <w:tabs>
          <w:tab w:val="clear" w:pos="360"/>
        </w:tabs>
        <w:rPr>
          <w:szCs w:val="24"/>
        </w:rPr>
      </w:pPr>
      <w:r w:rsidRPr="00F74FB4">
        <w:rPr>
          <w:szCs w:val="24"/>
        </w:rPr>
        <w:t xml:space="preserve">d) </w:t>
      </w:r>
      <w:r w:rsidR="0018083C" w:rsidRPr="00F74FB4">
        <w:rPr>
          <w:szCs w:val="24"/>
        </w:rPr>
        <w:t>podal žádost o prodloužení doby platnosti a doby pobytu na území na dlouhodobé vízum, žádost o povolení k dlouhodobému pobytu nebo žádost o prodloužení platnosti povolení k dlouhodobému pobytu v době, kdy k tomu není oprávněn; to neplatí, pokud je o dříve podané žádosti rozhodováno poté, co začala běžet lhůta, v níž byl cizinec oprávněn tuto žádost podat,</w:t>
      </w:r>
    </w:p>
    <w:p w14:paraId="5BD802A6" w14:textId="7C88D7C9" w:rsidR="0018083C" w:rsidRPr="00F74FB4" w:rsidRDefault="008F40D9" w:rsidP="00F74FB4">
      <w:pPr>
        <w:pStyle w:val="Textpsmene"/>
        <w:tabs>
          <w:tab w:val="clear" w:pos="360"/>
        </w:tabs>
        <w:rPr>
          <w:szCs w:val="24"/>
        </w:rPr>
      </w:pPr>
      <w:r w:rsidRPr="00F74FB4">
        <w:rPr>
          <w:szCs w:val="24"/>
        </w:rPr>
        <w:t xml:space="preserve">e) </w:t>
      </w:r>
      <w:r w:rsidR="0018083C" w:rsidRPr="00F74FB4">
        <w:rPr>
          <w:szCs w:val="24"/>
        </w:rPr>
        <w:t>podal opakovaně žádost o vydání povolení k dlouhodobému nebo trvalému pobytu, aniž uvedl nové skutečnosti, které nebyly předmětem řízení o jím dříve podané žádosti,</w:t>
      </w:r>
    </w:p>
    <w:p w14:paraId="1EABDADB" w14:textId="5E8DDA19" w:rsidR="00001495" w:rsidRPr="00F74FB4" w:rsidRDefault="008F40D9" w:rsidP="00F74FB4">
      <w:pPr>
        <w:pStyle w:val="Textpsmene"/>
        <w:tabs>
          <w:tab w:val="clear" w:pos="360"/>
        </w:tabs>
        <w:rPr>
          <w:szCs w:val="24"/>
        </w:rPr>
      </w:pPr>
      <w:r w:rsidRPr="00F74FB4">
        <w:rPr>
          <w:strike/>
          <w:szCs w:val="24"/>
        </w:rPr>
        <w:t xml:space="preserve">f) </w:t>
      </w:r>
      <w:r w:rsidR="0018083C" w:rsidRPr="00F74FB4">
        <w:rPr>
          <w:strike/>
          <w:szCs w:val="24"/>
        </w:rPr>
        <w:t>podal žádost o udělení mezinárodní ochrany podle zvláštního právního předpisu</w:t>
      </w:r>
      <w:r w:rsidR="0018083C" w:rsidRPr="00F74FB4">
        <w:rPr>
          <w:strike/>
          <w:szCs w:val="24"/>
          <w:vertAlign w:val="superscript"/>
        </w:rPr>
        <w:t>2)</w:t>
      </w:r>
      <w:r w:rsidR="0018083C" w:rsidRPr="00F74FB4">
        <w:rPr>
          <w:b/>
          <w:szCs w:val="24"/>
        </w:rPr>
        <w:t xml:space="preserve"> </w:t>
      </w:r>
    </w:p>
    <w:p w14:paraId="08EA6FE0" w14:textId="46BDD2F1" w:rsidR="0018083C" w:rsidRPr="00F74FB4" w:rsidRDefault="00001495" w:rsidP="00F74FB4">
      <w:pPr>
        <w:pStyle w:val="Textpsmene"/>
        <w:tabs>
          <w:tab w:val="clear" w:pos="360"/>
        </w:tabs>
        <w:ind w:left="284" w:hanging="284"/>
        <w:rPr>
          <w:szCs w:val="24"/>
        </w:rPr>
      </w:pPr>
      <w:bookmarkStart w:id="59" w:name="_Hlk51324404"/>
      <w:r w:rsidRPr="00F74FB4">
        <w:rPr>
          <w:b/>
          <w:szCs w:val="24"/>
        </w:rPr>
        <w:t xml:space="preserve">f) </w:t>
      </w:r>
      <w:r w:rsidR="00BD5BDC" w:rsidRPr="00F74FB4">
        <w:rPr>
          <w:b/>
          <w:szCs w:val="24"/>
        </w:rPr>
        <w:tab/>
      </w:r>
      <w:r w:rsidR="0018083C" w:rsidRPr="00F74FB4">
        <w:rPr>
          <w:b/>
          <w:szCs w:val="24"/>
        </w:rPr>
        <w:t>podal žádost v době, kdy se na něj tento zákon nevztahoval nebo se na něj v průběhu řízení o žádosti vztahovat přestal</w:t>
      </w:r>
      <w:r w:rsidR="0018083C" w:rsidRPr="00F74FB4">
        <w:rPr>
          <w:szCs w:val="24"/>
        </w:rPr>
        <w:t xml:space="preserve">, </w:t>
      </w:r>
    </w:p>
    <w:bookmarkEnd w:id="59"/>
    <w:p w14:paraId="24D2A87D" w14:textId="06220A55" w:rsidR="0018083C" w:rsidRPr="00F74FB4" w:rsidRDefault="008F40D9" w:rsidP="00F74FB4">
      <w:pPr>
        <w:pStyle w:val="Textpsmene"/>
        <w:tabs>
          <w:tab w:val="clear" w:pos="360"/>
        </w:tabs>
        <w:rPr>
          <w:szCs w:val="24"/>
        </w:rPr>
      </w:pPr>
      <w:r w:rsidRPr="00F74FB4">
        <w:rPr>
          <w:szCs w:val="24"/>
        </w:rPr>
        <w:t xml:space="preserve">g) </w:t>
      </w:r>
      <w:r w:rsidR="0018083C" w:rsidRPr="00F74FB4">
        <w:rPr>
          <w:szCs w:val="24"/>
        </w:rPr>
        <w:t>podal žádost o vydání modré karty, ač k tomu není oprávněn podle § 42i odst. 1,</w:t>
      </w:r>
    </w:p>
    <w:p w14:paraId="40967B28" w14:textId="7741D27A" w:rsidR="0018083C" w:rsidRPr="00F74FB4" w:rsidRDefault="008F40D9" w:rsidP="00F74FB4">
      <w:pPr>
        <w:pStyle w:val="Textpsmene"/>
        <w:tabs>
          <w:tab w:val="clear" w:pos="360"/>
        </w:tabs>
        <w:rPr>
          <w:szCs w:val="24"/>
        </w:rPr>
      </w:pPr>
      <w:r w:rsidRPr="00F74FB4">
        <w:rPr>
          <w:szCs w:val="24"/>
        </w:rPr>
        <w:t xml:space="preserve">h) </w:t>
      </w:r>
      <w:r w:rsidR="0018083C" w:rsidRPr="00F74FB4">
        <w:rPr>
          <w:szCs w:val="24"/>
        </w:rPr>
        <w:t>který podal žádost o vydání povolení k dlouhodobému nebo trvalému pobytu na zastupitelském úřadu, se na jeho výzvu ve stanovené lhůtě nedostaví k vyznačení víza  k pobytu nad 90 dnů podle § 30 odst. 2, k jehož udělení vydalo pokyn ministerstvo, pokud  v této lhůtě nesdělí, že mu v tomto úkonu brání důvody na jeho vůli nezávislé,</w:t>
      </w:r>
    </w:p>
    <w:p w14:paraId="67FF8CC3" w14:textId="168A6962" w:rsidR="0018083C" w:rsidRPr="00F74FB4" w:rsidRDefault="008F40D9" w:rsidP="00F74FB4">
      <w:pPr>
        <w:pStyle w:val="Textpsmene"/>
        <w:tabs>
          <w:tab w:val="clear" w:pos="360"/>
        </w:tabs>
        <w:rPr>
          <w:szCs w:val="24"/>
        </w:rPr>
      </w:pPr>
      <w:r w:rsidRPr="00F74FB4">
        <w:rPr>
          <w:szCs w:val="24"/>
        </w:rPr>
        <w:t xml:space="preserve">i) </w:t>
      </w:r>
      <w:r w:rsidR="0018083C" w:rsidRPr="00F74FB4">
        <w:rPr>
          <w:szCs w:val="24"/>
        </w:rPr>
        <w:t xml:space="preserve">který podal žádost o vydání povolení k dlouhodobému nebo trvalému pobytu na zastupitelském úřadu, v době platnosti víza k pobytu nad 90 dnů podle § 30 odst. 4 nepřicestuje na území za účelem zpracování údajů nezbytných pro vydání průkazu o povolení k pobytu a, podal-li žádost o povolení k trvalému pobytu, také za účelem převzetí rozhodnutí o vydání povolení k trvalému pobytu, pokud v době platnosti víza nesdělí, že mu v přicestování na území brání důvody na jeho vůli nezávislé, </w:t>
      </w:r>
    </w:p>
    <w:p w14:paraId="51C80FDF" w14:textId="70125712" w:rsidR="0018083C" w:rsidRPr="00F74FB4" w:rsidRDefault="008F40D9" w:rsidP="00F74FB4">
      <w:pPr>
        <w:pStyle w:val="Textpsmene"/>
        <w:tabs>
          <w:tab w:val="clear" w:pos="360"/>
        </w:tabs>
        <w:rPr>
          <w:i/>
          <w:szCs w:val="24"/>
        </w:rPr>
      </w:pPr>
      <w:r w:rsidRPr="00F74FB4">
        <w:rPr>
          <w:i/>
          <w:szCs w:val="24"/>
        </w:rPr>
        <w:t xml:space="preserve">j) </w:t>
      </w:r>
      <w:r w:rsidR="0018083C" w:rsidRPr="00F74FB4">
        <w:rPr>
          <w:i/>
          <w:szCs w:val="24"/>
        </w:rPr>
        <w:t>zrušeno ÚS</w:t>
      </w:r>
    </w:p>
    <w:p w14:paraId="0315C198" w14:textId="5132B94D" w:rsidR="0018083C" w:rsidRPr="00F74FB4" w:rsidRDefault="008F40D9" w:rsidP="00F74FB4">
      <w:pPr>
        <w:pStyle w:val="Textpsmene"/>
        <w:tabs>
          <w:tab w:val="clear" w:pos="360"/>
        </w:tabs>
        <w:rPr>
          <w:szCs w:val="24"/>
        </w:rPr>
      </w:pPr>
      <w:r w:rsidRPr="00F74FB4">
        <w:rPr>
          <w:szCs w:val="24"/>
        </w:rPr>
        <w:t xml:space="preserve">k) </w:t>
      </w:r>
      <w:r w:rsidR="0018083C" w:rsidRPr="00F74FB4">
        <w:rPr>
          <w:szCs w:val="24"/>
        </w:rPr>
        <w:t>který podal žádost o vydání cizineckého pasu, cestovního průkazu totožnosti nebo cestovního dokladu podle § 108 odst. 1 písm. f), se na výzvu správního orgánu ve</w:t>
      </w:r>
      <w:r w:rsidR="00BD5BDC" w:rsidRPr="00F74FB4">
        <w:rPr>
          <w:szCs w:val="24"/>
        </w:rPr>
        <w:t> </w:t>
      </w:r>
      <w:r w:rsidR="0018083C" w:rsidRPr="00F74FB4">
        <w:rPr>
          <w:szCs w:val="24"/>
        </w:rPr>
        <w:t>stanovené lhůtě nedostaví ke zpracování údajů nezbytných pro vydání cestovního dokladu, jde-li o cestovní doklad obsahující nosič dat s biometrickými údaji, nebo k</w:t>
      </w:r>
      <w:r w:rsidR="00BD5BDC" w:rsidRPr="00F74FB4">
        <w:rPr>
          <w:szCs w:val="24"/>
        </w:rPr>
        <w:t> </w:t>
      </w:r>
      <w:r w:rsidR="0018083C" w:rsidRPr="00F74FB4">
        <w:rPr>
          <w:szCs w:val="24"/>
        </w:rPr>
        <w:t xml:space="preserve">převzetí cestovního dokladu, pokud v této lhůtě nesdělí, že mu v tomto úkonu brání důvody na jeho vůli nezávislé, </w:t>
      </w:r>
    </w:p>
    <w:p w14:paraId="74B0A70D" w14:textId="40DC020E" w:rsidR="0018083C" w:rsidRPr="00F74FB4" w:rsidRDefault="008F40D9" w:rsidP="00F74FB4">
      <w:pPr>
        <w:pStyle w:val="Textpsmene"/>
        <w:tabs>
          <w:tab w:val="clear" w:pos="360"/>
        </w:tabs>
        <w:rPr>
          <w:szCs w:val="24"/>
        </w:rPr>
      </w:pPr>
      <w:r w:rsidRPr="00F74FB4">
        <w:rPr>
          <w:szCs w:val="24"/>
        </w:rPr>
        <w:t xml:space="preserve">l) </w:t>
      </w:r>
      <w:r w:rsidR="0018083C" w:rsidRPr="00F74FB4">
        <w:rPr>
          <w:szCs w:val="24"/>
        </w:rPr>
        <w:t>prohlásil, že neovládá jazyk, jímž se vede jednání, a neobstaral si na své náklady ve lhůtě stanovené správním orgánem tlumočníka nebo osobu, která splňuje podmínky pro ustanovení tlumočníkem uvedené v § 24 zákona o znalcích a tlumočnících, ačkoli správní orgán o této povinnosti cizince prokazatelně poučil,</w:t>
      </w:r>
    </w:p>
    <w:p w14:paraId="38059ED4" w14:textId="68903785" w:rsidR="0018083C" w:rsidRPr="00F74FB4" w:rsidRDefault="008F40D9" w:rsidP="00F74FB4">
      <w:pPr>
        <w:pStyle w:val="Textpsmene"/>
        <w:tabs>
          <w:tab w:val="clear" w:pos="360"/>
        </w:tabs>
        <w:rPr>
          <w:szCs w:val="24"/>
        </w:rPr>
      </w:pPr>
      <w:r w:rsidRPr="00F74FB4">
        <w:rPr>
          <w:szCs w:val="24"/>
        </w:rPr>
        <w:t xml:space="preserve">m) </w:t>
      </w:r>
      <w:r w:rsidR="0018083C" w:rsidRPr="00F74FB4">
        <w:rPr>
          <w:szCs w:val="24"/>
        </w:rPr>
        <w:t>podal žádost o vydání karty vnitropodnikově převedeného zaměstnance, ač k tomu není oprávněn podle § 42k odst. 6, nebo</w:t>
      </w:r>
    </w:p>
    <w:p w14:paraId="4AAAF438" w14:textId="61A4C5C7" w:rsidR="0018083C" w:rsidRPr="00F74FB4" w:rsidRDefault="008F40D9" w:rsidP="00F74FB4">
      <w:pPr>
        <w:pStyle w:val="Textpsmene"/>
        <w:tabs>
          <w:tab w:val="clear" w:pos="360"/>
        </w:tabs>
        <w:rPr>
          <w:szCs w:val="24"/>
        </w:rPr>
      </w:pPr>
      <w:r w:rsidRPr="00F74FB4">
        <w:rPr>
          <w:szCs w:val="24"/>
        </w:rPr>
        <w:t xml:space="preserve">n) </w:t>
      </w:r>
      <w:r w:rsidR="0018083C" w:rsidRPr="00F74FB4">
        <w:rPr>
          <w:szCs w:val="24"/>
        </w:rPr>
        <w:t>v řízení o jeho žádosti odmítne vypovídat nebo se bez vážného důvodu nedostaví k výslechu.</w:t>
      </w:r>
    </w:p>
    <w:p w14:paraId="1B67F3F1" w14:textId="77777777" w:rsidR="0018083C" w:rsidRPr="00F74FB4" w:rsidRDefault="0018083C" w:rsidP="00F74FB4">
      <w:pPr>
        <w:pStyle w:val="Textodstavce"/>
        <w:numPr>
          <w:ilvl w:val="0"/>
          <w:numId w:val="0"/>
        </w:numPr>
        <w:tabs>
          <w:tab w:val="clear" w:pos="851"/>
        </w:tabs>
        <w:ind w:firstLine="709"/>
        <w:rPr>
          <w:szCs w:val="24"/>
        </w:rPr>
      </w:pPr>
      <w:r w:rsidRPr="00F74FB4">
        <w:rPr>
          <w:szCs w:val="24"/>
        </w:rPr>
        <w:t>(2) Řízení o žádosti je zastaveno dnem, kdy</w:t>
      </w:r>
    </w:p>
    <w:p w14:paraId="7E063818" w14:textId="15DC7F4F" w:rsidR="0018083C" w:rsidRPr="00F74FB4" w:rsidRDefault="008F40D9" w:rsidP="00F74FB4">
      <w:pPr>
        <w:pStyle w:val="Textpsmene"/>
        <w:tabs>
          <w:tab w:val="clear" w:pos="360"/>
        </w:tabs>
        <w:rPr>
          <w:szCs w:val="24"/>
        </w:rPr>
      </w:pPr>
      <w:r w:rsidRPr="00F74FB4">
        <w:rPr>
          <w:szCs w:val="24"/>
        </w:rPr>
        <w:t xml:space="preserve">a) </w:t>
      </w:r>
      <w:r w:rsidR="0018083C" w:rsidRPr="00F74FB4">
        <w:rPr>
          <w:szCs w:val="24"/>
        </w:rPr>
        <w:t>nabude právní moci rozhodnutí o vydání povolení k trvalému pobytu nebo cizinci vznikne oprávnění k trvalému pobytu, jde-li o žádost o vydání nebo prodloužení jiného oprávnění k pobytu podle tohoto zákona,</w:t>
      </w:r>
    </w:p>
    <w:p w14:paraId="4FA2DEDD" w14:textId="2351272D" w:rsidR="0018083C" w:rsidRPr="00F74FB4" w:rsidRDefault="008F40D9" w:rsidP="00F74FB4">
      <w:pPr>
        <w:pStyle w:val="Textpsmene"/>
        <w:tabs>
          <w:tab w:val="clear" w:pos="360"/>
        </w:tabs>
        <w:rPr>
          <w:szCs w:val="24"/>
        </w:rPr>
      </w:pPr>
      <w:r w:rsidRPr="00F74FB4">
        <w:rPr>
          <w:szCs w:val="24"/>
        </w:rPr>
        <w:t xml:space="preserve">b) </w:t>
      </w:r>
      <w:r w:rsidR="0018083C" w:rsidRPr="00F74FB4">
        <w:rPr>
          <w:szCs w:val="24"/>
        </w:rPr>
        <w:t>nabyl právní moci rozsudek ukládající trest vyhoštění nebo vykonatelností rozhodnutí o správním vyhoštění, jde-li o žádost o vydání nebo prodloužení oprávnění k pobytu podle tohoto zákona,</w:t>
      </w:r>
    </w:p>
    <w:p w14:paraId="364C9EB9" w14:textId="2A2DF090" w:rsidR="0018083C" w:rsidRPr="00F74FB4" w:rsidRDefault="008F40D9" w:rsidP="00F74FB4">
      <w:pPr>
        <w:pStyle w:val="Textpsmene"/>
        <w:tabs>
          <w:tab w:val="clear" w:pos="360"/>
        </w:tabs>
        <w:rPr>
          <w:szCs w:val="24"/>
        </w:rPr>
      </w:pPr>
      <w:r w:rsidRPr="00F74FB4">
        <w:rPr>
          <w:szCs w:val="24"/>
        </w:rPr>
        <w:t xml:space="preserve">c) </w:t>
      </w:r>
      <w:r w:rsidR="0018083C" w:rsidRPr="00F74FB4">
        <w:rPr>
          <w:szCs w:val="24"/>
        </w:rPr>
        <w:t>žadatel nabyl státní občanství České republiky, nebo</w:t>
      </w:r>
    </w:p>
    <w:p w14:paraId="34720243" w14:textId="59C8049E" w:rsidR="0018083C" w:rsidRPr="00F74FB4" w:rsidRDefault="008F40D9" w:rsidP="00F74FB4">
      <w:pPr>
        <w:pStyle w:val="Textpsmene"/>
        <w:tabs>
          <w:tab w:val="clear" w:pos="360"/>
        </w:tabs>
        <w:rPr>
          <w:szCs w:val="24"/>
        </w:rPr>
      </w:pPr>
      <w:r w:rsidRPr="00F74FB4">
        <w:rPr>
          <w:szCs w:val="24"/>
        </w:rPr>
        <w:t xml:space="preserve">d) </w:t>
      </w:r>
      <w:r w:rsidR="0018083C" w:rsidRPr="00F74FB4">
        <w:rPr>
          <w:szCs w:val="24"/>
        </w:rPr>
        <w:t>žadatel nabyl občanství jiného členského státu Evropské unie, jde-li o žádost o vydání povolení k dlouhodobému pobytu nebo o prodloužení jeho platnosti nebo o vydání povolení k přechodnému pobytu.</w:t>
      </w:r>
    </w:p>
    <w:p w14:paraId="14CDA321" w14:textId="77777777" w:rsidR="0018083C" w:rsidRPr="00F74FB4" w:rsidRDefault="0018083C" w:rsidP="00F74FB4">
      <w:pPr>
        <w:pStyle w:val="Textodstavce"/>
        <w:numPr>
          <w:ilvl w:val="0"/>
          <w:numId w:val="0"/>
        </w:numPr>
        <w:tabs>
          <w:tab w:val="clear" w:pos="851"/>
        </w:tabs>
        <w:ind w:firstLine="709"/>
        <w:rPr>
          <w:szCs w:val="24"/>
        </w:rPr>
      </w:pPr>
      <w:r w:rsidRPr="00F74FB4">
        <w:rPr>
          <w:szCs w:val="24"/>
        </w:rPr>
        <w:t>(3) O skutečnosti, že řízení bylo zastaveno podle odstavce 2, se vydá usnesení, které se pouze poznamená do spisu a vyrozumí se o něm žadatel.</w:t>
      </w:r>
    </w:p>
    <w:p w14:paraId="2FF7D3D9" w14:textId="761FC6BE" w:rsidR="0018083C" w:rsidRPr="00F74FB4" w:rsidRDefault="008F40D9" w:rsidP="00F74FB4">
      <w:pPr>
        <w:pStyle w:val="Textodstavce"/>
        <w:numPr>
          <w:ilvl w:val="0"/>
          <w:numId w:val="0"/>
        </w:numPr>
        <w:tabs>
          <w:tab w:val="clear" w:pos="851"/>
        </w:tabs>
        <w:ind w:firstLine="709"/>
        <w:rPr>
          <w:szCs w:val="24"/>
        </w:rPr>
      </w:pPr>
      <w:r w:rsidRPr="00F74FB4">
        <w:rPr>
          <w:szCs w:val="24"/>
        </w:rPr>
        <w:t xml:space="preserve">(4) </w:t>
      </w:r>
      <w:r w:rsidR="0018083C" w:rsidRPr="00F74FB4">
        <w:rPr>
          <w:szCs w:val="24"/>
        </w:rPr>
        <w:t>Zastupitelský úřad řízení o žádosti o vydání povolení k dlouhodobému pobytu, o vydání potvrzení o přechodném pobytu na území, o vydání povolení k přechodnému pobytu a o vydání povolení k trvalému pobytu dále zastaví, jestliže</w:t>
      </w:r>
    </w:p>
    <w:p w14:paraId="518701C6" w14:textId="21F43BB2" w:rsidR="0018083C" w:rsidRPr="00F74FB4" w:rsidRDefault="008F40D9" w:rsidP="00F74FB4">
      <w:pPr>
        <w:pStyle w:val="Textpsmene"/>
        <w:tabs>
          <w:tab w:val="clear" w:pos="360"/>
        </w:tabs>
        <w:rPr>
          <w:szCs w:val="24"/>
        </w:rPr>
      </w:pPr>
      <w:r w:rsidRPr="00F74FB4">
        <w:rPr>
          <w:szCs w:val="24"/>
        </w:rPr>
        <w:t xml:space="preserve">a) </w:t>
      </w:r>
      <w:r w:rsidR="0018083C" w:rsidRPr="00F74FB4">
        <w:rPr>
          <w:szCs w:val="24"/>
        </w:rPr>
        <w:t xml:space="preserve">žádost nebyla podána na úředním tiskopisu, </w:t>
      </w:r>
    </w:p>
    <w:p w14:paraId="435BEFE2" w14:textId="43DDFE4A" w:rsidR="0018083C" w:rsidRPr="00F74FB4" w:rsidRDefault="008F40D9" w:rsidP="00F74FB4">
      <w:pPr>
        <w:pStyle w:val="Textpsmene"/>
        <w:tabs>
          <w:tab w:val="clear" w:pos="360"/>
        </w:tabs>
        <w:rPr>
          <w:szCs w:val="24"/>
        </w:rPr>
      </w:pPr>
      <w:r w:rsidRPr="00F74FB4">
        <w:rPr>
          <w:szCs w:val="24"/>
        </w:rPr>
        <w:t xml:space="preserve">b) </w:t>
      </w:r>
      <w:r w:rsidR="0018083C" w:rsidRPr="00F74FB4">
        <w:rPr>
          <w:szCs w:val="24"/>
        </w:rPr>
        <w:t>nebyl zaplacen správní poplatek za přijetí žádosti, jde-li o žádost o vydání povolení k dlouhodobému nebo trvalému pobytu podanou na zastupitelském úřadu,</w:t>
      </w:r>
      <w:r w:rsidR="002D48F9" w:rsidRPr="00F74FB4">
        <w:rPr>
          <w:szCs w:val="24"/>
        </w:rPr>
        <w:t xml:space="preserve"> </w:t>
      </w:r>
      <w:r w:rsidR="002D48F9" w:rsidRPr="00F74FB4">
        <w:rPr>
          <w:b/>
          <w:szCs w:val="24"/>
        </w:rPr>
        <w:t>nebo</w:t>
      </w:r>
    </w:p>
    <w:p w14:paraId="390E7A9B" w14:textId="36919D05" w:rsidR="0018083C" w:rsidRPr="00F74FB4" w:rsidRDefault="008F40D9" w:rsidP="00F74FB4">
      <w:pPr>
        <w:pStyle w:val="Textpsmene"/>
        <w:tabs>
          <w:tab w:val="clear" w:pos="360"/>
        </w:tabs>
        <w:rPr>
          <w:strike/>
          <w:szCs w:val="24"/>
        </w:rPr>
      </w:pPr>
      <w:r w:rsidRPr="00F74FB4">
        <w:rPr>
          <w:strike/>
          <w:szCs w:val="24"/>
        </w:rPr>
        <w:t xml:space="preserve">c) </w:t>
      </w:r>
      <w:r w:rsidR="0018083C" w:rsidRPr="00F74FB4">
        <w:rPr>
          <w:strike/>
          <w:szCs w:val="24"/>
        </w:rPr>
        <w:t>k žádosti nebyly předloženy náležitosti podle tohoto zákona, jde-li o žádost o vydání povolení k dlouhodobému nebo trvalému pobytu podanou na zastupitelském úřadu, nebo</w:t>
      </w:r>
    </w:p>
    <w:p w14:paraId="7B826D6A" w14:textId="246978E5" w:rsidR="0018083C" w:rsidRPr="00F74FB4" w:rsidRDefault="008F40D9" w:rsidP="00F74FB4">
      <w:pPr>
        <w:pStyle w:val="Textpsmene"/>
        <w:tabs>
          <w:tab w:val="clear" w:pos="360"/>
        </w:tabs>
        <w:rPr>
          <w:szCs w:val="24"/>
        </w:rPr>
      </w:pPr>
      <w:r w:rsidRPr="00F74FB4">
        <w:rPr>
          <w:strike/>
          <w:szCs w:val="24"/>
        </w:rPr>
        <w:t>d)</w:t>
      </w:r>
      <w:r w:rsidRPr="00F74FB4">
        <w:rPr>
          <w:szCs w:val="24"/>
        </w:rPr>
        <w:t xml:space="preserve"> </w:t>
      </w:r>
      <w:r w:rsidR="002D48F9" w:rsidRPr="00F74FB4">
        <w:rPr>
          <w:b/>
          <w:szCs w:val="24"/>
        </w:rPr>
        <w:t>c)</w:t>
      </w:r>
      <w:r w:rsidR="002D48F9" w:rsidRPr="00F74FB4">
        <w:rPr>
          <w:szCs w:val="24"/>
        </w:rPr>
        <w:t xml:space="preserve"> </w:t>
      </w:r>
      <w:r w:rsidR="0018083C" w:rsidRPr="00F74FB4">
        <w:rPr>
          <w:szCs w:val="24"/>
        </w:rPr>
        <w:t>jde o žádost o vydání potvrzení o přechodném pobytu na území nebo o vydání povolení k přechodnému pobytu podanou na zastupitelském úřadu.</w:t>
      </w:r>
    </w:p>
    <w:p w14:paraId="55AC64EE" w14:textId="24ED4F0E" w:rsidR="0018083C" w:rsidRPr="00F74FB4" w:rsidRDefault="008F40D9" w:rsidP="00F74FB4">
      <w:pPr>
        <w:pStyle w:val="Textodstavce"/>
        <w:numPr>
          <w:ilvl w:val="0"/>
          <w:numId w:val="0"/>
        </w:numPr>
        <w:tabs>
          <w:tab w:val="clear" w:pos="851"/>
        </w:tabs>
        <w:ind w:firstLine="709"/>
        <w:rPr>
          <w:szCs w:val="24"/>
        </w:rPr>
      </w:pPr>
      <w:r w:rsidRPr="00F74FB4">
        <w:rPr>
          <w:szCs w:val="24"/>
        </w:rPr>
        <w:t xml:space="preserve">(5) </w:t>
      </w:r>
      <w:r w:rsidR="0018083C" w:rsidRPr="00F74FB4">
        <w:rPr>
          <w:szCs w:val="24"/>
        </w:rPr>
        <w:t>Ministerstvo řízení o žádosti o vydání povolení k dlouhodobému pobytu nebo prodloužení jeho platnosti, o vydání potvrzení o přechodném pobytu na území, o vydání povolení k přechodnému pobytu a o vydání povolení k trvalému pobytu dále zastaví v případě, že žádost byla podána na území a nebyla podána na úředním tiskopisu; v případě takto podané žádosti se § 47 odst. 4 a 6 nepoužije.</w:t>
      </w:r>
    </w:p>
    <w:p w14:paraId="45DB0268" w14:textId="2FC389DD" w:rsidR="0018083C" w:rsidRPr="00F74FB4" w:rsidRDefault="00962399" w:rsidP="00F74FB4">
      <w:pPr>
        <w:jc w:val="center"/>
        <w:rPr>
          <w:rFonts w:ascii="Times New Roman" w:hAnsi="Times New Roman"/>
          <w:sz w:val="24"/>
          <w:szCs w:val="24"/>
        </w:rPr>
      </w:pPr>
      <w:r w:rsidRPr="00F74FB4">
        <w:rPr>
          <w:rFonts w:ascii="Times New Roman" w:hAnsi="Times New Roman"/>
          <w:sz w:val="24"/>
          <w:szCs w:val="24"/>
        </w:rPr>
        <w:t>****</w:t>
      </w:r>
    </w:p>
    <w:p w14:paraId="7DF8184F" w14:textId="77777777" w:rsidR="0018083C" w:rsidRPr="00F74FB4" w:rsidRDefault="0018083C" w:rsidP="00347A95">
      <w:pPr>
        <w:keepNext/>
        <w:jc w:val="center"/>
        <w:rPr>
          <w:rFonts w:ascii="Times New Roman" w:hAnsi="Times New Roman"/>
          <w:sz w:val="24"/>
          <w:szCs w:val="24"/>
        </w:rPr>
      </w:pPr>
      <w:r w:rsidRPr="00F74FB4">
        <w:rPr>
          <w:rFonts w:ascii="Times New Roman" w:hAnsi="Times New Roman"/>
          <w:sz w:val="24"/>
          <w:szCs w:val="24"/>
        </w:rPr>
        <w:t>§ 169t</w:t>
      </w:r>
    </w:p>
    <w:p w14:paraId="31C9884F" w14:textId="77777777" w:rsidR="0018083C" w:rsidRPr="00F74FB4" w:rsidRDefault="0018083C" w:rsidP="00F74FB4">
      <w:pPr>
        <w:pStyle w:val="Nadpisparagrafu"/>
        <w:spacing w:before="0"/>
        <w:rPr>
          <w:b w:val="0"/>
          <w:szCs w:val="24"/>
        </w:rPr>
      </w:pPr>
      <w:r w:rsidRPr="00F74FB4">
        <w:rPr>
          <w:b w:val="0"/>
          <w:szCs w:val="24"/>
        </w:rPr>
        <w:t>Vydání rozhodnutí a lhůty pro jeho vydání</w:t>
      </w:r>
    </w:p>
    <w:p w14:paraId="1B7F110C" w14:textId="76E436D4" w:rsidR="0018083C" w:rsidRPr="00F74FB4" w:rsidRDefault="0018083C" w:rsidP="00F74FB4">
      <w:pPr>
        <w:pStyle w:val="Textodstavce"/>
        <w:numPr>
          <w:ilvl w:val="0"/>
          <w:numId w:val="18"/>
        </w:numPr>
        <w:tabs>
          <w:tab w:val="clear" w:pos="851"/>
        </w:tabs>
        <w:ind w:left="0" w:firstLine="709"/>
        <w:rPr>
          <w:szCs w:val="24"/>
        </w:rPr>
      </w:pPr>
      <w:r w:rsidRPr="00F74FB4">
        <w:rPr>
          <w:szCs w:val="24"/>
        </w:rPr>
        <w:t xml:space="preserve">O žádosti o udělení krátkodobého víza rodinnému příslušníkovi občana Evropské unie, který sám není občanem Evropské unie, rozhodne zastupitelský úřad ve lhůtě do 14 dnů ode dne podání žádosti. </w:t>
      </w:r>
      <w:r w:rsidRPr="00F74FB4">
        <w:rPr>
          <w:iCs/>
          <w:szCs w:val="24"/>
          <w:lang w:eastAsia="en-US"/>
        </w:rPr>
        <w:t>Pokud zastupitelský úřad ve lhůtě do 14 dnů ode dne podání žádosti nerozhodne,</w:t>
      </w:r>
      <w:r w:rsidRPr="00F74FB4">
        <w:rPr>
          <w:szCs w:val="24"/>
        </w:rPr>
        <w:t xml:space="preserve"> zašle žadateli písemnou informaci o prodloužení lhůty a</w:t>
      </w:r>
      <w:r w:rsidR="00BD5BDC" w:rsidRPr="00F74FB4">
        <w:rPr>
          <w:szCs w:val="24"/>
        </w:rPr>
        <w:t> </w:t>
      </w:r>
      <w:r w:rsidRPr="00F74FB4">
        <w:rPr>
          <w:szCs w:val="24"/>
        </w:rPr>
        <w:t>o</w:t>
      </w:r>
      <w:r w:rsidR="00BD5BDC" w:rsidRPr="00F74FB4">
        <w:rPr>
          <w:szCs w:val="24"/>
        </w:rPr>
        <w:t> </w:t>
      </w:r>
      <w:r w:rsidRPr="00F74FB4">
        <w:rPr>
          <w:szCs w:val="24"/>
        </w:rPr>
        <w:t>předpokládaném termínu rozhodnutí.</w:t>
      </w:r>
    </w:p>
    <w:p w14:paraId="74BDC4BC" w14:textId="77777777" w:rsidR="0018083C" w:rsidRPr="00F74FB4" w:rsidRDefault="0018083C" w:rsidP="00F74FB4">
      <w:pPr>
        <w:pStyle w:val="Textodstavce"/>
        <w:numPr>
          <w:ilvl w:val="0"/>
          <w:numId w:val="0"/>
        </w:numPr>
        <w:tabs>
          <w:tab w:val="clear" w:pos="851"/>
        </w:tabs>
        <w:ind w:firstLine="709"/>
        <w:rPr>
          <w:szCs w:val="24"/>
        </w:rPr>
      </w:pPr>
      <w:r w:rsidRPr="00F74FB4">
        <w:rPr>
          <w:szCs w:val="24"/>
        </w:rPr>
        <w:t>(2) O žádosti o udělení dlouhodobého víza ministerstvo rozhodne ve lhůtě do 90 dnů ode dne podání žádosti, ve zvlášť složitých případech ve lhůtě do 120 dnů ode dne podání žádosti. O žádosti o udělení víza k pobytu nad 90 dnů za účelem studia, pedagogické činnosti, výzkumu nebo sezónního zaměstnání rozhodne ministerstvo ve lhůtě do 60 dnů ode dne podání žádosti.</w:t>
      </w:r>
    </w:p>
    <w:p w14:paraId="2F315629" w14:textId="77777777" w:rsidR="0018083C" w:rsidRPr="00F74FB4" w:rsidRDefault="0018083C" w:rsidP="00F74FB4">
      <w:pPr>
        <w:pStyle w:val="Textodstavce"/>
        <w:numPr>
          <w:ilvl w:val="0"/>
          <w:numId w:val="0"/>
        </w:numPr>
        <w:tabs>
          <w:tab w:val="clear" w:pos="851"/>
        </w:tabs>
        <w:ind w:firstLine="708"/>
        <w:rPr>
          <w:szCs w:val="24"/>
        </w:rPr>
      </w:pPr>
      <w:r w:rsidRPr="00F74FB4">
        <w:rPr>
          <w:szCs w:val="24"/>
        </w:rPr>
        <w:t>(3) O žádosti o udělení víza k pobytu nad 90 dnů za účelem strpění pobytu na území podle § 33 odst. 1 rozhodne ministerstvo ve lhůtě do 30 dnů ode dne podání žádosti.</w:t>
      </w:r>
    </w:p>
    <w:p w14:paraId="12C33219" w14:textId="7AF3123D" w:rsidR="0018083C" w:rsidRPr="00F74FB4" w:rsidRDefault="00492E79" w:rsidP="00F74FB4">
      <w:pPr>
        <w:pStyle w:val="Textodstavce"/>
        <w:numPr>
          <w:ilvl w:val="0"/>
          <w:numId w:val="0"/>
        </w:numPr>
        <w:tabs>
          <w:tab w:val="clear" w:pos="851"/>
        </w:tabs>
        <w:ind w:firstLine="708"/>
        <w:rPr>
          <w:szCs w:val="24"/>
        </w:rPr>
      </w:pPr>
      <w:r w:rsidRPr="00F74FB4">
        <w:rPr>
          <w:szCs w:val="24"/>
        </w:rPr>
        <w:t xml:space="preserve">(4) </w:t>
      </w:r>
      <w:r w:rsidR="0018083C" w:rsidRPr="00F74FB4">
        <w:rPr>
          <w:szCs w:val="24"/>
        </w:rPr>
        <w:t>O žádosti o prodloužení doby platnosti a doby pobytu na území na dlouhodobé vízum ministerstvo rozhodne ve lhůtě do 14 dnů ode dne podání žádosti. O žádosti o prodloužení doby platnosti víza nebo doby pobytu na území na vízum k pobytu nad 90 dnů za účelem strpění pobytu na území rozhodne ministerstvo ve lhůtě do 30 dnů ode dne podání žádosti.</w:t>
      </w:r>
    </w:p>
    <w:p w14:paraId="65659C55" w14:textId="5A0FA1B3" w:rsidR="0018083C" w:rsidRPr="00F74FB4" w:rsidRDefault="00492E79" w:rsidP="00F74FB4">
      <w:pPr>
        <w:pStyle w:val="Textodstavce"/>
        <w:numPr>
          <w:ilvl w:val="0"/>
          <w:numId w:val="0"/>
        </w:numPr>
        <w:tabs>
          <w:tab w:val="clear" w:pos="851"/>
        </w:tabs>
        <w:ind w:firstLine="708"/>
        <w:rPr>
          <w:szCs w:val="24"/>
        </w:rPr>
      </w:pPr>
      <w:r w:rsidRPr="00F74FB4">
        <w:rPr>
          <w:szCs w:val="24"/>
        </w:rPr>
        <w:t xml:space="preserve">(5) </w:t>
      </w:r>
      <w:r w:rsidR="0018083C" w:rsidRPr="00F74FB4">
        <w:rPr>
          <w:szCs w:val="24"/>
        </w:rPr>
        <w:t>O žádosti o udělení diplomatického víza nebo zvláštního víza anebo víza k pobytu nad 90 dnů udělovaného cizinci za účelem podání žádosti o povolení k dlouhodobému pobytu vydávaného Ministerstvem zahraničních věcí podle § 30 odst. 2 rozhodne Ministerstvo zahraničních věcí nebo zastupitelský úřad ve lhůtě do 60 dnů ode dne podání žádosti.</w:t>
      </w:r>
    </w:p>
    <w:p w14:paraId="062B4C03" w14:textId="24BB2D77" w:rsidR="0018083C" w:rsidRPr="00F74FB4" w:rsidRDefault="00492E79" w:rsidP="00F74FB4">
      <w:pPr>
        <w:pStyle w:val="Textodstavce"/>
        <w:numPr>
          <w:ilvl w:val="0"/>
          <w:numId w:val="0"/>
        </w:numPr>
        <w:tabs>
          <w:tab w:val="clear" w:pos="851"/>
        </w:tabs>
        <w:ind w:left="709"/>
        <w:rPr>
          <w:szCs w:val="24"/>
        </w:rPr>
      </w:pPr>
      <w:r w:rsidRPr="00F74FB4">
        <w:rPr>
          <w:szCs w:val="24"/>
        </w:rPr>
        <w:t xml:space="preserve">(6) </w:t>
      </w:r>
      <w:r w:rsidR="0018083C" w:rsidRPr="00F74FB4">
        <w:rPr>
          <w:szCs w:val="24"/>
        </w:rPr>
        <w:t>O žádosti ministerstvo rozhodne</w:t>
      </w:r>
    </w:p>
    <w:p w14:paraId="460FCE7B" w14:textId="429EBDA6" w:rsidR="0018083C" w:rsidRPr="00F74FB4" w:rsidRDefault="00492E79" w:rsidP="00F74FB4">
      <w:pPr>
        <w:pStyle w:val="Textpsmene"/>
        <w:tabs>
          <w:tab w:val="clear" w:pos="360"/>
        </w:tabs>
        <w:ind w:left="0" w:firstLine="0"/>
        <w:rPr>
          <w:szCs w:val="24"/>
        </w:rPr>
      </w:pPr>
      <w:r w:rsidRPr="00F74FB4">
        <w:rPr>
          <w:szCs w:val="24"/>
        </w:rPr>
        <w:t xml:space="preserve">a) </w:t>
      </w:r>
      <w:r w:rsidR="0018083C" w:rsidRPr="00F74FB4">
        <w:rPr>
          <w:szCs w:val="24"/>
        </w:rPr>
        <w:t>v případě žádosti o vydání povolení k dlouhodobému pobytu</w:t>
      </w:r>
    </w:p>
    <w:p w14:paraId="677111C8" w14:textId="4BB3F5AB" w:rsidR="0018083C" w:rsidRPr="00F74FB4" w:rsidRDefault="00B20587" w:rsidP="00F74FB4">
      <w:pPr>
        <w:pStyle w:val="Textbodu"/>
        <w:tabs>
          <w:tab w:val="clear" w:pos="851"/>
        </w:tabs>
        <w:ind w:left="567" w:hanging="283"/>
        <w:rPr>
          <w:szCs w:val="24"/>
        </w:rPr>
      </w:pPr>
      <w:r w:rsidRPr="00F74FB4">
        <w:rPr>
          <w:szCs w:val="24"/>
        </w:rPr>
        <w:t xml:space="preserve">1. </w:t>
      </w:r>
      <w:r w:rsidR="0018083C" w:rsidRPr="00F74FB4">
        <w:rPr>
          <w:szCs w:val="24"/>
        </w:rPr>
        <w:t>ve lhůtě do 60 dnů ode dne podání žádosti, je-li žádost podaná na území,</w:t>
      </w:r>
    </w:p>
    <w:p w14:paraId="77C42255" w14:textId="51E471AB" w:rsidR="0018083C" w:rsidRPr="00F74FB4" w:rsidRDefault="00B20587" w:rsidP="00F74FB4">
      <w:pPr>
        <w:pStyle w:val="Textbodu"/>
        <w:tabs>
          <w:tab w:val="clear" w:pos="851"/>
        </w:tabs>
        <w:ind w:left="567" w:hanging="283"/>
        <w:rPr>
          <w:szCs w:val="24"/>
        </w:rPr>
      </w:pPr>
      <w:r w:rsidRPr="00F74FB4">
        <w:rPr>
          <w:szCs w:val="24"/>
        </w:rPr>
        <w:t xml:space="preserve">2. </w:t>
      </w:r>
      <w:r w:rsidR="0018083C" w:rsidRPr="00F74FB4">
        <w:rPr>
          <w:szCs w:val="24"/>
        </w:rPr>
        <w:t>ve lhůtě do 60 dnů ode dne podání žádosti, jde-li o žádost o vydání povolení k dlouhodobému pobytu za účelem studia</w:t>
      </w:r>
      <w:r w:rsidR="0018083C" w:rsidRPr="00F74FB4">
        <w:rPr>
          <w:bCs/>
          <w:szCs w:val="24"/>
        </w:rPr>
        <w:t>, vědeckého výzkumu nebo vydání povolení k dlouhodobému pobytu rodinnému příslušníkovi výzkumného pracovníka,</w:t>
      </w:r>
    </w:p>
    <w:p w14:paraId="3A6620AC" w14:textId="43E99113" w:rsidR="0018083C" w:rsidRPr="00F74FB4" w:rsidRDefault="00B20587" w:rsidP="00F74FB4">
      <w:pPr>
        <w:pStyle w:val="Textbodu"/>
        <w:tabs>
          <w:tab w:val="clear" w:pos="851"/>
        </w:tabs>
        <w:ind w:left="567" w:hanging="283"/>
        <w:rPr>
          <w:szCs w:val="24"/>
        </w:rPr>
      </w:pPr>
      <w:r w:rsidRPr="00F74FB4">
        <w:rPr>
          <w:szCs w:val="24"/>
        </w:rPr>
        <w:t xml:space="preserve">3: </w:t>
      </w:r>
      <w:r w:rsidR="0018083C" w:rsidRPr="00F74FB4">
        <w:rPr>
          <w:szCs w:val="24"/>
        </w:rPr>
        <w:t>ve lhůtě do 90 dnů ode dne podání žádosti o vydání povolení k dlouhodobému pobytu za účelem společného soužití rodiny s držitelem karty vnitropodnikově převedeného zaměstnance nebo karty vnitropodnikově převedeného zaměstnance jiného členského státu Evropské unie,</w:t>
      </w:r>
    </w:p>
    <w:p w14:paraId="7B0041D2" w14:textId="726F6B94" w:rsidR="0018083C" w:rsidRPr="00F74FB4" w:rsidRDefault="00B20587" w:rsidP="00F74FB4">
      <w:pPr>
        <w:pStyle w:val="Textbodu"/>
        <w:tabs>
          <w:tab w:val="clear" w:pos="851"/>
        </w:tabs>
        <w:ind w:left="567" w:hanging="283"/>
        <w:rPr>
          <w:szCs w:val="24"/>
        </w:rPr>
      </w:pPr>
      <w:r w:rsidRPr="00F74FB4">
        <w:rPr>
          <w:szCs w:val="24"/>
        </w:rPr>
        <w:t xml:space="preserve">4. </w:t>
      </w:r>
      <w:r w:rsidR="0018083C" w:rsidRPr="00F74FB4">
        <w:rPr>
          <w:szCs w:val="24"/>
        </w:rPr>
        <w:t>ve lhůtě do 90 dnů ode dne podání žádosti o vydání povolení k dlouhodobému pobytu za účelem společného soužití rodiny s držitelem modré karty na území nebo s držitelem povolení k dlouhodobému pobytu za účelem investování,</w:t>
      </w:r>
    </w:p>
    <w:p w14:paraId="53E9FF3D" w14:textId="377EF943" w:rsidR="0018083C" w:rsidRPr="00F74FB4" w:rsidRDefault="00B20587" w:rsidP="00F74FB4">
      <w:pPr>
        <w:pStyle w:val="Textbodu"/>
        <w:tabs>
          <w:tab w:val="clear" w:pos="851"/>
        </w:tabs>
        <w:ind w:left="567" w:hanging="283"/>
        <w:rPr>
          <w:szCs w:val="24"/>
        </w:rPr>
      </w:pPr>
      <w:r w:rsidRPr="00F74FB4">
        <w:rPr>
          <w:szCs w:val="24"/>
        </w:rPr>
        <w:t xml:space="preserve">5. </w:t>
      </w:r>
      <w:r w:rsidR="0018083C" w:rsidRPr="00F74FB4">
        <w:rPr>
          <w:szCs w:val="24"/>
        </w:rPr>
        <w:t>ve lhůtě do 120 dnů ode dne podání žádosti o vydání povolení k dlouhodobému pobytu rezidenta jiného členského státu Evropské unie a jeho rodinného příslušníka, nebo</w:t>
      </w:r>
    </w:p>
    <w:p w14:paraId="52F19B01" w14:textId="1D2D59C8" w:rsidR="0018083C" w:rsidRPr="00F74FB4" w:rsidRDefault="00B20587" w:rsidP="00F74FB4">
      <w:pPr>
        <w:pStyle w:val="Textbodu"/>
        <w:tabs>
          <w:tab w:val="clear" w:pos="851"/>
        </w:tabs>
        <w:ind w:left="567" w:hanging="283"/>
        <w:rPr>
          <w:szCs w:val="24"/>
        </w:rPr>
      </w:pPr>
      <w:r w:rsidRPr="00F74FB4">
        <w:rPr>
          <w:szCs w:val="24"/>
        </w:rPr>
        <w:t xml:space="preserve">6. </w:t>
      </w:r>
      <w:r w:rsidR="0018083C" w:rsidRPr="00F74FB4">
        <w:rPr>
          <w:szCs w:val="24"/>
        </w:rPr>
        <w:t>ve lhůtě do 270 dnů ode dne podání žádosti o vydání povolení k dlouhodobému pobytu za účelem společného soužití rodiny na území,</w:t>
      </w:r>
    </w:p>
    <w:p w14:paraId="19D45905" w14:textId="1A872CEF" w:rsidR="0018083C" w:rsidRPr="00F74FB4" w:rsidRDefault="00492E79" w:rsidP="00F74FB4">
      <w:pPr>
        <w:pStyle w:val="Textpsmene"/>
        <w:tabs>
          <w:tab w:val="clear" w:pos="360"/>
        </w:tabs>
        <w:ind w:left="284" w:hanging="284"/>
        <w:rPr>
          <w:szCs w:val="24"/>
        </w:rPr>
      </w:pPr>
      <w:r w:rsidRPr="00F74FB4">
        <w:rPr>
          <w:szCs w:val="24"/>
        </w:rPr>
        <w:t xml:space="preserve">b) </w:t>
      </w:r>
      <w:r w:rsidR="0018083C" w:rsidRPr="00F74FB4">
        <w:rPr>
          <w:szCs w:val="24"/>
        </w:rPr>
        <w:t>ve lhůtě do 30 dnů ode dne podání žádosti o vydání povolení k dlouhodobému pobytu za účelem investování, ve zvlášť složitých případech ve lhůtě do 60 dnů ode dne podání žádosti,</w:t>
      </w:r>
    </w:p>
    <w:p w14:paraId="0267DEA0" w14:textId="4ED386AB" w:rsidR="0018083C" w:rsidRPr="00F74FB4" w:rsidRDefault="00492E79" w:rsidP="00F74FB4">
      <w:pPr>
        <w:pStyle w:val="Textpsmene"/>
        <w:tabs>
          <w:tab w:val="clear" w:pos="360"/>
        </w:tabs>
        <w:rPr>
          <w:szCs w:val="24"/>
        </w:rPr>
      </w:pPr>
      <w:r w:rsidRPr="00F74FB4">
        <w:rPr>
          <w:szCs w:val="24"/>
        </w:rPr>
        <w:t xml:space="preserve">c) </w:t>
      </w:r>
      <w:r w:rsidR="0018083C" w:rsidRPr="00F74FB4">
        <w:rPr>
          <w:szCs w:val="24"/>
        </w:rPr>
        <w:t>ve lhůtě do 60 dnů ode dne podání žádosti o vydání zaměstnanecké karty; ve lhůtě 90 dnů ode dne podání žádosti o vydání zaměstnanecké karty ve zvlášť složitých případech, nebo pokud ministerstvo požádalo o vydání závazného stanoviska Úřad práce České republiky,</w:t>
      </w:r>
    </w:p>
    <w:p w14:paraId="65D45060" w14:textId="23E230A7" w:rsidR="0018083C" w:rsidRPr="00F74FB4" w:rsidRDefault="00492E79" w:rsidP="00F74FB4">
      <w:pPr>
        <w:pStyle w:val="Textpsmene"/>
        <w:tabs>
          <w:tab w:val="clear" w:pos="360"/>
        </w:tabs>
        <w:rPr>
          <w:szCs w:val="24"/>
        </w:rPr>
      </w:pPr>
      <w:r w:rsidRPr="00F74FB4">
        <w:rPr>
          <w:rFonts w:eastAsia="Calibri"/>
          <w:szCs w:val="24"/>
        </w:rPr>
        <w:t xml:space="preserve">d) </w:t>
      </w:r>
      <w:r w:rsidR="0018083C" w:rsidRPr="00F74FB4">
        <w:rPr>
          <w:rFonts w:eastAsia="Calibri"/>
          <w:szCs w:val="24"/>
        </w:rPr>
        <w:t>ve lhůtě do 90 dnů ode dne podání žádosti o vydání modré karty,</w:t>
      </w:r>
    </w:p>
    <w:p w14:paraId="1D1C722F" w14:textId="34433B5E" w:rsidR="0018083C" w:rsidRPr="00F74FB4" w:rsidRDefault="00492E79" w:rsidP="00F74FB4">
      <w:pPr>
        <w:pStyle w:val="Textpsmene"/>
        <w:tabs>
          <w:tab w:val="clear" w:pos="360"/>
        </w:tabs>
        <w:rPr>
          <w:szCs w:val="24"/>
        </w:rPr>
      </w:pPr>
      <w:r w:rsidRPr="00F74FB4">
        <w:rPr>
          <w:rFonts w:eastAsia="Calibri"/>
          <w:szCs w:val="24"/>
        </w:rPr>
        <w:t xml:space="preserve">e) </w:t>
      </w:r>
      <w:r w:rsidR="0018083C" w:rsidRPr="00F74FB4">
        <w:rPr>
          <w:rFonts w:eastAsia="Calibri"/>
          <w:szCs w:val="24"/>
        </w:rPr>
        <w:t>ve lhůtě do 90 dnů ode dne podání žádosti o vydání karty vnitropodnikově převedeného zaměstnance nebo karty vnitropodnikově převedeného zaměstnance jiného členského státu Evropské unie,</w:t>
      </w:r>
    </w:p>
    <w:p w14:paraId="6755307E" w14:textId="10588658" w:rsidR="0018083C" w:rsidRPr="00F74FB4" w:rsidRDefault="00492E79" w:rsidP="00F74FB4">
      <w:pPr>
        <w:pStyle w:val="Textpsmene"/>
        <w:tabs>
          <w:tab w:val="clear" w:pos="360"/>
        </w:tabs>
        <w:rPr>
          <w:szCs w:val="24"/>
        </w:rPr>
      </w:pPr>
      <w:r w:rsidRPr="00F74FB4">
        <w:rPr>
          <w:szCs w:val="24"/>
        </w:rPr>
        <w:t xml:space="preserve">f) </w:t>
      </w:r>
      <w:r w:rsidR="0018083C" w:rsidRPr="00F74FB4">
        <w:rPr>
          <w:szCs w:val="24"/>
        </w:rPr>
        <w:t xml:space="preserve">ve lhůtě do 60 dnů ode dne podání žádosti o vydání povolení k přechodnému pobytu, </w:t>
      </w:r>
      <w:r w:rsidR="0018083C" w:rsidRPr="00F74FB4">
        <w:rPr>
          <w:strike/>
          <w:szCs w:val="24"/>
        </w:rPr>
        <w:t>nebo</w:t>
      </w:r>
    </w:p>
    <w:p w14:paraId="4A322D30" w14:textId="2F268AED" w:rsidR="0018083C" w:rsidRPr="00F74FB4" w:rsidRDefault="00492E79" w:rsidP="00F74FB4">
      <w:pPr>
        <w:pStyle w:val="Textpsmene"/>
        <w:tabs>
          <w:tab w:val="clear" w:pos="360"/>
        </w:tabs>
        <w:rPr>
          <w:szCs w:val="24"/>
        </w:rPr>
      </w:pPr>
      <w:r w:rsidRPr="00F74FB4">
        <w:rPr>
          <w:szCs w:val="24"/>
        </w:rPr>
        <w:t xml:space="preserve">g) </w:t>
      </w:r>
      <w:r w:rsidR="0018083C" w:rsidRPr="00F74FB4">
        <w:rPr>
          <w:szCs w:val="24"/>
        </w:rPr>
        <w:t>v případě žádosti o vydání povolení k trvalému pobytu</w:t>
      </w:r>
    </w:p>
    <w:p w14:paraId="01FC54FF" w14:textId="74AC7F56" w:rsidR="0018083C" w:rsidRPr="00F74FB4" w:rsidRDefault="00492E79" w:rsidP="00F74FB4">
      <w:pPr>
        <w:pStyle w:val="Textbodu"/>
        <w:tabs>
          <w:tab w:val="clear" w:pos="851"/>
        </w:tabs>
        <w:ind w:left="567" w:hanging="283"/>
        <w:rPr>
          <w:szCs w:val="24"/>
        </w:rPr>
      </w:pPr>
      <w:r w:rsidRPr="00F74FB4">
        <w:rPr>
          <w:szCs w:val="24"/>
        </w:rPr>
        <w:t xml:space="preserve">1. </w:t>
      </w:r>
      <w:r w:rsidR="0018083C" w:rsidRPr="00F74FB4">
        <w:rPr>
          <w:szCs w:val="24"/>
        </w:rPr>
        <w:t>ve lhůtě do 180 dnů ode dne podání žádosti,</w:t>
      </w:r>
    </w:p>
    <w:p w14:paraId="485563D9" w14:textId="189DECE6" w:rsidR="0018083C" w:rsidRPr="00F74FB4" w:rsidRDefault="00492E79" w:rsidP="00F74FB4">
      <w:pPr>
        <w:pStyle w:val="Textbodu"/>
        <w:tabs>
          <w:tab w:val="clear" w:pos="851"/>
        </w:tabs>
        <w:ind w:left="567" w:hanging="283"/>
        <w:rPr>
          <w:szCs w:val="24"/>
        </w:rPr>
      </w:pPr>
      <w:r w:rsidRPr="00F74FB4">
        <w:rPr>
          <w:szCs w:val="24"/>
        </w:rPr>
        <w:t xml:space="preserve">2. </w:t>
      </w:r>
      <w:r w:rsidR="0018083C" w:rsidRPr="00F74FB4">
        <w:rPr>
          <w:szCs w:val="24"/>
        </w:rPr>
        <w:t>ve lhůtě do 60 dnů ode dne podání žádosti o povolení k trvalému pobytu podle § 69, je-li žádost podaná na území, nebo</w:t>
      </w:r>
    </w:p>
    <w:p w14:paraId="0EE451EE" w14:textId="731BE44A" w:rsidR="0018083C" w:rsidRPr="00F74FB4" w:rsidRDefault="00492E79" w:rsidP="00F74FB4">
      <w:pPr>
        <w:pStyle w:val="Textbodu"/>
        <w:tabs>
          <w:tab w:val="clear" w:pos="851"/>
        </w:tabs>
        <w:ind w:left="567" w:hanging="283"/>
        <w:rPr>
          <w:szCs w:val="24"/>
        </w:rPr>
      </w:pPr>
      <w:r w:rsidRPr="00F74FB4">
        <w:rPr>
          <w:szCs w:val="24"/>
        </w:rPr>
        <w:t xml:space="preserve">3. </w:t>
      </w:r>
      <w:r w:rsidR="0018083C" w:rsidRPr="00F74FB4">
        <w:rPr>
          <w:szCs w:val="24"/>
        </w:rPr>
        <w:t>ve lhůtě do 60 dnů ode dne podání žádosti o povolení k trvalému pobytu podle § 87g nebo 87h</w:t>
      </w:r>
      <w:r w:rsidR="0018083C" w:rsidRPr="00F74FB4">
        <w:rPr>
          <w:strike/>
          <w:szCs w:val="24"/>
        </w:rPr>
        <w:t>.</w:t>
      </w:r>
      <w:r w:rsidR="00264D38" w:rsidRPr="00F74FB4">
        <w:rPr>
          <w:b/>
          <w:bCs/>
          <w:szCs w:val="24"/>
        </w:rPr>
        <w:t>, nebo</w:t>
      </w:r>
    </w:p>
    <w:p w14:paraId="2BA225AC" w14:textId="721E8502" w:rsidR="00EC31CD" w:rsidRPr="00F74FB4" w:rsidRDefault="00EC31CD" w:rsidP="00F74FB4">
      <w:pPr>
        <w:pStyle w:val="Textpsmene"/>
        <w:tabs>
          <w:tab w:val="clear" w:pos="360"/>
        </w:tabs>
        <w:ind w:left="284" w:hanging="284"/>
        <w:rPr>
          <w:b/>
          <w:szCs w:val="24"/>
        </w:rPr>
      </w:pPr>
      <w:bookmarkStart w:id="60" w:name="_Hlk51324449"/>
      <w:r w:rsidRPr="00F74FB4">
        <w:rPr>
          <w:b/>
          <w:szCs w:val="24"/>
        </w:rPr>
        <w:t>h) v případě žádosti o prodloužení doby platnosti povolení k dlouhodobému pobytu</w:t>
      </w:r>
      <w:r w:rsidR="00F30131" w:rsidRPr="00F74FB4">
        <w:rPr>
          <w:b/>
          <w:szCs w:val="24"/>
        </w:rPr>
        <w:t xml:space="preserve"> ve </w:t>
      </w:r>
      <w:r w:rsidRPr="00F74FB4">
        <w:rPr>
          <w:b/>
          <w:szCs w:val="24"/>
        </w:rPr>
        <w:t>lhůtě do 60 dnů ode dne podání žádosti.</w:t>
      </w:r>
    </w:p>
    <w:bookmarkEnd w:id="60"/>
    <w:p w14:paraId="5EDE585A" w14:textId="77777777" w:rsidR="00EC31CD" w:rsidRPr="00F74FB4" w:rsidRDefault="00EC31CD" w:rsidP="00F74FB4">
      <w:pPr>
        <w:pStyle w:val="Textbodu"/>
        <w:tabs>
          <w:tab w:val="clear" w:pos="851"/>
        </w:tabs>
        <w:ind w:left="567" w:hanging="283"/>
        <w:rPr>
          <w:szCs w:val="24"/>
        </w:rPr>
      </w:pPr>
    </w:p>
    <w:p w14:paraId="6827D6A0" w14:textId="79F27967" w:rsidR="0018083C" w:rsidRPr="00F74FB4" w:rsidRDefault="00492E79" w:rsidP="00F74FB4">
      <w:pPr>
        <w:pStyle w:val="Textodstavce"/>
        <w:numPr>
          <w:ilvl w:val="0"/>
          <w:numId w:val="0"/>
        </w:numPr>
        <w:tabs>
          <w:tab w:val="clear" w:pos="851"/>
        </w:tabs>
        <w:ind w:firstLine="709"/>
        <w:rPr>
          <w:szCs w:val="24"/>
        </w:rPr>
      </w:pPr>
      <w:r w:rsidRPr="00F74FB4">
        <w:rPr>
          <w:szCs w:val="24"/>
        </w:rPr>
        <w:t xml:space="preserve">(7) </w:t>
      </w:r>
      <w:r w:rsidR="0018083C" w:rsidRPr="00F74FB4">
        <w:rPr>
          <w:szCs w:val="24"/>
        </w:rPr>
        <w:t>V případě vydání povolení k dlouhodobému pobytu nebo prodloužení jeho platnosti, vydání potvrzení o přechodném pobytu na území, pobytové karty rodinného příslušníka občana Evropské unie, průkazu o povolení k pobytu pro cizince a povolení  k trvalému pobytu se vydáním rozhodnutí rozumí převzetí</w:t>
      </w:r>
    </w:p>
    <w:p w14:paraId="5B6196AF" w14:textId="66286A9D" w:rsidR="0018083C" w:rsidRPr="00F74FB4" w:rsidRDefault="00492E79" w:rsidP="00F74FB4">
      <w:pPr>
        <w:pStyle w:val="Textpsmene"/>
        <w:tabs>
          <w:tab w:val="clear" w:pos="360"/>
        </w:tabs>
        <w:ind w:left="284" w:hanging="284"/>
        <w:rPr>
          <w:szCs w:val="24"/>
        </w:rPr>
      </w:pPr>
      <w:r w:rsidRPr="00F74FB4">
        <w:rPr>
          <w:szCs w:val="24"/>
        </w:rPr>
        <w:t xml:space="preserve">a) </w:t>
      </w:r>
      <w:r w:rsidR="0018083C" w:rsidRPr="00F74FB4">
        <w:rPr>
          <w:szCs w:val="24"/>
        </w:rPr>
        <w:t>průkazu o povolení k pobytu, jde-li o vydání povolení k dlouhodobému pobytu nebo prodloužení jeho platnosti,</w:t>
      </w:r>
    </w:p>
    <w:p w14:paraId="49DE9A41" w14:textId="378EEF2A" w:rsidR="0018083C" w:rsidRPr="00F74FB4" w:rsidRDefault="00492E79" w:rsidP="00F74FB4">
      <w:pPr>
        <w:pStyle w:val="Textpsmene"/>
        <w:tabs>
          <w:tab w:val="clear" w:pos="360"/>
        </w:tabs>
        <w:ind w:left="284" w:hanging="284"/>
        <w:rPr>
          <w:szCs w:val="24"/>
        </w:rPr>
      </w:pPr>
      <w:r w:rsidRPr="00F74FB4">
        <w:rPr>
          <w:szCs w:val="24"/>
        </w:rPr>
        <w:t xml:space="preserve">b) </w:t>
      </w:r>
      <w:r w:rsidR="0018083C" w:rsidRPr="00F74FB4">
        <w:rPr>
          <w:szCs w:val="24"/>
        </w:rPr>
        <w:t>potvrzení o přechodném pobytu na území,</w:t>
      </w:r>
    </w:p>
    <w:p w14:paraId="7BD091EA" w14:textId="0179E7D7" w:rsidR="0018083C" w:rsidRPr="00F74FB4" w:rsidRDefault="00492E79" w:rsidP="00F74FB4">
      <w:pPr>
        <w:pStyle w:val="Textpsmene"/>
        <w:tabs>
          <w:tab w:val="clear" w:pos="360"/>
        </w:tabs>
        <w:ind w:left="284" w:hanging="284"/>
        <w:rPr>
          <w:szCs w:val="24"/>
        </w:rPr>
      </w:pPr>
      <w:r w:rsidRPr="00F74FB4">
        <w:rPr>
          <w:szCs w:val="24"/>
        </w:rPr>
        <w:t xml:space="preserve">c) </w:t>
      </w:r>
      <w:r w:rsidR="0018083C" w:rsidRPr="00F74FB4">
        <w:rPr>
          <w:szCs w:val="24"/>
        </w:rPr>
        <w:t>pobytové karty rodinného příslušníka občana Evropské unie nebo průkazu o povolení k pobytu pro cizince, nebo</w:t>
      </w:r>
    </w:p>
    <w:p w14:paraId="0B7ACA34" w14:textId="3CBFE4D1" w:rsidR="0018083C" w:rsidRPr="00F74FB4" w:rsidRDefault="00492E79" w:rsidP="00F74FB4">
      <w:pPr>
        <w:pStyle w:val="Textpsmene"/>
        <w:tabs>
          <w:tab w:val="clear" w:pos="360"/>
        </w:tabs>
        <w:ind w:left="284" w:hanging="284"/>
        <w:rPr>
          <w:szCs w:val="24"/>
        </w:rPr>
      </w:pPr>
      <w:r w:rsidRPr="00F74FB4">
        <w:rPr>
          <w:szCs w:val="24"/>
        </w:rPr>
        <w:t xml:space="preserve">d) </w:t>
      </w:r>
      <w:r w:rsidR="0018083C" w:rsidRPr="00F74FB4">
        <w:rPr>
          <w:szCs w:val="24"/>
        </w:rPr>
        <w:t>rozhodnutí o vydání povolení k trvalému pobytu podle § 74 nebo průkazu o povolení k trvalému pobytu podle § 87r, jde-li o vydání povolení k trvalému pobytu.</w:t>
      </w:r>
    </w:p>
    <w:p w14:paraId="00ABDAAD" w14:textId="28BA0B3B" w:rsidR="0018083C" w:rsidRPr="00F74FB4" w:rsidRDefault="00492E79" w:rsidP="00F74FB4">
      <w:pPr>
        <w:pStyle w:val="Textodstavce"/>
        <w:numPr>
          <w:ilvl w:val="0"/>
          <w:numId w:val="0"/>
        </w:numPr>
        <w:tabs>
          <w:tab w:val="clear" w:pos="851"/>
        </w:tabs>
        <w:ind w:firstLine="425"/>
        <w:rPr>
          <w:szCs w:val="24"/>
        </w:rPr>
      </w:pPr>
      <w:r w:rsidRPr="00F74FB4">
        <w:rPr>
          <w:szCs w:val="24"/>
        </w:rPr>
        <w:t xml:space="preserve">(8) </w:t>
      </w:r>
      <w:r w:rsidR="0018083C" w:rsidRPr="00F74FB4">
        <w:rPr>
          <w:szCs w:val="24"/>
        </w:rPr>
        <w:t xml:space="preserve">Hodlá-li ministerstvo žádosti o vydání povolení k dlouhodobému pobytu nebo prodloužení jeho platnosti, vydání potvrzení o přechodném pobytu na území, pobytové karty rodinného příslušníka občana Evropské unie, průkazu o povolení k pobytu pro cizince a povolení  k trvalému pobytu vyhovět, </w:t>
      </w:r>
      <w:r w:rsidR="0018083C" w:rsidRPr="00F74FB4">
        <w:rPr>
          <w:b/>
          <w:szCs w:val="24"/>
        </w:rPr>
        <w:t>učiní o tom</w:t>
      </w:r>
      <w:r w:rsidR="0018083C" w:rsidRPr="00F74FB4">
        <w:rPr>
          <w:szCs w:val="24"/>
        </w:rPr>
        <w:t xml:space="preserve"> </w:t>
      </w:r>
      <w:r w:rsidR="0018083C" w:rsidRPr="00F74FB4">
        <w:rPr>
          <w:b/>
          <w:szCs w:val="24"/>
        </w:rPr>
        <w:t>záznam do spisu a</w:t>
      </w:r>
      <w:r w:rsidR="0018083C" w:rsidRPr="00F74FB4">
        <w:rPr>
          <w:szCs w:val="24"/>
        </w:rPr>
        <w:t xml:space="preserve"> vyzve žadatele </w:t>
      </w:r>
    </w:p>
    <w:p w14:paraId="5BF0D1A6" w14:textId="19A5C6BF" w:rsidR="0018083C" w:rsidRPr="00F74FB4" w:rsidRDefault="00E310DE" w:rsidP="00F74FB4">
      <w:pPr>
        <w:pStyle w:val="Textpsmene"/>
        <w:tabs>
          <w:tab w:val="clear" w:pos="360"/>
        </w:tabs>
        <w:ind w:left="284" w:hanging="284"/>
        <w:rPr>
          <w:szCs w:val="24"/>
        </w:rPr>
      </w:pPr>
      <w:r w:rsidRPr="00F74FB4">
        <w:rPr>
          <w:szCs w:val="24"/>
        </w:rPr>
        <w:t xml:space="preserve">a) </w:t>
      </w:r>
      <w:r w:rsidR="0018083C" w:rsidRPr="00F74FB4">
        <w:rPr>
          <w:szCs w:val="24"/>
        </w:rPr>
        <w:t>podle § 44 odst. 1, § 44a odst. 13 nebo § 74 odst. 2 k poskytnutí údajů nezbytných pro vydání průkazu o povolení k pobytu,</w:t>
      </w:r>
    </w:p>
    <w:p w14:paraId="40A7ACFD" w14:textId="18CD5E42" w:rsidR="0018083C" w:rsidRPr="00F74FB4" w:rsidRDefault="00E310DE" w:rsidP="00F74FB4">
      <w:pPr>
        <w:pStyle w:val="Textpsmene"/>
        <w:tabs>
          <w:tab w:val="clear" w:pos="360"/>
        </w:tabs>
        <w:ind w:left="284" w:hanging="284"/>
        <w:rPr>
          <w:szCs w:val="24"/>
        </w:rPr>
      </w:pPr>
      <w:r w:rsidRPr="00F74FB4">
        <w:rPr>
          <w:szCs w:val="24"/>
        </w:rPr>
        <w:t xml:space="preserve">b) </w:t>
      </w:r>
      <w:r w:rsidR="0018083C" w:rsidRPr="00F74FB4">
        <w:rPr>
          <w:szCs w:val="24"/>
        </w:rPr>
        <w:t>podle § 44 odst. 3, § 44a odst. 14 nebo § 74 odst. 3 k převzetí průkazu o povolení k pobytu, nebo</w:t>
      </w:r>
    </w:p>
    <w:p w14:paraId="7BA4497D" w14:textId="4BE484F4" w:rsidR="0018083C" w:rsidRPr="00F74FB4" w:rsidRDefault="00E310DE" w:rsidP="00F74FB4">
      <w:pPr>
        <w:pStyle w:val="Textpsmene"/>
        <w:tabs>
          <w:tab w:val="clear" w:pos="360"/>
        </w:tabs>
        <w:ind w:left="284" w:hanging="284"/>
        <w:rPr>
          <w:szCs w:val="24"/>
        </w:rPr>
      </w:pPr>
      <w:r w:rsidRPr="00F74FB4">
        <w:rPr>
          <w:szCs w:val="24"/>
        </w:rPr>
        <w:t xml:space="preserve">c) </w:t>
      </w:r>
      <w:r w:rsidR="0018083C" w:rsidRPr="00F74FB4">
        <w:rPr>
          <w:szCs w:val="24"/>
        </w:rPr>
        <w:t>k převzetí potvrzení o přechodném pobytu na území, pobytové karty rodinného příslušníka občana Evropské unie, průkazu o povolení k pobytu pro cizince a průkazu o povolení k trvalému pobytu.</w:t>
      </w:r>
    </w:p>
    <w:p w14:paraId="68A4299B" w14:textId="07C64CC8" w:rsidR="0018083C" w:rsidRPr="00F74FB4" w:rsidRDefault="00E310DE" w:rsidP="00F74FB4">
      <w:pPr>
        <w:pStyle w:val="Textodstavce"/>
        <w:numPr>
          <w:ilvl w:val="0"/>
          <w:numId w:val="0"/>
        </w:numPr>
        <w:tabs>
          <w:tab w:val="clear" w:pos="851"/>
        </w:tabs>
        <w:ind w:left="709"/>
        <w:rPr>
          <w:strike/>
          <w:szCs w:val="24"/>
        </w:rPr>
      </w:pPr>
      <w:r w:rsidRPr="00F74FB4">
        <w:rPr>
          <w:strike/>
          <w:szCs w:val="24"/>
        </w:rPr>
        <w:t xml:space="preserve">(9) </w:t>
      </w:r>
      <w:r w:rsidR="0018083C" w:rsidRPr="00F74FB4">
        <w:rPr>
          <w:strike/>
          <w:szCs w:val="24"/>
        </w:rPr>
        <w:t xml:space="preserve">Lhůta pro vydání rozhodnutí neběží </w:t>
      </w:r>
    </w:p>
    <w:p w14:paraId="7CDD2068" w14:textId="1F7573A2" w:rsidR="0018083C" w:rsidRPr="00F74FB4" w:rsidRDefault="00E310DE" w:rsidP="00F74FB4">
      <w:pPr>
        <w:pStyle w:val="Textpsmene"/>
        <w:tabs>
          <w:tab w:val="clear" w:pos="360"/>
        </w:tabs>
        <w:ind w:left="284" w:hanging="284"/>
        <w:rPr>
          <w:strike/>
          <w:szCs w:val="24"/>
        </w:rPr>
      </w:pPr>
      <w:r w:rsidRPr="00F74FB4">
        <w:rPr>
          <w:strike/>
          <w:szCs w:val="24"/>
        </w:rPr>
        <w:t xml:space="preserve">a) </w:t>
      </w:r>
      <w:r w:rsidR="0018083C" w:rsidRPr="00F74FB4">
        <w:rPr>
          <w:strike/>
          <w:szCs w:val="24"/>
        </w:rPr>
        <w:t>ode dne odeslání výzvy zastupitelského úřadu k vyznačení víza k pobytu nad 90 dnů podle § 30 odst. 2 do doby zpracování údajů nezbytných pro vydání průkazu o povolení k</w:t>
      </w:r>
      <w:r w:rsidR="00BD5BDC" w:rsidRPr="00F74FB4">
        <w:rPr>
          <w:strike/>
          <w:szCs w:val="24"/>
        </w:rPr>
        <w:t> </w:t>
      </w:r>
      <w:r w:rsidR="0018083C" w:rsidRPr="00F74FB4">
        <w:rPr>
          <w:strike/>
          <w:szCs w:val="24"/>
        </w:rPr>
        <w:t>pobytu,</w:t>
      </w:r>
    </w:p>
    <w:p w14:paraId="4A3134B6" w14:textId="3E45F828" w:rsidR="0018083C" w:rsidRPr="00F74FB4" w:rsidRDefault="00E310DE" w:rsidP="00F74FB4">
      <w:pPr>
        <w:pStyle w:val="Textpsmene"/>
        <w:tabs>
          <w:tab w:val="clear" w:pos="360"/>
        </w:tabs>
        <w:ind w:left="284" w:hanging="284"/>
        <w:rPr>
          <w:strike/>
          <w:szCs w:val="24"/>
        </w:rPr>
      </w:pPr>
      <w:r w:rsidRPr="00F74FB4">
        <w:rPr>
          <w:strike/>
          <w:szCs w:val="24"/>
        </w:rPr>
        <w:t xml:space="preserve">b) </w:t>
      </w:r>
      <w:r w:rsidR="0018083C" w:rsidRPr="00F74FB4">
        <w:rPr>
          <w:strike/>
          <w:szCs w:val="24"/>
        </w:rPr>
        <w:t>ode dne odeslání výzvy podle odstavce 8 písm. a) do doby zpracování poskytnutých údajů, nebo</w:t>
      </w:r>
    </w:p>
    <w:p w14:paraId="2FDB3D1B" w14:textId="11E05EDF" w:rsidR="008A536B" w:rsidRPr="00F74FB4" w:rsidRDefault="00E310DE" w:rsidP="00F74FB4">
      <w:pPr>
        <w:pStyle w:val="Textpsmene"/>
        <w:tabs>
          <w:tab w:val="clear" w:pos="360"/>
        </w:tabs>
        <w:ind w:left="284" w:hanging="284"/>
        <w:rPr>
          <w:b/>
          <w:szCs w:val="24"/>
        </w:rPr>
      </w:pPr>
      <w:r w:rsidRPr="00F74FB4">
        <w:rPr>
          <w:strike/>
          <w:szCs w:val="24"/>
        </w:rPr>
        <w:t xml:space="preserve">c) </w:t>
      </w:r>
      <w:r w:rsidR="0018083C" w:rsidRPr="00F74FB4">
        <w:rPr>
          <w:strike/>
          <w:szCs w:val="24"/>
        </w:rPr>
        <w:t>ode dne odeslání výzvy podle odstavce 8 písm. b) nebo c) do doby převzetí příslušného dokladu</w:t>
      </w:r>
      <w:r w:rsidR="008A536B" w:rsidRPr="00F74FB4">
        <w:rPr>
          <w:strike/>
          <w:szCs w:val="24"/>
        </w:rPr>
        <w:t>.</w:t>
      </w:r>
      <w:r w:rsidR="0018083C" w:rsidRPr="00F74FB4">
        <w:rPr>
          <w:b/>
          <w:szCs w:val="24"/>
        </w:rPr>
        <w:t xml:space="preserve"> </w:t>
      </w:r>
    </w:p>
    <w:p w14:paraId="5CBFF891" w14:textId="7DCF3991" w:rsidR="0018083C" w:rsidRPr="00F74FB4" w:rsidRDefault="008A536B" w:rsidP="00F74FB4">
      <w:pPr>
        <w:pStyle w:val="Textodstavce"/>
        <w:numPr>
          <w:ilvl w:val="0"/>
          <w:numId w:val="0"/>
        </w:numPr>
        <w:tabs>
          <w:tab w:val="clear" w:pos="851"/>
        </w:tabs>
        <w:ind w:firstLine="709"/>
        <w:rPr>
          <w:b/>
          <w:szCs w:val="24"/>
        </w:rPr>
      </w:pPr>
      <w:bookmarkStart w:id="61" w:name="_Hlk51324473"/>
      <w:r w:rsidRPr="00F74FB4">
        <w:rPr>
          <w:b/>
          <w:szCs w:val="24"/>
        </w:rPr>
        <w:t xml:space="preserve">(9) Lhůta pro vydání rozhodnutí neběží </w:t>
      </w:r>
      <w:r w:rsidR="0018083C" w:rsidRPr="00F74FB4">
        <w:rPr>
          <w:b/>
          <w:szCs w:val="24"/>
        </w:rPr>
        <w:t>ode dne, kdy byl do spisu učiněn záznam podle odstavce 8, do doby převzetí průkazu o povolení k pobytu nebo dokladu uvedeného v odstavci 8 písm. c).</w:t>
      </w:r>
    </w:p>
    <w:bookmarkEnd w:id="61"/>
    <w:p w14:paraId="4BAFB355" w14:textId="5D7C3B65" w:rsidR="0018083C" w:rsidRPr="00F74FB4" w:rsidRDefault="00E310DE" w:rsidP="00F74FB4">
      <w:pPr>
        <w:pStyle w:val="Textodstavce"/>
        <w:numPr>
          <w:ilvl w:val="0"/>
          <w:numId w:val="0"/>
        </w:numPr>
        <w:tabs>
          <w:tab w:val="clear" w:pos="851"/>
        </w:tabs>
        <w:ind w:firstLine="709"/>
        <w:rPr>
          <w:szCs w:val="24"/>
        </w:rPr>
      </w:pPr>
      <w:r w:rsidRPr="00F74FB4">
        <w:rPr>
          <w:szCs w:val="24"/>
        </w:rPr>
        <w:t xml:space="preserve">(10) </w:t>
      </w:r>
      <w:r w:rsidR="0018083C" w:rsidRPr="00F74FB4">
        <w:rPr>
          <w:szCs w:val="24"/>
        </w:rPr>
        <w:t>Vyjdou-li po odeslání výzvy podle odstavce 8 najevo nové skutečnosti, které jsou důvodem pro zamítnutí žádosti, sdělí ministerstvo žadateli, že se výzva stala bezpředmětnou, a pokračuje v řízení.</w:t>
      </w:r>
    </w:p>
    <w:p w14:paraId="2E7FA9DC" w14:textId="5241F2BB" w:rsidR="0018083C" w:rsidRPr="00F74FB4" w:rsidRDefault="00E310DE" w:rsidP="00F74FB4">
      <w:pPr>
        <w:pStyle w:val="Textodstavce"/>
        <w:numPr>
          <w:ilvl w:val="0"/>
          <w:numId w:val="0"/>
        </w:numPr>
        <w:tabs>
          <w:tab w:val="clear" w:pos="851"/>
        </w:tabs>
        <w:ind w:firstLine="708"/>
        <w:rPr>
          <w:strike/>
          <w:szCs w:val="24"/>
        </w:rPr>
      </w:pPr>
      <w:r w:rsidRPr="00F74FB4">
        <w:rPr>
          <w:strike/>
          <w:szCs w:val="24"/>
        </w:rPr>
        <w:t xml:space="preserve">(11) </w:t>
      </w:r>
      <w:r w:rsidR="0018083C" w:rsidRPr="00F74FB4">
        <w:rPr>
          <w:strike/>
          <w:szCs w:val="24"/>
        </w:rPr>
        <w:t>Rozhodnutí o správním vyhoštění policie vydá ve lhůtě do 7 dnů ode dne zahájení řízení. Nemůže-li policie ve lhůtě podle věty první rozhodnout, je povinna o tom účastníka řízení s uvedením důvodů uvědomit; to neplatí v řízení vedeném policií poté, co bylo její rozhodnutí zrušeno odvolacím orgánem nebo soudem.</w:t>
      </w:r>
    </w:p>
    <w:p w14:paraId="72A41890" w14:textId="27149C5B" w:rsidR="0018083C" w:rsidRPr="00F74FB4" w:rsidRDefault="00E310DE" w:rsidP="00F74FB4">
      <w:pPr>
        <w:pStyle w:val="Textodstavce"/>
        <w:numPr>
          <w:ilvl w:val="0"/>
          <w:numId w:val="0"/>
        </w:numPr>
        <w:tabs>
          <w:tab w:val="clear" w:pos="851"/>
        </w:tabs>
        <w:ind w:firstLine="708"/>
        <w:rPr>
          <w:szCs w:val="24"/>
        </w:rPr>
      </w:pPr>
      <w:r w:rsidRPr="00F74FB4">
        <w:rPr>
          <w:szCs w:val="24"/>
        </w:rPr>
        <w:t>(</w:t>
      </w:r>
      <w:r w:rsidRPr="00F74FB4">
        <w:rPr>
          <w:strike/>
          <w:szCs w:val="24"/>
        </w:rPr>
        <w:t>12</w:t>
      </w:r>
      <w:r w:rsidR="00B20587" w:rsidRPr="00F74FB4">
        <w:rPr>
          <w:szCs w:val="24"/>
        </w:rPr>
        <w:t xml:space="preserve"> </w:t>
      </w:r>
      <w:r w:rsidR="0018083C" w:rsidRPr="00F74FB4">
        <w:rPr>
          <w:b/>
          <w:szCs w:val="24"/>
        </w:rPr>
        <w:t>11)</w:t>
      </w:r>
      <w:r w:rsidR="0018083C" w:rsidRPr="00F74FB4">
        <w:rPr>
          <w:szCs w:val="24"/>
        </w:rPr>
        <w:t xml:space="preserve"> O odvolání proti rozhodnutí ministerstva podle tohoto zákona se rozhodne ve</w:t>
      </w:r>
      <w:r w:rsidR="008A536B" w:rsidRPr="00F74FB4">
        <w:rPr>
          <w:szCs w:val="24"/>
        </w:rPr>
        <w:t> </w:t>
      </w:r>
      <w:r w:rsidR="0018083C" w:rsidRPr="00F74FB4">
        <w:rPr>
          <w:szCs w:val="24"/>
        </w:rPr>
        <w:t>lhůtě do 60 dnů ode dne, kdy ministerstvo předá spis nebo jeho část se svým stanoviskem nadřízenému správnímu orgánu.</w:t>
      </w:r>
    </w:p>
    <w:p w14:paraId="1C4F3CA2" w14:textId="4B0CA1CA" w:rsidR="0018083C" w:rsidRPr="00F74FB4" w:rsidRDefault="0018083C" w:rsidP="00F74FB4">
      <w:pPr>
        <w:pStyle w:val="Textodstavce"/>
        <w:numPr>
          <w:ilvl w:val="0"/>
          <w:numId w:val="0"/>
        </w:numPr>
        <w:tabs>
          <w:tab w:val="clear" w:pos="851"/>
        </w:tabs>
        <w:ind w:firstLine="567"/>
        <w:rPr>
          <w:i/>
          <w:szCs w:val="24"/>
        </w:rPr>
      </w:pPr>
      <w:r w:rsidRPr="00F74FB4">
        <w:rPr>
          <w:szCs w:val="24"/>
        </w:rPr>
        <w:t>(</w:t>
      </w:r>
      <w:r w:rsidR="00E83FF2" w:rsidRPr="00F74FB4">
        <w:rPr>
          <w:strike/>
          <w:szCs w:val="24"/>
        </w:rPr>
        <w:t>13</w:t>
      </w:r>
      <w:r w:rsidR="00B20587" w:rsidRPr="00F74FB4">
        <w:rPr>
          <w:szCs w:val="24"/>
        </w:rPr>
        <w:t xml:space="preserve"> </w:t>
      </w:r>
      <w:r w:rsidRPr="00F74FB4">
        <w:rPr>
          <w:b/>
          <w:szCs w:val="24"/>
        </w:rPr>
        <w:t>12</w:t>
      </w:r>
      <w:r w:rsidRPr="00F74FB4">
        <w:rPr>
          <w:szCs w:val="24"/>
        </w:rPr>
        <w:t>)</w:t>
      </w:r>
      <w:r w:rsidRPr="00F74FB4">
        <w:rPr>
          <w:i/>
          <w:szCs w:val="24"/>
        </w:rPr>
        <w:t xml:space="preserve"> </w:t>
      </w:r>
      <w:r w:rsidRPr="00F74FB4">
        <w:rPr>
          <w:szCs w:val="24"/>
        </w:rPr>
        <w:t>O odvolání proti rozhodnutí zastupitelského úřadu se rozhodne ve lhůtě do 60 dnů ode dne, kdy zastupitelský úřad předá spis nebo jeho část se svým stanoviskem Ministerstvu zahraničních věcí.</w:t>
      </w:r>
    </w:p>
    <w:p w14:paraId="6563EE48" w14:textId="77777777" w:rsidR="00F30131" w:rsidRPr="00F74FB4" w:rsidRDefault="00F30131" w:rsidP="00F74FB4">
      <w:pPr>
        <w:spacing w:after="120"/>
        <w:jc w:val="both"/>
        <w:rPr>
          <w:rFonts w:ascii="Times New Roman" w:hAnsi="Times New Roman"/>
          <w:i/>
          <w:sz w:val="24"/>
          <w:szCs w:val="24"/>
        </w:rPr>
      </w:pPr>
    </w:p>
    <w:p w14:paraId="17CE4D31" w14:textId="77777777" w:rsidR="0018083C" w:rsidRPr="00F74FB4" w:rsidRDefault="0018083C" w:rsidP="00F74FB4">
      <w:pPr>
        <w:keepNext/>
        <w:widowControl w:val="0"/>
        <w:autoSpaceDE w:val="0"/>
        <w:autoSpaceDN w:val="0"/>
        <w:adjustRightInd w:val="0"/>
        <w:jc w:val="center"/>
        <w:rPr>
          <w:rFonts w:ascii="Times New Roman" w:hAnsi="Times New Roman"/>
          <w:sz w:val="24"/>
          <w:szCs w:val="24"/>
        </w:rPr>
      </w:pPr>
      <w:r w:rsidRPr="00F74FB4">
        <w:rPr>
          <w:rFonts w:ascii="Times New Roman" w:hAnsi="Times New Roman"/>
          <w:sz w:val="24"/>
          <w:szCs w:val="24"/>
        </w:rPr>
        <w:t>§ 170</w:t>
      </w:r>
    </w:p>
    <w:p w14:paraId="60740CE4" w14:textId="77777777" w:rsidR="0018083C" w:rsidRPr="00F74FB4" w:rsidRDefault="0018083C" w:rsidP="00F74FB4">
      <w:pPr>
        <w:pStyle w:val="Nadpisparagrafu"/>
        <w:spacing w:before="0" w:after="120"/>
        <w:rPr>
          <w:b w:val="0"/>
          <w:szCs w:val="24"/>
        </w:rPr>
      </w:pPr>
      <w:r w:rsidRPr="00F74FB4">
        <w:rPr>
          <w:b w:val="0"/>
          <w:szCs w:val="24"/>
        </w:rPr>
        <w:t>Odvolací řízení</w:t>
      </w:r>
    </w:p>
    <w:p w14:paraId="5F1F7A97" w14:textId="06F31252" w:rsidR="0018083C" w:rsidRPr="00F74FB4" w:rsidRDefault="0018083C" w:rsidP="00F74FB4">
      <w:pPr>
        <w:pStyle w:val="Novelizanbod"/>
        <w:numPr>
          <w:ilvl w:val="0"/>
          <w:numId w:val="19"/>
        </w:numPr>
        <w:tabs>
          <w:tab w:val="clear" w:pos="357"/>
          <w:tab w:val="clear" w:pos="851"/>
        </w:tabs>
        <w:spacing w:before="0"/>
        <w:ind w:left="0" w:firstLine="709"/>
        <w:rPr>
          <w:szCs w:val="24"/>
        </w:rPr>
      </w:pPr>
      <w:r w:rsidRPr="00F74FB4">
        <w:rPr>
          <w:szCs w:val="24"/>
        </w:rPr>
        <w:t>Odvolání proti rozhodnutí o odepření vstupu na území, proti rozhodnutí o povinnosti opustit území</w:t>
      </w:r>
      <w:r w:rsidR="00340103" w:rsidRPr="00F74FB4">
        <w:rPr>
          <w:szCs w:val="24"/>
        </w:rPr>
        <w:t xml:space="preserve"> nebo území členských států Evropské unie</w:t>
      </w:r>
      <w:r w:rsidR="0095164E" w:rsidRPr="00F74FB4">
        <w:rPr>
          <w:b/>
          <w:bCs/>
          <w:szCs w:val="24"/>
        </w:rPr>
        <w:t>,</w:t>
      </w:r>
      <w:r w:rsidR="00060217" w:rsidRPr="00F74FB4">
        <w:rPr>
          <w:szCs w:val="24"/>
        </w:rPr>
        <w:t xml:space="preserve"> </w:t>
      </w:r>
      <w:r w:rsidR="00060217" w:rsidRPr="00F74FB4">
        <w:rPr>
          <w:b/>
          <w:szCs w:val="24"/>
        </w:rPr>
        <w:t xml:space="preserve">s výjimkou Irska, a dále území Islandské republiky, Lichtenštejnského </w:t>
      </w:r>
      <w:r w:rsidR="002F73B5" w:rsidRPr="00F74FB4">
        <w:rPr>
          <w:b/>
          <w:szCs w:val="24"/>
        </w:rPr>
        <w:t>knížectví</w:t>
      </w:r>
      <w:r w:rsidR="00060217" w:rsidRPr="00F74FB4">
        <w:rPr>
          <w:b/>
          <w:szCs w:val="24"/>
        </w:rPr>
        <w:t>, Norského království a Švýcarské konfederace</w:t>
      </w:r>
      <w:r w:rsidRPr="00F74FB4">
        <w:rPr>
          <w:szCs w:val="24"/>
        </w:rPr>
        <w:t xml:space="preserve"> nebo proti rozhodnutí o odnětí cizineckého pasu, cestovního průkazu totožnosti nebo cestovního dokladu podle § 108 odst. 1 písm. f) anebo proti rozhodnutí o zrušení platnosti průkazu o povolení k</w:t>
      </w:r>
      <w:r w:rsidR="002730AB" w:rsidRPr="00F74FB4">
        <w:rPr>
          <w:szCs w:val="24"/>
        </w:rPr>
        <w:t> </w:t>
      </w:r>
      <w:r w:rsidRPr="00F74FB4">
        <w:rPr>
          <w:szCs w:val="24"/>
        </w:rPr>
        <w:t>pobytu, pobytové karty rodinného příslušníka občana Evropské unie, průkazu o</w:t>
      </w:r>
      <w:r w:rsidRPr="00F74FB4">
        <w:rPr>
          <w:b/>
          <w:szCs w:val="24"/>
        </w:rPr>
        <w:t xml:space="preserve"> </w:t>
      </w:r>
      <w:r w:rsidRPr="00F74FB4">
        <w:rPr>
          <w:szCs w:val="24"/>
        </w:rPr>
        <w:t>povolení k</w:t>
      </w:r>
      <w:r w:rsidR="002730AB" w:rsidRPr="00F74FB4">
        <w:rPr>
          <w:szCs w:val="24"/>
        </w:rPr>
        <w:t> </w:t>
      </w:r>
      <w:r w:rsidRPr="00F74FB4">
        <w:rPr>
          <w:szCs w:val="24"/>
        </w:rPr>
        <w:t xml:space="preserve">pobytu pro cizince nebo průkazu o povolení k trvalému pobytu nemá odkladný účinek. </w:t>
      </w:r>
    </w:p>
    <w:p w14:paraId="55AEE50C" w14:textId="518636CC" w:rsidR="0018083C" w:rsidRPr="00F74FB4" w:rsidRDefault="00236221" w:rsidP="00F74FB4">
      <w:pPr>
        <w:pStyle w:val="Textodstavce"/>
        <w:numPr>
          <w:ilvl w:val="0"/>
          <w:numId w:val="0"/>
        </w:numPr>
        <w:tabs>
          <w:tab w:val="clear" w:pos="851"/>
        </w:tabs>
        <w:ind w:firstLine="709"/>
        <w:rPr>
          <w:szCs w:val="24"/>
        </w:rPr>
      </w:pPr>
      <w:r w:rsidRPr="00F74FB4">
        <w:rPr>
          <w:szCs w:val="24"/>
        </w:rPr>
        <w:t xml:space="preserve">(2) </w:t>
      </w:r>
      <w:r w:rsidR="0018083C" w:rsidRPr="00F74FB4">
        <w:rPr>
          <w:szCs w:val="24"/>
        </w:rPr>
        <w:t>Proti rozhodnutí o správním vyhoštění lze podat odvolání do 10 dnů; jde-li o rozhodnutí o správním vyhoštění cizince mladšího 18 let, činí lhůta pro odvolání 15 dnů. Odvolání proti rozhodnutí o správním vyhoštění má vždy odkladný účinek.</w:t>
      </w:r>
    </w:p>
    <w:p w14:paraId="3195D04E" w14:textId="7F749207" w:rsidR="0018083C" w:rsidRPr="00F74FB4" w:rsidRDefault="00236221" w:rsidP="00F74FB4">
      <w:pPr>
        <w:pStyle w:val="Textodstavce"/>
        <w:numPr>
          <w:ilvl w:val="0"/>
          <w:numId w:val="0"/>
        </w:numPr>
        <w:tabs>
          <w:tab w:val="clear" w:pos="851"/>
        </w:tabs>
        <w:spacing w:before="0"/>
        <w:ind w:firstLine="709"/>
        <w:rPr>
          <w:szCs w:val="24"/>
        </w:rPr>
      </w:pPr>
      <w:r w:rsidRPr="00F74FB4">
        <w:rPr>
          <w:szCs w:val="24"/>
        </w:rPr>
        <w:t xml:space="preserve">(3) </w:t>
      </w:r>
      <w:r w:rsidR="0018083C" w:rsidRPr="00F74FB4">
        <w:rPr>
          <w:szCs w:val="24"/>
        </w:rPr>
        <w:t xml:space="preserve">Proti rozhodnutí o povinnosti opustit území </w:t>
      </w:r>
      <w:r w:rsidR="00340103" w:rsidRPr="00F74FB4">
        <w:rPr>
          <w:szCs w:val="24"/>
        </w:rPr>
        <w:t>nebo území členských států Evropské unie</w:t>
      </w:r>
      <w:r w:rsidR="0095164E" w:rsidRPr="00F74FB4">
        <w:rPr>
          <w:b/>
          <w:bCs/>
          <w:szCs w:val="24"/>
        </w:rPr>
        <w:t>,</w:t>
      </w:r>
      <w:r w:rsidR="00060217" w:rsidRPr="00F74FB4">
        <w:rPr>
          <w:szCs w:val="24"/>
        </w:rPr>
        <w:t xml:space="preserve"> </w:t>
      </w:r>
      <w:r w:rsidR="00060217" w:rsidRPr="00F74FB4">
        <w:rPr>
          <w:b/>
          <w:szCs w:val="24"/>
        </w:rPr>
        <w:t xml:space="preserve">s výjimkou Irska, a dále území Islandské republiky, Lichtenštejnského </w:t>
      </w:r>
      <w:r w:rsidR="002F73B5" w:rsidRPr="00F74FB4">
        <w:rPr>
          <w:b/>
          <w:szCs w:val="24"/>
        </w:rPr>
        <w:t>knížectví</w:t>
      </w:r>
      <w:r w:rsidR="00060217" w:rsidRPr="00F74FB4">
        <w:rPr>
          <w:b/>
          <w:szCs w:val="24"/>
        </w:rPr>
        <w:t>, Norského království a</w:t>
      </w:r>
      <w:r w:rsidR="002730AB" w:rsidRPr="00F74FB4">
        <w:rPr>
          <w:b/>
          <w:szCs w:val="24"/>
        </w:rPr>
        <w:t> </w:t>
      </w:r>
      <w:r w:rsidR="00060217" w:rsidRPr="00F74FB4">
        <w:rPr>
          <w:b/>
          <w:szCs w:val="24"/>
        </w:rPr>
        <w:t>Švýcarské konfederace</w:t>
      </w:r>
      <w:r w:rsidR="00340103" w:rsidRPr="00F74FB4">
        <w:rPr>
          <w:szCs w:val="24"/>
        </w:rPr>
        <w:t xml:space="preserve"> </w:t>
      </w:r>
      <w:r w:rsidR="0018083C" w:rsidRPr="00F74FB4">
        <w:rPr>
          <w:szCs w:val="24"/>
        </w:rPr>
        <w:t>lze podat odvolání do 5 dnů; jde-li o rozhodnutí o povinnosti opustit území</w:t>
      </w:r>
      <w:r w:rsidR="00340103" w:rsidRPr="00F74FB4">
        <w:rPr>
          <w:szCs w:val="24"/>
        </w:rPr>
        <w:t xml:space="preserve"> nebo území členských států Evropské unie</w:t>
      </w:r>
      <w:r w:rsidR="0095164E" w:rsidRPr="00F74FB4">
        <w:rPr>
          <w:b/>
          <w:bCs/>
          <w:szCs w:val="24"/>
        </w:rPr>
        <w:t>,</w:t>
      </w:r>
      <w:r w:rsidR="00060217" w:rsidRPr="00F74FB4">
        <w:rPr>
          <w:szCs w:val="24"/>
        </w:rPr>
        <w:t xml:space="preserve"> </w:t>
      </w:r>
      <w:r w:rsidR="00060217" w:rsidRPr="00F74FB4">
        <w:rPr>
          <w:b/>
          <w:szCs w:val="24"/>
        </w:rPr>
        <w:t xml:space="preserve">s výjimkou Irska, a dále území Islandské republiky, Lichtenštejnského </w:t>
      </w:r>
      <w:r w:rsidR="002F73B5" w:rsidRPr="00F74FB4">
        <w:rPr>
          <w:b/>
          <w:szCs w:val="24"/>
        </w:rPr>
        <w:t>knížectví</w:t>
      </w:r>
      <w:r w:rsidR="00060217" w:rsidRPr="00F74FB4">
        <w:rPr>
          <w:b/>
          <w:szCs w:val="24"/>
        </w:rPr>
        <w:t>, Norského království a Švýcarské konfederace</w:t>
      </w:r>
      <w:r w:rsidR="0018083C" w:rsidRPr="00F74FB4">
        <w:rPr>
          <w:szCs w:val="24"/>
        </w:rPr>
        <w:t xml:space="preserve"> cizince mladšího 18 let, činí lhůta pro odvolání 15 dnů.</w:t>
      </w:r>
    </w:p>
    <w:p w14:paraId="5B651D19" w14:textId="131C25DE" w:rsidR="0018083C" w:rsidRPr="00F74FB4" w:rsidRDefault="00236221" w:rsidP="00F74FB4">
      <w:pPr>
        <w:pStyle w:val="Novelizanbod"/>
        <w:tabs>
          <w:tab w:val="clear" w:pos="567"/>
          <w:tab w:val="clear" w:pos="851"/>
        </w:tabs>
        <w:spacing w:before="0"/>
        <w:ind w:left="0" w:firstLine="709"/>
        <w:rPr>
          <w:szCs w:val="24"/>
        </w:rPr>
      </w:pPr>
      <w:r w:rsidRPr="00F74FB4">
        <w:rPr>
          <w:szCs w:val="24"/>
        </w:rPr>
        <w:t>(4)</w:t>
      </w:r>
      <w:r w:rsidR="00101934">
        <w:rPr>
          <w:szCs w:val="24"/>
        </w:rPr>
        <w:t xml:space="preserve"> </w:t>
      </w:r>
      <w:r w:rsidR="0018083C" w:rsidRPr="00F74FB4">
        <w:rPr>
          <w:szCs w:val="24"/>
        </w:rPr>
        <w:t>Proti novému rozhodnutí</w:t>
      </w:r>
      <w:r w:rsidR="0018083C" w:rsidRPr="00F74FB4">
        <w:rPr>
          <w:szCs w:val="24"/>
          <w:vertAlign w:val="superscript"/>
        </w:rPr>
        <w:t>5d)</w:t>
      </w:r>
      <w:r w:rsidR="0018083C" w:rsidRPr="00F74FB4">
        <w:rPr>
          <w:szCs w:val="24"/>
        </w:rPr>
        <w:t>, kterým byla stanovena nová lhůta k vycestování podle § 50a odst. 3, lze podat odvolání do 7 dnů ode dne oznámení rozhodnutí. Odvolání nemá odkladný účinek.</w:t>
      </w:r>
    </w:p>
    <w:p w14:paraId="511A1CFA" w14:textId="63E8DCB0" w:rsidR="0018083C" w:rsidRPr="00F74FB4" w:rsidRDefault="00855912" w:rsidP="00F74FB4">
      <w:pPr>
        <w:pStyle w:val="Novelizanbod"/>
        <w:tabs>
          <w:tab w:val="clear" w:pos="567"/>
        </w:tabs>
        <w:spacing w:before="0"/>
        <w:ind w:left="0" w:firstLine="0"/>
        <w:rPr>
          <w:i/>
          <w:szCs w:val="24"/>
        </w:rPr>
      </w:pPr>
      <w:r w:rsidRPr="00F74FB4">
        <w:rPr>
          <w:szCs w:val="24"/>
        </w:rPr>
        <w:tab/>
      </w:r>
      <w:r w:rsidR="0018083C" w:rsidRPr="00F74FB4">
        <w:rPr>
          <w:szCs w:val="24"/>
        </w:rPr>
        <w:t>(5)</w:t>
      </w:r>
      <w:r w:rsidR="0018083C" w:rsidRPr="00F74FB4">
        <w:rPr>
          <w:i/>
          <w:szCs w:val="24"/>
        </w:rPr>
        <w:t xml:space="preserve"> </w:t>
      </w:r>
      <w:r w:rsidR="0018083C" w:rsidRPr="00F74FB4">
        <w:rPr>
          <w:szCs w:val="24"/>
        </w:rPr>
        <w:t>Proti rozhodnutí o propadnutí finanční záruky podle § 123c odst. 3 lze podat odvolání do 5 dnů.</w:t>
      </w:r>
    </w:p>
    <w:p w14:paraId="71D674F0" w14:textId="77672FBD" w:rsidR="0018083C" w:rsidRPr="00F74FB4" w:rsidRDefault="00855912" w:rsidP="00F74FB4">
      <w:pPr>
        <w:pStyle w:val="Novelizanbod"/>
        <w:tabs>
          <w:tab w:val="clear" w:pos="567"/>
        </w:tabs>
        <w:spacing w:before="0"/>
        <w:ind w:left="0" w:firstLine="0"/>
        <w:rPr>
          <w:szCs w:val="24"/>
        </w:rPr>
      </w:pPr>
      <w:r w:rsidRPr="00F74FB4">
        <w:rPr>
          <w:szCs w:val="24"/>
        </w:rPr>
        <w:tab/>
      </w:r>
      <w:r w:rsidR="0018083C" w:rsidRPr="00F74FB4">
        <w:rPr>
          <w:szCs w:val="24"/>
        </w:rPr>
        <w:t xml:space="preserve">(6) Vyloučil-li správní orgán odkladný účinek odvolání proti rozhodnutí, které bylo vydáno na základě informace nebo stanoviska podle § 169m odst. 3, doručením rozhodnutí zaniká také oprávnění k pobytu podle § 47 odst. 4 nebo 6, podle § 60 odst. 4 nebo podle </w:t>
      </w:r>
      <w:r w:rsidR="0018083C" w:rsidRPr="00F74FB4">
        <w:rPr>
          <w:szCs w:val="24"/>
        </w:rPr>
        <w:br/>
        <w:t>§ 87y.</w:t>
      </w:r>
    </w:p>
    <w:p w14:paraId="4B511E63" w14:textId="4EB4A056" w:rsidR="0018083C" w:rsidRPr="00F74FB4" w:rsidRDefault="0018083C" w:rsidP="00F74FB4">
      <w:pPr>
        <w:pStyle w:val="Textodstavce"/>
        <w:numPr>
          <w:ilvl w:val="0"/>
          <w:numId w:val="0"/>
        </w:numPr>
        <w:tabs>
          <w:tab w:val="clear" w:pos="851"/>
        </w:tabs>
        <w:ind w:firstLine="708"/>
        <w:rPr>
          <w:b/>
          <w:szCs w:val="24"/>
        </w:rPr>
      </w:pPr>
      <w:bookmarkStart w:id="62" w:name="_Hlk51324498"/>
      <w:r w:rsidRPr="00F74FB4">
        <w:rPr>
          <w:b/>
          <w:szCs w:val="24"/>
        </w:rPr>
        <w:t xml:space="preserve">(7) </w:t>
      </w:r>
      <w:r w:rsidR="00A1161B" w:rsidRPr="00F74FB4">
        <w:rPr>
          <w:b/>
          <w:szCs w:val="24"/>
        </w:rPr>
        <w:t xml:space="preserve">Ke </w:t>
      </w:r>
      <w:r w:rsidRPr="00F74FB4">
        <w:rPr>
          <w:b/>
          <w:szCs w:val="24"/>
        </w:rPr>
        <w:t xml:space="preserve">skutečnostem nebo důkazům, které existovaly v době vydání rozhodnutí </w:t>
      </w:r>
      <w:r w:rsidR="000E41C8" w:rsidRPr="00F74FB4">
        <w:rPr>
          <w:b/>
          <w:szCs w:val="24"/>
        </w:rPr>
        <w:t>o</w:t>
      </w:r>
      <w:r w:rsidR="000E41C8">
        <w:rPr>
          <w:b/>
          <w:szCs w:val="24"/>
        </w:rPr>
        <w:t> </w:t>
      </w:r>
      <w:r w:rsidRPr="00F74FB4">
        <w:rPr>
          <w:b/>
          <w:szCs w:val="24"/>
        </w:rPr>
        <w:t xml:space="preserve">správním vyhoštění nebo o povinnosti opustit území </w:t>
      </w:r>
      <w:r w:rsidR="00340103" w:rsidRPr="00F74FB4">
        <w:rPr>
          <w:b/>
          <w:szCs w:val="24"/>
        </w:rPr>
        <w:t>nebo území členských států Evropské unie</w:t>
      </w:r>
      <w:r w:rsidR="0095164E" w:rsidRPr="00F74FB4">
        <w:rPr>
          <w:b/>
          <w:bCs/>
          <w:szCs w:val="24"/>
        </w:rPr>
        <w:t>,</w:t>
      </w:r>
      <w:r w:rsidR="007C4786" w:rsidRPr="00F74FB4">
        <w:rPr>
          <w:b/>
          <w:szCs w:val="24"/>
        </w:rPr>
        <w:t xml:space="preserve"> s výjimkou Irska, a dále území Islandské republiky, Lichtenštejnského </w:t>
      </w:r>
      <w:r w:rsidR="002F73B5" w:rsidRPr="00F74FB4">
        <w:rPr>
          <w:b/>
          <w:szCs w:val="24"/>
        </w:rPr>
        <w:t>knížectví</w:t>
      </w:r>
      <w:r w:rsidR="007C4786" w:rsidRPr="00F74FB4">
        <w:rPr>
          <w:b/>
          <w:szCs w:val="24"/>
        </w:rPr>
        <w:t>, Norského království a Švýcarské konfederace</w:t>
      </w:r>
      <w:r w:rsidR="00340103" w:rsidRPr="00F74FB4">
        <w:rPr>
          <w:b/>
          <w:szCs w:val="24"/>
        </w:rPr>
        <w:t xml:space="preserve"> </w:t>
      </w:r>
      <w:r w:rsidRPr="00F74FB4">
        <w:rPr>
          <w:b/>
          <w:szCs w:val="24"/>
        </w:rPr>
        <w:t>a které účastník, jemuž jsou ku prospěchu, mohl v řízení uplatnit, se nepřihlíží. O tomto policie účastníka poučí v řízení o správním vyhoštění nebo v řízení o povinnosti opustit území</w:t>
      </w:r>
      <w:r w:rsidR="00340103" w:rsidRPr="00F74FB4">
        <w:rPr>
          <w:b/>
          <w:szCs w:val="24"/>
        </w:rPr>
        <w:t xml:space="preserve"> nebo území členských států Evropské unie</w:t>
      </w:r>
      <w:r w:rsidR="0095164E" w:rsidRPr="00F74FB4">
        <w:rPr>
          <w:b/>
          <w:bCs/>
          <w:szCs w:val="24"/>
        </w:rPr>
        <w:t>,</w:t>
      </w:r>
      <w:r w:rsidR="007C4786" w:rsidRPr="00F74FB4">
        <w:rPr>
          <w:b/>
          <w:szCs w:val="24"/>
        </w:rPr>
        <w:t xml:space="preserve"> s výjimkou Irska, a dále území Islandské republiky, Lichtenštejnského </w:t>
      </w:r>
      <w:r w:rsidR="002F73B5" w:rsidRPr="00F74FB4">
        <w:rPr>
          <w:b/>
          <w:szCs w:val="24"/>
        </w:rPr>
        <w:t>knížectví</w:t>
      </w:r>
      <w:r w:rsidR="007C4786" w:rsidRPr="00F74FB4">
        <w:rPr>
          <w:b/>
          <w:szCs w:val="24"/>
        </w:rPr>
        <w:t>, Norského království a</w:t>
      </w:r>
      <w:r w:rsidR="002730AB" w:rsidRPr="00F74FB4">
        <w:rPr>
          <w:b/>
          <w:szCs w:val="24"/>
        </w:rPr>
        <w:t> </w:t>
      </w:r>
      <w:r w:rsidR="007C4786" w:rsidRPr="00F74FB4">
        <w:rPr>
          <w:b/>
          <w:szCs w:val="24"/>
        </w:rPr>
        <w:t>Švýcarské konfederace</w:t>
      </w:r>
      <w:r w:rsidRPr="00F74FB4">
        <w:rPr>
          <w:b/>
          <w:szCs w:val="24"/>
        </w:rPr>
        <w:t>.</w:t>
      </w:r>
      <w:r w:rsidR="008619E7" w:rsidRPr="00F74FB4">
        <w:rPr>
          <w:b/>
          <w:szCs w:val="24"/>
        </w:rPr>
        <w:t xml:space="preserve"> Policie přihlédne </w:t>
      </w:r>
      <w:r w:rsidR="000E41C8" w:rsidRPr="00F74FB4">
        <w:rPr>
          <w:b/>
          <w:szCs w:val="24"/>
        </w:rPr>
        <w:t>ke</w:t>
      </w:r>
      <w:r w:rsidR="000E41C8">
        <w:rPr>
          <w:b/>
          <w:szCs w:val="24"/>
        </w:rPr>
        <w:t> </w:t>
      </w:r>
      <w:r w:rsidR="008619E7" w:rsidRPr="00F74FB4">
        <w:rPr>
          <w:b/>
          <w:szCs w:val="24"/>
        </w:rPr>
        <w:t>skutečnostem nebo důkazům podle věty</w:t>
      </w:r>
      <w:r w:rsidR="002013B7" w:rsidRPr="00F74FB4">
        <w:rPr>
          <w:b/>
          <w:szCs w:val="24"/>
        </w:rPr>
        <w:t xml:space="preserve"> první, pokud se lze na základě jejich obsahu domnívat, že existují důvodné obavy</w:t>
      </w:r>
      <w:r w:rsidR="008619E7" w:rsidRPr="00F74FB4">
        <w:rPr>
          <w:b/>
          <w:szCs w:val="24"/>
        </w:rPr>
        <w:t xml:space="preserve"> </w:t>
      </w:r>
      <w:r w:rsidR="00610258" w:rsidRPr="00F74FB4">
        <w:rPr>
          <w:b/>
          <w:szCs w:val="24"/>
        </w:rPr>
        <w:t>z</w:t>
      </w:r>
      <w:r w:rsidR="008619E7" w:rsidRPr="00F74FB4">
        <w:rPr>
          <w:b/>
          <w:szCs w:val="24"/>
        </w:rPr>
        <w:t xml:space="preserve"> </w:t>
      </w:r>
      <w:r w:rsidR="00610258" w:rsidRPr="00F74FB4">
        <w:rPr>
          <w:b/>
          <w:szCs w:val="24"/>
        </w:rPr>
        <w:t>jednání vůči cizinci</w:t>
      </w:r>
      <w:r w:rsidR="008619E7" w:rsidRPr="00F74FB4">
        <w:rPr>
          <w:b/>
          <w:szCs w:val="24"/>
        </w:rPr>
        <w:t xml:space="preserve"> </w:t>
      </w:r>
      <w:r w:rsidR="00610258" w:rsidRPr="00F74FB4">
        <w:rPr>
          <w:b/>
          <w:bCs/>
          <w:szCs w:val="24"/>
        </w:rPr>
        <w:t>v rozporu s</w:t>
      </w:r>
      <w:r w:rsidR="00A9573C" w:rsidRPr="00F74FB4">
        <w:rPr>
          <w:b/>
          <w:bCs/>
          <w:szCs w:val="24"/>
        </w:rPr>
        <w:t> </w:t>
      </w:r>
      <w:r w:rsidR="00610258" w:rsidRPr="00F74FB4">
        <w:rPr>
          <w:b/>
          <w:bCs/>
          <w:szCs w:val="24"/>
        </w:rPr>
        <w:t>čl</w:t>
      </w:r>
      <w:r w:rsidR="00A9573C" w:rsidRPr="00F74FB4">
        <w:rPr>
          <w:b/>
          <w:bCs/>
          <w:szCs w:val="24"/>
        </w:rPr>
        <w:t>.</w:t>
      </w:r>
      <w:r w:rsidR="00610258" w:rsidRPr="00F74FB4">
        <w:rPr>
          <w:b/>
          <w:bCs/>
          <w:szCs w:val="24"/>
        </w:rPr>
        <w:t xml:space="preserve"> 2</w:t>
      </w:r>
      <w:r w:rsidR="00A9573C" w:rsidRPr="00F74FB4">
        <w:rPr>
          <w:b/>
          <w:bCs/>
          <w:szCs w:val="24"/>
        </w:rPr>
        <w:t xml:space="preserve"> až</w:t>
      </w:r>
      <w:r w:rsidR="00610258" w:rsidRPr="00F74FB4">
        <w:rPr>
          <w:b/>
          <w:bCs/>
          <w:szCs w:val="24"/>
        </w:rPr>
        <w:t xml:space="preserve"> 6 Evropské úmluvy o ochraně lidských práv a základních svobod </w:t>
      </w:r>
      <w:r w:rsidR="00610258" w:rsidRPr="00F74FB4">
        <w:rPr>
          <w:b/>
          <w:szCs w:val="24"/>
        </w:rPr>
        <w:t xml:space="preserve">v případě jeho </w:t>
      </w:r>
      <w:r w:rsidR="00610258" w:rsidRPr="00F74FB4">
        <w:rPr>
          <w:b/>
          <w:bCs/>
          <w:szCs w:val="24"/>
        </w:rPr>
        <w:t>navrácení</w:t>
      </w:r>
      <w:r w:rsidR="008619E7" w:rsidRPr="00F74FB4">
        <w:rPr>
          <w:b/>
          <w:szCs w:val="24"/>
        </w:rPr>
        <w:t xml:space="preserve">. </w:t>
      </w:r>
      <w:r w:rsidRPr="00F74FB4">
        <w:rPr>
          <w:b/>
          <w:szCs w:val="24"/>
        </w:rPr>
        <w:t xml:space="preserve"> </w:t>
      </w:r>
    </w:p>
    <w:bookmarkEnd w:id="62"/>
    <w:p w14:paraId="511A99B4" w14:textId="74DB1B49" w:rsidR="00E74214" w:rsidRPr="00F74FB4" w:rsidRDefault="00E74214" w:rsidP="00F74FB4">
      <w:pPr>
        <w:pStyle w:val="Textodstavce"/>
        <w:numPr>
          <w:ilvl w:val="0"/>
          <w:numId w:val="0"/>
        </w:numPr>
        <w:tabs>
          <w:tab w:val="clear" w:pos="851"/>
        </w:tabs>
        <w:jc w:val="center"/>
        <w:rPr>
          <w:b/>
          <w:szCs w:val="24"/>
        </w:rPr>
      </w:pPr>
      <w:r w:rsidRPr="00F74FB4">
        <w:rPr>
          <w:b/>
          <w:szCs w:val="24"/>
        </w:rPr>
        <w:t>****</w:t>
      </w:r>
    </w:p>
    <w:p w14:paraId="618B3B37" w14:textId="77777777" w:rsidR="007D520F" w:rsidRPr="00F74FB4" w:rsidRDefault="007D520F" w:rsidP="00F74FB4">
      <w:pPr>
        <w:jc w:val="center"/>
        <w:rPr>
          <w:rFonts w:ascii="Times New Roman" w:hAnsi="Times New Roman"/>
          <w:b/>
          <w:sz w:val="24"/>
          <w:szCs w:val="24"/>
        </w:rPr>
      </w:pPr>
      <w:bookmarkStart w:id="63" w:name="_Hlk51324525"/>
      <w:r w:rsidRPr="00F74FB4">
        <w:rPr>
          <w:rFonts w:ascii="Times New Roman" w:hAnsi="Times New Roman"/>
          <w:b/>
          <w:sz w:val="24"/>
          <w:szCs w:val="24"/>
        </w:rPr>
        <w:t xml:space="preserve">Řízení o přiznání postavení osoby bez státní příslušnosti  </w:t>
      </w:r>
    </w:p>
    <w:p w14:paraId="356B9F66" w14:textId="77777777" w:rsidR="007D520F" w:rsidRPr="00F74FB4" w:rsidRDefault="007D520F" w:rsidP="00F74FB4">
      <w:pPr>
        <w:pStyle w:val="Odstavecseseznamem"/>
        <w:widowControl w:val="0"/>
        <w:autoSpaceDE w:val="0"/>
        <w:autoSpaceDN w:val="0"/>
        <w:adjustRightInd w:val="0"/>
        <w:ind w:left="502" w:hanging="502"/>
        <w:jc w:val="center"/>
        <w:rPr>
          <w:b/>
        </w:rPr>
      </w:pPr>
      <w:r w:rsidRPr="00F74FB4">
        <w:rPr>
          <w:b/>
        </w:rPr>
        <w:t>§ 170c</w:t>
      </w:r>
    </w:p>
    <w:p w14:paraId="7CCECD8A" w14:textId="77777777" w:rsidR="007D520F" w:rsidRPr="00F74FB4" w:rsidRDefault="007D520F" w:rsidP="00F74FB4">
      <w:pPr>
        <w:pStyle w:val="Odstavecseseznamem"/>
        <w:widowControl w:val="0"/>
        <w:autoSpaceDE w:val="0"/>
        <w:autoSpaceDN w:val="0"/>
        <w:adjustRightInd w:val="0"/>
        <w:ind w:left="502"/>
        <w:jc w:val="center"/>
        <w:rPr>
          <w:b/>
        </w:rPr>
      </w:pPr>
    </w:p>
    <w:p w14:paraId="24B01DE5" w14:textId="3E46D756" w:rsidR="007D520F" w:rsidRPr="00F74FB4" w:rsidRDefault="007D520F" w:rsidP="00F74FB4">
      <w:pPr>
        <w:widowControl w:val="0"/>
        <w:autoSpaceDE w:val="0"/>
        <w:autoSpaceDN w:val="0"/>
        <w:adjustRightInd w:val="0"/>
        <w:spacing w:after="0" w:line="240" w:lineRule="auto"/>
        <w:jc w:val="both"/>
        <w:rPr>
          <w:rFonts w:ascii="Times New Roman" w:hAnsi="Times New Roman"/>
          <w:b/>
          <w:sz w:val="24"/>
          <w:szCs w:val="24"/>
        </w:rPr>
      </w:pPr>
      <w:r w:rsidRPr="00F74FB4">
        <w:rPr>
          <w:rFonts w:ascii="Times New Roman" w:hAnsi="Times New Roman"/>
          <w:b/>
          <w:sz w:val="24"/>
          <w:szCs w:val="24"/>
        </w:rPr>
        <w:tab/>
        <w:t xml:space="preserve">(1) Na řízení o přiznání postavení osoby bez státní příslušnosti </w:t>
      </w:r>
      <w:r w:rsidR="00E073E9" w:rsidRPr="00F74FB4">
        <w:rPr>
          <w:rFonts w:ascii="Times New Roman" w:hAnsi="Times New Roman"/>
          <w:b/>
          <w:sz w:val="24"/>
          <w:szCs w:val="24"/>
        </w:rPr>
        <w:t xml:space="preserve">se nepoužijí </w:t>
      </w:r>
      <w:r w:rsidRPr="00F74FB4">
        <w:rPr>
          <w:rFonts w:ascii="Times New Roman" w:hAnsi="Times New Roman"/>
          <w:b/>
          <w:sz w:val="24"/>
          <w:szCs w:val="24"/>
        </w:rPr>
        <w:t xml:space="preserve">ustanovení </w:t>
      </w:r>
      <w:r w:rsidR="00E073E9" w:rsidRPr="00F74FB4">
        <w:rPr>
          <w:rFonts w:ascii="Times New Roman" w:hAnsi="Times New Roman"/>
          <w:b/>
          <w:sz w:val="24"/>
          <w:szCs w:val="24"/>
        </w:rPr>
        <w:t xml:space="preserve">správního řádu </w:t>
      </w:r>
      <w:r w:rsidRPr="00F74FB4">
        <w:rPr>
          <w:rFonts w:ascii="Times New Roman" w:hAnsi="Times New Roman"/>
          <w:b/>
          <w:sz w:val="24"/>
          <w:szCs w:val="24"/>
        </w:rPr>
        <w:t xml:space="preserve">o doručování adresátům zdržujícím se v cizině, o úřední desce, o ustanovení opatrovníka osobám neznámého pobytu a osobám, které se zdržují v cizině, pokud se jim nedaří doručovat, a o ustanovení zástupce pro doručování, a dále ustanovení o umožnění nahlížení do spisu jiným osobám než účastníkům a jejich zástupcům, o ústním jednání, o vydání stejnopisu výroku rozhodnutí na požádání účastníka, o lhůtách pro vydání rozhodnutí, ustanovení o odvolacím řízení a řízení o rozkladu, ustanovení </w:t>
      </w:r>
      <w:r w:rsidR="009E640E" w:rsidRPr="00F74FB4">
        <w:rPr>
          <w:rFonts w:ascii="Times New Roman" w:hAnsi="Times New Roman"/>
          <w:b/>
          <w:sz w:val="24"/>
          <w:szCs w:val="24"/>
        </w:rPr>
        <w:t>o </w:t>
      </w:r>
      <w:r w:rsidRPr="00F74FB4">
        <w:rPr>
          <w:rFonts w:ascii="Times New Roman" w:hAnsi="Times New Roman"/>
          <w:b/>
          <w:sz w:val="24"/>
          <w:szCs w:val="24"/>
        </w:rPr>
        <w:t xml:space="preserve">přezkumném řízení, o obnově řízení a novém rozhodnutí. </w:t>
      </w:r>
    </w:p>
    <w:p w14:paraId="1377B049" w14:textId="77777777" w:rsidR="007D520F" w:rsidRPr="00F74FB4" w:rsidRDefault="007D520F" w:rsidP="00F74FB4">
      <w:pPr>
        <w:widowControl w:val="0"/>
        <w:autoSpaceDE w:val="0"/>
        <w:autoSpaceDN w:val="0"/>
        <w:adjustRightInd w:val="0"/>
        <w:spacing w:after="0" w:line="240" w:lineRule="auto"/>
        <w:jc w:val="both"/>
        <w:rPr>
          <w:rFonts w:ascii="Times New Roman" w:hAnsi="Times New Roman"/>
          <w:b/>
          <w:sz w:val="24"/>
          <w:szCs w:val="24"/>
        </w:rPr>
      </w:pPr>
    </w:p>
    <w:p w14:paraId="71B2AF0B" w14:textId="0E852425" w:rsidR="007D520F" w:rsidRPr="00F74FB4" w:rsidRDefault="007D520F" w:rsidP="00F74FB4">
      <w:pPr>
        <w:widowControl w:val="0"/>
        <w:autoSpaceDE w:val="0"/>
        <w:autoSpaceDN w:val="0"/>
        <w:adjustRightInd w:val="0"/>
        <w:spacing w:after="0" w:line="240" w:lineRule="auto"/>
        <w:jc w:val="both"/>
        <w:rPr>
          <w:rFonts w:ascii="Times New Roman" w:hAnsi="Times New Roman"/>
          <w:b/>
          <w:sz w:val="24"/>
          <w:szCs w:val="24"/>
        </w:rPr>
      </w:pPr>
      <w:r w:rsidRPr="00F74FB4">
        <w:rPr>
          <w:rFonts w:ascii="Times New Roman" w:hAnsi="Times New Roman"/>
          <w:b/>
          <w:sz w:val="24"/>
          <w:szCs w:val="24"/>
        </w:rPr>
        <w:tab/>
        <w:t>(2) Na řízení o přiznání postavení osoby bez státní příslušnosti se nepoužije § 169 až 170b.</w:t>
      </w:r>
    </w:p>
    <w:p w14:paraId="6EF2209F" w14:textId="77777777" w:rsidR="007D520F" w:rsidRPr="00F74FB4" w:rsidRDefault="007D520F" w:rsidP="00F74FB4">
      <w:pPr>
        <w:pStyle w:val="Odstavecseseznamem"/>
        <w:widowControl w:val="0"/>
        <w:autoSpaceDE w:val="0"/>
        <w:autoSpaceDN w:val="0"/>
        <w:adjustRightInd w:val="0"/>
        <w:jc w:val="both"/>
        <w:rPr>
          <w:b/>
        </w:rPr>
      </w:pPr>
    </w:p>
    <w:p w14:paraId="59DA55B1" w14:textId="32758650" w:rsidR="007D520F" w:rsidRPr="00F74FB4" w:rsidRDefault="007D520F" w:rsidP="00F74FB4">
      <w:pPr>
        <w:widowControl w:val="0"/>
        <w:autoSpaceDE w:val="0"/>
        <w:autoSpaceDN w:val="0"/>
        <w:adjustRightInd w:val="0"/>
        <w:spacing w:after="0" w:line="240" w:lineRule="auto"/>
        <w:ind w:firstLine="709"/>
        <w:jc w:val="both"/>
        <w:rPr>
          <w:rFonts w:ascii="Times New Roman" w:hAnsi="Times New Roman"/>
          <w:b/>
          <w:sz w:val="24"/>
          <w:szCs w:val="24"/>
        </w:rPr>
      </w:pPr>
      <w:r w:rsidRPr="00F74FB4">
        <w:rPr>
          <w:rFonts w:ascii="Times New Roman" w:hAnsi="Times New Roman"/>
          <w:b/>
          <w:sz w:val="24"/>
          <w:szCs w:val="24"/>
        </w:rPr>
        <w:t xml:space="preserve">(3) Podáním žádosti o udělení mezinárodní ochrany je řízení o přiznání postavení osoby bez státní příslušnosti přerušeno, a to po dobu vedení řízení o </w:t>
      </w:r>
      <w:r w:rsidR="00E073E9" w:rsidRPr="00F74FB4">
        <w:rPr>
          <w:rFonts w:ascii="Times New Roman" w:hAnsi="Times New Roman"/>
          <w:b/>
          <w:sz w:val="24"/>
          <w:szCs w:val="24"/>
        </w:rPr>
        <w:t xml:space="preserve">udělení </w:t>
      </w:r>
      <w:r w:rsidRPr="00F74FB4">
        <w:rPr>
          <w:rFonts w:ascii="Times New Roman" w:hAnsi="Times New Roman"/>
          <w:b/>
          <w:sz w:val="24"/>
          <w:szCs w:val="24"/>
        </w:rPr>
        <w:t xml:space="preserve">mezinárodní </w:t>
      </w:r>
      <w:r w:rsidR="00E073E9" w:rsidRPr="00F74FB4">
        <w:rPr>
          <w:rFonts w:ascii="Times New Roman" w:hAnsi="Times New Roman"/>
          <w:b/>
          <w:sz w:val="24"/>
          <w:szCs w:val="24"/>
        </w:rPr>
        <w:t>ochrany</w:t>
      </w:r>
      <w:r w:rsidRPr="00F74FB4">
        <w:rPr>
          <w:rFonts w:ascii="Times New Roman" w:hAnsi="Times New Roman"/>
          <w:b/>
          <w:sz w:val="24"/>
          <w:szCs w:val="24"/>
        </w:rPr>
        <w:t xml:space="preserve">. Usnesení o přerušení řízení se </w:t>
      </w:r>
      <w:r w:rsidR="000335C0" w:rsidRPr="00F74FB4">
        <w:rPr>
          <w:rFonts w:ascii="Times New Roman" w:hAnsi="Times New Roman"/>
          <w:b/>
          <w:sz w:val="24"/>
          <w:szCs w:val="24"/>
        </w:rPr>
        <w:t>pouze</w:t>
      </w:r>
      <w:r w:rsidRPr="00F74FB4">
        <w:rPr>
          <w:rFonts w:ascii="Times New Roman" w:hAnsi="Times New Roman"/>
          <w:b/>
          <w:sz w:val="24"/>
          <w:szCs w:val="24"/>
        </w:rPr>
        <w:t xml:space="preserve"> poznamená do spisu. </w:t>
      </w:r>
    </w:p>
    <w:p w14:paraId="281650BA" w14:textId="77777777" w:rsidR="007D520F" w:rsidRPr="00F74FB4" w:rsidRDefault="007D520F" w:rsidP="00F74FB4">
      <w:pPr>
        <w:widowControl w:val="0"/>
        <w:autoSpaceDE w:val="0"/>
        <w:autoSpaceDN w:val="0"/>
        <w:adjustRightInd w:val="0"/>
        <w:spacing w:after="0" w:line="240" w:lineRule="auto"/>
        <w:ind w:firstLine="709"/>
        <w:jc w:val="both"/>
        <w:rPr>
          <w:rFonts w:ascii="Times New Roman" w:hAnsi="Times New Roman"/>
          <w:b/>
          <w:sz w:val="24"/>
          <w:szCs w:val="24"/>
        </w:rPr>
      </w:pPr>
    </w:p>
    <w:p w14:paraId="7B23B8D9" w14:textId="0195ED43" w:rsidR="007D520F" w:rsidRPr="00F74FB4" w:rsidRDefault="007D520F" w:rsidP="00F74FB4">
      <w:pPr>
        <w:widowControl w:val="0"/>
        <w:autoSpaceDE w:val="0"/>
        <w:autoSpaceDN w:val="0"/>
        <w:adjustRightInd w:val="0"/>
        <w:ind w:firstLine="709"/>
        <w:contextualSpacing/>
        <w:jc w:val="both"/>
        <w:rPr>
          <w:b/>
        </w:rPr>
      </w:pPr>
      <w:r w:rsidRPr="00F74FB4">
        <w:rPr>
          <w:rFonts w:ascii="Times New Roman" w:hAnsi="Times New Roman"/>
          <w:b/>
          <w:sz w:val="24"/>
          <w:szCs w:val="24"/>
        </w:rPr>
        <w:t>(4) Je-li cizinec v době podání žádosti o přiznání postavení osoby bez státní příslušnosti nebo stane-li se během řízení o přiznání postavení osoby bez státní příslušnosti držitelem jiného oprávnění k</w:t>
      </w:r>
      <w:r w:rsidR="00ED5164" w:rsidRPr="00F74FB4">
        <w:rPr>
          <w:rFonts w:ascii="Times New Roman" w:hAnsi="Times New Roman"/>
          <w:b/>
          <w:sz w:val="24"/>
          <w:szCs w:val="24"/>
        </w:rPr>
        <w:t> </w:t>
      </w:r>
      <w:r w:rsidRPr="00F74FB4">
        <w:rPr>
          <w:rFonts w:ascii="Times New Roman" w:hAnsi="Times New Roman"/>
          <w:b/>
          <w:sz w:val="24"/>
          <w:szCs w:val="24"/>
        </w:rPr>
        <w:t>pobytu</w:t>
      </w:r>
      <w:r w:rsidR="00ED5164" w:rsidRPr="00F74FB4">
        <w:rPr>
          <w:rFonts w:ascii="Times New Roman" w:hAnsi="Times New Roman"/>
          <w:b/>
          <w:sz w:val="24"/>
          <w:szCs w:val="24"/>
        </w:rPr>
        <w:t>,</w:t>
      </w:r>
      <w:r w:rsidRPr="00F74FB4">
        <w:rPr>
          <w:rFonts w:ascii="Times New Roman" w:hAnsi="Times New Roman"/>
          <w:b/>
          <w:sz w:val="24"/>
          <w:szCs w:val="24"/>
        </w:rPr>
        <w:t xml:space="preserve"> s výjimkou víza k pobytu nad 90 dnů za účelem strpění pobytu na území</w:t>
      </w:r>
      <w:r w:rsidR="00ED5164" w:rsidRPr="00F74FB4">
        <w:rPr>
          <w:rFonts w:ascii="Times New Roman" w:hAnsi="Times New Roman"/>
          <w:b/>
          <w:sz w:val="24"/>
          <w:szCs w:val="24"/>
        </w:rPr>
        <w:t>,</w:t>
      </w:r>
      <w:r w:rsidRPr="00F74FB4">
        <w:rPr>
          <w:rFonts w:ascii="Times New Roman" w:hAnsi="Times New Roman"/>
          <w:b/>
          <w:sz w:val="24"/>
          <w:szCs w:val="24"/>
        </w:rPr>
        <w:t xml:space="preserve"> a je-li v řízení o přiznání postavení osoby bez státní příslušnosti zjištěno, že je osobou bez státní příslušnosti, vydá ministerstvo pouze osvědčení, že cizinec je osobou bez státní příslušnosti; tento cizinec nenabývá postavení osoby bez státní příslušnosti. </w:t>
      </w:r>
    </w:p>
    <w:p w14:paraId="24774F66" w14:textId="77777777" w:rsidR="007D520F" w:rsidRPr="00F74FB4" w:rsidRDefault="007D520F" w:rsidP="00F74FB4">
      <w:pPr>
        <w:widowControl w:val="0"/>
        <w:autoSpaceDE w:val="0"/>
        <w:autoSpaceDN w:val="0"/>
        <w:adjustRightInd w:val="0"/>
        <w:spacing w:after="0" w:line="240" w:lineRule="auto"/>
        <w:ind w:firstLine="709"/>
        <w:jc w:val="both"/>
        <w:rPr>
          <w:rFonts w:ascii="Times New Roman" w:hAnsi="Times New Roman"/>
          <w:b/>
          <w:sz w:val="24"/>
          <w:szCs w:val="24"/>
        </w:rPr>
      </w:pPr>
    </w:p>
    <w:p w14:paraId="102DCB8F" w14:textId="5A3AF783" w:rsidR="007D520F" w:rsidRPr="00F74FB4" w:rsidRDefault="007D520F" w:rsidP="00F74FB4">
      <w:pPr>
        <w:widowControl w:val="0"/>
        <w:autoSpaceDE w:val="0"/>
        <w:autoSpaceDN w:val="0"/>
        <w:adjustRightInd w:val="0"/>
        <w:ind w:firstLine="709"/>
        <w:contextualSpacing/>
        <w:jc w:val="both"/>
        <w:rPr>
          <w:b/>
        </w:rPr>
      </w:pPr>
      <w:r w:rsidRPr="00F74FB4">
        <w:rPr>
          <w:rFonts w:ascii="Times New Roman" w:hAnsi="Times New Roman"/>
          <w:b/>
          <w:sz w:val="24"/>
          <w:szCs w:val="24"/>
        </w:rPr>
        <w:t>(5) Řízení se</w:t>
      </w:r>
      <w:r w:rsidR="000335C0" w:rsidRPr="00F74FB4">
        <w:rPr>
          <w:rFonts w:ascii="Times New Roman" w:hAnsi="Times New Roman"/>
          <w:b/>
          <w:sz w:val="24"/>
          <w:szCs w:val="24"/>
        </w:rPr>
        <w:t xml:space="preserve"> usnesením</w:t>
      </w:r>
      <w:r w:rsidRPr="00F74FB4">
        <w:rPr>
          <w:rFonts w:ascii="Times New Roman" w:hAnsi="Times New Roman"/>
          <w:b/>
          <w:sz w:val="24"/>
          <w:szCs w:val="24"/>
        </w:rPr>
        <w:t xml:space="preserve"> zastaví, jestliže se cizinec bez závažného důvodu nedostavil k pohovoru nebo neposkytuje informace nezbytné pro zjištění stavu věci, o němž nejsou důvodné pochybnosti. </w:t>
      </w:r>
    </w:p>
    <w:p w14:paraId="47E6D5B6" w14:textId="77777777" w:rsidR="007D520F" w:rsidRPr="00F74FB4" w:rsidRDefault="007D520F" w:rsidP="00F74FB4">
      <w:pPr>
        <w:widowControl w:val="0"/>
        <w:autoSpaceDE w:val="0"/>
        <w:autoSpaceDN w:val="0"/>
        <w:adjustRightInd w:val="0"/>
        <w:spacing w:after="0" w:line="240" w:lineRule="auto"/>
        <w:ind w:firstLine="708"/>
        <w:jc w:val="both"/>
        <w:rPr>
          <w:rFonts w:ascii="Times New Roman" w:hAnsi="Times New Roman"/>
          <w:b/>
          <w:sz w:val="24"/>
          <w:szCs w:val="24"/>
        </w:rPr>
      </w:pPr>
    </w:p>
    <w:p w14:paraId="584704E3" w14:textId="77777777" w:rsidR="007D520F" w:rsidRPr="00F74FB4" w:rsidRDefault="007D520F" w:rsidP="00F74FB4">
      <w:pPr>
        <w:widowControl w:val="0"/>
        <w:autoSpaceDE w:val="0"/>
        <w:autoSpaceDN w:val="0"/>
        <w:adjustRightInd w:val="0"/>
        <w:spacing w:after="0" w:line="240" w:lineRule="auto"/>
        <w:jc w:val="center"/>
        <w:rPr>
          <w:rFonts w:ascii="Times New Roman" w:hAnsi="Times New Roman"/>
          <w:b/>
          <w:sz w:val="24"/>
          <w:szCs w:val="24"/>
        </w:rPr>
      </w:pPr>
      <w:r w:rsidRPr="00F74FB4">
        <w:rPr>
          <w:rFonts w:ascii="Times New Roman" w:hAnsi="Times New Roman"/>
          <w:b/>
          <w:sz w:val="24"/>
          <w:szCs w:val="24"/>
        </w:rPr>
        <w:t>§ 170d</w:t>
      </w:r>
    </w:p>
    <w:p w14:paraId="4DE8EE56" w14:textId="6098985E" w:rsidR="007D520F" w:rsidRPr="00F74FB4" w:rsidRDefault="007D520F" w:rsidP="00F74FB4">
      <w:pPr>
        <w:widowControl w:val="0"/>
        <w:autoSpaceDE w:val="0"/>
        <w:autoSpaceDN w:val="0"/>
        <w:adjustRightInd w:val="0"/>
        <w:spacing w:after="0" w:line="240" w:lineRule="auto"/>
        <w:rPr>
          <w:rFonts w:ascii="Times New Roman" w:hAnsi="Times New Roman"/>
          <w:b/>
          <w:sz w:val="24"/>
          <w:szCs w:val="24"/>
        </w:rPr>
      </w:pPr>
    </w:p>
    <w:p w14:paraId="631D2C0C" w14:textId="45E10A37" w:rsidR="007D520F" w:rsidRPr="00F74FB4" w:rsidRDefault="007D520F" w:rsidP="00F74FB4">
      <w:pPr>
        <w:widowControl w:val="0"/>
        <w:autoSpaceDE w:val="0"/>
        <w:autoSpaceDN w:val="0"/>
        <w:adjustRightInd w:val="0"/>
        <w:spacing w:after="0" w:line="240" w:lineRule="auto"/>
        <w:jc w:val="both"/>
        <w:rPr>
          <w:rFonts w:ascii="Times New Roman" w:hAnsi="Times New Roman"/>
          <w:b/>
          <w:strike/>
          <w:sz w:val="24"/>
          <w:szCs w:val="24"/>
        </w:rPr>
      </w:pPr>
      <w:r w:rsidRPr="00F74FB4">
        <w:rPr>
          <w:rFonts w:ascii="Times New Roman" w:hAnsi="Times New Roman"/>
          <w:b/>
          <w:sz w:val="24"/>
          <w:szCs w:val="24"/>
        </w:rPr>
        <w:tab/>
        <w:t xml:space="preserve">(1) Ministerstvo </w:t>
      </w:r>
      <w:r w:rsidR="00E65809" w:rsidRPr="00F74FB4">
        <w:rPr>
          <w:rFonts w:ascii="Times New Roman" w:hAnsi="Times New Roman"/>
          <w:b/>
          <w:sz w:val="24"/>
          <w:szCs w:val="24"/>
        </w:rPr>
        <w:t xml:space="preserve">může provést </w:t>
      </w:r>
      <w:r w:rsidRPr="00F74FB4">
        <w:rPr>
          <w:rFonts w:ascii="Times New Roman" w:hAnsi="Times New Roman"/>
          <w:b/>
          <w:sz w:val="24"/>
          <w:szCs w:val="24"/>
        </w:rPr>
        <w:t xml:space="preserve">pohovor se žadatelem o přiznání postavení osoby bez státní příslušnosti. </w:t>
      </w:r>
    </w:p>
    <w:p w14:paraId="712FAB1D" w14:textId="77777777" w:rsidR="007D520F" w:rsidRPr="00F74FB4" w:rsidRDefault="007D520F" w:rsidP="00F74FB4">
      <w:pPr>
        <w:widowControl w:val="0"/>
        <w:autoSpaceDE w:val="0"/>
        <w:autoSpaceDN w:val="0"/>
        <w:adjustRightInd w:val="0"/>
        <w:spacing w:after="0" w:line="240" w:lineRule="auto"/>
        <w:rPr>
          <w:rFonts w:ascii="Times New Roman" w:hAnsi="Times New Roman"/>
          <w:b/>
          <w:sz w:val="24"/>
          <w:szCs w:val="24"/>
        </w:rPr>
      </w:pPr>
      <w:r w:rsidRPr="00F74FB4">
        <w:rPr>
          <w:rFonts w:ascii="Times New Roman" w:hAnsi="Times New Roman"/>
          <w:b/>
          <w:sz w:val="24"/>
          <w:szCs w:val="24"/>
        </w:rPr>
        <w:t xml:space="preserve"> </w:t>
      </w:r>
    </w:p>
    <w:p w14:paraId="4CC460CF" w14:textId="6CBF76E7" w:rsidR="007D520F" w:rsidRPr="00F74FB4" w:rsidRDefault="007D520F" w:rsidP="00F74FB4">
      <w:pPr>
        <w:widowControl w:val="0"/>
        <w:autoSpaceDE w:val="0"/>
        <w:autoSpaceDN w:val="0"/>
        <w:adjustRightInd w:val="0"/>
        <w:spacing w:after="0" w:line="240" w:lineRule="auto"/>
        <w:jc w:val="both"/>
        <w:rPr>
          <w:rFonts w:ascii="Times New Roman" w:hAnsi="Times New Roman"/>
          <w:b/>
          <w:sz w:val="24"/>
          <w:szCs w:val="24"/>
        </w:rPr>
      </w:pPr>
      <w:r w:rsidRPr="00F74FB4">
        <w:rPr>
          <w:rFonts w:ascii="Times New Roman" w:hAnsi="Times New Roman"/>
          <w:b/>
          <w:sz w:val="24"/>
          <w:szCs w:val="24"/>
        </w:rPr>
        <w:tab/>
      </w:r>
      <w:r w:rsidR="00CC1D2A" w:rsidRPr="00F74FB4">
        <w:rPr>
          <w:rFonts w:ascii="Times New Roman" w:hAnsi="Times New Roman"/>
          <w:b/>
          <w:sz w:val="24"/>
          <w:szCs w:val="24"/>
        </w:rPr>
        <w:t>(</w:t>
      </w:r>
      <w:r w:rsidR="009E640E" w:rsidRPr="00F74FB4">
        <w:rPr>
          <w:rFonts w:ascii="Times New Roman" w:hAnsi="Times New Roman"/>
          <w:b/>
          <w:sz w:val="24"/>
          <w:szCs w:val="24"/>
        </w:rPr>
        <w:t>2</w:t>
      </w:r>
      <w:r w:rsidR="00CC1D2A" w:rsidRPr="00F74FB4">
        <w:rPr>
          <w:rFonts w:ascii="Times New Roman" w:hAnsi="Times New Roman"/>
          <w:b/>
          <w:sz w:val="24"/>
          <w:szCs w:val="24"/>
        </w:rPr>
        <w:t xml:space="preserve">) </w:t>
      </w:r>
      <w:r w:rsidRPr="00F74FB4">
        <w:rPr>
          <w:rFonts w:ascii="Times New Roman" w:hAnsi="Times New Roman"/>
          <w:b/>
          <w:sz w:val="24"/>
          <w:szCs w:val="24"/>
        </w:rPr>
        <w:t xml:space="preserve">Žadatel o přiznání postavení osoby bez státní příslušnosti je povinen se dostavit k pohovoru v místě a čase určeném ministerstvem, a to na písemné předvolání doručené žadateli nejméně 5 pracovních dní před konáním pohovoru. Nedostaví-li se žadatel o přiznání postavení osoby bez státní příslušnosti k pohovoru v místě a čase určeném ministerstvem, pořídí se o této skutečnosti záznam.  </w:t>
      </w:r>
    </w:p>
    <w:p w14:paraId="24C2C6FC" w14:textId="77777777" w:rsidR="007D520F" w:rsidRPr="00F74FB4" w:rsidRDefault="007D520F" w:rsidP="00F74FB4">
      <w:pPr>
        <w:widowControl w:val="0"/>
        <w:autoSpaceDE w:val="0"/>
        <w:autoSpaceDN w:val="0"/>
        <w:adjustRightInd w:val="0"/>
        <w:spacing w:after="0" w:line="240" w:lineRule="auto"/>
        <w:rPr>
          <w:rFonts w:ascii="Times New Roman" w:hAnsi="Times New Roman"/>
          <w:b/>
          <w:sz w:val="24"/>
          <w:szCs w:val="24"/>
        </w:rPr>
      </w:pPr>
      <w:r w:rsidRPr="00F74FB4">
        <w:rPr>
          <w:rFonts w:ascii="Times New Roman" w:hAnsi="Times New Roman"/>
          <w:b/>
          <w:sz w:val="24"/>
          <w:szCs w:val="24"/>
        </w:rPr>
        <w:t xml:space="preserve"> </w:t>
      </w:r>
    </w:p>
    <w:p w14:paraId="5F586698" w14:textId="4F25F9B9" w:rsidR="007D520F" w:rsidRPr="00F74FB4" w:rsidRDefault="007D520F" w:rsidP="00F74FB4">
      <w:pPr>
        <w:widowControl w:val="0"/>
        <w:autoSpaceDE w:val="0"/>
        <w:autoSpaceDN w:val="0"/>
        <w:adjustRightInd w:val="0"/>
        <w:spacing w:after="0" w:line="240" w:lineRule="auto"/>
        <w:jc w:val="both"/>
        <w:rPr>
          <w:rFonts w:ascii="Times New Roman" w:hAnsi="Times New Roman"/>
          <w:b/>
          <w:sz w:val="24"/>
          <w:szCs w:val="24"/>
        </w:rPr>
      </w:pPr>
      <w:r w:rsidRPr="00F74FB4">
        <w:rPr>
          <w:rFonts w:ascii="Times New Roman" w:hAnsi="Times New Roman"/>
          <w:b/>
          <w:sz w:val="24"/>
          <w:szCs w:val="24"/>
        </w:rPr>
        <w:tab/>
      </w:r>
      <w:r w:rsidR="00CC1D2A" w:rsidRPr="00F74FB4">
        <w:rPr>
          <w:rFonts w:ascii="Times New Roman" w:hAnsi="Times New Roman"/>
          <w:b/>
          <w:sz w:val="24"/>
          <w:szCs w:val="24"/>
        </w:rPr>
        <w:t>(</w:t>
      </w:r>
      <w:r w:rsidR="009E640E" w:rsidRPr="00F74FB4">
        <w:rPr>
          <w:rFonts w:ascii="Times New Roman" w:hAnsi="Times New Roman"/>
          <w:b/>
          <w:sz w:val="24"/>
          <w:szCs w:val="24"/>
        </w:rPr>
        <w:t>3</w:t>
      </w:r>
      <w:r w:rsidR="00CC1D2A" w:rsidRPr="00F74FB4">
        <w:rPr>
          <w:rFonts w:ascii="Times New Roman" w:hAnsi="Times New Roman"/>
          <w:b/>
          <w:sz w:val="24"/>
          <w:szCs w:val="24"/>
        </w:rPr>
        <w:t xml:space="preserve">) </w:t>
      </w:r>
      <w:r w:rsidRPr="00F74FB4">
        <w:rPr>
          <w:rFonts w:ascii="Times New Roman" w:hAnsi="Times New Roman"/>
          <w:b/>
          <w:sz w:val="24"/>
          <w:szCs w:val="24"/>
        </w:rPr>
        <w:t xml:space="preserve">Pokud je provedení pohovoru přítomen zmocněnec žadatele o přiznání postavení osoby bez státní příslušnosti nebo pověřený zástupce Úřadu Vysokého komisaře, není oprávněn do jeho průběhu jakkoli zasahovat. Po skončení pohovoru ministerstvo zmocněnci žadatele o přiznání postavení osoby bez státní příslušnosti umožní vyjádřit se k jeho obsahu. </w:t>
      </w:r>
    </w:p>
    <w:p w14:paraId="5D64C622" w14:textId="77777777" w:rsidR="007D520F" w:rsidRPr="00F74FB4" w:rsidRDefault="007D520F" w:rsidP="00F74FB4">
      <w:pPr>
        <w:widowControl w:val="0"/>
        <w:autoSpaceDE w:val="0"/>
        <w:autoSpaceDN w:val="0"/>
        <w:adjustRightInd w:val="0"/>
        <w:spacing w:after="0" w:line="240" w:lineRule="auto"/>
        <w:jc w:val="both"/>
        <w:rPr>
          <w:rFonts w:ascii="Times New Roman" w:hAnsi="Times New Roman"/>
          <w:b/>
          <w:sz w:val="24"/>
          <w:szCs w:val="24"/>
        </w:rPr>
      </w:pPr>
    </w:p>
    <w:p w14:paraId="7E11FC49" w14:textId="767AD1B2" w:rsidR="007D520F" w:rsidRPr="00F74FB4" w:rsidRDefault="00CC1D2A" w:rsidP="00F74FB4">
      <w:pPr>
        <w:widowControl w:val="0"/>
        <w:autoSpaceDE w:val="0"/>
        <w:autoSpaceDN w:val="0"/>
        <w:adjustRightInd w:val="0"/>
        <w:spacing w:after="0" w:line="240" w:lineRule="auto"/>
        <w:ind w:firstLine="720"/>
        <w:jc w:val="both"/>
        <w:rPr>
          <w:rFonts w:ascii="Times New Roman" w:hAnsi="Times New Roman"/>
          <w:b/>
          <w:sz w:val="24"/>
          <w:szCs w:val="24"/>
        </w:rPr>
      </w:pPr>
      <w:r w:rsidRPr="00F74FB4">
        <w:rPr>
          <w:rFonts w:ascii="Times New Roman" w:hAnsi="Times New Roman"/>
          <w:b/>
          <w:sz w:val="24"/>
          <w:szCs w:val="24"/>
        </w:rPr>
        <w:t>(</w:t>
      </w:r>
      <w:r w:rsidR="009E640E" w:rsidRPr="00F74FB4">
        <w:rPr>
          <w:rFonts w:ascii="Times New Roman" w:hAnsi="Times New Roman"/>
          <w:b/>
          <w:sz w:val="24"/>
          <w:szCs w:val="24"/>
        </w:rPr>
        <w:t>4</w:t>
      </w:r>
      <w:r w:rsidRPr="00F74FB4">
        <w:rPr>
          <w:rFonts w:ascii="Times New Roman" w:hAnsi="Times New Roman"/>
          <w:b/>
          <w:sz w:val="24"/>
          <w:szCs w:val="24"/>
        </w:rPr>
        <w:t xml:space="preserve">) </w:t>
      </w:r>
      <w:r w:rsidR="007D520F" w:rsidRPr="00F74FB4">
        <w:rPr>
          <w:rFonts w:ascii="Times New Roman" w:hAnsi="Times New Roman"/>
          <w:b/>
          <w:sz w:val="24"/>
          <w:szCs w:val="24"/>
        </w:rPr>
        <w:t>Ministerstvo žadateli o přiznání postavení osoby bez státní příslušnosti poskytne bezplatně tlumočníka na úkony, ke kterým byl ministerstvem předvolán nebo vyzván, má-li důvody se domnívat, že je přítomnost tlumočníka nezbytná.</w:t>
      </w:r>
    </w:p>
    <w:p w14:paraId="22B528A0" w14:textId="77777777" w:rsidR="00E03814" w:rsidRPr="00F74FB4" w:rsidRDefault="00E03814" w:rsidP="00F74FB4">
      <w:pPr>
        <w:widowControl w:val="0"/>
        <w:autoSpaceDE w:val="0"/>
        <w:autoSpaceDN w:val="0"/>
        <w:adjustRightInd w:val="0"/>
        <w:spacing w:after="0" w:line="240" w:lineRule="auto"/>
        <w:ind w:firstLine="720"/>
        <w:jc w:val="both"/>
        <w:rPr>
          <w:rFonts w:ascii="Times New Roman" w:hAnsi="Times New Roman"/>
          <w:b/>
          <w:sz w:val="24"/>
          <w:szCs w:val="24"/>
        </w:rPr>
      </w:pPr>
    </w:p>
    <w:p w14:paraId="4BB9FC3B" w14:textId="77777777" w:rsidR="007D520F" w:rsidRPr="00F74FB4" w:rsidRDefault="007D520F" w:rsidP="00F74FB4">
      <w:pPr>
        <w:widowControl w:val="0"/>
        <w:autoSpaceDE w:val="0"/>
        <w:autoSpaceDN w:val="0"/>
        <w:adjustRightInd w:val="0"/>
        <w:spacing w:after="0" w:line="240" w:lineRule="auto"/>
        <w:jc w:val="center"/>
        <w:rPr>
          <w:rFonts w:ascii="Times New Roman" w:hAnsi="Times New Roman"/>
          <w:b/>
          <w:sz w:val="24"/>
          <w:szCs w:val="24"/>
        </w:rPr>
      </w:pPr>
      <w:r w:rsidRPr="00F74FB4">
        <w:rPr>
          <w:rFonts w:ascii="Times New Roman" w:hAnsi="Times New Roman"/>
          <w:b/>
          <w:sz w:val="24"/>
          <w:szCs w:val="24"/>
        </w:rPr>
        <w:t>§ 170e</w:t>
      </w:r>
    </w:p>
    <w:p w14:paraId="3BA793BF" w14:textId="5ECFC04D" w:rsidR="007D520F" w:rsidRPr="00F74FB4" w:rsidRDefault="007D520F" w:rsidP="00F74FB4">
      <w:pPr>
        <w:widowControl w:val="0"/>
        <w:autoSpaceDE w:val="0"/>
        <w:autoSpaceDN w:val="0"/>
        <w:adjustRightInd w:val="0"/>
        <w:spacing w:after="0" w:line="240" w:lineRule="auto"/>
        <w:jc w:val="both"/>
        <w:rPr>
          <w:rFonts w:ascii="Times New Roman" w:hAnsi="Times New Roman"/>
          <w:b/>
          <w:sz w:val="24"/>
          <w:szCs w:val="24"/>
        </w:rPr>
      </w:pPr>
    </w:p>
    <w:p w14:paraId="26DBEAB8" w14:textId="77777777" w:rsidR="007D520F" w:rsidRPr="00F74FB4" w:rsidRDefault="007D520F" w:rsidP="00F74FB4">
      <w:pPr>
        <w:widowControl w:val="0"/>
        <w:autoSpaceDE w:val="0"/>
        <w:autoSpaceDN w:val="0"/>
        <w:adjustRightInd w:val="0"/>
        <w:spacing w:after="0" w:line="240" w:lineRule="auto"/>
        <w:jc w:val="both"/>
        <w:rPr>
          <w:rFonts w:ascii="Times New Roman" w:hAnsi="Times New Roman"/>
          <w:b/>
          <w:sz w:val="24"/>
          <w:szCs w:val="24"/>
        </w:rPr>
      </w:pPr>
      <w:r w:rsidRPr="00F74FB4">
        <w:rPr>
          <w:rFonts w:ascii="Times New Roman" w:hAnsi="Times New Roman"/>
          <w:b/>
          <w:sz w:val="24"/>
          <w:szCs w:val="24"/>
        </w:rPr>
        <w:tab/>
        <w:t xml:space="preserve">Rozhodnutí o žádosti o přiznání postavení osoby bez státní příslušnosti vydá ministerstvo bez zbytečného odkladu, nejpozději však do 6 měsíců od podání žádosti. Tuto lhůtu lze prodloužit až o 6 měsíců, jde-li o věcně nebo právně složitý případ; o tomto se cizinec písemně na žádost vyrozumí. </w:t>
      </w:r>
    </w:p>
    <w:p w14:paraId="022E77E3" w14:textId="7AB516AE" w:rsidR="007D520F" w:rsidRPr="00F74FB4" w:rsidRDefault="007D520F" w:rsidP="00F74FB4">
      <w:pPr>
        <w:pStyle w:val="Textodstavce"/>
        <w:numPr>
          <w:ilvl w:val="0"/>
          <w:numId w:val="0"/>
        </w:numPr>
        <w:tabs>
          <w:tab w:val="clear" w:pos="851"/>
        </w:tabs>
        <w:ind w:firstLine="708"/>
        <w:rPr>
          <w:b/>
          <w:szCs w:val="24"/>
        </w:rPr>
      </w:pPr>
    </w:p>
    <w:p w14:paraId="3842249E" w14:textId="77777777" w:rsidR="007D520F" w:rsidRPr="00F74FB4" w:rsidRDefault="007D520F" w:rsidP="00F74FB4">
      <w:pPr>
        <w:widowControl w:val="0"/>
        <w:autoSpaceDE w:val="0"/>
        <w:autoSpaceDN w:val="0"/>
        <w:adjustRightInd w:val="0"/>
        <w:spacing w:after="0" w:line="240" w:lineRule="auto"/>
        <w:jc w:val="center"/>
        <w:rPr>
          <w:rFonts w:ascii="Times New Roman" w:hAnsi="Times New Roman"/>
          <w:b/>
          <w:sz w:val="24"/>
          <w:szCs w:val="24"/>
        </w:rPr>
      </w:pPr>
      <w:r w:rsidRPr="00F74FB4">
        <w:rPr>
          <w:rFonts w:ascii="Times New Roman" w:hAnsi="Times New Roman"/>
          <w:b/>
          <w:sz w:val="24"/>
          <w:szCs w:val="24"/>
        </w:rPr>
        <w:t>§ 170f</w:t>
      </w:r>
    </w:p>
    <w:p w14:paraId="5C8399D0" w14:textId="77777777" w:rsidR="007D520F" w:rsidRPr="00F74FB4" w:rsidRDefault="007D520F" w:rsidP="00F74FB4">
      <w:pPr>
        <w:widowControl w:val="0"/>
        <w:autoSpaceDE w:val="0"/>
        <w:autoSpaceDN w:val="0"/>
        <w:adjustRightInd w:val="0"/>
        <w:spacing w:after="0" w:line="240" w:lineRule="auto"/>
        <w:rPr>
          <w:rFonts w:ascii="Times New Roman" w:hAnsi="Times New Roman"/>
          <w:b/>
          <w:sz w:val="24"/>
          <w:szCs w:val="24"/>
        </w:rPr>
      </w:pPr>
    </w:p>
    <w:p w14:paraId="06A3F7F1" w14:textId="77777777" w:rsidR="007D520F" w:rsidRPr="00F74FB4" w:rsidRDefault="007D520F" w:rsidP="00F74FB4">
      <w:pPr>
        <w:widowControl w:val="0"/>
        <w:autoSpaceDE w:val="0"/>
        <w:autoSpaceDN w:val="0"/>
        <w:adjustRightInd w:val="0"/>
        <w:spacing w:after="0" w:line="240" w:lineRule="auto"/>
        <w:jc w:val="both"/>
        <w:rPr>
          <w:rFonts w:ascii="Times New Roman" w:hAnsi="Times New Roman"/>
          <w:b/>
          <w:sz w:val="24"/>
          <w:szCs w:val="24"/>
        </w:rPr>
      </w:pPr>
      <w:r w:rsidRPr="00F74FB4">
        <w:rPr>
          <w:rFonts w:ascii="Times New Roman" w:hAnsi="Times New Roman"/>
          <w:b/>
          <w:sz w:val="24"/>
          <w:szCs w:val="24"/>
        </w:rPr>
        <w:tab/>
        <w:t xml:space="preserve">(1) Písemnosti se doručují cizinci do vlastních rukou pouze do místa jeho hlášeného pobytu nebo na adresu pro doručování, nedoručuje-li ministerstvo na místě nebo prostřednictvím datové schránky.  </w:t>
      </w:r>
    </w:p>
    <w:p w14:paraId="5B6B9A90" w14:textId="77777777" w:rsidR="007D520F" w:rsidRPr="00F74FB4" w:rsidRDefault="007D520F" w:rsidP="00F74FB4">
      <w:pPr>
        <w:widowControl w:val="0"/>
        <w:autoSpaceDE w:val="0"/>
        <w:autoSpaceDN w:val="0"/>
        <w:adjustRightInd w:val="0"/>
        <w:spacing w:after="0" w:line="240" w:lineRule="auto"/>
        <w:rPr>
          <w:rFonts w:ascii="Times New Roman" w:hAnsi="Times New Roman"/>
          <w:b/>
          <w:sz w:val="24"/>
          <w:szCs w:val="24"/>
        </w:rPr>
      </w:pPr>
      <w:r w:rsidRPr="00F74FB4">
        <w:rPr>
          <w:rFonts w:ascii="Times New Roman" w:hAnsi="Times New Roman"/>
          <w:b/>
          <w:sz w:val="24"/>
          <w:szCs w:val="24"/>
        </w:rPr>
        <w:t xml:space="preserve"> </w:t>
      </w:r>
    </w:p>
    <w:p w14:paraId="4A156120" w14:textId="52ED0ACC" w:rsidR="007D520F" w:rsidRPr="00F74FB4" w:rsidRDefault="007D520F" w:rsidP="00F74FB4">
      <w:pPr>
        <w:widowControl w:val="0"/>
        <w:autoSpaceDE w:val="0"/>
        <w:autoSpaceDN w:val="0"/>
        <w:adjustRightInd w:val="0"/>
        <w:spacing w:after="0" w:line="240" w:lineRule="auto"/>
        <w:jc w:val="both"/>
        <w:rPr>
          <w:rFonts w:ascii="Times New Roman" w:hAnsi="Times New Roman"/>
          <w:b/>
          <w:sz w:val="24"/>
          <w:szCs w:val="24"/>
        </w:rPr>
      </w:pPr>
      <w:r w:rsidRPr="00F74FB4">
        <w:rPr>
          <w:rFonts w:ascii="Times New Roman" w:hAnsi="Times New Roman"/>
          <w:b/>
          <w:sz w:val="24"/>
          <w:szCs w:val="24"/>
        </w:rPr>
        <w:tab/>
        <w:t xml:space="preserve">(2) Pokud nebyl cizinec v místě doručení zastižen, doručovatel písemnost uloží </w:t>
      </w:r>
      <w:r w:rsidR="009E640E" w:rsidRPr="00F74FB4">
        <w:rPr>
          <w:rFonts w:ascii="Times New Roman" w:hAnsi="Times New Roman"/>
          <w:b/>
          <w:sz w:val="24"/>
          <w:szCs w:val="24"/>
        </w:rPr>
        <w:t>v </w:t>
      </w:r>
      <w:r w:rsidRPr="00F74FB4">
        <w:rPr>
          <w:rFonts w:ascii="Times New Roman" w:hAnsi="Times New Roman"/>
          <w:b/>
          <w:sz w:val="24"/>
          <w:szCs w:val="24"/>
        </w:rPr>
        <w:t xml:space="preserve">provozovně držitele poštovní licence. Nevyzvedne-li si adresát písemnost do 10 dnů ode dne, kdy byla písemnost uložena, poslední den této lhůty je dnem doručení. </w:t>
      </w:r>
    </w:p>
    <w:p w14:paraId="313BE829" w14:textId="77777777" w:rsidR="007D520F" w:rsidRPr="00F74FB4" w:rsidRDefault="007D520F" w:rsidP="00F74FB4">
      <w:pPr>
        <w:widowControl w:val="0"/>
        <w:autoSpaceDE w:val="0"/>
        <w:autoSpaceDN w:val="0"/>
        <w:adjustRightInd w:val="0"/>
        <w:spacing w:after="0" w:line="240" w:lineRule="auto"/>
        <w:rPr>
          <w:rFonts w:ascii="Times New Roman" w:hAnsi="Times New Roman"/>
          <w:b/>
          <w:sz w:val="24"/>
          <w:szCs w:val="24"/>
        </w:rPr>
      </w:pPr>
      <w:r w:rsidRPr="00F74FB4">
        <w:rPr>
          <w:rFonts w:ascii="Times New Roman" w:hAnsi="Times New Roman"/>
          <w:b/>
          <w:sz w:val="24"/>
          <w:szCs w:val="24"/>
        </w:rPr>
        <w:t xml:space="preserve"> </w:t>
      </w:r>
    </w:p>
    <w:p w14:paraId="62463712" w14:textId="2849C060" w:rsidR="007D520F" w:rsidRPr="00F74FB4" w:rsidRDefault="007D520F" w:rsidP="00F74FB4">
      <w:pPr>
        <w:jc w:val="both"/>
        <w:rPr>
          <w:rFonts w:ascii="Times New Roman" w:hAnsi="Times New Roman"/>
          <w:sz w:val="24"/>
          <w:szCs w:val="24"/>
        </w:rPr>
      </w:pPr>
      <w:r w:rsidRPr="00F74FB4">
        <w:rPr>
          <w:rFonts w:ascii="Times New Roman" w:hAnsi="Times New Roman"/>
          <w:b/>
          <w:sz w:val="24"/>
          <w:szCs w:val="24"/>
        </w:rPr>
        <w:tab/>
        <w:t>(3) Stejnopis písemného vyhotovení rozhodnutí se cizinci doručí v místě a čase stanoveném v písemné výzvě k převzetí rozhodnutí</w:t>
      </w:r>
      <w:r w:rsidRPr="00F74FB4">
        <w:rPr>
          <w:rFonts w:ascii="Arial" w:hAnsi="Arial" w:cs="Arial"/>
          <w:sz w:val="24"/>
          <w:szCs w:val="24"/>
          <w:shd w:val="clear" w:color="auto" w:fill="FFFFFF"/>
        </w:rPr>
        <w:t xml:space="preserve">. </w:t>
      </w:r>
      <w:r w:rsidRPr="00F74FB4">
        <w:rPr>
          <w:rFonts w:ascii="Times New Roman" w:hAnsi="Times New Roman"/>
          <w:b/>
          <w:bCs/>
          <w:sz w:val="24"/>
          <w:szCs w:val="24"/>
          <w:shd w:val="clear" w:color="auto" w:fill="FFFFFF"/>
        </w:rPr>
        <w:t xml:space="preserve">Dostaví-li se cizinec k převzetí rozhodnutí, ministerstvo zároveň cizinci udělí vízum podle § 33 odst. 3 </w:t>
      </w:r>
      <w:r w:rsidR="00E03814" w:rsidRPr="00F74FB4">
        <w:rPr>
          <w:rFonts w:ascii="Times New Roman" w:hAnsi="Times New Roman"/>
          <w:b/>
          <w:bCs/>
          <w:sz w:val="24"/>
          <w:szCs w:val="24"/>
          <w:shd w:val="clear" w:color="auto" w:fill="FFFFFF"/>
        </w:rPr>
        <w:t>věty druhé</w:t>
      </w:r>
      <w:r w:rsidRPr="00F74FB4">
        <w:rPr>
          <w:rFonts w:ascii="Times New Roman" w:hAnsi="Times New Roman"/>
          <w:b/>
          <w:bCs/>
          <w:sz w:val="24"/>
          <w:szCs w:val="24"/>
          <w:shd w:val="clear" w:color="auto" w:fill="FFFFFF"/>
        </w:rPr>
        <w:t>, pokud</w:t>
      </w:r>
      <w:r w:rsidRPr="00F74FB4">
        <w:rPr>
          <w:rFonts w:ascii="Times New Roman" w:hAnsi="Times New Roman"/>
          <w:b/>
          <w:sz w:val="24"/>
          <w:szCs w:val="24"/>
        </w:rPr>
        <w:t xml:space="preserve"> cizinec nemá jiné platné oprávnění k pobytu</w:t>
      </w:r>
      <w:r w:rsidRPr="00F74FB4">
        <w:rPr>
          <w:rFonts w:ascii="Times New Roman" w:hAnsi="Times New Roman"/>
          <w:b/>
          <w:bCs/>
          <w:sz w:val="24"/>
          <w:szCs w:val="24"/>
          <w:shd w:val="clear" w:color="auto" w:fill="FFFFFF"/>
        </w:rPr>
        <w:t>.</w:t>
      </w:r>
      <w:r w:rsidRPr="00F74FB4">
        <w:rPr>
          <w:rFonts w:ascii="Arial" w:hAnsi="Arial" w:cs="Arial"/>
          <w:sz w:val="24"/>
          <w:szCs w:val="24"/>
          <w:shd w:val="clear" w:color="auto" w:fill="FFFFFF"/>
        </w:rPr>
        <w:t xml:space="preserve"> </w:t>
      </w:r>
    </w:p>
    <w:p w14:paraId="3ABBA700" w14:textId="77777777" w:rsidR="007D520F" w:rsidRPr="00F74FB4" w:rsidRDefault="007D520F" w:rsidP="00F74FB4">
      <w:pPr>
        <w:jc w:val="both"/>
        <w:rPr>
          <w:rFonts w:ascii="Times New Roman" w:hAnsi="Times New Roman"/>
          <w:sz w:val="24"/>
          <w:szCs w:val="24"/>
        </w:rPr>
      </w:pPr>
      <w:r w:rsidRPr="00F74FB4">
        <w:rPr>
          <w:rFonts w:ascii="Times New Roman" w:hAnsi="Times New Roman"/>
          <w:b/>
          <w:sz w:val="24"/>
          <w:szCs w:val="24"/>
        </w:rPr>
        <w:tab/>
        <w:t>(4) Nedostaví-li se cizinec k převzetí rozhodnutí v den a čas ve výzvě uvedený, ač mu výzva byla doručena, je den k převzetí rozhodnutí ve výzvě uvedený považován za den, kdy je rozhodnutí doručeno.</w:t>
      </w:r>
      <w:r w:rsidRPr="00F74FB4">
        <w:t xml:space="preserve"> </w:t>
      </w:r>
      <w:r w:rsidRPr="00F74FB4">
        <w:rPr>
          <w:rFonts w:ascii="Times New Roman" w:hAnsi="Times New Roman"/>
          <w:b/>
          <w:sz w:val="24"/>
          <w:szCs w:val="24"/>
        </w:rPr>
        <w:t>Ministerstvo zašle stejnopis písemného vyhotovení rozhodnutí na adresu pro doručování. Nezastihl-li doručovatel adresáta písemnosti, vhodí písemnost do domovní nebo jiné adresátem užívané schránky.</w:t>
      </w:r>
    </w:p>
    <w:p w14:paraId="408D8F45" w14:textId="0277E4EA" w:rsidR="00A864F6" w:rsidRPr="00F74FB4" w:rsidRDefault="007D520F" w:rsidP="00F74FB4">
      <w:pPr>
        <w:widowControl w:val="0"/>
        <w:autoSpaceDE w:val="0"/>
        <w:autoSpaceDN w:val="0"/>
        <w:adjustRightInd w:val="0"/>
        <w:spacing w:after="120" w:line="240" w:lineRule="auto"/>
        <w:jc w:val="both"/>
        <w:rPr>
          <w:rFonts w:ascii="Times New Roman" w:hAnsi="Times New Roman"/>
          <w:b/>
          <w:sz w:val="24"/>
        </w:rPr>
      </w:pPr>
      <w:r w:rsidRPr="00F74FB4">
        <w:rPr>
          <w:rFonts w:ascii="Times New Roman" w:hAnsi="Times New Roman"/>
          <w:b/>
          <w:sz w:val="24"/>
          <w:szCs w:val="24"/>
        </w:rPr>
        <w:tab/>
      </w:r>
      <w:r w:rsidR="00A1367D" w:rsidRPr="00F74FB4">
        <w:rPr>
          <w:rFonts w:ascii="Times New Roman" w:hAnsi="Times New Roman"/>
          <w:b/>
          <w:sz w:val="24"/>
        </w:rPr>
        <w:t xml:space="preserve">(5) </w:t>
      </w:r>
      <w:r w:rsidR="00A864F6" w:rsidRPr="00F74FB4">
        <w:rPr>
          <w:rFonts w:ascii="Times New Roman" w:hAnsi="Times New Roman"/>
          <w:b/>
          <w:sz w:val="24"/>
        </w:rPr>
        <w:t>Rozhodnutí ministerstva nabývá právní moci dnem doručení účastníku řízení</w:t>
      </w:r>
      <w:r w:rsidR="00EB7C87" w:rsidRPr="00F74FB4">
        <w:rPr>
          <w:rFonts w:ascii="Times New Roman" w:hAnsi="Times New Roman"/>
          <w:b/>
          <w:sz w:val="24"/>
        </w:rPr>
        <w:t xml:space="preserve"> a nelze proti němu podat </w:t>
      </w:r>
      <w:r w:rsidR="00A921DE">
        <w:rPr>
          <w:rFonts w:ascii="Times New Roman" w:hAnsi="Times New Roman"/>
          <w:b/>
          <w:sz w:val="24"/>
        </w:rPr>
        <w:t>odvolání</w:t>
      </w:r>
      <w:r w:rsidR="00A864F6" w:rsidRPr="00F74FB4">
        <w:rPr>
          <w:rFonts w:ascii="Times New Roman" w:hAnsi="Times New Roman"/>
          <w:b/>
          <w:sz w:val="24"/>
        </w:rPr>
        <w:t>.</w:t>
      </w:r>
    </w:p>
    <w:p w14:paraId="7D86D0D6" w14:textId="77777777" w:rsidR="00A864F6" w:rsidRPr="00F74FB4" w:rsidRDefault="00A864F6" w:rsidP="00F74FB4">
      <w:pPr>
        <w:widowControl w:val="0"/>
        <w:autoSpaceDE w:val="0"/>
        <w:autoSpaceDN w:val="0"/>
        <w:adjustRightInd w:val="0"/>
        <w:spacing w:after="0" w:line="240" w:lineRule="auto"/>
        <w:jc w:val="both"/>
        <w:rPr>
          <w:rFonts w:ascii="Times New Roman" w:hAnsi="Times New Roman"/>
          <w:b/>
          <w:sz w:val="24"/>
          <w:szCs w:val="24"/>
        </w:rPr>
      </w:pPr>
    </w:p>
    <w:bookmarkEnd w:id="63"/>
    <w:p w14:paraId="03958483" w14:textId="77777777" w:rsidR="0018083C" w:rsidRPr="00F74FB4" w:rsidRDefault="0018083C" w:rsidP="00F74FB4">
      <w:pPr>
        <w:jc w:val="center"/>
        <w:rPr>
          <w:rFonts w:ascii="Times New Roman" w:hAnsi="Times New Roman"/>
          <w:sz w:val="24"/>
          <w:szCs w:val="24"/>
        </w:rPr>
      </w:pPr>
      <w:r w:rsidRPr="00F74FB4">
        <w:rPr>
          <w:rFonts w:ascii="Times New Roman" w:hAnsi="Times New Roman"/>
          <w:sz w:val="24"/>
          <w:szCs w:val="24"/>
        </w:rPr>
        <w:t>Soudní přezkum</w:t>
      </w:r>
    </w:p>
    <w:p w14:paraId="1A093A88"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 171</w:t>
      </w:r>
    </w:p>
    <w:p w14:paraId="6F173BEF" w14:textId="77777777" w:rsidR="0018083C" w:rsidRPr="00F74FB4" w:rsidRDefault="0018083C" w:rsidP="00F74FB4">
      <w:pPr>
        <w:spacing w:after="60"/>
        <w:ind w:firstLine="708"/>
        <w:jc w:val="both"/>
        <w:rPr>
          <w:rFonts w:ascii="Times New Roman" w:hAnsi="Times New Roman"/>
          <w:sz w:val="24"/>
          <w:szCs w:val="24"/>
        </w:rPr>
      </w:pPr>
      <w:r w:rsidRPr="00F74FB4">
        <w:rPr>
          <w:rFonts w:ascii="Times New Roman" w:hAnsi="Times New Roman"/>
          <w:sz w:val="24"/>
          <w:szCs w:val="24"/>
        </w:rPr>
        <w:t>(1) Z přezkoumání soudem jsou vyloučena</w:t>
      </w:r>
    </w:p>
    <w:p w14:paraId="1E9F29AC" w14:textId="77777777" w:rsidR="0018083C" w:rsidRPr="00F74FB4" w:rsidRDefault="0018083C" w:rsidP="00F74FB4">
      <w:pPr>
        <w:spacing w:after="60"/>
        <w:ind w:left="142" w:hanging="142"/>
        <w:jc w:val="both"/>
        <w:rPr>
          <w:rFonts w:ascii="Times New Roman" w:hAnsi="Times New Roman"/>
          <w:sz w:val="24"/>
          <w:szCs w:val="24"/>
        </w:rPr>
      </w:pPr>
      <w:r w:rsidRPr="00F74FB4">
        <w:rPr>
          <w:rFonts w:ascii="Times New Roman" w:hAnsi="Times New Roman"/>
          <w:sz w:val="24"/>
          <w:szCs w:val="24"/>
        </w:rPr>
        <w:t>a) rozhodnutí o neudělení dlouhodobého víza a rozhodnutí o žádosti o nové posouzení důvodů neudělení dlouhodobého víza,</w:t>
      </w:r>
    </w:p>
    <w:p w14:paraId="5B0E76DC"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b)</w:t>
      </w:r>
      <w:r w:rsidRPr="00F74FB4">
        <w:rPr>
          <w:rFonts w:ascii="Times New Roman" w:hAnsi="Times New Roman"/>
          <w:sz w:val="24"/>
          <w:szCs w:val="24"/>
        </w:rPr>
        <w:tab/>
        <w:t>rozhodnutí o odepření vstupu a rozhodnutí o žádosti o nové posouzení důvodů odepření vstupu; to neplatí, jde-li o odepření vstupu občanu Evropské unie nebo jeho rodinnému příslušníkovi,</w:t>
      </w:r>
    </w:p>
    <w:p w14:paraId="54F2CBC8" w14:textId="47F01B71" w:rsidR="0018083C" w:rsidRPr="00F74FB4" w:rsidRDefault="0018083C" w:rsidP="00F74FB4">
      <w:pPr>
        <w:tabs>
          <w:tab w:val="left" w:pos="708"/>
          <w:tab w:val="left" w:pos="4050"/>
        </w:tabs>
        <w:spacing w:after="60"/>
        <w:ind w:left="360" w:hanging="360"/>
        <w:jc w:val="both"/>
        <w:rPr>
          <w:rFonts w:ascii="Times New Roman" w:hAnsi="Times New Roman"/>
          <w:i/>
          <w:sz w:val="24"/>
          <w:szCs w:val="24"/>
        </w:rPr>
      </w:pPr>
      <w:r w:rsidRPr="00F74FB4">
        <w:rPr>
          <w:rFonts w:ascii="Times New Roman" w:hAnsi="Times New Roman"/>
          <w:sz w:val="24"/>
          <w:szCs w:val="24"/>
        </w:rPr>
        <w:t>c)</w:t>
      </w:r>
      <w:r w:rsidRPr="00F74FB4">
        <w:rPr>
          <w:rFonts w:ascii="Times New Roman" w:hAnsi="Times New Roman"/>
          <w:sz w:val="24"/>
          <w:szCs w:val="24"/>
        </w:rPr>
        <w:tab/>
      </w:r>
      <w:bookmarkStart w:id="64" w:name="_Hlk51324559"/>
      <w:r w:rsidRPr="00F74FB4">
        <w:rPr>
          <w:rFonts w:ascii="Times New Roman" w:hAnsi="Times New Roman"/>
          <w:b/>
          <w:sz w:val="24"/>
          <w:szCs w:val="24"/>
        </w:rPr>
        <w:t>rozhodnutí o zamítnutí žádosti o cestovní povolení, prohlášení cestovního povolení za</w:t>
      </w:r>
      <w:r w:rsidR="002730AB" w:rsidRPr="00F74FB4">
        <w:rPr>
          <w:rFonts w:ascii="Times New Roman" w:hAnsi="Times New Roman"/>
          <w:b/>
          <w:sz w:val="24"/>
          <w:szCs w:val="24"/>
        </w:rPr>
        <w:t> </w:t>
      </w:r>
      <w:r w:rsidRPr="00F74FB4">
        <w:rPr>
          <w:rFonts w:ascii="Times New Roman" w:hAnsi="Times New Roman"/>
          <w:b/>
          <w:sz w:val="24"/>
          <w:szCs w:val="24"/>
        </w:rPr>
        <w:t>neplatné a zrušení cestovního povolení a rozhodnutí o žádosti o nové posouzení důvodů podle § 180l</w:t>
      </w:r>
      <w:r w:rsidR="006114CC" w:rsidRPr="00F74FB4">
        <w:rPr>
          <w:rFonts w:ascii="Times New Roman" w:hAnsi="Times New Roman"/>
          <w:b/>
          <w:sz w:val="24"/>
          <w:szCs w:val="24"/>
        </w:rPr>
        <w:t>;</w:t>
      </w:r>
      <w:r w:rsidRPr="00F74FB4">
        <w:rPr>
          <w:rFonts w:ascii="Times New Roman" w:hAnsi="Times New Roman"/>
          <w:b/>
          <w:sz w:val="24"/>
          <w:szCs w:val="24"/>
        </w:rPr>
        <w:t xml:space="preserve"> </w:t>
      </w:r>
      <w:r w:rsidR="00FE3EF9" w:rsidRPr="00F74FB4">
        <w:rPr>
          <w:rFonts w:ascii="Times New Roman" w:hAnsi="Times New Roman"/>
          <w:b/>
          <w:sz w:val="24"/>
          <w:szCs w:val="24"/>
        </w:rPr>
        <w:t>to neplatí, jde-li o rozhodnutí o žádosti o nové posouzení důvodů zamítnutí žádosti o cestovní povolení podané cizincem, který je rodinným příslušníkem občana Evropské unie podle § 15a,</w:t>
      </w:r>
    </w:p>
    <w:bookmarkEnd w:id="64"/>
    <w:p w14:paraId="0180AD26" w14:textId="77777777" w:rsidR="0018083C" w:rsidRPr="00F74FB4" w:rsidRDefault="0018083C" w:rsidP="00F74FB4">
      <w:pPr>
        <w:spacing w:after="120"/>
        <w:ind w:left="357" w:hanging="357"/>
        <w:jc w:val="both"/>
        <w:rPr>
          <w:rFonts w:ascii="Times New Roman" w:hAnsi="Times New Roman"/>
          <w:b/>
          <w:sz w:val="24"/>
          <w:szCs w:val="24"/>
        </w:rPr>
      </w:pPr>
      <w:r w:rsidRPr="00F74FB4">
        <w:rPr>
          <w:rFonts w:ascii="Times New Roman" w:hAnsi="Times New Roman"/>
          <w:sz w:val="24"/>
          <w:szCs w:val="24"/>
        </w:rPr>
        <w:t>d)</w:t>
      </w:r>
      <w:r w:rsidRPr="00F74FB4">
        <w:rPr>
          <w:rFonts w:ascii="Times New Roman" w:hAnsi="Times New Roman"/>
          <w:sz w:val="24"/>
          <w:szCs w:val="24"/>
        </w:rPr>
        <w:tab/>
        <w:t>rozhodnutí o ukončení pobytu, pokud se cizinec před zahájením řízení o ukončení pobytu zdržoval na území nebo v tranzitním prostoru mezinárodního letiště neoprávněně.</w:t>
      </w:r>
    </w:p>
    <w:p w14:paraId="407F3716" w14:textId="77777777" w:rsidR="0018083C" w:rsidRPr="00F74FB4" w:rsidRDefault="0018083C" w:rsidP="00F74FB4">
      <w:pPr>
        <w:pStyle w:val="Pokraovnseznamu"/>
        <w:spacing w:line="276" w:lineRule="auto"/>
        <w:ind w:left="0" w:firstLine="709"/>
        <w:contextualSpacing w:val="0"/>
      </w:pPr>
      <w:r w:rsidRPr="00F74FB4">
        <w:t>(2) Pokud rozhodnutí o neudělení krátkodobého víza bylo vydáno na základě stanoviska policie, které obsahuje informace, že by žadatel mohl být považován za hrozbu pro veřejný pořádek, vnitřní bezpečnost nebo veřejné zdraví podle přímo použitelného předpisu Evropské unie</w:t>
      </w:r>
      <w:r w:rsidRPr="00F74FB4">
        <w:rPr>
          <w:vertAlign w:val="superscript"/>
        </w:rPr>
        <w:t xml:space="preserve">1) </w:t>
      </w:r>
      <w:r w:rsidRPr="00F74FB4">
        <w:t>nebo pro mezinárodní vztahy jednoho nebo více členských států</w:t>
      </w:r>
      <w:r w:rsidRPr="00F74FB4">
        <w:rPr>
          <w:vertAlign w:val="superscript"/>
        </w:rPr>
        <w:t>27)</w:t>
      </w:r>
      <w:r w:rsidRPr="00F74FB4">
        <w:t xml:space="preserve">, jsou tyto důvody z přezkoumání soudem vyloučeny. </w:t>
      </w:r>
    </w:p>
    <w:p w14:paraId="7BC36BE7" w14:textId="026E5855" w:rsidR="0018083C" w:rsidRPr="00F74FB4" w:rsidRDefault="0018083C" w:rsidP="00F74FB4">
      <w:pPr>
        <w:spacing w:after="120"/>
        <w:ind w:firstLine="709"/>
        <w:jc w:val="both"/>
        <w:rPr>
          <w:rFonts w:ascii="Times New Roman" w:hAnsi="Times New Roman"/>
          <w:sz w:val="24"/>
          <w:szCs w:val="24"/>
        </w:rPr>
      </w:pPr>
      <w:r w:rsidRPr="00F74FB4">
        <w:rPr>
          <w:rFonts w:ascii="Times New Roman" w:hAnsi="Times New Roman"/>
          <w:sz w:val="24"/>
          <w:szCs w:val="24"/>
        </w:rPr>
        <w:t>(3) Pokud rozhodnutí o neudělení krátkodobého víza bylo vydáno na základě záznamu pro účely odepření vstupu vloženém do informačního systému smluvních států</w:t>
      </w:r>
      <w:r w:rsidRPr="00F74FB4">
        <w:rPr>
          <w:rFonts w:ascii="Times New Roman" w:hAnsi="Times New Roman"/>
          <w:sz w:val="24"/>
          <w:szCs w:val="24"/>
          <w:vertAlign w:val="superscript"/>
        </w:rPr>
        <w:t>27)</w:t>
      </w:r>
      <w:r w:rsidRPr="00F74FB4">
        <w:rPr>
          <w:rFonts w:ascii="Times New Roman" w:hAnsi="Times New Roman"/>
          <w:sz w:val="24"/>
          <w:szCs w:val="24"/>
        </w:rPr>
        <w:t>, jsou tyto důvody z přezkoumání soudem vyloučeny.</w:t>
      </w:r>
    </w:p>
    <w:p w14:paraId="5E3F6DF9" w14:textId="77777777" w:rsidR="00F30131" w:rsidRPr="00F74FB4" w:rsidRDefault="00F30131" w:rsidP="00F74FB4">
      <w:pPr>
        <w:spacing w:after="120"/>
        <w:ind w:firstLine="709"/>
        <w:jc w:val="both"/>
        <w:rPr>
          <w:rFonts w:ascii="Times New Roman" w:hAnsi="Times New Roman"/>
          <w:sz w:val="24"/>
          <w:szCs w:val="24"/>
        </w:rPr>
      </w:pPr>
    </w:p>
    <w:p w14:paraId="130F6525"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 172</w:t>
      </w:r>
    </w:p>
    <w:p w14:paraId="50A80964" w14:textId="77777777" w:rsidR="0018083C" w:rsidRPr="00F74FB4" w:rsidRDefault="0018083C" w:rsidP="00F74FB4">
      <w:pPr>
        <w:pStyle w:val="Nadpis1"/>
        <w:spacing w:after="120"/>
        <w:rPr>
          <w:b w:val="0"/>
        </w:rPr>
      </w:pPr>
      <w:r w:rsidRPr="00F74FB4">
        <w:rPr>
          <w:b w:val="0"/>
        </w:rPr>
        <w:t>Žaloba</w:t>
      </w:r>
    </w:p>
    <w:p w14:paraId="597D3012" w14:textId="77777777" w:rsidR="0018083C" w:rsidRPr="00F74FB4" w:rsidRDefault="0018083C" w:rsidP="00F74FB4">
      <w:pPr>
        <w:spacing w:after="120"/>
        <w:ind w:firstLine="708"/>
        <w:jc w:val="both"/>
        <w:rPr>
          <w:rFonts w:ascii="Times New Roman" w:hAnsi="Times New Roman"/>
          <w:sz w:val="24"/>
          <w:szCs w:val="24"/>
        </w:rPr>
      </w:pPr>
      <w:r w:rsidRPr="00F74FB4">
        <w:rPr>
          <w:rFonts w:ascii="Times New Roman" w:hAnsi="Times New Roman"/>
          <w:sz w:val="24"/>
          <w:szCs w:val="24"/>
        </w:rPr>
        <w:t>(1) Žaloba proti správnímu rozhodnutí</w:t>
      </w:r>
      <w:r w:rsidRPr="00F74FB4">
        <w:rPr>
          <w:rStyle w:val="Znakapoznpodarou"/>
          <w:rFonts w:ascii="Times New Roman" w:hAnsi="Times New Roman"/>
          <w:sz w:val="24"/>
          <w:szCs w:val="24"/>
        </w:rPr>
        <w:footnoteReference w:customMarkFollows="1" w:id="56"/>
        <w:t>26)</w:t>
      </w:r>
      <w:r w:rsidRPr="00F74FB4">
        <w:rPr>
          <w:rFonts w:ascii="Times New Roman" w:hAnsi="Times New Roman"/>
          <w:sz w:val="24"/>
          <w:szCs w:val="24"/>
        </w:rPr>
        <w:t xml:space="preserve"> musí být podána do 30 dnů od doručení rozhodnutí správního orgánu v posledním stupni nebo ode dne sdělení jiného rozhodnutí správního orgánu, pokud není dále stanoveno jinak. Zmeškání lhůty nelze prominout.</w:t>
      </w:r>
    </w:p>
    <w:p w14:paraId="32AA0E36" w14:textId="2DFB8013" w:rsidR="0018083C" w:rsidRPr="00F74FB4" w:rsidRDefault="0018083C" w:rsidP="00F74FB4">
      <w:pPr>
        <w:spacing w:after="120"/>
        <w:ind w:firstLine="708"/>
        <w:jc w:val="both"/>
        <w:rPr>
          <w:rFonts w:ascii="Times New Roman" w:hAnsi="Times New Roman"/>
          <w:sz w:val="24"/>
          <w:szCs w:val="24"/>
        </w:rPr>
      </w:pPr>
      <w:r w:rsidRPr="00F74FB4">
        <w:rPr>
          <w:rFonts w:ascii="Times New Roman" w:hAnsi="Times New Roman"/>
          <w:sz w:val="24"/>
          <w:szCs w:val="24"/>
        </w:rPr>
        <w:t>(2) Žaloba proti správnímu rozhodnutí o vyhoštění musí být podána do 10 dnů od</w:t>
      </w:r>
      <w:r w:rsidR="00BD5BDC" w:rsidRPr="00F74FB4">
        <w:rPr>
          <w:rFonts w:ascii="Times New Roman" w:hAnsi="Times New Roman"/>
          <w:sz w:val="24"/>
          <w:szCs w:val="24"/>
        </w:rPr>
        <w:t> </w:t>
      </w:r>
      <w:r w:rsidRPr="00F74FB4">
        <w:rPr>
          <w:rFonts w:ascii="Times New Roman" w:hAnsi="Times New Roman"/>
          <w:sz w:val="24"/>
          <w:szCs w:val="24"/>
        </w:rPr>
        <w:t>doručení rozhodnutí správního orgánu v posledním stupni. Zmeškání lhůty nelze prominout.</w:t>
      </w:r>
    </w:p>
    <w:p w14:paraId="40F00821" w14:textId="77777777" w:rsidR="0018083C" w:rsidRPr="00F74FB4" w:rsidRDefault="0018083C" w:rsidP="00F74FB4">
      <w:pPr>
        <w:pStyle w:val="body"/>
        <w:tabs>
          <w:tab w:val="clear" w:pos="1983"/>
        </w:tabs>
        <w:ind w:left="0" w:firstLine="720"/>
      </w:pPr>
      <w:r w:rsidRPr="00F74FB4">
        <w:t>(3) Žaloba proti rozhodnutí o vyhoštění cizince má odkladný účinek na vykonatelnost rozhodnutí; to neplatí, pokud byl cizinec vyhoštěn z důvodu ohrožení bezpečnosti státu.</w:t>
      </w:r>
    </w:p>
    <w:p w14:paraId="5374C403" w14:textId="076C6C4F" w:rsidR="0018083C" w:rsidRPr="00F74FB4" w:rsidRDefault="0018083C" w:rsidP="00F74FB4">
      <w:pPr>
        <w:spacing w:after="120"/>
        <w:ind w:firstLine="709"/>
        <w:jc w:val="both"/>
        <w:rPr>
          <w:rFonts w:ascii="Times New Roman" w:hAnsi="Times New Roman"/>
          <w:sz w:val="24"/>
          <w:szCs w:val="24"/>
        </w:rPr>
      </w:pPr>
      <w:r w:rsidRPr="00F74FB4">
        <w:rPr>
          <w:rFonts w:ascii="Times New Roman" w:hAnsi="Times New Roman"/>
          <w:sz w:val="24"/>
          <w:szCs w:val="24"/>
        </w:rPr>
        <w:t>(4) Žaloba proti rozhodnutí o zajištění cizince nebo proti rozhodnutí o prodloužení doby trvání zajištění cizince nebo proti rozhodnutí o nepropuštění ze zařízení</w:t>
      </w:r>
      <w:r w:rsidRPr="00F74FB4">
        <w:rPr>
          <w:rFonts w:ascii="Times New Roman" w:hAnsi="Times New Roman"/>
          <w:b/>
          <w:sz w:val="24"/>
          <w:szCs w:val="24"/>
        </w:rPr>
        <w:t xml:space="preserve"> </w:t>
      </w:r>
      <w:r w:rsidRPr="00F74FB4">
        <w:rPr>
          <w:rFonts w:ascii="Times New Roman" w:hAnsi="Times New Roman"/>
          <w:sz w:val="24"/>
          <w:szCs w:val="24"/>
        </w:rPr>
        <w:t>se podává prostřednictvím policie</w:t>
      </w:r>
      <w:r w:rsidRPr="00F74FB4">
        <w:rPr>
          <w:rFonts w:ascii="Times New Roman" w:hAnsi="Times New Roman"/>
          <w:bCs/>
          <w:sz w:val="24"/>
          <w:szCs w:val="24"/>
        </w:rPr>
        <w:t xml:space="preserve"> nebo</w:t>
      </w:r>
      <w:r w:rsidRPr="00F74FB4">
        <w:rPr>
          <w:rFonts w:ascii="Times New Roman" w:hAnsi="Times New Roman"/>
          <w:sz w:val="24"/>
          <w:szCs w:val="24"/>
        </w:rPr>
        <w:t xml:space="preserve"> u příslušného soudu.</w:t>
      </w:r>
      <w:r w:rsidRPr="00F74FB4">
        <w:rPr>
          <w:rFonts w:ascii="Times New Roman" w:hAnsi="Times New Roman"/>
          <w:bCs/>
          <w:sz w:val="24"/>
          <w:szCs w:val="24"/>
        </w:rPr>
        <w:t xml:space="preserve"> V případě, že je žaloba podána prostřednictvím policie,</w:t>
      </w:r>
      <w:r w:rsidRPr="00F74FB4">
        <w:rPr>
          <w:rFonts w:ascii="Times New Roman" w:hAnsi="Times New Roman"/>
          <w:sz w:val="24"/>
          <w:szCs w:val="24"/>
        </w:rPr>
        <w:t xml:space="preserve"> policie předloží soudu žalobu, vyjádření k žalobě a správní spis do</w:t>
      </w:r>
      <w:r w:rsidR="00BD5BDC" w:rsidRPr="00F74FB4">
        <w:rPr>
          <w:rFonts w:ascii="Times New Roman" w:hAnsi="Times New Roman"/>
          <w:sz w:val="24"/>
          <w:szCs w:val="24"/>
        </w:rPr>
        <w:t> </w:t>
      </w:r>
      <w:r w:rsidRPr="00F74FB4">
        <w:rPr>
          <w:rFonts w:ascii="Times New Roman" w:hAnsi="Times New Roman"/>
          <w:sz w:val="24"/>
          <w:szCs w:val="24"/>
        </w:rPr>
        <w:t>5 </w:t>
      </w:r>
      <w:r w:rsidRPr="00F74FB4">
        <w:rPr>
          <w:rFonts w:ascii="Times New Roman" w:hAnsi="Times New Roman"/>
          <w:b/>
          <w:sz w:val="24"/>
          <w:szCs w:val="24"/>
        </w:rPr>
        <w:t>pracovních</w:t>
      </w:r>
      <w:r w:rsidRPr="00F74FB4">
        <w:rPr>
          <w:rFonts w:ascii="Times New Roman" w:hAnsi="Times New Roman"/>
          <w:sz w:val="24"/>
          <w:szCs w:val="24"/>
        </w:rPr>
        <w:t xml:space="preserve"> dnů ode dne doručení žaloby.</w:t>
      </w:r>
      <w:r w:rsidRPr="00F74FB4">
        <w:rPr>
          <w:rFonts w:ascii="Times New Roman" w:hAnsi="Times New Roman"/>
          <w:bCs/>
          <w:sz w:val="24"/>
          <w:szCs w:val="24"/>
        </w:rPr>
        <w:t xml:space="preserve"> V případě, že je žaloba podána u příslušného soudu, vyžádá si soud správní spis. Policie předloží soudu vyjádření k žalobě a správní spis do 5 </w:t>
      </w:r>
      <w:r w:rsidRPr="00F74FB4">
        <w:rPr>
          <w:rFonts w:ascii="Times New Roman" w:hAnsi="Times New Roman"/>
          <w:b/>
          <w:bCs/>
          <w:sz w:val="24"/>
          <w:szCs w:val="24"/>
        </w:rPr>
        <w:t>pracovních</w:t>
      </w:r>
      <w:r w:rsidRPr="00F74FB4">
        <w:rPr>
          <w:rFonts w:ascii="Times New Roman" w:hAnsi="Times New Roman"/>
          <w:bCs/>
          <w:sz w:val="24"/>
          <w:szCs w:val="24"/>
        </w:rPr>
        <w:t xml:space="preserve"> dnů. </w:t>
      </w:r>
      <w:r w:rsidRPr="00F74FB4">
        <w:rPr>
          <w:rFonts w:ascii="Times New Roman" w:hAnsi="Times New Roman"/>
          <w:sz w:val="24"/>
          <w:szCs w:val="24"/>
        </w:rPr>
        <w:t>Zároveň policie své vyjádření k žalobě doručí cizinci.</w:t>
      </w:r>
    </w:p>
    <w:p w14:paraId="419081C1" w14:textId="0C5EF220" w:rsidR="0018083C" w:rsidRPr="00F74FB4" w:rsidRDefault="0018083C" w:rsidP="00F74FB4">
      <w:pPr>
        <w:spacing w:after="120"/>
        <w:ind w:firstLine="709"/>
        <w:jc w:val="both"/>
        <w:rPr>
          <w:rFonts w:ascii="Times New Roman" w:hAnsi="Times New Roman"/>
          <w:sz w:val="24"/>
          <w:szCs w:val="24"/>
        </w:rPr>
      </w:pPr>
      <w:r w:rsidRPr="00F74FB4">
        <w:rPr>
          <w:rFonts w:ascii="Times New Roman" w:hAnsi="Times New Roman"/>
          <w:sz w:val="24"/>
          <w:szCs w:val="24"/>
        </w:rPr>
        <w:t xml:space="preserve">(5) O žalobě proti rozhodnutí o zajištění cizince a o žalobě proti rozhodnutí o prodloužení doby trvání zajištění cizince nebo proti rozhodnutí o nepropuštění ze zařízení soud rozhodne do 7 pracovních dní ode dne doručení správního spisu soudu. Soud nařídí k projednání věci jednání, navrhne-li to účastník řízení nejpozději do 5 dnů ode dne podání žaloby nebo je-li to nezbytné. O tom musí být cizinec v rozhodnutí policie poučen. </w:t>
      </w:r>
      <w:r w:rsidRPr="00F74FB4">
        <w:rPr>
          <w:rFonts w:ascii="Times New Roman" w:hAnsi="Times New Roman"/>
          <w:sz w:val="24"/>
          <w:szCs w:val="24"/>
        </w:rPr>
        <w:br/>
        <w:t>Rozhodne-li soud o zrušení napadeného rozhodnutí, vyrozumí o tom policii bezprostředně po</w:t>
      </w:r>
      <w:r w:rsidR="00BD5BDC" w:rsidRPr="00F74FB4">
        <w:rPr>
          <w:rFonts w:ascii="Times New Roman" w:hAnsi="Times New Roman"/>
          <w:sz w:val="24"/>
          <w:szCs w:val="24"/>
        </w:rPr>
        <w:t> </w:t>
      </w:r>
      <w:r w:rsidRPr="00F74FB4">
        <w:rPr>
          <w:rFonts w:ascii="Times New Roman" w:hAnsi="Times New Roman"/>
          <w:sz w:val="24"/>
          <w:szCs w:val="24"/>
        </w:rPr>
        <w:t>vyhlášení rozsudku.</w:t>
      </w:r>
    </w:p>
    <w:p w14:paraId="5FCE9AB5" w14:textId="77777777" w:rsidR="0018083C" w:rsidRPr="00F74FB4" w:rsidRDefault="0018083C" w:rsidP="00F74FB4">
      <w:pPr>
        <w:spacing w:after="120"/>
        <w:ind w:firstLine="709"/>
        <w:jc w:val="both"/>
        <w:rPr>
          <w:rFonts w:ascii="Times New Roman" w:hAnsi="Times New Roman"/>
          <w:sz w:val="24"/>
          <w:szCs w:val="24"/>
        </w:rPr>
      </w:pPr>
      <w:r w:rsidRPr="00F74FB4">
        <w:rPr>
          <w:rFonts w:ascii="Times New Roman" w:hAnsi="Times New Roman"/>
          <w:sz w:val="24"/>
          <w:szCs w:val="24"/>
        </w:rPr>
        <w:t xml:space="preserve">(6) Zrušeno </w:t>
      </w:r>
    </w:p>
    <w:p w14:paraId="14120A8B" w14:textId="67171522" w:rsidR="0018083C" w:rsidRPr="00F74FB4" w:rsidRDefault="0018083C" w:rsidP="00F74FB4">
      <w:pPr>
        <w:spacing w:after="120"/>
        <w:ind w:firstLine="709"/>
        <w:jc w:val="both"/>
        <w:rPr>
          <w:rFonts w:ascii="Times New Roman" w:hAnsi="Times New Roman"/>
          <w:sz w:val="24"/>
          <w:szCs w:val="24"/>
        </w:rPr>
      </w:pPr>
      <w:r w:rsidRPr="00F74FB4">
        <w:rPr>
          <w:rFonts w:ascii="Times New Roman" w:hAnsi="Times New Roman"/>
          <w:sz w:val="24"/>
          <w:szCs w:val="24"/>
        </w:rPr>
        <w:t>(7) K řízení o žalobě proti správnímu rozhodnutí a o žalobě na ochranu proti nečinnosti správního orgánu je místně příslušný krajský soud, v jehož obvodu je cizinec v den podání žaloby hlášen k pobytu; jde-li o cizince, který nemusí hlásit pobyt, krajský soud, v jehož obvodu se převážně zdržuje, a v ostatních případech krajský soud, v jehož obvodu byl zjištěn pobyt cizince na území. Pobývá-li cizinec v zahraničí, je místně příslušný krajský soud, v jehož obvodu by měl cizinec po vstupu na území splnit ohlašovací povinnost. To</w:t>
      </w:r>
      <w:r w:rsidR="00BD5BDC" w:rsidRPr="00F74FB4">
        <w:rPr>
          <w:rFonts w:ascii="Times New Roman" w:hAnsi="Times New Roman"/>
          <w:sz w:val="24"/>
          <w:szCs w:val="24"/>
        </w:rPr>
        <w:t> </w:t>
      </w:r>
      <w:r w:rsidRPr="00F74FB4">
        <w:rPr>
          <w:rFonts w:ascii="Times New Roman" w:hAnsi="Times New Roman"/>
          <w:sz w:val="24"/>
          <w:szCs w:val="24"/>
        </w:rPr>
        <w:t>neplatí, jde-li o rozhodnutí o správním vyhoštění, rozhodnutí o povinnosti uhradit náklady spojené se správním vyhoštěním, rozhodnutí o zajištění, rozhodnutí o prodloužení doby trvání zajištění, rozhodnutí o umístění cizince do části s přísným režimem zajištění a rozhodnutí o přestupku.</w:t>
      </w:r>
    </w:p>
    <w:p w14:paraId="132B227B" w14:textId="77777777" w:rsidR="0018083C" w:rsidRPr="00F74FB4" w:rsidRDefault="0018083C" w:rsidP="00F74FB4">
      <w:pPr>
        <w:spacing w:after="120"/>
        <w:ind w:firstLine="709"/>
        <w:jc w:val="both"/>
        <w:rPr>
          <w:rFonts w:ascii="Times New Roman" w:hAnsi="Times New Roman"/>
          <w:sz w:val="24"/>
          <w:szCs w:val="24"/>
        </w:rPr>
      </w:pPr>
      <w:r w:rsidRPr="00F74FB4">
        <w:rPr>
          <w:rFonts w:ascii="Times New Roman" w:hAnsi="Times New Roman"/>
          <w:sz w:val="24"/>
          <w:szCs w:val="24"/>
        </w:rPr>
        <w:t>(8) O žalobě proti rozhodnutí o správním vyhoštění soud rozhodne do 60 dnů.</w:t>
      </w:r>
    </w:p>
    <w:p w14:paraId="78D6940F" w14:textId="7098AE83" w:rsidR="0018083C" w:rsidRPr="00F74FB4" w:rsidRDefault="0018083C" w:rsidP="00F74FB4">
      <w:pPr>
        <w:pStyle w:val="Textlnku"/>
        <w:spacing w:before="0"/>
        <w:ind w:firstLine="709"/>
        <w:rPr>
          <w:rFonts w:eastAsia="Calibri"/>
          <w:szCs w:val="24"/>
          <w:lang w:eastAsia="en-US"/>
        </w:rPr>
      </w:pPr>
      <w:r w:rsidRPr="00F74FB4">
        <w:rPr>
          <w:szCs w:val="24"/>
        </w:rPr>
        <w:t xml:space="preserve">(9) V řízení o žalobě proti rozhodnutí se § 45 odst. 4 soudního řádu správního nepoužije. </w:t>
      </w:r>
      <w:r w:rsidRPr="00F74FB4">
        <w:rPr>
          <w:rFonts w:eastAsia="Calibri"/>
          <w:szCs w:val="24"/>
          <w:lang w:eastAsia="en-US"/>
        </w:rPr>
        <w:t>Projednávání utajovaných informací, které byly podkladem pro rozhodnutí správního orgánu podle tohoto zákona, se mohou zúčastnit pouze osoby, kterým jsou tyto informace již známy, ostatní předseda senátu soudu pro určitou část jednání vyloučí.</w:t>
      </w:r>
    </w:p>
    <w:p w14:paraId="5AFAF94F" w14:textId="77777777" w:rsidR="0018083C" w:rsidRPr="00F74FB4" w:rsidRDefault="0018083C" w:rsidP="00F74FB4">
      <w:pPr>
        <w:pStyle w:val="Textlnku"/>
        <w:spacing w:before="0"/>
        <w:ind w:firstLine="709"/>
        <w:rPr>
          <w:b/>
          <w:i/>
          <w:szCs w:val="24"/>
        </w:rPr>
      </w:pPr>
    </w:p>
    <w:p w14:paraId="693B4142" w14:textId="0AFDFD83" w:rsidR="0018083C" w:rsidRPr="00F74FB4" w:rsidRDefault="0018083C" w:rsidP="00F74FB4">
      <w:pPr>
        <w:pStyle w:val="Textlnku"/>
        <w:spacing w:before="0" w:after="120" w:line="276" w:lineRule="auto"/>
        <w:ind w:firstLine="709"/>
        <w:rPr>
          <w:szCs w:val="24"/>
        </w:rPr>
      </w:pPr>
      <w:r w:rsidRPr="00F74FB4">
        <w:rPr>
          <w:szCs w:val="24"/>
        </w:rPr>
        <w:t>(10) O žalobě proti rozhodnutí podle § 168 odst. 3 soud rozhodne do 90 dnů ode dne podání žaloby. Je-li podána kasační stížnost, Nejvyšší správní soud projedná a rozhodne věc přednostně a s nejvyšším urychlením, nejpozději do 90 dnů ode dne, kdy byla kasační stížnost podána.</w:t>
      </w:r>
    </w:p>
    <w:p w14:paraId="294233A1" w14:textId="23956C36" w:rsidR="00764410" w:rsidRPr="00F74FB4" w:rsidRDefault="00764410" w:rsidP="00F74FB4">
      <w:pPr>
        <w:pStyle w:val="body"/>
        <w:tabs>
          <w:tab w:val="clear" w:pos="1983"/>
        </w:tabs>
        <w:ind w:left="0" w:firstLine="720"/>
        <w:rPr>
          <w:b/>
        </w:rPr>
      </w:pPr>
      <w:bookmarkStart w:id="65" w:name="_Hlk51324589"/>
      <w:r w:rsidRPr="00F74FB4">
        <w:rPr>
          <w:b/>
        </w:rPr>
        <w:t>(11)</w:t>
      </w:r>
      <w:r w:rsidRPr="00F74FB4">
        <w:t xml:space="preserve"> </w:t>
      </w:r>
      <w:r w:rsidRPr="00F74FB4">
        <w:rPr>
          <w:b/>
        </w:rPr>
        <w:t xml:space="preserve">O žalobě proti rozhodnutí vydanému v řízení o přiznání postavení osoby bez státní příslušnosti soud rozhodne přednostně. </w:t>
      </w:r>
    </w:p>
    <w:bookmarkEnd w:id="65"/>
    <w:p w14:paraId="36650AC4" w14:textId="166A3F51" w:rsidR="00E14682" w:rsidRPr="00F74FB4" w:rsidRDefault="00E14682" w:rsidP="00F74FB4">
      <w:pPr>
        <w:pStyle w:val="body"/>
        <w:tabs>
          <w:tab w:val="clear" w:pos="1983"/>
        </w:tabs>
        <w:ind w:left="0" w:firstLine="720"/>
        <w:rPr>
          <w:b/>
        </w:rPr>
      </w:pPr>
    </w:p>
    <w:p w14:paraId="7C8038E7" w14:textId="77777777" w:rsidR="00E14682" w:rsidRPr="00F74FB4" w:rsidRDefault="00E14682" w:rsidP="00F74FB4">
      <w:pPr>
        <w:pStyle w:val="body"/>
        <w:ind w:hanging="1983"/>
        <w:jc w:val="center"/>
      </w:pPr>
      <w:r w:rsidRPr="00F74FB4">
        <w:t>§ 172a</w:t>
      </w:r>
    </w:p>
    <w:p w14:paraId="3F516F86" w14:textId="77777777" w:rsidR="00E14682" w:rsidRPr="00F74FB4" w:rsidRDefault="00E14682" w:rsidP="00F74FB4">
      <w:pPr>
        <w:pStyle w:val="body"/>
        <w:tabs>
          <w:tab w:val="clear" w:pos="1983"/>
          <w:tab w:val="num" w:pos="709"/>
        </w:tabs>
        <w:ind w:left="0" w:firstLine="709"/>
      </w:pPr>
      <w:r w:rsidRPr="00F74FB4">
        <w:tab/>
        <w:t>(1) Přítomnost cizince nebo jiné osoby u jednání soudu v řízení o žalobě proti rozhodnutí vydanému podle tohoto zákona může být zajištěna také prostřednictvím videokonferenčního zařízení. Použitím videokonferenčního zařízení nesmí dojít ke zkrácení práv účastníků řízení ani jiných osob zúčastněných na řízení; zejména musí být umožněna přítomnost zástupce osoby, jejíž přítomnost u jednání soudu je zajišťována prostřednictvím videokonferenčního zařízení, na místě, kde se tato osoba nachází.</w:t>
      </w:r>
    </w:p>
    <w:p w14:paraId="7EC48EB4" w14:textId="6BA05D36" w:rsidR="00E14682" w:rsidRPr="00F74FB4" w:rsidRDefault="00E14682" w:rsidP="00F74FB4">
      <w:pPr>
        <w:pStyle w:val="body"/>
        <w:tabs>
          <w:tab w:val="clear" w:pos="1983"/>
          <w:tab w:val="num" w:pos="709"/>
        </w:tabs>
        <w:ind w:left="0" w:firstLine="709"/>
      </w:pPr>
      <w:r w:rsidRPr="00F74FB4">
        <w:t xml:space="preserve"> (2) V případě postupu podle odstavce 1 ověří totožnost osoby uvedené v odstavci 1</w:t>
      </w:r>
    </w:p>
    <w:p w14:paraId="7D167F6A" w14:textId="4227B651" w:rsidR="00E14682" w:rsidRPr="00F74FB4" w:rsidRDefault="00E14682" w:rsidP="00F74FB4">
      <w:pPr>
        <w:pStyle w:val="body"/>
        <w:tabs>
          <w:tab w:val="clear" w:pos="1983"/>
          <w:tab w:val="num" w:pos="709"/>
        </w:tabs>
        <w:ind w:left="284" w:hanging="284"/>
      </w:pPr>
      <w:r w:rsidRPr="00F74FB4">
        <w:t xml:space="preserve"> a) zaměstnanec soudu, nachází-li se tato osoba u jiného soudu,</w:t>
      </w:r>
    </w:p>
    <w:p w14:paraId="52D27B1A" w14:textId="3FF47C94" w:rsidR="00E14682" w:rsidRPr="00F74FB4" w:rsidRDefault="00E14682" w:rsidP="00F74FB4">
      <w:pPr>
        <w:pStyle w:val="body"/>
        <w:tabs>
          <w:tab w:val="clear" w:pos="1983"/>
          <w:tab w:val="num" w:pos="709"/>
        </w:tabs>
        <w:ind w:left="284" w:hanging="284"/>
      </w:pPr>
      <w:r w:rsidRPr="00F74FB4">
        <w:t xml:space="preserve"> b) příslušník vězeňské služby, nachází-li se tato osoba ve věznici,</w:t>
      </w:r>
    </w:p>
    <w:p w14:paraId="1CC6E1A2" w14:textId="15A730D9" w:rsidR="00E14682" w:rsidRPr="00F74FB4" w:rsidRDefault="00E14682" w:rsidP="00F74FB4">
      <w:pPr>
        <w:pStyle w:val="body"/>
        <w:tabs>
          <w:tab w:val="clear" w:pos="1983"/>
          <w:tab w:val="num" w:pos="709"/>
        </w:tabs>
        <w:ind w:left="284" w:hanging="284"/>
      </w:pPr>
      <w:r w:rsidRPr="00F74FB4">
        <w:t xml:space="preserve"> c) zaměstnanec ministerstva nebo provozovatele nebo příslušník nebo zaměstnanec policie, nachází-li se tato osoba v zařízení,</w:t>
      </w:r>
    </w:p>
    <w:p w14:paraId="44B06C18" w14:textId="2EFE14AD" w:rsidR="00E14682" w:rsidRPr="00F74FB4" w:rsidRDefault="00E14682" w:rsidP="00F74FB4">
      <w:pPr>
        <w:pStyle w:val="body"/>
        <w:tabs>
          <w:tab w:val="clear" w:pos="1983"/>
          <w:tab w:val="num" w:pos="709"/>
        </w:tabs>
        <w:ind w:left="284" w:hanging="284"/>
      </w:pPr>
      <w:r w:rsidRPr="00F74FB4">
        <w:t xml:space="preserve"> d) zaměstnanec zastupitelského úřadu, nachází-li se tato osoba mimo území na zastupitelském úřadu, nebo</w:t>
      </w:r>
    </w:p>
    <w:p w14:paraId="2495E69F" w14:textId="5E1DB6A7" w:rsidR="00E14682" w:rsidRPr="00F74FB4" w:rsidRDefault="00E14682" w:rsidP="00F74FB4">
      <w:pPr>
        <w:pStyle w:val="body"/>
        <w:tabs>
          <w:tab w:val="clear" w:pos="1983"/>
          <w:tab w:val="num" w:pos="709"/>
        </w:tabs>
        <w:ind w:left="284" w:hanging="284"/>
      </w:pPr>
      <w:r w:rsidRPr="00F74FB4">
        <w:t xml:space="preserve"> e) příslušník nebo zaměstnanec policie, je-li využíváno videokonferenční zařízení policie,</w:t>
      </w:r>
    </w:p>
    <w:p w14:paraId="25BD2978" w14:textId="77777777" w:rsidR="00E14682" w:rsidRPr="00F74FB4" w:rsidRDefault="00E14682" w:rsidP="00F74FB4">
      <w:pPr>
        <w:pStyle w:val="body"/>
        <w:tabs>
          <w:tab w:val="clear" w:pos="1983"/>
          <w:tab w:val="num" w:pos="709"/>
        </w:tabs>
        <w:ind w:left="0" w:firstLine="709"/>
      </w:pPr>
      <w:r w:rsidRPr="00F74FB4">
        <w:tab/>
        <w:t>pokud k tomu byl pověřen předsedou senátu soudu nebo svým vedoucím, vedoucím příslušníkem nebo představeným. Tento zaměstnanec nebo příslušník je po celou dobu, kdy je zajišťována přítomnost osoby, jejíž totožnost ověřil, u jednání soudu prostřednictvím videokonferenčního zařízení, přítomen na místě, kde se tato osoba nachází.</w:t>
      </w:r>
    </w:p>
    <w:p w14:paraId="67BEF13F" w14:textId="77777777" w:rsidR="00E14682" w:rsidRPr="00F74FB4" w:rsidRDefault="00E14682" w:rsidP="00F74FB4">
      <w:pPr>
        <w:pStyle w:val="body"/>
        <w:tabs>
          <w:tab w:val="clear" w:pos="1983"/>
          <w:tab w:val="num" w:pos="709"/>
        </w:tabs>
        <w:ind w:left="0" w:firstLine="709"/>
      </w:pPr>
      <w:r w:rsidRPr="00F74FB4">
        <w:tab/>
        <w:t>(3) Předseda senátu soudu poučí před zahájením jednání osobu, jejíž přítomnost u jednání soudu je zajišťována prostřednictvím videokonferenčního zařízení, jakož i ostatní účastníky řízení, o způsobu zajišťování účasti na jednání prostřednictvím videokonferenčního zařízení.</w:t>
      </w:r>
    </w:p>
    <w:p w14:paraId="7F015620" w14:textId="77777777" w:rsidR="00E14682" w:rsidRPr="00F74FB4" w:rsidRDefault="00E14682" w:rsidP="00F74FB4">
      <w:pPr>
        <w:pStyle w:val="body"/>
        <w:tabs>
          <w:tab w:val="clear" w:pos="1983"/>
          <w:tab w:val="num" w:pos="709"/>
        </w:tabs>
        <w:ind w:left="0" w:firstLine="709"/>
      </w:pPr>
      <w:r w:rsidRPr="00F74FB4">
        <w:tab/>
        <w:t xml:space="preserve">(4) Osoba, jejíž přítomnost u jednání soudu je zajišťována prostřednictvím videokonferenčního zařízení, může kdykoli vznášet námitky proti kvalitě obrazového nebo zvukového přenosu. </w:t>
      </w:r>
      <w:r w:rsidRPr="00F74FB4">
        <w:rPr>
          <w:strike/>
        </w:rPr>
        <w:t>O námitce soud rozhodne neprodleně.</w:t>
      </w:r>
      <w:r w:rsidRPr="00F74FB4">
        <w:t xml:space="preserve"> Je-li námitka důvodná, učiní předseda senátu kroky k nápravě, a není-li náprava možná, nebo je-li spojena se značnými obtížemi, jednání odročí.</w:t>
      </w:r>
    </w:p>
    <w:p w14:paraId="711F54E7" w14:textId="77777777" w:rsidR="00E14682" w:rsidRPr="00F74FB4" w:rsidRDefault="00E14682" w:rsidP="00F74FB4">
      <w:pPr>
        <w:pStyle w:val="body"/>
        <w:tabs>
          <w:tab w:val="clear" w:pos="1983"/>
          <w:tab w:val="num" w:pos="709"/>
        </w:tabs>
        <w:ind w:left="0" w:firstLine="709"/>
      </w:pPr>
      <w:r w:rsidRPr="00F74FB4">
        <w:tab/>
        <w:t>(5) O každém úkonu prováděném prostřednictvím videokonferenčního zařízení je pořizován zvukový a obrazový záznam.</w:t>
      </w:r>
    </w:p>
    <w:p w14:paraId="050BC6CB" w14:textId="2B12D526" w:rsidR="00E14682" w:rsidRPr="00F74FB4" w:rsidRDefault="00E14682" w:rsidP="00F74FB4">
      <w:pPr>
        <w:pStyle w:val="body"/>
        <w:tabs>
          <w:tab w:val="clear" w:pos="1983"/>
          <w:tab w:val="num" w:pos="709"/>
        </w:tabs>
        <w:ind w:left="0" w:firstLine="709"/>
      </w:pPr>
      <w:r w:rsidRPr="00F74FB4">
        <w:tab/>
        <w:t>(6) Pomocí videokonferenčního zařízení může být zajištěna i přítomnost tlumočníka u jednání soudu v řízení o žalobě proti rozhodnutí vydanému podle tohoto zákona; odstavce 2 až 5 se použijí přiměřeně.</w:t>
      </w:r>
    </w:p>
    <w:p w14:paraId="4CF334ED" w14:textId="77777777" w:rsidR="00764410" w:rsidRPr="00F74FB4" w:rsidRDefault="00764410" w:rsidP="00F74FB4">
      <w:pPr>
        <w:pStyle w:val="Textlnku"/>
        <w:spacing w:before="0" w:after="120" w:line="276" w:lineRule="auto"/>
        <w:ind w:firstLine="709"/>
        <w:rPr>
          <w:szCs w:val="24"/>
        </w:rPr>
      </w:pPr>
    </w:p>
    <w:p w14:paraId="35B6F3C6" w14:textId="7A513ED5" w:rsidR="0018083C" w:rsidRPr="00F74FB4" w:rsidRDefault="002730AB" w:rsidP="00F74FB4">
      <w:pPr>
        <w:jc w:val="center"/>
        <w:rPr>
          <w:rFonts w:ascii="Times New Roman" w:hAnsi="Times New Roman"/>
          <w:sz w:val="24"/>
          <w:szCs w:val="24"/>
        </w:rPr>
      </w:pPr>
      <w:r w:rsidRPr="00F74FB4">
        <w:rPr>
          <w:rFonts w:ascii="Times New Roman" w:hAnsi="Times New Roman"/>
          <w:sz w:val="24"/>
          <w:szCs w:val="24"/>
        </w:rPr>
        <w:t>****</w:t>
      </w:r>
    </w:p>
    <w:p w14:paraId="370CFE60" w14:textId="77777777" w:rsidR="00330433" w:rsidRPr="00F74FB4" w:rsidRDefault="00330433" w:rsidP="00F74FB4">
      <w:pPr>
        <w:jc w:val="center"/>
        <w:rPr>
          <w:rFonts w:ascii="Times New Roman" w:hAnsi="Times New Roman"/>
          <w:sz w:val="24"/>
          <w:szCs w:val="24"/>
        </w:rPr>
      </w:pPr>
      <w:r w:rsidRPr="00F74FB4">
        <w:rPr>
          <w:rFonts w:ascii="Times New Roman" w:hAnsi="Times New Roman"/>
          <w:sz w:val="24"/>
          <w:szCs w:val="24"/>
        </w:rPr>
        <w:t>§ 174a</w:t>
      </w:r>
    </w:p>
    <w:p w14:paraId="521BB33D" w14:textId="1ADC2687" w:rsidR="00330433" w:rsidRPr="00F74FB4" w:rsidRDefault="00330433" w:rsidP="00F74FB4">
      <w:pPr>
        <w:jc w:val="center"/>
        <w:rPr>
          <w:rFonts w:ascii="Times New Roman" w:hAnsi="Times New Roman"/>
          <w:sz w:val="24"/>
          <w:szCs w:val="24"/>
        </w:rPr>
      </w:pPr>
      <w:r w:rsidRPr="00F74FB4">
        <w:rPr>
          <w:rFonts w:ascii="Times New Roman" w:hAnsi="Times New Roman"/>
          <w:sz w:val="24"/>
          <w:szCs w:val="24"/>
        </w:rPr>
        <w:t>Přiměřenost</w:t>
      </w:r>
    </w:p>
    <w:p w14:paraId="2D1AA8E2" w14:textId="6723FB62" w:rsidR="00330433" w:rsidRPr="00F74FB4" w:rsidRDefault="00330433" w:rsidP="00F74FB4">
      <w:pPr>
        <w:jc w:val="both"/>
        <w:rPr>
          <w:rFonts w:ascii="Times New Roman" w:hAnsi="Times New Roman"/>
          <w:sz w:val="24"/>
          <w:szCs w:val="24"/>
        </w:rPr>
      </w:pPr>
      <w:r w:rsidRPr="00F74FB4">
        <w:rPr>
          <w:rFonts w:ascii="Times New Roman" w:hAnsi="Times New Roman"/>
          <w:sz w:val="24"/>
          <w:szCs w:val="24"/>
        </w:rPr>
        <w:t xml:space="preserve"> </w:t>
      </w:r>
      <w:r w:rsidRPr="00F74FB4">
        <w:rPr>
          <w:rFonts w:ascii="Times New Roman" w:hAnsi="Times New Roman"/>
          <w:sz w:val="24"/>
          <w:szCs w:val="24"/>
        </w:rPr>
        <w:tab/>
        <w:t>(1) Při posuzování přiměřenosti dopadů rozhodnutí podle tohoto zákona správní orgán zohlední zejména závažnost nebo druh protiprávního jednání cizince, délku pobytu cizince na území, jeho věk, zdravotní stav, povahu a pevnost rodinných vztahů, ekonomické poměry, společenské a kulturní vazby navázané na území a intenzitu vazeb ke státu, jehož je cizinec státním občanem, nebo v případě, že je osobou bez státního občanství, ke státu jeho posledního trvalého bydliště. Účastník řízení je povinen v rámci řízení poskytnout ministerstvu veškeré relevantní informace potřebné k posouzení přiměřenosti vydaného rozhodnutí.</w:t>
      </w:r>
    </w:p>
    <w:p w14:paraId="555E4ADE" w14:textId="35C5AFCD" w:rsidR="00330433" w:rsidRPr="00F74FB4" w:rsidRDefault="00330433" w:rsidP="00F74FB4">
      <w:pPr>
        <w:jc w:val="both"/>
        <w:rPr>
          <w:rFonts w:ascii="Times New Roman" w:hAnsi="Times New Roman"/>
          <w:sz w:val="24"/>
          <w:szCs w:val="24"/>
        </w:rPr>
      </w:pPr>
      <w:r w:rsidRPr="00F74FB4">
        <w:rPr>
          <w:rFonts w:ascii="Times New Roman" w:hAnsi="Times New Roman"/>
          <w:sz w:val="24"/>
          <w:szCs w:val="24"/>
        </w:rPr>
        <w:t xml:space="preserve"> </w:t>
      </w:r>
      <w:r w:rsidRPr="00F74FB4">
        <w:rPr>
          <w:rFonts w:ascii="Times New Roman" w:hAnsi="Times New Roman"/>
          <w:sz w:val="24"/>
          <w:szCs w:val="24"/>
        </w:rPr>
        <w:tab/>
        <w:t xml:space="preserve">(2) Policie v řízení o vydání nového rozhodnutí podle § 101 písm. c) správního řádu o správním vyhoštění nebo o povinnosti opustit území </w:t>
      </w:r>
      <w:r w:rsidRPr="00F74FB4">
        <w:rPr>
          <w:rFonts w:ascii="Times New Roman" w:hAnsi="Times New Roman"/>
          <w:b/>
          <w:sz w:val="24"/>
          <w:szCs w:val="24"/>
          <w:shd w:val="clear" w:color="auto" w:fill="FFFFFF"/>
        </w:rPr>
        <w:t>nebo z území členských států Evropské unie</w:t>
      </w:r>
      <w:r w:rsidRPr="00F74FB4">
        <w:rPr>
          <w:rFonts w:ascii="Times New Roman" w:hAnsi="Times New Roman"/>
          <w:b/>
          <w:bCs/>
          <w:sz w:val="24"/>
          <w:szCs w:val="24"/>
        </w:rPr>
        <w:t>,</w:t>
      </w:r>
      <w:r w:rsidRPr="00F74FB4">
        <w:rPr>
          <w:rFonts w:ascii="Times New Roman" w:hAnsi="Times New Roman"/>
          <w:b/>
          <w:sz w:val="24"/>
          <w:szCs w:val="24"/>
        </w:rPr>
        <w:t xml:space="preserve"> s výjimkou Irska, a dále území Islandské republiky, Lichtenštejnského </w:t>
      </w:r>
      <w:r w:rsidR="002F73B5" w:rsidRPr="00F74FB4">
        <w:rPr>
          <w:rFonts w:ascii="Times New Roman" w:hAnsi="Times New Roman"/>
          <w:b/>
          <w:sz w:val="24"/>
          <w:szCs w:val="24"/>
        </w:rPr>
        <w:t>knížectví</w:t>
      </w:r>
      <w:r w:rsidRPr="00F74FB4">
        <w:rPr>
          <w:rFonts w:ascii="Times New Roman" w:hAnsi="Times New Roman"/>
          <w:b/>
          <w:sz w:val="24"/>
          <w:szCs w:val="24"/>
        </w:rPr>
        <w:t>, Norského království a Švýcarské konfederace</w:t>
      </w:r>
      <w:r w:rsidRPr="00F74FB4">
        <w:rPr>
          <w:rFonts w:ascii="Times New Roman" w:hAnsi="Times New Roman"/>
          <w:sz w:val="24"/>
          <w:szCs w:val="24"/>
        </w:rPr>
        <w:t xml:space="preserve"> vedeného na žádost cizince zohlední zejména dobu pobytu cizince na území, pobyt jeho nezletilých dětí plnících povinnou školní docházku na území a existenci jiných rodinných nebo společenských vazeb na území; to neplatí, pokud je cizinec zajištěn.</w:t>
      </w:r>
    </w:p>
    <w:p w14:paraId="1698ADD3" w14:textId="24C4E215" w:rsidR="002730AB" w:rsidRPr="00F74FB4" w:rsidRDefault="00330433" w:rsidP="00F74FB4">
      <w:pPr>
        <w:jc w:val="both"/>
        <w:rPr>
          <w:rFonts w:ascii="Times New Roman" w:hAnsi="Times New Roman"/>
          <w:sz w:val="24"/>
          <w:szCs w:val="24"/>
        </w:rPr>
      </w:pPr>
      <w:r w:rsidRPr="00F74FB4">
        <w:rPr>
          <w:rFonts w:ascii="Times New Roman" w:hAnsi="Times New Roman"/>
          <w:sz w:val="24"/>
          <w:szCs w:val="24"/>
        </w:rPr>
        <w:t xml:space="preserve"> </w:t>
      </w:r>
      <w:r w:rsidRPr="00F74FB4">
        <w:rPr>
          <w:rFonts w:ascii="Times New Roman" w:hAnsi="Times New Roman"/>
          <w:sz w:val="24"/>
          <w:szCs w:val="24"/>
        </w:rPr>
        <w:tab/>
        <w:t>(3) Přiměřenost dopadů rozhodnutí podle tohoto zákona správní orgán posuzuje pouze v případech, kdy to tento zákon výslovně stanoví.</w:t>
      </w:r>
    </w:p>
    <w:p w14:paraId="7C9E90B3" w14:textId="77777777" w:rsidR="00330433" w:rsidRPr="00F74FB4" w:rsidRDefault="00330433" w:rsidP="00F74FB4">
      <w:pPr>
        <w:rPr>
          <w:rFonts w:ascii="Times New Roman" w:hAnsi="Times New Roman"/>
          <w:sz w:val="24"/>
          <w:szCs w:val="24"/>
        </w:rPr>
      </w:pPr>
    </w:p>
    <w:p w14:paraId="46B2B252" w14:textId="77777777" w:rsidR="0018083C" w:rsidRPr="00F74FB4" w:rsidRDefault="0018083C" w:rsidP="00F74FB4">
      <w:pPr>
        <w:pStyle w:val="StylbodPrvndek0cm1"/>
        <w:ind w:left="0"/>
        <w:jc w:val="center"/>
        <w:rPr>
          <w:rFonts w:ascii="Times New Roman" w:hAnsi="Times New Roman"/>
        </w:rPr>
      </w:pPr>
      <w:r w:rsidRPr="00F74FB4">
        <w:rPr>
          <w:rFonts w:ascii="Times New Roman" w:hAnsi="Times New Roman"/>
        </w:rPr>
        <w:t>§ 178d</w:t>
      </w:r>
    </w:p>
    <w:p w14:paraId="506FC0E4" w14:textId="77777777" w:rsidR="0018083C" w:rsidRPr="00F74FB4" w:rsidRDefault="0018083C" w:rsidP="00F74FB4">
      <w:pPr>
        <w:autoSpaceDE w:val="0"/>
        <w:autoSpaceDN w:val="0"/>
        <w:adjustRightInd w:val="0"/>
        <w:spacing w:after="120"/>
        <w:ind w:firstLine="708"/>
        <w:jc w:val="both"/>
        <w:rPr>
          <w:rFonts w:ascii="Times New Roman" w:hAnsi="Times New Roman"/>
          <w:sz w:val="24"/>
          <w:szCs w:val="24"/>
        </w:rPr>
      </w:pPr>
      <w:r w:rsidRPr="00F74FB4">
        <w:rPr>
          <w:rFonts w:ascii="Times New Roman" w:hAnsi="Times New Roman"/>
          <w:sz w:val="24"/>
          <w:szCs w:val="24"/>
        </w:rPr>
        <w:t>(1) Policie informuje Veřejného ochránce práv s přiměřeným předstihem o každém výkonu správního vyhoštění, předání nebo průvozu cizince a poskytuje pověřenému zaměstnanci Kanceláře Veřejného ochránce práv nezbytnou součinnost.</w:t>
      </w:r>
    </w:p>
    <w:p w14:paraId="6A47C125" w14:textId="2D6BC160" w:rsidR="0018083C" w:rsidRPr="00F74FB4" w:rsidRDefault="0018083C" w:rsidP="00F74FB4">
      <w:pPr>
        <w:autoSpaceDE w:val="0"/>
        <w:autoSpaceDN w:val="0"/>
        <w:adjustRightInd w:val="0"/>
        <w:ind w:firstLine="720"/>
        <w:jc w:val="both"/>
        <w:rPr>
          <w:rFonts w:ascii="Times New Roman" w:hAnsi="Times New Roman"/>
          <w:bCs/>
          <w:sz w:val="24"/>
          <w:szCs w:val="24"/>
        </w:rPr>
      </w:pPr>
      <w:r w:rsidRPr="00F74FB4">
        <w:rPr>
          <w:rFonts w:ascii="Times New Roman" w:hAnsi="Times New Roman"/>
          <w:bCs/>
          <w:sz w:val="24"/>
          <w:szCs w:val="24"/>
        </w:rPr>
        <w:t>(2) Policie předává Veřejnému ochránci práv kopie rozhodnutí o správním vyhoštění, rozhodnutí o zajištění, rozhodnutí o prodloužení doby trvání zajištění, rozhodnutí o přerušení zajištění, rozhodnutí o nepropuštění ze zařízení, rozhodnutí o umístění zajištěného cizince do části s přísným režimem a rozhodnutí o prodloužení umístění zajištěného cizince do části s přísným režimem</w:t>
      </w:r>
      <w:r w:rsidRPr="00F74FB4">
        <w:rPr>
          <w:rFonts w:ascii="Times New Roman" w:hAnsi="Times New Roman"/>
          <w:sz w:val="24"/>
          <w:szCs w:val="24"/>
        </w:rPr>
        <w:t xml:space="preserve"> a informuje jej o rozhodnutích soudu o žalobách podaných proti těmto rozhodnutím</w:t>
      </w:r>
      <w:r w:rsidRPr="00F74FB4">
        <w:rPr>
          <w:rFonts w:ascii="Times New Roman" w:hAnsi="Times New Roman"/>
          <w:bCs/>
          <w:sz w:val="24"/>
          <w:szCs w:val="24"/>
        </w:rPr>
        <w:t>.</w:t>
      </w:r>
    </w:p>
    <w:p w14:paraId="2CFCB167" w14:textId="3A68F436" w:rsidR="004672EC" w:rsidRPr="00F74FB4" w:rsidRDefault="004672EC" w:rsidP="00F74FB4">
      <w:pPr>
        <w:autoSpaceDE w:val="0"/>
        <w:autoSpaceDN w:val="0"/>
        <w:adjustRightInd w:val="0"/>
        <w:jc w:val="center"/>
        <w:rPr>
          <w:rFonts w:ascii="Times New Roman" w:hAnsi="Times New Roman"/>
          <w:bCs/>
          <w:sz w:val="24"/>
          <w:szCs w:val="24"/>
        </w:rPr>
      </w:pPr>
      <w:r w:rsidRPr="00F74FB4">
        <w:rPr>
          <w:rFonts w:ascii="Times New Roman" w:hAnsi="Times New Roman"/>
          <w:bCs/>
          <w:sz w:val="24"/>
          <w:szCs w:val="24"/>
        </w:rPr>
        <w:t>§ 179</w:t>
      </w:r>
    </w:p>
    <w:p w14:paraId="1239ADD9" w14:textId="5D6090F9" w:rsidR="004672EC" w:rsidRPr="00F74FB4" w:rsidRDefault="004672EC" w:rsidP="00B24CAD">
      <w:pPr>
        <w:autoSpaceDE w:val="0"/>
        <w:autoSpaceDN w:val="0"/>
        <w:adjustRightInd w:val="0"/>
        <w:jc w:val="center"/>
        <w:rPr>
          <w:rFonts w:ascii="Times New Roman" w:hAnsi="Times New Roman"/>
          <w:bCs/>
          <w:sz w:val="24"/>
          <w:szCs w:val="24"/>
        </w:rPr>
      </w:pPr>
      <w:r w:rsidRPr="00F74FB4">
        <w:rPr>
          <w:rFonts w:ascii="Times New Roman" w:hAnsi="Times New Roman"/>
          <w:bCs/>
          <w:sz w:val="24"/>
          <w:szCs w:val="24"/>
        </w:rPr>
        <w:t>Důvody znemožňující vycestování</w:t>
      </w:r>
    </w:p>
    <w:p w14:paraId="29BABFA5" w14:textId="7BF62037" w:rsidR="004672EC" w:rsidRPr="00F74FB4" w:rsidRDefault="004672EC" w:rsidP="00F74FB4">
      <w:pPr>
        <w:autoSpaceDE w:val="0"/>
        <w:autoSpaceDN w:val="0"/>
        <w:adjustRightInd w:val="0"/>
        <w:ind w:firstLine="720"/>
        <w:jc w:val="both"/>
        <w:rPr>
          <w:rFonts w:ascii="Times New Roman" w:hAnsi="Times New Roman"/>
          <w:bCs/>
          <w:sz w:val="24"/>
          <w:szCs w:val="24"/>
        </w:rPr>
      </w:pPr>
      <w:r w:rsidRPr="00F74FB4">
        <w:rPr>
          <w:rFonts w:ascii="Times New Roman" w:hAnsi="Times New Roman"/>
          <w:bCs/>
          <w:sz w:val="24"/>
          <w:szCs w:val="24"/>
        </w:rPr>
        <w:t>(1) Vycestování cizince není možné v případě důvodné obavy, že pokud by byl cizinec vrácen do státu, jehož je státním občanem, nebo v případě, že je osobou bez státního občanství, do státu svého posledního trvalého bydliště, by mu tam hrozilo skutečné nebezpečí.</w:t>
      </w:r>
    </w:p>
    <w:p w14:paraId="2EEFEC36" w14:textId="2C3EC888" w:rsidR="004672EC" w:rsidRPr="00F74FB4" w:rsidRDefault="004672EC" w:rsidP="00F74FB4">
      <w:pPr>
        <w:autoSpaceDE w:val="0"/>
        <w:autoSpaceDN w:val="0"/>
        <w:adjustRightInd w:val="0"/>
        <w:ind w:firstLine="720"/>
        <w:jc w:val="both"/>
        <w:rPr>
          <w:rFonts w:ascii="Times New Roman" w:hAnsi="Times New Roman"/>
          <w:bCs/>
          <w:sz w:val="24"/>
          <w:szCs w:val="24"/>
        </w:rPr>
      </w:pPr>
      <w:r w:rsidRPr="00F74FB4">
        <w:rPr>
          <w:rFonts w:ascii="Times New Roman" w:hAnsi="Times New Roman"/>
          <w:bCs/>
          <w:sz w:val="24"/>
          <w:szCs w:val="24"/>
        </w:rPr>
        <w:t xml:space="preserve">(2) Za skutečné nebezpečí se podle tohoto zákona považuje navrácení v rozporu s </w:t>
      </w:r>
      <w:r w:rsidRPr="00F74FB4">
        <w:rPr>
          <w:rFonts w:ascii="Times New Roman" w:hAnsi="Times New Roman"/>
          <w:bCs/>
          <w:strike/>
          <w:sz w:val="24"/>
          <w:szCs w:val="24"/>
        </w:rPr>
        <w:t>článkem 3</w:t>
      </w:r>
      <w:r w:rsidRPr="00F74FB4">
        <w:rPr>
          <w:rFonts w:ascii="Times New Roman" w:hAnsi="Times New Roman"/>
          <w:bCs/>
          <w:sz w:val="24"/>
          <w:szCs w:val="24"/>
        </w:rPr>
        <w:t xml:space="preserve"> </w:t>
      </w:r>
      <w:r w:rsidRPr="00F74FB4">
        <w:rPr>
          <w:rFonts w:ascii="Times New Roman" w:hAnsi="Times New Roman"/>
          <w:b/>
          <w:bCs/>
          <w:sz w:val="24"/>
          <w:szCs w:val="24"/>
        </w:rPr>
        <w:t>čl. 2 až 6</w:t>
      </w:r>
      <w:r w:rsidRPr="00F74FB4">
        <w:rPr>
          <w:rFonts w:ascii="Times New Roman" w:hAnsi="Times New Roman"/>
          <w:bCs/>
          <w:sz w:val="24"/>
          <w:szCs w:val="24"/>
        </w:rPr>
        <w:t xml:space="preserve"> Evropské úmluvy o ochraně lidských práv a základních svobod.</w:t>
      </w:r>
    </w:p>
    <w:p w14:paraId="1892E76D" w14:textId="7F9FC844" w:rsidR="004672EC" w:rsidRPr="00F74FB4" w:rsidRDefault="004672EC" w:rsidP="00F74FB4">
      <w:pPr>
        <w:autoSpaceDE w:val="0"/>
        <w:autoSpaceDN w:val="0"/>
        <w:adjustRightInd w:val="0"/>
        <w:ind w:firstLine="720"/>
        <w:jc w:val="both"/>
        <w:rPr>
          <w:rFonts w:ascii="Times New Roman" w:hAnsi="Times New Roman"/>
          <w:bCs/>
          <w:sz w:val="24"/>
          <w:szCs w:val="24"/>
        </w:rPr>
      </w:pPr>
      <w:r w:rsidRPr="00F74FB4">
        <w:rPr>
          <w:rFonts w:ascii="Times New Roman" w:hAnsi="Times New Roman"/>
          <w:bCs/>
          <w:sz w:val="24"/>
          <w:szCs w:val="24"/>
        </w:rPr>
        <w:t>(3) Ustanovení odstavce 1 neplatí, je-li důvodné podezření, že cizinec</w:t>
      </w:r>
    </w:p>
    <w:p w14:paraId="5F0D74F7" w14:textId="4DE3B67C" w:rsidR="004672EC" w:rsidRPr="00F74FB4" w:rsidRDefault="004672EC" w:rsidP="00F74FB4">
      <w:pPr>
        <w:autoSpaceDE w:val="0"/>
        <w:autoSpaceDN w:val="0"/>
        <w:adjustRightInd w:val="0"/>
        <w:jc w:val="both"/>
        <w:rPr>
          <w:rFonts w:ascii="Times New Roman" w:hAnsi="Times New Roman"/>
          <w:bCs/>
          <w:sz w:val="24"/>
          <w:szCs w:val="24"/>
        </w:rPr>
      </w:pPr>
      <w:r w:rsidRPr="00F74FB4">
        <w:rPr>
          <w:rFonts w:ascii="Times New Roman" w:hAnsi="Times New Roman"/>
          <w:bCs/>
          <w:sz w:val="24"/>
          <w:szCs w:val="24"/>
        </w:rPr>
        <w:t>a) se dopustil trestného činu proti míru, válečného trestného činu nebo trestného činu proti lidskosti ve smyslu mezinárodních dokumentů obsahujících ustanovení o těchto trestných činech,</w:t>
      </w:r>
    </w:p>
    <w:p w14:paraId="0363E01F" w14:textId="2BE19D8B" w:rsidR="004672EC" w:rsidRPr="00F74FB4" w:rsidRDefault="004672EC" w:rsidP="00F74FB4">
      <w:pPr>
        <w:autoSpaceDE w:val="0"/>
        <w:autoSpaceDN w:val="0"/>
        <w:adjustRightInd w:val="0"/>
        <w:jc w:val="both"/>
        <w:rPr>
          <w:rFonts w:ascii="Times New Roman" w:hAnsi="Times New Roman"/>
          <w:bCs/>
          <w:sz w:val="24"/>
          <w:szCs w:val="24"/>
        </w:rPr>
      </w:pPr>
      <w:r w:rsidRPr="00F74FB4">
        <w:rPr>
          <w:rFonts w:ascii="Times New Roman" w:hAnsi="Times New Roman"/>
          <w:bCs/>
          <w:sz w:val="24"/>
          <w:szCs w:val="24"/>
        </w:rPr>
        <w:t>b) spáchal zvlášť závažný zločin,</w:t>
      </w:r>
    </w:p>
    <w:p w14:paraId="0BF19E13" w14:textId="0B8010AC" w:rsidR="004672EC" w:rsidRPr="00F74FB4" w:rsidRDefault="004672EC" w:rsidP="00F74FB4">
      <w:pPr>
        <w:autoSpaceDE w:val="0"/>
        <w:autoSpaceDN w:val="0"/>
        <w:adjustRightInd w:val="0"/>
        <w:jc w:val="both"/>
        <w:rPr>
          <w:rFonts w:ascii="Times New Roman" w:hAnsi="Times New Roman"/>
          <w:bCs/>
          <w:sz w:val="24"/>
          <w:szCs w:val="24"/>
        </w:rPr>
      </w:pPr>
      <w:r w:rsidRPr="00F74FB4">
        <w:rPr>
          <w:rFonts w:ascii="Times New Roman" w:hAnsi="Times New Roman"/>
          <w:bCs/>
          <w:sz w:val="24"/>
          <w:szCs w:val="24"/>
        </w:rPr>
        <w:t>c) se dopustil činů, které jsou v rozporu se zásadami a cíli Organizace spojených národů, nebo</w:t>
      </w:r>
    </w:p>
    <w:p w14:paraId="6209CEBD" w14:textId="4F9153B2" w:rsidR="004672EC" w:rsidRPr="00F74FB4" w:rsidRDefault="004672EC" w:rsidP="00F74FB4">
      <w:pPr>
        <w:autoSpaceDE w:val="0"/>
        <w:autoSpaceDN w:val="0"/>
        <w:adjustRightInd w:val="0"/>
        <w:jc w:val="both"/>
        <w:rPr>
          <w:rFonts w:ascii="Times New Roman" w:hAnsi="Times New Roman"/>
          <w:bCs/>
          <w:sz w:val="24"/>
          <w:szCs w:val="24"/>
        </w:rPr>
      </w:pPr>
      <w:r w:rsidRPr="00F74FB4">
        <w:rPr>
          <w:rFonts w:ascii="Times New Roman" w:hAnsi="Times New Roman"/>
          <w:bCs/>
          <w:sz w:val="24"/>
          <w:szCs w:val="24"/>
        </w:rPr>
        <w:t>d) představuje nebezpečí pro bezpečnost státu.</w:t>
      </w:r>
    </w:p>
    <w:p w14:paraId="7F45F015" w14:textId="2FD2E81E" w:rsidR="004672EC" w:rsidRPr="00F74FB4" w:rsidRDefault="004672EC" w:rsidP="00F74FB4">
      <w:pPr>
        <w:autoSpaceDE w:val="0"/>
        <w:autoSpaceDN w:val="0"/>
        <w:adjustRightInd w:val="0"/>
        <w:ind w:firstLine="720"/>
        <w:jc w:val="both"/>
        <w:rPr>
          <w:rFonts w:ascii="Times New Roman" w:hAnsi="Times New Roman"/>
          <w:bCs/>
          <w:sz w:val="24"/>
          <w:szCs w:val="24"/>
        </w:rPr>
      </w:pPr>
      <w:r w:rsidRPr="00F74FB4">
        <w:rPr>
          <w:rFonts w:ascii="Times New Roman" w:hAnsi="Times New Roman"/>
          <w:bCs/>
          <w:sz w:val="24"/>
          <w:szCs w:val="24"/>
        </w:rPr>
        <w:t>(4) Ustanovení odstavce 1 dále neplatí, pokud cizinec</w:t>
      </w:r>
    </w:p>
    <w:p w14:paraId="7362B7FD" w14:textId="4C1CE04E" w:rsidR="004672EC" w:rsidRPr="00F74FB4" w:rsidRDefault="004672EC" w:rsidP="00F74FB4">
      <w:pPr>
        <w:autoSpaceDE w:val="0"/>
        <w:autoSpaceDN w:val="0"/>
        <w:adjustRightInd w:val="0"/>
        <w:jc w:val="both"/>
        <w:rPr>
          <w:rFonts w:ascii="Times New Roman" w:hAnsi="Times New Roman"/>
          <w:bCs/>
          <w:sz w:val="24"/>
          <w:szCs w:val="24"/>
        </w:rPr>
      </w:pPr>
      <w:r w:rsidRPr="00F74FB4">
        <w:rPr>
          <w:rFonts w:ascii="Times New Roman" w:hAnsi="Times New Roman"/>
          <w:bCs/>
          <w:sz w:val="24"/>
          <w:szCs w:val="24"/>
        </w:rPr>
        <w:t>a) ke spáchání činů uvedených v odstavci 3 podněcuje nebo se na jejich spáchání účastní, nebo</w:t>
      </w:r>
    </w:p>
    <w:p w14:paraId="0BEC1240" w14:textId="055F0CBA" w:rsidR="004672EC" w:rsidRPr="00F74FB4" w:rsidRDefault="004672EC" w:rsidP="00F74FB4">
      <w:pPr>
        <w:autoSpaceDE w:val="0"/>
        <w:autoSpaceDN w:val="0"/>
        <w:adjustRightInd w:val="0"/>
        <w:jc w:val="both"/>
        <w:rPr>
          <w:rFonts w:ascii="Times New Roman" w:hAnsi="Times New Roman"/>
          <w:bCs/>
          <w:sz w:val="24"/>
          <w:szCs w:val="24"/>
        </w:rPr>
      </w:pPr>
      <w:r w:rsidRPr="00F74FB4">
        <w:rPr>
          <w:rFonts w:ascii="Times New Roman" w:hAnsi="Times New Roman"/>
          <w:bCs/>
          <w:sz w:val="24"/>
          <w:szCs w:val="24"/>
        </w:rPr>
        <w:t>b) se mimo území dopustil jednoho či několika trestných činů odlišných od trestných činů uvedených v odstavci 3, opustil-li stát, jehož je cizinec občanem, nebo v případě osoby bez státního občanství stát jejího posledního trvalého bydliště s cílem vyhnout se trestnímu stíhání za ně, za předpokladu, že jde o skutky, za něž lze v České republice udělit trest odnětí svobody.</w:t>
      </w:r>
    </w:p>
    <w:p w14:paraId="40A7A567" w14:textId="491F93D9" w:rsidR="004672EC" w:rsidRPr="00F74FB4" w:rsidRDefault="004672EC" w:rsidP="00F74FB4">
      <w:pPr>
        <w:autoSpaceDE w:val="0"/>
        <w:autoSpaceDN w:val="0"/>
        <w:adjustRightInd w:val="0"/>
        <w:ind w:firstLine="720"/>
        <w:jc w:val="both"/>
        <w:rPr>
          <w:rFonts w:ascii="Times New Roman" w:hAnsi="Times New Roman"/>
          <w:bCs/>
          <w:sz w:val="24"/>
          <w:szCs w:val="24"/>
        </w:rPr>
      </w:pPr>
      <w:r w:rsidRPr="00F74FB4">
        <w:rPr>
          <w:rFonts w:ascii="Times New Roman" w:hAnsi="Times New Roman"/>
          <w:bCs/>
          <w:sz w:val="24"/>
          <w:szCs w:val="24"/>
        </w:rPr>
        <w:t>(5) V případě podle odstavce 3 nebo 4 se umožní cizinci vyhledat si nejdéle do 60 dnů přijetí v jiném státě. Pokud cizinec doloží, že přijetí v jiném státě nezískal, umožní mu policie podat žádost o udělení víza [§ 33 odst. 1 písm. a)].</w:t>
      </w:r>
    </w:p>
    <w:p w14:paraId="1D1E6C4F" w14:textId="4FFA21AF" w:rsidR="00DE205F" w:rsidRPr="00F74FB4" w:rsidRDefault="00DE205F" w:rsidP="00F74FB4">
      <w:pPr>
        <w:keepNext/>
        <w:jc w:val="center"/>
        <w:rPr>
          <w:rFonts w:ascii="Times New Roman" w:hAnsi="Times New Roman"/>
          <w:sz w:val="24"/>
          <w:szCs w:val="24"/>
        </w:rPr>
      </w:pPr>
      <w:r w:rsidRPr="00F74FB4">
        <w:rPr>
          <w:rFonts w:ascii="Times New Roman" w:hAnsi="Times New Roman"/>
          <w:sz w:val="24"/>
          <w:szCs w:val="24"/>
        </w:rPr>
        <w:t>§ 180</w:t>
      </w:r>
    </w:p>
    <w:p w14:paraId="332DDAB5" w14:textId="77777777" w:rsidR="00DE205F" w:rsidRPr="00F74FB4" w:rsidRDefault="00DE205F" w:rsidP="00F74FB4">
      <w:pPr>
        <w:jc w:val="center"/>
        <w:rPr>
          <w:rFonts w:ascii="Times New Roman" w:hAnsi="Times New Roman"/>
          <w:sz w:val="24"/>
          <w:szCs w:val="24"/>
        </w:rPr>
      </w:pPr>
      <w:r w:rsidRPr="00F74FB4">
        <w:rPr>
          <w:rFonts w:ascii="Times New Roman" w:hAnsi="Times New Roman"/>
          <w:sz w:val="24"/>
          <w:szCs w:val="24"/>
        </w:rPr>
        <w:t>Ověření pozvání a odepření tohoto ověření</w:t>
      </w:r>
    </w:p>
    <w:p w14:paraId="012C1A97" w14:textId="77777777" w:rsidR="00DE205F" w:rsidRPr="00F74FB4" w:rsidRDefault="00DE205F" w:rsidP="00F74FB4">
      <w:pPr>
        <w:jc w:val="both"/>
        <w:rPr>
          <w:rFonts w:ascii="Times New Roman" w:hAnsi="Times New Roman"/>
          <w:sz w:val="24"/>
          <w:szCs w:val="24"/>
        </w:rPr>
      </w:pPr>
      <w:r w:rsidRPr="00F74FB4">
        <w:rPr>
          <w:rFonts w:ascii="Times New Roman" w:hAnsi="Times New Roman"/>
          <w:sz w:val="24"/>
          <w:szCs w:val="24"/>
        </w:rPr>
        <w:tab/>
        <w:t>(1) Pozvání ověřuje policie na žádost plně svéprávné fyzické nebo právnické osoby. Pokud je osoba, která žádá o ověření pozvání, zastoupena na základě písemné plné moci, musí být její podpis na plné moci úředně ověřen.</w:t>
      </w:r>
    </w:p>
    <w:p w14:paraId="1404B540" w14:textId="61934E17" w:rsidR="00DE205F" w:rsidRPr="00F74FB4" w:rsidRDefault="00DE205F" w:rsidP="00F74FB4">
      <w:pPr>
        <w:jc w:val="both"/>
        <w:rPr>
          <w:rFonts w:ascii="Times New Roman" w:hAnsi="Times New Roman"/>
          <w:b/>
          <w:sz w:val="24"/>
          <w:szCs w:val="24"/>
        </w:rPr>
      </w:pPr>
      <w:r w:rsidRPr="00F74FB4">
        <w:rPr>
          <w:rFonts w:ascii="Times New Roman" w:hAnsi="Times New Roman"/>
          <w:b/>
          <w:sz w:val="24"/>
          <w:szCs w:val="24"/>
        </w:rPr>
        <w:tab/>
      </w:r>
      <w:bookmarkStart w:id="66" w:name="_Hlk51324612"/>
      <w:r w:rsidRPr="00F74FB4">
        <w:rPr>
          <w:rFonts w:ascii="Times New Roman" w:hAnsi="Times New Roman"/>
          <w:b/>
          <w:sz w:val="24"/>
          <w:szCs w:val="24"/>
        </w:rPr>
        <w:t>(2) Zvoucí fyzickou osobou může být cizinec, který je držitelem potvrzení o</w:t>
      </w:r>
      <w:r w:rsidR="00BD5BDC" w:rsidRPr="00F74FB4">
        <w:rPr>
          <w:rFonts w:ascii="Times New Roman" w:hAnsi="Times New Roman"/>
          <w:b/>
          <w:sz w:val="24"/>
          <w:szCs w:val="24"/>
        </w:rPr>
        <w:t> </w:t>
      </w:r>
      <w:r w:rsidRPr="00F74FB4">
        <w:rPr>
          <w:rFonts w:ascii="Times New Roman" w:hAnsi="Times New Roman"/>
          <w:b/>
          <w:sz w:val="24"/>
          <w:szCs w:val="24"/>
        </w:rPr>
        <w:t xml:space="preserve">přechodném pobytu na území, povolení k přechodnému pobytu na území </w:t>
      </w:r>
      <w:r w:rsidR="007A2FCD" w:rsidRPr="00F74FB4">
        <w:rPr>
          <w:rFonts w:ascii="Times New Roman" w:hAnsi="Times New Roman"/>
          <w:b/>
          <w:sz w:val="24"/>
          <w:szCs w:val="24"/>
        </w:rPr>
        <w:t xml:space="preserve">nebo </w:t>
      </w:r>
      <w:r w:rsidRPr="00F74FB4">
        <w:rPr>
          <w:rFonts w:ascii="Times New Roman" w:hAnsi="Times New Roman"/>
          <w:b/>
          <w:sz w:val="24"/>
          <w:szCs w:val="24"/>
        </w:rPr>
        <w:t>povolení k dlouhodobému nebo trvalému pobytu na území</w:t>
      </w:r>
      <w:r w:rsidR="00BD5BDC" w:rsidRPr="00F74FB4">
        <w:rPr>
          <w:rFonts w:ascii="Times New Roman" w:hAnsi="Times New Roman"/>
          <w:b/>
          <w:sz w:val="24"/>
          <w:szCs w:val="24"/>
        </w:rPr>
        <w:t>,</w:t>
      </w:r>
      <w:r w:rsidRPr="00F74FB4">
        <w:rPr>
          <w:rFonts w:ascii="Times New Roman" w:hAnsi="Times New Roman"/>
          <w:b/>
          <w:sz w:val="24"/>
          <w:szCs w:val="24"/>
        </w:rPr>
        <w:t xml:space="preserve"> a dále </w:t>
      </w:r>
      <w:r w:rsidR="00BD5BDC" w:rsidRPr="00F74FB4">
        <w:rPr>
          <w:rFonts w:ascii="Times New Roman" w:hAnsi="Times New Roman"/>
          <w:b/>
          <w:sz w:val="24"/>
          <w:szCs w:val="24"/>
        </w:rPr>
        <w:t xml:space="preserve">státní </w:t>
      </w:r>
      <w:r w:rsidRPr="00F74FB4">
        <w:rPr>
          <w:rFonts w:ascii="Times New Roman" w:hAnsi="Times New Roman"/>
          <w:b/>
          <w:sz w:val="24"/>
          <w:szCs w:val="24"/>
        </w:rPr>
        <w:t>občan České republiky, který je na území přihlášen k trvalému pobytu</w:t>
      </w:r>
      <w:r w:rsidR="000A6E13" w:rsidRPr="00F74FB4">
        <w:rPr>
          <w:rFonts w:ascii="Times New Roman" w:hAnsi="Times New Roman"/>
          <w:b/>
          <w:sz w:val="24"/>
          <w:szCs w:val="24"/>
        </w:rPr>
        <w:t>.</w:t>
      </w:r>
    </w:p>
    <w:bookmarkEnd w:id="66"/>
    <w:p w14:paraId="13AA1A0B" w14:textId="19E460A6" w:rsidR="00DE205F" w:rsidRPr="00F74FB4" w:rsidRDefault="00DE205F" w:rsidP="00F74FB4">
      <w:pPr>
        <w:ind w:firstLine="720"/>
        <w:jc w:val="both"/>
        <w:rPr>
          <w:rFonts w:ascii="Times New Roman" w:hAnsi="Times New Roman"/>
          <w:sz w:val="24"/>
          <w:szCs w:val="24"/>
        </w:rPr>
      </w:pPr>
      <w:r w:rsidRPr="00F74FB4">
        <w:rPr>
          <w:rFonts w:ascii="Times New Roman" w:hAnsi="Times New Roman"/>
          <w:sz w:val="24"/>
          <w:szCs w:val="24"/>
        </w:rPr>
        <w:t>(</w:t>
      </w:r>
      <w:r w:rsidRPr="00F74FB4">
        <w:rPr>
          <w:rFonts w:ascii="Times New Roman" w:hAnsi="Times New Roman"/>
          <w:strike/>
          <w:sz w:val="24"/>
          <w:szCs w:val="24"/>
        </w:rPr>
        <w:t>2</w:t>
      </w:r>
      <w:r w:rsidR="002730AB" w:rsidRPr="00F74FB4">
        <w:rPr>
          <w:rFonts w:ascii="Times New Roman" w:hAnsi="Times New Roman"/>
          <w:sz w:val="24"/>
          <w:szCs w:val="24"/>
        </w:rPr>
        <w:t xml:space="preserve"> </w:t>
      </w:r>
      <w:r w:rsidRPr="00F74FB4">
        <w:rPr>
          <w:rFonts w:ascii="Times New Roman" w:hAnsi="Times New Roman"/>
          <w:b/>
          <w:sz w:val="24"/>
          <w:szCs w:val="24"/>
        </w:rPr>
        <w:t>3</w:t>
      </w:r>
      <w:r w:rsidRPr="00F74FB4">
        <w:rPr>
          <w:rFonts w:ascii="Times New Roman" w:hAnsi="Times New Roman"/>
          <w:sz w:val="24"/>
          <w:szCs w:val="24"/>
        </w:rPr>
        <w:t>) Pozvání se podává na úředním tiskopise. Zvoucí fyzická osoba v pozvání uvede své jméno, příjmení, rodné číslo, den, měsíc a rok narození a místo pobytu na území. Zvoucí právnická osoba v pozvání uvede svůj název, sídlo a identifikační číslo osoby a pozvání opatří svým razítkem a jménem, příjmením a podpisem oprávněné osoby (statutárního orgánu). Zvoucí osoba v pozvání dále uvede údaje o zvaném cizinci v rozsahu jméno, příjmení a ostatní jména, den, měsíc a rok narození, státní příslušnost, bydliště v zahraničí, číslo cestovního dokladu, účel cesty a dobu, na kterou cizince zve na území.</w:t>
      </w:r>
    </w:p>
    <w:p w14:paraId="7FB5C30A" w14:textId="695C901A" w:rsidR="00DE205F" w:rsidRPr="00F74FB4" w:rsidRDefault="00DE205F" w:rsidP="00F74FB4">
      <w:pPr>
        <w:ind w:firstLine="720"/>
        <w:jc w:val="both"/>
        <w:rPr>
          <w:rFonts w:ascii="Times New Roman" w:hAnsi="Times New Roman"/>
          <w:sz w:val="24"/>
          <w:szCs w:val="24"/>
        </w:rPr>
      </w:pPr>
      <w:r w:rsidRPr="00F74FB4">
        <w:rPr>
          <w:rFonts w:ascii="Times New Roman" w:hAnsi="Times New Roman"/>
          <w:sz w:val="24"/>
          <w:szCs w:val="24"/>
        </w:rPr>
        <w:t>(</w:t>
      </w:r>
      <w:r w:rsidRPr="00F74FB4">
        <w:rPr>
          <w:rFonts w:ascii="Times New Roman" w:hAnsi="Times New Roman"/>
          <w:strike/>
          <w:sz w:val="24"/>
          <w:szCs w:val="24"/>
        </w:rPr>
        <w:t>3</w:t>
      </w:r>
      <w:r w:rsidR="002730AB" w:rsidRPr="00F74FB4">
        <w:rPr>
          <w:rFonts w:ascii="Times New Roman" w:hAnsi="Times New Roman"/>
          <w:sz w:val="24"/>
          <w:szCs w:val="24"/>
        </w:rPr>
        <w:t xml:space="preserve"> </w:t>
      </w:r>
      <w:r w:rsidRPr="00F74FB4">
        <w:rPr>
          <w:rFonts w:ascii="Times New Roman" w:hAnsi="Times New Roman"/>
          <w:b/>
          <w:sz w:val="24"/>
          <w:szCs w:val="24"/>
        </w:rPr>
        <w:t>4</w:t>
      </w:r>
      <w:r w:rsidRPr="00F74FB4">
        <w:rPr>
          <w:rFonts w:ascii="Times New Roman" w:hAnsi="Times New Roman"/>
          <w:sz w:val="24"/>
          <w:szCs w:val="24"/>
        </w:rPr>
        <w:t>) Policie pozvání ověří do 7 pracovních dnů ode dne podání žádosti o ověření pozvání.</w:t>
      </w:r>
    </w:p>
    <w:p w14:paraId="7B08512D" w14:textId="1F112072" w:rsidR="00DE205F" w:rsidRPr="00F74FB4" w:rsidRDefault="00DE205F" w:rsidP="00F74FB4">
      <w:pPr>
        <w:ind w:firstLine="720"/>
        <w:jc w:val="both"/>
        <w:rPr>
          <w:rFonts w:ascii="Times New Roman" w:hAnsi="Times New Roman"/>
          <w:sz w:val="24"/>
          <w:szCs w:val="24"/>
        </w:rPr>
      </w:pPr>
      <w:r w:rsidRPr="00F74FB4">
        <w:rPr>
          <w:rFonts w:ascii="Times New Roman" w:hAnsi="Times New Roman"/>
          <w:sz w:val="24"/>
          <w:szCs w:val="24"/>
        </w:rPr>
        <w:t>(</w:t>
      </w:r>
      <w:r w:rsidRPr="00F74FB4">
        <w:rPr>
          <w:rFonts w:ascii="Times New Roman" w:hAnsi="Times New Roman"/>
          <w:strike/>
          <w:sz w:val="24"/>
          <w:szCs w:val="24"/>
        </w:rPr>
        <w:t>4</w:t>
      </w:r>
      <w:r w:rsidR="002730AB" w:rsidRPr="00F74FB4">
        <w:rPr>
          <w:rFonts w:ascii="Times New Roman" w:hAnsi="Times New Roman"/>
          <w:sz w:val="24"/>
          <w:szCs w:val="24"/>
        </w:rPr>
        <w:t xml:space="preserve"> </w:t>
      </w:r>
      <w:r w:rsidRPr="00F74FB4">
        <w:rPr>
          <w:rFonts w:ascii="Times New Roman" w:hAnsi="Times New Roman"/>
          <w:b/>
          <w:sz w:val="24"/>
          <w:szCs w:val="24"/>
        </w:rPr>
        <w:t>5</w:t>
      </w:r>
      <w:r w:rsidRPr="00F74FB4">
        <w:rPr>
          <w:rFonts w:ascii="Times New Roman" w:hAnsi="Times New Roman"/>
          <w:sz w:val="24"/>
          <w:szCs w:val="24"/>
        </w:rPr>
        <w:t>) Zvoucí fyzická osoba je povinna dostavit se na policii sedmý pracovní den ode dne podání žádosti o ověření pozvání, po dohodě s policií i dříve, k vyzvednutí ověřeného pozvání.</w:t>
      </w:r>
      <w:r w:rsidRPr="00F74FB4">
        <w:rPr>
          <w:rFonts w:ascii="Times New Roman" w:hAnsi="Times New Roman"/>
          <w:i/>
          <w:sz w:val="24"/>
          <w:szCs w:val="24"/>
        </w:rPr>
        <w:t xml:space="preserve"> </w:t>
      </w:r>
      <w:r w:rsidRPr="00F74FB4">
        <w:rPr>
          <w:rFonts w:ascii="Times New Roman" w:hAnsi="Times New Roman"/>
          <w:sz w:val="24"/>
          <w:szCs w:val="24"/>
        </w:rPr>
        <w:t>Obdobná povinnost platí i pro zástupce zvoucí právnické osoby.</w:t>
      </w:r>
    </w:p>
    <w:p w14:paraId="091F1B38" w14:textId="6F167793" w:rsidR="00DE205F" w:rsidRPr="00F74FB4" w:rsidRDefault="00DE205F" w:rsidP="00347A95">
      <w:pPr>
        <w:spacing w:after="60"/>
        <w:jc w:val="both"/>
        <w:rPr>
          <w:rFonts w:ascii="Times New Roman" w:hAnsi="Times New Roman"/>
          <w:sz w:val="24"/>
          <w:szCs w:val="24"/>
        </w:rPr>
      </w:pPr>
      <w:r w:rsidRPr="00F74FB4">
        <w:rPr>
          <w:rFonts w:ascii="Times New Roman" w:hAnsi="Times New Roman"/>
          <w:sz w:val="24"/>
          <w:szCs w:val="24"/>
        </w:rPr>
        <w:tab/>
        <w:t>(</w:t>
      </w:r>
      <w:r w:rsidR="008350E9" w:rsidRPr="00F74FB4">
        <w:rPr>
          <w:rFonts w:ascii="Times New Roman" w:hAnsi="Times New Roman"/>
          <w:strike/>
          <w:sz w:val="24"/>
          <w:szCs w:val="24"/>
        </w:rPr>
        <w:t>5</w:t>
      </w:r>
      <w:r w:rsidR="002730AB" w:rsidRPr="00F74FB4">
        <w:rPr>
          <w:rFonts w:ascii="Times New Roman" w:hAnsi="Times New Roman"/>
          <w:sz w:val="24"/>
          <w:szCs w:val="24"/>
        </w:rPr>
        <w:t xml:space="preserve"> </w:t>
      </w:r>
      <w:r w:rsidRPr="00F74FB4">
        <w:rPr>
          <w:rFonts w:ascii="Times New Roman" w:hAnsi="Times New Roman"/>
          <w:b/>
          <w:sz w:val="24"/>
          <w:szCs w:val="24"/>
        </w:rPr>
        <w:t>6</w:t>
      </w:r>
      <w:r w:rsidRPr="00F74FB4">
        <w:rPr>
          <w:rFonts w:ascii="Times New Roman" w:hAnsi="Times New Roman"/>
          <w:sz w:val="24"/>
          <w:szCs w:val="24"/>
        </w:rPr>
        <w:t>) Policie odepře ověření pozvání</w:t>
      </w:r>
    </w:p>
    <w:p w14:paraId="0963EE2B" w14:textId="0575FC50" w:rsidR="00DE205F" w:rsidRPr="00F74FB4" w:rsidRDefault="00DE205F" w:rsidP="00347A95">
      <w:pPr>
        <w:spacing w:after="60"/>
        <w:ind w:left="426" w:hanging="426"/>
        <w:jc w:val="both"/>
        <w:rPr>
          <w:rFonts w:ascii="Times New Roman" w:hAnsi="Times New Roman"/>
          <w:sz w:val="24"/>
          <w:szCs w:val="24"/>
        </w:rPr>
      </w:pPr>
      <w:r w:rsidRPr="00F74FB4">
        <w:rPr>
          <w:rFonts w:ascii="Times New Roman" w:hAnsi="Times New Roman"/>
          <w:sz w:val="24"/>
          <w:szCs w:val="24"/>
        </w:rPr>
        <w:t>a)</w:t>
      </w:r>
      <w:r w:rsidR="002730AB" w:rsidRPr="00F74FB4">
        <w:rPr>
          <w:rFonts w:ascii="Times New Roman" w:hAnsi="Times New Roman"/>
          <w:sz w:val="24"/>
          <w:szCs w:val="24"/>
        </w:rPr>
        <w:t xml:space="preserve"> </w:t>
      </w:r>
      <w:r w:rsidRPr="00F74FB4">
        <w:rPr>
          <w:rFonts w:ascii="Times New Roman" w:hAnsi="Times New Roman"/>
          <w:sz w:val="24"/>
          <w:szCs w:val="24"/>
        </w:rPr>
        <w:t>jestliže zvaný cizinec je evidován v evidenci nežádoucích osob,</w:t>
      </w:r>
    </w:p>
    <w:p w14:paraId="59B48B49" w14:textId="1D0F36C4" w:rsidR="00DE205F" w:rsidRPr="00F74FB4" w:rsidRDefault="00BD5BDC" w:rsidP="00347A95">
      <w:pPr>
        <w:spacing w:after="60"/>
        <w:ind w:left="426" w:hanging="426"/>
        <w:jc w:val="both"/>
        <w:rPr>
          <w:rFonts w:ascii="Times New Roman" w:hAnsi="Times New Roman"/>
          <w:b/>
          <w:sz w:val="24"/>
          <w:szCs w:val="24"/>
        </w:rPr>
      </w:pPr>
      <w:bookmarkStart w:id="67" w:name="_Hlk51324631"/>
      <w:r w:rsidRPr="00F74FB4">
        <w:rPr>
          <w:rFonts w:ascii="Times New Roman" w:hAnsi="Times New Roman"/>
          <w:b/>
          <w:sz w:val="24"/>
          <w:szCs w:val="24"/>
        </w:rPr>
        <w:t xml:space="preserve">b) </w:t>
      </w:r>
      <w:r w:rsidR="00DE205F" w:rsidRPr="00F74FB4">
        <w:rPr>
          <w:rFonts w:ascii="Times New Roman" w:hAnsi="Times New Roman"/>
          <w:b/>
          <w:sz w:val="24"/>
          <w:szCs w:val="24"/>
        </w:rPr>
        <w:t>jestliže zvoucí osoba nesplňuje podmínku uvedenou v odstavci 1 nebo 2,</w:t>
      </w:r>
    </w:p>
    <w:bookmarkEnd w:id="67"/>
    <w:p w14:paraId="7E505B0A" w14:textId="51ED821B" w:rsidR="00DE205F" w:rsidRPr="00F74FB4" w:rsidRDefault="00DE205F" w:rsidP="00347A95">
      <w:pPr>
        <w:spacing w:after="60"/>
        <w:ind w:left="426" w:hanging="426"/>
        <w:jc w:val="both"/>
        <w:rPr>
          <w:rFonts w:ascii="Times New Roman" w:hAnsi="Times New Roman"/>
          <w:sz w:val="24"/>
          <w:szCs w:val="24"/>
        </w:rPr>
      </w:pPr>
      <w:r w:rsidRPr="00F74FB4">
        <w:rPr>
          <w:rFonts w:ascii="Times New Roman" w:hAnsi="Times New Roman"/>
          <w:strike/>
          <w:sz w:val="24"/>
          <w:szCs w:val="24"/>
        </w:rPr>
        <w:t>b</w:t>
      </w:r>
      <w:r w:rsidRPr="00F74FB4">
        <w:rPr>
          <w:rFonts w:ascii="Times New Roman" w:hAnsi="Times New Roman"/>
          <w:sz w:val="24"/>
          <w:szCs w:val="24"/>
        </w:rPr>
        <w:t xml:space="preserve"> </w:t>
      </w:r>
      <w:r w:rsidRPr="00F74FB4">
        <w:rPr>
          <w:rFonts w:ascii="Times New Roman" w:hAnsi="Times New Roman"/>
          <w:b/>
          <w:sz w:val="24"/>
          <w:szCs w:val="24"/>
        </w:rPr>
        <w:t>c</w:t>
      </w:r>
      <w:r w:rsidRPr="00F74FB4">
        <w:rPr>
          <w:rFonts w:ascii="Times New Roman" w:hAnsi="Times New Roman"/>
          <w:sz w:val="24"/>
          <w:szCs w:val="24"/>
        </w:rPr>
        <w:t>)</w:t>
      </w:r>
      <w:r w:rsidRPr="00F74FB4">
        <w:rPr>
          <w:rFonts w:ascii="Times New Roman" w:hAnsi="Times New Roman"/>
          <w:sz w:val="24"/>
          <w:szCs w:val="24"/>
        </w:rPr>
        <w:tab/>
        <w:t xml:space="preserve">jestliže zvoucí osoba na požádání policie neprokáže schopnost splnit závazek </w:t>
      </w:r>
      <w:r w:rsidRPr="00F74FB4">
        <w:rPr>
          <w:rFonts w:ascii="Times New Roman" w:hAnsi="Times New Roman"/>
          <w:strike/>
          <w:sz w:val="24"/>
          <w:szCs w:val="24"/>
        </w:rPr>
        <w:t>podle §</w:t>
      </w:r>
      <w:r w:rsidR="002730AB" w:rsidRPr="00F74FB4">
        <w:rPr>
          <w:rFonts w:ascii="Times New Roman" w:hAnsi="Times New Roman"/>
          <w:strike/>
          <w:sz w:val="24"/>
          <w:szCs w:val="24"/>
        </w:rPr>
        <w:t> </w:t>
      </w:r>
      <w:r w:rsidRPr="00F74FB4">
        <w:rPr>
          <w:rFonts w:ascii="Times New Roman" w:hAnsi="Times New Roman"/>
          <w:strike/>
          <w:sz w:val="24"/>
          <w:szCs w:val="24"/>
        </w:rPr>
        <w:t>15</w:t>
      </w:r>
      <w:r w:rsidR="003501C3" w:rsidRPr="00F74FB4">
        <w:rPr>
          <w:rFonts w:ascii="Times New Roman" w:hAnsi="Times New Roman"/>
          <w:b/>
          <w:sz w:val="24"/>
          <w:szCs w:val="24"/>
        </w:rPr>
        <w:t>, který</w:t>
      </w:r>
      <w:r w:rsidR="003C46F5" w:rsidRPr="00F74FB4">
        <w:rPr>
          <w:rFonts w:ascii="Times New Roman" w:hAnsi="Times New Roman"/>
          <w:b/>
          <w:sz w:val="24"/>
          <w:szCs w:val="24"/>
        </w:rPr>
        <w:t xml:space="preserve"> stanoví přímo použitelný předpis Evropské unie</w:t>
      </w:r>
      <w:r w:rsidR="003C46F5" w:rsidRPr="00F74FB4">
        <w:rPr>
          <w:rFonts w:ascii="Times New Roman" w:hAnsi="Times New Roman"/>
          <w:b/>
          <w:sz w:val="24"/>
          <w:szCs w:val="24"/>
          <w:vertAlign w:val="superscript"/>
        </w:rPr>
        <w:t>27)</w:t>
      </w:r>
      <w:r w:rsidRPr="00F74FB4">
        <w:rPr>
          <w:rFonts w:ascii="Times New Roman" w:hAnsi="Times New Roman"/>
          <w:sz w:val="24"/>
          <w:szCs w:val="24"/>
        </w:rPr>
        <w:t>,</w:t>
      </w:r>
    </w:p>
    <w:p w14:paraId="6BC18192" w14:textId="263836DF" w:rsidR="00DE205F" w:rsidRPr="00F74FB4" w:rsidRDefault="00DE205F" w:rsidP="00347A95">
      <w:pPr>
        <w:spacing w:after="60"/>
        <w:ind w:left="426" w:hanging="426"/>
        <w:jc w:val="both"/>
        <w:rPr>
          <w:rFonts w:ascii="Times New Roman" w:hAnsi="Times New Roman"/>
          <w:sz w:val="24"/>
          <w:szCs w:val="24"/>
        </w:rPr>
      </w:pPr>
      <w:r w:rsidRPr="00F74FB4">
        <w:rPr>
          <w:rFonts w:ascii="Times New Roman" w:hAnsi="Times New Roman"/>
          <w:strike/>
          <w:sz w:val="24"/>
          <w:szCs w:val="24"/>
        </w:rPr>
        <w:t>c</w:t>
      </w:r>
      <w:r w:rsidRPr="00F74FB4">
        <w:rPr>
          <w:rFonts w:ascii="Times New Roman" w:hAnsi="Times New Roman"/>
          <w:sz w:val="24"/>
          <w:szCs w:val="24"/>
        </w:rPr>
        <w:t xml:space="preserve"> </w:t>
      </w:r>
      <w:r w:rsidRPr="00F74FB4">
        <w:rPr>
          <w:rFonts w:ascii="Times New Roman" w:hAnsi="Times New Roman"/>
          <w:b/>
          <w:sz w:val="24"/>
          <w:szCs w:val="24"/>
        </w:rPr>
        <w:t>d</w:t>
      </w:r>
      <w:r w:rsidRPr="00F74FB4">
        <w:rPr>
          <w:rFonts w:ascii="Times New Roman" w:hAnsi="Times New Roman"/>
          <w:sz w:val="24"/>
          <w:szCs w:val="24"/>
        </w:rPr>
        <w:t>)</w:t>
      </w:r>
      <w:r w:rsidRPr="00F74FB4">
        <w:rPr>
          <w:rFonts w:ascii="Times New Roman" w:hAnsi="Times New Roman"/>
          <w:sz w:val="24"/>
          <w:szCs w:val="24"/>
        </w:rPr>
        <w:tab/>
        <w:t>jestliže zvoucí osoba</w:t>
      </w:r>
      <w:r w:rsidR="003501C3" w:rsidRPr="00F74FB4">
        <w:rPr>
          <w:rFonts w:ascii="Times New Roman" w:hAnsi="Times New Roman"/>
          <w:sz w:val="24"/>
          <w:szCs w:val="24"/>
        </w:rPr>
        <w:t xml:space="preserve"> </w:t>
      </w:r>
      <w:r w:rsidRPr="00F74FB4">
        <w:rPr>
          <w:rFonts w:ascii="Times New Roman" w:hAnsi="Times New Roman"/>
          <w:sz w:val="24"/>
          <w:szCs w:val="24"/>
        </w:rPr>
        <w:t>porušila</w:t>
      </w:r>
      <w:r w:rsidR="003501C3" w:rsidRPr="00F74FB4">
        <w:rPr>
          <w:rFonts w:ascii="Times New Roman" w:hAnsi="Times New Roman"/>
          <w:sz w:val="24"/>
          <w:szCs w:val="24"/>
        </w:rPr>
        <w:t xml:space="preserve"> </w:t>
      </w:r>
      <w:r w:rsidR="0059679B" w:rsidRPr="00F74FB4">
        <w:rPr>
          <w:rFonts w:ascii="Times New Roman" w:hAnsi="Times New Roman"/>
          <w:sz w:val="24"/>
          <w:szCs w:val="24"/>
        </w:rPr>
        <w:t xml:space="preserve">závazek </w:t>
      </w:r>
      <w:r w:rsidR="0059679B" w:rsidRPr="00F74FB4">
        <w:rPr>
          <w:rFonts w:ascii="Times New Roman" w:hAnsi="Times New Roman"/>
          <w:strike/>
          <w:sz w:val="24"/>
          <w:szCs w:val="24"/>
        </w:rPr>
        <w:t>podle § 15</w:t>
      </w:r>
      <w:r w:rsidR="0059679B" w:rsidRPr="00B24CAD">
        <w:rPr>
          <w:rFonts w:ascii="Times New Roman" w:hAnsi="Times New Roman"/>
          <w:b/>
          <w:sz w:val="24"/>
          <w:szCs w:val="24"/>
        </w:rPr>
        <w:t xml:space="preserve"> </w:t>
      </w:r>
      <w:r w:rsidR="003501C3" w:rsidRPr="00F74FB4">
        <w:rPr>
          <w:rFonts w:ascii="Times New Roman" w:hAnsi="Times New Roman"/>
          <w:b/>
          <w:sz w:val="24"/>
          <w:szCs w:val="24"/>
        </w:rPr>
        <w:t>plynoucí z pozvání</w:t>
      </w:r>
      <w:r w:rsidRPr="00F74FB4">
        <w:rPr>
          <w:rFonts w:ascii="Times New Roman" w:hAnsi="Times New Roman"/>
          <w:sz w:val="24"/>
          <w:szCs w:val="24"/>
        </w:rPr>
        <w:t xml:space="preserve"> nebo povinnost podle § 100,</w:t>
      </w:r>
    </w:p>
    <w:p w14:paraId="7994B074" w14:textId="4BE84DC9" w:rsidR="00DE205F" w:rsidRPr="00F74FB4" w:rsidRDefault="00DE205F" w:rsidP="00347A95">
      <w:pPr>
        <w:spacing w:after="60"/>
        <w:ind w:left="426" w:hanging="426"/>
        <w:jc w:val="both"/>
        <w:rPr>
          <w:rFonts w:ascii="Times New Roman" w:hAnsi="Times New Roman"/>
          <w:sz w:val="24"/>
          <w:szCs w:val="24"/>
        </w:rPr>
      </w:pPr>
      <w:r w:rsidRPr="00F74FB4">
        <w:rPr>
          <w:rFonts w:ascii="Times New Roman" w:hAnsi="Times New Roman"/>
          <w:strike/>
          <w:sz w:val="24"/>
          <w:szCs w:val="24"/>
        </w:rPr>
        <w:t xml:space="preserve">d </w:t>
      </w:r>
      <w:r w:rsidRPr="00F74FB4">
        <w:rPr>
          <w:rFonts w:ascii="Times New Roman" w:hAnsi="Times New Roman"/>
          <w:b/>
          <w:sz w:val="24"/>
          <w:szCs w:val="24"/>
        </w:rPr>
        <w:t>e</w:t>
      </w:r>
      <w:r w:rsidRPr="00F74FB4">
        <w:rPr>
          <w:rFonts w:ascii="Times New Roman" w:hAnsi="Times New Roman"/>
          <w:sz w:val="24"/>
          <w:szCs w:val="24"/>
        </w:rPr>
        <w:t>)</w:t>
      </w:r>
      <w:r w:rsidRPr="00F74FB4">
        <w:rPr>
          <w:rFonts w:ascii="Times New Roman" w:hAnsi="Times New Roman"/>
          <w:sz w:val="24"/>
          <w:szCs w:val="24"/>
        </w:rPr>
        <w:tab/>
        <w:t>při zjištění důvodu podle § 9 odst. 1 písm. h) nebo i),</w:t>
      </w:r>
      <w:r w:rsidR="00EC1C72" w:rsidRPr="00F74FB4">
        <w:rPr>
          <w:rFonts w:ascii="Times New Roman" w:hAnsi="Times New Roman"/>
          <w:sz w:val="24"/>
          <w:szCs w:val="24"/>
        </w:rPr>
        <w:t xml:space="preserve"> </w:t>
      </w:r>
      <w:r w:rsidR="00EC1C72" w:rsidRPr="00F74FB4">
        <w:rPr>
          <w:rFonts w:ascii="Times New Roman" w:hAnsi="Times New Roman"/>
          <w:b/>
          <w:sz w:val="24"/>
          <w:szCs w:val="24"/>
        </w:rPr>
        <w:t>nebo</w:t>
      </w:r>
    </w:p>
    <w:p w14:paraId="58423A11" w14:textId="2E3A4933" w:rsidR="00DE205F" w:rsidRPr="00F74FB4" w:rsidRDefault="00DE205F" w:rsidP="00347A95">
      <w:pPr>
        <w:spacing w:after="60"/>
        <w:ind w:left="426" w:hanging="426"/>
        <w:jc w:val="both"/>
        <w:rPr>
          <w:rFonts w:ascii="Times New Roman" w:hAnsi="Times New Roman"/>
          <w:b/>
          <w:sz w:val="24"/>
          <w:szCs w:val="24"/>
        </w:rPr>
      </w:pPr>
      <w:r w:rsidRPr="00F74FB4">
        <w:rPr>
          <w:rFonts w:ascii="Times New Roman" w:hAnsi="Times New Roman"/>
          <w:strike/>
          <w:sz w:val="24"/>
          <w:szCs w:val="24"/>
        </w:rPr>
        <w:t>e</w:t>
      </w:r>
      <w:r w:rsidRPr="00F74FB4">
        <w:rPr>
          <w:rFonts w:ascii="Times New Roman" w:hAnsi="Times New Roman"/>
          <w:sz w:val="24"/>
          <w:szCs w:val="24"/>
        </w:rPr>
        <w:t xml:space="preserve"> </w:t>
      </w:r>
      <w:r w:rsidRPr="00F74FB4">
        <w:rPr>
          <w:rFonts w:ascii="Times New Roman" w:hAnsi="Times New Roman"/>
          <w:b/>
          <w:sz w:val="24"/>
          <w:szCs w:val="24"/>
        </w:rPr>
        <w:t>f</w:t>
      </w:r>
      <w:r w:rsidRPr="00F74FB4">
        <w:rPr>
          <w:rFonts w:ascii="Times New Roman" w:hAnsi="Times New Roman"/>
          <w:sz w:val="24"/>
          <w:szCs w:val="24"/>
        </w:rPr>
        <w:t>)</w:t>
      </w:r>
      <w:r w:rsidRPr="00F74FB4">
        <w:rPr>
          <w:rFonts w:ascii="Times New Roman" w:hAnsi="Times New Roman"/>
          <w:sz w:val="24"/>
          <w:szCs w:val="24"/>
        </w:rPr>
        <w:tab/>
        <w:t>jestliže zvoucí osoba úřední tiskopis vyplnila nečitelně,</w:t>
      </w:r>
      <w:r w:rsidRPr="00F74FB4">
        <w:rPr>
          <w:rFonts w:ascii="Times New Roman" w:hAnsi="Times New Roman"/>
          <w:i/>
          <w:sz w:val="24"/>
          <w:szCs w:val="24"/>
        </w:rPr>
        <w:t xml:space="preserve"> </w:t>
      </w:r>
      <w:r w:rsidRPr="00F74FB4">
        <w:rPr>
          <w:rFonts w:ascii="Times New Roman" w:hAnsi="Times New Roman"/>
          <w:sz w:val="24"/>
          <w:szCs w:val="24"/>
        </w:rPr>
        <w:t>neúplně nebo nepravdivě</w:t>
      </w:r>
      <w:r w:rsidRPr="007C010A">
        <w:rPr>
          <w:rFonts w:ascii="Times New Roman" w:hAnsi="Times New Roman"/>
          <w:strike/>
          <w:sz w:val="24"/>
          <w:szCs w:val="24"/>
        </w:rPr>
        <w:t>,</w:t>
      </w:r>
      <w:r w:rsidRPr="00B24CAD">
        <w:rPr>
          <w:rFonts w:ascii="Times New Roman" w:hAnsi="Times New Roman"/>
          <w:strike/>
          <w:sz w:val="24"/>
          <w:szCs w:val="24"/>
        </w:rPr>
        <w:t xml:space="preserve"> </w:t>
      </w:r>
      <w:r w:rsidRPr="007C010A">
        <w:rPr>
          <w:rFonts w:ascii="Times New Roman" w:hAnsi="Times New Roman"/>
          <w:strike/>
          <w:sz w:val="24"/>
          <w:szCs w:val="24"/>
        </w:rPr>
        <w:t>n</w:t>
      </w:r>
      <w:r w:rsidRPr="00F74FB4">
        <w:rPr>
          <w:rFonts w:ascii="Times New Roman" w:hAnsi="Times New Roman"/>
          <w:strike/>
          <w:sz w:val="24"/>
          <w:szCs w:val="24"/>
        </w:rPr>
        <w:t>ebo</w:t>
      </w:r>
      <w:r w:rsidR="00770852" w:rsidRPr="00F74FB4">
        <w:rPr>
          <w:rFonts w:ascii="Times New Roman" w:hAnsi="Times New Roman"/>
          <w:b/>
          <w:sz w:val="24"/>
          <w:szCs w:val="24"/>
        </w:rPr>
        <w:t>.</w:t>
      </w:r>
    </w:p>
    <w:p w14:paraId="7FBA759D" w14:textId="1D4C330D" w:rsidR="00DE205F" w:rsidRPr="00F74FB4" w:rsidRDefault="00DE205F" w:rsidP="00F74FB4">
      <w:pPr>
        <w:ind w:left="426" w:hanging="426"/>
        <w:jc w:val="both"/>
        <w:rPr>
          <w:rFonts w:ascii="Times New Roman" w:hAnsi="Times New Roman"/>
          <w:strike/>
          <w:sz w:val="24"/>
          <w:szCs w:val="24"/>
        </w:rPr>
      </w:pPr>
      <w:r w:rsidRPr="00F74FB4">
        <w:rPr>
          <w:rFonts w:ascii="Times New Roman" w:hAnsi="Times New Roman"/>
          <w:strike/>
          <w:sz w:val="24"/>
          <w:szCs w:val="24"/>
        </w:rPr>
        <w:t xml:space="preserve">f </w:t>
      </w:r>
      <w:r w:rsidRPr="00F74FB4">
        <w:rPr>
          <w:rFonts w:ascii="Times New Roman" w:hAnsi="Times New Roman"/>
          <w:b/>
          <w:strike/>
          <w:sz w:val="24"/>
          <w:szCs w:val="24"/>
        </w:rPr>
        <w:t>g</w:t>
      </w:r>
      <w:r w:rsidRPr="00F74FB4">
        <w:rPr>
          <w:rFonts w:ascii="Times New Roman" w:hAnsi="Times New Roman"/>
          <w:strike/>
          <w:sz w:val="24"/>
          <w:szCs w:val="24"/>
        </w:rPr>
        <w:t>)</w:t>
      </w:r>
      <w:r w:rsidRPr="00F74FB4">
        <w:rPr>
          <w:rFonts w:ascii="Times New Roman" w:hAnsi="Times New Roman"/>
          <w:strike/>
          <w:sz w:val="24"/>
          <w:szCs w:val="24"/>
        </w:rPr>
        <w:tab/>
        <w:t xml:space="preserve">jestliže zvoucí osoba neuzavřela cestovní zdravotní </w:t>
      </w:r>
      <w:r w:rsidR="00770852" w:rsidRPr="00F74FB4">
        <w:rPr>
          <w:rFonts w:ascii="Times New Roman" w:hAnsi="Times New Roman"/>
          <w:strike/>
          <w:sz w:val="24"/>
          <w:szCs w:val="24"/>
        </w:rPr>
        <w:t>pojištění, ačkoliv</w:t>
      </w:r>
      <w:r w:rsidRPr="00F74FB4">
        <w:rPr>
          <w:rFonts w:ascii="Times New Roman" w:hAnsi="Times New Roman"/>
          <w:strike/>
          <w:sz w:val="24"/>
          <w:szCs w:val="24"/>
        </w:rPr>
        <w:t xml:space="preserve"> čestně prohlásila, že tak učiní.</w:t>
      </w:r>
    </w:p>
    <w:p w14:paraId="2F3F0744" w14:textId="4BF62B27" w:rsidR="00DE205F" w:rsidRPr="00F74FB4" w:rsidRDefault="00DE205F" w:rsidP="00F74FB4">
      <w:pPr>
        <w:jc w:val="both"/>
        <w:rPr>
          <w:rFonts w:ascii="Times New Roman" w:hAnsi="Times New Roman"/>
          <w:sz w:val="24"/>
          <w:szCs w:val="24"/>
        </w:rPr>
      </w:pPr>
      <w:r w:rsidRPr="00F74FB4">
        <w:rPr>
          <w:rFonts w:ascii="Times New Roman" w:hAnsi="Times New Roman"/>
          <w:sz w:val="24"/>
          <w:szCs w:val="24"/>
        </w:rPr>
        <w:t xml:space="preserve"> </w:t>
      </w:r>
      <w:r w:rsidR="008350E9" w:rsidRPr="00F74FB4">
        <w:rPr>
          <w:rFonts w:ascii="Times New Roman" w:hAnsi="Times New Roman"/>
          <w:sz w:val="24"/>
          <w:szCs w:val="24"/>
        </w:rPr>
        <w:tab/>
      </w:r>
      <w:r w:rsidRPr="00F74FB4">
        <w:rPr>
          <w:rFonts w:ascii="Times New Roman" w:hAnsi="Times New Roman"/>
          <w:sz w:val="24"/>
          <w:szCs w:val="24"/>
        </w:rPr>
        <w:t>(</w:t>
      </w:r>
      <w:r w:rsidRPr="00F74FB4">
        <w:rPr>
          <w:rFonts w:ascii="Times New Roman" w:hAnsi="Times New Roman"/>
          <w:strike/>
          <w:sz w:val="24"/>
          <w:szCs w:val="24"/>
        </w:rPr>
        <w:t>6</w:t>
      </w:r>
      <w:r w:rsidR="002730AB" w:rsidRPr="00F74FB4">
        <w:rPr>
          <w:rFonts w:ascii="Times New Roman" w:hAnsi="Times New Roman"/>
          <w:sz w:val="24"/>
          <w:szCs w:val="24"/>
        </w:rPr>
        <w:t xml:space="preserve"> </w:t>
      </w:r>
      <w:r w:rsidRPr="00F74FB4">
        <w:rPr>
          <w:rFonts w:ascii="Times New Roman" w:hAnsi="Times New Roman"/>
          <w:b/>
          <w:sz w:val="24"/>
          <w:szCs w:val="24"/>
        </w:rPr>
        <w:t>7</w:t>
      </w:r>
      <w:r w:rsidRPr="00F74FB4">
        <w:rPr>
          <w:rFonts w:ascii="Times New Roman" w:hAnsi="Times New Roman"/>
          <w:sz w:val="24"/>
          <w:szCs w:val="24"/>
        </w:rPr>
        <w:t>) Na požádání policie je zvoucí osoba povinna schopnost splnění závazku obsaženého v pozvání prokázat tím, že:</w:t>
      </w:r>
    </w:p>
    <w:p w14:paraId="20067FAA" w14:textId="77777777" w:rsidR="00DE205F" w:rsidRPr="00F74FB4" w:rsidRDefault="00DE205F" w:rsidP="00F74FB4">
      <w:pPr>
        <w:numPr>
          <w:ilvl w:val="0"/>
          <w:numId w:val="20"/>
        </w:numPr>
        <w:jc w:val="both"/>
        <w:rPr>
          <w:rFonts w:ascii="Times New Roman" w:hAnsi="Times New Roman"/>
          <w:sz w:val="24"/>
          <w:szCs w:val="24"/>
        </w:rPr>
      </w:pPr>
      <w:r w:rsidRPr="00F74FB4">
        <w:rPr>
          <w:rFonts w:ascii="Times New Roman" w:hAnsi="Times New Roman"/>
          <w:sz w:val="24"/>
          <w:szCs w:val="24"/>
        </w:rPr>
        <w:t>disponuje prostředky k pobytu zvaného cizince v rozsahu stanoveném v § 13,</w:t>
      </w:r>
    </w:p>
    <w:p w14:paraId="345C6CEF" w14:textId="2D70774F" w:rsidR="00DE205F" w:rsidRPr="00F74FB4" w:rsidRDefault="00DE205F" w:rsidP="00F74FB4">
      <w:pPr>
        <w:numPr>
          <w:ilvl w:val="0"/>
          <w:numId w:val="20"/>
        </w:numPr>
        <w:jc w:val="both"/>
        <w:rPr>
          <w:rFonts w:ascii="Times New Roman" w:hAnsi="Times New Roman"/>
          <w:sz w:val="24"/>
          <w:szCs w:val="24"/>
        </w:rPr>
      </w:pPr>
      <w:r w:rsidRPr="00F74FB4">
        <w:rPr>
          <w:rFonts w:ascii="Times New Roman" w:hAnsi="Times New Roman"/>
          <w:sz w:val="24"/>
          <w:szCs w:val="24"/>
        </w:rPr>
        <w:t>disponuje prostředky ve výši 0,25násobku částky existenčního minima</w:t>
      </w:r>
      <w:r w:rsidRPr="00F74FB4">
        <w:rPr>
          <w:rFonts w:ascii="Times New Roman" w:hAnsi="Times New Roman"/>
          <w:sz w:val="24"/>
          <w:szCs w:val="24"/>
          <w:vertAlign w:val="superscript"/>
        </w:rPr>
        <w:t>6)</w:t>
      </w:r>
      <w:r w:rsidRPr="00F74FB4">
        <w:rPr>
          <w:rFonts w:ascii="Times New Roman" w:hAnsi="Times New Roman"/>
          <w:sz w:val="24"/>
          <w:szCs w:val="24"/>
        </w:rPr>
        <w:t xml:space="preserve"> za každý den pobytu na území, pokud cizinec nebude ubytován u zvoucí osoby,</w:t>
      </w:r>
      <w:r w:rsidR="00EC1C72" w:rsidRPr="00F74FB4">
        <w:rPr>
          <w:rFonts w:ascii="Times New Roman" w:hAnsi="Times New Roman"/>
          <w:b/>
          <w:sz w:val="24"/>
          <w:szCs w:val="24"/>
        </w:rPr>
        <w:t xml:space="preserve"> nebo</w:t>
      </w:r>
    </w:p>
    <w:p w14:paraId="4E985D8E" w14:textId="77777777" w:rsidR="00236221" w:rsidRPr="00F74FB4" w:rsidRDefault="000A6E13" w:rsidP="00F74FB4">
      <w:pPr>
        <w:ind w:left="284" w:hanging="284"/>
        <w:jc w:val="both"/>
        <w:rPr>
          <w:rFonts w:ascii="Times New Roman" w:hAnsi="Times New Roman"/>
          <w:strike/>
          <w:sz w:val="24"/>
          <w:szCs w:val="24"/>
        </w:rPr>
      </w:pPr>
      <w:r w:rsidRPr="00F74FB4">
        <w:rPr>
          <w:rFonts w:ascii="Times New Roman" w:hAnsi="Times New Roman"/>
          <w:strike/>
          <w:sz w:val="24"/>
          <w:szCs w:val="24"/>
        </w:rPr>
        <w:t xml:space="preserve">c) </w:t>
      </w:r>
      <w:r w:rsidR="00DE205F" w:rsidRPr="00F74FB4">
        <w:rPr>
          <w:rFonts w:ascii="Times New Roman" w:hAnsi="Times New Roman"/>
          <w:strike/>
          <w:sz w:val="24"/>
          <w:szCs w:val="24"/>
        </w:rPr>
        <w:t>předloží doklad o uzavření cestovního zdravotního pojištění ve prospěch zvaného cizince nebo čestně prohlásí, že takové pojištění uzavře před vstupem cizince na území anebo pro případnou úhradu nákladů v rozsahu stanoveném v nebo § 180j disponuje částkou nejméně 60 000,- EUR,</w:t>
      </w:r>
    </w:p>
    <w:p w14:paraId="1E9333AD" w14:textId="33C4EF3E" w:rsidR="00236221" w:rsidRPr="00F74FB4" w:rsidRDefault="008350E9" w:rsidP="00F74FB4">
      <w:pPr>
        <w:ind w:left="284" w:hanging="284"/>
        <w:jc w:val="both"/>
        <w:rPr>
          <w:rFonts w:ascii="Times New Roman" w:hAnsi="Times New Roman"/>
          <w:sz w:val="24"/>
          <w:szCs w:val="24"/>
        </w:rPr>
      </w:pPr>
      <w:r w:rsidRPr="00F74FB4">
        <w:rPr>
          <w:rFonts w:ascii="Times New Roman" w:hAnsi="Times New Roman"/>
          <w:strike/>
          <w:sz w:val="24"/>
          <w:szCs w:val="24"/>
        </w:rPr>
        <w:t>d</w:t>
      </w:r>
      <w:r w:rsidR="00BC2E65" w:rsidRPr="00F74FB4">
        <w:rPr>
          <w:rFonts w:ascii="Times New Roman" w:hAnsi="Times New Roman"/>
          <w:b/>
          <w:sz w:val="24"/>
          <w:szCs w:val="24"/>
        </w:rPr>
        <w:t xml:space="preserve"> c</w:t>
      </w:r>
      <w:r w:rsidRPr="00F74FB4">
        <w:rPr>
          <w:rFonts w:ascii="Times New Roman" w:hAnsi="Times New Roman"/>
          <w:sz w:val="24"/>
          <w:szCs w:val="24"/>
        </w:rPr>
        <w:t xml:space="preserve">) </w:t>
      </w:r>
      <w:r w:rsidR="00DE205F" w:rsidRPr="00F74FB4">
        <w:rPr>
          <w:rFonts w:ascii="Times New Roman" w:hAnsi="Times New Roman"/>
          <w:sz w:val="24"/>
          <w:szCs w:val="24"/>
        </w:rPr>
        <w:t>disponuje prostředky pro úhradu nákladů spojených s vycestováním zvaného cizince z území ve výši odpovídající ceně letenky do státu, jehož cestovní doklad vlastní, nebo do</w:t>
      </w:r>
      <w:r w:rsidR="00BC2E65" w:rsidRPr="00F74FB4">
        <w:rPr>
          <w:rFonts w:ascii="Times New Roman" w:hAnsi="Times New Roman"/>
          <w:sz w:val="24"/>
          <w:szCs w:val="24"/>
        </w:rPr>
        <w:t> </w:t>
      </w:r>
      <w:r w:rsidR="00DE205F" w:rsidRPr="00F74FB4">
        <w:rPr>
          <w:rFonts w:ascii="Times New Roman" w:hAnsi="Times New Roman"/>
          <w:sz w:val="24"/>
          <w:szCs w:val="24"/>
        </w:rPr>
        <w:t>státu jeho trvalého pobytu.</w:t>
      </w:r>
    </w:p>
    <w:p w14:paraId="5B49AA6E" w14:textId="1165ECCC" w:rsidR="00DE205F" w:rsidRPr="00F74FB4" w:rsidRDefault="00DE205F" w:rsidP="00F74FB4">
      <w:pPr>
        <w:jc w:val="both"/>
        <w:rPr>
          <w:rFonts w:ascii="Times New Roman" w:hAnsi="Times New Roman"/>
          <w:sz w:val="24"/>
          <w:szCs w:val="24"/>
        </w:rPr>
      </w:pPr>
      <w:r w:rsidRPr="00F74FB4">
        <w:rPr>
          <w:rFonts w:ascii="Times New Roman" w:hAnsi="Times New Roman"/>
          <w:sz w:val="24"/>
          <w:szCs w:val="24"/>
        </w:rPr>
        <w:t>Prokázání schopnosti splnění závazku podle písmen a) až</w:t>
      </w:r>
      <w:r w:rsidR="005746B3" w:rsidRPr="00F74FB4">
        <w:rPr>
          <w:rFonts w:ascii="Times New Roman" w:hAnsi="Times New Roman"/>
          <w:sz w:val="24"/>
          <w:szCs w:val="24"/>
        </w:rPr>
        <w:t xml:space="preserve"> </w:t>
      </w:r>
      <w:r w:rsidRPr="00F74FB4">
        <w:rPr>
          <w:rFonts w:ascii="Times New Roman" w:hAnsi="Times New Roman"/>
          <w:strike/>
          <w:sz w:val="24"/>
          <w:szCs w:val="24"/>
        </w:rPr>
        <w:t>d)</w:t>
      </w:r>
      <w:r w:rsidRPr="00F74FB4">
        <w:rPr>
          <w:rFonts w:ascii="Times New Roman" w:hAnsi="Times New Roman"/>
          <w:sz w:val="24"/>
          <w:szCs w:val="24"/>
        </w:rPr>
        <w:t xml:space="preserve"> </w:t>
      </w:r>
      <w:r w:rsidR="00175335" w:rsidRPr="00F74FB4">
        <w:rPr>
          <w:rFonts w:ascii="Times New Roman" w:hAnsi="Times New Roman"/>
          <w:b/>
          <w:sz w:val="24"/>
          <w:szCs w:val="24"/>
        </w:rPr>
        <w:t>c)</w:t>
      </w:r>
      <w:r w:rsidR="00BD5BDC" w:rsidRPr="00F74FB4">
        <w:rPr>
          <w:rFonts w:ascii="Times New Roman" w:hAnsi="Times New Roman"/>
          <w:b/>
          <w:sz w:val="24"/>
          <w:szCs w:val="24"/>
        </w:rPr>
        <w:t xml:space="preserve"> </w:t>
      </w:r>
      <w:r w:rsidRPr="00F74FB4">
        <w:rPr>
          <w:rFonts w:ascii="Times New Roman" w:hAnsi="Times New Roman"/>
          <w:sz w:val="24"/>
          <w:szCs w:val="24"/>
        </w:rPr>
        <w:t>nezbavuje zvoucí osobu povinnosti uhradit případné náklady v rozsahu závazku přijatého v pozvání v jejich skutečné výši. Prokázání schopnosti splnění závazku podle písmen a)</w:t>
      </w:r>
      <w:r w:rsidRPr="00F74FB4">
        <w:rPr>
          <w:rFonts w:ascii="Times New Roman" w:hAnsi="Times New Roman"/>
          <w:strike/>
          <w:sz w:val="24"/>
          <w:szCs w:val="24"/>
        </w:rPr>
        <w:t>, b) a d)</w:t>
      </w:r>
      <w:r w:rsidRPr="00F74FB4">
        <w:rPr>
          <w:rFonts w:ascii="Times New Roman" w:hAnsi="Times New Roman"/>
          <w:sz w:val="24"/>
          <w:szCs w:val="24"/>
        </w:rPr>
        <w:t xml:space="preserve"> </w:t>
      </w:r>
      <w:r w:rsidR="005746B3" w:rsidRPr="00F74FB4">
        <w:rPr>
          <w:rFonts w:ascii="Times New Roman" w:hAnsi="Times New Roman"/>
          <w:b/>
          <w:sz w:val="24"/>
          <w:szCs w:val="24"/>
        </w:rPr>
        <w:t xml:space="preserve">až c) </w:t>
      </w:r>
      <w:r w:rsidRPr="00F74FB4">
        <w:rPr>
          <w:rFonts w:ascii="Times New Roman" w:hAnsi="Times New Roman"/>
          <w:sz w:val="24"/>
          <w:szCs w:val="24"/>
        </w:rPr>
        <w:t>prokáže zvoucí osoba způsobem uvedeným v § 13 odst. 2.</w:t>
      </w:r>
    </w:p>
    <w:p w14:paraId="341C2A02" w14:textId="3DE24E9C" w:rsidR="00DE205F" w:rsidRPr="00F74FB4" w:rsidRDefault="00DE205F" w:rsidP="00F74FB4">
      <w:pPr>
        <w:ind w:firstLine="720"/>
        <w:jc w:val="both"/>
        <w:rPr>
          <w:rFonts w:ascii="Times New Roman" w:hAnsi="Times New Roman"/>
          <w:sz w:val="24"/>
          <w:szCs w:val="24"/>
        </w:rPr>
      </w:pPr>
      <w:r w:rsidRPr="00F74FB4">
        <w:rPr>
          <w:rFonts w:ascii="Times New Roman" w:hAnsi="Times New Roman"/>
          <w:sz w:val="24"/>
          <w:szCs w:val="24"/>
        </w:rPr>
        <w:t>(</w:t>
      </w:r>
      <w:r w:rsidRPr="00F74FB4">
        <w:rPr>
          <w:rFonts w:ascii="Times New Roman" w:hAnsi="Times New Roman"/>
          <w:strike/>
          <w:sz w:val="24"/>
          <w:szCs w:val="24"/>
        </w:rPr>
        <w:t>7</w:t>
      </w:r>
      <w:r w:rsidR="002730AB" w:rsidRPr="00F74FB4">
        <w:rPr>
          <w:rFonts w:ascii="Times New Roman" w:hAnsi="Times New Roman"/>
          <w:sz w:val="24"/>
          <w:szCs w:val="24"/>
        </w:rPr>
        <w:t xml:space="preserve"> </w:t>
      </w:r>
      <w:r w:rsidRPr="00F74FB4">
        <w:rPr>
          <w:rFonts w:ascii="Times New Roman" w:hAnsi="Times New Roman"/>
          <w:b/>
          <w:sz w:val="24"/>
          <w:szCs w:val="24"/>
        </w:rPr>
        <w:t>8</w:t>
      </w:r>
      <w:r w:rsidRPr="00F74FB4">
        <w:rPr>
          <w:rFonts w:ascii="Times New Roman" w:hAnsi="Times New Roman"/>
          <w:sz w:val="24"/>
          <w:szCs w:val="24"/>
        </w:rPr>
        <w:t>) Policie v případě odepření ověření pozvání tuto skutečnost zvoucí</w:t>
      </w:r>
      <w:r w:rsidRPr="00F74FB4">
        <w:rPr>
          <w:rFonts w:ascii="Times New Roman" w:hAnsi="Times New Roman"/>
          <w:i/>
          <w:sz w:val="24"/>
          <w:szCs w:val="24"/>
        </w:rPr>
        <w:t xml:space="preserve"> </w:t>
      </w:r>
      <w:r w:rsidRPr="00F74FB4">
        <w:rPr>
          <w:rFonts w:ascii="Times New Roman" w:hAnsi="Times New Roman"/>
          <w:sz w:val="24"/>
          <w:szCs w:val="24"/>
        </w:rPr>
        <w:t>osobě sdělí při jejím dostavení se na policii. Na žádost zvoucí osoby tuto skutečnost bez uvedení důvodu pro odepření písemně potvrdí.</w:t>
      </w:r>
    </w:p>
    <w:p w14:paraId="1807C547" w14:textId="2DEE8F8A" w:rsidR="0018083C" w:rsidRPr="00F74FB4" w:rsidRDefault="00DE205F" w:rsidP="00F74FB4">
      <w:pPr>
        <w:ind w:firstLine="720"/>
        <w:jc w:val="both"/>
        <w:rPr>
          <w:rFonts w:ascii="Times New Roman" w:hAnsi="Times New Roman"/>
          <w:sz w:val="24"/>
          <w:szCs w:val="24"/>
        </w:rPr>
      </w:pPr>
      <w:r w:rsidRPr="00F74FB4">
        <w:rPr>
          <w:rFonts w:ascii="Times New Roman" w:hAnsi="Times New Roman"/>
          <w:sz w:val="24"/>
          <w:szCs w:val="24"/>
        </w:rPr>
        <w:t>(</w:t>
      </w:r>
      <w:r w:rsidRPr="00F74FB4">
        <w:rPr>
          <w:rFonts w:ascii="Times New Roman" w:hAnsi="Times New Roman"/>
          <w:strike/>
          <w:sz w:val="24"/>
          <w:szCs w:val="24"/>
        </w:rPr>
        <w:t>8</w:t>
      </w:r>
      <w:r w:rsidR="002730AB" w:rsidRPr="00F74FB4">
        <w:rPr>
          <w:rFonts w:ascii="Times New Roman" w:hAnsi="Times New Roman"/>
          <w:sz w:val="24"/>
          <w:szCs w:val="24"/>
        </w:rPr>
        <w:t xml:space="preserve"> </w:t>
      </w:r>
      <w:r w:rsidRPr="00F74FB4">
        <w:rPr>
          <w:rFonts w:ascii="Times New Roman" w:hAnsi="Times New Roman"/>
          <w:b/>
          <w:sz w:val="24"/>
          <w:szCs w:val="24"/>
        </w:rPr>
        <w:t>9</w:t>
      </w:r>
      <w:r w:rsidRPr="00F74FB4">
        <w:rPr>
          <w:rFonts w:ascii="Times New Roman" w:hAnsi="Times New Roman"/>
          <w:sz w:val="24"/>
          <w:szCs w:val="24"/>
        </w:rPr>
        <w:t>) Ověření policie v</w:t>
      </w:r>
      <w:r w:rsidR="00236221" w:rsidRPr="00F74FB4">
        <w:rPr>
          <w:rFonts w:ascii="Times New Roman" w:hAnsi="Times New Roman"/>
          <w:sz w:val="24"/>
          <w:szCs w:val="24"/>
        </w:rPr>
        <w:t>yznačí na pozvání.</w:t>
      </w:r>
    </w:p>
    <w:p w14:paraId="50527AA0" w14:textId="77777777" w:rsidR="00336E41" w:rsidRPr="00F74FB4" w:rsidRDefault="00336E41" w:rsidP="00F74FB4">
      <w:pPr>
        <w:ind w:firstLine="720"/>
        <w:jc w:val="center"/>
        <w:rPr>
          <w:rFonts w:ascii="Times New Roman" w:hAnsi="Times New Roman"/>
          <w:sz w:val="24"/>
          <w:szCs w:val="24"/>
        </w:rPr>
      </w:pPr>
    </w:p>
    <w:p w14:paraId="536B8FD4" w14:textId="239080CE" w:rsidR="00336E41" w:rsidRPr="00F74FB4" w:rsidRDefault="00336E41" w:rsidP="00F74FB4">
      <w:pPr>
        <w:ind w:firstLine="720"/>
        <w:jc w:val="center"/>
        <w:rPr>
          <w:rFonts w:ascii="Times New Roman" w:hAnsi="Times New Roman"/>
          <w:sz w:val="24"/>
          <w:szCs w:val="24"/>
        </w:rPr>
      </w:pPr>
      <w:r w:rsidRPr="00F74FB4">
        <w:rPr>
          <w:rFonts w:ascii="Times New Roman" w:hAnsi="Times New Roman"/>
          <w:sz w:val="24"/>
          <w:szCs w:val="24"/>
        </w:rPr>
        <w:t>§ 180c</w:t>
      </w:r>
    </w:p>
    <w:p w14:paraId="6079A82E" w14:textId="2DE0C91F" w:rsidR="00336E41" w:rsidRPr="00F74FB4" w:rsidRDefault="00336E41" w:rsidP="00F74FB4">
      <w:pPr>
        <w:ind w:firstLine="720"/>
        <w:jc w:val="center"/>
        <w:rPr>
          <w:rFonts w:ascii="Times New Roman" w:hAnsi="Times New Roman"/>
          <w:bCs/>
          <w:sz w:val="24"/>
          <w:szCs w:val="24"/>
        </w:rPr>
      </w:pPr>
      <w:r w:rsidRPr="00F74FB4">
        <w:rPr>
          <w:rFonts w:ascii="Times New Roman" w:hAnsi="Times New Roman"/>
          <w:bCs/>
          <w:sz w:val="24"/>
          <w:szCs w:val="24"/>
        </w:rPr>
        <w:t>Nezletilý cizinec bez doprovodu</w:t>
      </w:r>
    </w:p>
    <w:p w14:paraId="4D53043D" w14:textId="2B147990" w:rsidR="00336E41" w:rsidRPr="00F74FB4" w:rsidRDefault="00336E41" w:rsidP="00F74FB4">
      <w:pPr>
        <w:ind w:firstLine="720"/>
        <w:jc w:val="both"/>
        <w:rPr>
          <w:rFonts w:ascii="Times New Roman" w:hAnsi="Times New Roman"/>
          <w:sz w:val="24"/>
          <w:szCs w:val="24"/>
        </w:rPr>
      </w:pPr>
      <w:r w:rsidRPr="00F74FB4">
        <w:rPr>
          <w:rFonts w:ascii="Times New Roman" w:hAnsi="Times New Roman"/>
          <w:b/>
          <w:bCs/>
          <w:sz w:val="24"/>
          <w:szCs w:val="24"/>
        </w:rPr>
        <w:t xml:space="preserve">(1) </w:t>
      </w:r>
      <w:r w:rsidRPr="00F74FB4">
        <w:rPr>
          <w:rFonts w:ascii="Times New Roman" w:hAnsi="Times New Roman"/>
          <w:sz w:val="24"/>
          <w:szCs w:val="24"/>
        </w:rPr>
        <w:t>Pro účely tohoto zákona se rozumí nezletilým cizincem bez doprovodu cizinec ve věku 15 až 18 let, který přicestuje na území bez doprovodu zletilé osoby odpovídající za něj podle právního řádu platného na území státu, jehož občanství cizinec mladší 18 let má, nebo v případě, že je osobou bez státního občanství, na území státu jeho posledního bydliště, a to po takovou dobu, po kterou se skutečně nenachází v péči takovéto osoby; nezletilým cizincem bez doprovodu se rozumí i cizinec mladší 18 let, který byl ponechán bez doprovodu poté, co přicestoval na území</w:t>
      </w:r>
      <w:r w:rsidRPr="00F74FB4">
        <w:rPr>
          <w:rFonts w:ascii="Times New Roman" w:hAnsi="Times New Roman"/>
          <w:sz w:val="24"/>
          <w:szCs w:val="24"/>
          <w:vertAlign w:val="superscript"/>
        </w:rPr>
        <w:t>9c)</w:t>
      </w:r>
      <w:r w:rsidRPr="00F74FB4">
        <w:rPr>
          <w:rFonts w:ascii="Times New Roman" w:hAnsi="Times New Roman"/>
          <w:sz w:val="24"/>
          <w:szCs w:val="24"/>
        </w:rPr>
        <w:t xml:space="preserve">. </w:t>
      </w:r>
    </w:p>
    <w:p w14:paraId="4B884315" w14:textId="24B16790" w:rsidR="00336E41" w:rsidRPr="00F74FB4" w:rsidRDefault="00336E41" w:rsidP="00F74FB4">
      <w:pPr>
        <w:ind w:firstLine="720"/>
        <w:jc w:val="both"/>
        <w:rPr>
          <w:rFonts w:ascii="Times New Roman" w:hAnsi="Times New Roman"/>
          <w:b/>
          <w:bCs/>
          <w:sz w:val="24"/>
          <w:szCs w:val="24"/>
        </w:rPr>
      </w:pPr>
      <w:bookmarkStart w:id="68" w:name="_Hlk51324656"/>
      <w:r w:rsidRPr="00F74FB4">
        <w:rPr>
          <w:rFonts w:ascii="Times New Roman" w:hAnsi="Times New Roman"/>
          <w:b/>
          <w:sz w:val="24"/>
          <w:szCs w:val="24"/>
        </w:rPr>
        <w:t xml:space="preserve">(2) Pro účely sloučení rodiny podle tohoto zákona </w:t>
      </w:r>
      <w:r w:rsidRPr="00F74FB4">
        <w:rPr>
          <w:rFonts w:ascii="Times New Roman" w:hAnsi="Times New Roman"/>
          <w:b/>
          <w:bCs/>
          <w:iCs/>
          <w:sz w:val="24"/>
          <w:szCs w:val="24"/>
        </w:rPr>
        <w:t>se nezletilým azylantem rozumí cizinec, který v době podání žádosti o udělení mezinárodní ochrany podle zákona o</w:t>
      </w:r>
      <w:r w:rsidR="00066746" w:rsidRPr="00F74FB4">
        <w:rPr>
          <w:rFonts w:ascii="Times New Roman" w:hAnsi="Times New Roman"/>
          <w:b/>
          <w:bCs/>
          <w:iCs/>
          <w:sz w:val="24"/>
          <w:szCs w:val="24"/>
        </w:rPr>
        <w:t> </w:t>
      </w:r>
      <w:r w:rsidRPr="00F74FB4">
        <w:rPr>
          <w:rFonts w:ascii="Times New Roman" w:hAnsi="Times New Roman"/>
          <w:b/>
          <w:bCs/>
          <w:iCs/>
          <w:sz w:val="24"/>
          <w:szCs w:val="24"/>
        </w:rPr>
        <w:t>azylu byl mladší 18 let  a kterému byl udělen azyl a zároveň byla žádost o povolení k dlouhodobému pobytu za účelem společného soužití rodiny podle § 42a odst. 1 písm. h) podána do 3 měsíců ode dne, kdy byl tomuto cizinci udělen azyl.</w:t>
      </w:r>
      <w:bookmarkEnd w:id="68"/>
    </w:p>
    <w:p w14:paraId="7D27F168"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bCs/>
          <w:sz w:val="24"/>
          <w:szCs w:val="24"/>
        </w:rPr>
        <w:t>§ 180d</w:t>
      </w:r>
    </w:p>
    <w:p w14:paraId="006520F7" w14:textId="77777777" w:rsidR="0018083C" w:rsidRPr="00F74FB4" w:rsidRDefault="0018083C" w:rsidP="00F74FB4">
      <w:pPr>
        <w:tabs>
          <w:tab w:val="left" w:pos="709"/>
        </w:tabs>
        <w:spacing w:after="120"/>
        <w:jc w:val="center"/>
        <w:rPr>
          <w:rFonts w:ascii="Times New Roman" w:hAnsi="Times New Roman"/>
          <w:sz w:val="24"/>
          <w:szCs w:val="24"/>
        </w:rPr>
      </w:pPr>
      <w:r w:rsidRPr="00F74FB4">
        <w:rPr>
          <w:rFonts w:ascii="Times New Roman" w:hAnsi="Times New Roman"/>
          <w:sz w:val="24"/>
          <w:szCs w:val="24"/>
        </w:rPr>
        <w:t>Dodatečné potvrzení údaje o vstupu do cestovního dokladu cizince</w:t>
      </w:r>
    </w:p>
    <w:p w14:paraId="70AA72A3" w14:textId="4C95A2C0" w:rsidR="0018083C" w:rsidRPr="00F74FB4" w:rsidRDefault="0018083C" w:rsidP="00F74FB4">
      <w:pPr>
        <w:ind w:firstLine="720"/>
        <w:jc w:val="both"/>
        <w:rPr>
          <w:rFonts w:ascii="Times New Roman" w:hAnsi="Times New Roman"/>
          <w:sz w:val="24"/>
          <w:szCs w:val="24"/>
        </w:rPr>
      </w:pPr>
      <w:r w:rsidRPr="00F74FB4">
        <w:rPr>
          <w:rFonts w:ascii="Times New Roman" w:hAnsi="Times New Roman"/>
          <w:sz w:val="24"/>
          <w:szCs w:val="24"/>
        </w:rPr>
        <w:t>Policie cizinci, který v cestovním dokladu nemá vyznačeno datum a místo vstupu na</w:t>
      </w:r>
      <w:r w:rsidR="00175335" w:rsidRPr="00F74FB4">
        <w:rPr>
          <w:rFonts w:ascii="Times New Roman" w:hAnsi="Times New Roman"/>
          <w:sz w:val="24"/>
          <w:szCs w:val="24"/>
        </w:rPr>
        <w:t> </w:t>
      </w:r>
      <w:r w:rsidRPr="00F74FB4">
        <w:rPr>
          <w:rFonts w:ascii="Times New Roman" w:hAnsi="Times New Roman"/>
          <w:sz w:val="24"/>
          <w:szCs w:val="24"/>
        </w:rPr>
        <w:t xml:space="preserve">území, na požádání a za podmínek stanovených přímo použitelným </w:t>
      </w:r>
      <w:r w:rsidRPr="00F74FB4">
        <w:rPr>
          <w:rFonts w:ascii="Times New Roman" w:hAnsi="Times New Roman"/>
          <w:strike/>
          <w:sz w:val="24"/>
          <w:szCs w:val="24"/>
        </w:rPr>
        <w:t>právním předpisem Evropských společenství</w:t>
      </w:r>
      <w:r w:rsidRPr="00F74FB4">
        <w:rPr>
          <w:rFonts w:ascii="Times New Roman" w:hAnsi="Times New Roman"/>
          <w:b/>
          <w:sz w:val="24"/>
          <w:szCs w:val="24"/>
        </w:rPr>
        <w:t xml:space="preserve"> předpisem Evropské unie</w:t>
      </w:r>
      <w:r w:rsidRPr="00F74FB4">
        <w:rPr>
          <w:rFonts w:ascii="Times New Roman" w:hAnsi="Times New Roman"/>
          <w:sz w:val="24"/>
          <w:szCs w:val="24"/>
          <w:vertAlign w:val="superscript"/>
        </w:rPr>
        <w:t xml:space="preserve">1) </w:t>
      </w:r>
      <w:r w:rsidR="00236221" w:rsidRPr="00F74FB4">
        <w:rPr>
          <w:rFonts w:ascii="Times New Roman" w:hAnsi="Times New Roman"/>
          <w:sz w:val="24"/>
          <w:szCs w:val="24"/>
        </w:rPr>
        <w:t>tyto údaje dodatečně potvrdí.</w:t>
      </w:r>
    </w:p>
    <w:p w14:paraId="55FCC4D5" w14:textId="77777777" w:rsidR="0018083C" w:rsidRPr="00F74FB4" w:rsidRDefault="0018083C" w:rsidP="00F74FB4">
      <w:pPr>
        <w:spacing w:after="120"/>
        <w:jc w:val="center"/>
        <w:rPr>
          <w:rFonts w:ascii="Times New Roman" w:hAnsi="Times New Roman"/>
          <w:bCs/>
          <w:sz w:val="24"/>
          <w:szCs w:val="24"/>
        </w:rPr>
      </w:pPr>
      <w:r w:rsidRPr="00F74FB4">
        <w:rPr>
          <w:rFonts w:ascii="Times New Roman" w:hAnsi="Times New Roman"/>
          <w:bCs/>
          <w:sz w:val="24"/>
          <w:szCs w:val="24"/>
        </w:rPr>
        <w:t>§ 180e</w:t>
      </w:r>
    </w:p>
    <w:p w14:paraId="5D1815B0" w14:textId="77777777" w:rsidR="0018083C" w:rsidRPr="00F74FB4" w:rsidRDefault="0018083C" w:rsidP="00F74FB4">
      <w:pPr>
        <w:pStyle w:val="Nadpisparagrafu"/>
        <w:spacing w:before="0" w:after="120"/>
        <w:rPr>
          <w:b w:val="0"/>
          <w:szCs w:val="24"/>
        </w:rPr>
      </w:pPr>
      <w:r w:rsidRPr="00F74FB4">
        <w:rPr>
          <w:b w:val="0"/>
          <w:szCs w:val="24"/>
        </w:rPr>
        <w:t>Nové posouzení důvodů neudělení víza, prohlášení krátkodobého víza za neplatné nebo zrušení jeho platnosti a nové posouzení důvodů odepření vstupu cizince na území</w:t>
      </w:r>
    </w:p>
    <w:p w14:paraId="0004F9E0" w14:textId="77777777" w:rsidR="0018083C" w:rsidRPr="00F74FB4" w:rsidRDefault="0018083C" w:rsidP="00F74FB4">
      <w:pPr>
        <w:pStyle w:val="Textodstavce"/>
        <w:numPr>
          <w:ilvl w:val="0"/>
          <w:numId w:val="0"/>
        </w:numPr>
        <w:tabs>
          <w:tab w:val="num" w:pos="782"/>
        </w:tabs>
        <w:spacing w:before="0" w:after="60"/>
        <w:ind w:firstLine="720"/>
        <w:rPr>
          <w:szCs w:val="24"/>
        </w:rPr>
      </w:pPr>
      <w:r w:rsidRPr="00F74FB4">
        <w:rPr>
          <w:szCs w:val="24"/>
        </w:rPr>
        <w:t>(1) Cizinec je oprávněn požádat o nové posouzení důvodů</w:t>
      </w:r>
    </w:p>
    <w:p w14:paraId="59F2C04B"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a)</w:t>
      </w:r>
      <w:r w:rsidRPr="00F74FB4">
        <w:rPr>
          <w:szCs w:val="24"/>
        </w:rPr>
        <w:tab/>
        <w:t>neudělení krátkodobého víza,</w:t>
      </w:r>
    </w:p>
    <w:p w14:paraId="50C7E6BF" w14:textId="77777777"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b)</w:t>
      </w:r>
      <w:r w:rsidRPr="00F74FB4">
        <w:rPr>
          <w:szCs w:val="24"/>
        </w:rPr>
        <w:tab/>
        <w:t>neudělení dlouhodobého víza,</w:t>
      </w:r>
    </w:p>
    <w:p w14:paraId="1FEC0B80" w14:textId="12CF97FF" w:rsidR="0018083C" w:rsidRPr="00F74FB4" w:rsidRDefault="0018083C" w:rsidP="00F74FB4">
      <w:pPr>
        <w:pStyle w:val="Textpsmene"/>
        <w:numPr>
          <w:ilvl w:val="1"/>
          <w:numId w:val="0"/>
        </w:numPr>
        <w:tabs>
          <w:tab w:val="num" w:pos="425"/>
        </w:tabs>
        <w:spacing w:after="60"/>
        <w:ind w:left="425" w:hanging="425"/>
        <w:rPr>
          <w:szCs w:val="24"/>
        </w:rPr>
      </w:pPr>
      <w:r w:rsidRPr="00F74FB4">
        <w:rPr>
          <w:szCs w:val="24"/>
        </w:rPr>
        <w:t>c)</w:t>
      </w:r>
      <w:r w:rsidRPr="00F74FB4">
        <w:rPr>
          <w:szCs w:val="24"/>
        </w:rPr>
        <w:tab/>
        <w:t xml:space="preserve">odepření vstupu na území podle </w:t>
      </w:r>
      <w:r w:rsidRPr="00F74FB4">
        <w:rPr>
          <w:strike/>
          <w:szCs w:val="24"/>
        </w:rPr>
        <w:t>§ 9 odst. 1 nebo 2</w:t>
      </w:r>
      <w:r w:rsidR="00423A14" w:rsidRPr="00F74FB4">
        <w:rPr>
          <w:szCs w:val="24"/>
        </w:rPr>
        <w:t xml:space="preserve"> </w:t>
      </w:r>
      <w:r w:rsidR="00423A14" w:rsidRPr="00F74FB4">
        <w:rPr>
          <w:b/>
          <w:szCs w:val="24"/>
        </w:rPr>
        <w:t>přímo použitelného předpisu Evropské unie</w:t>
      </w:r>
      <w:r w:rsidR="00423A14" w:rsidRPr="00F74FB4">
        <w:rPr>
          <w:b/>
          <w:szCs w:val="24"/>
          <w:vertAlign w:val="superscript"/>
        </w:rPr>
        <w:t>1)</w:t>
      </w:r>
      <w:r w:rsidRPr="00F74FB4">
        <w:rPr>
          <w:szCs w:val="24"/>
        </w:rPr>
        <w:t>, nebo</w:t>
      </w:r>
    </w:p>
    <w:p w14:paraId="3D81E65F" w14:textId="77777777" w:rsidR="0018083C" w:rsidRPr="00F74FB4" w:rsidRDefault="0018083C" w:rsidP="00F74FB4">
      <w:pPr>
        <w:pStyle w:val="Textpsmene"/>
        <w:numPr>
          <w:ilvl w:val="1"/>
          <w:numId w:val="0"/>
        </w:numPr>
        <w:tabs>
          <w:tab w:val="num" w:pos="425"/>
        </w:tabs>
        <w:spacing w:after="120"/>
        <w:ind w:left="425" w:hanging="425"/>
        <w:rPr>
          <w:szCs w:val="24"/>
        </w:rPr>
      </w:pPr>
      <w:r w:rsidRPr="00F74FB4">
        <w:rPr>
          <w:szCs w:val="24"/>
        </w:rPr>
        <w:t>d)</w:t>
      </w:r>
      <w:r w:rsidRPr="00F74FB4">
        <w:rPr>
          <w:szCs w:val="24"/>
        </w:rPr>
        <w:tab/>
        <w:t>prohlášení krátkodobého víza za neplatné nebo zrušení jeho platnosti.</w:t>
      </w:r>
    </w:p>
    <w:p w14:paraId="3B6F9F2E" w14:textId="407257BF" w:rsidR="0018083C" w:rsidRPr="00F74FB4" w:rsidRDefault="0018083C" w:rsidP="00F74FB4">
      <w:pPr>
        <w:pStyle w:val="Textodstavce"/>
        <w:numPr>
          <w:ilvl w:val="0"/>
          <w:numId w:val="0"/>
        </w:numPr>
        <w:tabs>
          <w:tab w:val="num" w:pos="782"/>
        </w:tabs>
        <w:spacing w:before="0"/>
        <w:ind w:firstLine="720"/>
        <w:rPr>
          <w:szCs w:val="24"/>
        </w:rPr>
      </w:pPr>
      <w:r w:rsidRPr="00F74FB4">
        <w:rPr>
          <w:szCs w:val="24"/>
        </w:rPr>
        <w:t>(2) Žádost o nové posouzení důvodů podle odstavce 1 podává cizinec u správního orgánu, který rozhodnutí vydal, písemně ve lhůtě do 15 dnů ode dne doručení sdělení o neudělení víza, zrušení platnosti krátkodobého víza nebo prohlášení krátkodobého víza za neplatné nebo ode dne, kdy mu byl odepřen vstup na území; podání žádosti nemá odkladný účinek. Pokud sdělení nebylo možné cizinci doručit, počíná lhůta pro podání žádosti běžet dnem, který následuje po uplynutí 180 dní ode dne podání žádosti o vízum.</w:t>
      </w:r>
    </w:p>
    <w:p w14:paraId="443A8B4A" w14:textId="77777777" w:rsidR="0018083C" w:rsidRPr="00F74FB4" w:rsidRDefault="0018083C" w:rsidP="00F74FB4">
      <w:pPr>
        <w:pStyle w:val="Textodstavce"/>
        <w:numPr>
          <w:ilvl w:val="0"/>
          <w:numId w:val="0"/>
        </w:numPr>
        <w:tabs>
          <w:tab w:val="num" w:pos="782"/>
        </w:tabs>
        <w:spacing w:before="0"/>
        <w:ind w:firstLine="720"/>
        <w:rPr>
          <w:szCs w:val="24"/>
        </w:rPr>
      </w:pPr>
      <w:r w:rsidRPr="00F74FB4">
        <w:rPr>
          <w:szCs w:val="24"/>
        </w:rPr>
        <w:t>(3) Žádost o nové posouzení důvodů podle odstavce 1 musí obsahovat údaje o tom, kdo ji podává, a v čem je spatřován rozpor s právními předpisy nebo nesprávnost rozhodnutí nebo řízení, jež mu předcházelo. Důvodem žádosti nemohou být skutečnosti, které cizinec nedoložil nebo neuvedl v žádosti o udělení víza nebo v souvislosti s odepřením vstupu na území.</w:t>
      </w:r>
    </w:p>
    <w:p w14:paraId="14FE7F16" w14:textId="77777777" w:rsidR="0018083C" w:rsidRPr="00F74FB4" w:rsidRDefault="0018083C" w:rsidP="00F74FB4">
      <w:pPr>
        <w:pStyle w:val="Textodstavce"/>
        <w:numPr>
          <w:ilvl w:val="0"/>
          <w:numId w:val="0"/>
        </w:numPr>
        <w:tabs>
          <w:tab w:val="num" w:pos="782"/>
        </w:tabs>
        <w:spacing w:before="0"/>
        <w:ind w:firstLine="720"/>
        <w:rPr>
          <w:szCs w:val="24"/>
        </w:rPr>
      </w:pPr>
      <w:r w:rsidRPr="00F74FB4">
        <w:rPr>
          <w:szCs w:val="24"/>
        </w:rPr>
        <w:t xml:space="preserve">(4) Správní orgán, u kterého se žádost podává, ji postoupí ve lhůtě 5 dnů ode dne jejího doručení správnímu orgánu příslušnému k jejímu posouzení, neshledá-li důvod pro udělení krátkodobého víza nebo dlouhodobého víza, povolení vstupu nebo zachování platnosti krátkodobého víza. Správní orgán, u kterého se žádost podává, může dotčené rozhodnutí zrušit nebo změnit, pokud tím plně vyhoví žádosti o nové posouzení důvodů podle odstavce 1. </w:t>
      </w:r>
    </w:p>
    <w:p w14:paraId="025E235F" w14:textId="77777777" w:rsidR="0018083C" w:rsidRPr="00F74FB4" w:rsidRDefault="0018083C" w:rsidP="00F74FB4">
      <w:pPr>
        <w:pStyle w:val="Textodstavce"/>
        <w:numPr>
          <w:ilvl w:val="0"/>
          <w:numId w:val="0"/>
        </w:numPr>
        <w:tabs>
          <w:tab w:val="num" w:pos="782"/>
        </w:tabs>
        <w:spacing w:before="0"/>
        <w:ind w:firstLine="720"/>
        <w:rPr>
          <w:szCs w:val="24"/>
        </w:rPr>
      </w:pPr>
      <w:r w:rsidRPr="00F74FB4">
        <w:rPr>
          <w:szCs w:val="24"/>
        </w:rPr>
        <w:t>(5) Žádost o nové posouzení důvodů podle odstavce 1 posuzuje v rozsahu své působnosti Ministerstvo zahraničních věcí, ministerstvo a Ředitelství služby cizinecké policie.</w:t>
      </w:r>
    </w:p>
    <w:p w14:paraId="707FA5B6" w14:textId="77777777" w:rsidR="0018083C" w:rsidRPr="00F74FB4" w:rsidRDefault="0018083C" w:rsidP="00F74FB4">
      <w:pPr>
        <w:pStyle w:val="Textodstavce"/>
        <w:numPr>
          <w:ilvl w:val="0"/>
          <w:numId w:val="0"/>
        </w:numPr>
        <w:tabs>
          <w:tab w:val="num" w:pos="782"/>
        </w:tabs>
        <w:spacing w:before="0"/>
        <w:ind w:firstLine="720"/>
        <w:rPr>
          <w:szCs w:val="24"/>
        </w:rPr>
      </w:pPr>
      <w:r w:rsidRPr="00F74FB4">
        <w:rPr>
          <w:szCs w:val="24"/>
        </w:rPr>
        <w:t>(6) Ministerstvo zahraničních věcí posuzuje soulad důvodů neudělení krátkodobého víza, zrušení platnosti krátkodobého víza nebo prohlášení krátkodobého víza za neplatné, o kterých rozhodl zastupitelský úřad, s důvody stanovenými přímo použitelným právním předpisem Evropské unie. Ministerstvo zahraničních věcí dále posuzuje soulad důvodů zrušení platnosti krátkodobého víza uděleného cizinci, který na území požívá příslušných výsad a imunit, s důvody stanovenými přímo použitelným právním předpisem Evropské unie, a jde-li o rodinného příslušníka občana Evropské unie, s důvody uvedenými v § 20 odst. 5. V rámci nového posuzování souladu důvodů neudělení krátkodobého víza je Ministerstvo zahraničních věcí povinno vyžádat si závazné stanovisko policie v případech, kdy důvodem jeho nevydání bylo nesouhlasné stanovisko policie; policie vydá stanovisko bezodkladně.</w:t>
      </w:r>
    </w:p>
    <w:p w14:paraId="6C052BC8" w14:textId="63D3104E" w:rsidR="0018083C" w:rsidRPr="00F74FB4" w:rsidRDefault="0018083C" w:rsidP="00F74FB4">
      <w:pPr>
        <w:pStyle w:val="Textodstavce"/>
        <w:numPr>
          <w:ilvl w:val="0"/>
          <w:numId w:val="0"/>
        </w:numPr>
        <w:tabs>
          <w:tab w:val="num" w:pos="782"/>
        </w:tabs>
        <w:spacing w:before="0"/>
        <w:ind w:firstLine="720"/>
        <w:rPr>
          <w:szCs w:val="24"/>
        </w:rPr>
      </w:pPr>
      <w:r w:rsidRPr="00F74FB4">
        <w:rPr>
          <w:szCs w:val="24"/>
        </w:rPr>
        <w:t xml:space="preserve">(7) Ministerstvo posuzuje soulad důvodů neudělení krátkodobého víza na hraničním přechodu s důvody stanovenými přímo použitelným </w:t>
      </w:r>
      <w:r w:rsidRPr="00F74FB4">
        <w:rPr>
          <w:strike/>
          <w:szCs w:val="24"/>
        </w:rPr>
        <w:t>právním předpisem Evropských společenství</w:t>
      </w:r>
      <w:r w:rsidRPr="00F74FB4">
        <w:rPr>
          <w:b/>
          <w:szCs w:val="24"/>
        </w:rPr>
        <w:t xml:space="preserve"> předpisem Evropské unie</w:t>
      </w:r>
      <w:r w:rsidRPr="00F74FB4">
        <w:rPr>
          <w:szCs w:val="24"/>
          <w:vertAlign w:val="superscript"/>
        </w:rPr>
        <w:t>6a)</w:t>
      </w:r>
      <w:r w:rsidRPr="00F74FB4">
        <w:rPr>
          <w:szCs w:val="24"/>
        </w:rPr>
        <w:t>, a jde-li o rodinného příslušníka občana Evropské unie, s důvody uvedenými v § 20 odst.</w:t>
      </w:r>
      <w:r w:rsidR="00BD5BDC" w:rsidRPr="00F74FB4">
        <w:rPr>
          <w:szCs w:val="24"/>
        </w:rPr>
        <w:t xml:space="preserve"> </w:t>
      </w:r>
      <w:r w:rsidRPr="00F74FB4">
        <w:rPr>
          <w:szCs w:val="24"/>
        </w:rPr>
        <w:t>5, soulad důvodů odepření vstupu na území s důvody stanovenými v § 9 odst. 1 nebo 2 s výjimkou případů, kdy takové posouzení přísluší ředitelství služby cizinecké policie. Komise zřízená podle § 170a posuzuje soulad důvodů neudělení dlouhodobého víza s důvody uvedenými v § 56.</w:t>
      </w:r>
    </w:p>
    <w:p w14:paraId="1D6D8162" w14:textId="608FBDDB" w:rsidR="0018083C" w:rsidRPr="00F74FB4" w:rsidRDefault="0018083C" w:rsidP="00F74FB4">
      <w:pPr>
        <w:pStyle w:val="Textodstavce"/>
        <w:numPr>
          <w:ilvl w:val="0"/>
          <w:numId w:val="0"/>
        </w:numPr>
        <w:tabs>
          <w:tab w:val="num" w:pos="782"/>
        </w:tabs>
        <w:spacing w:before="0"/>
        <w:ind w:firstLine="720"/>
        <w:rPr>
          <w:szCs w:val="24"/>
        </w:rPr>
      </w:pPr>
      <w:r w:rsidRPr="00F74FB4">
        <w:rPr>
          <w:szCs w:val="24"/>
        </w:rPr>
        <w:t xml:space="preserve">(8) Ředitelství služby cizinecké policie posuzuje soulad důvodů zrušení platnosti krátkodobého víza, není-li stanovena působnost Ministerstva zahraničních věcí, s důvody stanovenými přímo použitelným </w:t>
      </w:r>
      <w:r w:rsidRPr="00F74FB4">
        <w:rPr>
          <w:strike/>
          <w:szCs w:val="24"/>
        </w:rPr>
        <w:t>právním předpisem Evropských společenství</w:t>
      </w:r>
      <w:r w:rsidRPr="00F74FB4">
        <w:rPr>
          <w:b/>
          <w:szCs w:val="24"/>
        </w:rPr>
        <w:t xml:space="preserve"> předpisem Evropské unie</w:t>
      </w:r>
      <w:r w:rsidRPr="00F74FB4">
        <w:rPr>
          <w:szCs w:val="24"/>
          <w:vertAlign w:val="superscript"/>
        </w:rPr>
        <w:t>27)</w:t>
      </w:r>
      <w:r w:rsidRPr="00F74FB4">
        <w:rPr>
          <w:szCs w:val="24"/>
        </w:rPr>
        <w:t xml:space="preserve"> a v době platnosti rozhodnutí o zajišťování ochrany vnitřních hranic podle zvláštního právního předpisu</w:t>
      </w:r>
      <w:r w:rsidRPr="00F74FB4">
        <w:rPr>
          <w:szCs w:val="24"/>
          <w:vertAlign w:val="superscript"/>
        </w:rPr>
        <w:t>3b)</w:t>
      </w:r>
      <w:r w:rsidRPr="00F74FB4">
        <w:rPr>
          <w:szCs w:val="24"/>
        </w:rPr>
        <w:t xml:space="preserve">, rovněž posuzuje soulad důvodů neudělení krátkodobého víza na hraničním přechodu s důvody stanovenými přímo použitelným </w:t>
      </w:r>
      <w:r w:rsidRPr="00F74FB4">
        <w:rPr>
          <w:strike/>
          <w:szCs w:val="24"/>
        </w:rPr>
        <w:t>právním předpisem Evropských společenství</w:t>
      </w:r>
      <w:r w:rsidRPr="00F74FB4">
        <w:rPr>
          <w:szCs w:val="24"/>
        </w:rPr>
        <w:t xml:space="preserve"> </w:t>
      </w:r>
      <w:r w:rsidR="00175335" w:rsidRPr="00F74FB4">
        <w:rPr>
          <w:b/>
          <w:szCs w:val="24"/>
        </w:rPr>
        <w:t xml:space="preserve">předpisem </w:t>
      </w:r>
      <w:r w:rsidRPr="00F74FB4">
        <w:rPr>
          <w:b/>
          <w:szCs w:val="24"/>
        </w:rPr>
        <w:t>Evropské unie</w:t>
      </w:r>
      <w:r w:rsidRPr="00F74FB4">
        <w:rPr>
          <w:szCs w:val="24"/>
          <w:vertAlign w:val="superscript"/>
        </w:rPr>
        <w:t>6a)</w:t>
      </w:r>
      <w:r w:rsidRPr="00F74FB4">
        <w:rPr>
          <w:szCs w:val="24"/>
        </w:rPr>
        <w:t>, a jde-li o rodinného příslušníka občana Evropské unie, s důvody uvedenými v § 20 odst. 5, soulad důvodů odepření vstupu na území s důvody stanovenými v § 9 odst. 1 nebo 2.</w:t>
      </w:r>
    </w:p>
    <w:p w14:paraId="59A98B1D" w14:textId="4E697434" w:rsidR="0018083C" w:rsidRPr="00F74FB4" w:rsidRDefault="0018083C" w:rsidP="00F74FB4">
      <w:pPr>
        <w:ind w:firstLine="720"/>
        <w:jc w:val="both"/>
        <w:rPr>
          <w:rFonts w:ascii="Times New Roman" w:hAnsi="Times New Roman"/>
          <w:sz w:val="24"/>
          <w:szCs w:val="24"/>
        </w:rPr>
      </w:pPr>
      <w:r w:rsidRPr="00F74FB4">
        <w:rPr>
          <w:rFonts w:ascii="Times New Roman" w:hAnsi="Times New Roman"/>
          <w:sz w:val="24"/>
          <w:szCs w:val="24"/>
        </w:rPr>
        <w:t xml:space="preserve">(9) Příslušný orgán písemně informuje cizince o výsledku nového posouzení důvodů neudělení krátkodobého víza, prohlášení krátkodobého víza za neplatné anebo zrušení jeho platnosti nebo důvodů odepření vstupu na území ve lhůtě do 30 dnů ode dne doručení žádosti a o výsledku nového posouzení důvodů neudělení dlouhodobého víza </w:t>
      </w:r>
      <w:r w:rsidRPr="00F74FB4">
        <w:rPr>
          <w:rFonts w:ascii="Times New Roman" w:eastAsia="Calibri" w:hAnsi="Times New Roman"/>
          <w:bCs/>
          <w:sz w:val="24"/>
          <w:szCs w:val="24"/>
          <w:lang w:eastAsia="en-US"/>
        </w:rPr>
        <w:t>nebo o výsledku nového posouzení důvodů</w:t>
      </w:r>
      <w:r w:rsidRPr="00F74FB4">
        <w:rPr>
          <w:rFonts w:ascii="Times New Roman" w:eastAsia="Calibri" w:hAnsi="Times New Roman"/>
          <w:sz w:val="24"/>
          <w:szCs w:val="24"/>
          <w:lang w:eastAsia="en-US"/>
        </w:rPr>
        <w:t xml:space="preserve"> </w:t>
      </w:r>
      <w:r w:rsidRPr="00F74FB4">
        <w:rPr>
          <w:rFonts w:ascii="Times New Roman" w:eastAsia="Calibri" w:hAnsi="Times New Roman"/>
          <w:bCs/>
          <w:sz w:val="24"/>
          <w:szCs w:val="24"/>
          <w:lang w:eastAsia="en-US"/>
        </w:rPr>
        <w:t>v případě uvedeném v odstavci 6 větě první</w:t>
      </w:r>
      <w:r w:rsidRPr="00F74FB4">
        <w:rPr>
          <w:rFonts w:ascii="Times New Roman" w:hAnsi="Times New Roman"/>
          <w:i/>
          <w:sz w:val="24"/>
          <w:szCs w:val="24"/>
        </w:rPr>
        <w:t xml:space="preserve"> </w:t>
      </w:r>
      <w:r w:rsidRPr="00F74FB4">
        <w:rPr>
          <w:rFonts w:ascii="Times New Roman" w:hAnsi="Times New Roman"/>
          <w:sz w:val="24"/>
          <w:szCs w:val="24"/>
        </w:rPr>
        <w:t>ve lhůtě do 60 dnů ode dne doručení žádosti.</w:t>
      </w:r>
    </w:p>
    <w:p w14:paraId="3E9BCF2D" w14:textId="159645F5" w:rsidR="008016C3" w:rsidRPr="00F74FB4" w:rsidRDefault="008016C3" w:rsidP="00F74FB4">
      <w:pPr>
        <w:jc w:val="center"/>
        <w:rPr>
          <w:rFonts w:ascii="Times New Roman" w:hAnsi="Times New Roman"/>
          <w:sz w:val="24"/>
          <w:szCs w:val="24"/>
        </w:rPr>
      </w:pPr>
      <w:r w:rsidRPr="00F74FB4">
        <w:rPr>
          <w:rFonts w:ascii="Times New Roman" w:hAnsi="Times New Roman"/>
          <w:sz w:val="24"/>
          <w:szCs w:val="24"/>
        </w:rPr>
        <w:t>§ 180g</w:t>
      </w:r>
    </w:p>
    <w:p w14:paraId="41067317" w14:textId="37055DF3" w:rsidR="008016C3" w:rsidRPr="00F74FB4" w:rsidRDefault="008016C3" w:rsidP="00F74FB4">
      <w:pPr>
        <w:jc w:val="center"/>
        <w:rPr>
          <w:rFonts w:ascii="Times New Roman" w:hAnsi="Times New Roman"/>
          <w:sz w:val="24"/>
          <w:szCs w:val="24"/>
        </w:rPr>
      </w:pPr>
      <w:r w:rsidRPr="00F74FB4">
        <w:rPr>
          <w:rFonts w:ascii="Times New Roman" w:hAnsi="Times New Roman"/>
          <w:sz w:val="24"/>
          <w:szCs w:val="24"/>
        </w:rPr>
        <w:t>Zkouška jazyka</w:t>
      </w:r>
    </w:p>
    <w:p w14:paraId="40285F6B" w14:textId="77777777" w:rsidR="008016C3" w:rsidRPr="00F74FB4" w:rsidRDefault="008016C3" w:rsidP="00F74FB4">
      <w:pPr>
        <w:pStyle w:val="l4"/>
        <w:spacing w:before="0" w:beforeAutospacing="0" w:after="0" w:afterAutospacing="0" w:line="276" w:lineRule="auto"/>
        <w:ind w:firstLine="720"/>
        <w:jc w:val="both"/>
      </w:pPr>
      <w:r w:rsidRPr="00F74FB4">
        <w:rPr>
          <w:rStyle w:val="PromnnHTML"/>
          <w:bCs/>
          <w:i w:val="0"/>
          <w:iCs w:val="0"/>
        </w:rPr>
        <w:t>(1)</w:t>
      </w:r>
      <w:r w:rsidRPr="00F74FB4">
        <w:t> Zkoušku z jazyka je oprávněna uskutečňovat na základě ohlášení Ministerstvu školství, mládeže a tělovýchovy právnická osoba zřízená krajem, která vykonává činnost jazykové školy s právem státní jazykové zkoušky zapsané ve školském rejstříku podle školského zákona.</w:t>
      </w:r>
    </w:p>
    <w:p w14:paraId="67E1573F" w14:textId="77777777" w:rsidR="008016C3" w:rsidRPr="00F74FB4" w:rsidRDefault="008016C3" w:rsidP="00F74FB4">
      <w:pPr>
        <w:pStyle w:val="l4"/>
        <w:spacing w:before="0" w:beforeAutospacing="0" w:after="0" w:afterAutospacing="0" w:line="276" w:lineRule="auto"/>
        <w:ind w:firstLine="720"/>
        <w:jc w:val="both"/>
      </w:pPr>
      <w:r w:rsidRPr="00F74FB4">
        <w:rPr>
          <w:rStyle w:val="PromnnHTML"/>
          <w:bCs/>
          <w:i w:val="0"/>
          <w:iCs w:val="0"/>
        </w:rPr>
        <w:t>(2)</w:t>
      </w:r>
      <w:r w:rsidRPr="00F74FB4">
        <w:t> Osoba nabývá oprávnění podle odstavce 1 ohlášením Ministerstvu školství, mládeže a tělovýchovy. Takové účinky nemá ohlášení učiněné v době 3 let ode dne nabytí právní moci rozhodnutí o odnětí oprávnění podle odstavce 5 písm. a), b) nebo c); k takovému ohlášení Ministerstvo školství, mládeže a tělovýchovy pouze sdělí, že není přípustné, a uvede zákonný důvod nepřípustnosti.</w:t>
      </w:r>
    </w:p>
    <w:p w14:paraId="4ADD01C0" w14:textId="77777777" w:rsidR="008016C3" w:rsidRPr="00F74FB4" w:rsidRDefault="008016C3" w:rsidP="00F74FB4">
      <w:pPr>
        <w:pStyle w:val="l4"/>
        <w:spacing w:before="0" w:beforeAutospacing="0" w:after="0" w:afterAutospacing="0" w:line="276" w:lineRule="auto"/>
        <w:ind w:firstLine="720"/>
        <w:jc w:val="both"/>
      </w:pPr>
      <w:r w:rsidRPr="00F74FB4">
        <w:rPr>
          <w:rStyle w:val="PromnnHTML"/>
          <w:bCs/>
          <w:i w:val="0"/>
          <w:iCs w:val="0"/>
        </w:rPr>
        <w:t>(3)</w:t>
      </w:r>
      <w:r w:rsidRPr="00F74FB4">
        <w:t> Osoba s oprávněním podle odstavce 1</w:t>
      </w:r>
    </w:p>
    <w:p w14:paraId="1B98F1E0" w14:textId="77777777" w:rsidR="008016C3" w:rsidRPr="00F74FB4" w:rsidRDefault="008016C3" w:rsidP="00F74FB4">
      <w:pPr>
        <w:pStyle w:val="l5"/>
        <w:spacing w:before="0" w:beforeAutospacing="0" w:after="0" w:afterAutospacing="0" w:line="276" w:lineRule="auto"/>
        <w:jc w:val="both"/>
      </w:pPr>
      <w:r w:rsidRPr="00F74FB4">
        <w:rPr>
          <w:rStyle w:val="PromnnHTML"/>
          <w:bCs/>
          <w:i w:val="0"/>
          <w:iCs w:val="0"/>
        </w:rPr>
        <w:t>a)</w:t>
      </w:r>
      <w:r w:rsidRPr="00F74FB4">
        <w:t> uskutečňuje zkoušku z jazyka podle zadání určeného Ministerstvem školství, mládeže a tělovýchovy,</w:t>
      </w:r>
    </w:p>
    <w:p w14:paraId="5583F105" w14:textId="77777777" w:rsidR="008016C3" w:rsidRPr="00F74FB4" w:rsidRDefault="008016C3" w:rsidP="00F74FB4">
      <w:pPr>
        <w:pStyle w:val="l5"/>
        <w:spacing w:before="0" w:beforeAutospacing="0" w:after="0" w:afterAutospacing="0" w:line="276" w:lineRule="auto"/>
        <w:jc w:val="both"/>
      </w:pPr>
      <w:r w:rsidRPr="00F74FB4">
        <w:rPr>
          <w:rStyle w:val="PromnnHTML"/>
          <w:bCs/>
          <w:i w:val="0"/>
          <w:iCs w:val="0"/>
        </w:rPr>
        <w:t>b)</w:t>
      </w:r>
      <w:r w:rsidRPr="00F74FB4">
        <w:t> předkládá Ministerstvu školství, mládeže a tělovýchovy pravidelný přehled o počtu zkoušených cizinců (dále jen „přehled o počtech zkoušených“).</w:t>
      </w:r>
    </w:p>
    <w:p w14:paraId="41C23411" w14:textId="77777777" w:rsidR="008016C3" w:rsidRPr="00F74FB4" w:rsidRDefault="008016C3" w:rsidP="00F74FB4">
      <w:pPr>
        <w:pStyle w:val="l4"/>
        <w:spacing w:before="0" w:beforeAutospacing="0" w:after="0" w:afterAutospacing="0" w:line="276" w:lineRule="auto"/>
        <w:ind w:firstLine="720"/>
        <w:jc w:val="both"/>
      </w:pPr>
      <w:r w:rsidRPr="00F74FB4">
        <w:rPr>
          <w:rStyle w:val="PromnnHTML"/>
          <w:bCs/>
          <w:i w:val="0"/>
          <w:iCs w:val="0"/>
        </w:rPr>
        <w:t>(4)</w:t>
      </w:r>
      <w:r w:rsidRPr="00F74FB4">
        <w:t> Česká školní inspekce provádí kontrolu dodržování právních předpisů vztahujících se k uskutečňování zkoušky z jazyka.</w:t>
      </w:r>
    </w:p>
    <w:p w14:paraId="5254558E" w14:textId="77777777" w:rsidR="008016C3" w:rsidRPr="00F74FB4" w:rsidRDefault="008016C3" w:rsidP="00F74FB4">
      <w:pPr>
        <w:pStyle w:val="l4"/>
        <w:spacing w:before="0" w:beforeAutospacing="0" w:after="0" w:afterAutospacing="0" w:line="276" w:lineRule="auto"/>
        <w:ind w:firstLine="720"/>
        <w:jc w:val="both"/>
      </w:pPr>
      <w:r w:rsidRPr="00F74FB4">
        <w:rPr>
          <w:rStyle w:val="PromnnHTML"/>
          <w:bCs/>
          <w:i w:val="0"/>
          <w:iCs w:val="0"/>
        </w:rPr>
        <w:t>(5)</w:t>
      </w:r>
      <w:r w:rsidRPr="00F74FB4">
        <w:t> Ministerstvo školství, mládeže a tělovýchovy právnické osobě oprávnění podle odstavce 1 odejme, jestliže tato osoba</w:t>
      </w:r>
    </w:p>
    <w:p w14:paraId="0862F936" w14:textId="77777777" w:rsidR="008016C3" w:rsidRPr="00F74FB4" w:rsidRDefault="008016C3" w:rsidP="00F74FB4">
      <w:pPr>
        <w:pStyle w:val="l5"/>
        <w:spacing w:before="0" w:beforeAutospacing="0" w:after="0" w:afterAutospacing="0" w:line="276" w:lineRule="auto"/>
        <w:jc w:val="both"/>
      </w:pPr>
      <w:r w:rsidRPr="00F74FB4">
        <w:rPr>
          <w:rStyle w:val="PromnnHTML"/>
          <w:bCs/>
          <w:i w:val="0"/>
          <w:iCs w:val="0"/>
        </w:rPr>
        <w:t>a)</w:t>
      </w:r>
      <w:r w:rsidRPr="00F74FB4">
        <w:t> nejméně v 5 případech zkoušky z jazyka za dobu 6 měsíců hodnotila jako úspěšného cizince, který neuspěl při zkoušce vykonané po neuznání dokladu prokazujícího požadovanou znalost českého jazyka ministerstvem podle § 70 odst. 6 věty první,</w:t>
      </w:r>
    </w:p>
    <w:p w14:paraId="57FF512D" w14:textId="77777777" w:rsidR="008016C3" w:rsidRPr="00F74FB4" w:rsidRDefault="008016C3" w:rsidP="00F74FB4">
      <w:pPr>
        <w:pStyle w:val="l5"/>
        <w:spacing w:before="0" w:beforeAutospacing="0" w:after="0" w:afterAutospacing="0" w:line="276" w:lineRule="auto"/>
        <w:jc w:val="both"/>
      </w:pPr>
      <w:r w:rsidRPr="00F74FB4">
        <w:rPr>
          <w:rStyle w:val="PromnnHTML"/>
          <w:bCs/>
          <w:i w:val="0"/>
          <w:iCs w:val="0"/>
        </w:rPr>
        <w:t>b)</w:t>
      </w:r>
      <w:r w:rsidRPr="00F74FB4">
        <w:t> nepředložila přehled o počtu zkoušených ve struktuře podle prováděcího právního předpisu v termínu stanoveném prováděcím právním předpisem ani v dodatečném termínu určeném Ministerstvem školství, mládeže a tělovýchovy,</w:t>
      </w:r>
    </w:p>
    <w:p w14:paraId="78DA0CE7" w14:textId="77777777" w:rsidR="008016C3" w:rsidRPr="00F74FB4" w:rsidRDefault="008016C3" w:rsidP="00F74FB4">
      <w:pPr>
        <w:pStyle w:val="l5"/>
        <w:spacing w:before="0" w:beforeAutospacing="0" w:after="0" w:afterAutospacing="0" w:line="276" w:lineRule="auto"/>
        <w:jc w:val="both"/>
      </w:pPr>
      <w:r w:rsidRPr="00F74FB4">
        <w:rPr>
          <w:rStyle w:val="PromnnHTML"/>
          <w:bCs/>
          <w:i w:val="0"/>
          <w:iCs w:val="0"/>
        </w:rPr>
        <w:t>c)</w:t>
      </w:r>
      <w:r w:rsidRPr="00F74FB4">
        <w:t> při uskutečňování zkoušky z jazyka závažným způsobem nebo opakovaně porušila právní předpis, nebo</w:t>
      </w:r>
    </w:p>
    <w:p w14:paraId="602DE6CA" w14:textId="77777777" w:rsidR="008016C3" w:rsidRPr="00F74FB4" w:rsidRDefault="008016C3" w:rsidP="00F74FB4">
      <w:pPr>
        <w:pStyle w:val="l5"/>
        <w:spacing w:before="0" w:beforeAutospacing="0" w:after="0" w:afterAutospacing="0" w:line="276" w:lineRule="auto"/>
        <w:jc w:val="both"/>
      </w:pPr>
      <w:r w:rsidRPr="00F74FB4">
        <w:rPr>
          <w:rStyle w:val="PromnnHTML"/>
          <w:bCs/>
          <w:i w:val="0"/>
          <w:iCs w:val="0"/>
        </w:rPr>
        <w:t>d)</w:t>
      </w:r>
      <w:r w:rsidRPr="00F74FB4">
        <w:t> o odnětí sama požádá; žádost podaná v době probíhajícího řízení podle písmene a), b) nebo c) je nepřípustná.</w:t>
      </w:r>
    </w:p>
    <w:p w14:paraId="5BFBAA60" w14:textId="77777777" w:rsidR="008016C3" w:rsidRPr="00F74FB4" w:rsidRDefault="008016C3" w:rsidP="00F74FB4">
      <w:pPr>
        <w:pStyle w:val="l4"/>
        <w:spacing w:before="0" w:beforeAutospacing="0" w:after="0" w:afterAutospacing="0" w:line="276" w:lineRule="auto"/>
        <w:ind w:firstLine="720"/>
        <w:jc w:val="both"/>
      </w:pPr>
      <w:r w:rsidRPr="00F74FB4">
        <w:rPr>
          <w:rStyle w:val="PromnnHTML"/>
          <w:bCs/>
          <w:i w:val="0"/>
          <w:iCs w:val="0"/>
        </w:rPr>
        <w:t>(6)</w:t>
      </w:r>
      <w:r w:rsidRPr="00F74FB4">
        <w:t> Řízení podle odstavce 5 lze zahájit nejpozději do 12 měsíců, počítaných v případě podle odstavce 5 písm. a) od uplynutí doby uvedené v tomto písmenu, v případě podle odstavce 5 písm. b) od dodatečného termínu podle tohoto písmene a v případě podle odstavce 5 písm. c) od kontrolního zjištění České školní inspekce, proti němuž nejsou přípustné námitky.</w:t>
      </w:r>
    </w:p>
    <w:p w14:paraId="60C302E2" w14:textId="7D9D1C51" w:rsidR="008016C3" w:rsidRPr="00F74FB4" w:rsidRDefault="008016C3" w:rsidP="00F74FB4">
      <w:pPr>
        <w:pStyle w:val="l4"/>
        <w:spacing w:before="0" w:beforeAutospacing="0" w:after="0" w:afterAutospacing="0" w:line="276" w:lineRule="auto"/>
        <w:ind w:firstLine="720"/>
        <w:jc w:val="both"/>
      </w:pPr>
      <w:r w:rsidRPr="00F74FB4">
        <w:rPr>
          <w:rStyle w:val="PromnnHTML"/>
          <w:bCs/>
          <w:i w:val="0"/>
          <w:iCs w:val="0"/>
        </w:rPr>
        <w:t>(7)</w:t>
      </w:r>
      <w:r w:rsidRPr="00F74FB4">
        <w:t> Zkoušku z jazyka je na území oprávněna uskutečňovat také osoba, která jako plnoprávný člen Asociace jazykových zkušebních institucí v Evropě uskutečňuje touto asociací certifikovanou zkoušku z českého jazyka jako cizího jazyka. Na tuto osobu se použije obdobně odstavec 3</w:t>
      </w:r>
      <w:r w:rsidR="00066746" w:rsidRPr="00F74FB4">
        <w:t>.</w:t>
      </w:r>
    </w:p>
    <w:p w14:paraId="6B0D4669" w14:textId="0439F7C3" w:rsidR="008016C3" w:rsidRPr="00F74FB4" w:rsidRDefault="008016C3" w:rsidP="00F74FB4">
      <w:pPr>
        <w:ind w:firstLine="720"/>
        <w:jc w:val="both"/>
        <w:rPr>
          <w:rFonts w:ascii="Times New Roman" w:hAnsi="Times New Roman"/>
          <w:b/>
          <w:sz w:val="24"/>
          <w:szCs w:val="24"/>
        </w:rPr>
      </w:pPr>
      <w:bookmarkStart w:id="69" w:name="_Hlk51324683"/>
      <w:r w:rsidRPr="00F74FB4">
        <w:rPr>
          <w:rFonts w:ascii="Times New Roman" w:hAnsi="Times New Roman"/>
          <w:b/>
          <w:sz w:val="24"/>
          <w:szCs w:val="24"/>
        </w:rPr>
        <w:t xml:space="preserve">(8) </w:t>
      </w:r>
      <w:r w:rsidR="00EC1C72" w:rsidRPr="00F74FB4">
        <w:rPr>
          <w:rFonts w:ascii="Times New Roman" w:hAnsi="Times New Roman"/>
          <w:b/>
          <w:sz w:val="24"/>
          <w:szCs w:val="24"/>
        </w:rPr>
        <w:t xml:space="preserve">Vykonání zkoušky </w:t>
      </w:r>
      <w:r w:rsidRPr="00F74FB4">
        <w:rPr>
          <w:rFonts w:ascii="Times New Roman" w:hAnsi="Times New Roman"/>
          <w:b/>
          <w:sz w:val="24"/>
          <w:szCs w:val="24"/>
        </w:rPr>
        <w:t xml:space="preserve">z jazyka </w:t>
      </w:r>
      <w:r w:rsidR="00EC1C72" w:rsidRPr="00F74FB4">
        <w:rPr>
          <w:rFonts w:ascii="Times New Roman" w:hAnsi="Times New Roman"/>
          <w:b/>
          <w:sz w:val="24"/>
          <w:szCs w:val="24"/>
        </w:rPr>
        <w:t xml:space="preserve">umožní </w:t>
      </w:r>
      <w:r w:rsidRPr="00F74FB4">
        <w:rPr>
          <w:rFonts w:ascii="Times New Roman" w:hAnsi="Times New Roman"/>
          <w:b/>
          <w:sz w:val="24"/>
          <w:szCs w:val="24"/>
        </w:rPr>
        <w:t>uchazeči osoba s oprávněním podle odstavce 1 nebo osoba podle odstavce 7 za úplatu; nejvyšší možnou úplatu, splatnost úplaty a podmínky, kdy se úplata za zkoušku z jazyka nehradí, stanoví prováděcí právní předpis.</w:t>
      </w:r>
      <w:bookmarkEnd w:id="69"/>
    </w:p>
    <w:p w14:paraId="60C3FA4B" w14:textId="3785B792" w:rsidR="008016C3" w:rsidRPr="00F74FB4" w:rsidRDefault="008016C3" w:rsidP="00F74FB4">
      <w:pPr>
        <w:pStyle w:val="l4"/>
        <w:spacing w:before="0" w:beforeAutospacing="0" w:after="0" w:afterAutospacing="0" w:line="276" w:lineRule="auto"/>
        <w:ind w:firstLine="720"/>
        <w:jc w:val="both"/>
      </w:pPr>
    </w:p>
    <w:p w14:paraId="584AB14C" w14:textId="77777777" w:rsidR="0018083C" w:rsidRPr="00F74FB4" w:rsidRDefault="0018083C" w:rsidP="00F74FB4">
      <w:pPr>
        <w:jc w:val="center"/>
        <w:rPr>
          <w:rFonts w:ascii="Times New Roman" w:hAnsi="Times New Roman"/>
          <w:sz w:val="24"/>
          <w:szCs w:val="24"/>
        </w:rPr>
      </w:pPr>
      <w:r w:rsidRPr="00F74FB4">
        <w:rPr>
          <w:rFonts w:ascii="Times New Roman" w:hAnsi="Times New Roman"/>
          <w:sz w:val="24"/>
          <w:szCs w:val="24"/>
        </w:rPr>
        <w:t>§ 180i</w:t>
      </w:r>
    </w:p>
    <w:p w14:paraId="4480A1AD"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Doklad o cestovním zdravotním pojištění při pobytu do 90 dnů</w:t>
      </w:r>
    </w:p>
    <w:p w14:paraId="15C7475C" w14:textId="195E04A4" w:rsidR="0018083C" w:rsidRPr="00F74FB4" w:rsidRDefault="0018083C" w:rsidP="00F74FB4">
      <w:pPr>
        <w:pStyle w:val="Textodstavce"/>
        <w:numPr>
          <w:ilvl w:val="0"/>
          <w:numId w:val="0"/>
        </w:numPr>
        <w:tabs>
          <w:tab w:val="num" w:pos="782"/>
        </w:tabs>
        <w:spacing w:before="0"/>
        <w:ind w:firstLine="720"/>
        <w:rPr>
          <w:szCs w:val="24"/>
        </w:rPr>
      </w:pPr>
      <w:r w:rsidRPr="00F74FB4">
        <w:rPr>
          <w:szCs w:val="24"/>
        </w:rPr>
        <w:t xml:space="preserve">(1) Požadavky na cestovní zdravotní pojištění stanoví přímo použitelný </w:t>
      </w:r>
      <w:r w:rsidRPr="00F74FB4">
        <w:rPr>
          <w:strike/>
          <w:szCs w:val="24"/>
        </w:rPr>
        <w:t>právní předpis Evropských společenství</w:t>
      </w:r>
      <w:r w:rsidRPr="00F74FB4">
        <w:rPr>
          <w:szCs w:val="24"/>
          <w:vertAlign w:val="superscript"/>
        </w:rPr>
        <w:t xml:space="preserve"> </w:t>
      </w:r>
      <w:r w:rsidRPr="00F74FB4">
        <w:rPr>
          <w:b/>
          <w:szCs w:val="24"/>
        </w:rPr>
        <w:t>předpis Evropské unie</w:t>
      </w:r>
      <w:r w:rsidRPr="00F74FB4">
        <w:rPr>
          <w:szCs w:val="24"/>
          <w:vertAlign w:val="superscript"/>
        </w:rPr>
        <w:t>27)</w:t>
      </w:r>
      <w:r w:rsidRPr="00F74FB4">
        <w:rPr>
          <w:szCs w:val="24"/>
        </w:rPr>
        <w:t>.</w:t>
      </w:r>
    </w:p>
    <w:p w14:paraId="19096246" w14:textId="77777777" w:rsidR="0018083C" w:rsidRPr="00F74FB4" w:rsidRDefault="0018083C" w:rsidP="00F74FB4">
      <w:pPr>
        <w:pStyle w:val="Textodstavce"/>
        <w:numPr>
          <w:ilvl w:val="0"/>
          <w:numId w:val="0"/>
        </w:numPr>
        <w:tabs>
          <w:tab w:val="num" w:pos="782"/>
        </w:tabs>
        <w:spacing w:before="0" w:after="0"/>
        <w:ind w:firstLine="720"/>
        <w:rPr>
          <w:szCs w:val="24"/>
        </w:rPr>
      </w:pPr>
      <w:r w:rsidRPr="00F74FB4">
        <w:rPr>
          <w:szCs w:val="24"/>
        </w:rPr>
        <w:t>(2) Doklad o cestovním zdravotním pojištění podle odstavce 1 se od cizince nevyžaduje, pokud je zdravotně pojištěn podle zvláštního právního předpisu</w:t>
      </w:r>
      <w:r w:rsidRPr="00F74FB4">
        <w:rPr>
          <w:szCs w:val="24"/>
          <w:vertAlign w:val="superscript"/>
        </w:rPr>
        <w:t>33)</w:t>
      </w:r>
      <w:r w:rsidRPr="00F74FB4">
        <w:rPr>
          <w:szCs w:val="24"/>
        </w:rPr>
        <w:t>, pokud jsou náklady spojené s poskytnutím zdravotních služeb hrazeny na základě mezinárodní smlouvy nebo pokud cizinec prokáže, že jsou tyto služby hrazeny jiným způsobem, a to na základě písemného závazku právnické osoby, je-li pobyt cizince na území přínosný pro rozvoj duchovních hodnot, ochranu lidských práv a nebo jiných humanitárních hodnot, ochranu přírodního prostředí, kulturních památek a tradic, rozvoj vědy, vzdělání, tělovýchovy a sportu, nebo na základě písemného závazku státního orgánu. Předložení dokladu o cestovním zdravotním pojištění se nevyžaduje od cizince, který si nemohl z důvodů na jeho vůli nezávislých zajistit takové pojištění na území státu svého pobytu nebo od cizince uvedeného v § 42b odst. 3; v takovém případě je cizinec povinen pojištění sjednat bez zbytečného odkladu za pobytu na území, nejpozději do 3 pracovních dnů ode dne vstupu na území. Předložení dokladu o cestovním zdravotním pojištění se dále nevyžaduje, pokud zastupitelský úřad od jeho vyžádání při udělení diplomatického nebo zvláštního víza upustil, pobývá-li cizinec na území v zájmu České republiky nebo jde-li o občana Evropské unie nebo jeho rodinného příslušníka.</w:t>
      </w:r>
    </w:p>
    <w:p w14:paraId="27079A78" w14:textId="77777777" w:rsidR="0018083C" w:rsidRPr="00F74FB4" w:rsidRDefault="0018083C" w:rsidP="00F74FB4">
      <w:pPr>
        <w:rPr>
          <w:rFonts w:ascii="Times New Roman" w:hAnsi="Times New Roman"/>
          <w:sz w:val="24"/>
          <w:szCs w:val="24"/>
        </w:rPr>
      </w:pPr>
    </w:p>
    <w:p w14:paraId="56E0713B" w14:textId="77777777" w:rsidR="00FE3EF9" w:rsidRPr="00F74FB4" w:rsidRDefault="00FE3EF9" w:rsidP="00F74FB4">
      <w:pPr>
        <w:pStyle w:val="Nadpisparagrafu"/>
        <w:spacing w:before="0" w:after="120"/>
        <w:rPr>
          <w:szCs w:val="24"/>
        </w:rPr>
      </w:pPr>
      <w:bookmarkStart w:id="70" w:name="_Hlk51324712"/>
      <w:r w:rsidRPr="00F74FB4">
        <w:rPr>
          <w:szCs w:val="24"/>
        </w:rPr>
        <w:t xml:space="preserve">Nové posouzení důvodů zamítnutí žádosti o cestovní povolení, prohlášení cestovního povolení za neplatné a zrušení cestovního povolení </w:t>
      </w:r>
    </w:p>
    <w:p w14:paraId="7B64DBA4" w14:textId="77777777" w:rsidR="00FE3EF9" w:rsidRPr="00F74FB4" w:rsidRDefault="00FE3EF9" w:rsidP="00F74FB4">
      <w:pPr>
        <w:jc w:val="center"/>
        <w:rPr>
          <w:rFonts w:ascii="Times New Roman" w:hAnsi="Times New Roman"/>
          <w:b/>
          <w:bCs/>
          <w:sz w:val="24"/>
          <w:szCs w:val="24"/>
        </w:rPr>
      </w:pPr>
      <w:r w:rsidRPr="00F74FB4">
        <w:rPr>
          <w:rFonts w:ascii="Times New Roman" w:hAnsi="Times New Roman"/>
          <w:b/>
          <w:bCs/>
          <w:sz w:val="24"/>
          <w:szCs w:val="24"/>
        </w:rPr>
        <w:t>§ 180l</w:t>
      </w:r>
    </w:p>
    <w:p w14:paraId="674B2267" w14:textId="77777777" w:rsidR="00FE3EF9" w:rsidRPr="00F74FB4" w:rsidRDefault="00FE3EF9" w:rsidP="00F74FB4">
      <w:pPr>
        <w:pStyle w:val="Textodstavce"/>
        <w:numPr>
          <w:ilvl w:val="0"/>
          <w:numId w:val="0"/>
        </w:numPr>
        <w:tabs>
          <w:tab w:val="num" w:pos="782"/>
        </w:tabs>
        <w:spacing w:before="0" w:line="276" w:lineRule="auto"/>
        <w:ind w:firstLine="720"/>
        <w:rPr>
          <w:b/>
          <w:szCs w:val="24"/>
        </w:rPr>
      </w:pPr>
      <w:r w:rsidRPr="00F74FB4">
        <w:rPr>
          <w:b/>
          <w:szCs w:val="24"/>
        </w:rPr>
        <w:t>(1) Cizinec je oprávněn požádat o nové posouzení důvodů zamítnutí žádosti o cestovní povolení, prohlášení cestovního povolení za neplatné nebo zrušení cestovního povolení.</w:t>
      </w:r>
    </w:p>
    <w:p w14:paraId="4873C520" w14:textId="77777777" w:rsidR="00FE3EF9" w:rsidRPr="00F74FB4" w:rsidRDefault="00FE3EF9" w:rsidP="00F74FB4">
      <w:pPr>
        <w:pStyle w:val="Textodstavce"/>
        <w:numPr>
          <w:ilvl w:val="0"/>
          <w:numId w:val="0"/>
        </w:numPr>
        <w:tabs>
          <w:tab w:val="num" w:pos="782"/>
        </w:tabs>
        <w:spacing w:before="0" w:line="276" w:lineRule="auto"/>
        <w:ind w:firstLine="720"/>
        <w:rPr>
          <w:szCs w:val="24"/>
        </w:rPr>
      </w:pPr>
      <w:r w:rsidRPr="00F74FB4">
        <w:rPr>
          <w:b/>
          <w:szCs w:val="24"/>
        </w:rPr>
        <w:t>(2) Žádost o nové posouzení důvodů podle odstavce 1 podává cizinec národní jednotce ETIAS</w:t>
      </w:r>
      <w:r w:rsidRPr="00F74FB4">
        <w:rPr>
          <w:b/>
          <w:szCs w:val="24"/>
          <w:vertAlign w:val="superscript"/>
        </w:rPr>
        <w:t>58)</w:t>
      </w:r>
      <w:r w:rsidRPr="00F74FB4">
        <w:rPr>
          <w:b/>
          <w:szCs w:val="24"/>
        </w:rPr>
        <w:t xml:space="preserve"> prostřednictvím dálkového přístupu vyplněním elektronického formuláře s využitím internetové aplikace ve lhůtě do 15 dnů</w:t>
      </w:r>
      <w:r w:rsidRPr="00F74FB4">
        <w:rPr>
          <w:szCs w:val="24"/>
        </w:rPr>
        <w:t xml:space="preserve"> </w:t>
      </w:r>
      <w:r w:rsidRPr="00F74FB4">
        <w:rPr>
          <w:b/>
          <w:szCs w:val="24"/>
        </w:rPr>
        <w:t xml:space="preserve">ode dne doručení oznámení o zamítnutí cestovního povolení, prohlášení cestovního povolení za neplatné nebo zrušení cestovního povolení. </w:t>
      </w:r>
    </w:p>
    <w:p w14:paraId="1C5E3232" w14:textId="735B2C4E" w:rsidR="00FE3EF9" w:rsidRPr="00F74FB4" w:rsidRDefault="00FE3EF9" w:rsidP="00F74FB4">
      <w:pPr>
        <w:pStyle w:val="Textodstavce"/>
        <w:numPr>
          <w:ilvl w:val="0"/>
          <w:numId w:val="0"/>
        </w:numPr>
        <w:tabs>
          <w:tab w:val="num" w:pos="782"/>
        </w:tabs>
        <w:spacing w:before="0" w:line="276" w:lineRule="auto"/>
        <w:ind w:firstLine="720"/>
        <w:rPr>
          <w:b/>
          <w:szCs w:val="24"/>
        </w:rPr>
      </w:pPr>
      <w:r w:rsidRPr="00F74FB4">
        <w:rPr>
          <w:b/>
          <w:szCs w:val="24"/>
        </w:rPr>
        <w:t xml:space="preserve">(3) Žádost o nové posouzení důvodů podle odstavce 1 musí obsahovat údaje o tom, kdo ji podává, </w:t>
      </w:r>
      <w:r w:rsidR="008B328B">
        <w:rPr>
          <w:b/>
          <w:szCs w:val="24"/>
        </w:rPr>
        <w:t>a to</w:t>
      </w:r>
      <w:r w:rsidRPr="00F74FB4">
        <w:rPr>
          <w:b/>
          <w:szCs w:val="24"/>
        </w:rPr>
        <w:t xml:space="preserve"> jméno, příjmení, datum narození, státní příslušnost a čísl</w:t>
      </w:r>
      <w:r w:rsidR="008B328B">
        <w:rPr>
          <w:b/>
          <w:szCs w:val="24"/>
        </w:rPr>
        <w:t>o</w:t>
      </w:r>
      <w:r w:rsidRPr="00F74FB4">
        <w:rPr>
          <w:b/>
          <w:szCs w:val="24"/>
        </w:rPr>
        <w:t xml:space="preserve"> cestovního dokladu, </w:t>
      </w:r>
      <w:r w:rsidR="008B328B">
        <w:rPr>
          <w:b/>
          <w:szCs w:val="24"/>
        </w:rPr>
        <w:t xml:space="preserve">a dále </w:t>
      </w:r>
      <w:r w:rsidRPr="00F74FB4">
        <w:rPr>
          <w:b/>
          <w:szCs w:val="24"/>
        </w:rPr>
        <w:t xml:space="preserve">e-mailovou adresu, kterou žadatel uvedl ve formuláři žádosti o cestovní povolení, číslo žádosti o cestovní povolení a uvedení toho, v čem je spatřován rozpor nebo nesprávnost rozhodnutí nebo řízení, jež mu předcházelo; pokud formulář této žádosti vyplnila </w:t>
      </w:r>
      <w:r w:rsidR="008B328B">
        <w:rPr>
          <w:b/>
          <w:szCs w:val="24"/>
        </w:rPr>
        <w:t xml:space="preserve">jiná </w:t>
      </w:r>
      <w:r w:rsidRPr="00F74FB4">
        <w:rPr>
          <w:b/>
          <w:szCs w:val="24"/>
        </w:rPr>
        <w:t xml:space="preserve">osoba </w:t>
      </w:r>
      <w:r w:rsidR="008B328B">
        <w:rPr>
          <w:b/>
          <w:szCs w:val="24"/>
        </w:rPr>
        <w:t>než cizinec</w:t>
      </w:r>
      <w:r w:rsidRPr="00F74FB4">
        <w:rPr>
          <w:b/>
          <w:szCs w:val="24"/>
        </w:rPr>
        <w:t xml:space="preserve">, o jehož cestovním povolení se jedná, musí žádost obsahovat dále jméno, příjmení, datum narození a státní příslušnost této osoby. </w:t>
      </w:r>
    </w:p>
    <w:p w14:paraId="64B86C46" w14:textId="77777777" w:rsidR="00FE3EF9" w:rsidRPr="00F74FB4" w:rsidRDefault="00FE3EF9" w:rsidP="00F74FB4">
      <w:pPr>
        <w:pStyle w:val="Textodstavce"/>
        <w:numPr>
          <w:ilvl w:val="0"/>
          <w:numId w:val="0"/>
        </w:numPr>
        <w:tabs>
          <w:tab w:val="left" w:pos="708"/>
        </w:tabs>
        <w:spacing w:before="0" w:line="276" w:lineRule="auto"/>
        <w:ind w:firstLine="720"/>
        <w:rPr>
          <w:b/>
          <w:szCs w:val="24"/>
        </w:rPr>
      </w:pPr>
      <w:r w:rsidRPr="00F74FB4">
        <w:rPr>
          <w:b/>
          <w:szCs w:val="24"/>
        </w:rPr>
        <w:t>(4) Pokud tím národní jednotka ETIAS plně vyhoví žádosti podle odstavce 1, rozhodnutí o</w:t>
      </w:r>
    </w:p>
    <w:p w14:paraId="121E978B" w14:textId="2FF1A6B1" w:rsidR="00FE3EF9" w:rsidRPr="00F74FB4" w:rsidRDefault="00FE3EF9" w:rsidP="00F74FB4">
      <w:pPr>
        <w:pStyle w:val="Textodstavce"/>
        <w:numPr>
          <w:ilvl w:val="0"/>
          <w:numId w:val="0"/>
        </w:numPr>
        <w:tabs>
          <w:tab w:val="left" w:pos="708"/>
        </w:tabs>
        <w:spacing w:before="0" w:line="276" w:lineRule="auto"/>
        <w:ind w:left="284" w:hanging="284"/>
        <w:rPr>
          <w:b/>
          <w:szCs w:val="24"/>
        </w:rPr>
      </w:pPr>
      <w:r w:rsidRPr="00F74FB4">
        <w:rPr>
          <w:b/>
          <w:szCs w:val="24"/>
        </w:rPr>
        <w:t>a) zamítnutí žádosti o cestovní povolení zruší nebo změní a vydá cizinci cestovní povolení,</w:t>
      </w:r>
      <w:r w:rsidR="008B328B">
        <w:rPr>
          <w:b/>
          <w:szCs w:val="24"/>
        </w:rPr>
        <w:t xml:space="preserve"> nebo</w:t>
      </w:r>
    </w:p>
    <w:p w14:paraId="3AA8685E" w14:textId="77777777" w:rsidR="00FE3EF9" w:rsidRPr="00F74FB4" w:rsidRDefault="00FE3EF9" w:rsidP="00F74FB4">
      <w:pPr>
        <w:pStyle w:val="Textodstavce"/>
        <w:numPr>
          <w:ilvl w:val="0"/>
          <w:numId w:val="0"/>
        </w:numPr>
        <w:tabs>
          <w:tab w:val="left" w:pos="708"/>
        </w:tabs>
        <w:spacing w:before="0" w:line="276" w:lineRule="auto"/>
        <w:ind w:left="284" w:hanging="284"/>
        <w:rPr>
          <w:b/>
        </w:rPr>
      </w:pPr>
      <w:r w:rsidRPr="00F74FB4">
        <w:rPr>
          <w:b/>
          <w:szCs w:val="24"/>
        </w:rPr>
        <w:t xml:space="preserve">b) </w:t>
      </w:r>
      <w:r w:rsidRPr="00F74FB4">
        <w:rPr>
          <w:b/>
        </w:rPr>
        <w:t>prohlášení cestovního povolení za neplatné nebo rozhodnutí o zrušení cestovního povolení zruší nebo změní.</w:t>
      </w:r>
    </w:p>
    <w:p w14:paraId="69B8B2D1" w14:textId="5290245C" w:rsidR="00FE3EF9" w:rsidRPr="00F74FB4" w:rsidRDefault="00FE3EF9" w:rsidP="00F74FB4">
      <w:pPr>
        <w:pStyle w:val="Textodstavce"/>
        <w:numPr>
          <w:ilvl w:val="0"/>
          <w:numId w:val="0"/>
        </w:numPr>
        <w:tabs>
          <w:tab w:val="left" w:pos="708"/>
        </w:tabs>
        <w:spacing w:before="0" w:line="276" w:lineRule="auto"/>
        <w:rPr>
          <w:b/>
          <w:sz w:val="22"/>
          <w:szCs w:val="22"/>
        </w:rPr>
      </w:pPr>
      <w:r w:rsidRPr="00F74FB4">
        <w:rPr>
          <w:b/>
        </w:rPr>
        <w:tab/>
        <w:t xml:space="preserve">(5) Nepostupuje-li </w:t>
      </w:r>
      <w:r w:rsidR="00622293">
        <w:rPr>
          <w:b/>
        </w:rPr>
        <w:t>n</w:t>
      </w:r>
      <w:r w:rsidRPr="00F74FB4">
        <w:rPr>
          <w:b/>
        </w:rPr>
        <w:t xml:space="preserve">árodní jednotka ETIAS podle odstavce 4, </w:t>
      </w:r>
      <w:r w:rsidRPr="00F74FB4">
        <w:rPr>
          <w:b/>
          <w:szCs w:val="24"/>
        </w:rPr>
        <w:t xml:space="preserve">postoupí žádost podle odstavce 1 ve lhůtě 5 pracovních dnů ode dne jejího doručení ministerstvu, které žádost o nové posouzení důvodů podle odstavce 1 </w:t>
      </w:r>
      <w:r w:rsidR="008B328B">
        <w:rPr>
          <w:b/>
          <w:szCs w:val="24"/>
        </w:rPr>
        <w:t>posoudí</w:t>
      </w:r>
      <w:r w:rsidRPr="00F74FB4">
        <w:rPr>
          <w:b/>
          <w:szCs w:val="24"/>
        </w:rPr>
        <w:t>.</w:t>
      </w:r>
    </w:p>
    <w:p w14:paraId="6DB0DF81" w14:textId="77777777" w:rsidR="00FE3EF9" w:rsidRPr="00F74FB4" w:rsidRDefault="00FE3EF9" w:rsidP="00F74FB4"/>
    <w:p w14:paraId="357B4110" w14:textId="77777777" w:rsidR="00FE3EF9" w:rsidRPr="00F74FB4" w:rsidRDefault="00FE3EF9" w:rsidP="00F74FB4">
      <w:pPr>
        <w:keepNext/>
        <w:jc w:val="center"/>
        <w:rPr>
          <w:rFonts w:ascii="Times New Roman" w:hAnsi="Times New Roman"/>
          <w:b/>
          <w:sz w:val="24"/>
        </w:rPr>
      </w:pPr>
      <w:r w:rsidRPr="00F74FB4">
        <w:rPr>
          <w:rFonts w:ascii="Times New Roman" w:hAnsi="Times New Roman"/>
          <w:b/>
          <w:sz w:val="24"/>
        </w:rPr>
        <w:t>§ 180m</w:t>
      </w:r>
    </w:p>
    <w:p w14:paraId="547BDD8D" w14:textId="77777777" w:rsidR="00FE3EF9" w:rsidRPr="00F74FB4" w:rsidRDefault="00FE3EF9" w:rsidP="00F74FB4">
      <w:pPr>
        <w:ind w:firstLine="708"/>
        <w:jc w:val="both"/>
        <w:rPr>
          <w:rFonts w:ascii="Times New Roman" w:hAnsi="Times New Roman"/>
          <w:b/>
          <w:sz w:val="24"/>
        </w:rPr>
      </w:pPr>
      <w:r w:rsidRPr="00F74FB4">
        <w:rPr>
          <w:rFonts w:ascii="Times New Roman" w:hAnsi="Times New Roman"/>
          <w:b/>
          <w:sz w:val="24"/>
        </w:rPr>
        <w:t>(1) Je-li v řízení o žádosti o nové posouzení důvodů podle § 180l odst. 1 správnímu orgánu doručeno podání, které nemá náležitosti stanovené zákonem, není doručeno příslušnému orgánu předepsaným způsobem a v předepsané formě, je nesrozumitelné, neurčité nebo je učiněno v jiném než stanoveném jazyce, správní orgán se jím nezabývá.</w:t>
      </w:r>
    </w:p>
    <w:p w14:paraId="2EEF42CA" w14:textId="3E7C53DD" w:rsidR="00FE3EF9" w:rsidRPr="00F74FB4" w:rsidRDefault="00FE3EF9" w:rsidP="00F74FB4">
      <w:pPr>
        <w:pStyle w:val="Textodstavce"/>
        <w:numPr>
          <w:ilvl w:val="0"/>
          <w:numId w:val="0"/>
        </w:numPr>
        <w:tabs>
          <w:tab w:val="num" w:pos="782"/>
        </w:tabs>
        <w:spacing w:before="0"/>
        <w:ind w:firstLine="720"/>
        <w:rPr>
          <w:b/>
          <w:szCs w:val="24"/>
        </w:rPr>
      </w:pPr>
      <w:r w:rsidRPr="00F74FB4">
        <w:rPr>
          <w:b/>
          <w:szCs w:val="24"/>
        </w:rPr>
        <w:t xml:space="preserve">(2) V řízení </w:t>
      </w:r>
      <w:r w:rsidRPr="00F74FB4">
        <w:rPr>
          <w:b/>
        </w:rPr>
        <w:t xml:space="preserve">o žádosti o nové posouzení důvodů podle § 180l odst. 1 </w:t>
      </w:r>
      <w:r w:rsidRPr="00F74FB4">
        <w:rPr>
          <w:b/>
          <w:szCs w:val="24"/>
        </w:rPr>
        <w:t xml:space="preserve">se jedná v českém jazyce, písemnosti jsou ministerstvem vyhotovovány v českém jazyce nebo v jednom z jazyků zveřejněných ministerstvem </w:t>
      </w:r>
      <w:r w:rsidRPr="00F74FB4">
        <w:rPr>
          <w:rFonts w:eastAsia="Calibri"/>
          <w:b/>
          <w:szCs w:val="24"/>
        </w:rPr>
        <w:t>způsobem umožňujícím dálkový přístup</w:t>
      </w:r>
      <w:r w:rsidRPr="00F74FB4">
        <w:rPr>
          <w:b/>
          <w:szCs w:val="24"/>
        </w:rPr>
        <w:t xml:space="preserve">. Účastníci řízení mohou písemnosti předkládat i v jazyce zveřejněném ministerstvem podle věty první. </w:t>
      </w:r>
    </w:p>
    <w:p w14:paraId="2BE20DAF" w14:textId="77777777" w:rsidR="00FE3EF9" w:rsidRPr="00F74FB4" w:rsidRDefault="00FE3EF9" w:rsidP="00F74FB4">
      <w:pPr>
        <w:pStyle w:val="Textodstavce"/>
        <w:numPr>
          <w:ilvl w:val="0"/>
          <w:numId w:val="0"/>
        </w:numPr>
        <w:tabs>
          <w:tab w:val="num" w:pos="782"/>
        </w:tabs>
        <w:spacing w:before="0"/>
        <w:ind w:firstLine="720"/>
        <w:rPr>
          <w:b/>
          <w:szCs w:val="24"/>
        </w:rPr>
      </w:pPr>
      <w:r w:rsidRPr="00F74FB4">
        <w:rPr>
          <w:b/>
          <w:szCs w:val="24"/>
        </w:rPr>
        <w:t xml:space="preserve">(3) Ministerstvo zasílá cizinci písemnosti na e-mailovou adresu uvedenou ve formuláři žádosti o cestovní povolení nebo na jinou e-mailovou adresu uvedenou cizincem nebo osobou, která vyplnila formulář podle § 180l odst. 3. </w:t>
      </w:r>
      <w:r w:rsidRPr="00F74FB4">
        <w:rPr>
          <w:b/>
        </w:rPr>
        <w:t>Jestliže se písemnost doručovaná na tuto e-mailovou adresu vrátí jako nedoručitelná, považuje se za doručenou dnem, kdy byl učiněn opakovaný neúspěšný pokus o její doručení.</w:t>
      </w:r>
    </w:p>
    <w:p w14:paraId="1A33C54C" w14:textId="77777777" w:rsidR="00FE3EF9" w:rsidRPr="00F74FB4" w:rsidRDefault="00FE3EF9" w:rsidP="00F74FB4"/>
    <w:p w14:paraId="4F24BC77" w14:textId="77777777" w:rsidR="00FE3EF9" w:rsidRPr="00F74FB4" w:rsidRDefault="00FE3EF9" w:rsidP="00F74FB4">
      <w:pPr>
        <w:jc w:val="center"/>
        <w:rPr>
          <w:rFonts w:ascii="Times New Roman" w:hAnsi="Times New Roman"/>
          <w:b/>
          <w:sz w:val="24"/>
        </w:rPr>
      </w:pPr>
      <w:r w:rsidRPr="00F74FB4">
        <w:rPr>
          <w:rFonts w:ascii="Times New Roman" w:hAnsi="Times New Roman"/>
          <w:b/>
          <w:sz w:val="24"/>
        </w:rPr>
        <w:t>§ 180n</w:t>
      </w:r>
    </w:p>
    <w:p w14:paraId="4F5F027D" w14:textId="77777777" w:rsidR="00FE3EF9" w:rsidRPr="00F74FB4" w:rsidRDefault="00FE3EF9" w:rsidP="00F74FB4">
      <w:pPr>
        <w:pStyle w:val="Textodstavce"/>
        <w:numPr>
          <w:ilvl w:val="0"/>
          <w:numId w:val="0"/>
        </w:numPr>
        <w:tabs>
          <w:tab w:val="num" w:pos="782"/>
        </w:tabs>
        <w:spacing w:before="0" w:after="60"/>
        <w:ind w:firstLine="720"/>
        <w:rPr>
          <w:b/>
          <w:szCs w:val="24"/>
        </w:rPr>
      </w:pPr>
      <w:r w:rsidRPr="00F74FB4">
        <w:rPr>
          <w:b/>
          <w:szCs w:val="24"/>
        </w:rPr>
        <w:t xml:space="preserve">(1) Je-li žádost o nové posouzení důvodů podle § 180l odst. 1 podána po uplynutí lhůty uvedené v § 180l odst. 2, ministerstvo se jí nezabývá a vyrozumí žadatele o této skutečnosti. </w:t>
      </w:r>
    </w:p>
    <w:p w14:paraId="0AEF4669" w14:textId="77777777" w:rsidR="00FE3EF9" w:rsidRPr="00F74FB4" w:rsidRDefault="00FE3EF9" w:rsidP="00F74FB4">
      <w:pPr>
        <w:pStyle w:val="Textodstavce"/>
        <w:numPr>
          <w:ilvl w:val="0"/>
          <w:numId w:val="0"/>
        </w:numPr>
        <w:tabs>
          <w:tab w:val="num" w:pos="782"/>
        </w:tabs>
        <w:spacing w:before="0" w:after="60"/>
        <w:ind w:firstLine="720"/>
        <w:rPr>
          <w:b/>
          <w:szCs w:val="24"/>
        </w:rPr>
      </w:pPr>
      <w:r w:rsidRPr="00F74FB4">
        <w:rPr>
          <w:b/>
          <w:szCs w:val="24"/>
        </w:rPr>
        <w:t>(2) Ministerstvo posuzuje soulad důvodů zamítnutí žádosti o cestovní povolení, prohlášení cestovního povolení za neplatné nebo zrušení cestovního povolení, o kterých rozhodla národní jednotka ETIAS, s důvody stanovenými přímo použitelným předpisem Evropské unie</w:t>
      </w:r>
      <w:r w:rsidRPr="00F74FB4">
        <w:rPr>
          <w:b/>
          <w:szCs w:val="24"/>
          <w:vertAlign w:val="superscript"/>
        </w:rPr>
        <w:t>58)</w:t>
      </w:r>
      <w:r w:rsidRPr="00F74FB4">
        <w:rPr>
          <w:b/>
          <w:szCs w:val="24"/>
        </w:rPr>
        <w:t>. V rámci nového posuzování souladu důvodů podle věty první je ministerstvo oprávněno vyžádat si od cizince doplňující informace nebo doklady a stanovisko policie; policie vydá stanovisko bezodkladně. Ministerstvo je dále oprávněno vyžádat si od zastupitelského úřadu provedení pohovoru se žadatelem o cestovní povolení.</w:t>
      </w:r>
    </w:p>
    <w:p w14:paraId="186CEB2F" w14:textId="77777777" w:rsidR="00FE3EF9" w:rsidRPr="00F74FB4" w:rsidRDefault="00FE3EF9" w:rsidP="00F74FB4">
      <w:pPr>
        <w:pStyle w:val="Textodstavce"/>
        <w:numPr>
          <w:ilvl w:val="0"/>
          <w:numId w:val="0"/>
        </w:numPr>
        <w:tabs>
          <w:tab w:val="num" w:pos="782"/>
        </w:tabs>
        <w:spacing w:before="0"/>
        <w:ind w:firstLine="720"/>
        <w:rPr>
          <w:b/>
          <w:szCs w:val="24"/>
        </w:rPr>
      </w:pPr>
      <w:r w:rsidRPr="00F74FB4">
        <w:rPr>
          <w:b/>
          <w:szCs w:val="24"/>
        </w:rPr>
        <w:t xml:space="preserve">(3) Ministerstvo může rozhodnutí národní jednotky ETIAS potvrdit, zrušit, změnit nebo udělit pokyn národní jednotce ETIAS k vydání cestovního povolení. Ministerstvo informuje cizince o výsledku nového posouzení důvodů zamítnutí žádosti o cestovní povolení, prohlášení cestovního povolení za neplatné nebo zrušení cestovního povolení ve lhůtě do 30 dnů ode dne doručení žádosti o nové posouzení. </w:t>
      </w:r>
    </w:p>
    <w:p w14:paraId="25873707" w14:textId="77777777" w:rsidR="00FE3EF9" w:rsidRPr="00F74FB4" w:rsidRDefault="00FE3EF9" w:rsidP="00F74FB4">
      <w:pPr>
        <w:pStyle w:val="Textodstavce"/>
        <w:numPr>
          <w:ilvl w:val="0"/>
          <w:numId w:val="0"/>
        </w:numPr>
        <w:tabs>
          <w:tab w:val="num" w:pos="782"/>
        </w:tabs>
        <w:spacing w:before="0" w:after="0"/>
        <w:ind w:firstLine="720"/>
        <w:rPr>
          <w:b/>
          <w:szCs w:val="24"/>
        </w:rPr>
      </w:pPr>
      <w:r w:rsidRPr="00F74FB4">
        <w:rPr>
          <w:b/>
          <w:szCs w:val="24"/>
        </w:rPr>
        <w:t xml:space="preserve">(4) Národní jednotka ETIAS vydá neprodleně na pokyn ministerstva podle odstavce 3 věty první cizinci cestovní povolení. </w:t>
      </w:r>
    </w:p>
    <w:bookmarkEnd w:id="70"/>
    <w:p w14:paraId="04B81E04" w14:textId="119C1257" w:rsidR="0018083C" w:rsidRPr="00F74FB4" w:rsidRDefault="00780F59" w:rsidP="00F74FB4">
      <w:pPr>
        <w:rPr>
          <w:rFonts w:ascii="Times New Roman" w:hAnsi="Times New Roman"/>
          <w:sz w:val="24"/>
          <w:szCs w:val="24"/>
        </w:rPr>
      </w:pPr>
      <w:r w:rsidRPr="00F74FB4">
        <w:rPr>
          <w:rFonts w:ascii="Times New Roman" w:hAnsi="Times New Roman"/>
          <w:sz w:val="24"/>
          <w:szCs w:val="24"/>
        </w:rPr>
        <w:tab/>
      </w:r>
    </w:p>
    <w:p w14:paraId="266425E5" w14:textId="77777777" w:rsidR="0018083C" w:rsidRPr="00F74FB4" w:rsidRDefault="0018083C" w:rsidP="00F74FB4">
      <w:pPr>
        <w:pStyle w:val="znnbodu"/>
        <w:spacing w:after="0"/>
        <w:ind w:left="0" w:firstLine="0"/>
        <w:jc w:val="center"/>
      </w:pPr>
      <w:r w:rsidRPr="00F74FB4">
        <w:t>§ 181</w:t>
      </w:r>
    </w:p>
    <w:p w14:paraId="6B0E7CA2" w14:textId="77777777" w:rsidR="0018083C" w:rsidRPr="00F74FB4" w:rsidRDefault="0018083C" w:rsidP="00F74FB4">
      <w:pPr>
        <w:spacing w:after="60"/>
        <w:ind w:firstLine="708"/>
        <w:jc w:val="both"/>
        <w:rPr>
          <w:rFonts w:ascii="Times New Roman" w:hAnsi="Times New Roman"/>
          <w:sz w:val="24"/>
          <w:szCs w:val="24"/>
        </w:rPr>
      </w:pPr>
      <w:r w:rsidRPr="00F74FB4">
        <w:rPr>
          <w:rFonts w:ascii="Times New Roman" w:hAnsi="Times New Roman"/>
          <w:sz w:val="24"/>
          <w:szCs w:val="24"/>
        </w:rPr>
        <w:t xml:space="preserve">Vláda České republiky může v rozsahu stanoveném přímo použitelným </w:t>
      </w:r>
      <w:r w:rsidRPr="00F74FB4">
        <w:rPr>
          <w:rFonts w:ascii="Times New Roman" w:hAnsi="Times New Roman"/>
          <w:strike/>
          <w:sz w:val="24"/>
          <w:szCs w:val="24"/>
        </w:rPr>
        <w:t>právním předpisem Evropských společenství</w:t>
      </w:r>
      <w:r w:rsidRPr="00F74FB4">
        <w:rPr>
          <w:rFonts w:ascii="Times New Roman" w:hAnsi="Times New Roman"/>
          <w:sz w:val="24"/>
          <w:szCs w:val="24"/>
          <w:vertAlign w:val="superscript"/>
        </w:rPr>
        <w:t xml:space="preserve"> </w:t>
      </w:r>
      <w:r w:rsidRPr="00F74FB4">
        <w:rPr>
          <w:rFonts w:ascii="Times New Roman" w:hAnsi="Times New Roman"/>
          <w:b/>
          <w:sz w:val="24"/>
          <w:szCs w:val="24"/>
        </w:rPr>
        <w:t xml:space="preserve"> předpisem Evropské unie</w:t>
      </w:r>
      <w:r w:rsidRPr="00F74FB4">
        <w:rPr>
          <w:rFonts w:ascii="Times New Roman" w:hAnsi="Times New Roman"/>
          <w:sz w:val="24"/>
          <w:szCs w:val="24"/>
        </w:rPr>
        <w:t xml:space="preserve"> </w:t>
      </w:r>
      <w:r w:rsidRPr="00F74FB4">
        <w:rPr>
          <w:rFonts w:ascii="Times New Roman" w:hAnsi="Times New Roman"/>
          <w:sz w:val="24"/>
          <w:szCs w:val="24"/>
          <w:vertAlign w:val="superscript"/>
        </w:rPr>
        <w:t>6a)</w:t>
      </w:r>
      <w:r w:rsidRPr="00F74FB4">
        <w:rPr>
          <w:rFonts w:ascii="Times New Roman" w:hAnsi="Times New Roman"/>
          <w:sz w:val="24"/>
          <w:szCs w:val="24"/>
        </w:rPr>
        <w:t xml:space="preserve"> nařízením stanovit, že</w:t>
      </w:r>
    </w:p>
    <w:p w14:paraId="25D046C4" w14:textId="77777777" w:rsidR="0018083C" w:rsidRPr="00F74FB4" w:rsidRDefault="0018083C" w:rsidP="00F74FB4">
      <w:pPr>
        <w:pStyle w:val="znnbodu"/>
        <w:spacing w:after="60"/>
        <w:ind w:left="360" w:hanging="360"/>
      </w:pPr>
      <w:r w:rsidRPr="00F74FB4">
        <w:t>a)</w:t>
      </w:r>
      <w:r w:rsidRPr="00F74FB4">
        <w:tab/>
        <w:t>na cizince se zrušení vízové povinnosti nevztahuje; v nařízení stanoví okruh osob, jejichž pobyt na území je podmíněn udělením víza,</w:t>
      </w:r>
    </w:p>
    <w:p w14:paraId="4237A70B" w14:textId="77777777" w:rsidR="0018083C" w:rsidRPr="00F74FB4" w:rsidRDefault="0018083C" w:rsidP="00F74FB4">
      <w:pPr>
        <w:pStyle w:val="znnbodu"/>
        <w:spacing w:after="0"/>
        <w:ind w:left="360" w:hanging="360"/>
      </w:pPr>
      <w:r w:rsidRPr="00F74FB4">
        <w:t>b)</w:t>
      </w:r>
      <w:r w:rsidRPr="00F74FB4">
        <w:tab/>
        <w:t>cizinec může na území pobývat bez víza po dobu uvedenou v tomto nařízení; v nařízení vymezí okruh osob, jejichž pobyt na území není podmíněn udělením víza.</w:t>
      </w:r>
    </w:p>
    <w:p w14:paraId="4DD516E4" w14:textId="77777777" w:rsidR="0018083C" w:rsidRPr="00F74FB4" w:rsidRDefault="0018083C" w:rsidP="00F74FB4">
      <w:pPr>
        <w:spacing w:after="120"/>
        <w:rPr>
          <w:rFonts w:ascii="Times New Roman" w:hAnsi="Times New Roman"/>
          <w:sz w:val="24"/>
          <w:szCs w:val="24"/>
        </w:rPr>
      </w:pPr>
    </w:p>
    <w:p w14:paraId="02DBFB8E" w14:textId="77777777" w:rsidR="0018083C" w:rsidRPr="00F74FB4" w:rsidRDefault="0018083C" w:rsidP="00F74FB4">
      <w:pPr>
        <w:spacing w:after="120"/>
        <w:jc w:val="center"/>
        <w:rPr>
          <w:rFonts w:ascii="Times New Roman" w:hAnsi="Times New Roman"/>
          <w:sz w:val="24"/>
          <w:szCs w:val="24"/>
        </w:rPr>
      </w:pPr>
      <w:r w:rsidRPr="00F74FB4">
        <w:rPr>
          <w:rFonts w:ascii="Times New Roman" w:hAnsi="Times New Roman"/>
          <w:sz w:val="24"/>
          <w:szCs w:val="24"/>
        </w:rPr>
        <w:t>§ 182</w:t>
      </w:r>
    </w:p>
    <w:p w14:paraId="4C4E1814" w14:textId="77777777" w:rsidR="0018083C" w:rsidRPr="00F74FB4" w:rsidRDefault="0018083C" w:rsidP="00F74FB4">
      <w:pPr>
        <w:spacing w:after="60"/>
        <w:ind w:firstLine="708"/>
        <w:jc w:val="both"/>
        <w:rPr>
          <w:rFonts w:ascii="Times New Roman" w:hAnsi="Times New Roman"/>
          <w:sz w:val="24"/>
          <w:szCs w:val="24"/>
        </w:rPr>
      </w:pPr>
      <w:r w:rsidRPr="00F74FB4">
        <w:rPr>
          <w:rFonts w:ascii="Times New Roman" w:hAnsi="Times New Roman"/>
          <w:sz w:val="24"/>
          <w:szCs w:val="24"/>
        </w:rPr>
        <w:t>(1) Ministerstvo právním předpisem stanoví</w:t>
      </w:r>
    </w:p>
    <w:p w14:paraId="6AFE9886"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a)</w:t>
      </w:r>
      <w:r w:rsidRPr="00F74FB4">
        <w:rPr>
          <w:rFonts w:ascii="Times New Roman" w:hAnsi="Times New Roman"/>
          <w:sz w:val="24"/>
          <w:szCs w:val="24"/>
        </w:rPr>
        <w:tab/>
        <w:t>náležitosti fotografie a počet fotografií vyžadovaných od cizince podle tohoto zákona,</w:t>
      </w:r>
    </w:p>
    <w:p w14:paraId="442E34AE" w14:textId="06B8A352" w:rsidR="0018083C" w:rsidRPr="00F74FB4" w:rsidRDefault="0018083C" w:rsidP="00F74FB4">
      <w:pPr>
        <w:pStyle w:val="StylbodPrvndek0cm1"/>
        <w:spacing w:after="60"/>
        <w:ind w:left="357" w:hanging="357"/>
        <w:rPr>
          <w:rFonts w:ascii="Times New Roman" w:hAnsi="Times New Roman"/>
        </w:rPr>
      </w:pPr>
      <w:r w:rsidRPr="00F74FB4">
        <w:rPr>
          <w:rFonts w:ascii="Times New Roman" w:hAnsi="Times New Roman"/>
        </w:rPr>
        <w:t>b)</w:t>
      </w:r>
      <w:r w:rsidRPr="00F74FB4">
        <w:rPr>
          <w:rFonts w:ascii="Times New Roman" w:hAnsi="Times New Roman"/>
        </w:rPr>
        <w:tab/>
        <w:t xml:space="preserve">po projednání s Ministerstvem zahraničních věcí v návaznosti na přímo použitelný </w:t>
      </w:r>
      <w:r w:rsidRPr="00F74FB4">
        <w:rPr>
          <w:rFonts w:ascii="Times New Roman" w:hAnsi="Times New Roman"/>
          <w:strike/>
        </w:rPr>
        <w:t>právní předpis Evropských společenství</w:t>
      </w:r>
      <w:r w:rsidRPr="00F74FB4">
        <w:rPr>
          <w:rFonts w:ascii="Times New Roman" w:hAnsi="Times New Roman"/>
          <w:vertAlign w:val="superscript"/>
        </w:rPr>
        <w:t xml:space="preserve"> </w:t>
      </w:r>
      <w:r w:rsidRPr="00F74FB4">
        <w:rPr>
          <w:rFonts w:ascii="Times New Roman" w:hAnsi="Times New Roman"/>
          <w:b/>
        </w:rPr>
        <w:t>předpis Evropské unie</w:t>
      </w:r>
      <w:r w:rsidRPr="00F74FB4">
        <w:rPr>
          <w:rFonts w:ascii="Times New Roman" w:hAnsi="Times New Roman"/>
          <w:vertAlign w:val="superscript"/>
        </w:rPr>
        <w:t>27)</w:t>
      </w:r>
      <w:r w:rsidRPr="00F74FB4">
        <w:rPr>
          <w:rFonts w:ascii="Times New Roman" w:hAnsi="Times New Roman"/>
        </w:rPr>
        <w:t>, kteří cizinci mohou pobývat v tranzitním prostoru mezinárodního letiště na území pouze na základě uděleného letištního průjezdního víza,</w:t>
      </w:r>
    </w:p>
    <w:p w14:paraId="3BA7D58C" w14:textId="77777777" w:rsidR="0018083C" w:rsidRPr="00F74FB4" w:rsidRDefault="0018083C" w:rsidP="00F74FB4">
      <w:pPr>
        <w:pStyle w:val="znnbodu"/>
        <w:spacing w:after="60"/>
        <w:ind w:left="360" w:hanging="360"/>
      </w:pPr>
      <w:r w:rsidRPr="00F74FB4">
        <w:t>c)</w:t>
      </w:r>
      <w:r w:rsidRPr="00F74FB4">
        <w:tab/>
        <w:t>výši nákladů na ubytování, stravování a přepravu po území cizince zajištěného za účelem správního vyhoštění,</w:t>
      </w:r>
    </w:p>
    <w:p w14:paraId="30B829A3" w14:textId="77777777" w:rsidR="0018083C" w:rsidRPr="00F74FB4" w:rsidRDefault="0018083C" w:rsidP="00F74FB4">
      <w:pPr>
        <w:spacing w:after="60"/>
        <w:ind w:left="360" w:hanging="360"/>
        <w:jc w:val="both"/>
        <w:rPr>
          <w:rFonts w:ascii="Times New Roman" w:hAnsi="Times New Roman"/>
          <w:sz w:val="24"/>
          <w:szCs w:val="24"/>
        </w:rPr>
      </w:pPr>
      <w:r w:rsidRPr="00F74FB4">
        <w:rPr>
          <w:rFonts w:ascii="Times New Roman" w:hAnsi="Times New Roman"/>
          <w:sz w:val="24"/>
          <w:szCs w:val="24"/>
        </w:rPr>
        <w:t>d)</w:t>
      </w:r>
      <w:r w:rsidRPr="00F74FB4">
        <w:rPr>
          <w:rFonts w:ascii="Times New Roman" w:hAnsi="Times New Roman"/>
          <w:sz w:val="24"/>
          <w:szCs w:val="24"/>
        </w:rPr>
        <w:tab/>
        <w:t>po projednání s Ministerstvem zahraničních věcí technické podmínky a postup při pořizování a dalším zpracovávání biometrických údajů, včetně postupu při pořizování biometrických údajů u cizinců s neobvyklými anatomickými nebo fyziologickými předpoklady pro zobrazení obličeje nebo pořízení otisků prstů na pravé a levé ruce,</w:t>
      </w:r>
    </w:p>
    <w:p w14:paraId="24221A86" w14:textId="77777777" w:rsidR="0018083C" w:rsidRPr="00F74FB4" w:rsidRDefault="0018083C" w:rsidP="00F74FB4">
      <w:pPr>
        <w:widowControl w:val="0"/>
        <w:autoSpaceDE w:val="0"/>
        <w:autoSpaceDN w:val="0"/>
        <w:adjustRightInd w:val="0"/>
        <w:spacing w:after="60"/>
        <w:ind w:left="360" w:hanging="360"/>
        <w:jc w:val="both"/>
        <w:rPr>
          <w:rFonts w:ascii="Times New Roman" w:hAnsi="Times New Roman"/>
          <w:sz w:val="24"/>
          <w:szCs w:val="24"/>
        </w:rPr>
      </w:pPr>
      <w:r w:rsidRPr="00F74FB4">
        <w:rPr>
          <w:rFonts w:ascii="Times New Roman" w:hAnsi="Times New Roman"/>
          <w:sz w:val="24"/>
          <w:szCs w:val="24"/>
        </w:rPr>
        <w:t>e)</w:t>
      </w:r>
      <w:r w:rsidRPr="00F74FB4">
        <w:rPr>
          <w:rFonts w:ascii="Times New Roman" w:hAnsi="Times New Roman"/>
          <w:sz w:val="24"/>
          <w:szCs w:val="24"/>
        </w:rPr>
        <w:tab/>
        <w:t>po projednání s Ministerstvem zahraničních věcí seznam zemí, jejichž státní příslušníci jsou oprávněni požádat o udělení víza, o vydání povolení k dlouhodobému nebo trvalému pobytu i na jiném zastupitelském úřadu než ve státě, jehož je cizinec státním příslušníkem, popřípadě jenž vydal cestovní doklad, jehož je cizinec držitelem, nebo ve státě, ve kterém má cizinec povolen dlouhodobý nebo trvalý pobyt,</w:t>
      </w:r>
    </w:p>
    <w:p w14:paraId="4B604505" w14:textId="77777777" w:rsidR="0018083C" w:rsidRPr="00F74FB4" w:rsidRDefault="0018083C" w:rsidP="00F74FB4">
      <w:pPr>
        <w:spacing w:after="60"/>
        <w:ind w:left="142" w:hanging="142"/>
        <w:jc w:val="both"/>
        <w:rPr>
          <w:rFonts w:ascii="Times New Roman" w:hAnsi="Times New Roman"/>
          <w:sz w:val="24"/>
          <w:szCs w:val="24"/>
        </w:rPr>
      </w:pPr>
      <w:r w:rsidRPr="00F74FB4">
        <w:rPr>
          <w:rFonts w:ascii="Times New Roman" w:hAnsi="Times New Roman"/>
          <w:sz w:val="24"/>
          <w:szCs w:val="24"/>
        </w:rPr>
        <w:t>f) technické podmínky a postup při pořizování biometrických údajů a podpisu cizince pro účely vydání průkazu o povolení k pobytu,</w:t>
      </w:r>
    </w:p>
    <w:p w14:paraId="4744AF73" w14:textId="77777777" w:rsidR="0018083C" w:rsidRPr="00F74FB4" w:rsidRDefault="0018083C" w:rsidP="00F74FB4">
      <w:pPr>
        <w:spacing w:after="60"/>
        <w:ind w:left="142" w:hanging="142"/>
        <w:jc w:val="both"/>
        <w:rPr>
          <w:rFonts w:ascii="Times New Roman" w:hAnsi="Times New Roman"/>
          <w:b/>
          <w:sz w:val="24"/>
          <w:szCs w:val="24"/>
        </w:rPr>
      </w:pPr>
      <w:r w:rsidRPr="00F74FB4">
        <w:rPr>
          <w:rFonts w:ascii="Times New Roman" w:hAnsi="Times New Roman"/>
          <w:sz w:val="24"/>
          <w:szCs w:val="24"/>
        </w:rPr>
        <w:t>g) vzor tiskopisu protokolu podle § 117a odst. 4 a podmínky jeho zpracování</w:t>
      </w:r>
      <w:r w:rsidRPr="00F74FB4">
        <w:rPr>
          <w:rFonts w:ascii="Times New Roman" w:hAnsi="Times New Roman"/>
          <w:strike/>
          <w:sz w:val="24"/>
          <w:szCs w:val="24"/>
        </w:rPr>
        <w:t>.</w:t>
      </w:r>
      <w:r w:rsidRPr="00F74FB4">
        <w:rPr>
          <w:rFonts w:ascii="Times New Roman" w:hAnsi="Times New Roman"/>
          <w:b/>
          <w:sz w:val="24"/>
          <w:szCs w:val="24"/>
        </w:rPr>
        <w:t>,</w:t>
      </w:r>
    </w:p>
    <w:p w14:paraId="310BB86D" w14:textId="77777777" w:rsidR="0018083C" w:rsidRPr="00F74FB4" w:rsidRDefault="0018083C" w:rsidP="00F74FB4">
      <w:pPr>
        <w:pStyle w:val="bod-odsazen"/>
        <w:spacing w:after="120" w:line="276" w:lineRule="auto"/>
        <w:ind w:left="142" w:hanging="142"/>
        <w:rPr>
          <w:szCs w:val="24"/>
        </w:rPr>
      </w:pPr>
      <w:r w:rsidRPr="00F74FB4">
        <w:rPr>
          <w:szCs w:val="24"/>
        </w:rPr>
        <w:t>h) obsahovou náplň a časový rozsah adaptačně-integračního kurzu a podmínky jeho absolvování, požadavky na organizační zajištění adaptačně-integračního kurzu, výši úhrady za účast cizince na adaptačně-integračním kurzu a povinné náležitosti dokladu o absolvování adaptačně-integračního kurzu,</w:t>
      </w:r>
    </w:p>
    <w:p w14:paraId="29AF0BC9" w14:textId="77777777" w:rsidR="0018083C" w:rsidRPr="00F74FB4" w:rsidRDefault="0018083C" w:rsidP="00F74FB4">
      <w:pPr>
        <w:spacing w:after="120"/>
        <w:ind w:left="142" w:hanging="142"/>
        <w:jc w:val="both"/>
        <w:rPr>
          <w:rFonts w:ascii="Times New Roman" w:hAnsi="Times New Roman"/>
          <w:sz w:val="24"/>
          <w:szCs w:val="24"/>
        </w:rPr>
      </w:pPr>
      <w:r w:rsidRPr="00F74FB4">
        <w:rPr>
          <w:rFonts w:ascii="Times New Roman" w:hAnsi="Times New Roman"/>
          <w:sz w:val="24"/>
          <w:szCs w:val="24"/>
        </w:rPr>
        <w:t>i) požadavky na odbornou způsobilost lektorů a tlumočníků, obsah, rozsah a další náležitosti zkoušek pro lektory a tlumočníky adaptačně-integračních kurzů a způsob jejich hodnocení a provedení.</w:t>
      </w:r>
    </w:p>
    <w:p w14:paraId="3B63DDDC" w14:textId="77777777" w:rsidR="0018083C" w:rsidRPr="00F74FB4" w:rsidRDefault="0018083C" w:rsidP="00F74FB4">
      <w:pPr>
        <w:spacing w:after="60"/>
        <w:ind w:firstLine="709"/>
        <w:jc w:val="both"/>
        <w:outlineLvl w:val="5"/>
        <w:rPr>
          <w:rFonts w:ascii="Times New Roman" w:hAnsi="Times New Roman"/>
          <w:sz w:val="24"/>
          <w:szCs w:val="24"/>
        </w:rPr>
      </w:pPr>
      <w:r w:rsidRPr="00F74FB4">
        <w:rPr>
          <w:rFonts w:ascii="Times New Roman" w:eastAsia="Calibri" w:hAnsi="Times New Roman"/>
          <w:sz w:val="24"/>
          <w:szCs w:val="24"/>
        </w:rPr>
        <w:t xml:space="preserve">(2) Ministerstvo zveřejní způsobem umožňujícím dálkový přístup vzory tiskopisů používaných podle tohoto zákona </w:t>
      </w:r>
      <w:r w:rsidRPr="00F74FB4">
        <w:rPr>
          <w:rFonts w:ascii="Times New Roman" w:eastAsia="Calibri" w:hAnsi="Times New Roman"/>
          <w:b/>
          <w:sz w:val="24"/>
          <w:szCs w:val="24"/>
        </w:rPr>
        <w:t>a formulář určený pro podání žádosti o nové posouzení důvodů podle § 180l</w:t>
      </w:r>
      <w:r w:rsidRPr="00F74FB4">
        <w:rPr>
          <w:rFonts w:ascii="Times New Roman" w:hAnsi="Times New Roman"/>
          <w:sz w:val="24"/>
          <w:szCs w:val="24"/>
        </w:rPr>
        <w:t>.</w:t>
      </w:r>
    </w:p>
    <w:p w14:paraId="01431179" w14:textId="412ED816" w:rsidR="0018083C" w:rsidRPr="00F74FB4" w:rsidRDefault="0018083C" w:rsidP="00F74FB4">
      <w:pPr>
        <w:spacing w:after="60"/>
        <w:ind w:firstLine="709"/>
        <w:jc w:val="both"/>
        <w:outlineLvl w:val="5"/>
        <w:rPr>
          <w:rFonts w:ascii="Times New Roman" w:hAnsi="Times New Roman"/>
          <w:strike/>
          <w:sz w:val="24"/>
          <w:szCs w:val="24"/>
        </w:rPr>
      </w:pPr>
      <w:r w:rsidRPr="00F74FB4">
        <w:rPr>
          <w:rFonts w:ascii="Times New Roman" w:hAnsi="Times New Roman"/>
          <w:strike/>
          <w:sz w:val="24"/>
          <w:szCs w:val="24"/>
        </w:rPr>
        <w:t>(3) Ministerstvo zahraničních věcí vyhláškou stanoví pro účely podávání žádostí o  oprávnění k pobytu územní obvod zastupitelských úřadů.</w:t>
      </w:r>
    </w:p>
    <w:p w14:paraId="7245D82B" w14:textId="539D4988" w:rsidR="00236221" w:rsidRPr="00F74FB4" w:rsidRDefault="00236221" w:rsidP="00F74FB4">
      <w:pPr>
        <w:jc w:val="both"/>
        <w:rPr>
          <w:rFonts w:ascii="Times New Roman" w:hAnsi="Times New Roman"/>
          <w:sz w:val="24"/>
          <w:szCs w:val="24"/>
        </w:rPr>
      </w:pPr>
    </w:p>
    <w:p w14:paraId="541AC4D1" w14:textId="2F1E3EAE" w:rsidR="0090136C" w:rsidRPr="00F74FB4" w:rsidRDefault="0090136C" w:rsidP="00F74FB4">
      <w:pPr>
        <w:jc w:val="center"/>
        <w:rPr>
          <w:rFonts w:ascii="Times New Roman" w:hAnsi="Times New Roman"/>
          <w:sz w:val="24"/>
          <w:szCs w:val="24"/>
        </w:rPr>
      </w:pPr>
      <w:r w:rsidRPr="00F74FB4">
        <w:rPr>
          <w:rFonts w:ascii="Times New Roman" w:hAnsi="Times New Roman"/>
          <w:sz w:val="24"/>
          <w:szCs w:val="24"/>
        </w:rPr>
        <w:t>§ 182a</w:t>
      </w:r>
    </w:p>
    <w:p w14:paraId="39BA4B0A" w14:textId="77777777" w:rsidR="0090136C" w:rsidRPr="00F74FB4" w:rsidRDefault="0090136C" w:rsidP="00F74FB4">
      <w:pPr>
        <w:pStyle w:val="l5"/>
        <w:spacing w:before="0" w:beforeAutospacing="0" w:after="0" w:afterAutospacing="0" w:line="276" w:lineRule="auto"/>
        <w:ind w:firstLine="720"/>
        <w:jc w:val="both"/>
      </w:pPr>
      <w:r w:rsidRPr="00F74FB4">
        <w:rPr>
          <w:rStyle w:val="PromnnHTML"/>
          <w:bCs/>
          <w:i w:val="0"/>
          <w:iCs w:val="0"/>
        </w:rPr>
        <w:t>(1)</w:t>
      </w:r>
      <w:r w:rsidRPr="00F74FB4">
        <w:t> Vláda stanoví nařízením pro účely získání povolení k trvalému pobytu na území podle hlavy IV</w:t>
      </w:r>
    </w:p>
    <w:p w14:paraId="3ADD9CAB" w14:textId="77777777" w:rsidR="0090136C" w:rsidRPr="00F74FB4" w:rsidRDefault="0090136C" w:rsidP="00F74FB4">
      <w:pPr>
        <w:pStyle w:val="l6"/>
        <w:spacing w:before="0" w:beforeAutospacing="0" w:after="0" w:afterAutospacing="0" w:line="276" w:lineRule="auto"/>
        <w:jc w:val="both"/>
      </w:pPr>
      <w:r w:rsidRPr="00F74FB4">
        <w:rPr>
          <w:rStyle w:val="PromnnHTML"/>
          <w:bCs/>
          <w:i w:val="0"/>
          <w:iCs w:val="0"/>
        </w:rPr>
        <w:t>a)</w:t>
      </w:r>
      <w:r w:rsidRPr="00F74FB4">
        <w:t> rozsah znalostí českého jazyka pro účely zkoušky z jazyka,</w:t>
      </w:r>
    </w:p>
    <w:p w14:paraId="62D02463" w14:textId="77777777" w:rsidR="0090136C" w:rsidRPr="00F74FB4" w:rsidRDefault="0090136C" w:rsidP="00F74FB4">
      <w:pPr>
        <w:pStyle w:val="l6"/>
        <w:spacing w:before="0" w:beforeAutospacing="0" w:after="0" w:afterAutospacing="0" w:line="276" w:lineRule="auto"/>
        <w:jc w:val="both"/>
      </w:pPr>
      <w:r w:rsidRPr="00F74FB4">
        <w:rPr>
          <w:rStyle w:val="PromnnHTML"/>
          <w:bCs/>
          <w:i w:val="0"/>
          <w:iCs w:val="0"/>
        </w:rPr>
        <w:t>b)</w:t>
      </w:r>
      <w:r w:rsidRPr="00F74FB4">
        <w:t> bližší pravidla organizace zkoušky z jazyka, včetně určování zadání zkoušky Ministerstvem školství, mládeže a tělovýchovy, organizačního řádu a zveřejňování informace o organizaci zkoušky,</w:t>
      </w:r>
    </w:p>
    <w:p w14:paraId="6610C2C1" w14:textId="77777777" w:rsidR="0090136C" w:rsidRPr="00F74FB4" w:rsidRDefault="0090136C" w:rsidP="00F74FB4">
      <w:pPr>
        <w:pStyle w:val="l6"/>
        <w:spacing w:before="0" w:beforeAutospacing="0" w:after="0" w:afterAutospacing="0" w:line="276" w:lineRule="auto"/>
        <w:jc w:val="both"/>
      </w:pPr>
      <w:r w:rsidRPr="00F74FB4">
        <w:rPr>
          <w:rStyle w:val="PromnnHTML"/>
          <w:bCs/>
          <w:i w:val="0"/>
          <w:iCs w:val="0"/>
        </w:rPr>
        <w:t>c)</w:t>
      </w:r>
      <w:r w:rsidRPr="00F74FB4">
        <w:t> vzor dokladu o absolvování zkoušky z jazyka,</w:t>
      </w:r>
    </w:p>
    <w:p w14:paraId="2C0C4952" w14:textId="77777777" w:rsidR="0090136C" w:rsidRPr="00F74FB4" w:rsidRDefault="0090136C" w:rsidP="00F74FB4">
      <w:pPr>
        <w:pStyle w:val="l6"/>
        <w:spacing w:before="0" w:beforeAutospacing="0" w:after="0" w:afterAutospacing="0" w:line="276" w:lineRule="auto"/>
        <w:jc w:val="both"/>
      </w:pPr>
      <w:r w:rsidRPr="00F74FB4">
        <w:rPr>
          <w:rStyle w:val="PromnnHTML"/>
          <w:bCs/>
          <w:i w:val="0"/>
          <w:iCs w:val="0"/>
        </w:rPr>
        <w:t>d)</w:t>
      </w:r>
      <w:r w:rsidRPr="00F74FB4">
        <w:t> strukturu a termíny předkládání přehledu o počtu zkoušených,</w:t>
      </w:r>
    </w:p>
    <w:p w14:paraId="66CF91E3" w14:textId="20092514" w:rsidR="0090136C" w:rsidRPr="00F74FB4" w:rsidRDefault="0090136C" w:rsidP="00F74FB4">
      <w:pPr>
        <w:pStyle w:val="l6"/>
        <w:spacing w:before="0" w:beforeAutospacing="0" w:after="0" w:afterAutospacing="0" w:line="276" w:lineRule="auto"/>
        <w:jc w:val="both"/>
      </w:pPr>
      <w:r w:rsidRPr="00F74FB4">
        <w:rPr>
          <w:rStyle w:val="PromnnHTML"/>
          <w:bCs/>
          <w:i w:val="0"/>
          <w:iCs w:val="0"/>
        </w:rPr>
        <w:t>e)</w:t>
      </w:r>
      <w:r w:rsidRPr="00F74FB4">
        <w:t> jazykové zkoušky rovnocenné pro účely tohoto zákona zkoušce z</w:t>
      </w:r>
      <w:r w:rsidR="00335DDD" w:rsidRPr="00F74FB4">
        <w:t> </w:t>
      </w:r>
      <w:r w:rsidRPr="00F74FB4">
        <w:t>jazyka</w:t>
      </w:r>
      <w:r w:rsidR="00335DDD" w:rsidRPr="00F74FB4">
        <w:rPr>
          <w:strike/>
        </w:rPr>
        <w:t>.</w:t>
      </w:r>
      <w:r w:rsidRPr="00F74FB4">
        <w:rPr>
          <w:b/>
        </w:rPr>
        <w:t>,</w:t>
      </w:r>
    </w:p>
    <w:p w14:paraId="6E659525" w14:textId="2D12ECC1" w:rsidR="0090136C" w:rsidRPr="00F74FB4" w:rsidRDefault="0090136C" w:rsidP="00F74FB4">
      <w:pPr>
        <w:pStyle w:val="l6"/>
        <w:spacing w:before="0" w:beforeAutospacing="0" w:after="0" w:afterAutospacing="0" w:line="276" w:lineRule="auto"/>
        <w:ind w:left="284" w:hanging="284"/>
        <w:jc w:val="both"/>
        <w:rPr>
          <w:b/>
        </w:rPr>
      </w:pPr>
      <w:bookmarkStart w:id="71" w:name="_Hlk51324745"/>
      <w:r w:rsidRPr="00F74FB4">
        <w:rPr>
          <w:b/>
        </w:rPr>
        <w:t xml:space="preserve">f) nejvyšší možnou úplatu, splatnost úplaty a podmínky, kdy se úplata za zkoušku z jazyka nehradí. </w:t>
      </w:r>
    </w:p>
    <w:bookmarkEnd w:id="71"/>
    <w:p w14:paraId="4A179BC9" w14:textId="77777777" w:rsidR="0090136C" w:rsidRPr="00F74FB4" w:rsidRDefault="0090136C" w:rsidP="00F74FB4">
      <w:pPr>
        <w:pStyle w:val="l5"/>
        <w:spacing w:before="0" w:beforeAutospacing="0" w:after="0" w:afterAutospacing="0" w:line="276" w:lineRule="auto"/>
        <w:ind w:firstLine="720"/>
        <w:jc w:val="both"/>
      </w:pPr>
      <w:r w:rsidRPr="00F74FB4">
        <w:rPr>
          <w:rStyle w:val="PromnnHTML"/>
          <w:bCs/>
          <w:i w:val="0"/>
          <w:iCs w:val="0"/>
        </w:rPr>
        <w:t>(2)</w:t>
      </w:r>
      <w:r w:rsidRPr="00F74FB4">
        <w:t> Ministerstvo práce a sociálních věcí pro účely vydávání modrých karet vyhlašuje sdělením ve Sbírce zákonů průměrnou hrubou roční mzdu v České republice vždy s účinností od 1. května kalendářního roku na dobu 12 kalendářních měsíců.</w:t>
      </w:r>
    </w:p>
    <w:p w14:paraId="36576198" w14:textId="6D33061B" w:rsidR="00335DDD" w:rsidRPr="00F74FB4" w:rsidRDefault="00335DDD" w:rsidP="00F74FB4">
      <w:pPr>
        <w:spacing w:after="0" w:line="240" w:lineRule="auto"/>
        <w:rPr>
          <w:rFonts w:ascii="Times New Roman" w:hAnsi="Times New Roman"/>
          <w:b/>
          <w:sz w:val="24"/>
          <w:szCs w:val="24"/>
        </w:rPr>
      </w:pPr>
      <w:r w:rsidRPr="00F74FB4">
        <w:rPr>
          <w:rFonts w:ascii="Times New Roman" w:hAnsi="Times New Roman"/>
          <w:b/>
          <w:sz w:val="24"/>
          <w:szCs w:val="24"/>
        </w:rPr>
        <w:br w:type="page"/>
      </w:r>
    </w:p>
    <w:p w14:paraId="3CA3ECF1" w14:textId="77777777" w:rsidR="00174861" w:rsidRPr="00F74FB4" w:rsidRDefault="00174861" w:rsidP="00F74FB4">
      <w:pPr>
        <w:jc w:val="both"/>
        <w:rPr>
          <w:rFonts w:ascii="Times New Roman" w:hAnsi="Times New Roman"/>
          <w:b/>
          <w:sz w:val="24"/>
          <w:szCs w:val="24"/>
        </w:rPr>
      </w:pPr>
      <w:r w:rsidRPr="00F74FB4">
        <w:rPr>
          <w:rFonts w:ascii="Times New Roman" w:hAnsi="Times New Roman"/>
          <w:b/>
          <w:sz w:val="24"/>
          <w:szCs w:val="24"/>
        </w:rPr>
        <w:t>ČÁST TŘETÍ</w:t>
      </w:r>
    </w:p>
    <w:p w14:paraId="77C59D48" w14:textId="3D248ABA" w:rsidR="00174861" w:rsidRPr="00F74FB4" w:rsidRDefault="00174861" w:rsidP="00F74FB4">
      <w:pPr>
        <w:jc w:val="both"/>
        <w:rPr>
          <w:rFonts w:ascii="Times New Roman" w:hAnsi="Times New Roman"/>
          <w:b/>
          <w:sz w:val="24"/>
          <w:szCs w:val="24"/>
        </w:rPr>
      </w:pPr>
      <w:r w:rsidRPr="00F74FB4">
        <w:rPr>
          <w:rFonts w:ascii="Times New Roman" w:hAnsi="Times New Roman"/>
          <w:b/>
          <w:sz w:val="24"/>
          <w:szCs w:val="24"/>
        </w:rPr>
        <w:t xml:space="preserve">Platné znění zákona č. 592/1992 Sb., o pojistném na veřejné zdravotní pojištění, </w:t>
      </w:r>
      <w:r w:rsidRPr="00F74FB4">
        <w:rPr>
          <w:rFonts w:ascii="Times New Roman" w:hAnsi="Times New Roman"/>
          <w:sz w:val="24"/>
          <w:szCs w:val="24"/>
        </w:rPr>
        <w:t>ve znění zákona č. 10/1993 Sb., zákona č. 15/1993 Sb., zákona č. 161/1993 Sb., zákona č. 324/1993 Sb., zákona č. 42/1994 Sb., zákona č. 241/1994 Sb., zákona č. 59/1995 Sb., zákona č. 149/1996 Sb., zákona č. 48/1997 Sb., zákona č. 127/1998 Sb., zákona č. 29/2000 Sb., zákona č. 118/2000 Sb., zákona č. 258/2000 Sb., zákona č. 492/2000 Sb., zákona č. 138/2001 Sb., zákona č. 49/2002 Sb., zákona č. 176/2002 Sb., zákona č. 424/2003 Sb., zákona č. 437/2003 Sb., zákona č. 455/2003 Sb., zákona č. 53/2004 Sb., zákona č. 438/2004 Sb., zákona č. 123/2005 Sb., zákona č. 381/2005 Sb., zákona č. 413/2005 Sb., zákona č. 545/2005 Sb., zákona č. 62/2006 Sb., zákona č. 117/2006 Sb., zákona č. 189/2006 Sb., zákona č. 214/2006 Sb., zákona č. 264/2006 Sb., zákona č. 261/2007 Sb., zákona č. 296/2007 Sb., zákona č. 306/2008 Sb., zákona č. 227/2009 Sb., zákona č. 281/2009 Sb., zákona č. 285/2009 Sb., zákona č. 362/2009 Sb., zákona č. 73/2011 Sb., zákona č. 138/2011 Sb., zákona č. 298/2011 Sb., zákona č. 329/2011 Sb., zákona č. 369/2011 Sb., zákona č. 458/2011 Sb., zákona č. 401/2012 Sb., zákona č. 500/2012 Sb., zákona č. 11/2013 Sb., zákonného opatření Senátu č. 342/2013 Sb., zákonného opatření Senátu č. 344/2013 Sb., zákona č. 109/2014 Sb., zákona č. 250/2014 Sb., zákona č. 267/2014 Sb., zákona č. 200/2015 Sb., zákona č. 145/2017 Sb., zákona č. 183/2017 Sb.</w:t>
      </w:r>
      <w:r w:rsidR="00780F59" w:rsidRPr="00F74FB4">
        <w:rPr>
          <w:rFonts w:ascii="Times New Roman" w:hAnsi="Times New Roman"/>
          <w:sz w:val="24"/>
          <w:szCs w:val="24"/>
        </w:rPr>
        <w:t>,</w:t>
      </w:r>
      <w:r w:rsidRPr="00F74FB4">
        <w:rPr>
          <w:rFonts w:ascii="Times New Roman" w:hAnsi="Times New Roman"/>
          <w:sz w:val="24"/>
          <w:szCs w:val="24"/>
        </w:rPr>
        <w:t xml:space="preserve"> zákona č. 297/2017 Sb., </w:t>
      </w:r>
      <w:r w:rsidR="00780F59" w:rsidRPr="00F74FB4">
        <w:rPr>
          <w:rFonts w:ascii="Times New Roman" w:hAnsi="Times New Roman"/>
          <w:sz w:val="24"/>
          <w:szCs w:val="24"/>
        </w:rPr>
        <w:t xml:space="preserve">zákona č. 134/2020 Sb., zákona č. 231/2020 Sb., zákona č. 285/2020 Sb. a zákona č. …/…. Sb., </w:t>
      </w:r>
      <w:r w:rsidRPr="00F74FB4">
        <w:rPr>
          <w:rFonts w:ascii="Times New Roman" w:hAnsi="Times New Roman"/>
          <w:b/>
          <w:sz w:val="24"/>
          <w:szCs w:val="24"/>
        </w:rPr>
        <w:t>s vyznačením navrhovaných změn</w:t>
      </w:r>
    </w:p>
    <w:p w14:paraId="732FDB26" w14:textId="77777777" w:rsidR="00174861" w:rsidRPr="00F74FB4" w:rsidRDefault="00174861"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Oddíl I </w:t>
      </w:r>
    </w:p>
    <w:p w14:paraId="0DF734B9" w14:textId="77777777" w:rsidR="00174861" w:rsidRPr="00F74FB4" w:rsidRDefault="00174861" w:rsidP="00F74FB4">
      <w:pPr>
        <w:widowControl w:val="0"/>
        <w:autoSpaceDE w:val="0"/>
        <w:autoSpaceDN w:val="0"/>
        <w:adjustRightInd w:val="0"/>
        <w:spacing w:after="0" w:line="240" w:lineRule="auto"/>
        <w:rPr>
          <w:rFonts w:ascii="Times New Roman" w:hAnsi="Times New Roman"/>
          <w:bCs/>
          <w:sz w:val="24"/>
          <w:szCs w:val="24"/>
        </w:rPr>
      </w:pPr>
    </w:p>
    <w:p w14:paraId="5FAE50AE" w14:textId="77777777" w:rsidR="00174861" w:rsidRPr="00F74FB4" w:rsidRDefault="00174861"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1</w:t>
      </w:r>
    </w:p>
    <w:p w14:paraId="3D5A1B3F" w14:textId="77777777" w:rsidR="00174861" w:rsidRPr="00F74FB4" w:rsidRDefault="00174861"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Předmět zákona </w:t>
      </w:r>
    </w:p>
    <w:p w14:paraId="44D41947" w14:textId="77777777" w:rsidR="00174861" w:rsidRPr="00F74FB4" w:rsidRDefault="00174861"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Tento zákon upravuje výši pojistného na veřejné zdravotní pojištění (dále jen "pojistné"), penále, způsob jejich placení, kontrolu, vedení centrálního registru pojištěnců, přerozdělování pojistného a zřízení zvláštního účtu veřejného zdravotního pojištění. </w:t>
      </w:r>
    </w:p>
    <w:p w14:paraId="17DA8705" w14:textId="77777777" w:rsidR="00174861" w:rsidRPr="00F74FB4" w:rsidRDefault="00174861"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57A9692" w14:textId="77777777" w:rsidR="00174861" w:rsidRPr="00F74FB4" w:rsidRDefault="00174861" w:rsidP="00F74FB4">
      <w:pPr>
        <w:keepNext/>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ČÁST PRVNÍ </w:t>
      </w:r>
    </w:p>
    <w:p w14:paraId="3AEF2B04" w14:textId="77777777" w:rsidR="00174861" w:rsidRPr="00F74FB4" w:rsidRDefault="00174861"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Pojistné</w:t>
      </w:r>
    </w:p>
    <w:p w14:paraId="04521957" w14:textId="77777777" w:rsidR="00174861" w:rsidRPr="00F74FB4" w:rsidRDefault="00174861" w:rsidP="00F74FB4">
      <w:pPr>
        <w:widowControl w:val="0"/>
        <w:autoSpaceDE w:val="0"/>
        <w:autoSpaceDN w:val="0"/>
        <w:adjustRightInd w:val="0"/>
        <w:spacing w:after="120" w:line="240" w:lineRule="auto"/>
        <w:jc w:val="center"/>
        <w:rPr>
          <w:rFonts w:ascii="Times New Roman" w:hAnsi="Times New Roman"/>
          <w:sz w:val="24"/>
          <w:szCs w:val="24"/>
        </w:rPr>
      </w:pPr>
    </w:p>
    <w:p w14:paraId="5CA2CCC3" w14:textId="77777777" w:rsidR="00174861" w:rsidRPr="00F74FB4" w:rsidRDefault="00174861"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2</w:t>
      </w:r>
    </w:p>
    <w:p w14:paraId="6C962A7B" w14:textId="77777777" w:rsidR="00174861" w:rsidRPr="00F74FB4" w:rsidRDefault="00174861"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Výše pojistného </w:t>
      </w:r>
    </w:p>
    <w:p w14:paraId="57E8A220" w14:textId="77777777" w:rsidR="00174861" w:rsidRPr="00F74FB4" w:rsidRDefault="00174861"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Výše pojistného činí 13,5 % z vyměřovacího základu za rozhodné období. </w:t>
      </w:r>
    </w:p>
    <w:p w14:paraId="12A07FC4" w14:textId="77777777" w:rsidR="00174861" w:rsidRPr="00F74FB4" w:rsidRDefault="00174861"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2524963" w14:textId="77777777" w:rsidR="00174861" w:rsidRPr="00F74FB4" w:rsidRDefault="00174861" w:rsidP="00F74FB4">
      <w:pPr>
        <w:widowControl w:val="0"/>
        <w:autoSpaceDE w:val="0"/>
        <w:autoSpaceDN w:val="0"/>
        <w:adjustRightInd w:val="0"/>
        <w:spacing w:after="0" w:line="240" w:lineRule="auto"/>
        <w:ind w:firstLine="709"/>
        <w:jc w:val="both"/>
        <w:rPr>
          <w:rFonts w:ascii="Times New Roman" w:hAnsi="Times New Roman"/>
          <w:sz w:val="24"/>
          <w:szCs w:val="24"/>
        </w:rPr>
      </w:pPr>
      <w:r w:rsidRPr="00F74FB4">
        <w:rPr>
          <w:rFonts w:ascii="Times New Roman" w:hAnsi="Times New Roman"/>
          <w:sz w:val="24"/>
          <w:szCs w:val="24"/>
        </w:rPr>
        <w:t xml:space="preserve">(2) Výši pojistného je jeho plátce povinen si sám vypočítat. Pojistné se zaokrouhluje na celé koruny směrem nahoru. </w:t>
      </w:r>
    </w:p>
    <w:p w14:paraId="19D623DF" w14:textId="77777777" w:rsidR="00174861" w:rsidRPr="00F74FB4" w:rsidRDefault="00174861" w:rsidP="00F74FB4">
      <w:pPr>
        <w:widowControl w:val="0"/>
        <w:autoSpaceDE w:val="0"/>
        <w:autoSpaceDN w:val="0"/>
        <w:adjustRightInd w:val="0"/>
        <w:spacing w:after="0" w:line="240" w:lineRule="auto"/>
        <w:rPr>
          <w:rFonts w:ascii="Times New Roman" w:hAnsi="Times New Roman"/>
          <w:sz w:val="24"/>
          <w:szCs w:val="24"/>
        </w:rPr>
      </w:pPr>
    </w:p>
    <w:p w14:paraId="472AF1BC" w14:textId="77777777" w:rsidR="00174861" w:rsidRPr="00F74FB4" w:rsidRDefault="00174861"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Vyměřovací základ </w:t>
      </w:r>
    </w:p>
    <w:p w14:paraId="55889D53" w14:textId="77777777" w:rsidR="00174861" w:rsidRPr="00F74FB4" w:rsidRDefault="00174861" w:rsidP="00F74FB4">
      <w:pPr>
        <w:widowControl w:val="0"/>
        <w:autoSpaceDE w:val="0"/>
        <w:autoSpaceDN w:val="0"/>
        <w:adjustRightInd w:val="0"/>
        <w:spacing w:after="0" w:line="240" w:lineRule="auto"/>
        <w:rPr>
          <w:rFonts w:ascii="Times New Roman" w:hAnsi="Times New Roman"/>
          <w:b/>
          <w:bCs/>
          <w:sz w:val="24"/>
          <w:szCs w:val="24"/>
        </w:rPr>
      </w:pPr>
    </w:p>
    <w:p w14:paraId="750865CC" w14:textId="77777777" w:rsidR="00174861" w:rsidRPr="00F74FB4" w:rsidRDefault="00174861"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3 </w:t>
      </w:r>
    </w:p>
    <w:p w14:paraId="5E362B7C" w14:textId="77777777" w:rsidR="00174861" w:rsidRPr="00F74FB4" w:rsidRDefault="00174861"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nadpis vypuštěn </w:t>
      </w:r>
    </w:p>
    <w:p w14:paraId="5F2F0EEF"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(1) Vyměřovacím základem zaměstnance</w:t>
      </w:r>
      <w:r w:rsidRPr="00F74FB4">
        <w:rPr>
          <w:rStyle w:val="Znakapoznpodarou"/>
          <w:rFonts w:ascii="Times New Roman" w:hAnsi="Times New Roman"/>
          <w:sz w:val="24"/>
          <w:szCs w:val="24"/>
        </w:rPr>
        <w:footnoteReference w:customMarkFollows="1" w:id="57"/>
        <w:t>2)</w:t>
      </w:r>
      <w:r w:rsidRPr="00F74FB4">
        <w:rPr>
          <w:rFonts w:ascii="Times New Roman" w:hAnsi="Times New Roman"/>
          <w:sz w:val="24"/>
          <w:szCs w:val="24"/>
        </w:rPr>
        <w:t xml:space="preserve"> je úhrn příjmů ze závislé činnosti, s výjimkou náhrad výdajů poskytovaných procentem z platové základny představitelům státní moci a některých státních orgánů a soudcům</w:t>
      </w:r>
      <w:r w:rsidRPr="00F74FB4">
        <w:rPr>
          <w:rStyle w:val="Znakapoznpodarou"/>
          <w:rFonts w:ascii="Times New Roman" w:hAnsi="Times New Roman"/>
          <w:sz w:val="24"/>
          <w:szCs w:val="24"/>
        </w:rPr>
        <w:footnoteReference w:customMarkFollows="1" w:id="58"/>
        <w:t>55)</w:t>
      </w:r>
      <w:r w:rsidRPr="00F74FB4">
        <w:rPr>
          <w:rFonts w:ascii="Times New Roman" w:hAnsi="Times New Roman"/>
          <w:sz w:val="24"/>
          <w:szCs w:val="24"/>
        </w:rPr>
        <w:t>, které jsou nebo by byly, pokud by podléhaly zdanění v České republice, předmětem daně z příjmů fyzických osob podle zákona o daních z příjmů</w:t>
      </w:r>
      <w:r w:rsidRPr="00F74FB4">
        <w:rPr>
          <w:rStyle w:val="Znakapoznpodarou"/>
          <w:rFonts w:ascii="Times New Roman" w:hAnsi="Times New Roman"/>
          <w:sz w:val="24"/>
          <w:szCs w:val="24"/>
        </w:rPr>
        <w:footnoteReference w:customMarkFollows="1" w:id="59"/>
        <w:t>3)</w:t>
      </w:r>
      <w:r w:rsidRPr="00F74FB4">
        <w:rPr>
          <w:rFonts w:ascii="Times New Roman" w:hAnsi="Times New Roman"/>
          <w:sz w:val="24"/>
          <w:szCs w:val="24"/>
        </w:rPr>
        <w:t xml:space="preserve"> a nejsou od této daně osvobozeny a které mu zaměstnavatel zúčtoval v souvislosti se zaměstnáním. Zúčtovaným příjmem se pro účely věty první rozumí plnění, které bylo v peněžní nebo nepeněžní formě nebo formou výhody poskytnuto zaměstnavatelem zaměstnanci nebo předáno v jeho prospěch, popřípadě připsáno k jeho dobru anebo spočívá v jiné formě plnění prováděné zaměstnavatelem za zaměstnance. </w:t>
      </w:r>
    </w:p>
    <w:p w14:paraId="2B5CCD54" w14:textId="77777777" w:rsidR="00174861" w:rsidRPr="00F74FB4" w:rsidRDefault="00174861"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(2) Vyměřovací základ zaměstnance podle odstavce 1 se snižuje o </w:t>
      </w:r>
    </w:p>
    <w:p w14:paraId="223DD593" w14:textId="77777777" w:rsidR="00174861" w:rsidRPr="00F74FB4" w:rsidRDefault="00174861"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náhradu škody podle zákoníku práce a právních předpisů upravujících služební poměry, </w:t>
      </w:r>
    </w:p>
    <w:p w14:paraId="39373BE0" w14:textId="77777777" w:rsidR="00174861" w:rsidRPr="00F74FB4" w:rsidRDefault="00174861"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odstupné a další odstupné, odchodné a odbytné, na která vznikl nárok podle zvláštních právních předpisů, a odměna při skončení funkčního období, na kterou vznikl nárok podle zvláštních právních předpisů, </w:t>
      </w:r>
    </w:p>
    <w:p w14:paraId="1700C131" w14:textId="77777777" w:rsidR="00174861" w:rsidRPr="00F74FB4" w:rsidRDefault="00174861"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c) věrnostní přídavek horníků</w:t>
      </w:r>
      <w:r w:rsidRPr="00F74FB4">
        <w:rPr>
          <w:rStyle w:val="Znakapoznpodarou"/>
          <w:rFonts w:ascii="Times New Roman" w:hAnsi="Times New Roman"/>
          <w:sz w:val="24"/>
          <w:szCs w:val="24"/>
        </w:rPr>
        <w:footnoteReference w:customMarkFollows="1" w:id="60"/>
        <w:t>5)</w:t>
      </w:r>
      <w:r w:rsidRPr="00F74FB4">
        <w:rPr>
          <w:rFonts w:ascii="Times New Roman" w:hAnsi="Times New Roman"/>
          <w:sz w:val="24"/>
          <w:szCs w:val="24"/>
        </w:rPr>
        <w:t xml:space="preserve">, </w:t>
      </w:r>
    </w:p>
    <w:p w14:paraId="13002CDA" w14:textId="77777777" w:rsidR="00174861" w:rsidRPr="00F74FB4" w:rsidRDefault="00174861"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plnění, které bylo poskytnuto poživateli starobního důchodu nebo invalidního důchodu pro invaliditu třetího stupně po uplynutí jednoho roku ode dne skončení zaměstnání, </w:t>
      </w:r>
    </w:p>
    <w:p w14:paraId="08C55594" w14:textId="77777777" w:rsidR="00174861" w:rsidRPr="00F74FB4" w:rsidRDefault="00174861" w:rsidP="00F74FB4">
      <w:pPr>
        <w:widowControl w:val="0"/>
        <w:autoSpaceDE w:val="0"/>
        <w:autoSpaceDN w:val="0"/>
        <w:adjustRightInd w:val="0"/>
        <w:spacing w:after="12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e) jednorázovou sociální výpomoc poskytnutou zaměstnanci k překlenutí jeho mimořádně obtížných poměrů vzniklých v důsledku živelní pohromy, požáru, ekologické nebo průmyslové havárie nebo jiné mimořádně závažné události. </w:t>
      </w:r>
    </w:p>
    <w:p w14:paraId="1570D2F4"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(3) Pro stanovení vyměřovacího základu zaměstnance, kterému byly zúčtovány příjmy po skončení zaměstnání, se použijí odstavce 1 a 2 obdobně. </w:t>
      </w:r>
    </w:p>
    <w:p w14:paraId="2459995C"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(4) Pojistné za zaměstnance se stanoví z vyměřovacího základu podle odstavců 1 až 3, nejméně však z minimálního vyměřovacího základu, není-li dále stanoveno jinak. </w:t>
      </w:r>
    </w:p>
    <w:p w14:paraId="1C5D132D"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(5) Je-li zaměstnanci vyplácen příjem v cizí měně, přepočte se na českou měnu způsobem stanoveným zákonem upravujícím daně z příjmů. Zaměstnavatel je povinen vést ve svých záznamech pro stanovení a odvod pojistného kurz, který použil. </w:t>
      </w:r>
    </w:p>
    <w:p w14:paraId="39B55407"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(6) Minimálním vyměřovacím základem je minimální mzda. </w:t>
      </w:r>
    </w:p>
    <w:p w14:paraId="7C657099"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(7) Je-li zaměstnancem zaměstnavatele zaměstnávajícího více než 50 % osob se zdravotním postižením</w:t>
      </w:r>
      <w:r w:rsidRPr="00F74FB4">
        <w:rPr>
          <w:rStyle w:val="Znakapoznpodarou"/>
          <w:rFonts w:ascii="Times New Roman" w:hAnsi="Times New Roman"/>
          <w:sz w:val="24"/>
          <w:szCs w:val="24"/>
        </w:rPr>
        <w:footnoteReference w:customMarkFollows="1" w:id="61"/>
        <w:t>11a)</w:t>
      </w:r>
      <w:r w:rsidRPr="00F74FB4">
        <w:rPr>
          <w:rFonts w:ascii="Times New Roman" w:hAnsi="Times New Roman"/>
          <w:sz w:val="24"/>
          <w:szCs w:val="24"/>
        </w:rPr>
        <w:t xml:space="preserve"> z celkového průměrného přepočteného počtu svých zaměstnanců</w:t>
      </w:r>
      <w:r w:rsidRPr="00F74FB4">
        <w:rPr>
          <w:rStyle w:val="Znakapoznpodarou"/>
          <w:rFonts w:ascii="Times New Roman" w:hAnsi="Times New Roman"/>
          <w:sz w:val="24"/>
          <w:szCs w:val="24"/>
        </w:rPr>
        <w:footnoteReference w:customMarkFollows="1" w:id="62"/>
        <w:t>11b)</w:t>
      </w:r>
      <w:r w:rsidRPr="00F74FB4">
        <w:rPr>
          <w:rFonts w:ascii="Times New Roman" w:hAnsi="Times New Roman"/>
          <w:sz w:val="24"/>
          <w:szCs w:val="24"/>
        </w:rPr>
        <w:t xml:space="preserve"> osoba, které byl přiznán invalidní důchod,</w:t>
      </w:r>
      <w:r w:rsidRPr="00F74FB4">
        <w:rPr>
          <w:rStyle w:val="Znakapoznpodarou"/>
          <w:rFonts w:ascii="Times New Roman" w:hAnsi="Times New Roman"/>
          <w:sz w:val="24"/>
          <w:szCs w:val="24"/>
        </w:rPr>
        <w:footnoteReference w:customMarkFollows="1" w:id="63"/>
        <w:t>11c)</w:t>
      </w:r>
      <w:r w:rsidRPr="00F74FB4">
        <w:rPr>
          <w:rFonts w:ascii="Times New Roman" w:hAnsi="Times New Roman"/>
          <w:sz w:val="24"/>
          <w:szCs w:val="24"/>
        </w:rPr>
        <w:t xml:space="preserve"> je u ní vyměřovacím základem částka přesahující částku, která je vyměřovacím základem u osoby, za kterou je plátcem pojistného stát. </w:t>
      </w:r>
    </w:p>
    <w:p w14:paraId="5A9D988A" w14:textId="77777777" w:rsidR="00174861" w:rsidRPr="00F74FB4" w:rsidRDefault="00174861"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(8) Minimální vyměřovací základ neplatí pro osobu: </w:t>
      </w:r>
    </w:p>
    <w:p w14:paraId="6AF1C2D1" w14:textId="77777777" w:rsidR="00174861" w:rsidRPr="00F74FB4" w:rsidRDefault="00174861"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a) s těžkým tělesným, smyslovým nebo mentálním postižením, která je držitelem průkazu ZTP nebo ZTP/P podle zvláštního právního předpisu</w:t>
      </w:r>
      <w:r w:rsidRPr="00F74FB4">
        <w:rPr>
          <w:rStyle w:val="Znakapoznpodarou"/>
          <w:rFonts w:ascii="Times New Roman" w:hAnsi="Times New Roman"/>
          <w:sz w:val="24"/>
          <w:szCs w:val="24"/>
        </w:rPr>
        <w:footnoteReference w:customMarkFollows="1" w:id="64"/>
        <w:t>12)</w:t>
      </w:r>
      <w:r w:rsidRPr="00F74FB4">
        <w:rPr>
          <w:rFonts w:ascii="Times New Roman" w:hAnsi="Times New Roman"/>
          <w:sz w:val="24"/>
          <w:szCs w:val="24"/>
        </w:rPr>
        <w:t xml:space="preserve">; </w:t>
      </w:r>
    </w:p>
    <w:p w14:paraId="57CBC037" w14:textId="77777777" w:rsidR="00174861" w:rsidRPr="00F74FB4" w:rsidRDefault="00174861"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která dosáhla věku potřebného pro nárok na starobní důchod, avšak nesplňuje další podmínky pro jeho přiznání; </w:t>
      </w:r>
    </w:p>
    <w:p w14:paraId="3E99D439" w14:textId="77777777" w:rsidR="00174861" w:rsidRPr="00F74FB4" w:rsidRDefault="00174861"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c) která celodenně osobně a řádně pečuje alespoň o jedno dítě do sedmi let věku nebo nejméně o dvě děti do 15 let věku. Podmínka celodenní péče se považuje za splněnou, je-li dítě předškolního věku umístěno v jeslích (mateřské škole), popřípadě v obdobném zařízení na dobu, která nepřevyšuje čtyři hodiny denně, a jde-li o dítě plnící povinnou školní docházku, po dobu návštěvy školy, s výjimkou umístění v zařízení s týdenním či celoročním pobytem. Za takovou osobu se považuje vždy pouze jedna osoba, a to buď otec nebo matka dítěte, nebo osoba, která převzala dítě do trvalé péče nahrazující péči rodičů;</w:t>
      </w:r>
      <w:r w:rsidRPr="00F74FB4">
        <w:rPr>
          <w:rStyle w:val="Znakapoznpodarou"/>
          <w:rFonts w:ascii="Times New Roman" w:hAnsi="Times New Roman"/>
          <w:sz w:val="24"/>
          <w:szCs w:val="24"/>
        </w:rPr>
        <w:footnoteReference w:customMarkFollows="1" w:id="65"/>
        <w:t>14)</w:t>
      </w:r>
      <w:r w:rsidRPr="00F74FB4">
        <w:rPr>
          <w:rFonts w:ascii="Times New Roman" w:hAnsi="Times New Roman"/>
          <w:sz w:val="24"/>
          <w:szCs w:val="24"/>
        </w:rPr>
        <w:t xml:space="preserve"> </w:t>
      </w:r>
    </w:p>
    <w:p w14:paraId="2E6F6B2C" w14:textId="77777777" w:rsidR="00174861" w:rsidRPr="00F74FB4" w:rsidRDefault="00174861"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d) která současně vedle zaměstnání vykonává samostatnou výdělečnou činnost a odvádí zálohy na pojistné vypočtené alespoň z minimálního vyměřovacího základu stanoveného pro osoby samostatně výdělečně činné, </w:t>
      </w:r>
    </w:p>
    <w:p w14:paraId="036F3002" w14:textId="77777777" w:rsidR="00174861" w:rsidRPr="00F74FB4" w:rsidRDefault="00174861"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e) za kterou je plátcem pojistného stát (§ 3c), </w:t>
      </w:r>
    </w:p>
    <w:p w14:paraId="5B9178F8" w14:textId="77777777" w:rsidR="00174861" w:rsidRPr="00F74FB4" w:rsidRDefault="00174861" w:rsidP="00F74FB4">
      <w:pPr>
        <w:widowControl w:val="0"/>
        <w:autoSpaceDE w:val="0"/>
        <w:autoSpaceDN w:val="0"/>
        <w:adjustRightInd w:val="0"/>
        <w:spacing w:after="120" w:line="240" w:lineRule="auto"/>
        <w:ind w:left="142" w:hanging="142"/>
        <w:jc w:val="both"/>
        <w:rPr>
          <w:rFonts w:ascii="Times New Roman" w:hAnsi="Times New Roman"/>
          <w:sz w:val="24"/>
          <w:szCs w:val="24"/>
        </w:rPr>
      </w:pPr>
      <w:r w:rsidRPr="00F74FB4">
        <w:rPr>
          <w:rFonts w:ascii="Times New Roman" w:hAnsi="Times New Roman"/>
          <w:sz w:val="24"/>
          <w:szCs w:val="24"/>
        </w:rPr>
        <w:t xml:space="preserve">pokud tyto skutečnosti trvají po celé rozhodné období. Vyměřovacím základem u těchto zaměstnanců je jejich skutečný příjem. </w:t>
      </w:r>
    </w:p>
    <w:p w14:paraId="76DA9D6E" w14:textId="77777777" w:rsidR="00174861" w:rsidRPr="00F74FB4" w:rsidRDefault="00174861"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(9) Minimální vyměřovací základ zaměstnance se snižuje na poměrnou část odpovídající počtu kalendářních dnů, pokud </w:t>
      </w:r>
    </w:p>
    <w:p w14:paraId="3BD66EE9" w14:textId="77777777" w:rsidR="00174861" w:rsidRPr="00F74FB4" w:rsidRDefault="00174861"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zaměstnání netrvalo po celé rozhodné období, </w:t>
      </w:r>
    </w:p>
    <w:p w14:paraId="2C69B47E" w14:textId="77777777" w:rsidR="00174861" w:rsidRPr="00F74FB4" w:rsidRDefault="00174861"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b) zaměstnanci bylo poskytnuto pracovní volno pro důležité osobní překážky v práci,</w:t>
      </w:r>
      <w:r w:rsidRPr="00F74FB4">
        <w:rPr>
          <w:rStyle w:val="Znakapoznpodarou"/>
          <w:rFonts w:ascii="Times New Roman" w:hAnsi="Times New Roman"/>
          <w:sz w:val="24"/>
          <w:szCs w:val="24"/>
        </w:rPr>
        <w:footnoteReference w:customMarkFollows="1" w:id="66"/>
        <w:t>15)</w:t>
      </w:r>
      <w:r w:rsidRPr="00F74FB4">
        <w:rPr>
          <w:rFonts w:ascii="Times New Roman" w:hAnsi="Times New Roman"/>
          <w:sz w:val="24"/>
          <w:szCs w:val="24"/>
        </w:rPr>
        <w:t xml:space="preserve"> </w:t>
      </w:r>
    </w:p>
    <w:p w14:paraId="6E3E0310" w14:textId="77777777" w:rsidR="00174861" w:rsidRPr="00F74FB4" w:rsidRDefault="00174861" w:rsidP="00F74FB4">
      <w:pPr>
        <w:widowControl w:val="0"/>
        <w:autoSpaceDE w:val="0"/>
        <w:autoSpaceDN w:val="0"/>
        <w:adjustRightInd w:val="0"/>
        <w:spacing w:after="120" w:line="240" w:lineRule="auto"/>
        <w:ind w:left="284" w:hanging="284"/>
        <w:jc w:val="both"/>
        <w:rPr>
          <w:rFonts w:ascii="Times New Roman" w:hAnsi="Times New Roman"/>
          <w:sz w:val="24"/>
          <w:szCs w:val="24"/>
        </w:rPr>
      </w:pPr>
      <w:r w:rsidRPr="00F74FB4">
        <w:rPr>
          <w:rFonts w:ascii="Times New Roman" w:hAnsi="Times New Roman"/>
          <w:sz w:val="24"/>
          <w:szCs w:val="24"/>
        </w:rPr>
        <w:t>c) zaměstnanec se stal v průběhu rozhodného období osobou, za kterou platí pojistné i stát,</w:t>
      </w:r>
      <w:r w:rsidRPr="00F74FB4">
        <w:rPr>
          <w:rStyle w:val="Znakapoznpodarou"/>
          <w:rFonts w:ascii="Times New Roman" w:hAnsi="Times New Roman"/>
          <w:sz w:val="24"/>
          <w:szCs w:val="24"/>
        </w:rPr>
        <w:footnoteReference w:customMarkFollows="1" w:id="67"/>
        <w:t>13)</w:t>
      </w:r>
      <w:r w:rsidRPr="00F74FB4">
        <w:rPr>
          <w:rFonts w:ascii="Times New Roman" w:hAnsi="Times New Roman"/>
          <w:sz w:val="24"/>
          <w:szCs w:val="24"/>
        </w:rPr>
        <w:t xml:space="preserve"> nebo osobou uvedenou v odstavci 8 písm. a) až c). </w:t>
      </w:r>
    </w:p>
    <w:p w14:paraId="5C086CFB"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(10) Pokud je vyměřovací základ zaměstnance nižší než minimální vyměřovací základ, je zaměstnanec povinen doplatit zdravotní pojišťovně prostřednictvím svého zaměstnavatele pojistné ve výši 13,5 % z rozdílu těchto základů. Má-li zaměstnanec více zaměstnavatelů, je povinen doplatit pojistné podle předchozí věty prostřednictvím toho zaměstnavatele, kterého si zvolí, a to vždy současně s odvodem pojistného v následujícím kalendářním měsíci. Pokud je vyměřovací základ nižší z důvodů překážek na straně organizace,</w:t>
      </w:r>
      <w:r w:rsidRPr="00F74FB4">
        <w:rPr>
          <w:rStyle w:val="Znakapoznpodarou"/>
          <w:rFonts w:ascii="Times New Roman" w:hAnsi="Times New Roman"/>
          <w:sz w:val="24"/>
          <w:szCs w:val="24"/>
        </w:rPr>
        <w:footnoteReference w:customMarkFollows="1" w:id="68"/>
        <w:t>16)</w:t>
      </w:r>
      <w:r w:rsidRPr="00F74FB4">
        <w:rPr>
          <w:rFonts w:ascii="Times New Roman" w:hAnsi="Times New Roman"/>
          <w:sz w:val="24"/>
          <w:szCs w:val="24"/>
        </w:rPr>
        <w:t xml:space="preserve"> je tento rozdíl povinen doplatit zaměstnavatel. </w:t>
      </w:r>
    </w:p>
    <w:p w14:paraId="4A49AFE0"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(11) Pro účely pojistného na veřejné zdravotní pojištění se mzdové nároky zaměstnanců vyplacené Úřadem práce České republiky - krajskou pobočkou nebo pobočkou pro hlavní město Prahu (dále jen „krajská pobočka Úřadu práce“) podle zákona o ochraně zaměstnanců při platební neschopnosti zaměstnavatele a o změně některých zákonů považují za příjmy zúčtované zaměstnavatelem zaměstnanci, a to v rozsahu, ve kterém je zaměstnavatel zaměstnancům nezúčtoval. Tyto příjmy jsou vyměřovacím základem zaměstnanců pro daný kalendářní měsíc, případně jeho poměrnou částí, pokud zaměstnavatel vyplatil zaměstnancům mzdu pouze za část měsíce. </w:t>
      </w:r>
    </w:p>
    <w:p w14:paraId="07ED0449" w14:textId="77777777" w:rsidR="00174861" w:rsidRPr="00F74FB4" w:rsidRDefault="00174861" w:rsidP="00F74FB4">
      <w:pPr>
        <w:keepNext/>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(12) Vyměřovacím základem pracovníka v pracovním vztahu uzavřeném podle cizích právních předpisů</w:t>
      </w:r>
      <w:r w:rsidRPr="00F74FB4">
        <w:rPr>
          <w:rStyle w:val="Znakapoznpodarou"/>
          <w:rFonts w:ascii="Times New Roman" w:hAnsi="Times New Roman"/>
          <w:sz w:val="24"/>
          <w:szCs w:val="24"/>
        </w:rPr>
        <w:footnoteReference w:customMarkFollows="1" w:id="69"/>
        <w:t>16a)</w:t>
      </w:r>
      <w:r w:rsidRPr="00F74FB4">
        <w:rPr>
          <w:rFonts w:ascii="Times New Roman" w:hAnsi="Times New Roman"/>
          <w:sz w:val="24"/>
          <w:szCs w:val="24"/>
        </w:rPr>
        <w:t xml:space="preserve"> je úhrn příjmů zúčtovaných mu zaměstnavatelem v souvislosti s tímto pracovním vztahem, a to ve výši, ve které jsou nebo by byly předmětem daně z příjmů fyzických osob podle zákona o daních z příjmů</w:t>
      </w:r>
      <w:r w:rsidRPr="00F74FB4">
        <w:rPr>
          <w:rFonts w:ascii="Times New Roman" w:hAnsi="Times New Roman"/>
          <w:sz w:val="24"/>
          <w:szCs w:val="24"/>
          <w:vertAlign w:val="superscript"/>
        </w:rPr>
        <w:t>3)</w:t>
      </w:r>
      <w:r w:rsidRPr="00F74FB4">
        <w:rPr>
          <w:rFonts w:ascii="Times New Roman" w:hAnsi="Times New Roman"/>
          <w:sz w:val="24"/>
          <w:szCs w:val="24"/>
        </w:rPr>
        <w:t xml:space="preserve">, s výjimkou příjmů, které tomuto pracovníku nahrazují výdaje jím za zaměstnavatele vynaložené v souvislosti s tímto pracovním vztahem nebo škodou vzniklou v souvislosti s tímto pracovním vztahem, a příjmů uvedených v odstavci 2. Ustanovení o minimálním vyměřovacím základu podle odstavce 6 se použije obdobně. </w:t>
      </w:r>
    </w:p>
    <w:p w14:paraId="2ACA2B2E" w14:textId="77777777" w:rsidR="00174861" w:rsidRPr="00F74FB4" w:rsidRDefault="00174861"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28E74234" w14:textId="77777777" w:rsidR="00174861" w:rsidRPr="00F74FB4" w:rsidRDefault="00174861"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3a </w:t>
      </w:r>
    </w:p>
    <w:p w14:paraId="4AE38B19"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(1) Vyměřovacím základem u osoby samostatně výdělečně činné je 35 % příjmu ze samostatné činnosti</w:t>
      </w:r>
      <w:r w:rsidRPr="00F74FB4">
        <w:rPr>
          <w:rFonts w:ascii="Times New Roman" w:hAnsi="Times New Roman"/>
          <w:sz w:val="24"/>
          <w:szCs w:val="24"/>
          <w:vertAlign w:val="superscript"/>
        </w:rPr>
        <w:t>17)</w:t>
      </w:r>
      <w:r w:rsidRPr="00F74FB4">
        <w:rPr>
          <w:rFonts w:ascii="Times New Roman" w:hAnsi="Times New Roman"/>
          <w:sz w:val="24"/>
          <w:szCs w:val="24"/>
        </w:rPr>
        <w:t xml:space="preserve"> před rokem 2004, 40 % příjmu ze samostatné činnosti v roce 2004, 45 % příjmu ze samostatné činnosti v roce 2005 a od roku 2006 50 % příjmu ze samostatné činnosti po odpočtu výdajů vynaložených na jeho dosažení, zajištění a udržení.</w:t>
      </w:r>
      <w:r w:rsidRPr="00F74FB4">
        <w:rPr>
          <w:rStyle w:val="Znakapoznpodarou"/>
          <w:rFonts w:ascii="Times New Roman" w:hAnsi="Times New Roman"/>
          <w:sz w:val="24"/>
          <w:szCs w:val="24"/>
        </w:rPr>
        <w:footnoteReference w:customMarkFollows="1" w:id="70"/>
        <w:t>18)</w:t>
      </w:r>
      <w:r w:rsidRPr="00F74FB4">
        <w:rPr>
          <w:rFonts w:ascii="Times New Roman" w:hAnsi="Times New Roman"/>
          <w:sz w:val="24"/>
          <w:szCs w:val="24"/>
        </w:rPr>
        <w:t xml:space="preserve"> Za příjem ze samostatné výdělečné činnosti po odpočtu výdajů vynaložených na jeho dosažení, zajištění a udržení se u spolupracující osoby a u osoby samostatně výdělečně činné, která vykonává samostatnou výdělečnou činnost se spolupracující osobou (spolupracujícími osobami), považuje její podíl na společných příjmech;</w:t>
      </w:r>
      <w:r w:rsidRPr="00F74FB4">
        <w:rPr>
          <w:rStyle w:val="Znakapoznpodarou"/>
          <w:rFonts w:ascii="Times New Roman" w:hAnsi="Times New Roman"/>
          <w:sz w:val="24"/>
          <w:szCs w:val="24"/>
        </w:rPr>
        <w:footnoteReference w:customMarkFollows="1" w:id="71"/>
        <w:t>19)</w:t>
      </w:r>
      <w:r w:rsidRPr="00F74FB4">
        <w:rPr>
          <w:rFonts w:ascii="Times New Roman" w:hAnsi="Times New Roman"/>
          <w:sz w:val="24"/>
          <w:szCs w:val="24"/>
        </w:rPr>
        <w:t xml:space="preserve"> u osoby samostatně výdělečně činné, která je současně též spolupracující osobou, též její podíl na společných příjmech.</w:t>
      </w:r>
      <w:r w:rsidRPr="00F74FB4">
        <w:rPr>
          <w:rFonts w:ascii="Times New Roman" w:hAnsi="Times New Roman"/>
          <w:sz w:val="24"/>
          <w:szCs w:val="24"/>
          <w:vertAlign w:val="superscript"/>
        </w:rPr>
        <w:t>19)</w:t>
      </w:r>
      <w:r w:rsidRPr="00F74FB4">
        <w:rPr>
          <w:rFonts w:ascii="Times New Roman" w:hAnsi="Times New Roman"/>
          <w:sz w:val="24"/>
          <w:szCs w:val="24"/>
        </w:rPr>
        <w:t xml:space="preserve"> U osoby samostatně výdělečně činné, která vede účetnictví,</w:t>
      </w:r>
      <w:r w:rsidRPr="00F74FB4">
        <w:rPr>
          <w:rStyle w:val="Znakapoznpodarou"/>
          <w:rFonts w:ascii="Times New Roman" w:hAnsi="Times New Roman"/>
          <w:sz w:val="24"/>
          <w:szCs w:val="24"/>
        </w:rPr>
        <w:footnoteReference w:customMarkFollows="1" w:id="72"/>
        <w:t>20)</w:t>
      </w:r>
      <w:r w:rsidRPr="00F74FB4">
        <w:rPr>
          <w:rFonts w:ascii="Times New Roman" w:hAnsi="Times New Roman"/>
          <w:sz w:val="24"/>
          <w:szCs w:val="24"/>
        </w:rPr>
        <w:t xml:space="preserve"> společníka veřejné obchodní společnosti a komplementáře komanditní společnosti se za příjem ze samostatné výdělečné činnosti po odpočtu výdajů vynaložených na jeho dosažení, zajištění a udržení považuje pro účely tohoto zákona základ daně z příjmů</w:t>
      </w:r>
      <w:r w:rsidRPr="00F74FB4">
        <w:rPr>
          <w:rStyle w:val="Znakapoznpodarou"/>
          <w:rFonts w:ascii="Times New Roman" w:hAnsi="Times New Roman"/>
          <w:sz w:val="24"/>
          <w:szCs w:val="24"/>
        </w:rPr>
        <w:footnoteReference w:customMarkFollows="1" w:id="73"/>
        <w:t>21)</w:t>
      </w:r>
      <w:r w:rsidRPr="00F74FB4">
        <w:rPr>
          <w:rFonts w:ascii="Times New Roman" w:hAnsi="Times New Roman"/>
          <w:sz w:val="24"/>
          <w:szCs w:val="24"/>
        </w:rPr>
        <w:t xml:space="preserve"> z této činnosti. Za příjem ze samostatné výdělečné činnosti se u osoby samostatně výdělečně činné, která je poplatníkem daně z příjmů stanovené paušální částkou podle zvláštního právního předpisu, považuje, jde-li o příjmy z činnosti podléhající dani z příjmů stanovené paušální částkou, předpokládaný příjem a za výdaje vynaložené na jeho dosažení, zajištění a udržení se považují předpokládané výdaje za takový rok. U osoby samostatně výdělečně činné účtující v hospodářském roce se příjem ze samostatné výdělečné činnosti a výdaje vynaložené na jeho dosažení, zajištění a udržení zúčtované v hospodářském roce zahrnují do kalendářního roku, do kterého jsou vykazovány pro účely daně z příjmů. Za příjem ze samostatné výdělečné činnosti se nepovažují příjmy, které jsou podle zvláštního právního předpisu</w:t>
      </w:r>
      <w:r w:rsidRPr="00F74FB4">
        <w:rPr>
          <w:rStyle w:val="Znakapoznpodarou"/>
          <w:rFonts w:ascii="Times New Roman" w:hAnsi="Times New Roman"/>
          <w:sz w:val="24"/>
          <w:szCs w:val="24"/>
        </w:rPr>
        <w:footnoteReference w:customMarkFollows="1" w:id="74"/>
        <w:t>21a)</w:t>
      </w:r>
      <w:r w:rsidRPr="00F74FB4">
        <w:rPr>
          <w:rFonts w:ascii="Times New Roman" w:hAnsi="Times New Roman"/>
          <w:sz w:val="24"/>
          <w:szCs w:val="24"/>
        </w:rPr>
        <w:t xml:space="preserve"> samostatným základem daně pro zdanění zvláštní sazbou daně, a odměny náležející podle autorského zákona z titulu jiných majetkových práv</w:t>
      </w:r>
      <w:r w:rsidRPr="00F74FB4">
        <w:rPr>
          <w:rStyle w:val="Znakapoznpodarou"/>
          <w:rFonts w:ascii="Times New Roman" w:hAnsi="Times New Roman"/>
          <w:sz w:val="24"/>
          <w:szCs w:val="24"/>
        </w:rPr>
        <w:footnoteReference w:customMarkFollows="1" w:id="75"/>
        <w:t>21b)</w:t>
      </w:r>
      <w:r w:rsidRPr="00F74FB4">
        <w:rPr>
          <w:rFonts w:ascii="Times New Roman" w:hAnsi="Times New Roman"/>
          <w:sz w:val="24"/>
          <w:szCs w:val="24"/>
        </w:rPr>
        <w:t xml:space="preserve">. </w:t>
      </w:r>
    </w:p>
    <w:p w14:paraId="165C1F7E"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(2) Osoba samostatně výdělečně činná je povinna odvést pojistné z vyměřovacího základu podle odstavce 1. Je-li vyměřovací základ podle odstavce 1 nižší než minimální vyměřovací základ, je osoba samostatně výdělečně činná povinna odvést pojistné z minimálního vyměřovacího základu, není-li dále stanoveno jinak. Minimálním vyměřovacím základem se rozumí dvanáctinásobek 50 % průměrné mzdy; za průměrnou mzdu se pro účely tohoto zákona považuje částka, která se vypočte jako součin všeobecného vyměřovacího základu pro účely důchodového pojištění za kalendářní rok, který o dva roky předchází kalendářnímu roku, pro který se průměrná mzda zjišťuje, a přepočítacího koeficientu pro úpravu tohoto všeobecného vyměřovacího základu</w:t>
      </w:r>
      <w:r w:rsidRPr="00F74FB4">
        <w:rPr>
          <w:rStyle w:val="Znakapoznpodarou"/>
          <w:rFonts w:ascii="Times New Roman" w:hAnsi="Times New Roman"/>
          <w:sz w:val="24"/>
          <w:szCs w:val="24"/>
        </w:rPr>
        <w:footnoteReference w:customMarkFollows="1" w:id="76"/>
        <w:t>16b)</w:t>
      </w:r>
      <w:r w:rsidRPr="00F74FB4">
        <w:rPr>
          <w:rFonts w:ascii="Times New Roman" w:hAnsi="Times New Roman"/>
          <w:sz w:val="24"/>
          <w:szCs w:val="24"/>
        </w:rPr>
        <w:t xml:space="preserve"> s tím, že vypočtená částka se zaokrouhluje na celé koruny nahoru. </w:t>
      </w:r>
    </w:p>
    <w:p w14:paraId="6730DD58" w14:textId="77777777" w:rsidR="00174861" w:rsidRPr="00F74FB4" w:rsidRDefault="00174861"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(3) Minimální vyměřovací základ neplatí pro osobu </w:t>
      </w:r>
    </w:p>
    <w:p w14:paraId="58A85820" w14:textId="77777777" w:rsidR="00174861" w:rsidRPr="00F74FB4" w:rsidRDefault="00174861"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uvedenou v § 3 odst. 8 písm. a) až c), </w:t>
      </w:r>
    </w:p>
    <w:p w14:paraId="4D49B7B0" w14:textId="77777777" w:rsidR="00174861" w:rsidRPr="00F74FB4" w:rsidRDefault="00174861"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která současně vedle samostatné výdělečné činnosti je zaměstnancem a odvádí pojistné z tohoto zaměstnání vypočtené alespoň z minimálního vyměřovacího základu stanoveného pro zaměstnance, </w:t>
      </w:r>
    </w:p>
    <w:p w14:paraId="2018C2A4" w14:textId="77777777" w:rsidR="00174861" w:rsidRPr="00F74FB4" w:rsidRDefault="00174861"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za kterou je plátcem pojistného stát (§ 3c), </w:t>
      </w:r>
    </w:p>
    <w:p w14:paraId="70EFD009" w14:textId="77777777" w:rsidR="00174861" w:rsidRPr="00F74FB4" w:rsidRDefault="00174861" w:rsidP="00F74FB4">
      <w:pPr>
        <w:widowControl w:val="0"/>
        <w:autoSpaceDE w:val="0"/>
        <w:autoSpaceDN w:val="0"/>
        <w:adjustRightInd w:val="0"/>
        <w:spacing w:after="120" w:line="240" w:lineRule="auto"/>
        <w:ind w:left="142" w:hanging="142"/>
        <w:jc w:val="both"/>
        <w:rPr>
          <w:rFonts w:ascii="Times New Roman" w:hAnsi="Times New Roman"/>
          <w:sz w:val="24"/>
          <w:szCs w:val="24"/>
        </w:rPr>
      </w:pPr>
      <w:r w:rsidRPr="00F74FB4">
        <w:rPr>
          <w:rFonts w:ascii="Times New Roman" w:hAnsi="Times New Roman"/>
          <w:sz w:val="24"/>
          <w:szCs w:val="24"/>
        </w:rPr>
        <w:t xml:space="preserve">pokud tyto skutečnosti trvají po celé rozhodné období. Vyměřovacím základem u těchto osob je jejich skutečný příjem po odpočtu výdajů vynaložených na dosažení, zajištění a udržení příjmu. </w:t>
      </w:r>
    </w:p>
    <w:p w14:paraId="3B0CEDE5" w14:textId="77777777" w:rsidR="00174861" w:rsidRPr="00F74FB4" w:rsidRDefault="00174861" w:rsidP="00F74FB4">
      <w:pPr>
        <w:widowControl w:val="0"/>
        <w:autoSpaceDE w:val="0"/>
        <w:autoSpaceDN w:val="0"/>
        <w:adjustRightInd w:val="0"/>
        <w:spacing w:after="60" w:line="240" w:lineRule="auto"/>
        <w:jc w:val="both"/>
        <w:rPr>
          <w:rFonts w:ascii="Times New Roman" w:hAnsi="Times New Roman"/>
          <w:sz w:val="24"/>
          <w:szCs w:val="24"/>
        </w:rPr>
      </w:pPr>
      <w:r w:rsidRPr="00F74FB4">
        <w:rPr>
          <w:rFonts w:ascii="Times New Roman" w:hAnsi="Times New Roman"/>
          <w:sz w:val="24"/>
          <w:szCs w:val="24"/>
        </w:rPr>
        <w:tab/>
        <w:t xml:space="preserve">(4) Minimální vyměřovací základ osoby samostatně výdělečně činné se sníží na poměrnou část odpovídající počtu kalendářních měsíců, pokud osoba samostatně výdělečně činná </w:t>
      </w:r>
    </w:p>
    <w:p w14:paraId="7A0F3125" w14:textId="77777777" w:rsidR="00174861" w:rsidRPr="00F74FB4" w:rsidRDefault="00174861"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a) nevykonávala samostatnou výdělečnou činnost po celé rozhodné období, </w:t>
      </w:r>
    </w:p>
    <w:p w14:paraId="33DD592B" w14:textId="77777777" w:rsidR="00174861" w:rsidRPr="00F74FB4" w:rsidRDefault="00174861"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b) měla nárok na výplatu nemocenského nebo peněžité pomoci v mateřství jako osoba samostatně výdělečně činná; za pobírání nemocenského z nemocenského pojištění osob samostatně výdělečně činných se pro účely tohoto zákona považuje též období prvních 3 kalendářních dnů trvání dočasné pracovní neschopnosti (karantény), po které se nemocenské podle zvláštního právního předpisu neposkytuje, pokud se jedná o osobu samostatně výdělečně činnou, která je účastna nemocenského pojištění osob samostatně výdělečně činných, </w:t>
      </w:r>
    </w:p>
    <w:p w14:paraId="4DB2A2DB" w14:textId="77777777" w:rsidR="00174861" w:rsidRPr="00F74FB4" w:rsidRDefault="00174861" w:rsidP="00F74FB4">
      <w:pPr>
        <w:widowControl w:val="0"/>
        <w:autoSpaceDE w:val="0"/>
        <w:autoSpaceDN w:val="0"/>
        <w:adjustRightInd w:val="0"/>
        <w:spacing w:after="60" w:line="240" w:lineRule="auto"/>
        <w:ind w:left="284" w:hanging="284"/>
        <w:jc w:val="both"/>
        <w:rPr>
          <w:rFonts w:ascii="Times New Roman" w:hAnsi="Times New Roman"/>
          <w:sz w:val="24"/>
          <w:szCs w:val="24"/>
        </w:rPr>
      </w:pPr>
      <w:r w:rsidRPr="00F74FB4">
        <w:rPr>
          <w:rFonts w:ascii="Times New Roman" w:hAnsi="Times New Roman"/>
          <w:sz w:val="24"/>
          <w:szCs w:val="24"/>
        </w:rPr>
        <w:t xml:space="preserve">c) se stala osobou uvedenou v odstavci 3, </w:t>
      </w:r>
    </w:p>
    <w:p w14:paraId="591E9C66" w14:textId="77777777" w:rsidR="00174861" w:rsidRPr="00F74FB4" w:rsidRDefault="00174861"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pokud tyto skutečnosti trvaly po celý kalendářní měsíc. </w:t>
      </w:r>
    </w:p>
    <w:p w14:paraId="0662E407" w14:textId="77777777" w:rsidR="00174861" w:rsidRPr="00F74FB4" w:rsidRDefault="00174861"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1AD29465" w14:textId="77777777" w:rsidR="00174861" w:rsidRPr="00F74FB4" w:rsidRDefault="00174861"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3b </w:t>
      </w:r>
    </w:p>
    <w:p w14:paraId="1B93B4D8"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Vyměřovacím základem u osoby, která po celý kalendářní měsíc nemá příjmy ze zaměstnání, ze samostatné výdělečné činnosti a není za ni plátcem pojistného stát (§ 3c) (dále jen "osoba bez zdanitelných příjmů") je minimální mzda. </w:t>
      </w:r>
    </w:p>
    <w:p w14:paraId="0C8D8742" w14:textId="77777777" w:rsidR="00174861" w:rsidRPr="00F74FB4" w:rsidRDefault="00174861" w:rsidP="00F74FB4">
      <w:pPr>
        <w:widowControl w:val="0"/>
        <w:autoSpaceDE w:val="0"/>
        <w:autoSpaceDN w:val="0"/>
        <w:adjustRightInd w:val="0"/>
        <w:spacing w:after="120" w:line="240" w:lineRule="auto"/>
        <w:rPr>
          <w:rFonts w:ascii="Times New Roman" w:hAnsi="Times New Roman"/>
          <w:sz w:val="24"/>
          <w:szCs w:val="24"/>
        </w:rPr>
      </w:pPr>
      <w:r w:rsidRPr="00F74FB4">
        <w:rPr>
          <w:rFonts w:ascii="Times New Roman" w:hAnsi="Times New Roman"/>
          <w:sz w:val="24"/>
          <w:szCs w:val="24"/>
        </w:rPr>
        <w:t xml:space="preserve"> </w:t>
      </w:r>
    </w:p>
    <w:p w14:paraId="2C8A98B7" w14:textId="77777777" w:rsidR="00174861" w:rsidRPr="00F74FB4" w:rsidRDefault="00174861"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3c </w:t>
      </w:r>
    </w:p>
    <w:p w14:paraId="5C115EA0"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(1) Vyměřovací základ pro pojistné hrazené státem za osobu, za kterou je podle zvláštního právního předpisu</w:t>
      </w:r>
      <w:r w:rsidRPr="00F74FB4">
        <w:rPr>
          <w:rStyle w:val="Znakapoznpodarou"/>
          <w:rFonts w:ascii="Times New Roman" w:hAnsi="Times New Roman"/>
          <w:sz w:val="24"/>
          <w:szCs w:val="24"/>
        </w:rPr>
        <w:footnoteReference w:customMarkFollows="1" w:id="77"/>
        <w:t>37)</w:t>
      </w:r>
      <w:r w:rsidRPr="00F74FB4">
        <w:rPr>
          <w:rFonts w:ascii="Times New Roman" w:hAnsi="Times New Roman"/>
          <w:sz w:val="24"/>
          <w:szCs w:val="24"/>
        </w:rPr>
        <w:t xml:space="preserve"> plátcem pojistného stát, se stanoví ve výši 7 903 Kč na kalendářní měsíc. </w:t>
      </w:r>
    </w:p>
    <w:p w14:paraId="2167F82B"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(2) Částku vyměřovacího základu uvedenou v odstavci 1 může vláda vždy do 30. června změnit svým nařízením, a to s účinností k 1. lednu roku následujícího; přihlíží přitom k vývoji průměrné mzdy zveřejňované Českým statistickým úřadem, k možnostem státního rozpočtu a k vývoji finanční bilance veřejného zdravotního pojištění. </w:t>
      </w:r>
    </w:p>
    <w:p w14:paraId="2CA84D82" w14:textId="77777777" w:rsidR="00174861" w:rsidRPr="00F74FB4" w:rsidRDefault="00174861" w:rsidP="00F74FB4">
      <w:pPr>
        <w:widowControl w:val="0"/>
        <w:autoSpaceDE w:val="0"/>
        <w:autoSpaceDN w:val="0"/>
        <w:adjustRightInd w:val="0"/>
        <w:spacing w:after="120" w:line="240" w:lineRule="auto"/>
        <w:rPr>
          <w:rFonts w:ascii="Times New Roman" w:hAnsi="Times New Roman"/>
          <w:sz w:val="24"/>
          <w:szCs w:val="24"/>
        </w:rPr>
      </w:pPr>
      <w:r w:rsidRPr="00F74FB4">
        <w:rPr>
          <w:rFonts w:ascii="Times New Roman" w:hAnsi="Times New Roman"/>
          <w:sz w:val="24"/>
          <w:szCs w:val="24"/>
        </w:rPr>
        <w:t xml:space="preserve"> </w:t>
      </w:r>
    </w:p>
    <w:p w14:paraId="4FB23D6E" w14:textId="77777777" w:rsidR="00174861" w:rsidRPr="00F74FB4" w:rsidRDefault="00174861" w:rsidP="00F74FB4">
      <w:pPr>
        <w:widowControl w:val="0"/>
        <w:autoSpaceDE w:val="0"/>
        <w:autoSpaceDN w:val="0"/>
        <w:adjustRightInd w:val="0"/>
        <w:spacing w:after="120" w:line="240" w:lineRule="auto"/>
        <w:jc w:val="center"/>
        <w:rPr>
          <w:rFonts w:ascii="Times New Roman" w:hAnsi="Times New Roman"/>
          <w:b/>
          <w:sz w:val="24"/>
          <w:szCs w:val="24"/>
        </w:rPr>
      </w:pPr>
      <w:r w:rsidRPr="00F74FB4">
        <w:rPr>
          <w:rFonts w:ascii="Times New Roman" w:hAnsi="Times New Roman"/>
          <w:b/>
          <w:sz w:val="24"/>
          <w:szCs w:val="24"/>
        </w:rPr>
        <w:t xml:space="preserve">§ 3d </w:t>
      </w:r>
    </w:p>
    <w:p w14:paraId="03EB9090" w14:textId="77777777" w:rsidR="00174861" w:rsidRPr="00F74FB4" w:rsidRDefault="00174861" w:rsidP="00F74FB4">
      <w:pPr>
        <w:spacing w:after="120" w:line="240" w:lineRule="auto"/>
        <w:ind w:firstLine="709"/>
        <w:jc w:val="both"/>
        <w:rPr>
          <w:rFonts w:ascii="Times New Roman" w:eastAsia="Calibri" w:hAnsi="Times New Roman"/>
          <w:b/>
          <w:sz w:val="24"/>
          <w:szCs w:val="24"/>
        </w:rPr>
      </w:pPr>
      <w:r w:rsidRPr="00F74FB4">
        <w:rPr>
          <w:rFonts w:ascii="Times New Roman" w:eastAsia="Calibri" w:hAnsi="Times New Roman"/>
          <w:b/>
          <w:sz w:val="24"/>
          <w:szCs w:val="24"/>
        </w:rPr>
        <w:t>Vyměřovacím základem pro osobu, která se na území České republiky narodila matce pobývající na území České republiky na základě povolení k dlouhodobému pobytu, a to do konce kalendářního měsíce, v němž tato osoba dovršila 60 dnů věku, je dvojnásobek minimální mzdy za rozhodné období.</w:t>
      </w:r>
    </w:p>
    <w:p w14:paraId="7F15917E" w14:textId="77777777" w:rsidR="00174861" w:rsidRPr="00F74FB4" w:rsidRDefault="00174861"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w:t>
      </w:r>
    </w:p>
    <w:p w14:paraId="797B7CEA" w14:textId="77777777" w:rsidR="00174861" w:rsidRPr="00F74FB4" w:rsidRDefault="00174861" w:rsidP="00347A95">
      <w:pPr>
        <w:keepNext/>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4 </w:t>
      </w:r>
    </w:p>
    <w:p w14:paraId="11741DD0" w14:textId="77777777" w:rsidR="00174861" w:rsidRPr="00F74FB4" w:rsidRDefault="00174861" w:rsidP="00347A95">
      <w:pPr>
        <w:keepNext/>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Rozhodné období </w:t>
      </w:r>
    </w:p>
    <w:p w14:paraId="2EA87155"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(1) Rozhodné období, z něhož se zjišťuje vyměřovací základ, je kalendářní měsíc, za který se pojistné platí, pokud se dále nestanoví jinak. </w:t>
      </w:r>
    </w:p>
    <w:p w14:paraId="0F108946"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(2) U osoby samostatně výdělečně činné je rozhodným obdobím kalendářní rok, za který se pojistné platí. </w:t>
      </w:r>
    </w:p>
    <w:p w14:paraId="086EE92C"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b/>
          <w:sz w:val="24"/>
          <w:szCs w:val="24"/>
        </w:rPr>
      </w:pPr>
      <w:r w:rsidRPr="00F74FB4">
        <w:rPr>
          <w:rFonts w:ascii="Times New Roman" w:hAnsi="Times New Roman"/>
          <w:sz w:val="24"/>
          <w:szCs w:val="24"/>
        </w:rPr>
        <w:tab/>
      </w:r>
      <w:r w:rsidRPr="00F74FB4">
        <w:rPr>
          <w:rFonts w:ascii="Times New Roman" w:hAnsi="Times New Roman"/>
          <w:b/>
          <w:sz w:val="24"/>
          <w:szCs w:val="24"/>
        </w:rPr>
        <w:t xml:space="preserve">(3) </w:t>
      </w:r>
      <w:r w:rsidRPr="00F74FB4">
        <w:rPr>
          <w:rFonts w:ascii="Times New Roman" w:hAnsi="Times New Roman"/>
          <w:b/>
          <w:bCs/>
          <w:iCs/>
          <w:sz w:val="24"/>
          <w:szCs w:val="24"/>
        </w:rPr>
        <w:t>U osoby uvedené v </w:t>
      </w:r>
      <w:r w:rsidRPr="00F74FB4">
        <w:rPr>
          <w:rFonts w:ascii="Times New Roman" w:hAnsi="Times New Roman"/>
          <w:b/>
          <w:sz w:val="24"/>
          <w:szCs w:val="24"/>
        </w:rPr>
        <w:t>§</w:t>
      </w:r>
      <w:r w:rsidRPr="00F74FB4">
        <w:rPr>
          <w:rFonts w:ascii="Times New Roman" w:hAnsi="Times New Roman"/>
          <w:sz w:val="24"/>
          <w:szCs w:val="24"/>
        </w:rPr>
        <w:t xml:space="preserve"> </w:t>
      </w:r>
      <w:r w:rsidRPr="00F74FB4">
        <w:rPr>
          <w:rFonts w:ascii="Times New Roman" w:hAnsi="Times New Roman"/>
          <w:b/>
          <w:bCs/>
          <w:iCs/>
          <w:sz w:val="24"/>
          <w:szCs w:val="24"/>
        </w:rPr>
        <w:t>3d je rozhodným obdobím období ode dne jejího narození do konce kalendářního měsíce, v němž tato osoba dovršila 60 dnů věku.</w:t>
      </w:r>
    </w:p>
    <w:p w14:paraId="21F3ECF1" w14:textId="77777777" w:rsidR="00174861" w:rsidRPr="00F74FB4" w:rsidRDefault="00174861" w:rsidP="00F74FB4">
      <w:pPr>
        <w:widowControl w:val="0"/>
        <w:autoSpaceDE w:val="0"/>
        <w:autoSpaceDN w:val="0"/>
        <w:adjustRightInd w:val="0"/>
        <w:spacing w:after="120" w:line="240" w:lineRule="auto"/>
        <w:rPr>
          <w:rFonts w:ascii="Times New Roman" w:hAnsi="Times New Roman"/>
          <w:sz w:val="24"/>
          <w:szCs w:val="24"/>
        </w:rPr>
      </w:pPr>
    </w:p>
    <w:p w14:paraId="25D5969F" w14:textId="77777777" w:rsidR="00174861" w:rsidRPr="00F74FB4" w:rsidRDefault="00174861"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Odvod pojistného za zaměstnance </w:t>
      </w:r>
    </w:p>
    <w:p w14:paraId="0E0006AA" w14:textId="77777777" w:rsidR="00174861" w:rsidRPr="00F74FB4" w:rsidRDefault="00174861"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5</w:t>
      </w:r>
    </w:p>
    <w:p w14:paraId="320C6460"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(1) Zaměstnavatel odvádí část pojistného, které je povinen hradit za své zaměstnance.</w:t>
      </w:r>
      <w:r w:rsidRPr="00F74FB4">
        <w:rPr>
          <w:rFonts w:ascii="Times New Roman" w:hAnsi="Times New Roman"/>
          <w:sz w:val="24"/>
          <w:szCs w:val="24"/>
          <w:vertAlign w:val="superscript"/>
        </w:rPr>
        <w:t>19)</w:t>
      </w:r>
      <w:r w:rsidRPr="00F74FB4">
        <w:rPr>
          <w:rFonts w:ascii="Times New Roman" w:hAnsi="Times New Roman"/>
          <w:sz w:val="24"/>
          <w:szCs w:val="24"/>
        </w:rPr>
        <w:t xml:space="preserve"> Současně odvádí i část pojistného, které je povinen hradit zaměstnanec, srážkou z jeho mzdy nebo platu, a to i bez souhlasu zaměstnance. </w:t>
      </w:r>
    </w:p>
    <w:p w14:paraId="20738EB1"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(2) Pojistné podle odstavce 1 se platí za jednotlivé kalendářní měsíce a je splatné od 1. do 20. dne následujícího kalendářního měsíce. </w:t>
      </w:r>
    </w:p>
    <w:p w14:paraId="0C35F1A6"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(3) Pojistné se odvádí na účet Všeobecné zdravotní pojišťovny České republiky nebo jiné zdravotní pojišťovny provádějící všeobecné zdravotní pojištění (dále jen "příslušná zdravotní pojišťovna"), u níž je pojištěnec pojištěn.</w:t>
      </w:r>
      <w:r w:rsidRPr="00F74FB4">
        <w:rPr>
          <w:rFonts w:ascii="Times New Roman" w:hAnsi="Times New Roman"/>
          <w:sz w:val="24"/>
          <w:szCs w:val="24"/>
          <w:vertAlign w:val="superscript"/>
        </w:rPr>
        <w:t>20)</w:t>
      </w:r>
      <w:r w:rsidRPr="00F74FB4">
        <w:rPr>
          <w:rFonts w:ascii="Times New Roman" w:hAnsi="Times New Roman"/>
          <w:sz w:val="24"/>
          <w:szCs w:val="24"/>
        </w:rPr>
        <w:t xml:space="preserve"> </w:t>
      </w:r>
    </w:p>
    <w:p w14:paraId="0C841C83" w14:textId="77777777" w:rsidR="00174861" w:rsidRPr="00F74FB4" w:rsidRDefault="00174861" w:rsidP="00F74FB4">
      <w:pPr>
        <w:widowControl w:val="0"/>
        <w:autoSpaceDE w:val="0"/>
        <w:autoSpaceDN w:val="0"/>
        <w:adjustRightInd w:val="0"/>
        <w:spacing w:after="120" w:line="240" w:lineRule="auto"/>
        <w:rPr>
          <w:rFonts w:ascii="Times New Roman" w:hAnsi="Times New Roman"/>
          <w:sz w:val="24"/>
          <w:szCs w:val="24"/>
        </w:rPr>
      </w:pPr>
      <w:r w:rsidRPr="00F74FB4">
        <w:rPr>
          <w:rFonts w:ascii="Times New Roman" w:hAnsi="Times New Roman"/>
          <w:sz w:val="24"/>
          <w:szCs w:val="24"/>
        </w:rPr>
        <w:t xml:space="preserve"> </w:t>
      </w:r>
    </w:p>
    <w:p w14:paraId="434691B3" w14:textId="77777777" w:rsidR="00174861" w:rsidRPr="00F74FB4" w:rsidRDefault="00174861"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6 </w:t>
      </w:r>
    </w:p>
    <w:p w14:paraId="05505E24"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Právní nástupce zaměstnavatele ručí za pojistné, které měl platit předchůdce. Příslušná zdravotní pojišťovna je povinna na žádost právního nástupce vykázat evidovanou výši dlužného pojistného. </w:t>
      </w:r>
    </w:p>
    <w:p w14:paraId="773843F2" w14:textId="77777777" w:rsidR="00174861" w:rsidRPr="00F74FB4" w:rsidRDefault="00174861" w:rsidP="00F74FB4">
      <w:pPr>
        <w:widowControl w:val="0"/>
        <w:autoSpaceDE w:val="0"/>
        <w:autoSpaceDN w:val="0"/>
        <w:adjustRightInd w:val="0"/>
        <w:spacing w:after="120" w:line="240" w:lineRule="auto"/>
        <w:rPr>
          <w:rFonts w:ascii="Times New Roman" w:hAnsi="Times New Roman"/>
          <w:sz w:val="24"/>
          <w:szCs w:val="24"/>
        </w:rPr>
      </w:pPr>
      <w:r w:rsidRPr="00F74FB4">
        <w:rPr>
          <w:rFonts w:ascii="Times New Roman" w:hAnsi="Times New Roman"/>
          <w:sz w:val="24"/>
          <w:szCs w:val="24"/>
        </w:rPr>
        <w:t xml:space="preserve"> </w:t>
      </w:r>
    </w:p>
    <w:p w14:paraId="449395F2" w14:textId="77777777" w:rsidR="00174861" w:rsidRPr="00F74FB4" w:rsidRDefault="00174861"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7</w:t>
      </w:r>
    </w:p>
    <w:p w14:paraId="6CEC48A4" w14:textId="77777777" w:rsidR="00174861" w:rsidRPr="00F74FB4" w:rsidRDefault="00174861"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Odvod pojistného za osoby samostatně výdělečně činné </w:t>
      </w:r>
    </w:p>
    <w:p w14:paraId="3FABB2B7"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(1) Osoby samostatně výdělečně činné platí pojistné formou záloh na pojistné a doplatku pojistného, pokud se dále nestanoví jinak. Kde se v dalších ustanoveních hovoří o pojistném, rozumí se tím též zálohy na pojistné a doplatek pojistného. </w:t>
      </w:r>
    </w:p>
    <w:p w14:paraId="38F3E921"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(2) Osoba samostatně výdělečně činná platí zálohy na pojistné na účet příslušné zdravotní pojišťovny za celý kalendářní měsíc. Záloha na pojistné je splatná od prvního dne kalendářního měsíce, na který se platí, do osmého dne následujícího kalendářního měsíce. Zálohy na pojistné se neplatí za kalendářní měsíce, v nichž byla osoba samostatně výdělečně činná uznána po celý kalendářní měsíc neschopnou práce, nebo jí byla nařízena karanténa podle zvláštních právních předpisů. </w:t>
      </w:r>
    </w:p>
    <w:p w14:paraId="004357E1" w14:textId="77777777" w:rsidR="00174861" w:rsidRPr="00F74FB4" w:rsidRDefault="00174861" w:rsidP="00F74FB4">
      <w:pPr>
        <w:widowControl w:val="0"/>
        <w:autoSpaceDE w:val="0"/>
        <w:autoSpaceDN w:val="0"/>
        <w:adjustRightInd w:val="0"/>
        <w:spacing w:after="120" w:line="240" w:lineRule="auto"/>
        <w:rPr>
          <w:rFonts w:ascii="Times New Roman" w:hAnsi="Times New Roman"/>
          <w:sz w:val="24"/>
          <w:szCs w:val="24"/>
        </w:rPr>
      </w:pPr>
      <w:r w:rsidRPr="00F74FB4">
        <w:rPr>
          <w:rFonts w:ascii="Times New Roman" w:hAnsi="Times New Roman"/>
          <w:sz w:val="24"/>
          <w:szCs w:val="24"/>
        </w:rPr>
        <w:t xml:space="preserve"> </w:t>
      </w:r>
    </w:p>
    <w:p w14:paraId="328F11C1" w14:textId="77777777" w:rsidR="00174861" w:rsidRPr="00F74FB4" w:rsidRDefault="00174861" w:rsidP="00F74FB4">
      <w:pPr>
        <w:keepNext/>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8 </w:t>
      </w:r>
    </w:p>
    <w:p w14:paraId="35A8E9BD"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(1) Osoba zahajující samostatnou výdělečnou činnost hradí v prvním kalendářním roce této činnosti měsíční zálohy na pojistné vypočtené z minimálního vyměřovacího základu, pokud si sama nestanoví zálohu vyšší. Pokud za osobu zahajující samostatnou výdělečnou činnost je plátcem pojistného i stát, není tato osoba povinna v prvním kalendářním roce této činnosti platit zálohy na pojistné; pojistné zaplatí formou doplatku podle odstavce 5. </w:t>
      </w:r>
    </w:p>
    <w:p w14:paraId="2C1BCA9B"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(2) Ve druhém roce a v následujících letech výkonu samostatné výdělečné činnosti se výše zálohy na pojistné stanoví procentní sazbou uvedenou v § 2 z měsíčního vyměřovacího základu. Měsíční vyměřovací základ činí průměr, který z vyměřovacího základu určeného podle § 3a pro stanovení pojistného ze samostatné výdělečné činnosti za předcházející kalendářní rok připadá na jeden kalendářní měsíc s tím, že se přihlíží jen k těm kalendářním měsícům, v nichž byla samostatná výdělečná činnost vykonávána alespoň po část tohoto měsíce. Takto vypočtené zálohy se poprvé zaplatí za kalendářní měsíc, ve kterém byl nebo měl být podán přehled podle § 24 odst. 2, a naposledy za kalendářní měsíc předcházející kalendářnímu měsíci, ve kterém byl nebo měl být takový přehled předložen v dalším kalendářním roce. </w:t>
      </w:r>
    </w:p>
    <w:p w14:paraId="41387912"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(3) Osoba samostatně výdělečně činná, která je současně zaměstnancem a samostatná výdělečná činnost není hlavním zdrojem jejích příjmů, není povinna platit zálohy na pojistné; pojistné zaplatí nejpozději do 8 dnů po dni, ve kterém byl, popřípadě měl být podán přehled o příjmech a výdajích podle § 24 odst. 2 za kalendářní rok, za který se pojistné platí. </w:t>
      </w:r>
    </w:p>
    <w:p w14:paraId="2E897C6F"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(4) Zdravotní pojišťovna na žádost osoby samostatně výdělečně činné poměrně sníží výši zálohy na pojistné, a to v případě, že příjem této osoby ze samostatné výdělečné činnosti je po odpočtu výdajů vynaložených na dosažení, zajištění a udržení příjmu, který připadá v průměru na 1 kalendářní měsíc v období od 1. ledna kalendářního roku do konce kalendářního měsíce předcházejícího podání žádosti, nejméně však v období 3 po sobě jdoucích kalendářních měsíců, nejméně o jednu třetinu nižší než příjem připadající v průměru na 1 kalendářní měsíc v předcházejícím roce, v němž alespoň po část měsíce byla vykonávána samostatná výdělečná činnost. Snížení lze provést na dobu nejdéle do konce kalendářního měsíce, který předchází kalendářnímu měsíci, v němž byl nebo měl být podán přehled podle § 24 odst. 2. </w:t>
      </w:r>
    </w:p>
    <w:p w14:paraId="6B778071"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(5) Doplatek rozdílu mezi zálohami a skutečnou výší pojistného vypočteného podle § 3a je splatný vždy nejpozději do 8 dnů po dni, ve kterém byl, popřípadě měl být podán přehled o příjmech a výdajích podle § 24 odst. 2 za kalendářní rok, za který se pojistné platí. </w:t>
      </w:r>
    </w:p>
    <w:p w14:paraId="62877240"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(6) Je-li úhrn záloh na pojistné zaplacených za rozhodné období vyšší než pojistné stanovené podle § 2 odst. 1, jedná se o přeplatek pojistného (§ 14). </w:t>
      </w:r>
    </w:p>
    <w:p w14:paraId="0136DD31" w14:textId="77777777" w:rsidR="00174861" w:rsidRPr="00F74FB4" w:rsidRDefault="00174861" w:rsidP="00F74FB4">
      <w:pPr>
        <w:widowControl w:val="0"/>
        <w:autoSpaceDE w:val="0"/>
        <w:autoSpaceDN w:val="0"/>
        <w:adjustRightInd w:val="0"/>
        <w:spacing w:after="120" w:line="240" w:lineRule="auto"/>
        <w:rPr>
          <w:rFonts w:ascii="Times New Roman" w:hAnsi="Times New Roman"/>
          <w:sz w:val="24"/>
          <w:szCs w:val="24"/>
        </w:rPr>
      </w:pPr>
      <w:r w:rsidRPr="00F74FB4">
        <w:rPr>
          <w:rFonts w:ascii="Times New Roman" w:hAnsi="Times New Roman"/>
          <w:sz w:val="24"/>
          <w:szCs w:val="24"/>
        </w:rPr>
        <w:t xml:space="preserve"> </w:t>
      </w:r>
    </w:p>
    <w:p w14:paraId="30D04F68" w14:textId="77777777" w:rsidR="00174861" w:rsidRPr="00F74FB4" w:rsidRDefault="00174861"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9 </w:t>
      </w:r>
    </w:p>
    <w:p w14:paraId="428321DF" w14:textId="77777777" w:rsidR="00174861" w:rsidRPr="00F74FB4" w:rsidRDefault="00174861"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zrušen</w:t>
      </w:r>
    </w:p>
    <w:p w14:paraId="3BB74C3B" w14:textId="77777777" w:rsidR="00174861" w:rsidRPr="00F74FB4" w:rsidRDefault="00174861" w:rsidP="00F74FB4">
      <w:pPr>
        <w:widowControl w:val="0"/>
        <w:autoSpaceDE w:val="0"/>
        <w:autoSpaceDN w:val="0"/>
        <w:adjustRightInd w:val="0"/>
        <w:spacing w:after="120" w:line="240" w:lineRule="auto"/>
        <w:jc w:val="center"/>
        <w:rPr>
          <w:rFonts w:ascii="Times New Roman" w:hAnsi="Times New Roman"/>
          <w:sz w:val="24"/>
          <w:szCs w:val="24"/>
        </w:rPr>
      </w:pPr>
    </w:p>
    <w:p w14:paraId="01F437EC" w14:textId="77777777" w:rsidR="00174861" w:rsidRPr="00F74FB4" w:rsidRDefault="00174861" w:rsidP="00F74FB4">
      <w:pPr>
        <w:widowControl w:val="0"/>
        <w:autoSpaceDE w:val="0"/>
        <w:autoSpaceDN w:val="0"/>
        <w:adjustRightInd w:val="0"/>
        <w:spacing w:after="120" w:line="240" w:lineRule="auto"/>
        <w:jc w:val="center"/>
        <w:rPr>
          <w:rFonts w:ascii="Times New Roman" w:hAnsi="Times New Roman"/>
          <w:bCs/>
          <w:sz w:val="24"/>
          <w:szCs w:val="24"/>
        </w:rPr>
      </w:pPr>
      <w:r w:rsidRPr="00F74FB4">
        <w:rPr>
          <w:rFonts w:ascii="Times New Roman" w:hAnsi="Times New Roman"/>
          <w:bCs/>
          <w:sz w:val="24"/>
          <w:szCs w:val="24"/>
        </w:rPr>
        <w:t xml:space="preserve">Odvod pojistného za osoby bez zdanitelných příjmů </w:t>
      </w:r>
    </w:p>
    <w:p w14:paraId="11120CF6" w14:textId="77777777" w:rsidR="00174861" w:rsidRPr="00F74FB4" w:rsidRDefault="00174861"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10 </w:t>
      </w:r>
    </w:p>
    <w:p w14:paraId="7C8803FF"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Osoba bez zdanitelných příjmů platí pojistné na účet příslušné zdravotní pojišťovny za celý kalendářní měsíc. Pojistné je splatné od prvního dne kalendářního měsíce, za který se platí, do osmého dne následujícího kalendářního měsíce. </w:t>
      </w:r>
    </w:p>
    <w:p w14:paraId="090E3B30" w14:textId="77777777" w:rsidR="00174861" w:rsidRPr="00F74FB4" w:rsidRDefault="00174861" w:rsidP="00F74FB4">
      <w:pPr>
        <w:widowControl w:val="0"/>
        <w:autoSpaceDE w:val="0"/>
        <w:autoSpaceDN w:val="0"/>
        <w:adjustRightInd w:val="0"/>
        <w:spacing w:after="120" w:line="240" w:lineRule="auto"/>
        <w:rPr>
          <w:rFonts w:ascii="Times New Roman" w:hAnsi="Times New Roman"/>
          <w:sz w:val="24"/>
          <w:szCs w:val="24"/>
        </w:rPr>
      </w:pPr>
      <w:r w:rsidRPr="00F74FB4">
        <w:rPr>
          <w:rFonts w:ascii="Times New Roman" w:hAnsi="Times New Roman"/>
          <w:sz w:val="24"/>
          <w:szCs w:val="24"/>
        </w:rPr>
        <w:t xml:space="preserve"> </w:t>
      </w:r>
    </w:p>
    <w:p w14:paraId="02014322" w14:textId="77777777" w:rsidR="00174861" w:rsidRPr="00F74FB4" w:rsidRDefault="00174861" w:rsidP="00F74FB4">
      <w:pPr>
        <w:widowControl w:val="0"/>
        <w:autoSpaceDE w:val="0"/>
        <w:autoSpaceDN w:val="0"/>
        <w:adjustRightInd w:val="0"/>
        <w:spacing w:after="120" w:line="240" w:lineRule="auto"/>
        <w:jc w:val="center"/>
        <w:rPr>
          <w:rFonts w:ascii="Times New Roman" w:hAnsi="Times New Roman"/>
          <w:sz w:val="24"/>
          <w:szCs w:val="24"/>
        </w:rPr>
      </w:pPr>
      <w:r w:rsidRPr="00F74FB4">
        <w:rPr>
          <w:rFonts w:ascii="Times New Roman" w:hAnsi="Times New Roman"/>
          <w:sz w:val="24"/>
          <w:szCs w:val="24"/>
        </w:rPr>
        <w:t xml:space="preserve">§ 11 </w:t>
      </w:r>
    </w:p>
    <w:p w14:paraId="057926A7"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Osoba bez zdanitelných příjmů, která pracuje v zahraničí pro zaměstnavatele, který nemá na území České republiky sídlo, ani místo podnikání, může projednat s příslušnou zdravotní pojišťovnou jiný způsob hrazení pojistného. Příslušná zdravotní pojišťovna může na žádost takové osoby povolit placení pojistného za delší, než měsíční období, avšak vždy jen dopředu. </w:t>
      </w:r>
    </w:p>
    <w:p w14:paraId="13CC8A19" w14:textId="77777777" w:rsidR="00174861" w:rsidRPr="00F74FB4" w:rsidRDefault="00174861" w:rsidP="00F74FB4">
      <w:pPr>
        <w:widowControl w:val="0"/>
        <w:autoSpaceDE w:val="0"/>
        <w:autoSpaceDN w:val="0"/>
        <w:adjustRightInd w:val="0"/>
        <w:spacing w:after="120" w:line="240" w:lineRule="auto"/>
        <w:jc w:val="both"/>
        <w:rPr>
          <w:rFonts w:ascii="Times New Roman" w:hAnsi="Times New Roman"/>
          <w:sz w:val="24"/>
          <w:szCs w:val="24"/>
        </w:rPr>
      </w:pPr>
    </w:p>
    <w:p w14:paraId="28DA98BF" w14:textId="77777777" w:rsidR="00174861" w:rsidRPr="00F74FB4" w:rsidRDefault="00174861" w:rsidP="00F74FB4">
      <w:pPr>
        <w:widowControl w:val="0"/>
        <w:autoSpaceDE w:val="0"/>
        <w:autoSpaceDN w:val="0"/>
        <w:adjustRightInd w:val="0"/>
        <w:spacing w:after="120" w:line="240" w:lineRule="auto"/>
        <w:jc w:val="center"/>
        <w:rPr>
          <w:rFonts w:ascii="Times New Roman" w:hAnsi="Times New Roman"/>
          <w:b/>
          <w:sz w:val="24"/>
          <w:szCs w:val="24"/>
        </w:rPr>
      </w:pPr>
      <w:r w:rsidRPr="00F74FB4">
        <w:rPr>
          <w:rFonts w:ascii="Times New Roman" w:hAnsi="Times New Roman"/>
          <w:b/>
          <w:sz w:val="24"/>
          <w:szCs w:val="24"/>
        </w:rPr>
        <w:t>§ 11a</w:t>
      </w:r>
    </w:p>
    <w:p w14:paraId="6522A067" w14:textId="77777777" w:rsidR="00174861" w:rsidRPr="00F74FB4" w:rsidRDefault="00174861" w:rsidP="00F74FB4">
      <w:pPr>
        <w:spacing w:after="120" w:line="240" w:lineRule="auto"/>
        <w:jc w:val="center"/>
        <w:rPr>
          <w:rFonts w:ascii="Times New Roman" w:hAnsi="Times New Roman"/>
          <w:b/>
          <w:sz w:val="24"/>
          <w:szCs w:val="24"/>
        </w:rPr>
      </w:pPr>
      <w:r w:rsidRPr="00F74FB4">
        <w:rPr>
          <w:rFonts w:ascii="Times New Roman" w:hAnsi="Times New Roman"/>
          <w:b/>
          <w:sz w:val="24"/>
          <w:szCs w:val="24"/>
        </w:rPr>
        <w:t>Odvod pojistného za děti cizinců</w:t>
      </w:r>
    </w:p>
    <w:p w14:paraId="7C707CC6" w14:textId="77777777" w:rsidR="00174861" w:rsidRPr="00F74FB4" w:rsidRDefault="00174861" w:rsidP="00F74FB4">
      <w:pPr>
        <w:spacing w:after="120"/>
        <w:ind w:firstLine="708"/>
        <w:jc w:val="both"/>
        <w:rPr>
          <w:rFonts w:ascii="Times New Roman" w:hAnsi="Times New Roman"/>
          <w:b/>
          <w:sz w:val="24"/>
          <w:szCs w:val="24"/>
        </w:rPr>
      </w:pPr>
      <w:r w:rsidRPr="00F74FB4">
        <w:rPr>
          <w:rFonts w:ascii="Times New Roman" w:hAnsi="Times New Roman"/>
          <w:b/>
          <w:sz w:val="24"/>
          <w:szCs w:val="24"/>
        </w:rPr>
        <w:t>Za osoby uvedené v § 3d platí pojistné zákonný zástupce, opatrovník nebo poručník na účet příslušné zdravotní pojišťovny jednorázově za celé rozhodné období. Pojistné je splatné od prvního do posledního dne rozhodného období.</w:t>
      </w:r>
    </w:p>
    <w:p w14:paraId="2E91BA81" w14:textId="3254754C" w:rsidR="00471FB7" w:rsidRPr="00F74FB4" w:rsidRDefault="00471FB7" w:rsidP="00F74FB4">
      <w:pPr>
        <w:spacing w:after="0" w:line="240" w:lineRule="auto"/>
        <w:rPr>
          <w:rFonts w:ascii="Times New Roman" w:hAnsi="Times New Roman"/>
          <w:b/>
          <w:sz w:val="24"/>
          <w:szCs w:val="24"/>
        </w:rPr>
      </w:pPr>
      <w:r w:rsidRPr="00F74FB4">
        <w:rPr>
          <w:rFonts w:ascii="Times New Roman" w:hAnsi="Times New Roman"/>
          <w:b/>
          <w:sz w:val="24"/>
          <w:szCs w:val="24"/>
        </w:rPr>
        <w:br w:type="page"/>
      </w:r>
    </w:p>
    <w:p w14:paraId="52FBE23C" w14:textId="77777777" w:rsidR="00B06C8E" w:rsidRPr="00F74FB4" w:rsidRDefault="00B06C8E" w:rsidP="00F74FB4">
      <w:pPr>
        <w:jc w:val="both"/>
        <w:rPr>
          <w:rFonts w:ascii="Times New Roman" w:hAnsi="Times New Roman"/>
          <w:b/>
          <w:sz w:val="24"/>
          <w:szCs w:val="24"/>
        </w:rPr>
      </w:pPr>
      <w:r w:rsidRPr="00F74FB4">
        <w:rPr>
          <w:rFonts w:ascii="Times New Roman" w:hAnsi="Times New Roman"/>
          <w:b/>
          <w:sz w:val="24"/>
          <w:szCs w:val="24"/>
        </w:rPr>
        <w:t>ČÁST ČTVRTÁ</w:t>
      </w:r>
    </w:p>
    <w:p w14:paraId="2422ED97" w14:textId="3DEAC707" w:rsidR="00B06C8E" w:rsidRPr="00F74FB4" w:rsidRDefault="00B06C8E" w:rsidP="00F74FB4">
      <w:pPr>
        <w:widowControl w:val="0"/>
        <w:autoSpaceDE w:val="0"/>
        <w:autoSpaceDN w:val="0"/>
        <w:adjustRightInd w:val="0"/>
        <w:jc w:val="both"/>
        <w:rPr>
          <w:rFonts w:ascii="Times New Roman" w:hAnsi="Times New Roman"/>
          <w:b/>
          <w:sz w:val="24"/>
          <w:szCs w:val="24"/>
        </w:rPr>
      </w:pPr>
      <w:r w:rsidRPr="00F74FB4">
        <w:rPr>
          <w:rFonts w:ascii="Times New Roman" w:hAnsi="Times New Roman"/>
          <w:b/>
          <w:sz w:val="24"/>
          <w:szCs w:val="24"/>
        </w:rPr>
        <w:t>Platné znění zákona č. 48/1997 Sb., o veřejném zdravotním pojištění a o změně a doplnění některých souvisejících zákonů</w:t>
      </w:r>
      <w:r w:rsidRPr="00F74FB4">
        <w:rPr>
          <w:rFonts w:ascii="Times New Roman" w:hAnsi="Times New Roman"/>
          <w:sz w:val="24"/>
          <w:szCs w:val="24"/>
        </w:rPr>
        <w:t>, ve znění zákona č. 242/1997 Sb., zákona č. 2/1998 Sb., zákona č. 127/1998 Sb., zákona č. 225/1999 Sb., zákona č. 363/1999 Sb., zákona č. 18/2000 Sb., zákona č. 132/2000 Sb., zákona č. 155/2000 Sb., nálezu Ústavního soudu vyhlášeného pod č. 167/2000 Sb., zákona č. 220/2000 Sb., zákona č. 258/2000 Sb., zákona č. 459/2000 Sb., zákona č. 176/2002 Sb., zákona č. 198/2002 Sb., zákona č. 285/2002 Sb., zákona č. 309/2002 Sb., zákona č. 320/2002 Sb., zákona č. 222/2003 Sb., zákona č. 274/2003 Sb., zákona č. 362/2003 Sb., zákona č. 424/2003 Sb., zákona č. 425/2003 Sb., zákona č. 455/2003 Sb., zákona č. 85/2004 Sb., zákona č. 359/2004 Sb., zákona č. 422/2004 Sb., zákona č. 436/2004 Sb., zákona č. 438/2004 Sb., zákona č. 123/2005 Sb., zákona č. 168/2005 Sb., zákona č. 253/2005 Sb., zákona č. 350/2005 Sb., zákona č. 361/2005 Sb., zákona č. 47/2006 Sb., zákona č. 109/2006 Sb., zákona č. 112/2006 Sb., zákona č. 117/2006 Sb., zákona č. 165/2006 Sb., zákona č. 189/2006 Sb., zákona č. 214/2006 Sb., zákona č. 245/2006 Sb., zákona č. 264/2006 Sb., zákona č. 340/2006 Sb., nálezu Ústavního soudu vyhlášeného pod č. 57/2007 Sb., zákona č. 181/2007 Sb., zákona č. 261/2007 Sb., zákona č. 296/2007 Sb., zákona č. 129/2008 Sb., zákona č. 137/2008 Sb., zákona č. 270/2008 Sb., zákona č. 274/2008 Sb., zákona č. 306/2008 Sb., zákona č. 59/2009 Sb., zákona č. 158/2009 Sb., zákona č. 227/2009 Sb., zákona č. 281/2009 Sb., zákona č. 362/2009 Sb., zákona č. 298/2011 Sb., zákona č. 365/2011 Sb., zákona č. 369/2011 Sb., zákona č. 458/2011 Sb., zákona č. 1/2012 Sb., zákona č. 275/2012 Sb., zákona č. 401/2012 Sb., zákona č. 403/2012 Sb., zákona č. 44/2013 Sb., nálezu Ústavního soudu vyhlášeného pod č. 238/2013 Sb., zákona č. 60/2014 Sb., zákona č. 109/2014 Sb., zákona č. 250/2014 Sb., zákona č. 256/2014 Sb., zákona č. 267/2014 Sb., zákona č. 1/2015 Sb., zákona č. 200/2015 Sb., zákona č. 314/2015 Sb., zákona č. 47/2016 Sb., zákona č. 66/2017 Sb., zákona č. 150/2017 Sb., zákona č. 183/2017 Sb., zákona č. 200/2017 Sb., nálezu Ústavního soudu vyhlášeného pod č. 231/2017 Sb., zákona č. 290/2017 Sb., zákona č. 282/2018 Sb., zákona č. 45/2019 Sb., zákona č. 111/2019 Sb., zákona č. 262/2019 Sb.</w:t>
      </w:r>
      <w:r w:rsidR="00570833" w:rsidRPr="00F74FB4">
        <w:rPr>
          <w:rFonts w:ascii="Times New Roman" w:hAnsi="Times New Roman"/>
          <w:sz w:val="24"/>
          <w:szCs w:val="24"/>
        </w:rPr>
        <w:t>,</w:t>
      </w:r>
      <w:r w:rsidRPr="00F74FB4">
        <w:rPr>
          <w:rFonts w:ascii="Times New Roman" w:hAnsi="Times New Roman"/>
          <w:sz w:val="24"/>
          <w:szCs w:val="24"/>
        </w:rPr>
        <w:t xml:space="preserve"> zákona č. 277/2019 Sb., </w:t>
      </w:r>
      <w:r w:rsidR="00570833" w:rsidRPr="00F74FB4">
        <w:rPr>
          <w:rFonts w:ascii="Times New Roman" w:hAnsi="Times New Roman"/>
          <w:sz w:val="24"/>
          <w:szCs w:val="24"/>
        </w:rPr>
        <w:t xml:space="preserve">zákona č. 165/2020 Sb., zákona č. 205/2020 Sb. a zákona č. …/… Sb., </w:t>
      </w:r>
      <w:r w:rsidRPr="00F74FB4">
        <w:rPr>
          <w:rFonts w:ascii="Times New Roman" w:hAnsi="Times New Roman"/>
          <w:b/>
          <w:sz w:val="24"/>
          <w:szCs w:val="24"/>
        </w:rPr>
        <w:t>s vyznačením navrhovaných změn:</w:t>
      </w:r>
    </w:p>
    <w:p w14:paraId="6B0192DE" w14:textId="77777777" w:rsidR="00B06C8E" w:rsidRPr="00F74FB4" w:rsidRDefault="00B06C8E" w:rsidP="00F74FB4">
      <w:pPr>
        <w:widowControl w:val="0"/>
        <w:autoSpaceDE w:val="0"/>
        <w:autoSpaceDN w:val="0"/>
        <w:adjustRightInd w:val="0"/>
        <w:jc w:val="both"/>
        <w:rPr>
          <w:rFonts w:ascii="Times New Roman" w:hAnsi="Times New Roman"/>
          <w:b/>
          <w:sz w:val="24"/>
          <w:szCs w:val="24"/>
        </w:rPr>
      </w:pPr>
    </w:p>
    <w:p w14:paraId="509955F3" w14:textId="77777777" w:rsidR="00D545DA" w:rsidRPr="00EB462F" w:rsidRDefault="00D545DA" w:rsidP="00D545DA">
      <w:pPr>
        <w:jc w:val="center"/>
        <w:rPr>
          <w:rFonts w:ascii="Times New Roman" w:hAnsi="Times New Roman"/>
        </w:rPr>
      </w:pPr>
      <w:r w:rsidRPr="00EB462F">
        <w:rPr>
          <w:rFonts w:ascii="Times New Roman" w:hAnsi="Times New Roman"/>
        </w:rPr>
        <w:t>ČÁST PRVNÍ</w:t>
      </w:r>
    </w:p>
    <w:p w14:paraId="258320EC" w14:textId="77777777" w:rsidR="00D545DA" w:rsidRPr="00EB462F" w:rsidRDefault="00D545DA" w:rsidP="00D545DA">
      <w:pPr>
        <w:jc w:val="center"/>
        <w:rPr>
          <w:rFonts w:ascii="Times New Roman" w:hAnsi="Times New Roman"/>
        </w:rPr>
      </w:pPr>
      <w:r w:rsidRPr="00EB462F">
        <w:rPr>
          <w:rFonts w:ascii="Times New Roman" w:hAnsi="Times New Roman"/>
        </w:rPr>
        <w:t>ZÁKLADNÍ USTANOVENÍ</w:t>
      </w:r>
    </w:p>
    <w:p w14:paraId="3292C8D0" w14:textId="77777777" w:rsidR="00D545DA" w:rsidRPr="00EB462F" w:rsidRDefault="00D545DA" w:rsidP="00D545DA">
      <w:pPr>
        <w:jc w:val="center"/>
        <w:rPr>
          <w:rFonts w:ascii="Times New Roman" w:hAnsi="Times New Roman"/>
        </w:rPr>
      </w:pPr>
      <w:r w:rsidRPr="00EB462F">
        <w:rPr>
          <w:rFonts w:ascii="Times New Roman" w:hAnsi="Times New Roman"/>
        </w:rPr>
        <w:t>* * *</w:t>
      </w:r>
    </w:p>
    <w:p w14:paraId="442EAD8D" w14:textId="77777777" w:rsidR="00D545DA" w:rsidRPr="00EB462F" w:rsidRDefault="00D545DA" w:rsidP="00D545DA">
      <w:pPr>
        <w:jc w:val="center"/>
        <w:rPr>
          <w:rFonts w:ascii="Times New Roman" w:hAnsi="Times New Roman"/>
        </w:rPr>
      </w:pPr>
      <w:r w:rsidRPr="00EB462F">
        <w:rPr>
          <w:rFonts w:ascii="Times New Roman" w:hAnsi="Times New Roman"/>
        </w:rPr>
        <w:t>§ 2</w:t>
      </w:r>
    </w:p>
    <w:p w14:paraId="4DC4D9D5" w14:textId="77777777" w:rsidR="00D545DA" w:rsidRPr="00EB462F" w:rsidRDefault="00D545DA" w:rsidP="00B24CAD">
      <w:pPr>
        <w:widowControl w:val="0"/>
        <w:autoSpaceDE w:val="0"/>
        <w:autoSpaceDN w:val="0"/>
        <w:adjustRightInd w:val="0"/>
        <w:spacing w:after="0" w:line="240" w:lineRule="auto"/>
        <w:jc w:val="center"/>
        <w:rPr>
          <w:rFonts w:ascii="Times New Roman" w:hAnsi="Times New Roman"/>
          <w:sz w:val="24"/>
          <w:szCs w:val="24"/>
        </w:rPr>
      </w:pPr>
      <w:r w:rsidRPr="00EB462F">
        <w:rPr>
          <w:rFonts w:ascii="Times New Roman" w:hAnsi="Times New Roman"/>
          <w:sz w:val="24"/>
          <w:szCs w:val="24"/>
        </w:rPr>
        <w:t>Osobní rozsah zdravotního pojištění</w:t>
      </w:r>
    </w:p>
    <w:p w14:paraId="13E59187" w14:textId="77777777" w:rsidR="00D545DA" w:rsidRPr="00EB462F" w:rsidRDefault="00D545DA" w:rsidP="00D545DA">
      <w:pPr>
        <w:widowControl w:val="0"/>
        <w:autoSpaceDE w:val="0"/>
        <w:autoSpaceDN w:val="0"/>
        <w:adjustRightInd w:val="0"/>
        <w:spacing w:after="0" w:line="240" w:lineRule="auto"/>
        <w:jc w:val="both"/>
        <w:rPr>
          <w:rFonts w:ascii="Times New Roman" w:hAnsi="Times New Roman"/>
          <w:sz w:val="24"/>
          <w:szCs w:val="24"/>
        </w:rPr>
      </w:pPr>
    </w:p>
    <w:p w14:paraId="27D5FF87" w14:textId="0EC0E6FF" w:rsidR="00D545DA" w:rsidRPr="00EB462F" w:rsidRDefault="00D545DA" w:rsidP="00D545DA">
      <w:pPr>
        <w:widowControl w:val="0"/>
        <w:autoSpaceDE w:val="0"/>
        <w:autoSpaceDN w:val="0"/>
        <w:adjustRightInd w:val="0"/>
        <w:spacing w:after="0" w:line="240" w:lineRule="auto"/>
        <w:jc w:val="both"/>
        <w:rPr>
          <w:rFonts w:ascii="Times New Roman" w:hAnsi="Times New Roman"/>
          <w:strike/>
          <w:sz w:val="24"/>
          <w:szCs w:val="24"/>
        </w:rPr>
      </w:pPr>
      <w:r w:rsidRPr="00EB462F">
        <w:rPr>
          <w:rFonts w:ascii="Times New Roman" w:hAnsi="Times New Roman"/>
          <w:sz w:val="24"/>
          <w:szCs w:val="24"/>
        </w:rPr>
        <w:tab/>
      </w:r>
      <w:r w:rsidRPr="00EB462F">
        <w:rPr>
          <w:rFonts w:ascii="Times New Roman" w:hAnsi="Times New Roman"/>
          <w:strike/>
          <w:sz w:val="24"/>
          <w:szCs w:val="24"/>
        </w:rPr>
        <w:t>(1) Podle tohoto zákona jsou zdravotně pojištěny:</w:t>
      </w:r>
    </w:p>
    <w:p w14:paraId="61F2279C" w14:textId="23A30CD0" w:rsidR="00D545DA" w:rsidRPr="00EB462F" w:rsidRDefault="00D545DA" w:rsidP="00D545DA">
      <w:pPr>
        <w:widowControl w:val="0"/>
        <w:autoSpaceDE w:val="0"/>
        <w:autoSpaceDN w:val="0"/>
        <w:adjustRightInd w:val="0"/>
        <w:spacing w:after="0" w:line="240" w:lineRule="auto"/>
        <w:jc w:val="both"/>
        <w:rPr>
          <w:rFonts w:ascii="Times New Roman" w:hAnsi="Times New Roman"/>
          <w:strike/>
          <w:sz w:val="24"/>
          <w:szCs w:val="24"/>
        </w:rPr>
      </w:pPr>
      <w:r w:rsidRPr="00EB462F">
        <w:rPr>
          <w:rFonts w:ascii="Times New Roman" w:hAnsi="Times New Roman"/>
          <w:strike/>
          <w:sz w:val="24"/>
          <w:szCs w:val="24"/>
        </w:rPr>
        <w:t>a) osoby, které mají trvalý pobyt na území České republiky,</w:t>
      </w:r>
    </w:p>
    <w:p w14:paraId="21E689B4" w14:textId="77777777" w:rsidR="00D545DA" w:rsidRPr="00EB462F" w:rsidRDefault="00D545DA" w:rsidP="00D545DA">
      <w:pPr>
        <w:widowControl w:val="0"/>
        <w:autoSpaceDE w:val="0"/>
        <w:autoSpaceDN w:val="0"/>
        <w:adjustRightInd w:val="0"/>
        <w:spacing w:after="0" w:line="240" w:lineRule="auto"/>
        <w:jc w:val="both"/>
        <w:rPr>
          <w:rFonts w:ascii="Times New Roman" w:hAnsi="Times New Roman"/>
          <w:strike/>
          <w:sz w:val="24"/>
          <w:szCs w:val="24"/>
        </w:rPr>
      </w:pPr>
      <w:r w:rsidRPr="00EB462F">
        <w:rPr>
          <w:rFonts w:ascii="Times New Roman" w:hAnsi="Times New Roman"/>
          <w:strike/>
          <w:sz w:val="24"/>
          <w:szCs w:val="24"/>
        </w:rPr>
        <w:t>b) osoby, které na území České republiky nemají trvalý pobyt, pokud jsou zaměstnanci zaměstnavatele, který má sídlo nebo trvalý pobyt na území České republiky,</w:t>
      </w:r>
    </w:p>
    <w:p w14:paraId="6742C0EB" w14:textId="508D8B8A" w:rsidR="00D545DA" w:rsidRPr="006A1787" w:rsidRDefault="00D545DA" w:rsidP="00D545DA">
      <w:pPr>
        <w:widowControl w:val="0"/>
        <w:autoSpaceDE w:val="0"/>
        <w:autoSpaceDN w:val="0"/>
        <w:adjustRightInd w:val="0"/>
        <w:spacing w:after="0" w:line="240" w:lineRule="auto"/>
        <w:jc w:val="both"/>
        <w:rPr>
          <w:rFonts w:ascii="Times New Roman" w:hAnsi="Times New Roman"/>
          <w:strike/>
          <w:sz w:val="24"/>
          <w:szCs w:val="24"/>
        </w:rPr>
      </w:pPr>
      <w:r w:rsidRPr="00B24CAD">
        <w:rPr>
          <w:rFonts w:ascii="Times New Roman" w:hAnsi="Times New Roman"/>
          <w:sz w:val="24"/>
          <w:szCs w:val="24"/>
        </w:rPr>
        <w:tab/>
      </w:r>
      <w:r w:rsidRPr="00EB462F">
        <w:rPr>
          <w:rFonts w:ascii="Times New Roman" w:hAnsi="Times New Roman"/>
          <w:strike/>
          <w:sz w:val="24"/>
          <w:szCs w:val="24"/>
        </w:rPr>
        <w:t>(dále jen "pojištěnci").</w:t>
      </w:r>
    </w:p>
    <w:p w14:paraId="06EFE119" w14:textId="77777777" w:rsidR="00D545DA" w:rsidRPr="006A1787" w:rsidRDefault="00D545DA" w:rsidP="00D545DA">
      <w:pPr>
        <w:widowControl w:val="0"/>
        <w:autoSpaceDE w:val="0"/>
        <w:autoSpaceDN w:val="0"/>
        <w:adjustRightInd w:val="0"/>
        <w:spacing w:after="0" w:line="240" w:lineRule="auto"/>
        <w:jc w:val="both"/>
        <w:rPr>
          <w:rFonts w:ascii="Times New Roman" w:hAnsi="Times New Roman"/>
          <w:strike/>
          <w:sz w:val="24"/>
          <w:szCs w:val="24"/>
        </w:rPr>
      </w:pPr>
    </w:p>
    <w:p w14:paraId="3B9B3ADF" w14:textId="77777777" w:rsidR="00D545DA" w:rsidRPr="00142253" w:rsidRDefault="00D545DA" w:rsidP="00D545DA">
      <w:pPr>
        <w:tabs>
          <w:tab w:val="left" w:pos="360"/>
          <w:tab w:val="left" w:pos="720"/>
        </w:tabs>
        <w:spacing w:after="120"/>
        <w:rPr>
          <w:rFonts w:ascii="Times New Roman" w:hAnsi="Times New Roman"/>
          <w:b/>
          <w:sz w:val="24"/>
          <w:szCs w:val="24"/>
        </w:rPr>
      </w:pPr>
      <w:r w:rsidRPr="00142253">
        <w:rPr>
          <w:rFonts w:ascii="Times New Roman" w:hAnsi="Times New Roman"/>
          <w:b/>
          <w:sz w:val="24"/>
          <w:szCs w:val="24"/>
        </w:rPr>
        <w:tab/>
      </w:r>
      <w:r w:rsidRPr="00142253">
        <w:rPr>
          <w:rFonts w:ascii="Times New Roman" w:hAnsi="Times New Roman"/>
          <w:b/>
          <w:sz w:val="24"/>
          <w:szCs w:val="24"/>
        </w:rPr>
        <w:tab/>
        <w:t xml:space="preserve">(1) </w:t>
      </w:r>
      <w:bookmarkStart w:id="72" w:name="_Hlk41562537"/>
      <w:r w:rsidRPr="00142253">
        <w:rPr>
          <w:rFonts w:ascii="Times New Roman" w:hAnsi="Times New Roman"/>
          <w:b/>
          <w:sz w:val="24"/>
          <w:szCs w:val="24"/>
        </w:rPr>
        <w:t xml:space="preserve">Pojištěncem podle tohoto zákona je osoba, která </w:t>
      </w:r>
    </w:p>
    <w:p w14:paraId="4D2E5F18" w14:textId="77777777" w:rsidR="00D545DA" w:rsidRPr="00142253" w:rsidRDefault="00D545DA" w:rsidP="00D545DA">
      <w:pPr>
        <w:tabs>
          <w:tab w:val="left" w:pos="360"/>
          <w:tab w:val="left" w:pos="720"/>
        </w:tabs>
        <w:rPr>
          <w:rFonts w:ascii="Times New Roman" w:hAnsi="Times New Roman"/>
          <w:b/>
          <w:bCs/>
          <w:sz w:val="24"/>
          <w:szCs w:val="24"/>
        </w:rPr>
      </w:pPr>
      <w:r w:rsidRPr="00142253">
        <w:rPr>
          <w:rFonts w:ascii="Times New Roman" w:hAnsi="Times New Roman"/>
          <w:b/>
          <w:bCs/>
          <w:sz w:val="24"/>
          <w:szCs w:val="24"/>
        </w:rPr>
        <w:t>a) má trvalý pobyt na území České republiky, nebo</w:t>
      </w:r>
    </w:p>
    <w:p w14:paraId="0702ECA5" w14:textId="77777777" w:rsidR="00D545DA" w:rsidRPr="00142253" w:rsidRDefault="00D545DA" w:rsidP="00D545DA">
      <w:pPr>
        <w:tabs>
          <w:tab w:val="left" w:pos="360"/>
          <w:tab w:val="left" w:pos="720"/>
        </w:tabs>
        <w:rPr>
          <w:rFonts w:ascii="Times New Roman" w:hAnsi="Times New Roman"/>
          <w:b/>
          <w:bCs/>
          <w:sz w:val="24"/>
          <w:szCs w:val="24"/>
        </w:rPr>
      </w:pPr>
      <w:r w:rsidRPr="00142253">
        <w:rPr>
          <w:rFonts w:ascii="Times New Roman" w:hAnsi="Times New Roman"/>
          <w:b/>
          <w:bCs/>
          <w:sz w:val="24"/>
          <w:szCs w:val="24"/>
        </w:rPr>
        <w:t>b) nemá trvalý pobyt na území České republiky, pokud</w:t>
      </w:r>
    </w:p>
    <w:p w14:paraId="163D3004" w14:textId="77777777" w:rsidR="00D545DA" w:rsidRPr="00142253" w:rsidRDefault="00D545DA" w:rsidP="00D545DA">
      <w:pPr>
        <w:numPr>
          <w:ilvl w:val="0"/>
          <w:numId w:val="42"/>
        </w:numPr>
        <w:tabs>
          <w:tab w:val="left" w:pos="360"/>
          <w:tab w:val="left" w:pos="720"/>
        </w:tabs>
        <w:spacing w:after="0" w:line="240" w:lineRule="auto"/>
        <w:ind w:left="960"/>
        <w:jc w:val="both"/>
        <w:rPr>
          <w:rFonts w:ascii="Times New Roman" w:hAnsi="Times New Roman"/>
          <w:b/>
          <w:bCs/>
          <w:sz w:val="24"/>
          <w:szCs w:val="24"/>
        </w:rPr>
      </w:pPr>
      <w:bookmarkStart w:id="73" w:name="_Hlk41901071"/>
      <w:r w:rsidRPr="00142253">
        <w:rPr>
          <w:rFonts w:ascii="Times New Roman" w:hAnsi="Times New Roman"/>
          <w:b/>
          <w:bCs/>
          <w:sz w:val="24"/>
          <w:szCs w:val="24"/>
        </w:rPr>
        <w:t>je zaměstnancem zaměstnavatele, který má sídlo nebo trvalý pobyt na území České republiky,</w:t>
      </w:r>
    </w:p>
    <w:p w14:paraId="4467B42A" w14:textId="77777777" w:rsidR="00D545DA" w:rsidRPr="00142253" w:rsidRDefault="00D545DA" w:rsidP="00D545DA">
      <w:pPr>
        <w:numPr>
          <w:ilvl w:val="0"/>
          <w:numId w:val="42"/>
        </w:numPr>
        <w:tabs>
          <w:tab w:val="left" w:pos="360"/>
          <w:tab w:val="left" w:pos="720"/>
        </w:tabs>
        <w:spacing w:after="0" w:line="240" w:lineRule="auto"/>
        <w:ind w:left="960"/>
        <w:jc w:val="both"/>
        <w:rPr>
          <w:rFonts w:ascii="Times New Roman" w:hAnsi="Times New Roman"/>
          <w:b/>
          <w:bCs/>
          <w:sz w:val="24"/>
          <w:szCs w:val="24"/>
        </w:rPr>
      </w:pPr>
      <w:r w:rsidRPr="00142253">
        <w:rPr>
          <w:rFonts w:ascii="Times New Roman" w:hAnsi="Times New Roman"/>
          <w:b/>
          <w:bCs/>
          <w:sz w:val="24"/>
          <w:szCs w:val="24"/>
        </w:rPr>
        <w:t>jí bylo vydáno povolení k dlouhodobému pobytu na území České republiky za účelem vědeckého výzkumu,</w:t>
      </w:r>
    </w:p>
    <w:p w14:paraId="59777743" w14:textId="77777777" w:rsidR="00D545DA" w:rsidRPr="00142253" w:rsidRDefault="00D545DA" w:rsidP="00D545DA">
      <w:pPr>
        <w:numPr>
          <w:ilvl w:val="0"/>
          <w:numId w:val="42"/>
        </w:numPr>
        <w:tabs>
          <w:tab w:val="left" w:pos="360"/>
          <w:tab w:val="left" w:pos="720"/>
        </w:tabs>
        <w:spacing w:after="0" w:line="240" w:lineRule="auto"/>
        <w:ind w:left="960"/>
        <w:jc w:val="both"/>
        <w:rPr>
          <w:rFonts w:ascii="Times New Roman" w:hAnsi="Times New Roman"/>
          <w:b/>
          <w:bCs/>
          <w:sz w:val="24"/>
          <w:szCs w:val="24"/>
        </w:rPr>
      </w:pPr>
      <w:r w:rsidRPr="00142253">
        <w:rPr>
          <w:rFonts w:ascii="Times New Roman" w:hAnsi="Times New Roman"/>
          <w:b/>
          <w:bCs/>
          <w:sz w:val="24"/>
          <w:szCs w:val="24"/>
        </w:rPr>
        <w:t xml:space="preserve">jí byl udělen azyl na území České republiky, </w:t>
      </w:r>
    </w:p>
    <w:p w14:paraId="57273488" w14:textId="77777777" w:rsidR="00D545DA" w:rsidRPr="00142253" w:rsidRDefault="00D545DA" w:rsidP="00D545DA">
      <w:pPr>
        <w:numPr>
          <w:ilvl w:val="0"/>
          <w:numId w:val="42"/>
        </w:numPr>
        <w:tabs>
          <w:tab w:val="left" w:pos="360"/>
          <w:tab w:val="left" w:pos="720"/>
        </w:tabs>
        <w:spacing w:after="0" w:line="240" w:lineRule="auto"/>
        <w:ind w:left="960"/>
        <w:jc w:val="both"/>
        <w:rPr>
          <w:rFonts w:ascii="Times New Roman" w:hAnsi="Times New Roman"/>
          <w:b/>
          <w:bCs/>
          <w:sz w:val="24"/>
          <w:szCs w:val="24"/>
        </w:rPr>
      </w:pPr>
      <w:r w:rsidRPr="00142253">
        <w:rPr>
          <w:rFonts w:ascii="Times New Roman" w:hAnsi="Times New Roman"/>
          <w:b/>
          <w:bCs/>
          <w:sz w:val="24"/>
          <w:szCs w:val="24"/>
        </w:rPr>
        <w:t>jí byla udělena doplňková ochrana na území České republiky,</w:t>
      </w:r>
    </w:p>
    <w:p w14:paraId="16173487" w14:textId="77777777" w:rsidR="00D545DA" w:rsidRPr="00142253" w:rsidRDefault="00D545DA" w:rsidP="00D545DA">
      <w:pPr>
        <w:numPr>
          <w:ilvl w:val="0"/>
          <w:numId w:val="42"/>
        </w:numPr>
        <w:tabs>
          <w:tab w:val="left" w:pos="360"/>
          <w:tab w:val="left" w:pos="720"/>
        </w:tabs>
        <w:spacing w:after="0" w:line="240" w:lineRule="auto"/>
        <w:ind w:left="960"/>
        <w:jc w:val="both"/>
        <w:rPr>
          <w:rFonts w:ascii="Times New Roman" w:hAnsi="Times New Roman"/>
          <w:b/>
          <w:bCs/>
          <w:sz w:val="24"/>
          <w:szCs w:val="24"/>
        </w:rPr>
      </w:pPr>
      <w:r w:rsidRPr="00142253">
        <w:rPr>
          <w:rFonts w:ascii="Times New Roman" w:hAnsi="Times New Roman"/>
          <w:b/>
          <w:bCs/>
          <w:sz w:val="24"/>
          <w:szCs w:val="24"/>
        </w:rPr>
        <w:t>jí bylo uděleno oprávnění k pobytu za účelem poskytnutí dočasné ochrany na území České republiky podle zákona o dočasné ochraně cizinců nebo se podle zákona o pobytu cizinců na území České republiky za takovou osobu považuje</w:t>
      </w:r>
      <w:r w:rsidRPr="00142253">
        <w:rPr>
          <w:rFonts w:ascii="Times New Roman" w:eastAsiaTheme="minorEastAsia" w:hAnsi="Times New Roman"/>
          <w:b/>
          <w:bCs/>
          <w:sz w:val="24"/>
          <w:szCs w:val="24"/>
        </w:rPr>
        <w:t>,</w:t>
      </w:r>
    </w:p>
    <w:p w14:paraId="1346E0D5" w14:textId="77777777" w:rsidR="00D545DA" w:rsidRPr="00142253" w:rsidRDefault="00D545DA" w:rsidP="00D545DA">
      <w:pPr>
        <w:numPr>
          <w:ilvl w:val="0"/>
          <w:numId w:val="42"/>
        </w:numPr>
        <w:tabs>
          <w:tab w:val="left" w:pos="360"/>
          <w:tab w:val="left" w:pos="720"/>
        </w:tabs>
        <w:spacing w:after="0" w:line="240" w:lineRule="auto"/>
        <w:ind w:left="960"/>
        <w:jc w:val="both"/>
        <w:rPr>
          <w:rFonts w:ascii="Times New Roman" w:hAnsi="Times New Roman"/>
          <w:b/>
          <w:bCs/>
          <w:sz w:val="24"/>
          <w:szCs w:val="24"/>
        </w:rPr>
      </w:pPr>
      <w:r w:rsidRPr="00142253">
        <w:rPr>
          <w:rFonts w:ascii="Times New Roman" w:hAnsi="Times New Roman"/>
          <w:b/>
          <w:bCs/>
          <w:iCs/>
          <w:spacing w:val="-2"/>
          <w:sz w:val="24"/>
          <w:szCs w:val="24"/>
        </w:rPr>
        <w:t>jde o nezletilé dítě, které bylo na území České republiky umístěno na základě předběžného opatření soudu do zařízení pro děti vyžadující okamžitou pomoc nebo do ústavu pro péči o děti nebo na základě předběžného opatření nebo usnesení soudu do péče fyzické osoby,</w:t>
      </w:r>
      <w:r w:rsidRPr="00142253">
        <w:rPr>
          <w:rFonts w:ascii="Times New Roman" w:hAnsi="Times New Roman"/>
          <w:b/>
          <w:bCs/>
          <w:sz w:val="24"/>
          <w:szCs w:val="24"/>
        </w:rPr>
        <w:t xml:space="preserve"> </w:t>
      </w:r>
    </w:p>
    <w:p w14:paraId="212C114A" w14:textId="77777777" w:rsidR="00D545DA" w:rsidRPr="00142253" w:rsidRDefault="00D545DA" w:rsidP="00D545DA">
      <w:pPr>
        <w:numPr>
          <w:ilvl w:val="0"/>
          <w:numId w:val="42"/>
        </w:numPr>
        <w:tabs>
          <w:tab w:val="left" w:pos="360"/>
          <w:tab w:val="left" w:pos="720"/>
        </w:tabs>
        <w:spacing w:after="0" w:line="240" w:lineRule="auto"/>
        <w:ind w:left="960"/>
        <w:jc w:val="both"/>
        <w:rPr>
          <w:rFonts w:ascii="Times New Roman" w:hAnsi="Times New Roman"/>
          <w:b/>
          <w:bCs/>
          <w:sz w:val="24"/>
          <w:szCs w:val="24"/>
        </w:rPr>
      </w:pPr>
      <w:r w:rsidRPr="00142253">
        <w:rPr>
          <w:rFonts w:ascii="Times New Roman" w:hAnsi="Times New Roman"/>
          <w:b/>
          <w:bCs/>
          <w:sz w:val="24"/>
          <w:szCs w:val="24"/>
        </w:rPr>
        <w:t xml:space="preserve">je Česká republika podle koordinačních nařízení nebo podle vyhlášené mezinárodní smlouvy, kterou je Česká republika vázána, k jejímu zdravotnímu pojištění příslušná, </w:t>
      </w:r>
    </w:p>
    <w:p w14:paraId="32A0096B" w14:textId="0603B3EE" w:rsidR="00D545DA" w:rsidRPr="00142253" w:rsidRDefault="00D545DA" w:rsidP="00D545DA">
      <w:pPr>
        <w:numPr>
          <w:ilvl w:val="0"/>
          <w:numId w:val="42"/>
        </w:numPr>
        <w:spacing w:after="0" w:line="240" w:lineRule="auto"/>
        <w:ind w:left="960"/>
        <w:jc w:val="both"/>
        <w:rPr>
          <w:rFonts w:ascii="Times New Roman" w:hAnsi="Times New Roman"/>
          <w:b/>
          <w:bCs/>
          <w:sz w:val="24"/>
          <w:szCs w:val="24"/>
        </w:rPr>
      </w:pPr>
      <w:r w:rsidRPr="00142253">
        <w:rPr>
          <w:rFonts w:ascii="Times New Roman" w:hAnsi="Times New Roman"/>
          <w:b/>
          <w:bCs/>
          <w:sz w:val="24"/>
          <w:szCs w:val="24"/>
        </w:rPr>
        <w:t>jde o osobu, jejíž nárok vyplývá z přímo použitelných předpisů Evropské unie</w:t>
      </w:r>
      <w:r w:rsidRPr="00142253">
        <w:rPr>
          <w:rFonts w:ascii="Times New Roman" w:hAnsi="Times New Roman"/>
          <w:b/>
          <w:bCs/>
          <w:sz w:val="24"/>
          <w:szCs w:val="24"/>
          <w:vertAlign w:val="superscript"/>
        </w:rPr>
        <w:t>49)</w:t>
      </w:r>
      <w:r w:rsidRPr="00142253">
        <w:rPr>
          <w:rFonts w:ascii="Times New Roman" w:hAnsi="Times New Roman"/>
          <w:b/>
          <w:bCs/>
          <w:sz w:val="24"/>
          <w:szCs w:val="24"/>
        </w:rPr>
        <w:t>, nebo o osobu zaměstnanou, samostatně výdělečně činnou nebo osobu ponechávající si takové postavení a její rodinné příslušníky mající právo na rovné zacházení podle předpisu Evropské unie</w:t>
      </w:r>
      <w:r>
        <w:rPr>
          <w:rStyle w:val="Znakapoznpodarou"/>
          <w:rFonts w:ascii="Times New Roman" w:hAnsi="Times New Roman"/>
          <w:b/>
          <w:bCs/>
          <w:sz w:val="24"/>
          <w:szCs w:val="24"/>
        </w:rPr>
        <w:footnoteReference w:customMarkFollows="1" w:id="78"/>
        <w:t>69)</w:t>
      </w:r>
      <w:r w:rsidRPr="00142253">
        <w:rPr>
          <w:rFonts w:ascii="Times New Roman" w:hAnsi="Times New Roman"/>
          <w:b/>
          <w:bCs/>
          <w:sz w:val="24"/>
          <w:szCs w:val="24"/>
        </w:rPr>
        <w:t>,</w:t>
      </w:r>
    </w:p>
    <w:p w14:paraId="409616ED" w14:textId="77777777" w:rsidR="00D545DA" w:rsidRPr="00142253" w:rsidRDefault="00D545DA" w:rsidP="00D545DA">
      <w:pPr>
        <w:widowControl w:val="0"/>
        <w:numPr>
          <w:ilvl w:val="0"/>
          <w:numId w:val="42"/>
        </w:numPr>
        <w:autoSpaceDE w:val="0"/>
        <w:autoSpaceDN w:val="0"/>
        <w:adjustRightInd w:val="0"/>
        <w:spacing w:after="120" w:line="240" w:lineRule="auto"/>
        <w:ind w:left="960"/>
        <w:jc w:val="both"/>
        <w:rPr>
          <w:rFonts w:ascii="Times New Roman" w:hAnsi="Times New Roman"/>
          <w:b/>
          <w:bCs/>
          <w:sz w:val="24"/>
          <w:szCs w:val="24"/>
        </w:rPr>
      </w:pPr>
      <w:r w:rsidRPr="00142253">
        <w:rPr>
          <w:rFonts w:ascii="Times New Roman" w:hAnsi="Times New Roman"/>
          <w:b/>
          <w:bCs/>
          <w:sz w:val="24"/>
          <w:szCs w:val="24"/>
        </w:rPr>
        <w:t>se na území České republiky narodila matce s povoleným dlouhodobým pobytem na území České republiky, a to do konce kalendářního měsíce, v němž tato osoba dovršila 60 dnů věku, nebo</w:t>
      </w:r>
    </w:p>
    <w:p w14:paraId="58FA5FC2" w14:textId="77777777" w:rsidR="00D545DA" w:rsidRPr="00142253" w:rsidRDefault="00D545DA" w:rsidP="00D545DA">
      <w:pPr>
        <w:widowControl w:val="0"/>
        <w:numPr>
          <w:ilvl w:val="0"/>
          <w:numId w:val="42"/>
        </w:numPr>
        <w:autoSpaceDE w:val="0"/>
        <w:autoSpaceDN w:val="0"/>
        <w:adjustRightInd w:val="0"/>
        <w:spacing w:after="120" w:line="240" w:lineRule="auto"/>
        <w:ind w:left="960"/>
        <w:jc w:val="both"/>
        <w:rPr>
          <w:rFonts w:ascii="Times New Roman" w:hAnsi="Times New Roman"/>
          <w:b/>
          <w:bCs/>
          <w:sz w:val="24"/>
          <w:szCs w:val="24"/>
        </w:rPr>
      </w:pPr>
      <w:r w:rsidRPr="00142253">
        <w:rPr>
          <w:rFonts w:ascii="Times New Roman" w:hAnsi="Times New Roman"/>
          <w:b/>
          <w:bCs/>
          <w:sz w:val="24"/>
          <w:szCs w:val="24"/>
        </w:rPr>
        <w:t>se na území České republiky narodila matce s povoleným trvalým pobytem, a to do konce kalendářního měsíce, v němž tato osoba dovršila 60 dnů věku a dále po dobu řízení o žádosti o povolení k trvalému pobytu na území České republiky podané za tuto osobu.</w:t>
      </w:r>
    </w:p>
    <w:bookmarkEnd w:id="73"/>
    <w:bookmarkEnd w:id="72"/>
    <w:p w14:paraId="47C1D574" w14:textId="77777777" w:rsidR="00D545DA" w:rsidRPr="006A1787" w:rsidRDefault="00D545DA" w:rsidP="00D545DA">
      <w:pPr>
        <w:widowControl w:val="0"/>
        <w:autoSpaceDE w:val="0"/>
        <w:autoSpaceDN w:val="0"/>
        <w:adjustRightInd w:val="0"/>
        <w:spacing w:after="0" w:line="240" w:lineRule="auto"/>
        <w:jc w:val="both"/>
        <w:rPr>
          <w:rFonts w:ascii="Times New Roman" w:hAnsi="Times New Roman"/>
          <w:strike/>
          <w:sz w:val="24"/>
          <w:szCs w:val="24"/>
        </w:rPr>
      </w:pPr>
    </w:p>
    <w:p w14:paraId="7226A66B" w14:textId="77777777" w:rsidR="00D545DA" w:rsidRPr="00EB462F" w:rsidRDefault="00D545DA" w:rsidP="00D545DA">
      <w:pPr>
        <w:widowControl w:val="0"/>
        <w:autoSpaceDE w:val="0"/>
        <w:autoSpaceDN w:val="0"/>
        <w:adjustRightInd w:val="0"/>
        <w:spacing w:after="0" w:line="240" w:lineRule="auto"/>
        <w:jc w:val="both"/>
        <w:rPr>
          <w:rFonts w:ascii="Times New Roman" w:hAnsi="Times New Roman"/>
          <w:sz w:val="24"/>
          <w:szCs w:val="24"/>
        </w:rPr>
      </w:pPr>
      <w:r w:rsidRPr="00EB462F">
        <w:rPr>
          <w:rFonts w:ascii="Times New Roman" w:hAnsi="Times New Roman"/>
          <w:sz w:val="24"/>
          <w:szCs w:val="24"/>
        </w:rPr>
        <w:tab/>
        <w:t>(2) Zaměstnavatelem se pro účely zdravotního pojištění rozumí právnická nebo fyzická osoba, která je plátcem příjmů ze závislé činnosti a funkčních požitků podle zvláštního právního předpisu1a), zaměstnává zaměstnance a má sídlo nebo trvalý pobyt na území České republiky, jakož i organizační složka státu.</w:t>
      </w:r>
      <w:r w:rsidRPr="00B24CAD">
        <w:rPr>
          <w:rFonts w:ascii="Times New Roman" w:hAnsi="Times New Roman"/>
          <w:sz w:val="24"/>
          <w:szCs w:val="24"/>
          <w:vertAlign w:val="superscript"/>
        </w:rPr>
        <w:t>1b)</w:t>
      </w:r>
    </w:p>
    <w:p w14:paraId="4FCB4A8F" w14:textId="680A9D05" w:rsidR="00D545DA" w:rsidRPr="00EB462F" w:rsidRDefault="00D545DA" w:rsidP="00D545DA">
      <w:pPr>
        <w:widowControl w:val="0"/>
        <w:autoSpaceDE w:val="0"/>
        <w:autoSpaceDN w:val="0"/>
        <w:adjustRightInd w:val="0"/>
        <w:spacing w:after="0" w:line="240" w:lineRule="auto"/>
        <w:jc w:val="both"/>
        <w:rPr>
          <w:rFonts w:ascii="Times New Roman" w:hAnsi="Times New Roman"/>
          <w:strike/>
          <w:sz w:val="24"/>
          <w:szCs w:val="24"/>
        </w:rPr>
      </w:pPr>
    </w:p>
    <w:p w14:paraId="44F83B2C" w14:textId="77777777" w:rsidR="00D545DA" w:rsidRPr="00EB462F" w:rsidRDefault="00D545DA" w:rsidP="00D545DA">
      <w:pPr>
        <w:widowControl w:val="0"/>
        <w:autoSpaceDE w:val="0"/>
        <w:autoSpaceDN w:val="0"/>
        <w:adjustRightInd w:val="0"/>
        <w:spacing w:after="0" w:line="240" w:lineRule="auto"/>
        <w:jc w:val="both"/>
        <w:rPr>
          <w:rFonts w:ascii="Times New Roman" w:hAnsi="Times New Roman"/>
          <w:sz w:val="24"/>
          <w:szCs w:val="24"/>
        </w:rPr>
      </w:pPr>
      <w:r w:rsidRPr="00EB462F">
        <w:rPr>
          <w:rFonts w:ascii="Times New Roman" w:hAnsi="Times New Roman"/>
          <w:sz w:val="24"/>
          <w:szCs w:val="24"/>
        </w:rPr>
        <w:tab/>
        <w:t>(3) Zaměstnáním se pro účely zdravotního pojištění rozumí činnost zaměstnance [§ 5 písm. a)], ze které mu plynou od zaměstnavatele příjmy ze závislé činnosti a funkčních požitků zdaňované podle zvláštního právního předpisu</w:t>
      </w:r>
      <w:r w:rsidRPr="00B24CAD">
        <w:rPr>
          <w:rFonts w:ascii="Times New Roman" w:hAnsi="Times New Roman"/>
          <w:sz w:val="24"/>
          <w:szCs w:val="24"/>
          <w:vertAlign w:val="superscript"/>
        </w:rPr>
        <w:t>1a)</w:t>
      </w:r>
      <w:r w:rsidRPr="00EB462F">
        <w:rPr>
          <w:rFonts w:ascii="Times New Roman" w:hAnsi="Times New Roman"/>
          <w:sz w:val="24"/>
          <w:szCs w:val="24"/>
        </w:rPr>
        <w:t>.</w:t>
      </w:r>
    </w:p>
    <w:p w14:paraId="0202DE0E" w14:textId="77777777" w:rsidR="00D545DA" w:rsidRPr="00EB462F" w:rsidRDefault="00D545DA" w:rsidP="00D545DA">
      <w:pPr>
        <w:widowControl w:val="0"/>
        <w:autoSpaceDE w:val="0"/>
        <w:autoSpaceDN w:val="0"/>
        <w:adjustRightInd w:val="0"/>
        <w:spacing w:after="0" w:line="240" w:lineRule="auto"/>
        <w:jc w:val="both"/>
        <w:rPr>
          <w:rFonts w:ascii="Times New Roman" w:hAnsi="Times New Roman"/>
          <w:sz w:val="24"/>
          <w:szCs w:val="24"/>
        </w:rPr>
      </w:pPr>
      <w:r w:rsidRPr="00EB462F">
        <w:rPr>
          <w:rFonts w:ascii="Times New Roman" w:hAnsi="Times New Roman"/>
          <w:sz w:val="24"/>
          <w:szCs w:val="24"/>
        </w:rPr>
        <w:t xml:space="preserve"> </w:t>
      </w:r>
    </w:p>
    <w:p w14:paraId="430D751C" w14:textId="77777777" w:rsidR="00D545DA" w:rsidRPr="00EB462F" w:rsidRDefault="00D545DA" w:rsidP="00D545DA">
      <w:pPr>
        <w:widowControl w:val="0"/>
        <w:autoSpaceDE w:val="0"/>
        <w:autoSpaceDN w:val="0"/>
        <w:adjustRightInd w:val="0"/>
        <w:spacing w:after="0" w:line="240" w:lineRule="auto"/>
        <w:jc w:val="both"/>
        <w:rPr>
          <w:rFonts w:ascii="Times New Roman" w:hAnsi="Times New Roman"/>
          <w:sz w:val="24"/>
          <w:szCs w:val="24"/>
        </w:rPr>
      </w:pPr>
      <w:r w:rsidRPr="00EB462F">
        <w:rPr>
          <w:rFonts w:ascii="Times New Roman" w:hAnsi="Times New Roman"/>
          <w:sz w:val="24"/>
          <w:szCs w:val="24"/>
        </w:rPr>
        <w:tab/>
        <w:t>(4) Sídlem zaměstnavatele se pro účely zdravotního pojištění rozumí u právnické osoby její sídlo, jakož i sídlo její organizační složky, která je zapsána v obchodním rejstříku, popřípadě v jiném zákonem určeném rejstříku nebo je vedena ve stanovené evidenci u příslušného orgánu v České republice, a u fyzické osoby místo jejího trvalého pobytu, popřípadě, jde-li o zahraniční fyzickou osobu, místo jejího podnikání.</w:t>
      </w:r>
    </w:p>
    <w:p w14:paraId="76528B96" w14:textId="77777777" w:rsidR="00D545DA" w:rsidRPr="00EB462F" w:rsidRDefault="00D545DA" w:rsidP="00D545DA">
      <w:pPr>
        <w:widowControl w:val="0"/>
        <w:autoSpaceDE w:val="0"/>
        <w:autoSpaceDN w:val="0"/>
        <w:adjustRightInd w:val="0"/>
        <w:spacing w:after="0" w:line="240" w:lineRule="auto"/>
        <w:jc w:val="both"/>
        <w:rPr>
          <w:rFonts w:ascii="Times New Roman" w:hAnsi="Times New Roman"/>
          <w:sz w:val="24"/>
          <w:szCs w:val="24"/>
        </w:rPr>
      </w:pPr>
      <w:r w:rsidRPr="00EB462F">
        <w:rPr>
          <w:rFonts w:ascii="Times New Roman" w:hAnsi="Times New Roman"/>
          <w:sz w:val="24"/>
          <w:szCs w:val="24"/>
        </w:rPr>
        <w:t xml:space="preserve"> </w:t>
      </w:r>
    </w:p>
    <w:p w14:paraId="57C1F739" w14:textId="77777777" w:rsidR="00D545DA" w:rsidRPr="00F406CE" w:rsidRDefault="00D545DA" w:rsidP="00D545DA">
      <w:pPr>
        <w:widowControl w:val="0"/>
        <w:autoSpaceDE w:val="0"/>
        <w:autoSpaceDN w:val="0"/>
        <w:adjustRightInd w:val="0"/>
        <w:spacing w:after="0" w:line="240" w:lineRule="auto"/>
        <w:jc w:val="both"/>
        <w:rPr>
          <w:rFonts w:ascii="Times New Roman" w:hAnsi="Times New Roman"/>
          <w:sz w:val="24"/>
          <w:szCs w:val="24"/>
        </w:rPr>
      </w:pPr>
      <w:r w:rsidRPr="00EB462F">
        <w:rPr>
          <w:rFonts w:ascii="Times New Roman" w:hAnsi="Times New Roman"/>
          <w:sz w:val="24"/>
          <w:szCs w:val="24"/>
        </w:rPr>
        <w:tab/>
        <w:t xml:space="preserve">(5) Ze zdravotního pojištění jsou vyňaty osoby, které na území České republiky vykonávají nelegální práci podle § 5 písm. e) bodu 3 zákona o zaměstnanosti, a dále osoby, které nemají trvalý </w:t>
      </w:r>
      <w:r w:rsidRPr="00F406CE">
        <w:rPr>
          <w:rFonts w:ascii="Times New Roman" w:hAnsi="Times New Roman"/>
          <w:sz w:val="24"/>
          <w:szCs w:val="24"/>
        </w:rPr>
        <w:t>pobyt na území České republiky a jsou činny v České republice pro zaměstnavatele, kteří požívají diplomatických výhod a imunit, nebo pro zaměstnavatele, kteří nemají sídlo na území České republiky, a osoby, které dlouhodobě pobývají v cizině a neplatí pojistné (§ 8 odst. 4).</w:t>
      </w:r>
    </w:p>
    <w:p w14:paraId="473617C1" w14:textId="77777777" w:rsidR="00D545DA" w:rsidRPr="00F406CE" w:rsidRDefault="00D545DA" w:rsidP="00D545DA">
      <w:pPr>
        <w:widowControl w:val="0"/>
        <w:autoSpaceDE w:val="0"/>
        <w:autoSpaceDN w:val="0"/>
        <w:adjustRightInd w:val="0"/>
        <w:spacing w:after="0" w:line="240" w:lineRule="auto"/>
        <w:rPr>
          <w:rFonts w:ascii="Times New Roman" w:hAnsi="Times New Roman"/>
          <w:sz w:val="24"/>
          <w:szCs w:val="24"/>
        </w:rPr>
      </w:pPr>
      <w:r w:rsidRPr="00F406CE">
        <w:rPr>
          <w:rFonts w:ascii="Times New Roman" w:hAnsi="Times New Roman"/>
          <w:sz w:val="24"/>
          <w:szCs w:val="24"/>
        </w:rPr>
        <w:t xml:space="preserve"> </w:t>
      </w:r>
    </w:p>
    <w:p w14:paraId="013A1CFC" w14:textId="77777777" w:rsidR="00D545DA" w:rsidRPr="00142253" w:rsidRDefault="00D545DA" w:rsidP="00D545DA">
      <w:pPr>
        <w:widowControl w:val="0"/>
        <w:autoSpaceDE w:val="0"/>
        <w:autoSpaceDN w:val="0"/>
        <w:adjustRightInd w:val="0"/>
        <w:spacing w:after="120"/>
        <w:jc w:val="center"/>
        <w:rPr>
          <w:rFonts w:ascii="Times New Roman" w:hAnsi="Times New Roman"/>
          <w:sz w:val="24"/>
          <w:szCs w:val="24"/>
        </w:rPr>
      </w:pPr>
    </w:p>
    <w:p w14:paraId="2D76A92B" w14:textId="77777777" w:rsidR="00D545DA" w:rsidRPr="00142253" w:rsidRDefault="00D545DA" w:rsidP="00D545DA">
      <w:pPr>
        <w:widowControl w:val="0"/>
        <w:autoSpaceDE w:val="0"/>
        <w:autoSpaceDN w:val="0"/>
        <w:adjustRightInd w:val="0"/>
        <w:spacing w:after="0" w:line="240" w:lineRule="auto"/>
        <w:jc w:val="center"/>
        <w:rPr>
          <w:rFonts w:ascii="Times New Roman" w:hAnsi="Times New Roman"/>
          <w:strike/>
          <w:sz w:val="24"/>
          <w:szCs w:val="24"/>
        </w:rPr>
      </w:pPr>
      <w:r w:rsidRPr="00142253">
        <w:rPr>
          <w:rFonts w:ascii="Times New Roman" w:hAnsi="Times New Roman"/>
          <w:strike/>
          <w:sz w:val="24"/>
          <w:szCs w:val="24"/>
        </w:rPr>
        <w:t>§ 3</w:t>
      </w:r>
    </w:p>
    <w:p w14:paraId="3C44A440" w14:textId="77777777" w:rsidR="00D545DA" w:rsidRPr="00142253" w:rsidRDefault="00D545DA" w:rsidP="00D545DA">
      <w:pPr>
        <w:widowControl w:val="0"/>
        <w:autoSpaceDE w:val="0"/>
        <w:autoSpaceDN w:val="0"/>
        <w:adjustRightInd w:val="0"/>
        <w:spacing w:after="0" w:line="240" w:lineRule="auto"/>
        <w:rPr>
          <w:rFonts w:ascii="Times New Roman" w:hAnsi="Times New Roman"/>
          <w:strike/>
          <w:sz w:val="24"/>
          <w:szCs w:val="24"/>
        </w:rPr>
      </w:pPr>
    </w:p>
    <w:p w14:paraId="305DF11F" w14:textId="77777777" w:rsidR="00D545DA" w:rsidRPr="00142253" w:rsidRDefault="00D545DA" w:rsidP="00D545DA">
      <w:pPr>
        <w:widowControl w:val="0"/>
        <w:autoSpaceDE w:val="0"/>
        <w:autoSpaceDN w:val="0"/>
        <w:adjustRightInd w:val="0"/>
        <w:spacing w:after="0" w:line="240" w:lineRule="auto"/>
        <w:jc w:val="center"/>
        <w:rPr>
          <w:rFonts w:ascii="Times New Roman" w:hAnsi="Times New Roman"/>
          <w:strike/>
          <w:sz w:val="24"/>
          <w:szCs w:val="24"/>
        </w:rPr>
      </w:pPr>
      <w:r w:rsidRPr="00142253">
        <w:rPr>
          <w:rFonts w:ascii="Times New Roman" w:hAnsi="Times New Roman"/>
          <w:strike/>
          <w:sz w:val="24"/>
          <w:szCs w:val="24"/>
        </w:rPr>
        <w:t>Vznik a zánik zdravotního pojištění</w:t>
      </w:r>
    </w:p>
    <w:p w14:paraId="1EF80788" w14:textId="77777777" w:rsidR="00D545DA" w:rsidRPr="00142253" w:rsidRDefault="00D545DA" w:rsidP="00D545DA">
      <w:pPr>
        <w:widowControl w:val="0"/>
        <w:autoSpaceDE w:val="0"/>
        <w:autoSpaceDN w:val="0"/>
        <w:adjustRightInd w:val="0"/>
        <w:spacing w:after="0" w:line="240" w:lineRule="auto"/>
        <w:rPr>
          <w:rFonts w:ascii="Times New Roman" w:hAnsi="Times New Roman"/>
          <w:strike/>
          <w:sz w:val="24"/>
          <w:szCs w:val="24"/>
        </w:rPr>
      </w:pPr>
    </w:p>
    <w:p w14:paraId="0A2403F6" w14:textId="62C03865" w:rsidR="00D545DA" w:rsidRPr="00142253" w:rsidRDefault="00D545DA" w:rsidP="00B24CAD">
      <w:pPr>
        <w:widowControl w:val="0"/>
        <w:autoSpaceDE w:val="0"/>
        <w:autoSpaceDN w:val="0"/>
        <w:adjustRightInd w:val="0"/>
        <w:spacing w:after="0" w:line="240" w:lineRule="auto"/>
        <w:ind w:firstLine="708"/>
        <w:rPr>
          <w:rFonts w:ascii="Times New Roman" w:hAnsi="Times New Roman"/>
          <w:strike/>
          <w:sz w:val="24"/>
          <w:szCs w:val="24"/>
        </w:rPr>
      </w:pPr>
      <w:r w:rsidRPr="00142253">
        <w:rPr>
          <w:rFonts w:ascii="Times New Roman" w:hAnsi="Times New Roman"/>
          <w:strike/>
          <w:sz w:val="24"/>
          <w:szCs w:val="24"/>
        </w:rPr>
        <w:t>(1) Zdravotní pojištění vzniká dnem:</w:t>
      </w:r>
    </w:p>
    <w:p w14:paraId="21A1546B" w14:textId="56A42F51" w:rsidR="00D545DA" w:rsidRPr="00142253" w:rsidRDefault="00D545DA" w:rsidP="00B24CAD">
      <w:pPr>
        <w:widowControl w:val="0"/>
        <w:autoSpaceDE w:val="0"/>
        <w:autoSpaceDN w:val="0"/>
        <w:adjustRightInd w:val="0"/>
        <w:spacing w:after="0" w:line="240" w:lineRule="auto"/>
        <w:ind w:left="284" w:hanging="284"/>
        <w:rPr>
          <w:rFonts w:ascii="Times New Roman" w:hAnsi="Times New Roman"/>
          <w:strike/>
          <w:sz w:val="24"/>
          <w:szCs w:val="24"/>
        </w:rPr>
      </w:pPr>
      <w:r w:rsidRPr="00142253">
        <w:rPr>
          <w:rFonts w:ascii="Times New Roman" w:hAnsi="Times New Roman"/>
          <w:strike/>
          <w:sz w:val="24"/>
          <w:szCs w:val="24"/>
        </w:rPr>
        <w:t>a) narození, jde-li o osobu s trvalým pobytem na území České republiky,</w:t>
      </w:r>
    </w:p>
    <w:p w14:paraId="69718D5C" w14:textId="7A74056C" w:rsidR="00D545DA" w:rsidRPr="00142253" w:rsidRDefault="00D545DA" w:rsidP="00B24CAD">
      <w:pPr>
        <w:widowControl w:val="0"/>
        <w:autoSpaceDE w:val="0"/>
        <w:autoSpaceDN w:val="0"/>
        <w:adjustRightInd w:val="0"/>
        <w:spacing w:after="0" w:line="240" w:lineRule="auto"/>
        <w:ind w:left="284" w:hanging="284"/>
        <w:rPr>
          <w:rFonts w:ascii="Times New Roman" w:hAnsi="Times New Roman"/>
          <w:strike/>
          <w:sz w:val="24"/>
          <w:szCs w:val="24"/>
        </w:rPr>
      </w:pPr>
      <w:r w:rsidRPr="00142253">
        <w:rPr>
          <w:rFonts w:ascii="Times New Roman" w:hAnsi="Times New Roman"/>
          <w:strike/>
          <w:sz w:val="24"/>
          <w:szCs w:val="24"/>
        </w:rPr>
        <w:t>b) kdy se osoba bez trvalého pobytu na území České republiky stala zaměstnancem [§ 5 písm. a)],</w:t>
      </w:r>
    </w:p>
    <w:p w14:paraId="4448FD3B" w14:textId="77777777" w:rsidR="00D545DA" w:rsidRPr="00142253" w:rsidRDefault="00D545DA" w:rsidP="00B24CAD">
      <w:pPr>
        <w:widowControl w:val="0"/>
        <w:autoSpaceDE w:val="0"/>
        <w:autoSpaceDN w:val="0"/>
        <w:adjustRightInd w:val="0"/>
        <w:spacing w:after="0" w:line="240" w:lineRule="auto"/>
        <w:ind w:left="284" w:hanging="284"/>
        <w:rPr>
          <w:rFonts w:ascii="Times New Roman" w:hAnsi="Times New Roman"/>
          <w:strike/>
          <w:sz w:val="24"/>
          <w:szCs w:val="24"/>
        </w:rPr>
      </w:pPr>
      <w:r w:rsidRPr="00142253">
        <w:rPr>
          <w:rFonts w:ascii="Times New Roman" w:hAnsi="Times New Roman"/>
          <w:strike/>
          <w:sz w:val="24"/>
          <w:szCs w:val="24"/>
        </w:rPr>
        <w:t>c) získání trvalého pobytu na území České republiky.</w:t>
      </w:r>
    </w:p>
    <w:p w14:paraId="3F278F1C" w14:textId="5000FC3D" w:rsidR="00D545DA" w:rsidRPr="00142253" w:rsidRDefault="00D545DA" w:rsidP="00D545DA">
      <w:pPr>
        <w:widowControl w:val="0"/>
        <w:autoSpaceDE w:val="0"/>
        <w:autoSpaceDN w:val="0"/>
        <w:adjustRightInd w:val="0"/>
        <w:spacing w:after="0" w:line="240" w:lineRule="auto"/>
        <w:rPr>
          <w:rFonts w:ascii="Times New Roman" w:hAnsi="Times New Roman"/>
          <w:strike/>
          <w:sz w:val="24"/>
          <w:szCs w:val="24"/>
        </w:rPr>
      </w:pPr>
    </w:p>
    <w:p w14:paraId="7210BA20" w14:textId="5FA0857E" w:rsidR="00D545DA" w:rsidRPr="00142253" w:rsidRDefault="00D545DA" w:rsidP="00B24CAD">
      <w:pPr>
        <w:widowControl w:val="0"/>
        <w:autoSpaceDE w:val="0"/>
        <w:autoSpaceDN w:val="0"/>
        <w:adjustRightInd w:val="0"/>
        <w:spacing w:after="0" w:line="240" w:lineRule="auto"/>
        <w:ind w:firstLine="708"/>
        <w:rPr>
          <w:rFonts w:ascii="Times New Roman" w:hAnsi="Times New Roman"/>
          <w:strike/>
          <w:sz w:val="24"/>
          <w:szCs w:val="24"/>
        </w:rPr>
      </w:pPr>
      <w:r w:rsidRPr="00142253">
        <w:rPr>
          <w:rFonts w:ascii="Times New Roman" w:hAnsi="Times New Roman"/>
          <w:strike/>
          <w:sz w:val="24"/>
          <w:szCs w:val="24"/>
        </w:rPr>
        <w:t>(2) Zdravotní pojištění zaniká dnem:</w:t>
      </w:r>
    </w:p>
    <w:p w14:paraId="3EDE11F1" w14:textId="7ECBE783" w:rsidR="00D545DA" w:rsidRPr="00142253" w:rsidRDefault="00D545DA" w:rsidP="00B24CAD">
      <w:pPr>
        <w:widowControl w:val="0"/>
        <w:autoSpaceDE w:val="0"/>
        <w:autoSpaceDN w:val="0"/>
        <w:adjustRightInd w:val="0"/>
        <w:spacing w:after="0" w:line="240" w:lineRule="auto"/>
        <w:ind w:left="284" w:hanging="284"/>
        <w:rPr>
          <w:rFonts w:ascii="Times New Roman" w:hAnsi="Times New Roman"/>
          <w:strike/>
          <w:sz w:val="24"/>
          <w:szCs w:val="24"/>
        </w:rPr>
      </w:pPr>
      <w:r w:rsidRPr="00142253">
        <w:rPr>
          <w:rFonts w:ascii="Times New Roman" w:hAnsi="Times New Roman"/>
          <w:strike/>
          <w:sz w:val="24"/>
          <w:szCs w:val="24"/>
        </w:rPr>
        <w:t>a) smrti pojištěnce nebo jeho prohlášení za mrtvého,</w:t>
      </w:r>
    </w:p>
    <w:p w14:paraId="3D9A8BF5" w14:textId="3EBD176D" w:rsidR="00D545DA" w:rsidRPr="00142253" w:rsidRDefault="00D545DA" w:rsidP="00B24CAD">
      <w:pPr>
        <w:widowControl w:val="0"/>
        <w:autoSpaceDE w:val="0"/>
        <w:autoSpaceDN w:val="0"/>
        <w:adjustRightInd w:val="0"/>
        <w:spacing w:after="0" w:line="240" w:lineRule="auto"/>
        <w:ind w:left="284" w:hanging="284"/>
        <w:rPr>
          <w:rFonts w:ascii="Times New Roman" w:hAnsi="Times New Roman"/>
          <w:strike/>
          <w:sz w:val="24"/>
          <w:szCs w:val="24"/>
        </w:rPr>
      </w:pPr>
      <w:r w:rsidRPr="00142253">
        <w:rPr>
          <w:rFonts w:ascii="Times New Roman" w:hAnsi="Times New Roman"/>
          <w:strike/>
          <w:sz w:val="24"/>
          <w:szCs w:val="24"/>
        </w:rPr>
        <w:t>b) kdy osoba bez trvalého pobytu na území České republiky přestala být zaměstnancem [§ 5 písm. a)],</w:t>
      </w:r>
    </w:p>
    <w:p w14:paraId="6CF819CE" w14:textId="77777777" w:rsidR="00D545DA" w:rsidRPr="00142253" w:rsidRDefault="00D545DA" w:rsidP="00B24CAD">
      <w:pPr>
        <w:widowControl w:val="0"/>
        <w:autoSpaceDE w:val="0"/>
        <w:autoSpaceDN w:val="0"/>
        <w:adjustRightInd w:val="0"/>
        <w:spacing w:after="0" w:line="240" w:lineRule="auto"/>
        <w:ind w:left="284" w:hanging="284"/>
        <w:rPr>
          <w:rFonts w:ascii="Times New Roman" w:hAnsi="Times New Roman"/>
          <w:strike/>
          <w:sz w:val="24"/>
          <w:szCs w:val="24"/>
        </w:rPr>
      </w:pPr>
      <w:r w:rsidRPr="00142253">
        <w:rPr>
          <w:rFonts w:ascii="Times New Roman" w:hAnsi="Times New Roman"/>
          <w:strike/>
          <w:sz w:val="24"/>
          <w:szCs w:val="24"/>
        </w:rPr>
        <w:t>c) ukončení trvalého pobytu na území České republiky.</w:t>
      </w:r>
    </w:p>
    <w:p w14:paraId="0502F1F2" w14:textId="77777777" w:rsidR="00D545DA" w:rsidRPr="00142253" w:rsidRDefault="00D545DA" w:rsidP="00D545DA">
      <w:pPr>
        <w:widowControl w:val="0"/>
        <w:autoSpaceDE w:val="0"/>
        <w:autoSpaceDN w:val="0"/>
        <w:adjustRightInd w:val="0"/>
        <w:spacing w:after="0" w:line="240" w:lineRule="auto"/>
        <w:rPr>
          <w:rFonts w:ascii="Times New Roman" w:hAnsi="Times New Roman"/>
          <w:strike/>
          <w:sz w:val="24"/>
          <w:szCs w:val="24"/>
        </w:rPr>
      </w:pPr>
    </w:p>
    <w:p w14:paraId="5D087900" w14:textId="77777777" w:rsidR="00D545DA" w:rsidRPr="00142253" w:rsidRDefault="00D545DA" w:rsidP="00D545DA">
      <w:pPr>
        <w:pStyle w:val="Odstavecseseznamem2"/>
        <w:spacing w:after="0" w:line="240" w:lineRule="auto"/>
        <w:ind w:hanging="357"/>
        <w:jc w:val="center"/>
        <w:rPr>
          <w:rFonts w:ascii="Times New Roman" w:hAnsi="Times New Roman"/>
          <w:b/>
          <w:sz w:val="24"/>
          <w:szCs w:val="24"/>
        </w:rPr>
      </w:pPr>
      <w:r w:rsidRPr="00142253">
        <w:rPr>
          <w:rFonts w:ascii="Times New Roman" w:hAnsi="Times New Roman"/>
          <w:b/>
          <w:sz w:val="24"/>
          <w:szCs w:val="24"/>
        </w:rPr>
        <w:t>§ 3</w:t>
      </w:r>
    </w:p>
    <w:p w14:paraId="2916D5A9" w14:textId="77777777" w:rsidR="00D545DA" w:rsidRPr="00142253" w:rsidRDefault="00D545DA" w:rsidP="00D545DA">
      <w:pPr>
        <w:pStyle w:val="Odstavecseseznamem2"/>
        <w:spacing w:after="0" w:line="240" w:lineRule="auto"/>
        <w:ind w:hanging="357"/>
        <w:jc w:val="center"/>
        <w:rPr>
          <w:rFonts w:ascii="Times New Roman" w:hAnsi="Times New Roman"/>
          <w:b/>
          <w:sz w:val="24"/>
          <w:szCs w:val="24"/>
        </w:rPr>
      </w:pPr>
    </w:p>
    <w:p w14:paraId="6C0F7402" w14:textId="77777777" w:rsidR="00D545DA" w:rsidRPr="00142253" w:rsidRDefault="00D545DA" w:rsidP="00D545DA">
      <w:pPr>
        <w:pStyle w:val="Odstavecseseznamem2"/>
        <w:spacing w:after="120" w:line="240" w:lineRule="auto"/>
        <w:ind w:left="0"/>
        <w:jc w:val="center"/>
        <w:rPr>
          <w:rFonts w:ascii="Times New Roman" w:hAnsi="Times New Roman"/>
          <w:b/>
          <w:sz w:val="24"/>
          <w:szCs w:val="24"/>
        </w:rPr>
      </w:pPr>
      <w:r w:rsidRPr="00142253">
        <w:rPr>
          <w:rFonts w:ascii="Times New Roman" w:hAnsi="Times New Roman"/>
          <w:b/>
          <w:sz w:val="24"/>
          <w:szCs w:val="24"/>
        </w:rPr>
        <w:t>Vznik a zánik zdravotního pojištění</w:t>
      </w:r>
    </w:p>
    <w:p w14:paraId="27E252BC" w14:textId="77777777" w:rsidR="00D545DA" w:rsidRPr="00142253" w:rsidRDefault="00D545DA" w:rsidP="00D545DA">
      <w:pPr>
        <w:pStyle w:val="Odstavecseseznamem2"/>
        <w:spacing w:after="120" w:line="240" w:lineRule="auto"/>
        <w:ind w:hanging="357"/>
        <w:jc w:val="both"/>
        <w:rPr>
          <w:rFonts w:ascii="Times New Roman" w:hAnsi="Times New Roman"/>
          <w:b/>
          <w:sz w:val="24"/>
          <w:szCs w:val="24"/>
        </w:rPr>
      </w:pPr>
      <w:r w:rsidRPr="00142253">
        <w:rPr>
          <w:rFonts w:ascii="Times New Roman" w:hAnsi="Times New Roman"/>
          <w:b/>
          <w:sz w:val="24"/>
          <w:szCs w:val="24"/>
        </w:rPr>
        <w:tab/>
      </w:r>
    </w:p>
    <w:p w14:paraId="308CC041" w14:textId="77777777" w:rsidR="00D545DA" w:rsidRPr="00142253" w:rsidRDefault="00D545DA" w:rsidP="00B24CAD">
      <w:pPr>
        <w:pStyle w:val="Odstavecseseznamem2"/>
        <w:spacing w:after="120" w:line="240" w:lineRule="auto"/>
        <w:ind w:left="0" w:firstLine="709"/>
        <w:jc w:val="both"/>
        <w:rPr>
          <w:rFonts w:ascii="Times New Roman" w:hAnsi="Times New Roman"/>
          <w:b/>
          <w:bCs/>
          <w:sz w:val="24"/>
          <w:szCs w:val="24"/>
        </w:rPr>
      </w:pPr>
      <w:bookmarkStart w:id="74" w:name="_Hlk41562827"/>
      <w:r w:rsidRPr="00142253">
        <w:rPr>
          <w:rFonts w:ascii="Times New Roman" w:hAnsi="Times New Roman"/>
          <w:b/>
          <w:bCs/>
          <w:sz w:val="24"/>
          <w:szCs w:val="24"/>
        </w:rPr>
        <w:t xml:space="preserve">(1) Zdravotní </w:t>
      </w:r>
      <w:r w:rsidRPr="00142253">
        <w:rPr>
          <w:rFonts w:ascii="Times New Roman" w:hAnsi="Times New Roman"/>
          <w:b/>
          <w:bCs/>
          <w:sz w:val="24"/>
          <w:szCs w:val="24"/>
          <w:lang w:eastAsia="cs-CZ"/>
        </w:rPr>
        <w:t>pojišt</w:t>
      </w:r>
      <w:r w:rsidRPr="00142253">
        <w:rPr>
          <w:rFonts w:ascii="Times New Roman" w:hAnsi="Times New Roman"/>
          <w:b/>
          <w:bCs/>
          <w:sz w:val="24"/>
          <w:szCs w:val="24"/>
        </w:rPr>
        <w:t>ění vzniká</w:t>
      </w:r>
    </w:p>
    <w:p w14:paraId="22B83BCE" w14:textId="77777777" w:rsidR="00D545DA" w:rsidRPr="00142253" w:rsidRDefault="00D545DA" w:rsidP="00D545DA">
      <w:pPr>
        <w:pStyle w:val="Odstavecseseznamem2"/>
        <w:spacing w:after="120" w:line="240" w:lineRule="auto"/>
        <w:ind w:hanging="357"/>
        <w:jc w:val="both"/>
        <w:rPr>
          <w:rFonts w:ascii="Times New Roman" w:hAnsi="Times New Roman"/>
          <w:b/>
          <w:bCs/>
          <w:sz w:val="24"/>
          <w:szCs w:val="24"/>
        </w:rPr>
      </w:pPr>
      <w:r w:rsidRPr="00142253">
        <w:rPr>
          <w:rFonts w:ascii="Times New Roman" w:hAnsi="Times New Roman"/>
          <w:b/>
          <w:bCs/>
          <w:sz w:val="24"/>
          <w:szCs w:val="24"/>
        </w:rPr>
        <w:t xml:space="preserve">a) osobě, která </w:t>
      </w:r>
      <w:r w:rsidRPr="00142253">
        <w:rPr>
          <w:rFonts w:ascii="Times New Roman" w:hAnsi="Times New Roman"/>
          <w:b/>
          <w:bCs/>
          <w:sz w:val="24"/>
          <w:szCs w:val="24"/>
          <w:lang w:eastAsia="cs-CZ"/>
        </w:rPr>
        <w:t>získala trvalý</w:t>
      </w:r>
      <w:r w:rsidRPr="00142253">
        <w:rPr>
          <w:rFonts w:ascii="Times New Roman" w:hAnsi="Times New Roman"/>
          <w:b/>
          <w:bCs/>
          <w:sz w:val="24"/>
          <w:szCs w:val="24"/>
        </w:rPr>
        <w:t xml:space="preserve"> pobyt na území České republiky narozením, dnem narození,</w:t>
      </w:r>
    </w:p>
    <w:p w14:paraId="10DB1E89" w14:textId="77777777" w:rsidR="00D545DA" w:rsidRPr="00142253" w:rsidRDefault="00D545DA" w:rsidP="00D545DA">
      <w:pPr>
        <w:pStyle w:val="Odstavecseseznamem2"/>
        <w:spacing w:after="120" w:line="240" w:lineRule="auto"/>
        <w:ind w:left="567" w:hanging="204"/>
        <w:jc w:val="both"/>
        <w:rPr>
          <w:rFonts w:ascii="Times New Roman" w:hAnsi="Times New Roman"/>
          <w:b/>
          <w:bCs/>
          <w:sz w:val="24"/>
          <w:szCs w:val="24"/>
        </w:rPr>
      </w:pPr>
      <w:r w:rsidRPr="00142253">
        <w:rPr>
          <w:rFonts w:ascii="Times New Roman" w:hAnsi="Times New Roman"/>
          <w:b/>
          <w:bCs/>
          <w:sz w:val="24"/>
          <w:szCs w:val="24"/>
        </w:rPr>
        <w:t xml:space="preserve">b) osobě, která získala trvalý pobyt na území České republiky povolením trvalého pobytu, dnem nabytí právní moci rozhodnutí o povolení trvalého pobytu, </w:t>
      </w:r>
    </w:p>
    <w:p w14:paraId="412F394C" w14:textId="77777777" w:rsidR="00D545DA" w:rsidRPr="00142253" w:rsidRDefault="00D545DA" w:rsidP="00D545DA">
      <w:pPr>
        <w:pStyle w:val="Odstavecseseznamem2"/>
        <w:spacing w:after="120" w:line="240" w:lineRule="auto"/>
        <w:ind w:left="567" w:hanging="204"/>
        <w:jc w:val="both"/>
        <w:rPr>
          <w:rFonts w:ascii="Times New Roman" w:hAnsi="Times New Roman"/>
          <w:b/>
          <w:bCs/>
          <w:sz w:val="24"/>
          <w:szCs w:val="24"/>
        </w:rPr>
      </w:pPr>
      <w:r w:rsidRPr="00142253">
        <w:rPr>
          <w:rFonts w:ascii="Times New Roman" w:hAnsi="Times New Roman"/>
          <w:b/>
          <w:bCs/>
          <w:sz w:val="24"/>
          <w:szCs w:val="24"/>
        </w:rPr>
        <w:t>c) osobě, které vzniklo oprávnění trvale pobývat na území České republiky rozhodnutím příslušného orgánu o svěření do náhradní výchovy, je-li alespoň jedna fyzická osoba, jíž je tato osoba svěřena, přihlášena k trvalému pobytu na území České republiky nebo se na území České republiky nachází ústav, ve kterém je tato osoba umístěna, dnem nabytí právní moci rozhodnutí o svěření do náhradní výchovy, nebo</w:t>
      </w:r>
    </w:p>
    <w:p w14:paraId="4BB5F60B" w14:textId="77777777" w:rsidR="00D545DA" w:rsidRPr="00142253" w:rsidRDefault="00D545DA" w:rsidP="00D545DA">
      <w:pPr>
        <w:pStyle w:val="Odstavecseseznamem2"/>
        <w:spacing w:after="0" w:line="240" w:lineRule="auto"/>
        <w:ind w:hanging="357"/>
        <w:jc w:val="both"/>
        <w:rPr>
          <w:rFonts w:ascii="Times New Roman" w:hAnsi="Times New Roman"/>
          <w:b/>
          <w:bCs/>
          <w:sz w:val="24"/>
          <w:szCs w:val="24"/>
        </w:rPr>
      </w:pPr>
      <w:r w:rsidRPr="00142253">
        <w:rPr>
          <w:rFonts w:ascii="Times New Roman" w:hAnsi="Times New Roman"/>
          <w:b/>
          <w:bCs/>
          <w:sz w:val="24"/>
          <w:szCs w:val="24"/>
        </w:rPr>
        <w:t>d) osobě bez trvalého pobytu na území České republiky dnem</w:t>
      </w:r>
    </w:p>
    <w:p w14:paraId="1EACF13E" w14:textId="77777777" w:rsidR="00D545DA" w:rsidRPr="00142253" w:rsidRDefault="00D545DA" w:rsidP="00D545DA">
      <w:pPr>
        <w:pStyle w:val="Odstavecseseznamem2"/>
        <w:numPr>
          <w:ilvl w:val="0"/>
          <w:numId w:val="43"/>
        </w:numPr>
        <w:spacing w:after="0" w:line="240" w:lineRule="auto"/>
        <w:ind w:left="1080"/>
        <w:jc w:val="both"/>
        <w:rPr>
          <w:rFonts w:ascii="Times New Roman" w:hAnsi="Times New Roman"/>
          <w:b/>
          <w:bCs/>
          <w:sz w:val="24"/>
          <w:szCs w:val="24"/>
        </w:rPr>
      </w:pPr>
      <w:bookmarkStart w:id="75" w:name="_Hlk41901974"/>
      <w:r w:rsidRPr="00142253">
        <w:rPr>
          <w:rFonts w:ascii="Times New Roman" w:hAnsi="Times New Roman"/>
          <w:b/>
          <w:bCs/>
          <w:sz w:val="24"/>
          <w:szCs w:val="24"/>
        </w:rPr>
        <w:t>nástupu do zaměstnání,</w:t>
      </w:r>
    </w:p>
    <w:p w14:paraId="6BAFAAEB" w14:textId="77777777" w:rsidR="00D545DA" w:rsidRPr="00142253" w:rsidRDefault="00D545DA" w:rsidP="00D545DA">
      <w:pPr>
        <w:pStyle w:val="Odstavecseseznamem2"/>
        <w:numPr>
          <w:ilvl w:val="0"/>
          <w:numId w:val="43"/>
        </w:numPr>
        <w:spacing w:after="0" w:line="240" w:lineRule="auto"/>
        <w:ind w:left="1080"/>
        <w:jc w:val="both"/>
        <w:rPr>
          <w:rFonts w:ascii="Times New Roman" w:hAnsi="Times New Roman"/>
          <w:b/>
          <w:bCs/>
          <w:sz w:val="24"/>
          <w:szCs w:val="24"/>
        </w:rPr>
      </w:pPr>
      <w:r w:rsidRPr="00142253">
        <w:rPr>
          <w:rFonts w:ascii="Times New Roman" w:hAnsi="Times New Roman"/>
          <w:b/>
          <w:bCs/>
          <w:sz w:val="24"/>
          <w:szCs w:val="24"/>
        </w:rPr>
        <w:t>nabytí právní moci rozhodnutí o povolení k dlouhodobému pobytu za účelem vědeckého výzkumu,</w:t>
      </w:r>
    </w:p>
    <w:p w14:paraId="4D3CD994" w14:textId="77777777" w:rsidR="00D545DA" w:rsidRPr="00142253" w:rsidRDefault="00D545DA" w:rsidP="00D545DA">
      <w:pPr>
        <w:pStyle w:val="Odstavecseseznamem2"/>
        <w:numPr>
          <w:ilvl w:val="0"/>
          <w:numId w:val="43"/>
        </w:numPr>
        <w:spacing w:after="0" w:line="240" w:lineRule="auto"/>
        <w:ind w:left="1080"/>
        <w:jc w:val="both"/>
        <w:rPr>
          <w:rFonts w:ascii="Times New Roman" w:hAnsi="Times New Roman"/>
          <w:b/>
          <w:bCs/>
          <w:sz w:val="24"/>
          <w:szCs w:val="24"/>
        </w:rPr>
      </w:pPr>
      <w:r w:rsidRPr="00142253">
        <w:rPr>
          <w:rFonts w:ascii="Times New Roman" w:hAnsi="Times New Roman"/>
          <w:b/>
          <w:bCs/>
          <w:sz w:val="24"/>
          <w:szCs w:val="24"/>
        </w:rPr>
        <w:t xml:space="preserve">nabytí právní moci rozhodnutí o udělení azylu, </w:t>
      </w:r>
    </w:p>
    <w:p w14:paraId="3273E54C" w14:textId="77777777" w:rsidR="00D545DA" w:rsidRPr="00142253" w:rsidRDefault="00D545DA" w:rsidP="00D545DA">
      <w:pPr>
        <w:pStyle w:val="Odstavecseseznamem2"/>
        <w:numPr>
          <w:ilvl w:val="0"/>
          <w:numId w:val="43"/>
        </w:numPr>
        <w:spacing w:after="0" w:line="240" w:lineRule="auto"/>
        <w:ind w:left="1080"/>
        <w:jc w:val="both"/>
        <w:rPr>
          <w:rFonts w:ascii="Times New Roman" w:hAnsi="Times New Roman"/>
          <w:b/>
          <w:bCs/>
          <w:sz w:val="24"/>
          <w:szCs w:val="24"/>
        </w:rPr>
      </w:pPr>
      <w:r w:rsidRPr="00142253">
        <w:rPr>
          <w:rFonts w:ascii="Times New Roman" w:hAnsi="Times New Roman"/>
          <w:b/>
          <w:bCs/>
          <w:sz w:val="24"/>
          <w:szCs w:val="24"/>
        </w:rPr>
        <w:t>nabytí právní moci rozhodnutí o udělení doplňkové ochrany,</w:t>
      </w:r>
    </w:p>
    <w:p w14:paraId="233068FB" w14:textId="77777777" w:rsidR="00D545DA" w:rsidRPr="00142253" w:rsidRDefault="00D545DA" w:rsidP="00D545DA">
      <w:pPr>
        <w:pStyle w:val="Odstavecseseznamem"/>
        <w:numPr>
          <w:ilvl w:val="0"/>
          <w:numId w:val="43"/>
        </w:numPr>
        <w:tabs>
          <w:tab w:val="left" w:pos="360"/>
          <w:tab w:val="left" w:pos="720"/>
        </w:tabs>
        <w:ind w:left="1069"/>
        <w:contextualSpacing/>
        <w:jc w:val="both"/>
        <w:rPr>
          <w:b/>
          <w:bCs/>
        </w:rPr>
      </w:pPr>
      <w:r w:rsidRPr="00142253">
        <w:rPr>
          <w:b/>
          <w:bCs/>
        </w:rPr>
        <w:t xml:space="preserve">nabytí právní moci rozhodnutí o udělení oprávnění k pobytu za účelem poskytnutí dočasné ochrany na území České republiky nebo dnem, od něhož je </w:t>
      </w:r>
      <w:r w:rsidRPr="00142253">
        <w:rPr>
          <w:rFonts w:eastAsiaTheme="minorEastAsia"/>
          <w:b/>
          <w:bCs/>
        </w:rPr>
        <w:t>považována za osobu s udělenou dočasnou ochranou podle zákona o pobytu cizinců na území České republiky</w:t>
      </w:r>
      <w:r w:rsidRPr="00142253">
        <w:rPr>
          <w:b/>
          <w:bCs/>
        </w:rPr>
        <w:t>,</w:t>
      </w:r>
    </w:p>
    <w:p w14:paraId="13382CE5" w14:textId="77777777" w:rsidR="00D545DA" w:rsidRPr="00142253" w:rsidRDefault="00D545DA" w:rsidP="00D545DA">
      <w:pPr>
        <w:pStyle w:val="Odstavecseseznamem2"/>
        <w:numPr>
          <w:ilvl w:val="0"/>
          <w:numId w:val="43"/>
        </w:numPr>
        <w:spacing w:after="0" w:line="240" w:lineRule="auto"/>
        <w:ind w:left="1080"/>
        <w:jc w:val="both"/>
        <w:rPr>
          <w:rFonts w:ascii="Times New Roman" w:hAnsi="Times New Roman"/>
          <w:b/>
          <w:bCs/>
          <w:sz w:val="24"/>
          <w:szCs w:val="24"/>
        </w:rPr>
      </w:pPr>
      <w:r w:rsidRPr="00142253">
        <w:rPr>
          <w:rFonts w:ascii="Times New Roman" w:hAnsi="Times New Roman"/>
          <w:b/>
          <w:bCs/>
          <w:sz w:val="24"/>
          <w:szCs w:val="24"/>
        </w:rPr>
        <w:t xml:space="preserve">vykonatelnosti předběžného opatření nebo usnesení soudu o umístění nebo svěření nezletilého dítěte do péče, </w:t>
      </w:r>
    </w:p>
    <w:p w14:paraId="6D1EFA25" w14:textId="1C729525" w:rsidR="00D545DA" w:rsidRPr="00142253" w:rsidRDefault="00D545DA" w:rsidP="00D545DA">
      <w:pPr>
        <w:pStyle w:val="Odstavecseseznamem2"/>
        <w:numPr>
          <w:ilvl w:val="0"/>
          <w:numId w:val="43"/>
        </w:numPr>
        <w:spacing w:after="0" w:line="240" w:lineRule="auto"/>
        <w:ind w:left="1080"/>
        <w:jc w:val="both"/>
        <w:rPr>
          <w:rFonts w:ascii="Times New Roman" w:hAnsi="Times New Roman"/>
          <w:b/>
          <w:bCs/>
          <w:sz w:val="24"/>
          <w:szCs w:val="24"/>
        </w:rPr>
      </w:pPr>
      <w:r w:rsidRPr="00142253">
        <w:rPr>
          <w:rFonts w:ascii="Times New Roman" w:hAnsi="Times New Roman"/>
          <w:b/>
          <w:bCs/>
          <w:sz w:val="24"/>
          <w:szCs w:val="24"/>
        </w:rPr>
        <w:t>kdy se Česká republika podle koordinačních nařízení nebo podle vyhlášené mezinárodní smlouvy, kterou je Česká republika vázána, stala příslušnou ke zdravotnímu pojištění; to platí obdobně i u osoby, jejíž nárok vyplývá z</w:t>
      </w:r>
      <w:r w:rsidR="007A27A0">
        <w:rPr>
          <w:rFonts w:ascii="Times New Roman" w:hAnsi="Times New Roman"/>
          <w:b/>
          <w:bCs/>
          <w:sz w:val="24"/>
          <w:szCs w:val="24"/>
        </w:rPr>
        <w:t> </w:t>
      </w:r>
      <w:r w:rsidRPr="00142253">
        <w:rPr>
          <w:rFonts w:ascii="Times New Roman" w:hAnsi="Times New Roman"/>
          <w:b/>
          <w:bCs/>
          <w:sz w:val="24"/>
          <w:szCs w:val="24"/>
        </w:rPr>
        <w:t>přímo použitelných předpisů Evropské unie</w:t>
      </w:r>
      <w:r w:rsidRPr="00142253">
        <w:rPr>
          <w:rFonts w:ascii="Times New Roman" w:hAnsi="Times New Roman"/>
          <w:b/>
          <w:bCs/>
          <w:sz w:val="24"/>
          <w:szCs w:val="24"/>
          <w:vertAlign w:val="superscript"/>
        </w:rPr>
        <w:t>49)</w:t>
      </w:r>
      <w:r w:rsidRPr="00142253">
        <w:rPr>
          <w:rFonts w:ascii="Times New Roman" w:hAnsi="Times New Roman"/>
          <w:b/>
          <w:bCs/>
          <w:sz w:val="24"/>
          <w:szCs w:val="24"/>
        </w:rPr>
        <w:t>, nebo jde-li o osobu zaměstnanou, samostatně výdělečně činnou nebo osobu ponechávající si takové postavení a její rodinné příslušníky mající právo na rovné zacházení podle předpisu Evropské unie</w:t>
      </w:r>
      <w:r w:rsidRPr="00142253">
        <w:rPr>
          <w:rFonts w:ascii="Times New Roman" w:hAnsi="Times New Roman"/>
          <w:b/>
          <w:bCs/>
          <w:sz w:val="24"/>
          <w:szCs w:val="24"/>
          <w:vertAlign w:val="superscript"/>
        </w:rPr>
        <w:t>69)</w:t>
      </w:r>
      <w:r w:rsidRPr="00142253">
        <w:rPr>
          <w:rFonts w:ascii="Times New Roman" w:hAnsi="Times New Roman"/>
          <w:b/>
          <w:bCs/>
          <w:sz w:val="24"/>
          <w:szCs w:val="24"/>
        </w:rPr>
        <w:t xml:space="preserve">, </w:t>
      </w:r>
    </w:p>
    <w:p w14:paraId="586F5D0B" w14:textId="77777777" w:rsidR="00D545DA" w:rsidRPr="00142253" w:rsidRDefault="00D545DA" w:rsidP="00B24CAD">
      <w:pPr>
        <w:pStyle w:val="Odstavecseseznamem2"/>
        <w:numPr>
          <w:ilvl w:val="0"/>
          <w:numId w:val="43"/>
        </w:numPr>
        <w:spacing w:after="0" w:line="240" w:lineRule="auto"/>
        <w:ind w:left="1080"/>
        <w:jc w:val="both"/>
        <w:rPr>
          <w:rFonts w:ascii="Times New Roman" w:hAnsi="Times New Roman"/>
          <w:b/>
          <w:bCs/>
          <w:sz w:val="24"/>
          <w:szCs w:val="24"/>
        </w:rPr>
      </w:pPr>
      <w:r w:rsidRPr="00142253">
        <w:rPr>
          <w:rFonts w:ascii="Times New Roman" w:hAnsi="Times New Roman"/>
          <w:b/>
          <w:bCs/>
          <w:sz w:val="24"/>
          <w:szCs w:val="24"/>
        </w:rPr>
        <w:t>přihlášení občana České republiky k trvalému pobytu na území České republiky po předchozím pobytu v cizině,</w:t>
      </w:r>
    </w:p>
    <w:p w14:paraId="435155B9" w14:textId="77777777" w:rsidR="00D545DA" w:rsidRPr="00142253" w:rsidRDefault="00D545DA" w:rsidP="00B24CAD">
      <w:pPr>
        <w:pStyle w:val="Odstavecseseznamem2"/>
        <w:numPr>
          <w:ilvl w:val="0"/>
          <w:numId w:val="43"/>
        </w:numPr>
        <w:spacing w:after="0" w:line="240" w:lineRule="auto"/>
        <w:ind w:left="1080"/>
        <w:jc w:val="both"/>
        <w:rPr>
          <w:rFonts w:ascii="Times New Roman" w:hAnsi="Times New Roman"/>
          <w:b/>
          <w:bCs/>
          <w:sz w:val="24"/>
          <w:szCs w:val="24"/>
        </w:rPr>
      </w:pPr>
      <w:r w:rsidRPr="00142253">
        <w:rPr>
          <w:rFonts w:ascii="Times New Roman" w:hAnsi="Times New Roman"/>
          <w:b/>
          <w:bCs/>
          <w:sz w:val="24"/>
          <w:szCs w:val="24"/>
        </w:rPr>
        <w:t>narození</w:t>
      </w:r>
      <w:r w:rsidRPr="00142253">
        <w:rPr>
          <w:rFonts w:ascii="Times New Roman" w:hAnsi="Times New Roman"/>
          <w:b/>
          <w:bCs/>
          <w:sz w:val="24"/>
          <w:szCs w:val="24"/>
          <w:lang w:eastAsia="cs-CZ"/>
        </w:rPr>
        <w:t>, jde-li o osobu uvedenou v § 2 odst. 1 písm. b) bodě 9, nebo</w:t>
      </w:r>
    </w:p>
    <w:p w14:paraId="2252752C" w14:textId="77777777" w:rsidR="00D545DA" w:rsidRPr="00142253" w:rsidRDefault="00D545DA" w:rsidP="00B24CAD">
      <w:pPr>
        <w:pStyle w:val="Odstavecseseznamem2"/>
        <w:numPr>
          <w:ilvl w:val="0"/>
          <w:numId w:val="43"/>
        </w:numPr>
        <w:spacing w:after="0" w:line="240" w:lineRule="auto"/>
        <w:ind w:left="1080"/>
        <w:jc w:val="both"/>
        <w:rPr>
          <w:rFonts w:ascii="Times New Roman" w:hAnsi="Times New Roman"/>
          <w:b/>
          <w:bCs/>
          <w:sz w:val="24"/>
          <w:szCs w:val="24"/>
        </w:rPr>
      </w:pPr>
      <w:r w:rsidRPr="00142253">
        <w:rPr>
          <w:rFonts w:ascii="Times New Roman" w:hAnsi="Times New Roman"/>
          <w:b/>
          <w:bCs/>
          <w:sz w:val="24"/>
          <w:szCs w:val="24"/>
        </w:rPr>
        <w:t>narození</w:t>
      </w:r>
      <w:r w:rsidRPr="00142253">
        <w:rPr>
          <w:rFonts w:ascii="Times New Roman" w:hAnsi="Times New Roman"/>
          <w:b/>
          <w:bCs/>
          <w:sz w:val="24"/>
          <w:szCs w:val="24"/>
          <w:lang w:eastAsia="cs-CZ"/>
        </w:rPr>
        <w:t>, jde-li o osobu uvedenou v § 2 odst. 1 písm. b) bodě 10, nebo dnem, kdy byla za tuto osobu podána žádost o povolení k trvalému pobytu</w:t>
      </w:r>
      <w:r w:rsidRPr="00142253">
        <w:rPr>
          <w:rFonts w:ascii="Times New Roman" w:hAnsi="Times New Roman"/>
          <w:b/>
          <w:bCs/>
          <w:sz w:val="24"/>
          <w:szCs w:val="24"/>
        </w:rPr>
        <w:t>.</w:t>
      </w:r>
    </w:p>
    <w:bookmarkEnd w:id="75"/>
    <w:p w14:paraId="5065E017" w14:textId="77777777" w:rsidR="00D545DA" w:rsidRPr="00142253" w:rsidRDefault="00D545DA" w:rsidP="00D545DA">
      <w:pPr>
        <w:pStyle w:val="Odstavecseseznamem2"/>
        <w:spacing w:after="0" w:line="240" w:lineRule="auto"/>
        <w:ind w:left="1080"/>
        <w:jc w:val="both"/>
        <w:rPr>
          <w:rFonts w:ascii="Times New Roman" w:hAnsi="Times New Roman"/>
          <w:b/>
          <w:bCs/>
          <w:sz w:val="24"/>
          <w:szCs w:val="24"/>
          <w:lang w:eastAsia="cs-CZ"/>
        </w:rPr>
      </w:pPr>
      <w:r w:rsidRPr="00142253">
        <w:rPr>
          <w:rFonts w:ascii="Times New Roman" w:hAnsi="Times New Roman"/>
          <w:b/>
          <w:bCs/>
          <w:sz w:val="24"/>
          <w:szCs w:val="24"/>
          <w:lang w:eastAsia="cs-CZ"/>
        </w:rPr>
        <w:t xml:space="preserve"> </w:t>
      </w:r>
    </w:p>
    <w:p w14:paraId="6F52BAA7" w14:textId="77777777" w:rsidR="00D545DA" w:rsidRPr="00142253" w:rsidRDefault="00D545DA" w:rsidP="00B24CAD">
      <w:pPr>
        <w:tabs>
          <w:tab w:val="left" w:pos="360"/>
          <w:tab w:val="left" w:pos="720"/>
        </w:tabs>
        <w:spacing w:after="120"/>
        <w:ind w:firstLine="709"/>
        <w:jc w:val="both"/>
        <w:rPr>
          <w:rFonts w:ascii="Times New Roman" w:hAnsi="Times New Roman"/>
          <w:b/>
          <w:bCs/>
          <w:sz w:val="24"/>
          <w:szCs w:val="24"/>
        </w:rPr>
      </w:pPr>
      <w:r w:rsidRPr="00142253">
        <w:rPr>
          <w:rFonts w:ascii="Times New Roman" w:hAnsi="Times New Roman"/>
          <w:b/>
          <w:bCs/>
          <w:sz w:val="24"/>
          <w:szCs w:val="24"/>
        </w:rPr>
        <w:t>(2) Zdravotní pojištění zaniká</w:t>
      </w:r>
    </w:p>
    <w:p w14:paraId="53CF92E0" w14:textId="77777777" w:rsidR="00D545DA" w:rsidRPr="00142253" w:rsidRDefault="00D545DA" w:rsidP="00D545DA">
      <w:pPr>
        <w:tabs>
          <w:tab w:val="left" w:pos="360"/>
          <w:tab w:val="left" w:pos="720"/>
        </w:tabs>
        <w:spacing w:after="120"/>
        <w:jc w:val="both"/>
        <w:rPr>
          <w:rFonts w:ascii="Times New Roman" w:hAnsi="Times New Roman"/>
          <w:b/>
          <w:bCs/>
          <w:sz w:val="24"/>
          <w:szCs w:val="24"/>
        </w:rPr>
      </w:pPr>
      <w:r w:rsidRPr="00142253">
        <w:rPr>
          <w:rFonts w:ascii="Times New Roman" w:hAnsi="Times New Roman"/>
          <w:b/>
          <w:bCs/>
          <w:sz w:val="24"/>
          <w:szCs w:val="24"/>
        </w:rPr>
        <w:tab/>
        <w:t>a) smrtí pojištěnce,</w:t>
      </w:r>
    </w:p>
    <w:p w14:paraId="5D427F1A" w14:textId="77777777" w:rsidR="00D545DA" w:rsidRPr="00142253" w:rsidRDefault="00D545DA" w:rsidP="00D545DA">
      <w:pPr>
        <w:tabs>
          <w:tab w:val="left" w:pos="360"/>
          <w:tab w:val="left" w:pos="720"/>
        </w:tabs>
        <w:spacing w:after="120"/>
        <w:jc w:val="both"/>
        <w:rPr>
          <w:rFonts w:ascii="Times New Roman" w:hAnsi="Times New Roman"/>
          <w:b/>
          <w:bCs/>
          <w:sz w:val="24"/>
          <w:szCs w:val="24"/>
        </w:rPr>
      </w:pPr>
      <w:r w:rsidRPr="00142253">
        <w:rPr>
          <w:rFonts w:ascii="Times New Roman" w:hAnsi="Times New Roman"/>
          <w:b/>
          <w:bCs/>
          <w:sz w:val="24"/>
          <w:szCs w:val="24"/>
        </w:rPr>
        <w:tab/>
        <w:t>b) skončením trvalého pobytu na území České republiky,</w:t>
      </w:r>
    </w:p>
    <w:p w14:paraId="5B12FF94" w14:textId="77777777" w:rsidR="00D545DA" w:rsidRPr="00142253" w:rsidRDefault="00D545DA" w:rsidP="00D545DA">
      <w:pPr>
        <w:tabs>
          <w:tab w:val="left" w:pos="360"/>
          <w:tab w:val="left" w:pos="720"/>
        </w:tabs>
        <w:jc w:val="both"/>
        <w:rPr>
          <w:rFonts w:ascii="Times New Roman" w:hAnsi="Times New Roman"/>
          <w:b/>
          <w:bCs/>
          <w:sz w:val="24"/>
          <w:szCs w:val="24"/>
        </w:rPr>
      </w:pPr>
      <w:r w:rsidRPr="00142253">
        <w:rPr>
          <w:rFonts w:ascii="Times New Roman" w:hAnsi="Times New Roman"/>
          <w:b/>
          <w:bCs/>
          <w:sz w:val="24"/>
          <w:szCs w:val="24"/>
        </w:rPr>
        <w:tab/>
        <w:t xml:space="preserve">c) osobě bez trvalého pobytu na území České republiky </w:t>
      </w:r>
    </w:p>
    <w:p w14:paraId="02E3C9A1" w14:textId="77777777" w:rsidR="00D545DA" w:rsidRPr="00142253" w:rsidRDefault="00D545DA" w:rsidP="00D545DA">
      <w:pPr>
        <w:numPr>
          <w:ilvl w:val="0"/>
          <w:numId w:val="44"/>
        </w:numPr>
        <w:tabs>
          <w:tab w:val="left" w:pos="360"/>
          <w:tab w:val="left" w:pos="720"/>
        </w:tabs>
        <w:spacing w:after="0" w:line="240" w:lineRule="auto"/>
        <w:jc w:val="both"/>
        <w:rPr>
          <w:rFonts w:ascii="Times New Roman" w:hAnsi="Times New Roman"/>
          <w:b/>
          <w:bCs/>
          <w:sz w:val="24"/>
          <w:szCs w:val="24"/>
        </w:rPr>
      </w:pPr>
      <w:r w:rsidRPr="00142253">
        <w:rPr>
          <w:rFonts w:ascii="Times New Roman" w:hAnsi="Times New Roman"/>
          <w:b/>
          <w:bCs/>
          <w:sz w:val="24"/>
          <w:szCs w:val="24"/>
        </w:rPr>
        <w:t>dnem ukončení zaměstnání,</w:t>
      </w:r>
    </w:p>
    <w:p w14:paraId="77BAD870" w14:textId="77777777" w:rsidR="00D545DA" w:rsidRPr="00142253" w:rsidRDefault="00D545DA" w:rsidP="00D545DA">
      <w:pPr>
        <w:numPr>
          <w:ilvl w:val="0"/>
          <w:numId w:val="44"/>
        </w:numPr>
        <w:tabs>
          <w:tab w:val="left" w:pos="360"/>
          <w:tab w:val="left" w:pos="720"/>
        </w:tabs>
        <w:spacing w:after="0" w:line="240" w:lineRule="auto"/>
        <w:jc w:val="both"/>
        <w:rPr>
          <w:rFonts w:ascii="Times New Roman" w:hAnsi="Times New Roman"/>
          <w:b/>
          <w:bCs/>
          <w:sz w:val="24"/>
          <w:szCs w:val="24"/>
        </w:rPr>
      </w:pPr>
      <w:r w:rsidRPr="00142253">
        <w:rPr>
          <w:rFonts w:ascii="Times New Roman" w:hAnsi="Times New Roman"/>
          <w:b/>
          <w:bCs/>
          <w:sz w:val="24"/>
          <w:szCs w:val="24"/>
        </w:rPr>
        <w:t>dnem skončení platnosti povolení k dlouhodobému pobytu za účelem vědeckého výzkumu,</w:t>
      </w:r>
    </w:p>
    <w:p w14:paraId="560E2E4F" w14:textId="77777777" w:rsidR="00D545DA" w:rsidRPr="00142253" w:rsidRDefault="00D545DA" w:rsidP="00D545DA">
      <w:pPr>
        <w:numPr>
          <w:ilvl w:val="0"/>
          <w:numId w:val="44"/>
        </w:numPr>
        <w:tabs>
          <w:tab w:val="left" w:pos="360"/>
          <w:tab w:val="left" w:pos="720"/>
        </w:tabs>
        <w:spacing w:after="0" w:line="240" w:lineRule="auto"/>
        <w:jc w:val="both"/>
        <w:rPr>
          <w:rFonts w:ascii="Times New Roman" w:hAnsi="Times New Roman"/>
          <w:b/>
          <w:bCs/>
          <w:sz w:val="24"/>
          <w:szCs w:val="24"/>
        </w:rPr>
      </w:pPr>
      <w:r w:rsidRPr="00142253">
        <w:rPr>
          <w:rFonts w:ascii="Times New Roman" w:hAnsi="Times New Roman"/>
          <w:b/>
          <w:bCs/>
          <w:sz w:val="24"/>
          <w:szCs w:val="24"/>
        </w:rPr>
        <w:t>dnem nabytí právní moci rozhodnutí o odnětí azylu nebo dnem zániku azylu,</w:t>
      </w:r>
    </w:p>
    <w:p w14:paraId="79137393" w14:textId="77777777" w:rsidR="00D545DA" w:rsidRPr="00142253" w:rsidRDefault="00D545DA" w:rsidP="00D545DA">
      <w:pPr>
        <w:numPr>
          <w:ilvl w:val="0"/>
          <w:numId w:val="44"/>
        </w:numPr>
        <w:tabs>
          <w:tab w:val="left" w:pos="360"/>
          <w:tab w:val="left" w:pos="720"/>
        </w:tabs>
        <w:spacing w:after="0" w:line="240" w:lineRule="auto"/>
        <w:jc w:val="both"/>
        <w:rPr>
          <w:rFonts w:ascii="Times New Roman" w:hAnsi="Times New Roman"/>
          <w:b/>
          <w:bCs/>
          <w:sz w:val="24"/>
          <w:szCs w:val="24"/>
        </w:rPr>
      </w:pPr>
      <w:r w:rsidRPr="00142253">
        <w:rPr>
          <w:rFonts w:ascii="Times New Roman" w:hAnsi="Times New Roman"/>
          <w:b/>
          <w:bCs/>
          <w:sz w:val="24"/>
          <w:szCs w:val="24"/>
        </w:rPr>
        <w:t>dnem nabytí právní moci rozhodnutí o odnětí doplňkové ochrany nebo dnem zániku doplňkové ochrany,</w:t>
      </w:r>
    </w:p>
    <w:p w14:paraId="7A45B74C" w14:textId="77777777" w:rsidR="00D545DA" w:rsidRPr="00142253" w:rsidRDefault="00D545DA" w:rsidP="00D545DA">
      <w:pPr>
        <w:pStyle w:val="Odstavecseseznamem"/>
        <w:numPr>
          <w:ilvl w:val="0"/>
          <w:numId w:val="44"/>
        </w:numPr>
        <w:tabs>
          <w:tab w:val="left" w:pos="360"/>
          <w:tab w:val="left" w:pos="720"/>
        </w:tabs>
        <w:ind w:left="1066" w:hanging="357"/>
        <w:contextualSpacing/>
        <w:jc w:val="both"/>
        <w:rPr>
          <w:b/>
          <w:bCs/>
        </w:rPr>
      </w:pPr>
      <w:r w:rsidRPr="00142253">
        <w:rPr>
          <w:b/>
          <w:bCs/>
        </w:rPr>
        <w:t xml:space="preserve">dnem nabytí právní moci rozhodnutí o odnětí oprávnění k pobytu za účelem poskytnutí dočasné ochrany na území České republiky, dnem zániku tohoto oprávnění nebo dnem, od něhož již není </w:t>
      </w:r>
      <w:r w:rsidRPr="00142253">
        <w:rPr>
          <w:rFonts w:eastAsiaTheme="minorEastAsia"/>
          <w:b/>
          <w:bCs/>
        </w:rPr>
        <w:t>považována za osobu s udělenou dočasnou ochranou</w:t>
      </w:r>
      <w:r w:rsidRPr="00142253">
        <w:rPr>
          <w:rFonts w:eastAsiaTheme="minorEastAsia"/>
          <w:b/>
          <w:bCs/>
          <w:vertAlign w:val="superscript"/>
        </w:rPr>
        <w:t>69)</w:t>
      </w:r>
      <w:r w:rsidRPr="00142253">
        <w:rPr>
          <w:b/>
          <w:bCs/>
        </w:rPr>
        <w:t>,</w:t>
      </w:r>
    </w:p>
    <w:p w14:paraId="5F95EA33" w14:textId="77777777" w:rsidR="00D545DA" w:rsidRPr="00142253" w:rsidRDefault="00D545DA" w:rsidP="00D545DA">
      <w:pPr>
        <w:numPr>
          <w:ilvl w:val="0"/>
          <w:numId w:val="44"/>
        </w:numPr>
        <w:tabs>
          <w:tab w:val="left" w:pos="360"/>
          <w:tab w:val="left" w:pos="720"/>
        </w:tabs>
        <w:spacing w:after="0" w:line="240" w:lineRule="auto"/>
        <w:jc w:val="both"/>
        <w:rPr>
          <w:rFonts w:ascii="Times New Roman" w:hAnsi="Times New Roman"/>
          <w:b/>
          <w:bCs/>
          <w:sz w:val="24"/>
          <w:szCs w:val="24"/>
        </w:rPr>
      </w:pPr>
      <w:r w:rsidRPr="00142253">
        <w:rPr>
          <w:rFonts w:ascii="Times New Roman" w:hAnsi="Times New Roman"/>
          <w:b/>
          <w:bCs/>
          <w:sz w:val="24"/>
          <w:szCs w:val="24"/>
        </w:rPr>
        <w:t xml:space="preserve">dnem zrušení nebo zániku předběžného opatření nebo rozhodnutí o umístění nebo svěření nezletilého dítěte do péče, </w:t>
      </w:r>
    </w:p>
    <w:p w14:paraId="15468FA8" w14:textId="77777777" w:rsidR="00D545DA" w:rsidRPr="00142253" w:rsidRDefault="00D545DA" w:rsidP="00D545DA">
      <w:pPr>
        <w:numPr>
          <w:ilvl w:val="0"/>
          <w:numId w:val="44"/>
        </w:numPr>
        <w:tabs>
          <w:tab w:val="left" w:pos="360"/>
          <w:tab w:val="left" w:pos="720"/>
        </w:tabs>
        <w:spacing w:after="0" w:line="240" w:lineRule="auto"/>
        <w:jc w:val="both"/>
        <w:rPr>
          <w:rFonts w:ascii="Times New Roman" w:hAnsi="Times New Roman"/>
          <w:b/>
          <w:bCs/>
          <w:sz w:val="24"/>
          <w:szCs w:val="24"/>
        </w:rPr>
      </w:pPr>
      <w:r w:rsidRPr="00142253">
        <w:rPr>
          <w:rFonts w:ascii="Times New Roman" w:hAnsi="Times New Roman"/>
          <w:b/>
          <w:bCs/>
          <w:sz w:val="24"/>
          <w:szCs w:val="24"/>
        </w:rPr>
        <w:t xml:space="preserve">dnem, kdy Česká republika podle koordinačních nařízení nebo podle vyhlášené mezinárodní smlouvy, kterou je Česká republika vázána, přestala být příslušnou ke zdravotnímu pojištění; </w:t>
      </w:r>
      <w:bookmarkStart w:id="76" w:name="_Hlk41902158"/>
      <w:r w:rsidRPr="00142253">
        <w:rPr>
          <w:rFonts w:ascii="Times New Roman" w:hAnsi="Times New Roman"/>
          <w:b/>
          <w:bCs/>
          <w:sz w:val="24"/>
          <w:szCs w:val="24"/>
        </w:rPr>
        <w:t>to platí obdobně i u osoby, jejíž nárok vyplývá z přímo použitelných předpisů Evropské unie</w:t>
      </w:r>
      <w:r w:rsidRPr="00142253">
        <w:rPr>
          <w:rFonts w:ascii="Times New Roman" w:hAnsi="Times New Roman"/>
          <w:b/>
          <w:bCs/>
          <w:sz w:val="24"/>
          <w:szCs w:val="24"/>
          <w:vertAlign w:val="superscript"/>
        </w:rPr>
        <w:t>49)</w:t>
      </w:r>
      <w:r w:rsidRPr="00142253">
        <w:rPr>
          <w:rFonts w:ascii="Times New Roman" w:hAnsi="Times New Roman"/>
          <w:b/>
          <w:bCs/>
          <w:sz w:val="24"/>
          <w:szCs w:val="24"/>
        </w:rPr>
        <w:t xml:space="preserve"> nebo jde-li o osobu zaměstnanou, samostatně výdělečně činnou nebo osobu ponechávající si takové postavení a její rodinné příslušníky mající právo na rovné zacházení podle předpisu Evropské unie</w:t>
      </w:r>
      <w:r w:rsidRPr="00142253">
        <w:rPr>
          <w:rFonts w:ascii="Times New Roman" w:hAnsi="Times New Roman"/>
          <w:b/>
          <w:bCs/>
          <w:sz w:val="24"/>
          <w:szCs w:val="24"/>
          <w:vertAlign w:val="superscript"/>
        </w:rPr>
        <w:t>69)</w:t>
      </w:r>
      <w:r w:rsidRPr="00142253">
        <w:rPr>
          <w:rFonts w:ascii="Times New Roman" w:hAnsi="Times New Roman"/>
          <w:b/>
          <w:bCs/>
          <w:sz w:val="24"/>
          <w:szCs w:val="24"/>
        </w:rPr>
        <w:t>,</w:t>
      </w:r>
      <w:bookmarkEnd w:id="76"/>
    </w:p>
    <w:p w14:paraId="4F01CD70" w14:textId="77777777" w:rsidR="00D545DA" w:rsidRPr="00142253" w:rsidRDefault="00D545DA" w:rsidP="00D545DA">
      <w:pPr>
        <w:numPr>
          <w:ilvl w:val="0"/>
          <w:numId w:val="44"/>
        </w:numPr>
        <w:tabs>
          <w:tab w:val="left" w:pos="360"/>
          <w:tab w:val="left" w:pos="720"/>
        </w:tabs>
        <w:spacing w:after="0" w:line="240" w:lineRule="auto"/>
        <w:jc w:val="both"/>
        <w:rPr>
          <w:rFonts w:ascii="Times New Roman" w:hAnsi="Times New Roman"/>
          <w:b/>
          <w:bCs/>
          <w:sz w:val="24"/>
          <w:szCs w:val="24"/>
        </w:rPr>
      </w:pPr>
      <w:r w:rsidRPr="00142253">
        <w:rPr>
          <w:rFonts w:ascii="Times New Roman" w:hAnsi="Times New Roman"/>
          <w:b/>
          <w:bCs/>
          <w:sz w:val="24"/>
          <w:szCs w:val="24"/>
        </w:rPr>
        <w:t>posledním dnem měsíce, v němž osoba uvedená v § 2 odst. 1 písm. b) bodě 9 dosáhla 60 dnů věku, nebo</w:t>
      </w:r>
    </w:p>
    <w:p w14:paraId="13331E60" w14:textId="4259280D" w:rsidR="00D545DA" w:rsidRPr="00142253" w:rsidRDefault="00D545DA" w:rsidP="00D545DA">
      <w:pPr>
        <w:numPr>
          <w:ilvl w:val="0"/>
          <w:numId w:val="44"/>
        </w:numPr>
        <w:tabs>
          <w:tab w:val="left" w:pos="360"/>
          <w:tab w:val="left" w:pos="720"/>
        </w:tabs>
        <w:spacing w:after="120" w:line="240" w:lineRule="auto"/>
        <w:ind w:hanging="357"/>
        <w:jc w:val="both"/>
        <w:rPr>
          <w:rFonts w:ascii="Times New Roman" w:hAnsi="Times New Roman"/>
          <w:b/>
          <w:bCs/>
          <w:sz w:val="24"/>
          <w:szCs w:val="24"/>
        </w:rPr>
      </w:pPr>
      <w:r w:rsidRPr="00142253">
        <w:rPr>
          <w:rFonts w:ascii="Times New Roman" w:hAnsi="Times New Roman"/>
          <w:b/>
          <w:bCs/>
          <w:sz w:val="24"/>
          <w:szCs w:val="24"/>
        </w:rPr>
        <w:t>uvedené v § 2 odst. 1 písm. b) bodě 10 posledním dnem měsíce, v němž tato osoba dosáhla 60 dnů věku, nebo dnem nabytí právní moci rozhodnutí o</w:t>
      </w:r>
      <w:r w:rsidR="007A27A0">
        <w:rPr>
          <w:rFonts w:ascii="Times New Roman" w:hAnsi="Times New Roman"/>
          <w:b/>
          <w:bCs/>
          <w:sz w:val="24"/>
          <w:szCs w:val="24"/>
        </w:rPr>
        <w:t> </w:t>
      </w:r>
      <w:r w:rsidRPr="00142253">
        <w:rPr>
          <w:rFonts w:ascii="Times New Roman" w:hAnsi="Times New Roman"/>
          <w:b/>
          <w:bCs/>
          <w:sz w:val="24"/>
          <w:szCs w:val="24"/>
        </w:rPr>
        <w:t>zamítnutí žádosti o povolení k trvalému pobytu na území České republiky, nastala-li tato skutečnost později.</w:t>
      </w:r>
    </w:p>
    <w:bookmarkEnd w:id="74"/>
    <w:p w14:paraId="2F748CB7" w14:textId="77777777" w:rsidR="00D545DA" w:rsidRPr="00F406CE" w:rsidRDefault="00D545DA" w:rsidP="00D545DA">
      <w:pPr>
        <w:spacing w:after="0" w:line="240" w:lineRule="auto"/>
        <w:jc w:val="center"/>
        <w:rPr>
          <w:rFonts w:ascii="Times New Roman" w:eastAsia="Calibri" w:hAnsi="Times New Roman"/>
          <w:sz w:val="24"/>
          <w:szCs w:val="24"/>
        </w:rPr>
      </w:pPr>
    </w:p>
    <w:p w14:paraId="254724F2" w14:textId="77777777" w:rsidR="00D545DA" w:rsidRPr="00F406CE" w:rsidRDefault="00D545DA" w:rsidP="00D545DA">
      <w:pPr>
        <w:widowControl w:val="0"/>
        <w:autoSpaceDE w:val="0"/>
        <w:autoSpaceDN w:val="0"/>
        <w:adjustRightInd w:val="0"/>
        <w:spacing w:after="120" w:line="240" w:lineRule="auto"/>
        <w:jc w:val="center"/>
        <w:rPr>
          <w:rFonts w:ascii="Times New Roman" w:hAnsi="Times New Roman"/>
          <w:bCs/>
          <w:sz w:val="24"/>
          <w:szCs w:val="24"/>
        </w:rPr>
      </w:pPr>
      <w:r w:rsidRPr="00F406CE">
        <w:rPr>
          <w:rFonts w:ascii="Times New Roman" w:hAnsi="Times New Roman"/>
          <w:bCs/>
          <w:sz w:val="24"/>
          <w:szCs w:val="24"/>
        </w:rPr>
        <w:t xml:space="preserve">ČÁST DRUHÁ </w:t>
      </w:r>
    </w:p>
    <w:p w14:paraId="356110EF" w14:textId="77777777" w:rsidR="00D545DA" w:rsidRPr="00F406CE" w:rsidRDefault="00D545DA" w:rsidP="00D545DA">
      <w:pPr>
        <w:widowControl w:val="0"/>
        <w:autoSpaceDE w:val="0"/>
        <w:autoSpaceDN w:val="0"/>
        <w:adjustRightInd w:val="0"/>
        <w:spacing w:after="120" w:line="240" w:lineRule="auto"/>
        <w:jc w:val="center"/>
        <w:rPr>
          <w:rFonts w:ascii="Times New Roman" w:hAnsi="Times New Roman"/>
          <w:bCs/>
          <w:sz w:val="24"/>
          <w:szCs w:val="24"/>
        </w:rPr>
      </w:pPr>
      <w:r w:rsidRPr="00F406CE">
        <w:rPr>
          <w:rFonts w:ascii="Times New Roman" w:hAnsi="Times New Roman"/>
          <w:bCs/>
          <w:sz w:val="24"/>
          <w:szCs w:val="24"/>
        </w:rPr>
        <w:t>POJISTNÉ</w:t>
      </w:r>
    </w:p>
    <w:p w14:paraId="3865EE4D" w14:textId="77777777" w:rsidR="00D545DA" w:rsidRPr="00F406CE" w:rsidRDefault="00D545DA" w:rsidP="00D545DA">
      <w:pPr>
        <w:widowControl w:val="0"/>
        <w:autoSpaceDE w:val="0"/>
        <w:autoSpaceDN w:val="0"/>
        <w:adjustRightInd w:val="0"/>
        <w:spacing w:after="120" w:line="240" w:lineRule="auto"/>
        <w:jc w:val="center"/>
        <w:rPr>
          <w:rFonts w:ascii="Times New Roman" w:hAnsi="Times New Roman"/>
          <w:bCs/>
          <w:sz w:val="24"/>
          <w:szCs w:val="24"/>
        </w:rPr>
      </w:pPr>
      <w:r w:rsidRPr="00F406CE">
        <w:rPr>
          <w:rFonts w:ascii="Times New Roman" w:hAnsi="Times New Roman"/>
          <w:bCs/>
          <w:sz w:val="24"/>
          <w:szCs w:val="24"/>
        </w:rPr>
        <w:t xml:space="preserve">Plátci pojistného zdravotního pojištění </w:t>
      </w:r>
    </w:p>
    <w:p w14:paraId="3973C38F" w14:textId="77777777" w:rsidR="00D545DA" w:rsidRPr="00F406CE" w:rsidRDefault="00D545DA" w:rsidP="00D545DA">
      <w:pPr>
        <w:widowControl w:val="0"/>
        <w:autoSpaceDE w:val="0"/>
        <w:autoSpaceDN w:val="0"/>
        <w:adjustRightInd w:val="0"/>
        <w:spacing w:after="120" w:line="240" w:lineRule="auto"/>
        <w:jc w:val="center"/>
        <w:rPr>
          <w:rFonts w:ascii="Times New Roman" w:hAnsi="Times New Roman"/>
          <w:sz w:val="24"/>
          <w:szCs w:val="24"/>
        </w:rPr>
      </w:pPr>
      <w:r w:rsidRPr="00F406CE">
        <w:rPr>
          <w:rFonts w:ascii="Times New Roman" w:hAnsi="Times New Roman"/>
          <w:sz w:val="24"/>
          <w:szCs w:val="24"/>
        </w:rPr>
        <w:t>§ 4</w:t>
      </w:r>
    </w:p>
    <w:p w14:paraId="292218A5" w14:textId="77777777" w:rsidR="00D545DA" w:rsidRPr="00F406CE" w:rsidRDefault="00D545DA" w:rsidP="00D545DA">
      <w:pPr>
        <w:widowControl w:val="0"/>
        <w:autoSpaceDE w:val="0"/>
        <w:autoSpaceDN w:val="0"/>
        <w:adjustRightInd w:val="0"/>
        <w:spacing w:after="120" w:line="240" w:lineRule="auto"/>
        <w:jc w:val="center"/>
        <w:rPr>
          <w:rFonts w:ascii="Times New Roman" w:hAnsi="Times New Roman"/>
          <w:bCs/>
          <w:sz w:val="24"/>
          <w:szCs w:val="24"/>
        </w:rPr>
      </w:pPr>
      <w:r w:rsidRPr="00F406CE">
        <w:rPr>
          <w:rFonts w:ascii="Times New Roman" w:hAnsi="Times New Roman"/>
          <w:bCs/>
          <w:sz w:val="24"/>
          <w:szCs w:val="24"/>
        </w:rPr>
        <w:t xml:space="preserve">nadpis neplatil </w:t>
      </w:r>
    </w:p>
    <w:p w14:paraId="1C1847A9" w14:textId="77777777" w:rsidR="00D545DA" w:rsidRPr="00F406CE" w:rsidRDefault="00D545DA" w:rsidP="00D545DA">
      <w:pPr>
        <w:widowControl w:val="0"/>
        <w:autoSpaceDE w:val="0"/>
        <w:autoSpaceDN w:val="0"/>
        <w:adjustRightInd w:val="0"/>
        <w:spacing w:after="60" w:line="240" w:lineRule="auto"/>
        <w:jc w:val="both"/>
        <w:rPr>
          <w:rFonts w:ascii="Times New Roman" w:hAnsi="Times New Roman"/>
          <w:sz w:val="24"/>
          <w:szCs w:val="24"/>
        </w:rPr>
      </w:pPr>
      <w:r w:rsidRPr="00F406CE">
        <w:rPr>
          <w:rFonts w:ascii="Times New Roman" w:hAnsi="Times New Roman"/>
          <w:sz w:val="24"/>
          <w:szCs w:val="24"/>
        </w:rPr>
        <w:tab/>
        <w:t xml:space="preserve">Plátci pojistného zdravotního pojištění (dále jen "plátci pojistného") jsou: </w:t>
      </w:r>
    </w:p>
    <w:p w14:paraId="6A81F070" w14:textId="77777777" w:rsidR="00D545DA" w:rsidRPr="00F406CE" w:rsidRDefault="00D545DA" w:rsidP="00D545DA">
      <w:pPr>
        <w:widowControl w:val="0"/>
        <w:autoSpaceDE w:val="0"/>
        <w:autoSpaceDN w:val="0"/>
        <w:adjustRightInd w:val="0"/>
        <w:spacing w:after="60" w:line="240" w:lineRule="auto"/>
        <w:jc w:val="both"/>
        <w:rPr>
          <w:rFonts w:ascii="Times New Roman" w:hAnsi="Times New Roman"/>
          <w:sz w:val="24"/>
          <w:szCs w:val="24"/>
        </w:rPr>
      </w:pPr>
      <w:r w:rsidRPr="00F406CE">
        <w:rPr>
          <w:rFonts w:ascii="Times New Roman" w:hAnsi="Times New Roman"/>
          <w:sz w:val="24"/>
          <w:szCs w:val="24"/>
        </w:rPr>
        <w:t xml:space="preserve">a) pojištěnci uvedení v § 5, </w:t>
      </w:r>
    </w:p>
    <w:p w14:paraId="15F1F4EC" w14:textId="77777777" w:rsidR="00D545DA" w:rsidRPr="00F406CE" w:rsidRDefault="00D545DA" w:rsidP="00D545DA">
      <w:pPr>
        <w:widowControl w:val="0"/>
        <w:autoSpaceDE w:val="0"/>
        <w:autoSpaceDN w:val="0"/>
        <w:adjustRightInd w:val="0"/>
        <w:spacing w:after="60" w:line="240" w:lineRule="auto"/>
        <w:jc w:val="both"/>
        <w:rPr>
          <w:rFonts w:ascii="Times New Roman" w:hAnsi="Times New Roman"/>
          <w:sz w:val="24"/>
          <w:szCs w:val="24"/>
        </w:rPr>
      </w:pPr>
      <w:r w:rsidRPr="00F406CE">
        <w:rPr>
          <w:rFonts w:ascii="Times New Roman" w:hAnsi="Times New Roman"/>
          <w:sz w:val="24"/>
          <w:szCs w:val="24"/>
        </w:rPr>
        <w:t xml:space="preserve">b) zaměstnavatelé, </w:t>
      </w:r>
    </w:p>
    <w:p w14:paraId="7E4DBB5A" w14:textId="77777777" w:rsidR="00D545DA" w:rsidRPr="00F406CE" w:rsidRDefault="00D545DA" w:rsidP="00D545DA">
      <w:pPr>
        <w:widowControl w:val="0"/>
        <w:autoSpaceDE w:val="0"/>
        <w:autoSpaceDN w:val="0"/>
        <w:adjustRightInd w:val="0"/>
        <w:spacing w:after="60" w:line="240" w:lineRule="auto"/>
        <w:jc w:val="both"/>
        <w:rPr>
          <w:rFonts w:ascii="Times New Roman" w:hAnsi="Times New Roman"/>
          <w:sz w:val="24"/>
          <w:szCs w:val="24"/>
        </w:rPr>
      </w:pPr>
      <w:r w:rsidRPr="00F406CE">
        <w:rPr>
          <w:rFonts w:ascii="Times New Roman" w:hAnsi="Times New Roman"/>
          <w:sz w:val="24"/>
          <w:szCs w:val="24"/>
        </w:rPr>
        <w:t xml:space="preserve">c) stát. </w:t>
      </w:r>
    </w:p>
    <w:p w14:paraId="07195FB0" w14:textId="77777777" w:rsidR="00D545DA" w:rsidRPr="00F406CE" w:rsidRDefault="00D545DA" w:rsidP="00D545DA">
      <w:pPr>
        <w:widowControl w:val="0"/>
        <w:autoSpaceDE w:val="0"/>
        <w:autoSpaceDN w:val="0"/>
        <w:adjustRightInd w:val="0"/>
        <w:spacing w:after="0" w:line="240" w:lineRule="auto"/>
        <w:rPr>
          <w:rFonts w:ascii="Times New Roman" w:hAnsi="Times New Roman"/>
          <w:sz w:val="24"/>
          <w:szCs w:val="24"/>
        </w:rPr>
      </w:pPr>
      <w:r w:rsidRPr="00F406CE">
        <w:rPr>
          <w:rFonts w:ascii="Times New Roman" w:hAnsi="Times New Roman"/>
          <w:sz w:val="24"/>
          <w:szCs w:val="24"/>
        </w:rPr>
        <w:t xml:space="preserve"> </w:t>
      </w:r>
    </w:p>
    <w:p w14:paraId="73789D4E" w14:textId="77777777" w:rsidR="00D545DA" w:rsidRPr="00F406CE" w:rsidRDefault="00D545DA" w:rsidP="00D545DA">
      <w:pPr>
        <w:widowControl w:val="0"/>
        <w:autoSpaceDE w:val="0"/>
        <w:autoSpaceDN w:val="0"/>
        <w:adjustRightInd w:val="0"/>
        <w:spacing w:after="120" w:line="240" w:lineRule="auto"/>
        <w:jc w:val="center"/>
        <w:rPr>
          <w:rFonts w:ascii="Times New Roman" w:hAnsi="Times New Roman"/>
          <w:bCs/>
          <w:sz w:val="24"/>
          <w:szCs w:val="24"/>
        </w:rPr>
      </w:pPr>
      <w:r w:rsidRPr="00F406CE">
        <w:rPr>
          <w:rFonts w:ascii="Times New Roman" w:hAnsi="Times New Roman"/>
          <w:bCs/>
          <w:sz w:val="24"/>
          <w:szCs w:val="24"/>
        </w:rPr>
        <w:t xml:space="preserve">Kategorie pojištěnců </w:t>
      </w:r>
    </w:p>
    <w:p w14:paraId="7537A647" w14:textId="77777777" w:rsidR="00D545DA" w:rsidRPr="00EB462F" w:rsidRDefault="00D545DA" w:rsidP="00D545DA">
      <w:pPr>
        <w:widowControl w:val="0"/>
        <w:autoSpaceDE w:val="0"/>
        <w:autoSpaceDN w:val="0"/>
        <w:adjustRightInd w:val="0"/>
        <w:spacing w:after="120" w:line="240" w:lineRule="auto"/>
        <w:jc w:val="center"/>
        <w:rPr>
          <w:rFonts w:ascii="Times New Roman" w:hAnsi="Times New Roman"/>
          <w:sz w:val="24"/>
          <w:szCs w:val="24"/>
        </w:rPr>
      </w:pPr>
      <w:r w:rsidRPr="00EB462F">
        <w:rPr>
          <w:rFonts w:ascii="Times New Roman" w:hAnsi="Times New Roman"/>
          <w:sz w:val="24"/>
          <w:szCs w:val="24"/>
        </w:rPr>
        <w:t xml:space="preserve">§ 5 </w:t>
      </w:r>
    </w:p>
    <w:p w14:paraId="72F2F630" w14:textId="77777777" w:rsidR="00D545DA" w:rsidRPr="00EB462F" w:rsidRDefault="00D545DA" w:rsidP="00D545DA">
      <w:pPr>
        <w:widowControl w:val="0"/>
        <w:autoSpaceDE w:val="0"/>
        <w:autoSpaceDN w:val="0"/>
        <w:adjustRightInd w:val="0"/>
        <w:spacing w:after="60" w:line="240" w:lineRule="auto"/>
        <w:jc w:val="both"/>
        <w:rPr>
          <w:rFonts w:ascii="Times New Roman" w:hAnsi="Times New Roman"/>
          <w:sz w:val="24"/>
          <w:szCs w:val="24"/>
        </w:rPr>
      </w:pPr>
      <w:r w:rsidRPr="00EB462F">
        <w:rPr>
          <w:rFonts w:ascii="Times New Roman" w:hAnsi="Times New Roman"/>
          <w:sz w:val="24"/>
          <w:szCs w:val="24"/>
        </w:rPr>
        <w:tab/>
        <w:t xml:space="preserve">Pojištěnec je plátcem pojistného, pokud </w:t>
      </w:r>
    </w:p>
    <w:p w14:paraId="6DDB8E24"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a) je zaměstnancem; za zaměstnance se pro účely zdravotního pojištění považuje fyzická osoba, které plynou nebo by měly plynout příjmy ze závislé činnosti podle zvláštního právního předpisu</w:t>
      </w:r>
      <w:r w:rsidRPr="00EB462F">
        <w:rPr>
          <w:rFonts w:ascii="Times New Roman" w:hAnsi="Times New Roman"/>
          <w:sz w:val="24"/>
          <w:szCs w:val="24"/>
          <w:vertAlign w:val="superscript"/>
        </w:rPr>
        <w:t>1a)</w:t>
      </w:r>
      <w:r w:rsidRPr="00EB462F">
        <w:rPr>
          <w:rFonts w:ascii="Times New Roman" w:hAnsi="Times New Roman"/>
          <w:sz w:val="24"/>
          <w:szCs w:val="24"/>
        </w:rPr>
        <w:t xml:space="preserve">, s výjimkou </w:t>
      </w:r>
    </w:p>
    <w:p w14:paraId="1AE8DAEA" w14:textId="77777777" w:rsidR="00D545DA" w:rsidRPr="00EB462F" w:rsidRDefault="00D545DA" w:rsidP="00D545DA">
      <w:pPr>
        <w:widowControl w:val="0"/>
        <w:autoSpaceDE w:val="0"/>
        <w:autoSpaceDN w:val="0"/>
        <w:adjustRightInd w:val="0"/>
        <w:spacing w:after="60" w:line="240" w:lineRule="auto"/>
        <w:ind w:left="567" w:hanging="283"/>
        <w:jc w:val="both"/>
        <w:rPr>
          <w:rFonts w:ascii="Times New Roman" w:hAnsi="Times New Roman"/>
          <w:sz w:val="24"/>
          <w:szCs w:val="24"/>
        </w:rPr>
      </w:pPr>
      <w:r w:rsidRPr="00EB462F">
        <w:rPr>
          <w:rFonts w:ascii="Times New Roman" w:hAnsi="Times New Roman"/>
          <w:sz w:val="24"/>
          <w:szCs w:val="24"/>
        </w:rPr>
        <w:t xml:space="preserve">1. osoby, která má pouze příjmy ze závislé činnosti, které nejsou předmětem daně nebo jsou od daně osvobozeny, </w:t>
      </w:r>
    </w:p>
    <w:p w14:paraId="722302C5" w14:textId="77777777" w:rsidR="00D545DA" w:rsidRPr="00EB462F" w:rsidRDefault="00D545DA" w:rsidP="00D545DA">
      <w:pPr>
        <w:widowControl w:val="0"/>
        <w:autoSpaceDE w:val="0"/>
        <w:autoSpaceDN w:val="0"/>
        <w:adjustRightInd w:val="0"/>
        <w:spacing w:after="60" w:line="240" w:lineRule="auto"/>
        <w:ind w:left="567" w:hanging="283"/>
        <w:jc w:val="both"/>
        <w:rPr>
          <w:rFonts w:ascii="Times New Roman" w:hAnsi="Times New Roman"/>
          <w:sz w:val="24"/>
          <w:szCs w:val="24"/>
        </w:rPr>
      </w:pPr>
      <w:r w:rsidRPr="00EB462F">
        <w:rPr>
          <w:rFonts w:ascii="Times New Roman" w:hAnsi="Times New Roman"/>
          <w:sz w:val="24"/>
          <w:szCs w:val="24"/>
        </w:rPr>
        <w:t xml:space="preserve">2. žáka nebo studenta, který má pouze příjmy ze závislé činnosti za práci z praktického výcviku, </w:t>
      </w:r>
    </w:p>
    <w:p w14:paraId="442E2F82" w14:textId="77777777" w:rsidR="00D545DA" w:rsidRPr="00EB462F" w:rsidRDefault="00D545DA" w:rsidP="00D545DA">
      <w:pPr>
        <w:widowControl w:val="0"/>
        <w:autoSpaceDE w:val="0"/>
        <w:autoSpaceDN w:val="0"/>
        <w:adjustRightInd w:val="0"/>
        <w:spacing w:after="60" w:line="240" w:lineRule="auto"/>
        <w:ind w:left="567" w:hanging="283"/>
        <w:jc w:val="both"/>
        <w:rPr>
          <w:rFonts w:ascii="Times New Roman" w:hAnsi="Times New Roman"/>
          <w:sz w:val="24"/>
          <w:szCs w:val="24"/>
        </w:rPr>
      </w:pPr>
      <w:r w:rsidRPr="00EB462F">
        <w:rPr>
          <w:rFonts w:ascii="Times New Roman" w:hAnsi="Times New Roman"/>
          <w:sz w:val="24"/>
          <w:szCs w:val="24"/>
        </w:rPr>
        <w:t xml:space="preserve">3. osoby činné na základě dohody o provedení práce, popřípadě více dohod o provedení práce u jednoho zaměstnavatele, pokud úhrn příjmů z takových dohod v kalendářním měsíci nedosáhl příjmu ve výši částky, jež je podmínkou pro účast takové osoby na nemocenském pojištění podle zákona upravujícího nemocenské pojištění (dále jen „započitatelný příjem“); započitatelný příjem zúčtovaný zaměstnavatelem až po skončení dohody o provedení práce se považuje za příjem zúčtovaný do kalendářního měsíce, v němž tato dohoda skončila, </w:t>
      </w:r>
    </w:p>
    <w:p w14:paraId="3AE17674" w14:textId="77777777" w:rsidR="00D545DA" w:rsidRPr="00EB462F" w:rsidRDefault="00D545DA" w:rsidP="00D545DA">
      <w:pPr>
        <w:widowControl w:val="0"/>
        <w:autoSpaceDE w:val="0"/>
        <w:autoSpaceDN w:val="0"/>
        <w:adjustRightInd w:val="0"/>
        <w:spacing w:after="60" w:line="240" w:lineRule="auto"/>
        <w:ind w:left="567" w:hanging="283"/>
        <w:jc w:val="both"/>
        <w:rPr>
          <w:rFonts w:ascii="Times New Roman" w:hAnsi="Times New Roman"/>
          <w:sz w:val="24"/>
          <w:szCs w:val="24"/>
        </w:rPr>
      </w:pPr>
      <w:r w:rsidRPr="00EB462F">
        <w:rPr>
          <w:rFonts w:ascii="Times New Roman" w:hAnsi="Times New Roman"/>
          <w:sz w:val="24"/>
          <w:szCs w:val="24"/>
        </w:rPr>
        <w:t xml:space="preserve">4. člena družstva, který není v pracovněprávním vztahu k družstvu, ale vykonává pro družstvo práci, za kterou je jím odměňován, a který v kalendářním měsíci nedosáhl započitatelného příjmu, </w:t>
      </w:r>
    </w:p>
    <w:p w14:paraId="768A0D04" w14:textId="77777777" w:rsidR="00D545DA" w:rsidRPr="00EB462F" w:rsidRDefault="00D545DA" w:rsidP="00D545DA">
      <w:pPr>
        <w:widowControl w:val="0"/>
        <w:autoSpaceDE w:val="0"/>
        <w:autoSpaceDN w:val="0"/>
        <w:adjustRightInd w:val="0"/>
        <w:spacing w:after="60" w:line="240" w:lineRule="auto"/>
        <w:ind w:left="567" w:hanging="283"/>
        <w:jc w:val="both"/>
        <w:rPr>
          <w:rFonts w:ascii="Times New Roman" w:hAnsi="Times New Roman"/>
          <w:sz w:val="24"/>
          <w:szCs w:val="24"/>
        </w:rPr>
      </w:pPr>
      <w:r w:rsidRPr="00EB462F">
        <w:rPr>
          <w:rFonts w:ascii="Times New Roman" w:hAnsi="Times New Roman"/>
          <w:sz w:val="24"/>
          <w:szCs w:val="24"/>
        </w:rPr>
        <w:t xml:space="preserve">5. osoby činné na základě dohody o pracovní činnosti, popřípadě více dohod o pracovní činnosti u jednoho zaměstnavatele, pokud úhrn příjmů z takových dohod v kalendářním měsíci nedosáhl započitatelného příjmu; započitatelný příjem zúčtovaný zaměstnavatelem až po skončení dohody o pracovní činnosti se považuje za příjem zúčtovaný do kalendářního měsíce, v němž tato dohoda skončila, </w:t>
      </w:r>
    </w:p>
    <w:p w14:paraId="29223A3B" w14:textId="77777777" w:rsidR="00D545DA" w:rsidRPr="00EB462F" w:rsidRDefault="00D545DA" w:rsidP="00D545DA">
      <w:pPr>
        <w:widowControl w:val="0"/>
        <w:autoSpaceDE w:val="0"/>
        <w:autoSpaceDN w:val="0"/>
        <w:adjustRightInd w:val="0"/>
        <w:spacing w:after="60" w:line="240" w:lineRule="auto"/>
        <w:ind w:left="567" w:hanging="283"/>
        <w:jc w:val="both"/>
        <w:rPr>
          <w:rFonts w:ascii="Times New Roman" w:hAnsi="Times New Roman"/>
          <w:sz w:val="24"/>
          <w:szCs w:val="24"/>
        </w:rPr>
      </w:pPr>
      <w:r w:rsidRPr="00EB462F">
        <w:rPr>
          <w:rFonts w:ascii="Times New Roman" w:hAnsi="Times New Roman"/>
          <w:sz w:val="24"/>
          <w:szCs w:val="24"/>
        </w:rPr>
        <w:t xml:space="preserve">6. dobrovolného pracovníka pečovatelské služby, který v kalendářním měsíci nedosáhl započitatelného příjmu, </w:t>
      </w:r>
    </w:p>
    <w:p w14:paraId="2120B2F1" w14:textId="77777777" w:rsidR="00D545DA" w:rsidRPr="00EB462F" w:rsidRDefault="00D545DA" w:rsidP="00D545DA">
      <w:pPr>
        <w:widowControl w:val="0"/>
        <w:autoSpaceDE w:val="0"/>
        <w:autoSpaceDN w:val="0"/>
        <w:adjustRightInd w:val="0"/>
        <w:spacing w:after="60" w:line="240" w:lineRule="auto"/>
        <w:ind w:left="567" w:hanging="283"/>
        <w:jc w:val="both"/>
        <w:rPr>
          <w:rFonts w:ascii="Times New Roman" w:hAnsi="Times New Roman"/>
          <w:sz w:val="24"/>
          <w:szCs w:val="24"/>
        </w:rPr>
      </w:pPr>
      <w:r w:rsidRPr="00EB462F">
        <w:rPr>
          <w:rFonts w:ascii="Times New Roman" w:hAnsi="Times New Roman"/>
          <w:sz w:val="24"/>
          <w:szCs w:val="24"/>
        </w:rPr>
        <w:t xml:space="preserve">7. člena okrskové volební komise při volbách do Evropského parlamentu, Senátu a zastupitelstev územních samosprávných celků a člena okrskové volební komise a zvláštní okrskové volební komise při volbách do Poslanecké sněmovny a při volbě prezidenta republiky, </w:t>
      </w:r>
    </w:p>
    <w:p w14:paraId="7E7D824B"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b) je osobou samostatně výdělečně činnou. Za osoby samostatně výdělečně činné se pro účely zdravotního pojištění považují: </w:t>
      </w:r>
    </w:p>
    <w:p w14:paraId="2FFC60AC" w14:textId="77777777" w:rsidR="00D545DA" w:rsidRPr="00EB462F" w:rsidRDefault="00D545DA" w:rsidP="00D545DA">
      <w:pPr>
        <w:widowControl w:val="0"/>
        <w:autoSpaceDE w:val="0"/>
        <w:autoSpaceDN w:val="0"/>
        <w:adjustRightInd w:val="0"/>
        <w:spacing w:after="60" w:line="240" w:lineRule="auto"/>
        <w:ind w:left="567" w:hanging="283"/>
        <w:jc w:val="both"/>
        <w:rPr>
          <w:rFonts w:ascii="Times New Roman" w:hAnsi="Times New Roman"/>
          <w:sz w:val="24"/>
          <w:szCs w:val="24"/>
        </w:rPr>
      </w:pPr>
      <w:r w:rsidRPr="00EB462F">
        <w:rPr>
          <w:rFonts w:ascii="Times New Roman" w:hAnsi="Times New Roman"/>
          <w:sz w:val="24"/>
          <w:szCs w:val="24"/>
        </w:rPr>
        <w:t>1. osoby podnikající v zemědělství;</w:t>
      </w:r>
      <w:r w:rsidRPr="00EB462F">
        <w:rPr>
          <w:rStyle w:val="Znakapoznpodarou"/>
          <w:rFonts w:ascii="Times New Roman" w:hAnsi="Times New Roman"/>
          <w:sz w:val="24"/>
          <w:szCs w:val="24"/>
        </w:rPr>
        <w:footnoteReference w:customMarkFollows="1" w:id="79"/>
        <w:t>1e)</w:t>
      </w:r>
      <w:r w:rsidRPr="00EB462F">
        <w:rPr>
          <w:rFonts w:ascii="Times New Roman" w:hAnsi="Times New Roman"/>
          <w:sz w:val="24"/>
          <w:szCs w:val="24"/>
        </w:rPr>
        <w:t xml:space="preserve"> </w:t>
      </w:r>
    </w:p>
    <w:p w14:paraId="00156FD8" w14:textId="77777777" w:rsidR="00D545DA" w:rsidRPr="00EB462F" w:rsidRDefault="00D545DA" w:rsidP="00D545DA">
      <w:pPr>
        <w:widowControl w:val="0"/>
        <w:autoSpaceDE w:val="0"/>
        <w:autoSpaceDN w:val="0"/>
        <w:adjustRightInd w:val="0"/>
        <w:spacing w:after="60" w:line="240" w:lineRule="auto"/>
        <w:ind w:left="567" w:hanging="283"/>
        <w:jc w:val="both"/>
        <w:rPr>
          <w:rFonts w:ascii="Times New Roman" w:hAnsi="Times New Roman"/>
          <w:sz w:val="24"/>
          <w:szCs w:val="24"/>
        </w:rPr>
      </w:pPr>
      <w:r w:rsidRPr="00EB462F">
        <w:rPr>
          <w:rFonts w:ascii="Times New Roman" w:hAnsi="Times New Roman"/>
          <w:sz w:val="24"/>
          <w:szCs w:val="24"/>
        </w:rPr>
        <w:t>2. osoby provozující živnost;</w:t>
      </w:r>
      <w:r w:rsidRPr="00EB462F">
        <w:rPr>
          <w:rStyle w:val="Znakapoznpodarou"/>
          <w:rFonts w:ascii="Times New Roman" w:hAnsi="Times New Roman"/>
          <w:sz w:val="24"/>
          <w:szCs w:val="24"/>
        </w:rPr>
        <w:footnoteReference w:customMarkFollows="1" w:id="80"/>
        <w:t>2)</w:t>
      </w:r>
      <w:r w:rsidRPr="00EB462F">
        <w:rPr>
          <w:rFonts w:ascii="Times New Roman" w:hAnsi="Times New Roman"/>
          <w:sz w:val="24"/>
          <w:szCs w:val="24"/>
        </w:rPr>
        <w:t xml:space="preserve"> </w:t>
      </w:r>
    </w:p>
    <w:p w14:paraId="51705E46" w14:textId="77777777" w:rsidR="00D545DA" w:rsidRPr="00EB462F" w:rsidRDefault="00D545DA" w:rsidP="00D545DA">
      <w:pPr>
        <w:widowControl w:val="0"/>
        <w:autoSpaceDE w:val="0"/>
        <w:autoSpaceDN w:val="0"/>
        <w:adjustRightInd w:val="0"/>
        <w:spacing w:after="60" w:line="240" w:lineRule="auto"/>
        <w:ind w:left="567" w:hanging="283"/>
        <w:jc w:val="both"/>
        <w:rPr>
          <w:rFonts w:ascii="Times New Roman" w:hAnsi="Times New Roman"/>
          <w:sz w:val="24"/>
          <w:szCs w:val="24"/>
        </w:rPr>
      </w:pPr>
      <w:r w:rsidRPr="00EB462F">
        <w:rPr>
          <w:rFonts w:ascii="Times New Roman" w:hAnsi="Times New Roman"/>
          <w:sz w:val="24"/>
          <w:szCs w:val="24"/>
        </w:rPr>
        <w:t>3. osoby provozující podnikání podle zvláštních předpisů;</w:t>
      </w:r>
      <w:r w:rsidRPr="00EB462F">
        <w:rPr>
          <w:rStyle w:val="Znakapoznpodarou"/>
          <w:rFonts w:ascii="Times New Roman" w:hAnsi="Times New Roman"/>
          <w:sz w:val="24"/>
          <w:szCs w:val="24"/>
        </w:rPr>
        <w:footnoteReference w:customMarkFollows="1" w:id="81"/>
        <w:t>3)</w:t>
      </w:r>
      <w:r w:rsidRPr="00EB462F">
        <w:rPr>
          <w:rFonts w:ascii="Times New Roman" w:hAnsi="Times New Roman"/>
          <w:sz w:val="24"/>
          <w:szCs w:val="24"/>
        </w:rPr>
        <w:t xml:space="preserve"> </w:t>
      </w:r>
    </w:p>
    <w:p w14:paraId="5EDD9519" w14:textId="77777777" w:rsidR="00D545DA" w:rsidRPr="00EB462F" w:rsidRDefault="00D545DA" w:rsidP="00D545DA">
      <w:pPr>
        <w:widowControl w:val="0"/>
        <w:autoSpaceDE w:val="0"/>
        <w:autoSpaceDN w:val="0"/>
        <w:adjustRightInd w:val="0"/>
        <w:spacing w:after="60" w:line="240" w:lineRule="auto"/>
        <w:ind w:left="567" w:hanging="283"/>
        <w:jc w:val="both"/>
        <w:rPr>
          <w:rFonts w:ascii="Times New Roman" w:hAnsi="Times New Roman"/>
          <w:sz w:val="24"/>
          <w:szCs w:val="24"/>
        </w:rPr>
      </w:pPr>
      <w:r w:rsidRPr="00EB462F">
        <w:rPr>
          <w:rFonts w:ascii="Times New Roman" w:hAnsi="Times New Roman"/>
          <w:sz w:val="24"/>
          <w:szCs w:val="24"/>
        </w:rPr>
        <w:t>4. osoby vykonávající uměleckou nebo jinou tvůrčí činnost na základě autorskoprávních vztahů,</w:t>
      </w:r>
      <w:r w:rsidRPr="00EB462F">
        <w:rPr>
          <w:rStyle w:val="Znakapoznpodarou"/>
          <w:rFonts w:ascii="Times New Roman" w:hAnsi="Times New Roman"/>
          <w:sz w:val="24"/>
          <w:szCs w:val="24"/>
        </w:rPr>
        <w:footnoteReference w:customMarkFollows="1" w:id="82"/>
        <w:t>4)</w:t>
      </w:r>
      <w:r w:rsidRPr="00EB462F">
        <w:rPr>
          <w:rFonts w:ascii="Times New Roman" w:hAnsi="Times New Roman"/>
          <w:sz w:val="24"/>
          <w:szCs w:val="24"/>
        </w:rPr>
        <w:t xml:space="preserve"> s výjimkou činnosti, z níž jsou příjmy podle zvláštního právního předpisu samostatným základem daně z příjmů fyzických osob pro zdanění zvláštní sazbou daně</w:t>
      </w:r>
      <w:r w:rsidRPr="00EB462F">
        <w:rPr>
          <w:rFonts w:ascii="Times New Roman" w:hAnsi="Times New Roman"/>
          <w:sz w:val="24"/>
          <w:szCs w:val="24"/>
          <w:vertAlign w:val="superscript"/>
        </w:rPr>
        <w:t>4a)</w:t>
      </w:r>
      <w:r w:rsidRPr="00EB462F">
        <w:rPr>
          <w:rFonts w:ascii="Times New Roman" w:hAnsi="Times New Roman"/>
          <w:sz w:val="24"/>
          <w:szCs w:val="24"/>
        </w:rPr>
        <w:t xml:space="preserve">; </w:t>
      </w:r>
    </w:p>
    <w:p w14:paraId="75ADB63F" w14:textId="77777777" w:rsidR="00D545DA" w:rsidRPr="00EB462F" w:rsidRDefault="00D545DA" w:rsidP="00D545DA">
      <w:pPr>
        <w:widowControl w:val="0"/>
        <w:autoSpaceDE w:val="0"/>
        <w:autoSpaceDN w:val="0"/>
        <w:adjustRightInd w:val="0"/>
        <w:spacing w:after="60" w:line="240" w:lineRule="auto"/>
        <w:ind w:left="567" w:hanging="283"/>
        <w:jc w:val="both"/>
        <w:rPr>
          <w:rFonts w:ascii="Times New Roman" w:hAnsi="Times New Roman"/>
          <w:sz w:val="24"/>
          <w:szCs w:val="24"/>
        </w:rPr>
      </w:pPr>
      <w:r w:rsidRPr="00EB462F">
        <w:rPr>
          <w:rFonts w:ascii="Times New Roman" w:hAnsi="Times New Roman"/>
          <w:sz w:val="24"/>
          <w:szCs w:val="24"/>
        </w:rPr>
        <w:t>5. společníci veřejných obchodních společností a komplementáři komanditních společností;</w:t>
      </w:r>
      <w:r w:rsidRPr="00EB462F">
        <w:rPr>
          <w:rStyle w:val="Znakapoznpodarou"/>
          <w:rFonts w:ascii="Times New Roman" w:hAnsi="Times New Roman"/>
          <w:sz w:val="24"/>
          <w:szCs w:val="24"/>
        </w:rPr>
        <w:footnoteReference w:customMarkFollows="1" w:id="83"/>
        <w:t>5)</w:t>
      </w:r>
      <w:r w:rsidRPr="00EB462F">
        <w:rPr>
          <w:rFonts w:ascii="Times New Roman" w:hAnsi="Times New Roman"/>
          <w:sz w:val="24"/>
          <w:szCs w:val="24"/>
        </w:rPr>
        <w:t xml:space="preserve"> </w:t>
      </w:r>
    </w:p>
    <w:p w14:paraId="24358ABF" w14:textId="77777777" w:rsidR="00D545DA" w:rsidRPr="00EB462F" w:rsidRDefault="00D545DA" w:rsidP="00D545DA">
      <w:pPr>
        <w:widowControl w:val="0"/>
        <w:autoSpaceDE w:val="0"/>
        <w:autoSpaceDN w:val="0"/>
        <w:adjustRightInd w:val="0"/>
        <w:spacing w:after="60" w:line="240" w:lineRule="auto"/>
        <w:ind w:left="567" w:hanging="283"/>
        <w:jc w:val="both"/>
        <w:rPr>
          <w:rFonts w:ascii="Times New Roman" w:hAnsi="Times New Roman"/>
          <w:sz w:val="24"/>
          <w:szCs w:val="24"/>
        </w:rPr>
      </w:pPr>
      <w:r w:rsidRPr="00EB462F">
        <w:rPr>
          <w:rFonts w:ascii="Times New Roman" w:hAnsi="Times New Roman"/>
          <w:sz w:val="24"/>
          <w:szCs w:val="24"/>
        </w:rPr>
        <w:t>6. osoby vykonávající nezávislé povolání, které není živností ani podnikáním podle zvláštních předpisů;</w:t>
      </w:r>
      <w:r w:rsidRPr="00EB462F">
        <w:rPr>
          <w:rStyle w:val="Znakapoznpodarou"/>
          <w:rFonts w:ascii="Times New Roman" w:hAnsi="Times New Roman"/>
          <w:sz w:val="24"/>
          <w:szCs w:val="24"/>
        </w:rPr>
        <w:footnoteReference w:customMarkFollows="1" w:id="84"/>
        <w:t>6)</w:t>
      </w:r>
      <w:r w:rsidRPr="00EB462F">
        <w:rPr>
          <w:rFonts w:ascii="Times New Roman" w:hAnsi="Times New Roman"/>
          <w:sz w:val="24"/>
          <w:szCs w:val="24"/>
        </w:rPr>
        <w:t xml:space="preserve"> </w:t>
      </w:r>
    </w:p>
    <w:p w14:paraId="35187E9B" w14:textId="77777777" w:rsidR="00D545DA" w:rsidRPr="00EB462F" w:rsidRDefault="00D545DA" w:rsidP="00D545DA">
      <w:pPr>
        <w:widowControl w:val="0"/>
        <w:autoSpaceDE w:val="0"/>
        <w:autoSpaceDN w:val="0"/>
        <w:adjustRightInd w:val="0"/>
        <w:spacing w:after="60" w:line="240" w:lineRule="auto"/>
        <w:ind w:left="567" w:hanging="283"/>
        <w:jc w:val="both"/>
        <w:rPr>
          <w:rFonts w:ascii="Times New Roman" w:hAnsi="Times New Roman"/>
          <w:sz w:val="24"/>
          <w:szCs w:val="24"/>
        </w:rPr>
      </w:pPr>
      <w:r w:rsidRPr="00EB462F">
        <w:rPr>
          <w:rFonts w:ascii="Times New Roman" w:hAnsi="Times New Roman"/>
          <w:sz w:val="24"/>
          <w:szCs w:val="24"/>
        </w:rPr>
        <w:t>7. osoby vykonávající činnost mandatáře na základě mandátní smlouvy uzavřené podle obchodního zákoníku,</w:t>
      </w:r>
      <w:r w:rsidRPr="00EB462F">
        <w:rPr>
          <w:rStyle w:val="Znakapoznpodarou"/>
          <w:rFonts w:ascii="Times New Roman" w:hAnsi="Times New Roman"/>
          <w:sz w:val="24"/>
          <w:szCs w:val="24"/>
        </w:rPr>
        <w:footnoteReference w:customMarkFollows="1" w:id="85"/>
        <w:t>6a)</w:t>
      </w:r>
      <w:r w:rsidRPr="00EB462F">
        <w:rPr>
          <w:rFonts w:ascii="Times New Roman" w:hAnsi="Times New Roman"/>
          <w:sz w:val="24"/>
          <w:szCs w:val="24"/>
        </w:rPr>
        <w:t xml:space="preserve"> pokud tato činnost není považována za zaměstnání podle písmene a) a mandátní smlouva nebyla uzavřena v rámci jiné samostatné výdělečné činnosti, </w:t>
      </w:r>
    </w:p>
    <w:p w14:paraId="07BDC326" w14:textId="77777777" w:rsidR="00D545DA" w:rsidRPr="00EB462F" w:rsidRDefault="00D545DA" w:rsidP="00D545DA">
      <w:pPr>
        <w:widowControl w:val="0"/>
        <w:autoSpaceDE w:val="0"/>
        <w:autoSpaceDN w:val="0"/>
        <w:adjustRightInd w:val="0"/>
        <w:spacing w:after="60" w:line="240" w:lineRule="auto"/>
        <w:ind w:left="567" w:hanging="283"/>
        <w:jc w:val="both"/>
        <w:rPr>
          <w:rFonts w:ascii="Times New Roman" w:hAnsi="Times New Roman"/>
          <w:sz w:val="24"/>
          <w:szCs w:val="24"/>
        </w:rPr>
      </w:pPr>
      <w:r w:rsidRPr="00EB462F">
        <w:rPr>
          <w:rFonts w:ascii="Times New Roman" w:hAnsi="Times New Roman"/>
          <w:sz w:val="24"/>
          <w:szCs w:val="24"/>
        </w:rPr>
        <w:t xml:space="preserve">8. spolupracující osoby osob samostatně výdělečně činných, pokud podle zákona o daních z příjmů lze na ně rozdělovat příjmy dosažené výkonem spolupráce a výdaje vynaložené na jejich dosažení, zajištění a udržení, </w:t>
      </w:r>
    </w:p>
    <w:p w14:paraId="15F43D2F"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c) má na území České republiky trvalý pobyt, avšak není uveden pod předchozími písmeny a není za něj plátcem pojistného stát, pokud uvedené skutečnosti trvají po celý kalendářní měsíc</w:t>
      </w:r>
      <w:r w:rsidRPr="00EB462F">
        <w:rPr>
          <w:rFonts w:ascii="Times New Roman" w:hAnsi="Times New Roman"/>
          <w:strike/>
          <w:sz w:val="24"/>
          <w:szCs w:val="24"/>
        </w:rPr>
        <w:t>.</w:t>
      </w:r>
      <w:r w:rsidRPr="00EB462F">
        <w:rPr>
          <w:rFonts w:ascii="Times New Roman" w:hAnsi="Times New Roman"/>
          <w:b/>
          <w:sz w:val="24"/>
          <w:szCs w:val="24"/>
        </w:rPr>
        <w:t>,</w:t>
      </w:r>
      <w:r w:rsidRPr="00EB462F">
        <w:rPr>
          <w:rFonts w:ascii="Times New Roman" w:hAnsi="Times New Roman"/>
          <w:sz w:val="24"/>
          <w:szCs w:val="24"/>
        </w:rPr>
        <w:t xml:space="preserve"> </w:t>
      </w:r>
    </w:p>
    <w:p w14:paraId="55DBE646" w14:textId="77777777" w:rsidR="00D545DA" w:rsidRPr="00EB462F" w:rsidRDefault="00D545DA" w:rsidP="00D545DA">
      <w:pPr>
        <w:widowControl w:val="0"/>
        <w:autoSpaceDE w:val="0"/>
        <w:autoSpaceDN w:val="0"/>
        <w:adjustRightInd w:val="0"/>
        <w:spacing w:after="0" w:line="240" w:lineRule="auto"/>
        <w:ind w:left="284" w:hanging="284"/>
        <w:jc w:val="both"/>
        <w:rPr>
          <w:rFonts w:ascii="Times New Roman" w:hAnsi="Times New Roman"/>
          <w:b/>
          <w:sz w:val="24"/>
          <w:szCs w:val="24"/>
        </w:rPr>
      </w:pPr>
      <w:r w:rsidRPr="00EB462F">
        <w:rPr>
          <w:rFonts w:ascii="Times New Roman" w:hAnsi="Times New Roman"/>
          <w:b/>
          <w:sz w:val="24"/>
          <w:szCs w:val="24"/>
        </w:rPr>
        <w:t>d) je osobou uvedenou v § 2 odst. 1 písm. b) bodě 9.</w:t>
      </w:r>
    </w:p>
    <w:p w14:paraId="701E0017" w14:textId="77777777" w:rsidR="00D545DA" w:rsidRPr="00EB462F" w:rsidRDefault="00D545DA" w:rsidP="00D545DA">
      <w:pPr>
        <w:widowControl w:val="0"/>
        <w:autoSpaceDE w:val="0"/>
        <w:autoSpaceDN w:val="0"/>
        <w:adjustRightInd w:val="0"/>
        <w:spacing w:after="0" w:line="240" w:lineRule="auto"/>
        <w:jc w:val="both"/>
        <w:rPr>
          <w:rFonts w:ascii="Times New Roman" w:hAnsi="Times New Roman"/>
          <w:b/>
          <w:sz w:val="24"/>
          <w:szCs w:val="24"/>
        </w:rPr>
      </w:pPr>
    </w:p>
    <w:p w14:paraId="49F66B70" w14:textId="77777777" w:rsidR="00D545DA" w:rsidRPr="00EB462F" w:rsidRDefault="00D545DA" w:rsidP="00D545DA">
      <w:pPr>
        <w:widowControl w:val="0"/>
        <w:autoSpaceDE w:val="0"/>
        <w:autoSpaceDN w:val="0"/>
        <w:adjustRightInd w:val="0"/>
        <w:spacing w:after="0" w:line="240" w:lineRule="auto"/>
        <w:jc w:val="both"/>
        <w:rPr>
          <w:rFonts w:ascii="Times New Roman" w:hAnsi="Times New Roman"/>
          <w:i/>
          <w:sz w:val="24"/>
          <w:szCs w:val="24"/>
        </w:rPr>
      </w:pPr>
    </w:p>
    <w:p w14:paraId="0D8495E9" w14:textId="77777777" w:rsidR="00D545DA" w:rsidRPr="00EB462F" w:rsidRDefault="00D545DA" w:rsidP="00D545DA">
      <w:pPr>
        <w:widowControl w:val="0"/>
        <w:autoSpaceDE w:val="0"/>
        <w:autoSpaceDN w:val="0"/>
        <w:adjustRightInd w:val="0"/>
        <w:spacing w:after="120" w:line="240" w:lineRule="auto"/>
        <w:jc w:val="center"/>
        <w:rPr>
          <w:rFonts w:ascii="Times New Roman" w:hAnsi="Times New Roman"/>
          <w:sz w:val="24"/>
          <w:szCs w:val="24"/>
        </w:rPr>
      </w:pPr>
      <w:r w:rsidRPr="00EB462F">
        <w:rPr>
          <w:rFonts w:ascii="Times New Roman" w:hAnsi="Times New Roman"/>
          <w:sz w:val="24"/>
          <w:szCs w:val="24"/>
        </w:rPr>
        <w:t xml:space="preserve">§ 6 </w:t>
      </w:r>
    </w:p>
    <w:p w14:paraId="3277C68A" w14:textId="77777777" w:rsidR="00D545DA" w:rsidRPr="00EB462F" w:rsidRDefault="00D545DA" w:rsidP="00D545DA">
      <w:pPr>
        <w:widowControl w:val="0"/>
        <w:autoSpaceDE w:val="0"/>
        <w:autoSpaceDN w:val="0"/>
        <w:adjustRightInd w:val="0"/>
        <w:spacing w:after="0" w:line="240" w:lineRule="auto"/>
        <w:jc w:val="both"/>
        <w:rPr>
          <w:rFonts w:ascii="Times New Roman" w:hAnsi="Times New Roman"/>
          <w:sz w:val="24"/>
          <w:szCs w:val="24"/>
        </w:rPr>
      </w:pPr>
      <w:r w:rsidRPr="00EB462F">
        <w:rPr>
          <w:rFonts w:ascii="Times New Roman" w:hAnsi="Times New Roman"/>
          <w:sz w:val="24"/>
          <w:szCs w:val="24"/>
        </w:rPr>
        <w:tab/>
        <w:t>Zaměstnavatel je plátcem části pojistného za své zaměstnance s výjimkou zaměstnanců, kteří postupují podle § 8 odst. 4. Zaměstnavatel je plátcem části pojistného z příjmů ze závislé činnosti a funkčních požitků podle zvláštního právního předpisu</w:t>
      </w:r>
      <w:r w:rsidRPr="00EB462F">
        <w:rPr>
          <w:rFonts w:ascii="Times New Roman" w:hAnsi="Times New Roman"/>
          <w:sz w:val="24"/>
          <w:szCs w:val="24"/>
          <w:vertAlign w:val="superscript"/>
        </w:rPr>
        <w:t>3)</w:t>
      </w:r>
      <w:r w:rsidRPr="00EB462F">
        <w:rPr>
          <w:rFonts w:ascii="Times New Roman" w:hAnsi="Times New Roman"/>
          <w:sz w:val="24"/>
          <w:szCs w:val="24"/>
        </w:rPr>
        <w:t xml:space="preserve"> zúčtovaných bývalému zaměstnanci po skončení zaměstnání. </w:t>
      </w:r>
    </w:p>
    <w:p w14:paraId="38086D22" w14:textId="77777777" w:rsidR="00D545DA" w:rsidRPr="00EB462F" w:rsidRDefault="00D545DA" w:rsidP="00D545DA">
      <w:pPr>
        <w:widowControl w:val="0"/>
        <w:autoSpaceDE w:val="0"/>
        <w:autoSpaceDN w:val="0"/>
        <w:adjustRightInd w:val="0"/>
        <w:spacing w:after="0" w:line="240" w:lineRule="auto"/>
        <w:rPr>
          <w:rFonts w:ascii="Times New Roman" w:hAnsi="Times New Roman"/>
          <w:sz w:val="24"/>
          <w:szCs w:val="24"/>
        </w:rPr>
      </w:pPr>
      <w:r w:rsidRPr="00EB462F">
        <w:rPr>
          <w:rFonts w:ascii="Times New Roman" w:hAnsi="Times New Roman"/>
          <w:sz w:val="24"/>
          <w:szCs w:val="24"/>
        </w:rPr>
        <w:t xml:space="preserve"> </w:t>
      </w:r>
    </w:p>
    <w:p w14:paraId="364F7264" w14:textId="77777777" w:rsidR="00D545DA" w:rsidRPr="00EB462F" w:rsidRDefault="00D545DA" w:rsidP="00D545DA">
      <w:pPr>
        <w:widowControl w:val="0"/>
        <w:autoSpaceDE w:val="0"/>
        <w:autoSpaceDN w:val="0"/>
        <w:adjustRightInd w:val="0"/>
        <w:spacing w:after="120" w:line="240" w:lineRule="auto"/>
        <w:jc w:val="center"/>
        <w:rPr>
          <w:rFonts w:ascii="Times New Roman" w:hAnsi="Times New Roman"/>
          <w:sz w:val="24"/>
          <w:szCs w:val="24"/>
        </w:rPr>
      </w:pPr>
      <w:r w:rsidRPr="00EB462F">
        <w:rPr>
          <w:rFonts w:ascii="Times New Roman" w:hAnsi="Times New Roman"/>
          <w:sz w:val="24"/>
          <w:szCs w:val="24"/>
        </w:rPr>
        <w:t xml:space="preserve">§ 7 </w:t>
      </w:r>
    </w:p>
    <w:p w14:paraId="20E43348" w14:textId="77777777" w:rsidR="00D545DA" w:rsidRPr="00EB462F" w:rsidRDefault="00D545DA" w:rsidP="00D545DA">
      <w:pPr>
        <w:widowControl w:val="0"/>
        <w:autoSpaceDE w:val="0"/>
        <w:autoSpaceDN w:val="0"/>
        <w:adjustRightInd w:val="0"/>
        <w:spacing w:after="60" w:line="240" w:lineRule="auto"/>
        <w:jc w:val="both"/>
        <w:rPr>
          <w:rFonts w:ascii="Times New Roman" w:hAnsi="Times New Roman"/>
          <w:sz w:val="24"/>
          <w:szCs w:val="24"/>
        </w:rPr>
      </w:pPr>
      <w:r w:rsidRPr="00EB462F">
        <w:rPr>
          <w:rFonts w:ascii="Times New Roman" w:hAnsi="Times New Roman"/>
          <w:sz w:val="24"/>
          <w:szCs w:val="24"/>
        </w:rPr>
        <w:tab/>
        <w:t xml:space="preserve">(1) Stát je plátcem pojistného prostřednictvím státního rozpočtu za tyto pojištěnce: </w:t>
      </w:r>
    </w:p>
    <w:p w14:paraId="6D901989"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a) nezaopatřené děti, </w:t>
      </w:r>
      <w:r w:rsidRPr="00EB462F">
        <w:rPr>
          <w:rFonts w:ascii="Times New Roman" w:hAnsi="Times New Roman"/>
          <w:b/>
          <w:sz w:val="24"/>
          <w:szCs w:val="24"/>
        </w:rPr>
        <w:t>s výjimkou osob uvedených v § 2 odst. 1 písm. b) bodě 9</w:t>
      </w:r>
      <w:r w:rsidRPr="00EB462F">
        <w:rPr>
          <w:rFonts w:ascii="Times New Roman" w:hAnsi="Times New Roman"/>
          <w:sz w:val="24"/>
          <w:szCs w:val="24"/>
        </w:rPr>
        <w:t>; nezaopatřenost dítěte se posuzuje podle zákona o státní sociální podpoře;</w:t>
      </w:r>
      <w:r w:rsidRPr="00EB462F">
        <w:rPr>
          <w:rStyle w:val="Znakapoznpodarou"/>
          <w:rFonts w:ascii="Times New Roman" w:hAnsi="Times New Roman"/>
          <w:sz w:val="24"/>
          <w:szCs w:val="24"/>
        </w:rPr>
        <w:footnoteReference w:customMarkFollows="1" w:id="86"/>
        <w:t>7)</w:t>
      </w:r>
      <w:r w:rsidRPr="00EB462F">
        <w:rPr>
          <w:rFonts w:ascii="Times New Roman" w:hAnsi="Times New Roman"/>
          <w:sz w:val="24"/>
          <w:szCs w:val="24"/>
        </w:rPr>
        <w:t xml:space="preserve"> </w:t>
      </w:r>
    </w:p>
    <w:p w14:paraId="4C308871"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b) poživatele důchodů z důchodového pojištění, kterým byl přiznán důchod před 1. lednem 1993 podle předpisů České a Slovenské Federativní Republiky a po 31. prosinci 1992 podle předpisů České republiky. Za poživatele důchodu se pro účely tohoto zákona považuje osoba podle předchozí věty i v měsících, kdy jí podle předpisů o důchodovém pojištění výplata důchodu nenáleží; </w:t>
      </w:r>
    </w:p>
    <w:p w14:paraId="7CEF31A3"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c) příjemce rodičovského příspěvku;</w:t>
      </w:r>
      <w:r w:rsidRPr="00EB462F">
        <w:rPr>
          <w:rFonts w:ascii="Times New Roman" w:hAnsi="Times New Roman"/>
          <w:sz w:val="24"/>
          <w:szCs w:val="24"/>
          <w:vertAlign w:val="superscript"/>
        </w:rPr>
        <w:t>7)</w:t>
      </w:r>
      <w:r w:rsidRPr="00EB462F">
        <w:rPr>
          <w:rFonts w:ascii="Times New Roman" w:hAnsi="Times New Roman"/>
          <w:sz w:val="24"/>
          <w:szCs w:val="24"/>
        </w:rPr>
        <w:t xml:space="preserve"> </w:t>
      </w:r>
    </w:p>
    <w:p w14:paraId="7F502B34"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d) ženy na mateřské a osoby na rodičovské dovolené a osoby pobírající peněžitou pomoc v mateřství podle předpisů o nemocenském pojištění</w:t>
      </w:r>
      <w:r w:rsidRPr="00EB462F">
        <w:rPr>
          <w:rStyle w:val="Znakapoznpodarou"/>
          <w:rFonts w:ascii="Times New Roman" w:hAnsi="Times New Roman"/>
          <w:sz w:val="24"/>
          <w:szCs w:val="24"/>
        </w:rPr>
        <w:footnoteReference w:customMarkFollows="1" w:id="87"/>
        <w:t>8)</w:t>
      </w:r>
      <w:r w:rsidRPr="00EB462F">
        <w:rPr>
          <w:rFonts w:ascii="Times New Roman" w:hAnsi="Times New Roman"/>
          <w:sz w:val="24"/>
          <w:szCs w:val="24"/>
        </w:rPr>
        <w:t xml:space="preserve">; </w:t>
      </w:r>
    </w:p>
    <w:p w14:paraId="419666CC"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e) uchazeče o zaměstnání včetně uchazečů o zaměstnání, kteří přijali krátkodobé zaměstnání;</w:t>
      </w:r>
      <w:r w:rsidRPr="00EB462F">
        <w:rPr>
          <w:rStyle w:val="Znakapoznpodarou"/>
          <w:rFonts w:ascii="Times New Roman" w:hAnsi="Times New Roman"/>
          <w:sz w:val="24"/>
          <w:szCs w:val="24"/>
        </w:rPr>
        <w:footnoteReference w:customMarkFollows="1" w:id="88"/>
        <w:t>9)</w:t>
      </w:r>
      <w:r w:rsidRPr="00EB462F">
        <w:rPr>
          <w:rFonts w:ascii="Times New Roman" w:hAnsi="Times New Roman"/>
          <w:sz w:val="24"/>
          <w:szCs w:val="24"/>
        </w:rPr>
        <w:t xml:space="preserve"> </w:t>
      </w:r>
    </w:p>
    <w:p w14:paraId="41F27228"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f) osoby pobírající dávku pomoci v hmotné nouzi a osoby s nimi společně posuzované</w:t>
      </w:r>
      <w:r w:rsidRPr="00EB462F">
        <w:rPr>
          <w:rStyle w:val="Znakapoznpodarou"/>
          <w:rFonts w:ascii="Times New Roman" w:hAnsi="Times New Roman"/>
          <w:sz w:val="24"/>
          <w:szCs w:val="24"/>
        </w:rPr>
        <w:footnoteReference w:customMarkFollows="1" w:id="89"/>
        <w:t>10)</w:t>
      </w:r>
      <w:r w:rsidRPr="00EB462F">
        <w:rPr>
          <w:rFonts w:ascii="Times New Roman" w:hAnsi="Times New Roman"/>
          <w:sz w:val="24"/>
          <w:szCs w:val="24"/>
        </w:rPr>
        <w:t xml:space="preserve">, a to za podmínky, že nejsou podle potvrzení plátce dávky pomoci v hmotné nouzi v pracovním ani obdobném vztahu ani nevykonávají samostatnou výdělečnou činnost, nejsou v evidenci uchazečů o zaměstnání a nejde o poživatele starobního důchodu, invalidního důchodu pro invaliditu třetího stupně, vdovského nebo vdoveckého důchodu, ani o poživatele rodičovského příspěvku nebo o nezaopatřené dítě, </w:t>
      </w:r>
    </w:p>
    <w:p w14:paraId="0D123E67"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g) osoby, které jsou závislé na péči jiné osoby ve stupni II (středně těžká závislost) nebo stupni III (těžká závislost) anebo stupni IV (úplná závislost)</w:t>
      </w:r>
      <w:r w:rsidRPr="00EB462F">
        <w:rPr>
          <w:rStyle w:val="Znakapoznpodarou"/>
          <w:rFonts w:ascii="Times New Roman" w:hAnsi="Times New Roman"/>
          <w:sz w:val="24"/>
          <w:szCs w:val="24"/>
        </w:rPr>
        <w:footnoteReference w:customMarkFollows="1" w:id="90"/>
        <w:t>11)</w:t>
      </w:r>
      <w:r w:rsidRPr="00EB462F">
        <w:rPr>
          <w:rFonts w:ascii="Times New Roman" w:hAnsi="Times New Roman"/>
          <w:sz w:val="24"/>
          <w:szCs w:val="24"/>
        </w:rPr>
        <w:t xml:space="preserve">, a osoby pečující o tyto osoby, a osoby pečující o osoby mladší 10 let, které jsou závislé na péči jiné osoby ve stupni I (lehká závislost), </w:t>
      </w:r>
    </w:p>
    <w:p w14:paraId="0FF0AF0B"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h) osoby ve výkonu zabezpečovací detence nebo vazby, osoby ve výkonu trestu odnětí svobody nebo osoby ve výkonu ústavního ochranného léčení; </w:t>
      </w:r>
    </w:p>
    <w:p w14:paraId="1F77E043"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i) osoby uvedené v § 5 písm. c), které jsou příjemci dávek nemocenského pojištění;</w:t>
      </w:r>
      <w:r w:rsidRPr="00EB462F">
        <w:rPr>
          <w:rStyle w:val="Znakapoznpodarou"/>
          <w:rFonts w:ascii="Times New Roman" w:hAnsi="Times New Roman"/>
          <w:sz w:val="24"/>
          <w:szCs w:val="24"/>
        </w:rPr>
        <w:footnoteReference w:customMarkFollows="1" w:id="91"/>
        <w:t>14)</w:t>
      </w:r>
      <w:r w:rsidRPr="00EB462F">
        <w:rPr>
          <w:rFonts w:ascii="Times New Roman" w:hAnsi="Times New Roman"/>
          <w:sz w:val="24"/>
          <w:szCs w:val="24"/>
        </w:rPr>
        <w:t xml:space="preserve"> </w:t>
      </w:r>
    </w:p>
    <w:p w14:paraId="54E324B5"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j) osoby, které jsou invalidní ve třetím stupni nebo které dosáhly věku potřebného pro nárok na starobní důchod, avšak nesplňují další podmínky pro přiznání invalidního důchodu pro invaliditu třetího stupně nebo starobního důchodu a nemají příjmy ze zaměstnání, ze samostatné výdělečné činnosti a nepožívají žádný důchod z ciziny, nebo tento důchod nepřesahuje měsíčně částku ve výši minimální mzdy;</w:t>
      </w:r>
      <w:r w:rsidRPr="00EB462F">
        <w:rPr>
          <w:rStyle w:val="Znakapoznpodarou"/>
          <w:rFonts w:ascii="Times New Roman" w:hAnsi="Times New Roman"/>
          <w:sz w:val="24"/>
          <w:szCs w:val="24"/>
        </w:rPr>
        <w:footnoteReference w:customMarkFollows="1" w:id="92"/>
        <w:t>15)</w:t>
      </w:r>
      <w:r w:rsidRPr="00EB462F">
        <w:rPr>
          <w:rFonts w:ascii="Times New Roman" w:hAnsi="Times New Roman"/>
          <w:sz w:val="24"/>
          <w:szCs w:val="24"/>
        </w:rPr>
        <w:t xml:space="preserve"> </w:t>
      </w:r>
    </w:p>
    <w:p w14:paraId="290420B4"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k) osoby celodenně osobně a řádně pečující alespoň o jedno dítě do sedmi let věku nebo nejméně o dvě děti do 15 let věku, nejde-li o osoby uvedené v písmenu c) nebo d). Podmínka celodenní péče se považuje za splněnou i tehdy, je-li dítě předškolního věku umístěno v jeslích (mateřské škole), popřípadě v obdobném zařízení na dobu, která nepřevyšuje čtyři hodiny denně, a jde-li o dítě plnící povinnou školní docházku, po dobu návštěvy školy, s výjimkou umístění v zařízení s týdenním či celoročním pobytem. Za takové osoby se považuje vždy pouze jedna osoba, a to buď otec nebo matka dítěte, nebo osoba, která převzala dítě do trvalé péče nahrazující péči rodičů,</w:t>
      </w:r>
      <w:r w:rsidRPr="00EB462F">
        <w:rPr>
          <w:rStyle w:val="Znakapoznpodarou"/>
          <w:rFonts w:ascii="Times New Roman" w:hAnsi="Times New Roman"/>
          <w:sz w:val="24"/>
          <w:szCs w:val="24"/>
        </w:rPr>
        <w:footnoteReference w:customMarkFollows="1" w:id="93"/>
        <w:t>16)</w:t>
      </w:r>
      <w:r w:rsidRPr="00EB462F">
        <w:rPr>
          <w:rFonts w:ascii="Times New Roman" w:hAnsi="Times New Roman"/>
          <w:sz w:val="24"/>
          <w:szCs w:val="24"/>
        </w:rPr>
        <w:t xml:space="preserve"> pokud nemají příjmy ze zaměstnání nebo ze samostatné výdělečné činnosti, </w:t>
      </w:r>
    </w:p>
    <w:p w14:paraId="1E6750EA"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l) mladistvé umístěné ve školských zařízeních pro výkon ústavní výchovy a ochranné výchovy, </w:t>
      </w:r>
    </w:p>
    <w:p w14:paraId="7C97EB55"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m) osoby vykonávající dlouhodobou dobrovolnickou službu na základě smlouvy s vysílající organizací, které byla udělena akreditace Ministerstvem vnitra, v rozsahu překračujícím v průměru alespoň 20 hodin v kalendářním týdnu, pokud není dobrovolník plátcem pojistného podle § 5 nebo za něj není plátcem pojistného stát podle předchozích písmen a) až l), </w:t>
      </w:r>
    </w:p>
    <w:p w14:paraId="6B2C2346"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n) manžele nebo registrované partnery státních zaměstnanců podle zákona o státní službě nebo jiných zaměstnanců v organizačních složkách státu, pokud je následují do místa jejich vyslání k výkonu práce v zahraničí nebo k výkonu služby v zahraničí se souhlasem této organizační složky státu, a nemají příjem ze závislé činnosti nebo nejsou osobami samostatně výdělečně činnými podle § 5 nebo nejsou osobami vykonávajícími obdobné činnosti podle práva cizího státu, do kterého byli jejich manželé nebo registrovaní partneři vysláni k výkonu práce v zahraničí nebo k výkonu služby v zahraničí, </w:t>
      </w:r>
    </w:p>
    <w:p w14:paraId="175216F7"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trike/>
          <w:sz w:val="24"/>
          <w:szCs w:val="24"/>
        </w:rPr>
      </w:pPr>
      <w:r w:rsidRPr="00EB462F">
        <w:rPr>
          <w:rFonts w:ascii="Times New Roman" w:hAnsi="Times New Roman"/>
          <w:strike/>
          <w:sz w:val="24"/>
          <w:szCs w:val="24"/>
        </w:rPr>
        <w:t>o) cizince, kterým bylo uděleno oprávnění k pobytu na území České republiky za účelem poskytnutí dočasné ochrany podle zvláštního právního předpisu,</w:t>
      </w:r>
      <w:r w:rsidRPr="00EB462F">
        <w:rPr>
          <w:rStyle w:val="Znakapoznpodarou"/>
          <w:rFonts w:ascii="Times New Roman" w:hAnsi="Times New Roman"/>
          <w:strike/>
          <w:sz w:val="24"/>
          <w:szCs w:val="24"/>
        </w:rPr>
        <w:footnoteReference w:customMarkFollows="1" w:id="94"/>
        <w:t>16a)</w:t>
      </w:r>
      <w:r w:rsidRPr="00EB462F">
        <w:rPr>
          <w:rFonts w:ascii="Times New Roman" w:hAnsi="Times New Roman"/>
          <w:strike/>
          <w:sz w:val="24"/>
          <w:szCs w:val="24"/>
        </w:rPr>
        <w:t xml:space="preserve"> pokud nemají příjmy ze zaměstnání nebo ze samostatné výdělečné činnosti, </w:t>
      </w:r>
    </w:p>
    <w:p w14:paraId="4347AFD0"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b/>
          <w:sz w:val="24"/>
          <w:szCs w:val="24"/>
        </w:rPr>
      </w:pPr>
      <w:r w:rsidRPr="00EB462F">
        <w:rPr>
          <w:rFonts w:ascii="Times New Roman" w:hAnsi="Times New Roman"/>
          <w:b/>
          <w:sz w:val="24"/>
          <w:szCs w:val="24"/>
        </w:rPr>
        <w:t>o) osoby uvedené v § 2 odst. 1 písm. b) bodech 3 až 5 a 10, pokud nemají příjmy ze zaměstnání nebo ze samostatné výdělečné činnosti,</w:t>
      </w:r>
    </w:p>
    <w:p w14:paraId="30308D3D"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p) žadatele o udělení mezinárodní ochrany a jeho dítě narozené na území České republiky, cizince, jemuž bylo vydáno potvrzení o strpění pobytu na území České republiky, a jeho dítě narozené na území České republiky</w:t>
      </w:r>
      <w:r w:rsidRPr="00EB462F">
        <w:rPr>
          <w:rStyle w:val="Znakapoznpodarou"/>
          <w:rFonts w:ascii="Times New Roman" w:hAnsi="Times New Roman"/>
          <w:sz w:val="24"/>
          <w:szCs w:val="24"/>
        </w:rPr>
        <w:footnoteReference w:customMarkFollows="1" w:id="95"/>
        <w:t>16b)</w:t>
      </w:r>
      <w:r w:rsidRPr="00EB462F">
        <w:rPr>
          <w:rFonts w:ascii="Times New Roman" w:hAnsi="Times New Roman"/>
          <w:sz w:val="24"/>
          <w:szCs w:val="24"/>
        </w:rPr>
        <w:t xml:space="preserve">, pokud nemají příjmy ze zaměstnání nebo ze samostatné výdělečné činnosti, </w:t>
      </w:r>
    </w:p>
    <w:p w14:paraId="51A72C5C"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q) příjemci starobní penze na určenou dobu, doživotní penze nebo penze na přesně stanovenou dobu s přesně stanovenou výší důchodu podle zákona upravujícího doplňkové penzijní spoření do dosažení věku potřebného pro vznik nároku na starobní důchod podle § 32 zákona o důchodovém pojištění, pokud jsou splněny podmínky stanovené v § 22 odst. 4 nebo § 23 odst. 6 zákona č. 427/2011 Sb., o doplňkovém penzijním spoření; při stanovení tohoto věku u žen se postupuje stejně jako u mužů stejného data narození, </w:t>
      </w:r>
    </w:p>
    <w:p w14:paraId="155D9F0A" w14:textId="77777777" w:rsidR="00D545DA" w:rsidRPr="00EB462F" w:rsidRDefault="00D545DA" w:rsidP="00D545DA">
      <w:pPr>
        <w:widowControl w:val="0"/>
        <w:autoSpaceDE w:val="0"/>
        <w:autoSpaceDN w:val="0"/>
        <w:adjustRightInd w:val="0"/>
        <w:spacing w:after="12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r ) osoby starší 26 let studující prvně v doktorském studijním programu uskutečňovaném vysokou školou v České republice ve standardní době v prezenční formě studia, pokud nejsou zaměstnanci nebo osobami samostatně výdělečně činnými podle § 5; za dobu uvedeného studia se pro účely tohoto písmena považuje také kalendářní měsíc, v němž osoba ukončila uvedené studium. </w:t>
      </w:r>
    </w:p>
    <w:p w14:paraId="43AAFF66" w14:textId="77777777" w:rsidR="00D545DA" w:rsidRPr="00EB462F" w:rsidRDefault="00D545DA" w:rsidP="00D545DA">
      <w:pPr>
        <w:widowControl w:val="0"/>
        <w:autoSpaceDE w:val="0"/>
        <w:autoSpaceDN w:val="0"/>
        <w:adjustRightInd w:val="0"/>
        <w:spacing w:after="0" w:line="240" w:lineRule="auto"/>
        <w:jc w:val="both"/>
        <w:rPr>
          <w:rFonts w:ascii="Times New Roman" w:hAnsi="Times New Roman"/>
          <w:sz w:val="24"/>
          <w:szCs w:val="24"/>
        </w:rPr>
      </w:pPr>
      <w:r w:rsidRPr="00EB462F">
        <w:rPr>
          <w:rFonts w:ascii="Times New Roman" w:hAnsi="Times New Roman"/>
          <w:sz w:val="24"/>
          <w:szCs w:val="24"/>
        </w:rPr>
        <w:tab/>
        <w:t xml:space="preserve">(2) Mají-li osoby uvedené v odstavci 1 písm. a) až h) a </w:t>
      </w:r>
      <w:r w:rsidRPr="00EB462F">
        <w:rPr>
          <w:rFonts w:ascii="Times New Roman" w:hAnsi="Times New Roman"/>
          <w:strike/>
          <w:sz w:val="24"/>
          <w:szCs w:val="24"/>
        </w:rPr>
        <w:t>q)</w:t>
      </w:r>
      <w:r w:rsidRPr="00EB462F">
        <w:rPr>
          <w:rFonts w:ascii="Times New Roman" w:hAnsi="Times New Roman"/>
          <w:sz w:val="24"/>
          <w:szCs w:val="24"/>
        </w:rPr>
        <w:t xml:space="preserve"> </w:t>
      </w:r>
      <w:r w:rsidRPr="00EB462F">
        <w:rPr>
          <w:rFonts w:ascii="Times New Roman" w:hAnsi="Times New Roman"/>
          <w:b/>
          <w:sz w:val="24"/>
          <w:szCs w:val="24"/>
        </w:rPr>
        <w:t xml:space="preserve">p) </w:t>
      </w:r>
      <w:r w:rsidRPr="00EB462F">
        <w:rPr>
          <w:rFonts w:ascii="Times New Roman" w:hAnsi="Times New Roman"/>
          <w:sz w:val="24"/>
          <w:szCs w:val="24"/>
        </w:rPr>
        <w:t xml:space="preserve">příjmy ze zaměstnání nebo ze samostatné výdělečné činnosti, je plátcem pojistného stát i tyto osoby. </w:t>
      </w:r>
    </w:p>
    <w:p w14:paraId="1214D1CF" w14:textId="77777777" w:rsidR="00D545DA" w:rsidRPr="00FD46BF" w:rsidRDefault="00D545DA" w:rsidP="00D545DA">
      <w:pPr>
        <w:widowControl w:val="0"/>
        <w:autoSpaceDE w:val="0"/>
        <w:autoSpaceDN w:val="0"/>
        <w:adjustRightInd w:val="0"/>
        <w:spacing w:after="0" w:line="240" w:lineRule="auto"/>
        <w:rPr>
          <w:rFonts w:ascii="Times New Roman" w:hAnsi="Times New Roman"/>
          <w:iCs/>
          <w:sz w:val="24"/>
          <w:szCs w:val="24"/>
        </w:rPr>
      </w:pPr>
    </w:p>
    <w:p w14:paraId="43C1BF4D" w14:textId="77777777" w:rsidR="00D545DA" w:rsidRPr="00EB462F" w:rsidRDefault="00D545DA" w:rsidP="00D545DA">
      <w:pPr>
        <w:spacing w:after="120"/>
        <w:jc w:val="center"/>
        <w:rPr>
          <w:rFonts w:ascii="Times New Roman" w:hAnsi="Times New Roman"/>
          <w:b/>
          <w:sz w:val="24"/>
          <w:szCs w:val="24"/>
        </w:rPr>
      </w:pPr>
      <w:r w:rsidRPr="00EB462F">
        <w:rPr>
          <w:rFonts w:ascii="Times New Roman" w:hAnsi="Times New Roman"/>
          <w:b/>
          <w:sz w:val="24"/>
          <w:szCs w:val="24"/>
        </w:rPr>
        <w:t xml:space="preserve">§ </w:t>
      </w:r>
      <w:r>
        <w:rPr>
          <w:rFonts w:ascii="Times New Roman" w:hAnsi="Times New Roman"/>
          <w:b/>
          <w:sz w:val="24"/>
          <w:szCs w:val="24"/>
        </w:rPr>
        <w:t>7</w:t>
      </w:r>
      <w:r w:rsidRPr="00EB462F">
        <w:rPr>
          <w:rFonts w:ascii="Times New Roman" w:hAnsi="Times New Roman"/>
          <w:b/>
          <w:sz w:val="24"/>
          <w:szCs w:val="24"/>
        </w:rPr>
        <w:t>a</w:t>
      </w:r>
    </w:p>
    <w:p w14:paraId="7AD4C349" w14:textId="77777777" w:rsidR="00D545DA" w:rsidRDefault="00D545DA" w:rsidP="00D545DA">
      <w:pPr>
        <w:widowControl w:val="0"/>
        <w:autoSpaceDE w:val="0"/>
        <w:autoSpaceDN w:val="0"/>
        <w:adjustRightInd w:val="0"/>
        <w:spacing w:after="0" w:line="240" w:lineRule="auto"/>
        <w:ind w:firstLine="708"/>
        <w:rPr>
          <w:rFonts w:ascii="Times New Roman" w:hAnsi="Times New Roman"/>
          <w:b/>
          <w:sz w:val="24"/>
          <w:szCs w:val="24"/>
        </w:rPr>
      </w:pPr>
      <w:r w:rsidRPr="00EB462F">
        <w:rPr>
          <w:rFonts w:ascii="Times New Roman" w:hAnsi="Times New Roman"/>
          <w:b/>
          <w:sz w:val="24"/>
          <w:szCs w:val="24"/>
        </w:rPr>
        <w:t>Zákonný zástupce, opatrovník nebo poručník osoby uvedené v § 2 odst. 1 písm. b) bodě 9 je plátcem pojistného za tuto osobu.</w:t>
      </w:r>
    </w:p>
    <w:p w14:paraId="4F54D150" w14:textId="77777777" w:rsidR="00D545DA" w:rsidRPr="00EB462F" w:rsidRDefault="00D545DA" w:rsidP="00D545DA">
      <w:pPr>
        <w:widowControl w:val="0"/>
        <w:autoSpaceDE w:val="0"/>
        <w:autoSpaceDN w:val="0"/>
        <w:adjustRightInd w:val="0"/>
        <w:spacing w:after="0" w:line="240" w:lineRule="auto"/>
        <w:ind w:firstLine="708"/>
        <w:rPr>
          <w:rFonts w:ascii="Times New Roman" w:hAnsi="Times New Roman"/>
          <w:b/>
          <w:sz w:val="24"/>
          <w:szCs w:val="24"/>
        </w:rPr>
      </w:pPr>
    </w:p>
    <w:p w14:paraId="03EEC567" w14:textId="77777777" w:rsidR="00D545DA" w:rsidRPr="00EB462F" w:rsidRDefault="00D545DA" w:rsidP="00D545DA">
      <w:pPr>
        <w:widowControl w:val="0"/>
        <w:autoSpaceDE w:val="0"/>
        <w:autoSpaceDN w:val="0"/>
        <w:adjustRightInd w:val="0"/>
        <w:spacing w:after="120" w:line="240" w:lineRule="auto"/>
        <w:jc w:val="center"/>
        <w:rPr>
          <w:rFonts w:ascii="Times New Roman" w:hAnsi="Times New Roman"/>
          <w:sz w:val="24"/>
          <w:szCs w:val="24"/>
        </w:rPr>
      </w:pPr>
      <w:r w:rsidRPr="00EB462F">
        <w:rPr>
          <w:rFonts w:ascii="Times New Roman" w:hAnsi="Times New Roman"/>
          <w:sz w:val="24"/>
          <w:szCs w:val="24"/>
        </w:rPr>
        <w:t>§ 8</w:t>
      </w:r>
    </w:p>
    <w:p w14:paraId="7A17C400" w14:textId="77777777" w:rsidR="00D545DA" w:rsidRPr="00EB462F" w:rsidRDefault="00D545DA" w:rsidP="00D545DA">
      <w:pPr>
        <w:widowControl w:val="0"/>
        <w:autoSpaceDE w:val="0"/>
        <w:autoSpaceDN w:val="0"/>
        <w:adjustRightInd w:val="0"/>
        <w:spacing w:after="120" w:line="240" w:lineRule="auto"/>
        <w:jc w:val="center"/>
        <w:rPr>
          <w:rFonts w:ascii="Times New Roman" w:hAnsi="Times New Roman"/>
          <w:bCs/>
          <w:sz w:val="24"/>
          <w:szCs w:val="24"/>
        </w:rPr>
      </w:pPr>
      <w:r w:rsidRPr="00EB462F">
        <w:rPr>
          <w:rFonts w:ascii="Times New Roman" w:hAnsi="Times New Roman"/>
          <w:bCs/>
          <w:sz w:val="24"/>
          <w:szCs w:val="24"/>
        </w:rPr>
        <w:t xml:space="preserve">Povinnost platit pojistné </w:t>
      </w:r>
    </w:p>
    <w:p w14:paraId="7CC72E0E" w14:textId="77777777" w:rsidR="00D545DA" w:rsidRPr="00EB462F" w:rsidRDefault="00D545DA" w:rsidP="00D545DA">
      <w:pPr>
        <w:widowControl w:val="0"/>
        <w:autoSpaceDE w:val="0"/>
        <w:autoSpaceDN w:val="0"/>
        <w:adjustRightInd w:val="0"/>
        <w:spacing w:after="60" w:line="240" w:lineRule="auto"/>
        <w:jc w:val="both"/>
        <w:rPr>
          <w:rFonts w:ascii="Times New Roman" w:hAnsi="Times New Roman"/>
          <w:sz w:val="24"/>
          <w:szCs w:val="24"/>
        </w:rPr>
      </w:pPr>
      <w:r w:rsidRPr="00EB462F">
        <w:rPr>
          <w:rFonts w:ascii="Times New Roman" w:hAnsi="Times New Roman"/>
          <w:sz w:val="24"/>
          <w:szCs w:val="24"/>
        </w:rPr>
        <w:tab/>
        <w:t xml:space="preserve">(1) Pojistné se platí zdravotní pojišťovně, u které je pojištěnec pojištěn, (dále jen "příslušná zdravotní pojišťovna"). Povinnost platit pojistné vzniká pojištěnci dnem: </w:t>
      </w:r>
    </w:p>
    <w:p w14:paraId="003ECB3F"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a) nástupu zaměstnance do zaměstnání (§ 2 odst. 3); </w:t>
      </w:r>
    </w:p>
    <w:p w14:paraId="0407E29E"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b) zahájení samostatné výdělečné činnosti [§ 5 písm. b)]; </w:t>
      </w:r>
    </w:p>
    <w:p w14:paraId="3D8D79C1"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c) kdy se stal pojištěncem podle § 5 písm. c); </w:t>
      </w:r>
    </w:p>
    <w:p w14:paraId="7784A55B"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d) ke kterému se po návratu do České republiky pojištěnec přihlásil podle odstavce 4 u příslušné zdravotní pojišťovny;</w:t>
      </w:r>
    </w:p>
    <w:p w14:paraId="36C88F9E"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b/>
          <w:sz w:val="24"/>
          <w:szCs w:val="24"/>
        </w:rPr>
      </w:pPr>
      <w:r w:rsidRPr="00EB462F">
        <w:rPr>
          <w:rFonts w:ascii="Times New Roman" w:hAnsi="Times New Roman"/>
          <w:b/>
          <w:sz w:val="24"/>
          <w:szCs w:val="24"/>
        </w:rPr>
        <w:t>e) kdy se stal pojištěncem podle § 5 písm. d);</w:t>
      </w:r>
    </w:p>
    <w:p w14:paraId="473A681B"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trike/>
          <w:sz w:val="24"/>
          <w:szCs w:val="24"/>
        </w:rPr>
        <w:t>e</w:t>
      </w:r>
      <w:r w:rsidRPr="00EB462F">
        <w:rPr>
          <w:rFonts w:ascii="Times New Roman" w:hAnsi="Times New Roman"/>
          <w:sz w:val="24"/>
          <w:szCs w:val="24"/>
        </w:rPr>
        <w:t xml:space="preserve"> </w:t>
      </w:r>
      <w:r w:rsidRPr="00EB462F">
        <w:rPr>
          <w:rFonts w:ascii="Times New Roman" w:hAnsi="Times New Roman"/>
          <w:b/>
          <w:sz w:val="24"/>
          <w:szCs w:val="24"/>
        </w:rPr>
        <w:t>f</w:t>
      </w:r>
      <w:r w:rsidRPr="00EB462F">
        <w:rPr>
          <w:rFonts w:ascii="Times New Roman" w:hAnsi="Times New Roman"/>
          <w:sz w:val="24"/>
          <w:szCs w:val="24"/>
        </w:rPr>
        <w:t xml:space="preserve">) návratu do České republiky po nepřetržitém pobytu v cizině, který započal již před 1. lednem 1993, pokud den návratu připadne na období po 30. dubnu 1995; uvedené skutečnosti je pojištěnec povinen příslušné zdravotní pojišťovně doložit; </w:t>
      </w:r>
    </w:p>
    <w:p w14:paraId="26B8A721"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trike/>
          <w:sz w:val="24"/>
          <w:szCs w:val="24"/>
        </w:rPr>
        <w:t>f</w:t>
      </w:r>
      <w:r w:rsidRPr="00EB462F">
        <w:rPr>
          <w:rFonts w:ascii="Times New Roman" w:hAnsi="Times New Roman"/>
          <w:sz w:val="24"/>
          <w:szCs w:val="24"/>
        </w:rPr>
        <w:t xml:space="preserve"> </w:t>
      </w:r>
      <w:r w:rsidRPr="00EB462F">
        <w:rPr>
          <w:rFonts w:ascii="Times New Roman" w:hAnsi="Times New Roman"/>
          <w:b/>
          <w:sz w:val="24"/>
          <w:szCs w:val="24"/>
        </w:rPr>
        <w:t>g</w:t>
      </w:r>
      <w:r w:rsidRPr="00EB462F">
        <w:rPr>
          <w:rFonts w:ascii="Times New Roman" w:hAnsi="Times New Roman"/>
          <w:sz w:val="24"/>
          <w:szCs w:val="24"/>
        </w:rPr>
        <w:t xml:space="preserve">) návratu do České republiky po nepřetržitém pobytu v cizině, který započal mezi 1. lednem 1993 a 1. červencem 1993, pokud den návratu připadne na období po 30. dubnu 1995, jestliže pojištěnec </w:t>
      </w:r>
    </w:p>
    <w:p w14:paraId="14F0763B" w14:textId="77777777" w:rsidR="00D545DA" w:rsidRPr="00EB462F" w:rsidRDefault="00D545DA" w:rsidP="00D545DA">
      <w:pPr>
        <w:widowControl w:val="0"/>
        <w:autoSpaceDE w:val="0"/>
        <w:autoSpaceDN w:val="0"/>
        <w:adjustRightInd w:val="0"/>
        <w:spacing w:after="60" w:line="240" w:lineRule="auto"/>
        <w:ind w:left="567" w:hanging="141"/>
        <w:jc w:val="both"/>
        <w:rPr>
          <w:rFonts w:ascii="Times New Roman" w:hAnsi="Times New Roman"/>
          <w:sz w:val="24"/>
          <w:szCs w:val="24"/>
        </w:rPr>
      </w:pPr>
      <w:r w:rsidRPr="00EB462F">
        <w:rPr>
          <w:rFonts w:ascii="Times New Roman" w:hAnsi="Times New Roman"/>
          <w:sz w:val="24"/>
          <w:szCs w:val="24"/>
        </w:rPr>
        <w:t xml:space="preserve">1. byl v cizině zdravotně pojištěn, </w:t>
      </w:r>
    </w:p>
    <w:p w14:paraId="67F475B8" w14:textId="77777777" w:rsidR="00D545DA" w:rsidRPr="00EB462F" w:rsidRDefault="00D545DA" w:rsidP="00D545DA">
      <w:pPr>
        <w:widowControl w:val="0"/>
        <w:autoSpaceDE w:val="0"/>
        <w:autoSpaceDN w:val="0"/>
        <w:adjustRightInd w:val="0"/>
        <w:spacing w:after="60" w:line="240" w:lineRule="auto"/>
        <w:ind w:left="567" w:hanging="141"/>
        <w:jc w:val="both"/>
        <w:rPr>
          <w:rFonts w:ascii="Times New Roman" w:hAnsi="Times New Roman"/>
          <w:sz w:val="24"/>
          <w:szCs w:val="24"/>
        </w:rPr>
      </w:pPr>
      <w:r w:rsidRPr="00EB462F">
        <w:rPr>
          <w:rFonts w:ascii="Times New Roman" w:hAnsi="Times New Roman"/>
          <w:sz w:val="24"/>
          <w:szCs w:val="24"/>
        </w:rPr>
        <w:t xml:space="preserve">2. v uvedeném období mu nebyly poskytnuty hrazené služby, </w:t>
      </w:r>
    </w:p>
    <w:p w14:paraId="28550E34" w14:textId="77777777" w:rsidR="00D545DA" w:rsidRPr="00EB462F" w:rsidRDefault="00D545DA" w:rsidP="00D545DA">
      <w:pPr>
        <w:widowControl w:val="0"/>
        <w:autoSpaceDE w:val="0"/>
        <w:autoSpaceDN w:val="0"/>
        <w:adjustRightInd w:val="0"/>
        <w:spacing w:after="60" w:line="240" w:lineRule="auto"/>
        <w:ind w:left="567" w:hanging="141"/>
        <w:jc w:val="both"/>
        <w:rPr>
          <w:rFonts w:ascii="Times New Roman" w:hAnsi="Times New Roman"/>
          <w:sz w:val="24"/>
          <w:szCs w:val="24"/>
        </w:rPr>
      </w:pPr>
      <w:r w:rsidRPr="00EB462F">
        <w:rPr>
          <w:rFonts w:ascii="Times New Roman" w:hAnsi="Times New Roman"/>
          <w:sz w:val="24"/>
          <w:szCs w:val="24"/>
        </w:rPr>
        <w:t xml:space="preserve">3. požádal zpětně příslušnou zdravotní pojišťovnu o postup podle odstavce 4. </w:t>
      </w:r>
    </w:p>
    <w:p w14:paraId="620EAC1E" w14:textId="77777777" w:rsidR="00D545DA" w:rsidRPr="00EB462F" w:rsidRDefault="00D545DA" w:rsidP="00D545DA">
      <w:pPr>
        <w:widowControl w:val="0"/>
        <w:autoSpaceDE w:val="0"/>
        <w:autoSpaceDN w:val="0"/>
        <w:adjustRightInd w:val="0"/>
        <w:spacing w:after="120" w:line="240" w:lineRule="auto"/>
        <w:ind w:firstLine="142"/>
        <w:jc w:val="both"/>
        <w:rPr>
          <w:rFonts w:ascii="Times New Roman" w:hAnsi="Times New Roman"/>
          <w:sz w:val="24"/>
          <w:szCs w:val="24"/>
        </w:rPr>
      </w:pPr>
      <w:r w:rsidRPr="00EB462F">
        <w:rPr>
          <w:rFonts w:ascii="Times New Roman" w:hAnsi="Times New Roman"/>
          <w:sz w:val="24"/>
          <w:szCs w:val="24"/>
        </w:rPr>
        <w:t xml:space="preserve">Tím není dotčena povinnost platit pojistné za dobu předcházející pobytu v cizině. </w:t>
      </w:r>
    </w:p>
    <w:p w14:paraId="67EDE2D2" w14:textId="77777777" w:rsidR="00D545DA" w:rsidRPr="00EB462F" w:rsidRDefault="00D545DA" w:rsidP="00D545DA">
      <w:pPr>
        <w:widowControl w:val="0"/>
        <w:autoSpaceDE w:val="0"/>
        <w:autoSpaceDN w:val="0"/>
        <w:adjustRightInd w:val="0"/>
        <w:spacing w:after="60" w:line="240" w:lineRule="auto"/>
        <w:jc w:val="both"/>
        <w:rPr>
          <w:rFonts w:ascii="Times New Roman" w:hAnsi="Times New Roman"/>
          <w:sz w:val="24"/>
          <w:szCs w:val="24"/>
        </w:rPr>
      </w:pPr>
      <w:r w:rsidRPr="00EB462F">
        <w:rPr>
          <w:rFonts w:ascii="Times New Roman" w:hAnsi="Times New Roman"/>
          <w:sz w:val="24"/>
          <w:szCs w:val="24"/>
        </w:rPr>
        <w:tab/>
        <w:t xml:space="preserve">(2) Povinnost zaměstnavatele platit část pojistného za své zaměstnance vzniká dnem nástupu zaměstnance do zaměstnání (§ 2 odst. 3) a zaniká dnem skončení zaměstnání, s výjimkami stanovenými v § 6. Za den nástupu zaměstnance do zaměstnání se považuje </w:t>
      </w:r>
    </w:p>
    <w:p w14:paraId="2C239005"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a) u pracovního poměru včetně pracovního poměru sjednaného podle cizích právních předpisů den, ve kterém zaměstnanec nastoupil do práce, a za den ukončení zaměstnání se považuje den skončení pracovního poměru, </w:t>
      </w:r>
    </w:p>
    <w:p w14:paraId="6B58E1B6"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b) u služebního poměru den, ve kterém zaměstnanec nastoupil k výkonu služby, jde-li o státního zaměstnance den nástupu služby, a za den ukončení zaměstnání se považuje den skončení služebního poměru, </w:t>
      </w:r>
    </w:p>
    <w:p w14:paraId="4BD7F169"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c) u členů družstva v družstvech, kde podmínkou členství je jejich pracovní vztah k družstvu, jestliže mimo pracovněprávní vztah vykonávají pro družstvo práci, za kterou jsou jím odměňováni, den započetí práce pro družstvo, a za den ukončení zaměstnání se považuje den skončení členství v družstvu, </w:t>
      </w:r>
    </w:p>
    <w:p w14:paraId="3655315F"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d) u zaměstnanců činných na základě dohody o pracovní činnosti den, ve kterém poprvé po uzavření dohody o pracovní činnosti zaměstnanec začal vykonávat sjednanou práci, a za den ukončení zaměstnání se považuje den, jímž uplynula doba, na kterou byla tato dohoda sjednána, u zaměstnanců činných na základě dohody o provedení práce se postupuje obdobně, </w:t>
      </w:r>
    </w:p>
    <w:p w14:paraId="7D53D662"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e) u soudců den nástupu soudce do funkce, a za den ukončení zaměstnání se považuje den skončení výkonu funkce soudce, </w:t>
      </w:r>
    </w:p>
    <w:p w14:paraId="14547BBE"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f) u členů zastupitelstev územních samosprávných celků a zastupitelstev městských částí nebo městských obvodů územně členěných statutárních měst a hlavního města Prahy, kteří jsou pro výkon funkce dlouhodobě uvolněni nebo kteří před zvolením do funkce člena zastupitelstva nebyli v pracovním poměru, ale vykonávají funkci ve stejném rozsahu jako dlouhodobě uvolnění členové zastupitelstva den, od něhož členu náleží odměna za výkon funkce vyplácená členům zastupitelstev územních samosprávných celků a zastupitelstev městských částí nebo městských obvodů územně členěných statutárních měst a hlavního města Prahy, kteří jsou pro výkon funkce dlouhodobě uvolněni nebo kteří před zvolením do funkce člena zastupitelstva nebyli v pracovním poměru, ale vykonávají funkci ve stejném rozsahu jako dlouhodobě uvolnění členové zastupitelstva, a za den ukončení zaměstnání se považuje den, od něhož tato odměna nenáleží. Plní-li dosavadní starosta nebo primátor úkoly po uplynutí volebního období až do dne konání ustavujícího zasedání nově zvoleného zastupitelstva a je mu vyplácena odměna uvedená ve větě první, považuje se za zaměstnance ještě po dobu, po kterou mu náleží tato odměna; to platí obdobně pro hejtmana kraje a primátora hlavního města Prahy, </w:t>
      </w:r>
    </w:p>
    <w:p w14:paraId="081BF188"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g) u poslanců Poslanecké sněmovny a senátorů Senátu Parlamentu České republiky a poslanců Evropského parlamentu zvolených na území České republiky den zvolení, a za den ukončení zaměstnání se považuje den uplynutí volebního období, popřípadě den zániku mandátu, </w:t>
      </w:r>
    </w:p>
    <w:p w14:paraId="330DA927"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h) u členů vlády, prezidenta, viceprezidenta a členů Nejvyššího kontrolního úřadu, členů Rady pro rozhlasové a televizní vysílání, členů Rady Českého telekomunikačního úřadu, finančního arbitra, zástupce finančního arbitra, Veřejného ochránce práv a zástupce Veřejného ochránce práv den nástupu do funkce, a za den ukončení zaměstnání se považuje den skončení výkonu funkce, </w:t>
      </w:r>
    </w:p>
    <w:p w14:paraId="2E1F003B"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i) u fyzických osob, které nejsou uvedeny v písmenech e) až h), které byly jmenovány nebo zvoleny do funkce a jejich jmenováním nevznikl pracovní nebo služební poměr, den nástupu do funkce, a za den ukončení zaměstnání se považuje den skončení výkonu funkce, </w:t>
      </w:r>
    </w:p>
    <w:p w14:paraId="7658A0B6"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j) u dobrovolných pracovníků pečovatelské služby den, ve kterém začal dobrovolný pracovník poskytovat pečovatelskou službu, a za den ukončení zaměstnání se považuje den, kdy přestal být dobrovolným pracovníkem pečovatelské služby, </w:t>
      </w:r>
    </w:p>
    <w:p w14:paraId="411A58AF"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k) u osoby pečující o dítě a osoby, která je vedena v evidenci osob, které mohou vykonávat pěstounskou péči na přechodnou dobu, je-li těmto osobám vyplácena odměna pěstouna podle zákona o sociálně-právní ochraně dětí</w:t>
      </w:r>
      <w:r w:rsidRPr="00EB462F">
        <w:rPr>
          <w:rStyle w:val="Znakapoznpodarou"/>
          <w:rFonts w:ascii="Times New Roman" w:hAnsi="Times New Roman"/>
          <w:sz w:val="24"/>
          <w:szCs w:val="24"/>
        </w:rPr>
        <w:footnoteReference w:customMarkFollows="1" w:id="96"/>
        <w:t>16c)</w:t>
      </w:r>
      <w:r w:rsidRPr="00EB462F">
        <w:rPr>
          <w:rFonts w:ascii="Times New Roman" w:hAnsi="Times New Roman"/>
          <w:sz w:val="24"/>
          <w:szCs w:val="24"/>
        </w:rPr>
        <w:t xml:space="preserve">, den, od něhož jim tato odměna náleží, a za den ukončení zaměstnání se považuje den, od něhož tato odměna nenáleží z jiných důvodů, než je dočasná pracovní neschopnost, </w:t>
      </w:r>
    </w:p>
    <w:p w14:paraId="2AC90113"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l) u odsouzených ve výkonu ochranného opatření zabezpečovací detence a trestu odnětí svobody zařazených do práce den zařazení do práce, a za den ukončení zaměstnání se považuje den odvolání z výkonu práce, </w:t>
      </w:r>
    </w:p>
    <w:p w14:paraId="7C3B0506"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m) u osob činných v poměru, který má obsah pracovního poměru, avšak pracovní poměr nevznikl, neboť nebyly splněny podmínky stanovené pracovněprávními předpisy pro jeho vznik, den započetí výkonu práce, a za den ukončení zaměstnání se považuje den ukončení výkonu práce, </w:t>
      </w:r>
    </w:p>
    <w:p w14:paraId="7F3CB02F" w14:textId="77777777" w:rsidR="00D545DA" w:rsidRPr="00EB462F" w:rsidRDefault="00D545DA" w:rsidP="00D545DA">
      <w:pPr>
        <w:widowControl w:val="0"/>
        <w:autoSpaceDE w:val="0"/>
        <w:autoSpaceDN w:val="0"/>
        <w:adjustRightInd w:val="0"/>
        <w:spacing w:after="12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n) u zaměstnanců neuvedených pod písmeny a) až n) den, kdy začal zaměstnanec vykonávat práci, na jejímž základě mu plynou příjmy ze závislé činnosti a funkčních požitků, a za den ukončení zaměstnání se považuje den ukončení výkonu práce. </w:t>
      </w:r>
    </w:p>
    <w:p w14:paraId="564008C3" w14:textId="77777777" w:rsidR="00D545DA" w:rsidRPr="00EB462F" w:rsidRDefault="00D545DA" w:rsidP="00D545DA">
      <w:pPr>
        <w:widowControl w:val="0"/>
        <w:autoSpaceDE w:val="0"/>
        <w:autoSpaceDN w:val="0"/>
        <w:adjustRightInd w:val="0"/>
        <w:spacing w:after="120" w:line="240" w:lineRule="auto"/>
        <w:jc w:val="both"/>
        <w:rPr>
          <w:rFonts w:ascii="Times New Roman" w:hAnsi="Times New Roman"/>
          <w:sz w:val="24"/>
          <w:szCs w:val="24"/>
        </w:rPr>
      </w:pPr>
      <w:r w:rsidRPr="00EB462F">
        <w:rPr>
          <w:rFonts w:ascii="Times New Roman" w:hAnsi="Times New Roman"/>
          <w:sz w:val="24"/>
          <w:szCs w:val="24"/>
        </w:rPr>
        <w:tab/>
        <w:t xml:space="preserve">(3) Povinnost státu platit pojistné za pojištěnce vzniká dnem, kdy se stát podle § 7 stává plátcem pojistného. Tato povinnost zaniká dnem, ke kterému stát přestal být podle § 7 plátcem pojistného. </w:t>
      </w:r>
    </w:p>
    <w:p w14:paraId="719D0D42" w14:textId="77777777" w:rsidR="00D545DA" w:rsidRPr="00EB462F" w:rsidRDefault="00D545DA" w:rsidP="00D545DA">
      <w:pPr>
        <w:widowControl w:val="0"/>
        <w:autoSpaceDE w:val="0"/>
        <w:autoSpaceDN w:val="0"/>
        <w:adjustRightInd w:val="0"/>
        <w:spacing w:after="120" w:line="240" w:lineRule="auto"/>
        <w:jc w:val="both"/>
        <w:rPr>
          <w:rFonts w:ascii="Times New Roman" w:hAnsi="Times New Roman"/>
          <w:sz w:val="24"/>
          <w:szCs w:val="24"/>
        </w:rPr>
      </w:pPr>
      <w:r w:rsidRPr="00EB462F">
        <w:rPr>
          <w:rFonts w:ascii="Times New Roman" w:hAnsi="Times New Roman"/>
          <w:sz w:val="24"/>
          <w:szCs w:val="24"/>
        </w:rPr>
        <w:tab/>
        <w:t xml:space="preserve">(4) Pojištěnec není povinen platit pojistné po dobu, kdy je dlouhodobě v cizině, pokud je v cizině zdravotně pojištěn a učinil o této skutečnosti u příslušné zdravotní pojišťovny písemné prohlášení. Povinnost platit pojistné však zaniká až dnem, který pojištěnec v prohlášení podle věty prvé uvedl, ne však dříve než dnem následujícím po dni, kdy toto prohlášení bylo doručeno příslušné zdravotní pojišťovně. Od stejného dne až do dne, kdy se pojištěnec u příslušné zdravotní pojišťovny opět přihlásil, nemá pojištěnec nárok na poskytování hrazených služeb. Současně s opětovným přihlášením u příslušné zdravotní pojišťovny je pojištěnec povinen této pojišťovně dodatečně předložit doklad o uzavřeném zdravotním pojištění v cizině a jeho délce. Pokud pojištěnec nepředloží příslušné zdravotní pojišťovně doklad o uzavřeném zdravotním pojištění v cizině a jeho délce, je povinen doplatit zpětně pojistné tak, jako by k odhlášení nedošlo; penále se v takovém případě nevymáhá. Jestliže pojištěnec předloží doklad o uzavřeném zdravotním pojištění v cizině, který nekryje celou dobu, kdy nebyl povinen platit pojistné v České republice podle věty první, je povinen doplatit zpětně pojistné za každý kalendářní měsíc, ve kterém zdravotní pojištění v cizině netrvalo po celý takový kalendářní měsíc; penále se v takovém případě nevymáhá. Další prohlášení podle věty první lze zdravotní pojišťovně podat nejdříve po uplynutí 2 celých kalendářních měsíců následujících po dni opětovného přihlášení. Za dlouhodobý pobyt v cizině se považuje nepřetržitý pobyt delší šesti měsíců. </w:t>
      </w:r>
    </w:p>
    <w:p w14:paraId="311296D0" w14:textId="77777777" w:rsidR="00D545DA" w:rsidRPr="00EB462F" w:rsidRDefault="00D545DA" w:rsidP="00D545DA">
      <w:pPr>
        <w:widowControl w:val="0"/>
        <w:autoSpaceDE w:val="0"/>
        <w:autoSpaceDN w:val="0"/>
        <w:adjustRightInd w:val="0"/>
        <w:spacing w:after="120" w:line="240" w:lineRule="auto"/>
        <w:jc w:val="both"/>
        <w:rPr>
          <w:rFonts w:ascii="Times New Roman" w:hAnsi="Times New Roman"/>
          <w:sz w:val="24"/>
          <w:szCs w:val="24"/>
        </w:rPr>
      </w:pPr>
      <w:r w:rsidRPr="00EB462F">
        <w:rPr>
          <w:rFonts w:ascii="Times New Roman" w:hAnsi="Times New Roman"/>
          <w:sz w:val="24"/>
          <w:szCs w:val="24"/>
        </w:rPr>
        <w:tab/>
        <w:t xml:space="preserve">(5) Nezaplatí-li plátce pojistného pojistné ve stanovené výši a včas, je příslušná zdravotní pojišťovna povinna vymáhat na dlužníkovi jeho zaplacení včetně penále. </w:t>
      </w:r>
    </w:p>
    <w:p w14:paraId="31306A87" w14:textId="77777777" w:rsidR="00D545DA" w:rsidRPr="00EB462F" w:rsidRDefault="00D545DA" w:rsidP="00D545DA">
      <w:pPr>
        <w:widowControl w:val="0"/>
        <w:autoSpaceDE w:val="0"/>
        <w:autoSpaceDN w:val="0"/>
        <w:adjustRightInd w:val="0"/>
        <w:spacing w:after="120" w:line="240" w:lineRule="auto"/>
        <w:jc w:val="both"/>
        <w:rPr>
          <w:rFonts w:ascii="Times New Roman" w:hAnsi="Times New Roman"/>
          <w:sz w:val="24"/>
          <w:szCs w:val="24"/>
        </w:rPr>
      </w:pPr>
      <w:r w:rsidRPr="00EB462F">
        <w:rPr>
          <w:rFonts w:ascii="Times New Roman" w:hAnsi="Times New Roman"/>
          <w:sz w:val="24"/>
          <w:szCs w:val="24"/>
        </w:rPr>
        <w:tab/>
        <w:t xml:space="preserve">(6) Penále se nevymáhá při dlouhodobém pobytu pojištěnce v cizině, před kterým neučinil písemné prohlášení podle odstavce 4, neplatil pojistné a po celou dobu pobytu v cizině nečerpal hrazené služby. V takovém případě je pojištěnec povinen předložit doklad o uzavřeném zdravotním pojištění v cizině a jeho délce, které kryje celou dobu dlouhodobého pobytu v cizině. Doba dlouhodobého pobytu v cizině se v takovém případě začíná počítat ode dne uvedeného jako počátek pojištění v dokladu o uzavření zdravotního pojištění v cizině. </w:t>
      </w:r>
    </w:p>
    <w:p w14:paraId="29738307" w14:textId="77777777" w:rsidR="00D545DA" w:rsidRPr="00EB462F" w:rsidRDefault="00D545DA" w:rsidP="00D545DA">
      <w:pPr>
        <w:widowControl w:val="0"/>
        <w:autoSpaceDE w:val="0"/>
        <w:autoSpaceDN w:val="0"/>
        <w:adjustRightInd w:val="0"/>
        <w:spacing w:after="0" w:line="240" w:lineRule="auto"/>
        <w:ind w:firstLine="708"/>
        <w:jc w:val="both"/>
        <w:rPr>
          <w:rFonts w:ascii="Times New Roman" w:hAnsi="Times New Roman"/>
          <w:b/>
          <w:sz w:val="24"/>
          <w:szCs w:val="24"/>
        </w:rPr>
      </w:pPr>
      <w:r w:rsidRPr="00EB462F">
        <w:rPr>
          <w:rFonts w:ascii="Times New Roman" w:hAnsi="Times New Roman"/>
          <w:b/>
          <w:sz w:val="24"/>
          <w:szCs w:val="24"/>
        </w:rPr>
        <w:t>(7) Povinnost zákonného zástupce, opatrovníka nebo poručníka platit pojistné za osobu uvedenou v § 2 odst. 1 písm. b) bodě 9 vzniká narozením této osoby a zaniká koncem kalendářního měsíce, v němž tato osoba dovršila 60 dnů věku.</w:t>
      </w:r>
    </w:p>
    <w:p w14:paraId="4F76700B" w14:textId="77777777" w:rsidR="00D545DA" w:rsidRPr="00EB462F" w:rsidRDefault="00D545DA" w:rsidP="00D545DA">
      <w:pPr>
        <w:widowControl w:val="0"/>
        <w:autoSpaceDE w:val="0"/>
        <w:autoSpaceDN w:val="0"/>
        <w:adjustRightInd w:val="0"/>
        <w:spacing w:after="0" w:line="240" w:lineRule="auto"/>
        <w:jc w:val="both"/>
        <w:rPr>
          <w:rFonts w:ascii="Times New Roman" w:hAnsi="Times New Roman"/>
          <w:sz w:val="24"/>
          <w:szCs w:val="24"/>
        </w:rPr>
      </w:pPr>
    </w:p>
    <w:p w14:paraId="0DB5414C" w14:textId="77777777" w:rsidR="00D545DA" w:rsidRPr="00EB462F" w:rsidRDefault="00D545DA" w:rsidP="00D545DA">
      <w:pPr>
        <w:spacing w:after="0" w:line="240" w:lineRule="auto"/>
        <w:jc w:val="center"/>
        <w:rPr>
          <w:rFonts w:ascii="Times New Roman" w:eastAsia="Calibri" w:hAnsi="Times New Roman"/>
          <w:sz w:val="24"/>
          <w:szCs w:val="24"/>
        </w:rPr>
      </w:pPr>
    </w:p>
    <w:p w14:paraId="7D96B847" w14:textId="77777777" w:rsidR="00D545DA" w:rsidRPr="00EB462F" w:rsidRDefault="00D545DA" w:rsidP="00D545DA">
      <w:pPr>
        <w:widowControl w:val="0"/>
        <w:autoSpaceDE w:val="0"/>
        <w:autoSpaceDN w:val="0"/>
        <w:adjustRightInd w:val="0"/>
        <w:spacing w:after="120" w:line="240" w:lineRule="auto"/>
        <w:jc w:val="center"/>
        <w:rPr>
          <w:rFonts w:ascii="Times New Roman" w:hAnsi="Times New Roman"/>
          <w:sz w:val="24"/>
          <w:szCs w:val="24"/>
        </w:rPr>
      </w:pPr>
      <w:r w:rsidRPr="00EB462F">
        <w:rPr>
          <w:rFonts w:ascii="Times New Roman" w:hAnsi="Times New Roman"/>
          <w:sz w:val="24"/>
          <w:szCs w:val="24"/>
        </w:rPr>
        <w:t xml:space="preserve">§ 9 </w:t>
      </w:r>
    </w:p>
    <w:p w14:paraId="1A287A6D" w14:textId="77777777" w:rsidR="00D545DA" w:rsidRPr="00EB462F" w:rsidRDefault="00D545DA" w:rsidP="00D545DA">
      <w:pPr>
        <w:widowControl w:val="0"/>
        <w:autoSpaceDE w:val="0"/>
        <w:autoSpaceDN w:val="0"/>
        <w:adjustRightInd w:val="0"/>
        <w:spacing w:after="120" w:line="240" w:lineRule="auto"/>
        <w:jc w:val="center"/>
        <w:rPr>
          <w:rFonts w:ascii="Times New Roman" w:hAnsi="Times New Roman"/>
          <w:bCs/>
          <w:sz w:val="24"/>
          <w:szCs w:val="24"/>
        </w:rPr>
      </w:pPr>
      <w:r w:rsidRPr="00EB462F">
        <w:rPr>
          <w:rFonts w:ascii="Times New Roman" w:hAnsi="Times New Roman"/>
          <w:bCs/>
          <w:sz w:val="24"/>
          <w:szCs w:val="24"/>
        </w:rPr>
        <w:t xml:space="preserve">Výše a způsob placení pojistného a penále </w:t>
      </w:r>
    </w:p>
    <w:p w14:paraId="1DED5A2D" w14:textId="77777777" w:rsidR="00D545DA" w:rsidRPr="00EB462F" w:rsidRDefault="00D545DA" w:rsidP="00D545DA">
      <w:pPr>
        <w:widowControl w:val="0"/>
        <w:autoSpaceDE w:val="0"/>
        <w:autoSpaceDN w:val="0"/>
        <w:adjustRightInd w:val="0"/>
        <w:spacing w:after="120" w:line="240" w:lineRule="auto"/>
        <w:jc w:val="both"/>
        <w:rPr>
          <w:rFonts w:ascii="Times New Roman" w:hAnsi="Times New Roman"/>
          <w:sz w:val="24"/>
          <w:szCs w:val="24"/>
        </w:rPr>
      </w:pPr>
      <w:r w:rsidRPr="00EB462F">
        <w:rPr>
          <w:rFonts w:ascii="Times New Roman" w:hAnsi="Times New Roman"/>
          <w:sz w:val="24"/>
          <w:szCs w:val="24"/>
        </w:rPr>
        <w:tab/>
        <w:t>(1) Výši pojistného, penále a způsob jejich placení stanoví zvláštní zákon.</w:t>
      </w:r>
      <w:r w:rsidRPr="00EB462F">
        <w:rPr>
          <w:rStyle w:val="Znakapoznpodarou"/>
          <w:rFonts w:ascii="Times New Roman" w:hAnsi="Times New Roman"/>
          <w:sz w:val="24"/>
          <w:szCs w:val="24"/>
        </w:rPr>
        <w:footnoteReference w:customMarkFollows="1" w:id="97"/>
        <w:t>17)</w:t>
      </w:r>
      <w:r w:rsidRPr="00EB462F">
        <w:rPr>
          <w:rFonts w:ascii="Times New Roman" w:hAnsi="Times New Roman"/>
          <w:sz w:val="24"/>
          <w:szCs w:val="24"/>
        </w:rPr>
        <w:t xml:space="preserve"> </w:t>
      </w:r>
    </w:p>
    <w:p w14:paraId="35A93B21" w14:textId="77777777" w:rsidR="00D545DA" w:rsidRPr="00EB462F" w:rsidRDefault="00D545DA" w:rsidP="00D545DA">
      <w:pPr>
        <w:widowControl w:val="0"/>
        <w:autoSpaceDE w:val="0"/>
        <w:autoSpaceDN w:val="0"/>
        <w:adjustRightInd w:val="0"/>
        <w:spacing w:after="0" w:line="240" w:lineRule="auto"/>
        <w:jc w:val="both"/>
        <w:rPr>
          <w:rFonts w:ascii="Times New Roman" w:hAnsi="Times New Roman"/>
          <w:sz w:val="24"/>
          <w:szCs w:val="24"/>
        </w:rPr>
      </w:pPr>
      <w:r w:rsidRPr="00EB462F">
        <w:rPr>
          <w:rFonts w:ascii="Times New Roman" w:hAnsi="Times New Roman"/>
          <w:sz w:val="24"/>
          <w:szCs w:val="24"/>
        </w:rPr>
        <w:tab/>
        <w:t xml:space="preserve">(2) Pojistné za zaměstnance hradí z jedné třetiny zaměstnanec, ze dvou třetin zaměstnavatel. </w:t>
      </w:r>
    </w:p>
    <w:p w14:paraId="384E1F1B" w14:textId="77777777" w:rsidR="00D545DA" w:rsidRPr="00EB462F" w:rsidRDefault="00D545DA" w:rsidP="00D545DA">
      <w:pPr>
        <w:widowControl w:val="0"/>
        <w:autoSpaceDE w:val="0"/>
        <w:autoSpaceDN w:val="0"/>
        <w:adjustRightInd w:val="0"/>
        <w:spacing w:after="0" w:line="240" w:lineRule="auto"/>
        <w:rPr>
          <w:rFonts w:ascii="Times New Roman" w:hAnsi="Times New Roman"/>
          <w:sz w:val="24"/>
          <w:szCs w:val="24"/>
        </w:rPr>
      </w:pPr>
      <w:r w:rsidRPr="00EB462F">
        <w:rPr>
          <w:rFonts w:ascii="Times New Roman" w:hAnsi="Times New Roman"/>
          <w:sz w:val="24"/>
          <w:szCs w:val="24"/>
        </w:rPr>
        <w:t xml:space="preserve"> </w:t>
      </w:r>
    </w:p>
    <w:p w14:paraId="280C188A" w14:textId="77777777" w:rsidR="00D545DA" w:rsidRPr="00EB462F" w:rsidRDefault="00D545DA" w:rsidP="00D545DA">
      <w:pPr>
        <w:widowControl w:val="0"/>
        <w:autoSpaceDE w:val="0"/>
        <w:autoSpaceDN w:val="0"/>
        <w:adjustRightInd w:val="0"/>
        <w:spacing w:after="120" w:line="240" w:lineRule="auto"/>
        <w:jc w:val="center"/>
        <w:rPr>
          <w:rFonts w:ascii="Times New Roman" w:hAnsi="Times New Roman"/>
          <w:bCs/>
          <w:sz w:val="24"/>
          <w:szCs w:val="24"/>
        </w:rPr>
      </w:pPr>
      <w:r w:rsidRPr="00EB462F">
        <w:rPr>
          <w:rFonts w:ascii="Times New Roman" w:hAnsi="Times New Roman"/>
          <w:bCs/>
          <w:sz w:val="24"/>
          <w:szCs w:val="24"/>
        </w:rPr>
        <w:t xml:space="preserve">ČÁST TŘETÍ </w:t>
      </w:r>
    </w:p>
    <w:p w14:paraId="731635C7" w14:textId="77777777" w:rsidR="00D545DA" w:rsidRPr="00EB462F" w:rsidRDefault="00D545DA" w:rsidP="00D545DA">
      <w:pPr>
        <w:widowControl w:val="0"/>
        <w:autoSpaceDE w:val="0"/>
        <w:autoSpaceDN w:val="0"/>
        <w:adjustRightInd w:val="0"/>
        <w:spacing w:after="120" w:line="240" w:lineRule="auto"/>
        <w:jc w:val="center"/>
        <w:rPr>
          <w:rFonts w:ascii="Times New Roman" w:hAnsi="Times New Roman"/>
          <w:bCs/>
          <w:sz w:val="24"/>
          <w:szCs w:val="24"/>
        </w:rPr>
      </w:pPr>
      <w:r w:rsidRPr="00EB462F">
        <w:rPr>
          <w:rFonts w:ascii="Times New Roman" w:hAnsi="Times New Roman"/>
          <w:bCs/>
          <w:sz w:val="24"/>
          <w:szCs w:val="24"/>
        </w:rPr>
        <w:t xml:space="preserve">PRÁVA A POVINNOSTI PLÁTCŮ POJISTNÉHO </w:t>
      </w:r>
    </w:p>
    <w:p w14:paraId="361A16B8" w14:textId="77777777" w:rsidR="00D545DA" w:rsidRPr="00EB462F" w:rsidRDefault="00D545DA" w:rsidP="00D545DA">
      <w:pPr>
        <w:widowControl w:val="0"/>
        <w:autoSpaceDE w:val="0"/>
        <w:autoSpaceDN w:val="0"/>
        <w:adjustRightInd w:val="0"/>
        <w:spacing w:after="120" w:line="240" w:lineRule="auto"/>
        <w:rPr>
          <w:rFonts w:ascii="Times New Roman" w:hAnsi="Times New Roman"/>
          <w:bCs/>
          <w:sz w:val="24"/>
          <w:szCs w:val="24"/>
        </w:rPr>
      </w:pPr>
    </w:p>
    <w:p w14:paraId="21E65B66" w14:textId="77777777" w:rsidR="00D545DA" w:rsidRPr="00EB462F" w:rsidRDefault="00D545DA" w:rsidP="00D545DA">
      <w:pPr>
        <w:keepNext/>
        <w:widowControl w:val="0"/>
        <w:autoSpaceDE w:val="0"/>
        <w:autoSpaceDN w:val="0"/>
        <w:adjustRightInd w:val="0"/>
        <w:spacing w:after="120" w:line="240" w:lineRule="auto"/>
        <w:jc w:val="center"/>
        <w:rPr>
          <w:rFonts w:ascii="Times New Roman" w:hAnsi="Times New Roman"/>
          <w:sz w:val="24"/>
          <w:szCs w:val="24"/>
        </w:rPr>
      </w:pPr>
      <w:r w:rsidRPr="00EB462F">
        <w:rPr>
          <w:rFonts w:ascii="Times New Roman" w:hAnsi="Times New Roman"/>
          <w:sz w:val="24"/>
          <w:szCs w:val="24"/>
        </w:rPr>
        <w:t>§ 10</w:t>
      </w:r>
    </w:p>
    <w:p w14:paraId="1D4D27A2" w14:textId="77777777" w:rsidR="00D545DA" w:rsidRPr="00EB462F" w:rsidRDefault="00D545DA" w:rsidP="00D545DA">
      <w:pPr>
        <w:widowControl w:val="0"/>
        <w:autoSpaceDE w:val="0"/>
        <w:autoSpaceDN w:val="0"/>
        <w:adjustRightInd w:val="0"/>
        <w:spacing w:after="120" w:line="240" w:lineRule="auto"/>
        <w:jc w:val="center"/>
        <w:rPr>
          <w:rFonts w:ascii="Times New Roman" w:hAnsi="Times New Roman"/>
          <w:bCs/>
          <w:sz w:val="24"/>
          <w:szCs w:val="24"/>
        </w:rPr>
      </w:pPr>
      <w:r w:rsidRPr="00EB462F">
        <w:rPr>
          <w:rFonts w:ascii="Times New Roman" w:hAnsi="Times New Roman"/>
          <w:bCs/>
          <w:sz w:val="24"/>
          <w:szCs w:val="24"/>
        </w:rPr>
        <w:t xml:space="preserve">Oznamovací povinnost plátců pojistného </w:t>
      </w:r>
    </w:p>
    <w:p w14:paraId="33F62195" w14:textId="77777777" w:rsidR="00D545DA" w:rsidRPr="00EB462F" w:rsidRDefault="00D545DA" w:rsidP="00D545DA">
      <w:pPr>
        <w:widowControl w:val="0"/>
        <w:autoSpaceDE w:val="0"/>
        <w:autoSpaceDN w:val="0"/>
        <w:adjustRightInd w:val="0"/>
        <w:spacing w:after="60" w:line="240" w:lineRule="auto"/>
        <w:jc w:val="both"/>
        <w:rPr>
          <w:rFonts w:ascii="Times New Roman" w:hAnsi="Times New Roman"/>
          <w:sz w:val="24"/>
          <w:szCs w:val="24"/>
        </w:rPr>
      </w:pPr>
      <w:r w:rsidRPr="00EB462F">
        <w:rPr>
          <w:rFonts w:ascii="Times New Roman" w:hAnsi="Times New Roman"/>
          <w:sz w:val="24"/>
          <w:szCs w:val="24"/>
        </w:rPr>
        <w:tab/>
        <w:t xml:space="preserve">(1) Zaměstnavatel je povinen nejpozději do osmi dnů od vzniku skutečnosti, která se oznamuje, provést u příslušné zdravotní pojišťovny oznámení o: </w:t>
      </w:r>
    </w:p>
    <w:p w14:paraId="04731FA8"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a) nástupu zaměstnance do zaměstnání (§ 2 odst. 3) a jeho ukončení; jde-li o pojištěnce podle § 2 odst. 1 písm. b), oznamuje též tuto skutečnost, </w:t>
      </w:r>
    </w:p>
    <w:p w14:paraId="4F92314B"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b) změně zdravotní pojišťovny zaměstnancem, pokud mu tuto skutečnost sdělil; oznámení se provede odhlášením od placení pojistného u původní zdravotní pojišťovny a přihlášením k placení pojistného u zdravotní pojišťovny, kterou si zaměstnanec zvolil, </w:t>
      </w:r>
    </w:p>
    <w:p w14:paraId="3679EC1A" w14:textId="77777777" w:rsidR="00D545DA" w:rsidRPr="00EB462F" w:rsidRDefault="00D545DA" w:rsidP="00D545DA">
      <w:pPr>
        <w:widowControl w:val="0"/>
        <w:autoSpaceDE w:val="0"/>
        <w:autoSpaceDN w:val="0"/>
        <w:adjustRightInd w:val="0"/>
        <w:spacing w:after="60" w:line="240" w:lineRule="auto"/>
        <w:ind w:left="284" w:hanging="284"/>
        <w:jc w:val="both"/>
        <w:rPr>
          <w:rFonts w:ascii="Times New Roman" w:hAnsi="Times New Roman"/>
          <w:sz w:val="24"/>
          <w:szCs w:val="24"/>
        </w:rPr>
      </w:pPr>
      <w:r w:rsidRPr="00EB462F">
        <w:rPr>
          <w:rFonts w:ascii="Times New Roman" w:hAnsi="Times New Roman"/>
          <w:sz w:val="24"/>
          <w:szCs w:val="24"/>
        </w:rPr>
        <w:t xml:space="preserve">c) skutečnostech rozhodných pro povinnost státu platit za zaměstnance pojistné, a to i v těch případech, kdy povinnost státu vznikla v době, kdy zaměstnanci poskytl pracovní volno bez náhrady příjmu, jsou-li mu tyto skutečnosti známy. </w:t>
      </w:r>
    </w:p>
    <w:p w14:paraId="7E6383D3" w14:textId="77777777" w:rsidR="00D545DA" w:rsidRPr="00EB462F" w:rsidRDefault="00D545DA" w:rsidP="00D545DA">
      <w:pPr>
        <w:widowControl w:val="0"/>
        <w:autoSpaceDE w:val="0"/>
        <w:autoSpaceDN w:val="0"/>
        <w:adjustRightInd w:val="0"/>
        <w:spacing w:after="120" w:line="240" w:lineRule="auto"/>
        <w:ind w:left="284"/>
        <w:jc w:val="both"/>
        <w:rPr>
          <w:rFonts w:ascii="Times New Roman" w:hAnsi="Times New Roman"/>
          <w:sz w:val="24"/>
          <w:szCs w:val="24"/>
        </w:rPr>
      </w:pPr>
      <w:r w:rsidRPr="00EB462F">
        <w:rPr>
          <w:rFonts w:ascii="Times New Roman" w:hAnsi="Times New Roman"/>
          <w:sz w:val="24"/>
          <w:szCs w:val="24"/>
        </w:rPr>
        <w:t xml:space="preserve">O oznamovaných skutečnostech je zaměstnavatel povinen vést evidenci a dokumentaci. Při plnění oznamovací povinnosti sděluje zaměstnavatel jméno, příjmení, trvalý pobyt a rodné číslo zaměstnance, případně jiné číslo pojištěnce. </w:t>
      </w:r>
    </w:p>
    <w:p w14:paraId="4AC52273" w14:textId="77777777" w:rsidR="00D545DA" w:rsidRPr="00EB462F" w:rsidRDefault="00D545DA" w:rsidP="00D545DA">
      <w:pPr>
        <w:widowControl w:val="0"/>
        <w:autoSpaceDE w:val="0"/>
        <w:autoSpaceDN w:val="0"/>
        <w:adjustRightInd w:val="0"/>
        <w:spacing w:after="120" w:line="240" w:lineRule="auto"/>
        <w:jc w:val="both"/>
        <w:rPr>
          <w:rFonts w:ascii="Times New Roman" w:hAnsi="Times New Roman"/>
          <w:sz w:val="24"/>
          <w:szCs w:val="24"/>
        </w:rPr>
      </w:pPr>
      <w:r w:rsidRPr="00EB462F">
        <w:rPr>
          <w:rFonts w:ascii="Times New Roman" w:hAnsi="Times New Roman"/>
          <w:sz w:val="24"/>
          <w:szCs w:val="24"/>
        </w:rPr>
        <w:tab/>
        <w:t xml:space="preserve">(2) Zaměstnanec je povinen oznámit příslušné zdravotní pojišťovně skutečnosti podle předchozího odstavce neprodleně, zjistí-li, že jeho zaměstnavatel tuto povinnost nesplnil, nebo pokud údaje uvedené pod písmeny b) a c) svému zaměstnavateli nesdělil. </w:t>
      </w:r>
    </w:p>
    <w:p w14:paraId="07C765BB" w14:textId="77777777" w:rsidR="00D545DA" w:rsidRPr="00EB462F" w:rsidRDefault="00D545DA" w:rsidP="00D545DA">
      <w:pPr>
        <w:widowControl w:val="0"/>
        <w:autoSpaceDE w:val="0"/>
        <w:autoSpaceDN w:val="0"/>
        <w:adjustRightInd w:val="0"/>
        <w:spacing w:after="120" w:line="240" w:lineRule="auto"/>
        <w:jc w:val="both"/>
        <w:rPr>
          <w:rFonts w:ascii="Times New Roman" w:hAnsi="Times New Roman"/>
          <w:sz w:val="24"/>
          <w:szCs w:val="24"/>
        </w:rPr>
      </w:pPr>
      <w:r w:rsidRPr="00EB462F">
        <w:rPr>
          <w:rFonts w:ascii="Times New Roman" w:hAnsi="Times New Roman"/>
          <w:sz w:val="24"/>
          <w:szCs w:val="24"/>
        </w:rPr>
        <w:tab/>
        <w:t>(3) Pojištěnec, který je osobou samostatně výdělečně činnou, je povinen oznámit příslušné zdravotní pojišťovně zahájení a ukončení samostatné výdělečné činnosti nejpozději do osmi dnů ode dne, kdy tuto činnost zahájil nebo ukončil. Pojištěnec, podnikající na základě živnostenského oprávnění, splní tuto povinnost i tehdy, učiní-li oznámení příslušnému živnostenskému úřadu</w:t>
      </w:r>
      <w:r w:rsidRPr="00EB462F">
        <w:rPr>
          <w:rFonts w:ascii="Times New Roman" w:hAnsi="Times New Roman"/>
          <w:sz w:val="24"/>
          <w:szCs w:val="24"/>
          <w:vertAlign w:val="superscript"/>
        </w:rPr>
        <w:t>17b)</w:t>
      </w:r>
      <w:r w:rsidRPr="00EB462F">
        <w:rPr>
          <w:rFonts w:ascii="Times New Roman" w:hAnsi="Times New Roman"/>
          <w:sz w:val="24"/>
          <w:szCs w:val="24"/>
        </w:rPr>
        <w:t xml:space="preserve">. </w:t>
      </w:r>
    </w:p>
    <w:p w14:paraId="07966325" w14:textId="77777777" w:rsidR="00D545DA" w:rsidRPr="00EB462F" w:rsidRDefault="00D545DA" w:rsidP="00D545DA">
      <w:pPr>
        <w:widowControl w:val="0"/>
        <w:autoSpaceDE w:val="0"/>
        <w:autoSpaceDN w:val="0"/>
        <w:adjustRightInd w:val="0"/>
        <w:spacing w:after="120" w:line="240" w:lineRule="auto"/>
        <w:jc w:val="both"/>
        <w:rPr>
          <w:rFonts w:ascii="Times New Roman" w:hAnsi="Times New Roman"/>
          <w:sz w:val="24"/>
          <w:szCs w:val="24"/>
        </w:rPr>
      </w:pPr>
      <w:r w:rsidRPr="00EB462F">
        <w:rPr>
          <w:rFonts w:ascii="Times New Roman" w:hAnsi="Times New Roman"/>
          <w:sz w:val="24"/>
          <w:szCs w:val="24"/>
        </w:rPr>
        <w:tab/>
        <w:t xml:space="preserve">(4) Pojištěnec je povinen do osmi dnů ode dne, kdy se stal pojištěncem podle § 5 písm. c), oznámit tuto skutečnost příslušné zdravotní pojišťovně. </w:t>
      </w:r>
    </w:p>
    <w:p w14:paraId="2F663C5D" w14:textId="77777777" w:rsidR="00D545DA" w:rsidRPr="00EB462F" w:rsidRDefault="00D545DA" w:rsidP="00D545DA">
      <w:pPr>
        <w:widowControl w:val="0"/>
        <w:autoSpaceDE w:val="0"/>
        <w:autoSpaceDN w:val="0"/>
        <w:adjustRightInd w:val="0"/>
        <w:spacing w:after="120" w:line="240" w:lineRule="auto"/>
        <w:jc w:val="both"/>
        <w:rPr>
          <w:rFonts w:ascii="Times New Roman" w:hAnsi="Times New Roman"/>
          <w:sz w:val="24"/>
          <w:szCs w:val="24"/>
        </w:rPr>
      </w:pPr>
      <w:r w:rsidRPr="00EB462F">
        <w:rPr>
          <w:rFonts w:ascii="Times New Roman" w:hAnsi="Times New Roman"/>
          <w:sz w:val="24"/>
          <w:szCs w:val="24"/>
        </w:rPr>
        <w:tab/>
        <w:t xml:space="preserve">(5) Pojištěnec je povinen oznámit příslušné zdravotní pojišťovně nejpozději do osmi dnů skutečnosti rozhodné pro vznik nebo zánik povinnosti státu platit za něj pojistné podle § 7. Za osoby zaměstnané plní tuto povinnost zaměstnavatel, pokud jsou mu tyto skutečnosti známy. Za osoby s omezenou svéprávností plní tuto povinnost jejich zákonný zástupce, opatrovník nebo poručník. </w:t>
      </w:r>
    </w:p>
    <w:p w14:paraId="00267EED" w14:textId="77777777" w:rsidR="00D545DA" w:rsidRPr="00EB462F" w:rsidRDefault="00D545DA" w:rsidP="00D545DA">
      <w:pPr>
        <w:widowControl w:val="0"/>
        <w:autoSpaceDE w:val="0"/>
        <w:autoSpaceDN w:val="0"/>
        <w:adjustRightInd w:val="0"/>
        <w:spacing w:after="120" w:line="240" w:lineRule="auto"/>
        <w:jc w:val="both"/>
        <w:rPr>
          <w:rFonts w:ascii="Times New Roman" w:hAnsi="Times New Roman"/>
          <w:sz w:val="24"/>
          <w:szCs w:val="24"/>
        </w:rPr>
      </w:pPr>
      <w:r w:rsidRPr="00EB462F">
        <w:rPr>
          <w:rFonts w:ascii="Times New Roman" w:hAnsi="Times New Roman"/>
          <w:sz w:val="24"/>
          <w:szCs w:val="24"/>
        </w:rPr>
        <w:tab/>
        <w:t>(6) Narození pojištěnce je jeho zákonný zástupce, opatrovník nebo poručník povinen oznámit do osmi dnů ode dne narození zdravotní pojišťovně, u které je pojištěna matka dítěte v den jeho narození; není-li matka dítěte zdravotně pojištěna podle tohoto zákona, oznámí zákonný zástupce, opatrovník nebo poručník dítěte jeho narození zdravotní pojišťovně, u které je pojištěn otec dítěte v den jeho narození. Příslušný obecní úřad pověřený vedením matriky oznámí narození pojištěnce Centrálnímu registru pojištěnců</w:t>
      </w:r>
      <w:r w:rsidRPr="00EB462F">
        <w:rPr>
          <w:rFonts w:ascii="Times New Roman" w:hAnsi="Times New Roman"/>
          <w:sz w:val="24"/>
          <w:szCs w:val="24"/>
          <w:vertAlign w:val="superscript"/>
        </w:rPr>
        <w:t>18)</w:t>
      </w:r>
      <w:r w:rsidRPr="00EB462F">
        <w:rPr>
          <w:rFonts w:ascii="Times New Roman" w:hAnsi="Times New Roman"/>
          <w:sz w:val="24"/>
          <w:szCs w:val="24"/>
        </w:rPr>
        <w:t xml:space="preserve"> bezprostředně po přidělení rodného čísla. </w:t>
      </w:r>
    </w:p>
    <w:p w14:paraId="5FDFF3FB" w14:textId="77777777" w:rsidR="00D545DA" w:rsidRPr="00EB462F" w:rsidRDefault="00D545DA" w:rsidP="00D545DA">
      <w:pPr>
        <w:widowControl w:val="0"/>
        <w:autoSpaceDE w:val="0"/>
        <w:autoSpaceDN w:val="0"/>
        <w:adjustRightInd w:val="0"/>
        <w:spacing w:after="120" w:line="240" w:lineRule="auto"/>
        <w:jc w:val="both"/>
        <w:rPr>
          <w:rFonts w:ascii="Times New Roman" w:hAnsi="Times New Roman"/>
          <w:sz w:val="24"/>
          <w:szCs w:val="24"/>
        </w:rPr>
      </w:pPr>
      <w:r w:rsidRPr="00EB462F">
        <w:rPr>
          <w:rFonts w:ascii="Times New Roman" w:hAnsi="Times New Roman"/>
          <w:sz w:val="24"/>
          <w:szCs w:val="24"/>
        </w:rPr>
        <w:tab/>
        <w:t>(7) Smrt pojištěnce nebo jeho prohlášení za mrtvého je povinen oznámit Centrálnímu registru pojištěnců</w:t>
      </w:r>
      <w:r w:rsidRPr="00EB462F">
        <w:rPr>
          <w:rFonts w:ascii="Times New Roman" w:hAnsi="Times New Roman"/>
          <w:sz w:val="24"/>
          <w:szCs w:val="24"/>
          <w:vertAlign w:val="superscript"/>
        </w:rPr>
        <w:t>18)</w:t>
      </w:r>
      <w:r w:rsidRPr="00EB462F">
        <w:rPr>
          <w:rFonts w:ascii="Times New Roman" w:hAnsi="Times New Roman"/>
          <w:sz w:val="24"/>
          <w:szCs w:val="24"/>
        </w:rPr>
        <w:t xml:space="preserve"> do osmi dnů od zápisu do matriky příslušný obecní úřad pověřený vedením matriky.</w:t>
      </w:r>
    </w:p>
    <w:p w14:paraId="2D9FD2A1" w14:textId="77777777" w:rsidR="00D545DA" w:rsidRPr="00EB462F" w:rsidRDefault="00D545DA" w:rsidP="00D545DA">
      <w:pPr>
        <w:spacing w:after="0" w:line="240" w:lineRule="auto"/>
        <w:ind w:firstLine="708"/>
        <w:jc w:val="both"/>
        <w:rPr>
          <w:rFonts w:ascii="Times New Roman" w:hAnsi="Times New Roman"/>
          <w:b/>
          <w:sz w:val="24"/>
          <w:szCs w:val="24"/>
        </w:rPr>
      </w:pPr>
      <w:r w:rsidRPr="00EB462F">
        <w:rPr>
          <w:rFonts w:ascii="Times New Roman" w:hAnsi="Times New Roman"/>
          <w:b/>
          <w:sz w:val="24"/>
          <w:szCs w:val="24"/>
        </w:rPr>
        <w:t xml:space="preserve">(8) </w:t>
      </w:r>
      <w:r w:rsidRPr="00F406CE">
        <w:rPr>
          <w:rFonts w:ascii="Times New Roman" w:hAnsi="Times New Roman"/>
          <w:b/>
          <w:sz w:val="24"/>
          <w:szCs w:val="24"/>
        </w:rPr>
        <w:t>Narození pojištěnce uvedeného v § 2 odst. 1 písm. b) bodu 9 nebo 10 je jeho zákonný zástupce, opatrovník nebo poručník povinen oznámit do 8 dnů ode dne narození zdravotní pojišťovně, u které je pojištěna matka dítěte v den jeho narození; není-li matka dítěte zdravotně pojištěna podle tohoto zákona, oznámí zákonný zástupce, opatrovník nebo poručník dítěte jeho narození zdravotní pojišťovně, u které je pojištěn otec dítěte v den jeho narození. Nejsou-li rodiče zdravotně pojištěni podle tohoto zákona, oznámí zákonný zástupce, opatrovník nebo poručník dítěte jeho narození Všeobecné zdravotní pojišťovně České republiky</w:t>
      </w:r>
      <w:r w:rsidRPr="00EB462F">
        <w:rPr>
          <w:rFonts w:ascii="Times New Roman" w:hAnsi="Times New Roman"/>
          <w:b/>
          <w:sz w:val="24"/>
          <w:szCs w:val="24"/>
        </w:rPr>
        <w:t>.</w:t>
      </w:r>
    </w:p>
    <w:p w14:paraId="73D0D4AF" w14:textId="77777777" w:rsidR="00D545DA" w:rsidRPr="00EB462F" w:rsidRDefault="00D545DA" w:rsidP="00D545DA">
      <w:pPr>
        <w:jc w:val="center"/>
        <w:rPr>
          <w:rFonts w:ascii="Times New Roman" w:hAnsi="Times New Roman"/>
          <w:b/>
          <w:sz w:val="24"/>
          <w:szCs w:val="24"/>
        </w:rPr>
      </w:pPr>
      <w:r w:rsidRPr="00EB462F">
        <w:rPr>
          <w:rFonts w:ascii="Times New Roman" w:hAnsi="Times New Roman"/>
        </w:rPr>
        <w:t>* * *</w:t>
      </w:r>
    </w:p>
    <w:p w14:paraId="2D7C347D" w14:textId="77777777" w:rsidR="00D545DA" w:rsidRPr="00A44E23" w:rsidRDefault="00D545DA" w:rsidP="00D545DA">
      <w:pPr>
        <w:spacing w:after="0" w:line="240" w:lineRule="auto"/>
        <w:jc w:val="center"/>
        <w:rPr>
          <w:rFonts w:ascii="Times New Roman" w:hAnsi="Times New Roman"/>
          <w:b/>
          <w:sz w:val="24"/>
          <w:szCs w:val="24"/>
        </w:rPr>
      </w:pPr>
      <w:r w:rsidRPr="00A44E23">
        <w:rPr>
          <w:rFonts w:ascii="Times New Roman" w:hAnsi="Times New Roman"/>
          <w:b/>
          <w:sz w:val="24"/>
          <w:szCs w:val="24"/>
        </w:rPr>
        <w:t>§ 41b</w:t>
      </w:r>
    </w:p>
    <w:p w14:paraId="10F65D14" w14:textId="77777777" w:rsidR="00D545DA" w:rsidRPr="00A44E23" w:rsidRDefault="00D545DA" w:rsidP="00D545DA">
      <w:pPr>
        <w:spacing w:after="0" w:line="240" w:lineRule="auto"/>
        <w:ind w:firstLine="708"/>
        <w:jc w:val="center"/>
        <w:rPr>
          <w:rFonts w:ascii="Times New Roman" w:hAnsi="Times New Roman"/>
          <w:b/>
          <w:sz w:val="24"/>
          <w:szCs w:val="24"/>
        </w:rPr>
      </w:pPr>
    </w:p>
    <w:p w14:paraId="565D8E8C" w14:textId="77777777" w:rsidR="00D545DA" w:rsidRPr="00142253" w:rsidRDefault="00D545DA" w:rsidP="00B24CAD">
      <w:pPr>
        <w:spacing w:after="60"/>
        <w:ind w:firstLine="708"/>
        <w:jc w:val="both"/>
        <w:rPr>
          <w:rFonts w:ascii="Times New Roman" w:hAnsi="Times New Roman"/>
          <w:b/>
          <w:bCs/>
          <w:sz w:val="24"/>
          <w:szCs w:val="24"/>
        </w:rPr>
      </w:pPr>
      <w:r w:rsidRPr="00142253">
        <w:rPr>
          <w:rFonts w:ascii="Times New Roman" w:hAnsi="Times New Roman"/>
          <w:b/>
          <w:bCs/>
          <w:sz w:val="24"/>
          <w:szCs w:val="24"/>
        </w:rPr>
        <w:t xml:space="preserve">(1) Pro účely vedení registru všech pojištěnců veřejného zdravotního pojištění Ministerstvo vnitra bez zbytečného odkladu sdělí správci tohoto registru den, kdy </w:t>
      </w:r>
    </w:p>
    <w:p w14:paraId="5161CD9C" w14:textId="77777777" w:rsidR="00D545DA" w:rsidRPr="00142253" w:rsidRDefault="00D545DA" w:rsidP="00B24CAD">
      <w:pPr>
        <w:spacing w:after="60"/>
        <w:ind w:left="284" w:hanging="284"/>
        <w:jc w:val="both"/>
        <w:rPr>
          <w:rFonts w:ascii="Times New Roman" w:hAnsi="Times New Roman"/>
          <w:b/>
          <w:bCs/>
          <w:sz w:val="24"/>
          <w:szCs w:val="24"/>
        </w:rPr>
      </w:pPr>
      <w:r w:rsidRPr="00142253">
        <w:rPr>
          <w:rFonts w:ascii="Times New Roman" w:hAnsi="Times New Roman"/>
          <w:b/>
          <w:bCs/>
          <w:sz w:val="24"/>
          <w:szCs w:val="24"/>
        </w:rPr>
        <w:t>a)</w:t>
      </w:r>
      <w:r w:rsidRPr="00142253">
        <w:rPr>
          <w:rFonts w:ascii="Times New Roman" w:hAnsi="Times New Roman"/>
          <w:b/>
          <w:bCs/>
          <w:sz w:val="24"/>
          <w:szCs w:val="24"/>
        </w:rPr>
        <w:tab/>
        <w:t>bylo vydáno povolení k dlouhodobému pobytu za účelem vědeckého výzkumu nebo byla prodloužena doba jeho platnosti včetně doby platnosti tohoto povolení,</w:t>
      </w:r>
    </w:p>
    <w:p w14:paraId="3019B935" w14:textId="77777777" w:rsidR="00D545DA" w:rsidRPr="00142253" w:rsidRDefault="00D545DA" w:rsidP="00B24CAD">
      <w:pPr>
        <w:spacing w:after="60"/>
        <w:ind w:left="284" w:hanging="284"/>
        <w:jc w:val="both"/>
        <w:rPr>
          <w:rFonts w:ascii="Times New Roman" w:hAnsi="Times New Roman"/>
          <w:b/>
          <w:bCs/>
          <w:sz w:val="24"/>
          <w:szCs w:val="24"/>
        </w:rPr>
      </w:pPr>
      <w:r w:rsidRPr="00142253">
        <w:rPr>
          <w:rFonts w:ascii="Times New Roman" w:hAnsi="Times New Roman"/>
          <w:b/>
          <w:bCs/>
          <w:sz w:val="24"/>
          <w:szCs w:val="24"/>
        </w:rPr>
        <w:t>b)</w:t>
      </w:r>
      <w:r w:rsidRPr="00142253">
        <w:rPr>
          <w:rFonts w:ascii="Times New Roman" w:hAnsi="Times New Roman"/>
          <w:b/>
          <w:bCs/>
          <w:sz w:val="24"/>
          <w:szCs w:val="24"/>
        </w:rPr>
        <w:tab/>
        <w:t>nabylo právní moci rozhodnutí o zrušení platnosti povolení k dlouhodobému pobytu za účelem vědeckého výzkumu,</w:t>
      </w:r>
    </w:p>
    <w:p w14:paraId="65E2F06E" w14:textId="77777777" w:rsidR="00D545DA" w:rsidRPr="00142253" w:rsidRDefault="00D545DA" w:rsidP="00B24CAD">
      <w:pPr>
        <w:spacing w:after="60"/>
        <w:ind w:left="284" w:hanging="284"/>
        <w:jc w:val="both"/>
        <w:rPr>
          <w:rFonts w:ascii="Times New Roman" w:hAnsi="Times New Roman"/>
          <w:b/>
          <w:bCs/>
          <w:sz w:val="24"/>
          <w:szCs w:val="24"/>
        </w:rPr>
      </w:pPr>
      <w:r w:rsidRPr="00142253">
        <w:rPr>
          <w:rFonts w:ascii="Times New Roman" w:hAnsi="Times New Roman"/>
          <w:b/>
          <w:bCs/>
          <w:sz w:val="24"/>
          <w:szCs w:val="24"/>
        </w:rPr>
        <w:t>c) nabylo právní moci rozhodnutí o udělení azylu, den, kdy nabylo právní moci rozhodnutí o jeho odnětí, a den zániku azylu,</w:t>
      </w:r>
    </w:p>
    <w:p w14:paraId="4E2EA56B" w14:textId="77777777" w:rsidR="00D545DA" w:rsidRPr="00142253" w:rsidRDefault="00D545DA" w:rsidP="00B24CAD">
      <w:pPr>
        <w:spacing w:after="60"/>
        <w:ind w:left="284" w:hanging="284"/>
        <w:jc w:val="both"/>
        <w:rPr>
          <w:rFonts w:ascii="Times New Roman" w:hAnsi="Times New Roman"/>
          <w:b/>
          <w:bCs/>
          <w:sz w:val="24"/>
          <w:szCs w:val="24"/>
        </w:rPr>
      </w:pPr>
      <w:r w:rsidRPr="00142253">
        <w:rPr>
          <w:rFonts w:ascii="Times New Roman" w:hAnsi="Times New Roman"/>
          <w:b/>
          <w:bCs/>
          <w:sz w:val="24"/>
          <w:szCs w:val="24"/>
        </w:rPr>
        <w:t>d) nabylo právní moci rozhodnutí o udělení doplňkové ochrany, den, kdy nabylo právní moci rozhodnutí o jejím odnětí, a den zániku doplňkové ochrany,</w:t>
      </w:r>
    </w:p>
    <w:p w14:paraId="6E8CE491" w14:textId="18A63849" w:rsidR="00D545DA" w:rsidRPr="00142253" w:rsidRDefault="00D545DA" w:rsidP="00B24CAD">
      <w:pPr>
        <w:spacing w:after="60"/>
        <w:ind w:left="284" w:hanging="284"/>
        <w:jc w:val="both"/>
        <w:rPr>
          <w:rFonts w:ascii="Times New Roman" w:hAnsi="Times New Roman"/>
          <w:b/>
          <w:bCs/>
          <w:sz w:val="24"/>
          <w:szCs w:val="24"/>
        </w:rPr>
      </w:pPr>
      <w:r w:rsidRPr="00142253">
        <w:rPr>
          <w:rFonts w:ascii="Times New Roman" w:hAnsi="Times New Roman"/>
          <w:b/>
          <w:bCs/>
          <w:sz w:val="24"/>
          <w:szCs w:val="24"/>
        </w:rPr>
        <w:t>e) nabylo právní moci rozhodnutí o udělení oprávnění k pobytu za účelem poskytnutí dočasné ochrany na území České republiky, den, kdy nabylo právní moci rozhodnutí o jeho odnětí, den zániku tohoto oprávnění, den, od něhož je považována za osobu s</w:t>
      </w:r>
      <w:r w:rsidR="007A27A0">
        <w:rPr>
          <w:rFonts w:ascii="Times New Roman" w:hAnsi="Times New Roman"/>
          <w:b/>
          <w:bCs/>
          <w:sz w:val="24"/>
          <w:szCs w:val="24"/>
        </w:rPr>
        <w:t> </w:t>
      </w:r>
      <w:r w:rsidRPr="00142253">
        <w:rPr>
          <w:rFonts w:ascii="Times New Roman" w:hAnsi="Times New Roman"/>
          <w:b/>
          <w:bCs/>
          <w:sz w:val="24"/>
          <w:szCs w:val="24"/>
        </w:rPr>
        <w:t>udělenou dočasnou ochranou na území</w:t>
      </w:r>
      <w:r w:rsidRPr="00142253">
        <w:rPr>
          <w:rFonts w:ascii="Times New Roman" w:hAnsi="Times New Roman"/>
          <w:b/>
          <w:bCs/>
          <w:sz w:val="24"/>
          <w:szCs w:val="24"/>
          <w:vertAlign w:val="superscript"/>
        </w:rPr>
        <w:t>69)</w:t>
      </w:r>
      <w:r w:rsidRPr="00142253">
        <w:rPr>
          <w:rFonts w:ascii="Times New Roman" w:hAnsi="Times New Roman"/>
          <w:b/>
          <w:bCs/>
          <w:sz w:val="24"/>
          <w:szCs w:val="24"/>
        </w:rPr>
        <w:t>, a den, od něhož již není považována za</w:t>
      </w:r>
      <w:r w:rsidR="007A27A0">
        <w:rPr>
          <w:rFonts w:ascii="Times New Roman" w:hAnsi="Times New Roman"/>
          <w:b/>
          <w:bCs/>
          <w:sz w:val="24"/>
          <w:szCs w:val="24"/>
        </w:rPr>
        <w:t> </w:t>
      </w:r>
      <w:r w:rsidRPr="00142253">
        <w:rPr>
          <w:rFonts w:ascii="Times New Roman" w:hAnsi="Times New Roman"/>
          <w:b/>
          <w:bCs/>
          <w:sz w:val="24"/>
          <w:szCs w:val="24"/>
        </w:rPr>
        <w:t>osobu s udělenou dočasnou ochranou,</w:t>
      </w:r>
    </w:p>
    <w:p w14:paraId="2E2981B1" w14:textId="77777777" w:rsidR="00D545DA" w:rsidRPr="00142253" w:rsidRDefault="00D545DA" w:rsidP="00B24CAD">
      <w:pPr>
        <w:spacing w:after="60"/>
        <w:ind w:left="284" w:hanging="284"/>
        <w:jc w:val="both"/>
        <w:rPr>
          <w:rFonts w:ascii="Times New Roman" w:hAnsi="Times New Roman"/>
          <w:b/>
          <w:bCs/>
          <w:sz w:val="24"/>
          <w:szCs w:val="24"/>
        </w:rPr>
      </w:pPr>
      <w:r w:rsidRPr="00142253">
        <w:rPr>
          <w:rFonts w:ascii="Times New Roman" w:hAnsi="Times New Roman"/>
          <w:b/>
          <w:bCs/>
          <w:sz w:val="24"/>
          <w:szCs w:val="24"/>
        </w:rPr>
        <w:t>f) nabylo právní moci rozhodnutí o vydání povolení k trvalému pobytu na území České republiky nebo den, kdy nabylo právní moci zrušení tohoto rozhodnutí, nebo</w:t>
      </w:r>
    </w:p>
    <w:p w14:paraId="09613640" w14:textId="77777777" w:rsidR="00D545DA" w:rsidRPr="00142253" w:rsidRDefault="00D545DA" w:rsidP="00B24CAD">
      <w:pPr>
        <w:ind w:left="284" w:hanging="284"/>
        <w:jc w:val="both"/>
        <w:rPr>
          <w:rFonts w:ascii="Times New Roman" w:hAnsi="Times New Roman"/>
          <w:b/>
          <w:bCs/>
          <w:sz w:val="24"/>
          <w:szCs w:val="24"/>
        </w:rPr>
      </w:pPr>
      <w:r w:rsidRPr="00142253">
        <w:rPr>
          <w:rFonts w:ascii="Times New Roman" w:hAnsi="Times New Roman"/>
          <w:b/>
          <w:bCs/>
          <w:sz w:val="24"/>
          <w:szCs w:val="24"/>
        </w:rPr>
        <w:t>g) byla podána žádost o vydání povolení k trvalému pobytu na území České republiky pro osobu uvedenou v § 2 odst. 1 písm. b) bodě 10.</w:t>
      </w:r>
    </w:p>
    <w:p w14:paraId="2DDF1433" w14:textId="1C3A7EFC" w:rsidR="00D545DA" w:rsidRPr="00A44E23" w:rsidRDefault="00D545DA" w:rsidP="00D545DA">
      <w:pPr>
        <w:spacing w:after="0" w:line="240" w:lineRule="auto"/>
        <w:ind w:firstLine="708"/>
        <w:jc w:val="both"/>
        <w:rPr>
          <w:rFonts w:ascii="Times New Roman" w:hAnsi="Times New Roman"/>
          <w:b/>
          <w:bCs/>
          <w:sz w:val="24"/>
          <w:szCs w:val="24"/>
        </w:rPr>
      </w:pPr>
      <w:r w:rsidRPr="00142253">
        <w:rPr>
          <w:rFonts w:ascii="Times New Roman" w:hAnsi="Times New Roman"/>
          <w:b/>
          <w:bCs/>
          <w:sz w:val="24"/>
          <w:szCs w:val="24"/>
        </w:rPr>
        <w:t>(2) Pro účely vedení registru všech pojištěnců veřejného zdravotního pojištění orgán, který vydal předběžné opatření o umístění osoby uvedené v § 2 odst. 1 písm. b) bodu 6 , rozhodnutí o umístění osoby uvedené v § 3 odst. 1 písm. c) do zařízení pro děti vyžadující okamžitou pomoc nebo do ústavu pro péči o děti nebo předběžné opatření nebo rozhodnutí o svěření osoby uvedené v § 2 odst. 1 písm. b) bodu 6 nebo v § 3 odst. 1 písm</w:t>
      </w:r>
      <w:r w:rsidR="002D27FD" w:rsidRPr="00142253">
        <w:rPr>
          <w:rFonts w:ascii="Times New Roman" w:hAnsi="Times New Roman"/>
          <w:b/>
          <w:bCs/>
          <w:sz w:val="24"/>
          <w:szCs w:val="24"/>
        </w:rPr>
        <w:t>.</w:t>
      </w:r>
      <w:r w:rsidR="002D27FD">
        <w:rPr>
          <w:rFonts w:ascii="Times New Roman" w:hAnsi="Times New Roman"/>
          <w:b/>
          <w:bCs/>
          <w:sz w:val="24"/>
          <w:szCs w:val="24"/>
        </w:rPr>
        <w:t> </w:t>
      </w:r>
      <w:r w:rsidRPr="00142253">
        <w:rPr>
          <w:rFonts w:ascii="Times New Roman" w:hAnsi="Times New Roman"/>
          <w:b/>
          <w:bCs/>
          <w:sz w:val="24"/>
          <w:szCs w:val="24"/>
        </w:rPr>
        <w:t>c) do péče fyzické osoby, bez zbytečného odkladu sdělí správci tohoto registru den, kdy se toto předběžné opatření stalo vykonatelným, den, kdy rozhodnutí nabylo právní moci, a</w:t>
      </w:r>
      <w:r w:rsidR="007A27A0">
        <w:rPr>
          <w:rFonts w:ascii="Times New Roman" w:hAnsi="Times New Roman"/>
          <w:b/>
          <w:bCs/>
          <w:sz w:val="24"/>
          <w:szCs w:val="24"/>
        </w:rPr>
        <w:t> </w:t>
      </w:r>
      <w:r w:rsidRPr="00142253">
        <w:rPr>
          <w:rFonts w:ascii="Times New Roman" w:hAnsi="Times New Roman"/>
          <w:b/>
          <w:bCs/>
          <w:sz w:val="24"/>
          <w:szCs w:val="24"/>
        </w:rPr>
        <w:t>den, kdy bylo předběžné opatření nebo rozhodnutí zrušeno nebo zaniklo</w:t>
      </w:r>
      <w:r w:rsidRPr="00A44E23">
        <w:rPr>
          <w:rFonts w:ascii="Times New Roman" w:hAnsi="Times New Roman"/>
          <w:b/>
          <w:bCs/>
          <w:sz w:val="24"/>
          <w:szCs w:val="24"/>
        </w:rPr>
        <w:t>.</w:t>
      </w:r>
    </w:p>
    <w:p w14:paraId="6216BAB9" w14:textId="77777777" w:rsidR="00D545DA" w:rsidRPr="00142253" w:rsidRDefault="00D545DA" w:rsidP="00D545DA">
      <w:pPr>
        <w:widowControl w:val="0"/>
        <w:autoSpaceDE w:val="0"/>
        <w:autoSpaceDN w:val="0"/>
        <w:adjustRightInd w:val="0"/>
        <w:spacing w:after="120"/>
        <w:jc w:val="both"/>
        <w:rPr>
          <w:rFonts w:ascii="Times New Roman" w:hAnsi="Times New Roman"/>
          <w:sz w:val="24"/>
          <w:szCs w:val="24"/>
        </w:rPr>
      </w:pPr>
    </w:p>
    <w:p w14:paraId="0E14018E" w14:textId="2D08A945" w:rsidR="00B06C8E" w:rsidRPr="00F74FB4" w:rsidRDefault="00B06C8E" w:rsidP="00F74FB4">
      <w:pPr>
        <w:spacing w:after="0" w:line="240" w:lineRule="auto"/>
        <w:ind w:firstLine="708"/>
        <w:jc w:val="both"/>
        <w:rPr>
          <w:rFonts w:ascii="Times New Roman" w:hAnsi="Times New Roman"/>
          <w:b/>
          <w:sz w:val="24"/>
          <w:szCs w:val="24"/>
        </w:rPr>
      </w:pPr>
      <w:bookmarkStart w:id="77" w:name="_Hlk30084763"/>
      <w:r w:rsidRPr="00F74FB4">
        <w:rPr>
          <w:rFonts w:ascii="Times New Roman" w:hAnsi="Times New Roman"/>
          <w:b/>
          <w:sz w:val="24"/>
          <w:szCs w:val="24"/>
        </w:rPr>
        <w:t xml:space="preserve"> </w:t>
      </w:r>
      <w:bookmarkEnd w:id="77"/>
    </w:p>
    <w:p w14:paraId="5EBC9759" w14:textId="755A15BA" w:rsidR="00DE7359" w:rsidRPr="00F74FB4" w:rsidRDefault="00DE7359" w:rsidP="00F74FB4">
      <w:pPr>
        <w:spacing w:after="0" w:line="240" w:lineRule="auto"/>
        <w:rPr>
          <w:rFonts w:ascii="Times New Roman" w:hAnsi="Times New Roman"/>
          <w:sz w:val="24"/>
          <w:szCs w:val="24"/>
        </w:rPr>
      </w:pPr>
      <w:r w:rsidRPr="00F74FB4">
        <w:rPr>
          <w:rFonts w:ascii="Times New Roman" w:hAnsi="Times New Roman"/>
          <w:sz w:val="24"/>
          <w:szCs w:val="24"/>
        </w:rPr>
        <w:br w:type="page"/>
      </w:r>
    </w:p>
    <w:p w14:paraId="01C8596F" w14:textId="52A2043F" w:rsidR="00471FB7" w:rsidRPr="00F74FB4" w:rsidRDefault="00DE7359" w:rsidP="00F74FB4">
      <w:pPr>
        <w:jc w:val="both"/>
        <w:rPr>
          <w:rFonts w:ascii="Times New Roman" w:hAnsi="Times New Roman"/>
          <w:b/>
          <w:sz w:val="24"/>
          <w:szCs w:val="24"/>
        </w:rPr>
      </w:pPr>
      <w:r w:rsidRPr="00F74FB4">
        <w:rPr>
          <w:rFonts w:ascii="Times New Roman" w:hAnsi="Times New Roman"/>
          <w:b/>
          <w:sz w:val="24"/>
          <w:szCs w:val="24"/>
        </w:rPr>
        <w:t>ČÁST PÁTÁ</w:t>
      </w:r>
    </w:p>
    <w:p w14:paraId="447F9888" w14:textId="0B265275" w:rsidR="004C343A" w:rsidRPr="00F74FB4" w:rsidRDefault="004C343A" w:rsidP="00F74FB4">
      <w:pPr>
        <w:spacing w:after="120"/>
        <w:jc w:val="both"/>
        <w:rPr>
          <w:rFonts w:ascii="Times New Roman" w:hAnsi="Times New Roman"/>
          <w:b/>
          <w:sz w:val="24"/>
          <w:szCs w:val="24"/>
        </w:rPr>
      </w:pPr>
      <w:r w:rsidRPr="00F74FB4">
        <w:rPr>
          <w:rFonts w:ascii="Times New Roman" w:hAnsi="Times New Roman"/>
          <w:b/>
          <w:sz w:val="24"/>
          <w:szCs w:val="24"/>
        </w:rPr>
        <w:t xml:space="preserve">Platné znění ustanovení § 31 </w:t>
      </w:r>
      <w:r w:rsidRPr="00F74FB4">
        <w:rPr>
          <w:rFonts w:ascii="Times New Roman" w:hAnsi="Times New Roman"/>
          <w:sz w:val="24"/>
          <w:szCs w:val="24"/>
        </w:rPr>
        <w:t>zákona č. 150/2002 Sb., soudní řád správní ve znění zákona č. 436/2004 Sb., zákona č. 350/2005 Sb., zákona č. 112/2006 Sb., zákona č. 165/2006 Sb., zákona č. 189/2006 Sb., zákona č. 303/2011 Sb., zákona č. 87/2015 Sb., zákona č. 183/</w:t>
      </w:r>
      <w:r w:rsidR="002D27FD" w:rsidRPr="00F74FB4">
        <w:rPr>
          <w:rFonts w:ascii="Times New Roman" w:hAnsi="Times New Roman"/>
          <w:sz w:val="24"/>
          <w:szCs w:val="24"/>
        </w:rPr>
        <w:t>2017</w:t>
      </w:r>
      <w:r w:rsidR="002D27FD">
        <w:rPr>
          <w:rFonts w:ascii="Times New Roman" w:hAnsi="Times New Roman"/>
          <w:sz w:val="24"/>
          <w:szCs w:val="24"/>
        </w:rPr>
        <w:t> </w:t>
      </w:r>
      <w:r w:rsidRPr="00F74FB4">
        <w:rPr>
          <w:rFonts w:ascii="Times New Roman" w:hAnsi="Times New Roman"/>
          <w:sz w:val="24"/>
          <w:szCs w:val="24"/>
        </w:rPr>
        <w:t xml:space="preserve">Sb. a zákona č. 176/2019 Sb., </w:t>
      </w:r>
      <w:r w:rsidRPr="00F74FB4">
        <w:rPr>
          <w:rFonts w:ascii="Times New Roman" w:hAnsi="Times New Roman"/>
          <w:b/>
          <w:sz w:val="24"/>
          <w:szCs w:val="24"/>
        </w:rPr>
        <w:t>s vyznačením navrhovaných změn</w:t>
      </w:r>
    </w:p>
    <w:p w14:paraId="6E0B6C46" w14:textId="77777777" w:rsidR="004C343A" w:rsidRPr="00F74FB4" w:rsidRDefault="004C343A" w:rsidP="00F74FB4">
      <w:pPr>
        <w:spacing w:after="120"/>
        <w:jc w:val="both"/>
        <w:rPr>
          <w:rFonts w:ascii="Times New Roman" w:hAnsi="Times New Roman"/>
          <w:b/>
          <w:sz w:val="24"/>
          <w:szCs w:val="24"/>
        </w:rPr>
      </w:pPr>
    </w:p>
    <w:p w14:paraId="4745B596" w14:textId="77777777" w:rsidR="004C343A" w:rsidRPr="00F74FB4" w:rsidRDefault="004C343A" w:rsidP="00F74FB4">
      <w:pPr>
        <w:jc w:val="center"/>
        <w:rPr>
          <w:rFonts w:ascii="Times New Roman" w:hAnsi="Times New Roman"/>
          <w:sz w:val="24"/>
          <w:szCs w:val="24"/>
        </w:rPr>
      </w:pPr>
      <w:r w:rsidRPr="00F74FB4">
        <w:rPr>
          <w:rFonts w:ascii="Times New Roman" w:hAnsi="Times New Roman"/>
          <w:sz w:val="24"/>
          <w:szCs w:val="24"/>
        </w:rPr>
        <w:t>Hlava II</w:t>
      </w:r>
    </w:p>
    <w:p w14:paraId="58541495" w14:textId="77777777" w:rsidR="004C343A" w:rsidRPr="00F74FB4" w:rsidRDefault="004C343A" w:rsidP="00F74FB4">
      <w:pPr>
        <w:jc w:val="center"/>
        <w:rPr>
          <w:rFonts w:ascii="Times New Roman" w:hAnsi="Times New Roman"/>
          <w:sz w:val="24"/>
          <w:szCs w:val="24"/>
        </w:rPr>
      </w:pPr>
      <w:r w:rsidRPr="00F74FB4">
        <w:rPr>
          <w:rFonts w:ascii="Times New Roman" w:hAnsi="Times New Roman"/>
          <w:sz w:val="24"/>
          <w:szCs w:val="24"/>
        </w:rPr>
        <w:t>Krajské soudy</w:t>
      </w:r>
    </w:p>
    <w:p w14:paraId="2CA670D8" w14:textId="77777777" w:rsidR="004C343A" w:rsidRPr="00F74FB4" w:rsidRDefault="004C343A" w:rsidP="00F74FB4">
      <w:pPr>
        <w:jc w:val="center"/>
        <w:rPr>
          <w:rFonts w:ascii="Times New Roman" w:hAnsi="Times New Roman"/>
          <w:sz w:val="24"/>
          <w:szCs w:val="24"/>
        </w:rPr>
      </w:pPr>
      <w:r w:rsidRPr="00F74FB4">
        <w:rPr>
          <w:rFonts w:ascii="Times New Roman" w:hAnsi="Times New Roman"/>
          <w:sz w:val="24"/>
          <w:szCs w:val="24"/>
        </w:rPr>
        <w:t>§ 31</w:t>
      </w:r>
    </w:p>
    <w:p w14:paraId="0843EAB6" w14:textId="77777777" w:rsidR="004C343A" w:rsidRPr="00F74FB4" w:rsidRDefault="004C343A" w:rsidP="00F74FB4">
      <w:pPr>
        <w:jc w:val="both"/>
        <w:rPr>
          <w:rFonts w:ascii="Times New Roman" w:hAnsi="Times New Roman"/>
          <w:sz w:val="24"/>
          <w:szCs w:val="24"/>
        </w:rPr>
      </w:pPr>
      <w:r w:rsidRPr="00F74FB4">
        <w:rPr>
          <w:rFonts w:ascii="Times New Roman" w:hAnsi="Times New Roman"/>
          <w:sz w:val="24"/>
          <w:szCs w:val="24"/>
        </w:rPr>
        <w:tab/>
        <w:t>(1) Krajský soud ve věcech správního soudnictví, nestanoví-li zákon jinak, rozhoduje ve specializovaných senátech složených z předsedy a dvou soudců.</w:t>
      </w:r>
    </w:p>
    <w:p w14:paraId="308FEC3C" w14:textId="77777777" w:rsidR="004C343A" w:rsidRPr="00F74FB4" w:rsidRDefault="004C343A" w:rsidP="00F74FB4">
      <w:pPr>
        <w:jc w:val="both"/>
        <w:rPr>
          <w:rFonts w:ascii="Times New Roman" w:hAnsi="Times New Roman"/>
          <w:sz w:val="24"/>
          <w:szCs w:val="24"/>
        </w:rPr>
      </w:pPr>
      <w:r w:rsidRPr="00F74FB4">
        <w:rPr>
          <w:rFonts w:ascii="Times New Roman" w:hAnsi="Times New Roman"/>
          <w:sz w:val="24"/>
          <w:szCs w:val="24"/>
        </w:rPr>
        <w:tab/>
        <w:t xml:space="preserve">(2) Ve věcech důchodového pojištění, nemocenského pojištění, uchazečů o zaměstnání a jejich podpory v nezaměstnanosti a podpory při rekvalifikaci podle předpisů o zaměstnanosti, sociální péče, pomoci v hmotné nouzi a státní sociální podpory, dávek pěstounské péče, ve věcech přestupků, za které zákon stanoví sazbu pokuty, jejíž horní hranice je nejvýše 100 000 Kč, mezinárodní ochrany, neudělení krátkodobého víza, rozhodnutí o správním vyhoštění, rozhodnutí o povinnosti opustit území </w:t>
      </w:r>
      <w:r w:rsidRPr="00F74FB4">
        <w:rPr>
          <w:rFonts w:ascii="Times New Roman" w:hAnsi="Times New Roman"/>
          <w:b/>
          <w:sz w:val="24"/>
          <w:szCs w:val="24"/>
        </w:rPr>
        <w:t>nebo území členských států Evropské unie,</w:t>
      </w:r>
      <w:r w:rsidRPr="00F74FB4">
        <w:rPr>
          <w:rFonts w:ascii="Times New Roman" w:hAnsi="Times New Roman"/>
          <w:sz w:val="24"/>
          <w:szCs w:val="24"/>
        </w:rPr>
        <w:t xml:space="preserve"> </w:t>
      </w:r>
      <w:r w:rsidRPr="00F74FB4">
        <w:rPr>
          <w:rFonts w:ascii="Times New Roman" w:hAnsi="Times New Roman"/>
          <w:b/>
          <w:sz w:val="24"/>
          <w:szCs w:val="24"/>
        </w:rPr>
        <w:t>s výjimkou Irska, a dále území Islandské republiky, Lichtenštejnského knížectví, Norského království a Švýcarské konfederace</w:t>
      </w:r>
      <w:r w:rsidRPr="00F74FB4">
        <w:rPr>
          <w:rFonts w:ascii="Times New Roman" w:hAnsi="Times New Roman"/>
          <w:sz w:val="24"/>
          <w:szCs w:val="24"/>
        </w:rPr>
        <w:t>, rozhodnutí o zajištění cizince, rozhodnutí o prodloužení doby trvání zajištění cizince, jakož i jiných rozhodnutí, jejichž důsledkem je omezení osobní svobody cizince</w:t>
      </w:r>
      <w:r w:rsidRPr="00F74FB4">
        <w:rPr>
          <w:rFonts w:ascii="Times New Roman" w:hAnsi="Times New Roman"/>
          <w:b/>
          <w:sz w:val="24"/>
          <w:szCs w:val="24"/>
        </w:rPr>
        <w:t>,</w:t>
      </w:r>
      <w:r w:rsidRPr="00F74FB4">
        <w:rPr>
          <w:rFonts w:ascii="Times New Roman" w:hAnsi="Times New Roman"/>
          <w:sz w:val="24"/>
          <w:szCs w:val="24"/>
        </w:rPr>
        <w:t xml:space="preserve"> </w:t>
      </w:r>
      <w:r w:rsidRPr="00F74FB4">
        <w:rPr>
          <w:rFonts w:ascii="Times New Roman" w:hAnsi="Times New Roman"/>
          <w:b/>
          <w:sz w:val="24"/>
          <w:szCs w:val="24"/>
        </w:rPr>
        <w:t>žádostí o vydání pobytového oprávnění, prodloužení a zrušení doby jeho platnosti</w:t>
      </w:r>
      <w:r w:rsidRPr="00F74FB4">
        <w:rPr>
          <w:rStyle w:val="Odkaznakoment"/>
        </w:rPr>
        <w:t xml:space="preserve">, </w:t>
      </w:r>
      <w:r w:rsidRPr="00F74FB4">
        <w:rPr>
          <w:rFonts w:ascii="Times New Roman" w:hAnsi="Times New Roman"/>
          <w:b/>
          <w:sz w:val="24"/>
          <w:szCs w:val="24"/>
        </w:rPr>
        <w:t>ukončení přechodného pobytu rodinného příslušníka a přiznání postavení osoby bez státní příslušnosti</w:t>
      </w:r>
      <w:r w:rsidRPr="00F74FB4">
        <w:rPr>
          <w:rFonts w:ascii="Times New Roman" w:hAnsi="Times New Roman"/>
          <w:sz w:val="24"/>
          <w:szCs w:val="24"/>
        </w:rPr>
        <w:t>, jakož i v dalších věcech, v nichž tak stanoví zvláštní zákon, rozhoduje specializovaný samosoudce.</w:t>
      </w:r>
      <w:r w:rsidRPr="00F74FB4" w:rsidDel="00C66810">
        <w:rPr>
          <w:rFonts w:ascii="Times New Roman" w:hAnsi="Times New Roman"/>
          <w:sz w:val="24"/>
          <w:szCs w:val="24"/>
        </w:rPr>
        <w:t xml:space="preserve"> </w:t>
      </w:r>
    </w:p>
    <w:p w14:paraId="1C668268" w14:textId="77777777" w:rsidR="004C343A" w:rsidRPr="00F74FB4" w:rsidRDefault="004C343A" w:rsidP="00F74FB4">
      <w:pPr>
        <w:jc w:val="both"/>
        <w:rPr>
          <w:rFonts w:ascii="Times New Roman" w:hAnsi="Times New Roman"/>
          <w:sz w:val="24"/>
          <w:szCs w:val="24"/>
        </w:rPr>
      </w:pPr>
      <w:r w:rsidRPr="00F74FB4">
        <w:rPr>
          <w:rFonts w:ascii="Times New Roman" w:hAnsi="Times New Roman"/>
          <w:sz w:val="24"/>
          <w:szCs w:val="24"/>
        </w:rPr>
        <w:tab/>
        <w:t>(3) Stanoví-li tak tento zákon, rozhoduje a činí jednotlivé úkony předseda senátu. Práva a povinnosti předsedy senátu má i specializovaný samosoudce.</w:t>
      </w:r>
    </w:p>
    <w:p w14:paraId="23A583A2" w14:textId="77777777" w:rsidR="004C343A" w:rsidRPr="00F74FB4" w:rsidRDefault="004C343A" w:rsidP="00F74FB4">
      <w:pPr>
        <w:spacing w:after="0" w:line="240" w:lineRule="auto"/>
        <w:rPr>
          <w:rFonts w:ascii="Times New Roman" w:hAnsi="Times New Roman"/>
          <w:sz w:val="24"/>
          <w:szCs w:val="24"/>
        </w:rPr>
      </w:pPr>
      <w:r w:rsidRPr="00F74FB4">
        <w:rPr>
          <w:rFonts w:ascii="Times New Roman" w:hAnsi="Times New Roman"/>
          <w:sz w:val="24"/>
          <w:szCs w:val="24"/>
        </w:rPr>
        <w:br w:type="page"/>
      </w:r>
    </w:p>
    <w:p w14:paraId="2C89B7FC" w14:textId="2A45FAB1" w:rsidR="004C343A" w:rsidRPr="00F74FB4" w:rsidRDefault="004C343A" w:rsidP="00F74FB4">
      <w:pPr>
        <w:jc w:val="both"/>
        <w:rPr>
          <w:rFonts w:ascii="Times New Roman" w:hAnsi="Times New Roman"/>
          <w:b/>
          <w:sz w:val="24"/>
          <w:szCs w:val="24"/>
        </w:rPr>
      </w:pPr>
      <w:r w:rsidRPr="00F74FB4">
        <w:rPr>
          <w:rFonts w:ascii="Times New Roman" w:hAnsi="Times New Roman"/>
          <w:b/>
          <w:sz w:val="24"/>
          <w:szCs w:val="24"/>
        </w:rPr>
        <w:t>ČÁST ŠESTÁ</w:t>
      </w:r>
    </w:p>
    <w:p w14:paraId="15633CAF" w14:textId="77777777" w:rsidR="004C343A" w:rsidRPr="00F74FB4" w:rsidRDefault="004C343A" w:rsidP="00F74FB4">
      <w:pPr>
        <w:jc w:val="both"/>
        <w:rPr>
          <w:rFonts w:ascii="Times New Roman" w:hAnsi="Times New Roman"/>
          <w:b/>
          <w:sz w:val="24"/>
          <w:szCs w:val="24"/>
        </w:rPr>
      </w:pPr>
    </w:p>
    <w:p w14:paraId="7C5F9AE0" w14:textId="10ED9530" w:rsidR="0018083C" w:rsidRPr="00F74FB4" w:rsidRDefault="00144C12" w:rsidP="00F74FB4">
      <w:pPr>
        <w:widowControl w:val="0"/>
        <w:autoSpaceDE w:val="0"/>
        <w:autoSpaceDN w:val="0"/>
        <w:adjustRightInd w:val="0"/>
        <w:jc w:val="both"/>
        <w:rPr>
          <w:rFonts w:ascii="Times New Roman" w:hAnsi="Times New Roman"/>
          <w:b/>
          <w:sz w:val="24"/>
          <w:szCs w:val="24"/>
        </w:rPr>
      </w:pPr>
      <w:r w:rsidRPr="00F74FB4">
        <w:rPr>
          <w:rFonts w:ascii="Times New Roman" w:hAnsi="Times New Roman"/>
          <w:b/>
          <w:sz w:val="24"/>
          <w:szCs w:val="24"/>
        </w:rPr>
        <w:t>Platné znění zákona č. 221/2003 Sb., o dočasné ochraně cizinců</w:t>
      </w:r>
      <w:r w:rsidRPr="00F74FB4">
        <w:rPr>
          <w:rFonts w:ascii="Times New Roman" w:hAnsi="Times New Roman"/>
          <w:sz w:val="24"/>
          <w:szCs w:val="24"/>
        </w:rPr>
        <w:t xml:space="preserve">, ve znění zákona </w:t>
      </w:r>
      <w:r w:rsidR="003B030E" w:rsidRPr="00F74FB4">
        <w:rPr>
          <w:rFonts w:ascii="Times New Roman" w:hAnsi="Times New Roman"/>
          <w:sz w:val="24"/>
          <w:szCs w:val="24"/>
        </w:rPr>
        <w:t>č.</w:t>
      </w:r>
      <w:r w:rsidR="00E7487D" w:rsidRPr="00F74FB4">
        <w:rPr>
          <w:rFonts w:ascii="Times New Roman" w:hAnsi="Times New Roman"/>
          <w:sz w:val="24"/>
          <w:szCs w:val="24"/>
        </w:rPr>
        <w:t> </w:t>
      </w:r>
      <w:r w:rsidR="003B030E" w:rsidRPr="00F74FB4">
        <w:rPr>
          <w:rFonts w:ascii="Times New Roman" w:hAnsi="Times New Roman"/>
          <w:sz w:val="24"/>
          <w:szCs w:val="24"/>
        </w:rPr>
        <w:t>112/2006 Sb., zákona č. 165/2006 Sb., zákona č. 343/2007 Sb., zákona č. 379/2007 Sb., zákona č. 274/2008 Sb., zákona č. 41/2009 Sb., zákona č. 227/2009 Sb., zákona č.</w:t>
      </w:r>
      <w:r w:rsidR="00E7487D" w:rsidRPr="00F74FB4">
        <w:rPr>
          <w:rFonts w:ascii="Times New Roman" w:hAnsi="Times New Roman"/>
          <w:sz w:val="24"/>
          <w:szCs w:val="24"/>
        </w:rPr>
        <w:t> </w:t>
      </w:r>
      <w:r w:rsidR="003B030E" w:rsidRPr="00F74FB4">
        <w:rPr>
          <w:rFonts w:ascii="Times New Roman" w:hAnsi="Times New Roman"/>
          <w:sz w:val="24"/>
          <w:szCs w:val="24"/>
        </w:rPr>
        <w:t>427/2010</w:t>
      </w:r>
      <w:r w:rsidR="00E7487D" w:rsidRPr="00F74FB4">
        <w:rPr>
          <w:rFonts w:ascii="Times New Roman" w:hAnsi="Times New Roman"/>
          <w:sz w:val="24"/>
          <w:szCs w:val="24"/>
        </w:rPr>
        <w:t> </w:t>
      </w:r>
      <w:r w:rsidR="003B030E" w:rsidRPr="00F74FB4">
        <w:rPr>
          <w:rFonts w:ascii="Times New Roman" w:hAnsi="Times New Roman"/>
          <w:sz w:val="24"/>
          <w:szCs w:val="24"/>
        </w:rPr>
        <w:t>Sb., zákona č. 341/2011 Sb., zákona č. 375/2011 Sb., zákona č. 314/2015 Sb. a</w:t>
      </w:r>
      <w:r w:rsidR="00E7487D" w:rsidRPr="00F74FB4">
        <w:rPr>
          <w:rFonts w:ascii="Times New Roman" w:hAnsi="Times New Roman"/>
          <w:sz w:val="24"/>
          <w:szCs w:val="24"/>
        </w:rPr>
        <w:t> </w:t>
      </w:r>
      <w:r w:rsidR="003B030E" w:rsidRPr="00F74FB4">
        <w:rPr>
          <w:rFonts w:ascii="Times New Roman" w:hAnsi="Times New Roman"/>
          <w:sz w:val="24"/>
          <w:szCs w:val="24"/>
        </w:rPr>
        <w:t>zákona č. 456/2016 Sb.</w:t>
      </w:r>
      <w:r w:rsidR="00E7487D" w:rsidRPr="00F74FB4">
        <w:rPr>
          <w:rFonts w:ascii="Times New Roman" w:hAnsi="Times New Roman"/>
          <w:sz w:val="24"/>
          <w:szCs w:val="24"/>
        </w:rPr>
        <w:t>,</w:t>
      </w:r>
      <w:r w:rsidR="003B030E" w:rsidRPr="00F74FB4">
        <w:rPr>
          <w:rFonts w:ascii="Times New Roman" w:hAnsi="Times New Roman"/>
          <w:sz w:val="24"/>
          <w:szCs w:val="24"/>
        </w:rPr>
        <w:t xml:space="preserve"> </w:t>
      </w:r>
      <w:r w:rsidRPr="00F74FB4">
        <w:rPr>
          <w:rFonts w:ascii="Times New Roman" w:hAnsi="Times New Roman"/>
          <w:b/>
          <w:sz w:val="24"/>
          <w:szCs w:val="24"/>
        </w:rPr>
        <w:t>s vyznačením navrhovaných změn</w:t>
      </w:r>
    </w:p>
    <w:p w14:paraId="73A2583C" w14:textId="361FEB49" w:rsidR="00393E3E" w:rsidRPr="00F74FB4" w:rsidRDefault="00393E3E" w:rsidP="00F74FB4">
      <w:pPr>
        <w:widowControl w:val="0"/>
        <w:autoSpaceDE w:val="0"/>
        <w:autoSpaceDN w:val="0"/>
        <w:adjustRightInd w:val="0"/>
        <w:jc w:val="center"/>
        <w:rPr>
          <w:rFonts w:ascii="Times New Roman" w:hAnsi="Times New Roman"/>
          <w:b/>
          <w:sz w:val="24"/>
          <w:szCs w:val="24"/>
        </w:rPr>
      </w:pPr>
      <w:r w:rsidRPr="00F74FB4">
        <w:rPr>
          <w:rFonts w:ascii="Times New Roman" w:hAnsi="Times New Roman"/>
          <w:b/>
          <w:sz w:val="24"/>
          <w:szCs w:val="24"/>
        </w:rPr>
        <w:t>***</w:t>
      </w:r>
    </w:p>
    <w:p w14:paraId="4AAEB0A4" w14:textId="468AF843" w:rsidR="00393E3E" w:rsidRPr="00F74FB4" w:rsidRDefault="00393E3E" w:rsidP="00F74FB4">
      <w:pPr>
        <w:widowControl w:val="0"/>
        <w:autoSpaceDE w:val="0"/>
        <w:autoSpaceDN w:val="0"/>
        <w:adjustRightInd w:val="0"/>
        <w:jc w:val="center"/>
        <w:rPr>
          <w:rFonts w:ascii="Times New Roman" w:hAnsi="Times New Roman"/>
          <w:bCs/>
          <w:sz w:val="24"/>
          <w:szCs w:val="24"/>
        </w:rPr>
      </w:pPr>
      <w:r w:rsidRPr="00F74FB4">
        <w:rPr>
          <w:rFonts w:ascii="Times New Roman" w:hAnsi="Times New Roman"/>
          <w:bCs/>
          <w:sz w:val="24"/>
          <w:szCs w:val="24"/>
        </w:rPr>
        <w:t xml:space="preserve">Vstup na území za účelem poskytnutí dočasné ochrany </w:t>
      </w:r>
    </w:p>
    <w:p w14:paraId="7403C09F" w14:textId="5C62F343" w:rsidR="00393E3E" w:rsidRPr="00F74FB4" w:rsidRDefault="00393E3E" w:rsidP="00F74FB4">
      <w:pPr>
        <w:widowControl w:val="0"/>
        <w:autoSpaceDE w:val="0"/>
        <w:autoSpaceDN w:val="0"/>
        <w:adjustRightInd w:val="0"/>
        <w:jc w:val="center"/>
        <w:rPr>
          <w:rFonts w:ascii="Times New Roman" w:hAnsi="Times New Roman"/>
          <w:sz w:val="24"/>
          <w:szCs w:val="24"/>
        </w:rPr>
      </w:pPr>
      <w:r w:rsidRPr="00F74FB4">
        <w:rPr>
          <w:rFonts w:ascii="Times New Roman" w:hAnsi="Times New Roman"/>
          <w:sz w:val="24"/>
          <w:szCs w:val="24"/>
        </w:rPr>
        <w:t>§ 2</w:t>
      </w:r>
    </w:p>
    <w:p w14:paraId="0A7F3D84" w14:textId="3D514A01" w:rsidR="00393E3E" w:rsidRPr="00F74FB4" w:rsidRDefault="00393E3E" w:rsidP="00F74FB4">
      <w:pPr>
        <w:widowControl w:val="0"/>
        <w:autoSpaceDE w:val="0"/>
        <w:autoSpaceDN w:val="0"/>
        <w:adjustRightInd w:val="0"/>
        <w:spacing w:after="120"/>
        <w:jc w:val="both"/>
        <w:rPr>
          <w:rFonts w:ascii="Times New Roman" w:hAnsi="Times New Roman"/>
          <w:sz w:val="24"/>
          <w:szCs w:val="24"/>
        </w:rPr>
      </w:pPr>
      <w:r w:rsidRPr="00F74FB4">
        <w:rPr>
          <w:rFonts w:ascii="Times New Roman" w:hAnsi="Times New Roman"/>
          <w:b/>
          <w:sz w:val="24"/>
          <w:szCs w:val="24"/>
        </w:rPr>
        <w:tab/>
      </w:r>
      <w:r w:rsidRPr="00F74FB4">
        <w:rPr>
          <w:rFonts w:ascii="Times New Roman" w:hAnsi="Times New Roman"/>
          <w:sz w:val="24"/>
          <w:szCs w:val="24"/>
        </w:rPr>
        <w:t xml:space="preserve">(1) Cizinci, který v rámci hraniční kontroly </w:t>
      </w:r>
      <w:r w:rsidRPr="00F74FB4">
        <w:rPr>
          <w:rFonts w:ascii="Times New Roman" w:hAnsi="Times New Roman"/>
          <w:b/>
          <w:sz w:val="24"/>
          <w:szCs w:val="24"/>
        </w:rPr>
        <w:t>při příjezdu policii</w:t>
      </w:r>
      <w:r w:rsidRPr="00F74FB4">
        <w:rPr>
          <w:rFonts w:ascii="Times New Roman" w:hAnsi="Times New Roman"/>
          <w:sz w:val="24"/>
          <w:szCs w:val="24"/>
        </w:rPr>
        <w:t xml:space="preserve"> podá žádost o udělení oprávnění k pobytu za účelem dočasné ochrany (dále jen „žádost o poskytnutí dočasné ochrany“), policie </w:t>
      </w:r>
    </w:p>
    <w:p w14:paraId="7946FFB1" w14:textId="38969558" w:rsidR="00393E3E" w:rsidRPr="00F74FB4" w:rsidRDefault="00393E3E" w:rsidP="00F74FB4">
      <w:pPr>
        <w:widowControl w:val="0"/>
        <w:autoSpaceDE w:val="0"/>
        <w:autoSpaceDN w:val="0"/>
        <w:adjustRightInd w:val="0"/>
        <w:spacing w:after="120"/>
        <w:ind w:left="284" w:hanging="284"/>
        <w:jc w:val="both"/>
        <w:rPr>
          <w:rFonts w:ascii="Times New Roman" w:hAnsi="Times New Roman"/>
          <w:sz w:val="24"/>
          <w:szCs w:val="24"/>
        </w:rPr>
      </w:pPr>
      <w:r w:rsidRPr="00F74FB4">
        <w:rPr>
          <w:rFonts w:ascii="Times New Roman" w:hAnsi="Times New Roman"/>
          <w:sz w:val="24"/>
          <w:szCs w:val="24"/>
        </w:rPr>
        <w:t>a) povolí vstup na území z důvodu podání žádosti o poskytnutí dočasné ochrany a vyznačí tuto skutečnost do cestovního dokladu,</w:t>
      </w:r>
      <w:r w:rsidRPr="00F74FB4">
        <w:rPr>
          <w:rFonts w:ascii="Times New Roman" w:hAnsi="Times New Roman"/>
          <w:sz w:val="24"/>
          <w:szCs w:val="24"/>
          <w:vertAlign w:val="superscript"/>
        </w:rPr>
        <w:t>4)</w:t>
      </w:r>
      <w:r w:rsidRPr="00F74FB4">
        <w:rPr>
          <w:rFonts w:ascii="Times New Roman" w:hAnsi="Times New Roman"/>
          <w:sz w:val="24"/>
          <w:szCs w:val="24"/>
        </w:rPr>
        <w:t xml:space="preserve"> </w:t>
      </w:r>
    </w:p>
    <w:p w14:paraId="36CC14CA" w14:textId="00FE388B" w:rsidR="00393E3E" w:rsidRPr="00F74FB4" w:rsidRDefault="00393E3E" w:rsidP="00F74FB4">
      <w:pPr>
        <w:widowControl w:val="0"/>
        <w:autoSpaceDE w:val="0"/>
        <w:autoSpaceDN w:val="0"/>
        <w:adjustRightInd w:val="0"/>
        <w:spacing w:after="120"/>
        <w:ind w:left="284" w:hanging="284"/>
        <w:jc w:val="both"/>
        <w:rPr>
          <w:rFonts w:ascii="Times New Roman" w:hAnsi="Times New Roman"/>
          <w:b/>
          <w:sz w:val="24"/>
          <w:szCs w:val="24"/>
        </w:rPr>
      </w:pPr>
      <w:r w:rsidRPr="00F74FB4">
        <w:rPr>
          <w:rFonts w:ascii="Times New Roman" w:hAnsi="Times New Roman"/>
          <w:sz w:val="24"/>
          <w:szCs w:val="24"/>
        </w:rPr>
        <w:t>b) stanoví místo pobytu na území (humanitární středisko, § 40) a druh přepravy do místa pobytu na území; policie dopraví cizince do stanoveného místa pobytu na území, jestliže to vyžaduje zdravotní stav cizince nebo je důvodná obava, že bude ohrožen veřejný pořádek, anebo nepředloží-li cizinec cestovní doklad. Náklady spojené s přepravou cizince do stanoveného místa pob</w:t>
      </w:r>
      <w:r w:rsidR="00E7487D" w:rsidRPr="00F74FB4">
        <w:rPr>
          <w:rFonts w:ascii="Times New Roman" w:hAnsi="Times New Roman"/>
          <w:sz w:val="24"/>
          <w:szCs w:val="24"/>
        </w:rPr>
        <w:t>ytu na území hradí ministerstvo</w:t>
      </w:r>
      <w:r w:rsidR="00E7487D" w:rsidRPr="00F74FB4">
        <w:rPr>
          <w:rFonts w:ascii="Times New Roman" w:hAnsi="Times New Roman"/>
          <w:b/>
          <w:sz w:val="24"/>
          <w:szCs w:val="24"/>
        </w:rPr>
        <w:t>;</w:t>
      </w:r>
      <w:r w:rsidRPr="00F74FB4">
        <w:rPr>
          <w:rFonts w:ascii="Times New Roman" w:hAnsi="Times New Roman"/>
          <w:b/>
          <w:sz w:val="24"/>
          <w:szCs w:val="24"/>
        </w:rPr>
        <w:t xml:space="preserve"> </w:t>
      </w:r>
      <w:r w:rsidR="00E7487D" w:rsidRPr="00F74FB4">
        <w:rPr>
          <w:rFonts w:ascii="Times New Roman" w:hAnsi="Times New Roman"/>
          <w:b/>
          <w:sz w:val="24"/>
          <w:szCs w:val="24"/>
        </w:rPr>
        <w:t>p</w:t>
      </w:r>
      <w:r w:rsidRPr="00F74FB4">
        <w:rPr>
          <w:rFonts w:ascii="Times New Roman" w:hAnsi="Times New Roman"/>
          <w:b/>
          <w:sz w:val="24"/>
          <w:szCs w:val="24"/>
        </w:rPr>
        <w:t>olicie je oprávněna po dobu dopravy omezit osobní svobodu a svobodu pohybu žadatele o poskytnutí dočasné ochrany</w:t>
      </w:r>
      <w:r w:rsidRPr="00F74FB4">
        <w:rPr>
          <w:rFonts w:ascii="Times New Roman" w:hAnsi="Times New Roman"/>
          <w:sz w:val="24"/>
          <w:szCs w:val="24"/>
        </w:rPr>
        <w:t>.</w:t>
      </w:r>
      <w:r w:rsidRPr="00F74FB4">
        <w:rPr>
          <w:rFonts w:ascii="Times New Roman" w:hAnsi="Times New Roman"/>
          <w:b/>
          <w:sz w:val="24"/>
          <w:szCs w:val="24"/>
        </w:rPr>
        <w:t xml:space="preserve"> </w:t>
      </w:r>
    </w:p>
    <w:p w14:paraId="7ED1E26F" w14:textId="77E15B69" w:rsidR="00393E3E" w:rsidRPr="00F74FB4" w:rsidRDefault="00393E3E" w:rsidP="00F74FB4">
      <w:pPr>
        <w:widowControl w:val="0"/>
        <w:autoSpaceDE w:val="0"/>
        <w:autoSpaceDN w:val="0"/>
        <w:adjustRightInd w:val="0"/>
        <w:spacing w:after="120"/>
        <w:jc w:val="both"/>
        <w:rPr>
          <w:rFonts w:ascii="Times New Roman" w:hAnsi="Times New Roman"/>
          <w:sz w:val="24"/>
          <w:szCs w:val="24"/>
        </w:rPr>
      </w:pPr>
      <w:r w:rsidRPr="00F74FB4">
        <w:rPr>
          <w:rFonts w:ascii="Times New Roman" w:hAnsi="Times New Roman"/>
          <w:b/>
          <w:sz w:val="24"/>
          <w:szCs w:val="24"/>
        </w:rPr>
        <w:tab/>
      </w:r>
      <w:r w:rsidRPr="00F74FB4">
        <w:rPr>
          <w:rFonts w:ascii="Times New Roman" w:hAnsi="Times New Roman"/>
          <w:sz w:val="24"/>
          <w:szCs w:val="24"/>
        </w:rPr>
        <w:t xml:space="preserve">(2) Žadatel o poskytnutí dočasné ochrany je povinen se nejpozději do 24 hodin od povolení vstupu dostavit do stanoveného místa pobytu na území. Nastala-li překážka na vůli žadatele o poskytnutí dočasné ochrany nezávislá, která brání jeho dostavení se do stanoveného místa pobytu na území, lhůta podle věty první neběží a žadatel o poskytnutí dočasné ochrany je povinen překážku bez zbytečného odkladu oznámit policii nebo ministerstvu a dostavit se do stanoveného místa pobytu na území ve lhůtě 24 hodin po odpadnutí překážky. </w:t>
      </w:r>
    </w:p>
    <w:p w14:paraId="7F19BE46" w14:textId="1B0E040D" w:rsidR="00393E3E" w:rsidRPr="00F74FB4" w:rsidRDefault="00393E3E" w:rsidP="00F74FB4">
      <w:pPr>
        <w:widowControl w:val="0"/>
        <w:autoSpaceDE w:val="0"/>
        <w:autoSpaceDN w:val="0"/>
        <w:adjustRightInd w:val="0"/>
        <w:spacing w:after="120"/>
        <w:jc w:val="both"/>
        <w:rPr>
          <w:rFonts w:ascii="Times New Roman" w:hAnsi="Times New Roman"/>
          <w:sz w:val="24"/>
          <w:szCs w:val="24"/>
        </w:rPr>
      </w:pPr>
      <w:r w:rsidRPr="00F74FB4">
        <w:rPr>
          <w:rFonts w:ascii="Times New Roman" w:hAnsi="Times New Roman"/>
          <w:sz w:val="24"/>
          <w:szCs w:val="24"/>
        </w:rPr>
        <w:tab/>
        <w:t xml:space="preserve">(3) Žadatel o poskytnutí dočasné ochrany je oprávněn setrvat na území nejméně po dobu stanovenou k dostavení se do stanoveného místa pobytu na území. </w:t>
      </w:r>
    </w:p>
    <w:p w14:paraId="19A57493" w14:textId="77777777" w:rsidR="00393E3E" w:rsidRPr="00F74FB4" w:rsidRDefault="00393E3E" w:rsidP="00F74FB4">
      <w:pPr>
        <w:widowControl w:val="0"/>
        <w:autoSpaceDE w:val="0"/>
        <w:autoSpaceDN w:val="0"/>
        <w:adjustRightInd w:val="0"/>
        <w:jc w:val="both"/>
        <w:rPr>
          <w:rFonts w:ascii="Times New Roman" w:hAnsi="Times New Roman"/>
          <w:sz w:val="24"/>
          <w:szCs w:val="24"/>
        </w:rPr>
      </w:pPr>
      <w:r w:rsidRPr="00F74FB4">
        <w:rPr>
          <w:rFonts w:ascii="Times New Roman" w:hAnsi="Times New Roman"/>
          <w:sz w:val="24"/>
          <w:szCs w:val="24"/>
        </w:rPr>
        <w:tab/>
        <w:t xml:space="preserve">(4) Policie informuje neprodleně ministerstvo o počtu osob, jimž byl povolen vstup na území. </w:t>
      </w:r>
    </w:p>
    <w:p w14:paraId="5AC7EF0B" w14:textId="432A69EA" w:rsidR="00393E3E" w:rsidRPr="00F74FB4" w:rsidRDefault="00393E3E" w:rsidP="00F74FB4">
      <w:pPr>
        <w:widowControl w:val="0"/>
        <w:autoSpaceDE w:val="0"/>
        <w:autoSpaceDN w:val="0"/>
        <w:adjustRightInd w:val="0"/>
        <w:jc w:val="center"/>
        <w:rPr>
          <w:rFonts w:ascii="Times New Roman" w:hAnsi="Times New Roman"/>
          <w:sz w:val="24"/>
          <w:szCs w:val="24"/>
        </w:rPr>
      </w:pPr>
      <w:r w:rsidRPr="00F74FB4">
        <w:rPr>
          <w:rFonts w:ascii="Times New Roman" w:hAnsi="Times New Roman"/>
          <w:sz w:val="24"/>
          <w:szCs w:val="24"/>
        </w:rPr>
        <w:t>***</w:t>
      </w:r>
    </w:p>
    <w:p w14:paraId="0DD8E5D8" w14:textId="77777777" w:rsidR="00393E3E" w:rsidRPr="00F74FB4" w:rsidRDefault="00393E3E" w:rsidP="00F74FB4">
      <w:pPr>
        <w:widowControl w:val="0"/>
        <w:autoSpaceDE w:val="0"/>
        <w:autoSpaceDN w:val="0"/>
        <w:adjustRightInd w:val="0"/>
        <w:spacing w:after="120"/>
        <w:jc w:val="center"/>
        <w:rPr>
          <w:rFonts w:ascii="Times New Roman" w:eastAsiaTheme="minorEastAsia" w:hAnsi="Times New Roman"/>
          <w:bCs/>
          <w:sz w:val="24"/>
          <w:szCs w:val="24"/>
        </w:rPr>
      </w:pPr>
      <w:r w:rsidRPr="00F74FB4">
        <w:rPr>
          <w:rFonts w:ascii="Times New Roman" w:eastAsiaTheme="minorEastAsia" w:hAnsi="Times New Roman"/>
          <w:bCs/>
          <w:sz w:val="24"/>
          <w:szCs w:val="24"/>
        </w:rPr>
        <w:t xml:space="preserve">Podání žádosti o poskytnutí dočasné ochrany </w:t>
      </w:r>
    </w:p>
    <w:p w14:paraId="0A0AE635" w14:textId="77777777" w:rsidR="00393E3E" w:rsidRPr="00F74FB4" w:rsidRDefault="00393E3E" w:rsidP="00F74FB4">
      <w:pPr>
        <w:widowControl w:val="0"/>
        <w:autoSpaceDE w:val="0"/>
        <w:autoSpaceDN w:val="0"/>
        <w:adjustRightInd w:val="0"/>
        <w:spacing w:after="120"/>
        <w:jc w:val="center"/>
        <w:rPr>
          <w:rFonts w:ascii="Times New Roman" w:eastAsiaTheme="minorEastAsia" w:hAnsi="Times New Roman"/>
          <w:sz w:val="24"/>
          <w:szCs w:val="24"/>
        </w:rPr>
      </w:pPr>
      <w:r w:rsidRPr="00F74FB4">
        <w:rPr>
          <w:rFonts w:ascii="Times New Roman" w:eastAsiaTheme="minorEastAsia" w:hAnsi="Times New Roman"/>
          <w:sz w:val="24"/>
          <w:szCs w:val="24"/>
        </w:rPr>
        <w:t xml:space="preserve">§ 6 </w:t>
      </w:r>
    </w:p>
    <w:p w14:paraId="0823DB37" w14:textId="77777777" w:rsidR="00393E3E" w:rsidRPr="00F74FB4" w:rsidRDefault="00393E3E"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 xml:space="preserve">(1) Cizinec je na území oprávněn podat žádost o poskytnutí dočasné ochrany </w:t>
      </w:r>
    </w:p>
    <w:p w14:paraId="2590F656" w14:textId="47D11D74" w:rsidR="00306679" w:rsidRPr="00F74FB4" w:rsidRDefault="00393E3E" w:rsidP="00F74FB4">
      <w:pPr>
        <w:widowControl w:val="0"/>
        <w:autoSpaceDE w:val="0"/>
        <w:autoSpaceDN w:val="0"/>
        <w:adjustRightInd w:val="0"/>
        <w:spacing w:after="120"/>
        <w:rPr>
          <w:rFonts w:ascii="Times New Roman" w:eastAsiaTheme="minorEastAsia" w:hAnsi="Times New Roman"/>
          <w:sz w:val="24"/>
          <w:szCs w:val="24"/>
        </w:rPr>
      </w:pPr>
      <w:r w:rsidRPr="00F74FB4">
        <w:rPr>
          <w:rFonts w:ascii="Times New Roman" w:eastAsiaTheme="minorEastAsia" w:hAnsi="Times New Roman"/>
          <w:sz w:val="24"/>
          <w:szCs w:val="24"/>
        </w:rPr>
        <w:t xml:space="preserve">a) policii </w:t>
      </w:r>
    </w:p>
    <w:p w14:paraId="07EE634F" w14:textId="4546FF22" w:rsidR="00393E3E" w:rsidRPr="00F74FB4" w:rsidRDefault="00393E3E" w:rsidP="00F74FB4">
      <w:pPr>
        <w:widowControl w:val="0"/>
        <w:autoSpaceDE w:val="0"/>
        <w:autoSpaceDN w:val="0"/>
        <w:adjustRightInd w:val="0"/>
        <w:spacing w:after="120"/>
        <w:ind w:left="567" w:hanging="283"/>
        <w:rPr>
          <w:rFonts w:ascii="Times New Roman" w:eastAsiaTheme="minorEastAsia" w:hAnsi="Times New Roman"/>
          <w:sz w:val="24"/>
          <w:szCs w:val="24"/>
        </w:rPr>
      </w:pPr>
      <w:r w:rsidRPr="00F74FB4">
        <w:rPr>
          <w:rFonts w:ascii="Times New Roman" w:eastAsiaTheme="minorEastAsia" w:hAnsi="Times New Roman"/>
          <w:sz w:val="24"/>
          <w:szCs w:val="24"/>
        </w:rPr>
        <w:t xml:space="preserve">1. v humanitárním středisku, nebo </w:t>
      </w:r>
    </w:p>
    <w:p w14:paraId="2DA84DED" w14:textId="5B20FC00" w:rsidR="00393E3E" w:rsidRPr="00F74FB4" w:rsidRDefault="00393E3E" w:rsidP="00F74FB4">
      <w:pPr>
        <w:widowControl w:val="0"/>
        <w:autoSpaceDE w:val="0"/>
        <w:autoSpaceDN w:val="0"/>
        <w:adjustRightInd w:val="0"/>
        <w:spacing w:after="120"/>
        <w:ind w:left="567" w:hanging="283"/>
        <w:jc w:val="both"/>
        <w:rPr>
          <w:rFonts w:ascii="Times New Roman" w:eastAsiaTheme="minorEastAsia" w:hAnsi="Times New Roman"/>
          <w:sz w:val="24"/>
          <w:szCs w:val="24"/>
        </w:rPr>
      </w:pPr>
      <w:r w:rsidRPr="00F74FB4">
        <w:rPr>
          <w:rFonts w:ascii="Times New Roman" w:eastAsiaTheme="minorEastAsia" w:hAnsi="Times New Roman"/>
          <w:sz w:val="24"/>
          <w:szCs w:val="24"/>
        </w:rPr>
        <w:t>2. na odboru cizinecké policie krajského ředitelství policie (dále jen „útvar policie“) za</w:t>
      </w:r>
      <w:r w:rsidR="00E7487D" w:rsidRPr="00F74FB4">
        <w:rPr>
          <w:rFonts w:ascii="Times New Roman" w:eastAsiaTheme="minorEastAsia" w:hAnsi="Times New Roman"/>
          <w:sz w:val="24"/>
          <w:szCs w:val="24"/>
        </w:rPr>
        <w:t> </w:t>
      </w:r>
      <w:r w:rsidRPr="00F74FB4">
        <w:rPr>
          <w:rFonts w:ascii="Times New Roman" w:eastAsiaTheme="minorEastAsia" w:hAnsi="Times New Roman"/>
          <w:sz w:val="24"/>
          <w:szCs w:val="24"/>
        </w:rPr>
        <w:t xml:space="preserve">podmínky, že se dostavil dobrovolně, nebo  </w:t>
      </w:r>
    </w:p>
    <w:p w14:paraId="350FB810" w14:textId="3DD74F61" w:rsidR="00393E3E" w:rsidRPr="00F74FB4" w:rsidRDefault="00393E3E" w:rsidP="00F74FB4">
      <w:pPr>
        <w:widowControl w:val="0"/>
        <w:autoSpaceDE w:val="0"/>
        <w:autoSpaceDN w:val="0"/>
        <w:adjustRightInd w:val="0"/>
        <w:spacing w:after="120"/>
        <w:ind w:left="284" w:hanging="284"/>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b) ministerstvu, je-li hospitalizován u poskytovatele lůžkové péče, vykonává-li zabezpečovací detenci, ochranné léčení, vazbu nebo trest odnětí svobody nebo je-li umístěn ve školském zařízení pro výkon ústavní výchovy nebo ochranné výchovy anebo v zařízení pro děti vyžadující okamžitou pomoc. </w:t>
      </w:r>
    </w:p>
    <w:p w14:paraId="3B0EC352" w14:textId="5F7E33DD" w:rsidR="00393E3E" w:rsidRPr="00F74FB4" w:rsidRDefault="00393E3E" w:rsidP="00F74FB4">
      <w:pPr>
        <w:widowControl w:val="0"/>
        <w:autoSpaceDE w:val="0"/>
        <w:autoSpaceDN w:val="0"/>
        <w:adjustRightInd w:val="0"/>
        <w:spacing w:after="120"/>
        <w:jc w:val="both"/>
        <w:rPr>
          <w:rFonts w:ascii="Times New Roman" w:eastAsiaTheme="minorEastAsia" w:hAnsi="Times New Roman"/>
          <w:b/>
          <w:sz w:val="24"/>
          <w:szCs w:val="24"/>
        </w:rPr>
      </w:pPr>
      <w:r w:rsidRPr="00F74FB4">
        <w:rPr>
          <w:rFonts w:ascii="Times New Roman" w:eastAsiaTheme="minorEastAsia" w:hAnsi="Times New Roman"/>
          <w:sz w:val="24"/>
          <w:szCs w:val="24"/>
        </w:rPr>
        <w:tab/>
        <w:t>(2) Policie dopraví žadatele o poskytnutí dočasné ochrany, který podal žádost o</w:t>
      </w:r>
      <w:r w:rsidR="00E7487D" w:rsidRPr="00F74FB4">
        <w:rPr>
          <w:rFonts w:ascii="Times New Roman" w:eastAsiaTheme="minorEastAsia" w:hAnsi="Times New Roman"/>
          <w:sz w:val="24"/>
          <w:szCs w:val="24"/>
        </w:rPr>
        <w:t> </w:t>
      </w:r>
      <w:r w:rsidRPr="00F74FB4">
        <w:rPr>
          <w:rFonts w:ascii="Times New Roman" w:eastAsiaTheme="minorEastAsia" w:hAnsi="Times New Roman"/>
          <w:sz w:val="24"/>
          <w:szCs w:val="24"/>
        </w:rPr>
        <w:t xml:space="preserve">poskytnutí dočasné ochrany podle odstavce 1 písm. a) bodu 2, do humanitárního střediska, vyžaduje-li to zdravotní stav žadatele o poskytnutí dočasné ochrany nebo je-li důvodná obava, že se ve stanovené lhůtě do humanitárního střediska nedostaví. Náklady spojené s dopravou žadatele o poskytnutí dočasné ochrany podle věty první hradí ministerstvo. </w:t>
      </w:r>
      <w:r w:rsidRPr="00F74FB4">
        <w:rPr>
          <w:rFonts w:ascii="Times New Roman" w:eastAsiaTheme="minorEastAsia" w:hAnsi="Times New Roman"/>
          <w:b/>
          <w:sz w:val="24"/>
          <w:szCs w:val="24"/>
        </w:rPr>
        <w:t>Policie je oprávněna po dobu dopravy omezit osobní svobodu a svobodu pohybu žadatele o</w:t>
      </w:r>
      <w:r w:rsidR="00E7487D" w:rsidRPr="00F74FB4">
        <w:rPr>
          <w:rFonts w:ascii="Times New Roman" w:eastAsiaTheme="minorEastAsia" w:hAnsi="Times New Roman"/>
          <w:b/>
          <w:sz w:val="24"/>
          <w:szCs w:val="24"/>
        </w:rPr>
        <w:t> </w:t>
      </w:r>
      <w:r w:rsidRPr="00F74FB4">
        <w:rPr>
          <w:rFonts w:ascii="Times New Roman" w:eastAsiaTheme="minorEastAsia" w:hAnsi="Times New Roman"/>
          <w:b/>
          <w:sz w:val="24"/>
          <w:szCs w:val="24"/>
        </w:rPr>
        <w:t>poskytnutí dočasné ochrany.</w:t>
      </w:r>
    </w:p>
    <w:p w14:paraId="6F1DEEA2" w14:textId="03C9ECD1" w:rsidR="00393E3E" w:rsidRPr="00F74FB4" w:rsidRDefault="00393E3E"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(3) Cizinec je rovněž oprávněn podat žádost o poskytnutí dočasné ochrany v zařízení pro zajištění cizinců, v případě cizince tam zajištěného, s výjimkou cizince zajištěného za účelem jeho předání nebo průvozu podle mezinárodní smlouvy sjednané s jinými členskými státy Evropské unie přede dnem 13. ledna 2009 nebo přímo použitelného předpisu Evropské unie</w:t>
      </w:r>
      <w:r w:rsidRPr="00F74FB4">
        <w:rPr>
          <w:rFonts w:ascii="Times New Roman" w:eastAsiaTheme="minorEastAsia" w:hAnsi="Times New Roman"/>
          <w:sz w:val="24"/>
          <w:szCs w:val="24"/>
          <w:vertAlign w:val="superscript"/>
        </w:rPr>
        <w:t>20)</w:t>
      </w:r>
      <w:r w:rsidRPr="00F74FB4">
        <w:rPr>
          <w:rFonts w:ascii="Times New Roman" w:eastAsiaTheme="minorEastAsia" w:hAnsi="Times New Roman"/>
          <w:sz w:val="24"/>
          <w:szCs w:val="24"/>
        </w:rPr>
        <w:t xml:space="preserve">. </w:t>
      </w:r>
    </w:p>
    <w:p w14:paraId="6A58B123" w14:textId="77777777" w:rsidR="00393E3E" w:rsidRPr="00F74FB4" w:rsidRDefault="00393E3E"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 xml:space="preserve">(4) Oprávnění cizince podat žádost o poskytnutí dočasné ochrany v zařízení pro zajištění cizinců zaniká uplynutím 7 dnů ode dne, kdy byl policií informován o možnosti požádat o poskytnutí dočasné ochrany a důsledcích spojených s uplynutím této lhůty. </w:t>
      </w:r>
    </w:p>
    <w:p w14:paraId="1259B4D8" w14:textId="7B0B6A6B" w:rsidR="00393E3E" w:rsidRPr="00F74FB4" w:rsidRDefault="00393E3E" w:rsidP="00F74FB4">
      <w:pPr>
        <w:widowControl w:val="0"/>
        <w:autoSpaceDE w:val="0"/>
        <w:autoSpaceDN w:val="0"/>
        <w:adjustRightInd w:val="0"/>
        <w:spacing w:after="120"/>
        <w:ind w:firstLine="7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(5) Policie informuje cizince o oprávnění podat žádost o poskytnutí dočasné ochrany ve lhůtě podle odstavce 4 v jazyce, ve kterém je schopen se dorozumět. Policie o tomto úkonu pořídí záznam, který podepíše cizinec a ten, kdo záznam pořídil. Odmítne-li cizinec podpis nebo nemůže-li psát, uvede se tato skutečnost v záznamu. </w:t>
      </w:r>
    </w:p>
    <w:p w14:paraId="6491489B" w14:textId="1C80BBBC" w:rsidR="00893FF6" w:rsidRPr="00F74FB4" w:rsidRDefault="00393E3E"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(6) Žadatel o poskytnutí dočasné ochrany je za podmínek stanovených zákonem o pobytu cizinců na území České republiky povinen strpět zajištění v zařízení pro zajištění cizinců. Podání žádosti o poskytnutí dočasné ochrany není důvodem pro ukončení zajištění.</w:t>
      </w:r>
    </w:p>
    <w:p w14:paraId="2752D85D" w14:textId="73F816BA" w:rsidR="00893FF6" w:rsidRPr="00F74FB4" w:rsidRDefault="00893FF6" w:rsidP="00F74FB4">
      <w:pPr>
        <w:widowControl w:val="0"/>
        <w:autoSpaceDE w:val="0"/>
        <w:autoSpaceDN w:val="0"/>
        <w:adjustRightInd w:val="0"/>
        <w:spacing w:after="120"/>
        <w:jc w:val="center"/>
        <w:rPr>
          <w:rFonts w:ascii="Times New Roman" w:eastAsiaTheme="minorEastAsia" w:hAnsi="Times New Roman"/>
          <w:sz w:val="24"/>
          <w:szCs w:val="24"/>
        </w:rPr>
      </w:pPr>
      <w:r w:rsidRPr="00F74FB4">
        <w:rPr>
          <w:rFonts w:ascii="Times New Roman" w:eastAsiaTheme="minorEastAsia" w:hAnsi="Times New Roman"/>
          <w:sz w:val="24"/>
          <w:szCs w:val="24"/>
        </w:rPr>
        <w:t xml:space="preserve">§ 7  </w:t>
      </w:r>
    </w:p>
    <w:p w14:paraId="6CB1FEDD" w14:textId="027C01A5" w:rsidR="00893FF6" w:rsidRPr="00F74FB4" w:rsidRDefault="00E7487D" w:rsidP="00F74FB4">
      <w:pPr>
        <w:widowControl w:val="0"/>
        <w:autoSpaceDE w:val="0"/>
        <w:autoSpaceDN w:val="0"/>
        <w:adjustRightInd w:val="0"/>
        <w:spacing w:after="120"/>
        <w:jc w:val="center"/>
        <w:rPr>
          <w:rFonts w:ascii="Times New Roman" w:eastAsiaTheme="minorEastAsia" w:hAnsi="Times New Roman"/>
          <w:bCs/>
          <w:sz w:val="24"/>
          <w:szCs w:val="24"/>
        </w:rPr>
      </w:pPr>
      <w:r w:rsidRPr="00F74FB4">
        <w:rPr>
          <w:rFonts w:ascii="Times New Roman" w:eastAsiaTheme="minorEastAsia" w:hAnsi="Times New Roman"/>
          <w:bCs/>
          <w:sz w:val="24"/>
          <w:szCs w:val="24"/>
        </w:rPr>
        <w:t>Z</w:t>
      </w:r>
      <w:r w:rsidR="00893FF6" w:rsidRPr="00F74FB4">
        <w:rPr>
          <w:rFonts w:ascii="Times New Roman" w:eastAsiaTheme="minorEastAsia" w:hAnsi="Times New Roman"/>
          <w:bCs/>
          <w:sz w:val="24"/>
          <w:szCs w:val="24"/>
        </w:rPr>
        <w:t>rušen</w:t>
      </w:r>
    </w:p>
    <w:p w14:paraId="774FFCF1" w14:textId="77777777" w:rsidR="00E7487D" w:rsidRPr="00F74FB4" w:rsidRDefault="00E7487D" w:rsidP="00F74FB4">
      <w:pPr>
        <w:widowControl w:val="0"/>
        <w:autoSpaceDE w:val="0"/>
        <w:autoSpaceDN w:val="0"/>
        <w:adjustRightInd w:val="0"/>
        <w:spacing w:after="120"/>
        <w:jc w:val="center"/>
        <w:rPr>
          <w:rFonts w:ascii="Times New Roman" w:eastAsiaTheme="minorEastAsia" w:hAnsi="Times New Roman"/>
          <w:bCs/>
          <w:sz w:val="24"/>
          <w:szCs w:val="24"/>
        </w:rPr>
      </w:pPr>
    </w:p>
    <w:p w14:paraId="3737A3CB" w14:textId="038B59C7" w:rsidR="00893FF6" w:rsidRPr="00F74FB4" w:rsidRDefault="00893FF6" w:rsidP="00F74FB4">
      <w:pPr>
        <w:widowControl w:val="0"/>
        <w:autoSpaceDE w:val="0"/>
        <w:autoSpaceDN w:val="0"/>
        <w:adjustRightInd w:val="0"/>
        <w:spacing w:after="120"/>
        <w:jc w:val="center"/>
        <w:rPr>
          <w:rFonts w:ascii="Times New Roman" w:eastAsiaTheme="minorEastAsia" w:hAnsi="Times New Roman"/>
          <w:sz w:val="24"/>
          <w:szCs w:val="24"/>
        </w:rPr>
      </w:pPr>
      <w:r w:rsidRPr="00F74FB4">
        <w:rPr>
          <w:rFonts w:ascii="Times New Roman" w:eastAsiaTheme="minorEastAsia" w:hAnsi="Times New Roman"/>
          <w:sz w:val="24"/>
          <w:szCs w:val="24"/>
        </w:rPr>
        <w:t xml:space="preserve">§ 8  </w:t>
      </w:r>
    </w:p>
    <w:p w14:paraId="6D11A6D9" w14:textId="586495A7" w:rsidR="00893FF6" w:rsidRPr="00F74FB4" w:rsidRDefault="00893FF6"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 xml:space="preserve">(1) Žadatel o poskytnutí dočasné ochrany je povinen se na písemnou výzvu ministerstva doručenou nejméně 2 pracovní dny předem dostavit k poskytnutí údajů k podané žádosti o poskytnutí dočasné ochrany. Ministerstvo žadatele o poskytnutí dočasné ochrany vyzve k poskytnutí údajů k podané žádosti o poskytnutí dočasné ochrany bez zbytečného odkladu po podání žádosti o poskytnutí dočasné ochrany. Ve výzvě ministerstvo žadatele o poskytnutí dočasné ochrany písemně poučí v jeho mateřském jazyce nebo v jazyce, ve kterém je schopen se dorozumět, o právech a povinnostech žadatele o poskytnutí dočasné ochrany a právu kdykoliv se obrátit se žádostí o pomoc na fyzickou nebo právnickou osobu zabývající se poskytováním právní pomoci nebo ochranou zájmů uprchlíků a na Úřad Vysokého komisaře Organizace spojených národů pro uprchlíky (dále jen „Úřad Vysokého komisaře“). </w:t>
      </w:r>
    </w:p>
    <w:p w14:paraId="3F6BA147" w14:textId="6CD755FB" w:rsidR="00893FF6" w:rsidRPr="00F74FB4" w:rsidRDefault="00893FF6"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 xml:space="preserve">(2) Žadatel o poskytnutí dočasné ochrany je povinen k podané žádosti o poskytnutí dočasné ochrany poskytnout ministerstvu údaje o </w:t>
      </w:r>
    </w:p>
    <w:p w14:paraId="4EB6D4BD" w14:textId="566F1270" w:rsidR="00893FF6" w:rsidRPr="00F74FB4" w:rsidRDefault="00893FF6"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a) svém jménu a příjmení, ostatních jménech, </w:t>
      </w:r>
      <w:r w:rsidRPr="00F74FB4">
        <w:rPr>
          <w:rFonts w:ascii="Times New Roman" w:eastAsiaTheme="minorEastAsia" w:hAnsi="Times New Roman"/>
          <w:b/>
          <w:sz w:val="24"/>
          <w:szCs w:val="24"/>
        </w:rPr>
        <w:t>pohlaví,</w:t>
      </w:r>
      <w:r w:rsidRPr="00F74FB4">
        <w:rPr>
          <w:rFonts w:ascii="Times New Roman" w:eastAsiaTheme="minorEastAsia" w:hAnsi="Times New Roman"/>
          <w:sz w:val="24"/>
          <w:szCs w:val="24"/>
        </w:rPr>
        <w:t xml:space="preserve"> všech dřívějších příjmeních a jiných užívaných jménech a příjmeních, </w:t>
      </w:r>
    </w:p>
    <w:p w14:paraId="0C67F0C0" w14:textId="2A557BD7" w:rsidR="00893FF6" w:rsidRPr="00F74FB4" w:rsidRDefault="00893FF6"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b) dni, měsíci a roku narození, </w:t>
      </w:r>
    </w:p>
    <w:p w14:paraId="2A3E4F60" w14:textId="475F2878" w:rsidR="00893FF6" w:rsidRPr="00F74FB4" w:rsidRDefault="00893FF6"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c) místu a státu narození, </w:t>
      </w:r>
    </w:p>
    <w:p w14:paraId="17545DC6" w14:textId="294A52B9" w:rsidR="00893FF6" w:rsidRPr="00F74FB4" w:rsidRDefault="00893FF6"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d) své národnosti, náboženském přesvědčení a politickém přesvědčení, </w:t>
      </w:r>
    </w:p>
    <w:p w14:paraId="40C8CC38" w14:textId="76B624B3" w:rsidR="00893FF6" w:rsidRPr="00F74FB4" w:rsidRDefault="00893FF6"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e) státním občanství, </w:t>
      </w:r>
    </w:p>
    <w:p w14:paraId="6B011AB3" w14:textId="6BC6108F" w:rsidR="00893FF6" w:rsidRPr="00F74FB4" w:rsidRDefault="00893FF6"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f) rodinném stavu</w:t>
      </w:r>
      <w:r w:rsidRPr="00F74FB4">
        <w:rPr>
          <w:rFonts w:ascii="Times New Roman" w:eastAsiaTheme="minorEastAsia" w:hAnsi="Times New Roman"/>
          <w:b/>
          <w:sz w:val="24"/>
          <w:szCs w:val="24"/>
        </w:rPr>
        <w:t>, manželovi nebo registrovaném partnerovi</w:t>
      </w:r>
      <w:r w:rsidRPr="00F74FB4">
        <w:rPr>
          <w:rFonts w:ascii="Times New Roman" w:eastAsiaTheme="minorEastAsia" w:hAnsi="Times New Roman"/>
          <w:sz w:val="24"/>
          <w:szCs w:val="24"/>
        </w:rPr>
        <w:t xml:space="preserve"> a dětech, </w:t>
      </w:r>
    </w:p>
    <w:p w14:paraId="182325E5" w14:textId="566A0778" w:rsidR="00893FF6" w:rsidRPr="00F74FB4" w:rsidRDefault="00893FF6"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g) posledním bydlišti mimo území, </w:t>
      </w:r>
    </w:p>
    <w:p w14:paraId="2CC18659" w14:textId="07DDB2FD" w:rsidR="00893FF6" w:rsidRPr="00F74FB4" w:rsidRDefault="00893FF6"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h) pobytu ve státech, které jsou vázány přímo použitelným předpisem Evropské unie</w:t>
      </w:r>
      <w:r w:rsidRPr="00F74FB4">
        <w:rPr>
          <w:rFonts w:ascii="Times New Roman" w:eastAsiaTheme="minorEastAsia" w:hAnsi="Times New Roman"/>
          <w:sz w:val="24"/>
          <w:szCs w:val="24"/>
          <w:vertAlign w:val="superscript"/>
        </w:rPr>
        <w:t>20)</w:t>
      </w:r>
      <w:r w:rsidRPr="00F74FB4">
        <w:rPr>
          <w:rFonts w:ascii="Times New Roman" w:eastAsiaTheme="minorEastAsia" w:hAnsi="Times New Roman"/>
          <w:sz w:val="24"/>
          <w:szCs w:val="24"/>
        </w:rPr>
        <w:t xml:space="preserve">, </w:t>
      </w:r>
    </w:p>
    <w:p w14:paraId="55210973" w14:textId="283607E8" w:rsidR="00893FF6" w:rsidRPr="00F74FB4" w:rsidRDefault="00893FF6"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i) dni a způsobu vstupu na území, </w:t>
      </w:r>
    </w:p>
    <w:p w14:paraId="5CCDFC31" w14:textId="3612F95D" w:rsidR="00893FF6" w:rsidRPr="00F74FB4" w:rsidRDefault="00893FF6"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j) čísle a platnosti cestovního dokladu, </w:t>
      </w:r>
    </w:p>
    <w:p w14:paraId="66D57F3F" w14:textId="2B8470E5" w:rsidR="00893FF6" w:rsidRPr="00F74FB4" w:rsidRDefault="00893FF6"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k) zdravotním stavu, zdravotních omezeních a jiných zvláštních potřebách, </w:t>
      </w:r>
    </w:p>
    <w:p w14:paraId="61A96753" w14:textId="78DAA624" w:rsidR="00893FF6" w:rsidRPr="00F74FB4" w:rsidRDefault="00893FF6"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l) důvodu žádosti o poskytnutí dočasné ochrany, </w:t>
      </w:r>
    </w:p>
    <w:p w14:paraId="4C2E46FB" w14:textId="55F043A0" w:rsidR="00893FF6" w:rsidRPr="00F74FB4" w:rsidRDefault="00893FF6"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m) jazyce, ve kterém je schopen se dorozumět, </w:t>
      </w:r>
    </w:p>
    <w:p w14:paraId="2D2FB2F1" w14:textId="465F1EA5" w:rsidR="00893FF6" w:rsidRPr="00F74FB4" w:rsidRDefault="00893FF6"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n) způsobu jeho cesty na území a </w:t>
      </w:r>
    </w:p>
    <w:p w14:paraId="3BC8F4E7" w14:textId="7930FA8B" w:rsidR="00893FF6" w:rsidRPr="00F74FB4" w:rsidRDefault="00893FF6"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o) vízech nebo povoleních k pobytu vydaných jinými státy, popřípadě předchozí žádosti o poskytnutí dočasné ochrany nebo udělení mezinárodní ochrany v jiných státech. </w:t>
      </w:r>
    </w:p>
    <w:p w14:paraId="4C9FB24C" w14:textId="77777777" w:rsidR="00884ECD" w:rsidRPr="00F74FB4" w:rsidRDefault="00893FF6"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(3) Ministerstvo je oprávněno provést za účelem zjištění stavu věci, o němž nejsou důvodné pochybnosti, s účastníkem řízení pohovor. Účastník řízení je povinen se dostavit k pohovoru v místě a čase určeném ministerstvem, a to na písemné předvolání doručené účastníku řízení nejméně 2 pracovní dny před konáním pohovoru. Nedostaví-li se účastník řízení k pohovoru v místě a čase určeném ministerstvem, pořídí se o této skutečnosti záznam.</w:t>
      </w:r>
    </w:p>
    <w:p w14:paraId="6C399C41" w14:textId="77777777" w:rsidR="00884ECD" w:rsidRPr="00F74FB4" w:rsidRDefault="00884ECD" w:rsidP="00F74FB4">
      <w:pPr>
        <w:widowControl w:val="0"/>
        <w:autoSpaceDE w:val="0"/>
        <w:autoSpaceDN w:val="0"/>
        <w:adjustRightInd w:val="0"/>
        <w:spacing w:after="120"/>
        <w:jc w:val="both"/>
        <w:rPr>
          <w:rFonts w:ascii="Times New Roman" w:eastAsiaTheme="minorEastAsia" w:hAnsi="Times New Roman"/>
          <w:sz w:val="24"/>
          <w:szCs w:val="24"/>
        </w:rPr>
      </w:pPr>
    </w:p>
    <w:p w14:paraId="276813D1" w14:textId="356BE520" w:rsidR="00893FF6" w:rsidRPr="00F74FB4" w:rsidRDefault="00884ECD" w:rsidP="00F74FB4">
      <w:pPr>
        <w:widowControl w:val="0"/>
        <w:autoSpaceDE w:val="0"/>
        <w:autoSpaceDN w:val="0"/>
        <w:adjustRightInd w:val="0"/>
        <w:spacing w:after="120"/>
        <w:jc w:val="center"/>
        <w:rPr>
          <w:rFonts w:ascii="Times New Roman" w:eastAsiaTheme="minorEastAsia" w:hAnsi="Times New Roman"/>
          <w:sz w:val="24"/>
          <w:szCs w:val="24"/>
        </w:rPr>
      </w:pPr>
      <w:r w:rsidRPr="00F74FB4">
        <w:rPr>
          <w:rFonts w:ascii="Times New Roman" w:eastAsiaTheme="minorEastAsia" w:hAnsi="Times New Roman"/>
          <w:sz w:val="24"/>
          <w:szCs w:val="24"/>
        </w:rPr>
        <w:t>***</w:t>
      </w:r>
    </w:p>
    <w:p w14:paraId="715AF84F" w14:textId="77777777" w:rsidR="00346114" w:rsidRPr="00F74FB4" w:rsidRDefault="00346114" w:rsidP="00F74FB4">
      <w:pPr>
        <w:widowControl w:val="0"/>
        <w:autoSpaceDE w:val="0"/>
        <w:autoSpaceDN w:val="0"/>
        <w:adjustRightInd w:val="0"/>
        <w:spacing w:after="120"/>
        <w:jc w:val="center"/>
        <w:rPr>
          <w:rFonts w:ascii="Times New Roman" w:eastAsiaTheme="minorEastAsia" w:hAnsi="Times New Roman"/>
          <w:sz w:val="24"/>
          <w:szCs w:val="24"/>
        </w:rPr>
      </w:pPr>
      <w:r w:rsidRPr="00F74FB4">
        <w:rPr>
          <w:rFonts w:ascii="Times New Roman" w:eastAsiaTheme="minorEastAsia" w:hAnsi="Times New Roman"/>
          <w:sz w:val="24"/>
          <w:szCs w:val="24"/>
        </w:rPr>
        <w:t xml:space="preserve">§ 14 </w:t>
      </w:r>
    </w:p>
    <w:p w14:paraId="1069BD80" w14:textId="036C2330" w:rsidR="00346114" w:rsidRPr="00F74FB4" w:rsidRDefault="00346114" w:rsidP="00F74FB4">
      <w:pPr>
        <w:widowControl w:val="0"/>
        <w:autoSpaceDE w:val="0"/>
        <w:autoSpaceDN w:val="0"/>
        <w:adjustRightInd w:val="0"/>
        <w:spacing w:after="120"/>
        <w:ind w:firstLine="720"/>
        <w:jc w:val="both"/>
        <w:rPr>
          <w:rFonts w:ascii="Times New Roman" w:eastAsiaTheme="minorEastAsia" w:hAnsi="Times New Roman"/>
          <w:sz w:val="24"/>
          <w:szCs w:val="24"/>
        </w:rPr>
      </w:pPr>
      <w:r w:rsidRPr="00F74FB4">
        <w:rPr>
          <w:rFonts w:ascii="Times New Roman" w:eastAsiaTheme="minorEastAsia" w:hAnsi="Times New Roman"/>
          <w:sz w:val="24"/>
          <w:szCs w:val="24"/>
        </w:rPr>
        <w:t>Účastník řízení má právo jednat v řízení podle tohoto zákona v mateřském jazyce nebo v jazyce, ve kterém je schopen se dorozumět. Ministerstvo poskytne účastníkovi bezplatně tlumočníka na úkony, ke kterým byl ministerstvem předvolán nebo vyzván.</w:t>
      </w:r>
    </w:p>
    <w:p w14:paraId="668EA7C0" w14:textId="19F41454" w:rsidR="00346114" w:rsidRPr="00F74FB4" w:rsidRDefault="00346114" w:rsidP="00F74FB4">
      <w:pPr>
        <w:widowControl w:val="0"/>
        <w:autoSpaceDE w:val="0"/>
        <w:autoSpaceDN w:val="0"/>
        <w:adjustRightInd w:val="0"/>
        <w:spacing w:after="120"/>
        <w:ind w:firstLine="720"/>
        <w:rPr>
          <w:rFonts w:ascii="Times New Roman" w:eastAsiaTheme="minorEastAsia" w:hAnsi="Times New Roman"/>
          <w:sz w:val="24"/>
          <w:szCs w:val="24"/>
        </w:rPr>
      </w:pPr>
      <w:r w:rsidRPr="00F74FB4">
        <w:rPr>
          <w:rFonts w:ascii="Times New Roman" w:eastAsiaTheme="minorEastAsia" w:hAnsi="Times New Roman"/>
          <w:sz w:val="24"/>
          <w:szCs w:val="24"/>
        </w:rPr>
        <w:t xml:space="preserve">                                                            ***</w:t>
      </w:r>
    </w:p>
    <w:p w14:paraId="472FD163" w14:textId="02A115CC" w:rsidR="00884ECD" w:rsidRPr="00F74FB4" w:rsidRDefault="00884ECD" w:rsidP="00F74FB4">
      <w:pPr>
        <w:widowControl w:val="0"/>
        <w:autoSpaceDE w:val="0"/>
        <w:autoSpaceDN w:val="0"/>
        <w:adjustRightInd w:val="0"/>
        <w:spacing w:after="120"/>
        <w:jc w:val="center"/>
        <w:rPr>
          <w:rFonts w:ascii="Times New Roman" w:eastAsiaTheme="minorEastAsia" w:hAnsi="Times New Roman"/>
          <w:sz w:val="24"/>
          <w:szCs w:val="24"/>
        </w:rPr>
      </w:pPr>
      <w:r w:rsidRPr="00F74FB4">
        <w:rPr>
          <w:rFonts w:ascii="Times New Roman" w:eastAsiaTheme="minorEastAsia" w:hAnsi="Times New Roman"/>
          <w:sz w:val="24"/>
          <w:szCs w:val="24"/>
        </w:rPr>
        <w:t xml:space="preserve">§ 17 </w:t>
      </w:r>
    </w:p>
    <w:p w14:paraId="32934AEC" w14:textId="78CDD92B" w:rsidR="00884ECD" w:rsidRPr="00F74FB4" w:rsidRDefault="00884ECD" w:rsidP="00F74FB4">
      <w:pPr>
        <w:widowControl w:val="0"/>
        <w:autoSpaceDE w:val="0"/>
        <w:autoSpaceDN w:val="0"/>
        <w:adjustRightInd w:val="0"/>
        <w:spacing w:after="120"/>
        <w:jc w:val="center"/>
        <w:rPr>
          <w:rFonts w:ascii="Times New Roman" w:eastAsiaTheme="minorEastAsia" w:hAnsi="Times New Roman"/>
          <w:bCs/>
          <w:sz w:val="24"/>
          <w:szCs w:val="24"/>
        </w:rPr>
      </w:pPr>
      <w:r w:rsidRPr="00F74FB4">
        <w:rPr>
          <w:rFonts w:ascii="Times New Roman" w:eastAsiaTheme="minorEastAsia" w:hAnsi="Times New Roman"/>
          <w:bCs/>
          <w:sz w:val="24"/>
          <w:szCs w:val="24"/>
        </w:rPr>
        <w:t xml:space="preserve">Přezkum rozhodnutí ve věci dočasné ochrany </w:t>
      </w:r>
    </w:p>
    <w:p w14:paraId="4985D733" w14:textId="19E0246B" w:rsidR="00884ECD" w:rsidRPr="00F74FB4" w:rsidRDefault="00884ECD"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(1) Žalobu proti rozhodnutí ministerstva lze podat ve lhůtě 15 dnů ode dne doručení rozhodnutí.</w:t>
      </w:r>
      <w:r w:rsidRPr="00F74FB4">
        <w:rPr>
          <w:rFonts w:ascii="Times New Roman" w:eastAsiaTheme="minorEastAsia" w:hAnsi="Times New Roman"/>
          <w:sz w:val="24"/>
          <w:szCs w:val="24"/>
          <w:vertAlign w:val="superscript"/>
        </w:rPr>
        <w:t>10)</w:t>
      </w:r>
      <w:r w:rsidRPr="00F74FB4">
        <w:rPr>
          <w:rFonts w:ascii="Times New Roman" w:eastAsiaTheme="minorEastAsia" w:hAnsi="Times New Roman"/>
          <w:sz w:val="24"/>
          <w:szCs w:val="24"/>
        </w:rPr>
        <w:t xml:space="preserve"> </w:t>
      </w:r>
      <w:r w:rsidRPr="00F74FB4">
        <w:rPr>
          <w:rFonts w:ascii="Times New Roman" w:eastAsiaTheme="minorEastAsia" w:hAnsi="Times New Roman"/>
          <w:b/>
          <w:sz w:val="24"/>
          <w:szCs w:val="24"/>
        </w:rPr>
        <w:t xml:space="preserve">O přiznání odkladného účinku </w:t>
      </w:r>
      <w:r w:rsidR="007A082D" w:rsidRPr="00F74FB4">
        <w:rPr>
          <w:rFonts w:ascii="Times New Roman" w:eastAsiaTheme="minorEastAsia" w:hAnsi="Times New Roman"/>
          <w:b/>
          <w:sz w:val="24"/>
          <w:szCs w:val="24"/>
        </w:rPr>
        <w:t xml:space="preserve">žaloby </w:t>
      </w:r>
      <w:r w:rsidRPr="00F74FB4">
        <w:rPr>
          <w:rFonts w:ascii="Times New Roman" w:eastAsiaTheme="minorEastAsia" w:hAnsi="Times New Roman"/>
          <w:b/>
          <w:sz w:val="24"/>
          <w:szCs w:val="24"/>
        </w:rPr>
        <w:t xml:space="preserve">podle soudního řádu správního lze požádat pouze </w:t>
      </w:r>
      <w:r w:rsidR="00873C98" w:rsidRPr="00F74FB4">
        <w:rPr>
          <w:rFonts w:ascii="Times New Roman" w:eastAsiaTheme="minorEastAsia" w:hAnsi="Times New Roman"/>
          <w:b/>
          <w:sz w:val="24"/>
          <w:szCs w:val="24"/>
        </w:rPr>
        <w:t>ve lhůtě pro podání</w:t>
      </w:r>
      <w:r w:rsidRPr="00F74FB4">
        <w:rPr>
          <w:rFonts w:ascii="Times New Roman" w:eastAsiaTheme="minorEastAsia" w:hAnsi="Times New Roman"/>
          <w:b/>
          <w:sz w:val="24"/>
          <w:szCs w:val="24"/>
        </w:rPr>
        <w:t xml:space="preserve"> žaloby.</w:t>
      </w:r>
    </w:p>
    <w:p w14:paraId="49D5CD5E" w14:textId="19BE099C" w:rsidR="00884ECD" w:rsidRPr="00F74FB4" w:rsidRDefault="00884ECD" w:rsidP="00F74FB4">
      <w:pPr>
        <w:widowControl w:val="0"/>
        <w:autoSpaceDE w:val="0"/>
        <w:autoSpaceDN w:val="0"/>
        <w:adjustRightInd w:val="0"/>
        <w:spacing w:after="120"/>
        <w:jc w:val="both"/>
        <w:rPr>
          <w:rFonts w:ascii="Times New Roman" w:eastAsiaTheme="minorEastAsia" w:hAnsi="Times New Roman"/>
          <w:b/>
          <w:sz w:val="24"/>
          <w:szCs w:val="24"/>
        </w:rPr>
      </w:pPr>
      <w:r w:rsidRPr="00F74FB4">
        <w:rPr>
          <w:rFonts w:ascii="Times New Roman" w:eastAsiaTheme="minorEastAsia" w:hAnsi="Times New Roman"/>
          <w:sz w:val="24"/>
          <w:szCs w:val="24"/>
        </w:rPr>
        <w:tab/>
        <w:t xml:space="preserve">(2) K řízení je místně příslušný soud, v jehož obvodu má žalobce hlášené místo pobytu. </w:t>
      </w:r>
    </w:p>
    <w:p w14:paraId="61EE4E8A" w14:textId="0E47FBDF" w:rsidR="00884ECD" w:rsidRPr="00F74FB4" w:rsidRDefault="00884ECD" w:rsidP="00F74FB4">
      <w:pPr>
        <w:widowControl w:val="0"/>
        <w:autoSpaceDE w:val="0"/>
        <w:autoSpaceDN w:val="0"/>
        <w:adjustRightInd w:val="0"/>
        <w:spacing w:after="120"/>
        <w:jc w:val="center"/>
        <w:rPr>
          <w:rFonts w:ascii="Times New Roman" w:eastAsiaTheme="minorEastAsia" w:hAnsi="Times New Roman"/>
          <w:b/>
          <w:sz w:val="24"/>
          <w:szCs w:val="24"/>
        </w:rPr>
      </w:pPr>
      <w:r w:rsidRPr="00F74FB4">
        <w:rPr>
          <w:rFonts w:ascii="Times New Roman" w:eastAsiaTheme="minorEastAsia" w:hAnsi="Times New Roman"/>
          <w:b/>
          <w:sz w:val="24"/>
          <w:szCs w:val="24"/>
        </w:rPr>
        <w:t>***</w:t>
      </w:r>
    </w:p>
    <w:p w14:paraId="23C566EA" w14:textId="10424FE2" w:rsidR="00346114" w:rsidRPr="00F74FB4" w:rsidRDefault="00346114"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Právní status cizince požívajícího dočasné ochrany</w:t>
      </w:r>
    </w:p>
    <w:p w14:paraId="6709EBA8" w14:textId="77777777" w:rsidR="00346114" w:rsidRPr="00F74FB4" w:rsidRDefault="00346114" w:rsidP="00F74FB4">
      <w:pPr>
        <w:widowControl w:val="0"/>
        <w:autoSpaceDE w:val="0"/>
        <w:autoSpaceDN w:val="0"/>
        <w:adjustRightInd w:val="0"/>
        <w:spacing w:after="0" w:line="240" w:lineRule="auto"/>
        <w:jc w:val="center"/>
        <w:rPr>
          <w:rFonts w:ascii="Times New Roman" w:hAnsi="Times New Roman"/>
          <w:b/>
          <w:bCs/>
          <w:sz w:val="24"/>
          <w:szCs w:val="24"/>
        </w:rPr>
      </w:pPr>
    </w:p>
    <w:p w14:paraId="02A28545" w14:textId="5AFF45C6" w:rsidR="00346114" w:rsidRPr="00F74FB4" w:rsidRDefault="00346114"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29</w:t>
      </w:r>
    </w:p>
    <w:p w14:paraId="2FDF577F" w14:textId="77777777" w:rsidR="00346114" w:rsidRPr="00F74FB4" w:rsidRDefault="00346114" w:rsidP="00F74FB4">
      <w:pPr>
        <w:widowControl w:val="0"/>
        <w:autoSpaceDE w:val="0"/>
        <w:autoSpaceDN w:val="0"/>
        <w:adjustRightInd w:val="0"/>
        <w:spacing w:after="0" w:line="240" w:lineRule="auto"/>
        <w:jc w:val="center"/>
        <w:rPr>
          <w:rFonts w:ascii="Times New Roman" w:hAnsi="Times New Roman"/>
          <w:sz w:val="24"/>
          <w:szCs w:val="24"/>
        </w:rPr>
      </w:pPr>
    </w:p>
    <w:p w14:paraId="262C7C28" w14:textId="30B54754" w:rsidR="00346114" w:rsidRPr="00F74FB4" w:rsidRDefault="00346114" w:rsidP="00F74FB4">
      <w:pPr>
        <w:widowControl w:val="0"/>
        <w:autoSpaceDE w:val="0"/>
        <w:autoSpaceDN w:val="0"/>
        <w:adjustRightInd w:val="0"/>
        <w:spacing w:after="0" w:line="240" w:lineRule="auto"/>
        <w:ind w:firstLine="720"/>
        <w:jc w:val="both"/>
        <w:rPr>
          <w:rFonts w:ascii="Times New Roman" w:hAnsi="Times New Roman"/>
          <w:sz w:val="24"/>
          <w:szCs w:val="24"/>
        </w:rPr>
      </w:pPr>
      <w:r w:rsidRPr="00F74FB4">
        <w:rPr>
          <w:rFonts w:ascii="Times New Roman" w:hAnsi="Times New Roman"/>
          <w:sz w:val="24"/>
          <w:szCs w:val="24"/>
        </w:rPr>
        <w:t>(1) Ministerstvo cizince požívajícího dočasné ochrany písemně poučí v jeho mateřském jazyce nebo v jazyce, ve kterém je schopen se dorozumět, o jeho právech a povinnostech nejpozději do 3 dnů ode dne nabytí právní moci rozhodnutí o poskytnutí dočasné ochrany.</w:t>
      </w:r>
    </w:p>
    <w:p w14:paraId="13A3CCEC" w14:textId="357E35BC" w:rsidR="00346114" w:rsidRPr="00F74FB4" w:rsidRDefault="00346114" w:rsidP="00F74FB4">
      <w:pPr>
        <w:widowControl w:val="0"/>
        <w:autoSpaceDE w:val="0"/>
        <w:autoSpaceDN w:val="0"/>
        <w:adjustRightInd w:val="0"/>
        <w:spacing w:after="0" w:line="240" w:lineRule="auto"/>
        <w:jc w:val="both"/>
        <w:rPr>
          <w:rFonts w:ascii="Times New Roman" w:hAnsi="Times New Roman"/>
          <w:sz w:val="24"/>
          <w:szCs w:val="24"/>
        </w:rPr>
      </w:pPr>
    </w:p>
    <w:p w14:paraId="0DF92AAA" w14:textId="28524306" w:rsidR="00346114" w:rsidRDefault="00346114" w:rsidP="00F74FB4">
      <w:pPr>
        <w:widowControl w:val="0"/>
        <w:autoSpaceDE w:val="0"/>
        <w:autoSpaceDN w:val="0"/>
        <w:adjustRightInd w:val="0"/>
        <w:spacing w:after="0" w:line="240" w:lineRule="auto"/>
        <w:ind w:firstLine="720"/>
        <w:jc w:val="both"/>
        <w:rPr>
          <w:rFonts w:ascii="Times New Roman" w:hAnsi="Times New Roman"/>
          <w:sz w:val="24"/>
          <w:szCs w:val="24"/>
        </w:rPr>
      </w:pPr>
      <w:r w:rsidRPr="00F74FB4">
        <w:rPr>
          <w:rFonts w:ascii="Times New Roman" w:hAnsi="Times New Roman"/>
          <w:sz w:val="24"/>
          <w:szCs w:val="24"/>
        </w:rPr>
        <w:t>(2) Cizinec požívající dočasné ochrany, který žádá o ubytování v humanitárním středisku, je povinen strpět osobní prohlídku, je-li důvodné podezření, že ukrývá věc ohrožující život nebo zdraví osob nebo ovlivňující jejich psychiku. Osobní prohlídka se provádí za podmínek stanovených v § 23 odst. 2 a 3.</w:t>
      </w:r>
    </w:p>
    <w:p w14:paraId="76E2009D" w14:textId="573E7328" w:rsidR="00323569" w:rsidRDefault="00323569" w:rsidP="00F74FB4">
      <w:pPr>
        <w:widowControl w:val="0"/>
        <w:autoSpaceDE w:val="0"/>
        <w:autoSpaceDN w:val="0"/>
        <w:adjustRightInd w:val="0"/>
        <w:spacing w:after="0" w:line="240" w:lineRule="auto"/>
        <w:ind w:firstLine="720"/>
        <w:jc w:val="both"/>
        <w:rPr>
          <w:rFonts w:ascii="Times New Roman" w:hAnsi="Times New Roman"/>
          <w:sz w:val="24"/>
          <w:szCs w:val="24"/>
        </w:rPr>
      </w:pPr>
    </w:p>
    <w:p w14:paraId="348D8D86" w14:textId="77777777" w:rsidR="00323569" w:rsidRPr="00EB462F" w:rsidRDefault="00323569" w:rsidP="00323569">
      <w:pPr>
        <w:jc w:val="center"/>
        <w:rPr>
          <w:rFonts w:ascii="Times New Roman" w:hAnsi="Times New Roman"/>
        </w:rPr>
      </w:pPr>
      <w:r w:rsidRPr="00EB462F">
        <w:rPr>
          <w:rFonts w:ascii="Times New Roman" w:hAnsi="Times New Roman"/>
        </w:rPr>
        <w:t>* * *</w:t>
      </w:r>
    </w:p>
    <w:p w14:paraId="357B2798" w14:textId="77777777" w:rsidR="00323569" w:rsidRPr="00EB462F" w:rsidRDefault="00323569" w:rsidP="00323569">
      <w:pPr>
        <w:spacing w:after="120" w:line="240" w:lineRule="auto"/>
        <w:jc w:val="center"/>
        <w:rPr>
          <w:rFonts w:ascii="Times New Roman" w:hAnsi="Times New Roman"/>
          <w:sz w:val="24"/>
          <w:szCs w:val="24"/>
        </w:rPr>
      </w:pPr>
      <w:r w:rsidRPr="00EB462F">
        <w:rPr>
          <w:rFonts w:ascii="Times New Roman" w:hAnsi="Times New Roman"/>
          <w:sz w:val="24"/>
          <w:szCs w:val="24"/>
        </w:rPr>
        <w:t>§ 32</w:t>
      </w:r>
    </w:p>
    <w:p w14:paraId="43352F31" w14:textId="77777777" w:rsidR="00323569" w:rsidRPr="00EB462F" w:rsidRDefault="00323569" w:rsidP="00323569">
      <w:pPr>
        <w:spacing w:after="120" w:line="240" w:lineRule="auto"/>
        <w:jc w:val="both"/>
        <w:rPr>
          <w:rFonts w:ascii="Times New Roman" w:hAnsi="Times New Roman"/>
          <w:sz w:val="24"/>
          <w:szCs w:val="24"/>
        </w:rPr>
      </w:pPr>
      <w:r w:rsidRPr="00EB462F">
        <w:rPr>
          <w:rFonts w:ascii="Times New Roman" w:hAnsi="Times New Roman"/>
          <w:sz w:val="24"/>
          <w:szCs w:val="24"/>
        </w:rPr>
        <w:tab/>
      </w:r>
      <w:r w:rsidRPr="00EB462F">
        <w:rPr>
          <w:rFonts w:ascii="Times New Roman" w:hAnsi="Times New Roman"/>
          <w:strike/>
          <w:sz w:val="24"/>
          <w:szCs w:val="24"/>
        </w:rPr>
        <w:t>(1)</w:t>
      </w:r>
      <w:r w:rsidRPr="00EB462F">
        <w:rPr>
          <w:rFonts w:ascii="Times New Roman" w:hAnsi="Times New Roman"/>
          <w:sz w:val="24"/>
          <w:szCs w:val="24"/>
        </w:rPr>
        <w:t xml:space="preserve"> Cizinec požívající dočasné ochrany se pro účely zaměstnání a samostatné výdělečné činnosti považuje za cizince s povoleným trvalým pobytem podle zákona o pobytu cizinců na území České republiky.</w:t>
      </w:r>
    </w:p>
    <w:p w14:paraId="11D4A392" w14:textId="18CC233E" w:rsidR="00323569" w:rsidRPr="00B24CAD" w:rsidRDefault="00323569" w:rsidP="00B24CAD">
      <w:pPr>
        <w:spacing w:after="120" w:line="240" w:lineRule="auto"/>
        <w:jc w:val="both"/>
        <w:rPr>
          <w:rFonts w:ascii="Times New Roman" w:hAnsi="Times New Roman"/>
          <w:strike/>
          <w:sz w:val="24"/>
          <w:szCs w:val="24"/>
        </w:rPr>
      </w:pPr>
      <w:r w:rsidRPr="00EB462F">
        <w:rPr>
          <w:rFonts w:ascii="Times New Roman" w:hAnsi="Times New Roman"/>
          <w:sz w:val="24"/>
          <w:szCs w:val="24"/>
        </w:rPr>
        <w:t xml:space="preserve"> </w:t>
      </w:r>
      <w:r w:rsidRPr="00EB462F">
        <w:rPr>
          <w:rFonts w:ascii="Times New Roman" w:hAnsi="Times New Roman"/>
          <w:sz w:val="24"/>
          <w:szCs w:val="24"/>
        </w:rPr>
        <w:tab/>
      </w:r>
      <w:r w:rsidRPr="00EB462F">
        <w:rPr>
          <w:rFonts w:ascii="Times New Roman" w:hAnsi="Times New Roman"/>
          <w:strike/>
          <w:sz w:val="24"/>
          <w:szCs w:val="24"/>
        </w:rPr>
        <w:t>(2) Cizinec požívající dočasné ochrany se pro účely poskytování zdravotních služeb považuje za cizince s povoleným trvalým pobytem podle zákona o pobytu cizinců na území České republiky.</w:t>
      </w:r>
    </w:p>
    <w:p w14:paraId="2CA2DDDF" w14:textId="7167B3E0" w:rsidR="004D0E4E" w:rsidRPr="00F74FB4" w:rsidRDefault="004D0E4E" w:rsidP="00F74FB4">
      <w:pPr>
        <w:widowControl w:val="0"/>
        <w:autoSpaceDE w:val="0"/>
        <w:autoSpaceDN w:val="0"/>
        <w:adjustRightInd w:val="0"/>
        <w:spacing w:after="120"/>
        <w:jc w:val="center"/>
        <w:rPr>
          <w:rFonts w:ascii="Times New Roman" w:eastAsiaTheme="minorEastAsia" w:hAnsi="Times New Roman"/>
          <w:sz w:val="24"/>
          <w:szCs w:val="24"/>
        </w:rPr>
      </w:pPr>
      <w:r w:rsidRPr="00F74FB4">
        <w:rPr>
          <w:rFonts w:ascii="Times New Roman" w:eastAsiaTheme="minorEastAsia" w:hAnsi="Times New Roman"/>
          <w:sz w:val="24"/>
          <w:szCs w:val="24"/>
        </w:rPr>
        <w:t>***</w:t>
      </w:r>
    </w:p>
    <w:p w14:paraId="2A3479EC" w14:textId="77777777" w:rsidR="00884ECD" w:rsidRPr="00F74FB4" w:rsidRDefault="00884ECD" w:rsidP="00F74FB4">
      <w:pPr>
        <w:widowControl w:val="0"/>
        <w:autoSpaceDE w:val="0"/>
        <w:autoSpaceDN w:val="0"/>
        <w:adjustRightInd w:val="0"/>
        <w:spacing w:after="0" w:line="240" w:lineRule="auto"/>
        <w:rPr>
          <w:rFonts w:ascii="Arial" w:eastAsiaTheme="minorEastAsia" w:hAnsi="Arial" w:cs="Arial"/>
          <w:sz w:val="16"/>
          <w:szCs w:val="16"/>
        </w:rPr>
      </w:pPr>
    </w:p>
    <w:p w14:paraId="664128E2" w14:textId="2C5FC725" w:rsidR="004D0E4E" w:rsidRPr="00F74FB4" w:rsidRDefault="004D0E4E" w:rsidP="00F74FB4">
      <w:pPr>
        <w:widowControl w:val="0"/>
        <w:autoSpaceDE w:val="0"/>
        <w:autoSpaceDN w:val="0"/>
        <w:adjustRightInd w:val="0"/>
        <w:spacing w:after="120"/>
        <w:jc w:val="center"/>
        <w:rPr>
          <w:rFonts w:ascii="Times New Roman" w:eastAsiaTheme="minorEastAsia" w:hAnsi="Times New Roman"/>
          <w:sz w:val="24"/>
          <w:szCs w:val="24"/>
        </w:rPr>
      </w:pPr>
      <w:r w:rsidRPr="00F74FB4">
        <w:rPr>
          <w:rFonts w:ascii="Times New Roman" w:eastAsiaTheme="minorEastAsia" w:hAnsi="Times New Roman"/>
          <w:sz w:val="24"/>
          <w:szCs w:val="24"/>
        </w:rPr>
        <w:t xml:space="preserve">§ 34a </w:t>
      </w:r>
    </w:p>
    <w:p w14:paraId="28DDF160" w14:textId="74564346" w:rsidR="004D0E4E" w:rsidRPr="00F74FB4" w:rsidRDefault="004D0E4E" w:rsidP="00F74FB4">
      <w:pPr>
        <w:widowControl w:val="0"/>
        <w:autoSpaceDE w:val="0"/>
        <w:autoSpaceDN w:val="0"/>
        <w:adjustRightInd w:val="0"/>
        <w:spacing w:after="120"/>
        <w:jc w:val="center"/>
        <w:rPr>
          <w:rFonts w:ascii="Times New Roman" w:eastAsiaTheme="minorEastAsia" w:hAnsi="Times New Roman"/>
          <w:bCs/>
          <w:sz w:val="24"/>
          <w:szCs w:val="24"/>
        </w:rPr>
      </w:pPr>
      <w:r w:rsidRPr="00F74FB4">
        <w:rPr>
          <w:rFonts w:ascii="Times New Roman" w:eastAsiaTheme="minorEastAsia" w:hAnsi="Times New Roman"/>
          <w:bCs/>
          <w:sz w:val="24"/>
          <w:szCs w:val="24"/>
        </w:rPr>
        <w:t xml:space="preserve">Neplatnost průkazu žadatele </w:t>
      </w:r>
    </w:p>
    <w:p w14:paraId="3D6F56CF" w14:textId="35335A23" w:rsidR="004D0E4E" w:rsidRPr="00F74FB4" w:rsidRDefault="004D0E4E"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r>
      <w:r w:rsidRPr="00F74FB4">
        <w:rPr>
          <w:rFonts w:ascii="Times New Roman" w:eastAsiaTheme="minorEastAsia" w:hAnsi="Times New Roman"/>
          <w:strike/>
          <w:sz w:val="24"/>
          <w:szCs w:val="24"/>
        </w:rPr>
        <w:t>(1)</w:t>
      </w:r>
      <w:r w:rsidRPr="00F74FB4">
        <w:rPr>
          <w:rFonts w:ascii="Times New Roman" w:eastAsiaTheme="minorEastAsia" w:hAnsi="Times New Roman"/>
          <w:sz w:val="24"/>
          <w:szCs w:val="24"/>
        </w:rPr>
        <w:t xml:space="preserve"> Průkaz žadatele je neplatný, jestliže </w:t>
      </w:r>
    </w:p>
    <w:p w14:paraId="17D2855B" w14:textId="7F51B091" w:rsidR="004D0E4E" w:rsidRPr="00F74FB4" w:rsidRDefault="004D0E4E" w:rsidP="00F74FB4">
      <w:pPr>
        <w:widowControl w:val="0"/>
        <w:autoSpaceDE w:val="0"/>
        <w:autoSpaceDN w:val="0"/>
        <w:adjustRightInd w:val="0"/>
        <w:spacing w:after="120"/>
        <w:ind w:left="284" w:hanging="284"/>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a) uplynula doba platnosti v něm uvedená, </w:t>
      </w:r>
    </w:p>
    <w:p w14:paraId="3B505DA5" w14:textId="544BFB47" w:rsidR="004D0E4E" w:rsidRPr="00F74FB4" w:rsidRDefault="004D0E4E" w:rsidP="00F74FB4">
      <w:pPr>
        <w:widowControl w:val="0"/>
        <w:autoSpaceDE w:val="0"/>
        <w:autoSpaceDN w:val="0"/>
        <w:adjustRightInd w:val="0"/>
        <w:spacing w:after="120"/>
        <w:ind w:left="284" w:hanging="284"/>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b) byla ohlášena jeho ztráta nebo odcizení, </w:t>
      </w:r>
    </w:p>
    <w:p w14:paraId="54069D1C" w14:textId="681267AB" w:rsidR="004D0E4E" w:rsidRPr="00F74FB4" w:rsidRDefault="004D0E4E" w:rsidP="00F74FB4">
      <w:pPr>
        <w:widowControl w:val="0"/>
        <w:autoSpaceDE w:val="0"/>
        <w:autoSpaceDN w:val="0"/>
        <w:adjustRightInd w:val="0"/>
        <w:spacing w:after="120"/>
        <w:ind w:left="284" w:hanging="284"/>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c) jeho držitel zemřel nebo byl prohlášen za mrtvého, </w:t>
      </w:r>
      <w:r w:rsidRPr="00F74FB4">
        <w:rPr>
          <w:rFonts w:ascii="Times New Roman" w:eastAsiaTheme="minorEastAsia" w:hAnsi="Times New Roman"/>
          <w:strike/>
          <w:sz w:val="24"/>
          <w:szCs w:val="24"/>
        </w:rPr>
        <w:t>nebo</w:t>
      </w:r>
      <w:r w:rsidRPr="00F74FB4">
        <w:rPr>
          <w:rFonts w:ascii="Times New Roman" w:eastAsiaTheme="minorEastAsia" w:hAnsi="Times New Roman"/>
          <w:sz w:val="24"/>
          <w:szCs w:val="24"/>
        </w:rPr>
        <w:t xml:space="preserve"> </w:t>
      </w:r>
    </w:p>
    <w:p w14:paraId="754F0F33" w14:textId="3053DA0D" w:rsidR="004D0E4E" w:rsidRPr="00F74FB4" w:rsidRDefault="004D0E4E" w:rsidP="00F74FB4">
      <w:pPr>
        <w:widowControl w:val="0"/>
        <w:autoSpaceDE w:val="0"/>
        <w:autoSpaceDN w:val="0"/>
        <w:adjustRightInd w:val="0"/>
        <w:spacing w:after="120"/>
        <w:ind w:left="284" w:hanging="284"/>
        <w:jc w:val="both"/>
        <w:rPr>
          <w:rFonts w:ascii="Times New Roman" w:eastAsiaTheme="minorEastAsia" w:hAnsi="Times New Roman"/>
          <w:b/>
          <w:sz w:val="24"/>
          <w:szCs w:val="24"/>
        </w:rPr>
      </w:pPr>
      <w:r w:rsidRPr="00F74FB4">
        <w:rPr>
          <w:rFonts w:ascii="Times New Roman" w:eastAsiaTheme="minorEastAsia" w:hAnsi="Times New Roman"/>
          <w:sz w:val="24"/>
          <w:szCs w:val="24"/>
        </w:rPr>
        <w:t>d) nabylo právní moci rozhodnutí ministerstva ve věci dočasné ochrany nebo rozhodnutí soudu o žalobě proti rozhodnutí ministerstva podle soudního řádu správního</w:t>
      </w:r>
      <w:r w:rsidR="006C0EF0" w:rsidRPr="00F74FB4">
        <w:rPr>
          <w:rFonts w:ascii="Times New Roman" w:eastAsiaTheme="minorEastAsia" w:hAnsi="Times New Roman"/>
          <w:strike/>
          <w:sz w:val="24"/>
          <w:szCs w:val="24"/>
        </w:rPr>
        <w:t>.</w:t>
      </w:r>
      <w:r w:rsidRPr="00F74FB4">
        <w:rPr>
          <w:rFonts w:ascii="Times New Roman" w:eastAsiaTheme="minorEastAsia" w:hAnsi="Times New Roman"/>
          <w:b/>
          <w:sz w:val="24"/>
          <w:szCs w:val="24"/>
        </w:rPr>
        <w:t>,</w:t>
      </w:r>
    </w:p>
    <w:p w14:paraId="2B2C1DDC" w14:textId="0DC5CECA" w:rsidR="004D0E4E" w:rsidRPr="00F74FB4" w:rsidRDefault="004D0E4E" w:rsidP="00F74FB4">
      <w:pPr>
        <w:widowControl w:val="0"/>
        <w:autoSpaceDE w:val="0"/>
        <w:autoSpaceDN w:val="0"/>
        <w:adjustRightInd w:val="0"/>
        <w:spacing w:after="120"/>
        <w:ind w:left="284" w:hanging="284"/>
        <w:jc w:val="both"/>
        <w:rPr>
          <w:rFonts w:ascii="Times New Roman" w:eastAsiaTheme="minorEastAsia" w:hAnsi="Times New Roman"/>
          <w:b/>
          <w:sz w:val="24"/>
          <w:szCs w:val="24"/>
        </w:rPr>
      </w:pPr>
      <w:r w:rsidRPr="00F74FB4">
        <w:rPr>
          <w:rFonts w:ascii="Times New Roman" w:eastAsiaTheme="minorEastAsia" w:hAnsi="Times New Roman"/>
          <w:b/>
          <w:sz w:val="24"/>
          <w:szCs w:val="24"/>
        </w:rPr>
        <w:t xml:space="preserve">e) jeho držitel podstatně změnil svou podobu, </w:t>
      </w:r>
    </w:p>
    <w:p w14:paraId="5E0F687B" w14:textId="0EACD42A" w:rsidR="004D0E4E" w:rsidRPr="00F74FB4" w:rsidRDefault="004D0E4E" w:rsidP="00F74FB4">
      <w:pPr>
        <w:widowControl w:val="0"/>
        <w:autoSpaceDE w:val="0"/>
        <w:autoSpaceDN w:val="0"/>
        <w:adjustRightInd w:val="0"/>
        <w:spacing w:after="120"/>
        <w:ind w:left="284" w:hanging="284"/>
        <w:jc w:val="both"/>
        <w:rPr>
          <w:rFonts w:ascii="Times New Roman" w:eastAsiaTheme="minorEastAsia" w:hAnsi="Times New Roman"/>
          <w:b/>
          <w:sz w:val="24"/>
          <w:szCs w:val="24"/>
        </w:rPr>
      </w:pPr>
      <w:r w:rsidRPr="00F74FB4">
        <w:rPr>
          <w:rFonts w:ascii="Times New Roman" w:eastAsiaTheme="minorEastAsia" w:hAnsi="Times New Roman"/>
          <w:b/>
          <w:sz w:val="24"/>
          <w:szCs w:val="24"/>
        </w:rPr>
        <w:t xml:space="preserve">f) je poškozen tak, že zápisy v něm uvedené jsou nečitelné nebo je vážně porušena jeho celistvost, nebo </w:t>
      </w:r>
    </w:p>
    <w:p w14:paraId="7DE9FE03" w14:textId="3743E05D" w:rsidR="004D0E4E" w:rsidRPr="00F74FB4" w:rsidRDefault="004D0E4E" w:rsidP="00F74FB4">
      <w:pPr>
        <w:widowControl w:val="0"/>
        <w:autoSpaceDE w:val="0"/>
        <w:autoSpaceDN w:val="0"/>
        <w:adjustRightInd w:val="0"/>
        <w:spacing w:after="120"/>
        <w:ind w:left="284" w:hanging="284"/>
        <w:jc w:val="both"/>
        <w:rPr>
          <w:rFonts w:ascii="Times New Roman" w:eastAsiaTheme="minorEastAsia" w:hAnsi="Times New Roman"/>
          <w:b/>
          <w:sz w:val="24"/>
          <w:szCs w:val="24"/>
        </w:rPr>
      </w:pPr>
      <w:r w:rsidRPr="00F74FB4">
        <w:rPr>
          <w:rFonts w:ascii="Times New Roman" w:eastAsiaTheme="minorEastAsia" w:hAnsi="Times New Roman"/>
          <w:b/>
          <w:sz w:val="24"/>
          <w:szCs w:val="24"/>
        </w:rPr>
        <w:t xml:space="preserve">g) obsahuje nesprávné údaje nebo neoprávněně provedené změny. </w:t>
      </w:r>
    </w:p>
    <w:p w14:paraId="1C0F00A5" w14:textId="4834C9EC" w:rsidR="004D0E4E" w:rsidRPr="00F74FB4" w:rsidRDefault="004D0E4E" w:rsidP="00F74FB4">
      <w:pPr>
        <w:widowControl w:val="0"/>
        <w:autoSpaceDE w:val="0"/>
        <w:autoSpaceDN w:val="0"/>
        <w:adjustRightInd w:val="0"/>
        <w:spacing w:after="120"/>
        <w:jc w:val="both"/>
        <w:rPr>
          <w:rFonts w:ascii="Times New Roman" w:eastAsiaTheme="minorEastAsia" w:hAnsi="Times New Roman"/>
          <w:strike/>
          <w:sz w:val="24"/>
          <w:szCs w:val="24"/>
        </w:rPr>
      </w:pPr>
      <w:r w:rsidRPr="00F74FB4">
        <w:rPr>
          <w:rFonts w:ascii="Times New Roman" w:eastAsiaTheme="minorEastAsia" w:hAnsi="Times New Roman"/>
          <w:sz w:val="24"/>
          <w:szCs w:val="24"/>
        </w:rPr>
        <w:tab/>
      </w:r>
      <w:r w:rsidRPr="00F74FB4">
        <w:rPr>
          <w:rFonts w:ascii="Times New Roman" w:eastAsiaTheme="minorEastAsia" w:hAnsi="Times New Roman"/>
          <w:strike/>
          <w:sz w:val="24"/>
          <w:szCs w:val="24"/>
        </w:rPr>
        <w:t xml:space="preserve">(2) O neplatnosti průkazu žadatele rozhodne ministerstvo, jestliže </w:t>
      </w:r>
    </w:p>
    <w:p w14:paraId="25507E01" w14:textId="2FAE2E59" w:rsidR="004D0E4E" w:rsidRPr="00F74FB4" w:rsidRDefault="004D0E4E" w:rsidP="00F74FB4">
      <w:pPr>
        <w:widowControl w:val="0"/>
        <w:autoSpaceDE w:val="0"/>
        <w:autoSpaceDN w:val="0"/>
        <w:adjustRightInd w:val="0"/>
        <w:spacing w:after="120"/>
        <w:jc w:val="both"/>
        <w:rPr>
          <w:rFonts w:ascii="Times New Roman" w:eastAsiaTheme="minorEastAsia" w:hAnsi="Times New Roman"/>
          <w:strike/>
          <w:sz w:val="24"/>
          <w:szCs w:val="24"/>
        </w:rPr>
      </w:pPr>
      <w:r w:rsidRPr="00F74FB4">
        <w:rPr>
          <w:rFonts w:ascii="Times New Roman" w:eastAsiaTheme="minorEastAsia" w:hAnsi="Times New Roman"/>
          <w:strike/>
          <w:sz w:val="24"/>
          <w:szCs w:val="24"/>
        </w:rPr>
        <w:t xml:space="preserve">a) jeho držitel podstatně změnil svou podobu, </w:t>
      </w:r>
    </w:p>
    <w:p w14:paraId="153DAAA3" w14:textId="20B3E03C" w:rsidR="004D0E4E" w:rsidRPr="00F74FB4" w:rsidRDefault="004D0E4E" w:rsidP="00F74FB4">
      <w:pPr>
        <w:widowControl w:val="0"/>
        <w:autoSpaceDE w:val="0"/>
        <w:autoSpaceDN w:val="0"/>
        <w:adjustRightInd w:val="0"/>
        <w:spacing w:after="120"/>
        <w:jc w:val="both"/>
        <w:rPr>
          <w:rFonts w:ascii="Times New Roman" w:eastAsiaTheme="minorEastAsia" w:hAnsi="Times New Roman"/>
          <w:strike/>
          <w:sz w:val="24"/>
          <w:szCs w:val="24"/>
        </w:rPr>
      </w:pPr>
      <w:r w:rsidRPr="00F74FB4">
        <w:rPr>
          <w:rFonts w:ascii="Times New Roman" w:eastAsiaTheme="minorEastAsia" w:hAnsi="Times New Roman"/>
          <w:strike/>
          <w:sz w:val="24"/>
          <w:szCs w:val="24"/>
        </w:rPr>
        <w:t xml:space="preserve">b) je poškozen tak, že zápisy v něm uvedené jsou nečitelné nebo je vážně porušena jeho celistvost, nebo </w:t>
      </w:r>
    </w:p>
    <w:p w14:paraId="07EE0855" w14:textId="67AE31A8" w:rsidR="004D0E4E" w:rsidRPr="00F74FB4" w:rsidRDefault="004D0E4E" w:rsidP="00F74FB4">
      <w:pPr>
        <w:widowControl w:val="0"/>
        <w:autoSpaceDE w:val="0"/>
        <w:autoSpaceDN w:val="0"/>
        <w:adjustRightInd w:val="0"/>
        <w:spacing w:after="120"/>
        <w:jc w:val="both"/>
        <w:rPr>
          <w:rFonts w:ascii="Times New Roman" w:eastAsiaTheme="minorEastAsia" w:hAnsi="Times New Roman"/>
          <w:strike/>
          <w:sz w:val="24"/>
          <w:szCs w:val="24"/>
        </w:rPr>
      </w:pPr>
      <w:r w:rsidRPr="00F74FB4">
        <w:rPr>
          <w:rFonts w:ascii="Times New Roman" w:eastAsiaTheme="minorEastAsia" w:hAnsi="Times New Roman"/>
          <w:strike/>
          <w:sz w:val="24"/>
          <w:szCs w:val="24"/>
        </w:rPr>
        <w:t xml:space="preserve">c) obsahuje nesprávné údaje nebo neoprávněně provedené změny. </w:t>
      </w:r>
    </w:p>
    <w:p w14:paraId="51C267A4" w14:textId="77777777" w:rsidR="004D0E4E" w:rsidRPr="00F74FB4" w:rsidRDefault="004D0E4E"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r>
      <w:r w:rsidRPr="00F74FB4">
        <w:rPr>
          <w:rFonts w:ascii="Times New Roman" w:eastAsiaTheme="minorEastAsia" w:hAnsi="Times New Roman"/>
          <w:strike/>
          <w:sz w:val="24"/>
          <w:szCs w:val="24"/>
        </w:rPr>
        <w:t>(3) Je-li držitel průkazu žadatele přítomen a plně uzná důvody neplatnosti průkazu, lze odůvodnění rozhodnutí nahradit vlastnoručně podepsaným prohlášením držitele průkazu, že s rozhodnutím o jeho neplatnosti souhlasí. Odvolání proti rozhodnutí není v tomto případě přípustné.</w:t>
      </w:r>
      <w:r w:rsidRPr="00F74FB4">
        <w:rPr>
          <w:rFonts w:ascii="Times New Roman" w:eastAsiaTheme="minorEastAsia" w:hAnsi="Times New Roman"/>
          <w:sz w:val="24"/>
          <w:szCs w:val="24"/>
        </w:rPr>
        <w:t xml:space="preserve"> </w:t>
      </w:r>
    </w:p>
    <w:p w14:paraId="42032BF2" w14:textId="7BFD183A" w:rsidR="008D1F9D" w:rsidRPr="00F74FB4" w:rsidRDefault="00DF1C22" w:rsidP="00F74FB4">
      <w:pPr>
        <w:widowControl w:val="0"/>
        <w:autoSpaceDE w:val="0"/>
        <w:autoSpaceDN w:val="0"/>
        <w:adjustRightInd w:val="0"/>
        <w:spacing w:after="120"/>
        <w:jc w:val="center"/>
        <w:rPr>
          <w:rFonts w:ascii="Times New Roman" w:eastAsiaTheme="minorEastAsia" w:hAnsi="Times New Roman"/>
          <w:sz w:val="24"/>
          <w:szCs w:val="24"/>
        </w:rPr>
      </w:pPr>
      <w:r w:rsidRPr="00F74FB4">
        <w:rPr>
          <w:rFonts w:ascii="Times New Roman" w:eastAsiaTheme="minorEastAsia" w:hAnsi="Times New Roman"/>
          <w:sz w:val="24"/>
          <w:szCs w:val="24"/>
        </w:rPr>
        <w:t>***</w:t>
      </w:r>
    </w:p>
    <w:p w14:paraId="18E216CA" w14:textId="28BD3F6D" w:rsidR="00DF1C22" w:rsidRPr="00F74FB4" w:rsidRDefault="00DF1C22" w:rsidP="00F74FB4">
      <w:pPr>
        <w:widowControl w:val="0"/>
        <w:autoSpaceDE w:val="0"/>
        <w:autoSpaceDN w:val="0"/>
        <w:adjustRightInd w:val="0"/>
        <w:spacing w:after="120"/>
        <w:jc w:val="center"/>
        <w:rPr>
          <w:rFonts w:ascii="Times New Roman" w:eastAsiaTheme="minorEastAsia" w:hAnsi="Times New Roman"/>
          <w:sz w:val="24"/>
          <w:szCs w:val="24"/>
        </w:rPr>
      </w:pPr>
      <w:r w:rsidRPr="00F74FB4">
        <w:rPr>
          <w:rFonts w:ascii="Times New Roman" w:eastAsiaTheme="minorEastAsia" w:hAnsi="Times New Roman"/>
          <w:sz w:val="24"/>
          <w:szCs w:val="24"/>
        </w:rPr>
        <w:t>§ 36</w:t>
      </w:r>
    </w:p>
    <w:p w14:paraId="39079FD6" w14:textId="7D9D51EF" w:rsidR="00DF1C22" w:rsidRPr="00F74FB4" w:rsidRDefault="00DF1C22"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 xml:space="preserve">(1) Průkaz o povolení k pobytu pozbývá platnosti dnem, kdy </w:t>
      </w:r>
    </w:p>
    <w:p w14:paraId="2B14BA11" w14:textId="70AE1271" w:rsidR="00DF1C22" w:rsidRPr="00F74FB4" w:rsidRDefault="00DF1C22"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a) bylo odňato nebo zaniklo oprávnění k pobytu za účelem dočasné ochrany, </w:t>
      </w:r>
    </w:p>
    <w:p w14:paraId="1A59BD11" w14:textId="4CA38F9C" w:rsidR="00DF1C22" w:rsidRPr="00F74FB4" w:rsidRDefault="00DF1C22"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b) byl cizinci požívajícímu dočasné ochrany vydán nový průkaz o povolení k pobytu, </w:t>
      </w:r>
    </w:p>
    <w:p w14:paraId="27AED8D7" w14:textId="3EA8DD25" w:rsidR="00DF1C22" w:rsidRPr="00F74FB4" w:rsidRDefault="00DF1C22"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c) nastal důvod uvedený v § 34a </w:t>
      </w:r>
      <w:r w:rsidRPr="00F74FB4">
        <w:rPr>
          <w:rFonts w:ascii="Times New Roman" w:eastAsiaTheme="minorEastAsia" w:hAnsi="Times New Roman"/>
          <w:strike/>
          <w:sz w:val="24"/>
          <w:szCs w:val="24"/>
        </w:rPr>
        <w:t>odst. 1</w:t>
      </w:r>
      <w:r w:rsidRPr="00F74FB4">
        <w:rPr>
          <w:rFonts w:ascii="Times New Roman" w:eastAsiaTheme="minorEastAsia" w:hAnsi="Times New Roman"/>
          <w:sz w:val="24"/>
          <w:szCs w:val="24"/>
        </w:rPr>
        <w:t xml:space="preserve">, </w:t>
      </w:r>
    </w:p>
    <w:p w14:paraId="0F716AA0" w14:textId="1EC26486" w:rsidR="00DF1C22" w:rsidRPr="00F74FB4" w:rsidRDefault="00DF1C22"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d) nabylo právní moci rozhodnutí o omezení svéprávnosti, nebo </w:t>
      </w:r>
    </w:p>
    <w:p w14:paraId="5C3EE3EC" w14:textId="1EDFE580" w:rsidR="00DF1C22" w:rsidRPr="00F74FB4" w:rsidRDefault="00DF1C22"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e) byl zrušen údaj o místu hlášeného pobytu cizince požívajícího dočasné ochrany. </w:t>
      </w:r>
    </w:p>
    <w:p w14:paraId="60629A0D" w14:textId="19308E27" w:rsidR="00DF1C22" w:rsidRPr="00F74FB4" w:rsidRDefault="00DF1C22"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 xml:space="preserve">(2) Ministerstvo zruší platnost průkazu o povolení k pobytu, jestliže </w:t>
      </w:r>
    </w:p>
    <w:p w14:paraId="0096EF9C" w14:textId="4816F376" w:rsidR="00DF1C22" w:rsidRPr="00F74FB4" w:rsidRDefault="00DF1C22"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a) jeho držitel podstatně změnil svou podobu, </w:t>
      </w:r>
    </w:p>
    <w:p w14:paraId="0814AEBD" w14:textId="54EF6F08" w:rsidR="00DF1C22" w:rsidRPr="00F74FB4" w:rsidRDefault="00DF1C22"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b) je poškozen tak, že zápisy v něm uvedené jsou nečitelné nebo je porušena jeho celistvost, </w:t>
      </w:r>
    </w:p>
    <w:p w14:paraId="01729B27" w14:textId="49D20182" w:rsidR="00DF1C22" w:rsidRPr="00F74FB4" w:rsidRDefault="00DF1C22"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c) obsahuje nesprávné údaje nebo neoprávněně provedené změny, nebo </w:t>
      </w:r>
    </w:p>
    <w:p w14:paraId="181F4466" w14:textId="02F7C8B6" w:rsidR="00DF1C22" w:rsidRPr="00F74FB4" w:rsidRDefault="00DF1C22"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d) obsahuje nefunkční nosič dat s biometrickými údaji. </w:t>
      </w:r>
    </w:p>
    <w:p w14:paraId="028FBD9C" w14:textId="77777777" w:rsidR="00DF1C22" w:rsidRPr="00F74FB4" w:rsidRDefault="00DF1C22"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 xml:space="preserve">(3) Je-li držitel průkazu o povolení k pobytu přítomen a plně uzná důvody pro zrušení platnosti průkazu, lze odůvodnění rozhodnutí nahradit vlastnoručně podepsaným prohlášením držitele průkazu, že se zrušením jeho platnosti souhlasí. Odvolání proti rozhodnutí není v tomto případě přípustné. </w:t>
      </w:r>
    </w:p>
    <w:p w14:paraId="0741CEFA" w14:textId="0B34540F" w:rsidR="00884ECD" w:rsidRPr="00F74FB4" w:rsidRDefault="00AB5531" w:rsidP="00F74FB4">
      <w:pPr>
        <w:widowControl w:val="0"/>
        <w:autoSpaceDE w:val="0"/>
        <w:autoSpaceDN w:val="0"/>
        <w:adjustRightInd w:val="0"/>
        <w:spacing w:after="120"/>
        <w:jc w:val="center"/>
        <w:rPr>
          <w:rFonts w:ascii="Times New Roman" w:eastAsiaTheme="minorEastAsia" w:hAnsi="Times New Roman"/>
          <w:sz w:val="24"/>
          <w:szCs w:val="24"/>
        </w:rPr>
      </w:pPr>
      <w:r w:rsidRPr="00F74FB4">
        <w:rPr>
          <w:rFonts w:ascii="Times New Roman" w:eastAsiaTheme="minorEastAsia" w:hAnsi="Times New Roman"/>
          <w:sz w:val="24"/>
          <w:szCs w:val="24"/>
        </w:rPr>
        <w:t>***</w:t>
      </w:r>
    </w:p>
    <w:p w14:paraId="1973E3AB" w14:textId="77777777" w:rsidR="00AB5531" w:rsidRPr="00F74FB4" w:rsidRDefault="00AB5531" w:rsidP="00F74FB4">
      <w:pPr>
        <w:keepNext/>
        <w:widowControl w:val="0"/>
        <w:autoSpaceDE w:val="0"/>
        <w:autoSpaceDN w:val="0"/>
        <w:adjustRightInd w:val="0"/>
        <w:spacing w:after="0" w:line="240" w:lineRule="auto"/>
        <w:jc w:val="center"/>
        <w:rPr>
          <w:rFonts w:ascii="Times New Roman" w:eastAsiaTheme="minorEastAsia" w:hAnsi="Times New Roman"/>
          <w:sz w:val="24"/>
          <w:szCs w:val="24"/>
        </w:rPr>
      </w:pPr>
      <w:r w:rsidRPr="00F74FB4">
        <w:rPr>
          <w:rFonts w:ascii="Times New Roman" w:eastAsiaTheme="minorEastAsia" w:hAnsi="Times New Roman"/>
          <w:sz w:val="24"/>
          <w:szCs w:val="24"/>
        </w:rPr>
        <w:t xml:space="preserve">§ 43 </w:t>
      </w:r>
    </w:p>
    <w:p w14:paraId="127A044A" w14:textId="17940433" w:rsidR="00AB5531" w:rsidRPr="00F74FB4" w:rsidRDefault="00AB5531" w:rsidP="00F74FB4">
      <w:pPr>
        <w:widowControl w:val="0"/>
        <w:autoSpaceDE w:val="0"/>
        <w:autoSpaceDN w:val="0"/>
        <w:adjustRightInd w:val="0"/>
        <w:spacing w:after="0"/>
        <w:jc w:val="both"/>
        <w:rPr>
          <w:rFonts w:ascii="Times New Roman" w:eastAsiaTheme="minorEastAsia" w:hAnsi="Times New Roman"/>
          <w:sz w:val="24"/>
          <w:szCs w:val="24"/>
        </w:rPr>
      </w:pPr>
      <w:r w:rsidRPr="00F74FB4">
        <w:rPr>
          <w:rFonts w:ascii="Times New Roman" w:eastAsiaTheme="minorEastAsia" w:hAnsi="Times New Roman"/>
          <w:sz w:val="24"/>
          <w:szCs w:val="24"/>
        </w:rPr>
        <w:tab/>
      </w:r>
      <w:r w:rsidRPr="00F74FB4">
        <w:rPr>
          <w:rFonts w:ascii="Times New Roman" w:eastAsiaTheme="minorEastAsia" w:hAnsi="Times New Roman"/>
          <w:strike/>
          <w:sz w:val="24"/>
          <w:szCs w:val="24"/>
        </w:rPr>
        <w:t>S ohledem na možnosti humanitárního střediska lze</w:t>
      </w:r>
      <w:r w:rsidRPr="00F74FB4">
        <w:rPr>
          <w:rFonts w:ascii="Times New Roman" w:eastAsiaTheme="minorEastAsia" w:hAnsi="Times New Roman"/>
          <w:sz w:val="24"/>
          <w:szCs w:val="24"/>
        </w:rPr>
        <w:t xml:space="preserve"> </w:t>
      </w:r>
      <w:r w:rsidR="003B030E" w:rsidRPr="00F74FB4">
        <w:rPr>
          <w:rFonts w:ascii="Times New Roman" w:eastAsiaTheme="minorEastAsia" w:hAnsi="Times New Roman"/>
          <w:b/>
          <w:sz w:val="24"/>
          <w:szCs w:val="24"/>
        </w:rPr>
        <w:t xml:space="preserve">Neposkytuje-li se v humanitárním středisku strava, </w:t>
      </w:r>
      <w:r w:rsidRPr="00F74FB4">
        <w:rPr>
          <w:rFonts w:ascii="Times New Roman" w:eastAsiaTheme="minorEastAsia" w:hAnsi="Times New Roman"/>
          <w:b/>
          <w:sz w:val="24"/>
          <w:szCs w:val="24"/>
        </w:rPr>
        <w:t>poskytne se</w:t>
      </w:r>
      <w:r w:rsidRPr="00F74FB4">
        <w:rPr>
          <w:rFonts w:ascii="Times New Roman" w:eastAsiaTheme="minorEastAsia" w:hAnsi="Times New Roman"/>
          <w:sz w:val="24"/>
          <w:szCs w:val="24"/>
        </w:rPr>
        <w:t xml:space="preserve"> ubytovanému cizinci </w:t>
      </w:r>
      <w:r w:rsidRPr="00F74FB4">
        <w:rPr>
          <w:rFonts w:ascii="Times New Roman" w:eastAsiaTheme="minorEastAsia" w:hAnsi="Times New Roman"/>
          <w:strike/>
          <w:sz w:val="24"/>
          <w:szCs w:val="24"/>
        </w:rPr>
        <w:t>na místo stravovacích služeb poskytnout</w:t>
      </w:r>
      <w:r w:rsidRPr="00F74FB4">
        <w:rPr>
          <w:rFonts w:ascii="Times New Roman" w:eastAsiaTheme="minorEastAsia" w:hAnsi="Times New Roman"/>
          <w:sz w:val="24"/>
          <w:szCs w:val="24"/>
        </w:rPr>
        <w:t xml:space="preserve"> finanční příspěvek ve výši odpovídající částce životního minima</w:t>
      </w:r>
      <w:r w:rsidRPr="00F74FB4">
        <w:rPr>
          <w:rFonts w:ascii="Times New Roman" w:eastAsiaTheme="minorEastAsia" w:hAnsi="Times New Roman"/>
          <w:sz w:val="24"/>
          <w:szCs w:val="24"/>
          <w:vertAlign w:val="superscript"/>
        </w:rPr>
        <w:t>3</w:t>
      </w:r>
      <w:r w:rsidRPr="00F74FB4">
        <w:rPr>
          <w:rFonts w:ascii="Times New Roman" w:eastAsiaTheme="minorEastAsia" w:hAnsi="Times New Roman"/>
          <w:sz w:val="24"/>
          <w:szCs w:val="24"/>
        </w:rPr>
        <w:t xml:space="preserve"> žadatele a společně s ním posuzovaných osob (§ 31 odst. 1). </w:t>
      </w:r>
    </w:p>
    <w:p w14:paraId="7189714D" w14:textId="77777777" w:rsidR="00AB5531" w:rsidRPr="00F74FB4" w:rsidRDefault="00AB5531" w:rsidP="00F74FB4">
      <w:pPr>
        <w:widowControl w:val="0"/>
        <w:autoSpaceDE w:val="0"/>
        <w:autoSpaceDN w:val="0"/>
        <w:adjustRightInd w:val="0"/>
        <w:spacing w:after="120"/>
        <w:jc w:val="center"/>
        <w:rPr>
          <w:rFonts w:ascii="Times New Roman" w:eastAsiaTheme="minorEastAsia" w:hAnsi="Times New Roman"/>
          <w:sz w:val="24"/>
          <w:szCs w:val="24"/>
        </w:rPr>
      </w:pPr>
    </w:p>
    <w:p w14:paraId="7D86595B" w14:textId="261F03E0" w:rsidR="00AB5531" w:rsidRPr="00F74FB4" w:rsidRDefault="00AB5531" w:rsidP="00F74FB4">
      <w:pPr>
        <w:widowControl w:val="0"/>
        <w:autoSpaceDE w:val="0"/>
        <w:autoSpaceDN w:val="0"/>
        <w:adjustRightInd w:val="0"/>
        <w:spacing w:after="120"/>
        <w:jc w:val="center"/>
        <w:rPr>
          <w:rFonts w:ascii="Times New Roman" w:eastAsiaTheme="minorEastAsia" w:hAnsi="Times New Roman"/>
          <w:sz w:val="24"/>
          <w:szCs w:val="24"/>
        </w:rPr>
      </w:pPr>
      <w:r w:rsidRPr="00F74FB4">
        <w:rPr>
          <w:rFonts w:ascii="Times New Roman" w:eastAsiaTheme="minorEastAsia" w:hAnsi="Times New Roman"/>
          <w:sz w:val="24"/>
          <w:szCs w:val="24"/>
        </w:rPr>
        <w:t>***</w:t>
      </w:r>
    </w:p>
    <w:p w14:paraId="73FA6898" w14:textId="2BEC68D2" w:rsidR="00AB5531" w:rsidRPr="00F74FB4" w:rsidRDefault="00AB5531" w:rsidP="00F74FB4">
      <w:pPr>
        <w:widowControl w:val="0"/>
        <w:autoSpaceDE w:val="0"/>
        <w:autoSpaceDN w:val="0"/>
        <w:adjustRightInd w:val="0"/>
        <w:spacing w:after="120"/>
        <w:jc w:val="center"/>
        <w:rPr>
          <w:rFonts w:ascii="Times New Roman" w:eastAsiaTheme="minorEastAsia" w:hAnsi="Times New Roman"/>
          <w:sz w:val="24"/>
          <w:szCs w:val="24"/>
        </w:rPr>
      </w:pPr>
      <w:r w:rsidRPr="00F74FB4">
        <w:rPr>
          <w:rFonts w:ascii="Times New Roman" w:eastAsiaTheme="minorEastAsia" w:hAnsi="Times New Roman"/>
          <w:sz w:val="24"/>
          <w:szCs w:val="24"/>
        </w:rPr>
        <w:t xml:space="preserve">§ 45 </w:t>
      </w:r>
    </w:p>
    <w:p w14:paraId="4C775A80" w14:textId="277DFC3C" w:rsidR="00AB5531" w:rsidRPr="00F74FB4" w:rsidRDefault="00AB5531" w:rsidP="00F74FB4">
      <w:pPr>
        <w:widowControl w:val="0"/>
        <w:autoSpaceDE w:val="0"/>
        <w:autoSpaceDN w:val="0"/>
        <w:adjustRightInd w:val="0"/>
        <w:spacing w:after="120"/>
        <w:jc w:val="center"/>
        <w:rPr>
          <w:rFonts w:ascii="Times New Roman" w:eastAsiaTheme="minorEastAsia" w:hAnsi="Times New Roman"/>
          <w:bCs/>
          <w:sz w:val="24"/>
          <w:szCs w:val="24"/>
        </w:rPr>
      </w:pPr>
      <w:r w:rsidRPr="00F74FB4">
        <w:rPr>
          <w:rFonts w:ascii="Times New Roman" w:eastAsiaTheme="minorEastAsia" w:hAnsi="Times New Roman"/>
          <w:bCs/>
          <w:sz w:val="24"/>
          <w:szCs w:val="24"/>
        </w:rPr>
        <w:t xml:space="preserve">Příspěvek obci </w:t>
      </w:r>
    </w:p>
    <w:p w14:paraId="06C36E5F" w14:textId="492E25A7" w:rsidR="00AB5531" w:rsidRPr="00F74FB4" w:rsidRDefault="00AB5531"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r>
      <w:r w:rsidRPr="00F74FB4">
        <w:rPr>
          <w:rFonts w:ascii="Times New Roman" w:eastAsiaTheme="minorEastAsia" w:hAnsi="Times New Roman"/>
          <w:b/>
          <w:sz w:val="24"/>
          <w:szCs w:val="24"/>
        </w:rPr>
        <w:t xml:space="preserve">(1) </w:t>
      </w:r>
      <w:r w:rsidRPr="00F74FB4">
        <w:rPr>
          <w:rFonts w:ascii="Times New Roman" w:eastAsiaTheme="minorEastAsia" w:hAnsi="Times New Roman"/>
          <w:sz w:val="24"/>
          <w:szCs w:val="24"/>
        </w:rPr>
        <w:t>Ministerstvo poskytuje obci příspěvek</w:t>
      </w:r>
      <w:r w:rsidR="006C0EF0" w:rsidRPr="00F74FB4">
        <w:rPr>
          <w:rFonts w:ascii="Times New Roman" w:eastAsiaTheme="minorEastAsia" w:hAnsi="Times New Roman"/>
          <w:b/>
          <w:sz w:val="24"/>
          <w:szCs w:val="24"/>
        </w:rPr>
        <w:t>, o jehož výši rozhoduje vláda,</w:t>
      </w:r>
      <w:r w:rsidRPr="00F74FB4">
        <w:rPr>
          <w:rFonts w:ascii="Times New Roman" w:eastAsiaTheme="minorEastAsia" w:hAnsi="Times New Roman"/>
          <w:b/>
          <w:sz w:val="24"/>
          <w:szCs w:val="24"/>
        </w:rPr>
        <w:t xml:space="preserve"> </w:t>
      </w:r>
    </w:p>
    <w:p w14:paraId="1EEBB7C3" w14:textId="32BB3E69" w:rsidR="00AB5531" w:rsidRPr="00F74FB4" w:rsidRDefault="00AB5531" w:rsidP="00F74FB4">
      <w:pPr>
        <w:widowControl w:val="0"/>
        <w:autoSpaceDE w:val="0"/>
        <w:autoSpaceDN w:val="0"/>
        <w:adjustRightInd w:val="0"/>
        <w:spacing w:after="120"/>
        <w:ind w:left="284" w:hanging="284"/>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a) na úhradu nákladů obce vynaložených v souvislosti se zřízením a provozem humanitárního střediska na jejím území, </w:t>
      </w:r>
    </w:p>
    <w:p w14:paraId="062BE7D8" w14:textId="77777777" w:rsidR="00AB5531" w:rsidRPr="00F74FB4" w:rsidRDefault="00AB5531" w:rsidP="00F74FB4">
      <w:pPr>
        <w:widowControl w:val="0"/>
        <w:autoSpaceDE w:val="0"/>
        <w:autoSpaceDN w:val="0"/>
        <w:adjustRightInd w:val="0"/>
        <w:spacing w:after="120"/>
        <w:ind w:left="284" w:hanging="284"/>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b) na úhradu neinvestičních nákladů základních škol, které navštěvují žadatelé o poskytnutí dočasné ochrany a cizinci požívající dočasné ochrany. </w:t>
      </w:r>
    </w:p>
    <w:p w14:paraId="3945C02A" w14:textId="77777777" w:rsidR="00AB5531" w:rsidRPr="00F74FB4" w:rsidRDefault="00AB5531" w:rsidP="00F74FB4">
      <w:pPr>
        <w:widowControl w:val="0"/>
        <w:autoSpaceDE w:val="0"/>
        <w:autoSpaceDN w:val="0"/>
        <w:adjustRightInd w:val="0"/>
        <w:spacing w:after="120"/>
        <w:jc w:val="both"/>
        <w:rPr>
          <w:rFonts w:ascii="Times New Roman" w:eastAsiaTheme="minorEastAsia" w:hAnsi="Times New Roman"/>
          <w:b/>
          <w:sz w:val="24"/>
          <w:szCs w:val="24"/>
        </w:rPr>
      </w:pPr>
      <w:r w:rsidRPr="00F74FB4">
        <w:rPr>
          <w:rFonts w:ascii="Times New Roman" w:eastAsiaTheme="minorEastAsia" w:hAnsi="Times New Roman"/>
          <w:sz w:val="24"/>
          <w:szCs w:val="24"/>
        </w:rPr>
        <w:tab/>
      </w:r>
      <w:r w:rsidRPr="00F74FB4">
        <w:rPr>
          <w:rFonts w:ascii="Times New Roman" w:eastAsiaTheme="minorEastAsia" w:hAnsi="Times New Roman"/>
          <w:b/>
          <w:sz w:val="24"/>
          <w:szCs w:val="24"/>
        </w:rPr>
        <w:t>(2) Ministerstvo poskytuje dotaci na rozvoj obce, na jejímž území se nachází humanitární středisko. O výši dotace rozhoduje vláda.</w:t>
      </w:r>
    </w:p>
    <w:p w14:paraId="3441DB92" w14:textId="5D91417C" w:rsidR="009E7BEB" w:rsidRPr="00F74FB4" w:rsidRDefault="009E7BEB" w:rsidP="00F74FB4">
      <w:pPr>
        <w:widowControl w:val="0"/>
        <w:autoSpaceDE w:val="0"/>
        <w:autoSpaceDN w:val="0"/>
        <w:adjustRightInd w:val="0"/>
        <w:spacing w:after="120"/>
        <w:jc w:val="center"/>
        <w:rPr>
          <w:rFonts w:ascii="Times New Roman" w:eastAsiaTheme="minorEastAsia" w:hAnsi="Times New Roman"/>
          <w:b/>
          <w:sz w:val="24"/>
          <w:szCs w:val="24"/>
        </w:rPr>
      </w:pPr>
      <w:r w:rsidRPr="00F74FB4">
        <w:rPr>
          <w:rFonts w:ascii="Times New Roman" w:eastAsiaTheme="minorEastAsia" w:hAnsi="Times New Roman"/>
          <w:b/>
          <w:sz w:val="24"/>
          <w:szCs w:val="24"/>
        </w:rPr>
        <w:t>***</w:t>
      </w:r>
    </w:p>
    <w:p w14:paraId="0E9D389F" w14:textId="47F7C05C" w:rsidR="009E7BEB" w:rsidRPr="00F74FB4" w:rsidRDefault="009E7BEB" w:rsidP="00F74FB4">
      <w:pPr>
        <w:widowControl w:val="0"/>
        <w:autoSpaceDE w:val="0"/>
        <w:autoSpaceDN w:val="0"/>
        <w:adjustRightInd w:val="0"/>
        <w:spacing w:after="120"/>
        <w:jc w:val="center"/>
        <w:rPr>
          <w:rFonts w:ascii="Times New Roman" w:eastAsiaTheme="minorEastAsia" w:hAnsi="Times New Roman"/>
          <w:sz w:val="24"/>
          <w:szCs w:val="24"/>
        </w:rPr>
      </w:pPr>
      <w:r w:rsidRPr="00F74FB4">
        <w:rPr>
          <w:rFonts w:ascii="Times New Roman" w:eastAsiaTheme="minorEastAsia" w:hAnsi="Times New Roman"/>
          <w:sz w:val="24"/>
          <w:szCs w:val="24"/>
        </w:rPr>
        <w:t xml:space="preserve">§ 48 </w:t>
      </w:r>
    </w:p>
    <w:p w14:paraId="36959FB0" w14:textId="069B5D02" w:rsidR="009E7BEB" w:rsidRPr="00F74FB4" w:rsidRDefault="009E7BEB" w:rsidP="00F74FB4">
      <w:pPr>
        <w:widowControl w:val="0"/>
        <w:autoSpaceDE w:val="0"/>
        <w:autoSpaceDN w:val="0"/>
        <w:adjustRightInd w:val="0"/>
        <w:spacing w:after="120"/>
        <w:jc w:val="center"/>
        <w:rPr>
          <w:rFonts w:ascii="Times New Roman" w:eastAsiaTheme="minorEastAsia" w:hAnsi="Times New Roman"/>
          <w:bCs/>
          <w:sz w:val="24"/>
          <w:szCs w:val="24"/>
        </w:rPr>
      </w:pPr>
      <w:r w:rsidRPr="00F74FB4">
        <w:rPr>
          <w:rFonts w:ascii="Times New Roman" w:eastAsiaTheme="minorEastAsia" w:hAnsi="Times New Roman"/>
          <w:bCs/>
          <w:sz w:val="24"/>
          <w:szCs w:val="24"/>
        </w:rPr>
        <w:t xml:space="preserve">Dobrovolný návrat </w:t>
      </w:r>
    </w:p>
    <w:p w14:paraId="3BE8A50C" w14:textId="2649E0D8" w:rsidR="009E7BEB" w:rsidRPr="00F74FB4" w:rsidRDefault="009E7BEB"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Ministerstvo může nést náklady spojené s dobrovolným návratem do země původu nebo v případě hodném zvláštního zřetele do jiného státu, který není členským státem Evropské unie nebo státem vázaným přímo použitelným předpisem Evropské unie</w:t>
      </w:r>
      <w:r w:rsidRPr="00F74FB4">
        <w:rPr>
          <w:rFonts w:ascii="Times New Roman" w:eastAsiaTheme="minorEastAsia" w:hAnsi="Times New Roman"/>
          <w:sz w:val="24"/>
          <w:szCs w:val="24"/>
          <w:vertAlign w:val="superscript"/>
        </w:rPr>
        <w:t>20)</w:t>
      </w:r>
      <w:r w:rsidRPr="00F74FB4">
        <w:rPr>
          <w:rFonts w:ascii="Times New Roman" w:eastAsiaTheme="minorEastAsia" w:hAnsi="Times New Roman"/>
          <w:sz w:val="24"/>
          <w:szCs w:val="24"/>
        </w:rPr>
        <w:t xml:space="preserve">, za </w:t>
      </w:r>
    </w:p>
    <w:p w14:paraId="7FA2926F" w14:textId="4A5776F2" w:rsidR="009E7BEB" w:rsidRPr="00F74FB4" w:rsidRDefault="009E7BEB" w:rsidP="00F74FB4">
      <w:pPr>
        <w:widowControl w:val="0"/>
        <w:autoSpaceDE w:val="0"/>
        <w:autoSpaceDN w:val="0"/>
        <w:adjustRightInd w:val="0"/>
        <w:spacing w:after="120"/>
        <w:ind w:left="284" w:hanging="284"/>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a) cizince na základě jeho písemné žádosti podané do </w:t>
      </w:r>
      <w:r w:rsidRPr="00F74FB4">
        <w:rPr>
          <w:rFonts w:ascii="Times New Roman" w:eastAsiaTheme="minorEastAsia" w:hAnsi="Times New Roman"/>
          <w:strike/>
          <w:sz w:val="24"/>
          <w:szCs w:val="24"/>
        </w:rPr>
        <w:t>7</w:t>
      </w:r>
      <w:r w:rsidRPr="00F74FB4">
        <w:rPr>
          <w:rFonts w:ascii="Times New Roman" w:eastAsiaTheme="minorEastAsia" w:hAnsi="Times New Roman"/>
          <w:sz w:val="24"/>
          <w:szCs w:val="24"/>
        </w:rPr>
        <w:t xml:space="preserve"> </w:t>
      </w:r>
      <w:r w:rsidRPr="00F74FB4">
        <w:rPr>
          <w:rFonts w:ascii="Times New Roman" w:eastAsiaTheme="minorEastAsia" w:hAnsi="Times New Roman"/>
          <w:b/>
          <w:sz w:val="24"/>
          <w:szCs w:val="24"/>
        </w:rPr>
        <w:t>15</w:t>
      </w:r>
      <w:r w:rsidRPr="00F74FB4">
        <w:rPr>
          <w:rFonts w:ascii="Times New Roman" w:eastAsiaTheme="minorEastAsia" w:hAnsi="Times New Roman"/>
          <w:sz w:val="24"/>
          <w:szCs w:val="24"/>
        </w:rPr>
        <w:t xml:space="preserve"> dnů po nabytí právní moci rozhodnutí o neudělení oprávnění k pobytu za účelem dočasné ochrany, rozhodnutí o</w:t>
      </w:r>
      <w:r w:rsidR="00A039F5" w:rsidRPr="00F74FB4">
        <w:rPr>
          <w:rFonts w:ascii="Times New Roman" w:eastAsiaTheme="minorEastAsia" w:hAnsi="Times New Roman"/>
          <w:sz w:val="24"/>
          <w:szCs w:val="24"/>
        </w:rPr>
        <w:t> </w:t>
      </w:r>
      <w:r w:rsidRPr="00F74FB4">
        <w:rPr>
          <w:rFonts w:ascii="Times New Roman" w:eastAsiaTheme="minorEastAsia" w:hAnsi="Times New Roman"/>
          <w:sz w:val="24"/>
          <w:szCs w:val="24"/>
        </w:rPr>
        <w:t>odnětí oprávnění k pobytu za účelem dočasné ochrany nebo rozhodnutí o zastavení řízení o udělení oprávnění k pobytu za účelem dočasné ochrany, rozhodnutí soudu o žalobě proti neudělení nebo odnětí oprávnění k pobytu za účelem dočasné ochrany, zastavení řízení o</w:t>
      </w:r>
      <w:r w:rsidR="00A039F5" w:rsidRPr="00F74FB4">
        <w:rPr>
          <w:rFonts w:ascii="Times New Roman" w:eastAsiaTheme="minorEastAsia" w:hAnsi="Times New Roman"/>
          <w:sz w:val="24"/>
          <w:szCs w:val="24"/>
        </w:rPr>
        <w:t> </w:t>
      </w:r>
      <w:r w:rsidRPr="00F74FB4">
        <w:rPr>
          <w:rFonts w:ascii="Times New Roman" w:eastAsiaTheme="minorEastAsia" w:hAnsi="Times New Roman"/>
          <w:sz w:val="24"/>
          <w:szCs w:val="24"/>
        </w:rPr>
        <w:t xml:space="preserve">udělení oprávnění k pobytu za účelem dočasné ochrany nebo rozhodnutí o kasační stížnosti proti rozhodnutí soudu o žalobě proti rozhodnutí ministerstva ve věci dočasné ochrany, nebo </w:t>
      </w:r>
    </w:p>
    <w:p w14:paraId="030C837D" w14:textId="6FC48229" w:rsidR="009E7BEB" w:rsidRPr="00F74FB4" w:rsidRDefault="009E7BEB" w:rsidP="00F74FB4">
      <w:pPr>
        <w:widowControl w:val="0"/>
        <w:autoSpaceDE w:val="0"/>
        <w:autoSpaceDN w:val="0"/>
        <w:adjustRightInd w:val="0"/>
        <w:spacing w:after="120"/>
        <w:ind w:left="284" w:hanging="284"/>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b) cizince na základě žádosti podané do </w:t>
      </w:r>
      <w:r w:rsidR="006C0EF0" w:rsidRPr="00F74FB4">
        <w:rPr>
          <w:rFonts w:ascii="Times New Roman" w:eastAsiaTheme="minorEastAsia" w:hAnsi="Times New Roman"/>
          <w:strike/>
          <w:sz w:val="24"/>
          <w:szCs w:val="24"/>
        </w:rPr>
        <w:t>7</w:t>
      </w:r>
      <w:r w:rsidRPr="00F74FB4">
        <w:rPr>
          <w:rFonts w:ascii="Times New Roman" w:eastAsiaTheme="minorEastAsia" w:hAnsi="Times New Roman"/>
          <w:sz w:val="24"/>
          <w:szCs w:val="24"/>
        </w:rPr>
        <w:t xml:space="preserve"> </w:t>
      </w:r>
      <w:r w:rsidRPr="00F74FB4">
        <w:rPr>
          <w:rFonts w:ascii="Times New Roman" w:eastAsiaTheme="minorEastAsia" w:hAnsi="Times New Roman"/>
          <w:b/>
          <w:sz w:val="24"/>
          <w:szCs w:val="24"/>
        </w:rPr>
        <w:t xml:space="preserve">15 </w:t>
      </w:r>
      <w:r w:rsidRPr="00F74FB4">
        <w:rPr>
          <w:rFonts w:ascii="Times New Roman" w:eastAsiaTheme="minorEastAsia" w:hAnsi="Times New Roman"/>
          <w:sz w:val="24"/>
          <w:szCs w:val="24"/>
        </w:rPr>
        <w:t>dnů ode dne zániku oprávnění k pobytu za</w:t>
      </w:r>
      <w:r w:rsidR="00A039F5" w:rsidRPr="00F74FB4">
        <w:rPr>
          <w:rFonts w:ascii="Times New Roman" w:eastAsiaTheme="minorEastAsia" w:hAnsi="Times New Roman"/>
          <w:sz w:val="24"/>
          <w:szCs w:val="24"/>
        </w:rPr>
        <w:t> </w:t>
      </w:r>
      <w:r w:rsidRPr="00F74FB4">
        <w:rPr>
          <w:rFonts w:ascii="Times New Roman" w:eastAsiaTheme="minorEastAsia" w:hAnsi="Times New Roman"/>
          <w:sz w:val="24"/>
          <w:szCs w:val="24"/>
        </w:rPr>
        <w:t xml:space="preserve">účelem dočasné ochrany podle § 11 písm. b), </w:t>
      </w:r>
      <w:r w:rsidRPr="00F74FB4">
        <w:rPr>
          <w:rFonts w:ascii="Times New Roman" w:eastAsiaTheme="minorEastAsia" w:hAnsi="Times New Roman"/>
          <w:strike/>
          <w:sz w:val="24"/>
          <w:szCs w:val="24"/>
        </w:rPr>
        <w:t>c),</w:t>
      </w:r>
      <w:r w:rsidRPr="00F74FB4">
        <w:rPr>
          <w:rFonts w:ascii="Times New Roman" w:eastAsiaTheme="minorEastAsia" w:hAnsi="Times New Roman"/>
          <w:sz w:val="24"/>
          <w:szCs w:val="24"/>
        </w:rPr>
        <w:t xml:space="preserve"> d) a f). </w:t>
      </w:r>
    </w:p>
    <w:p w14:paraId="3430206C" w14:textId="77777777" w:rsidR="006C0EF0" w:rsidRPr="00F74FB4" w:rsidRDefault="006C0EF0" w:rsidP="00F74FB4">
      <w:pPr>
        <w:widowControl w:val="0"/>
        <w:autoSpaceDE w:val="0"/>
        <w:autoSpaceDN w:val="0"/>
        <w:adjustRightInd w:val="0"/>
        <w:spacing w:after="120"/>
        <w:ind w:left="284" w:hanging="284"/>
        <w:jc w:val="both"/>
        <w:rPr>
          <w:rFonts w:ascii="Times New Roman" w:eastAsiaTheme="minorEastAsia" w:hAnsi="Times New Roman"/>
          <w:sz w:val="24"/>
          <w:szCs w:val="24"/>
        </w:rPr>
      </w:pPr>
    </w:p>
    <w:p w14:paraId="58F56B88" w14:textId="19FC2080" w:rsidR="009E7BEB" w:rsidRPr="00F74FB4" w:rsidRDefault="009E7BEB" w:rsidP="00F74FB4">
      <w:pPr>
        <w:widowControl w:val="0"/>
        <w:autoSpaceDE w:val="0"/>
        <w:autoSpaceDN w:val="0"/>
        <w:adjustRightInd w:val="0"/>
        <w:spacing w:after="120"/>
        <w:jc w:val="center"/>
        <w:rPr>
          <w:rFonts w:ascii="Times New Roman" w:eastAsiaTheme="minorEastAsia" w:hAnsi="Times New Roman"/>
          <w:bCs/>
          <w:sz w:val="24"/>
          <w:szCs w:val="24"/>
        </w:rPr>
      </w:pPr>
      <w:r w:rsidRPr="00F74FB4">
        <w:rPr>
          <w:rFonts w:ascii="Times New Roman" w:eastAsiaTheme="minorEastAsia" w:hAnsi="Times New Roman"/>
          <w:bCs/>
          <w:sz w:val="24"/>
          <w:szCs w:val="24"/>
        </w:rPr>
        <w:t>Evidence</w:t>
      </w:r>
    </w:p>
    <w:p w14:paraId="45F90DC3" w14:textId="787789FD" w:rsidR="009E7BEB" w:rsidRPr="00F74FB4" w:rsidRDefault="009E7BEB" w:rsidP="00F74FB4">
      <w:pPr>
        <w:widowControl w:val="0"/>
        <w:autoSpaceDE w:val="0"/>
        <w:autoSpaceDN w:val="0"/>
        <w:adjustRightInd w:val="0"/>
        <w:spacing w:after="120"/>
        <w:jc w:val="center"/>
        <w:rPr>
          <w:rFonts w:ascii="Times New Roman" w:eastAsiaTheme="minorEastAsia" w:hAnsi="Times New Roman"/>
          <w:sz w:val="24"/>
          <w:szCs w:val="24"/>
        </w:rPr>
      </w:pPr>
      <w:r w:rsidRPr="00F74FB4">
        <w:rPr>
          <w:rFonts w:ascii="Times New Roman" w:eastAsiaTheme="minorEastAsia" w:hAnsi="Times New Roman"/>
          <w:sz w:val="24"/>
          <w:szCs w:val="24"/>
        </w:rPr>
        <w:t>§ 49</w:t>
      </w:r>
    </w:p>
    <w:p w14:paraId="28F077D5" w14:textId="5F1B5594" w:rsidR="009E7BEB" w:rsidRPr="00F74FB4" w:rsidRDefault="009E7BEB" w:rsidP="00F74FB4">
      <w:pPr>
        <w:widowControl w:val="0"/>
        <w:autoSpaceDE w:val="0"/>
        <w:autoSpaceDN w:val="0"/>
        <w:adjustRightInd w:val="0"/>
        <w:spacing w:after="120"/>
        <w:jc w:val="both"/>
        <w:rPr>
          <w:rFonts w:ascii="Times New Roman" w:eastAsiaTheme="minorEastAsia" w:hAnsi="Times New Roman"/>
          <w:b/>
          <w:sz w:val="24"/>
          <w:szCs w:val="24"/>
        </w:rPr>
      </w:pPr>
      <w:r w:rsidRPr="00F74FB4">
        <w:rPr>
          <w:rFonts w:ascii="Times New Roman" w:eastAsiaTheme="minorEastAsia" w:hAnsi="Times New Roman"/>
          <w:sz w:val="24"/>
          <w:szCs w:val="24"/>
        </w:rPr>
        <w:tab/>
        <w:t xml:space="preserve">(1) Ministerstvo vede evidenci žadatelů o poskytnutí dočasné ochrany a cizinců požívajících dočasné ochrany. Ministerstvo dále vede evidenci cizinců, kteří podali žalobu s návrhem na přiznání odkladného účinku proti neudělení nebo odnětí oprávnění k pobytu za účelem dočasné ochrany, zastavení řízení o udělení oprávnění k pobytu za účelem dočasné ochrany nebo podali kasační stížnost proti rozhodnutí soudu o žalobě proti rozhodnutí ministerstva ve věci dočasné ochrany s návrhem na přiznání odkladného účinku. </w:t>
      </w:r>
      <w:r w:rsidRPr="00F74FB4">
        <w:rPr>
          <w:rFonts w:ascii="Times New Roman" w:eastAsiaTheme="minorEastAsia" w:hAnsi="Times New Roman"/>
          <w:b/>
          <w:sz w:val="24"/>
          <w:szCs w:val="24"/>
        </w:rPr>
        <w:t>Ministerstvo dále vede</w:t>
      </w:r>
      <w:r w:rsidRPr="00F74FB4">
        <w:rPr>
          <w:rFonts w:ascii="Times New Roman" w:eastAsiaTheme="minorEastAsia" w:hAnsi="Times New Roman"/>
          <w:sz w:val="24"/>
          <w:szCs w:val="24"/>
        </w:rPr>
        <w:t xml:space="preserve"> </w:t>
      </w:r>
      <w:r w:rsidRPr="00F74FB4">
        <w:rPr>
          <w:rFonts w:ascii="Times New Roman" w:eastAsiaTheme="minorEastAsia" w:hAnsi="Times New Roman"/>
          <w:b/>
          <w:sz w:val="24"/>
          <w:szCs w:val="24"/>
        </w:rPr>
        <w:t xml:space="preserve">evidenci cizinců narozených na území žadatelům o poskytnutí dočasné ochrany a cizincům </w:t>
      </w:r>
      <w:r w:rsidR="00581050" w:rsidRPr="00F74FB4">
        <w:rPr>
          <w:rFonts w:ascii="Times New Roman" w:eastAsiaTheme="minorEastAsia" w:hAnsi="Times New Roman"/>
          <w:b/>
          <w:sz w:val="24"/>
          <w:szCs w:val="24"/>
        </w:rPr>
        <w:t>požívajícím</w:t>
      </w:r>
      <w:r w:rsidRPr="00F74FB4">
        <w:rPr>
          <w:rFonts w:ascii="Times New Roman" w:eastAsiaTheme="minorEastAsia" w:hAnsi="Times New Roman"/>
          <w:b/>
          <w:sz w:val="24"/>
          <w:szCs w:val="24"/>
        </w:rPr>
        <w:t xml:space="preserve"> dočasné ochrany. </w:t>
      </w:r>
    </w:p>
    <w:p w14:paraId="1267F6BD" w14:textId="0AE523D5" w:rsidR="009E7BEB" w:rsidRPr="00F74FB4" w:rsidRDefault="009E7BEB"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 xml:space="preserve">(2) Údaje z evidencí podle odstavce 1 se poskytují orgánům veřejné moci na základě jejich žádosti, pokud jsou oprávněny k jejich zpracování pro plnění svých úkolů podle zvláštních právních předpisů, pokud tento zákon nestanoví jinak. </w:t>
      </w:r>
    </w:p>
    <w:p w14:paraId="4F0FB965" w14:textId="2B47C74F" w:rsidR="009E7BEB" w:rsidRPr="00F74FB4" w:rsidRDefault="009E7BEB"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 xml:space="preserve">(3) Údaje vedené v evidencích podle odstavce 1 jsou vedeny v rozsahu uvedeném v žádosti o poskytnutí dočasné ochrany a údajích k jejímu doplnění podle § 8 odst. 2. </w:t>
      </w:r>
    </w:p>
    <w:p w14:paraId="50CF2985" w14:textId="208CB093" w:rsidR="009E7BEB" w:rsidRPr="00F74FB4" w:rsidRDefault="009E7BEB"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 xml:space="preserve">(4) Údaje v evidencích a informačních systémech podle tohoto zákona mohou být uchovávány v listinné nebo elektronické podobě a ve stejné podobě i předávány, s výjimkou údajů biometrických, které jsou zpracovávány vždy v elektronické podobě. </w:t>
      </w:r>
    </w:p>
    <w:p w14:paraId="4D9D9474" w14:textId="4AA57CAE" w:rsidR="009E7BEB" w:rsidRPr="00F74FB4" w:rsidRDefault="009E7BEB"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 xml:space="preserve">(5) Údaje vedené v evidencích a informačních systémech podle odstavců 1 a 6 a § 50 odst. 2 se zlikvidují 20 let po ukončení pobytu osoby na území; dobou ukončení pobytu na území se pro tyto účely rozumí kalendářní rok, ve kterém byl pobyt osoby na území ukončen. Biometrické údaje se zlikvidují neprodleně po skončení platnosti průkazu o povolení k pobytu. </w:t>
      </w:r>
    </w:p>
    <w:p w14:paraId="26D89BBE" w14:textId="7DD28FE6" w:rsidR="009E7BEB" w:rsidRPr="00F74FB4" w:rsidRDefault="009E7BEB"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 xml:space="preserve">(6) Ministerstvo při výkonu působnosti podle tohoto zákona dále pro účely vydávání průkazu o povolení k pobytu a zpracování protokolu podle § 35 odst. 5 spravuje a provozuje informační systém o cizincích požívajících dočasné ochrany žádajících o vydání průkazu o povolení k pobytu, prodloužení platnosti průkazu o povolení k pobytu, vydání průkazu o povolení k pobytu náhradou za průkaz ztracený, zničený, odcizený anebo poškozený nebo náhradou za průkaz o povolení k pobytu, jehož nosič dat s biometrickými údaji je nefunkční, a to v rozsahu žádosti podané cizincem požívajícím dočasné ochrany. V informačním systému jsou vedeny rovněž biometrické údaje, které byly pořízeny za účelem vydání průkazu o povolení k pobytu, a digitální zpracování podpisu cizince požívajícího dočasné ochrany. </w:t>
      </w:r>
    </w:p>
    <w:p w14:paraId="28ACE62D" w14:textId="042BA2ED" w:rsidR="009E7BEB" w:rsidRPr="00F74FB4" w:rsidRDefault="009E7BEB"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 xml:space="preserve">(7) Údaje vedené v informačním systému podle odstavce 6 se po převzetí průkazu o povolení k pobytu předávají do evidence podle § 158 odst. 2 zákona o pobytu cizinců na území České republiky. </w:t>
      </w:r>
    </w:p>
    <w:p w14:paraId="0C0723B8" w14:textId="4D3E5960" w:rsidR="009E7BEB" w:rsidRPr="00F74FB4" w:rsidRDefault="009E7BEB"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 xml:space="preserve">(8) Pokud si cizinec požívající dočasné ochrany nepřevezme průkaz o povolení k pobytu, údaje vedené o tomto subjektu údajů v informačním systému podle odstavce 6, a to včetně údajů biometrických, se zlikvidují po uplynutí 60 dnů ode dne dodání vyrobeného průkazu o povolení k pobytu ministerstvu. </w:t>
      </w:r>
    </w:p>
    <w:p w14:paraId="03201445" w14:textId="6D491829" w:rsidR="009E7BEB" w:rsidRPr="00F74FB4" w:rsidRDefault="009E7BEB" w:rsidP="00F74FB4">
      <w:pPr>
        <w:widowControl w:val="0"/>
        <w:autoSpaceDE w:val="0"/>
        <w:autoSpaceDN w:val="0"/>
        <w:adjustRightInd w:val="0"/>
        <w:spacing w:after="120"/>
        <w:jc w:val="center"/>
        <w:rPr>
          <w:rFonts w:ascii="Times New Roman" w:eastAsiaTheme="minorEastAsia" w:hAnsi="Times New Roman"/>
          <w:sz w:val="24"/>
          <w:szCs w:val="24"/>
        </w:rPr>
      </w:pPr>
      <w:r w:rsidRPr="00F74FB4">
        <w:rPr>
          <w:rFonts w:ascii="Times New Roman" w:eastAsiaTheme="minorEastAsia" w:hAnsi="Times New Roman"/>
          <w:sz w:val="24"/>
          <w:szCs w:val="24"/>
        </w:rPr>
        <w:t>***</w:t>
      </w:r>
    </w:p>
    <w:p w14:paraId="7731A7A4" w14:textId="333B96D3" w:rsidR="009E7BEB" w:rsidRPr="00F74FB4" w:rsidRDefault="009E7BEB" w:rsidP="00F74FB4">
      <w:pPr>
        <w:widowControl w:val="0"/>
        <w:autoSpaceDE w:val="0"/>
        <w:autoSpaceDN w:val="0"/>
        <w:adjustRightInd w:val="0"/>
        <w:spacing w:after="120"/>
        <w:jc w:val="center"/>
        <w:rPr>
          <w:rFonts w:ascii="Times New Roman" w:eastAsiaTheme="minorEastAsia" w:hAnsi="Times New Roman"/>
          <w:bCs/>
          <w:sz w:val="24"/>
          <w:szCs w:val="24"/>
        </w:rPr>
      </w:pPr>
      <w:r w:rsidRPr="00F74FB4">
        <w:rPr>
          <w:rFonts w:ascii="Times New Roman" w:eastAsiaTheme="minorEastAsia" w:hAnsi="Times New Roman"/>
          <w:bCs/>
          <w:sz w:val="24"/>
          <w:szCs w:val="24"/>
        </w:rPr>
        <w:t xml:space="preserve">Sloučení rodiny </w:t>
      </w:r>
    </w:p>
    <w:p w14:paraId="61E79C0A" w14:textId="1015F7D8" w:rsidR="009E7BEB" w:rsidRPr="00F74FB4" w:rsidRDefault="009E7BEB" w:rsidP="00F74FB4">
      <w:pPr>
        <w:widowControl w:val="0"/>
        <w:autoSpaceDE w:val="0"/>
        <w:autoSpaceDN w:val="0"/>
        <w:adjustRightInd w:val="0"/>
        <w:spacing w:after="120"/>
        <w:jc w:val="center"/>
        <w:rPr>
          <w:rFonts w:ascii="Times New Roman" w:eastAsiaTheme="minorEastAsia" w:hAnsi="Times New Roman"/>
          <w:sz w:val="24"/>
          <w:szCs w:val="24"/>
        </w:rPr>
      </w:pPr>
      <w:r w:rsidRPr="00F74FB4">
        <w:rPr>
          <w:rFonts w:ascii="Times New Roman" w:eastAsiaTheme="minorEastAsia" w:hAnsi="Times New Roman"/>
          <w:sz w:val="24"/>
          <w:szCs w:val="24"/>
        </w:rPr>
        <w:t xml:space="preserve">§ 51 </w:t>
      </w:r>
    </w:p>
    <w:p w14:paraId="5661ED26" w14:textId="4D038DD6" w:rsidR="009E7BEB" w:rsidRPr="00F74FB4" w:rsidRDefault="009E7BEB"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 xml:space="preserve">(1) Rodinnému příslušníku cizince požívajícího dočasné ochrany podle tohoto zákona se udělí oprávnění k pobytu za účelem dočasné ochrany na základě jím podané žádosti. </w:t>
      </w:r>
    </w:p>
    <w:p w14:paraId="22D345F4" w14:textId="6E7E6234" w:rsidR="009E7BEB" w:rsidRPr="00F74FB4" w:rsidRDefault="009E7BEB"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 xml:space="preserve">(2) Rodinným příslušníkem cizince požívajícího dočasné ochrany se pro účely sloučení rodiny a poskytování finančního příspěvku rozumí </w:t>
      </w:r>
    </w:p>
    <w:p w14:paraId="1A5400E4" w14:textId="38C8B000" w:rsidR="009E7BEB" w:rsidRPr="00F74FB4" w:rsidRDefault="009E7BEB" w:rsidP="00F74FB4">
      <w:pPr>
        <w:widowControl w:val="0"/>
        <w:autoSpaceDE w:val="0"/>
        <w:autoSpaceDN w:val="0"/>
        <w:adjustRightInd w:val="0"/>
        <w:spacing w:after="120"/>
        <w:ind w:left="284" w:hanging="284"/>
        <w:jc w:val="both"/>
        <w:rPr>
          <w:rFonts w:ascii="Times New Roman" w:eastAsiaTheme="minorEastAsia" w:hAnsi="Times New Roman"/>
          <w:sz w:val="24"/>
          <w:szCs w:val="24"/>
        </w:rPr>
      </w:pPr>
      <w:r w:rsidRPr="00F74FB4">
        <w:rPr>
          <w:rFonts w:ascii="Times New Roman" w:eastAsiaTheme="minorEastAsia" w:hAnsi="Times New Roman"/>
          <w:sz w:val="24"/>
          <w:szCs w:val="24"/>
        </w:rPr>
        <w:t>a) manžel nebo</w:t>
      </w:r>
      <w:r w:rsidR="007761C4" w:rsidRPr="00F74FB4">
        <w:rPr>
          <w:rFonts w:ascii="Times New Roman" w:eastAsiaTheme="minorEastAsia" w:hAnsi="Times New Roman"/>
          <w:sz w:val="24"/>
          <w:szCs w:val="24"/>
        </w:rPr>
        <w:t xml:space="preserve"> </w:t>
      </w:r>
      <w:r w:rsidR="007761C4" w:rsidRPr="00F74FB4">
        <w:rPr>
          <w:rFonts w:ascii="Times New Roman" w:eastAsiaTheme="minorEastAsia" w:hAnsi="Times New Roman"/>
          <w:strike/>
          <w:sz w:val="24"/>
          <w:szCs w:val="24"/>
        </w:rPr>
        <w:t>partner</w:t>
      </w:r>
      <w:r w:rsidRPr="00F74FB4">
        <w:rPr>
          <w:rFonts w:ascii="Times New Roman" w:eastAsiaTheme="minorEastAsia" w:hAnsi="Times New Roman"/>
          <w:sz w:val="24"/>
          <w:szCs w:val="24"/>
        </w:rPr>
        <w:t xml:space="preserve"> </w:t>
      </w:r>
      <w:r w:rsidRPr="00F74FB4">
        <w:rPr>
          <w:rFonts w:ascii="Times New Roman" w:eastAsiaTheme="minorEastAsia" w:hAnsi="Times New Roman"/>
          <w:b/>
          <w:sz w:val="24"/>
          <w:szCs w:val="24"/>
        </w:rPr>
        <w:t>registrovaný partner</w:t>
      </w:r>
      <w:r w:rsidRPr="00F74FB4">
        <w:rPr>
          <w:rFonts w:ascii="Times New Roman" w:eastAsiaTheme="minorEastAsia" w:hAnsi="Times New Roman"/>
          <w:sz w:val="24"/>
          <w:szCs w:val="24"/>
        </w:rPr>
        <w:t xml:space="preserve"> za předpokladu trvání manželství nebo</w:t>
      </w:r>
      <w:r w:rsidR="007761C4" w:rsidRPr="00F74FB4">
        <w:rPr>
          <w:rFonts w:ascii="Times New Roman" w:eastAsiaTheme="minorEastAsia" w:hAnsi="Times New Roman"/>
          <w:sz w:val="24"/>
          <w:szCs w:val="24"/>
        </w:rPr>
        <w:t xml:space="preserve"> </w:t>
      </w:r>
      <w:r w:rsidR="007761C4" w:rsidRPr="00F74FB4">
        <w:rPr>
          <w:rFonts w:ascii="Times New Roman" w:eastAsiaTheme="minorEastAsia" w:hAnsi="Times New Roman"/>
          <w:strike/>
          <w:sz w:val="24"/>
          <w:szCs w:val="24"/>
        </w:rPr>
        <w:t>partnerství</w:t>
      </w:r>
      <w:r w:rsidRPr="00F74FB4">
        <w:rPr>
          <w:rFonts w:ascii="Times New Roman" w:eastAsiaTheme="minorEastAsia" w:hAnsi="Times New Roman"/>
          <w:sz w:val="24"/>
          <w:szCs w:val="24"/>
        </w:rPr>
        <w:t xml:space="preserve"> </w:t>
      </w:r>
      <w:r w:rsidRPr="00F74FB4">
        <w:rPr>
          <w:rFonts w:ascii="Times New Roman" w:eastAsiaTheme="minorEastAsia" w:hAnsi="Times New Roman"/>
          <w:b/>
          <w:sz w:val="24"/>
          <w:szCs w:val="24"/>
        </w:rPr>
        <w:t>registrovaného</w:t>
      </w:r>
      <w:r w:rsidRPr="00F74FB4">
        <w:rPr>
          <w:rFonts w:ascii="Times New Roman" w:eastAsiaTheme="minorEastAsia" w:hAnsi="Times New Roman"/>
          <w:sz w:val="24"/>
          <w:szCs w:val="24"/>
        </w:rPr>
        <w:t xml:space="preserve"> </w:t>
      </w:r>
      <w:r w:rsidRPr="00F74FB4">
        <w:rPr>
          <w:rFonts w:ascii="Times New Roman" w:eastAsiaTheme="minorEastAsia" w:hAnsi="Times New Roman"/>
          <w:b/>
          <w:sz w:val="24"/>
          <w:szCs w:val="24"/>
        </w:rPr>
        <w:t>partnerství</w:t>
      </w:r>
      <w:r w:rsidRPr="00F74FB4">
        <w:rPr>
          <w:rFonts w:ascii="Times New Roman" w:eastAsiaTheme="minorEastAsia" w:hAnsi="Times New Roman"/>
          <w:sz w:val="24"/>
          <w:szCs w:val="24"/>
        </w:rPr>
        <w:t xml:space="preserve"> v době, kdy nastaly skutečnosti odůvodňující poskytnutí dočasné ochrany, </w:t>
      </w:r>
    </w:p>
    <w:p w14:paraId="20C7BF58" w14:textId="1C43BECF" w:rsidR="009E7BEB" w:rsidRPr="00F74FB4" w:rsidRDefault="00646709" w:rsidP="00F74FB4">
      <w:pPr>
        <w:widowControl w:val="0"/>
        <w:autoSpaceDE w:val="0"/>
        <w:autoSpaceDN w:val="0"/>
        <w:adjustRightInd w:val="0"/>
        <w:spacing w:after="120"/>
        <w:ind w:left="284" w:hanging="284"/>
        <w:jc w:val="both"/>
        <w:rPr>
          <w:rFonts w:ascii="Times New Roman" w:eastAsiaTheme="minorEastAsia" w:hAnsi="Times New Roman"/>
          <w:sz w:val="24"/>
          <w:szCs w:val="24"/>
        </w:rPr>
      </w:pPr>
      <w:r w:rsidRPr="00F74FB4">
        <w:rPr>
          <w:rFonts w:ascii="Times New Roman" w:eastAsiaTheme="minorEastAsia" w:hAnsi="Times New Roman"/>
          <w:sz w:val="24"/>
          <w:szCs w:val="24"/>
        </w:rPr>
        <w:t>b) svobodné dítě mladší 18 let,</w:t>
      </w:r>
    </w:p>
    <w:p w14:paraId="059B80B6" w14:textId="6FDFACB9" w:rsidR="009E7BEB" w:rsidRPr="00F74FB4" w:rsidRDefault="009E7BEB" w:rsidP="00F74FB4">
      <w:pPr>
        <w:widowControl w:val="0"/>
        <w:autoSpaceDE w:val="0"/>
        <w:autoSpaceDN w:val="0"/>
        <w:adjustRightInd w:val="0"/>
        <w:spacing w:after="120"/>
        <w:ind w:left="284" w:hanging="284"/>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c) rodič cizince požívajícího dočasné ochrany mladšího 18 let, </w:t>
      </w:r>
    </w:p>
    <w:p w14:paraId="1EFC8DF3" w14:textId="4C85821B" w:rsidR="009E7BEB" w:rsidRPr="00F74FB4" w:rsidRDefault="009E7BEB" w:rsidP="00F74FB4">
      <w:pPr>
        <w:widowControl w:val="0"/>
        <w:autoSpaceDE w:val="0"/>
        <w:autoSpaceDN w:val="0"/>
        <w:adjustRightInd w:val="0"/>
        <w:spacing w:after="120"/>
        <w:ind w:left="284" w:hanging="284"/>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d) druh či družka za předpokladu, že spolu trvale žili v době, kdy nastaly skutečnosti odůvodňující poskytnutí dočasné ochrany, a jestliže by újmu, kterou utrpěla jedna z nich, druhá důvodně pociťovala jako újmu vlastní. </w:t>
      </w:r>
    </w:p>
    <w:p w14:paraId="020D44F8" w14:textId="06507256" w:rsidR="00323569" w:rsidRDefault="009E7BEB"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(3) Za</w:t>
      </w:r>
      <w:r w:rsidR="007761C4" w:rsidRPr="00F74FB4">
        <w:rPr>
          <w:rFonts w:ascii="Times New Roman" w:eastAsiaTheme="minorEastAsia" w:hAnsi="Times New Roman"/>
          <w:sz w:val="24"/>
          <w:szCs w:val="24"/>
        </w:rPr>
        <w:t xml:space="preserve"> </w:t>
      </w:r>
      <w:r w:rsidR="007761C4" w:rsidRPr="00F74FB4">
        <w:rPr>
          <w:rFonts w:ascii="Times New Roman" w:eastAsiaTheme="minorEastAsia" w:hAnsi="Times New Roman"/>
          <w:strike/>
          <w:sz w:val="24"/>
          <w:szCs w:val="24"/>
        </w:rPr>
        <w:t>partnera</w:t>
      </w:r>
      <w:r w:rsidRPr="00F74FB4">
        <w:rPr>
          <w:rFonts w:ascii="Times New Roman" w:eastAsiaTheme="minorEastAsia" w:hAnsi="Times New Roman"/>
          <w:sz w:val="24"/>
          <w:szCs w:val="24"/>
        </w:rPr>
        <w:t xml:space="preserve"> </w:t>
      </w:r>
      <w:r w:rsidRPr="00F74FB4">
        <w:rPr>
          <w:rFonts w:ascii="Times New Roman" w:eastAsiaTheme="minorEastAsia" w:hAnsi="Times New Roman"/>
          <w:b/>
          <w:sz w:val="24"/>
          <w:szCs w:val="24"/>
        </w:rPr>
        <w:t>registrovaného</w:t>
      </w:r>
      <w:r w:rsidRPr="00F74FB4">
        <w:rPr>
          <w:rFonts w:ascii="Times New Roman" w:eastAsiaTheme="minorEastAsia" w:hAnsi="Times New Roman"/>
          <w:sz w:val="24"/>
          <w:szCs w:val="24"/>
        </w:rPr>
        <w:t xml:space="preserve"> </w:t>
      </w:r>
      <w:r w:rsidRPr="00F74FB4">
        <w:rPr>
          <w:rFonts w:ascii="Times New Roman" w:eastAsiaTheme="minorEastAsia" w:hAnsi="Times New Roman"/>
          <w:b/>
          <w:sz w:val="24"/>
          <w:szCs w:val="24"/>
        </w:rPr>
        <w:t>partnera</w:t>
      </w:r>
      <w:r w:rsidRPr="00F74FB4">
        <w:rPr>
          <w:rFonts w:ascii="Times New Roman" w:eastAsiaTheme="minorEastAsia" w:hAnsi="Times New Roman"/>
          <w:sz w:val="24"/>
          <w:szCs w:val="24"/>
        </w:rPr>
        <w:t xml:space="preserve"> se pro účely tohoto zákona považuje osoba, která prokáže, že vstoupila do úředně potvrzeného trvalého společenství dvou osob stejného pohlaví. </w:t>
      </w:r>
      <w:r w:rsidRPr="00F74FB4">
        <w:rPr>
          <w:rFonts w:ascii="Times New Roman" w:eastAsiaTheme="minorEastAsia" w:hAnsi="Times New Roman"/>
          <w:strike/>
          <w:sz w:val="24"/>
          <w:szCs w:val="24"/>
        </w:rPr>
        <w:t>Partnerstvím</w:t>
      </w:r>
      <w:r w:rsidRPr="00F74FB4">
        <w:rPr>
          <w:rFonts w:ascii="Times New Roman" w:eastAsiaTheme="minorEastAsia" w:hAnsi="Times New Roman"/>
          <w:sz w:val="24"/>
          <w:szCs w:val="24"/>
        </w:rPr>
        <w:t xml:space="preserve"> </w:t>
      </w:r>
      <w:r w:rsidRPr="00F74FB4">
        <w:rPr>
          <w:rFonts w:ascii="Times New Roman" w:eastAsiaTheme="minorEastAsia" w:hAnsi="Times New Roman"/>
          <w:b/>
          <w:sz w:val="24"/>
          <w:szCs w:val="24"/>
        </w:rPr>
        <w:t xml:space="preserve">Registrovaným partnerstvím </w:t>
      </w:r>
      <w:r w:rsidRPr="00F74FB4">
        <w:rPr>
          <w:rFonts w:ascii="Times New Roman" w:eastAsiaTheme="minorEastAsia" w:hAnsi="Times New Roman"/>
          <w:sz w:val="24"/>
          <w:szCs w:val="24"/>
        </w:rPr>
        <w:t xml:space="preserve">se pro účely tohoto zákona rozumí úředně potvrzené trvalé společenství dvou osob stejného pohlaví podle věty první. </w:t>
      </w:r>
    </w:p>
    <w:p w14:paraId="4DD1D1FB" w14:textId="77777777" w:rsidR="00323569" w:rsidRPr="00EB462F" w:rsidRDefault="00323569" w:rsidP="00323569">
      <w:pPr>
        <w:jc w:val="center"/>
        <w:rPr>
          <w:rFonts w:ascii="Times New Roman" w:hAnsi="Times New Roman"/>
        </w:rPr>
      </w:pPr>
      <w:r w:rsidRPr="00EB462F">
        <w:rPr>
          <w:rFonts w:ascii="Times New Roman" w:hAnsi="Times New Roman"/>
        </w:rPr>
        <w:t>* * *</w:t>
      </w:r>
    </w:p>
    <w:p w14:paraId="05716740" w14:textId="77777777" w:rsidR="00323569" w:rsidRPr="00EB462F" w:rsidRDefault="00323569" w:rsidP="00323569">
      <w:pPr>
        <w:spacing w:after="120" w:line="240" w:lineRule="auto"/>
        <w:jc w:val="center"/>
        <w:rPr>
          <w:rFonts w:ascii="Times New Roman" w:hAnsi="Times New Roman"/>
          <w:sz w:val="24"/>
          <w:szCs w:val="24"/>
        </w:rPr>
      </w:pPr>
      <w:r w:rsidRPr="00EB462F">
        <w:rPr>
          <w:rFonts w:ascii="Times New Roman" w:hAnsi="Times New Roman"/>
          <w:sz w:val="24"/>
          <w:szCs w:val="24"/>
        </w:rPr>
        <w:t>§ 57</w:t>
      </w:r>
    </w:p>
    <w:p w14:paraId="6A92A64A" w14:textId="77777777" w:rsidR="00323569" w:rsidRPr="00EB462F" w:rsidRDefault="00323569" w:rsidP="00323569">
      <w:pPr>
        <w:spacing w:after="120" w:line="240" w:lineRule="auto"/>
        <w:jc w:val="both"/>
        <w:rPr>
          <w:rFonts w:ascii="Times New Roman" w:hAnsi="Times New Roman"/>
          <w:sz w:val="24"/>
          <w:szCs w:val="24"/>
        </w:rPr>
      </w:pPr>
      <w:r w:rsidRPr="00EB462F">
        <w:rPr>
          <w:rFonts w:ascii="Times New Roman" w:hAnsi="Times New Roman"/>
          <w:sz w:val="24"/>
          <w:szCs w:val="24"/>
        </w:rPr>
        <w:tab/>
        <w:t>(1) Požádá-li žadatel o poskytnutí dočasné ochrany o udělení mezinárodní ochrany podle zvláštního právního předpisu6) nebo je-li žadatelem o udělení mezinárodní ochrany podle zvláštního právního předpisu,</w:t>
      </w:r>
      <w:r w:rsidRPr="00EB462F">
        <w:rPr>
          <w:rFonts w:ascii="Times New Roman" w:hAnsi="Times New Roman"/>
          <w:sz w:val="24"/>
          <w:szCs w:val="24"/>
          <w:vertAlign w:val="superscript"/>
        </w:rPr>
        <w:t>6)</w:t>
      </w:r>
      <w:r w:rsidRPr="00EB462F">
        <w:rPr>
          <w:rFonts w:ascii="Times New Roman" w:hAnsi="Times New Roman"/>
          <w:sz w:val="24"/>
          <w:szCs w:val="24"/>
        </w:rPr>
        <w:t xml:space="preserve"> nevztahují se na něj ustanovení § 24, 28 a § 42 až 44.</w:t>
      </w:r>
    </w:p>
    <w:p w14:paraId="6F8514AA" w14:textId="405274F0" w:rsidR="00D53049" w:rsidRPr="00F74FB4" w:rsidRDefault="00323569" w:rsidP="00F74FB4">
      <w:pPr>
        <w:widowControl w:val="0"/>
        <w:autoSpaceDE w:val="0"/>
        <w:autoSpaceDN w:val="0"/>
        <w:adjustRightInd w:val="0"/>
        <w:spacing w:after="120"/>
        <w:jc w:val="both"/>
        <w:rPr>
          <w:rFonts w:ascii="Times New Roman" w:eastAsiaTheme="minorEastAsia" w:hAnsi="Times New Roman"/>
          <w:sz w:val="24"/>
          <w:szCs w:val="24"/>
        </w:rPr>
      </w:pPr>
      <w:r w:rsidRPr="00EB462F">
        <w:rPr>
          <w:rFonts w:ascii="Times New Roman" w:hAnsi="Times New Roman"/>
          <w:sz w:val="24"/>
          <w:szCs w:val="24"/>
        </w:rPr>
        <w:t xml:space="preserve"> </w:t>
      </w:r>
      <w:r w:rsidRPr="00EB462F">
        <w:rPr>
          <w:rFonts w:ascii="Times New Roman" w:hAnsi="Times New Roman"/>
          <w:sz w:val="24"/>
          <w:szCs w:val="24"/>
        </w:rPr>
        <w:tab/>
        <w:t>(2) Požádá-li cizinec požívající dočasné ochrany o udělení mezinárodní ochrany podle zvláštního právního předpisu</w:t>
      </w:r>
      <w:r w:rsidRPr="00EB462F">
        <w:rPr>
          <w:rFonts w:ascii="Times New Roman" w:hAnsi="Times New Roman"/>
          <w:sz w:val="24"/>
          <w:szCs w:val="24"/>
          <w:vertAlign w:val="superscript"/>
        </w:rPr>
        <w:t>6)</w:t>
      </w:r>
      <w:r w:rsidRPr="00EB462F">
        <w:rPr>
          <w:rFonts w:ascii="Times New Roman" w:hAnsi="Times New Roman"/>
          <w:sz w:val="24"/>
          <w:szCs w:val="24"/>
        </w:rPr>
        <w:t xml:space="preserve"> nebo je-li žadatelem o udělení mezinárodní ochrany podle zvláštního právního předpisu,</w:t>
      </w:r>
      <w:r w:rsidRPr="00EB462F">
        <w:rPr>
          <w:rFonts w:ascii="Times New Roman" w:hAnsi="Times New Roman"/>
          <w:sz w:val="24"/>
          <w:szCs w:val="24"/>
          <w:vertAlign w:val="superscript"/>
        </w:rPr>
        <w:t>6)</w:t>
      </w:r>
      <w:r w:rsidRPr="00EB462F">
        <w:rPr>
          <w:rFonts w:ascii="Times New Roman" w:hAnsi="Times New Roman"/>
          <w:sz w:val="24"/>
          <w:szCs w:val="24"/>
        </w:rPr>
        <w:t xml:space="preserve"> nevztahují se na něj ustanovení § 31, </w:t>
      </w:r>
      <w:r w:rsidRPr="00142253">
        <w:rPr>
          <w:rFonts w:ascii="Times New Roman" w:hAnsi="Times New Roman"/>
          <w:strike/>
          <w:sz w:val="24"/>
          <w:szCs w:val="24"/>
        </w:rPr>
        <w:t>§ 32</w:t>
      </w:r>
      <w:r w:rsidRPr="00F406CE">
        <w:rPr>
          <w:rFonts w:ascii="Times New Roman" w:hAnsi="Times New Roman"/>
          <w:strike/>
          <w:sz w:val="24"/>
          <w:szCs w:val="24"/>
        </w:rPr>
        <w:t xml:space="preserve"> odst</w:t>
      </w:r>
      <w:r w:rsidRPr="00EB462F">
        <w:rPr>
          <w:rFonts w:ascii="Times New Roman" w:hAnsi="Times New Roman"/>
          <w:strike/>
          <w:sz w:val="24"/>
          <w:szCs w:val="24"/>
        </w:rPr>
        <w:t>. 2</w:t>
      </w:r>
      <w:r w:rsidRPr="00EB462F">
        <w:rPr>
          <w:rFonts w:ascii="Times New Roman" w:hAnsi="Times New Roman"/>
          <w:sz w:val="24"/>
          <w:szCs w:val="24"/>
        </w:rPr>
        <w:t xml:space="preserve"> </w:t>
      </w:r>
      <w:r w:rsidRPr="00142253">
        <w:rPr>
          <w:rFonts w:ascii="Times New Roman" w:hAnsi="Times New Roman"/>
          <w:b/>
          <w:bCs/>
          <w:sz w:val="24"/>
          <w:szCs w:val="24"/>
        </w:rPr>
        <w:t>32</w:t>
      </w:r>
      <w:r>
        <w:rPr>
          <w:rFonts w:ascii="Times New Roman" w:hAnsi="Times New Roman"/>
          <w:sz w:val="24"/>
          <w:szCs w:val="24"/>
        </w:rPr>
        <w:t xml:space="preserve"> </w:t>
      </w:r>
      <w:r w:rsidRPr="00EB462F">
        <w:rPr>
          <w:rFonts w:ascii="Times New Roman" w:hAnsi="Times New Roman"/>
          <w:sz w:val="24"/>
          <w:szCs w:val="24"/>
        </w:rPr>
        <w:t>a § 42 až 44.</w:t>
      </w:r>
    </w:p>
    <w:p w14:paraId="075A6C9D" w14:textId="33057B88" w:rsidR="00F428EB" w:rsidRPr="00F74FB4" w:rsidRDefault="00F428EB" w:rsidP="00F74FB4">
      <w:pPr>
        <w:widowControl w:val="0"/>
        <w:autoSpaceDE w:val="0"/>
        <w:autoSpaceDN w:val="0"/>
        <w:adjustRightInd w:val="0"/>
        <w:spacing w:after="120"/>
        <w:jc w:val="center"/>
        <w:rPr>
          <w:rFonts w:ascii="Times New Roman" w:eastAsiaTheme="minorEastAsia" w:hAnsi="Times New Roman"/>
          <w:sz w:val="24"/>
          <w:szCs w:val="24"/>
        </w:rPr>
      </w:pPr>
      <w:r w:rsidRPr="00F74FB4">
        <w:rPr>
          <w:rFonts w:ascii="Times New Roman" w:eastAsiaTheme="minorEastAsia" w:hAnsi="Times New Roman"/>
          <w:sz w:val="24"/>
          <w:szCs w:val="24"/>
        </w:rPr>
        <w:t>***</w:t>
      </w:r>
    </w:p>
    <w:p w14:paraId="7F12700A" w14:textId="2867CF64" w:rsidR="00F428EB" w:rsidRPr="00F74FB4" w:rsidRDefault="00F428EB" w:rsidP="00F74FB4">
      <w:pPr>
        <w:widowControl w:val="0"/>
        <w:autoSpaceDE w:val="0"/>
        <w:autoSpaceDN w:val="0"/>
        <w:adjustRightInd w:val="0"/>
        <w:spacing w:after="120"/>
        <w:jc w:val="center"/>
        <w:rPr>
          <w:rFonts w:ascii="Times New Roman" w:eastAsiaTheme="minorEastAsia" w:hAnsi="Times New Roman"/>
          <w:sz w:val="24"/>
          <w:szCs w:val="24"/>
        </w:rPr>
      </w:pPr>
      <w:r w:rsidRPr="00F74FB4">
        <w:rPr>
          <w:rFonts w:ascii="Times New Roman" w:eastAsiaTheme="minorEastAsia" w:hAnsi="Times New Roman"/>
          <w:sz w:val="24"/>
          <w:szCs w:val="24"/>
        </w:rPr>
        <w:t xml:space="preserve">§ 58a </w:t>
      </w:r>
    </w:p>
    <w:p w14:paraId="5B06C332" w14:textId="62967BD2" w:rsidR="00F428EB" w:rsidRPr="00F74FB4" w:rsidRDefault="00F428EB" w:rsidP="00F74FB4">
      <w:pPr>
        <w:widowControl w:val="0"/>
        <w:autoSpaceDE w:val="0"/>
        <w:autoSpaceDN w:val="0"/>
        <w:adjustRightInd w:val="0"/>
        <w:spacing w:after="120"/>
        <w:jc w:val="center"/>
        <w:rPr>
          <w:rFonts w:ascii="Times New Roman" w:eastAsiaTheme="minorEastAsia" w:hAnsi="Times New Roman"/>
          <w:bCs/>
          <w:sz w:val="24"/>
          <w:szCs w:val="24"/>
        </w:rPr>
      </w:pPr>
      <w:r w:rsidRPr="00F74FB4">
        <w:rPr>
          <w:rFonts w:ascii="Times New Roman" w:eastAsiaTheme="minorEastAsia" w:hAnsi="Times New Roman"/>
          <w:bCs/>
          <w:sz w:val="24"/>
          <w:szCs w:val="24"/>
        </w:rPr>
        <w:t xml:space="preserve">Pobyt na vízum k pobytu nad 90 dní za účelem strpění pobytu na území </w:t>
      </w:r>
    </w:p>
    <w:p w14:paraId="69375180" w14:textId="5580B2D2" w:rsidR="00F428EB" w:rsidRPr="00F74FB4" w:rsidRDefault="00F428EB"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(1) Vízum k pobytu nad 90 dní za účelem strpění pobytu na území (dále jen "vízum za účelem strpění pobytu") udělí ministerstvo na žádost cizinci, který předloží doklad o podání žaloby proti rozhodnutí ministerstva ve věci dočasné ochrany a návrhu na přiznání odkladného účinku nebo kasační stížnosti proti rozhodnutí soudu o žalobě proti rozhodnutí ministerstva ve věci dočasné ochrany a návrhu na přiznání odkladného účinku; to neplatí, pokud cizinec na území pobývá na základě povolení k pobytu podle zvláštního právního předpisu</w:t>
      </w:r>
      <w:r w:rsidRPr="00F74FB4">
        <w:rPr>
          <w:rFonts w:ascii="Times New Roman" w:eastAsiaTheme="minorEastAsia" w:hAnsi="Times New Roman"/>
          <w:sz w:val="24"/>
          <w:szCs w:val="24"/>
          <w:vertAlign w:val="superscript"/>
        </w:rPr>
        <w:t>5)</w:t>
      </w:r>
      <w:r w:rsidRPr="00F74FB4">
        <w:rPr>
          <w:rFonts w:ascii="Times New Roman" w:eastAsiaTheme="minorEastAsia" w:hAnsi="Times New Roman"/>
          <w:sz w:val="24"/>
          <w:szCs w:val="24"/>
        </w:rPr>
        <w:t xml:space="preserve">. </w:t>
      </w:r>
    </w:p>
    <w:p w14:paraId="1B39447C" w14:textId="04A48EF2" w:rsidR="00F428EB" w:rsidRPr="00F74FB4" w:rsidRDefault="00F428EB"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 xml:space="preserve">(2) Časovou platnost víza za účelem strpění pobytu stanoví ministerstvo na dobu nezbytně nutnou, nejdéle na dobu 1 roku. Na žádost cizince, není-li řízení o žalobě nebo kasační stížnosti ukončeno, může být doba platnosti víza za účelem strpění pobytu prodloužena, a to i opakovaně. </w:t>
      </w:r>
    </w:p>
    <w:p w14:paraId="7EA0239B" w14:textId="5382338B" w:rsidR="00F428EB" w:rsidRPr="00F74FB4" w:rsidRDefault="00F428EB"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 xml:space="preserve">(3) Platnost víza za účelem strpění pobytu zaniká dnem nabytí právní moci rozhodnutí soudu o žalobě nebo kasační stížnosti, nepřiznáním odkladného účinku této žalobě nebo kasační stížnosti nebo zrušením usnesení o přiznání odkladného účinku žalobě nebo kasační stížnosti; ministerstvo vyznačí zánik platnosti víza za účelem strpění pobytu uděleného cizinci a udělí mu výjezdní příkaz s platností nejdéle na dobu 1 měsíce. </w:t>
      </w:r>
    </w:p>
    <w:p w14:paraId="18FC9169" w14:textId="3663BAE3" w:rsidR="00F428EB" w:rsidRPr="00F74FB4" w:rsidRDefault="00F428EB"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 xml:space="preserve">(4) K žádosti o udělení víza za účelem strpění pobytu nebo prodloužení doby jeho platnosti je cizinec povinen předložit </w:t>
      </w:r>
    </w:p>
    <w:p w14:paraId="73505A48" w14:textId="0808F0A9" w:rsidR="00F428EB" w:rsidRPr="00F74FB4" w:rsidRDefault="00F428EB"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a) cestovní doklad, je-li jeho držitelem, </w:t>
      </w:r>
    </w:p>
    <w:p w14:paraId="7BE216FF" w14:textId="17A91D12" w:rsidR="00F428EB" w:rsidRPr="00F74FB4" w:rsidRDefault="00F428EB"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 xml:space="preserve">b) doklad potvrzující existenci důvodu pro udělení tohoto víza. </w:t>
      </w:r>
    </w:p>
    <w:p w14:paraId="2B993CA2" w14:textId="77777777" w:rsidR="00F428EB" w:rsidRPr="00F74FB4" w:rsidRDefault="00F428EB" w:rsidP="00F74FB4">
      <w:pPr>
        <w:widowControl w:val="0"/>
        <w:autoSpaceDE w:val="0"/>
        <w:autoSpaceDN w:val="0"/>
        <w:adjustRightInd w:val="0"/>
        <w:spacing w:after="120"/>
        <w:jc w:val="both"/>
        <w:rPr>
          <w:rFonts w:ascii="Times New Roman" w:eastAsiaTheme="minorEastAsia" w:hAnsi="Times New Roman"/>
          <w:sz w:val="24"/>
          <w:szCs w:val="24"/>
        </w:rPr>
      </w:pPr>
      <w:r w:rsidRPr="00F74FB4">
        <w:rPr>
          <w:rFonts w:ascii="Times New Roman" w:eastAsiaTheme="minorEastAsia" w:hAnsi="Times New Roman"/>
          <w:sz w:val="24"/>
          <w:szCs w:val="24"/>
        </w:rPr>
        <w:tab/>
        <w:t>(5) Právní postavení cizince pobývajícího na území na základě víza za účelem strpění pobytu se řídí zvláštním právním předpisem</w:t>
      </w:r>
      <w:r w:rsidRPr="00F74FB4">
        <w:rPr>
          <w:rFonts w:ascii="Times New Roman" w:eastAsiaTheme="minorEastAsia" w:hAnsi="Times New Roman"/>
          <w:sz w:val="24"/>
          <w:szCs w:val="24"/>
          <w:vertAlign w:val="superscript"/>
        </w:rPr>
        <w:t>5)</w:t>
      </w:r>
      <w:r w:rsidRPr="00F74FB4">
        <w:rPr>
          <w:rFonts w:ascii="Times New Roman" w:eastAsiaTheme="minorEastAsia" w:hAnsi="Times New Roman"/>
          <w:sz w:val="24"/>
          <w:szCs w:val="24"/>
        </w:rPr>
        <w:t xml:space="preserve">, nestanoví-li tento zákon jinak. </w:t>
      </w:r>
    </w:p>
    <w:p w14:paraId="41009C1D" w14:textId="4F71E1BF" w:rsidR="00BB559B" w:rsidRPr="00F74FB4" w:rsidRDefault="00BB559B" w:rsidP="00F74FB4">
      <w:pPr>
        <w:widowControl w:val="0"/>
        <w:autoSpaceDE w:val="0"/>
        <w:autoSpaceDN w:val="0"/>
        <w:adjustRightInd w:val="0"/>
        <w:spacing w:after="120"/>
        <w:jc w:val="center"/>
        <w:rPr>
          <w:rFonts w:ascii="Times New Roman" w:eastAsiaTheme="minorEastAsia" w:hAnsi="Times New Roman"/>
          <w:bCs/>
          <w:sz w:val="24"/>
          <w:szCs w:val="24"/>
        </w:rPr>
      </w:pPr>
      <w:r w:rsidRPr="00F74FB4">
        <w:rPr>
          <w:rFonts w:ascii="Times New Roman" w:eastAsiaTheme="minorEastAsia" w:hAnsi="Times New Roman"/>
          <w:sz w:val="24"/>
          <w:szCs w:val="24"/>
        </w:rPr>
        <w:t>****</w:t>
      </w:r>
    </w:p>
    <w:p w14:paraId="7C531752" w14:textId="4F7FFA35" w:rsidR="00E219E4" w:rsidRPr="00F74FB4" w:rsidRDefault="00E219E4" w:rsidP="00F74FB4">
      <w:pPr>
        <w:spacing w:after="0" w:line="240" w:lineRule="auto"/>
        <w:rPr>
          <w:rFonts w:ascii="Times New Roman" w:hAnsi="Times New Roman"/>
          <w:b/>
          <w:sz w:val="14"/>
          <w:szCs w:val="24"/>
        </w:rPr>
      </w:pPr>
      <w:r w:rsidRPr="00F74FB4">
        <w:rPr>
          <w:rFonts w:ascii="Times New Roman" w:hAnsi="Times New Roman"/>
          <w:b/>
          <w:sz w:val="24"/>
          <w:szCs w:val="24"/>
        </w:rPr>
        <w:br w:type="page"/>
      </w:r>
    </w:p>
    <w:p w14:paraId="0DB57769" w14:textId="36AF0095" w:rsidR="00EB22E5" w:rsidRPr="00F74FB4" w:rsidRDefault="00EB22E5" w:rsidP="00F74FB4">
      <w:pPr>
        <w:spacing w:after="120"/>
        <w:rPr>
          <w:rFonts w:ascii="Times New Roman" w:hAnsi="Times New Roman"/>
          <w:b/>
          <w:sz w:val="24"/>
          <w:szCs w:val="24"/>
        </w:rPr>
      </w:pPr>
      <w:r w:rsidRPr="00F74FB4">
        <w:rPr>
          <w:rFonts w:ascii="Times New Roman" w:hAnsi="Times New Roman"/>
          <w:b/>
          <w:sz w:val="24"/>
          <w:szCs w:val="24"/>
        </w:rPr>
        <w:t xml:space="preserve">ČÁST </w:t>
      </w:r>
      <w:r w:rsidR="004C343A" w:rsidRPr="00F74FB4">
        <w:rPr>
          <w:rFonts w:ascii="Times New Roman" w:hAnsi="Times New Roman"/>
          <w:b/>
          <w:sz w:val="24"/>
          <w:szCs w:val="24"/>
        </w:rPr>
        <w:t>SEDMÁ</w:t>
      </w:r>
    </w:p>
    <w:p w14:paraId="0CEA9202" w14:textId="365CEFDB" w:rsidR="004F1538" w:rsidRPr="00F74FB4" w:rsidRDefault="004F1538" w:rsidP="00F74FB4">
      <w:pPr>
        <w:jc w:val="both"/>
        <w:rPr>
          <w:rFonts w:ascii="Times New Roman" w:hAnsi="Times New Roman"/>
          <w:b/>
          <w:bCs/>
          <w:sz w:val="24"/>
          <w:szCs w:val="24"/>
        </w:rPr>
      </w:pPr>
      <w:r w:rsidRPr="00F74FB4">
        <w:rPr>
          <w:rFonts w:ascii="Times New Roman" w:hAnsi="Times New Roman"/>
          <w:b/>
          <w:sz w:val="24"/>
          <w:szCs w:val="24"/>
        </w:rPr>
        <w:t>Platné znění zákona č. 435/2004 Sb., o zaměstnanosti,</w:t>
      </w:r>
      <w:r w:rsidRPr="00F74FB4">
        <w:rPr>
          <w:rFonts w:ascii="Times New Roman" w:hAnsi="Times New Roman"/>
          <w:sz w:val="24"/>
          <w:szCs w:val="24"/>
        </w:rPr>
        <w:t xml:space="preserve"> </w:t>
      </w:r>
      <w:r w:rsidR="003D59CD" w:rsidRPr="00F74FB4">
        <w:rPr>
          <w:rFonts w:ascii="Times New Roman" w:hAnsi="Times New Roman"/>
          <w:sz w:val="24"/>
          <w:szCs w:val="24"/>
        </w:rPr>
        <w:t>ve znění zákona č. 168/2005 Sb., zákona č. 202/2005 Sb., zákona č. 253/2005 Sb., zákona č. 350/2005 Sb., zákona č. 382/2005 Sb., zákona č. 413/2005 Sb., zákona č. 428/2005 Sb., zákona č. 444/2005 Sb., zákona č. 495/2005 Sb., zákona č. 109/2006 Sb., zákona č. 112/2006 Sb., zákona č. 115/2006 Sb., zákona č. 161/2006 Sb., zákona č. 165/2006 Sb., zákona č. 214/2006 Sb., zákona č. 264/2006 Sb., zákona č. 159/2007 Sb., zákona č. 181/2007 Sb., zákona č. 213/2007 Sb., zákona č. 261/2007 Sb., zákona č. 362/2007 Sb., zákona č. 379/2007 Sb., zákona č. 57/2008 Sb., zákona č. 124/2008 Sb., zákona č. 129/2008 Sb., zákona č. 306/2008 Sb., zákona č. 382/2008 Sb., zákona č. 479/2008 Sb., zákona č. 158/2009 Sb., zákona č. 223/2009 Sb., zákona č. 227/2009 Sb., zákona č. 281/2009 Sb., zákona č. 326/2009 Sb., zákona č. 362/2009 Sb., zákona č. 149/2010 Sb., zákona č. 347/2010 Sb., zákona č. 427/2010 Sb., zákona č. 73/2011 Sb., zákona č. 364/2011 Sb., zákona č. 365/2011 Sb., zákona č. 367/2011 Sb., zákona č. 375/2011 Sb., zákona č. 420/2011 Sb., zákona č. 470/2011 Sb., zákona  č. 1/2012 Sb., zákona č. 401/2012 Sb., nálezu Ústavního soudu, vyhlášeného pod č. 437/2012 Sb., zákona č. 505/2012 Sb., zákona č. 303/2013 Sb., zákona č. 306/2013 Sb., zákona č. 64/2014 Sb., zákona č. 101/2014 Sb., zákona č. 136/2014 Sb., nálezu Ústavního soudu, vyhlášeného pod č. 219/2014 Sb., zákona č. 250/2014 Sb., zákona č. 84/</w:t>
      </w:r>
      <w:r w:rsidR="00F6000E" w:rsidRPr="00F74FB4">
        <w:rPr>
          <w:rFonts w:ascii="Times New Roman" w:hAnsi="Times New Roman"/>
          <w:sz w:val="24"/>
          <w:szCs w:val="24"/>
        </w:rPr>
        <w:t>2015 </w:t>
      </w:r>
      <w:r w:rsidR="003D59CD" w:rsidRPr="00F74FB4">
        <w:rPr>
          <w:rFonts w:ascii="Times New Roman" w:hAnsi="Times New Roman"/>
          <w:sz w:val="24"/>
          <w:szCs w:val="24"/>
        </w:rPr>
        <w:t>Sb., zákona č. 131/2015 Sb., zákona č. 203/2015 Sb., zákona č. 314/2015 Sb., zákona č. 317/2015 Sb., zákona č. 88/2016 Sb., zákona č. 137/2016 Sb., zákona č. 190/2016 Sb., zákona č. 24/2017 Sb., zákona č. 93/2017 Sb., zákona č. 183/2017 Sb., zákona č. 205/2017 Sb., zákona č. 206/2017 Sb., zákona č. 222/2017 Sb., zákona č. 327/2017</w:t>
      </w:r>
      <w:r w:rsidR="00236221" w:rsidRPr="00F74FB4">
        <w:rPr>
          <w:rFonts w:ascii="Times New Roman" w:hAnsi="Times New Roman"/>
          <w:sz w:val="24"/>
          <w:szCs w:val="24"/>
        </w:rPr>
        <w:t> Sb.</w:t>
      </w:r>
      <w:r w:rsidR="00692656" w:rsidRPr="00F74FB4">
        <w:rPr>
          <w:rFonts w:ascii="Times New Roman" w:hAnsi="Times New Roman"/>
          <w:sz w:val="24"/>
          <w:szCs w:val="24"/>
        </w:rPr>
        <w:t>,</w:t>
      </w:r>
      <w:r w:rsidR="00236221" w:rsidRPr="00F74FB4">
        <w:rPr>
          <w:rFonts w:ascii="Times New Roman" w:hAnsi="Times New Roman"/>
          <w:sz w:val="24"/>
          <w:szCs w:val="24"/>
        </w:rPr>
        <w:t xml:space="preserve"> zákona č. 176/2019 Sb.</w:t>
      </w:r>
      <w:r w:rsidR="00EC781D" w:rsidRPr="00F74FB4">
        <w:rPr>
          <w:rFonts w:ascii="Times New Roman" w:hAnsi="Times New Roman"/>
          <w:sz w:val="24"/>
          <w:szCs w:val="24"/>
        </w:rPr>
        <w:t xml:space="preserve">, </w:t>
      </w:r>
      <w:r w:rsidR="00692656" w:rsidRPr="00F74FB4">
        <w:rPr>
          <w:rFonts w:ascii="Times New Roman" w:hAnsi="Times New Roman"/>
          <w:sz w:val="24"/>
          <w:szCs w:val="24"/>
        </w:rPr>
        <w:t>zákona č. 210/2019 Sb.</w:t>
      </w:r>
      <w:r w:rsidR="00B84060" w:rsidRPr="00F74FB4">
        <w:rPr>
          <w:rFonts w:ascii="Times New Roman" w:hAnsi="Times New Roman"/>
          <w:sz w:val="24"/>
          <w:szCs w:val="24"/>
        </w:rPr>
        <w:t>,</w:t>
      </w:r>
      <w:r w:rsidR="00EC781D" w:rsidRPr="00F74FB4">
        <w:rPr>
          <w:rFonts w:ascii="Arial" w:hAnsi="Arial" w:cs="Arial"/>
        </w:rPr>
        <w:t xml:space="preserve"> </w:t>
      </w:r>
      <w:r w:rsidR="00EC781D" w:rsidRPr="00F74FB4">
        <w:rPr>
          <w:rFonts w:ascii="Times New Roman" w:hAnsi="Times New Roman"/>
          <w:sz w:val="24"/>
          <w:szCs w:val="24"/>
        </w:rPr>
        <w:t>zákona č. 277/2019 Sb., zákona č. 365/2019 Sb., zákona č. 33/2020 Sb., zákona č. 161/2020 Sb., zákona č. 285/2020 Sb. a zákona č. …/… Sb.</w:t>
      </w:r>
      <w:r w:rsidR="003D59CD" w:rsidRPr="00F74FB4">
        <w:rPr>
          <w:rFonts w:ascii="Times New Roman" w:hAnsi="Times New Roman"/>
          <w:sz w:val="24"/>
          <w:szCs w:val="24"/>
        </w:rPr>
        <w:t xml:space="preserve"> </w:t>
      </w:r>
      <w:r w:rsidR="003D59CD" w:rsidRPr="00F74FB4">
        <w:rPr>
          <w:rFonts w:ascii="Times New Roman" w:hAnsi="Times New Roman"/>
          <w:b/>
          <w:bCs/>
          <w:sz w:val="24"/>
          <w:szCs w:val="24"/>
        </w:rPr>
        <w:t>s vyznačením navrhovaných změn</w:t>
      </w:r>
    </w:p>
    <w:p w14:paraId="2F029F02" w14:textId="485B671E" w:rsidR="00553F69" w:rsidRPr="00F74FB4" w:rsidRDefault="00CF5581" w:rsidP="00F74FB4">
      <w:pPr>
        <w:jc w:val="center"/>
        <w:rPr>
          <w:rFonts w:ascii="Times New Roman" w:hAnsi="Times New Roman"/>
          <w:sz w:val="24"/>
          <w:szCs w:val="24"/>
        </w:rPr>
      </w:pPr>
      <w:r w:rsidRPr="00F74FB4">
        <w:rPr>
          <w:rFonts w:ascii="Times New Roman" w:hAnsi="Times New Roman"/>
          <w:sz w:val="24"/>
          <w:szCs w:val="24"/>
        </w:rPr>
        <w:t>****</w:t>
      </w:r>
    </w:p>
    <w:p w14:paraId="1DA98A27" w14:textId="6B14B2E2" w:rsidR="00CD267A" w:rsidRPr="00F74FB4" w:rsidRDefault="00CD267A" w:rsidP="00F74FB4">
      <w:pPr>
        <w:widowControl w:val="0"/>
        <w:autoSpaceDE w:val="0"/>
        <w:autoSpaceDN w:val="0"/>
        <w:adjustRightInd w:val="0"/>
        <w:spacing w:after="0" w:line="240" w:lineRule="auto"/>
        <w:jc w:val="center"/>
        <w:rPr>
          <w:rFonts w:ascii="Times New Roman" w:hAnsi="Times New Roman"/>
          <w:sz w:val="24"/>
          <w:szCs w:val="24"/>
        </w:rPr>
      </w:pPr>
      <w:r w:rsidRPr="00F74FB4">
        <w:rPr>
          <w:rFonts w:ascii="Times New Roman" w:hAnsi="Times New Roman"/>
          <w:sz w:val="24"/>
          <w:szCs w:val="24"/>
        </w:rPr>
        <w:t xml:space="preserve">§ 89 </w:t>
      </w:r>
    </w:p>
    <w:p w14:paraId="0C25B2D1" w14:textId="77777777" w:rsidR="00CD267A" w:rsidRPr="00F74FB4" w:rsidRDefault="00CD267A" w:rsidP="00F74FB4">
      <w:pPr>
        <w:widowControl w:val="0"/>
        <w:autoSpaceDE w:val="0"/>
        <w:autoSpaceDN w:val="0"/>
        <w:adjustRightInd w:val="0"/>
        <w:spacing w:after="0" w:line="240" w:lineRule="auto"/>
        <w:rPr>
          <w:rFonts w:ascii="Times New Roman" w:hAnsi="Times New Roman"/>
          <w:sz w:val="24"/>
          <w:szCs w:val="24"/>
        </w:rPr>
      </w:pPr>
    </w:p>
    <w:p w14:paraId="1D49BBB1" w14:textId="77777777" w:rsidR="00CD267A" w:rsidRPr="00F74FB4" w:rsidRDefault="00CD267A"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(1) Cizinec může být přijat do zaměstnání a zaměstnáván, je-li držitelem platné zaměstnanecké karty, karty vnitropodnikově převedeného zaměstnance nebo modré karty, pokud tento zákon nestanoví jinak. </w:t>
      </w:r>
    </w:p>
    <w:p w14:paraId="30B23EE2" w14:textId="77777777" w:rsidR="00CD267A" w:rsidRPr="00F74FB4" w:rsidRDefault="00CD267A"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412325D0" w14:textId="77777777" w:rsidR="00CD267A" w:rsidRPr="00F74FB4" w:rsidRDefault="00CD267A"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(2) Cizinec může být dále přijat do zaměstnání a zaměstnáván, má-li platné povolení k zaměstnání vydané krajskou pobočkou Úřadu práce a platné oprávnění k pobytu na území České republiky. </w:t>
      </w:r>
    </w:p>
    <w:p w14:paraId="7C6E81DD" w14:textId="77777777" w:rsidR="00CD267A" w:rsidRPr="00F74FB4" w:rsidRDefault="00CD267A"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3678EB4E" w14:textId="77777777" w:rsidR="00CD267A" w:rsidRPr="00F74FB4" w:rsidRDefault="00CD267A"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(3) Za zaměstnání se pro účely odstavce 2 považuje i plnění úkolů vyplývajících z předmětu činnosti právnické osoby zajišťovaných společníkem, statutárním orgánem nebo členem statutárního nebo jiného orgánu obchodní korporace pro obchodní korporaci. </w:t>
      </w:r>
    </w:p>
    <w:p w14:paraId="57E7D817" w14:textId="77777777" w:rsidR="00CD267A" w:rsidRPr="00F74FB4" w:rsidRDefault="00CD267A"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459D281" w14:textId="70F22F01" w:rsidR="00CD267A" w:rsidRPr="00F74FB4" w:rsidRDefault="00CD267A"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(4) Cizinec, kterému bylo vydáno potvrzení o splnění podmínek pro vydání zaměstnanecké karty, karty vnitropodnikově převedeného zaměstnance nebo modré karty, může být přijat do zaměstnání a zaměstnáván ode dne vydání tohoto potvrzení do dne ukončení řízení o jeho žádosti o vydání zaměstnanecké karty, karty vnitropodnikově převedeného zaměstnance nebo modré karty. Pokud cizinec požádá o prodloužení povolení k zaměstnání podle § 94, může být dále zaměstnáván v době od konce platnosti svého povolení k zaměstnání do pravomocného rozhodnutí o prodloužení platnosti povolení k zaměstnání. </w:t>
      </w:r>
    </w:p>
    <w:p w14:paraId="34ED8B23" w14:textId="77777777" w:rsidR="00CD267A" w:rsidRPr="00F74FB4" w:rsidRDefault="00CD267A"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67B2B340" w14:textId="77AC1B26" w:rsidR="00D81488" w:rsidRPr="00F74FB4" w:rsidRDefault="00CD267A" w:rsidP="00F74FB4">
      <w:pPr>
        <w:jc w:val="both"/>
        <w:rPr>
          <w:rFonts w:ascii="Times New Roman" w:hAnsi="Times New Roman"/>
          <w:strike/>
          <w:sz w:val="24"/>
          <w:szCs w:val="24"/>
        </w:rPr>
      </w:pPr>
      <w:r w:rsidRPr="00F74FB4">
        <w:rPr>
          <w:rFonts w:ascii="Times New Roman" w:hAnsi="Times New Roman"/>
          <w:sz w:val="24"/>
          <w:szCs w:val="24"/>
        </w:rPr>
        <w:tab/>
      </w:r>
      <w:r w:rsidR="00D81488" w:rsidRPr="00F74FB4">
        <w:rPr>
          <w:rFonts w:ascii="Times New Roman" w:hAnsi="Times New Roman"/>
          <w:strike/>
          <w:sz w:val="24"/>
          <w:szCs w:val="24"/>
        </w:rPr>
        <w:t xml:space="preserve">(5) Povolení k zaměstnání nelze vydat nebo prodloužit v případě, že cizinec je držitelem zaměstnanecké karty, modré karty nebo držitelem povolení k dlouhodobému pobytu za jiným účelem než zaměstnání, vydanými podle zákona o pobytu cizinců na území České republiky; to neplatí, jde-li o držitele povolení k dlouhodobému pobytu za účelem podnikání nebo povolení k dlouhodobému pobytu za účelem investování vydaných podle zákona o pobytu cizinců na území České republiky, cizince, který může být přijat do zaměstnání a zaměstnáván podle odstavce 2, nebo cizince uvedeného v § 95 až 97. </w:t>
      </w:r>
    </w:p>
    <w:p w14:paraId="771CF2CA" w14:textId="49BCA2DF" w:rsidR="00325D24" w:rsidRPr="00F74FB4" w:rsidRDefault="00325D24" w:rsidP="00F74FB4">
      <w:pPr>
        <w:ind w:firstLine="720"/>
        <w:jc w:val="both"/>
        <w:rPr>
          <w:rFonts w:ascii="Times New Roman" w:hAnsi="Times New Roman"/>
          <w:b/>
          <w:sz w:val="24"/>
          <w:szCs w:val="24"/>
        </w:rPr>
      </w:pPr>
      <w:r w:rsidRPr="00F74FB4">
        <w:rPr>
          <w:rFonts w:ascii="Times New Roman" w:hAnsi="Times New Roman"/>
          <w:b/>
          <w:sz w:val="24"/>
          <w:szCs w:val="24"/>
        </w:rPr>
        <w:t>(5) Povolení k zaměstnání nelze vydat nebo prodloužit v případě, že cizinec je držitelem zaměstnanecké karty vydané podle zákona o pobytu cizinců na území České republiky; to neplatí, jde-li o cizince uvedeného v § 95 až 97.</w:t>
      </w:r>
    </w:p>
    <w:p w14:paraId="1F1DC413" w14:textId="31242289" w:rsidR="00D81488" w:rsidRPr="00F74FB4" w:rsidRDefault="00D81488" w:rsidP="00F74FB4">
      <w:pPr>
        <w:autoSpaceDE w:val="0"/>
        <w:autoSpaceDN w:val="0"/>
        <w:adjustRightInd w:val="0"/>
        <w:spacing w:after="0" w:line="240" w:lineRule="auto"/>
        <w:ind w:firstLine="720"/>
        <w:jc w:val="both"/>
        <w:rPr>
          <w:rFonts w:ascii="Times New Roman" w:hAnsi="Times New Roman"/>
          <w:b/>
          <w:sz w:val="24"/>
          <w:szCs w:val="24"/>
        </w:rPr>
      </w:pPr>
      <w:r w:rsidRPr="00F74FB4">
        <w:rPr>
          <w:rFonts w:ascii="Times New Roman" w:hAnsi="Times New Roman"/>
          <w:b/>
          <w:sz w:val="24"/>
          <w:szCs w:val="24"/>
        </w:rPr>
        <w:t>(6) Povolení k zaměstnání nelze vydat cizinci, který o takové povolení požádal za</w:t>
      </w:r>
      <w:r w:rsidR="00325D24" w:rsidRPr="00F74FB4">
        <w:rPr>
          <w:rFonts w:ascii="Times New Roman" w:hAnsi="Times New Roman"/>
          <w:b/>
          <w:sz w:val="24"/>
          <w:szCs w:val="24"/>
        </w:rPr>
        <w:t> </w:t>
      </w:r>
      <w:r w:rsidRPr="00F74FB4">
        <w:rPr>
          <w:rFonts w:ascii="Times New Roman" w:hAnsi="Times New Roman"/>
          <w:b/>
          <w:sz w:val="24"/>
          <w:szCs w:val="24"/>
        </w:rPr>
        <w:t>účelem podání žádosti o krátkodobé</w:t>
      </w:r>
      <w:r w:rsidR="00325D24" w:rsidRPr="00F74FB4">
        <w:rPr>
          <w:rFonts w:ascii="Times New Roman" w:hAnsi="Times New Roman"/>
          <w:b/>
          <w:sz w:val="24"/>
          <w:szCs w:val="24"/>
        </w:rPr>
        <w:t xml:space="preserve"> vízum za účelem zaměstnání,</w:t>
      </w:r>
      <w:r w:rsidRPr="00F74FB4">
        <w:rPr>
          <w:rFonts w:ascii="Times New Roman" w:hAnsi="Times New Roman"/>
          <w:b/>
          <w:sz w:val="24"/>
          <w:szCs w:val="24"/>
        </w:rPr>
        <w:t xml:space="preserve"> krátkodobé vízum za účelem sezónního zaměstnání nebo o vízum k pobytu nad 90 dnů za účelem sezónního zaměstnání na územně příslušném zastupitelském úřadu, </w:t>
      </w:r>
      <w:r w:rsidR="00325D24" w:rsidRPr="00F74FB4">
        <w:rPr>
          <w:rFonts w:ascii="Times New Roman" w:hAnsi="Times New Roman"/>
          <w:b/>
          <w:sz w:val="24"/>
          <w:szCs w:val="24"/>
        </w:rPr>
        <w:t>pokud</w:t>
      </w:r>
      <w:r w:rsidR="00617DA5" w:rsidRPr="00F74FB4">
        <w:rPr>
          <w:rFonts w:ascii="Times New Roman" w:hAnsi="Times New Roman"/>
          <w:b/>
          <w:sz w:val="24"/>
          <w:szCs w:val="24"/>
        </w:rPr>
        <w:t xml:space="preserve"> podle zvláštního právního předpisu</w:t>
      </w:r>
      <w:r w:rsidR="008F0B2B" w:rsidRPr="00F74FB4">
        <w:rPr>
          <w:rStyle w:val="Znakapoznpodarou"/>
          <w:rFonts w:ascii="Times New Roman" w:hAnsi="Times New Roman"/>
          <w:b/>
          <w:sz w:val="24"/>
          <w:szCs w:val="24"/>
        </w:rPr>
        <w:footnoteReference w:customMarkFollows="1" w:id="98"/>
        <w:t>107)</w:t>
      </w:r>
    </w:p>
    <w:p w14:paraId="53F7D5E2" w14:textId="266A8824" w:rsidR="00D81488" w:rsidRPr="00F74FB4" w:rsidRDefault="00325D24" w:rsidP="00F74FB4">
      <w:pPr>
        <w:autoSpaceDE w:val="0"/>
        <w:autoSpaceDN w:val="0"/>
        <w:adjustRightInd w:val="0"/>
        <w:spacing w:after="0" w:line="240" w:lineRule="auto"/>
        <w:ind w:left="284" w:hanging="284"/>
        <w:jc w:val="both"/>
        <w:rPr>
          <w:rFonts w:ascii="Times New Roman" w:hAnsi="Times New Roman"/>
          <w:b/>
          <w:sz w:val="24"/>
          <w:szCs w:val="24"/>
        </w:rPr>
      </w:pPr>
      <w:r w:rsidRPr="00F74FB4">
        <w:rPr>
          <w:rFonts w:ascii="Times New Roman" w:hAnsi="Times New Roman"/>
          <w:b/>
          <w:sz w:val="24"/>
          <w:szCs w:val="24"/>
        </w:rPr>
        <w:t xml:space="preserve">a) </w:t>
      </w:r>
      <w:r w:rsidR="00D81488" w:rsidRPr="00F74FB4">
        <w:rPr>
          <w:rFonts w:ascii="Times New Roman" w:hAnsi="Times New Roman"/>
          <w:b/>
          <w:sz w:val="24"/>
          <w:szCs w:val="24"/>
        </w:rPr>
        <w:t xml:space="preserve">je maximální počet žádostí o zaměstnaneckou kartu, které lze na tomto zastupitelském úřadu podat v rámci období 1 roku, rozvržen tak, že všechny žádosti lze podat jen </w:t>
      </w:r>
      <w:r w:rsidR="00A14863">
        <w:rPr>
          <w:rFonts w:ascii="Times New Roman" w:hAnsi="Times New Roman"/>
          <w:b/>
          <w:sz w:val="24"/>
          <w:szCs w:val="24"/>
        </w:rPr>
        <w:t> </w:t>
      </w:r>
      <w:r w:rsidR="00A14863" w:rsidRPr="00F74FB4">
        <w:rPr>
          <w:rFonts w:ascii="Times New Roman" w:hAnsi="Times New Roman"/>
          <w:b/>
          <w:sz w:val="24"/>
          <w:szCs w:val="24"/>
        </w:rPr>
        <w:t>v</w:t>
      </w:r>
      <w:r w:rsidR="00A14863">
        <w:rPr>
          <w:rFonts w:ascii="Times New Roman" w:hAnsi="Times New Roman"/>
          <w:b/>
          <w:sz w:val="24"/>
          <w:szCs w:val="24"/>
        </w:rPr>
        <w:t> </w:t>
      </w:r>
      <w:r w:rsidR="00D81488" w:rsidRPr="00F74FB4">
        <w:rPr>
          <w:rFonts w:ascii="Times New Roman" w:hAnsi="Times New Roman"/>
          <w:b/>
          <w:sz w:val="24"/>
          <w:szCs w:val="24"/>
        </w:rPr>
        <w:t xml:space="preserve">rámci programů schválených vládou za účelem dosažení ekonomického nebo jiného významného přínosu pro Českou republiku, nebo </w:t>
      </w:r>
    </w:p>
    <w:p w14:paraId="65D515CB" w14:textId="50D3ABE6" w:rsidR="00D81488" w:rsidRPr="00F74FB4" w:rsidRDefault="00D81488" w:rsidP="00F74FB4">
      <w:pPr>
        <w:autoSpaceDE w:val="0"/>
        <w:autoSpaceDN w:val="0"/>
        <w:adjustRightInd w:val="0"/>
        <w:spacing w:after="0" w:line="240" w:lineRule="auto"/>
        <w:ind w:left="284" w:hanging="284"/>
        <w:jc w:val="both"/>
        <w:rPr>
          <w:rFonts w:ascii="Times New Roman" w:hAnsi="Times New Roman"/>
          <w:b/>
          <w:sz w:val="24"/>
          <w:szCs w:val="24"/>
        </w:rPr>
      </w:pPr>
      <w:r w:rsidRPr="00F74FB4">
        <w:rPr>
          <w:rFonts w:ascii="Times New Roman" w:hAnsi="Times New Roman"/>
          <w:b/>
          <w:sz w:val="24"/>
          <w:szCs w:val="24"/>
        </w:rPr>
        <w:t xml:space="preserve">b) </w:t>
      </w:r>
      <w:r w:rsidR="00617DA5" w:rsidRPr="00F74FB4">
        <w:rPr>
          <w:rFonts w:ascii="Times New Roman" w:hAnsi="Times New Roman"/>
          <w:b/>
          <w:sz w:val="24"/>
          <w:szCs w:val="24"/>
        </w:rPr>
        <w:t xml:space="preserve">nelze </w:t>
      </w:r>
      <w:r w:rsidRPr="00F74FB4">
        <w:rPr>
          <w:rFonts w:ascii="Times New Roman" w:hAnsi="Times New Roman"/>
          <w:b/>
          <w:sz w:val="24"/>
          <w:szCs w:val="24"/>
        </w:rPr>
        <w:t>na tomto zastupitelském úřadu v příslušném období podat žádnou žádost o</w:t>
      </w:r>
      <w:r w:rsidR="00617DA5" w:rsidRPr="00F74FB4">
        <w:rPr>
          <w:rFonts w:ascii="Times New Roman" w:hAnsi="Times New Roman"/>
          <w:b/>
          <w:sz w:val="24"/>
          <w:szCs w:val="24"/>
        </w:rPr>
        <w:t> </w:t>
      </w:r>
      <w:r w:rsidRPr="00F74FB4">
        <w:rPr>
          <w:rFonts w:ascii="Times New Roman" w:hAnsi="Times New Roman"/>
          <w:b/>
          <w:sz w:val="24"/>
          <w:szCs w:val="24"/>
        </w:rPr>
        <w:t xml:space="preserve">zaměstnaneckou kartu. </w:t>
      </w:r>
    </w:p>
    <w:p w14:paraId="6220CB22" w14:textId="77777777" w:rsidR="00D81488" w:rsidRPr="00F74FB4" w:rsidRDefault="00D81488" w:rsidP="00F74FB4">
      <w:pPr>
        <w:jc w:val="center"/>
        <w:rPr>
          <w:rFonts w:ascii="Times New Roman" w:hAnsi="Times New Roman"/>
          <w:sz w:val="24"/>
          <w:szCs w:val="24"/>
        </w:rPr>
      </w:pPr>
    </w:p>
    <w:p w14:paraId="1527F149" w14:textId="38602FF2" w:rsidR="00D81488" w:rsidRPr="00F74FB4" w:rsidRDefault="00D81488" w:rsidP="00F74FB4">
      <w:pPr>
        <w:jc w:val="center"/>
        <w:rPr>
          <w:rFonts w:ascii="Times New Roman" w:hAnsi="Times New Roman"/>
          <w:sz w:val="24"/>
          <w:szCs w:val="24"/>
        </w:rPr>
      </w:pPr>
      <w:r w:rsidRPr="00F74FB4">
        <w:rPr>
          <w:rFonts w:ascii="Times New Roman" w:hAnsi="Times New Roman"/>
          <w:sz w:val="24"/>
          <w:szCs w:val="24"/>
        </w:rPr>
        <w:t>****</w:t>
      </w:r>
    </w:p>
    <w:p w14:paraId="617959B0" w14:textId="53D8D790" w:rsidR="00D81488" w:rsidRPr="00F74FB4" w:rsidRDefault="00D81488" w:rsidP="00F74FB4">
      <w:pPr>
        <w:jc w:val="center"/>
        <w:rPr>
          <w:rFonts w:ascii="Times New Roman" w:hAnsi="Times New Roman"/>
          <w:sz w:val="24"/>
          <w:szCs w:val="24"/>
        </w:rPr>
      </w:pPr>
      <w:r w:rsidRPr="00F74FB4">
        <w:rPr>
          <w:rFonts w:ascii="Times New Roman" w:hAnsi="Times New Roman"/>
          <w:sz w:val="24"/>
          <w:szCs w:val="24"/>
        </w:rPr>
        <w:t>§ 91</w:t>
      </w:r>
    </w:p>
    <w:p w14:paraId="6BB7A2E5" w14:textId="77777777" w:rsidR="00D81488" w:rsidRPr="00F74FB4" w:rsidRDefault="00D81488" w:rsidP="00347A95">
      <w:pPr>
        <w:spacing w:after="60"/>
        <w:ind w:firstLine="720"/>
        <w:jc w:val="both"/>
        <w:rPr>
          <w:rFonts w:ascii="Times New Roman" w:hAnsi="Times New Roman"/>
          <w:sz w:val="24"/>
          <w:szCs w:val="24"/>
        </w:rPr>
      </w:pPr>
      <w:r w:rsidRPr="00F74FB4">
        <w:rPr>
          <w:rFonts w:ascii="Times New Roman" w:hAnsi="Times New Roman"/>
          <w:sz w:val="24"/>
          <w:szCs w:val="24"/>
        </w:rPr>
        <w:t>(1) Žádost o vydání povolení k zaměstnání obsahuje</w:t>
      </w:r>
    </w:p>
    <w:p w14:paraId="00E783CF" w14:textId="77777777" w:rsidR="00D81488" w:rsidRPr="00F74FB4" w:rsidRDefault="00D81488" w:rsidP="00347A95">
      <w:pPr>
        <w:spacing w:after="60"/>
        <w:ind w:left="284" w:hanging="284"/>
        <w:jc w:val="both"/>
        <w:rPr>
          <w:rFonts w:ascii="Times New Roman" w:hAnsi="Times New Roman"/>
          <w:sz w:val="24"/>
          <w:szCs w:val="24"/>
        </w:rPr>
      </w:pPr>
      <w:r w:rsidRPr="00F74FB4">
        <w:rPr>
          <w:rFonts w:ascii="Times New Roman" w:hAnsi="Times New Roman"/>
          <w:sz w:val="24"/>
          <w:szCs w:val="24"/>
        </w:rPr>
        <w:t>a) identifikační údaje cizince,</w:t>
      </w:r>
    </w:p>
    <w:p w14:paraId="57D51A80" w14:textId="77777777" w:rsidR="00D81488" w:rsidRPr="00F74FB4" w:rsidRDefault="00D81488" w:rsidP="00347A95">
      <w:pPr>
        <w:spacing w:after="60"/>
        <w:ind w:left="284" w:hanging="284"/>
        <w:jc w:val="both"/>
        <w:rPr>
          <w:rFonts w:ascii="Times New Roman" w:hAnsi="Times New Roman"/>
          <w:sz w:val="24"/>
          <w:szCs w:val="24"/>
        </w:rPr>
      </w:pPr>
      <w:r w:rsidRPr="00F74FB4">
        <w:rPr>
          <w:rFonts w:ascii="Times New Roman" w:hAnsi="Times New Roman"/>
          <w:sz w:val="24"/>
          <w:szCs w:val="24"/>
        </w:rPr>
        <w:t>b) adresu v zemi trvalého pobytu a adresu pro doručování zásilek,</w:t>
      </w:r>
    </w:p>
    <w:p w14:paraId="68648248" w14:textId="77777777" w:rsidR="00D81488" w:rsidRPr="00F74FB4" w:rsidRDefault="00D81488" w:rsidP="00347A95">
      <w:pPr>
        <w:spacing w:after="60"/>
        <w:ind w:left="284" w:hanging="284"/>
        <w:jc w:val="both"/>
        <w:rPr>
          <w:rFonts w:ascii="Times New Roman" w:hAnsi="Times New Roman"/>
          <w:sz w:val="24"/>
          <w:szCs w:val="24"/>
        </w:rPr>
      </w:pPr>
      <w:r w:rsidRPr="00F74FB4">
        <w:rPr>
          <w:rFonts w:ascii="Times New Roman" w:hAnsi="Times New Roman"/>
          <w:sz w:val="24"/>
          <w:szCs w:val="24"/>
        </w:rPr>
        <w:t>c) číslo cestovního dokladu a název orgánu, který jej vydal,</w:t>
      </w:r>
    </w:p>
    <w:p w14:paraId="22CD3889" w14:textId="78D7AA3D" w:rsidR="00D81488" w:rsidRPr="00F74FB4" w:rsidRDefault="00D81488" w:rsidP="00347A95">
      <w:pPr>
        <w:spacing w:after="60"/>
        <w:ind w:left="284" w:hanging="284"/>
        <w:jc w:val="both"/>
        <w:rPr>
          <w:rFonts w:ascii="Times New Roman" w:hAnsi="Times New Roman"/>
          <w:sz w:val="24"/>
          <w:szCs w:val="24"/>
        </w:rPr>
      </w:pPr>
      <w:r w:rsidRPr="00F74FB4">
        <w:rPr>
          <w:rFonts w:ascii="Times New Roman" w:hAnsi="Times New Roman"/>
          <w:sz w:val="24"/>
          <w:szCs w:val="24"/>
        </w:rPr>
        <w:t>d) identifikační údaje budoucího zaměstnavatele</w:t>
      </w:r>
      <w:r w:rsidR="00CF5581" w:rsidRPr="00F74FB4">
        <w:rPr>
          <w:rFonts w:ascii="Times New Roman" w:hAnsi="Times New Roman"/>
          <w:sz w:val="24"/>
          <w:szCs w:val="24"/>
        </w:rPr>
        <w:t xml:space="preserve"> </w:t>
      </w:r>
      <w:r w:rsidR="00CF5581" w:rsidRPr="00F74FB4">
        <w:rPr>
          <w:rFonts w:ascii="Times New Roman" w:hAnsi="Times New Roman"/>
          <w:b/>
          <w:bCs/>
          <w:sz w:val="24"/>
        </w:rPr>
        <w:t>nebo české právnické nebo fyzické osoby uvedené v § 95</w:t>
      </w:r>
      <w:r w:rsidRPr="00F74FB4">
        <w:rPr>
          <w:rFonts w:ascii="Times New Roman" w:hAnsi="Times New Roman"/>
          <w:sz w:val="24"/>
          <w:szCs w:val="24"/>
        </w:rPr>
        <w:t>,</w:t>
      </w:r>
    </w:p>
    <w:p w14:paraId="072C3278" w14:textId="77777777" w:rsidR="00D81488" w:rsidRPr="00F74FB4" w:rsidRDefault="00D81488" w:rsidP="00347A95">
      <w:pPr>
        <w:spacing w:after="60"/>
        <w:ind w:left="284" w:hanging="284"/>
        <w:jc w:val="both"/>
        <w:rPr>
          <w:rFonts w:ascii="Times New Roman" w:hAnsi="Times New Roman"/>
          <w:sz w:val="24"/>
          <w:szCs w:val="24"/>
        </w:rPr>
      </w:pPr>
      <w:r w:rsidRPr="00F74FB4">
        <w:rPr>
          <w:rFonts w:ascii="Times New Roman" w:hAnsi="Times New Roman"/>
          <w:sz w:val="24"/>
          <w:szCs w:val="24"/>
        </w:rPr>
        <w:t>e) druh práce, místo výkonu práce a dobu, po kterou by mělo být zaměstnání vykonáváno,</w:t>
      </w:r>
    </w:p>
    <w:p w14:paraId="3E5605BE" w14:textId="64976E66" w:rsidR="00D81488" w:rsidRPr="00F74FB4" w:rsidRDefault="00D81488" w:rsidP="00347A95">
      <w:pPr>
        <w:spacing w:after="60"/>
        <w:ind w:left="284" w:hanging="284"/>
        <w:jc w:val="both"/>
        <w:rPr>
          <w:rFonts w:ascii="Times New Roman" w:hAnsi="Times New Roman"/>
          <w:b/>
          <w:sz w:val="24"/>
          <w:szCs w:val="24"/>
        </w:rPr>
      </w:pPr>
      <w:r w:rsidRPr="00F74FB4">
        <w:rPr>
          <w:rFonts w:ascii="Times New Roman" w:hAnsi="Times New Roman"/>
          <w:b/>
          <w:sz w:val="24"/>
          <w:szCs w:val="24"/>
        </w:rPr>
        <w:t>f) označení zastupitelského úřadu, u něhož se podává příslušná žádost o pobytové oprávnění,</w:t>
      </w:r>
    </w:p>
    <w:p w14:paraId="1519CA36" w14:textId="491EEC63" w:rsidR="00D81488" w:rsidRPr="00F74FB4" w:rsidRDefault="00D81488" w:rsidP="00F74FB4">
      <w:pPr>
        <w:ind w:left="284" w:hanging="284"/>
        <w:jc w:val="both"/>
        <w:rPr>
          <w:rFonts w:ascii="Times New Roman" w:hAnsi="Times New Roman"/>
          <w:sz w:val="24"/>
          <w:szCs w:val="24"/>
        </w:rPr>
      </w:pPr>
      <w:r w:rsidRPr="00F74FB4">
        <w:rPr>
          <w:rFonts w:ascii="Times New Roman" w:hAnsi="Times New Roman"/>
          <w:strike/>
          <w:sz w:val="24"/>
          <w:szCs w:val="24"/>
        </w:rPr>
        <w:t>f)</w:t>
      </w:r>
      <w:r w:rsidRPr="00F74FB4">
        <w:rPr>
          <w:rFonts w:ascii="Times New Roman" w:hAnsi="Times New Roman"/>
          <w:sz w:val="24"/>
          <w:szCs w:val="24"/>
        </w:rPr>
        <w:t xml:space="preserve"> </w:t>
      </w:r>
      <w:r w:rsidRPr="00F74FB4">
        <w:rPr>
          <w:rFonts w:ascii="Times New Roman" w:hAnsi="Times New Roman"/>
          <w:b/>
          <w:sz w:val="24"/>
          <w:szCs w:val="24"/>
        </w:rPr>
        <w:t>g)</w:t>
      </w:r>
      <w:r w:rsidRPr="00F74FB4">
        <w:rPr>
          <w:rFonts w:ascii="Times New Roman" w:hAnsi="Times New Roman"/>
          <w:sz w:val="24"/>
          <w:szCs w:val="24"/>
        </w:rPr>
        <w:t xml:space="preserve"> další údaje nezbytné pro výkon zaměstnání.</w:t>
      </w:r>
    </w:p>
    <w:p w14:paraId="5C29E079" w14:textId="77777777" w:rsidR="00D81488" w:rsidRPr="00F74FB4" w:rsidRDefault="00D81488" w:rsidP="00F74FB4">
      <w:pPr>
        <w:jc w:val="both"/>
        <w:rPr>
          <w:rFonts w:ascii="Times New Roman" w:hAnsi="Times New Roman"/>
          <w:sz w:val="24"/>
          <w:szCs w:val="24"/>
        </w:rPr>
      </w:pPr>
      <w:r w:rsidRPr="00F74FB4">
        <w:rPr>
          <w:rFonts w:ascii="Times New Roman" w:hAnsi="Times New Roman"/>
          <w:sz w:val="24"/>
          <w:szCs w:val="24"/>
        </w:rPr>
        <w:tab/>
        <w:t>(2) K žádosti o vydání povolení je nutno přiložit</w:t>
      </w:r>
    </w:p>
    <w:p w14:paraId="75D873D0" w14:textId="77777777" w:rsidR="00D81488" w:rsidRPr="00F74FB4" w:rsidRDefault="00D81488" w:rsidP="00F74FB4">
      <w:pPr>
        <w:ind w:left="284" w:hanging="284"/>
        <w:jc w:val="both"/>
        <w:rPr>
          <w:rFonts w:ascii="Times New Roman" w:hAnsi="Times New Roman"/>
          <w:sz w:val="24"/>
          <w:szCs w:val="24"/>
        </w:rPr>
      </w:pPr>
      <w:r w:rsidRPr="00F74FB4">
        <w:rPr>
          <w:rFonts w:ascii="Times New Roman" w:hAnsi="Times New Roman"/>
          <w:sz w:val="24"/>
          <w:szCs w:val="24"/>
        </w:rPr>
        <w:t>a) pracovní smlouvu, dohodu o pracovní činnosti nebo smlouvu o smlouvě budoucí, v níž se strany zavazují v ujednané lhůtě uzavřít pracovní smlouvu nebo dohodu o pracovní činnosti,</w:t>
      </w:r>
    </w:p>
    <w:p w14:paraId="2890E50A" w14:textId="77777777" w:rsidR="00D81488" w:rsidRPr="00F74FB4" w:rsidRDefault="00D81488" w:rsidP="00F74FB4">
      <w:pPr>
        <w:ind w:left="284" w:hanging="284"/>
        <w:jc w:val="both"/>
        <w:rPr>
          <w:rFonts w:ascii="Times New Roman" w:hAnsi="Times New Roman"/>
          <w:sz w:val="24"/>
          <w:szCs w:val="24"/>
        </w:rPr>
      </w:pPr>
      <w:r w:rsidRPr="00F74FB4">
        <w:rPr>
          <w:rFonts w:ascii="Times New Roman" w:hAnsi="Times New Roman"/>
          <w:sz w:val="24"/>
          <w:szCs w:val="24"/>
        </w:rPr>
        <w:t>b) doklady osvědčující odbornou způsobilost pro výkon požadovaného zaměstnání; u regulovaného povolání doklady dokládající splnění podmínky podle jiného právního předpisu</w:t>
      </w:r>
      <w:r w:rsidRPr="0052539E">
        <w:rPr>
          <w:rFonts w:ascii="Times New Roman" w:hAnsi="Times New Roman"/>
          <w:sz w:val="24"/>
          <w:szCs w:val="24"/>
          <w:vertAlign w:val="superscript"/>
        </w:rPr>
        <w:t>104)</w:t>
      </w:r>
      <w:r w:rsidRPr="00F74FB4">
        <w:rPr>
          <w:rFonts w:ascii="Times New Roman" w:hAnsi="Times New Roman"/>
          <w:sz w:val="24"/>
          <w:szCs w:val="24"/>
        </w:rPr>
        <w:t>,</w:t>
      </w:r>
    </w:p>
    <w:p w14:paraId="3BC81381" w14:textId="77777777" w:rsidR="00D81488" w:rsidRPr="00F74FB4" w:rsidRDefault="00D81488" w:rsidP="00F74FB4">
      <w:pPr>
        <w:ind w:left="284" w:hanging="284"/>
        <w:jc w:val="both"/>
        <w:rPr>
          <w:rFonts w:ascii="Times New Roman" w:hAnsi="Times New Roman"/>
          <w:sz w:val="24"/>
          <w:szCs w:val="24"/>
        </w:rPr>
      </w:pPr>
      <w:r w:rsidRPr="00F74FB4">
        <w:rPr>
          <w:rFonts w:ascii="Times New Roman" w:hAnsi="Times New Roman"/>
          <w:sz w:val="24"/>
          <w:szCs w:val="24"/>
        </w:rPr>
        <w:t>c) další doklady, jestliže to vyplývá z charakteru zaměstnání nebo jestliže to stanoví vyhlášená mezinárodní smlouva, k jejíž ratifikaci dal Parlament souhlas a jíž je Česká republika vázána.</w:t>
      </w:r>
    </w:p>
    <w:p w14:paraId="0EA81921" w14:textId="77777777" w:rsidR="00D81488" w:rsidRPr="00F74FB4" w:rsidRDefault="00D81488" w:rsidP="00F74FB4">
      <w:pPr>
        <w:jc w:val="both"/>
        <w:rPr>
          <w:rFonts w:ascii="Times New Roman" w:hAnsi="Times New Roman"/>
          <w:sz w:val="24"/>
          <w:szCs w:val="24"/>
        </w:rPr>
      </w:pPr>
      <w:r w:rsidRPr="00F74FB4">
        <w:rPr>
          <w:rFonts w:ascii="Times New Roman" w:hAnsi="Times New Roman"/>
          <w:sz w:val="24"/>
          <w:szCs w:val="24"/>
        </w:rPr>
        <w:tab/>
        <w:t>(3) Doklady uvedené v odstavci 2 se předkládají v originálním znění a v úředně ověřeném překladu do českého jazyka.</w:t>
      </w:r>
    </w:p>
    <w:p w14:paraId="0772A2B6" w14:textId="5187A3A3" w:rsidR="00D81488" w:rsidRPr="00F74FB4" w:rsidRDefault="00D81488" w:rsidP="00F74FB4">
      <w:pPr>
        <w:jc w:val="both"/>
        <w:rPr>
          <w:rFonts w:ascii="Times New Roman" w:hAnsi="Times New Roman"/>
          <w:sz w:val="24"/>
          <w:szCs w:val="24"/>
        </w:rPr>
      </w:pPr>
      <w:r w:rsidRPr="00F74FB4">
        <w:rPr>
          <w:rFonts w:ascii="Times New Roman" w:hAnsi="Times New Roman"/>
          <w:sz w:val="24"/>
          <w:szCs w:val="24"/>
        </w:rPr>
        <w:tab/>
        <w:t>(4) Pracovní smlouva, dohoda o pracovní činnosti nebo smlouva o smlouvě budoucí podle odstavce 2 písm. a) musí obsahovat kromě povinných náležitostí stanovených zákoníkem práce také dobu trvání základního pracovněprávního vztahu, výši mzdy, platu nebo odměny, délku sjednané týdenní pracovní doby a výměru dovolené v souladu s právními předpisy.</w:t>
      </w:r>
    </w:p>
    <w:p w14:paraId="29BCFE98" w14:textId="77777777" w:rsidR="00CF5581" w:rsidRPr="00F74FB4" w:rsidRDefault="00CF5581" w:rsidP="00F74FB4">
      <w:pPr>
        <w:jc w:val="both"/>
        <w:rPr>
          <w:rFonts w:ascii="Times New Roman" w:hAnsi="Times New Roman"/>
          <w:sz w:val="24"/>
          <w:szCs w:val="24"/>
        </w:rPr>
      </w:pPr>
    </w:p>
    <w:p w14:paraId="37E4D1FA" w14:textId="52190A47" w:rsidR="00CF5581" w:rsidRPr="00F74FB4" w:rsidRDefault="00CF5581" w:rsidP="00F74FB4">
      <w:pPr>
        <w:jc w:val="center"/>
        <w:rPr>
          <w:rFonts w:ascii="Times New Roman" w:hAnsi="Times New Roman"/>
          <w:sz w:val="24"/>
          <w:szCs w:val="24"/>
        </w:rPr>
      </w:pPr>
      <w:r w:rsidRPr="00F74FB4">
        <w:rPr>
          <w:rFonts w:ascii="Times New Roman" w:hAnsi="Times New Roman"/>
          <w:sz w:val="24"/>
          <w:szCs w:val="24"/>
        </w:rPr>
        <w:t>§ 92</w:t>
      </w:r>
    </w:p>
    <w:p w14:paraId="31A76C12" w14:textId="77777777" w:rsidR="00CF5581" w:rsidRPr="00F74FB4" w:rsidRDefault="00CF5581" w:rsidP="00F74FB4">
      <w:pPr>
        <w:jc w:val="both"/>
        <w:rPr>
          <w:rFonts w:ascii="Times New Roman" w:hAnsi="Times New Roman"/>
          <w:sz w:val="24"/>
          <w:szCs w:val="24"/>
        </w:rPr>
      </w:pPr>
      <w:r w:rsidRPr="00F74FB4">
        <w:rPr>
          <w:rFonts w:ascii="Times New Roman" w:hAnsi="Times New Roman"/>
          <w:sz w:val="24"/>
          <w:szCs w:val="24"/>
        </w:rPr>
        <w:tab/>
        <w:t>(1) Krajská pobočka Úřadu práce vydá povolení k zaměstnání za podmínek, že se jedná o</w:t>
      </w:r>
    </w:p>
    <w:p w14:paraId="6934C8DB" w14:textId="77777777" w:rsidR="00CF5581" w:rsidRPr="00F74FB4" w:rsidRDefault="00CF5581" w:rsidP="00F74FB4">
      <w:pPr>
        <w:jc w:val="both"/>
        <w:rPr>
          <w:rFonts w:ascii="Times New Roman" w:hAnsi="Times New Roman"/>
          <w:sz w:val="24"/>
          <w:szCs w:val="24"/>
        </w:rPr>
      </w:pPr>
      <w:r w:rsidRPr="00F74FB4">
        <w:rPr>
          <w:rFonts w:ascii="Times New Roman" w:hAnsi="Times New Roman"/>
          <w:sz w:val="24"/>
          <w:szCs w:val="24"/>
        </w:rPr>
        <w:t>a) oznámené volné pracovní místo (§ 86) a</w:t>
      </w:r>
    </w:p>
    <w:p w14:paraId="1186842C" w14:textId="7E76C414" w:rsidR="00CF5581" w:rsidRPr="00F74FB4" w:rsidRDefault="00CF5581" w:rsidP="00F74FB4">
      <w:pPr>
        <w:jc w:val="both"/>
        <w:rPr>
          <w:rFonts w:ascii="Times New Roman" w:hAnsi="Times New Roman"/>
          <w:sz w:val="24"/>
          <w:szCs w:val="24"/>
        </w:rPr>
      </w:pPr>
      <w:r w:rsidRPr="00F74FB4">
        <w:rPr>
          <w:rFonts w:ascii="Times New Roman" w:hAnsi="Times New Roman"/>
          <w:sz w:val="24"/>
          <w:szCs w:val="24"/>
        </w:rPr>
        <w:t>b) volné pracovní místo nelze s ohledem na požadovanou kvalifikaci nebo nedostatek volných pracovních sil obsadit jinak; splnění této podmínky se nevyžaduje při vydání povolení k zaměstnání podle § 95 a 97.</w:t>
      </w:r>
    </w:p>
    <w:p w14:paraId="5B7FAD1C" w14:textId="77777777" w:rsidR="00CF5581" w:rsidRPr="00F74FB4" w:rsidRDefault="00CF5581" w:rsidP="00F74FB4">
      <w:pPr>
        <w:jc w:val="both"/>
        <w:rPr>
          <w:rFonts w:ascii="Times New Roman" w:hAnsi="Times New Roman"/>
          <w:sz w:val="24"/>
          <w:szCs w:val="24"/>
        </w:rPr>
      </w:pPr>
      <w:r w:rsidRPr="00F74FB4">
        <w:rPr>
          <w:rFonts w:ascii="Times New Roman" w:hAnsi="Times New Roman"/>
          <w:sz w:val="24"/>
          <w:szCs w:val="24"/>
        </w:rPr>
        <w:tab/>
        <w:t>(2) O povolení k zaměstnání vydává krajská pobočka Úřadu práce rozhodnutí. Povolení se vydává nejdéle na dobu 2 let.</w:t>
      </w:r>
    </w:p>
    <w:p w14:paraId="24A279E7" w14:textId="77777777" w:rsidR="00CF5581" w:rsidRPr="00F74FB4" w:rsidRDefault="00CF5581" w:rsidP="00347A95">
      <w:pPr>
        <w:spacing w:after="60"/>
        <w:jc w:val="both"/>
        <w:rPr>
          <w:rFonts w:ascii="Times New Roman" w:hAnsi="Times New Roman"/>
          <w:sz w:val="24"/>
          <w:szCs w:val="24"/>
        </w:rPr>
      </w:pPr>
      <w:r w:rsidRPr="00F74FB4">
        <w:rPr>
          <w:rFonts w:ascii="Times New Roman" w:hAnsi="Times New Roman"/>
          <w:sz w:val="24"/>
          <w:szCs w:val="24"/>
        </w:rPr>
        <w:tab/>
        <w:t>(3) Povolení k zaměstnání obsahuje</w:t>
      </w:r>
    </w:p>
    <w:p w14:paraId="01AB062D" w14:textId="77777777" w:rsidR="00CF5581" w:rsidRPr="00F74FB4" w:rsidRDefault="00CF5581" w:rsidP="00347A95">
      <w:pPr>
        <w:spacing w:after="60"/>
        <w:jc w:val="both"/>
        <w:rPr>
          <w:rFonts w:ascii="Times New Roman" w:hAnsi="Times New Roman"/>
          <w:sz w:val="24"/>
          <w:szCs w:val="24"/>
        </w:rPr>
      </w:pPr>
      <w:r w:rsidRPr="00F74FB4">
        <w:rPr>
          <w:rFonts w:ascii="Times New Roman" w:hAnsi="Times New Roman"/>
          <w:sz w:val="24"/>
          <w:szCs w:val="24"/>
        </w:rPr>
        <w:t>a) identifikační údaje cizince,</w:t>
      </w:r>
    </w:p>
    <w:p w14:paraId="5E3FCFC7" w14:textId="77777777" w:rsidR="00CF5581" w:rsidRPr="00F74FB4" w:rsidRDefault="00CF5581" w:rsidP="00347A95">
      <w:pPr>
        <w:spacing w:after="60"/>
        <w:jc w:val="both"/>
        <w:rPr>
          <w:rFonts w:ascii="Times New Roman" w:hAnsi="Times New Roman"/>
          <w:sz w:val="24"/>
          <w:szCs w:val="24"/>
        </w:rPr>
      </w:pPr>
      <w:r w:rsidRPr="00F74FB4">
        <w:rPr>
          <w:rFonts w:ascii="Times New Roman" w:hAnsi="Times New Roman"/>
          <w:sz w:val="24"/>
          <w:szCs w:val="24"/>
        </w:rPr>
        <w:t>b) místo výkonu práce,</w:t>
      </w:r>
    </w:p>
    <w:p w14:paraId="5D4BBE68" w14:textId="77777777" w:rsidR="00CF5581" w:rsidRPr="00F74FB4" w:rsidRDefault="00CF5581" w:rsidP="00347A95">
      <w:pPr>
        <w:spacing w:after="60"/>
        <w:jc w:val="both"/>
        <w:rPr>
          <w:rFonts w:ascii="Times New Roman" w:hAnsi="Times New Roman"/>
          <w:sz w:val="24"/>
          <w:szCs w:val="24"/>
        </w:rPr>
      </w:pPr>
      <w:r w:rsidRPr="00F74FB4">
        <w:rPr>
          <w:rFonts w:ascii="Times New Roman" w:hAnsi="Times New Roman"/>
          <w:sz w:val="24"/>
          <w:szCs w:val="24"/>
        </w:rPr>
        <w:t>c) druh práce,</w:t>
      </w:r>
    </w:p>
    <w:p w14:paraId="1F938E2E" w14:textId="051D0E21" w:rsidR="00CF5581" w:rsidRPr="00F74FB4" w:rsidRDefault="00CF5581" w:rsidP="00347A95">
      <w:pPr>
        <w:spacing w:after="60"/>
        <w:jc w:val="both"/>
        <w:rPr>
          <w:rFonts w:ascii="Times New Roman" w:hAnsi="Times New Roman"/>
          <w:sz w:val="24"/>
          <w:szCs w:val="24"/>
        </w:rPr>
      </w:pPr>
      <w:r w:rsidRPr="00F74FB4">
        <w:rPr>
          <w:rFonts w:ascii="Times New Roman" w:hAnsi="Times New Roman"/>
          <w:sz w:val="24"/>
          <w:szCs w:val="24"/>
        </w:rPr>
        <w:t xml:space="preserve">d) identifikační údaje zaměstnavatele </w:t>
      </w:r>
      <w:r w:rsidRPr="00F74FB4">
        <w:rPr>
          <w:rFonts w:ascii="Times New Roman" w:hAnsi="Times New Roman"/>
          <w:b/>
          <w:bCs/>
          <w:sz w:val="24"/>
        </w:rPr>
        <w:t>nebo české právnické nebo fyzické osoby uvedené v § 95</w:t>
      </w:r>
      <w:r w:rsidRPr="00F74FB4">
        <w:rPr>
          <w:rFonts w:ascii="Times New Roman" w:hAnsi="Times New Roman"/>
          <w:sz w:val="24"/>
          <w:szCs w:val="24"/>
        </w:rPr>
        <w:t xml:space="preserve">, u něhož </w:t>
      </w:r>
      <w:r w:rsidRPr="00F74FB4">
        <w:rPr>
          <w:rFonts w:ascii="Times New Roman" w:hAnsi="Times New Roman"/>
          <w:b/>
          <w:bCs/>
          <w:sz w:val="24"/>
        </w:rPr>
        <w:t>nebo u které</w:t>
      </w:r>
      <w:r w:rsidRPr="00F74FB4">
        <w:rPr>
          <w:rFonts w:ascii="Times New Roman" w:hAnsi="Times New Roman"/>
          <w:sz w:val="28"/>
          <w:szCs w:val="24"/>
        </w:rPr>
        <w:t xml:space="preserve"> </w:t>
      </w:r>
      <w:r w:rsidRPr="00F74FB4">
        <w:rPr>
          <w:rFonts w:ascii="Times New Roman" w:hAnsi="Times New Roman"/>
          <w:sz w:val="24"/>
          <w:szCs w:val="24"/>
        </w:rPr>
        <w:t>bude cizinec vykonávat zaměstnání,</w:t>
      </w:r>
    </w:p>
    <w:p w14:paraId="07F107EA" w14:textId="77777777" w:rsidR="00CF5581" w:rsidRPr="00F74FB4" w:rsidRDefault="00CF5581" w:rsidP="00347A95">
      <w:pPr>
        <w:spacing w:after="60"/>
        <w:jc w:val="both"/>
        <w:rPr>
          <w:rFonts w:ascii="Times New Roman" w:hAnsi="Times New Roman"/>
          <w:sz w:val="24"/>
          <w:szCs w:val="24"/>
        </w:rPr>
      </w:pPr>
      <w:r w:rsidRPr="00F74FB4">
        <w:rPr>
          <w:rFonts w:ascii="Times New Roman" w:hAnsi="Times New Roman"/>
          <w:sz w:val="24"/>
          <w:szCs w:val="24"/>
        </w:rPr>
        <w:t>e) dobu, na kterou se vydává,</w:t>
      </w:r>
    </w:p>
    <w:p w14:paraId="527FCA49" w14:textId="78462D60" w:rsidR="00CF5581" w:rsidRPr="00F74FB4" w:rsidRDefault="00CF5581" w:rsidP="00F74FB4">
      <w:pPr>
        <w:jc w:val="both"/>
        <w:rPr>
          <w:rFonts w:ascii="Times New Roman" w:hAnsi="Times New Roman"/>
          <w:sz w:val="24"/>
          <w:szCs w:val="24"/>
        </w:rPr>
      </w:pPr>
      <w:r w:rsidRPr="00F74FB4">
        <w:rPr>
          <w:rFonts w:ascii="Times New Roman" w:hAnsi="Times New Roman"/>
          <w:sz w:val="24"/>
          <w:szCs w:val="24"/>
        </w:rPr>
        <w:t>f) další údaje nezbytné pro výkon zaměstnání.</w:t>
      </w:r>
    </w:p>
    <w:p w14:paraId="37B01D66" w14:textId="0BB24779" w:rsidR="001C4F2F" w:rsidRPr="00F74FB4" w:rsidRDefault="00D81488" w:rsidP="00347A95">
      <w:pPr>
        <w:jc w:val="center"/>
        <w:rPr>
          <w:rFonts w:ascii="Times New Roman" w:hAnsi="Times New Roman"/>
          <w:sz w:val="24"/>
          <w:szCs w:val="24"/>
        </w:rPr>
      </w:pPr>
      <w:r w:rsidRPr="00F74FB4">
        <w:rPr>
          <w:rFonts w:ascii="Times New Roman" w:hAnsi="Times New Roman"/>
          <w:sz w:val="24"/>
          <w:szCs w:val="24"/>
        </w:rPr>
        <w:t>****</w:t>
      </w:r>
    </w:p>
    <w:p w14:paraId="01360809" w14:textId="77777777" w:rsidR="00EB22E5" w:rsidRPr="00F74FB4" w:rsidRDefault="00EB22E5" w:rsidP="00F74FB4">
      <w:pPr>
        <w:jc w:val="center"/>
        <w:rPr>
          <w:rFonts w:ascii="Times New Roman" w:hAnsi="Times New Roman"/>
          <w:sz w:val="24"/>
          <w:szCs w:val="24"/>
        </w:rPr>
      </w:pPr>
      <w:r w:rsidRPr="00F74FB4">
        <w:rPr>
          <w:rFonts w:ascii="Times New Roman" w:hAnsi="Times New Roman"/>
          <w:sz w:val="24"/>
          <w:szCs w:val="24"/>
        </w:rPr>
        <w:t>§ 97</w:t>
      </w:r>
    </w:p>
    <w:p w14:paraId="10DEE158" w14:textId="77777777" w:rsidR="00EB22E5" w:rsidRPr="00F74FB4" w:rsidRDefault="00EB22E5" w:rsidP="00F74FB4">
      <w:pPr>
        <w:jc w:val="both"/>
        <w:rPr>
          <w:rFonts w:ascii="Times New Roman" w:hAnsi="Times New Roman"/>
          <w:sz w:val="24"/>
          <w:szCs w:val="24"/>
        </w:rPr>
      </w:pPr>
      <w:r w:rsidRPr="00F74FB4">
        <w:rPr>
          <w:rFonts w:ascii="Times New Roman" w:hAnsi="Times New Roman"/>
          <w:sz w:val="24"/>
          <w:szCs w:val="24"/>
        </w:rPr>
        <w:tab/>
        <w:t>Povolení k zaměstnání se dále vyžaduje i v případě cizince</w:t>
      </w:r>
    </w:p>
    <w:p w14:paraId="5177968E" w14:textId="77777777" w:rsidR="00EB22E5" w:rsidRPr="00F74FB4" w:rsidRDefault="00EB22E5" w:rsidP="00F74FB4">
      <w:pPr>
        <w:ind w:left="284" w:hanging="284"/>
        <w:jc w:val="both"/>
        <w:rPr>
          <w:rFonts w:ascii="Times New Roman" w:hAnsi="Times New Roman"/>
          <w:sz w:val="24"/>
          <w:szCs w:val="24"/>
        </w:rPr>
      </w:pPr>
      <w:r w:rsidRPr="00F74FB4">
        <w:rPr>
          <w:rFonts w:ascii="Times New Roman" w:hAnsi="Times New Roman"/>
          <w:sz w:val="24"/>
          <w:szCs w:val="24"/>
        </w:rPr>
        <w:t>a) který bude zaměstnán na časově vymezené období za účelem zvyšování svých dovedností a kvalifikace ve zvoleném zaměstnání (stáž), avšak na dobu nejdéle 6 měsíců. Toto období může být prodlouženo, nejdéle však na dobu potřebnou pro získání odborné kvalifikace podle předpisů platných v České republice,</w:t>
      </w:r>
    </w:p>
    <w:p w14:paraId="73D7A3A8" w14:textId="77777777" w:rsidR="00EB22E5" w:rsidRPr="00F74FB4" w:rsidRDefault="00EB22E5" w:rsidP="00F74FB4">
      <w:pPr>
        <w:ind w:left="284" w:hanging="284"/>
        <w:jc w:val="both"/>
        <w:rPr>
          <w:rFonts w:ascii="Times New Roman" w:hAnsi="Times New Roman"/>
          <w:sz w:val="24"/>
          <w:szCs w:val="24"/>
        </w:rPr>
      </w:pPr>
      <w:r w:rsidRPr="00F74FB4">
        <w:rPr>
          <w:rFonts w:ascii="Times New Roman" w:hAnsi="Times New Roman"/>
          <w:sz w:val="24"/>
          <w:szCs w:val="24"/>
        </w:rPr>
        <w:t>b) do 26 let věku zaměstnávaného příležitostnými a časově omezenými pracemi v rámci výměny mezi školami nebo v rámci programů pro mládež, jichž se Česká republika účastní,</w:t>
      </w:r>
    </w:p>
    <w:p w14:paraId="32AE52ED" w14:textId="77777777" w:rsidR="00EB22E5" w:rsidRPr="00F74FB4" w:rsidRDefault="00EB22E5" w:rsidP="00F74FB4">
      <w:pPr>
        <w:ind w:left="284" w:hanging="284"/>
        <w:jc w:val="both"/>
        <w:rPr>
          <w:rFonts w:ascii="Times New Roman" w:hAnsi="Times New Roman"/>
          <w:sz w:val="24"/>
          <w:szCs w:val="24"/>
        </w:rPr>
      </w:pPr>
      <w:r w:rsidRPr="00F74FB4">
        <w:rPr>
          <w:rFonts w:ascii="Times New Roman" w:hAnsi="Times New Roman"/>
          <w:sz w:val="24"/>
          <w:szCs w:val="24"/>
        </w:rPr>
        <w:t>c) o němž to stanoví vyhlášená mezinárodní smlouva, k jejíž ratifikaci dal Parlament souhlas a jíž je Česká republika vázána,</w:t>
      </w:r>
    </w:p>
    <w:p w14:paraId="64B02157" w14:textId="77777777" w:rsidR="00EB22E5" w:rsidRPr="00F74FB4" w:rsidRDefault="00EB22E5" w:rsidP="00F74FB4">
      <w:pPr>
        <w:ind w:left="284" w:hanging="284"/>
        <w:jc w:val="both"/>
        <w:rPr>
          <w:rFonts w:ascii="Times New Roman" w:hAnsi="Times New Roman"/>
          <w:sz w:val="24"/>
          <w:szCs w:val="24"/>
        </w:rPr>
      </w:pPr>
      <w:r w:rsidRPr="00F74FB4">
        <w:rPr>
          <w:rFonts w:ascii="Times New Roman" w:hAnsi="Times New Roman"/>
          <w:sz w:val="24"/>
          <w:szCs w:val="24"/>
        </w:rPr>
        <w:t>d) kterému bylo uděleno vízum za účelem strpění pobytu nebo mu za stejným účelem bylo vydáno povolení k dlouhodobému pobytu,</w:t>
      </w:r>
      <w:r w:rsidRPr="00F74FB4">
        <w:rPr>
          <w:rFonts w:ascii="Times New Roman" w:hAnsi="Times New Roman"/>
          <w:sz w:val="24"/>
          <w:szCs w:val="24"/>
          <w:vertAlign w:val="superscript"/>
        </w:rPr>
        <w:t>3)</w:t>
      </w:r>
    </w:p>
    <w:p w14:paraId="53FBFF3D" w14:textId="77777777" w:rsidR="00EB22E5" w:rsidRPr="00F74FB4" w:rsidRDefault="00EB22E5" w:rsidP="00F74FB4">
      <w:pPr>
        <w:ind w:left="284" w:hanging="284"/>
        <w:jc w:val="both"/>
        <w:rPr>
          <w:rFonts w:ascii="Times New Roman" w:hAnsi="Times New Roman"/>
          <w:sz w:val="24"/>
          <w:szCs w:val="24"/>
        </w:rPr>
      </w:pPr>
      <w:r w:rsidRPr="00F74FB4">
        <w:rPr>
          <w:rFonts w:ascii="Times New Roman" w:hAnsi="Times New Roman"/>
          <w:sz w:val="24"/>
          <w:szCs w:val="24"/>
        </w:rPr>
        <w:t>e) který je žadatelem o udělení mezinárodní ochrany nebo kterému bylo vydáno potvrzení o strpění pobytu na území České republiky</w:t>
      </w:r>
      <w:r w:rsidRPr="0052539E">
        <w:rPr>
          <w:rFonts w:ascii="Times New Roman" w:hAnsi="Times New Roman"/>
          <w:sz w:val="24"/>
          <w:szCs w:val="24"/>
          <w:vertAlign w:val="superscript"/>
        </w:rPr>
        <w:t>51)</w:t>
      </w:r>
      <w:r w:rsidRPr="00F74FB4">
        <w:rPr>
          <w:rFonts w:ascii="Times New Roman" w:hAnsi="Times New Roman"/>
          <w:sz w:val="24"/>
          <w:szCs w:val="24"/>
        </w:rPr>
        <w:t xml:space="preserve"> nejdříve však po uplynutí 6 měsíců ode dne poskytnutí údajů k podané žádosti o udělení mezinárodní ochrany.</w:t>
      </w:r>
    </w:p>
    <w:p w14:paraId="6C6CBCEC" w14:textId="5A507E27" w:rsidR="00CF5581" w:rsidRPr="00F74FB4" w:rsidRDefault="00CF5581" w:rsidP="00F74FB4">
      <w:pPr>
        <w:ind w:left="284" w:hanging="284"/>
        <w:jc w:val="center"/>
        <w:rPr>
          <w:rFonts w:ascii="Times New Roman" w:hAnsi="Times New Roman"/>
          <w:sz w:val="24"/>
          <w:szCs w:val="24"/>
        </w:rPr>
      </w:pPr>
      <w:r w:rsidRPr="00F74FB4">
        <w:rPr>
          <w:rFonts w:ascii="Times New Roman" w:hAnsi="Times New Roman"/>
          <w:sz w:val="24"/>
          <w:szCs w:val="24"/>
        </w:rPr>
        <w:t>§ 98</w:t>
      </w:r>
    </w:p>
    <w:p w14:paraId="540A2163" w14:textId="376D07E0" w:rsidR="00CF5581" w:rsidRPr="00F74FB4" w:rsidRDefault="00CF5581" w:rsidP="00F74FB4">
      <w:pPr>
        <w:spacing w:after="60"/>
        <w:ind w:left="284" w:hanging="284"/>
        <w:jc w:val="both"/>
        <w:rPr>
          <w:rFonts w:ascii="Times New Roman" w:hAnsi="Times New Roman"/>
          <w:sz w:val="24"/>
          <w:szCs w:val="24"/>
        </w:rPr>
      </w:pPr>
      <w:r w:rsidRPr="00F74FB4">
        <w:rPr>
          <w:rFonts w:ascii="Times New Roman" w:hAnsi="Times New Roman"/>
          <w:sz w:val="24"/>
          <w:szCs w:val="24"/>
        </w:rPr>
        <w:tab/>
        <w:t>Povolení k zaměstnání, zaměstnanecká karta, karta vnitropodnikově převedeného zaměstnance nebo modrá karta se podle tohoto zákona nevyžaduje k</w:t>
      </w:r>
      <w:r w:rsidR="00ED705C" w:rsidRPr="00F74FB4">
        <w:rPr>
          <w:rFonts w:ascii="Times New Roman" w:hAnsi="Times New Roman"/>
          <w:sz w:val="24"/>
          <w:szCs w:val="24"/>
        </w:rPr>
        <w:t> </w:t>
      </w:r>
      <w:r w:rsidRPr="00F74FB4">
        <w:rPr>
          <w:rFonts w:ascii="Times New Roman" w:hAnsi="Times New Roman"/>
          <w:sz w:val="24"/>
          <w:szCs w:val="24"/>
        </w:rPr>
        <w:t>zaměstnání</w:t>
      </w:r>
      <w:r w:rsidR="00ED705C" w:rsidRPr="00F74FB4">
        <w:rPr>
          <w:rFonts w:ascii="Times New Roman" w:hAnsi="Times New Roman"/>
          <w:sz w:val="24"/>
          <w:szCs w:val="24"/>
        </w:rPr>
        <w:t xml:space="preserve"> </w:t>
      </w:r>
      <w:r w:rsidR="00ED705C" w:rsidRPr="00F74FB4">
        <w:rPr>
          <w:rFonts w:ascii="Times New Roman" w:hAnsi="Times New Roman"/>
          <w:b/>
          <w:sz w:val="24"/>
          <w:szCs w:val="24"/>
        </w:rPr>
        <w:t>nebo k výkonu práce</w:t>
      </w:r>
      <w:r w:rsidRPr="00F74FB4">
        <w:rPr>
          <w:rFonts w:ascii="Times New Roman" w:hAnsi="Times New Roman"/>
          <w:sz w:val="24"/>
          <w:szCs w:val="24"/>
        </w:rPr>
        <w:t xml:space="preserve"> cizince</w:t>
      </w:r>
    </w:p>
    <w:p w14:paraId="26B8BEAC" w14:textId="77777777" w:rsidR="00CF5581" w:rsidRPr="00F74FB4" w:rsidRDefault="00CF5581" w:rsidP="00F74FB4">
      <w:pPr>
        <w:spacing w:after="60"/>
        <w:ind w:left="284" w:hanging="284"/>
        <w:jc w:val="both"/>
        <w:rPr>
          <w:rFonts w:ascii="Times New Roman" w:hAnsi="Times New Roman"/>
          <w:sz w:val="24"/>
          <w:szCs w:val="24"/>
        </w:rPr>
      </w:pPr>
      <w:r w:rsidRPr="00F74FB4">
        <w:rPr>
          <w:rFonts w:ascii="Times New Roman" w:hAnsi="Times New Roman"/>
          <w:sz w:val="24"/>
          <w:szCs w:val="24"/>
        </w:rPr>
        <w:t>a) s povoleným trvalým pobytem,</w:t>
      </w:r>
    </w:p>
    <w:p w14:paraId="3E4C1152" w14:textId="77777777" w:rsidR="00CF5581" w:rsidRPr="00F74FB4" w:rsidRDefault="00CF5581" w:rsidP="00F74FB4">
      <w:pPr>
        <w:spacing w:after="60"/>
        <w:ind w:left="284" w:hanging="284"/>
        <w:jc w:val="both"/>
        <w:rPr>
          <w:rFonts w:ascii="Times New Roman" w:hAnsi="Times New Roman"/>
          <w:sz w:val="24"/>
          <w:szCs w:val="24"/>
        </w:rPr>
      </w:pPr>
      <w:r w:rsidRPr="00F74FB4">
        <w:rPr>
          <w:rFonts w:ascii="Times New Roman" w:hAnsi="Times New Roman"/>
          <w:sz w:val="24"/>
          <w:szCs w:val="24"/>
        </w:rPr>
        <w:t>b) který je rodinným příslušníkem člena diplomatické mise, konzulárního úřadu nebo rodinným příslušníkem zaměstnance mezinárodní vládní organizace se sídlem na území České republiky,</w:t>
      </w:r>
    </w:p>
    <w:p w14:paraId="6EA82EB4" w14:textId="77777777" w:rsidR="00CF5581" w:rsidRPr="00F74FB4" w:rsidRDefault="00CF5581" w:rsidP="00F74FB4">
      <w:pPr>
        <w:spacing w:after="60"/>
        <w:ind w:left="284" w:hanging="284"/>
        <w:jc w:val="both"/>
        <w:rPr>
          <w:rFonts w:ascii="Times New Roman" w:hAnsi="Times New Roman"/>
          <w:sz w:val="24"/>
          <w:szCs w:val="24"/>
        </w:rPr>
      </w:pPr>
      <w:r w:rsidRPr="00F74FB4">
        <w:rPr>
          <w:rFonts w:ascii="Times New Roman" w:hAnsi="Times New Roman"/>
          <w:sz w:val="24"/>
          <w:szCs w:val="24"/>
        </w:rPr>
        <w:t>c) kterému byl udělen azyl nebo doplňková ochrana,</w:t>
      </w:r>
      <w:r w:rsidRPr="00B24CAD">
        <w:rPr>
          <w:rFonts w:ascii="Times New Roman" w:hAnsi="Times New Roman"/>
          <w:sz w:val="24"/>
          <w:szCs w:val="24"/>
          <w:vertAlign w:val="superscript"/>
        </w:rPr>
        <w:t>51)</w:t>
      </w:r>
    </w:p>
    <w:p w14:paraId="423A3314" w14:textId="77777777" w:rsidR="00CF5581" w:rsidRPr="00F74FB4" w:rsidRDefault="00CF5581" w:rsidP="00F74FB4">
      <w:pPr>
        <w:spacing w:after="60"/>
        <w:ind w:left="284" w:hanging="284"/>
        <w:jc w:val="both"/>
        <w:rPr>
          <w:rFonts w:ascii="Times New Roman" w:hAnsi="Times New Roman"/>
          <w:sz w:val="24"/>
          <w:szCs w:val="24"/>
        </w:rPr>
      </w:pPr>
      <w:r w:rsidRPr="00F74FB4">
        <w:rPr>
          <w:rFonts w:ascii="Times New Roman" w:hAnsi="Times New Roman"/>
          <w:sz w:val="24"/>
          <w:szCs w:val="24"/>
        </w:rPr>
        <w:t>d) jehož výkon práce na území České republiky nepřesáhne 7 po sobě jdoucích kalendářních dnů nebo celkem 30 dnů v kalendářním roce a jde-li zároveň o výkonného umělce, pedagogického pracovníka, akademického pracovníka vysoké školy, vědeckého, výzkumného nebo vývojového pracovníka, který je účastníkem vědeckého setkání, žáka nebo studenta do 26 let věku, sportovce nebo osobu, která v České republice zajišťuje dodávky zboží nebo služeb nebo toto zboží dodává nebo provádí montáž na základě obchodní smlouvy, případně provádí záruční a opravářské práce,</w:t>
      </w:r>
    </w:p>
    <w:p w14:paraId="4BB87C21" w14:textId="77777777" w:rsidR="00CF5581" w:rsidRPr="00F74FB4" w:rsidRDefault="00CF5581" w:rsidP="00F74FB4">
      <w:pPr>
        <w:spacing w:after="60"/>
        <w:ind w:left="284" w:hanging="284"/>
        <w:jc w:val="both"/>
        <w:rPr>
          <w:rFonts w:ascii="Times New Roman" w:hAnsi="Times New Roman"/>
          <w:sz w:val="24"/>
          <w:szCs w:val="24"/>
        </w:rPr>
      </w:pPr>
      <w:r w:rsidRPr="00F74FB4">
        <w:rPr>
          <w:rFonts w:ascii="Times New Roman" w:hAnsi="Times New Roman"/>
          <w:sz w:val="24"/>
          <w:szCs w:val="24"/>
        </w:rPr>
        <w:t>e) o němž to stanoví vyhlášená mezinárodní smlouva, k jejíž ratifikaci dal Parlament souhlas a jíž je Česká republika vázána,</w:t>
      </w:r>
    </w:p>
    <w:p w14:paraId="42BCF412" w14:textId="77777777" w:rsidR="00CF5581" w:rsidRPr="00F74FB4" w:rsidRDefault="00CF5581" w:rsidP="00F74FB4">
      <w:pPr>
        <w:spacing w:after="60"/>
        <w:ind w:left="284" w:hanging="284"/>
        <w:jc w:val="both"/>
        <w:rPr>
          <w:rFonts w:ascii="Times New Roman" w:hAnsi="Times New Roman"/>
          <w:sz w:val="24"/>
          <w:szCs w:val="24"/>
        </w:rPr>
      </w:pPr>
      <w:r w:rsidRPr="00F74FB4">
        <w:rPr>
          <w:rFonts w:ascii="Times New Roman" w:hAnsi="Times New Roman"/>
          <w:sz w:val="24"/>
          <w:szCs w:val="24"/>
        </w:rPr>
        <w:t>f) který je členem záchranné jednotky a poskytuje pomoc na základě mezistátní dohody o vzájemné pomoci při odstraňování následků havárií a živelních pohrom, a v případech humanitární pomoci,</w:t>
      </w:r>
    </w:p>
    <w:p w14:paraId="3347B10C" w14:textId="77777777" w:rsidR="00CF5581" w:rsidRPr="00F74FB4" w:rsidRDefault="00CF5581" w:rsidP="00F74FB4">
      <w:pPr>
        <w:spacing w:after="60"/>
        <w:ind w:left="284" w:hanging="284"/>
        <w:jc w:val="both"/>
        <w:rPr>
          <w:rFonts w:ascii="Times New Roman" w:hAnsi="Times New Roman"/>
          <w:sz w:val="24"/>
          <w:szCs w:val="24"/>
        </w:rPr>
      </w:pPr>
      <w:r w:rsidRPr="00F74FB4">
        <w:rPr>
          <w:rFonts w:ascii="Times New Roman" w:hAnsi="Times New Roman"/>
          <w:sz w:val="24"/>
          <w:szCs w:val="24"/>
        </w:rPr>
        <w:t>g) zaměstnávaného v mezinárodní dopravě, pokud je k výkonu práce na území České republiky vyslán svým zahraničním zaměstnavatelem,</w:t>
      </w:r>
    </w:p>
    <w:p w14:paraId="59279E0C" w14:textId="77777777" w:rsidR="00CF5581" w:rsidRPr="00F74FB4" w:rsidRDefault="00CF5581" w:rsidP="00F74FB4">
      <w:pPr>
        <w:spacing w:after="60"/>
        <w:ind w:left="284" w:hanging="284"/>
        <w:jc w:val="both"/>
        <w:rPr>
          <w:rFonts w:ascii="Times New Roman" w:hAnsi="Times New Roman"/>
          <w:sz w:val="24"/>
          <w:szCs w:val="24"/>
        </w:rPr>
      </w:pPr>
      <w:r w:rsidRPr="00F74FB4">
        <w:rPr>
          <w:rFonts w:ascii="Times New Roman" w:hAnsi="Times New Roman"/>
          <w:sz w:val="24"/>
          <w:szCs w:val="24"/>
        </w:rPr>
        <w:t>h) akreditovaného v oblasti sdělovacích prostředků,</w:t>
      </w:r>
    </w:p>
    <w:p w14:paraId="3F5E4018" w14:textId="77777777" w:rsidR="00CF5581" w:rsidRPr="00F74FB4" w:rsidRDefault="00CF5581" w:rsidP="00F74FB4">
      <w:pPr>
        <w:spacing w:after="60"/>
        <w:ind w:left="284" w:hanging="284"/>
        <w:jc w:val="both"/>
        <w:rPr>
          <w:rFonts w:ascii="Times New Roman" w:hAnsi="Times New Roman"/>
          <w:sz w:val="24"/>
          <w:szCs w:val="24"/>
        </w:rPr>
      </w:pPr>
      <w:r w:rsidRPr="00F74FB4">
        <w:rPr>
          <w:rFonts w:ascii="Times New Roman" w:hAnsi="Times New Roman"/>
          <w:sz w:val="24"/>
          <w:szCs w:val="24"/>
        </w:rPr>
        <w:t>i) který je vojenským nebo civilním personálem ozbrojených sil vysílajícího státu podle zvláštního zákona,</w:t>
      </w:r>
      <w:r w:rsidRPr="0052539E">
        <w:rPr>
          <w:rFonts w:ascii="Times New Roman" w:hAnsi="Times New Roman"/>
          <w:sz w:val="24"/>
          <w:szCs w:val="24"/>
          <w:vertAlign w:val="superscript"/>
        </w:rPr>
        <w:t>52)</w:t>
      </w:r>
    </w:p>
    <w:p w14:paraId="76FD2CFB" w14:textId="77777777" w:rsidR="00CF5581" w:rsidRPr="00F74FB4" w:rsidRDefault="00CF5581" w:rsidP="00F74FB4">
      <w:pPr>
        <w:spacing w:after="60"/>
        <w:ind w:left="284" w:hanging="284"/>
        <w:jc w:val="both"/>
        <w:rPr>
          <w:rFonts w:ascii="Times New Roman" w:hAnsi="Times New Roman"/>
          <w:sz w:val="24"/>
          <w:szCs w:val="24"/>
        </w:rPr>
      </w:pPr>
      <w:r w:rsidRPr="00F74FB4">
        <w:rPr>
          <w:rFonts w:ascii="Times New Roman" w:hAnsi="Times New Roman"/>
          <w:sz w:val="24"/>
          <w:szCs w:val="24"/>
        </w:rPr>
        <w:t>j) který se na území České republiky soustavně připravuje na budoucí povolání (§ 5),</w:t>
      </w:r>
    </w:p>
    <w:p w14:paraId="28CE4B33" w14:textId="77777777" w:rsidR="00CF5581" w:rsidRPr="00F74FB4" w:rsidRDefault="00CF5581" w:rsidP="00F74FB4">
      <w:pPr>
        <w:spacing w:after="60"/>
        <w:ind w:left="284" w:hanging="284"/>
        <w:jc w:val="both"/>
        <w:rPr>
          <w:rFonts w:ascii="Times New Roman" w:hAnsi="Times New Roman"/>
          <w:sz w:val="24"/>
          <w:szCs w:val="24"/>
        </w:rPr>
      </w:pPr>
      <w:r w:rsidRPr="00F74FB4">
        <w:rPr>
          <w:rFonts w:ascii="Times New Roman" w:hAnsi="Times New Roman"/>
          <w:sz w:val="24"/>
          <w:szCs w:val="24"/>
        </w:rPr>
        <w:t>k) který byl vyslán na území České republiky v rámci poskytování služeb zaměstnavatelem usazeným v jiném členském státu Evropské unie,</w:t>
      </w:r>
      <w:r w:rsidRPr="0052539E">
        <w:rPr>
          <w:rFonts w:ascii="Times New Roman" w:hAnsi="Times New Roman"/>
          <w:sz w:val="24"/>
          <w:szCs w:val="24"/>
          <w:vertAlign w:val="superscript"/>
        </w:rPr>
        <w:t>18)</w:t>
      </w:r>
    </w:p>
    <w:p w14:paraId="4400E5B7" w14:textId="77777777" w:rsidR="00CF5581" w:rsidRPr="00F74FB4" w:rsidRDefault="00CF5581" w:rsidP="00F74FB4">
      <w:pPr>
        <w:spacing w:after="60"/>
        <w:ind w:left="284" w:hanging="284"/>
        <w:jc w:val="both"/>
        <w:rPr>
          <w:rFonts w:ascii="Times New Roman" w:hAnsi="Times New Roman"/>
          <w:sz w:val="24"/>
          <w:szCs w:val="24"/>
        </w:rPr>
      </w:pPr>
      <w:r w:rsidRPr="00F74FB4">
        <w:rPr>
          <w:rFonts w:ascii="Times New Roman" w:hAnsi="Times New Roman"/>
          <w:sz w:val="24"/>
          <w:szCs w:val="24"/>
        </w:rPr>
        <w:t>l) který na území České republiky pobývá na základě povolení k dlouhodobému pobytu za účelem společného soužití rodiny, jde-li o společné soužití rodiny s cizincem podle písmene a), c) nebo n) nebo s cizincem, který na území České republiky pobývá na základě platného povolení k dlouhodobému pobytu,</w:t>
      </w:r>
    </w:p>
    <w:p w14:paraId="5B733B81" w14:textId="77777777" w:rsidR="00CF5581" w:rsidRPr="00F74FB4" w:rsidRDefault="00CF5581" w:rsidP="00F74FB4">
      <w:pPr>
        <w:spacing w:after="60"/>
        <w:ind w:left="284" w:hanging="284"/>
        <w:jc w:val="both"/>
        <w:rPr>
          <w:rFonts w:ascii="Times New Roman" w:hAnsi="Times New Roman"/>
          <w:sz w:val="24"/>
          <w:szCs w:val="24"/>
        </w:rPr>
      </w:pPr>
      <w:r w:rsidRPr="00F74FB4">
        <w:rPr>
          <w:rFonts w:ascii="Times New Roman" w:hAnsi="Times New Roman"/>
          <w:sz w:val="24"/>
          <w:szCs w:val="24"/>
        </w:rPr>
        <w:t>m) který na území České republiky pobývá na základě povolení k dlouhodobému pobytu rezidenta jiného členského státu Evropské unie</w:t>
      </w:r>
      <w:r w:rsidRPr="0052539E">
        <w:rPr>
          <w:rFonts w:ascii="Times New Roman" w:hAnsi="Times New Roman"/>
          <w:sz w:val="24"/>
          <w:szCs w:val="24"/>
          <w:vertAlign w:val="superscript"/>
        </w:rPr>
        <w:t>52b)</w:t>
      </w:r>
      <w:r w:rsidRPr="00F74FB4">
        <w:rPr>
          <w:rFonts w:ascii="Times New Roman" w:hAnsi="Times New Roman"/>
          <w:sz w:val="24"/>
          <w:szCs w:val="24"/>
        </w:rPr>
        <w:t>,</w:t>
      </w:r>
    </w:p>
    <w:p w14:paraId="22BD482B" w14:textId="77777777" w:rsidR="00CF5581" w:rsidRPr="00F74FB4" w:rsidRDefault="00CF5581" w:rsidP="00F74FB4">
      <w:pPr>
        <w:spacing w:after="60"/>
        <w:ind w:left="284" w:hanging="284"/>
        <w:jc w:val="both"/>
        <w:rPr>
          <w:rFonts w:ascii="Times New Roman" w:hAnsi="Times New Roman"/>
          <w:sz w:val="24"/>
          <w:szCs w:val="24"/>
        </w:rPr>
      </w:pPr>
      <w:r w:rsidRPr="00F74FB4">
        <w:rPr>
          <w:rFonts w:ascii="Times New Roman" w:hAnsi="Times New Roman"/>
          <w:sz w:val="24"/>
          <w:szCs w:val="24"/>
        </w:rPr>
        <w:t>n) který vykonává v České republice soustavnou vzdělávací nebo vědeckou činnost jako pedagogický pracovník nebo akademický pracovník vysoké školy nebo vědecký, výzkumný nebo vývojový pracovník ve veřejné výzkumné instituci nebo jiné výzkumné organizaci podle zvláštního právního předpisu</w:t>
      </w:r>
      <w:r w:rsidRPr="0052539E">
        <w:rPr>
          <w:rFonts w:ascii="Times New Roman" w:hAnsi="Times New Roman"/>
          <w:sz w:val="24"/>
          <w:szCs w:val="24"/>
          <w:vertAlign w:val="superscript"/>
        </w:rPr>
        <w:t>52c)</w:t>
      </w:r>
      <w:r w:rsidRPr="00F74FB4">
        <w:rPr>
          <w:rFonts w:ascii="Times New Roman" w:hAnsi="Times New Roman"/>
          <w:sz w:val="24"/>
          <w:szCs w:val="24"/>
        </w:rPr>
        <w:t>,</w:t>
      </w:r>
    </w:p>
    <w:p w14:paraId="05E98284" w14:textId="77777777" w:rsidR="00CF5581" w:rsidRPr="00F74FB4" w:rsidRDefault="00CF5581" w:rsidP="00F74FB4">
      <w:pPr>
        <w:spacing w:after="60"/>
        <w:ind w:left="284" w:hanging="284"/>
        <w:jc w:val="both"/>
        <w:rPr>
          <w:rFonts w:ascii="Times New Roman" w:hAnsi="Times New Roman"/>
          <w:sz w:val="24"/>
          <w:szCs w:val="24"/>
        </w:rPr>
      </w:pPr>
      <w:r w:rsidRPr="00F74FB4">
        <w:rPr>
          <w:rFonts w:ascii="Times New Roman" w:hAnsi="Times New Roman"/>
          <w:sz w:val="24"/>
          <w:szCs w:val="24"/>
        </w:rPr>
        <w:t>o) který získal střední nebo vyšší odborné vzdělání nebo vyšší odborné vzdělání v konzervatoři podle školského zákona nebo vysokoškolské vzdělání podle zákona o vysokých školách</w:t>
      </w:r>
      <w:r w:rsidRPr="0052539E">
        <w:rPr>
          <w:rFonts w:ascii="Times New Roman" w:hAnsi="Times New Roman"/>
          <w:sz w:val="24"/>
          <w:szCs w:val="24"/>
          <w:vertAlign w:val="superscript"/>
        </w:rPr>
        <w:t>9)</w:t>
      </w:r>
      <w:r w:rsidRPr="00F74FB4">
        <w:rPr>
          <w:rFonts w:ascii="Times New Roman" w:hAnsi="Times New Roman"/>
          <w:sz w:val="24"/>
          <w:szCs w:val="24"/>
        </w:rPr>
        <w:t>,</w:t>
      </w:r>
    </w:p>
    <w:p w14:paraId="4F54D071" w14:textId="77777777" w:rsidR="00CF5581" w:rsidRPr="00F74FB4" w:rsidRDefault="00CF5581" w:rsidP="00F74FB4">
      <w:pPr>
        <w:spacing w:after="60"/>
        <w:ind w:left="284" w:hanging="284"/>
        <w:jc w:val="both"/>
        <w:rPr>
          <w:rFonts w:ascii="Times New Roman" w:hAnsi="Times New Roman"/>
          <w:sz w:val="24"/>
          <w:szCs w:val="24"/>
        </w:rPr>
      </w:pPr>
      <w:r w:rsidRPr="00F74FB4">
        <w:rPr>
          <w:rFonts w:ascii="Times New Roman" w:hAnsi="Times New Roman"/>
          <w:sz w:val="24"/>
          <w:szCs w:val="24"/>
        </w:rPr>
        <w:t>p) který na území České republiky pobývá na základě povolení k dlouhodobému pobytu za účelem ochrany na území podle zákona o pobytu cizinců na území České republiky,</w:t>
      </w:r>
    </w:p>
    <w:p w14:paraId="7AAC53E8" w14:textId="77777777" w:rsidR="00CF5581" w:rsidRPr="00F74FB4" w:rsidRDefault="00CF5581" w:rsidP="00F74FB4">
      <w:pPr>
        <w:spacing w:after="60"/>
        <w:ind w:left="284" w:hanging="284"/>
        <w:jc w:val="both"/>
        <w:rPr>
          <w:rFonts w:ascii="Times New Roman" w:hAnsi="Times New Roman"/>
          <w:sz w:val="24"/>
          <w:szCs w:val="24"/>
        </w:rPr>
      </w:pPr>
      <w:r w:rsidRPr="00F74FB4">
        <w:rPr>
          <w:rFonts w:ascii="Times New Roman" w:hAnsi="Times New Roman"/>
          <w:sz w:val="24"/>
          <w:szCs w:val="24"/>
        </w:rPr>
        <w:t>r) který je duchovním církve registrované v České republice nebo náboženské společnosti registrované v České republice,</w:t>
      </w:r>
    </w:p>
    <w:p w14:paraId="09AD0B3B" w14:textId="77777777" w:rsidR="00CF5581" w:rsidRPr="00F74FB4" w:rsidRDefault="00CF5581" w:rsidP="00F74FB4">
      <w:pPr>
        <w:spacing w:after="60"/>
        <w:ind w:left="284" w:hanging="284"/>
        <w:jc w:val="both"/>
        <w:rPr>
          <w:rFonts w:ascii="Times New Roman" w:hAnsi="Times New Roman"/>
          <w:sz w:val="24"/>
          <w:szCs w:val="24"/>
        </w:rPr>
      </w:pPr>
      <w:r w:rsidRPr="00F74FB4">
        <w:rPr>
          <w:rFonts w:ascii="Times New Roman" w:hAnsi="Times New Roman"/>
          <w:sz w:val="24"/>
          <w:szCs w:val="24"/>
        </w:rPr>
        <w:t>s) který je držitelem povolení k pobytu vnitropodnikově převedeného zaměstnance vydaného jiným členským státem Evropské unie a je vnitropodnikově převedený na území České republiky na dobu nepřesahující 90 dnů v kterémkoliv období 180 dnů, nebo</w:t>
      </w:r>
    </w:p>
    <w:p w14:paraId="31A6F666" w14:textId="77777777" w:rsidR="00CF5581" w:rsidRPr="00F74FB4" w:rsidRDefault="00CF5581" w:rsidP="00F74FB4">
      <w:pPr>
        <w:ind w:left="284" w:hanging="284"/>
        <w:jc w:val="both"/>
        <w:rPr>
          <w:rFonts w:ascii="Times New Roman" w:hAnsi="Times New Roman"/>
          <w:sz w:val="24"/>
          <w:szCs w:val="24"/>
        </w:rPr>
      </w:pPr>
      <w:r w:rsidRPr="00F74FB4">
        <w:rPr>
          <w:rFonts w:ascii="Times New Roman" w:hAnsi="Times New Roman"/>
          <w:sz w:val="24"/>
          <w:szCs w:val="24"/>
        </w:rPr>
        <w:t>t) jehož výkon práce na území České republiky je v zájmu České republiky.</w:t>
      </w:r>
    </w:p>
    <w:p w14:paraId="6D476DA2" w14:textId="77777777" w:rsidR="00CF5581" w:rsidRPr="00F74FB4" w:rsidRDefault="00CF5581" w:rsidP="00F74FB4">
      <w:pPr>
        <w:ind w:left="284" w:hanging="284"/>
        <w:jc w:val="both"/>
        <w:rPr>
          <w:rFonts w:ascii="Times New Roman" w:hAnsi="Times New Roman"/>
          <w:sz w:val="24"/>
          <w:szCs w:val="24"/>
        </w:rPr>
      </w:pPr>
      <w:r w:rsidRPr="00F74FB4">
        <w:rPr>
          <w:rFonts w:ascii="Times New Roman" w:hAnsi="Times New Roman"/>
          <w:sz w:val="24"/>
          <w:szCs w:val="24"/>
        </w:rPr>
        <w:t xml:space="preserve"> </w:t>
      </w:r>
    </w:p>
    <w:p w14:paraId="6845E419" w14:textId="77777777" w:rsidR="00CF5581" w:rsidRPr="00F74FB4" w:rsidRDefault="00CF5581" w:rsidP="00F74FB4">
      <w:pPr>
        <w:ind w:left="284" w:hanging="284"/>
        <w:jc w:val="center"/>
        <w:rPr>
          <w:rFonts w:ascii="Times New Roman" w:hAnsi="Times New Roman"/>
          <w:sz w:val="24"/>
          <w:szCs w:val="24"/>
        </w:rPr>
      </w:pPr>
      <w:r w:rsidRPr="00F74FB4">
        <w:rPr>
          <w:rFonts w:ascii="Times New Roman" w:hAnsi="Times New Roman"/>
          <w:sz w:val="24"/>
          <w:szCs w:val="24"/>
        </w:rPr>
        <w:t>§ 98a</w:t>
      </w:r>
    </w:p>
    <w:p w14:paraId="2D8D3454" w14:textId="6D08C2AB" w:rsidR="00CF5581" w:rsidRPr="00F74FB4" w:rsidRDefault="00CF5581" w:rsidP="00F74FB4">
      <w:pPr>
        <w:ind w:firstLine="567"/>
        <w:jc w:val="both"/>
        <w:rPr>
          <w:rFonts w:ascii="Times New Roman" w:hAnsi="Times New Roman"/>
          <w:sz w:val="24"/>
          <w:szCs w:val="24"/>
        </w:rPr>
      </w:pPr>
      <w:r w:rsidRPr="00F74FB4">
        <w:rPr>
          <w:rFonts w:ascii="Times New Roman" w:hAnsi="Times New Roman"/>
          <w:sz w:val="24"/>
          <w:szCs w:val="24"/>
        </w:rPr>
        <w:t xml:space="preserve"> </w:t>
      </w:r>
      <w:r w:rsidRPr="00F74FB4">
        <w:rPr>
          <w:rFonts w:ascii="Times New Roman" w:hAnsi="Times New Roman"/>
          <w:sz w:val="24"/>
          <w:szCs w:val="24"/>
        </w:rPr>
        <w:tab/>
        <w:t>Povolení k zaměstnání, zaměstnanecká karta, karta vnitropodnikově převedeného zaměstnance nebo modrá karta se podle tohoto zákona nevyžaduje i v případě, je-li cizinec vyslán na území České republiky svým zahraničním zaměstnavatelem na základě smlouvy s českou právnickou nebo fyzickou osobou, výlučně za účelem zvyšování dovedností a kvalifikace tohoto cizince potřebných k výkonu jeho práce u tohoto zahraničního zaměstnavatele mimo území České republiky. Informaci o vyslání cizince podle věty první poskytne česká právnická nebo fyzická osoba příslušné krajské pobočce Úřadu práce</w:t>
      </w:r>
      <w:r w:rsidRPr="0052539E">
        <w:rPr>
          <w:rFonts w:ascii="Times New Roman" w:hAnsi="Times New Roman"/>
          <w:sz w:val="24"/>
          <w:szCs w:val="24"/>
          <w:vertAlign w:val="superscript"/>
        </w:rPr>
        <w:t>95)</w:t>
      </w:r>
      <w:r w:rsidRPr="00F74FB4">
        <w:rPr>
          <w:rFonts w:ascii="Times New Roman" w:hAnsi="Times New Roman"/>
          <w:sz w:val="24"/>
          <w:szCs w:val="24"/>
        </w:rPr>
        <w:t>.</w:t>
      </w:r>
    </w:p>
    <w:p w14:paraId="057BB1F0" w14:textId="77777777" w:rsidR="00EB22E5" w:rsidRPr="00F74FB4" w:rsidRDefault="00EB22E5" w:rsidP="00347A95">
      <w:pPr>
        <w:keepNext/>
        <w:jc w:val="center"/>
        <w:rPr>
          <w:rFonts w:ascii="Times New Roman" w:hAnsi="Times New Roman"/>
          <w:sz w:val="24"/>
          <w:szCs w:val="24"/>
        </w:rPr>
      </w:pPr>
      <w:r w:rsidRPr="00F74FB4">
        <w:rPr>
          <w:rFonts w:ascii="Times New Roman" w:hAnsi="Times New Roman"/>
          <w:sz w:val="24"/>
          <w:szCs w:val="24"/>
        </w:rPr>
        <w:t>§ 99</w:t>
      </w:r>
    </w:p>
    <w:p w14:paraId="7565F171" w14:textId="77777777" w:rsidR="00EB22E5" w:rsidRPr="00F74FB4" w:rsidRDefault="00EB22E5" w:rsidP="00347A95">
      <w:pPr>
        <w:spacing w:after="60"/>
        <w:jc w:val="both"/>
        <w:rPr>
          <w:rFonts w:ascii="Times New Roman" w:hAnsi="Times New Roman"/>
          <w:sz w:val="24"/>
          <w:szCs w:val="24"/>
        </w:rPr>
      </w:pPr>
      <w:r w:rsidRPr="00F74FB4">
        <w:rPr>
          <w:rFonts w:ascii="Times New Roman" w:hAnsi="Times New Roman"/>
          <w:sz w:val="24"/>
          <w:szCs w:val="24"/>
        </w:rPr>
        <w:tab/>
        <w:t>Povolení k zaměstnání nelze vydat cizinci,</w:t>
      </w:r>
    </w:p>
    <w:p w14:paraId="62EC7129" w14:textId="0669D7D1" w:rsidR="00EB22E5" w:rsidRPr="00F74FB4" w:rsidRDefault="00EB22E5" w:rsidP="00347A95">
      <w:pPr>
        <w:spacing w:after="60"/>
        <w:ind w:left="284" w:hanging="284"/>
        <w:jc w:val="both"/>
        <w:rPr>
          <w:rFonts w:ascii="Times New Roman" w:hAnsi="Times New Roman"/>
          <w:sz w:val="24"/>
          <w:szCs w:val="24"/>
        </w:rPr>
      </w:pPr>
      <w:r w:rsidRPr="00F74FB4">
        <w:rPr>
          <w:rFonts w:ascii="Times New Roman" w:hAnsi="Times New Roman"/>
          <w:sz w:val="24"/>
          <w:szCs w:val="24"/>
        </w:rPr>
        <w:t xml:space="preserve">a) který v České republice požádal o udělení mezinárodní ochrany, a to po dobu 6 měsíců ode dne </w:t>
      </w:r>
      <w:r w:rsidRPr="00F74FB4">
        <w:rPr>
          <w:rFonts w:ascii="Times New Roman" w:hAnsi="Times New Roman"/>
          <w:strike/>
          <w:sz w:val="24"/>
          <w:szCs w:val="24"/>
        </w:rPr>
        <w:t>podání</w:t>
      </w:r>
      <w:r w:rsidRPr="00F74FB4">
        <w:rPr>
          <w:rFonts w:ascii="Times New Roman" w:hAnsi="Times New Roman"/>
          <w:sz w:val="24"/>
          <w:szCs w:val="24"/>
        </w:rPr>
        <w:t xml:space="preserve"> </w:t>
      </w:r>
      <w:r w:rsidR="00114751" w:rsidRPr="00F74FB4">
        <w:rPr>
          <w:rFonts w:ascii="Times New Roman" w:hAnsi="Times New Roman"/>
          <w:b/>
          <w:sz w:val="24"/>
          <w:szCs w:val="24"/>
        </w:rPr>
        <w:t>poskytnutí údajů k podané</w:t>
      </w:r>
      <w:r w:rsidR="00114751" w:rsidRPr="00F74FB4">
        <w:rPr>
          <w:rFonts w:ascii="Times New Roman" w:hAnsi="Times New Roman"/>
          <w:sz w:val="24"/>
          <w:szCs w:val="24"/>
        </w:rPr>
        <w:t xml:space="preserve"> </w:t>
      </w:r>
      <w:r w:rsidRPr="00F74FB4">
        <w:rPr>
          <w:rFonts w:ascii="Times New Roman" w:hAnsi="Times New Roman"/>
          <w:sz w:val="24"/>
          <w:szCs w:val="24"/>
        </w:rPr>
        <w:t>žádosti o udělení mezinárodní ochrany,</w:t>
      </w:r>
    </w:p>
    <w:p w14:paraId="23BE2E81" w14:textId="1ABAE96D" w:rsidR="00EB22E5" w:rsidRPr="00F74FB4" w:rsidRDefault="00EB22E5" w:rsidP="00347A95">
      <w:pPr>
        <w:spacing w:after="60"/>
        <w:ind w:left="284" w:hanging="284"/>
        <w:jc w:val="both"/>
        <w:rPr>
          <w:rFonts w:ascii="Times New Roman" w:hAnsi="Times New Roman"/>
          <w:sz w:val="24"/>
          <w:szCs w:val="24"/>
        </w:rPr>
      </w:pPr>
      <w:r w:rsidRPr="00F74FB4">
        <w:rPr>
          <w:rFonts w:ascii="Times New Roman" w:hAnsi="Times New Roman"/>
          <w:sz w:val="24"/>
          <w:szCs w:val="24"/>
        </w:rPr>
        <w:t>b) který nesplňuje některou z podmínek stanovených tímto zákonem pro vydání povolení k</w:t>
      </w:r>
      <w:r w:rsidR="00114751" w:rsidRPr="00F74FB4">
        <w:rPr>
          <w:rFonts w:ascii="Times New Roman" w:hAnsi="Times New Roman"/>
          <w:sz w:val="24"/>
          <w:szCs w:val="24"/>
        </w:rPr>
        <w:t> </w:t>
      </w:r>
      <w:r w:rsidRPr="00F74FB4">
        <w:rPr>
          <w:rFonts w:ascii="Times New Roman" w:hAnsi="Times New Roman"/>
          <w:sz w:val="24"/>
          <w:szCs w:val="24"/>
        </w:rPr>
        <w:t>zaměstnání,</w:t>
      </w:r>
    </w:p>
    <w:p w14:paraId="520AC0F6" w14:textId="77777777" w:rsidR="00EB22E5" w:rsidRPr="00F74FB4" w:rsidRDefault="00EB22E5" w:rsidP="00347A95">
      <w:pPr>
        <w:spacing w:after="60"/>
        <w:ind w:left="284" w:hanging="284"/>
        <w:jc w:val="both"/>
        <w:rPr>
          <w:rFonts w:ascii="Times New Roman" w:hAnsi="Times New Roman"/>
          <w:sz w:val="24"/>
          <w:szCs w:val="24"/>
        </w:rPr>
      </w:pPr>
      <w:r w:rsidRPr="00F74FB4">
        <w:rPr>
          <w:rFonts w:ascii="Times New Roman" w:hAnsi="Times New Roman"/>
          <w:sz w:val="24"/>
          <w:szCs w:val="24"/>
        </w:rPr>
        <w:t>c) jehož dokumenty předložené podle § 91 byly získány podvodným způsobem, padělány, pozměněny nebo v nich byly uvedeny nepravdivé údaje,</w:t>
      </w:r>
    </w:p>
    <w:p w14:paraId="01997CC1" w14:textId="77777777" w:rsidR="00EB22E5" w:rsidRPr="00F74FB4" w:rsidRDefault="00EB22E5" w:rsidP="00347A95">
      <w:pPr>
        <w:spacing w:after="60"/>
        <w:ind w:left="284" w:hanging="284"/>
        <w:jc w:val="both"/>
        <w:rPr>
          <w:rFonts w:ascii="Times New Roman" w:hAnsi="Times New Roman"/>
          <w:sz w:val="24"/>
          <w:szCs w:val="24"/>
        </w:rPr>
      </w:pPr>
      <w:r w:rsidRPr="00F74FB4">
        <w:rPr>
          <w:rFonts w:ascii="Times New Roman" w:hAnsi="Times New Roman"/>
          <w:sz w:val="24"/>
          <w:szCs w:val="24"/>
        </w:rPr>
        <w:t>d) jehož zaměstnavateli byla v období 4 měsíců předcházejících podání žádosti o vydání povolení k zaměstnání pravomocně uložena pokuta za umožnění výkonu nelegální práce,</w:t>
      </w:r>
    </w:p>
    <w:p w14:paraId="7853B45A" w14:textId="77777777" w:rsidR="00EB22E5" w:rsidRPr="00F74FB4" w:rsidRDefault="00EB22E5" w:rsidP="00347A95">
      <w:pPr>
        <w:spacing w:after="60"/>
        <w:ind w:left="284" w:hanging="284"/>
        <w:jc w:val="both"/>
        <w:rPr>
          <w:rFonts w:ascii="Times New Roman" w:hAnsi="Times New Roman"/>
          <w:sz w:val="24"/>
          <w:szCs w:val="24"/>
        </w:rPr>
      </w:pPr>
      <w:r w:rsidRPr="00F74FB4">
        <w:rPr>
          <w:rFonts w:ascii="Times New Roman" w:hAnsi="Times New Roman"/>
          <w:sz w:val="24"/>
          <w:szCs w:val="24"/>
        </w:rPr>
        <w:t>e) jehož zaměstnavateli byla v období 3 měsíců předcházejících podání žádosti o vydání povolení k zaměstnání pravomocně uložena pokuta vyšší než 50 000 Kč za porušení povinnosti vyplývající z pracovněprávních předpisů nebo za porušení povinnosti vyplývající z jiných právních předpisů, jejichž dodržování kontroluje Státní úřad inspekce práce nebo oblastní inspektorát práce, nebo</w:t>
      </w:r>
    </w:p>
    <w:p w14:paraId="53A67A71" w14:textId="3931B134" w:rsidR="00EB22E5" w:rsidRPr="00F74FB4" w:rsidRDefault="00EB22E5" w:rsidP="00F74FB4">
      <w:pPr>
        <w:ind w:left="284" w:hanging="284"/>
        <w:jc w:val="both"/>
        <w:rPr>
          <w:rFonts w:ascii="Times New Roman" w:hAnsi="Times New Roman"/>
          <w:sz w:val="24"/>
          <w:szCs w:val="24"/>
        </w:rPr>
      </w:pPr>
      <w:r w:rsidRPr="00F74FB4">
        <w:rPr>
          <w:rFonts w:ascii="Times New Roman" w:hAnsi="Times New Roman"/>
          <w:sz w:val="24"/>
          <w:szCs w:val="24"/>
        </w:rPr>
        <w:t>f) na majetek jehož zaměstnavatele byl na základě pravomocného rozhodnutí soudu prohlášen konkurs a tento konkurs doposud nebyl zrušen.</w:t>
      </w:r>
    </w:p>
    <w:p w14:paraId="58BC31EA" w14:textId="77777777" w:rsidR="00ED705C" w:rsidRPr="00F74FB4" w:rsidRDefault="00ED705C" w:rsidP="00F74FB4">
      <w:pPr>
        <w:ind w:left="284" w:hanging="284"/>
        <w:jc w:val="both"/>
        <w:rPr>
          <w:rFonts w:ascii="Times New Roman" w:hAnsi="Times New Roman"/>
          <w:sz w:val="24"/>
          <w:szCs w:val="24"/>
        </w:rPr>
      </w:pPr>
    </w:p>
    <w:p w14:paraId="46D3CF60" w14:textId="030DDFE0" w:rsidR="00ED705C" w:rsidRPr="00F74FB4" w:rsidRDefault="00ED705C" w:rsidP="00F74FB4">
      <w:pPr>
        <w:ind w:left="284" w:hanging="284"/>
        <w:jc w:val="center"/>
        <w:rPr>
          <w:rFonts w:ascii="Times New Roman" w:hAnsi="Times New Roman"/>
          <w:sz w:val="24"/>
          <w:szCs w:val="24"/>
        </w:rPr>
      </w:pPr>
      <w:r w:rsidRPr="00F74FB4">
        <w:rPr>
          <w:rFonts w:ascii="Times New Roman" w:hAnsi="Times New Roman"/>
          <w:sz w:val="24"/>
          <w:szCs w:val="24"/>
        </w:rPr>
        <w:t>****</w:t>
      </w:r>
    </w:p>
    <w:p w14:paraId="55608817" w14:textId="78ADB471" w:rsidR="00ED705C" w:rsidRPr="00F74FB4" w:rsidRDefault="00ED705C" w:rsidP="00F74FB4">
      <w:pPr>
        <w:ind w:left="284" w:hanging="284"/>
        <w:jc w:val="center"/>
        <w:rPr>
          <w:rFonts w:ascii="Times New Roman" w:hAnsi="Times New Roman"/>
          <w:sz w:val="24"/>
          <w:szCs w:val="24"/>
        </w:rPr>
      </w:pPr>
      <w:r w:rsidRPr="00F74FB4">
        <w:rPr>
          <w:rFonts w:ascii="Times New Roman" w:hAnsi="Times New Roman"/>
          <w:sz w:val="24"/>
          <w:szCs w:val="24"/>
        </w:rPr>
        <w:t>Přestupky</w:t>
      </w:r>
    </w:p>
    <w:p w14:paraId="246E8651" w14:textId="1809F8AF" w:rsidR="00ED705C" w:rsidRPr="00F74FB4" w:rsidRDefault="00ED705C" w:rsidP="00F74FB4">
      <w:pPr>
        <w:ind w:left="284" w:hanging="284"/>
        <w:jc w:val="center"/>
        <w:rPr>
          <w:rFonts w:ascii="Times New Roman" w:hAnsi="Times New Roman"/>
          <w:sz w:val="24"/>
          <w:szCs w:val="24"/>
        </w:rPr>
      </w:pPr>
      <w:r w:rsidRPr="00F74FB4">
        <w:rPr>
          <w:rFonts w:ascii="Times New Roman" w:hAnsi="Times New Roman"/>
          <w:sz w:val="24"/>
          <w:szCs w:val="24"/>
        </w:rPr>
        <w:t>§ 139</w:t>
      </w:r>
    </w:p>
    <w:p w14:paraId="51B6D7B1" w14:textId="77777777" w:rsidR="00ED705C" w:rsidRPr="00F74FB4" w:rsidRDefault="00ED705C" w:rsidP="00347A95">
      <w:pPr>
        <w:spacing w:after="120"/>
        <w:ind w:left="284" w:hanging="284"/>
        <w:jc w:val="both"/>
        <w:rPr>
          <w:rFonts w:ascii="Times New Roman" w:hAnsi="Times New Roman"/>
          <w:sz w:val="24"/>
          <w:szCs w:val="24"/>
        </w:rPr>
      </w:pPr>
      <w:r w:rsidRPr="00F74FB4">
        <w:rPr>
          <w:rFonts w:ascii="Times New Roman" w:hAnsi="Times New Roman"/>
          <w:sz w:val="24"/>
          <w:szCs w:val="24"/>
        </w:rPr>
        <w:tab/>
        <w:t>(1) Fyzická osoba se dopustí přestupku tím, že</w:t>
      </w:r>
    </w:p>
    <w:p w14:paraId="5F851EC4" w14:textId="77777777" w:rsidR="00ED705C" w:rsidRPr="00F74FB4" w:rsidRDefault="00ED705C" w:rsidP="00347A95">
      <w:pPr>
        <w:spacing w:after="120"/>
        <w:ind w:left="284" w:hanging="284"/>
        <w:jc w:val="both"/>
        <w:rPr>
          <w:rFonts w:ascii="Times New Roman" w:hAnsi="Times New Roman"/>
          <w:sz w:val="24"/>
          <w:szCs w:val="24"/>
        </w:rPr>
      </w:pPr>
      <w:r w:rsidRPr="00F74FB4">
        <w:rPr>
          <w:rFonts w:ascii="Times New Roman" w:hAnsi="Times New Roman"/>
          <w:sz w:val="24"/>
          <w:szCs w:val="24"/>
        </w:rPr>
        <w:t>a) poruší zákaz diskriminace nebo nezajistí rovné zacházení podle tohoto zákona,</w:t>
      </w:r>
    </w:p>
    <w:p w14:paraId="6799AE40" w14:textId="77777777" w:rsidR="00ED705C" w:rsidRPr="00F74FB4" w:rsidRDefault="00ED705C" w:rsidP="00347A95">
      <w:pPr>
        <w:spacing w:after="120"/>
        <w:ind w:left="284" w:hanging="284"/>
        <w:jc w:val="both"/>
        <w:rPr>
          <w:rFonts w:ascii="Times New Roman" w:hAnsi="Times New Roman"/>
          <w:sz w:val="24"/>
          <w:szCs w:val="24"/>
        </w:rPr>
      </w:pPr>
      <w:r w:rsidRPr="00F74FB4">
        <w:rPr>
          <w:rFonts w:ascii="Times New Roman" w:hAnsi="Times New Roman"/>
          <w:sz w:val="24"/>
          <w:szCs w:val="24"/>
        </w:rPr>
        <w:t>b) zprostředkuje zaměstnání bez povolení,</w:t>
      </w:r>
    </w:p>
    <w:p w14:paraId="69FF8247" w14:textId="77777777" w:rsidR="00ED705C" w:rsidRPr="00F74FB4" w:rsidRDefault="00ED705C" w:rsidP="00347A95">
      <w:pPr>
        <w:spacing w:after="120"/>
        <w:ind w:left="284" w:hanging="284"/>
        <w:jc w:val="both"/>
        <w:rPr>
          <w:rFonts w:ascii="Times New Roman" w:hAnsi="Times New Roman"/>
          <w:sz w:val="24"/>
          <w:szCs w:val="24"/>
        </w:rPr>
      </w:pPr>
      <w:r w:rsidRPr="00F74FB4">
        <w:rPr>
          <w:rFonts w:ascii="Times New Roman" w:hAnsi="Times New Roman"/>
          <w:sz w:val="24"/>
          <w:szCs w:val="24"/>
        </w:rPr>
        <w:t>c) vykonává nelegální práci,</w:t>
      </w:r>
    </w:p>
    <w:p w14:paraId="4E89DD35" w14:textId="77777777" w:rsidR="00ED705C" w:rsidRPr="00F74FB4" w:rsidRDefault="00ED705C" w:rsidP="00347A95">
      <w:pPr>
        <w:spacing w:after="120"/>
        <w:ind w:left="284" w:hanging="284"/>
        <w:jc w:val="both"/>
        <w:rPr>
          <w:rFonts w:ascii="Times New Roman" w:hAnsi="Times New Roman"/>
          <w:sz w:val="24"/>
          <w:szCs w:val="24"/>
        </w:rPr>
      </w:pPr>
      <w:r w:rsidRPr="00F74FB4">
        <w:rPr>
          <w:rFonts w:ascii="Times New Roman" w:hAnsi="Times New Roman"/>
          <w:sz w:val="24"/>
          <w:szCs w:val="24"/>
        </w:rPr>
        <w:t>d) umožní výkon nelegální práce podle § 5 písm. e) bodu 1 nebo 2,</w:t>
      </w:r>
    </w:p>
    <w:p w14:paraId="5C69F6ED" w14:textId="77777777" w:rsidR="00ED705C" w:rsidRPr="00F74FB4" w:rsidRDefault="00ED705C" w:rsidP="00347A95">
      <w:pPr>
        <w:spacing w:after="120"/>
        <w:ind w:left="284" w:hanging="284"/>
        <w:jc w:val="both"/>
        <w:rPr>
          <w:rFonts w:ascii="Times New Roman" w:hAnsi="Times New Roman"/>
          <w:sz w:val="24"/>
          <w:szCs w:val="24"/>
        </w:rPr>
      </w:pPr>
      <w:r w:rsidRPr="00F74FB4">
        <w:rPr>
          <w:rFonts w:ascii="Times New Roman" w:hAnsi="Times New Roman"/>
          <w:sz w:val="24"/>
          <w:szCs w:val="24"/>
        </w:rPr>
        <w:t>e) nesplní oznamovací povinnost podle § 87,</w:t>
      </w:r>
    </w:p>
    <w:p w14:paraId="7DD3B2AF" w14:textId="77777777" w:rsidR="00ED705C" w:rsidRPr="00F74FB4" w:rsidRDefault="00ED705C" w:rsidP="00347A95">
      <w:pPr>
        <w:spacing w:after="120"/>
        <w:ind w:left="284" w:hanging="284"/>
        <w:jc w:val="both"/>
        <w:rPr>
          <w:rFonts w:ascii="Times New Roman" w:hAnsi="Times New Roman"/>
          <w:sz w:val="24"/>
          <w:szCs w:val="24"/>
        </w:rPr>
      </w:pPr>
      <w:r w:rsidRPr="00F74FB4">
        <w:rPr>
          <w:rFonts w:ascii="Times New Roman" w:hAnsi="Times New Roman"/>
          <w:sz w:val="24"/>
          <w:szCs w:val="24"/>
        </w:rPr>
        <w:t>f) umožní výkon nelegální práce podle § 5 písm. e) bodu 3,</w:t>
      </w:r>
    </w:p>
    <w:p w14:paraId="2CBAEF7A" w14:textId="77777777" w:rsidR="00ED705C" w:rsidRPr="00F74FB4" w:rsidRDefault="00ED705C" w:rsidP="00347A95">
      <w:pPr>
        <w:spacing w:after="120"/>
        <w:ind w:left="284" w:hanging="284"/>
        <w:jc w:val="both"/>
        <w:rPr>
          <w:rFonts w:ascii="Times New Roman" w:hAnsi="Times New Roman"/>
          <w:sz w:val="24"/>
          <w:szCs w:val="24"/>
        </w:rPr>
      </w:pPr>
      <w:r w:rsidRPr="00F74FB4">
        <w:rPr>
          <w:rFonts w:ascii="Times New Roman" w:hAnsi="Times New Roman"/>
          <w:sz w:val="24"/>
          <w:szCs w:val="24"/>
        </w:rPr>
        <w:t>g) jako osoba, která se zdržuje na pracovišti kontrolované osoby a koná práci, neprokáže svou totožnost podle § 132,</w:t>
      </w:r>
    </w:p>
    <w:p w14:paraId="01B91058" w14:textId="77777777" w:rsidR="00ED705C" w:rsidRPr="00F74FB4" w:rsidRDefault="00ED705C" w:rsidP="00347A95">
      <w:pPr>
        <w:spacing w:after="120"/>
        <w:ind w:left="284" w:hanging="284"/>
        <w:jc w:val="both"/>
        <w:rPr>
          <w:rFonts w:ascii="Times New Roman" w:hAnsi="Times New Roman"/>
          <w:sz w:val="24"/>
          <w:szCs w:val="24"/>
        </w:rPr>
      </w:pPr>
      <w:r w:rsidRPr="00F74FB4">
        <w:rPr>
          <w:rFonts w:ascii="Times New Roman" w:hAnsi="Times New Roman"/>
          <w:sz w:val="24"/>
          <w:szCs w:val="24"/>
        </w:rPr>
        <w:t>h) nedoloží ve stanovené lhůtě ode dne nabytí právní moci rozhodnutí o povolení ke zprostředkování zaměstnání generálnímu ředitelství Úřadu práce doklad o sjednání pojištění podle § 58a odst. 2, nebo</w:t>
      </w:r>
    </w:p>
    <w:p w14:paraId="372C8464" w14:textId="4940D197" w:rsidR="00ED705C" w:rsidRPr="00F74FB4" w:rsidRDefault="00ED705C" w:rsidP="00347A95">
      <w:pPr>
        <w:spacing w:after="120"/>
        <w:ind w:left="284" w:hanging="284"/>
        <w:jc w:val="both"/>
        <w:rPr>
          <w:rFonts w:ascii="Times New Roman" w:hAnsi="Times New Roman"/>
          <w:sz w:val="24"/>
          <w:szCs w:val="24"/>
        </w:rPr>
      </w:pPr>
      <w:r w:rsidRPr="00F74FB4">
        <w:rPr>
          <w:rFonts w:ascii="Times New Roman" w:hAnsi="Times New Roman"/>
          <w:sz w:val="24"/>
          <w:szCs w:val="24"/>
        </w:rPr>
        <w:t>i) zastřeně zprostředkovává zaměstnání podle § 5 písm. g)</w:t>
      </w:r>
      <w:r w:rsidR="00F30F55" w:rsidRPr="00F74FB4">
        <w:rPr>
          <w:rFonts w:ascii="Times New Roman" w:hAnsi="Times New Roman"/>
          <w:sz w:val="24"/>
          <w:szCs w:val="24"/>
        </w:rPr>
        <w:t xml:space="preserve"> </w:t>
      </w:r>
      <w:r w:rsidR="00F30F55" w:rsidRPr="00F74FB4">
        <w:rPr>
          <w:rFonts w:ascii="Times New Roman" w:hAnsi="Times New Roman"/>
          <w:b/>
          <w:bCs/>
          <w:sz w:val="24"/>
          <w:szCs w:val="24"/>
        </w:rPr>
        <w:t>nebo výkon zastřeného zprostředkování umožní</w:t>
      </w:r>
      <w:r w:rsidRPr="00F74FB4">
        <w:rPr>
          <w:rFonts w:ascii="Times New Roman" w:hAnsi="Times New Roman"/>
          <w:sz w:val="24"/>
          <w:szCs w:val="24"/>
        </w:rPr>
        <w:t>.</w:t>
      </w:r>
    </w:p>
    <w:p w14:paraId="3EA9C455" w14:textId="77777777" w:rsidR="00ED705C" w:rsidRPr="00F74FB4" w:rsidRDefault="00ED705C" w:rsidP="00347A95">
      <w:pPr>
        <w:spacing w:after="120"/>
        <w:ind w:left="284" w:hanging="284"/>
        <w:jc w:val="both"/>
        <w:rPr>
          <w:rFonts w:ascii="Times New Roman" w:hAnsi="Times New Roman"/>
          <w:sz w:val="24"/>
          <w:szCs w:val="24"/>
        </w:rPr>
      </w:pPr>
      <w:r w:rsidRPr="00F74FB4">
        <w:rPr>
          <w:rFonts w:ascii="Times New Roman" w:hAnsi="Times New Roman"/>
          <w:sz w:val="24"/>
          <w:szCs w:val="24"/>
        </w:rPr>
        <w:tab/>
        <w:t>(2) Fyzická osoba se dále dopustí přestupku tím, že jako zaměstnavatel</w:t>
      </w:r>
    </w:p>
    <w:p w14:paraId="036395C8" w14:textId="77777777" w:rsidR="00ED705C" w:rsidRPr="00F74FB4" w:rsidRDefault="00ED705C" w:rsidP="00347A95">
      <w:pPr>
        <w:spacing w:after="120"/>
        <w:ind w:left="284" w:hanging="284"/>
        <w:jc w:val="both"/>
        <w:rPr>
          <w:rFonts w:ascii="Times New Roman" w:hAnsi="Times New Roman"/>
          <w:sz w:val="24"/>
          <w:szCs w:val="24"/>
        </w:rPr>
      </w:pPr>
      <w:r w:rsidRPr="00F74FB4">
        <w:rPr>
          <w:rFonts w:ascii="Times New Roman" w:hAnsi="Times New Roman"/>
          <w:sz w:val="24"/>
          <w:szCs w:val="24"/>
        </w:rPr>
        <w:t>a) v rozporu s § 80 nevede evidenci zaměstnávaných osob se zdravotním postižením nebo evidenci pracovních míst vyhrazených pro osoby se zdravotním postižením,</w:t>
      </w:r>
    </w:p>
    <w:p w14:paraId="265CF945" w14:textId="77777777" w:rsidR="00ED705C" w:rsidRPr="00F74FB4" w:rsidRDefault="00ED705C" w:rsidP="00347A95">
      <w:pPr>
        <w:spacing w:after="120"/>
        <w:ind w:left="284" w:hanging="284"/>
        <w:jc w:val="both"/>
        <w:rPr>
          <w:rFonts w:ascii="Times New Roman" w:hAnsi="Times New Roman"/>
          <w:sz w:val="24"/>
          <w:szCs w:val="24"/>
        </w:rPr>
      </w:pPr>
      <w:r w:rsidRPr="00F74FB4">
        <w:rPr>
          <w:rFonts w:ascii="Times New Roman" w:hAnsi="Times New Roman"/>
          <w:sz w:val="24"/>
          <w:szCs w:val="24"/>
        </w:rPr>
        <w:t>b) nesplní povinnost zaměstnat osoby se zdravotním postižením ve výši povinného podílu stanovenou v § 81,</w:t>
      </w:r>
    </w:p>
    <w:p w14:paraId="6A7CEA63" w14:textId="77777777" w:rsidR="00ED705C" w:rsidRPr="00F74FB4" w:rsidRDefault="00ED705C" w:rsidP="00347A95">
      <w:pPr>
        <w:spacing w:after="120"/>
        <w:ind w:left="284" w:hanging="284"/>
        <w:jc w:val="both"/>
        <w:rPr>
          <w:rFonts w:ascii="Times New Roman" w:hAnsi="Times New Roman"/>
          <w:sz w:val="24"/>
          <w:szCs w:val="24"/>
        </w:rPr>
      </w:pPr>
      <w:r w:rsidRPr="00F74FB4">
        <w:rPr>
          <w:rFonts w:ascii="Times New Roman" w:hAnsi="Times New Roman"/>
          <w:sz w:val="24"/>
          <w:szCs w:val="24"/>
        </w:rPr>
        <w:t>c) ve stanovené lhůtě písemně nevykáže dlužné mzdové nároky zaměstnanců pro účely zákona č. 118/2000 Sb., o ochraně zaměstnanců při platební neschopnosti zaměstnavatele a o změně dalších zákonů,</w:t>
      </w:r>
    </w:p>
    <w:p w14:paraId="7D76E192" w14:textId="77777777" w:rsidR="00ED705C" w:rsidRPr="00F74FB4" w:rsidRDefault="00ED705C" w:rsidP="00347A95">
      <w:pPr>
        <w:spacing w:after="120"/>
        <w:ind w:left="284" w:hanging="284"/>
        <w:jc w:val="both"/>
        <w:rPr>
          <w:rFonts w:ascii="Times New Roman" w:hAnsi="Times New Roman"/>
          <w:sz w:val="24"/>
          <w:szCs w:val="24"/>
        </w:rPr>
      </w:pPr>
      <w:r w:rsidRPr="00F74FB4">
        <w:rPr>
          <w:rFonts w:ascii="Times New Roman" w:hAnsi="Times New Roman"/>
          <w:sz w:val="24"/>
          <w:szCs w:val="24"/>
        </w:rPr>
        <w:t>d) nesplní oznamovací povinnost podle tohoto zákona nebo nevede evidenci v tomto zákoně stanovenou, nebo</w:t>
      </w:r>
    </w:p>
    <w:p w14:paraId="485F507F" w14:textId="77777777" w:rsidR="00ED705C" w:rsidRPr="00F74FB4" w:rsidRDefault="00ED705C" w:rsidP="00347A95">
      <w:pPr>
        <w:spacing w:after="120"/>
        <w:ind w:left="284" w:hanging="284"/>
        <w:jc w:val="both"/>
        <w:rPr>
          <w:rFonts w:ascii="Times New Roman" w:hAnsi="Times New Roman"/>
          <w:sz w:val="24"/>
          <w:szCs w:val="24"/>
        </w:rPr>
      </w:pPr>
      <w:r w:rsidRPr="00F74FB4">
        <w:rPr>
          <w:rFonts w:ascii="Times New Roman" w:hAnsi="Times New Roman"/>
          <w:sz w:val="24"/>
          <w:szCs w:val="24"/>
        </w:rPr>
        <w:t>e) nemá v místě pracoviště kopie dokladů prokazujících existenci pracovněprávního vztahu podle § 136 odst. 1 nebo 2.</w:t>
      </w:r>
    </w:p>
    <w:p w14:paraId="11FEB667" w14:textId="77777777" w:rsidR="00ED705C" w:rsidRPr="00F74FB4" w:rsidRDefault="00ED705C" w:rsidP="00347A95">
      <w:pPr>
        <w:spacing w:after="60"/>
        <w:ind w:left="284" w:hanging="284"/>
        <w:jc w:val="both"/>
        <w:rPr>
          <w:rFonts w:ascii="Times New Roman" w:hAnsi="Times New Roman"/>
          <w:sz w:val="24"/>
          <w:szCs w:val="24"/>
        </w:rPr>
      </w:pPr>
      <w:r w:rsidRPr="00F74FB4">
        <w:rPr>
          <w:rFonts w:ascii="Times New Roman" w:hAnsi="Times New Roman"/>
          <w:sz w:val="24"/>
          <w:szCs w:val="24"/>
        </w:rPr>
        <w:tab/>
        <w:t>(3) Za přestupek lze uložit pokutu do</w:t>
      </w:r>
    </w:p>
    <w:p w14:paraId="17501411" w14:textId="77777777" w:rsidR="00ED705C" w:rsidRPr="00F74FB4" w:rsidRDefault="00ED705C" w:rsidP="00347A95">
      <w:pPr>
        <w:spacing w:after="60"/>
        <w:ind w:left="284" w:hanging="284"/>
        <w:jc w:val="both"/>
        <w:rPr>
          <w:rFonts w:ascii="Times New Roman" w:hAnsi="Times New Roman"/>
          <w:sz w:val="24"/>
          <w:szCs w:val="24"/>
        </w:rPr>
      </w:pPr>
      <w:r w:rsidRPr="00F74FB4">
        <w:rPr>
          <w:rFonts w:ascii="Times New Roman" w:hAnsi="Times New Roman"/>
          <w:sz w:val="24"/>
          <w:szCs w:val="24"/>
        </w:rPr>
        <w:t>a) 1 000 000 Kč, jde-li o přestupek podle odstavce 1 písm. a) anebo podle odstavce 2 písm. a) nebo b),</w:t>
      </w:r>
    </w:p>
    <w:p w14:paraId="0D459CFB" w14:textId="77777777" w:rsidR="00ED705C" w:rsidRPr="00F74FB4" w:rsidRDefault="00ED705C" w:rsidP="00347A95">
      <w:pPr>
        <w:spacing w:after="60"/>
        <w:ind w:left="284" w:hanging="284"/>
        <w:jc w:val="both"/>
        <w:rPr>
          <w:rFonts w:ascii="Times New Roman" w:hAnsi="Times New Roman"/>
          <w:sz w:val="24"/>
          <w:szCs w:val="24"/>
        </w:rPr>
      </w:pPr>
      <w:r w:rsidRPr="00F74FB4">
        <w:rPr>
          <w:rFonts w:ascii="Times New Roman" w:hAnsi="Times New Roman"/>
          <w:sz w:val="24"/>
          <w:szCs w:val="24"/>
        </w:rPr>
        <w:t>b) 2 000 000 Kč, jde-li o přestupek podle odstavce 1 písm. b),</w:t>
      </w:r>
    </w:p>
    <w:p w14:paraId="2699C2A8" w14:textId="77777777" w:rsidR="00ED705C" w:rsidRPr="00F74FB4" w:rsidRDefault="00ED705C" w:rsidP="00347A95">
      <w:pPr>
        <w:spacing w:after="60"/>
        <w:ind w:left="284" w:hanging="284"/>
        <w:jc w:val="both"/>
        <w:rPr>
          <w:rFonts w:ascii="Times New Roman" w:hAnsi="Times New Roman"/>
          <w:sz w:val="24"/>
          <w:szCs w:val="24"/>
        </w:rPr>
      </w:pPr>
      <w:r w:rsidRPr="00F74FB4">
        <w:rPr>
          <w:rFonts w:ascii="Times New Roman" w:hAnsi="Times New Roman"/>
          <w:sz w:val="24"/>
          <w:szCs w:val="24"/>
        </w:rPr>
        <w:t>c) 100 000 Kč, jde-li o přestupek podle odstavce 1 písm. c) nebo e) anebo podle odstavce 2 písm. d),</w:t>
      </w:r>
    </w:p>
    <w:p w14:paraId="2B859754" w14:textId="77777777" w:rsidR="00ED705C" w:rsidRPr="00F74FB4" w:rsidRDefault="00ED705C" w:rsidP="00347A95">
      <w:pPr>
        <w:spacing w:after="60"/>
        <w:ind w:left="284" w:hanging="284"/>
        <w:jc w:val="both"/>
        <w:rPr>
          <w:rFonts w:ascii="Times New Roman" w:hAnsi="Times New Roman"/>
          <w:sz w:val="24"/>
          <w:szCs w:val="24"/>
        </w:rPr>
      </w:pPr>
      <w:r w:rsidRPr="00F74FB4">
        <w:rPr>
          <w:rFonts w:ascii="Times New Roman" w:hAnsi="Times New Roman"/>
          <w:sz w:val="24"/>
          <w:szCs w:val="24"/>
        </w:rPr>
        <w:t>d) 500 000 Kč, jde-li o přestupek podle odstavce 2 písm. c) nebo e),</w:t>
      </w:r>
    </w:p>
    <w:p w14:paraId="2A436E30" w14:textId="77777777" w:rsidR="00ED705C" w:rsidRPr="00F74FB4" w:rsidRDefault="00ED705C" w:rsidP="00347A95">
      <w:pPr>
        <w:spacing w:after="60"/>
        <w:ind w:left="284" w:hanging="284"/>
        <w:jc w:val="both"/>
        <w:rPr>
          <w:rFonts w:ascii="Times New Roman" w:hAnsi="Times New Roman"/>
          <w:sz w:val="24"/>
          <w:szCs w:val="24"/>
        </w:rPr>
      </w:pPr>
      <w:r w:rsidRPr="00F74FB4">
        <w:rPr>
          <w:rFonts w:ascii="Times New Roman" w:hAnsi="Times New Roman"/>
          <w:sz w:val="24"/>
          <w:szCs w:val="24"/>
        </w:rPr>
        <w:t>e) 5 000 000 Kč, jde-li o přestupek podle odstavce 1 písm. d), f) nebo i),</w:t>
      </w:r>
    </w:p>
    <w:p w14:paraId="718830B9" w14:textId="77777777" w:rsidR="00ED705C" w:rsidRPr="00F74FB4" w:rsidRDefault="00ED705C" w:rsidP="00347A95">
      <w:pPr>
        <w:spacing w:after="60"/>
        <w:ind w:left="284" w:hanging="284"/>
        <w:jc w:val="both"/>
        <w:rPr>
          <w:rFonts w:ascii="Times New Roman" w:hAnsi="Times New Roman"/>
          <w:sz w:val="24"/>
          <w:szCs w:val="24"/>
        </w:rPr>
      </w:pPr>
      <w:r w:rsidRPr="00F74FB4">
        <w:rPr>
          <w:rFonts w:ascii="Times New Roman" w:hAnsi="Times New Roman"/>
          <w:sz w:val="24"/>
          <w:szCs w:val="24"/>
        </w:rPr>
        <w:t>f) 200 000 Kč, jde-li o přestupek podle odstavce 1 písm. g),</w:t>
      </w:r>
    </w:p>
    <w:p w14:paraId="04736A9E" w14:textId="77777777" w:rsidR="00ED705C" w:rsidRPr="00F74FB4" w:rsidRDefault="00ED705C" w:rsidP="00F74FB4">
      <w:pPr>
        <w:ind w:left="284" w:hanging="284"/>
        <w:jc w:val="both"/>
        <w:rPr>
          <w:rFonts w:ascii="Times New Roman" w:hAnsi="Times New Roman"/>
          <w:sz w:val="24"/>
          <w:szCs w:val="24"/>
        </w:rPr>
      </w:pPr>
      <w:r w:rsidRPr="00F74FB4">
        <w:rPr>
          <w:rFonts w:ascii="Times New Roman" w:hAnsi="Times New Roman"/>
          <w:sz w:val="24"/>
          <w:szCs w:val="24"/>
        </w:rPr>
        <w:t>g) 20 000 Kč, jde-li o přestupek podle odstavce 1 písm. h).</w:t>
      </w:r>
    </w:p>
    <w:p w14:paraId="5ACDEE30" w14:textId="77777777" w:rsidR="00ED705C" w:rsidRPr="00F74FB4" w:rsidRDefault="00ED705C" w:rsidP="00F74FB4">
      <w:pPr>
        <w:ind w:left="284" w:hanging="284"/>
        <w:jc w:val="both"/>
        <w:rPr>
          <w:rFonts w:ascii="Times New Roman" w:hAnsi="Times New Roman"/>
          <w:sz w:val="24"/>
          <w:szCs w:val="24"/>
        </w:rPr>
      </w:pPr>
      <w:r w:rsidRPr="00F74FB4">
        <w:rPr>
          <w:rFonts w:ascii="Times New Roman" w:hAnsi="Times New Roman"/>
          <w:sz w:val="24"/>
          <w:szCs w:val="24"/>
        </w:rPr>
        <w:t xml:space="preserve"> </w:t>
      </w:r>
    </w:p>
    <w:p w14:paraId="29378985" w14:textId="2177EC23" w:rsidR="00ED705C" w:rsidRPr="00F74FB4" w:rsidRDefault="00ED705C" w:rsidP="00F74FB4">
      <w:pPr>
        <w:keepNext/>
        <w:ind w:left="284" w:hanging="284"/>
        <w:jc w:val="center"/>
        <w:rPr>
          <w:rFonts w:ascii="Times New Roman" w:hAnsi="Times New Roman"/>
          <w:sz w:val="24"/>
          <w:szCs w:val="24"/>
        </w:rPr>
      </w:pPr>
      <w:r w:rsidRPr="00F74FB4">
        <w:rPr>
          <w:rFonts w:ascii="Times New Roman" w:hAnsi="Times New Roman"/>
          <w:sz w:val="24"/>
          <w:szCs w:val="24"/>
        </w:rPr>
        <w:t xml:space="preserve">§ 140 </w:t>
      </w:r>
    </w:p>
    <w:p w14:paraId="6614F897" w14:textId="77777777" w:rsidR="00ED705C" w:rsidRPr="00F74FB4" w:rsidRDefault="00ED705C" w:rsidP="00347A95">
      <w:pPr>
        <w:spacing w:after="60"/>
        <w:ind w:left="284" w:hanging="284"/>
        <w:jc w:val="both"/>
        <w:rPr>
          <w:rFonts w:ascii="Times New Roman" w:hAnsi="Times New Roman"/>
          <w:sz w:val="24"/>
          <w:szCs w:val="24"/>
        </w:rPr>
      </w:pPr>
      <w:r w:rsidRPr="00F74FB4">
        <w:rPr>
          <w:rFonts w:ascii="Times New Roman" w:hAnsi="Times New Roman"/>
          <w:sz w:val="24"/>
          <w:szCs w:val="24"/>
        </w:rPr>
        <w:tab/>
        <w:t>(1) Právnická osoba nebo podnikající fyzická osoba se přestupku dopustí tím, že</w:t>
      </w:r>
    </w:p>
    <w:p w14:paraId="6924F540" w14:textId="77777777" w:rsidR="00ED705C" w:rsidRPr="00F74FB4" w:rsidRDefault="00ED705C" w:rsidP="00347A95">
      <w:pPr>
        <w:spacing w:after="60"/>
        <w:ind w:left="284" w:hanging="284"/>
        <w:jc w:val="both"/>
        <w:rPr>
          <w:rFonts w:ascii="Times New Roman" w:hAnsi="Times New Roman"/>
          <w:sz w:val="24"/>
          <w:szCs w:val="24"/>
        </w:rPr>
      </w:pPr>
      <w:r w:rsidRPr="00F74FB4">
        <w:rPr>
          <w:rFonts w:ascii="Times New Roman" w:hAnsi="Times New Roman"/>
          <w:sz w:val="24"/>
          <w:szCs w:val="24"/>
        </w:rPr>
        <w:t>a) poruší zákaz diskriminace nebo nezajistí rovné zacházení podle tohoto zákona,</w:t>
      </w:r>
    </w:p>
    <w:p w14:paraId="6C15E92B" w14:textId="77777777" w:rsidR="00ED705C" w:rsidRPr="00F74FB4" w:rsidRDefault="00ED705C" w:rsidP="00347A95">
      <w:pPr>
        <w:spacing w:after="60"/>
        <w:ind w:left="284" w:hanging="284"/>
        <w:jc w:val="both"/>
        <w:rPr>
          <w:rFonts w:ascii="Times New Roman" w:hAnsi="Times New Roman"/>
          <w:sz w:val="24"/>
          <w:szCs w:val="24"/>
        </w:rPr>
      </w:pPr>
      <w:r w:rsidRPr="00F74FB4">
        <w:rPr>
          <w:rFonts w:ascii="Times New Roman" w:hAnsi="Times New Roman"/>
          <w:sz w:val="24"/>
          <w:szCs w:val="24"/>
        </w:rPr>
        <w:t>b) zprostředkuje zaměstnání bez povolení nebo jiným způsobem poruší při zprostředkování zaměstnání tento zákon nebo dobré mravy,</w:t>
      </w:r>
    </w:p>
    <w:p w14:paraId="31A0B7FD" w14:textId="77777777" w:rsidR="00ED705C" w:rsidRPr="00F74FB4" w:rsidRDefault="00ED705C" w:rsidP="00347A95">
      <w:pPr>
        <w:spacing w:after="60"/>
        <w:ind w:left="284" w:hanging="284"/>
        <w:jc w:val="both"/>
        <w:rPr>
          <w:rFonts w:ascii="Times New Roman" w:hAnsi="Times New Roman"/>
          <w:sz w:val="24"/>
          <w:szCs w:val="24"/>
        </w:rPr>
      </w:pPr>
      <w:r w:rsidRPr="00F74FB4">
        <w:rPr>
          <w:rFonts w:ascii="Times New Roman" w:hAnsi="Times New Roman"/>
          <w:sz w:val="24"/>
          <w:szCs w:val="24"/>
        </w:rPr>
        <w:t>c) umožní výkon nelegální práce podle § 5 písm. e) bodu 1 nebo 2,</w:t>
      </w:r>
    </w:p>
    <w:p w14:paraId="2BE2C86B" w14:textId="77777777" w:rsidR="00ED705C" w:rsidRPr="00F74FB4" w:rsidRDefault="00ED705C" w:rsidP="00347A95">
      <w:pPr>
        <w:spacing w:after="60"/>
        <w:ind w:left="284" w:hanging="284"/>
        <w:jc w:val="both"/>
        <w:rPr>
          <w:rFonts w:ascii="Times New Roman" w:hAnsi="Times New Roman"/>
          <w:sz w:val="24"/>
          <w:szCs w:val="24"/>
        </w:rPr>
      </w:pPr>
      <w:r w:rsidRPr="00F74FB4">
        <w:rPr>
          <w:rFonts w:ascii="Times New Roman" w:hAnsi="Times New Roman"/>
          <w:sz w:val="24"/>
          <w:szCs w:val="24"/>
        </w:rPr>
        <w:t>d) nesplní oznamovací povinnost podle tohoto zákona nebo nevede evidenci v tomto zákoně stanovenou,</w:t>
      </w:r>
    </w:p>
    <w:p w14:paraId="53DBB3FC" w14:textId="77777777" w:rsidR="00ED705C" w:rsidRPr="00F74FB4" w:rsidRDefault="00ED705C" w:rsidP="00347A95">
      <w:pPr>
        <w:spacing w:after="60"/>
        <w:ind w:left="284" w:hanging="284"/>
        <w:jc w:val="both"/>
        <w:rPr>
          <w:rFonts w:ascii="Times New Roman" w:hAnsi="Times New Roman"/>
          <w:sz w:val="24"/>
          <w:szCs w:val="24"/>
        </w:rPr>
      </w:pPr>
      <w:r w:rsidRPr="00F74FB4">
        <w:rPr>
          <w:rFonts w:ascii="Times New Roman" w:hAnsi="Times New Roman"/>
          <w:sz w:val="24"/>
          <w:szCs w:val="24"/>
        </w:rPr>
        <w:t>e) umožní výkon nelegální práce podle § 5 písm. e) bodu 3,</w:t>
      </w:r>
    </w:p>
    <w:p w14:paraId="195625EA" w14:textId="77777777" w:rsidR="00ED705C" w:rsidRPr="00F74FB4" w:rsidRDefault="00ED705C" w:rsidP="00347A95">
      <w:pPr>
        <w:spacing w:after="60"/>
        <w:ind w:left="284" w:hanging="284"/>
        <w:jc w:val="both"/>
        <w:rPr>
          <w:rFonts w:ascii="Times New Roman" w:hAnsi="Times New Roman"/>
          <w:sz w:val="24"/>
          <w:szCs w:val="24"/>
        </w:rPr>
      </w:pPr>
      <w:r w:rsidRPr="00F74FB4">
        <w:rPr>
          <w:rFonts w:ascii="Times New Roman" w:hAnsi="Times New Roman"/>
          <w:sz w:val="24"/>
          <w:szCs w:val="24"/>
        </w:rPr>
        <w:t>f) nedoloží ve stanovené lhůtě ode dne nabytí právní moci rozhodnutí o povolení ke zprostředkování zaměstnání generálnímu ředitelství Úřadu práce doklad o sjednání pojištění podle § 58a odst. 2, nebo</w:t>
      </w:r>
    </w:p>
    <w:p w14:paraId="11E2EE8A" w14:textId="77777777" w:rsidR="00F30F55" w:rsidRPr="00F74FB4" w:rsidRDefault="00ED705C" w:rsidP="00F74FB4">
      <w:pPr>
        <w:ind w:left="284" w:hanging="284"/>
        <w:jc w:val="both"/>
        <w:rPr>
          <w:rFonts w:ascii="Times New Roman" w:hAnsi="Times New Roman"/>
          <w:sz w:val="24"/>
          <w:szCs w:val="24"/>
        </w:rPr>
      </w:pPr>
      <w:r w:rsidRPr="00F74FB4">
        <w:rPr>
          <w:rFonts w:ascii="Times New Roman" w:hAnsi="Times New Roman"/>
          <w:sz w:val="24"/>
          <w:szCs w:val="24"/>
        </w:rPr>
        <w:t>g) zastřeně zprostředkovává zaměstnání podle § 5 písm. g)</w:t>
      </w:r>
      <w:r w:rsidR="00F30F55" w:rsidRPr="00F74FB4">
        <w:rPr>
          <w:rFonts w:ascii="Times New Roman" w:hAnsi="Times New Roman"/>
          <w:sz w:val="24"/>
          <w:szCs w:val="24"/>
        </w:rPr>
        <w:t xml:space="preserve"> </w:t>
      </w:r>
      <w:r w:rsidR="00F30F55" w:rsidRPr="00F74FB4">
        <w:rPr>
          <w:rFonts w:ascii="Times New Roman" w:hAnsi="Times New Roman"/>
          <w:b/>
          <w:bCs/>
          <w:sz w:val="24"/>
          <w:szCs w:val="24"/>
        </w:rPr>
        <w:t>nebo výkon zastřeného zprostředkování umožní</w:t>
      </w:r>
      <w:r w:rsidR="00F30F55" w:rsidRPr="00F74FB4">
        <w:rPr>
          <w:rFonts w:ascii="Times New Roman" w:hAnsi="Times New Roman"/>
          <w:sz w:val="24"/>
          <w:szCs w:val="24"/>
        </w:rPr>
        <w:t>.</w:t>
      </w:r>
    </w:p>
    <w:p w14:paraId="0716C0F1" w14:textId="77777777" w:rsidR="00ED705C" w:rsidRPr="00F74FB4" w:rsidRDefault="00ED705C" w:rsidP="00F74FB4">
      <w:pPr>
        <w:spacing w:after="60"/>
        <w:ind w:left="284" w:hanging="284"/>
        <w:jc w:val="both"/>
        <w:rPr>
          <w:rFonts w:ascii="Times New Roman" w:hAnsi="Times New Roman"/>
          <w:sz w:val="24"/>
          <w:szCs w:val="24"/>
        </w:rPr>
      </w:pPr>
      <w:r w:rsidRPr="00F74FB4">
        <w:rPr>
          <w:rFonts w:ascii="Times New Roman" w:hAnsi="Times New Roman"/>
          <w:sz w:val="24"/>
          <w:szCs w:val="24"/>
        </w:rPr>
        <w:tab/>
        <w:t>(2) Právnická osoba nebo podnikající fyzická osoba se dále dopustí přestupku tím, že jako zaměstnavatel</w:t>
      </w:r>
    </w:p>
    <w:p w14:paraId="59A5B19B" w14:textId="77777777" w:rsidR="00ED705C" w:rsidRPr="00F74FB4" w:rsidRDefault="00ED705C" w:rsidP="00F74FB4">
      <w:pPr>
        <w:spacing w:after="60"/>
        <w:ind w:left="284" w:hanging="284"/>
        <w:jc w:val="both"/>
        <w:rPr>
          <w:rFonts w:ascii="Times New Roman" w:hAnsi="Times New Roman"/>
          <w:sz w:val="24"/>
          <w:szCs w:val="24"/>
        </w:rPr>
      </w:pPr>
      <w:r w:rsidRPr="00F74FB4">
        <w:rPr>
          <w:rFonts w:ascii="Times New Roman" w:hAnsi="Times New Roman"/>
          <w:sz w:val="24"/>
          <w:szCs w:val="24"/>
        </w:rPr>
        <w:t>a) v rozporu s § 80 nevede evidenci zaměstnávaných osob se zdravotním postižením nebo evidenci pracovních míst vyhrazených pro osoby se zdravotním postižením,</w:t>
      </w:r>
    </w:p>
    <w:p w14:paraId="1C0C90E3" w14:textId="77777777" w:rsidR="00ED705C" w:rsidRPr="00F74FB4" w:rsidRDefault="00ED705C" w:rsidP="00F74FB4">
      <w:pPr>
        <w:spacing w:after="60"/>
        <w:ind w:left="284" w:hanging="284"/>
        <w:jc w:val="both"/>
        <w:rPr>
          <w:rFonts w:ascii="Times New Roman" w:hAnsi="Times New Roman"/>
          <w:sz w:val="24"/>
          <w:szCs w:val="24"/>
        </w:rPr>
      </w:pPr>
      <w:r w:rsidRPr="00F74FB4">
        <w:rPr>
          <w:rFonts w:ascii="Times New Roman" w:hAnsi="Times New Roman"/>
          <w:sz w:val="24"/>
          <w:szCs w:val="24"/>
        </w:rPr>
        <w:t>b) nesplní povinnost zaměstnat osoby se zdravotním postižením ve výši povinného podílu stanovenou v § 81,</w:t>
      </w:r>
    </w:p>
    <w:p w14:paraId="29211BF6" w14:textId="77777777" w:rsidR="00ED705C" w:rsidRPr="00F74FB4" w:rsidRDefault="00ED705C" w:rsidP="00F74FB4">
      <w:pPr>
        <w:spacing w:after="60"/>
        <w:ind w:left="284" w:hanging="284"/>
        <w:jc w:val="both"/>
        <w:rPr>
          <w:rFonts w:ascii="Times New Roman" w:hAnsi="Times New Roman"/>
          <w:sz w:val="24"/>
          <w:szCs w:val="24"/>
        </w:rPr>
      </w:pPr>
      <w:r w:rsidRPr="00F74FB4">
        <w:rPr>
          <w:rFonts w:ascii="Times New Roman" w:hAnsi="Times New Roman"/>
          <w:sz w:val="24"/>
          <w:szCs w:val="24"/>
        </w:rPr>
        <w:t>c) ve stanovené lhůtě písemně nevykáže dlužné mzdové nároky zaměstnanců pro účely zákona č. 118/2000 Sb., o ochraně zaměstnanců při platební neschopnosti zaměstnavatele a o změně dalších zákonů, nebo</w:t>
      </w:r>
    </w:p>
    <w:p w14:paraId="3D60FAC1" w14:textId="77777777" w:rsidR="00ED705C" w:rsidRPr="00F74FB4" w:rsidRDefault="00ED705C" w:rsidP="00F74FB4">
      <w:pPr>
        <w:ind w:left="284" w:hanging="284"/>
        <w:jc w:val="both"/>
        <w:rPr>
          <w:rFonts w:ascii="Times New Roman" w:hAnsi="Times New Roman"/>
          <w:sz w:val="24"/>
          <w:szCs w:val="24"/>
        </w:rPr>
      </w:pPr>
      <w:r w:rsidRPr="00F74FB4">
        <w:rPr>
          <w:rFonts w:ascii="Times New Roman" w:hAnsi="Times New Roman"/>
          <w:sz w:val="24"/>
          <w:szCs w:val="24"/>
        </w:rPr>
        <w:t>d) nemá v místě pracoviště kopie dokladů prokazujících existenci pracovněprávního vztahu podle § 136 odst. 1 nebo 2.</w:t>
      </w:r>
    </w:p>
    <w:p w14:paraId="7D3832F7" w14:textId="77777777" w:rsidR="00ED705C" w:rsidRPr="00F74FB4" w:rsidRDefault="00ED705C" w:rsidP="00F74FB4">
      <w:pPr>
        <w:ind w:left="284" w:hanging="284"/>
        <w:jc w:val="both"/>
        <w:rPr>
          <w:rFonts w:ascii="Times New Roman" w:hAnsi="Times New Roman"/>
          <w:sz w:val="24"/>
          <w:szCs w:val="24"/>
        </w:rPr>
      </w:pPr>
      <w:r w:rsidRPr="00F74FB4">
        <w:rPr>
          <w:rFonts w:ascii="Times New Roman" w:hAnsi="Times New Roman"/>
          <w:sz w:val="24"/>
          <w:szCs w:val="24"/>
        </w:rPr>
        <w:tab/>
        <w:t>(3) Poskytovatel zdravotních služeb se dopustí přestupku tím, že neprovede vyšetření zdravotního stavu podle § 9 odst. 1 nebo je neprovede ve lhůtě stanovené v § 9 odst. 1.</w:t>
      </w:r>
    </w:p>
    <w:p w14:paraId="015BE3AB" w14:textId="77777777" w:rsidR="00ED705C" w:rsidRPr="00F74FB4" w:rsidRDefault="00ED705C" w:rsidP="00F74FB4">
      <w:pPr>
        <w:ind w:left="284" w:hanging="284"/>
        <w:jc w:val="both"/>
        <w:rPr>
          <w:rFonts w:ascii="Times New Roman" w:hAnsi="Times New Roman"/>
          <w:sz w:val="24"/>
          <w:szCs w:val="24"/>
        </w:rPr>
      </w:pPr>
      <w:r w:rsidRPr="00F74FB4">
        <w:rPr>
          <w:rFonts w:ascii="Times New Roman" w:hAnsi="Times New Roman"/>
          <w:sz w:val="24"/>
          <w:szCs w:val="24"/>
        </w:rPr>
        <w:tab/>
        <w:t>(4) Za přestupek lze uložit pokutu do</w:t>
      </w:r>
    </w:p>
    <w:p w14:paraId="6A16042C" w14:textId="77777777" w:rsidR="00ED705C" w:rsidRPr="00F74FB4" w:rsidRDefault="00ED705C" w:rsidP="00F74FB4">
      <w:pPr>
        <w:ind w:left="284" w:hanging="284"/>
        <w:jc w:val="both"/>
        <w:rPr>
          <w:rFonts w:ascii="Times New Roman" w:hAnsi="Times New Roman"/>
          <w:sz w:val="24"/>
          <w:szCs w:val="24"/>
        </w:rPr>
      </w:pPr>
      <w:r w:rsidRPr="00F74FB4">
        <w:rPr>
          <w:rFonts w:ascii="Times New Roman" w:hAnsi="Times New Roman"/>
          <w:sz w:val="24"/>
          <w:szCs w:val="24"/>
        </w:rPr>
        <w:t>a) 1 000 000 Kč, jde-li o přestupek podle odstavce 1 písm. a) anebo podle odstavce 2 písm. a) nebo b),</w:t>
      </w:r>
    </w:p>
    <w:p w14:paraId="5DEBEE0E" w14:textId="77777777" w:rsidR="00ED705C" w:rsidRPr="00F74FB4" w:rsidRDefault="00ED705C" w:rsidP="00F74FB4">
      <w:pPr>
        <w:ind w:left="284" w:hanging="284"/>
        <w:jc w:val="both"/>
        <w:rPr>
          <w:rFonts w:ascii="Times New Roman" w:hAnsi="Times New Roman"/>
          <w:sz w:val="24"/>
          <w:szCs w:val="24"/>
        </w:rPr>
      </w:pPr>
      <w:r w:rsidRPr="00F74FB4">
        <w:rPr>
          <w:rFonts w:ascii="Times New Roman" w:hAnsi="Times New Roman"/>
          <w:sz w:val="24"/>
          <w:szCs w:val="24"/>
        </w:rPr>
        <w:t>b) 2 000 000 Kč, jde-li o přestupek podle odstavce 1 písm. b),</w:t>
      </w:r>
    </w:p>
    <w:p w14:paraId="26643EEF" w14:textId="77777777" w:rsidR="00ED705C" w:rsidRPr="00F74FB4" w:rsidRDefault="00ED705C" w:rsidP="00F74FB4">
      <w:pPr>
        <w:ind w:left="284" w:hanging="284"/>
        <w:jc w:val="both"/>
        <w:rPr>
          <w:rFonts w:ascii="Times New Roman" w:hAnsi="Times New Roman"/>
          <w:sz w:val="24"/>
          <w:szCs w:val="24"/>
        </w:rPr>
      </w:pPr>
      <w:r w:rsidRPr="00F74FB4">
        <w:rPr>
          <w:rFonts w:ascii="Times New Roman" w:hAnsi="Times New Roman"/>
          <w:sz w:val="24"/>
          <w:szCs w:val="24"/>
        </w:rPr>
        <w:t>c) 500 000 Kč, jde-li o přestupek podle odstavce 2 písm. c) nebo d),</w:t>
      </w:r>
    </w:p>
    <w:p w14:paraId="1D489E68" w14:textId="77777777" w:rsidR="00ED705C" w:rsidRPr="00F74FB4" w:rsidRDefault="00ED705C" w:rsidP="00F74FB4">
      <w:pPr>
        <w:ind w:left="284" w:hanging="284"/>
        <w:jc w:val="both"/>
        <w:rPr>
          <w:rFonts w:ascii="Times New Roman" w:hAnsi="Times New Roman"/>
          <w:sz w:val="24"/>
          <w:szCs w:val="24"/>
        </w:rPr>
      </w:pPr>
      <w:r w:rsidRPr="00F74FB4">
        <w:rPr>
          <w:rFonts w:ascii="Times New Roman" w:hAnsi="Times New Roman"/>
          <w:sz w:val="24"/>
          <w:szCs w:val="24"/>
        </w:rPr>
        <w:t>d) 100 000 Kč, jde-li o přestupek podle odstavce 1 písm. d),</w:t>
      </w:r>
    </w:p>
    <w:p w14:paraId="2683AA21" w14:textId="77777777" w:rsidR="00ED705C" w:rsidRPr="00F74FB4" w:rsidRDefault="00ED705C" w:rsidP="00F74FB4">
      <w:pPr>
        <w:ind w:left="284" w:hanging="284"/>
        <w:jc w:val="both"/>
        <w:rPr>
          <w:rFonts w:ascii="Times New Roman" w:hAnsi="Times New Roman"/>
          <w:sz w:val="24"/>
          <w:szCs w:val="24"/>
        </w:rPr>
      </w:pPr>
      <w:r w:rsidRPr="00F74FB4">
        <w:rPr>
          <w:rFonts w:ascii="Times New Roman" w:hAnsi="Times New Roman"/>
          <w:sz w:val="24"/>
          <w:szCs w:val="24"/>
        </w:rPr>
        <w:t>e) 50 000 Kč, jde-li o přestupek podle odstavce 3,</w:t>
      </w:r>
    </w:p>
    <w:p w14:paraId="5A9127BE" w14:textId="77777777" w:rsidR="00ED705C" w:rsidRPr="00F74FB4" w:rsidRDefault="00ED705C" w:rsidP="00F74FB4">
      <w:pPr>
        <w:ind w:left="284" w:hanging="284"/>
        <w:jc w:val="both"/>
        <w:rPr>
          <w:rFonts w:ascii="Times New Roman" w:hAnsi="Times New Roman"/>
          <w:sz w:val="24"/>
          <w:szCs w:val="24"/>
        </w:rPr>
      </w:pPr>
      <w:r w:rsidRPr="00F74FB4">
        <w:rPr>
          <w:rFonts w:ascii="Times New Roman" w:hAnsi="Times New Roman"/>
          <w:sz w:val="24"/>
          <w:szCs w:val="24"/>
        </w:rPr>
        <w:t>f) 10 000 000 Kč, jde-li o přestupek podle odstavce 1 písm. c), e) nebo g), nejméně však ve výši 50 000 Kč,</w:t>
      </w:r>
    </w:p>
    <w:p w14:paraId="79F15B06" w14:textId="77777777" w:rsidR="00ED705C" w:rsidRPr="00F74FB4" w:rsidRDefault="00ED705C" w:rsidP="00F74FB4">
      <w:pPr>
        <w:ind w:left="284" w:hanging="284"/>
        <w:jc w:val="both"/>
        <w:rPr>
          <w:rFonts w:ascii="Times New Roman" w:hAnsi="Times New Roman"/>
          <w:sz w:val="24"/>
          <w:szCs w:val="24"/>
        </w:rPr>
      </w:pPr>
      <w:r w:rsidRPr="00F74FB4">
        <w:rPr>
          <w:rFonts w:ascii="Times New Roman" w:hAnsi="Times New Roman"/>
          <w:sz w:val="24"/>
          <w:szCs w:val="24"/>
        </w:rPr>
        <w:t>g) 20 000 Kč, jde-li o přestupek podle odstavce 1 písm. f).</w:t>
      </w:r>
    </w:p>
    <w:p w14:paraId="3B3DEA25" w14:textId="77777777" w:rsidR="00ED705C" w:rsidRPr="00F74FB4" w:rsidRDefault="00ED705C" w:rsidP="00F74FB4">
      <w:pPr>
        <w:ind w:left="284" w:hanging="284"/>
        <w:jc w:val="both"/>
        <w:rPr>
          <w:rFonts w:ascii="Times New Roman" w:hAnsi="Times New Roman"/>
          <w:sz w:val="24"/>
          <w:szCs w:val="24"/>
        </w:rPr>
      </w:pPr>
      <w:r w:rsidRPr="00F74FB4">
        <w:rPr>
          <w:rFonts w:ascii="Times New Roman" w:hAnsi="Times New Roman"/>
          <w:sz w:val="24"/>
          <w:szCs w:val="24"/>
        </w:rPr>
        <w:t xml:space="preserve"> </w:t>
      </w:r>
    </w:p>
    <w:p w14:paraId="514C55BF" w14:textId="6EA56D79" w:rsidR="00ED705C" w:rsidRPr="00F74FB4" w:rsidRDefault="00ED705C" w:rsidP="00F74FB4">
      <w:pPr>
        <w:spacing w:after="120"/>
        <w:ind w:left="284" w:hanging="284"/>
        <w:jc w:val="center"/>
        <w:rPr>
          <w:rFonts w:ascii="Times New Roman" w:hAnsi="Times New Roman"/>
          <w:sz w:val="24"/>
          <w:szCs w:val="24"/>
        </w:rPr>
      </w:pPr>
      <w:r w:rsidRPr="00F74FB4">
        <w:rPr>
          <w:rFonts w:ascii="Times New Roman" w:hAnsi="Times New Roman"/>
          <w:sz w:val="24"/>
          <w:szCs w:val="24"/>
        </w:rPr>
        <w:t>§ 141</w:t>
      </w:r>
    </w:p>
    <w:p w14:paraId="3D6D01FE" w14:textId="77777777" w:rsidR="00ED705C" w:rsidRPr="00F74FB4" w:rsidRDefault="00ED705C" w:rsidP="00F74FB4">
      <w:pPr>
        <w:ind w:firstLine="567"/>
        <w:jc w:val="both"/>
        <w:rPr>
          <w:rFonts w:ascii="Times New Roman" w:hAnsi="Times New Roman"/>
          <w:sz w:val="24"/>
          <w:szCs w:val="24"/>
        </w:rPr>
      </w:pPr>
      <w:r w:rsidRPr="00F74FB4">
        <w:rPr>
          <w:rFonts w:ascii="Times New Roman" w:hAnsi="Times New Roman"/>
          <w:sz w:val="24"/>
          <w:szCs w:val="24"/>
        </w:rPr>
        <w:tab/>
        <w:t>(1) Při určení výše pokuty za přestupek podle § 139 odst. 1 písm. f) nebo § 140 odst. 1 písm. e) se přihlédne i k výši částek, které je právnická nebo fyzická osoba povinna uhradit podle § 141b odst. 1 písm. b).</w:t>
      </w:r>
    </w:p>
    <w:p w14:paraId="6B0FFCEB" w14:textId="7B409C00" w:rsidR="00ED705C" w:rsidRPr="00F74FB4" w:rsidRDefault="00ED705C" w:rsidP="00F74FB4">
      <w:pPr>
        <w:ind w:firstLine="567"/>
        <w:jc w:val="both"/>
        <w:rPr>
          <w:rFonts w:ascii="Times New Roman" w:hAnsi="Times New Roman"/>
          <w:sz w:val="24"/>
          <w:szCs w:val="24"/>
        </w:rPr>
      </w:pPr>
      <w:r w:rsidRPr="00F74FB4">
        <w:rPr>
          <w:rFonts w:ascii="Times New Roman" w:hAnsi="Times New Roman"/>
          <w:sz w:val="24"/>
          <w:szCs w:val="24"/>
        </w:rPr>
        <w:tab/>
        <w:t>(2) Přestupky podle tohoto zákona projednávají Státní úřad inspekce práce nebo oblastní inspektoráty práce.</w:t>
      </w:r>
    </w:p>
    <w:p w14:paraId="56A2FE12" w14:textId="6D3046FB" w:rsidR="00B84060" w:rsidRPr="00F74FB4" w:rsidRDefault="00B84060" w:rsidP="00F74FB4">
      <w:pPr>
        <w:spacing w:after="0" w:line="240" w:lineRule="auto"/>
        <w:rPr>
          <w:rFonts w:ascii="Times New Roman" w:hAnsi="Times New Roman"/>
          <w:b/>
          <w:sz w:val="24"/>
          <w:szCs w:val="24"/>
        </w:rPr>
      </w:pPr>
      <w:r w:rsidRPr="00F74FB4">
        <w:rPr>
          <w:rFonts w:ascii="Times New Roman" w:hAnsi="Times New Roman"/>
          <w:b/>
          <w:sz w:val="24"/>
          <w:szCs w:val="24"/>
        </w:rPr>
        <w:br w:type="page"/>
      </w:r>
    </w:p>
    <w:p w14:paraId="4F2844EA" w14:textId="2E99196D" w:rsidR="00EB22E5" w:rsidRPr="00F74FB4" w:rsidRDefault="00EB22E5" w:rsidP="00F74FB4">
      <w:pPr>
        <w:spacing w:after="120"/>
        <w:rPr>
          <w:rFonts w:ascii="Times New Roman" w:hAnsi="Times New Roman"/>
          <w:b/>
          <w:sz w:val="24"/>
          <w:szCs w:val="24"/>
        </w:rPr>
      </w:pPr>
      <w:r w:rsidRPr="00F74FB4">
        <w:rPr>
          <w:rFonts w:ascii="Times New Roman" w:hAnsi="Times New Roman"/>
          <w:b/>
          <w:sz w:val="24"/>
          <w:szCs w:val="24"/>
        </w:rPr>
        <w:t xml:space="preserve">ČÁST </w:t>
      </w:r>
      <w:r w:rsidR="00932313" w:rsidRPr="00F74FB4">
        <w:rPr>
          <w:rFonts w:ascii="Times New Roman" w:hAnsi="Times New Roman"/>
          <w:b/>
          <w:sz w:val="24"/>
          <w:szCs w:val="24"/>
        </w:rPr>
        <w:t>OSM</w:t>
      </w:r>
      <w:r w:rsidRPr="00F74FB4">
        <w:rPr>
          <w:rFonts w:ascii="Times New Roman" w:hAnsi="Times New Roman"/>
          <w:b/>
          <w:sz w:val="24"/>
          <w:szCs w:val="24"/>
        </w:rPr>
        <w:t>Á</w:t>
      </w:r>
    </w:p>
    <w:p w14:paraId="7E1CB73C" w14:textId="3718CD57" w:rsidR="004F029F" w:rsidRPr="00F74FB4" w:rsidRDefault="004F029F" w:rsidP="00F74FB4">
      <w:pPr>
        <w:spacing w:after="0" w:line="240" w:lineRule="auto"/>
        <w:jc w:val="both"/>
        <w:rPr>
          <w:rFonts w:ascii="Times New Roman" w:hAnsi="Times New Roman"/>
          <w:b/>
          <w:sz w:val="24"/>
          <w:szCs w:val="24"/>
        </w:rPr>
      </w:pPr>
      <w:r w:rsidRPr="00F74FB4">
        <w:rPr>
          <w:rFonts w:ascii="Times New Roman" w:hAnsi="Times New Roman"/>
          <w:b/>
          <w:sz w:val="24"/>
          <w:szCs w:val="24"/>
        </w:rPr>
        <w:t xml:space="preserve">Platné znění vybraných položek přílohy k zákonu č. 634/2004 Sb., o správních poplatcích, </w:t>
      </w:r>
      <w:r w:rsidRPr="00F74FB4">
        <w:rPr>
          <w:rFonts w:ascii="Times New Roman" w:hAnsi="Times New Roman"/>
          <w:sz w:val="24"/>
          <w:szCs w:val="24"/>
        </w:rPr>
        <w:t>ve znění zákona č. 217/2005 Sb., zákona č. 228/2005 Sb., zákona č. 361/2005 Sb., zákona č</w:t>
      </w:r>
      <w:r w:rsidR="00F6000E" w:rsidRPr="00F74FB4">
        <w:rPr>
          <w:rFonts w:ascii="Times New Roman" w:hAnsi="Times New Roman"/>
          <w:sz w:val="24"/>
          <w:szCs w:val="24"/>
        </w:rPr>
        <w:t>. </w:t>
      </w:r>
      <w:r w:rsidRPr="00F74FB4">
        <w:rPr>
          <w:rFonts w:ascii="Times New Roman" w:hAnsi="Times New Roman"/>
          <w:sz w:val="24"/>
          <w:szCs w:val="24"/>
        </w:rPr>
        <w:t>444/2005 Sb., zákona č. 545/2005 Sb., zákona č. 553/2005 Sb., zákona č. 48/2006 Sb., zákona č. 56/2006 Sb., zákona č. 57/2006 Sb., zákona č. 81/2006 Sb., zákona č. 109/2006 Sb., zákona č. 112/2006 Sb., zákona č. 130/2006 Sb., zákona č. 136/2006 Sb., zákona č</w:t>
      </w:r>
      <w:r w:rsidR="00F6000E" w:rsidRPr="00F74FB4">
        <w:rPr>
          <w:rFonts w:ascii="Times New Roman" w:hAnsi="Times New Roman"/>
          <w:sz w:val="24"/>
          <w:szCs w:val="24"/>
        </w:rPr>
        <w:t>. </w:t>
      </w:r>
      <w:r w:rsidRPr="00F74FB4">
        <w:rPr>
          <w:rFonts w:ascii="Times New Roman" w:hAnsi="Times New Roman"/>
          <w:sz w:val="24"/>
          <w:szCs w:val="24"/>
        </w:rPr>
        <w:t>138/</w:t>
      </w:r>
      <w:r w:rsidR="00F6000E" w:rsidRPr="00F74FB4">
        <w:rPr>
          <w:rFonts w:ascii="Times New Roman" w:hAnsi="Times New Roman"/>
          <w:sz w:val="24"/>
          <w:szCs w:val="24"/>
        </w:rPr>
        <w:t>2006 </w:t>
      </w:r>
      <w:r w:rsidRPr="00F74FB4">
        <w:rPr>
          <w:rFonts w:ascii="Times New Roman" w:hAnsi="Times New Roman"/>
          <w:sz w:val="24"/>
          <w:szCs w:val="24"/>
        </w:rPr>
        <w:t>Sb., zákona č. 161/2006 Sb., zákona č. 179/2006 Sb., zákona č. 186/2006 Sb., zákona č. 215/2006 Sb., zákona č. 226/2006 Sb., zákona č. 227/2006 Sb., zákona č</w:t>
      </w:r>
      <w:r w:rsidR="00F6000E" w:rsidRPr="00F74FB4">
        <w:rPr>
          <w:rFonts w:ascii="Times New Roman" w:hAnsi="Times New Roman"/>
          <w:sz w:val="24"/>
          <w:szCs w:val="24"/>
        </w:rPr>
        <w:t>. </w:t>
      </w:r>
      <w:r w:rsidRPr="00F74FB4">
        <w:rPr>
          <w:rFonts w:ascii="Times New Roman" w:hAnsi="Times New Roman"/>
          <w:sz w:val="24"/>
          <w:szCs w:val="24"/>
        </w:rPr>
        <w:t>235/</w:t>
      </w:r>
      <w:r w:rsidR="00F6000E" w:rsidRPr="00F74FB4">
        <w:rPr>
          <w:rFonts w:ascii="Times New Roman" w:hAnsi="Times New Roman"/>
          <w:sz w:val="24"/>
          <w:szCs w:val="24"/>
        </w:rPr>
        <w:t>2006 </w:t>
      </w:r>
      <w:r w:rsidRPr="00F74FB4">
        <w:rPr>
          <w:rFonts w:ascii="Times New Roman" w:hAnsi="Times New Roman"/>
          <w:sz w:val="24"/>
          <w:szCs w:val="24"/>
        </w:rPr>
        <w:t>Sb., zákona č. 312/2006 Sb., zákona č. 575/2006 Sb., zákona č. 106/2007 Sb., zákona č. 261/2007 Sb., zákona č. 269/2007 Sb., zákona č. 374/2007 Sb., zákona č</w:t>
      </w:r>
      <w:r w:rsidR="00F6000E" w:rsidRPr="00F74FB4">
        <w:rPr>
          <w:rFonts w:ascii="Times New Roman" w:hAnsi="Times New Roman"/>
          <w:sz w:val="24"/>
          <w:szCs w:val="24"/>
        </w:rPr>
        <w:t>. </w:t>
      </w:r>
      <w:r w:rsidRPr="00F74FB4">
        <w:rPr>
          <w:rFonts w:ascii="Times New Roman" w:hAnsi="Times New Roman"/>
          <w:sz w:val="24"/>
          <w:szCs w:val="24"/>
        </w:rPr>
        <w:t>379/</w:t>
      </w:r>
      <w:r w:rsidR="00F6000E" w:rsidRPr="00F74FB4">
        <w:rPr>
          <w:rFonts w:ascii="Times New Roman" w:hAnsi="Times New Roman"/>
          <w:sz w:val="24"/>
          <w:szCs w:val="24"/>
        </w:rPr>
        <w:t>2007 </w:t>
      </w:r>
      <w:r w:rsidRPr="00F74FB4">
        <w:rPr>
          <w:rFonts w:ascii="Times New Roman" w:hAnsi="Times New Roman"/>
          <w:sz w:val="24"/>
          <w:szCs w:val="24"/>
        </w:rPr>
        <w:t>Sb., zákona č. 38/2008 Sb., zákona č. 130/2008 Sb., zákona č. 140/2008 Sb., zákona č. 182/2008 Sb., zákona č. 189/2008 Sb., zákona č. 230/2008 Sb., zákona č</w:t>
      </w:r>
      <w:r w:rsidR="00F6000E" w:rsidRPr="00F74FB4">
        <w:rPr>
          <w:rFonts w:ascii="Times New Roman" w:hAnsi="Times New Roman"/>
          <w:sz w:val="24"/>
          <w:szCs w:val="24"/>
        </w:rPr>
        <w:t>. </w:t>
      </w:r>
      <w:r w:rsidRPr="00F74FB4">
        <w:rPr>
          <w:rFonts w:ascii="Times New Roman" w:hAnsi="Times New Roman"/>
          <w:sz w:val="24"/>
          <w:szCs w:val="24"/>
        </w:rPr>
        <w:t>239/</w:t>
      </w:r>
      <w:r w:rsidR="00F6000E" w:rsidRPr="00F74FB4">
        <w:rPr>
          <w:rFonts w:ascii="Times New Roman" w:hAnsi="Times New Roman"/>
          <w:sz w:val="24"/>
          <w:szCs w:val="24"/>
        </w:rPr>
        <w:t>2008 </w:t>
      </w:r>
      <w:r w:rsidRPr="00F74FB4">
        <w:rPr>
          <w:rFonts w:ascii="Times New Roman" w:hAnsi="Times New Roman"/>
          <w:sz w:val="24"/>
          <w:szCs w:val="24"/>
        </w:rPr>
        <w:t>Sb., zákona č. 254/2008 Sb., zákona č. 296/2008 Sb., zákona č. 297/2008 Sb., zákona č. 301/2008 Sb., zákona č. 309/2008 Sb., zákona č. 312/2008 Sb., zákona č</w:t>
      </w:r>
      <w:r w:rsidR="00F6000E" w:rsidRPr="00F74FB4">
        <w:rPr>
          <w:rFonts w:ascii="Times New Roman" w:hAnsi="Times New Roman"/>
          <w:sz w:val="24"/>
          <w:szCs w:val="24"/>
        </w:rPr>
        <w:t>. </w:t>
      </w:r>
      <w:r w:rsidRPr="00F74FB4">
        <w:rPr>
          <w:rFonts w:ascii="Times New Roman" w:hAnsi="Times New Roman"/>
          <w:sz w:val="24"/>
          <w:szCs w:val="24"/>
        </w:rPr>
        <w:t>382/</w:t>
      </w:r>
      <w:r w:rsidR="00F6000E" w:rsidRPr="00F74FB4">
        <w:rPr>
          <w:rFonts w:ascii="Times New Roman" w:hAnsi="Times New Roman"/>
          <w:sz w:val="24"/>
          <w:szCs w:val="24"/>
        </w:rPr>
        <w:t>2008 </w:t>
      </w:r>
      <w:r w:rsidRPr="00F74FB4">
        <w:rPr>
          <w:rFonts w:ascii="Times New Roman" w:hAnsi="Times New Roman"/>
          <w:sz w:val="24"/>
          <w:szCs w:val="24"/>
        </w:rPr>
        <w:t>Sb., zákona č. 9/2009 Sb., zákona č. 141/2009 Sb., zákona č. 197/2009 Sb., zákona č. 206/2009 Sb., zákona č. 227/2009 Sb., zákona č. 281/2009 Sb., zákona č. 291/2009 Sb., zákona č. 301/2009 Sb., zákona č. 346/2009 Sb., zákona č. 420/2009 Sb., zákona č. 132/2010 Sb., zákona č. 148/2010 Sb., zákona č. 153/2010 Sb., zákona č. 160/2010 Sb., zákona č. 343/2010 Sb., zákona č. 427/2010 Sb., zákona č. 30/2011 Sb., zákona č. 105/2011 Sb., zákona č. 133/2011 Sb., zákona č. 134/2011 Sb., zákona č. 152/2011 Sb., zákona č. 188/2011 Sb., zákona č. 245/2011 Sb., zákona č. 249/2011 Sb., zákona č. 255/2011 Sb., zákona č. 262/2011 Sb., zákona č. 300/2011 Sb., zákona č. 308/2011 Sb., zákona č. 329/2011 Sb., zákona č. 344/2011 Sb., zákona č. 349/2011 Sb., zákona č. 350/2011 Sb., zákona č. 357/2011 Sb., zákona č. 375/2011 Sb., zákona č. 428/2011 Sb., zákona č. 458/2011 Sb., zákona č. 472/2011 Sb., zákona č. 19/2012 Sb., zákona č. 37/2012 Sb., zákona č. 53/2012 Sb., zákona č. 119/2012 Sb., zákona č. 169/2012 Sb., zákona č</w:t>
      </w:r>
      <w:r w:rsidR="00F6000E" w:rsidRPr="00F74FB4">
        <w:rPr>
          <w:rFonts w:ascii="Times New Roman" w:hAnsi="Times New Roman"/>
          <w:sz w:val="24"/>
          <w:szCs w:val="24"/>
        </w:rPr>
        <w:t>. </w:t>
      </w:r>
      <w:r w:rsidRPr="00F74FB4">
        <w:rPr>
          <w:rFonts w:ascii="Times New Roman" w:hAnsi="Times New Roman"/>
          <w:sz w:val="24"/>
          <w:szCs w:val="24"/>
        </w:rPr>
        <w:t>172/</w:t>
      </w:r>
      <w:r w:rsidR="00F6000E" w:rsidRPr="00F74FB4">
        <w:rPr>
          <w:rFonts w:ascii="Times New Roman" w:hAnsi="Times New Roman"/>
          <w:sz w:val="24"/>
          <w:szCs w:val="24"/>
        </w:rPr>
        <w:t>2012 </w:t>
      </w:r>
      <w:r w:rsidRPr="00F74FB4">
        <w:rPr>
          <w:rFonts w:ascii="Times New Roman" w:hAnsi="Times New Roman"/>
          <w:sz w:val="24"/>
          <w:szCs w:val="24"/>
        </w:rPr>
        <w:t>Sb., zákona č. 202/2012 Sb., zákona č. 221/2012 Sb., zákona č. 225/2012 Sb., zákona č. 274/2012 Sb., zákona č. 350/2012 Sb., zákona č. 359/2012 Sb., zákona č</w:t>
      </w:r>
      <w:r w:rsidR="00F6000E" w:rsidRPr="00F74FB4">
        <w:rPr>
          <w:rFonts w:ascii="Times New Roman" w:hAnsi="Times New Roman"/>
          <w:sz w:val="24"/>
          <w:szCs w:val="24"/>
        </w:rPr>
        <w:t>. </w:t>
      </w:r>
      <w:r w:rsidRPr="00F74FB4">
        <w:rPr>
          <w:rFonts w:ascii="Times New Roman" w:hAnsi="Times New Roman"/>
          <w:sz w:val="24"/>
          <w:szCs w:val="24"/>
        </w:rPr>
        <w:t>399/</w:t>
      </w:r>
      <w:r w:rsidR="00F6000E" w:rsidRPr="00F74FB4">
        <w:rPr>
          <w:rFonts w:ascii="Times New Roman" w:hAnsi="Times New Roman"/>
          <w:sz w:val="24"/>
          <w:szCs w:val="24"/>
        </w:rPr>
        <w:t>2012 </w:t>
      </w:r>
      <w:r w:rsidRPr="00F74FB4">
        <w:rPr>
          <w:rFonts w:ascii="Times New Roman" w:hAnsi="Times New Roman"/>
          <w:sz w:val="24"/>
          <w:szCs w:val="24"/>
        </w:rPr>
        <w:t>Sb., zákona č. 407/2012 Sb., zákona č. 428/2012 Sb., zákona č. 496/2012 Sb., zákona č. 502/2012 Sb., zákona č. 503/2012 Sb., zákona č. 50/2013 Sb., zákona č. 69/2013 Sb., zákona č. 102/2013 Sb., zákona č. 170/2013 Sb., zákona č. 185/2013 Sb., zákona č</w:t>
      </w:r>
      <w:r w:rsidR="00F6000E" w:rsidRPr="00F74FB4">
        <w:rPr>
          <w:rFonts w:ascii="Times New Roman" w:hAnsi="Times New Roman"/>
          <w:sz w:val="24"/>
          <w:szCs w:val="24"/>
        </w:rPr>
        <w:t>. </w:t>
      </w:r>
      <w:r w:rsidRPr="00F74FB4">
        <w:rPr>
          <w:rFonts w:ascii="Times New Roman" w:hAnsi="Times New Roman"/>
          <w:sz w:val="24"/>
          <w:szCs w:val="24"/>
        </w:rPr>
        <w:t>186/</w:t>
      </w:r>
      <w:r w:rsidR="00F6000E" w:rsidRPr="00F74FB4">
        <w:rPr>
          <w:rFonts w:ascii="Times New Roman" w:hAnsi="Times New Roman"/>
          <w:sz w:val="24"/>
          <w:szCs w:val="24"/>
        </w:rPr>
        <w:t>2013 </w:t>
      </w:r>
      <w:r w:rsidRPr="00F74FB4">
        <w:rPr>
          <w:rFonts w:ascii="Times New Roman" w:hAnsi="Times New Roman"/>
          <w:sz w:val="24"/>
          <w:szCs w:val="24"/>
        </w:rPr>
        <w:t>Sb., zákona č. 232/2013 Sb., zákona č. 239/2013 Sb., zákona č. 241/2013 Sb., zákona č. 257/2013 Sb., zákona č. 273/2013 Sb., zákona č. 279/2013 Sb., zákona č</w:t>
      </w:r>
      <w:r w:rsidR="00F6000E" w:rsidRPr="00F74FB4">
        <w:rPr>
          <w:rFonts w:ascii="Times New Roman" w:hAnsi="Times New Roman"/>
          <w:sz w:val="24"/>
          <w:szCs w:val="24"/>
        </w:rPr>
        <w:t>. </w:t>
      </w:r>
      <w:r w:rsidRPr="00F74FB4">
        <w:rPr>
          <w:rFonts w:ascii="Times New Roman" w:hAnsi="Times New Roman"/>
          <w:sz w:val="24"/>
          <w:szCs w:val="24"/>
        </w:rPr>
        <w:t>281/</w:t>
      </w:r>
      <w:r w:rsidR="00F6000E" w:rsidRPr="00F74FB4">
        <w:rPr>
          <w:rFonts w:ascii="Times New Roman" w:hAnsi="Times New Roman"/>
          <w:sz w:val="24"/>
          <w:szCs w:val="24"/>
        </w:rPr>
        <w:t>2013 </w:t>
      </w:r>
      <w:r w:rsidRPr="00F74FB4">
        <w:rPr>
          <w:rFonts w:ascii="Times New Roman" w:hAnsi="Times New Roman"/>
          <w:sz w:val="24"/>
          <w:szCs w:val="24"/>
        </w:rPr>
        <w:t>Sb., zákona č. 306/2013 Sb., zákona č. 313/2013 Sb., zákonného opatření Senátu č. 344/2013 Sb., zákona č. 101/2014 Sb., zákona č. 127/2014 Sb., zákona č. 187/2014 Sb., zákona č. 249/2014 Sb., zákona č. 257/2014 Sb., zákona č. 259/2014 Sb., zákona č. 264/</w:t>
      </w:r>
      <w:r w:rsidR="00F6000E" w:rsidRPr="00F74FB4">
        <w:rPr>
          <w:rFonts w:ascii="Times New Roman" w:hAnsi="Times New Roman"/>
          <w:sz w:val="24"/>
          <w:szCs w:val="24"/>
        </w:rPr>
        <w:t>2014 </w:t>
      </w:r>
      <w:r w:rsidRPr="00F74FB4">
        <w:rPr>
          <w:rFonts w:ascii="Times New Roman" w:hAnsi="Times New Roman"/>
          <w:sz w:val="24"/>
          <w:szCs w:val="24"/>
        </w:rPr>
        <w:t>Sb., zákona č. 268/2014 Sb., zákona č. 331/2014 Sb., zákona č. 81/2015 Sb., zákona č. 103/2015 Sb., zákona č. 204/2015 Sb., zákona č. 206/2015 Sb., zákona č</w:t>
      </w:r>
      <w:r w:rsidR="00F6000E" w:rsidRPr="00F74FB4">
        <w:rPr>
          <w:rFonts w:ascii="Times New Roman" w:hAnsi="Times New Roman"/>
          <w:sz w:val="24"/>
          <w:szCs w:val="24"/>
        </w:rPr>
        <w:t>. </w:t>
      </w:r>
      <w:r w:rsidRPr="00F74FB4">
        <w:rPr>
          <w:rFonts w:ascii="Times New Roman" w:hAnsi="Times New Roman"/>
          <w:sz w:val="24"/>
          <w:szCs w:val="24"/>
        </w:rPr>
        <w:t>224/</w:t>
      </w:r>
      <w:r w:rsidR="00F6000E" w:rsidRPr="00F74FB4">
        <w:rPr>
          <w:rFonts w:ascii="Times New Roman" w:hAnsi="Times New Roman"/>
          <w:sz w:val="24"/>
          <w:szCs w:val="24"/>
        </w:rPr>
        <w:t>2015 </w:t>
      </w:r>
      <w:r w:rsidRPr="00F74FB4">
        <w:rPr>
          <w:rFonts w:ascii="Times New Roman" w:hAnsi="Times New Roman"/>
          <w:sz w:val="24"/>
          <w:szCs w:val="24"/>
        </w:rPr>
        <w:t>Sb., zákona č. 268/2015 Sb., zákona č. 314/2015 Sb., zákona č. 318/2015 Sb., zákona č. 113/2016 Sb., zákona č. 126/2016 Sb., zákona č. 137/2016 Sb., zákona č</w:t>
      </w:r>
      <w:r w:rsidR="00F6000E" w:rsidRPr="00F74FB4">
        <w:rPr>
          <w:rFonts w:ascii="Times New Roman" w:hAnsi="Times New Roman"/>
          <w:sz w:val="24"/>
          <w:szCs w:val="24"/>
        </w:rPr>
        <w:t>. </w:t>
      </w:r>
      <w:r w:rsidRPr="00F74FB4">
        <w:rPr>
          <w:rFonts w:ascii="Times New Roman" w:hAnsi="Times New Roman"/>
          <w:sz w:val="24"/>
          <w:szCs w:val="24"/>
        </w:rPr>
        <w:t>148/</w:t>
      </w:r>
      <w:r w:rsidR="00F6000E" w:rsidRPr="00F74FB4">
        <w:rPr>
          <w:rFonts w:ascii="Times New Roman" w:hAnsi="Times New Roman"/>
          <w:sz w:val="24"/>
          <w:szCs w:val="24"/>
        </w:rPr>
        <w:t>2016 </w:t>
      </w:r>
      <w:r w:rsidRPr="00F74FB4">
        <w:rPr>
          <w:rFonts w:ascii="Times New Roman" w:hAnsi="Times New Roman"/>
          <w:sz w:val="24"/>
          <w:szCs w:val="24"/>
        </w:rPr>
        <w:t>Sb., zákona č. 188/2016 Sb., zákona č. 229/2016 Sb., zákona č. 243/2016 Sb., zákona č. 258/2016 Sb., zákona č. 264/2016 Sb., zákona č. 298/2016 Sb., zákona č</w:t>
      </w:r>
      <w:r w:rsidR="00F6000E" w:rsidRPr="00F74FB4">
        <w:rPr>
          <w:rFonts w:ascii="Times New Roman" w:hAnsi="Times New Roman"/>
          <w:sz w:val="24"/>
          <w:szCs w:val="24"/>
        </w:rPr>
        <w:t>. </w:t>
      </w:r>
      <w:r w:rsidRPr="00F74FB4">
        <w:rPr>
          <w:rFonts w:ascii="Times New Roman" w:hAnsi="Times New Roman"/>
          <w:sz w:val="24"/>
          <w:szCs w:val="24"/>
        </w:rPr>
        <w:t>319/</w:t>
      </w:r>
      <w:r w:rsidR="00F6000E" w:rsidRPr="00F74FB4">
        <w:rPr>
          <w:rFonts w:ascii="Times New Roman" w:hAnsi="Times New Roman"/>
          <w:sz w:val="24"/>
          <w:szCs w:val="24"/>
        </w:rPr>
        <w:t>2016 </w:t>
      </w:r>
      <w:r w:rsidRPr="00F74FB4">
        <w:rPr>
          <w:rFonts w:ascii="Times New Roman" w:hAnsi="Times New Roman"/>
          <w:sz w:val="24"/>
          <w:szCs w:val="24"/>
        </w:rPr>
        <w:t>Sb., zákona č. 324/2016 Sb., zákona č. 369/2016 Sb., zákona č. 63/2017 Sb., zákona č. 170/2017 Sb., zákona č. 194/2017 Sb., zákona č. 195/2017 Sb., zákona č</w:t>
      </w:r>
      <w:r w:rsidR="00F6000E" w:rsidRPr="00F74FB4">
        <w:rPr>
          <w:rFonts w:ascii="Times New Roman" w:hAnsi="Times New Roman"/>
          <w:sz w:val="24"/>
          <w:szCs w:val="24"/>
        </w:rPr>
        <w:t>. </w:t>
      </w:r>
      <w:r w:rsidRPr="00F74FB4">
        <w:rPr>
          <w:rFonts w:ascii="Times New Roman" w:hAnsi="Times New Roman"/>
          <w:sz w:val="24"/>
          <w:szCs w:val="24"/>
        </w:rPr>
        <w:t>199/</w:t>
      </w:r>
      <w:r w:rsidR="00F6000E" w:rsidRPr="00F74FB4">
        <w:rPr>
          <w:rFonts w:ascii="Times New Roman" w:hAnsi="Times New Roman"/>
          <w:sz w:val="24"/>
          <w:szCs w:val="24"/>
        </w:rPr>
        <w:t>2017 </w:t>
      </w:r>
      <w:r w:rsidRPr="00F74FB4">
        <w:rPr>
          <w:rFonts w:ascii="Times New Roman" w:hAnsi="Times New Roman"/>
          <w:sz w:val="24"/>
          <w:szCs w:val="24"/>
        </w:rPr>
        <w:t>Sb., zákona č. 202/2017 Sb., zákona č. 204/2017 Sb., zákona č. 206/2017 Sb., zákona č. 222/2017 Sb., zákona č. 225/2017 Sb., zákona č. 251/2017 Sb., zákona č</w:t>
      </w:r>
      <w:r w:rsidR="00F6000E" w:rsidRPr="00F74FB4">
        <w:rPr>
          <w:rFonts w:ascii="Times New Roman" w:hAnsi="Times New Roman"/>
          <w:sz w:val="24"/>
          <w:szCs w:val="24"/>
        </w:rPr>
        <w:t>. </w:t>
      </w:r>
      <w:r w:rsidRPr="00F74FB4">
        <w:rPr>
          <w:rFonts w:ascii="Times New Roman" w:hAnsi="Times New Roman"/>
          <w:sz w:val="24"/>
          <w:szCs w:val="24"/>
        </w:rPr>
        <w:t>261/</w:t>
      </w:r>
      <w:r w:rsidR="00F6000E" w:rsidRPr="00F74FB4">
        <w:rPr>
          <w:rFonts w:ascii="Times New Roman" w:hAnsi="Times New Roman"/>
          <w:sz w:val="24"/>
          <w:szCs w:val="24"/>
        </w:rPr>
        <w:t>2017 </w:t>
      </w:r>
      <w:r w:rsidRPr="00F74FB4">
        <w:rPr>
          <w:rFonts w:ascii="Times New Roman" w:hAnsi="Times New Roman"/>
          <w:sz w:val="24"/>
          <w:szCs w:val="24"/>
        </w:rPr>
        <w:t>Sb., zákona č. 289/2017 Sb., zákona č. 295/2017 Sb., zákona č. 299/2017 Sb., zákona č. 302/2017 Sb., zákona č. 304/2017 Sb., zákona č. 371/2017 Sb., zákona č</w:t>
      </w:r>
      <w:r w:rsidR="00F6000E" w:rsidRPr="00F74FB4">
        <w:rPr>
          <w:rFonts w:ascii="Times New Roman" w:hAnsi="Times New Roman"/>
          <w:sz w:val="24"/>
          <w:szCs w:val="24"/>
        </w:rPr>
        <w:t>. </w:t>
      </w:r>
      <w:r w:rsidRPr="00F74FB4">
        <w:rPr>
          <w:rFonts w:ascii="Times New Roman" w:hAnsi="Times New Roman"/>
          <w:sz w:val="24"/>
          <w:szCs w:val="24"/>
        </w:rPr>
        <w:t>90/</w:t>
      </w:r>
      <w:r w:rsidR="00F6000E" w:rsidRPr="00F74FB4">
        <w:rPr>
          <w:rFonts w:ascii="Times New Roman" w:hAnsi="Times New Roman"/>
          <w:sz w:val="24"/>
          <w:szCs w:val="24"/>
        </w:rPr>
        <w:t>2018 </w:t>
      </w:r>
      <w:r w:rsidRPr="00F74FB4">
        <w:rPr>
          <w:rFonts w:ascii="Times New Roman" w:hAnsi="Times New Roman"/>
          <w:sz w:val="24"/>
          <w:szCs w:val="24"/>
        </w:rPr>
        <w:t xml:space="preserve">Sb., </w:t>
      </w:r>
      <w:r w:rsidR="00DE0D1D" w:rsidRPr="00F74FB4">
        <w:rPr>
          <w:rFonts w:ascii="Times New Roman" w:hAnsi="Times New Roman"/>
          <w:sz w:val="24"/>
          <w:szCs w:val="24"/>
        </w:rPr>
        <w:t xml:space="preserve">zákona č. 171/2018 Sb., </w:t>
      </w:r>
      <w:r w:rsidRPr="00F74FB4">
        <w:rPr>
          <w:rFonts w:ascii="Times New Roman" w:hAnsi="Times New Roman"/>
          <w:sz w:val="24"/>
          <w:szCs w:val="24"/>
        </w:rPr>
        <w:t>zákona č. 193/2018 Sb., zákona č</w:t>
      </w:r>
      <w:r w:rsidR="00F6000E" w:rsidRPr="00F74FB4">
        <w:rPr>
          <w:rFonts w:ascii="Times New Roman" w:hAnsi="Times New Roman"/>
          <w:sz w:val="24"/>
          <w:szCs w:val="24"/>
        </w:rPr>
        <w:t>. </w:t>
      </w:r>
      <w:r w:rsidRPr="00F74FB4">
        <w:rPr>
          <w:rFonts w:ascii="Times New Roman" w:hAnsi="Times New Roman"/>
          <w:sz w:val="24"/>
          <w:szCs w:val="24"/>
        </w:rPr>
        <w:t>286/</w:t>
      </w:r>
      <w:r w:rsidR="00F6000E" w:rsidRPr="00F74FB4">
        <w:rPr>
          <w:rFonts w:ascii="Times New Roman" w:hAnsi="Times New Roman"/>
          <w:sz w:val="24"/>
          <w:szCs w:val="24"/>
        </w:rPr>
        <w:t>2018 </w:t>
      </w:r>
      <w:r w:rsidRPr="00F74FB4">
        <w:rPr>
          <w:rFonts w:ascii="Times New Roman" w:hAnsi="Times New Roman"/>
          <w:sz w:val="24"/>
          <w:szCs w:val="24"/>
        </w:rPr>
        <w:t>Sb., zákona č. 307/2018 Sb.</w:t>
      </w:r>
      <w:r w:rsidR="005E56A5" w:rsidRPr="00F74FB4">
        <w:rPr>
          <w:rFonts w:ascii="Times New Roman" w:hAnsi="Times New Roman"/>
          <w:sz w:val="24"/>
          <w:szCs w:val="24"/>
        </w:rPr>
        <w:t>,</w:t>
      </w:r>
      <w:r w:rsidRPr="00F74FB4">
        <w:rPr>
          <w:rFonts w:ascii="Times New Roman" w:hAnsi="Times New Roman"/>
          <w:sz w:val="24"/>
          <w:szCs w:val="24"/>
        </w:rPr>
        <w:t xml:space="preserve"> </w:t>
      </w:r>
      <w:r w:rsidR="00DE0D1D" w:rsidRPr="00F74FB4">
        <w:rPr>
          <w:rFonts w:ascii="Times New Roman" w:hAnsi="Times New Roman"/>
          <w:sz w:val="24"/>
          <w:szCs w:val="24"/>
        </w:rPr>
        <w:t xml:space="preserve">zákona č. 135/2019 Sb., </w:t>
      </w:r>
      <w:r w:rsidRPr="00F74FB4">
        <w:rPr>
          <w:rFonts w:ascii="Times New Roman" w:hAnsi="Times New Roman"/>
          <w:sz w:val="24"/>
          <w:szCs w:val="24"/>
        </w:rPr>
        <w:t xml:space="preserve">zákona </w:t>
      </w:r>
      <w:r w:rsidR="00195C5E" w:rsidRPr="00F74FB4">
        <w:rPr>
          <w:rFonts w:ascii="Times New Roman" w:hAnsi="Times New Roman"/>
          <w:sz w:val="24"/>
          <w:szCs w:val="24"/>
        </w:rPr>
        <w:t>176/2019 Sb.</w:t>
      </w:r>
      <w:r w:rsidR="00DE0D1D" w:rsidRPr="00F74FB4">
        <w:rPr>
          <w:rFonts w:ascii="Times New Roman" w:hAnsi="Times New Roman"/>
          <w:sz w:val="24"/>
          <w:szCs w:val="24"/>
        </w:rPr>
        <w:t>,</w:t>
      </w:r>
      <w:r w:rsidR="005E56A5" w:rsidRPr="00F74FB4">
        <w:rPr>
          <w:rFonts w:ascii="Times New Roman" w:hAnsi="Times New Roman"/>
          <w:sz w:val="24"/>
          <w:szCs w:val="24"/>
        </w:rPr>
        <w:t xml:space="preserve"> zákona č. 209/2019 Sb.</w:t>
      </w:r>
      <w:r w:rsidR="00C2310D" w:rsidRPr="00F74FB4">
        <w:rPr>
          <w:rFonts w:ascii="Times New Roman" w:hAnsi="Times New Roman"/>
          <w:sz w:val="24"/>
          <w:szCs w:val="24"/>
        </w:rPr>
        <w:t>,</w:t>
      </w:r>
      <w:r w:rsidR="00DE0D1D" w:rsidRPr="00F74FB4">
        <w:rPr>
          <w:rFonts w:ascii="Times New Roman" w:hAnsi="Times New Roman"/>
          <w:sz w:val="24"/>
          <w:szCs w:val="24"/>
        </w:rPr>
        <w:t xml:space="preserve"> zákona č. 255/2019 Sb.</w:t>
      </w:r>
      <w:r w:rsidR="005E56A5" w:rsidRPr="00F74FB4">
        <w:rPr>
          <w:rFonts w:ascii="Times New Roman" w:hAnsi="Times New Roman"/>
          <w:sz w:val="24"/>
          <w:szCs w:val="24"/>
        </w:rPr>
        <w:t>,</w:t>
      </w:r>
      <w:r w:rsidR="00C2310D" w:rsidRPr="00F74FB4">
        <w:rPr>
          <w:rFonts w:ascii="Times New Roman" w:hAnsi="Times New Roman"/>
          <w:sz w:val="24"/>
          <w:szCs w:val="24"/>
        </w:rPr>
        <w:t xml:space="preserve"> zákona č. 277/2019 Sb., zákona č. 279/2019 Sb., zákona č. 364/2019 Sb., zákona č. 368/2019 Sb., zákona č. 369/2019 Sb.</w:t>
      </w:r>
      <w:r w:rsidR="004C343A" w:rsidRPr="00F74FB4">
        <w:rPr>
          <w:rFonts w:ascii="Times New Roman" w:hAnsi="Times New Roman"/>
          <w:sz w:val="24"/>
          <w:szCs w:val="24"/>
        </w:rPr>
        <w:t>,</w:t>
      </w:r>
      <w:r w:rsidR="00C2310D" w:rsidRPr="00F74FB4">
        <w:rPr>
          <w:rFonts w:ascii="Times New Roman" w:hAnsi="Times New Roman"/>
          <w:sz w:val="24"/>
          <w:szCs w:val="24"/>
        </w:rPr>
        <w:t xml:space="preserve">  zákona č</w:t>
      </w:r>
      <w:r w:rsidR="00F6000E" w:rsidRPr="00F74FB4">
        <w:rPr>
          <w:rFonts w:ascii="Times New Roman" w:hAnsi="Times New Roman"/>
          <w:sz w:val="24"/>
          <w:szCs w:val="24"/>
        </w:rPr>
        <w:t>. </w:t>
      </w:r>
      <w:r w:rsidR="00C2310D" w:rsidRPr="00F74FB4">
        <w:rPr>
          <w:rFonts w:ascii="Times New Roman" w:hAnsi="Times New Roman"/>
          <w:sz w:val="24"/>
          <w:szCs w:val="24"/>
        </w:rPr>
        <w:t>12/</w:t>
      </w:r>
      <w:r w:rsidR="00F6000E" w:rsidRPr="00F74FB4">
        <w:rPr>
          <w:rFonts w:ascii="Times New Roman" w:hAnsi="Times New Roman"/>
          <w:sz w:val="24"/>
          <w:szCs w:val="24"/>
        </w:rPr>
        <w:t>2020 </w:t>
      </w:r>
      <w:r w:rsidR="00C2310D" w:rsidRPr="00F74FB4">
        <w:rPr>
          <w:rFonts w:ascii="Times New Roman" w:hAnsi="Times New Roman"/>
          <w:sz w:val="24"/>
          <w:szCs w:val="24"/>
        </w:rPr>
        <w:t>Sb.,</w:t>
      </w:r>
      <w:r w:rsidR="004C343A" w:rsidRPr="00F74FB4">
        <w:rPr>
          <w:rFonts w:ascii="Arial" w:hAnsi="Arial" w:cs="Arial"/>
          <w:color w:val="FF0000"/>
        </w:rPr>
        <w:t xml:space="preserve"> </w:t>
      </w:r>
      <w:r w:rsidR="004C343A" w:rsidRPr="00F74FB4">
        <w:rPr>
          <w:rFonts w:ascii="Times New Roman" w:hAnsi="Times New Roman"/>
          <w:sz w:val="24"/>
        </w:rPr>
        <w:t>zákona č. 115/2020 Sb., zákona č. 117/2020 Sb., zákona č. 119/2020 Sb.</w:t>
      </w:r>
      <w:r w:rsidR="00AF6804" w:rsidRPr="00F74FB4">
        <w:rPr>
          <w:rFonts w:ascii="Times New Roman" w:hAnsi="Times New Roman"/>
          <w:sz w:val="24"/>
        </w:rPr>
        <w:t>, zákona č. 334/2020 Sb., zákona č. 336/2020 Sb., zákona č. 337/2020 Sb.</w:t>
      </w:r>
      <w:r w:rsidR="004C343A" w:rsidRPr="00F74FB4">
        <w:rPr>
          <w:rFonts w:ascii="Times New Roman" w:hAnsi="Times New Roman"/>
          <w:sz w:val="24"/>
        </w:rPr>
        <w:t xml:space="preserve"> a zákona č. …/… Sb.,</w:t>
      </w:r>
      <w:r w:rsidR="005E56A5" w:rsidRPr="00F74FB4">
        <w:rPr>
          <w:rFonts w:ascii="Times New Roman" w:hAnsi="Times New Roman"/>
          <w:sz w:val="28"/>
          <w:szCs w:val="24"/>
        </w:rPr>
        <w:t xml:space="preserve"> </w:t>
      </w:r>
      <w:r w:rsidRPr="00F74FB4">
        <w:rPr>
          <w:rFonts w:ascii="Times New Roman" w:hAnsi="Times New Roman"/>
          <w:b/>
          <w:sz w:val="24"/>
          <w:szCs w:val="24"/>
        </w:rPr>
        <w:t>s vyznačením navrhovaných změn</w:t>
      </w:r>
    </w:p>
    <w:p w14:paraId="2EAE7D93" w14:textId="77777777" w:rsidR="004F029F" w:rsidRPr="00F74FB4" w:rsidRDefault="004F029F" w:rsidP="00F74FB4">
      <w:pPr>
        <w:widowControl w:val="0"/>
        <w:autoSpaceDE w:val="0"/>
        <w:autoSpaceDN w:val="0"/>
        <w:adjustRightInd w:val="0"/>
        <w:spacing w:after="120" w:line="240" w:lineRule="auto"/>
        <w:rPr>
          <w:rFonts w:ascii="Times New Roman" w:hAnsi="Times New Roman"/>
          <w:bCs/>
          <w:sz w:val="12"/>
          <w:szCs w:val="24"/>
        </w:rPr>
      </w:pPr>
    </w:p>
    <w:p w14:paraId="771435DC" w14:textId="25090D51" w:rsidR="004F029F" w:rsidRPr="00F74FB4" w:rsidRDefault="004F029F"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Položka 115 </w:t>
      </w:r>
    </w:p>
    <w:p w14:paraId="54FA41FF" w14:textId="512FCCD6" w:rsidR="0033162E" w:rsidRPr="00F74FB4" w:rsidRDefault="00A07981"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a) </w:t>
      </w:r>
      <w:r w:rsidR="0033162E" w:rsidRPr="00F74FB4">
        <w:rPr>
          <w:rFonts w:ascii="Times New Roman" w:hAnsi="Times New Roman"/>
          <w:bCs/>
          <w:sz w:val="24"/>
          <w:szCs w:val="24"/>
        </w:rPr>
        <w:t xml:space="preserve">Vydání   cestovního   pasu                        </w:t>
      </w:r>
      <w:r w:rsidR="005E56A5" w:rsidRPr="00F74FB4">
        <w:rPr>
          <w:rFonts w:ascii="Times New Roman" w:hAnsi="Times New Roman"/>
          <w:bCs/>
          <w:sz w:val="24"/>
          <w:szCs w:val="24"/>
        </w:rPr>
        <w:tab/>
      </w:r>
      <w:r w:rsidR="005E56A5" w:rsidRPr="00F74FB4">
        <w:rPr>
          <w:rFonts w:ascii="Times New Roman" w:hAnsi="Times New Roman"/>
          <w:bCs/>
          <w:sz w:val="24"/>
          <w:szCs w:val="24"/>
        </w:rPr>
        <w:tab/>
      </w:r>
      <w:r w:rsidRPr="00F74FB4">
        <w:rPr>
          <w:rFonts w:ascii="Times New Roman" w:hAnsi="Times New Roman"/>
          <w:bCs/>
          <w:sz w:val="24"/>
          <w:szCs w:val="24"/>
        </w:rPr>
        <w:tab/>
      </w:r>
      <w:r w:rsidR="005E56A5" w:rsidRPr="00F74FB4">
        <w:rPr>
          <w:rFonts w:ascii="Times New Roman" w:hAnsi="Times New Roman"/>
          <w:bCs/>
          <w:sz w:val="24"/>
          <w:szCs w:val="24"/>
        </w:rPr>
        <w:tab/>
        <w:t>Kč</w:t>
      </w:r>
      <w:r w:rsidR="005E56A5" w:rsidRPr="00F74FB4">
        <w:rPr>
          <w:rFonts w:ascii="Times New Roman" w:hAnsi="Times New Roman"/>
          <w:bCs/>
          <w:sz w:val="24"/>
          <w:szCs w:val="24"/>
        </w:rPr>
        <w:tab/>
        <w:t xml:space="preserve">   </w:t>
      </w:r>
      <w:r w:rsidR="0033162E" w:rsidRPr="00F74FB4">
        <w:rPr>
          <w:rFonts w:ascii="Times New Roman" w:hAnsi="Times New Roman"/>
          <w:bCs/>
          <w:sz w:val="24"/>
          <w:szCs w:val="24"/>
        </w:rPr>
        <w:t>600</w:t>
      </w:r>
    </w:p>
    <w:p w14:paraId="1FC2A5FC" w14:textId="6CCAEC54" w:rsidR="0033162E" w:rsidRPr="00F74FB4" w:rsidRDefault="0033162E"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   občanům   mladším   15   let           </w:t>
      </w:r>
      <w:r w:rsidR="005E56A5" w:rsidRPr="00F74FB4">
        <w:rPr>
          <w:rFonts w:ascii="Times New Roman" w:hAnsi="Times New Roman"/>
          <w:bCs/>
          <w:sz w:val="24"/>
          <w:szCs w:val="24"/>
        </w:rPr>
        <w:tab/>
      </w:r>
      <w:r w:rsidR="005E56A5" w:rsidRPr="00F74FB4">
        <w:rPr>
          <w:rFonts w:ascii="Times New Roman" w:hAnsi="Times New Roman"/>
          <w:bCs/>
          <w:sz w:val="24"/>
          <w:szCs w:val="24"/>
        </w:rPr>
        <w:tab/>
      </w:r>
      <w:r w:rsidR="005E56A5" w:rsidRPr="00F74FB4">
        <w:rPr>
          <w:rFonts w:ascii="Times New Roman" w:hAnsi="Times New Roman"/>
          <w:bCs/>
          <w:sz w:val="24"/>
          <w:szCs w:val="24"/>
        </w:rPr>
        <w:tab/>
      </w:r>
      <w:r w:rsidR="005E56A5" w:rsidRPr="00F74FB4">
        <w:rPr>
          <w:rFonts w:ascii="Times New Roman" w:hAnsi="Times New Roman"/>
          <w:bCs/>
          <w:sz w:val="24"/>
          <w:szCs w:val="24"/>
        </w:rPr>
        <w:tab/>
        <w:t>Kč</w:t>
      </w:r>
      <w:r w:rsidR="005E56A5" w:rsidRPr="00F74FB4">
        <w:rPr>
          <w:rFonts w:ascii="Times New Roman" w:hAnsi="Times New Roman"/>
          <w:bCs/>
          <w:sz w:val="24"/>
          <w:szCs w:val="24"/>
        </w:rPr>
        <w:tab/>
        <w:t xml:space="preserve">   </w:t>
      </w:r>
      <w:r w:rsidRPr="00F74FB4">
        <w:rPr>
          <w:rFonts w:ascii="Times New Roman" w:hAnsi="Times New Roman"/>
          <w:bCs/>
          <w:sz w:val="24"/>
          <w:szCs w:val="24"/>
        </w:rPr>
        <w:t>100</w:t>
      </w:r>
    </w:p>
    <w:p w14:paraId="3C467699" w14:textId="73C394E1" w:rsidR="0033162E" w:rsidRPr="00F74FB4" w:rsidRDefault="00A07981"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b) </w:t>
      </w:r>
      <w:r w:rsidR="006252A6" w:rsidRPr="00F74FB4">
        <w:rPr>
          <w:rFonts w:ascii="Times New Roman" w:hAnsi="Times New Roman"/>
          <w:bCs/>
          <w:sz w:val="24"/>
          <w:szCs w:val="24"/>
        </w:rPr>
        <w:t xml:space="preserve">Vydání cestovního pasu ve </w:t>
      </w:r>
      <w:r w:rsidR="0033162E" w:rsidRPr="00F74FB4">
        <w:rPr>
          <w:rFonts w:ascii="Times New Roman" w:hAnsi="Times New Roman"/>
          <w:bCs/>
          <w:sz w:val="24"/>
          <w:szCs w:val="24"/>
        </w:rPr>
        <w:t>zkrácené</w:t>
      </w:r>
      <w:r w:rsidR="006252A6" w:rsidRPr="00F74FB4">
        <w:rPr>
          <w:rFonts w:ascii="Times New Roman" w:hAnsi="Times New Roman"/>
          <w:bCs/>
          <w:sz w:val="24"/>
          <w:szCs w:val="24"/>
        </w:rPr>
        <w:t xml:space="preserve"> lhůtě do 24 hodin</w:t>
      </w:r>
    </w:p>
    <w:p w14:paraId="76409AB4" w14:textId="4EB10967" w:rsidR="0033162E" w:rsidRPr="00F74FB4" w:rsidRDefault="0033162E"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w:t>
      </w:r>
      <w:r w:rsidR="006252A6" w:rsidRPr="00F74FB4">
        <w:rPr>
          <w:rFonts w:ascii="Times New Roman" w:hAnsi="Times New Roman"/>
          <w:bCs/>
          <w:sz w:val="24"/>
          <w:szCs w:val="24"/>
        </w:rPr>
        <w:t xml:space="preserve">pracovního </w:t>
      </w:r>
      <w:r w:rsidRPr="00F74FB4">
        <w:rPr>
          <w:rFonts w:ascii="Times New Roman" w:hAnsi="Times New Roman"/>
          <w:bCs/>
          <w:sz w:val="24"/>
          <w:szCs w:val="24"/>
        </w:rPr>
        <w:t>dne</w:t>
      </w:r>
    </w:p>
    <w:p w14:paraId="56F60461" w14:textId="15FC73B7" w:rsidR="0033162E" w:rsidRPr="00F74FB4" w:rsidRDefault="006252A6"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   při podání a převzetí u </w:t>
      </w:r>
      <w:r w:rsidR="0033162E" w:rsidRPr="00F74FB4">
        <w:rPr>
          <w:rFonts w:ascii="Times New Roman" w:hAnsi="Times New Roman"/>
          <w:bCs/>
          <w:sz w:val="24"/>
          <w:szCs w:val="24"/>
        </w:rPr>
        <w:t xml:space="preserve">Ministerstva vnitra                 </w:t>
      </w:r>
      <w:r w:rsidRPr="00F74FB4">
        <w:rPr>
          <w:rFonts w:ascii="Times New Roman" w:hAnsi="Times New Roman"/>
          <w:bCs/>
          <w:sz w:val="24"/>
          <w:szCs w:val="24"/>
        </w:rPr>
        <w:t xml:space="preserve"> </w:t>
      </w:r>
      <w:r w:rsidRPr="00F74FB4">
        <w:rPr>
          <w:rFonts w:ascii="Times New Roman" w:hAnsi="Times New Roman"/>
          <w:bCs/>
          <w:sz w:val="24"/>
          <w:szCs w:val="24"/>
        </w:rPr>
        <w:tab/>
      </w:r>
      <w:r w:rsidRPr="00F74FB4">
        <w:rPr>
          <w:rFonts w:ascii="Times New Roman" w:hAnsi="Times New Roman"/>
          <w:bCs/>
          <w:sz w:val="24"/>
          <w:szCs w:val="24"/>
        </w:rPr>
        <w:tab/>
        <w:t>Kč</w:t>
      </w:r>
      <w:r w:rsidRPr="00F74FB4">
        <w:rPr>
          <w:rFonts w:ascii="Times New Roman" w:hAnsi="Times New Roman"/>
          <w:bCs/>
          <w:sz w:val="24"/>
          <w:szCs w:val="24"/>
        </w:rPr>
        <w:tab/>
      </w:r>
      <w:r w:rsidR="0033162E" w:rsidRPr="00F74FB4">
        <w:rPr>
          <w:rFonts w:ascii="Times New Roman" w:hAnsi="Times New Roman"/>
          <w:bCs/>
          <w:sz w:val="24"/>
          <w:szCs w:val="24"/>
        </w:rPr>
        <w:t>6 000</w:t>
      </w:r>
    </w:p>
    <w:p w14:paraId="6B97EBFE" w14:textId="13DC828D" w:rsidR="0033162E" w:rsidRPr="00F74FB4" w:rsidRDefault="006252A6"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   při podání u obecního úřadu </w:t>
      </w:r>
      <w:r w:rsidR="0033162E" w:rsidRPr="00F74FB4">
        <w:rPr>
          <w:rFonts w:ascii="Times New Roman" w:hAnsi="Times New Roman"/>
          <w:bCs/>
          <w:sz w:val="24"/>
          <w:szCs w:val="24"/>
        </w:rPr>
        <w:t>obce s rozšířenou působno</w:t>
      </w:r>
      <w:r w:rsidRPr="00F74FB4">
        <w:rPr>
          <w:rFonts w:ascii="Times New Roman" w:hAnsi="Times New Roman"/>
          <w:bCs/>
          <w:sz w:val="24"/>
          <w:szCs w:val="24"/>
        </w:rPr>
        <w:t xml:space="preserve">stí  </w:t>
      </w:r>
      <w:r w:rsidRPr="00F74FB4">
        <w:rPr>
          <w:rFonts w:ascii="Times New Roman" w:hAnsi="Times New Roman"/>
          <w:bCs/>
          <w:sz w:val="24"/>
          <w:szCs w:val="24"/>
        </w:rPr>
        <w:tab/>
      </w:r>
      <w:r w:rsidR="0033162E" w:rsidRPr="00F74FB4">
        <w:rPr>
          <w:rFonts w:ascii="Times New Roman" w:hAnsi="Times New Roman"/>
          <w:bCs/>
          <w:sz w:val="24"/>
          <w:szCs w:val="24"/>
        </w:rPr>
        <w:t>Kč</w:t>
      </w:r>
      <w:r w:rsidRPr="00F74FB4">
        <w:rPr>
          <w:rFonts w:ascii="Times New Roman" w:hAnsi="Times New Roman"/>
          <w:bCs/>
          <w:sz w:val="24"/>
          <w:szCs w:val="24"/>
        </w:rPr>
        <w:tab/>
      </w:r>
      <w:r w:rsidR="0033162E" w:rsidRPr="00F74FB4">
        <w:rPr>
          <w:rFonts w:ascii="Times New Roman" w:hAnsi="Times New Roman"/>
          <w:bCs/>
          <w:sz w:val="24"/>
          <w:szCs w:val="24"/>
        </w:rPr>
        <w:t>4 000</w:t>
      </w:r>
    </w:p>
    <w:p w14:paraId="3E455A92" w14:textId="553C142B" w:rsidR="0033162E" w:rsidRPr="00F74FB4" w:rsidRDefault="006252A6"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a převzetí u Ministerstva vnitra </w:t>
      </w:r>
      <w:r w:rsidRPr="00F74FB4">
        <w:rPr>
          <w:rFonts w:ascii="Times New Roman" w:hAnsi="Times New Roman"/>
          <w:bCs/>
          <w:sz w:val="24"/>
          <w:szCs w:val="24"/>
        </w:rPr>
        <w:tab/>
      </w:r>
      <w:r w:rsidRPr="00F74FB4">
        <w:rPr>
          <w:rFonts w:ascii="Times New Roman" w:hAnsi="Times New Roman"/>
          <w:bCs/>
          <w:sz w:val="24"/>
          <w:szCs w:val="24"/>
        </w:rPr>
        <w:tab/>
      </w:r>
      <w:r w:rsidRPr="00F74FB4">
        <w:rPr>
          <w:rFonts w:ascii="Times New Roman" w:hAnsi="Times New Roman"/>
          <w:bCs/>
          <w:sz w:val="24"/>
          <w:szCs w:val="24"/>
        </w:rPr>
        <w:tab/>
      </w:r>
      <w:r w:rsidRPr="00F74FB4">
        <w:rPr>
          <w:rFonts w:ascii="Times New Roman" w:hAnsi="Times New Roman"/>
          <w:bCs/>
          <w:sz w:val="24"/>
          <w:szCs w:val="24"/>
        </w:rPr>
        <w:tab/>
      </w:r>
      <w:r w:rsidRPr="00F74FB4">
        <w:rPr>
          <w:rFonts w:ascii="Times New Roman" w:hAnsi="Times New Roman"/>
          <w:bCs/>
          <w:sz w:val="24"/>
          <w:szCs w:val="24"/>
        </w:rPr>
        <w:tab/>
        <w:t>Kč</w:t>
      </w:r>
      <w:r w:rsidRPr="00F74FB4">
        <w:rPr>
          <w:rFonts w:ascii="Times New Roman" w:hAnsi="Times New Roman"/>
          <w:bCs/>
          <w:sz w:val="24"/>
          <w:szCs w:val="24"/>
        </w:rPr>
        <w:tab/>
        <w:t xml:space="preserve">2 </w:t>
      </w:r>
      <w:r w:rsidR="0033162E" w:rsidRPr="00F74FB4">
        <w:rPr>
          <w:rFonts w:ascii="Times New Roman" w:hAnsi="Times New Roman"/>
          <w:bCs/>
          <w:sz w:val="24"/>
          <w:szCs w:val="24"/>
        </w:rPr>
        <w:t>000</w:t>
      </w:r>
    </w:p>
    <w:p w14:paraId="05B07114" w14:textId="247DB913" w:rsidR="0033162E" w:rsidRPr="00F74FB4" w:rsidRDefault="006252A6"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občanům mladším 15 </w:t>
      </w:r>
      <w:r w:rsidR="0033162E" w:rsidRPr="00F74FB4">
        <w:rPr>
          <w:rFonts w:ascii="Times New Roman" w:hAnsi="Times New Roman"/>
          <w:bCs/>
          <w:sz w:val="24"/>
          <w:szCs w:val="24"/>
        </w:rPr>
        <w:t>let</w:t>
      </w:r>
    </w:p>
    <w:p w14:paraId="4E025069" w14:textId="216DE2A6" w:rsidR="0033162E" w:rsidRPr="00F74FB4" w:rsidRDefault="006252A6"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   při podání a převzetí u </w:t>
      </w:r>
      <w:r w:rsidR="0033162E" w:rsidRPr="00F74FB4">
        <w:rPr>
          <w:rFonts w:ascii="Times New Roman" w:hAnsi="Times New Roman"/>
          <w:bCs/>
          <w:sz w:val="24"/>
          <w:szCs w:val="24"/>
        </w:rPr>
        <w:t>Ministerstva</w:t>
      </w:r>
      <w:r w:rsidRPr="00F74FB4">
        <w:rPr>
          <w:rFonts w:ascii="Times New Roman" w:hAnsi="Times New Roman"/>
          <w:bCs/>
          <w:sz w:val="24"/>
          <w:szCs w:val="24"/>
        </w:rPr>
        <w:t xml:space="preserve"> </w:t>
      </w:r>
      <w:r w:rsidR="0033162E" w:rsidRPr="00F74FB4">
        <w:rPr>
          <w:rFonts w:ascii="Times New Roman" w:hAnsi="Times New Roman"/>
          <w:bCs/>
          <w:sz w:val="24"/>
          <w:szCs w:val="24"/>
        </w:rPr>
        <w:t xml:space="preserve">vnitra   </w:t>
      </w:r>
      <w:r w:rsidRPr="00F74FB4">
        <w:rPr>
          <w:rFonts w:ascii="Times New Roman" w:hAnsi="Times New Roman"/>
          <w:bCs/>
          <w:sz w:val="24"/>
          <w:szCs w:val="24"/>
        </w:rPr>
        <w:tab/>
      </w:r>
      <w:r w:rsidRPr="00F74FB4">
        <w:rPr>
          <w:rFonts w:ascii="Times New Roman" w:hAnsi="Times New Roman"/>
          <w:bCs/>
          <w:sz w:val="24"/>
          <w:szCs w:val="24"/>
        </w:rPr>
        <w:tab/>
      </w:r>
      <w:r w:rsidRPr="00F74FB4">
        <w:rPr>
          <w:rFonts w:ascii="Times New Roman" w:hAnsi="Times New Roman"/>
          <w:bCs/>
          <w:sz w:val="24"/>
          <w:szCs w:val="24"/>
        </w:rPr>
        <w:tab/>
        <w:t>Kč</w:t>
      </w:r>
      <w:r w:rsidRPr="00F74FB4">
        <w:rPr>
          <w:rFonts w:ascii="Times New Roman" w:hAnsi="Times New Roman"/>
          <w:bCs/>
          <w:sz w:val="24"/>
          <w:szCs w:val="24"/>
        </w:rPr>
        <w:tab/>
        <w:t>2</w:t>
      </w:r>
      <w:r w:rsidR="0033162E" w:rsidRPr="00F74FB4">
        <w:rPr>
          <w:rFonts w:ascii="Times New Roman" w:hAnsi="Times New Roman"/>
          <w:bCs/>
          <w:sz w:val="24"/>
          <w:szCs w:val="24"/>
        </w:rPr>
        <w:t xml:space="preserve"> 000</w:t>
      </w:r>
    </w:p>
    <w:p w14:paraId="58FAD60D" w14:textId="612E6BE0" w:rsidR="0033162E" w:rsidRPr="00F74FB4" w:rsidRDefault="002B193B"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   při podání u obecního úřadu </w:t>
      </w:r>
      <w:r w:rsidR="0033162E" w:rsidRPr="00F74FB4">
        <w:rPr>
          <w:rFonts w:ascii="Times New Roman" w:hAnsi="Times New Roman"/>
          <w:bCs/>
          <w:sz w:val="24"/>
          <w:szCs w:val="24"/>
        </w:rPr>
        <w:t>obce</w:t>
      </w:r>
      <w:r w:rsidRPr="00F74FB4">
        <w:rPr>
          <w:rFonts w:ascii="Times New Roman" w:hAnsi="Times New Roman"/>
          <w:bCs/>
          <w:sz w:val="24"/>
          <w:szCs w:val="24"/>
        </w:rPr>
        <w:t xml:space="preserve"> s rozšířenou</w:t>
      </w:r>
      <w:r w:rsidR="0033162E" w:rsidRPr="00F74FB4">
        <w:rPr>
          <w:rFonts w:ascii="Times New Roman" w:hAnsi="Times New Roman"/>
          <w:bCs/>
          <w:sz w:val="24"/>
          <w:szCs w:val="24"/>
        </w:rPr>
        <w:t xml:space="preserve"> působností   </w:t>
      </w:r>
      <w:r w:rsidRPr="00F74FB4">
        <w:rPr>
          <w:rFonts w:ascii="Times New Roman" w:hAnsi="Times New Roman"/>
          <w:bCs/>
          <w:sz w:val="24"/>
          <w:szCs w:val="24"/>
        </w:rPr>
        <w:tab/>
      </w:r>
      <w:r w:rsidR="0033162E" w:rsidRPr="00F74FB4">
        <w:rPr>
          <w:rFonts w:ascii="Times New Roman" w:hAnsi="Times New Roman"/>
          <w:bCs/>
          <w:sz w:val="24"/>
          <w:szCs w:val="24"/>
        </w:rPr>
        <w:t>Kč</w:t>
      </w:r>
      <w:r w:rsidRPr="00F74FB4">
        <w:rPr>
          <w:rFonts w:ascii="Times New Roman" w:hAnsi="Times New Roman"/>
          <w:bCs/>
          <w:sz w:val="24"/>
          <w:szCs w:val="24"/>
        </w:rPr>
        <w:tab/>
      </w:r>
      <w:r w:rsidR="0033162E" w:rsidRPr="00F74FB4">
        <w:rPr>
          <w:rFonts w:ascii="Times New Roman" w:hAnsi="Times New Roman"/>
          <w:bCs/>
          <w:sz w:val="24"/>
          <w:szCs w:val="24"/>
        </w:rPr>
        <w:t>1 500</w:t>
      </w:r>
    </w:p>
    <w:p w14:paraId="29F2A011" w14:textId="584FEB67" w:rsidR="0033162E" w:rsidRPr="00F74FB4" w:rsidRDefault="002B193B"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a převzetí u Ministerstva</w:t>
      </w:r>
      <w:r w:rsidR="0033162E" w:rsidRPr="00F74FB4">
        <w:rPr>
          <w:rFonts w:ascii="Times New Roman" w:hAnsi="Times New Roman"/>
          <w:bCs/>
          <w:sz w:val="24"/>
          <w:szCs w:val="24"/>
        </w:rPr>
        <w:t xml:space="preserve"> vnitra </w:t>
      </w:r>
      <w:r w:rsidRPr="00F74FB4">
        <w:rPr>
          <w:rFonts w:ascii="Times New Roman" w:hAnsi="Times New Roman"/>
          <w:bCs/>
          <w:sz w:val="24"/>
          <w:szCs w:val="24"/>
        </w:rPr>
        <w:tab/>
      </w:r>
      <w:r w:rsidRPr="00F74FB4">
        <w:rPr>
          <w:rFonts w:ascii="Times New Roman" w:hAnsi="Times New Roman"/>
          <w:bCs/>
          <w:sz w:val="24"/>
          <w:szCs w:val="24"/>
        </w:rPr>
        <w:tab/>
      </w:r>
      <w:r w:rsidRPr="00F74FB4">
        <w:rPr>
          <w:rFonts w:ascii="Times New Roman" w:hAnsi="Times New Roman"/>
          <w:bCs/>
          <w:sz w:val="24"/>
          <w:szCs w:val="24"/>
        </w:rPr>
        <w:tab/>
      </w:r>
      <w:r w:rsidRPr="00F74FB4">
        <w:rPr>
          <w:rFonts w:ascii="Times New Roman" w:hAnsi="Times New Roman"/>
          <w:bCs/>
          <w:sz w:val="24"/>
          <w:szCs w:val="24"/>
        </w:rPr>
        <w:tab/>
      </w:r>
      <w:r w:rsidRPr="00F74FB4">
        <w:rPr>
          <w:rFonts w:ascii="Times New Roman" w:hAnsi="Times New Roman"/>
          <w:bCs/>
          <w:sz w:val="24"/>
          <w:szCs w:val="24"/>
        </w:rPr>
        <w:tab/>
      </w:r>
      <w:r w:rsidR="0033162E" w:rsidRPr="00F74FB4">
        <w:rPr>
          <w:rFonts w:ascii="Times New Roman" w:hAnsi="Times New Roman"/>
          <w:bCs/>
          <w:sz w:val="24"/>
          <w:szCs w:val="24"/>
        </w:rPr>
        <w:t>Kč</w:t>
      </w:r>
      <w:r w:rsidRPr="00F74FB4">
        <w:rPr>
          <w:rFonts w:ascii="Times New Roman" w:hAnsi="Times New Roman"/>
          <w:bCs/>
          <w:sz w:val="24"/>
          <w:szCs w:val="24"/>
        </w:rPr>
        <w:tab/>
      </w:r>
      <w:r w:rsidR="0033162E" w:rsidRPr="00F74FB4">
        <w:rPr>
          <w:rFonts w:ascii="Times New Roman" w:hAnsi="Times New Roman"/>
          <w:bCs/>
          <w:sz w:val="24"/>
          <w:szCs w:val="24"/>
        </w:rPr>
        <w:t xml:space="preserve"> </w:t>
      </w:r>
      <w:r w:rsidRPr="00F74FB4">
        <w:rPr>
          <w:rFonts w:ascii="Times New Roman" w:hAnsi="Times New Roman"/>
          <w:bCs/>
          <w:sz w:val="24"/>
          <w:szCs w:val="24"/>
        </w:rPr>
        <w:t xml:space="preserve"> </w:t>
      </w:r>
      <w:r w:rsidR="0033162E" w:rsidRPr="00F74FB4">
        <w:rPr>
          <w:rFonts w:ascii="Times New Roman" w:hAnsi="Times New Roman"/>
          <w:bCs/>
          <w:sz w:val="24"/>
          <w:szCs w:val="24"/>
        </w:rPr>
        <w:t xml:space="preserve"> 500.</w:t>
      </w:r>
    </w:p>
    <w:p w14:paraId="4B685A9B" w14:textId="1BE223DC" w:rsidR="0033162E" w:rsidRPr="00F74FB4" w:rsidRDefault="00A07981"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c) </w:t>
      </w:r>
      <w:r w:rsidR="002B193B" w:rsidRPr="00F74FB4">
        <w:rPr>
          <w:rFonts w:ascii="Times New Roman" w:hAnsi="Times New Roman"/>
          <w:bCs/>
          <w:sz w:val="24"/>
          <w:szCs w:val="24"/>
        </w:rPr>
        <w:t xml:space="preserve">Vydání cestovního pasu do </w:t>
      </w:r>
      <w:r w:rsidR="0033162E" w:rsidRPr="00F74FB4">
        <w:rPr>
          <w:rFonts w:ascii="Times New Roman" w:hAnsi="Times New Roman"/>
          <w:bCs/>
          <w:sz w:val="24"/>
          <w:szCs w:val="24"/>
        </w:rPr>
        <w:t>5</w:t>
      </w:r>
      <w:r w:rsidR="002B193B" w:rsidRPr="00F74FB4">
        <w:rPr>
          <w:rFonts w:ascii="Times New Roman" w:hAnsi="Times New Roman"/>
          <w:bCs/>
          <w:sz w:val="24"/>
          <w:szCs w:val="24"/>
        </w:rPr>
        <w:t xml:space="preserve"> pracovních </w:t>
      </w:r>
      <w:r w:rsidR="0033162E" w:rsidRPr="00F74FB4">
        <w:rPr>
          <w:rFonts w:ascii="Times New Roman" w:hAnsi="Times New Roman"/>
          <w:bCs/>
          <w:sz w:val="24"/>
          <w:szCs w:val="24"/>
        </w:rPr>
        <w:t>dnů</w:t>
      </w:r>
    </w:p>
    <w:p w14:paraId="392CFE77" w14:textId="5AD8FB17" w:rsidR="0033162E" w:rsidRPr="00F74FB4" w:rsidRDefault="002B193B"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   při podání a převzetí u </w:t>
      </w:r>
      <w:r w:rsidR="0033162E" w:rsidRPr="00F74FB4">
        <w:rPr>
          <w:rFonts w:ascii="Times New Roman" w:hAnsi="Times New Roman"/>
          <w:bCs/>
          <w:sz w:val="24"/>
          <w:szCs w:val="24"/>
        </w:rPr>
        <w:t xml:space="preserve">Ministerstva vnitra  </w:t>
      </w:r>
      <w:r w:rsidRPr="00F74FB4">
        <w:rPr>
          <w:rFonts w:ascii="Times New Roman" w:hAnsi="Times New Roman"/>
          <w:bCs/>
          <w:sz w:val="24"/>
          <w:szCs w:val="24"/>
        </w:rPr>
        <w:tab/>
      </w:r>
      <w:r w:rsidRPr="00F74FB4">
        <w:rPr>
          <w:rFonts w:ascii="Times New Roman" w:hAnsi="Times New Roman"/>
          <w:bCs/>
          <w:sz w:val="24"/>
          <w:szCs w:val="24"/>
        </w:rPr>
        <w:tab/>
      </w:r>
      <w:r w:rsidRPr="00F74FB4">
        <w:rPr>
          <w:rFonts w:ascii="Times New Roman" w:hAnsi="Times New Roman"/>
          <w:bCs/>
          <w:sz w:val="24"/>
          <w:szCs w:val="24"/>
        </w:rPr>
        <w:tab/>
      </w:r>
      <w:r w:rsidR="0033162E" w:rsidRPr="00F74FB4">
        <w:rPr>
          <w:rFonts w:ascii="Times New Roman" w:hAnsi="Times New Roman"/>
          <w:bCs/>
          <w:sz w:val="24"/>
          <w:szCs w:val="24"/>
        </w:rPr>
        <w:t xml:space="preserve">Kč </w:t>
      </w:r>
      <w:r w:rsidRPr="00F74FB4">
        <w:rPr>
          <w:rFonts w:ascii="Times New Roman" w:hAnsi="Times New Roman"/>
          <w:bCs/>
          <w:sz w:val="24"/>
          <w:szCs w:val="24"/>
        </w:rPr>
        <w:tab/>
      </w:r>
      <w:r w:rsidR="0033162E" w:rsidRPr="00F74FB4">
        <w:rPr>
          <w:rFonts w:ascii="Times New Roman" w:hAnsi="Times New Roman"/>
          <w:bCs/>
          <w:sz w:val="24"/>
          <w:szCs w:val="24"/>
        </w:rPr>
        <w:t>3 000</w:t>
      </w:r>
    </w:p>
    <w:p w14:paraId="222DB806" w14:textId="44822271" w:rsidR="0033162E" w:rsidRPr="00F74FB4" w:rsidRDefault="002B193B"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   při podání u obecního úřadu</w:t>
      </w:r>
      <w:r w:rsidR="0033162E" w:rsidRPr="00F74FB4">
        <w:rPr>
          <w:rFonts w:ascii="Times New Roman" w:hAnsi="Times New Roman"/>
          <w:bCs/>
          <w:sz w:val="24"/>
          <w:szCs w:val="24"/>
        </w:rPr>
        <w:t xml:space="preserve"> obce</w:t>
      </w:r>
      <w:r w:rsidRPr="00F74FB4">
        <w:rPr>
          <w:rFonts w:ascii="Times New Roman" w:hAnsi="Times New Roman"/>
          <w:bCs/>
          <w:sz w:val="24"/>
          <w:szCs w:val="24"/>
        </w:rPr>
        <w:t xml:space="preserve"> s</w:t>
      </w:r>
      <w:r w:rsidR="0033162E" w:rsidRPr="00F74FB4">
        <w:rPr>
          <w:rFonts w:ascii="Times New Roman" w:hAnsi="Times New Roman"/>
          <w:bCs/>
          <w:sz w:val="24"/>
          <w:szCs w:val="24"/>
        </w:rPr>
        <w:t xml:space="preserve"> rozšířenou</w:t>
      </w:r>
      <w:r w:rsidRPr="00F74FB4">
        <w:rPr>
          <w:rFonts w:ascii="Times New Roman" w:hAnsi="Times New Roman"/>
          <w:bCs/>
          <w:sz w:val="24"/>
          <w:szCs w:val="24"/>
        </w:rPr>
        <w:t xml:space="preserve"> </w:t>
      </w:r>
      <w:r w:rsidR="0033162E" w:rsidRPr="00F74FB4">
        <w:rPr>
          <w:rFonts w:ascii="Times New Roman" w:hAnsi="Times New Roman"/>
          <w:bCs/>
          <w:sz w:val="24"/>
          <w:szCs w:val="24"/>
        </w:rPr>
        <w:t xml:space="preserve">působností    </w:t>
      </w:r>
      <w:r w:rsidRPr="00F74FB4">
        <w:rPr>
          <w:rFonts w:ascii="Times New Roman" w:hAnsi="Times New Roman"/>
          <w:bCs/>
          <w:sz w:val="24"/>
          <w:szCs w:val="24"/>
        </w:rPr>
        <w:tab/>
      </w:r>
      <w:r w:rsidR="0033162E" w:rsidRPr="00F74FB4">
        <w:rPr>
          <w:rFonts w:ascii="Times New Roman" w:hAnsi="Times New Roman"/>
          <w:bCs/>
          <w:sz w:val="24"/>
          <w:szCs w:val="24"/>
        </w:rPr>
        <w:t>Kč</w:t>
      </w:r>
      <w:r w:rsidRPr="00F74FB4">
        <w:rPr>
          <w:rFonts w:ascii="Times New Roman" w:hAnsi="Times New Roman"/>
          <w:bCs/>
          <w:sz w:val="24"/>
          <w:szCs w:val="24"/>
        </w:rPr>
        <w:tab/>
      </w:r>
      <w:r w:rsidR="0033162E" w:rsidRPr="00F74FB4">
        <w:rPr>
          <w:rFonts w:ascii="Times New Roman" w:hAnsi="Times New Roman"/>
          <w:bCs/>
          <w:sz w:val="24"/>
          <w:szCs w:val="24"/>
        </w:rPr>
        <w:t>2 000</w:t>
      </w:r>
    </w:p>
    <w:p w14:paraId="4EF972DB" w14:textId="4A62D517" w:rsidR="0033162E" w:rsidRPr="00F74FB4" w:rsidRDefault="00C0042A"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a převzetí u Ministerstva</w:t>
      </w:r>
      <w:r w:rsidR="0033162E" w:rsidRPr="00F74FB4">
        <w:rPr>
          <w:rFonts w:ascii="Times New Roman" w:hAnsi="Times New Roman"/>
          <w:bCs/>
          <w:sz w:val="24"/>
          <w:szCs w:val="24"/>
        </w:rPr>
        <w:t xml:space="preserve"> vnitra </w:t>
      </w:r>
      <w:r w:rsidRPr="00F74FB4">
        <w:rPr>
          <w:rFonts w:ascii="Times New Roman" w:hAnsi="Times New Roman"/>
          <w:bCs/>
          <w:sz w:val="24"/>
          <w:szCs w:val="24"/>
        </w:rPr>
        <w:tab/>
      </w:r>
      <w:r w:rsidRPr="00F74FB4">
        <w:rPr>
          <w:rFonts w:ascii="Times New Roman" w:hAnsi="Times New Roman"/>
          <w:bCs/>
          <w:sz w:val="24"/>
          <w:szCs w:val="24"/>
        </w:rPr>
        <w:tab/>
      </w:r>
      <w:r w:rsidRPr="00F74FB4">
        <w:rPr>
          <w:rFonts w:ascii="Times New Roman" w:hAnsi="Times New Roman"/>
          <w:bCs/>
          <w:sz w:val="24"/>
          <w:szCs w:val="24"/>
        </w:rPr>
        <w:tab/>
      </w:r>
      <w:r w:rsidRPr="00F74FB4">
        <w:rPr>
          <w:rFonts w:ascii="Times New Roman" w:hAnsi="Times New Roman"/>
          <w:bCs/>
          <w:sz w:val="24"/>
          <w:szCs w:val="24"/>
        </w:rPr>
        <w:tab/>
      </w:r>
      <w:r w:rsidRPr="00F74FB4">
        <w:rPr>
          <w:rFonts w:ascii="Times New Roman" w:hAnsi="Times New Roman"/>
          <w:bCs/>
          <w:sz w:val="24"/>
          <w:szCs w:val="24"/>
        </w:rPr>
        <w:tab/>
      </w:r>
      <w:r w:rsidR="0033162E" w:rsidRPr="00F74FB4">
        <w:rPr>
          <w:rFonts w:ascii="Times New Roman" w:hAnsi="Times New Roman"/>
          <w:bCs/>
          <w:sz w:val="24"/>
          <w:szCs w:val="24"/>
        </w:rPr>
        <w:t>Kč</w:t>
      </w:r>
      <w:r w:rsidRPr="00F74FB4">
        <w:rPr>
          <w:rFonts w:ascii="Times New Roman" w:hAnsi="Times New Roman"/>
          <w:bCs/>
          <w:sz w:val="24"/>
          <w:szCs w:val="24"/>
        </w:rPr>
        <w:tab/>
      </w:r>
      <w:r w:rsidR="0033162E" w:rsidRPr="00F74FB4">
        <w:rPr>
          <w:rFonts w:ascii="Times New Roman" w:hAnsi="Times New Roman"/>
          <w:bCs/>
          <w:sz w:val="24"/>
          <w:szCs w:val="24"/>
        </w:rPr>
        <w:t>1 000</w:t>
      </w:r>
    </w:p>
    <w:p w14:paraId="4DC6A826" w14:textId="77777777" w:rsidR="00A07981" w:rsidRPr="00F74FB4" w:rsidRDefault="0033162E"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   při podání u obecního úřadu obce s rozšířenou působností</w:t>
      </w:r>
    </w:p>
    <w:p w14:paraId="296F7324" w14:textId="77777777" w:rsidR="00A07981" w:rsidRPr="00F74FB4" w:rsidRDefault="0033162E" w:rsidP="00F74FB4">
      <w:pPr>
        <w:widowControl w:val="0"/>
        <w:autoSpaceDE w:val="0"/>
        <w:autoSpaceDN w:val="0"/>
        <w:adjustRightInd w:val="0"/>
        <w:spacing w:after="120" w:line="240" w:lineRule="auto"/>
        <w:ind w:left="567"/>
        <w:rPr>
          <w:rFonts w:ascii="Times New Roman" w:hAnsi="Times New Roman"/>
          <w:bCs/>
          <w:sz w:val="24"/>
          <w:szCs w:val="24"/>
        </w:rPr>
      </w:pPr>
      <w:r w:rsidRPr="00F74FB4">
        <w:rPr>
          <w:rFonts w:ascii="Times New Roman" w:hAnsi="Times New Roman"/>
          <w:bCs/>
          <w:sz w:val="24"/>
          <w:szCs w:val="24"/>
        </w:rPr>
        <w:t xml:space="preserve">a převzetí u stejného obecního úřadu obce s rozšířenou </w:t>
      </w:r>
    </w:p>
    <w:p w14:paraId="29C226C2" w14:textId="69EA9900" w:rsidR="0033162E" w:rsidRPr="00F74FB4" w:rsidRDefault="0033162E" w:rsidP="00F74FB4">
      <w:pPr>
        <w:widowControl w:val="0"/>
        <w:autoSpaceDE w:val="0"/>
        <w:autoSpaceDN w:val="0"/>
        <w:adjustRightInd w:val="0"/>
        <w:spacing w:after="120" w:line="240" w:lineRule="auto"/>
        <w:ind w:left="567"/>
        <w:rPr>
          <w:rFonts w:ascii="Times New Roman" w:hAnsi="Times New Roman"/>
          <w:bCs/>
          <w:sz w:val="24"/>
          <w:szCs w:val="24"/>
        </w:rPr>
      </w:pPr>
      <w:r w:rsidRPr="00F74FB4">
        <w:rPr>
          <w:rFonts w:ascii="Times New Roman" w:hAnsi="Times New Roman"/>
          <w:bCs/>
          <w:sz w:val="24"/>
          <w:szCs w:val="24"/>
        </w:rPr>
        <w:t xml:space="preserve">působností                     </w:t>
      </w:r>
      <w:r w:rsidR="00A07981" w:rsidRPr="00F74FB4">
        <w:rPr>
          <w:rFonts w:ascii="Times New Roman" w:hAnsi="Times New Roman"/>
          <w:bCs/>
          <w:sz w:val="24"/>
          <w:szCs w:val="24"/>
        </w:rPr>
        <w:tab/>
      </w:r>
      <w:r w:rsidR="00A07981" w:rsidRPr="00F74FB4">
        <w:rPr>
          <w:rFonts w:ascii="Times New Roman" w:hAnsi="Times New Roman"/>
          <w:bCs/>
          <w:sz w:val="24"/>
          <w:szCs w:val="24"/>
        </w:rPr>
        <w:tab/>
      </w:r>
      <w:r w:rsidR="00A07981" w:rsidRPr="00F74FB4">
        <w:rPr>
          <w:rFonts w:ascii="Times New Roman" w:hAnsi="Times New Roman"/>
          <w:bCs/>
          <w:sz w:val="24"/>
          <w:szCs w:val="24"/>
        </w:rPr>
        <w:tab/>
      </w:r>
      <w:r w:rsidR="00A07981" w:rsidRPr="00F74FB4">
        <w:rPr>
          <w:rFonts w:ascii="Times New Roman" w:hAnsi="Times New Roman"/>
          <w:bCs/>
          <w:sz w:val="24"/>
          <w:szCs w:val="24"/>
        </w:rPr>
        <w:tab/>
      </w:r>
      <w:r w:rsidR="00A07981" w:rsidRPr="00F74FB4">
        <w:rPr>
          <w:rFonts w:ascii="Times New Roman" w:hAnsi="Times New Roman"/>
          <w:bCs/>
          <w:sz w:val="24"/>
          <w:szCs w:val="24"/>
        </w:rPr>
        <w:tab/>
      </w:r>
      <w:r w:rsidR="00A07981" w:rsidRPr="00F74FB4">
        <w:rPr>
          <w:rFonts w:ascii="Times New Roman" w:hAnsi="Times New Roman"/>
          <w:bCs/>
          <w:sz w:val="24"/>
          <w:szCs w:val="24"/>
        </w:rPr>
        <w:tab/>
      </w:r>
      <w:r w:rsidRPr="00F74FB4">
        <w:rPr>
          <w:rFonts w:ascii="Times New Roman" w:hAnsi="Times New Roman"/>
          <w:bCs/>
          <w:sz w:val="24"/>
          <w:szCs w:val="24"/>
        </w:rPr>
        <w:t>Kč</w:t>
      </w:r>
      <w:r w:rsidR="00A07981" w:rsidRPr="00F74FB4">
        <w:rPr>
          <w:rFonts w:ascii="Times New Roman" w:hAnsi="Times New Roman"/>
          <w:bCs/>
          <w:sz w:val="24"/>
          <w:szCs w:val="24"/>
        </w:rPr>
        <w:tab/>
      </w:r>
      <w:r w:rsidRPr="00F74FB4">
        <w:rPr>
          <w:rFonts w:ascii="Times New Roman" w:hAnsi="Times New Roman"/>
          <w:bCs/>
          <w:sz w:val="24"/>
          <w:szCs w:val="24"/>
        </w:rPr>
        <w:t>3 000</w:t>
      </w:r>
    </w:p>
    <w:p w14:paraId="1855BC0B" w14:textId="46052112" w:rsidR="0033162E" w:rsidRPr="00F74FB4" w:rsidRDefault="00A07981"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w:t>
      </w:r>
      <w:r w:rsidR="0033162E" w:rsidRPr="00F74FB4">
        <w:rPr>
          <w:rFonts w:ascii="Times New Roman" w:hAnsi="Times New Roman"/>
          <w:bCs/>
          <w:sz w:val="24"/>
          <w:szCs w:val="24"/>
        </w:rPr>
        <w:t xml:space="preserve">občanům </w:t>
      </w:r>
      <w:r w:rsidRPr="00F74FB4">
        <w:rPr>
          <w:rFonts w:ascii="Times New Roman" w:hAnsi="Times New Roman"/>
          <w:bCs/>
          <w:sz w:val="24"/>
          <w:szCs w:val="24"/>
        </w:rPr>
        <w:t xml:space="preserve">mladším </w:t>
      </w:r>
      <w:r w:rsidR="0033162E" w:rsidRPr="00F74FB4">
        <w:rPr>
          <w:rFonts w:ascii="Times New Roman" w:hAnsi="Times New Roman"/>
          <w:bCs/>
          <w:sz w:val="24"/>
          <w:szCs w:val="24"/>
        </w:rPr>
        <w:t>15 let</w:t>
      </w:r>
    </w:p>
    <w:p w14:paraId="3B7426F5" w14:textId="74E2C7E0" w:rsidR="0033162E" w:rsidRPr="00F74FB4" w:rsidRDefault="0033162E"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   při podání a převzetí u Ministerstva vnitra  </w:t>
      </w:r>
      <w:r w:rsidR="00A07981" w:rsidRPr="00F74FB4">
        <w:rPr>
          <w:rFonts w:ascii="Times New Roman" w:hAnsi="Times New Roman"/>
          <w:bCs/>
          <w:sz w:val="24"/>
          <w:szCs w:val="24"/>
        </w:rPr>
        <w:tab/>
      </w:r>
      <w:r w:rsidR="00A07981" w:rsidRPr="00F74FB4">
        <w:rPr>
          <w:rFonts w:ascii="Times New Roman" w:hAnsi="Times New Roman"/>
          <w:bCs/>
          <w:sz w:val="24"/>
          <w:szCs w:val="24"/>
        </w:rPr>
        <w:tab/>
      </w:r>
      <w:r w:rsidR="00A07981" w:rsidRPr="00F74FB4">
        <w:rPr>
          <w:rFonts w:ascii="Times New Roman" w:hAnsi="Times New Roman"/>
          <w:bCs/>
          <w:sz w:val="24"/>
          <w:szCs w:val="24"/>
        </w:rPr>
        <w:tab/>
      </w:r>
      <w:r w:rsidRPr="00F74FB4">
        <w:rPr>
          <w:rFonts w:ascii="Times New Roman" w:hAnsi="Times New Roman"/>
          <w:bCs/>
          <w:sz w:val="24"/>
          <w:szCs w:val="24"/>
        </w:rPr>
        <w:t xml:space="preserve">Kč </w:t>
      </w:r>
      <w:r w:rsidR="00A07981" w:rsidRPr="00F74FB4">
        <w:rPr>
          <w:rFonts w:ascii="Times New Roman" w:hAnsi="Times New Roman"/>
          <w:bCs/>
          <w:sz w:val="24"/>
          <w:szCs w:val="24"/>
        </w:rPr>
        <w:tab/>
      </w:r>
      <w:r w:rsidRPr="00F74FB4">
        <w:rPr>
          <w:rFonts w:ascii="Times New Roman" w:hAnsi="Times New Roman"/>
          <w:bCs/>
          <w:sz w:val="24"/>
          <w:szCs w:val="24"/>
        </w:rPr>
        <w:t>1 000</w:t>
      </w:r>
    </w:p>
    <w:p w14:paraId="1F5B5B51" w14:textId="6814BEE9" w:rsidR="0033162E" w:rsidRPr="00F74FB4" w:rsidRDefault="0033162E"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   při podání u obecního úřadu obce s rozšířenou působností </w:t>
      </w:r>
      <w:r w:rsidR="00A07981" w:rsidRPr="00F74FB4">
        <w:rPr>
          <w:rFonts w:ascii="Times New Roman" w:hAnsi="Times New Roman"/>
          <w:bCs/>
          <w:sz w:val="24"/>
          <w:szCs w:val="24"/>
        </w:rPr>
        <w:tab/>
      </w:r>
      <w:r w:rsidRPr="00F74FB4">
        <w:rPr>
          <w:rFonts w:ascii="Times New Roman" w:hAnsi="Times New Roman"/>
          <w:bCs/>
          <w:sz w:val="24"/>
          <w:szCs w:val="24"/>
        </w:rPr>
        <w:t>Kč</w:t>
      </w:r>
      <w:r w:rsidR="00A07981" w:rsidRPr="00F74FB4">
        <w:rPr>
          <w:rFonts w:ascii="Times New Roman" w:hAnsi="Times New Roman"/>
          <w:bCs/>
          <w:sz w:val="24"/>
          <w:szCs w:val="24"/>
        </w:rPr>
        <w:tab/>
        <w:t xml:space="preserve"> </w:t>
      </w:r>
      <w:r w:rsidRPr="00F74FB4">
        <w:rPr>
          <w:rFonts w:ascii="Times New Roman" w:hAnsi="Times New Roman"/>
          <w:bCs/>
          <w:sz w:val="24"/>
          <w:szCs w:val="24"/>
        </w:rPr>
        <w:t xml:space="preserve">  500</w:t>
      </w:r>
    </w:p>
    <w:p w14:paraId="0ECAF0FF" w14:textId="4DFC0E97" w:rsidR="0033162E" w:rsidRPr="00F74FB4" w:rsidRDefault="0033162E"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a převzetí u Ministerstva vnitra</w:t>
      </w:r>
      <w:r w:rsidR="00A07981" w:rsidRPr="00F74FB4">
        <w:rPr>
          <w:rFonts w:ascii="Times New Roman" w:hAnsi="Times New Roman"/>
          <w:bCs/>
          <w:sz w:val="24"/>
          <w:szCs w:val="24"/>
        </w:rPr>
        <w:tab/>
      </w:r>
      <w:r w:rsidR="00A07981" w:rsidRPr="00F74FB4">
        <w:rPr>
          <w:rFonts w:ascii="Times New Roman" w:hAnsi="Times New Roman"/>
          <w:bCs/>
          <w:sz w:val="24"/>
          <w:szCs w:val="24"/>
        </w:rPr>
        <w:tab/>
      </w:r>
      <w:r w:rsidR="00A07981" w:rsidRPr="00F74FB4">
        <w:rPr>
          <w:rFonts w:ascii="Times New Roman" w:hAnsi="Times New Roman"/>
          <w:bCs/>
          <w:sz w:val="24"/>
          <w:szCs w:val="24"/>
        </w:rPr>
        <w:tab/>
      </w:r>
      <w:r w:rsidR="00A07981" w:rsidRPr="00F74FB4">
        <w:rPr>
          <w:rFonts w:ascii="Times New Roman" w:hAnsi="Times New Roman"/>
          <w:bCs/>
          <w:sz w:val="24"/>
          <w:szCs w:val="24"/>
        </w:rPr>
        <w:tab/>
      </w:r>
      <w:r w:rsidR="00A07981" w:rsidRPr="00F74FB4">
        <w:rPr>
          <w:rFonts w:ascii="Times New Roman" w:hAnsi="Times New Roman"/>
          <w:bCs/>
          <w:sz w:val="24"/>
          <w:szCs w:val="24"/>
        </w:rPr>
        <w:tab/>
      </w:r>
      <w:r w:rsidRPr="00F74FB4">
        <w:rPr>
          <w:rFonts w:ascii="Times New Roman" w:hAnsi="Times New Roman"/>
          <w:bCs/>
          <w:sz w:val="24"/>
          <w:szCs w:val="24"/>
        </w:rPr>
        <w:t>Kč</w:t>
      </w:r>
      <w:r w:rsidR="00A07981" w:rsidRPr="00F74FB4">
        <w:rPr>
          <w:rFonts w:ascii="Times New Roman" w:hAnsi="Times New Roman"/>
          <w:bCs/>
          <w:sz w:val="24"/>
          <w:szCs w:val="24"/>
        </w:rPr>
        <w:tab/>
      </w:r>
      <w:r w:rsidRPr="00F74FB4">
        <w:rPr>
          <w:rFonts w:ascii="Times New Roman" w:hAnsi="Times New Roman"/>
          <w:bCs/>
          <w:sz w:val="24"/>
          <w:szCs w:val="24"/>
        </w:rPr>
        <w:t xml:space="preserve">   500</w:t>
      </w:r>
    </w:p>
    <w:p w14:paraId="1A8C0D74" w14:textId="1D52C85A" w:rsidR="0033162E" w:rsidRPr="00F74FB4" w:rsidRDefault="00A07981"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   při</w:t>
      </w:r>
      <w:r w:rsidR="0033162E" w:rsidRPr="00F74FB4">
        <w:rPr>
          <w:rFonts w:ascii="Times New Roman" w:hAnsi="Times New Roman"/>
          <w:bCs/>
          <w:sz w:val="24"/>
          <w:szCs w:val="24"/>
        </w:rPr>
        <w:t xml:space="preserve"> podání u obecního úřadu obce</w:t>
      </w:r>
      <w:r w:rsidRPr="00F74FB4">
        <w:rPr>
          <w:rFonts w:ascii="Times New Roman" w:hAnsi="Times New Roman"/>
          <w:bCs/>
          <w:sz w:val="24"/>
          <w:szCs w:val="24"/>
        </w:rPr>
        <w:t xml:space="preserve"> s rozšířenou působností </w:t>
      </w:r>
    </w:p>
    <w:p w14:paraId="2DFC1BA8" w14:textId="77777777" w:rsidR="00A07981" w:rsidRPr="00F74FB4" w:rsidRDefault="0033162E" w:rsidP="00F74FB4">
      <w:pPr>
        <w:widowControl w:val="0"/>
        <w:autoSpaceDE w:val="0"/>
        <w:autoSpaceDN w:val="0"/>
        <w:adjustRightInd w:val="0"/>
        <w:spacing w:after="120" w:line="240" w:lineRule="auto"/>
        <w:ind w:firstLine="567"/>
        <w:rPr>
          <w:rFonts w:ascii="Times New Roman" w:hAnsi="Times New Roman"/>
          <w:bCs/>
          <w:sz w:val="24"/>
          <w:szCs w:val="24"/>
        </w:rPr>
      </w:pPr>
      <w:r w:rsidRPr="00F74FB4">
        <w:rPr>
          <w:rFonts w:ascii="Times New Roman" w:hAnsi="Times New Roman"/>
          <w:bCs/>
          <w:sz w:val="24"/>
          <w:szCs w:val="24"/>
        </w:rPr>
        <w:t xml:space="preserve">a převzetí u stejného obecního úřadu obce s rozšířenou </w:t>
      </w:r>
    </w:p>
    <w:p w14:paraId="03D673E7" w14:textId="710983F8" w:rsidR="0033162E" w:rsidRPr="00F74FB4" w:rsidRDefault="0033162E" w:rsidP="00F74FB4">
      <w:pPr>
        <w:widowControl w:val="0"/>
        <w:autoSpaceDE w:val="0"/>
        <w:autoSpaceDN w:val="0"/>
        <w:adjustRightInd w:val="0"/>
        <w:spacing w:after="120" w:line="240" w:lineRule="auto"/>
        <w:ind w:firstLine="567"/>
        <w:rPr>
          <w:rFonts w:ascii="Times New Roman" w:hAnsi="Times New Roman"/>
          <w:bCs/>
          <w:sz w:val="24"/>
          <w:szCs w:val="24"/>
        </w:rPr>
      </w:pPr>
      <w:r w:rsidRPr="00F74FB4">
        <w:rPr>
          <w:rFonts w:ascii="Times New Roman" w:hAnsi="Times New Roman"/>
          <w:bCs/>
          <w:sz w:val="24"/>
          <w:szCs w:val="24"/>
        </w:rPr>
        <w:t xml:space="preserve">působností  </w:t>
      </w:r>
      <w:r w:rsidR="00A07981" w:rsidRPr="00F74FB4">
        <w:rPr>
          <w:rFonts w:ascii="Times New Roman" w:hAnsi="Times New Roman"/>
          <w:bCs/>
          <w:sz w:val="24"/>
          <w:szCs w:val="24"/>
        </w:rPr>
        <w:tab/>
      </w:r>
      <w:r w:rsidR="00A07981" w:rsidRPr="00F74FB4">
        <w:rPr>
          <w:rFonts w:ascii="Times New Roman" w:hAnsi="Times New Roman"/>
          <w:bCs/>
          <w:sz w:val="24"/>
          <w:szCs w:val="24"/>
        </w:rPr>
        <w:tab/>
      </w:r>
      <w:r w:rsidR="00A07981" w:rsidRPr="00F74FB4">
        <w:rPr>
          <w:rFonts w:ascii="Times New Roman" w:hAnsi="Times New Roman"/>
          <w:bCs/>
          <w:sz w:val="24"/>
          <w:szCs w:val="24"/>
        </w:rPr>
        <w:tab/>
      </w:r>
      <w:r w:rsidR="00A07981" w:rsidRPr="00F74FB4">
        <w:rPr>
          <w:rFonts w:ascii="Times New Roman" w:hAnsi="Times New Roman"/>
          <w:bCs/>
          <w:sz w:val="24"/>
          <w:szCs w:val="24"/>
        </w:rPr>
        <w:tab/>
      </w:r>
      <w:r w:rsidR="00A07981" w:rsidRPr="00F74FB4">
        <w:rPr>
          <w:rFonts w:ascii="Times New Roman" w:hAnsi="Times New Roman"/>
          <w:bCs/>
          <w:sz w:val="24"/>
          <w:szCs w:val="24"/>
        </w:rPr>
        <w:tab/>
      </w:r>
      <w:r w:rsidR="00A07981" w:rsidRPr="00F74FB4">
        <w:rPr>
          <w:rFonts w:ascii="Times New Roman" w:hAnsi="Times New Roman"/>
          <w:bCs/>
          <w:sz w:val="24"/>
          <w:szCs w:val="24"/>
        </w:rPr>
        <w:tab/>
      </w:r>
      <w:r w:rsidR="00A07981" w:rsidRPr="00F74FB4">
        <w:rPr>
          <w:rFonts w:ascii="Times New Roman" w:hAnsi="Times New Roman"/>
          <w:bCs/>
          <w:sz w:val="24"/>
          <w:szCs w:val="24"/>
        </w:rPr>
        <w:tab/>
      </w:r>
      <w:r w:rsidRPr="00F74FB4">
        <w:rPr>
          <w:rFonts w:ascii="Times New Roman" w:hAnsi="Times New Roman"/>
          <w:bCs/>
          <w:sz w:val="24"/>
          <w:szCs w:val="24"/>
        </w:rPr>
        <w:t xml:space="preserve">Kč </w:t>
      </w:r>
      <w:r w:rsidR="00A07981" w:rsidRPr="00F74FB4">
        <w:rPr>
          <w:rFonts w:ascii="Times New Roman" w:hAnsi="Times New Roman"/>
          <w:bCs/>
          <w:sz w:val="24"/>
          <w:szCs w:val="24"/>
        </w:rPr>
        <w:tab/>
      </w:r>
      <w:r w:rsidRPr="00F74FB4">
        <w:rPr>
          <w:rFonts w:ascii="Times New Roman" w:hAnsi="Times New Roman"/>
          <w:bCs/>
          <w:sz w:val="24"/>
          <w:szCs w:val="24"/>
        </w:rPr>
        <w:t>1 000</w:t>
      </w:r>
    </w:p>
    <w:p w14:paraId="407E8CA2" w14:textId="77777777" w:rsidR="00A07981" w:rsidRPr="00F74FB4" w:rsidRDefault="00A07981"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d) </w:t>
      </w:r>
      <w:r w:rsidR="0033162E" w:rsidRPr="00F74FB4">
        <w:rPr>
          <w:rFonts w:ascii="Times New Roman" w:hAnsi="Times New Roman"/>
          <w:bCs/>
          <w:sz w:val="24"/>
          <w:szCs w:val="24"/>
        </w:rPr>
        <w:t>Vydání cestovního průkazu nebo cestovního průkazu totožnosti</w:t>
      </w:r>
    </w:p>
    <w:p w14:paraId="7D165563" w14:textId="77777777" w:rsidR="00A07981" w:rsidRPr="00F74FB4" w:rsidRDefault="0033162E" w:rsidP="00F74FB4">
      <w:pPr>
        <w:widowControl w:val="0"/>
        <w:autoSpaceDE w:val="0"/>
        <w:autoSpaceDN w:val="0"/>
        <w:adjustRightInd w:val="0"/>
        <w:spacing w:after="120" w:line="240" w:lineRule="auto"/>
        <w:ind w:firstLine="426"/>
        <w:rPr>
          <w:rFonts w:ascii="Times New Roman" w:hAnsi="Times New Roman"/>
          <w:bCs/>
          <w:sz w:val="24"/>
          <w:szCs w:val="24"/>
        </w:rPr>
      </w:pPr>
      <w:r w:rsidRPr="00F74FB4">
        <w:rPr>
          <w:rFonts w:ascii="Times New Roman" w:hAnsi="Times New Roman"/>
          <w:bCs/>
          <w:sz w:val="24"/>
          <w:szCs w:val="24"/>
        </w:rPr>
        <w:t xml:space="preserve">anebo cestovního dokladu pro cizince na základě mezinárodní </w:t>
      </w:r>
    </w:p>
    <w:p w14:paraId="05174AFA" w14:textId="6AAD7A21" w:rsidR="0033162E" w:rsidRPr="00F74FB4" w:rsidRDefault="0033162E" w:rsidP="00F74FB4">
      <w:pPr>
        <w:widowControl w:val="0"/>
        <w:autoSpaceDE w:val="0"/>
        <w:autoSpaceDN w:val="0"/>
        <w:adjustRightInd w:val="0"/>
        <w:spacing w:after="120" w:line="240" w:lineRule="auto"/>
        <w:ind w:firstLine="426"/>
        <w:rPr>
          <w:rFonts w:ascii="Times New Roman" w:hAnsi="Times New Roman"/>
          <w:bCs/>
          <w:sz w:val="24"/>
          <w:szCs w:val="24"/>
        </w:rPr>
      </w:pPr>
      <w:r w:rsidRPr="00F74FB4">
        <w:rPr>
          <w:rFonts w:ascii="Times New Roman" w:hAnsi="Times New Roman"/>
          <w:bCs/>
          <w:sz w:val="24"/>
          <w:szCs w:val="24"/>
        </w:rPr>
        <w:t xml:space="preserve">smlouvy    </w:t>
      </w:r>
      <w:r w:rsidR="00A07981" w:rsidRPr="00F74FB4">
        <w:rPr>
          <w:rFonts w:ascii="Times New Roman" w:hAnsi="Times New Roman"/>
          <w:bCs/>
          <w:sz w:val="24"/>
          <w:szCs w:val="24"/>
        </w:rPr>
        <w:tab/>
      </w:r>
      <w:r w:rsidR="00A07981" w:rsidRPr="00F74FB4">
        <w:rPr>
          <w:rFonts w:ascii="Times New Roman" w:hAnsi="Times New Roman"/>
          <w:bCs/>
          <w:sz w:val="24"/>
          <w:szCs w:val="24"/>
        </w:rPr>
        <w:tab/>
      </w:r>
      <w:r w:rsidR="00A07981" w:rsidRPr="00F74FB4">
        <w:rPr>
          <w:rFonts w:ascii="Times New Roman" w:hAnsi="Times New Roman"/>
          <w:bCs/>
          <w:sz w:val="24"/>
          <w:szCs w:val="24"/>
        </w:rPr>
        <w:tab/>
      </w:r>
      <w:r w:rsidR="00A07981" w:rsidRPr="00F74FB4">
        <w:rPr>
          <w:rFonts w:ascii="Times New Roman" w:hAnsi="Times New Roman"/>
          <w:bCs/>
          <w:sz w:val="24"/>
          <w:szCs w:val="24"/>
        </w:rPr>
        <w:tab/>
      </w:r>
      <w:r w:rsidR="00A07981" w:rsidRPr="00F74FB4">
        <w:rPr>
          <w:rFonts w:ascii="Times New Roman" w:hAnsi="Times New Roman"/>
          <w:bCs/>
          <w:sz w:val="24"/>
          <w:szCs w:val="24"/>
        </w:rPr>
        <w:tab/>
      </w:r>
      <w:r w:rsidR="00A07981" w:rsidRPr="00F74FB4">
        <w:rPr>
          <w:rFonts w:ascii="Times New Roman" w:hAnsi="Times New Roman"/>
          <w:bCs/>
          <w:sz w:val="24"/>
          <w:szCs w:val="24"/>
        </w:rPr>
        <w:tab/>
      </w:r>
      <w:r w:rsidR="00A07981" w:rsidRPr="00F74FB4">
        <w:rPr>
          <w:rFonts w:ascii="Times New Roman" w:hAnsi="Times New Roman"/>
          <w:bCs/>
          <w:sz w:val="24"/>
          <w:szCs w:val="24"/>
        </w:rPr>
        <w:tab/>
      </w:r>
      <w:r w:rsidRPr="00F74FB4">
        <w:rPr>
          <w:rFonts w:ascii="Times New Roman" w:hAnsi="Times New Roman"/>
          <w:bCs/>
          <w:sz w:val="24"/>
          <w:szCs w:val="24"/>
        </w:rPr>
        <w:t xml:space="preserve">Kč </w:t>
      </w:r>
      <w:r w:rsidR="00A07981" w:rsidRPr="00F74FB4">
        <w:rPr>
          <w:rFonts w:ascii="Times New Roman" w:hAnsi="Times New Roman"/>
          <w:bCs/>
          <w:sz w:val="24"/>
          <w:szCs w:val="24"/>
        </w:rPr>
        <w:tab/>
        <w:t xml:space="preserve"> </w:t>
      </w:r>
      <w:r w:rsidRPr="00F74FB4">
        <w:rPr>
          <w:rFonts w:ascii="Times New Roman" w:hAnsi="Times New Roman"/>
          <w:bCs/>
          <w:sz w:val="24"/>
          <w:szCs w:val="24"/>
        </w:rPr>
        <w:t xml:space="preserve">  200</w:t>
      </w:r>
    </w:p>
    <w:p w14:paraId="4EA9659B" w14:textId="77777777" w:rsidR="002B1B05" w:rsidRPr="00F74FB4" w:rsidRDefault="00A07981"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e) </w:t>
      </w:r>
      <w:r w:rsidR="0033162E" w:rsidRPr="00F74FB4">
        <w:rPr>
          <w:rFonts w:ascii="Times New Roman" w:hAnsi="Times New Roman"/>
          <w:bCs/>
          <w:sz w:val="24"/>
          <w:szCs w:val="24"/>
        </w:rPr>
        <w:t>Vydání hraničního průkazu nebo průkazu pro překračování</w:t>
      </w:r>
    </w:p>
    <w:p w14:paraId="57F0F4D4" w14:textId="1208AAF9" w:rsidR="0033162E" w:rsidRPr="00F74FB4" w:rsidRDefault="0033162E" w:rsidP="00F74FB4">
      <w:pPr>
        <w:widowControl w:val="0"/>
        <w:autoSpaceDE w:val="0"/>
        <w:autoSpaceDN w:val="0"/>
        <w:adjustRightInd w:val="0"/>
        <w:spacing w:after="120" w:line="240" w:lineRule="auto"/>
        <w:ind w:firstLine="426"/>
        <w:rPr>
          <w:rFonts w:ascii="Times New Roman" w:hAnsi="Times New Roman"/>
          <w:bCs/>
          <w:sz w:val="24"/>
          <w:szCs w:val="24"/>
        </w:rPr>
      </w:pPr>
      <w:r w:rsidRPr="00F74FB4">
        <w:rPr>
          <w:rFonts w:ascii="Times New Roman" w:hAnsi="Times New Roman"/>
          <w:bCs/>
          <w:sz w:val="24"/>
          <w:szCs w:val="24"/>
        </w:rPr>
        <w:t xml:space="preserve">státních hranic              </w:t>
      </w:r>
      <w:r w:rsidR="002B1B05" w:rsidRPr="00F74FB4">
        <w:rPr>
          <w:rFonts w:ascii="Times New Roman" w:hAnsi="Times New Roman"/>
          <w:bCs/>
          <w:sz w:val="24"/>
          <w:szCs w:val="24"/>
        </w:rPr>
        <w:tab/>
      </w:r>
      <w:r w:rsidR="002B1B05" w:rsidRPr="00F74FB4">
        <w:rPr>
          <w:rFonts w:ascii="Times New Roman" w:hAnsi="Times New Roman"/>
          <w:bCs/>
          <w:sz w:val="24"/>
          <w:szCs w:val="24"/>
        </w:rPr>
        <w:tab/>
      </w:r>
      <w:r w:rsidR="002B1B05" w:rsidRPr="00F74FB4">
        <w:rPr>
          <w:rFonts w:ascii="Times New Roman" w:hAnsi="Times New Roman"/>
          <w:bCs/>
          <w:sz w:val="24"/>
          <w:szCs w:val="24"/>
        </w:rPr>
        <w:tab/>
      </w:r>
      <w:r w:rsidR="002B1B05" w:rsidRPr="00F74FB4">
        <w:rPr>
          <w:rFonts w:ascii="Times New Roman" w:hAnsi="Times New Roman"/>
          <w:bCs/>
          <w:sz w:val="24"/>
          <w:szCs w:val="24"/>
        </w:rPr>
        <w:tab/>
      </w:r>
      <w:r w:rsidR="002B1B05" w:rsidRPr="00F74FB4">
        <w:rPr>
          <w:rFonts w:ascii="Times New Roman" w:hAnsi="Times New Roman"/>
          <w:bCs/>
          <w:sz w:val="24"/>
          <w:szCs w:val="24"/>
        </w:rPr>
        <w:tab/>
      </w:r>
      <w:r w:rsidR="002B1B05" w:rsidRPr="00F74FB4">
        <w:rPr>
          <w:rFonts w:ascii="Times New Roman" w:hAnsi="Times New Roman"/>
          <w:bCs/>
          <w:sz w:val="24"/>
          <w:szCs w:val="24"/>
        </w:rPr>
        <w:tab/>
      </w:r>
      <w:r w:rsidRPr="00F74FB4">
        <w:rPr>
          <w:rFonts w:ascii="Times New Roman" w:hAnsi="Times New Roman"/>
          <w:bCs/>
          <w:sz w:val="24"/>
          <w:szCs w:val="24"/>
        </w:rPr>
        <w:t>Kč</w:t>
      </w:r>
      <w:r w:rsidR="002B1B05" w:rsidRPr="00F74FB4">
        <w:rPr>
          <w:rFonts w:ascii="Times New Roman" w:hAnsi="Times New Roman"/>
          <w:bCs/>
          <w:sz w:val="24"/>
          <w:szCs w:val="24"/>
        </w:rPr>
        <w:tab/>
        <w:t xml:space="preserve"> </w:t>
      </w:r>
      <w:r w:rsidRPr="00F74FB4">
        <w:rPr>
          <w:rFonts w:ascii="Times New Roman" w:hAnsi="Times New Roman"/>
          <w:bCs/>
          <w:sz w:val="24"/>
          <w:szCs w:val="24"/>
        </w:rPr>
        <w:t xml:space="preserve">  100</w:t>
      </w:r>
    </w:p>
    <w:p w14:paraId="51ED507E" w14:textId="7547789C" w:rsidR="0033162E" w:rsidRPr="00F74FB4" w:rsidRDefault="00A07981"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f) </w:t>
      </w:r>
      <w:r w:rsidR="0033162E" w:rsidRPr="00F74FB4">
        <w:rPr>
          <w:rFonts w:ascii="Times New Roman" w:hAnsi="Times New Roman"/>
          <w:bCs/>
          <w:sz w:val="24"/>
          <w:szCs w:val="24"/>
        </w:rPr>
        <w:t xml:space="preserve">Prodloužení platnosti cestovního </w:t>
      </w:r>
      <w:r w:rsidR="002B1B05" w:rsidRPr="00F74FB4">
        <w:rPr>
          <w:rFonts w:ascii="Times New Roman" w:hAnsi="Times New Roman"/>
          <w:bCs/>
          <w:sz w:val="24"/>
          <w:szCs w:val="24"/>
        </w:rPr>
        <w:t>průkazu</w:t>
      </w:r>
      <w:r w:rsidR="002B1B05" w:rsidRPr="00F74FB4">
        <w:rPr>
          <w:rFonts w:ascii="Times New Roman" w:hAnsi="Times New Roman"/>
          <w:bCs/>
          <w:sz w:val="24"/>
          <w:szCs w:val="24"/>
        </w:rPr>
        <w:tab/>
      </w:r>
      <w:r w:rsidR="002B1B05" w:rsidRPr="00F74FB4">
        <w:rPr>
          <w:rFonts w:ascii="Times New Roman" w:hAnsi="Times New Roman"/>
          <w:bCs/>
          <w:sz w:val="24"/>
          <w:szCs w:val="24"/>
        </w:rPr>
        <w:tab/>
      </w:r>
      <w:r w:rsidR="002B1B05" w:rsidRPr="00F74FB4">
        <w:rPr>
          <w:rFonts w:ascii="Times New Roman" w:hAnsi="Times New Roman"/>
          <w:bCs/>
          <w:sz w:val="24"/>
          <w:szCs w:val="24"/>
        </w:rPr>
        <w:tab/>
      </w:r>
      <w:r w:rsidR="002B1B05" w:rsidRPr="00F74FB4">
        <w:rPr>
          <w:rFonts w:ascii="Times New Roman" w:hAnsi="Times New Roman"/>
          <w:bCs/>
          <w:sz w:val="24"/>
          <w:szCs w:val="24"/>
        </w:rPr>
        <w:tab/>
      </w:r>
      <w:r w:rsidR="0033162E" w:rsidRPr="00F74FB4">
        <w:rPr>
          <w:rFonts w:ascii="Times New Roman" w:hAnsi="Times New Roman"/>
          <w:bCs/>
          <w:sz w:val="24"/>
          <w:szCs w:val="24"/>
        </w:rPr>
        <w:t>Kč</w:t>
      </w:r>
      <w:r w:rsidR="002B1B05" w:rsidRPr="00F74FB4">
        <w:rPr>
          <w:rFonts w:ascii="Times New Roman" w:hAnsi="Times New Roman"/>
          <w:bCs/>
          <w:sz w:val="24"/>
          <w:szCs w:val="24"/>
        </w:rPr>
        <w:tab/>
        <w:t xml:space="preserve"> </w:t>
      </w:r>
      <w:r w:rsidR="0033162E" w:rsidRPr="00F74FB4">
        <w:rPr>
          <w:rFonts w:ascii="Times New Roman" w:hAnsi="Times New Roman"/>
          <w:bCs/>
          <w:sz w:val="24"/>
          <w:szCs w:val="24"/>
        </w:rPr>
        <w:t xml:space="preserve">   50</w:t>
      </w:r>
    </w:p>
    <w:p w14:paraId="1835C5B2" w14:textId="75AA38F8" w:rsidR="0033162E" w:rsidRPr="00F74FB4" w:rsidRDefault="0033162E" w:rsidP="00F74FB4">
      <w:pPr>
        <w:widowControl w:val="0"/>
        <w:autoSpaceDE w:val="0"/>
        <w:autoSpaceDN w:val="0"/>
        <w:adjustRightInd w:val="0"/>
        <w:spacing w:after="120" w:line="240" w:lineRule="auto"/>
        <w:ind w:left="5760" w:firstLine="720"/>
        <w:rPr>
          <w:rFonts w:ascii="Times New Roman" w:hAnsi="Times New Roman"/>
          <w:bCs/>
          <w:sz w:val="24"/>
          <w:szCs w:val="24"/>
        </w:rPr>
      </w:pPr>
      <w:r w:rsidRPr="00F74FB4">
        <w:rPr>
          <w:rFonts w:ascii="Times New Roman" w:hAnsi="Times New Roman"/>
          <w:bCs/>
          <w:sz w:val="24"/>
          <w:szCs w:val="24"/>
        </w:rPr>
        <w:t>za každou</w:t>
      </w:r>
      <w:r w:rsidR="002B1B05" w:rsidRPr="00F74FB4">
        <w:rPr>
          <w:rFonts w:ascii="Times New Roman" w:hAnsi="Times New Roman"/>
          <w:bCs/>
          <w:sz w:val="24"/>
          <w:szCs w:val="24"/>
        </w:rPr>
        <w:t xml:space="preserve"> </w:t>
      </w:r>
      <w:r w:rsidRPr="00F74FB4">
        <w:rPr>
          <w:rFonts w:ascii="Times New Roman" w:hAnsi="Times New Roman"/>
          <w:bCs/>
          <w:sz w:val="24"/>
          <w:szCs w:val="24"/>
        </w:rPr>
        <w:t>změnu</w:t>
      </w:r>
    </w:p>
    <w:p w14:paraId="766B4625" w14:textId="72436086" w:rsidR="002B1B05" w:rsidRPr="00F74FB4" w:rsidRDefault="002B1B05"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g) </w:t>
      </w:r>
      <w:r w:rsidR="0033162E" w:rsidRPr="00F74FB4">
        <w:rPr>
          <w:rFonts w:ascii="Times New Roman" w:hAnsi="Times New Roman"/>
          <w:bCs/>
          <w:sz w:val="24"/>
          <w:szCs w:val="24"/>
        </w:rPr>
        <w:t xml:space="preserve">Převzetí cestovního pasu u obecního </w:t>
      </w:r>
      <w:r w:rsidRPr="00F74FB4">
        <w:rPr>
          <w:rFonts w:ascii="Times New Roman" w:hAnsi="Times New Roman"/>
          <w:bCs/>
          <w:sz w:val="24"/>
          <w:szCs w:val="24"/>
        </w:rPr>
        <w:t xml:space="preserve">úřadu obce s rozšířenou </w:t>
      </w:r>
      <w:r w:rsidRPr="00F74FB4">
        <w:rPr>
          <w:rFonts w:ascii="Times New Roman" w:hAnsi="Times New Roman"/>
          <w:bCs/>
          <w:sz w:val="24"/>
          <w:szCs w:val="24"/>
        </w:rPr>
        <w:tab/>
        <w:t>Kč</w:t>
      </w:r>
      <w:r w:rsidRPr="00F74FB4">
        <w:rPr>
          <w:rFonts w:ascii="Times New Roman" w:hAnsi="Times New Roman"/>
          <w:bCs/>
          <w:sz w:val="24"/>
          <w:szCs w:val="24"/>
        </w:rPr>
        <w:tab/>
        <w:t xml:space="preserve">   100</w:t>
      </w:r>
    </w:p>
    <w:p w14:paraId="32D832BE" w14:textId="772C8E60" w:rsidR="0033162E" w:rsidRPr="00F74FB4" w:rsidRDefault="002B1B05"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působností, který občan uvedl v žádosti    </w:t>
      </w:r>
      <w:r w:rsidR="0033162E" w:rsidRPr="00F74FB4">
        <w:rPr>
          <w:rFonts w:ascii="Times New Roman" w:hAnsi="Times New Roman"/>
          <w:bCs/>
          <w:sz w:val="24"/>
          <w:szCs w:val="24"/>
        </w:rPr>
        <w:t xml:space="preserve"> </w:t>
      </w:r>
    </w:p>
    <w:p w14:paraId="2B1F7020" w14:textId="1F213447" w:rsidR="0033162E" w:rsidRPr="00F74FB4" w:rsidRDefault="002B1B05"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h) </w:t>
      </w:r>
      <w:r w:rsidR="0033162E" w:rsidRPr="00F74FB4">
        <w:rPr>
          <w:rFonts w:ascii="Times New Roman" w:hAnsi="Times New Roman"/>
          <w:bCs/>
          <w:sz w:val="24"/>
          <w:szCs w:val="24"/>
        </w:rPr>
        <w:t xml:space="preserve">Vydání </w:t>
      </w:r>
      <w:r w:rsidRPr="00F74FB4">
        <w:rPr>
          <w:rFonts w:ascii="Times New Roman" w:hAnsi="Times New Roman"/>
          <w:bCs/>
          <w:sz w:val="24"/>
          <w:szCs w:val="24"/>
        </w:rPr>
        <w:t>cizineckého</w:t>
      </w:r>
      <w:r w:rsidR="0033162E" w:rsidRPr="00F74FB4">
        <w:rPr>
          <w:rFonts w:ascii="Times New Roman" w:hAnsi="Times New Roman"/>
          <w:bCs/>
          <w:sz w:val="24"/>
          <w:szCs w:val="24"/>
        </w:rPr>
        <w:t xml:space="preserve"> pasu</w:t>
      </w:r>
      <w:r w:rsidRPr="00F74FB4">
        <w:rPr>
          <w:rFonts w:ascii="Times New Roman" w:hAnsi="Times New Roman"/>
          <w:bCs/>
          <w:sz w:val="24"/>
          <w:szCs w:val="24"/>
        </w:rPr>
        <w:tab/>
      </w:r>
      <w:r w:rsidRPr="00F74FB4">
        <w:rPr>
          <w:rFonts w:ascii="Times New Roman" w:hAnsi="Times New Roman"/>
          <w:bCs/>
          <w:sz w:val="24"/>
          <w:szCs w:val="24"/>
        </w:rPr>
        <w:tab/>
      </w:r>
      <w:r w:rsidRPr="00F74FB4">
        <w:rPr>
          <w:rFonts w:ascii="Times New Roman" w:hAnsi="Times New Roman"/>
          <w:bCs/>
          <w:sz w:val="24"/>
          <w:szCs w:val="24"/>
        </w:rPr>
        <w:tab/>
      </w:r>
      <w:r w:rsidRPr="00F74FB4">
        <w:rPr>
          <w:rFonts w:ascii="Times New Roman" w:hAnsi="Times New Roman"/>
          <w:bCs/>
          <w:sz w:val="24"/>
          <w:szCs w:val="24"/>
        </w:rPr>
        <w:tab/>
      </w:r>
      <w:r w:rsidRPr="00F74FB4">
        <w:rPr>
          <w:rFonts w:ascii="Times New Roman" w:hAnsi="Times New Roman"/>
          <w:bCs/>
          <w:sz w:val="24"/>
          <w:szCs w:val="24"/>
        </w:rPr>
        <w:tab/>
      </w:r>
      <w:r w:rsidRPr="00F74FB4">
        <w:rPr>
          <w:rFonts w:ascii="Times New Roman" w:hAnsi="Times New Roman"/>
          <w:bCs/>
          <w:sz w:val="24"/>
          <w:szCs w:val="24"/>
        </w:rPr>
        <w:tab/>
        <w:t>Kč</w:t>
      </w:r>
      <w:r w:rsidRPr="00F74FB4">
        <w:rPr>
          <w:rFonts w:ascii="Times New Roman" w:hAnsi="Times New Roman"/>
          <w:bCs/>
          <w:sz w:val="24"/>
          <w:szCs w:val="24"/>
        </w:rPr>
        <w:tab/>
        <w:t xml:space="preserve">   </w:t>
      </w:r>
      <w:r w:rsidR="0033162E" w:rsidRPr="00F74FB4">
        <w:rPr>
          <w:rFonts w:ascii="Times New Roman" w:hAnsi="Times New Roman"/>
          <w:bCs/>
          <w:sz w:val="24"/>
          <w:szCs w:val="24"/>
        </w:rPr>
        <w:t>600</w:t>
      </w:r>
    </w:p>
    <w:p w14:paraId="701D51F1" w14:textId="77777777" w:rsidR="0033162E" w:rsidRPr="00F74FB4" w:rsidRDefault="0033162E"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   cizincům </w:t>
      </w:r>
    </w:p>
    <w:p w14:paraId="2FDD6DFB" w14:textId="1D683CCB" w:rsidR="0033162E" w:rsidRPr="00F74FB4" w:rsidRDefault="0033162E"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       mladším 15 let     </w:t>
      </w:r>
      <w:r w:rsidR="002B1B05" w:rsidRPr="00F74FB4">
        <w:rPr>
          <w:rFonts w:ascii="Times New Roman" w:hAnsi="Times New Roman"/>
          <w:bCs/>
          <w:sz w:val="24"/>
          <w:szCs w:val="24"/>
        </w:rPr>
        <w:tab/>
      </w:r>
      <w:r w:rsidRPr="00F74FB4">
        <w:rPr>
          <w:rFonts w:ascii="Times New Roman" w:hAnsi="Times New Roman"/>
          <w:bCs/>
          <w:sz w:val="24"/>
          <w:szCs w:val="24"/>
        </w:rPr>
        <w:t xml:space="preserve"> </w:t>
      </w:r>
      <w:r w:rsidR="002B1B05" w:rsidRPr="00F74FB4">
        <w:rPr>
          <w:rFonts w:ascii="Times New Roman" w:hAnsi="Times New Roman"/>
          <w:bCs/>
          <w:sz w:val="24"/>
          <w:szCs w:val="24"/>
        </w:rPr>
        <w:tab/>
      </w:r>
      <w:r w:rsidR="002B1B05" w:rsidRPr="00F74FB4">
        <w:rPr>
          <w:rFonts w:ascii="Times New Roman" w:hAnsi="Times New Roman"/>
          <w:bCs/>
          <w:sz w:val="24"/>
          <w:szCs w:val="24"/>
        </w:rPr>
        <w:tab/>
      </w:r>
      <w:r w:rsidR="002B1B05" w:rsidRPr="00F74FB4">
        <w:rPr>
          <w:rFonts w:ascii="Times New Roman" w:hAnsi="Times New Roman"/>
          <w:bCs/>
          <w:sz w:val="24"/>
          <w:szCs w:val="24"/>
        </w:rPr>
        <w:tab/>
      </w:r>
      <w:r w:rsidR="002B1B05" w:rsidRPr="00F74FB4">
        <w:rPr>
          <w:rFonts w:ascii="Times New Roman" w:hAnsi="Times New Roman"/>
          <w:bCs/>
          <w:sz w:val="24"/>
          <w:szCs w:val="24"/>
        </w:rPr>
        <w:tab/>
      </w:r>
      <w:r w:rsidR="002B1B05" w:rsidRPr="00F74FB4">
        <w:rPr>
          <w:rFonts w:ascii="Times New Roman" w:hAnsi="Times New Roman"/>
          <w:bCs/>
          <w:sz w:val="24"/>
          <w:szCs w:val="24"/>
        </w:rPr>
        <w:tab/>
      </w:r>
      <w:r w:rsidR="002B1B05" w:rsidRPr="00F74FB4">
        <w:rPr>
          <w:rFonts w:ascii="Times New Roman" w:hAnsi="Times New Roman"/>
          <w:bCs/>
          <w:sz w:val="24"/>
          <w:szCs w:val="24"/>
        </w:rPr>
        <w:tab/>
      </w:r>
      <w:r w:rsidRPr="00F74FB4">
        <w:rPr>
          <w:rFonts w:ascii="Times New Roman" w:hAnsi="Times New Roman"/>
          <w:bCs/>
          <w:sz w:val="24"/>
          <w:szCs w:val="24"/>
        </w:rPr>
        <w:t xml:space="preserve">Kč </w:t>
      </w:r>
      <w:r w:rsidR="002B1B05" w:rsidRPr="00F74FB4">
        <w:rPr>
          <w:rFonts w:ascii="Times New Roman" w:hAnsi="Times New Roman"/>
          <w:bCs/>
          <w:sz w:val="24"/>
          <w:szCs w:val="24"/>
        </w:rPr>
        <w:tab/>
        <w:t xml:space="preserve"> </w:t>
      </w:r>
      <w:r w:rsidRPr="00F74FB4">
        <w:rPr>
          <w:rFonts w:ascii="Times New Roman" w:hAnsi="Times New Roman"/>
          <w:bCs/>
          <w:sz w:val="24"/>
          <w:szCs w:val="24"/>
        </w:rPr>
        <w:t xml:space="preserve">  100</w:t>
      </w:r>
    </w:p>
    <w:p w14:paraId="6750AA46" w14:textId="605F6DBA" w:rsidR="0033162E" w:rsidRPr="00F74FB4" w:rsidRDefault="0033162E"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ab/>
      </w:r>
    </w:p>
    <w:p w14:paraId="3F041B72" w14:textId="1CA13512" w:rsidR="004F029F" w:rsidRPr="00F74FB4" w:rsidRDefault="004F029F"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Osvobození </w:t>
      </w:r>
    </w:p>
    <w:p w14:paraId="1B9DA767" w14:textId="77777777" w:rsidR="004F029F" w:rsidRPr="00F74FB4" w:rsidRDefault="004F029F" w:rsidP="00F74FB4">
      <w:pPr>
        <w:widowControl w:val="0"/>
        <w:autoSpaceDE w:val="0"/>
        <w:autoSpaceDN w:val="0"/>
        <w:adjustRightInd w:val="0"/>
        <w:spacing w:after="120" w:line="240" w:lineRule="auto"/>
        <w:jc w:val="both"/>
        <w:rPr>
          <w:rFonts w:ascii="Times New Roman" w:hAnsi="Times New Roman"/>
          <w:bCs/>
          <w:sz w:val="24"/>
          <w:szCs w:val="24"/>
        </w:rPr>
      </w:pPr>
      <w:r w:rsidRPr="00F74FB4">
        <w:rPr>
          <w:rFonts w:ascii="Times New Roman" w:hAnsi="Times New Roman"/>
          <w:bCs/>
          <w:sz w:val="24"/>
          <w:szCs w:val="24"/>
        </w:rPr>
        <w:tab/>
        <w:t xml:space="preserve">Od poplatku podle písmene </w:t>
      </w:r>
      <w:r w:rsidRPr="00F74FB4">
        <w:rPr>
          <w:rFonts w:ascii="Times New Roman" w:hAnsi="Times New Roman"/>
          <w:bCs/>
          <w:strike/>
          <w:sz w:val="24"/>
          <w:szCs w:val="24"/>
        </w:rPr>
        <w:t>c)</w:t>
      </w:r>
      <w:r w:rsidRPr="00F74FB4">
        <w:rPr>
          <w:rFonts w:ascii="Times New Roman" w:hAnsi="Times New Roman"/>
          <w:bCs/>
          <w:sz w:val="24"/>
          <w:szCs w:val="24"/>
        </w:rPr>
        <w:t xml:space="preserve"> </w:t>
      </w:r>
      <w:r w:rsidRPr="00F74FB4">
        <w:rPr>
          <w:rFonts w:ascii="Times New Roman" w:hAnsi="Times New Roman"/>
          <w:b/>
          <w:bCs/>
          <w:sz w:val="24"/>
          <w:szCs w:val="24"/>
        </w:rPr>
        <w:t>d)</w:t>
      </w:r>
      <w:r w:rsidRPr="00F74FB4">
        <w:rPr>
          <w:rFonts w:ascii="Times New Roman" w:hAnsi="Times New Roman"/>
          <w:bCs/>
          <w:sz w:val="24"/>
          <w:szCs w:val="24"/>
        </w:rPr>
        <w:t xml:space="preserve"> této položky je osvobozeno první vydání cestovního dokladu vydaného cizinci Českou republikou na základě mezinárodní smlouvy</w:t>
      </w:r>
      <w:r w:rsidRPr="00F74FB4">
        <w:rPr>
          <w:rFonts w:ascii="Times New Roman" w:hAnsi="Times New Roman"/>
          <w:b/>
          <w:bCs/>
          <w:sz w:val="24"/>
          <w:szCs w:val="24"/>
        </w:rPr>
        <w:t xml:space="preserve"> nebo první vydání cizineckého pasu pro osobu požívající doplňkové ochrany</w:t>
      </w:r>
      <w:r w:rsidRPr="00F74FB4">
        <w:rPr>
          <w:rFonts w:ascii="Times New Roman" w:hAnsi="Times New Roman"/>
          <w:bCs/>
          <w:sz w:val="24"/>
          <w:szCs w:val="24"/>
        </w:rPr>
        <w:t>.</w:t>
      </w:r>
    </w:p>
    <w:p w14:paraId="001DD036" w14:textId="77777777" w:rsidR="0033162E" w:rsidRPr="00F74FB4" w:rsidRDefault="0033162E" w:rsidP="00F74FB4">
      <w:pPr>
        <w:widowControl w:val="0"/>
        <w:autoSpaceDE w:val="0"/>
        <w:autoSpaceDN w:val="0"/>
        <w:adjustRightInd w:val="0"/>
        <w:spacing w:after="0" w:line="240" w:lineRule="auto"/>
        <w:jc w:val="both"/>
        <w:rPr>
          <w:rFonts w:ascii="Times New Roman" w:hAnsi="Times New Roman"/>
          <w:bCs/>
          <w:sz w:val="24"/>
          <w:szCs w:val="24"/>
        </w:rPr>
      </w:pPr>
    </w:p>
    <w:p w14:paraId="4801539C" w14:textId="175A288A" w:rsidR="0033162E" w:rsidRPr="00F74FB4" w:rsidRDefault="0033162E"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Předmětem poplatku není</w:t>
      </w:r>
    </w:p>
    <w:p w14:paraId="46736491" w14:textId="77777777" w:rsidR="0033162E" w:rsidRPr="00F74FB4" w:rsidRDefault="0033162E"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ab/>
        <w:t>1. Vydání cestovních dokladů náhradou za doklady, ve kterých správní úřad uvedl nesprávné zápisy nebo vydal doklady s výrobní vadou, anebo jejichž certifikáty pravosti byly zneplatněny.</w:t>
      </w:r>
    </w:p>
    <w:p w14:paraId="35412B32" w14:textId="77777777" w:rsidR="0033162E" w:rsidRPr="00F74FB4" w:rsidRDefault="0033162E"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ab/>
        <w:t>2. Vydání cestovního dokladu z moci úřední.</w:t>
      </w:r>
    </w:p>
    <w:p w14:paraId="504B69D1" w14:textId="77777777" w:rsidR="0033162E" w:rsidRPr="00F74FB4" w:rsidRDefault="0033162E" w:rsidP="00F74FB4">
      <w:pPr>
        <w:widowControl w:val="0"/>
        <w:autoSpaceDE w:val="0"/>
        <w:autoSpaceDN w:val="0"/>
        <w:adjustRightInd w:val="0"/>
        <w:spacing w:after="0" w:line="240" w:lineRule="auto"/>
        <w:rPr>
          <w:rFonts w:ascii="Times New Roman" w:hAnsi="Times New Roman"/>
          <w:bCs/>
          <w:sz w:val="24"/>
          <w:szCs w:val="24"/>
        </w:rPr>
      </w:pPr>
    </w:p>
    <w:p w14:paraId="2022F49C" w14:textId="782750F8" w:rsidR="0033162E" w:rsidRPr="00F74FB4" w:rsidRDefault="0033162E"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Poznámka </w:t>
      </w:r>
    </w:p>
    <w:p w14:paraId="6795FD28" w14:textId="77777777" w:rsidR="0033162E" w:rsidRPr="00F74FB4" w:rsidRDefault="0033162E"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ab/>
        <w:t>Poplatek podle písmen a), b) a c) této položky se vybírá při podání žádosti o vydání cestovního pasu; jedná-li se o převzetí cestovního pasu podle písmen b) a c), platí se před jeho převzetím.</w:t>
      </w:r>
      <w:r w:rsidRPr="00F74FB4">
        <w:rPr>
          <w:rFonts w:ascii="Times New Roman" w:hAnsi="Times New Roman"/>
          <w:bCs/>
          <w:sz w:val="24"/>
          <w:szCs w:val="24"/>
        </w:rPr>
        <w:tab/>
      </w:r>
    </w:p>
    <w:p w14:paraId="0A2BDCBC" w14:textId="77777777" w:rsidR="004F029F" w:rsidRPr="00F74FB4" w:rsidRDefault="004F029F" w:rsidP="00F74FB4">
      <w:pPr>
        <w:widowControl w:val="0"/>
        <w:autoSpaceDE w:val="0"/>
        <w:autoSpaceDN w:val="0"/>
        <w:adjustRightInd w:val="0"/>
        <w:spacing w:after="0" w:line="240" w:lineRule="auto"/>
        <w:rPr>
          <w:rFonts w:ascii="Times New Roman" w:hAnsi="Times New Roman"/>
          <w:bCs/>
          <w:sz w:val="24"/>
          <w:szCs w:val="24"/>
        </w:rPr>
      </w:pPr>
    </w:p>
    <w:p w14:paraId="4FBFC242" w14:textId="77777777" w:rsidR="004F029F" w:rsidRPr="00F74FB4" w:rsidRDefault="004F029F" w:rsidP="00F74FB4">
      <w:pPr>
        <w:widowControl w:val="0"/>
        <w:autoSpaceDE w:val="0"/>
        <w:autoSpaceDN w:val="0"/>
        <w:adjustRightInd w:val="0"/>
        <w:spacing w:after="120" w:line="240" w:lineRule="auto"/>
        <w:rPr>
          <w:rFonts w:ascii="Times New Roman" w:hAnsi="Times New Roman"/>
          <w:bCs/>
          <w:sz w:val="24"/>
          <w:szCs w:val="24"/>
        </w:rPr>
      </w:pPr>
    </w:p>
    <w:p w14:paraId="0A8C2D08" w14:textId="77777777" w:rsidR="004F029F" w:rsidRPr="00F74FB4" w:rsidRDefault="004F029F"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 xml:space="preserve">Položka 116 </w:t>
      </w:r>
    </w:p>
    <w:p w14:paraId="3EA83139" w14:textId="77777777" w:rsidR="004F029F" w:rsidRPr="00F74FB4" w:rsidRDefault="004F029F"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1. Přijetí žádosti o vydání povolení k pobytu</w:t>
      </w:r>
    </w:p>
    <w:p w14:paraId="55751CB7" w14:textId="77777777" w:rsidR="004F029F" w:rsidRPr="00F74FB4" w:rsidRDefault="004F029F"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a) cizinci               </w:t>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t>Kč    2 500</w:t>
      </w:r>
    </w:p>
    <w:p w14:paraId="08DB7D7D" w14:textId="77777777" w:rsidR="004F029F" w:rsidRPr="00F74FB4" w:rsidRDefault="004F029F"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b) cizinci mladšímu 15 let                                  </w:t>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t>Kč    1 000</w:t>
      </w:r>
    </w:p>
    <w:p w14:paraId="6769D230" w14:textId="77777777" w:rsidR="004F029F" w:rsidRPr="00F74FB4" w:rsidRDefault="004F029F"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c) za účelem strpění pobytu na území                         </w:t>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t>Kč       500</w:t>
      </w:r>
    </w:p>
    <w:p w14:paraId="61B17AF7" w14:textId="77777777" w:rsidR="004F029F" w:rsidRPr="00F74FB4" w:rsidRDefault="004F029F"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 </w:t>
      </w:r>
    </w:p>
    <w:p w14:paraId="70C73569" w14:textId="77777777" w:rsidR="004F029F" w:rsidRPr="00F74FB4" w:rsidRDefault="004F029F"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2. Přijetí žádosti o prodloužení doby platnosti průkazu o povolení k pobytu</w:t>
      </w:r>
    </w:p>
    <w:p w14:paraId="2558FBA0" w14:textId="77777777" w:rsidR="004F029F" w:rsidRPr="00F74FB4" w:rsidRDefault="004F029F"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a) cizinci</w:t>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t xml:space="preserve">                     </w:t>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t>Kč    2 500</w:t>
      </w:r>
    </w:p>
    <w:p w14:paraId="61B9F3FA" w14:textId="77777777" w:rsidR="004F029F" w:rsidRPr="00F74FB4" w:rsidRDefault="004F029F"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b) cizinci mladšímu 15 let                   </w:t>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t>Kč    1 000</w:t>
      </w:r>
    </w:p>
    <w:p w14:paraId="35D1A945" w14:textId="77777777" w:rsidR="004F029F" w:rsidRPr="00F74FB4" w:rsidRDefault="004F029F" w:rsidP="00F74FB4">
      <w:pPr>
        <w:widowControl w:val="0"/>
        <w:autoSpaceDE w:val="0"/>
        <w:autoSpaceDN w:val="0"/>
        <w:adjustRightInd w:val="0"/>
        <w:spacing w:after="0" w:line="240" w:lineRule="auto"/>
        <w:ind w:left="284" w:hanging="284"/>
        <w:rPr>
          <w:rFonts w:ascii="Times New Roman" w:hAnsi="Times New Roman"/>
          <w:sz w:val="24"/>
          <w:szCs w:val="24"/>
        </w:rPr>
      </w:pPr>
      <w:r w:rsidRPr="00F74FB4">
        <w:rPr>
          <w:rFonts w:ascii="Times New Roman" w:hAnsi="Times New Roman"/>
          <w:sz w:val="24"/>
          <w:szCs w:val="24"/>
        </w:rPr>
        <w:t xml:space="preserve">c) za účelem strpění pobytu na území, </w:t>
      </w:r>
      <w:r w:rsidRPr="00F74FB4">
        <w:rPr>
          <w:rFonts w:ascii="Times New Roman" w:hAnsi="Times New Roman"/>
          <w:b/>
          <w:sz w:val="24"/>
          <w:szCs w:val="24"/>
        </w:rPr>
        <w:t xml:space="preserve">azylantovi, </w:t>
      </w:r>
      <w:r w:rsidRPr="00F74FB4">
        <w:rPr>
          <w:rFonts w:ascii="Times New Roman" w:hAnsi="Times New Roman"/>
          <w:sz w:val="24"/>
          <w:szCs w:val="24"/>
        </w:rPr>
        <w:t>osobě požívající doplňkové ochrany</w:t>
      </w:r>
      <w:r w:rsidRPr="00F74FB4">
        <w:rPr>
          <w:rFonts w:ascii="Times New Roman" w:hAnsi="Times New Roman"/>
          <w:sz w:val="24"/>
          <w:szCs w:val="24"/>
        </w:rPr>
        <w:br/>
        <w:t xml:space="preserve"> nebo cizinci, kterému bylo uděleno oprávnění k pobytu za účelem </w:t>
      </w:r>
      <w:r w:rsidRPr="00F74FB4">
        <w:rPr>
          <w:rFonts w:ascii="Times New Roman" w:hAnsi="Times New Roman"/>
          <w:sz w:val="24"/>
          <w:szCs w:val="24"/>
        </w:rPr>
        <w:br/>
        <w:t xml:space="preserve">poskytnutí dočasné ochrany </w:t>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t>Kč    1 000</w:t>
      </w:r>
    </w:p>
    <w:p w14:paraId="475781AD" w14:textId="1121D9E1" w:rsidR="004F029F" w:rsidRPr="00F74FB4" w:rsidRDefault="004F029F" w:rsidP="00F74FB4">
      <w:pPr>
        <w:widowControl w:val="0"/>
        <w:tabs>
          <w:tab w:val="left" w:pos="284"/>
        </w:tabs>
        <w:autoSpaceDE w:val="0"/>
        <w:autoSpaceDN w:val="0"/>
        <w:adjustRightInd w:val="0"/>
        <w:spacing w:after="0" w:line="240" w:lineRule="auto"/>
        <w:ind w:left="284" w:hanging="284"/>
        <w:rPr>
          <w:rFonts w:ascii="Times New Roman" w:hAnsi="Times New Roman"/>
          <w:sz w:val="24"/>
          <w:szCs w:val="24"/>
        </w:rPr>
      </w:pPr>
      <w:r w:rsidRPr="00F74FB4">
        <w:rPr>
          <w:rFonts w:ascii="Times New Roman" w:hAnsi="Times New Roman"/>
          <w:sz w:val="24"/>
          <w:szCs w:val="24"/>
        </w:rPr>
        <w:t xml:space="preserve">d) </w:t>
      </w:r>
      <w:r w:rsidR="00245337" w:rsidRPr="00F74FB4">
        <w:rPr>
          <w:rFonts w:ascii="Times New Roman" w:hAnsi="Times New Roman"/>
          <w:strike/>
          <w:sz w:val="24"/>
          <w:szCs w:val="24"/>
        </w:rPr>
        <w:t>osobě</w:t>
      </w:r>
      <w:r w:rsidR="00245337" w:rsidRPr="00F74FB4">
        <w:rPr>
          <w:rFonts w:ascii="Times New Roman" w:hAnsi="Times New Roman"/>
          <w:sz w:val="24"/>
          <w:szCs w:val="24"/>
        </w:rPr>
        <w:t xml:space="preserve"> </w:t>
      </w:r>
      <w:r w:rsidRPr="00F74FB4">
        <w:rPr>
          <w:rFonts w:ascii="Times New Roman" w:hAnsi="Times New Roman"/>
          <w:b/>
          <w:sz w:val="24"/>
          <w:szCs w:val="24"/>
        </w:rPr>
        <w:t>azylantovi,</w:t>
      </w:r>
      <w:r w:rsidRPr="00F74FB4">
        <w:rPr>
          <w:rFonts w:ascii="Times New Roman" w:hAnsi="Times New Roman"/>
          <w:sz w:val="24"/>
          <w:szCs w:val="24"/>
        </w:rPr>
        <w:t xml:space="preserve"> </w:t>
      </w:r>
      <w:r w:rsidRPr="00F74FB4">
        <w:rPr>
          <w:rFonts w:ascii="Times New Roman" w:hAnsi="Times New Roman"/>
          <w:b/>
          <w:sz w:val="24"/>
          <w:szCs w:val="24"/>
        </w:rPr>
        <w:t>osobě</w:t>
      </w:r>
      <w:r w:rsidRPr="00F74FB4">
        <w:rPr>
          <w:rFonts w:ascii="Times New Roman" w:hAnsi="Times New Roman"/>
          <w:sz w:val="24"/>
          <w:szCs w:val="24"/>
        </w:rPr>
        <w:t xml:space="preserve"> požívající doplňkové ochrany nebo cizinci, kterému bylo uděleno </w:t>
      </w:r>
      <w:r w:rsidRPr="00F74FB4">
        <w:rPr>
          <w:rFonts w:ascii="Times New Roman" w:hAnsi="Times New Roman"/>
          <w:sz w:val="24"/>
          <w:szCs w:val="24"/>
        </w:rPr>
        <w:br/>
        <w:t xml:space="preserve">oprávnění k pobytu za účelem poskytnutí dočasné ochrany </w:t>
      </w:r>
      <w:r w:rsidRPr="00F74FB4">
        <w:rPr>
          <w:rFonts w:ascii="Times New Roman" w:hAnsi="Times New Roman"/>
          <w:sz w:val="24"/>
          <w:szCs w:val="24"/>
        </w:rPr>
        <w:br/>
        <w:t>mladším 15 let</w:t>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t>Kč       500</w:t>
      </w:r>
    </w:p>
    <w:p w14:paraId="031699E0" w14:textId="77777777" w:rsidR="004F029F" w:rsidRPr="00F74FB4" w:rsidRDefault="004F029F" w:rsidP="00F74FB4">
      <w:pPr>
        <w:widowControl w:val="0"/>
        <w:autoSpaceDE w:val="0"/>
        <w:autoSpaceDN w:val="0"/>
        <w:adjustRightInd w:val="0"/>
        <w:spacing w:after="0" w:line="240" w:lineRule="auto"/>
        <w:rPr>
          <w:rFonts w:ascii="Times New Roman" w:hAnsi="Times New Roman"/>
          <w:sz w:val="24"/>
          <w:szCs w:val="24"/>
        </w:rPr>
      </w:pPr>
    </w:p>
    <w:p w14:paraId="1519D98E" w14:textId="77777777" w:rsidR="004F029F" w:rsidRPr="00F74FB4" w:rsidRDefault="004F029F"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3. Přijetí žádosti o provedení změny v průkazu o povolení k pobytu</w:t>
      </w:r>
    </w:p>
    <w:p w14:paraId="1BBBD264" w14:textId="77777777" w:rsidR="004F029F" w:rsidRPr="00F74FB4" w:rsidRDefault="004F029F"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a) cizinci </w:t>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t>Kč    1 000</w:t>
      </w:r>
    </w:p>
    <w:p w14:paraId="0F82FA7B" w14:textId="28A8D59C" w:rsidR="004F029F" w:rsidRPr="00F74FB4" w:rsidRDefault="004F029F"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b) </w:t>
      </w:r>
      <w:r w:rsidR="00245337" w:rsidRPr="00F74FB4">
        <w:rPr>
          <w:rFonts w:ascii="Times New Roman" w:hAnsi="Times New Roman"/>
          <w:strike/>
          <w:sz w:val="24"/>
          <w:szCs w:val="24"/>
        </w:rPr>
        <w:t>cizinci</w:t>
      </w:r>
      <w:r w:rsidR="00245337" w:rsidRPr="00F74FB4">
        <w:rPr>
          <w:rFonts w:ascii="Times New Roman" w:hAnsi="Times New Roman"/>
          <w:sz w:val="24"/>
          <w:szCs w:val="24"/>
        </w:rPr>
        <w:t xml:space="preserve"> </w:t>
      </w:r>
      <w:r w:rsidRPr="00F74FB4">
        <w:rPr>
          <w:rFonts w:ascii="Times New Roman" w:hAnsi="Times New Roman"/>
          <w:b/>
          <w:sz w:val="24"/>
          <w:szCs w:val="24"/>
        </w:rPr>
        <w:t>azylantovi, osobě požívající doplňkové ochrany</w:t>
      </w:r>
      <w:r w:rsidR="00C21C43" w:rsidRPr="00F74FB4">
        <w:rPr>
          <w:rFonts w:ascii="Times New Roman" w:hAnsi="Times New Roman"/>
          <w:b/>
          <w:sz w:val="24"/>
          <w:szCs w:val="24"/>
        </w:rPr>
        <w:t>,</w:t>
      </w:r>
      <w:r w:rsidRPr="00F74FB4">
        <w:rPr>
          <w:rFonts w:ascii="Times New Roman" w:hAnsi="Times New Roman"/>
          <w:b/>
          <w:sz w:val="24"/>
          <w:szCs w:val="24"/>
        </w:rPr>
        <w:t xml:space="preserve"> </w:t>
      </w:r>
      <w:r w:rsidR="00245337" w:rsidRPr="00F74FB4">
        <w:rPr>
          <w:rFonts w:ascii="Times New Roman" w:hAnsi="Times New Roman"/>
          <w:b/>
          <w:sz w:val="24"/>
          <w:szCs w:val="24"/>
        </w:rPr>
        <w:t xml:space="preserve">cizinci, kterému bylo uděleno </w:t>
      </w:r>
      <w:r w:rsidRPr="00F74FB4">
        <w:rPr>
          <w:rFonts w:ascii="Times New Roman" w:hAnsi="Times New Roman"/>
          <w:b/>
          <w:sz w:val="24"/>
          <w:szCs w:val="24"/>
        </w:rPr>
        <w:t>oprávnění k pobytu za účelem poskytnutí dočasné ochrany</w:t>
      </w:r>
      <w:r w:rsidR="004C343A" w:rsidRPr="00F74FB4">
        <w:rPr>
          <w:rFonts w:ascii="Times New Roman" w:hAnsi="Times New Roman"/>
          <w:b/>
          <w:sz w:val="24"/>
          <w:szCs w:val="24"/>
        </w:rPr>
        <w:t>,</w:t>
      </w:r>
      <w:r w:rsidRPr="00F74FB4">
        <w:rPr>
          <w:rFonts w:ascii="Times New Roman" w:hAnsi="Times New Roman"/>
          <w:b/>
          <w:sz w:val="24"/>
          <w:szCs w:val="24"/>
        </w:rPr>
        <w:t xml:space="preserve"> </w:t>
      </w:r>
      <w:r w:rsidRPr="00F74FB4">
        <w:rPr>
          <w:rFonts w:ascii="Times New Roman" w:hAnsi="Times New Roman"/>
          <w:b/>
          <w:sz w:val="24"/>
          <w:szCs w:val="24"/>
        </w:rPr>
        <w:br/>
        <w:t xml:space="preserve"> nebo cizinci</w:t>
      </w:r>
      <w:r w:rsidRPr="00F74FB4">
        <w:rPr>
          <w:rFonts w:ascii="Times New Roman" w:hAnsi="Times New Roman"/>
          <w:sz w:val="24"/>
          <w:szCs w:val="24"/>
        </w:rPr>
        <w:t xml:space="preserve"> mladšímu 15 let    </w:t>
      </w:r>
      <w:r w:rsidRPr="00F74FB4">
        <w:rPr>
          <w:rFonts w:ascii="Times New Roman" w:hAnsi="Times New Roman"/>
          <w:sz w:val="24"/>
          <w:szCs w:val="24"/>
        </w:rPr>
        <w:tab/>
      </w:r>
      <w:r w:rsidR="00BF1A63" w:rsidRPr="00F74FB4">
        <w:rPr>
          <w:rFonts w:ascii="Times New Roman" w:hAnsi="Times New Roman"/>
          <w:sz w:val="24"/>
          <w:szCs w:val="24"/>
        </w:rPr>
        <w:tab/>
      </w:r>
      <w:r w:rsidR="00BF1A63"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t>Kč      500</w:t>
      </w:r>
    </w:p>
    <w:p w14:paraId="2ED00458" w14:textId="77777777" w:rsidR="004F029F" w:rsidRPr="00F74FB4" w:rsidRDefault="004F029F" w:rsidP="00F74FB4">
      <w:pPr>
        <w:widowControl w:val="0"/>
        <w:autoSpaceDE w:val="0"/>
        <w:autoSpaceDN w:val="0"/>
        <w:adjustRightInd w:val="0"/>
        <w:spacing w:after="0" w:line="240" w:lineRule="auto"/>
        <w:rPr>
          <w:rFonts w:ascii="Times New Roman" w:hAnsi="Times New Roman"/>
          <w:sz w:val="24"/>
          <w:szCs w:val="24"/>
        </w:rPr>
      </w:pPr>
    </w:p>
    <w:p w14:paraId="7D437EA1" w14:textId="77777777" w:rsidR="004F029F" w:rsidRPr="00F74FB4" w:rsidRDefault="004F029F" w:rsidP="00F74FB4">
      <w:pPr>
        <w:widowControl w:val="0"/>
        <w:autoSpaceDE w:val="0"/>
        <w:autoSpaceDN w:val="0"/>
        <w:adjustRightInd w:val="0"/>
        <w:spacing w:after="0" w:line="240" w:lineRule="auto"/>
        <w:ind w:left="284" w:hanging="284"/>
        <w:rPr>
          <w:rFonts w:ascii="Times New Roman" w:hAnsi="Times New Roman"/>
          <w:sz w:val="24"/>
          <w:szCs w:val="24"/>
        </w:rPr>
      </w:pPr>
      <w:r w:rsidRPr="00F74FB4">
        <w:rPr>
          <w:rFonts w:ascii="Times New Roman" w:hAnsi="Times New Roman"/>
          <w:sz w:val="24"/>
          <w:szCs w:val="24"/>
        </w:rPr>
        <w:t xml:space="preserve">4. Přijetí žádosti o vydání průkazu o povolení k pobytu náhradou za průkaz </w:t>
      </w:r>
      <w:r w:rsidRPr="00F74FB4">
        <w:rPr>
          <w:rFonts w:ascii="Times New Roman" w:hAnsi="Times New Roman"/>
          <w:sz w:val="24"/>
          <w:szCs w:val="24"/>
        </w:rPr>
        <w:br/>
        <w:t xml:space="preserve">poškozený, zničený, ztracený nebo odcizený nebo jehož nosič dat </w:t>
      </w:r>
      <w:r w:rsidRPr="00F74FB4">
        <w:rPr>
          <w:rFonts w:ascii="Times New Roman" w:hAnsi="Times New Roman"/>
          <w:sz w:val="24"/>
          <w:szCs w:val="24"/>
        </w:rPr>
        <w:br/>
        <w:t>s biometrickými údaji je nefunkční</w:t>
      </w:r>
    </w:p>
    <w:p w14:paraId="215DDE73" w14:textId="77777777" w:rsidR="004F029F" w:rsidRPr="00F74FB4" w:rsidRDefault="004F029F" w:rsidP="00F74FB4">
      <w:pPr>
        <w:widowControl w:val="0"/>
        <w:autoSpaceDE w:val="0"/>
        <w:autoSpaceDN w:val="0"/>
        <w:adjustRightInd w:val="0"/>
        <w:spacing w:after="0" w:line="240" w:lineRule="auto"/>
        <w:ind w:left="284" w:hanging="284"/>
        <w:rPr>
          <w:rFonts w:ascii="Times New Roman" w:hAnsi="Times New Roman"/>
          <w:sz w:val="24"/>
          <w:szCs w:val="24"/>
        </w:rPr>
      </w:pPr>
      <w:r w:rsidRPr="00F74FB4">
        <w:rPr>
          <w:rFonts w:ascii="Times New Roman" w:hAnsi="Times New Roman"/>
          <w:sz w:val="24"/>
          <w:szCs w:val="24"/>
        </w:rPr>
        <w:t>a) cizinci</w:t>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t>Kč    4 000</w:t>
      </w:r>
    </w:p>
    <w:p w14:paraId="292BB446" w14:textId="52D8A33B" w:rsidR="004F029F" w:rsidRPr="00F74FB4" w:rsidRDefault="004F029F" w:rsidP="00F74FB4">
      <w:pPr>
        <w:widowControl w:val="0"/>
        <w:autoSpaceDE w:val="0"/>
        <w:autoSpaceDN w:val="0"/>
        <w:adjustRightInd w:val="0"/>
        <w:spacing w:after="0" w:line="240" w:lineRule="auto"/>
        <w:ind w:left="284" w:hanging="284"/>
        <w:rPr>
          <w:rFonts w:ascii="Times New Roman" w:hAnsi="Times New Roman"/>
          <w:sz w:val="24"/>
          <w:szCs w:val="24"/>
        </w:rPr>
      </w:pPr>
      <w:r w:rsidRPr="00F74FB4">
        <w:rPr>
          <w:rFonts w:ascii="Times New Roman" w:hAnsi="Times New Roman"/>
          <w:sz w:val="24"/>
          <w:szCs w:val="24"/>
        </w:rPr>
        <w:t xml:space="preserve">b) </w:t>
      </w:r>
      <w:r w:rsidR="00245337" w:rsidRPr="00F74FB4">
        <w:rPr>
          <w:rFonts w:ascii="Times New Roman" w:hAnsi="Times New Roman"/>
          <w:strike/>
          <w:sz w:val="24"/>
          <w:szCs w:val="24"/>
        </w:rPr>
        <w:t>cizinci</w:t>
      </w:r>
      <w:r w:rsidR="00245337" w:rsidRPr="00F74FB4">
        <w:rPr>
          <w:rFonts w:ascii="Times New Roman" w:hAnsi="Times New Roman"/>
          <w:sz w:val="24"/>
          <w:szCs w:val="24"/>
        </w:rPr>
        <w:t xml:space="preserve"> </w:t>
      </w:r>
      <w:r w:rsidRPr="00F74FB4">
        <w:rPr>
          <w:rFonts w:ascii="Times New Roman" w:hAnsi="Times New Roman"/>
          <w:b/>
          <w:sz w:val="24"/>
          <w:szCs w:val="24"/>
        </w:rPr>
        <w:t>azylantovi, osobě požívající doplňkové ochrany</w:t>
      </w:r>
      <w:r w:rsidR="00C21C43" w:rsidRPr="00F74FB4">
        <w:rPr>
          <w:rFonts w:ascii="Times New Roman" w:hAnsi="Times New Roman"/>
          <w:b/>
          <w:sz w:val="24"/>
          <w:szCs w:val="24"/>
        </w:rPr>
        <w:t>,</w:t>
      </w:r>
      <w:r w:rsidRPr="00F74FB4">
        <w:rPr>
          <w:rFonts w:ascii="Times New Roman" w:hAnsi="Times New Roman"/>
          <w:b/>
          <w:sz w:val="24"/>
          <w:szCs w:val="24"/>
        </w:rPr>
        <w:t xml:space="preserve"> </w:t>
      </w:r>
      <w:r w:rsidR="00245337" w:rsidRPr="00F74FB4">
        <w:rPr>
          <w:rFonts w:ascii="Times New Roman" w:hAnsi="Times New Roman"/>
          <w:b/>
          <w:sz w:val="24"/>
          <w:szCs w:val="24"/>
        </w:rPr>
        <w:t xml:space="preserve">cizinci, kterému bylo uděleno </w:t>
      </w:r>
      <w:r w:rsidRPr="00F74FB4">
        <w:rPr>
          <w:rFonts w:ascii="Times New Roman" w:hAnsi="Times New Roman"/>
          <w:b/>
          <w:sz w:val="24"/>
          <w:szCs w:val="24"/>
        </w:rPr>
        <w:t>oprávnění k pobytu za účelem poskytnutí dočasné ochrany</w:t>
      </w:r>
      <w:r w:rsidR="004C343A" w:rsidRPr="00F74FB4">
        <w:rPr>
          <w:rFonts w:ascii="Times New Roman" w:hAnsi="Times New Roman"/>
          <w:b/>
          <w:sz w:val="24"/>
          <w:szCs w:val="24"/>
        </w:rPr>
        <w:t>,</w:t>
      </w:r>
      <w:r w:rsidRPr="00F74FB4">
        <w:rPr>
          <w:rFonts w:ascii="Times New Roman" w:hAnsi="Times New Roman"/>
          <w:b/>
          <w:sz w:val="24"/>
          <w:szCs w:val="24"/>
        </w:rPr>
        <w:t xml:space="preserve"> </w:t>
      </w:r>
      <w:r w:rsidRPr="00F74FB4">
        <w:rPr>
          <w:rFonts w:ascii="Times New Roman" w:hAnsi="Times New Roman"/>
          <w:b/>
          <w:sz w:val="24"/>
          <w:szCs w:val="24"/>
        </w:rPr>
        <w:br/>
        <w:t xml:space="preserve"> nebo cizinci</w:t>
      </w:r>
      <w:r w:rsidRPr="00F74FB4">
        <w:rPr>
          <w:rFonts w:ascii="Times New Roman" w:hAnsi="Times New Roman"/>
          <w:sz w:val="24"/>
          <w:szCs w:val="24"/>
        </w:rPr>
        <w:t xml:space="preserve"> mladšímu 15 let</w:t>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t xml:space="preserve">         </w:t>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t xml:space="preserve">Kč    </w:t>
      </w:r>
      <w:r w:rsidRPr="00F74FB4">
        <w:rPr>
          <w:rFonts w:ascii="Times New Roman" w:hAnsi="Times New Roman"/>
          <w:strike/>
          <w:sz w:val="24"/>
          <w:szCs w:val="24"/>
        </w:rPr>
        <w:t>2 500</w:t>
      </w:r>
      <w:r w:rsidRPr="00F74FB4">
        <w:rPr>
          <w:rFonts w:ascii="Times New Roman" w:hAnsi="Times New Roman"/>
          <w:sz w:val="24"/>
          <w:szCs w:val="24"/>
        </w:rPr>
        <w:t xml:space="preserve"> </w:t>
      </w:r>
      <w:r w:rsidRPr="00F74FB4">
        <w:rPr>
          <w:rFonts w:ascii="Times New Roman" w:hAnsi="Times New Roman"/>
          <w:b/>
          <w:sz w:val="24"/>
          <w:szCs w:val="24"/>
        </w:rPr>
        <w:t>2</w:t>
      </w:r>
      <w:r w:rsidR="0040534D" w:rsidRPr="00F74FB4">
        <w:rPr>
          <w:rFonts w:ascii="Times New Roman" w:hAnsi="Times New Roman"/>
          <w:b/>
          <w:sz w:val="24"/>
          <w:szCs w:val="24"/>
        </w:rPr>
        <w:t xml:space="preserve"> </w:t>
      </w:r>
      <w:r w:rsidRPr="00F74FB4">
        <w:rPr>
          <w:rFonts w:ascii="Times New Roman" w:hAnsi="Times New Roman"/>
          <w:b/>
          <w:sz w:val="24"/>
          <w:szCs w:val="24"/>
        </w:rPr>
        <w:t>000</w:t>
      </w:r>
    </w:p>
    <w:p w14:paraId="0CAFBABF" w14:textId="77777777" w:rsidR="004F029F" w:rsidRPr="00F74FB4" w:rsidRDefault="004F029F" w:rsidP="00F74FB4">
      <w:pPr>
        <w:widowControl w:val="0"/>
        <w:autoSpaceDE w:val="0"/>
        <w:autoSpaceDN w:val="0"/>
        <w:adjustRightInd w:val="0"/>
        <w:spacing w:after="0" w:line="240" w:lineRule="auto"/>
        <w:rPr>
          <w:rFonts w:ascii="Times New Roman" w:hAnsi="Times New Roman"/>
          <w:sz w:val="24"/>
          <w:szCs w:val="24"/>
        </w:rPr>
      </w:pPr>
    </w:p>
    <w:p w14:paraId="4C9BF8A5" w14:textId="7AF21844" w:rsidR="004F029F" w:rsidRPr="00F74FB4" w:rsidRDefault="004F029F" w:rsidP="00F74FB4">
      <w:pPr>
        <w:widowControl w:val="0"/>
        <w:autoSpaceDE w:val="0"/>
        <w:autoSpaceDN w:val="0"/>
        <w:adjustRightInd w:val="0"/>
        <w:spacing w:after="0" w:line="240" w:lineRule="auto"/>
        <w:ind w:left="284" w:hanging="284"/>
        <w:rPr>
          <w:rFonts w:ascii="Times New Roman" w:hAnsi="Times New Roman"/>
          <w:sz w:val="24"/>
          <w:szCs w:val="24"/>
        </w:rPr>
      </w:pPr>
      <w:r w:rsidRPr="00F74FB4">
        <w:rPr>
          <w:rFonts w:ascii="Times New Roman" w:hAnsi="Times New Roman"/>
          <w:sz w:val="24"/>
          <w:szCs w:val="24"/>
        </w:rPr>
        <w:t>5. Přijetí žádosti o vydání průkazu o povolení k pobytu náhradou za průkaz</w:t>
      </w:r>
      <w:r w:rsidRPr="00F74FB4">
        <w:rPr>
          <w:rFonts w:ascii="Times New Roman" w:hAnsi="Times New Roman"/>
          <w:sz w:val="24"/>
          <w:szCs w:val="24"/>
        </w:rPr>
        <w:br/>
        <w:t xml:space="preserve"> poškozený, zničený, ztracený nebo odcizený občanu Evropské unie,</w:t>
      </w:r>
      <w:r w:rsidRPr="00F74FB4">
        <w:rPr>
          <w:rFonts w:ascii="Times New Roman" w:hAnsi="Times New Roman"/>
          <w:sz w:val="24"/>
          <w:szCs w:val="24"/>
        </w:rPr>
        <w:br/>
        <w:t>státu, který je vázán Dohodou o Evropském hospodářském prostoru, nebo</w:t>
      </w:r>
      <w:r w:rsidRPr="00F74FB4">
        <w:rPr>
          <w:rFonts w:ascii="Times New Roman" w:hAnsi="Times New Roman"/>
          <w:sz w:val="24"/>
          <w:szCs w:val="24"/>
        </w:rPr>
        <w:br/>
        <w:t>státu, který je vázán mezinárodní smlouvou sjednanou s Evropskou unií,</w:t>
      </w:r>
      <w:r w:rsidRPr="00F74FB4">
        <w:rPr>
          <w:rFonts w:ascii="Times New Roman" w:hAnsi="Times New Roman"/>
          <w:sz w:val="24"/>
          <w:szCs w:val="24"/>
        </w:rPr>
        <w:br/>
        <w:t>a jeho rodinným příslušníkům bez ohledu na státní příslušnost</w:t>
      </w:r>
      <w:r w:rsidRPr="00F74FB4">
        <w:rPr>
          <w:rFonts w:ascii="Times New Roman" w:hAnsi="Times New Roman"/>
          <w:sz w:val="24"/>
          <w:szCs w:val="24"/>
        </w:rPr>
        <w:tab/>
      </w:r>
      <w:r w:rsidRPr="00F74FB4">
        <w:rPr>
          <w:rFonts w:ascii="Times New Roman" w:hAnsi="Times New Roman"/>
          <w:sz w:val="24"/>
          <w:szCs w:val="24"/>
        </w:rPr>
        <w:tab/>
      </w:r>
      <w:r w:rsidR="00BF1A63" w:rsidRPr="00F74FB4">
        <w:rPr>
          <w:rFonts w:ascii="Times New Roman" w:hAnsi="Times New Roman"/>
          <w:sz w:val="24"/>
          <w:szCs w:val="24"/>
        </w:rPr>
        <w:tab/>
      </w:r>
      <w:r w:rsidRPr="00F74FB4">
        <w:rPr>
          <w:rFonts w:ascii="Times New Roman" w:hAnsi="Times New Roman"/>
          <w:sz w:val="24"/>
          <w:szCs w:val="24"/>
        </w:rPr>
        <w:t>Kč      100</w:t>
      </w:r>
    </w:p>
    <w:p w14:paraId="169EA1D1" w14:textId="77777777" w:rsidR="004F029F" w:rsidRPr="00F74FB4" w:rsidRDefault="004F029F" w:rsidP="00F74FB4">
      <w:pPr>
        <w:widowControl w:val="0"/>
        <w:autoSpaceDE w:val="0"/>
        <w:autoSpaceDN w:val="0"/>
        <w:adjustRightInd w:val="0"/>
        <w:spacing w:after="0" w:line="240" w:lineRule="auto"/>
        <w:rPr>
          <w:rFonts w:ascii="Times New Roman" w:hAnsi="Times New Roman"/>
          <w:sz w:val="24"/>
          <w:szCs w:val="24"/>
        </w:rPr>
      </w:pPr>
    </w:p>
    <w:p w14:paraId="5EB29A87" w14:textId="3499DE57" w:rsidR="004F029F" w:rsidRPr="00F74FB4" w:rsidRDefault="004F029F" w:rsidP="00F74FB4">
      <w:pPr>
        <w:widowControl w:val="0"/>
        <w:autoSpaceDE w:val="0"/>
        <w:autoSpaceDN w:val="0"/>
        <w:adjustRightInd w:val="0"/>
        <w:spacing w:after="0" w:line="240" w:lineRule="auto"/>
        <w:ind w:left="284" w:hanging="284"/>
        <w:rPr>
          <w:rFonts w:ascii="Times New Roman" w:hAnsi="Times New Roman"/>
          <w:sz w:val="24"/>
          <w:szCs w:val="24"/>
        </w:rPr>
      </w:pPr>
      <w:r w:rsidRPr="00F74FB4">
        <w:rPr>
          <w:rFonts w:ascii="Times New Roman" w:hAnsi="Times New Roman"/>
          <w:sz w:val="24"/>
          <w:szCs w:val="24"/>
        </w:rPr>
        <w:t>6. Přijetí žádosti o vydání průkazu o povolení k pobytu s dodatečným</w:t>
      </w:r>
      <w:r w:rsidRPr="00F74FB4">
        <w:rPr>
          <w:rFonts w:ascii="Times New Roman" w:hAnsi="Times New Roman"/>
          <w:sz w:val="24"/>
          <w:szCs w:val="24"/>
        </w:rPr>
        <w:br/>
        <w:t xml:space="preserve"> přiznáním právního postavení dlouhodobě pobývajícího rezidenta </w:t>
      </w:r>
      <w:r w:rsidRPr="00F74FB4">
        <w:rPr>
          <w:rFonts w:ascii="Times New Roman" w:hAnsi="Times New Roman"/>
          <w:sz w:val="24"/>
          <w:szCs w:val="24"/>
        </w:rPr>
        <w:br/>
        <w:t xml:space="preserve">v Evropském společenství na území České republiky                             </w:t>
      </w:r>
      <w:r w:rsidRPr="00F74FB4">
        <w:rPr>
          <w:rFonts w:ascii="Times New Roman" w:hAnsi="Times New Roman"/>
          <w:sz w:val="24"/>
          <w:szCs w:val="24"/>
        </w:rPr>
        <w:tab/>
      </w:r>
      <w:r w:rsidR="00BF1A63" w:rsidRPr="00F74FB4">
        <w:rPr>
          <w:rFonts w:ascii="Times New Roman" w:hAnsi="Times New Roman"/>
          <w:sz w:val="24"/>
          <w:szCs w:val="24"/>
        </w:rPr>
        <w:tab/>
      </w:r>
      <w:r w:rsidRPr="00F74FB4">
        <w:rPr>
          <w:rFonts w:ascii="Times New Roman" w:hAnsi="Times New Roman"/>
          <w:sz w:val="24"/>
          <w:szCs w:val="24"/>
        </w:rPr>
        <w:t>Kč       500</w:t>
      </w:r>
    </w:p>
    <w:p w14:paraId="04DF1173" w14:textId="77777777" w:rsidR="004F029F" w:rsidRPr="00F74FB4" w:rsidRDefault="004F029F" w:rsidP="00F74FB4">
      <w:pPr>
        <w:widowControl w:val="0"/>
        <w:autoSpaceDE w:val="0"/>
        <w:autoSpaceDN w:val="0"/>
        <w:adjustRightInd w:val="0"/>
        <w:spacing w:after="0" w:line="240" w:lineRule="auto"/>
        <w:rPr>
          <w:rFonts w:ascii="Times New Roman" w:hAnsi="Times New Roman"/>
          <w:sz w:val="24"/>
          <w:szCs w:val="24"/>
        </w:rPr>
      </w:pPr>
    </w:p>
    <w:p w14:paraId="7CAD2B89" w14:textId="77777777" w:rsidR="004F029F" w:rsidRPr="00F74FB4" w:rsidRDefault="004F029F"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7. Přidělení rodného čísla cizinci              </w:t>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t>Kč    1 000</w:t>
      </w:r>
    </w:p>
    <w:p w14:paraId="1A6C20E8" w14:textId="77777777" w:rsidR="004F029F" w:rsidRPr="00F74FB4" w:rsidRDefault="004F029F" w:rsidP="00F74FB4">
      <w:pPr>
        <w:widowControl w:val="0"/>
        <w:autoSpaceDE w:val="0"/>
        <w:autoSpaceDN w:val="0"/>
        <w:adjustRightInd w:val="0"/>
        <w:spacing w:after="0" w:line="240" w:lineRule="auto"/>
        <w:rPr>
          <w:rFonts w:ascii="Times New Roman" w:hAnsi="Times New Roman"/>
          <w:b/>
          <w:bCs/>
          <w:sz w:val="24"/>
          <w:szCs w:val="24"/>
        </w:rPr>
      </w:pPr>
      <w:r w:rsidRPr="00F74FB4">
        <w:rPr>
          <w:rFonts w:ascii="Times New Roman" w:hAnsi="Times New Roman"/>
          <w:b/>
          <w:bCs/>
          <w:sz w:val="24"/>
          <w:szCs w:val="24"/>
        </w:rPr>
        <w:tab/>
      </w:r>
    </w:p>
    <w:p w14:paraId="41371AC1" w14:textId="77777777" w:rsidR="004F029F" w:rsidRPr="00F74FB4" w:rsidRDefault="004F029F" w:rsidP="00F74FB4">
      <w:pPr>
        <w:widowControl w:val="0"/>
        <w:autoSpaceDE w:val="0"/>
        <w:autoSpaceDN w:val="0"/>
        <w:adjustRightInd w:val="0"/>
        <w:spacing w:after="120" w:line="240" w:lineRule="auto"/>
        <w:rPr>
          <w:rFonts w:ascii="Times New Roman" w:hAnsi="Times New Roman"/>
          <w:bCs/>
          <w:sz w:val="24"/>
          <w:szCs w:val="24"/>
        </w:rPr>
      </w:pPr>
      <w:r w:rsidRPr="00F74FB4">
        <w:rPr>
          <w:rFonts w:ascii="Times New Roman" w:hAnsi="Times New Roman"/>
          <w:bCs/>
          <w:sz w:val="24"/>
          <w:szCs w:val="24"/>
        </w:rPr>
        <w:t>Osvobození</w:t>
      </w:r>
    </w:p>
    <w:p w14:paraId="7A0A39F9" w14:textId="1956B218" w:rsidR="004F029F" w:rsidRPr="00F74FB4" w:rsidRDefault="004F029F" w:rsidP="00F74FB4">
      <w:pPr>
        <w:widowControl w:val="0"/>
        <w:autoSpaceDE w:val="0"/>
        <w:autoSpaceDN w:val="0"/>
        <w:adjustRightInd w:val="0"/>
        <w:spacing w:after="120" w:line="240" w:lineRule="auto"/>
        <w:jc w:val="both"/>
        <w:rPr>
          <w:rFonts w:ascii="Times New Roman" w:hAnsi="Times New Roman"/>
          <w:b/>
          <w:sz w:val="24"/>
          <w:szCs w:val="24"/>
        </w:rPr>
      </w:pPr>
      <w:r w:rsidRPr="00F74FB4">
        <w:rPr>
          <w:rFonts w:ascii="Times New Roman" w:hAnsi="Times New Roman"/>
          <w:sz w:val="24"/>
          <w:szCs w:val="24"/>
        </w:rPr>
        <w:tab/>
        <w:t xml:space="preserve">1. Od poplatku podle </w:t>
      </w:r>
      <w:r w:rsidRPr="00F74FB4">
        <w:rPr>
          <w:rFonts w:ascii="Times New Roman" w:hAnsi="Times New Roman"/>
          <w:strike/>
          <w:sz w:val="24"/>
          <w:szCs w:val="24"/>
        </w:rPr>
        <w:t>bodu 1 písm. a) a b), bodu 2 písm. a) a b), bodu 3 a bodu 7</w:t>
      </w:r>
      <w:r w:rsidRPr="00F74FB4">
        <w:rPr>
          <w:rFonts w:ascii="Times New Roman" w:hAnsi="Times New Roman"/>
          <w:sz w:val="24"/>
          <w:szCs w:val="24"/>
        </w:rPr>
        <w:t xml:space="preserve"> této položky je osvobozen občan Evropské unie, občan státu, který je vázán Dohodou o Evropském hospodářském prostoru, nebo občan státu, který je vázán mezinárodní smlo</w:t>
      </w:r>
      <w:r w:rsidR="00245337" w:rsidRPr="00F74FB4">
        <w:rPr>
          <w:rFonts w:ascii="Times New Roman" w:hAnsi="Times New Roman"/>
          <w:sz w:val="24"/>
          <w:szCs w:val="24"/>
        </w:rPr>
        <w:t>uvou sjednanou s Evropskou unií</w:t>
      </w:r>
      <w:r w:rsidRPr="00F74FB4">
        <w:rPr>
          <w:rFonts w:ascii="Times New Roman" w:hAnsi="Times New Roman"/>
          <w:sz w:val="24"/>
          <w:szCs w:val="24"/>
        </w:rPr>
        <w:t xml:space="preserve"> a jejich rodinní příslušníci bez ohledu na jejich státní příslušnost</w:t>
      </w:r>
      <w:r w:rsidR="00245337" w:rsidRPr="00F74FB4">
        <w:rPr>
          <w:rFonts w:ascii="Times New Roman" w:hAnsi="Times New Roman"/>
          <w:sz w:val="24"/>
          <w:szCs w:val="24"/>
        </w:rPr>
        <w:t xml:space="preserve">. </w:t>
      </w:r>
      <w:r w:rsidRPr="00F74FB4">
        <w:rPr>
          <w:rFonts w:ascii="Times New Roman" w:hAnsi="Times New Roman"/>
          <w:sz w:val="24"/>
          <w:szCs w:val="24"/>
        </w:rPr>
        <w:t xml:space="preserve">Osvobození se nevztahuje na rodinné příslušníky, kteří nejsou občany některého z těchto států, pokud zpoplatňované úkony nesouvisí s uplatňováním práva volného pohybu a pobytu těchto osob na území členských států Evropské unie. </w:t>
      </w:r>
    </w:p>
    <w:p w14:paraId="755EF9D1" w14:textId="3D25F7E5" w:rsidR="004F029F" w:rsidRPr="00F74FB4" w:rsidRDefault="004F029F" w:rsidP="00F74FB4">
      <w:pPr>
        <w:widowControl w:val="0"/>
        <w:autoSpaceDE w:val="0"/>
        <w:autoSpaceDN w:val="0"/>
        <w:adjustRightInd w:val="0"/>
        <w:spacing w:after="240" w:line="240" w:lineRule="auto"/>
        <w:jc w:val="both"/>
        <w:rPr>
          <w:rFonts w:ascii="Times New Roman" w:hAnsi="Times New Roman"/>
          <w:sz w:val="24"/>
          <w:szCs w:val="24"/>
        </w:rPr>
      </w:pPr>
      <w:r w:rsidRPr="00F74FB4">
        <w:rPr>
          <w:rFonts w:ascii="Times New Roman" w:hAnsi="Times New Roman"/>
          <w:sz w:val="24"/>
          <w:szCs w:val="24"/>
        </w:rPr>
        <w:tab/>
        <w:t>2. Od poplatku podle bodu 1 písm. a) a b) této položky je osvobozen cizinec, který požádal o vydání povolení k dlouhodobému pobytu za účelem ochrany na území České republiky podle zvláštního právního předpisu</w:t>
      </w:r>
      <w:r w:rsidRPr="00F74FB4">
        <w:rPr>
          <w:rFonts w:ascii="Times New Roman" w:hAnsi="Times New Roman"/>
          <w:sz w:val="24"/>
          <w:szCs w:val="24"/>
          <w:vertAlign w:val="superscript"/>
        </w:rPr>
        <w:t>66a)</w:t>
      </w:r>
      <w:r w:rsidRPr="00F74FB4">
        <w:rPr>
          <w:rFonts w:ascii="Times New Roman" w:hAnsi="Times New Roman"/>
          <w:sz w:val="24"/>
          <w:szCs w:val="24"/>
        </w:rPr>
        <w:t xml:space="preserve">, a od poplatku podle bodu 2 písm. a) a b), bodu 3 a bodu 7 této položky je osvobozen cizinec, kterému již takové povolení bylo vydáno. </w:t>
      </w:r>
    </w:p>
    <w:p w14:paraId="57A2CA93" w14:textId="77777777" w:rsidR="004F029F" w:rsidRPr="00F74FB4" w:rsidRDefault="004F029F" w:rsidP="00F74FB4">
      <w:pPr>
        <w:widowControl w:val="0"/>
        <w:autoSpaceDE w:val="0"/>
        <w:autoSpaceDN w:val="0"/>
        <w:adjustRightInd w:val="0"/>
        <w:spacing w:after="120" w:line="240" w:lineRule="auto"/>
        <w:jc w:val="both"/>
        <w:rPr>
          <w:rFonts w:ascii="Times New Roman" w:hAnsi="Times New Roman"/>
          <w:bCs/>
          <w:sz w:val="24"/>
          <w:szCs w:val="24"/>
        </w:rPr>
      </w:pPr>
    </w:p>
    <w:p w14:paraId="1B4248CA" w14:textId="77777777" w:rsidR="004F029F" w:rsidRPr="00F74FB4" w:rsidRDefault="004F029F" w:rsidP="00F74FB4">
      <w:pPr>
        <w:keepNext/>
        <w:widowControl w:val="0"/>
        <w:autoSpaceDE w:val="0"/>
        <w:autoSpaceDN w:val="0"/>
        <w:adjustRightInd w:val="0"/>
        <w:spacing w:after="120" w:line="240" w:lineRule="auto"/>
        <w:jc w:val="both"/>
        <w:rPr>
          <w:rFonts w:ascii="Times New Roman" w:hAnsi="Times New Roman"/>
          <w:bCs/>
          <w:strike/>
          <w:sz w:val="24"/>
          <w:szCs w:val="24"/>
        </w:rPr>
      </w:pPr>
      <w:r w:rsidRPr="00F74FB4">
        <w:rPr>
          <w:rFonts w:ascii="Times New Roman" w:hAnsi="Times New Roman"/>
          <w:bCs/>
          <w:strike/>
          <w:sz w:val="24"/>
          <w:szCs w:val="24"/>
        </w:rPr>
        <w:t>Zmocnění</w:t>
      </w:r>
    </w:p>
    <w:p w14:paraId="58EF29A0" w14:textId="77777777" w:rsidR="004F029F" w:rsidRPr="00F74FB4" w:rsidRDefault="004F029F" w:rsidP="00F74FB4">
      <w:pPr>
        <w:widowControl w:val="0"/>
        <w:autoSpaceDE w:val="0"/>
        <w:autoSpaceDN w:val="0"/>
        <w:adjustRightInd w:val="0"/>
        <w:spacing w:after="240" w:line="240" w:lineRule="auto"/>
        <w:jc w:val="both"/>
        <w:rPr>
          <w:rFonts w:ascii="Times New Roman" w:hAnsi="Times New Roman"/>
          <w:strike/>
          <w:sz w:val="24"/>
          <w:szCs w:val="24"/>
        </w:rPr>
      </w:pPr>
      <w:r w:rsidRPr="00F74FB4">
        <w:rPr>
          <w:rFonts w:ascii="Times New Roman" w:hAnsi="Times New Roman"/>
          <w:sz w:val="24"/>
          <w:szCs w:val="24"/>
        </w:rPr>
        <w:tab/>
      </w:r>
      <w:r w:rsidRPr="00F74FB4">
        <w:rPr>
          <w:rFonts w:ascii="Times New Roman" w:hAnsi="Times New Roman"/>
          <w:strike/>
          <w:sz w:val="24"/>
          <w:szCs w:val="24"/>
        </w:rPr>
        <w:t xml:space="preserve">Správní úřad může z důvodů hodných zvláštního zřetele snížit o 50 % poplatek podle bodu 2 až 4 této položky, a to na žádost azylanta, osoby požívající doplňkové ochrany nebo cizince požívajícího dočasné ochrany. O snížení poplatku lze požádat nejpozději společně s podáním žádosti podle bodu 2 až 4. </w:t>
      </w:r>
    </w:p>
    <w:p w14:paraId="6A1CBA76" w14:textId="77777777" w:rsidR="004F029F" w:rsidRPr="00F74FB4" w:rsidRDefault="004F029F" w:rsidP="00F74FB4">
      <w:pPr>
        <w:widowControl w:val="0"/>
        <w:autoSpaceDE w:val="0"/>
        <w:autoSpaceDN w:val="0"/>
        <w:adjustRightInd w:val="0"/>
        <w:spacing w:after="120" w:line="240" w:lineRule="auto"/>
        <w:jc w:val="both"/>
        <w:rPr>
          <w:rFonts w:ascii="Times New Roman" w:hAnsi="Times New Roman"/>
          <w:bCs/>
          <w:sz w:val="24"/>
          <w:szCs w:val="24"/>
        </w:rPr>
      </w:pPr>
      <w:r w:rsidRPr="00F74FB4">
        <w:rPr>
          <w:rFonts w:ascii="Times New Roman" w:hAnsi="Times New Roman"/>
          <w:bCs/>
          <w:sz w:val="24"/>
          <w:szCs w:val="24"/>
        </w:rPr>
        <w:t xml:space="preserve">Předmětem poplatku není </w:t>
      </w:r>
    </w:p>
    <w:p w14:paraId="6B2A2AD0" w14:textId="77777777" w:rsidR="004F029F" w:rsidRPr="00F74FB4" w:rsidRDefault="004F029F"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1. První vydání průkazu o povolení k pobytu před dovršením 15 let věku s oprávněním k trvalému pobytu na území České republiky nebo při dovršení 15 let věku cizince, kterému bylo vydáno potvrzení o oprávnění k trvalému pobytu na území České republiky. </w:t>
      </w:r>
    </w:p>
    <w:p w14:paraId="4BB9679F" w14:textId="77777777" w:rsidR="004F029F" w:rsidRPr="00F74FB4" w:rsidRDefault="004F029F"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2. První vydání průkazu o povolení k pobytu azylanta, průkazu o povolení k pobytu osoby požívající doplňkové ochrany vydaného podle zákona o azylu nebo průkazu o povolení k pobytu cizince požívajícího dočasné ochrany vydaného podle zákona o dočasné ochraně cizinců. </w:t>
      </w:r>
    </w:p>
    <w:p w14:paraId="22C9148F" w14:textId="77777777" w:rsidR="004F029F" w:rsidRPr="00F74FB4" w:rsidRDefault="004F029F"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3. Žádost o vydání průkazu o povolení k pobytu náhradou za průkaz, ve kterém správní úřad uvedl nesprávné zápisy, průkaz vydaný s výrobní vadou nebo průkaz, jehož certifikát pravosti byl zneplatněn. </w:t>
      </w:r>
    </w:p>
    <w:p w14:paraId="1726649B" w14:textId="77777777" w:rsidR="004F029F" w:rsidRPr="00F74FB4" w:rsidRDefault="004F029F" w:rsidP="00F74FB4">
      <w:pPr>
        <w:widowControl w:val="0"/>
        <w:autoSpaceDE w:val="0"/>
        <w:autoSpaceDN w:val="0"/>
        <w:adjustRightInd w:val="0"/>
        <w:spacing w:after="120" w:line="240" w:lineRule="auto"/>
        <w:jc w:val="both"/>
        <w:rPr>
          <w:rFonts w:ascii="Times New Roman" w:hAnsi="Times New Roman"/>
          <w:sz w:val="24"/>
          <w:szCs w:val="24"/>
        </w:rPr>
      </w:pPr>
      <w:r w:rsidRPr="00F74FB4">
        <w:rPr>
          <w:rFonts w:ascii="Times New Roman" w:hAnsi="Times New Roman"/>
          <w:sz w:val="24"/>
          <w:szCs w:val="24"/>
        </w:rPr>
        <w:tab/>
        <w:t xml:space="preserve">4. Žádost o vydání průkazu o povolení k pobytu náhradou za průkaz, jehož nosič dat s biometrickými údaji je nefunkční, pokud nefunkčnost nosiče dat s biometrickými údaji nebyla způsobena okolnostmi, o nichž cizinec prokazatelně věděl, že mohou způsobit poškození nebo nefunkčnost nosiče dat s biometrickými údaji. </w:t>
      </w:r>
    </w:p>
    <w:p w14:paraId="07C4CDBF" w14:textId="176D971C" w:rsidR="0018083C" w:rsidRPr="00F74FB4" w:rsidRDefault="004F029F" w:rsidP="00F74FB4">
      <w:pPr>
        <w:widowControl w:val="0"/>
        <w:autoSpaceDE w:val="0"/>
        <w:autoSpaceDN w:val="0"/>
        <w:adjustRightInd w:val="0"/>
        <w:spacing w:after="240" w:line="240" w:lineRule="auto"/>
        <w:jc w:val="both"/>
        <w:rPr>
          <w:rFonts w:ascii="Times New Roman" w:hAnsi="Times New Roman"/>
          <w:bCs/>
          <w:sz w:val="24"/>
          <w:szCs w:val="24"/>
        </w:rPr>
      </w:pPr>
      <w:r w:rsidRPr="00F74FB4">
        <w:rPr>
          <w:rFonts w:ascii="Times New Roman" w:hAnsi="Times New Roman"/>
          <w:sz w:val="24"/>
          <w:szCs w:val="24"/>
        </w:rPr>
        <w:tab/>
        <w:t xml:space="preserve">5. </w:t>
      </w:r>
      <w:r w:rsidRPr="00F74FB4">
        <w:rPr>
          <w:rFonts w:ascii="Times New Roman" w:hAnsi="Times New Roman"/>
          <w:bCs/>
          <w:sz w:val="24"/>
          <w:szCs w:val="24"/>
        </w:rPr>
        <w:t>Přidělení rodného čísla cizinci při udělení azylu nebo doplňkové ochrany, jeho narození a vydání rodného l</w:t>
      </w:r>
      <w:r w:rsidR="00AE13A9" w:rsidRPr="00F74FB4">
        <w:rPr>
          <w:rFonts w:ascii="Times New Roman" w:hAnsi="Times New Roman"/>
          <w:bCs/>
          <w:sz w:val="24"/>
          <w:szCs w:val="24"/>
        </w:rPr>
        <w:t xml:space="preserve">istu na území České republiky. </w:t>
      </w:r>
    </w:p>
    <w:p w14:paraId="4D6AFFCF" w14:textId="0890C673" w:rsidR="00963E58" w:rsidRPr="00F74FB4" w:rsidRDefault="00963E58" w:rsidP="00F74FB4">
      <w:pPr>
        <w:widowControl w:val="0"/>
        <w:autoSpaceDE w:val="0"/>
        <w:autoSpaceDN w:val="0"/>
        <w:adjustRightInd w:val="0"/>
        <w:spacing w:after="240" w:line="240" w:lineRule="auto"/>
        <w:jc w:val="both"/>
        <w:rPr>
          <w:rFonts w:ascii="Times New Roman" w:hAnsi="Times New Roman"/>
          <w:bCs/>
          <w:sz w:val="24"/>
          <w:szCs w:val="24"/>
        </w:rPr>
      </w:pPr>
      <w:r w:rsidRPr="00F74FB4">
        <w:rPr>
          <w:rFonts w:ascii="Times New Roman" w:hAnsi="Times New Roman"/>
          <w:bCs/>
          <w:sz w:val="24"/>
          <w:szCs w:val="24"/>
        </w:rPr>
        <w:t>****</w:t>
      </w:r>
    </w:p>
    <w:p w14:paraId="4C0BA62B" w14:textId="77777777" w:rsidR="00963E58" w:rsidRPr="00F74FB4" w:rsidRDefault="00963E58" w:rsidP="00F74FB4">
      <w:pPr>
        <w:widowControl w:val="0"/>
        <w:autoSpaceDE w:val="0"/>
        <w:autoSpaceDN w:val="0"/>
        <w:adjustRightInd w:val="0"/>
        <w:spacing w:after="0" w:line="240" w:lineRule="auto"/>
        <w:jc w:val="center"/>
        <w:rPr>
          <w:rFonts w:ascii="Times New Roman" w:hAnsi="Times New Roman"/>
          <w:bCs/>
          <w:sz w:val="24"/>
          <w:szCs w:val="24"/>
        </w:rPr>
      </w:pPr>
      <w:r w:rsidRPr="00F74FB4">
        <w:rPr>
          <w:rFonts w:ascii="Times New Roman" w:hAnsi="Times New Roman"/>
          <w:bCs/>
          <w:sz w:val="24"/>
          <w:szCs w:val="24"/>
        </w:rPr>
        <w:t xml:space="preserve">Položka 144 </w:t>
      </w:r>
    </w:p>
    <w:p w14:paraId="75F29A35" w14:textId="77777777" w:rsidR="00963E58" w:rsidRPr="00F74FB4" w:rsidRDefault="00963E58" w:rsidP="00F74FB4">
      <w:pPr>
        <w:widowControl w:val="0"/>
        <w:autoSpaceDE w:val="0"/>
        <w:autoSpaceDN w:val="0"/>
        <w:adjustRightInd w:val="0"/>
        <w:spacing w:after="0" w:line="240" w:lineRule="auto"/>
        <w:rPr>
          <w:rFonts w:ascii="Times New Roman" w:hAnsi="Times New Roman"/>
          <w:bCs/>
          <w:sz w:val="24"/>
          <w:szCs w:val="24"/>
        </w:rPr>
      </w:pPr>
    </w:p>
    <w:p w14:paraId="7712D43E" w14:textId="77777777" w:rsidR="00963E58" w:rsidRPr="00F74FB4" w:rsidRDefault="00963E58" w:rsidP="00F74FB4">
      <w:pPr>
        <w:widowControl w:val="0"/>
        <w:autoSpaceDE w:val="0"/>
        <w:autoSpaceDN w:val="0"/>
        <w:adjustRightInd w:val="0"/>
        <w:spacing w:after="0" w:line="240" w:lineRule="auto"/>
        <w:rPr>
          <w:rFonts w:ascii="Times New Roman" w:hAnsi="Times New Roman"/>
          <w:sz w:val="24"/>
          <w:szCs w:val="24"/>
        </w:rPr>
      </w:pPr>
      <w:r w:rsidRPr="00F74FB4">
        <w:rPr>
          <w:rFonts w:ascii="Times New Roman" w:hAnsi="Times New Roman"/>
          <w:sz w:val="24"/>
          <w:szCs w:val="24"/>
        </w:rPr>
        <w:t xml:space="preserve">Přijetí žádosti o </w:t>
      </w:r>
    </w:p>
    <w:p w14:paraId="432D5B98" w14:textId="77777777" w:rsidR="00963E58" w:rsidRPr="00F74FB4" w:rsidRDefault="00963E58" w:rsidP="00F74FB4">
      <w:pPr>
        <w:widowControl w:val="0"/>
        <w:autoSpaceDE w:val="0"/>
        <w:autoSpaceDN w:val="0"/>
        <w:adjustRightInd w:val="0"/>
        <w:spacing w:after="0" w:line="240" w:lineRule="auto"/>
        <w:jc w:val="both"/>
        <w:rPr>
          <w:rFonts w:ascii="Times New Roman" w:hAnsi="Times New Roman"/>
          <w:sz w:val="24"/>
          <w:szCs w:val="24"/>
        </w:rPr>
      </w:pPr>
    </w:p>
    <w:p w14:paraId="3E1FB634" w14:textId="3C18DFF0" w:rsidR="00963E58" w:rsidRPr="00F74FB4" w:rsidRDefault="00963E5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a) udělení krátkodobého víza podle přímo použitelného      </w:t>
      </w:r>
      <w:r w:rsidRPr="00F74FB4">
        <w:rPr>
          <w:rFonts w:ascii="Times New Roman" w:hAnsi="Times New Roman"/>
          <w:sz w:val="24"/>
          <w:szCs w:val="24"/>
        </w:rPr>
        <w:tab/>
        <w:t xml:space="preserve">EUR   </w:t>
      </w:r>
      <w:r w:rsidRPr="00F74FB4">
        <w:rPr>
          <w:rFonts w:ascii="Times New Roman" w:hAnsi="Times New Roman"/>
          <w:sz w:val="24"/>
          <w:szCs w:val="24"/>
        </w:rPr>
        <w:tab/>
        <w:t>stanoví přímo použitelný</w:t>
      </w:r>
    </w:p>
    <w:p w14:paraId="447AD32C" w14:textId="77777777" w:rsidR="00853E35" w:rsidRPr="00F74FB4" w:rsidRDefault="00963E58" w:rsidP="00F74FB4">
      <w:pPr>
        <w:widowControl w:val="0"/>
        <w:autoSpaceDE w:val="0"/>
        <w:autoSpaceDN w:val="0"/>
        <w:adjustRightInd w:val="0"/>
        <w:spacing w:after="0" w:line="240" w:lineRule="auto"/>
        <w:ind w:left="6480" w:hanging="6300"/>
        <w:jc w:val="both"/>
        <w:rPr>
          <w:rFonts w:ascii="Times New Roman" w:hAnsi="Times New Roman"/>
          <w:sz w:val="24"/>
          <w:szCs w:val="24"/>
        </w:rPr>
      </w:pPr>
      <w:r w:rsidRPr="00F74FB4">
        <w:rPr>
          <w:rFonts w:ascii="Times New Roman" w:hAnsi="Times New Roman"/>
          <w:sz w:val="24"/>
          <w:szCs w:val="24"/>
        </w:rPr>
        <w:t>právního předpisu Evropské unie</w:t>
      </w:r>
      <w:r w:rsidRPr="00F74FB4">
        <w:rPr>
          <w:rFonts w:ascii="Times New Roman" w:hAnsi="Times New Roman"/>
          <w:sz w:val="24"/>
          <w:szCs w:val="24"/>
          <w:vertAlign w:val="superscript"/>
        </w:rPr>
        <w:t>74)</w:t>
      </w:r>
      <w:r w:rsidRPr="00F74FB4">
        <w:rPr>
          <w:rFonts w:ascii="Times New Roman" w:hAnsi="Times New Roman"/>
          <w:sz w:val="24"/>
          <w:szCs w:val="24"/>
        </w:rPr>
        <w:tab/>
        <w:t xml:space="preserve">právní předpis </w:t>
      </w:r>
      <w:r w:rsidR="00853E35" w:rsidRPr="00F74FB4">
        <w:rPr>
          <w:rFonts w:ascii="Times New Roman" w:hAnsi="Times New Roman"/>
          <w:sz w:val="24"/>
          <w:szCs w:val="24"/>
        </w:rPr>
        <w:t>Evropské</w:t>
      </w:r>
    </w:p>
    <w:p w14:paraId="28EE105A" w14:textId="0255280F" w:rsidR="00963E58" w:rsidRPr="00F74FB4" w:rsidRDefault="00853E35" w:rsidP="00F74FB4">
      <w:pPr>
        <w:widowControl w:val="0"/>
        <w:autoSpaceDE w:val="0"/>
        <w:autoSpaceDN w:val="0"/>
        <w:adjustRightInd w:val="0"/>
        <w:spacing w:after="0" w:line="240" w:lineRule="auto"/>
        <w:ind w:left="6480" w:hanging="6300"/>
        <w:jc w:val="both"/>
        <w:rPr>
          <w:rFonts w:ascii="Times New Roman" w:hAnsi="Times New Roman"/>
          <w:sz w:val="24"/>
          <w:szCs w:val="24"/>
        </w:rPr>
      </w:pPr>
      <w:r w:rsidRPr="00F74FB4">
        <w:rPr>
          <w:rFonts w:ascii="Times New Roman" w:hAnsi="Times New Roman"/>
          <w:sz w:val="24"/>
          <w:szCs w:val="24"/>
        </w:rPr>
        <w:tab/>
      </w:r>
      <w:r w:rsidR="00963E58" w:rsidRPr="00F74FB4">
        <w:rPr>
          <w:rFonts w:ascii="Times New Roman" w:hAnsi="Times New Roman"/>
          <w:sz w:val="24"/>
          <w:szCs w:val="24"/>
        </w:rPr>
        <w:t>unie</w:t>
      </w:r>
      <w:r w:rsidR="00963E58" w:rsidRPr="00F74FB4">
        <w:rPr>
          <w:rFonts w:ascii="Times New Roman" w:hAnsi="Times New Roman"/>
          <w:sz w:val="24"/>
          <w:szCs w:val="24"/>
          <w:vertAlign w:val="superscript"/>
        </w:rPr>
        <w:t>74)</w:t>
      </w:r>
    </w:p>
    <w:p w14:paraId="4FF624F6" w14:textId="77777777" w:rsidR="00963E58" w:rsidRPr="00F74FB4" w:rsidRDefault="00963E58" w:rsidP="00F74FB4">
      <w:pPr>
        <w:widowControl w:val="0"/>
        <w:autoSpaceDE w:val="0"/>
        <w:autoSpaceDN w:val="0"/>
        <w:adjustRightInd w:val="0"/>
        <w:spacing w:after="0" w:line="240" w:lineRule="auto"/>
        <w:jc w:val="both"/>
        <w:rPr>
          <w:rFonts w:ascii="Times New Roman" w:hAnsi="Times New Roman"/>
          <w:sz w:val="24"/>
          <w:szCs w:val="24"/>
        </w:rPr>
      </w:pPr>
    </w:p>
    <w:p w14:paraId="39FC43BD" w14:textId="5CA64CC5" w:rsidR="00963E58" w:rsidRPr="00F74FB4" w:rsidRDefault="00963E5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b) udělení krátkodobého víza podle dohody</w:t>
      </w:r>
      <w:r w:rsidRPr="00F74FB4">
        <w:rPr>
          <w:rFonts w:ascii="Times New Roman" w:hAnsi="Times New Roman"/>
          <w:sz w:val="24"/>
          <w:szCs w:val="24"/>
        </w:rPr>
        <w:tab/>
      </w:r>
      <w:r w:rsidRPr="00F74FB4">
        <w:rPr>
          <w:rFonts w:ascii="Times New Roman" w:hAnsi="Times New Roman"/>
          <w:sz w:val="24"/>
          <w:szCs w:val="24"/>
        </w:rPr>
        <w:tab/>
      </w:r>
      <w:r w:rsidRPr="00F74FB4">
        <w:rPr>
          <w:rFonts w:ascii="Times New Roman" w:hAnsi="Times New Roman"/>
          <w:sz w:val="24"/>
          <w:szCs w:val="24"/>
        </w:rPr>
        <w:tab/>
        <w:t xml:space="preserve">EUR </w:t>
      </w:r>
      <w:r w:rsidRPr="00F74FB4">
        <w:rPr>
          <w:rFonts w:ascii="Times New Roman" w:hAnsi="Times New Roman"/>
          <w:sz w:val="24"/>
          <w:szCs w:val="24"/>
        </w:rPr>
        <w:tab/>
        <w:t>stanoví příslušná dohoda</w:t>
      </w:r>
    </w:p>
    <w:p w14:paraId="3244C0CD" w14:textId="743BC229" w:rsidR="00963E58" w:rsidRPr="00F74FB4" w:rsidRDefault="00963E5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   o usnadnění udělování víz uzavřené                       </w:t>
      </w:r>
      <w:r w:rsidR="00853E35" w:rsidRPr="00F74FB4">
        <w:rPr>
          <w:rFonts w:ascii="Times New Roman" w:hAnsi="Times New Roman"/>
          <w:sz w:val="24"/>
          <w:szCs w:val="24"/>
        </w:rPr>
        <w:tab/>
      </w:r>
      <w:r w:rsidR="00853E35" w:rsidRPr="00F74FB4">
        <w:rPr>
          <w:rFonts w:ascii="Times New Roman" w:hAnsi="Times New Roman"/>
          <w:sz w:val="24"/>
          <w:szCs w:val="24"/>
        </w:rPr>
        <w:tab/>
      </w:r>
      <w:r w:rsidR="00853E35" w:rsidRPr="00F74FB4">
        <w:rPr>
          <w:rFonts w:ascii="Times New Roman" w:hAnsi="Times New Roman"/>
          <w:sz w:val="24"/>
          <w:szCs w:val="24"/>
        </w:rPr>
        <w:tab/>
        <w:t xml:space="preserve">o usnadnění </w:t>
      </w:r>
      <w:r w:rsidRPr="00F74FB4">
        <w:rPr>
          <w:rFonts w:ascii="Times New Roman" w:hAnsi="Times New Roman"/>
          <w:sz w:val="24"/>
          <w:szCs w:val="24"/>
        </w:rPr>
        <w:t>udělování víz</w:t>
      </w:r>
    </w:p>
    <w:p w14:paraId="0DCE1AB6" w14:textId="77777777" w:rsidR="00853E35" w:rsidRPr="00F74FB4" w:rsidRDefault="00963E58" w:rsidP="00F74FB4">
      <w:pPr>
        <w:widowControl w:val="0"/>
        <w:autoSpaceDE w:val="0"/>
        <w:autoSpaceDN w:val="0"/>
        <w:adjustRightInd w:val="0"/>
        <w:spacing w:after="0" w:line="240" w:lineRule="auto"/>
        <w:ind w:left="5760" w:hanging="5760"/>
        <w:jc w:val="both"/>
        <w:rPr>
          <w:rFonts w:ascii="Times New Roman" w:hAnsi="Times New Roman"/>
          <w:sz w:val="24"/>
          <w:szCs w:val="24"/>
        </w:rPr>
      </w:pPr>
      <w:r w:rsidRPr="00F74FB4">
        <w:rPr>
          <w:rFonts w:ascii="Times New Roman" w:hAnsi="Times New Roman"/>
          <w:sz w:val="24"/>
          <w:szCs w:val="24"/>
        </w:rPr>
        <w:t xml:space="preserve">   mezi Evropskou unií a třetí zemí                                 </w:t>
      </w:r>
      <w:r w:rsidR="00853E35" w:rsidRPr="00F74FB4">
        <w:rPr>
          <w:rFonts w:ascii="Times New Roman" w:hAnsi="Times New Roman"/>
          <w:sz w:val="24"/>
          <w:szCs w:val="24"/>
        </w:rPr>
        <w:tab/>
      </w:r>
      <w:r w:rsidR="00853E35" w:rsidRPr="00F74FB4">
        <w:rPr>
          <w:rFonts w:ascii="Times New Roman" w:hAnsi="Times New Roman"/>
          <w:sz w:val="24"/>
          <w:szCs w:val="24"/>
        </w:rPr>
        <w:tab/>
        <w:t xml:space="preserve">uzavřená mezi </w:t>
      </w:r>
      <w:r w:rsidRPr="00F74FB4">
        <w:rPr>
          <w:rFonts w:ascii="Times New Roman" w:hAnsi="Times New Roman"/>
          <w:sz w:val="24"/>
          <w:szCs w:val="24"/>
        </w:rPr>
        <w:t xml:space="preserve">Evropskou </w:t>
      </w:r>
      <w:r w:rsidR="00853E35" w:rsidRPr="00F74FB4">
        <w:rPr>
          <w:rFonts w:ascii="Times New Roman" w:hAnsi="Times New Roman"/>
          <w:sz w:val="24"/>
          <w:szCs w:val="24"/>
        </w:rPr>
        <w:t xml:space="preserve">  </w:t>
      </w:r>
    </w:p>
    <w:p w14:paraId="6C3C6E42" w14:textId="17EE6C3E" w:rsidR="00963E58" w:rsidRPr="00F74FB4" w:rsidRDefault="00963E58" w:rsidP="00F74FB4">
      <w:pPr>
        <w:widowControl w:val="0"/>
        <w:autoSpaceDE w:val="0"/>
        <w:autoSpaceDN w:val="0"/>
        <w:adjustRightInd w:val="0"/>
        <w:spacing w:after="0" w:line="240" w:lineRule="auto"/>
        <w:ind w:left="5760" w:firstLine="720"/>
        <w:jc w:val="both"/>
        <w:rPr>
          <w:rFonts w:ascii="Times New Roman" w:hAnsi="Times New Roman"/>
          <w:sz w:val="24"/>
          <w:szCs w:val="24"/>
        </w:rPr>
      </w:pPr>
      <w:r w:rsidRPr="00F74FB4">
        <w:rPr>
          <w:rFonts w:ascii="Times New Roman" w:hAnsi="Times New Roman"/>
          <w:sz w:val="24"/>
          <w:szCs w:val="24"/>
        </w:rPr>
        <w:t>unií</w:t>
      </w:r>
      <w:r w:rsidR="00853E35" w:rsidRPr="00F74FB4">
        <w:rPr>
          <w:rFonts w:ascii="Times New Roman" w:hAnsi="Times New Roman"/>
          <w:sz w:val="24"/>
          <w:szCs w:val="24"/>
        </w:rPr>
        <w:t xml:space="preserve"> a třetí zemí</w:t>
      </w:r>
    </w:p>
    <w:p w14:paraId="685496A3" w14:textId="77777777" w:rsidR="00963E58" w:rsidRPr="00F74FB4" w:rsidRDefault="00963E58" w:rsidP="00F74FB4">
      <w:pPr>
        <w:widowControl w:val="0"/>
        <w:autoSpaceDE w:val="0"/>
        <w:autoSpaceDN w:val="0"/>
        <w:adjustRightInd w:val="0"/>
        <w:spacing w:after="0" w:line="240" w:lineRule="auto"/>
        <w:jc w:val="both"/>
        <w:rPr>
          <w:rFonts w:ascii="Times New Roman" w:hAnsi="Times New Roman"/>
          <w:sz w:val="24"/>
          <w:szCs w:val="24"/>
        </w:rPr>
      </w:pPr>
    </w:p>
    <w:p w14:paraId="1023E86C" w14:textId="068B5C37" w:rsidR="00963E58" w:rsidRPr="00F74FB4" w:rsidRDefault="00963E5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c) nové posouzení důvodů </w:t>
      </w:r>
      <w:r w:rsidR="00853E35" w:rsidRPr="00F74FB4">
        <w:rPr>
          <w:rFonts w:ascii="Times New Roman" w:hAnsi="Times New Roman"/>
          <w:sz w:val="24"/>
          <w:szCs w:val="24"/>
        </w:rPr>
        <w:t>neudělení víza,</w:t>
      </w:r>
      <w:r w:rsidR="00853E35" w:rsidRPr="00F74FB4">
        <w:rPr>
          <w:rFonts w:ascii="Times New Roman" w:hAnsi="Times New Roman"/>
          <w:sz w:val="24"/>
          <w:szCs w:val="24"/>
        </w:rPr>
        <w:tab/>
      </w:r>
      <w:r w:rsidR="00853E35" w:rsidRPr="00F74FB4">
        <w:rPr>
          <w:rFonts w:ascii="Times New Roman" w:hAnsi="Times New Roman"/>
          <w:sz w:val="24"/>
          <w:szCs w:val="24"/>
        </w:rPr>
        <w:tab/>
      </w:r>
      <w:r w:rsidR="00853E35" w:rsidRPr="00F74FB4">
        <w:rPr>
          <w:rFonts w:ascii="Times New Roman" w:hAnsi="Times New Roman"/>
          <w:sz w:val="24"/>
          <w:szCs w:val="24"/>
        </w:rPr>
        <w:tab/>
      </w:r>
      <w:r w:rsidRPr="00F74FB4">
        <w:rPr>
          <w:rFonts w:ascii="Times New Roman" w:hAnsi="Times New Roman"/>
          <w:sz w:val="24"/>
          <w:szCs w:val="24"/>
        </w:rPr>
        <w:t>EUR</w:t>
      </w:r>
      <w:r w:rsidR="00853E35" w:rsidRPr="00F74FB4">
        <w:rPr>
          <w:rFonts w:ascii="Times New Roman" w:hAnsi="Times New Roman"/>
          <w:sz w:val="24"/>
          <w:szCs w:val="24"/>
        </w:rPr>
        <w:t xml:space="preserve">  </w:t>
      </w:r>
      <w:r w:rsidR="00853E35" w:rsidRPr="00F74FB4">
        <w:rPr>
          <w:rFonts w:ascii="Times New Roman" w:hAnsi="Times New Roman"/>
          <w:sz w:val="24"/>
          <w:szCs w:val="24"/>
        </w:rPr>
        <w:tab/>
      </w:r>
      <w:r w:rsidRPr="00F74FB4">
        <w:rPr>
          <w:rFonts w:ascii="Times New Roman" w:hAnsi="Times New Roman"/>
          <w:sz w:val="24"/>
          <w:szCs w:val="24"/>
        </w:rPr>
        <w:t xml:space="preserve"> </w:t>
      </w:r>
      <w:r w:rsidRPr="00F74FB4">
        <w:rPr>
          <w:rFonts w:ascii="Times New Roman" w:hAnsi="Times New Roman"/>
          <w:strike/>
          <w:sz w:val="24"/>
          <w:szCs w:val="24"/>
        </w:rPr>
        <w:t>60</w:t>
      </w:r>
      <w:r w:rsidR="00853E35" w:rsidRPr="00F74FB4">
        <w:rPr>
          <w:rFonts w:ascii="Times New Roman" w:hAnsi="Times New Roman"/>
          <w:sz w:val="24"/>
          <w:szCs w:val="24"/>
        </w:rPr>
        <w:t xml:space="preserve"> </w:t>
      </w:r>
      <w:r w:rsidR="00853E35" w:rsidRPr="00F74FB4">
        <w:rPr>
          <w:rFonts w:ascii="Times New Roman" w:hAnsi="Times New Roman"/>
          <w:b/>
          <w:sz w:val="24"/>
          <w:szCs w:val="24"/>
        </w:rPr>
        <w:t>80</w:t>
      </w:r>
    </w:p>
    <w:p w14:paraId="07AAD743" w14:textId="16E2ECE4" w:rsidR="00963E58" w:rsidRPr="00F74FB4" w:rsidRDefault="00853E35"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    </w:t>
      </w:r>
      <w:r w:rsidR="00963E58" w:rsidRPr="00F74FB4">
        <w:rPr>
          <w:rFonts w:ascii="Times New Roman" w:hAnsi="Times New Roman"/>
          <w:sz w:val="24"/>
          <w:szCs w:val="24"/>
        </w:rPr>
        <w:t xml:space="preserve">prohlášení krátkodobého víza za neplatné      </w:t>
      </w:r>
    </w:p>
    <w:p w14:paraId="4010E494" w14:textId="1AA6A818" w:rsidR="00963E58" w:rsidRPr="00F74FB4" w:rsidRDefault="00963E5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  </w:t>
      </w:r>
      <w:r w:rsidR="00853E35" w:rsidRPr="00F74FB4">
        <w:rPr>
          <w:rFonts w:ascii="Times New Roman" w:hAnsi="Times New Roman"/>
          <w:sz w:val="24"/>
          <w:szCs w:val="24"/>
        </w:rPr>
        <w:t xml:space="preserve"> </w:t>
      </w:r>
      <w:r w:rsidRPr="00F74FB4">
        <w:rPr>
          <w:rFonts w:ascii="Times New Roman" w:hAnsi="Times New Roman"/>
          <w:sz w:val="24"/>
          <w:szCs w:val="24"/>
        </w:rPr>
        <w:t xml:space="preserve"> nebo zrušení jeho platnosti   </w:t>
      </w:r>
    </w:p>
    <w:p w14:paraId="45F4EF84" w14:textId="77777777" w:rsidR="00963E58" w:rsidRPr="00F74FB4" w:rsidRDefault="00963E5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   </w:t>
      </w:r>
    </w:p>
    <w:p w14:paraId="60957D42" w14:textId="77777777" w:rsidR="00963E58" w:rsidRPr="00F74FB4" w:rsidRDefault="00963E58" w:rsidP="00F74FB4">
      <w:pPr>
        <w:widowControl w:val="0"/>
        <w:autoSpaceDE w:val="0"/>
        <w:autoSpaceDN w:val="0"/>
        <w:adjustRightInd w:val="0"/>
        <w:spacing w:after="0" w:line="240" w:lineRule="auto"/>
        <w:jc w:val="both"/>
        <w:rPr>
          <w:rFonts w:ascii="Times New Roman" w:hAnsi="Times New Roman"/>
          <w:bCs/>
          <w:sz w:val="24"/>
          <w:szCs w:val="24"/>
        </w:rPr>
      </w:pPr>
      <w:r w:rsidRPr="00F74FB4">
        <w:rPr>
          <w:rFonts w:ascii="Times New Roman" w:hAnsi="Times New Roman"/>
          <w:bCs/>
          <w:sz w:val="24"/>
          <w:szCs w:val="24"/>
        </w:rPr>
        <w:tab/>
        <w:t>Osvobození</w:t>
      </w:r>
    </w:p>
    <w:p w14:paraId="49F0DCE8" w14:textId="77777777" w:rsidR="00963E58" w:rsidRPr="00F74FB4" w:rsidRDefault="00963E5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 xml:space="preserve"> </w:t>
      </w:r>
    </w:p>
    <w:p w14:paraId="3857827A" w14:textId="77777777" w:rsidR="00963E58" w:rsidRPr="00F74FB4" w:rsidRDefault="00963E5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Osvobození stanoví přímo použitelný právní předpis Evropské unie nebo dohoda o usnadnění udělování víz uzavřené mezi Evropskou unií a třetí zemí</w:t>
      </w:r>
      <w:r w:rsidRPr="00F74FB4">
        <w:rPr>
          <w:rFonts w:ascii="Times New Roman" w:hAnsi="Times New Roman"/>
          <w:sz w:val="24"/>
          <w:szCs w:val="24"/>
          <w:vertAlign w:val="superscript"/>
        </w:rPr>
        <w:t>74)</w:t>
      </w:r>
      <w:r w:rsidRPr="00F74FB4">
        <w:rPr>
          <w:rFonts w:ascii="Times New Roman" w:hAnsi="Times New Roman"/>
          <w:sz w:val="24"/>
          <w:szCs w:val="24"/>
        </w:rPr>
        <w:t xml:space="preserve">. </w:t>
      </w:r>
    </w:p>
    <w:p w14:paraId="10356621" w14:textId="77777777" w:rsidR="00963E58" w:rsidRPr="00F74FB4" w:rsidRDefault="00963E58" w:rsidP="00F74FB4">
      <w:pPr>
        <w:widowControl w:val="0"/>
        <w:autoSpaceDE w:val="0"/>
        <w:autoSpaceDN w:val="0"/>
        <w:adjustRightInd w:val="0"/>
        <w:spacing w:after="0" w:line="240" w:lineRule="auto"/>
        <w:jc w:val="both"/>
        <w:rPr>
          <w:rFonts w:ascii="Times New Roman" w:hAnsi="Times New Roman"/>
          <w:bCs/>
          <w:sz w:val="24"/>
          <w:szCs w:val="24"/>
        </w:rPr>
      </w:pPr>
      <w:r w:rsidRPr="00F74FB4">
        <w:rPr>
          <w:rFonts w:ascii="Times New Roman" w:hAnsi="Times New Roman"/>
          <w:bCs/>
          <w:sz w:val="24"/>
          <w:szCs w:val="24"/>
        </w:rPr>
        <w:tab/>
        <w:t xml:space="preserve">Předmětem poplatku není </w:t>
      </w:r>
    </w:p>
    <w:p w14:paraId="6B9BB15D" w14:textId="77777777" w:rsidR="00963E58" w:rsidRPr="00F74FB4" w:rsidRDefault="00963E58" w:rsidP="00F74FB4">
      <w:pPr>
        <w:widowControl w:val="0"/>
        <w:autoSpaceDE w:val="0"/>
        <w:autoSpaceDN w:val="0"/>
        <w:adjustRightInd w:val="0"/>
        <w:spacing w:after="0" w:line="240" w:lineRule="auto"/>
        <w:rPr>
          <w:rFonts w:ascii="Times New Roman" w:hAnsi="Times New Roman"/>
          <w:bCs/>
          <w:sz w:val="24"/>
          <w:szCs w:val="24"/>
        </w:rPr>
      </w:pPr>
      <w:r w:rsidRPr="00F74FB4">
        <w:rPr>
          <w:rFonts w:ascii="Times New Roman" w:hAnsi="Times New Roman"/>
          <w:bCs/>
          <w:sz w:val="24"/>
          <w:szCs w:val="24"/>
        </w:rPr>
        <w:t xml:space="preserve"> </w:t>
      </w:r>
    </w:p>
    <w:p w14:paraId="4EF03186" w14:textId="77777777" w:rsidR="00963E58" w:rsidRPr="00F74FB4" w:rsidRDefault="00963E5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 xml:space="preserve">Přijetí žádosti o udělení krátkodobého víza, žádosti o nové posouzení důvodů neudělení krátkodobého víza, prohlášení krátkodobého víza za neplatné nebo zrušení jeho platnosti rodinným příslušníkům občana členského státu Evropské unie nebo občana státu, který je vázán Smlouvou o Evropském hospodářském prostoru, anebo občana státu, který je vázán mezinárodní smlouvou sjednanou s Evropskými společenstvími, a to bez ohledu na jejich státní příslušnost. </w:t>
      </w:r>
    </w:p>
    <w:p w14:paraId="36B93BB6" w14:textId="77777777" w:rsidR="00853E35" w:rsidRPr="00F74FB4" w:rsidRDefault="00853E35" w:rsidP="00F74FB4">
      <w:pPr>
        <w:widowControl w:val="0"/>
        <w:autoSpaceDE w:val="0"/>
        <w:autoSpaceDN w:val="0"/>
        <w:adjustRightInd w:val="0"/>
        <w:spacing w:after="0" w:line="240" w:lineRule="auto"/>
        <w:jc w:val="both"/>
        <w:rPr>
          <w:rFonts w:ascii="Times New Roman" w:hAnsi="Times New Roman"/>
          <w:sz w:val="24"/>
          <w:szCs w:val="24"/>
        </w:rPr>
      </w:pPr>
    </w:p>
    <w:p w14:paraId="6FA8BB84" w14:textId="77777777" w:rsidR="00963E58" w:rsidRPr="00F74FB4" w:rsidRDefault="00963E58" w:rsidP="00347A95">
      <w:pPr>
        <w:keepNext/>
        <w:autoSpaceDE w:val="0"/>
        <w:autoSpaceDN w:val="0"/>
        <w:adjustRightInd w:val="0"/>
        <w:spacing w:after="0" w:line="240" w:lineRule="auto"/>
        <w:jc w:val="both"/>
        <w:rPr>
          <w:rFonts w:ascii="Times New Roman" w:hAnsi="Times New Roman"/>
          <w:bCs/>
          <w:sz w:val="24"/>
          <w:szCs w:val="24"/>
        </w:rPr>
      </w:pPr>
      <w:r w:rsidRPr="00F74FB4">
        <w:rPr>
          <w:rFonts w:ascii="Times New Roman" w:hAnsi="Times New Roman"/>
          <w:bCs/>
          <w:sz w:val="24"/>
          <w:szCs w:val="24"/>
        </w:rPr>
        <w:tab/>
        <w:t>Zmocnění</w:t>
      </w:r>
    </w:p>
    <w:p w14:paraId="219D8CF1" w14:textId="77777777" w:rsidR="00963E58" w:rsidRPr="00F74FB4" w:rsidRDefault="00963E58" w:rsidP="00F74FB4">
      <w:pPr>
        <w:widowControl w:val="0"/>
        <w:autoSpaceDE w:val="0"/>
        <w:autoSpaceDN w:val="0"/>
        <w:adjustRightInd w:val="0"/>
        <w:spacing w:after="0" w:line="240" w:lineRule="auto"/>
        <w:jc w:val="both"/>
        <w:rPr>
          <w:rFonts w:ascii="Times New Roman" w:hAnsi="Times New Roman"/>
          <w:sz w:val="24"/>
          <w:szCs w:val="24"/>
        </w:rPr>
      </w:pPr>
      <w:r w:rsidRPr="00F74FB4">
        <w:rPr>
          <w:rFonts w:ascii="Times New Roman" w:hAnsi="Times New Roman"/>
          <w:sz w:val="24"/>
          <w:szCs w:val="24"/>
        </w:rPr>
        <w:tab/>
        <w:t>Zmocnění Ministerstva zahraničních věcí a zastupitelských úřadů stanoví přímo použitelný právní předpis Evropské unie nebo dohoda o usnadnění udělování víz uzavřené mezi Evropskou unií a třetí zemí</w:t>
      </w:r>
      <w:r w:rsidRPr="00F74FB4">
        <w:rPr>
          <w:rFonts w:ascii="Times New Roman" w:hAnsi="Times New Roman"/>
          <w:sz w:val="24"/>
          <w:szCs w:val="24"/>
          <w:vertAlign w:val="superscript"/>
        </w:rPr>
        <w:t>74)</w:t>
      </w:r>
      <w:r w:rsidRPr="00F74FB4">
        <w:rPr>
          <w:rFonts w:ascii="Times New Roman" w:hAnsi="Times New Roman"/>
          <w:sz w:val="24"/>
          <w:szCs w:val="24"/>
        </w:rPr>
        <w:t xml:space="preserve">. </w:t>
      </w:r>
    </w:p>
    <w:p w14:paraId="3E844307" w14:textId="77777777" w:rsidR="00963E58" w:rsidRPr="00F74FB4" w:rsidRDefault="00963E58" w:rsidP="00F74FB4">
      <w:pPr>
        <w:widowControl w:val="0"/>
        <w:autoSpaceDE w:val="0"/>
        <w:autoSpaceDN w:val="0"/>
        <w:adjustRightInd w:val="0"/>
        <w:spacing w:after="240" w:line="240" w:lineRule="auto"/>
        <w:jc w:val="both"/>
        <w:rPr>
          <w:rFonts w:ascii="Times New Roman" w:hAnsi="Times New Roman"/>
          <w:bCs/>
          <w:sz w:val="24"/>
          <w:szCs w:val="24"/>
        </w:rPr>
      </w:pPr>
    </w:p>
    <w:p w14:paraId="4992C649" w14:textId="77777777" w:rsidR="00B77D00" w:rsidRPr="00F74FB4" w:rsidRDefault="00B77D00" w:rsidP="00F74FB4">
      <w:pPr>
        <w:widowControl w:val="0"/>
        <w:autoSpaceDE w:val="0"/>
        <w:autoSpaceDN w:val="0"/>
        <w:adjustRightInd w:val="0"/>
        <w:spacing w:after="240" w:line="240" w:lineRule="auto"/>
        <w:jc w:val="both"/>
        <w:rPr>
          <w:rFonts w:ascii="Times New Roman" w:hAnsi="Times New Roman"/>
          <w:bCs/>
          <w:sz w:val="24"/>
          <w:szCs w:val="24"/>
        </w:rPr>
      </w:pPr>
    </w:p>
    <w:p w14:paraId="3C9337BA" w14:textId="77777777" w:rsidR="00B77D00" w:rsidRPr="00F74FB4" w:rsidRDefault="00B77D00" w:rsidP="00F74FB4">
      <w:pPr>
        <w:widowControl w:val="0"/>
        <w:autoSpaceDE w:val="0"/>
        <w:autoSpaceDN w:val="0"/>
        <w:adjustRightInd w:val="0"/>
        <w:spacing w:after="240" w:line="240" w:lineRule="auto"/>
        <w:jc w:val="center"/>
        <w:rPr>
          <w:rFonts w:ascii="Times New Roman" w:hAnsi="Times New Roman"/>
          <w:bCs/>
          <w:sz w:val="24"/>
          <w:szCs w:val="24"/>
        </w:rPr>
      </w:pPr>
      <w:r w:rsidRPr="00F74FB4">
        <w:rPr>
          <w:rFonts w:ascii="Times New Roman" w:hAnsi="Times New Roman"/>
          <w:bCs/>
          <w:sz w:val="24"/>
          <w:szCs w:val="24"/>
        </w:rPr>
        <w:t>Položka 144A</w:t>
      </w:r>
    </w:p>
    <w:p w14:paraId="642958BA" w14:textId="560F34BD" w:rsidR="00B77D00" w:rsidRPr="00F74FB4" w:rsidRDefault="00B77D00" w:rsidP="00F74FB4">
      <w:pPr>
        <w:widowControl w:val="0"/>
        <w:autoSpaceDE w:val="0"/>
        <w:autoSpaceDN w:val="0"/>
        <w:adjustRightInd w:val="0"/>
        <w:spacing w:after="240" w:line="240" w:lineRule="auto"/>
        <w:jc w:val="both"/>
        <w:rPr>
          <w:rFonts w:ascii="Times New Roman" w:hAnsi="Times New Roman"/>
          <w:bCs/>
          <w:sz w:val="24"/>
          <w:szCs w:val="24"/>
        </w:rPr>
      </w:pPr>
      <w:r w:rsidRPr="00F74FB4">
        <w:rPr>
          <w:rFonts w:ascii="Times New Roman" w:hAnsi="Times New Roman"/>
          <w:bCs/>
          <w:sz w:val="24"/>
          <w:szCs w:val="24"/>
        </w:rPr>
        <w:t xml:space="preserve">a) Přijetí žádosti o udělení dlouhodobého víza                   </w:t>
      </w:r>
      <w:r w:rsidRPr="00F74FB4">
        <w:rPr>
          <w:rFonts w:ascii="Times New Roman" w:hAnsi="Times New Roman"/>
          <w:bCs/>
          <w:sz w:val="24"/>
          <w:szCs w:val="24"/>
        </w:rPr>
        <w:tab/>
      </w:r>
      <w:r w:rsidRPr="00F74FB4">
        <w:rPr>
          <w:rFonts w:ascii="Times New Roman" w:hAnsi="Times New Roman"/>
          <w:bCs/>
          <w:sz w:val="24"/>
          <w:szCs w:val="24"/>
        </w:rPr>
        <w:tab/>
      </w:r>
      <w:r w:rsidRPr="00F74FB4">
        <w:rPr>
          <w:rFonts w:ascii="Times New Roman" w:hAnsi="Times New Roman"/>
          <w:bCs/>
          <w:sz w:val="24"/>
          <w:szCs w:val="24"/>
        </w:rPr>
        <w:tab/>
        <w:t xml:space="preserve">Kč     </w:t>
      </w:r>
      <w:r w:rsidRPr="00F74FB4">
        <w:rPr>
          <w:rFonts w:ascii="Times New Roman" w:hAnsi="Times New Roman"/>
          <w:bCs/>
          <w:sz w:val="24"/>
          <w:szCs w:val="24"/>
        </w:rPr>
        <w:tab/>
        <w:t>2 500</w:t>
      </w:r>
    </w:p>
    <w:p w14:paraId="5960FD12" w14:textId="6A7829E2" w:rsidR="00B77D00" w:rsidRPr="00F74FB4" w:rsidRDefault="00B77D00" w:rsidP="00F74FB4">
      <w:pPr>
        <w:widowControl w:val="0"/>
        <w:autoSpaceDE w:val="0"/>
        <w:autoSpaceDN w:val="0"/>
        <w:adjustRightInd w:val="0"/>
        <w:spacing w:after="240" w:line="240" w:lineRule="auto"/>
        <w:jc w:val="both"/>
        <w:rPr>
          <w:rFonts w:ascii="Times New Roman" w:hAnsi="Times New Roman"/>
          <w:bCs/>
          <w:sz w:val="24"/>
          <w:szCs w:val="24"/>
        </w:rPr>
      </w:pPr>
      <w:r w:rsidRPr="00F74FB4">
        <w:rPr>
          <w:rFonts w:ascii="Times New Roman" w:hAnsi="Times New Roman"/>
          <w:bCs/>
          <w:sz w:val="24"/>
          <w:szCs w:val="24"/>
        </w:rPr>
        <w:t xml:space="preserve">b) Přijetí žádosti o udělení dlouhodobého víza za účelem podnikání     </w:t>
      </w:r>
      <w:r w:rsidRPr="00F74FB4">
        <w:rPr>
          <w:rFonts w:ascii="Times New Roman" w:hAnsi="Times New Roman"/>
          <w:bCs/>
          <w:sz w:val="24"/>
          <w:szCs w:val="24"/>
        </w:rPr>
        <w:tab/>
        <w:t xml:space="preserve">Kč      </w:t>
      </w:r>
      <w:r w:rsidRPr="00F74FB4">
        <w:rPr>
          <w:rFonts w:ascii="Times New Roman" w:hAnsi="Times New Roman"/>
          <w:bCs/>
          <w:sz w:val="24"/>
          <w:szCs w:val="24"/>
        </w:rPr>
        <w:tab/>
        <w:t>5 000</w:t>
      </w:r>
    </w:p>
    <w:p w14:paraId="49E7A582" w14:textId="439A9361" w:rsidR="00B77D00" w:rsidRPr="00F74FB4" w:rsidRDefault="00B77D00" w:rsidP="00F74FB4">
      <w:pPr>
        <w:widowControl w:val="0"/>
        <w:autoSpaceDE w:val="0"/>
        <w:autoSpaceDN w:val="0"/>
        <w:adjustRightInd w:val="0"/>
        <w:spacing w:after="60" w:line="240" w:lineRule="auto"/>
        <w:jc w:val="both"/>
        <w:rPr>
          <w:rFonts w:ascii="Times New Roman" w:hAnsi="Times New Roman"/>
          <w:bCs/>
          <w:sz w:val="24"/>
          <w:szCs w:val="24"/>
        </w:rPr>
      </w:pPr>
      <w:r w:rsidRPr="00F74FB4">
        <w:rPr>
          <w:rFonts w:ascii="Times New Roman" w:hAnsi="Times New Roman"/>
          <w:bCs/>
          <w:sz w:val="24"/>
          <w:szCs w:val="24"/>
        </w:rPr>
        <w:t>c) Zpracování objednávky k sjednání termínu osobního podání žádosti</w:t>
      </w:r>
      <w:r w:rsidRPr="00F74FB4">
        <w:rPr>
          <w:rFonts w:ascii="Times New Roman" w:hAnsi="Times New Roman"/>
          <w:bCs/>
          <w:sz w:val="24"/>
          <w:szCs w:val="24"/>
        </w:rPr>
        <w:tab/>
        <w:t xml:space="preserve">Kč    </w:t>
      </w:r>
      <w:r w:rsidRPr="00F74FB4">
        <w:rPr>
          <w:rFonts w:ascii="Times New Roman" w:hAnsi="Times New Roman"/>
          <w:bCs/>
          <w:sz w:val="24"/>
          <w:szCs w:val="24"/>
        </w:rPr>
        <w:tab/>
        <w:t>1 000</w:t>
      </w:r>
    </w:p>
    <w:p w14:paraId="4434E370" w14:textId="1AE5C01E" w:rsidR="00B77D00" w:rsidRPr="00F74FB4" w:rsidRDefault="00B77D00" w:rsidP="00F74FB4">
      <w:pPr>
        <w:widowControl w:val="0"/>
        <w:autoSpaceDE w:val="0"/>
        <w:autoSpaceDN w:val="0"/>
        <w:adjustRightInd w:val="0"/>
        <w:spacing w:after="240" w:line="240" w:lineRule="auto"/>
        <w:jc w:val="both"/>
        <w:rPr>
          <w:rFonts w:ascii="Times New Roman" w:hAnsi="Times New Roman"/>
          <w:bCs/>
          <w:sz w:val="24"/>
          <w:szCs w:val="24"/>
        </w:rPr>
      </w:pPr>
      <w:r w:rsidRPr="00F74FB4">
        <w:rPr>
          <w:rFonts w:ascii="Times New Roman" w:hAnsi="Times New Roman"/>
          <w:bCs/>
          <w:sz w:val="24"/>
          <w:szCs w:val="24"/>
        </w:rPr>
        <w:t xml:space="preserve">   o udělení dlouhodobého </w:t>
      </w:r>
    </w:p>
    <w:p w14:paraId="4ED1884D" w14:textId="4B069792" w:rsidR="00B77D00" w:rsidRPr="00F74FB4" w:rsidRDefault="006F4ABC" w:rsidP="00F74FB4">
      <w:pPr>
        <w:widowControl w:val="0"/>
        <w:autoSpaceDE w:val="0"/>
        <w:autoSpaceDN w:val="0"/>
        <w:adjustRightInd w:val="0"/>
        <w:spacing w:after="240" w:line="240" w:lineRule="auto"/>
        <w:jc w:val="both"/>
        <w:rPr>
          <w:rFonts w:ascii="Times New Roman" w:hAnsi="Times New Roman"/>
          <w:b/>
          <w:bCs/>
          <w:sz w:val="24"/>
          <w:szCs w:val="24"/>
        </w:rPr>
      </w:pPr>
      <w:r w:rsidRPr="00F74FB4">
        <w:rPr>
          <w:rFonts w:ascii="Times New Roman" w:hAnsi="Times New Roman"/>
          <w:b/>
          <w:kern w:val="1"/>
          <w:sz w:val="24"/>
          <w:szCs w:val="24"/>
        </w:rPr>
        <w:t>d) P</w:t>
      </w:r>
      <w:r w:rsidR="00B77D00" w:rsidRPr="00F74FB4">
        <w:rPr>
          <w:rFonts w:ascii="Times New Roman" w:hAnsi="Times New Roman"/>
          <w:b/>
          <w:kern w:val="1"/>
          <w:sz w:val="24"/>
          <w:szCs w:val="24"/>
        </w:rPr>
        <w:t>řijetí žádosti o upuštění od povinnosti osobního podání žádosti</w:t>
      </w:r>
      <w:r w:rsidR="00A769ED" w:rsidRPr="00F74FB4">
        <w:rPr>
          <w:rStyle w:val="Znakapoznpodarou"/>
          <w:rFonts w:ascii="Times New Roman" w:hAnsi="Times New Roman"/>
          <w:b/>
          <w:kern w:val="1"/>
          <w:sz w:val="24"/>
          <w:szCs w:val="24"/>
        </w:rPr>
        <w:footnoteReference w:customMarkFollows="1" w:id="99"/>
        <w:t>86)</w:t>
      </w:r>
      <w:r w:rsidR="00B77D00" w:rsidRPr="00F74FB4">
        <w:rPr>
          <w:rFonts w:ascii="Times New Roman" w:hAnsi="Times New Roman"/>
          <w:b/>
          <w:kern w:val="1"/>
          <w:sz w:val="24"/>
          <w:szCs w:val="24"/>
        </w:rPr>
        <w:t xml:space="preserve">  </w:t>
      </w:r>
      <w:r w:rsidR="00B77D00" w:rsidRPr="00F74FB4">
        <w:rPr>
          <w:rFonts w:ascii="Times New Roman" w:hAnsi="Times New Roman"/>
          <w:b/>
          <w:kern w:val="1"/>
          <w:sz w:val="24"/>
          <w:szCs w:val="24"/>
        </w:rPr>
        <w:tab/>
        <w:t xml:space="preserve">Kč </w:t>
      </w:r>
      <w:r w:rsidR="00B77D00" w:rsidRPr="00F74FB4">
        <w:rPr>
          <w:rFonts w:ascii="Times New Roman" w:hAnsi="Times New Roman"/>
          <w:b/>
          <w:kern w:val="1"/>
          <w:sz w:val="24"/>
          <w:szCs w:val="24"/>
        </w:rPr>
        <w:tab/>
        <w:t>2 500</w:t>
      </w:r>
    </w:p>
    <w:p w14:paraId="3C062B6F" w14:textId="77777777" w:rsidR="00B77D00" w:rsidRPr="00F74FB4" w:rsidRDefault="00B77D00" w:rsidP="00F74FB4">
      <w:pPr>
        <w:widowControl w:val="0"/>
        <w:autoSpaceDE w:val="0"/>
        <w:autoSpaceDN w:val="0"/>
        <w:adjustRightInd w:val="0"/>
        <w:spacing w:after="240" w:line="240" w:lineRule="auto"/>
        <w:jc w:val="both"/>
        <w:rPr>
          <w:rFonts w:ascii="Times New Roman" w:hAnsi="Times New Roman"/>
          <w:bCs/>
          <w:sz w:val="24"/>
          <w:szCs w:val="24"/>
        </w:rPr>
      </w:pPr>
      <w:r w:rsidRPr="00F74FB4">
        <w:rPr>
          <w:rFonts w:ascii="Times New Roman" w:hAnsi="Times New Roman"/>
          <w:bCs/>
          <w:sz w:val="24"/>
          <w:szCs w:val="24"/>
        </w:rPr>
        <w:tab/>
        <w:t xml:space="preserve">Osvobození </w:t>
      </w:r>
    </w:p>
    <w:p w14:paraId="19ED1EBE" w14:textId="77777777" w:rsidR="00B77D00" w:rsidRPr="00F74FB4" w:rsidRDefault="00B77D00" w:rsidP="00F74FB4">
      <w:pPr>
        <w:widowControl w:val="0"/>
        <w:autoSpaceDE w:val="0"/>
        <w:autoSpaceDN w:val="0"/>
        <w:adjustRightInd w:val="0"/>
        <w:spacing w:after="240" w:line="240" w:lineRule="auto"/>
        <w:jc w:val="both"/>
        <w:rPr>
          <w:rFonts w:ascii="Times New Roman" w:hAnsi="Times New Roman"/>
          <w:bCs/>
          <w:sz w:val="24"/>
          <w:szCs w:val="24"/>
        </w:rPr>
      </w:pPr>
      <w:r w:rsidRPr="00F74FB4">
        <w:rPr>
          <w:rFonts w:ascii="Times New Roman" w:hAnsi="Times New Roman"/>
          <w:bCs/>
          <w:sz w:val="24"/>
          <w:szCs w:val="24"/>
        </w:rPr>
        <w:tab/>
        <w:t>1. Od poplatků podle této položky jsou osvobozeny osoby mladší 6 let.</w:t>
      </w:r>
    </w:p>
    <w:p w14:paraId="621D881A" w14:textId="77777777" w:rsidR="00B77D00" w:rsidRPr="00F74FB4" w:rsidRDefault="00B77D00" w:rsidP="00F74FB4">
      <w:pPr>
        <w:widowControl w:val="0"/>
        <w:autoSpaceDE w:val="0"/>
        <w:autoSpaceDN w:val="0"/>
        <w:adjustRightInd w:val="0"/>
        <w:spacing w:after="240" w:line="240" w:lineRule="auto"/>
        <w:jc w:val="both"/>
        <w:rPr>
          <w:rFonts w:ascii="Times New Roman" w:hAnsi="Times New Roman"/>
          <w:bCs/>
          <w:sz w:val="24"/>
          <w:szCs w:val="24"/>
        </w:rPr>
      </w:pPr>
      <w:r w:rsidRPr="00F74FB4">
        <w:rPr>
          <w:rFonts w:ascii="Times New Roman" w:hAnsi="Times New Roman"/>
          <w:bCs/>
          <w:sz w:val="24"/>
          <w:szCs w:val="24"/>
        </w:rPr>
        <w:tab/>
        <w:t>2. Od poplatků podle této položky je osvobozeno přijetí žádosti o udělení dlouhodobého víza do diplomatických, služebních, úředních a zvláštních pasů.</w:t>
      </w:r>
    </w:p>
    <w:p w14:paraId="3CAB9B58" w14:textId="77777777" w:rsidR="00B77D00" w:rsidRPr="00F74FB4" w:rsidRDefault="00B77D00" w:rsidP="00F74FB4">
      <w:pPr>
        <w:widowControl w:val="0"/>
        <w:autoSpaceDE w:val="0"/>
        <w:autoSpaceDN w:val="0"/>
        <w:adjustRightInd w:val="0"/>
        <w:spacing w:after="240" w:line="240" w:lineRule="auto"/>
        <w:jc w:val="both"/>
        <w:rPr>
          <w:rFonts w:ascii="Times New Roman" w:hAnsi="Times New Roman"/>
          <w:bCs/>
          <w:sz w:val="24"/>
          <w:szCs w:val="24"/>
        </w:rPr>
      </w:pPr>
      <w:r w:rsidRPr="00F74FB4">
        <w:rPr>
          <w:rFonts w:ascii="Times New Roman" w:hAnsi="Times New Roman"/>
          <w:bCs/>
          <w:sz w:val="24"/>
          <w:szCs w:val="24"/>
        </w:rPr>
        <w:tab/>
        <w:t>3. Od poplatků podle této položky jsou osvobozeni žadatelé o vízum k pobytu nad 90 dnů za účelem sezónního zaměstnání, kterým bylo v období 5 let předcházejících podání žádosti nejméně jednou takové vízum uděleno, a platnost žádného z těchto víz nebyla zrušena, ledaže by se tak stalo pouze v důsledku porušení povinnosti zaměstnavatele.</w:t>
      </w:r>
    </w:p>
    <w:p w14:paraId="1E735F1B" w14:textId="77777777" w:rsidR="00B77D00" w:rsidRPr="00F74FB4" w:rsidRDefault="00B77D00" w:rsidP="00F74FB4">
      <w:pPr>
        <w:widowControl w:val="0"/>
        <w:autoSpaceDE w:val="0"/>
        <w:autoSpaceDN w:val="0"/>
        <w:adjustRightInd w:val="0"/>
        <w:spacing w:after="240" w:line="240" w:lineRule="auto"/>
        <w:jc w:val="both"/>
        <w:rPr>
          <w:rFonts w:ascii="Times New Roman" w:hAnsi="Times New Roman"/>
          <w:bCs/>
          <w:sz w:val="24"/>
          <w:szCs w:val="24"/>
        </w:rPr>
      </w:pPr>
      <w:r w:rsidRPr="00F74FB4">
        <w:rPr>
          <w:rFonts w:ascii="Times New Roman" w:hAnsi="Times New Roman"/>
          <w:bCs/>
          <w:sz w:val="24"/>
          <w:szCs w:val="24"/>
        </w:rPr>
        <w:tab/>
        <w:t xml:space="preserve">Zmocnění </w:t>
      </w:r>
    </w:p>
    <w:p w14:paraId="6381D937" w14:textId="77777777" w:rsidR="00B77D00" w:rsidRPr="00F74FB4" w:rsidRDefault="00B77D00" w:rsidP="00F74FB4">
      <w:pPr>
        <w:widowControl w:val="0"/>
        <w:autoSpaceDE w:val="0"/>
        <w:autoSpaceDN w:val="0"/>
        <w:adjustRightInd w:val="0"/>
        <w:spacing w:after="240" w:line="240" w:lineRule="auto"/>
        <w:jc w:val="both"/>
        <w:rPr>
          <w:rFonts w:ascii="Times New Roman" w:hAnsi="Times New Roman"/>
          <w:bCs/>
          <w:sz w:val="24"/>
          <w:szCs w:val="24"/>
        </w:rPr>
      </w:pPr>
      <w:r w:rsidRPr="00F74FB4">
        <w:rPr>
          <w:rFonts w:ascii="Times New Roman" w:hAnsi="Times New Roman"/>
          <w:bCs/>
          <w:sz w:val="24"/>
          <w:szCs w:val="24"/>
        </w:rPr>
        <w:tab/>
        <w:t>1. Ministerstvo zahraničních věcí a zastupitelské úřady mohou v jednotlivých případech od vybíraného poplatku upustit nebo jej snížit, pokud toto opatření slouží k podpoře kulturních nebo sportovních zájmů, zájmů v oblasti zahraniční nebo rozvojové politiky, jiných důležitých veřejných zájmů nebo z humanitárních důvodů.</w:t>
      </w:r>
    </w:p>
    <w:p w14:paraId="1ECDBCDB" w14:textId="7B61C3B0" w:rsidR="00B77D00" w:rsidRPr="00773AF1" w:rsidRDefault="00B77D00" w:rsidP="00F74FB4">
      <w:pPr>
        <w:widowControl w:val="0"/>
        <w:autoSpaceDE w:val="0"/>
        <w:autoSpaceDN w:val="0"/>
        <w:adjustRightInd w:val="0"/>
        <w:spacing w:after="240" w:line="240" w:lineRule="auto"/>
        <w:jc w:val="both"/>
        <w:rPr>
          <w:rFonts w:ascii="Times New Roman" w:hAnsi="Times New Roman"/>
          <w:bCs/>
          <w:sz w:val="24"/>
          <w:szCs w:val="24"/>
        </w:rPr>
      </w:pPr>
      <w:r w:rsidRPr="00F74FB4">
        <w:rPr>
          <w:rFonts w:ascii="Times New Roman" w:hAnsi="Times New Roman"/>
          <w:bCs/>
          <w:sz w:val="24"/>
          <w:szCs w:val="24"/>
        </w:rPr>
        <w:tab/>
        <w:t>2. Ministerstvo zahraničních věcí a zastupitelské úřady mohou u dětí ve věku od 6 let a mladších 12 let vízový poplatek snížit nebo je od vízového poplatku osvobodit.</w:t>
      </w:r>
    </w:p>
    <w:sectPr w:rsidR="00B77D00" w:rsidRPr="00773AF1">
      <w:footerReference w:type="default" r:id="rId8"/>
      <w:pgSz w:w="11907" w:h="16840"/>
      <w:pgMar w:top="1418" w:right="1418" w:bottom="1418" w:left="1418"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6E561F" w14:textId="77777777" w:rsidR="00F7093B" w:rsidRDefault="00F7093B" w:rsidP="0018083C">
      <w:pPr>
        <w:spacing w:after="0" w:line="240" w:lineRule="auto"/>
      </w:pPr>
      <w:r>
        <w:separator/>
      </w:r>
    </w:p>
  </w:endnote>
  <w:endnote w:type="continuationSeparator" w:id="0">
    <w:p w14:paraId="67ED2814" w14:textId="77777777" w:rsidR="00F7093B" w:rsidRDefault="00F7093B" w:rsidP="00180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PCL6)">
    <w:altName w:val="Times New Roman"/>
    <w:panose1 w:val="00000000000000000000"/>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0404982"/>
      <w:docPartObj>
        <w:docPartGallery w:val="Page Numbers (Bottom of Page)"/>
        <w:docPartUnique/>
      </w:docPartObj>
    </w:sdtPr>
    <w:sdtEndPr/>
    <w:sdtContent>
      <w:p w14:paraId="18A12098" w14:textId="331191A3" w:rsidR="00F7093B" w:rsidRDefault="00F7093B">
        <w:pPr>
          <w:pStyle w:val="Zpat"/>
          <w:jc w:val="center"/>
        </w:pPr>
        <w:r>
          <w:fldChar w:fldCharType="begin"/>
        </w:r>
        <w:r>
          <w:instrText>PAGE   \* MERGEFORMAT</w:instrText>
        </w:r>
        <w:r>
          <w:fldChar w:fldCharType="separate"/>
        </w:r>
        <w:r w:rsidR="00ED64FF">
          <w:rPr>
            <w:noProof/>
          </w:rPr>
          <w:t>1</w:t>
        </w:r>
        <w:r>
          <w:fldChar w:fldCharType="end"/>
        </w:r>
      </w:p>
    </w:sdtContent>
  </w:sdt>
  <w:p w14:paraId="50807E83" w14:textId="77777777" w:rsidR="00F7093B" w:rsidRDefault="00F7093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9CA01" w14:textId="77777777" w:rsidR="00F7093B" w:rsidRDefault="00F7093B" w:rsidP="0018083C">
      <w:pPr>
        <w:spacing w:after="0" w:line="240" w:lineRule="auto"/>
      </w:pPr>
      <w:r>
        <w:separator/>
      </w:r>
    </w:p>
  </w:footnote>
  <w:footnote w:type="continuationSeparator" w:id="0">
    <w:p w14:paraId="51B919A6" w14:textId="77777777" w:rsidR="00F7093B" w:rsidRDefault="00F7093B" w:rsidP="0018083C">
      <w:pPr>
        <w:spacing w:after="0" w:line="240" w:lineRule="auto"/>
      </w:pPr>
      <w:r>
        <w:continuationSeparator/>
      </w:r>
    </w:p>
  </w:footnote>
  <w:footnote w:id="1">
    <w:p w14:paraId="46A65210" w14:textId="640A7301" w:rsidR="00F7093B" w:rsidRPr="00CC6032" w:rsidRDefault="00F7093B">
      <w:pPr>
        <w:pStyle w:val="Textpoznpodarou"/>
        <w:rPr>
          <w:strike/>
        </w:rPr>
      </w:pPr>
      <w:r w:rsidRPr="00CC6032">
        <w:rPr>
          <w:rStyle w:val="Znakapoznpodarou"/>
          <w:strike/>
        </w:rPr>
        <w:t>24)</w:t>
      </w:r>
      <w:r w:rsidRPr="00CC6032">
        <w:rPr>
          <w:strike/>
        </w:rPr>
        <w:t xml:space="preserve"> </w:t>
      </w:r>
      <w:r w:rsidRPr="00CC6032">
        <w:rPr>
          <w:strike/>
          <w:color w:val="000000"/>
        </w:rPr>
        <w:t>Sdělení č. 108/2004 Sb. m. s., o sjednání Úmluvy o právním postavení osob bez státní příslušnosti.</w:t>
      </w:r>
    </w:p>
  </w:footnote>
  <w:footnote w:id="2">
    <w:p w14:paraId="49E0480B" w14:textId="7990237F" w:rsidR="00F7093B" w:rsidRPr="00334F90" w:rsidRDefault="00F7093B">
      <w:pPr>
        <w:pStyle w:val="Textpoznpodarou"/>
      </w:pPr>
      <w:r w:rsidRPr="00B24CAD">
        <w:rPr>
          <w:rStyle w:val="Znakapoznpodarou"/>
          <w:b/>
        </w:rPr>
        <w:t>36)</w:t>
      </w:r>
      <w:r w:rsidRPr="00B24CAD">
        <w:rPr>
          <w:b/>
        </w:rPr>
        <w:t xml:space="preserve"> § 64 a 65 správního řádu.</w:t>
      </w:r>
    </w:p>
  </w:footnote>
  <w:footnote w:id="3">
    <w:p w14:paraId="0461CFB4" w14:textId="5A732D97" w:rsidR="00F7093B" w:rsidRDefault="00F7093B" w:rsidP="00530065">
      <w:pPr>
        <w:pStyle w:val="Textpoznpodarou"/>
        <w:ind w:left="284" w:hanging="284"/>
      </w:pPr>
      <w:r>
        <w:rPr>
          <w:rStyle w:val="Znakapoznpodarou"/>
        </w:rPr>
        <w:t>15)</w:t>
      </w:r>
      <w:r>
        <w:t xml:space="preserve"> </w:t>
      </w:r>
      <w:r w:rsidRPr="00636C79">
        <w:t xml:space="preserve">Nařízení Rady (ES) č. 1030/2002 ze dne 13. června 2002, kterým se stanoví jednotný vzor povolení k pobytu pro státní příslušníky třetích zemí, </w:t>
      </w:r>
      <w:r w:rsidRPr="00530065">
        <w:rPr>
          <w:strike/>
        </w:rPr>
        <w:t>ve znění nařízení Rady (ES) č. 380/2008</w:t>
      </w:r>
      <w:r>
        <w:t xml:space="preserve"> </w:t>
      </w:r>
      <w:r w:rsidRPr="00530065">
        <w:rPr>
          <w:b/>
        </w:rPr>
        <w:t>v platném znění</w:t>
      </w:r>
      <w:r w:rsidRPr="00636C79">
        <w:t>.</w:t>
      </w:r>
    </w:p>
  </w:footnote>
  <w:footnote w:id="4">
    <w:p w14:paraId="59AF56F1" w14:textId="44D889A7" w:rsidR="00F7093B" w:rsidRPr="00B24CAD" w:rsidRDefault="00F7093B" w:rsidP="00BE1970">
      <w:pPr>
        <w:pStyle w:val="Textpoznpodarou"/>
        <w:ind w:left="284" w:hanging="284"/>
        <w:jc w:val="both"/>
        <w:rPr>
          <w:b/>
          <w:bCs/>
        </w:rPr>
      </w:pPr>
      <w:r w:rsidRPr="00B24CAD">
        <w:rPr>
          <w:rStyle w:val="Znakapoznpodarou"/>
          <w:b/>
          <w:bCs/>
        </w:rPr>
        <w:t>37)</w:t>
      </w:r>
      <w:r w:rsidRPr="00B24CAD">
        <w:rPr>
          <w:b/>
          <w:bCs/>
        </w:rPr>
        <w:t xml:space="preserve"> § 49 zákona č. 326/1999 Sb., ve znění pozdějších předpisů.</w:t>
      </w:r>
    </w:p>
  </w:footnote>
  <w:footnote w:id="5">
    <w:p w14:paraId="2AF1B7D8" w14:textId="3BBE9C30" w:rsidR="00F7093B" w:rsidRDefault="00F7093B" w:rsidP="00C826B6">
      <w:pPr>
        <w:pStyle w:val="Textpoznpodarou"/>
        <w:ind w:left="284" w:hanging="284"/>
        <w:jc w:val="both"/>
      </w:pPr>
      <w:r>
        <w:rPr>
          <w:rStyle w:val="Znakapoznpodarou"/>
        </w:rPr>
        <w:t>1)</w:t>
      </w:r>
      <w:r>
        <w:t xml:space="preserve"> </w:t>
      </w:r>
      <w:r w:rsidRPr="00C826B6">
        <w:rPr>
          <w:bCs/>
          <w:szCs w:val="24"/>
        </w:rPr>
        <w:t>Nařízení Evropského parlamentu a Rady (EU) 2016/399 ze dne 9. března 2016, kterým se stanoví kodex Unie o pravidlech upravujících přeshraniční pohyb osob (Schengenský hraniční kodex).</w:t>
      </w:r>
    </w:p>
  </w:footnote>
  <w:footnote w:id="6">
    <w:p w14:paraId="051D3B3B" w14:textId="58EEDF56" w:rsidR="00F7093B" w:rsidRDefault="00F7093B" w:rsidP="00C34F9C">
      <w:pPr>
        <w:pStyle w:val="Textpoznpodarou"/>
        <w:ind w:left="284" w:hanging="284"/>
        <w:jc w:val="both"/>
      </w:pPr>
      <w:r>
        <w:rPr>
          <w:rStyle w:val="Znakapoznpodarou"/>
        </w:rPr>
        <w:t>1a)</w:t>
      </w:r>
      <w:r>
        <w:t xml:space="preserve"> </w:t>
      </w:r>
      <w:r w:rsidRPr="00C826B6">
        <w:rPr>
          <w:bCs/>
          <w:szCs w:val="24"/>
        </w:rPr>
        <w:t>Zákon č. 186/2013 Sb., o státním občanství České republiky a o změně některých zákonů (zákon o státním občanství České republiky).</w:t>
      </w:r>
    </w:p>
  </w:footnote>
  <w:footnote w:id="7">
    <w:p w14:paraId="093F3E2B" w14:textId="7445AC3D" w:rsidR="00F7093B" w:rsidRDefault="00F7093B">
      <w:pPr>
        <w:pStyle w:val="Textpoznpodarou"/>
      </w:pPr>
      <w:r>
        <w:rPr>
          <w:rStyle w:val="Znakapoznpodarou"/>
        </w:rPr>
        <w:t>1b)</w:t>
      </w:r>
      <w:r>
        <w:t xml:space="preserve"> </w:t>
      </w:r>
      <w:r w:rsidRPr="00C826B6">
        <w:rPr>
          <w:bCs/>
          <w:szCs w:val="24"/>
        </w:rPr>
        <w:t>Smlouva o fungování Evropské unie.</w:t>
      </w:r>
    </w:p>
  </w:footnote>
  <w:footnote w:id="8">
    <w:p w14:paraId="5D5349E4" w14:textId="1DD09779" w:rsidR="00F7093B" w:rsidRDefault="00F7093B" w:rsidP="00C826B6">
      <w:pPr>
        <w:pStyle w:val="Textpoznpodarou"/>
        <w:ind w:left="284" w:hanging="284"/>
        <w:jc w:val="both"/>
      </w:pPr>
      <w:r>
        <w:rPr>
          <w:rStyle w:val="Znakapoznpodarou"/>
        </w:rPr>
        <w:t>1c)</w:t>
      </w:r>
      <w:r>
        <w:t xml:space="preserve"> </w:t>
      </w:r>
      <w:r w:rsidRPr="00C826B6">
        <w:rPr>
          <w:bCs/>
          <w:szCs w:val="24"/>
        </w:rPr>
        <w:t>Například Dohoda mezi Evropským společenstvím a jeho členskými státy na straně jedné a Švýcarskou konfederací na straně druhé o volném pohybu osob.</w:t>
      </w:r>
    </w:p>
  </w:footnote>
  <w:footnote w:id="9">
    <w:p w14:paraId="30BED6E9" w14:textId="0887084A" w:rsidR="00F7093B" w:rsidRDefault="00F7093B" w:rsidP="00C826B6">
      <w:pPr>
        <w:pStyle w:val="Textpoznpodarou"/>
        <w:ind w:left="284" w:hanging="284"/>
        <w:jc w:val="both"/>
      </w:pPr>
      <w:r>
        <w:rPr>
          <w:rStyle w:val="Znakapoznpodarou"/>
        </w:rPr>
        <w:t>1d)</w:t>
      </w:r>
      <w:r>
        <w:t xml:space="preserve"> </w:t>
      </w:r>
      <w:r w:rsidRPr="00C826B6">
        <w:rPr>
          <w:bCs/>
          <w:szCs w:val="24"/>
        </w:rPr>
        <w:t>Přílohy V a VIII Dohody o Evropském hospodářském prostoru a rozhodnutí Smíšeného výboru EHP č.</w:t>
      </w:r>
      <w:r>
        <w:rPr>
          <w:bCs/>
          <w:szCs w:val="24"/>
        </w:rPr>
        <w:t> </w:t>
      </w:r>
      <w:r w:rsidRPr="00C826B6">
        <w:rPr>
          <w:bCs/>
          <w:szCs w:val="24"/>
        </w:rPr>
        <w:t>158/2007 ze dne 7. prosince 2007, kterým se mění příloha V (Volný pohyb pracovníků) a příloha VIII (Právo usazování) Dohody o EHP.</w:t>
      </w:r>
    </w:p>
  </w:footnote>
  <w:footnote w:id="10">
    <w:p w14:paraId="0772112F" w14:textId="21462BBA" w:rsidR="00F7093B" w:rsidRPr="00C826B6" w:rsidRDefault="00F7093B" w:rsidP="00C826B6">
      <w:pPr>
        <w:pStyle w:val="Textpoznpodarou"/>
        <w:ind w:left="284" w:hanging="284"/>
        <w:jc w:val="both"/>
      </w:pPr>
      <w:r w:rsidRPr="00C826B6">
        <w:rPr>
          <w:rStyle w:val="Znakapoznpodarou"/>
        </w:rPr>
        <w:t>2)</w:t>
      </w:r>
      <w:r w:rsidRPr="00C826B6">
        <w:t xml:space="preserve"> </w:t>
      </w:r>
      <w:r w:rsidRPr="00C826B6">
        <w:rPr>
          <w:bCs/>
        </w:rPr>
        <w:t>Zákon č. 325/1999 Sb., o azylu, ve znění pozdějších předpisů.</w:t>
      </w:r>
    </w:p>
  </w:footnote>
  <w:footnote w:id="11">
    <w:p w14:paraId="745A1640" w14:textId="4A7A651E" w:rsidR="00F7093B" w:rsidRPr="00C826B6" w:rsidRDefault="00F7093B" w:rsidP="00C826B6">
      <w:pPr>
        <w:pStyle w:val="Textpoznpodarou"/>
        <w:ind w:left="284" w:hanging="284"/>
        <w:jc w:val="both"/>
      </w:pPr>
      <w:r w:rsidRPr="00C826B6">
        <w:rPr>
          <w:rStyle w:val="Znakapoznpodarou"/>
        </w:rPr>
        <w:t>3)</w:t>
      </w:r>
      <w:r w:rsidRPr="00C826B6">
        <w:t xml:space="preserve"> </w:t>
      </w:r>
      <w:r w:rsidRPr="00C826B6">
        <w:rPr>
          <w:bCs/>
        </w:rPr>
        <w:t>Zákon č. 310/1999 Sb., o pobytu ozbrojených sil jiných států na území České republiky.</w:t>
      </w:r>
    </w:p>
  </w:footnote>
  <w:footnote w:id="12">
    <w:p w14:paraId="0A8F749E" w14:textId="5A8A8247" w:rsidR="00F7093B" w:rsidRPr="00C34F9C" w:rsidRDefault="00F7093B" w:rsidP="00C826B6">
      <w:pPr>
        <w:pStyle w:val="Textpoznpodarou"/>
        <w:ind w:left="284" w:hanging="284"/>
        <w:jc w:val="both"/>
      </w:pPr>
      <w:r w:rsidRPr="00C826B6">
        <w:rPr>
          <w:rStyle w:val="Znakapoznpodarou"/>
        </w:rPr>
        <w:t>3a)</w:t>
      </w:r>
      <w:r w:rsidRPr="00C826B6">
        <w:t xml:space="preserve"> </w:t>
      </w:r>
      <w:r w:rsidRPr="00C34F9C">
        <w:rPr>
          <w:bCs/>
        </w:rPr>
        <w:t>Zákon č. 221/2003 Sb., o dočasné ochraně cizinců.</w:t>
      </w:r>
    </w:p>
  </w:footnote>
  <w:footnote w:id="13">
    <w:p w14:paraId="7AC57184" w14:textId="212F5E3A" w:rsidR="00F7093B" w:rsidRPr="00C34F9C" w:rsidRDefault="00F7093B" w:rsidP="00C34F9C">
      <w:pPr>
        <w:pStyle w:val="Textpoznpodarou"/>
        <w:ind w:left="426" w:hanging="426"/>
        <w:jc w:val="both"/>
      </w:pPr>
      <w:r w:rsidRPr="00C34F9C">
        <w:rPr>
          <w:rStyle w:val="Znakapoznpodarou"/>
        </w:rPr>
        <w:t>3b)</w:t>
      </w:r>
      <w:r w:rsidRPr="00C34F9C">
        <w:tab/>
        <w:t>Zákon č. 191/2016 Sb., o ochraně státních hranic České republiky a o změně souvisejících zákonů (zákon o</w:t>
      </w:r>
      <w:r>
        <w:t> </w:t>
      </w:r>
      <w:r w:rsidRPr="00C34F9C">
        <w:t>ochraně státních hranic).</w:t>
      </w:r>
    </w:p>
  </w:footnote>
  <w:footnote w:id="14">
    <w:p w14:paraId="03A0D5C2" w14:textId="77777777" w:rsidR="00F7093B" w:rsidRDefault="00F7093B" w:rsidP="0018083C">
      <w:pPr>
        <w:pStyle w:val="Textpoznpodarou"/>
        <w:ind w:left="360" w:hanging="360"/>
        <w:jc w:val="both"/>
      </w:pPr>
      <w:r w:rsidRPr="00C34F9C">
        <w:rPr>
          <w:rStyle w:val="Znakapoznpodarou"/>
        </w:rPr>
        <w:t>5)</w:t>
      </w:r>
      <w:r w:rsidRPr="00C34F9C">
        <w:tab/>
        <w:t>Hlava dvacátá pátá trestního řádu.</w:t>
      </w:r>
    </w:p>
  </w:footnote>
  <w:footnote w:id="15">
    <w:p w14:paraId="0D45B13D" w14:textId="46593A27" w:rsidR="00F7093B" w:rsidRDefault="00F7093B" w:rsidP="00806246">
      <w:pPr>
        <w:pStyle w:val="Textpoznpodarou"/>
        <w:ind w:left="284" w:hanging="284"/>
        <w:jc w:val="both"/>
      </w:pPr>
      <w:r w:rsidRPr="00806246">
        <w:rPr>
          <w:rStyle w:val="Znakapoznpodarou"/>
          <w:b/>
        </w:rPr>
        <w:t>58)</w:t>
      </w:r>
      <w:r>
        <w:t xml:space="preserve"> </w:t>
      </w:r>
      <w:r w:rsidRPr="00E62C9D">
        <w:rPr>
          <w:b/>
          <w:szCs w:val="16"/>
        </w:rPr>
        <w:t>Nařízení Evropského parlamentu a Rady (EU) 2018/1240 ze dne 12. září 2018, kterým se zřizuje Evropský systém pro cestovní informace a povolení (ETIAS) a kterým se mění nařízení (EU) č.</w:t>
      </w:r>
      <w:r>
        <w:rPr>
          <w:b/>
          <w:szCs w:val="16"/>
        </w:rPr>
        <w:t> </w:t>
      </w:r>
      <w:r w:rsidRPr="00E62C9D">
        <w:rPr>
          <w:b/>
          <w:szCs w:val="16"/>
        </w:rPr>
        <w:t>1077/2011, (EU) č. 515/2014, (EU) 2016/399, (EU) 2016/1624 a (EU) 2017/2226</w:t>
      </w:r>
      <w:r>
        <w:rPr>
          <w:b/>
          <w:szCs w:val="16"/>
        </w:rPr>
        <w:t>, v platném znění</w:t>
      </w:r>
      <w:r w:rsidRPr="00E62C9D">
        <w:rPr>
          <w:b/>
          <w:szCs w:val="16"/>
        </w:rPr>
        <w:t>.</w:t>
      </w:r>
    </w:p>
  </w:footnote>
  <w:footnote w:id="16">
    <w:p w14:paraId="4C35303E" w14:textId="77777777" w:rsidR="00F7093B" w:rsidRPr="00C34F9C" w:rsidRDefault="00F7093B" w:rsidP="0018083C">
      <w:pPr>
        <w:pStyle w:val="Zkladntext"/>
        <w:ind w:left="340" w:hanging="340"/>
        <w:rPr>
          <w:sz w:val="20"/>
          <w:szCs w:val="16"/>
        </w:rPr>
      </w:pPr>
      <w:r w:rsidRPr="00C34F9C">
        <w:rPr>
          <w:rStyle w:val="Znakapoznpodarou"/>
          <w:sz w:val="20"/>
          <w:szCs w:val="16"/>
        </w:rPr>
        <w:t>5a)</w:t>
      </w:r>
      <w:r w:rsidRPr="00C34F9C">
        <w:rPr>
          <w:sz w:val="20"/>
          <w:szCs w:val="16"/>
        </w:rPr>
        <w:tab/>
        <w:t>Dohoda mezi vládami států Hospodářské unie Beneluxu, Spolkové republiky Německo a Francouzské republiky o postupném odstraňování kontrol na společných hranicích, podepsaná v Schengenu v Lucemburském velkovévodství dne 14. června 1985.</w:t>
      </w:r>
    </w:p>
    <w:p w14:paraId="2F88A047" w14:textId="77777777" w:rsidR="00F7093B" w:rsidRPr="002A139E" w:rsidRDefault="00F7093B" w:rsidP="0018083C">
      <w:pPr>
        <w:pStyle w:val="Textpoznpodarou"/>
        <w:ind w:left="360"/>
        <w:jc w:val="both"/>
        <w:rPr>
          <w:sz w:val="16"/>
          <w:szCs w:val="16"/>
        </w:rPr>
      </w:pPr>
      <w:r w:rsidRPr="00C34F9C">
        <w:rPr>
          <w:szCs w:val="16"/>
        </w:rPr>
        <w:t>Úmluva podepsaná dne 19. června 1990 v Schengenu mezi Belgickým královstvím, Spolkovou republikou Německo, Francouzskou republikou, Lucemburským velkovévodstvím a Nizozemským královstvím k provedení dohody podepsané dne 14. června 1985 o postupném odstraňování kontrol na společných hranicích.</w:t>
      </w:r>
    </w:p>
  </w:footnote>
  <w:footnote w:id="17">
    <w:p w14:paraId="277990E5" w14:textId="0D06A604" w:rsidR="00F7093B" w:rsidRPr="00530065" w:rsidRDefault="00F7093B" w:rsidP="00C21B34">
      <w:pPr>
        <w:spacing w:after="60"/>
        <w:ind w:left="357" w:hanging="357"/>
        <w:jc w:val="both"/>
        <w:rPr>
          <w:rFonts w:ascii="Times New Roman" w:hAnsi="Times New Roman"/>
          <w:strike/>
          <w:sz w:val="20"/>
          <w:szCs w:val="20"/>
        </w:rPr>
      </w:pPr>
      <w:r w:rsidRPr="00530065">
        <w:rPr>
          <w:rStyle w:val="Znakapoznpodarou"/>
          <w:rFonts w:ascii="Times New Roman" w:hAnsi="Times New Roman"/>
          <w:strike/>
          <w:sz w:val="20"/>
          <w:szCs w:val="20"/>
        </w:rPr>
        <w:t>27)</w:t>
      </w:r>
      <w:r w:rsidRPr="00530065">
        <w:rPr>
          <w:rFonts w:ascii="Times New Roman" w:hAnsi="Times New Roman"/>
          <w:strike/>
          <w:sz w:val="20"/>
          <w:szCs w:val="20"/>
        </w:rPr>
        <w:tab/>
        <w:t>Nařízení Evropského parlamentu a Rady (ES) č. 810/2009 ze dne 13. července 2009 o kodexu Společenství o</w:t>
      </w:r>
      <w:r>
        <w:rPr>
          <w:rFonts w:ascii="Times New Roman" w:hAnsi="Times New Roman"/>
          <w:strike/>
          <w:sz w:val="20"/>
          <w:szCs w:val="20"/>
        </w:rPr>
        <w:t> </w:t>
      </w:r>
      <w:r w:rsidRPr="00530065">
        <w:rPr>
          <w:rFonts w:ascii="Times New Roman" w:hAnsi="Times New Roman"/>
          <w:strike/>
          <w:sz w:val="20"/>
          <w:szCs w:val="20"/>
        </w:rPr>
        <w:t>vízech (vízový kodex).</w:t>
      </w:r>
    </w:p>
    <w:p w14:paraId="3DE63045" w14:textId="41EA207B" w:rsidR="00F7093B" w:rsidRPr="00530065" w:rsidRDefault="00F7093B" w:rsidP="0018083C">
      <w:pPr>
        <w:ind w:left="360" w:hanging="360"/>
        <w:jc w:val="both"/>
        <w:rPr>
          <w:rFonts w:ascii="Times New Roman" w:hAnsi="Times New Roman"/>
          <w:b/>
          <w:sz w:val="24"/>
          <w:szCs w:val="24"/>
        </w:rPr>
      </w:pPr>
      <w:r w:rsidRPr="00A5146D">
        <w:rPr>
          <w:rFonts w:ascii="Times New Roman" w:hAnsi="Times New Roman"/>
          <w:b/>
          <w:sz w:val="20"/>
          <w:szCs w:val="20"/>
          <w:vertAlign w:val="superscript"/>
        </w:rPr>
        <w:t>27)</w:t>
      </w:r>
      <w:r w:rsidRPr="00A5146D">
        <w:rPr>
          <w:rFonts w:ascii="Times New Roman" w:hAnsi="Times New Roman"/>
          <w:b/>
          <w:sz w:val="20"/>
          <w:szCs w:val="20"/>
        </w:rPr>
        <w:t xml:space="preserve"> Nařízení Evropského parlamentu a Rady (ES) č. 810/2009 ze dne 13. července 2009 o kodexu Společenství o vízech (vízový kodex), v platném znění.</w:t>
      </w:r>
    </w:p>
  </w:footnote>
  <w:footnote w:id="18">
    <w:p w14:paraId="7DB87781" w14:textId="77777777" w:rsidR="00F7093B" w:rsidRPr="00E62C9D" w:rsidRDefault="00F7093B" w:rsidP="0018083C">
      <w:pPr>
        <w:pStyle w:val="Textpoznpodarou"/>
        <w:ind w:left="360" w:hanging="360"/>
        <w:jc w:val="both"/>
      </w:pPr>
      <w:r w:rsidRPr="00E62C9D">
        <w:rPr>
          <w:rStyle w:val="Znakapoznpodarou"/>
        </w:rPr>
        <w:t>6a)</w:t>
      </w:r>
      <w:r w:rsidRPr="00E62C9D">
        <w:tab/>
        <w:t>Nařízení Rady (ES) č. 539/2001 ze dne 15. března 2001, kterým se stanoví seznam třetích zemí, jejichž státní příslušníci musí mít při překračování vnějších hranic vízum, jakož i seznam třetích zemí, jejichž státní příslušníci jsou od této povinnosti osvobozeni, v platném znění.</w:t>
      </w:r>
    </w:p>
  </w:footnote>
  <w:footnote w:id="19">
    <w:p w14:paraId="28CD99A8" w14:textId="77777777" w:rsidR="00F7093B" w:rsidRPr="00E62C9D" w:rsidRDefault="00F7093B" w:rsidP="0018083C">
      <w:pPr>
        <w:pStyle w:val="Textpoznpodarou"/>
        <w:spacing w:after="40"/>
        <w:ind w:left="357" w:hanging="357"/>
        <w:jc w:val="both"/>
      </w:pPr>
      <w:r w:rsidRPr="00E62C9D">
        <w:rPr>
          <w:rStyle w:val="Znakapoznpodarou"/>
        </w:rPr>
        <w:t>7)</w:t>
      </w:r>
      <w:r w:rsidRPr="00E62C9D">
        <w:tab/>
        <w:t>§ 26 až 32 zákona č. 283/1991 Sb., o Policii České republiky, ve znění zákona č. 163/1993 Sb.</w:t>
      </w:r>
    </w:p>
  </w:footnote>
  <w:footnote w:id="20">
    <w:p w14:paraId="728C9D5E" w14:textId="33E5FE7D" w:rsidR="00F7093B" w:rsidRPr="002A139E" w:rsidRDefault="00F7093B" w:rsidP="0018083C">
      <w:pPr>
        <w:pStyle w:val="Textpoznpodarou"/>
        <w:spacing w:after="40"/>
        <w:ind w:left="357" w:hanging="357"/>
        <w:jc w:val="both"/>
        <w:rPr>
          <w:sz w:val="16"/>
          <w:szCs w:val="16"/>
        </w:rPr>
      </w:pPr>
      <w:r w:rsidRPr="00E62C9D">
        <w:rPr>
          <w:rStyle w:val="Znakapoznpodarou"/>
        </w:rPr>
        <w:t>28)</w:t>
      </w:r>
      <w:r w:rsidRPr="00E62C9D">
        <w:tab/>
        <w:t>§ 42 zákona č. 359/1999 Sb., o sociálně právní ochraně dětí, ve znění zákona č. 518/2002 Sb., zákona č.</w:t>
      </w:r>
      <w:r>
        <w:t> </w:t>
      </w:r>
      <w:r w:rsidRPr="00E62C9D">
        <w:t>315/2004 Sb., zákona č. 134/2006 Sb. a zákona č. 176/2007 Sb.</w:t>
      </w:r>
    </w:p>
  </w:footnote>
  <w:footnote w:id="21">
    <w:p w14:paraId="177E091A" w14:textId="3E3B30F0" w:rsidR="00F7093B" w:rsidRPr="002A139E" w:rsidRDefault="00F7093B" w:rsidP="0018083C">
      <w:pPr>
        <w:pStyle w:val="Textpoznpodarou"/>
        <w:spacing w:after="120"/>
        <w:ind w:left="360" w:hanging="360"/>
        <w:jc w:val="both"/>
        <w:rPr>
          <w:sz w:val="16"/>
          <w:szCs w:val="16"/>
        </w:rPr>
      </w:pPr>
      <w:r w:rsidRPr="002A139E">
        <w:rPr>
          <w:rStyle w:val="Znakapoznpodarou"/>
          <w:sz w:val="16"/>
          <w:szCs w:val="16"/>
        </w:rPr>
        <w:t>7b)</w:t>
      </w:r>
      <w:r w:rsidRPr="002A139E">
        <w:rPr>
          <w:sz w:val="16"/>
          <w:szCs w:val="16"/>
        </w:rPr>
        <w:tab/>
        <w:t>Rozhodnutí Rady o společné akc</w:t>
      </w:r>
      <w:r>
        <w:rPr>
          <w:sz w:val="16"/>
          <w:szCs w:val="16"/>
        </w:rPr>
        <w:t xml:space="preserve">i přijaté Radou na základě čl. </w:t>
      </w:r>
      <w:r w:rsidRPr="002A139E">
        <w:rPr>
          <w:sz w:val="16"/>
          <w:szCs w:val="16"/>
        </w:rPr>
        <w:t>3 odst. 2 písm. b) Smlouvy o Evropské unii týkající se možnosti cestování žáků ze třetích zemí s bydlištěm v některém členském státě (94/795/JVV).</w:t>
      </w:r>
    </w:p>
  </w:footnote>
  <w:footnote w:id="22">
    <w:p w14:paraId="592FD7ED" w14:textId="77777777" w:rsidR="00F7093B" w:rsidRPr="00315B51" w:rsidRDefault="00F7093B" w:rsidP="0018083C">
      <w:pPr>
        <w:pStyle w:val="Textpoznpodarou"/>
        <w:ind w:left="360" w:hanging="360"/>
        <w:jc w:val="both"/>
        <w:rPr>
          <w:sz w:val="16"/>
          <w:szCs w:val="16"/>
        </w:rPr>
      </w:pPr>
      <w:r w:rsidRPr="00315B51">
        <w:rPr>
          <w:rStyle w:val="Znakapoznpodarou"/>
          <w:sz w:val="16"/>
          <w:szCs w:val="16"/>
        </w:rPr>
        <w:t>9a)</w:t>
      </w:r>
      <w:r w:rsidRPr="00315B51">
        <w:rPr>
          <w:sz w:val="16"/>
          <w:szCs w:val="16"/>
        </w:rPr>
        <w:tab/>
        <w:t>Směrnice Rady 2001/40/ES ze dne 28. 5. 2001 o</w:t>
      </w:r>
      <w:r>
        <w:rPr>
          <w:sz w:val="16"/>
          <w:szCs w:val="16"/>
        </w:rPr>
        <w:t xml:space="preserve"> </w:t>
      </w:r>
      <w:r w:rsidRPr="00315B51">
        <w:rPr>
          <w:sz w:val="16"/>
          <w:szCs w:val="16"/>
        </w:rPr>
        <w:t>vzájemném uznávání rozhodnutí o</w:t>
      </w:r>
      <w:r>
        <w:rPr>
          <w:sz w:val="16"/>
          <w:szCs w:val="16"/>
        </w:rPr>
        <w:t xml:space="preserve"> </w:t>
      </w:r>
      <w:r w:rsidRPr="00315B51">
        <w:rPr>
          <w:sz w:val="16"/>
          <w:szCs w:val="16"/>
        </w:rPr>
        <w:t>vyhoštění státních příslušníků třetích zemí.</w:t>
      </w:r>
    </w:p>
  </w:footnote>
  <w:footnote w:id="23">
    <w:p w14:paraId="1B7B82C1" w14:textId="77777777" w:rsidR="00F7093B" w:rsidRPr="00EA2E27" w:rsidRDefault="00F7093B" w:rsidP="0018083C">
      <w:pPr>
        <w:pStyle w:val="Textpoznpodarou"/>
        <w:spacing w:after="60"/>
        <w:ind w:left="360" w:hanging="360"/>
      </w:pPr>
      <w:r w:rsidRPr="00EA2E27">
        <w:rPr>
          <w:rStyle w:val="Znakapoznpodarou"/>
        </w:rPr>
        <w:t>9c)</w:t>
      </w:r>
      <w:r w:rsidRPr="00EA2E27">
        <w:tab/>
        <w:t>Směrnice Rady 2003/86/ES ze dne 22. září 2003 o právu na sloučení rodiny.</w:t>
      </w:r>
    </w:p>
  </w:footnote>
  <w:footnote w:id="24">
    <w:p w14:paraId="6C53EFEA" w14:textId="77777777" w:rsidR="00F7093B" w:rsidRPr="00EA2E27" w:rsidRDefault="00F7093B" w:rsidP="0018083C">
      <w:pPr>
        <w:pStyle w:val="Textpoznpodarou"/>
        <w:spacing w:after="60"/>
        <w:ind w:left="357" w:hanging="357"/>
        <w:jc w:val="both"/>
      </w:pPr>
      <w:r w:rsidRPr="00EA2E27">
        <w:rPr>
          <w:rStyle w:val="Znakapoznpodarou"/>
        </w:rPr>
        <w:t>55)</w:t>
      </w:r>
      <w:r w:rsidRPr="00EA2E27">
        <w:tab/>
        <w:t xml:space="preserve">Směrnice Evropského parlamentu a Rady 2014/66/EU ze dne 15. května 2014 o podmínkách vstupu a pobytu státních příslušníků </w:t>
      </w:r>
      <w:r w:rsidRPr="00EA2E27">
        <w:rPr>
          <w:rStyle w:val="Znakapoznpodarou"/>
        </w:rPr>
        <w:t>třetích zemí na základě převedení v rámci společnosti.</w:t>
      </w:r>
    </w:p>
  </w:footnote>
  <w:footnote w:id="25">
    <w:p w14:paraId="1EE1F6D6" w14:textId="6A4DC975" w:rsidR="00F7093B" w:rsidRPr="00F36E7E" w:rsidRDefault="00F7093B" w:rsidP="00F36E7E">
      <w:pPr>
        <w:pStyle w:val="Textpoznpodarou"/>
        <w:ind w:left="284" w:hanging="284"/>
        <w:rPr>
          <w:strike/>
        </w:rPr>
      </w:pPr>
      <w:r w:rsidRPr="00F36E7E">
        <w:rPr>
          <w:rStyle w:val="Znakapoznpodarou"/>
          <w:strike/>
        </w:rPr>
        <w:t>47)</w:t>
      </w:r>
      <w:r w:rsidRPr="00F36E7E">
        <w:rPr>
          <w:strike/>
        </w:rPr>
        <w:t xml:space="preserve"> Směrnice Rady 2003/109/ES ze dne 25. listopadu 2003 o právním postavení státních příslušníků třetích zemí, kteří jsou dlouhodobě pobývajícími rezidenty.</w:t>
      </w:r>
    </w:p>
  </w:footnote>
  <w:footnote w:id="26">
    <w:p w14:paraId="70BF2CEA" w14:textId="259C0D03" w:rsidR="00F7093B" w:rsidRDefault="00F7093B" w:rsidP="00F36E7E">
      <w:pPr>
        <w:pStyle w:val="Textpoznpodarou"/>
        <w:ind w:left="284" w:hanging="284"/>
      </w:pPr>
      <w:r>
        <w:rPr>
          <w:rStyle w:val="Znakapoznpodarou"/>
        </w:rPr>
        <w:t>7c)</w:t>
      </w:r>
      <w:r>
        <w:t xml:space="preserve"> </w:t>
      </w:r>
      <w:r w:rsidRPr="00F36E7E">
        <w:t>Směrnice Rady 2003/109/ES ze dne 25. listopadu 2003 o právním postavení státních příslušníků třetích zemí, kteří jsou dlouhodobě pobývajícími rezidenty.</w:t>
      </w:r>
    </w:p>
  </w:footnote>
  <w:footnote w:id="27">
    <w:p w14:paraId="6E76DDAF" w14:textId="3C643CE6" w:rsidR="00F7093B" w:rsidRPr="00EA2E27" w:rsidRDefault="00F7093B" w:rsidP="00F071B9">
      <w:pPr>
        <w:widowControl w:val="0"/>
        <w:autoSpaceDE w:val="0"/>
        <w:autoSpaceDN w:val="0"/>
        <w:adjustRightInd w:val="0"/>
        <w:ind w:left="284" w:hanging="284"/>
        <w:jc w:val="both"/>
      </w:pPr>
      <w:r w:rsidRPr="00EA2E27">
        <w:rPr>
          <w:rStyle w:val="Znakapoznpodarou"/>
        </w:rPr>
        <w:t>9f)</w:t>
      </w:r>
      <w:r w:rsidRPr="00F071B9">
        <w:rPr>
          <w:rFonts w:ascii="Times New Roman" w:hAnsi="Times New Roman"/>
          <w:sz w:val="20"/>
        </w:rPr>
        <w:t xml:space="preserve"> </w:t>
      </w:r>
      <w:r w:rsidRPr="00F071B9">
        <w:rPr>
          <w:rFonts w:ascii="Times New Roman" w:hAnsi="Times New Roman"/>
          <w:bCs/>
          <w:sz w:val="20"/>
        </w:rPr>
        <w:t>Směrnice Evropského Parlamentu a Rady (EU) 2016/801 ze dne 11. května 2016 o podmínkách vstupu a pobytu státních příslušníků třetích zemí za účelem výzkumu, studia, stáže, dobrovolnické služby, programů výměnných pobytů žáků či vzdělávacích projektů a činnosti au-pair.</w:t>
      </w:r>
    </w:p>
  </w:footnote>
  <w:footnote w:id="28">
    <w:p w14:paraId="2F52B7E3" w14:textId="77777777" w:rsidR="00F7093B" w:rsidRPr="00196D55" w:rsidRDefault="00F7093B" w:rsidP="0077629D">
      <w:pPr>
        <w:pStyle w:val="Textpoznpodarou"/>
        <w:spacing w:after="60"/>
        <w:ind w:left="426" w:hanging="426"/>
        <w:rPr>
          <w:rFonts w:ascii="Calibri" w:eastAsia="Calibri" w:hAnsi="Calibri"/>
          <w:sz w:val="22"/>
          <w:szCs w:val="22"/>
          <w:lang w:eastAsia="en-US"/>
        </w:rPr>
      </w:pPr>
      <w:r>
        <w:rPr>
          <w:rStyle w:val="Znakapoznpodarou"/>
        </w:rPr>
        <w:t>9d)</w:t>
      </w:r>
      <w:r>
        <w:t> § 2 a 3 zákona č. 110/2006 Sb., o životním a existenčním minimu.</w:t>
      </w:r>
    </w:p>
  </w:footnote>
  <w:footnote w:id="29">
    <w:p w14:paraId="13654DEB" w14:textId="77777777" w:rsidR="00F7093B" w:rsidRDefault="00F7093B" w:rsidP="0077629D">
      <w:pPr>
        <w:pStyle w:val="Textpoznpodarou"/>
        <w:spacing w:after="60"/>
        <w:ind w:left="426" w:hanging="426"/>
      </w:pPr>
      <w:r>
        <w:rPr>
          <w:rStyle w:val="Znakapoznpodarou"/>
        </w:rPr>
        <w:t>9e)</w:t>
      </w:r>
      <w:r>
        <w:t> § 26 odst. 1 zákona</w:t>
      </w:r>
      <w:r>
        <w:rPr>
          <w:vertAlign w:val="superscript"/>
        </w:rPr>
        <w:t xml:space="preserve"> </w:t>
      </w:r>
      <w:r>
        <w:t>č. 117/1995 Sb., o státní sociální podpoře, ve znění pozdějších předpisů.</w:t>
      </w:r>
    </w:p>
  </w:footnote>
  <w:footnote w:id="30">
    <w:p w14:paraId="074AB7D1" w14:textId="13158AE1" w:rsidR="00F7093B" w:rsidRPr="00846EE6" w:rsidRDefault="00F7093B" w:rsidP="00846EE6">
      <w:pPr>
        <w:pStyle w:val="Textpoznpodarou"/>
        <w:ind w:left="284" w:hanging="284"/>
        <w:jc w:val="both"/>
      </w:pPr>
      <w:r w:rsidRPr="00846EE6">
        <w:rPr>
          <w:rStyle w:val="Znakapoznpodarou"/>
        </w:rPr>
        <w:t>32)</w:t>
      </w:r>
      <w:r w:rsidRPr="00846EE6">
        <w:t xml:space="preserve"> Směrnice Rady 2009/50/ES o podmínkách pro vstup a pobyt státních příslušníků třetích zemí za účelem výkonu zaměstnání vyžadujícího vysokou kvalifikaci.</w:t>
      </w:r>
    </w:p>
  </w:footnote>
  <w:footnote w:id="31">
    <w:p w14:paraId="3FBE8BB0" w14:textId="26294E2C" w:rsidR="00F7093B" w:rsidRPr="00846EE6" w:rsidRDefault="00F7093B" w:rsidP="00846EE6">
      <w:pPr>
        <w:pStyle w:val="Textpoznpodarou"/>
        <w:spacing w:after="40"/>
        <w:ind w:left="284" w:hanging="284"/>
        <w:jc w:val="both"/>
      </w:pPr>
      <w:r w:rsidRPr="00846EE6">
        <w:rPr>
          <w:rStyle w:val="Znakapoznpodarou"/>
        </w:rPr>
        <w:t>33)</w:t>
      </w:r>
      <w:r w:rsidRPr="00846EE6">
        <w:t xml:space="preserve"> Zákon č. 48/1997 Sb., o veřejném zdravotním pojištění a o změně a doplnění některých souvisejících zákonů, ve znění pozdějších předpisů.</w:t>
      </w:r>
    </w:p>
    <w:p w14:paraId="3A67ECF7" w14:textId="77777777" w:rsidR="00F7093B" w:rsidRPr="00846EE6" w:rsidRDefault="00F7093B" w:rsidP="00846EE6">
      <w:pPr>
        <w:pStyle w:val="Textpoznpodarou"/>
        <w:spacing w:after="40"/>
        <w:ind w:left="284"/>
        <w:jc w:val="both"/>
      </w:pPr>
      <w:r w:rsidRPr="00846EE6">
        <w:t>Nařízení Rady (EHS) č. 1408/71 ze dne 14. června 1971 o uplatňování systémů sociálního zabezpečení na zaměstnané osoby, osoby samostatně výdělečně činné a jejich rodinné příslušníky pohybující se v rámci Společenství.</w:t>
      </w:r>
    </w:p>
    <w:p w14:paraId="01EDDF41" w14:textId="092AA703" w:rsidR="00F7093B" w:rsidRDefault="00F7093B" w:rsidP="00846EE6">
      <w:pPr>
        <w:pStyle w:val="Textpoznpodarou"/>
        <w:ind w:left="284"/>
        <w:jc w:val="both"/>
      </w:pPr>
      <w:r w:rsidRPr="00846EE6">
        <w:t>Nařízení Evropského parlamentu a Rady (ES) č. 883/2004 o koordinaci systémů sociálního zabezpečení.</w:t>
      </w:r>
    </w:p>
  </w:footnote>
  <w:footnote w:id="32">
    <w:p w14:paraId="6C8C813D" w14:textId="77777777" w:rsidR="00F7093B" w:rsidRPr="00846EE6" w:rsidRDefault="00F7093B" w:rsidP="00846EE6">
      <w:pPr>
        <w:pStyle w:val="Textpoznpodarou"/>
        <w:spacing w:after="40"/>
        <w:ind w:left="284" w:hanging="284"/>
        <w:jc w:val="both"/>
      </w:pPr>
      <w:r w:rsidRPr="00846EE6">
        <w:rPr>
          <w:rStyle w:val="Znakapoznpodarou"/>
        </w:rPr>
        <w:t>33)</w:t>
      </w:r>
      <w:r w:rsidRPr="00846EE6">
        <w:t xml:space="preserve"> Zákon č. 48/1997 Sb., o veřejném zdravotním pojištění a o změně a doplnění některých souvisejících zákonů, ve znění pozdějších předpisů.</w:t>
      </w:r>
    </w:p>
    <w:p w14:paraId="6546F6F2" w14:textId="77777777" w:rsidR="00F7093B" w:rsidRPr="00846EE6" w:rsidRDefault="00F7093B" w:rsidP="00846EE6">
      <w:pPr>
        <w:pStyle w:val="Textpoznpodarou"/>
        <w:spacing w:after="40"/>
        <w:ind w:left="284"/>
        <w:jc w:val="both"/>
      </w:pPr>
      <w:r w:rsidRPr="00846EE6">
        <w:t>Nařízení Rady (EHS) č. 1408/71 ze dne 14. června 1971 o uplatňování systémů sociálního zabezpečení na zaměstnané osoby, osoby samostatně výdělečně činné a jejich rodinné příslušníky pohybující se v rámci Společenství.</w:t>
      </w:r>
    </w:p>
    <w:p w14:paraId="6E7C906E" w14:textId="77777777" w:rsidR="00F7093B" w:rsidRDefault="00F7093B" w:rsidP="00846EE6">
      <w:pPr>
        <w:pStyle w:val="Textpoznpodarou"/>
        <w:ind w:left="284"/>
        <w:jc w:val="both"/>
      </w:pPr>
      <w:r w:rsidRPr="00B81DAF">
        <w:t>Nařízení Evropského parlamentu a Rady (ES) č. 883/2004 o koordinaci systémů sociálního zabezpečení.</w:t>
      </w:r>
    </w:p>
  </w:footnote>
  <w:footnote w:id="33">
    <w:p w14:paraId="73EF22D9" w14:textId="77777777" w:rsidR="00F7093B" w:rsidRPr="00A737D9" w:rsidRDefault="00F7093B" w:rsidP="0018083C">
      <w:pPr>
        <w:pStyle w:val="Textpoznpodarou"/>
        <w:ind w:left="360" w:hanging="360"/>
        <w:jc w:val="both"/>
        <w:rPr>
          <w:sz w:val="16"/>
          <w:szCs w:val="16"/>
        </w:rPr>
      </w:pPr>
      <w:r w:rsidRPr="00A737D9">
        <w:rPr>
          <w:rStyle w:val="Znakapoznpodarou"/>
          <w:bCs/>
          <w:sz w:val="16"/>
          <w:szCs w:val="16"/>
        </w:rPr>
        <w:t>9o)</w:t>
      </w:r>
      <w:r>
        <w:rPr>
          <w:sz w:val="16"/>
          <w:szCs w:val="16"/>
        </w:rPr>
        <w:tab/>
      </w:r>
      <w:r w:rsidRPr="00A737D9">
        <w:rPr>
          <w:sz w:val="16"/>
          <w:szCs w:val="16"/>
        </w:rPr>
        <w:t xml:space="preserve">§ 24 odst. 2 </w:t>
      </w:r>
      <w:r w:rsidRPr="00A737D9">
        <w:rPr>
          <w:bCs/>
          <w:sz w:val="16"/>
          <w:szCs w:val="16"/>
        </w:rPr>
        <w:t>zákona č. 111/2006 Sb., o pomoci v</w:t>
      </w:r>
      <w:r>
        <w:rPr>
          <w:bCs/>
          <w:sz w:val="16"/>
          <w:szCs w:val="16"/>
        </w:rPr>
        <w:t xml:space="preserve"> </w:t>
      </w:r>
      <w:r w:rsidRPr="00A737D9">
        <w:rPr>
          <w:bCs/>
          <w:sz w:val="16"/>
          <w:szCs w:val="16"/>
        </w:rPr>
        <w:t>hmotné nouzi.</w:t>
      </w:r>
    </w:p>
  </w:footnote>
  <w:footnote w:id="34">
    <w:p w14:paraId="3818D00D" w14:textId="77777777" w:rsidR="00F7093B" w:rsidRDefault="00F7093B" w:rsidP="0018083C">
      <w:pPr>
        <w:pStyle w:val="Textpoznpodarou"/>
        <w:ind w:left="426" w:hanging="426"/>
      </w:pPr>
      <w:r w:rsidRPr="00802904">
        <w:rPr>
          <w:rStyle w:val="Znakapoznpodarou"/>
          <w:sz w:val="16"/>
          <w:szCs w:val="16"/>
        </w:rPr>
        <w:t>51)</w:t>
      </w:r>
      <w:r>
        <w:tab/>
      </w:r>
      <w:r w:rsidRPr="002E3362">
        <w:rPr>
          <w:sz w:val="16"/>
          <w:szCs w:val="16"/>
        </w:rPr>
        <w:t>Nařízení Rady (ES) č. 1683/95 ze dne 29. května 1995, kterým se stanoví jednotný vzor víz.</w:t>
      </w:r>
    </w:p>
  </w:footnote>
  <w:footnote w:id="35">
    <w:p w14:paraId="2AF247E2" w14:textId="77777777" w:rsidR="00F7093B" w:rsidRPr="00EA2E27" w:rsidRDefault="00F7093B" w:rsidP="0018083C">
      <w:pPr>
        <w:pStyle w:val="Textpoznpodarou"/>
        <w:jc w:val="both"/>
      </w:pPr>
      <w:r w:rsidRPr="00EA2E27">
        <w:rPr>
          <w:vertAlign w:val="superscript"/>
        </w:rPr>
        <w:t xml:space="preserve">37) </w:t>
      </w:r>
      <w:r w:rsidRPr="00EA2E27">
        <w:t xml:space="preserve">Nařízení Evropského Parlamentu a Rady (EU) č. 604/2013 </w:t>
      </w:r>
      <w:r w:rsidRPr="00EA2E27">
        <w:rPr>
          <w:bCs/>
        </w:rPr>
        <w:t>ze dne 26. června 2013, kterým se stanoví kritéria a postupy pro určení členského státu příslušného k posuzování žádosti o mezinárodní ochranu podané státním příslušníkem třetí země nebo osobou bez státní příslušnosti v některém z členských států (přepracované znění).</w:t>
      </w:r>
    </w:p>
  </w:footnote>
  <w:footnote w:id="36">
    <w:p w14:paraId="47D93C5E" w14:textId="77777777" w:rsidR="00F7093B" w:rsidRDefault="00F7093B" w:rsidP="00EF0CC5">
      <w:pPr>
        <w:pStyle w:val="Textpoznpodarou"/>
        <w:spacing w:after="40"/>
        <w:ind w:left="357" w:hanging="357"/>
        <w:jc w:val="both"/>
      </w:pPr>
      <w:r>
        <w:rPr>
          <w:rStyle w:val="Znakapoznpodarou"/>
        </w:rPr>
        <w:footnoteRef/>
      </w:r>
      <w:r>
        <w:rPr>
          <w:rStyle w:val="Znakapoznpodarou"/>
          <w:sz w:val="16"/>
          <w:szCs w:val="16"/>
        </w:rPr>
        <w:t>0</w:t>
      </w:r>
      <w:r>
        <w:rPr>
          <w:sz w:val="16"/>
          <w:szCs w:val="16"/>
          <w:vertAlign w:val="superscript"/>
        </w:rPr>
        <w:t>)</w:t>
      </w:r>
      <w:r>
        <w:rPr>
          <w:sz w:val="16"/>
          <w:szCs w:val="16"/>
          <w:vertAlign w:val="superscript"/>
        </w:rPr>
        <w:tab/>
      </w:r>
      <w:r>
        <w:rPr>
          <w:sz w:val="16"/>
          <w:szCs w:val="16"/>
        </w:rPr>
        <w:t>§ 57 zákona č. 140/1961 Sb., trestní zákon, ve znění pozdějších předpisů.</w:t>
      </w:r>
    </w:p>
  </w:footnote>
  <w:footnote w:id="37">
    <w:p w14:paraId="2BBC75AE" w14:textId="77777777" w:rsidR="00F7093B" w:rsidRPr="00336477" w:rsidRDefault="00F7093B" w:rsidP="0018083C">
      <w:pPr>
        <w:ind w:left="360" w:hanging="360"/>
        <w:jc w:val="both"/>
        <w:rPr>
          <w:sz w:val="16"/>
          <w:szCs w:val="16"/>
        </w:rPr>
      </w:pPr>
      <w:r w:rsidRPr="00336477">
        <w:rPr>
          <w:rStyle w:val="Znakapoznpodarou"/>
          <w:sz w:val="16"/>
          <w:szCs w:val="16"/>
        </w:rPr>
        <w:t>11)</w:t>
      </w:r>
      <w:r>
        <w:rPr>
          <w:sz w:val="16"/>
          <w:szCs w:val="16"/>
        </w:rPr>
        <w:tab/>
      </w:r>
      <w:r w:rsidRPr="00347A95">
        <w:rPr>
          <w:rFonts w:ascii="Times New Roman" w:hAnsi="Times New Roman"/>
          <w:sz w:val="16"/>
          <w:szCs w:val="16"/>
        </w:rPr>
        <w:t>§ 12 zákona č. 325/1999 Sb., ve znění zákona č. 2/2002 Sb. a zákona č. 165/2006 Sb.</w:t>
      </w:r>
    </w:p>
  </w:footnote>
  <w:footnote w:id="38">
    <w:p w14:paraId="6DDA3A35" w14:textId="635D5258" w:rsidR="00F7093B" w:rsidRDefault="00F7093B" w:rsidP="00B24CAD">
      <w:pPr>
        <w:pStyle w:val="Textpoznpodarou"/>
        <w:ind w:left="284" w:hanging="284"/>
      </w:pPr>
      <w:r w:rsidRPr="00B24CAD">
        <w:rPr>
          <w:rStyle w:val="Znakapoznpodarou"/>
          <w:strike/>
        </w:rPr>
        <w:t>12)</w:t>
      </w:r>
      <w:r w:rsidRPr="00B24CAD">
        <w:rPr>
          <w:strike/>
        </w:rPr>
        <w:t xml:space="preserve"> § 27 zákona č. 592/1992 Sb., o pojistném na všeobecné zdravotní pojištění, ve znění zákona č. 15/1993 Sb., zákona č. 59/1995 Sb., zákona č. 176/2002 Sb. a zákona č. 438/2004 Sb.</w:t>
      </w:r>
    </w:p>
  </w:footnote>
  <w:footnote w:id="39">
    <w:p w14:paraId="77FB601C" w14:textId="77777777" w:rsidR="00F7093B" w:rsidRPr="00C9188F" w:rsidRDefault="00F7093B" w:rsidP="0018083C">
      <w:pPr>
        <w:pStyle w:val="Zhlav"/>
        <w:tabs>
          <w:tab w:val="clear" w:pos="4536"/>
          <w:tab w:val="clear" w:pos="9072"/>
        </w:tabs>
        <w:spacing w:after="40"/>
        <w:ind w:left="357" w:hanging="357"/>
        <w:rPr>
          <w:sz w:val="16"/>
          <w:szCs w:val="16"/>
        </w:rPr>
      </w:pPr>
      <w:r w:rsidRPr="00C9188F">
        <w:rPr>
          <w:rStyle w:val="Znakapoznpodarou"/>
          <w:sz w:val="16"/>
          <w:szCs w:val="16"/>
        </w:rPr>
        <w:t>15a)</w:t>
      </w:r>
      <w:r>
        <w:rPr>
          <w:sz w:val="16"/>
          <w:szCs w:val="16"/>
          <w:vertAlign w:val="superscript"/>
        </w:rPr>
        <w:tab/>
      </w:r>
      <w:r w:rsidRPr="00C9188F">
        <w:rPr>
          <w:sz w:val="16"/>
          <w:szCs w:val="16"/>
        </w:rPr>
        <w:t>Článek 2 bod 14 Nařízení Evropského parlamentu a Rady (ES) č. 562/2006.</w:t>
      </w:r>
    </w:p>
  </w:footnote>
  <w:footnote w:id="40">
    <w:p w14:paraId="01A31274" w14:textId="77777777" w:rsidR="00F7093B" w:rsidRPr="00C9188F" w:rsidRDefault="00F7093B" w:rsidP="0018083C">
      <w:pPr>
        <w:pStyle w:val="Zhlav"/>
        <w:tabs>
          <w:tab w:val="clear" w:pos="4536"/>
          <w:tab w:val="clear" w:pos="9072"/>
        </w:tabs>
        <w:spacing w:after="40"/>
        <w:ind w:left="357" w:hanging="357"/>
        <w:rPr>
          <w:sz w:val="16"/>
          <w:szCs w:val="16"/>
        </w:rPr>
      </w:pPr>
      <w:r w:rsidRPr="00C9188F">
        <w:rPr>
          <w:rStyle w:val="Znakapoznpodarou"/>
          <w:sz w:val="16"/>
          <w:szCs w:val="16"/>
        </w:rPr>
        <w:t>15b)</w:t>
      </w:r>
      <w:r>
        <w:rPr>
          <w:sz w:val="16"/>
          <w:szCs w:val="16"/>
        </w:rPr>
        <w:tab/>
      </w:r>
      <w:r w:rsidRPr="00C9188F">
        <w:rPr>
          <w:sz w:val="16"/>
          <w:szCs w:val="16"/>
        </w:rPr>
        <w:t>Příloha V, část A odstavec 3 písm. a) Nařízení Evropského parlamentu a Rady (ES) č. 562/2006.</w:t>
      </w:r>
    </w:p>
  </w:footnote>
  <w:footnote w:id="41">
    <w:p w14:paraId="68079E6A" w14:textId="77777777" w:rsidR="00F7093B" w:rsidRPr="00E62C9D" w:rsidRDefault="00F7093B" w:rsidP="0018083C">
      <w:pPr>
        <w:pStyle w:val="Zhlav"/>
        <w:tabs>
          <w:tab w:val="clear" w:pos="4536"/>
          <w:tab w:val="clear" w:pos="9072"/>
        </w:tabs>
        <w:ind w:left="360" w:hanging="360"/>
        <w:rPr>
          <w:sz w:val="20"/>
          <w:szCs w:val="16"/>
        </w:rPr>
      </w:pPr>
      <w:r w:rsidRPr="00E62C9D">
        <w:rPr>
          <w:rStyle w:val="Znakapoznpodarou"/>
          <w:sz w:val="20"/>
          <w:szCs w:val="16"/>
        </w:rPr>
        <w:t>15c)</w:t>
      </w:r>
      <w:r w:rsidRPr="00E62C9D">
        <w:rPr>
          <w:sz w:val="20"/>
          <w:szCs w:val="16"/>
        </w:rPr>
        <w:tab/>
        <w:t>Článek 3 Směrnice Rady 2001/51/ES ze dne 28. června 2001, kterou se doplňuje článek 26 úmluvy k provedení Schengenské dohody ze dne 14. června 1985.</w:t>
      </w:r>
    </w:p>
    <w:p w14:paraId="07554425" w14:textId="1BD7DD13" w:rsidR="00F7093B" w:rsidRPr="007C099D" w:rsidRDefault="00F7093B" w:rsidP="0018083C">
      <w:pPr>
        <w:pStyle w:val="Zhlav"/>
        <w:tabs>
          <w:tab w:val="clear" w:pos="4536"/>
          <w:tab w:val="clear" w:pos="9072"/>
        </w:tabs>
        <w:ind w:left="360" w:hanging="360"/>
        <w:rPr>
          <w:b/>
          <w:sz w:val="16"/>
          <w:szCs w:val="16"/>
        </w:rPr>
      </w:pPr>
      <w:r w:rsidRPr="00E62C9D">
        <w:rPr>
          <w:b/>
          <w:sz w:val="20"/>
          <w:szCs w:val="16"/>
          <w:vertAlign w:val="superscript"/>
        </w:rPr>
        <w:t>58)</w:t>
      </w:r>
      <w:r>
        <w:rPr>
          <w:b/>
          <w:sz w:val="20"/>
          <w:szCs w:val="16"/>
        </w:rPr>
        <w:t xml:space="preserve">  </w:t>
      </w:r>
      <w:r w:rsidRPr="00E62C9D">
        <w:rPr>
          <w:b/>
          <w:sz w:val="20"/>
          <w:szCs w:val="16"/>
        </w:rPr>
        <w:t>Nařízení Evropského parlamentu a Rady (EU) 2018/1240 ze dne 12. září 2018, kterým se zřizuje Evropský systém pro cestovní informace a povolení (ETIAS) a kterým se mění nařízení (EU) č.</w:t>
      </w:r>
      <w:r>
        <w:rPr>
          <w:b/>
          <w:sz w:val="20"/>
          <w:szCs w:val="16"/>
        </w:rPr>
        <w:t> </w:t>
      </w:r>
      <w:r w:rsidRPr="00E62C9D">
        <w:rPr>
          <w:b/>
          <w:sz w:val="20"/>
          <w:szCs w:val="16"/>
        </w:rPr>
        <w:t>1077/2011, (EU) č. 515/2014, (EU) 2016/399, (EU) 2016/1624 a (EU) 2017/2226.</w:t>
      </w:r>
    </w:p>
  </w:footnote>
  <w:footnote w:id="42">
    <w:p w14:paraId="4ED201E9" w14:textId="77777777" w:rsidR="00F7093B" w:rsidRDefault="00F7093B" w:rsidP="00001979">
      <w:pPr>
        <w:pStyle w:val="Textpoznpodarou"/>
        <w:ind w:left="360" w:hanging="360"/>
        <w:jc w:val="both"/>
      </w:pPr>
      <w:r w:rsidRPr="00EA2E27">
        <w:rPr>
          <w:rStyle w:val="Znakapoznpodarou"/>
        </w:rPr>
        <w:t>15e)</w:t>
      </w:r>
      <w:r w:rsidRPr="00EA2E27">
        <w:tab/>
        <w:t>Rozhodnutí zástupců vlád členských států zasedajících v Radě ze dne 25. června 1996 o zavedení náhradního cestovního dokladu (96/409/SZBP).</w:t>
      </w:r>
    </w:p>
    <w:p w14:paraId="3D6E1806" w14:textId="00953620" w:rsidR="00F7093B" w:rsidRPr="00EA2E27" w:rsidRDefault="00F7093B" w:rsidP="00370A75">
      <w:pPr>
        <w:pStyle w:val="doc-ti"/>
        <w:ind w:left="284" w:hanging="284"/>
        <w:jc w:val="both"/>
      </w:pPr>
      <w:r w:rsidRPr="000737AE">
        <w:rPr>
          <w:rStyle w:val="Znakapoznpodarou"/>
          <w:b/>
          <w:sz w:val="20"/>
          <w:szCs w:val="20"/>
        </w:rPr>
        <w:t>59)</w:t>
      </w:r>
      <w:r w:rsidRPr="00A21E8B">
        <w:rPr>
          <w:rStyle w:val="Znakapoznpodarou"/>
          <w:sz w:val="20"/>
          <w:szCs w:val="20"/>
        </w:rPr>
        <w:t xml:space="preserve"> </w:t>
      </w:r>
      <w:r w:rsidRPr="00A21E8B">
        <w:rPr>
          <w:b/>
          <w:sz w:val="20"/>
          <w:szCs w:val="20"/>
        </w:rPr>
        <w:t>Nařízení Evropského parlamentu a Rady (EU) 2016/1953 ze dne 26. října 2016, kterým se zavádí evropský cestovní doklad pro návrat neoprávněně pobývajících státních příslušníků třetích zemí a</w:t>
      </w:r>
      <w:r>
        <w:rPr>
          <w:b/>
          <w:sz w:val="20"/>
          <w:szCs w:val="20"/>
        </w:rPr>
        <w:t> </w:t>
      </w:r>
      <w:r w:rsidRPr="00A21E8B">
        <w:rPr>
          <w:b/>
          <w:sz w:val="20"/>
          <w:szCs w:val="20"/>
        </w:rPr>
        <w:t>zrušuje doporučení Rady ze dne 30. listopadu 1994</w:t>
      </w:r>
      <w:r>
        <w:rPr>
          <w:b/>
          <w:sz w:val="20"/>
          <w:szCs w:val="20"/>
        </w:rPr>
        <w:t>.</w:t>
      </w:r>
    </w:p>
  </w:footnote>
  <w:footnote w:id="43">
    <w:p w14:paraId="6D23F324" w14:textId="77777777" w:rsidR="00F7093B" w:rsidRPr="006D2CF8" w:rsidRDefault="00F7093B" w:rsidP="0018083C">
      <w:pPr>
        <w:pStyle w:val="Textpoznpodarou"/>
        <w:ind w:left="360" w:hanging="360"/>
        <w:jc w:val="both"/>
        <w:rPr>
          <w:sz w:val="16"/>
          <w:szCs w:val="16"/>
        </w:rPr>
      </w:pPr>
      <w:r w:rsidRPr="006D2CF8">
        <w:rPr>
          <w:rStyle w:val="Znakapoznpodarou"/>
          <w:sz w:val="16"/>
          <w:szCs w:val="16"/>
        </w:rPr>
        <w:t>15f)</w:t>
      </w:r>
      <w:r>
        <w:rPr>
          <w:sz w:val="16"/>
          <w:szCs w:val="16"/>
        </w:rPr>
        <w:tab/>
      </w:r>
      <w:r w:rsidRPr="006D2CF8">
        <w:rPr>
          <w:sz w:val="16"/>
          <w:szCs w:val="16"/>
        </w:rPr>
        <w:t>Nařízení Rady (ES) č. 2252/2004 ze dne 13. prosince 2004 o normách pro bezpečnost a biometri</w:t>
      </w:r>
      <w:r>
        <w:rPr>
          <w:sz w:val="16"/>
          <w:szCs w:val="16"/>
        </w:rPr>
        <w:t>cké prvky v cestovních pasech a </w:t>
      </w:r>
      <w:r w:rsidRPr="006D2CF8">
        <w:rPr>
          <w:sz w:val="16"/>
          <w:szCs w:val="16"/>
        </w:rPr>
        <w:t>cestovních dokladech vydávaných členskými státy, v platném znění.</w:t>
      </w:r>
    </w:p>
  </w:footnote>
  <w:footnote w:id="44">
    <w:p w14:paraId="33928207" w14:textId="77777777" w:rsidR="00F7093B" w:rsidRPr="00EA2E27" w:rsidRDefault="00F7093B" w:rsidP="00225503">
      <w:pPr>
        <w:pStyle w:val="Textpoznpodarou"/>
        <w:ind w:left="360" w:hanging="360"/>
        <w:jc w:val="both"/>
      </w:pPr>
      <w:r w:rsidRPr="00EA2E27">
        <w:rPr>
          <w:rStyle w:val="Znakapoznpodarou"/>
        </w:rPr>
        <w:t>39)</w:t>
      </w:r>
      <w:r w:rsidRPr="00EA2E27">
        <w:tab/>
        <w:t>§ 14a odst. 2 zákona č. 325/1999 Sb., ve znění zákona č. 165/2006 Sb.</w:t>
      </w:r>
    </w:p>
  </w:footnote>
  <w:footnote w:id="45">
    <w:p w14:paraId="31F8C781" w14:textId="77777777" w:rsidR="00F7093B" w:rsidRDefault="00F7093B" w:rsidP="0018083C">
      <w:pPr>
        <w:pStyle w:val="Textpoznpodarou"/>
        <w:ind w:left="360" w:hanging="360"/>
        <w:jc w:val="both"/>
        <w:rPr>
          <w:strike/>
          <w:sz w:val="16"/>
          <w:szCs w:val="16"/>
        </w:rPr>
      </w:pPr>
      <w:r w:rsidRPr="00336323">
        <w:rPr>
          <w:rStyle w:val="Znakapoznpodarou"/>
          <w:sz w:val="16"/>
          <w:szCs w:val="16"/>
        </w:rPr>
        <w:t>40)</w:t>
      </w:r>
      <w:r w:rsidRPr="00336323">
        <w:rPr>
          <w:sz w:val="16"/>
          <w:szCs w:val="16"/>
        </w:rPr>
        <w:tab/>
      </w:r>
      <w:r w:rsidRPr="000737AE">
        <w:rPr>
          <w:strike/>
          <w:sz w:val="16"/>
          <w:szCs w:val="16"/>
        </w:rPr>
        <w:t xml:space="preserve">Nařízení Rady (ES) č. 1030/2002 ze dne 13. června 2002, kterým se stanoví jednotný vzor povolení k pobytu pro státní příslušníky třetích zemí, ve znění nařízení Rady (ES) č. 380/2008. </w:t>
      </w:r>
    </w:p>
    <w:p w14:paraId="173392A8" w14:textId="16128E03" w:rsidR="00F7093B" w:rsidRPr="000737AE" w:rsidRDefault="00F7093B" w:rsidP="0018083C">
      <w:pPr>
        <w:pStyle w:val="Textpoznpodarou"/>
        <w:ind w:left="360" w:hanging="360"/>
        <w:jc w:val="both"/>
        <w:rPr>
          <w:b/>
          <w:sz w:val="16"/>
          <w:szCs w:val="16"/>
        </w:rPr>
      </w:pPr>
      <w:r w:rsidRPr="00625D70">
        <w:rPr>
          <w:b/>
          <w:sz w:val="16"/>
          <w:szCs w:val="16"/>
          <w:vertAlign w:val="superscript"/>
        </w:rPr>
        <w:t>40)</w:t>
      </w:r>
      <w:r>
        <w:rPr>
          <w:b/>
          <w:sz w:val="16"/>
          <w:szCs w:val="16"/>
          <w:vertAlign w:val="superscript"/>
        </w:rPr>
        <w:t xml:space="preserve">       </w:t>
      </w:r>
      <w:r w:rsidRPr="00625D70">
        <w:rPr>
          <w:b/>
          <w:sz w:val="16"/>
          <w:szCs w:val="16"/>
          <w:vertAlign w:val="superscript"/>
        </w:rPr>
        <w:t xml:space="preserve"> </w:t>
      </w:r>
      <w:r w:rsidRPr="000737AE">
        <w:rPr>
          <w:b/>
          <w:bCs/>
          <w:sz w:val="16"/>
          <w:szCs w:val="16"/>
        </w:rPr>
        <w:t>Nařízení Evropského parlamentu a Rady (EU) 2017/1954</w:t>
      </w:r>
      <w:r>
        <w:rPr>
          <w:b/>
          <w:bCs/>
          <w:sz w:val="16"/>
          <w:szCs w:val="16"/>
        </w:rPr>
        <w:t xml:space="preserve"> ze dne 25. října 2017</w:t>
      </w:r>
      <w:r w:rsidRPr="000737AE">
        <w:rPr>
          <w:b/>
          <w:bCs/>
          <w:sz w:val="16"/>
          <w:szCs w:val="16"/>
        </w:rPr>
        <w:t>, kterým se mění nařízení Rady (ES) č. 1030/2002, kterým se stanoví jednotný vzor povolení k pobytu pro státní příslušníky třetích zemí</w:t>
      </w:r>
      <w:r>
        <w:rPr>
          <w:b/>
          <w:bCs/>
          <w:sz w:val="16"/>
          <w:szCs w:val="16"/>
        </w:rPr>
        <w:t>.</w:t>
      </w:r>
    </w:p>
  </w:footnote>
  <w:footnote w:id="46">
    <w:p w14:paraId="534162AB" w14:textId="77777777" w:rsidR="00F7093B" w:rsidRPr="00EA2E27" w:rsidRDefault="00F7093B" w:rsidP="0018083C">
      <w:pPr>
        <w:pStyle w:val="Textpoznpodarou"/>
      </w:pPr>
      <w:r w:rsidRPr="00EA2E27">
        <w:rPr>
          <w:rStyle w:val="Znakapoznpodarou"/>
        </w:rPr>
        <w:t>9j)</w:t>
      </w:r>
      <w:r w:rsidRPr="00EA2E27">
        <w:t xml:space="preserve"> Zákon č. 341/2005 Sb., o veřejných výzkumných institucích, ve znění zákona č. 379/2007 Sb.</w:t>
      </w:r>
    </w:p>
  </w:footnote>
  <w:footnote w:id="47">
    <w:p w14:paraId="0E731D8E" w14:textId="77777777" w:rsidR="00F7093B" w:rsidRPr="00336323" w:rsidRDefault="00F7093B" w:rsidP="0018083C">
      <w:pPr>
        <w:pStyle w:val="Textpoznpodarou"/>
        <w:ind w:left="360" w:hanging="360"/>
        <w:jc w:val="both"/>
        <w:rPr>
          <w:sz w:val="16"/>
          <w:szCs w:val="16"/>
        </w:rPr>
      </w:pPr>
      <w:r w:rsidRPr="00336323">
        <w:rPr>
          <w:rStyle w:val="Znakapoznpodarou"/>
          <w:sz w:val="16"/>
          <w:szCs w:val="16"/>
        </w:rPr>
        <w:t>42)</w:t>
      </w:r>
      <w:r>
        <w:rPr>
          <w:sz w:val="16"/>
          <w:szCs w:val="16"/>
        </w:rPr>
        <w:tab/>
      </w:r>
      <w:r w:rsidRPr="00336323">
        <w:rPr>
          <w:sz w:val="16"/>
          <w:szCs w:val="16"/>
        </w:rPr>
        <w:t>§ 27 zákona č. 273/2008 Sb., o Policii České republiky.</w:t>
      </w:r>
    </w:p>
  </w:footnote>
  <w:footnote w:id="48">
    <w:p w14:paraId="7141857C" w14:textId="77777777" w:rsidR="00F7093B" w:rsidRPr="000059AE" w:rsidRDefault="00F7093B" w:rsidP="0018083C">
      <w:pPr>
        <w:pStyle w:val="Textpoznpodarou"/>
        <w:ind w:left="360" w:hanging="360"/>
        <w:jc w:val="both"/>
        <w:rPr>
          <w:sz w:val="16"/>
          <w:szCs w:val="16"/>
        </w:rPr>
      </w:pPr>
      <w:r w:rsidRPr="000059AE">
        <w:rPr>
          <w:rStyle w:val="Znakapoznpodarou"/>
          <w:sz w:val="16"/>
          <w:szCs w:val="16"/>
        </w:rPr>
        <w:t>20a)</w:t>
      </w:r>
      <w:r w:rsidRPr="000059AE">
        <w:rPr>
          <w:sz w:val="16"/>
          <w:szCs w:val="16"/>
        </w:rPr>
        <w:tab/>
        <w:t>Nařízení Rady (ES) č. 871/2004 ze dne 29. dubna 2004 o zavedení některých nových funkcí v Schengenském informačním systému, včetně boje proti terorismu.</w:t>
      </w:r>
    </w:p>
  </w:footnote>
  <w:footnote w:id="49">
    <w:p w14:paraId="79AAC906" w14:textId="77777777" w:rsidR="00F7093B" w:rsidRPr="00FF2DAD" w:rsidRDefault="00F7093B" w:rsidP="0018083C">
      <w:pPr>
        <w:pStyle w:val="Textpoznpodarou"/>
        <w:ind w:left="284" w:hanging="284"/>
        <w:jc w:val="both"/>
        <w:rPr>
          <w:sz w:val="16"/>
          <w:szCs w:val="16"/>
        </w:rPr>
      </w:pPr>
      <w:r w:rsidRPr="00FF2DAD">
        <w:rPr>
          <w:rStyle w:val="Znakapoznpodarou"/>
          <w:sz w:val="16"/>
          <w:szCs w:val="16"/>
        </w:rPr>
        <w:t>21)</w:t>
      </w:r>
      <w:r>
        <w:rPr>
          <w:sz w:val="16"/>
          <w:szCs w:val="16"/>
        </w:rPr>
        <w:tab/>
      </w:r>
      <w:r w:rsidRPr="00FF2DAD">
        <w:rPr>
          <w:sz w:val="16"/>
          <w:szCs w:val="16"/>
        </w:rPr>
        <w:t>Zákon č. 329/1999 Sb., o cestovních dokladech a o změně zákona č. 283/1991 Sb., o Policii České republiky, ve znění pozdějších předpisů, (zákon o cestovních dokladech), ve znění pozdějších předpisů.</w:t>
      </w:r>
    </w:p>
  </w:footnote>
  <w:footnote w:id="50">
    <w:p w14:paraId="27EEE970" w14:textId="77777777" w:rsidR="00F7093B" w:rsidRPr="000059AE" w:rsidRDefault="00F7093B" w:rsidP="0018083C">
      <w:pPr>
        <w:ind w:left="360" w:hanging="360"/>
        <w:jc w:val="both"/>
        <w:rPr>
          <w:sz w:val="16"/>
          <w:szCs w:val="16"/>
        </w:rPr>
      </w:pPr>
      <w:r w:rsidRPr="000059AE">
        <w:rPr>
          <w:rStyle w:val="Znakapoznpodarou"/>
        </w:rPr>
        <w:t>46)</w:t>
      </w:r>
      <w:r w:rsidRPr="000059AE">
        <w:rPr>
          <w:sz w:val="16"/>
          <w:szCs w:val="16"/>
        </w:rPr>
        <w:tab/>
        <w:t>§ 75 trestního zákoníku.</w:t>
      </w:r>
    </w:p>
    <w:p w14:paraId="137E23B7" w14:textId="77777777" w:rsidR="00F7093B" w:rsidRPr="00610760" w:rsidRDefault="00F7093B" w:rsidP="0018083C">
      <w:pPr>
        <w:widowControl w:val="0"/>
        <w:autoSpaceDE w:val="0"/>
        <w:autoSpaceDN w:val="0"/>
        <w:adjustRightInd w:val="0"/>
        <w:ind w:left="360"/>
        <w:jc w:val="both"/>
        <w:rPr>
          <w:sz w:val="16"/>
          <w:szCs w:val="16"/>
        </w:rPr>
      </w:pPr>
      <w:r w:rsidRPr="00610760">
        <w:rPr>
          <w:sz w:val="16"/>
          <w:szCs w:val="16"/>
        </w:rPr>
        <w:t>§ 15a zákona č. 200/1990 Sb., o přestupcích, ve znění zákona č.494/2012 Sb.</w:t>
      </w:r>
    </w:p>
  </w:footnote>
  <w:footnote w:id="51">
    <w:p w14:paraId="041CCA25" w14:textId="77777777" w:rsidR="00F7093B" w:rsidRPr="003B6B76" w:rsidRDefault="00F7093B" w:rsidP="00D86445">
      <w:pPr>
        <w:pStyle w:val="Textpoznpodarou"/>
        <w:ind w:left="360" w:hanging="360"/>
        <w:jc w:val="both"/>
        <w:rPr>
          <w:sz w:val="16"/>
          <w:szCs w:val="16"/>
        </w:rPr>
      </w:pPr>
      <w:r w:rsidRPr="003B6B76">
        <w:rPr>
          <w:rStyle w:val="Znakapoznpodarou"/>
          <w:sz w:val="16"/>
          <w:szCs w:val="16"/>
        </w:rPr>
        <w:t>24a)</w:t>
      </w:r>
      <w:r>
        <w:rPr>
          <w:sz w:val="16"/>
          <w:szCs w:val="16"/>
        </w:rPr>
        <w:tab/>
      </w:r>
      <w:r w:rsidRPr="003B6B76">
        <w:rPr>
          <w:sz w:val="16"/>
          <w:szCs w:val="16"/>
        </w:rPr>
        <w:t>Zákon č. 269/1994 Sb., o Rejstříku trestů, ve znění pozdějších předpisů.</w:t>
      </w:r>
    </w:p>
  </w:footnote>
  <w:footnote w:id="52">
    <w:p w14:paraId="7808A921" w14:textId="77777777" w:rsidR="00F7093B" w:rsidRPr="003B6B76" w:rsidRDefault="00F7093B" w:rsidP="0018083C">
      <w:pPr>
        <w:widowControl w:val="0"/>
        <w:autoSpaceDE w:val="0"/>
        <w:autoSpaceDN w:val="0"/>
        <w:adjustRightInd w:val="0"/>
        <w:ind w:left="360" w:hanging="360"/>
        <w:jc w:val="both"/>
        <w:rPr>
          <w:sz w:val="16"/>
          <w:szCs w:val="16"/>
        </w:rPr>
      </w:pPr>
      <w:r w:rsidRPr="003B6B76">
        <w:rPr>
          <w:rStyle w:val="Znakapoznpodarou"/>
          <w:sz w:val="16"/>
          <w:szCs w:val="16"/>
        </w:rPr>
        <w:t>24b)</w:t>
      </w:r>
      <w:r>
        <w:rPr>
          <w:sz w:val="16"/>
          <w:szCs w:val="16"/>
        </w:rPr>
        <w:tab/>
      </w:r>
      <w:r w:rsidRPr="003B6B76">
        <w:rPr>
          <w:sz w:val="16"/>
          <w:szCs w:val="16"/>
        </w:rPr>
        <w:t>Zákon č. 111/2009 Sb., o základních registrech.</w:t>
      </w:r>
    </w:p>
  </w:footnote>
  <w:footnote w:id="53">
    <w:p w14:paraId="3E93A8CA" w14:textId="1F5EE573" w:rsidR="00F7093B" w:rsidRDefault="00F7093B" w:rsidP="001D4A87">
      <w:pPr>
        <w:pStyle w:val="Textpoznpodarou"/>
        <w:spacing w:after="40"/>
        <w:ind w:left="284" w:hanging="284"/>
        <w:jc w:val="both"/>
        <w:rPr>
          <w:b/>
          <w:bCs/>
        </w:rPr>
      </w:pPr>
      <w:bookmarkStart w:id="48" w:name="_Hlk51324058"/>
      <w:r w:rsidRPr="0028026B">
        <w:rPr>
          <w:rStyle w:val="Znakapoznpodarou"/>
          <w:b/>
          <w:bCs/>
        </w:rPr>
        <w:t>60)</w:t>
      </w:r>
      <w:r>
        <w:t xml:space="preserve"> </w:t>
      </w:r>
      <w:r w:rsidRPr="008814E1">
        <w:rPr>
          <w:b/>
          <w:bCs/>
        </w:rPr>
        <w:t>Nařízení Evropského parlamentu a Rady (ES) č. 767/2008 ze dne 9. července 2008 o Vízovém informačním systému (VIS) a o výměně údajů o krátkodobých vízech mezi členskými státy (nařízení o VIS). Rozhodnutí Rady 2004/512/ES ze dne 8. června 2004 o zřízení Vízového informačního systému (VIS)</w:t>
      </w:r>
      <w:r>
        <w:rPr>
          <w:b/>
          <w:bCs/>
        </w:rPr>
        <w:t>, v platném znění</w:t>
      </w:r>
      <w:r w:rsidRPr="008814E1">
        <w:rPr>
          <w:b/>
          <w:bCs/>
        </w:rPr>
        <w:t>.</w:t>
      </w:r>
    </w:p>
    <w:p w14:paraId="1B5A7A9C" w14:textId="6DFE3E49" w:rsidR="00F7093B" w:rsidRDefault="00F7093B" w:rsidP="0028026B">
      <w:pPr>
        <w:pStyle w:val="Textpoznpodarou"/>
        <w:ind w:left="284"/>
        <w:jc w:val="both"/>
      </w:pPr>
      <w:r w:rsidRPr="00F923CC">
        <w:rPr>
          <w:b/>
          <w:bCs/>
          <w:color w:val="000000"/>
          <w:szCs w:val="24"/>
        </w:rPr>
        <w:t>Rozhodnutí Rady 2008/633/SVV ze dne 23. června 2008 o konzultačním přístupu určených orgánů členských států a Europolu do Vízového informačního systému (VIS) pro účely prevence, odhalování a vyšetřování teroristických trestných činů a jiných závažných trestných činů</w:t>
      </w:r>
      <w:r w:rsidRPr="005942B6">
        <w:rPr>
          <w:b/>
          <w:bCs/>
          <w:szCs w:val="24"/>
        </w:rPr>
        <w:t>, v platném znění.</w:t>
      </w:r>
      <w:bookmarkEnd w:id="48"/>
    </w:p>
  </w:footnote>
  <w:footnote w:id="54">
    <w:p w14:paraId="0D004E1D" w14:textId="77777777" w:rsidR="00F7093B" w:rsidRDefault="00F7093B" w:rsidP="007237D6">
      <w:pPr>
        <w:pStyle w:val="Textpoznpodarou"/>
        <w:ind w:left="284" w:hanging="284"/>
        <w:jc w:val="both"/>
        <w:rPr>
          <w:b/>
          <w:bCs/>
        </w:rPr>
      </w:pPr>
      <w:r>
        <w:rPr>
          <w:rStyle w:val="Znakapoznpodarou"/>
          <w:b/>
          <w:bCs/>
        </w:rPr>
        <w:t>61)</w:t>
      </w:r>
      <w:r>
        <w:rPr>
          <w:b/>
          <w:bCs/>
        </w:rPr>
        <w:t xml:space="preserve"> Nařízení Evropského parlamentu a Rady (EU) 2017/2226 ze dne 30. listopadu 2017, kterým se zřizuje Systém vstupu/výstupu (EES) pro registraci údajů o vstupu a výstupu a údajů o odepření vstupu, pokud jde o státní příslušníky třetích zemí překračující vnější hranice členských států, kterým se stanoví podmínky přístupu do systému EES pro účely vymáhání práva a kterým se mění Úmluva k provedení Schengenské dohody a nařízení (ES) č. 767/2008 a (EU) č. 1077/2011, v platném znění.</w:t>
      </w:r>
    </w:p>
  </w:footnote>
  <w:footnote w:id="55">
    <w:p w14:paraId="5FC16BC0" w14:textId="77777777" w:rsidR="00F7093B" w:rsidRPr="00E91BA3" w:rsidRDefault="00F7093B" w:rsidP="007237D6">
      <w:pPr>
        <w:pStyle w:val="doc-ti"/>
        <w:spacing w:before="240" w:beforeAutospacing="0" w:after="120" w:afterAutospacing="0" w:line="312" w:lineRule="atLeast"/>
        <w:ind w:left="284" w:hanging="284"/>
        <w:jc w:val="both"/>
        <w:rPr>
          <w:b/>
        </w:rPr>
      </w:pPr>
      <w:r w:rsidRPr="00F923CC">
        <w:rPr>
          <w:rStyle w:val="Znakapoznpodarou"/>
          <w:b/>
          <w:sz w:val="22"/>
        </w:rPr>
        <w:t>62)</w:t>
      </w:r>
      <w:r w:rsidRPr="00F923CC">
        <w:rPr>
          <w:b/>
          <w:sz w:val="22"/>
        </w:rPr>
        <w:t xml:space="preserve"> </w:t>
      </w:r>
      <w:bookmarkStart w:id="53" w:name="_Hlk31924471"/>
      <w:r w:rsidRPr="00F923CC">
        <w:rPr>
          <w:b/>
          <w:sz w:val="22"/>
          <w:shd w:val="clear" w:color="auto" w:fill="FFFFFF"/>
        </w:rPr>
        <w:t>Nařízení Evropského parlamentu a Rady (EU) 2019/1896 ze dne 13. listopadu 2019 o Evropské pohraniční a pobřežní stráži a o zrušení nařízení (EU) č. 1052/2013 a (EU) 2016/1624.</w:t>
      </w:r>
      <w:bookmarkEnd w:id="53"/>
    </w:p>
  </w:footnote>
  <w:footnote w:id="56">
    <w:p w14:paraId="7F4D5850" w14:textId="77777777" w:rsidR="00F7093B" w:rsidRPr="003B6B76" w:rsidRDefault="00F7093B" w:rsidP="0018083C">
      <w:pPr>
        <w:pStyle w:val="Textpoznpodarou"/>
        <w:ind w:left="360" w:hanging="360"/>
        <w:jc w:val="both"/>
        <w:rPr>
          <w:sz w:val="16"/>
          <w:szCs w:val="16"/>
        </w:rPr>
      </w:pPr>
      <w:r w:rsidRPr="003B6B76">
        <w:rPr>
          <w:rStyle w:val="Znakapoznpodarou"/>
          <w:sz w:val="16"/>
          <w:szCs w:val="16"/>
        </w:rPr>
        <w:t>26)</w:t>
      </w:r>
      <w:r>
        <w:rPr>
          <w:sz w:val="16"/>
          <w:szCs w:val="16"/>
        </w:rPr>
        <w:tab/>
      </w:r>
      <w:r w:rsidRPr="003B6B76">
        <w:rPr>
          <w:sz w:val="16"/>
          <w:szCs w:val="16"/>
        </w:rPr>
        <w:t>§ 244 až 250k zákona č. 99/1963 Sb.</w:t>
      </w:r>
    </w:p>
  </w:footnote>
  <w:footnote w:id="57">
    <w:p w14:paraId="026FA8ED" w14:textId="77777777" w:rsidR="00F7093B" w:rsidRPr="00EC4850" w:rsidRDefault="00F7093B" w:rsidP="00174861">
      <w:pPr>
        <w:pStyle w:val="Textpoznpodarou"/>
        <w:ind w:left="284" w:hanging="284"/>
        <w:jc w:val="both"/>
      </w:pPr>
      <w:r w:rsidRPr="00EC4850">
        <w:rPr>
          <w:rStyle w:val="Znakapoznpodarou"/>
        </w:rPr>
        <w:t>2)</w:t>
      </w:r>
      <w:r w:rsidRPr="00EC4850">
        <w:t xml:space="preserve"> § 5 písm. a) zákona č. 48/1997 Sb., o veřejném zdravotním pojištění a o změně a doplnění některých souvisejících zákonů, ve znění pozdějších předpisů.</w:t>
      </w:r>
    </w:p>
  </w:footnote>
  <w:footnote w:id="58">
    <w:p w14:paraId="10B03C48" w14:textId="77777777" w:rsidR="00F7093B" w:rsidRPr="00EC4850" w:rsidRDefault="00F7093B" w:rsidP="00174861">
      <w:pPr>
        <w:pStyle w:val="Textpoznpodarou"/>
        <w:ind w:left="284" w:hanging="284"/>
      </w:pPr>
      <w:r w:rsidRPr="00EC4850">
        <w:rPr>
          <w:rStyle w:val="Znakapoznpodarou"/>
        </w:rPr>
        <w:t>55)</w:t>
      </w:r>
      <w:r w:rsidRPr="00EC4850">
        <w:t xml:space="preserve"> Zákon č. 236/1995 Sb., ve znění pozdějších předpisů.</w:t>
      </w:r>
    </w:p>
  </w:footnote>
  <w:footnote w:id="59">
    <w:p w14:paraId="540541C4" w14:textId="77777777" w:rsidR="00F7093B" w:rsidRPr="00EC4850" w:rsidRDefault="00F7093B" w:rsidP="00174861">
      <w:pPr>
        <w:pStyle w:val="Textpoznpodarou"/>
        <w:ind w:left="284" w:hanging="284"/>
      </w:pPr>
      <w:r w:rsidRPr="00EC4850">
        <w:rPr>
          <w:rStyle w:val="Znakapoznpodarou"/>
        </w:rPr>
        <w:t>3)</w:t>
      </w:r>
      <w:r w:rsidRPr="00EC4850">
        <w:t xml:space="preserve"> § 6 zákona č. 586/1992 Sb., o daních z příjmů, ve znění pozdějších předpisů.</w:t>
      </w:r>
    </w:p>
  </w:footnote>
  <w:footnote w:id="60">
    <w:p w14:paraId="68B8E21A" w14:textId="77777777" w:rsidR="00F7093B" w:rsidRPr="00EC4850" w:rsidRDefault="00F7093B" w:rsidP="00174861">
      <w:pPr>
        <w:widowControl w:val="0"/>
        <w:autoSpaceDE w:val="0"/>
        <w:autoSpaceDN w:val="0"/>
        <w:adjustRightInd w:val="0"/>
        <w:spacing w:after="0" w:line="240" w:lineRule="auto"/>
        <w:ind w:left="284" w:hanging="284"/>
        <w:jc w:val="both"/>
        <w:rPr>
          <w:rFonts w:ascii="Times New Roman" w:hAnsi="Times New Roman"/>
          <w:sz w:val="20"/>
          <w:szCs w:val="20"/>
        </w:rPr>
      </w:pPr>
      <w:r w:rsidRPr="00EC4850">
        <w:rPr>
          <w:rStyle w:val="Znakapoznpodarou"/>
          <w:rFonts w:ascii="Times New Roman" w:hAnsi="Times New Roman"/>
          <w:sz w:val="20"/>
          <w:szCs w:val="20"/>
        </w:rPr>
        <w:t>5)</w:t>
      </w:r>
      <w:r w:rsidRPr="00EC4850">
        <w:rPr>
          <w:rFonts w:ascii="Times New Roman" w:hAnsi="Times New Roman"/>
          <w:sz w:val="20"/>
          <w:szCs w:val="20"/>
        </w:rPr>
        <w:t xml:space="preserve"> Zákon č. 62/1983 Sb., o věrnostním přídavku horníků. </w:t>
      </w:r>
    </w:p>
  </w:footnote>
  <w:footnote w:id="61">
    <w:p w14:paraId="17C700D9" w14:textId="77777777" w:rsidR="00F7093B" w:rsidRPr="00EC4850" w:rsidRDefault="00F7093B" w:rsidP="00174861">
      <w:pPr>
        <w:pStyle w:val="Textpoznpodarou"/>
        <w:ind w:left="284" w:hanging="284"/>
      </w:pPr>
      <w:r w:rsidRPr="00EC4850">
        <w:rPr>
          <w:rStyle w:val="Znakapoznpodarou"/>
        </w:rPr>
        <w:t>11a)</w:t>
      </w:r>
      <w:r w:rsidRPr="00EC4850">
        <w:t xml:space="preserve"> § 67 odst. 2 zákona č. 435/2004 Sb., o zaměstnanosti.</w:t>
      </w:r>
    </w:p>
  </w:footnote>
  <w:footnote w:id="62">
    <w:p w14:paraId="487852E8" w14:textId="77777777" w:rsidR="00F7093B" w:rsidRPr="00EC4850" w:rsidRDefault="00F7093B" w:rsidP="00174861">
      <w:pPr>
        <w:pStyle w:val="Textpoznpodarou"/>
        <w:ind w:left="284" w:hanging="284"/>
      </w:pPr>
      <w:r w:rsidRPr="00EC4850">
        <w:rPr>
          <w:rStyle w:val="Znakapoznpodarou"/>
        </w:rPr>
        <w:t>11b)</w:t>
      </w:r>
      <w:r w:rsidRPr="00EC4850">
        <w:t xml:space="preserve"> § 78 zákona č. 435/2004 Sb.</w:t>
      </w:r>
    </w:p>
  </w:footnote>
  <w:footnote w:id="63">
    <w:p w14:paraId="4B117276" w14:textId="77777777" w:rsidR="00F7093B" w:rsidRPr="00EC4850" w:rsidRDefault="00F7093B" w:rsidP="00174861">
      <w:pPr>
        <w:pStyle w:val="Textpoznpodarou"/>
        <w:ind w:left="284" w:hanging="284"/>
      </w:pPr>
      <w:r w:rsidRPr="00EC4850">
        <w:rPr>
          <w:rStyle w:val="Znakapoznpodarou"/>
        </w:rPr>
        <w:t>11c)</w:t>
      </w:r>
      <w:r w:rsidRPr="00EC4850">
        <w:t xml:space="preserve"> § 38 zákona č. 155/1995 Sb., o důchodovém pojištění, ve znění zákona č. 306/2008 Sb.</w:t>
      </w:r>
    </w:p>
  </w:footnote>
  <w:footnote w:id="64">
    <w:p w14:paraId="7760ED15" w14:textId="77777777" w:rsidR="00F7093B" w:rsidRPr="00EC4850" w:rsidRDefault="00F7093B" w:rsidP="00174861">
      <w:pPr>
        <w:pStyle w:val="Textpoznpodarou"/>
        <w:ind w:left="284" w:hanging="284"/>
        <w:jc w:val="both"/>
      </w:pPr>
      <w:r w:rsidRPr="00EC4850">
        <w:rPr>
          <w:rStyle w:val="Znakapoznpodarou"/>
        </w:rPr>
        <w:t>12)</w:t>
      </w:r>
      <w:r w:rsidRPr="00EC4850">
        <w:t xml:space="preserve"> Zákon č. 329/2011 Sb., o poskytování dávek osobám se zdravotním postižením a o změně souvisejících zákonů.</w:t>
      </w:r>
    </w:p>
  </w:footnote>
  <w:footnote w:id="65">
    <w:p w14:paraId="5C744520" w14:textId="77777777" w:rsidR="00F7093B" w:rsidRPr="00EC4850" w:rsidRDefault="00F7093B" w:rsidP="00174861">
      <w:pPr>
        <w:pStyle w:val="Textpoznpodarou"/>
        <w:ind w:left="284" w:hanging="284"/>
        <w:jc w:val="both"/>
      </w:pPr>
      <w:r w:rsidRPr="00EC4850">
        <w:rPr>
          <w:rStyle w:val="Znakapoznpodarou"/>
        </w:rPr>
        <w:t>14)</w:t>
      </w:r>
      <w:r w:rsidRPr="00EC4850">
        <w:t xml:space="preserve"> § 2 odst. 3 zákona č. 382/1990 Sb., o rodičovském příspěvku</w:t>
      </w:r>
    </w:p>
  </w:footnote>
  <w:footnote w:id="66">
    <w:p w14:paraId="738CB842" w14:textId="77777777" w:rsidR="00F7093B" w:rsidRPr="00EC4850" w:rsidRDefault="00F7093B" w:rsidP="00174861">
      <w:pPr>
        <w:pStyle w:val="Textpoznpodarou"/>
        <w:ind w:left="284" w:hanging="284"/>
        <w:jc w:val="both"/>
      </w:pPr>
      <w:r w:rsidRPr="00EC4850">
        <w:rPr>
          <w:rStyle w:val="Znakapoznpodarou"/>
        </w:rPr>
        <w:t>15)</w:t>
      </w:r>
      <w:r w:rsidRPr="00EC4850">
        <w:t xml:space="preserve"> § 127 zákoníku práce.</w:t>
      </w:r>
    </w:p>
  </w:footnote>
  <w:footnote w:id="67">
    <w:p w14:paraId="7885C1CC" w14:textId="77777777" w:rsidR="00F7093B" w:rsidRPr="00EC4850" w:rsidRDefault="00F7093B" w:rsidP="00174861">
      <w:pPr>
        <w:pStyle w:val="Textpoznpodarou"/>
        <w:ind w:left="284" w:hanging="284"/>
        <w:jc w:val="both"/>
      </w:pPr>
      <w:r w:rsidRPr="00EC4850">
        <w:rPr>
          <w:rStyle w:val="Znakapoznpodarou"/>
        </w:rPr>
        <w:t>13)</w:t>
      </w:r>
      <w:r w:rsidRPr="00EC4850">
        <w:t xml:space="preserve"> § 6c písm. a) až j) zákona ČNR č. 550/1991 Sb., ve znění zákona č. 59/1995 Sb.</w:t>
      </w:r>
    </w:p>
  </w:footnote>
  <w:footnote w:id="68">
    <w:p w14:paraId="3E6898D5" w14:textId="77777777" w:rsidR="00F7093B" w:rsidRPr="00EC4850" w:rsidRDefault="00F7093B" w:rsidP="00174861">
      <w:pPr>
        <w:pStyle w:val="Textpoznpodarou"/>
        <w:ind w:left="284" w:hanging="284"/>
        <w:jc w:val="both"/>
      </w:pPr>
      <w:r w:rsidRPr="00EC4850">
        <w:rPr>
          <w:rStyle w:val="Znakapoznpodarou"/>
        </w:rPr>
        <w:t>16)</w:t>
      </w:r>
      <w:r w:rsidRPr="00EC4850">
        <w:t xml:space="preserve"> § 129 a 130 zákoníku práce.</w:t>
      </w:r>
    </w:p>
  </w:footnote>
  <w:footnote w:id="69">
    <w:p w14:paraId="4DBC089B" w14:textId="77777777" w:rsidR="00F7093B" w:rsidRPr="00EC4850" w:rsidRDefault="00F7093B" w:rsidP="00174861">
      <w:pPr>
        <w:pStyle w:val="Textpoznpodarou"/>
        <w:ind w:left="284" w:hanging="284"/>
        <w:jc w:val="both"/>
      </w:pPr>
      <w:r w:rsidRPr="00EC4850">
        <w:rPr>
          <w:rStyle w:val="Znakapoznpodarou"/>
        </w:rPr>
        <w:t>16a)</w:t>
      </w:r>
      <w:r w:rsidRPr="00EC4850">
        <w:t xml:space="preserve"> § 5 písm. a) bod 14 zákona č. 48/1997 Sb., o veřejném zdravotním pojištění a o změně a doplnění některých souvisejících zákonů, ve znění zákona č. 424/2003 Sb.</w:t>
      </w:r>
    </w:p>
  </w:footnote>
  <w:footnote w:id="70">
    <w:p w14:paraId="41A30B5C" w14:textId="77777777" w:rsidR="00F7093B" w:rsidRPr="00EC4850" w:rsidRDefault="00F7093B" w:rsidP="00174861">
      <w:pPr>
        <w:pStyle w:val="Textpoznpodarou"/>
        <w:ind w:left="284" w:hanging="284"/>
        <w:jc w:val="both"/>
      </w:pPr>
      <w:r w:rsidRPr="00EC4850">
        <w:rPr>
          <w:rStyle w:val="Znakapoznpodarou"/>
        </w:rPr>
        <w:t>18)</w:t>
      </w:r>
      <w:r w:rsidRPr="00EC4850">
        <w:t xml:space="preserve"> § 7 odst. 8 a § 24 odst. 1 a 2 zákona ČNR č. 586/1992 Sb., ve znění pozdějších předpisů,</w:t>
      </w:r>
    </w:p>
  </w:footnote>
  <w:footnote w:id="71">
    <w:p w14:paraId="26F7953A" w14:textId="77777777" w:rsidR="00F7093B" w:rsidRPr="00EC4850" w:rsidRDefault="00F7093B" w:rsidP="00174861">
      <w:pPr>
        <w:pStyle w:val="Textpoznpodarou"/>
        <w:ind w:left="284" w:hanging="284"/>
        <w:jc w:val="both"/>
      </w:pPr>
      <w:r w:rsidRPr="00EC4850">
        <w:rPr>
          <w:rStyle w:val="Znakapoznpodarou"/>
        </w:rPr>
        <w:t>19)</w:t>
      </w:r>
      <w:r w:rsidRPr="00EC4850">
        <w:t xml:space="preserve"> § 8 odst. 2 zákona ČNR č. 550/1991 Sb.</w:t>
      </w:r>
    </w:p>
  </w:footnote>
  <w:footnote w:id="72">
    <w:p w14:paraId="03248C85" w14:textId="77777777" w:rsidR="00F7093B" w:rsidRPr="00EC4850" w:rsidRDefault="00F7093B" w:rsidP="00174861">
      <w:pPr>
        <w:pStyle w:val="Textpoznpodarou"/>
        <w:ind w:left="284" w:hanging="284"/>
        <w:jc w:val="both"/>
      </w:pPr>
      <w:r w:rsidRPr="00EC4850">
        <w:rPr>
          <w:rStyle w:val="Znakapoznpodarou"/>
        </w:rPr>
        <w:t>20)</w:t>
      </w:r>
      <w:r w:rsidRPr="00EC4850">
        <w:t xml:space="preserve"> Např. zákon č. 563/1991 Sb., o účetnictví</w:t>
      </w:r>
    </w:p>
  </w:footnote>
  <w:footnote w:id="73">
    <w:p w14:paraId="2C2F7181" w14:textId="77777777" w:rsidR="00F7093B" w:rsidRPr="00EC4850" w:rsidRDefault="00F7093B" w:rsidP="00174861">
      <w:pPr>
        <w:pStyle w:val="Textpoznpodarou"/>
        <w:ind w:left="284" w:hanging="284"/>
        <w:jc w:val="both"/>
      </w:pPr>
      <w:r w:rsidRPr="00EC4850">
        <w:rPr>
          <w:rStyle w:val="Znakapoznpodarou"/>
        </w:rPr>
        <w:t>21)</w:t>
      </w:r>
      <w:r w:rsidRPr="00EC4850">
        <w:t xml:space="preserve"> Například § 7 odst. 4 a 5 a § 23 odst. 1 zákona č. 586/1992 Sb., ve znění pozdějších předpisů.</w:t>
      </w:r>
    </w:p>
  </w:footnote>
  <w:footnote w:id="74">
    <w:p w14:paraId="33223BA1" w14:textId="77777777" w:rsidR="00F7093B" w:rsidRPr="00EC4850" w:rsidRDefault="00F7093B" w:rsidP="00174861">
      <w:pPr>
        <w:pStyle w:val="Textpoznpodarou"/>
        <w:ind w:left="284" w:hanging="284"/>
        <w:jc w:val="both"/>
      </w:pPr>
      <w:r w:rsidRPr="00EC4850">
        <w:rPr>
          <w:rStyle w:val="Znakapoznpodarou"/>
        </w:rPr>
        <w:t>21a)</w:t>
      </w:r>
      <w:r w:rsidRPr="00EC4850">
        <w:t xml:space="preserve"> § 7 odst. 8 a § 36 odst. 2 písm. e) zákona č. 586/1992 Sb., ve znění pozdějších předpisů.</w:t>
      </w:r>
    </w:p>
  </w:footnote>
  <w:footnote w:id="75">
    <w:p w14:paraId="43567132" w14:textId="77777777" w:rsidR="00F7093B" w:rsidRPr="00EC4850" w:rsidRDefault="00F7093B" w:rsidP="00174861">
      <w:pPr>
        <w:pStyle w:val="Textpoznpodarou"/>
        <w:ind w:left="284" w:hanging="284"/>
        <w:jc w:val="both"/>
      </w:pPr>
      <w:r w:rsidRPr="00EC4850">
        <w:rPr>
          <w:rStyle w:val="Znakapoznpodarou"/>
        </w:rPr>
        <w:t>21b)</w:t>
      </w:r>
      <w:r w:rsidRPr="00EC4850">
        <w:t xml:space="preserve"> )§ 24 a 25 zákona č. 121/2000 Sb., o právu autorském, o právech souvisejících s právem autorským a o změně některých zákonů (autorský zákon).</w:t>
      </w:r>
    </w:p>
  </w:footnote>
  <w:footnote w:id="76">
    <w:p w14:paraId="66415F9B" w14:textId="77777777" w:rsidR="00F7093B" w:rsidRPr="00EC4850" w:rsidRDefault="00F7093B" w:rsidP="00174861">
      <w:pPr>
        <w:pStyle w:val="Textpoznpodarou"/>
        <w:ind w:left="284" w:hanging="284"/>
      </w:pPr>
      <w:r w:rsidRPr="00EC4850">
        <w:rPr>
          <w:rStyle w:val="Znakapoznpodarou"/>
        </w:rPr>
        <w:t>16b)</w:t>
      </w:r>
      <w:r w:rsidRPr="00EC4850">
        <w:t xml:space="preserve"> § 17 odst. 2 a 4 zákona č. 155/1995 Sb., ve znění pozdějších předpisů.</w:t>
      </w:r>
    </w:p>
  </w:footnote>
  <w:footnote w:id="77">
    <w:p w14:paraId="74FDB258" w14:textId="77777777" w:rsidR="00F7093B" w:rsidRPr="00EC4850" w:rsidRDefault="00F7093B" w:rsidP="00174861">
      <w:pPr>
        <w:pStyle w:val="Textpoznpodarou"/>
        <w:ind w:left="284" w:hanging="284"/>
      </w:pPr>
      <w:r w:rsidRPr="00EC4850">
        <w:rPr>
          <w:rStyle w:val="Znakapoznpodarou"/>
        </w:rPr>
        <w:t>37)</w:t>
      </w:r>
      <w:r w:rsidRPr="00EC4850">
        <w:t xml:space="preserve"> Zákon č. 48/1997 Sb., ve znění pozdějších předpisů.</w:t>
      </w:r>
    </w:p>
  </w:footnote>
  <w:footnote w:id="78">
    <w:p w14:paraId="571A7319" w14:textId="563C4760" w:rsidR="00F7093B" w:rsidRPr="00B24CAD" w:rsidRDefault="00F7093B" w:rsidP="00B24CAD">
      <w:pPr>
        <w:pStyle w:val="Textpoznpodarou"/>
        <w:ind w:left="284" w:hanging="284"/>
        <w:jc w:val="both"/>
        <w:rPr>
          <w:b/>
          <w:bCs/>
        </w:rPr>
      </w:pPr>
      <w:r w:rsidRPr="00B24CAD">
        <w:rPr>
          <w:rStyle w:val="Znakapoznpodarou"/>
          <w:b/>
          <w:bCs/>
        </w:rPr>
        <w:t>69)</w:t>
      </w:r>
      <w:r w:rsidRPr="00B24CAD">
        <w:rPr>
          <w:b/>
          <w:bCs/>
        </w:rPr>
        <w:t xml:space="preserve"> Čl. 7 odst. 3 a čl. 24 směrnice Evropského parlamentu a Rady 2004/38/ES ze dne 29. dubna 2004 o právu občanů Unie a jejich rodinných příslušníků svobodně se pohybovat a pobývat na území členských států, o změně nařízení č. 1612/68 a o zrušení směrnic 64/221/EHS, 68/360/EHS, 72/194/EHS, 73/148/EHS, 75/34/EHS, 75/35/EHS, 90/364/EHS, 90/365/EHS a 93/96/EHS.</w:t>
      </w:r>
    </w:p>
  </w:footnote>
  <w:footnote w:id="79">
    <w:p w14:paraId="1D062F04" w14:textId="77777777" w:rsidR="00F7093B" w:rsidRPr="00EC4850" w:rsidRDefault="00F7093B" w:rsidP="00D545DA">
      <w:pPr>
        <w:pStyle w:val="Textpoznpodarou"/>
        <w:ind w:left="284" w:hanging="284"/>
      </w:pPr>
      <w:r w:rsidRPr="00EC4850">
        <w:rPr>
          <w:rStyle w:val="Znakapoznpodarou"/>
        </w:rPr>
        <w:t>1e)</w:t>
      </w:r>
      <w:r w:rsidRPr="00EC4850">
        <w:t xml:space="preserve"> Zákon č. 252/1997 Sb., o zemědělství, ve znění pozdějších předpisů.</w:t>
      </w:r>
    </w:p>
  </w:footnote>
  <w:footnote w:id="80">
    <w:p w14:paraId="11465DD6" w14:textId="77777777" w:rsidR="00F7093B" w:rsidRPr="00EC4850" w:rsidRDefault="00F7093B" w:rsidP="00D545DA">
      <w:pPr>
        <w:pStyle w:val="Textpoznpodarou"/>
        <w:ind w:left="284" w:hanging="284"/>
      </w:pPr>
      <w:r w:rsidRPr="00EC4850">
        <w:rPr>
          <w:rStyle w:val="Znakapoznpodarou"/>
        </w:rPr>
        <w:t>2)</w:t>
      </w:r>
      <w:r w:rsidRPr="00EC4850">
        <w:t xml:space="preserve"> Zákon č. 455/1991 Sb., o živnostenském podnikání (živnostenský zákon), ve znění pozdějších předpisů.</w:t>
      </w:r>
    </w:p>
  </w:footnote>
  <w:footnote w:id="81">
    <w:p w14:paraId="538A82C1" w14:textId="77777777" w:rsidR="00F7093B" w:rsidRPr="00EC4850" w:rsidRDefault="00F7093B" w:rsidP="00D545DA">
      <w:pPr>
        <w:pStyle w:val="Textpoznpodarou"/>
        <w:ind w:left="284" w:hanging="284"/>
        <w:jc w:val="both"/>
      </w:pPr>
      <w:r w:rsidRPr="00EC4850">
        <w:rPr>
          <w:rStyle w:val="Znakapoznpodarou"/>
        </w:rPr>
        <w:t>3)</w:t>
      </w:r>
      <w:r w:rsidRPr="00EC4850">
        <w:t xml:space="preserve"> Např. zákon ČNR č. 85/1996 Sb., o advokacii, zákon ČNR č. 358/1992 Sb., o notářích a jejich činnosti (notářský řád), zákon ČNR č. 524/1992 Sb., o auditorech a Komoře auditorů České republiky, zákon ČNR č.</w:t>
      </w:r>
      <w:r>
        <w:t> </w:t>
      </w:r>
      <w:r w:rsidRPr="00EC4850">
        <w:t>523/1992</w:t>
      </w:r>
      <w:r>
        <w:t> </w:t>
      </w:r>
      <w:r w:rsidRPr="00EC4850">
        <w:t>Sb., o daňovém poradenství a o Komoře daňových poradců České republiky, zákon č. 36/1967</w:t>
      </w:r>
      <w:r>
        <w:t> </w:t>
      </w:r>
      <w:r w:rsidRPr="00EC4850">
        <w:t>Sb., o znalcích a tlumočnících, zákon č. 237/1991 Sb., o patentových zástupcích, zákon ČNR č. 360/1992 Sb., o</w:t>
      </w:r>
      <w:r>
        <w:t> </w:t>
      </w:r>
      <w:r w:rsidRPr="00EC4850">
        <w:t>výkonu povolání autorizovaných architektů a o výkonu povolání autorizovaných inženýrů a techniků činných ve výstavbě, ve znění pozdějších předpisů.</w:t>
      </w:r>
    </w:p>
  </w:footnote>
  <w:footnote w:id="82">
    <w:p w14:paraId="03C6FFCE" w14:textId="77777777" w:rsidR="00F7093B" w:rsidRPr="00EC4850" w:rsidRDefault="00F7093B" w:rsidP="00D545DA">
      <w:pPr>
        <w:pStyle w:val="Textpoznpodarou"/>
        <w:ind w:left="284" w:hanging="284"/>
      </w:pPr>
      <w:r w:rsidRPr="00EC4850">
        <w:rPr>
          <w:rStyle w:val="Znakapoznpodarou"/>
        </w:rPr>
        <w:t>4)</w:t>
      </w:r>
      <w:r w:rsidRPr="00EC4850">
        <w:t xml:space="preserve"> Např. zákon č. 35/1965 Sb., o dílech literárních, vědeckých a uměleckých (autorský zákon), ve znění pozdějších předpisů.</w:t>
      </w:r>
    </w:p>
  </w:footnote>
  <w:footnote w:id="83">
    <w:p w14:paraId="04504593" w14:textId="77777777" w:rsidR="00F7093B" w:rsidRPr="00EC4850" w:rsidRDefault="00F7093B" w:rsidP="00D545DA">
      <w:pPr>
        <w:pStyle w:val="Textpoznpodarou"/>
        <w:ind w:left="284" w:hanging="284"/>
      </w:pPr>
      <w:r w:rsidRPr="00EC4850">
        <w:rPr>
          <w:rStyle w:val="Znakapoznpodarou"/>
        </w:rPr>
        <w:t>5)</w:t>
      </w:r>
      <w:r w:rsidRPr="00EC4850">
        <w:t xml:space="preserve"> § 76 a násl. a § 93 a násl. zákona č. 513/1991 Sb., obchodní zákoník.</w:t>
      </w:r>
    </w:p>
  </w:footnote>
  <w:footnote w:id="84">
    <w:p w14:paraId="1689D3AC" w14:textId="77777777" w:rsidR="00F7093B" w:rsidRPr="00EC4850" w:rsidRDefault="00F7093B" w:rsidP="00D545DA">
      <w:pPr>
        <w:pStyle w:val="Textpoznpodarou"/>
        <w:ind w:left="284" w:hanging="284"/>
      </w:pPr>
      <w:r w:rsidRPr="00EC4850">
        <w:rPr>
          <w:rStyle w:val="Znakapoznpodarou"/>
        </w:rPr>
        <w:t>6)</w:t>
      </w:r>
      <w:r w:rsidRPr="00EC4850">
        <w:t xml:space="preserve"> § 7 odst. 2 písm. b) zákona ČNR č. 586/1992 Sb., o daních z příjmů.</w:t>
      </w:r>
    </w:p>
  </w:footnote>
  <w:footnote w:id="85">
    <w:p w14:paraId="408A3AF6" w14:textId="77777777" w:rsidR="00F7093B" w:rsidRPr="00EC4850" w:rsidRDefault="00F7093B" w:rsidP="00D545DA">
      <w:pPr>
        <w:pStyle w:val="Textpoznpodarou"/>
        <w:ind w:left="284" w:hanging="284"/>
      </w:pPr>
      <w:r w:rsidRPr="00EC4850">
        <w:rPr>
          <w:rStyle w:val="Znakapoznpodarou"/>
        </w:rPr>
        <w:t>6a)</w:t>
      </w:r>
      <w:r w:rsidRPr="00EC4850">
        <w:t xml:space="preserve"> § 566 až 575 obchodního zákoníku.</w:t>
      </w:r>
    </w:p>
  </w:footnote>
  <w:footnote w:id="86">
    <w:p w14:paraId="1204C22B" w14:textId="77777777" w:rsidR="00F7093B" w:rsidRPr="00EC4850" w:rsidRDefault="00F7093B" w:rsidP="00D545DA">
      <w:pPr>
        <w:widowControl w:val="0"/>
        <w:autoSpaceDE w:val="0"/>
        <w:autoSpaceDN w:val="0"/>
        <w:adjustRightInd w:val="0"/>
        <w:spacing w:after="0" w:line="240" w:lineRule="auto"/>
        <w:ind w:left="284" w:hanging="284"/>
        <w:jc w:val="both"/>
        <w:rPr>
          <w:rFonts w:ascii="Times New Roman" w:hAnsi="Times New Roman"/>
          <w:sz w:val="20"/>
          <w:szCs w:val="20"/>
        </w:rPr>
      </w:pPr>
      <w:r w:rsidRPr="00EC4850">
        <w:rPr>
          <w:rStyle w:val="Znakapoznpodarou"/>
          <w:rFonts w:ascii="Times New Roman" w:hAnsi="Times New Roman"/>
          <w:sz w:val="20"/>
          <w:szCs w:val="20"/>
        </w:rPr>
        <w:t>7)</w:t>
      </w:r>
      <w:r w:rsidRPr="00EC4850">
        <w:rPr>
          <w:rFonts w:ascii="Times New Roman" w:hAnsi="Times New Roman"/>
          <w:sz w:val="20"/>
          <w:szCs w:val="20"/>
        </w:rPr>
        <w:t xml:space="preserve"> Zákon č. 117/1995 Sb., o státní sociální podpoře, ve znění zákona č. 137/1996 Sb. </w:t>
      </w:r>
    </w:p>
  </w:footnote>
  <w:footnote w:id="87">
    <w:p w14:paraId="5B999415" w14:textId="77777777" w:rsidR="00F7093B" w:rsidRPr="00EC4850" w:rsidRDefault="00F7093B" w:rsidP="00D545DA">
      <w:pPr>
        <w:pStyle w:val="Textpoznpodarou"/>
        <w:ind w:left="284" w:hanging="284"/>
      </w:pPr>
      <w:r w:rsidRPr="00EC4850">
        <w:rPr>
          <w:rStyle w:val="Znakapoznpodarou"/>
        </w:rPr>
        <w:t>8)</w:t>
      </w:r>
      <w:r w:rsidRPr="00EC4850">
        <w:t xml:space="preserve"> § 32 a násl. zákona č. 187/2006 Sb., o nemocenském pojištění.</w:t>
      </w:r>
    </w:p>
  </w:footnote>
  <w:footnote w:id="88">
    <w:p w14:paraId="2DD2C6C4" w14:textId="77777777" w:rsidR="00F7093B" w:rsidRPr="00EC4850" w:rsidRDefault="00F7093B" w:rsidP="00D545DA">
      <w:pPr>
        <w:pStyle w:val="Textpoznpodarou"/>
        <w:ind w:left="284" w:hanging="284"/>
      </w:pPr>
      <w:r w:rsidRPr="00EC4850">
        <w:rPr>
          <w:rStyle w:val="Znakapoznpodarou"/>
        </w:rPr>
        <w:t>9)</w:t>
      </w:r>
      <w:r w:rsidRPr="00EC4850">
        <w:t xml:space="preserve"> § 7 odst. 1 a § 17 odst. 7 zákona č. 1/1991 Sb., o zaměstnanosti, ve znění pozdějších předpisů.</w:t>
      </w:r>
    </w:p>
  </w:footnote>
  <w:footnote w:id="89">
    <w:p w14:paraId="0A201E94" w14:textId="77777777" w:rsidR="00F7093B" w:rsidRPr="00EC4850" w:rsidRDefault="00F7093B" w:rsidP="00D545DA">
      <w:pPr>
        <w:pStyle w:val="Textpoznpodarou"/>
        <w:ind w:left="284" w:hanging="284"/>
      </w:pPr>
      <w:r w:rsidRPr="00EC4850">
        <w:rPr>
          <w:rStyle w:val="Znakapoznpodarou"/>
        </w:rPr>
        <w:t>10)</w:t>
      </w:r>
      <w:r w:rsidRPr="00EC4850">
        <w:t xml:space="preserve"> Zákon č. 111/2006 Sb., o pomoci v hmotné nouzi.</w:t>
      </w:r>
    </w:p>
  </w:footnote>
  <w:footnote w:id="90">
    <w:p w14:paraId="0D41D149" w14:textId="77777777" w:rsidR="00F7093B" w:rsidRPr="00EC4850" w:rsidRDefault="00F7093B" w:rsidP="00D545DA">
      <w:pPr>
        <w:pStyle w:val="Textpoznpodarou"/>
        <w:ind w:left="284" w:hanging="284"/>
      </w:pPr>
      <w:r w:rsidRPr="00EC4850">
        <w:rPr>
          <w:rStyle w:val="Znakapoznpodarou"/>
        </w:rPr>
        <w:t>11)</w:t>
      </w:r>
      <w:r w:rsidRPr="00EC4850">
        <w:t xml:space="preserve"> § 8 zákona č. 108/2006 Sb., o sociálních službách.</w:t>
      </w:r>
    </w:p>
  </w:footnote>
  <w:footnote w:id="91">
    <w:p w14:paraId="310695DE" w14:textId="77777777" w:rsidR="00F7093B" w:rsidRPr="00EC4850" w:rsidRDefault="00F7093B" w:rsidP="00D545DA">
      <w:pPr>
        <w:pStyle w:val="Textpoznpodarou"/>
        <w:ind w:left="284" w:hanging="284"/>
      </w:pPr>
      <w:r w:rsidRPr="00EC4850">
        <w:rPr>
          <w:rStyle w:val="Znakapoznpodarou"/>
        </w:rPr>
        <w:t>14)</w:t>
      </w:r>
      <w:r w:rsidRPr="00EC4850">
        <w:t xml:space="preserve"> § 4 zákona č. 187/2006 Sb.</w:t>
      </w:r>
    </w:p>
  </w:footnote>
  <w:footnote w:id="92">
    <w:p w14:paraId="64B02FE7" w14:textId="77777777" w:rsidR="00F7093B" w:rsidRPr="00EC4850" w:rsidRDefault="00F7093B" w:rsidP="00D545DA">
      <w:pPr>
        <w:pStyle w:val="Textpoznpodarou"/>
        <w:ind w:left="284" w:hanging="284"/>
      </w:pPr>
      <w:r w:rsidRPr="00EC4850">
        <w:rPr>
          <w:rStyle w:val="Znakapoznpodarou"/>
        </w:rPr>
        <w:t>15)</w:t>
      </w:r>
      <w:r w:rsidRPr="00EC4850">
        <w:t xml:space="preserve"> § 2 odst. 1 písm. b) nařízení vlády č. 303/1995 Sb., o minimální mzdě.</w:t>
      </w:r>
    </w:p>
  </w:footnote>
  <w:footnote w:id="93">
    <w:p w14:paraId="562A8AFB" w14:textId="77777777" w:rsidR="00F7093B" w:rsidRPr="00EC4850" w:rsidRDefault="00F7093B" w:rsidP="00D545DA">
      <w:pPr>
        <w:pStyle w:val="Textpoznpodarou"/>
        <w:ind w:left="284" w:hanging="284"/>
      </w:pPr>
      <w:r w:rsidRPr="00EC4850">
        <w:rPr>
          <w:rStyle w:val="Znakapoznpodarou"/>
        </w:rPr>
        <w:t>16)</w:t>
      </w:r>
      <w:r w:rsidRPr="00EC4850">
        <w:t xml:space="preserve"> § 31 odst. 1 zákona č. 117/1995 Sb.</w:t>
      </w:r>
    </w:p>
  </w:footnote>
  <w:footnote w:id="94">
    <w:p w14:paraId="3922A5C3" w14:textId="77777777" w:rsidR="00F7093B" w:rsidRPr="00EC4850" w:rsidRDefault="00F7093B" w:rsidP="00D545DA">
      <w:pPr>
        <w:pStyle w:val="Textpoznpodarou"/>
        <w:ind w:left="284" w:hanging="284"/>
      </w:pPr>
      <w:r w:rsidRPr="00967600">
        <w:rPr>
          <w:rStyle w:val="Znakapoznpodarou"/>
          <w:strike/>
        </w:rPr>
        <w:t>16a)</w:t>
      </w:r>
      <w:r w:rsidRPr="00967600">
        <w:rPr>
          <w:strike/>
        </w:rPr>
        <w:t xml:space="preserve"> Zákon č. 221/2003 Sb., o dočasné ochraně cizinců</w:t>
      </w:r>
      <w:r>
        <w:t>.</w:t>
      </w:r>
    </w:p>
  </w:footnote>
  <w:footnote w:id="95">
    <w:p w14:paraId="013DF6DF" w14:textId="77777777" w:rsidR="00F7093B" w:rsidRPr="00E8043E" w:rsidRDefault="00F7093B" w:rsidP="00D545DA">
      <w:pPr>
        <w:pStyle w:val="Textpoznpodarou"/>
        <w:ind w:left="284" w:hanging="284"/>
        <w:rPr>
          <w:strike/>
        </w:rPr>
      </w:pPr>
      <w:r w:rsidRPr="00FC71DF">
        <w:rPr>
          <w:rStyle w:val="Znakapoznpodarou"/>
        </w:rPr>
        <w:t>16b)</w:t>
      </w:r>
      <w:r w:rsidRPr="00FC71DF">
        <w:t xml:space="preserve"> Zákon č. 325/1999 Sb., o azylu a o změně zákona č. 283/1991 Sb., o Policii České republiky, ve znění pozdějších předpisů, (zákon o azylu), ve znění pozdějších předpisů</w:t>
      </w:r>
      <w:r w:rsidRPr="00E8043E">
        <w:rPr>
          <w:strike/>
        </w:rPr>
        <w:t>.</w:t>
      </w:r>
    </w:p>
  </w:footnote>
  <w:footnote w:id="96">
    <w:p w14:paraId="413471FF" w14:textId="77777777" w:rsidR="00F7093B" w:rsidRPr="00EC4850" w:rsidRDefault="00F7093B" w:rsidP="00D545DA">
      <w:pPr>
        <w:pStyle w:val="Textpoznpodarou"/>
        <w:ind w:left="284" w:hanging="284"/>
      </w:pPr>
      <w:r w:rsidRPr="00EC4850">
        <w:rPr>
          <w:rStyle w:val="Znakapoznpodarou"/>
        </w:rPr>
        <w:t>16c)</w:t>
      </w:r>
      <w:r w:rsidRPr="00EC4850">
        <w:t xml:space="preserve"> § 47i zákona č. 359/1999 Sb., o sociálně-právní ochraně dětí, ve znění pozdějších předpisů.</w:t>
      </w:r>
    </w:p>
  </w:footnote>
  <w:footnote w:id="97">
    <w:p w14:paraId="14062B31" w14:textId="77777777" w:rsidR="00F7093B" w:rsidRPr="00EC4850" w:rsidRDefault="00F7093B" w:rsidP="00D545DA">
      <w:pPr>
        <w:pStyle w:val="Textpoznpodarou"/>
        <w:ind w:left="284" w:hanging="284"/>
      </w:pPr>
      <w:r w:rsidRPr="00EC4850">
        <w:rPr>
          <w:rStyle w:val="Znakapoznpodarou"/>
        </w:rPr>
        <w:t>17)</w:t>
      </w:r>
      <w:r w:rsidRPr="00EC4850">
        <w:t xml:space="preserve"> Zákon ČNR č. 592/1992 Sb., o pojistném na všeobecné zdravotní pojištění, ve znění pozdějších předpisů.</w:t>
      </w:r>
    </w:p>
  </w:footnote>
  <w:footnote w:id="98">
    <w:p w14:paraId="1C4C1A86" w14:textId="1C6C89F4" w:rsidR="00F7093B" w:rsidRDefault="00F7093B" w:rsidP="00AF6804">
      <w:pPr>
        <w:pStyle w:val="Textpoznpodarou"/>
        <w:ind w:left="284" w:hanging="284"/>
        <w:jc w:val="both"/>
      </w:pPr>
      <w:r w:rsidRPr="00AF6804">
        <w:rPr>
          <w:rStyle w:val="Znakapoznpodarou"/>
        </w:rPr>
        <w:t>107)</w:t>
      </w:r>
      <w:r>
        <w:t xml:space="preserve"> </w:t>
      </w:r>
      <w:r w:rsidRPr="00530065">
        <w:rPr>
          <w:b/>
          <w:color w:val="000000"/>
        </w:rPr>
        <w:t>Nařízení vlády č. 220/2019 Sb., o maximálním počtu žádostí o vízum k pobytu nad 90 dnů za účelem podnikání, žádostí o povolení k dlouhodobému pobytu za účelem investování a žádostí o</w:t>
      </w:r>
      <w:r>
        <w:rPr>
          <w:b/>
          <w:color w:val="000000"/>
        </w:rPr>
        <w:t> </w:t>
      </w:r>
      <w:r w:rsidRPr="00530065">
        <w:rPr>
          <w:b/>
          <w:color w:val="000000"/>
        </w:rPr>
        <w:t>zaměstnaneckou kartu, které lze podat na zastupitelském úřadu.</w:t>
      </w:r>
    </w:p>
  </w:footnote>
  <w:footnote w:id="99">
    <w:p w14:paraId="7EF4C89F" w14:textId="7870D6ED" w:rsidR="00F7093B" w:rsidRPr="00530065" w:rsidRDefault="00F7093B">
      <w:pPr>
        <w:pStyle w:val="Textpoznpodarou"/>
        <w:rPr>
          <w:b/>
        </w:rPr>
      </w:pPr>
      <w:r w:rsidRPr="00530065">
        <w:rPr>
          <w:rStyle w:val="Znakapoznpodarou"/>
          <w:b/>
        </w:rPr>
        <w:t>86)</w:t>
      </w:r>
      <w:r w:rsidRPr="00530065">
        <w:rPr>
          <w:b/>
        </w:rPr>
        <w:t xml:space="preserve"> </w:t>
      </w:r>
      <w:r w:rsidRPr="00553F69">
        <w:rPr>
          <w:b/>
          <w:kern w:val="1"/>
          <w:sz w:val="22"/>
          <w:szCs w:val="22"/>
        </w:rPr>
        <w:t>§ 169d odst. 3</w:t>
      </w:r>
      <w:r w:rsidRPr="00530065">
        <w:rPr>
          <w:b/>
          <w:kern w:val="1"/>
          <w:sz w:val="22"/>
          <w:szCs w:val="22"/>
        </w:rPr>
        <w:t xml:space="preserve"> a 4 zákona č. 326/1999 Sb., ve znění zákona č. 222/2017 Sb.</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C1D90"/>
    <w:multiLevelType w:val="multilevel"/>
    <w:tmpl w:val="F66AE698"/>
    <w:lvl w:ilvl="0">
      <w:start w:val="1"/>
      <w:numFmt w:val="decimal"/>
      <w:isLgl/>
      <w:lvlText w:val="(%1)"/>
      <w:lvlJc w:val="left"/>
      <w:pPr>
        <w:tabs>
          <w:tab w:val="num" w:pos="357"/>
        </w:tabs>
        <w:ind w:left="-425"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3D41807"/>
    <w:multiLevelType w:val="hybridMultilevel"/>
    <w:tmpl w:val="BDBA2206"/>
    <w:lvl w:ilvl="0" w:tplc="04050017">
      <w:start w:val="2"/>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E31734"/>
    <w:multiLevelType w:val="hybridMultilevel"/>
    <w:tmpl w:val="C21651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DE02B6"/>
    <w:multiLevelType w:val="multilevel"/>
    <w:tmpl w:val="7CF09F6C"/>
    <w:lvl w:ilvl="0">
      <w:start w:val="1"/>
      <w:numFmt w:val="lowerLetter"/>
      <w:lvlText w:val="%1)"/>
      <w:lvlJc w:val="left"/>
      <w:pPr>
        <w:ind w:left="360" w:hanging="360"/>
      </w:pPr>
    </w:lvl>
    <w:lvl w:ilvl="1">
      <w:start w:val="1"/>
      <w:numFmt w:val="lowerLetter"/>
      <w:lvlText w:val="%2)"/>
      <w:lvlJc w:val="left"/>
      <w:pPr>
        <w:ind w:left="425" w:hanging="425"/>
      </w:pPr>
    </w:lvl>
    <w:lvl w:ilvl="2">
      <w:start w:val="1"/>
      <w:numFmt w:val="decimal"/>
      <w:lvlText w:val="%3."/>
      <w:lvlJc w:val="left"/>
      <w:pPr>
        <w:ind w:left="850" w:hanging="425"/>
      </w:pPr>
    </w:lvl>
    <w:lvl w:ilvl="3">
      <w:start w:val="1"/>
      <w:numFmt w:val="none"/>
      <w:suff w:val="nothing"/>
      <w:lvlText w:val="%4"/>
      <w:lvlJc w:val="left"/>
      <w:pPr>
        <w:ind w:left="0" w:firstLine="0"/>
      </w:pPr>
    </w:lvl>
    <w:lvl w:ilvl="4">
      <w:start w:val="1"/>
      <w:numFmt w:val="none"/>
      <w:suff w:val="nothing"/>
      <w:lvlText w:val="%5"/>
      <w:lvlJc w:val="left"/>
      <w:pPr>
        <w:ind w:left="0" w:firstLine="0"/>
      </w:pPr>
    </w:lvl>
    <w:lvl w:ilvl="5">
      <w:start w:val="1"/>
      <w:numFmt w:val="none"/>
      <w:suff w:val="nothing"/>
      <w:lvlText w:val="%6"/>
      <w:lvlJc w:val="left"/>
      <w:pPr>
        <w:ind w:left="0" w:firstLine="0"/>
      </w:pPr>
    </w:lvl>
    <w:lvl w:ilvl="6">
      <w:start w:val="1"/>
      <w:numFmt w:val="none"/>
      <w:suff w:val="nothing"/>
      <w:lvlText w:val="%7"/>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4" w15:restartNumberingAfterBreak="0">
    <w:nsid w:val="0A29694C"/>
    <w:multiLevelType w:val="hybridMultilevel"/>
    <w:tmpl w:val="829C3B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464AFC"/>
    <w:multiLevelType w:val="hybridMultilevel"/>
    <w:tmpl w:val="9DD4747C"/>
    <w:lvl w:ilvl="0" w:tplc="7944BB22">
      <w:start w:val="1"/>
      <w:numFmt w:val="ordinal"/>
      <w:pStyle w:val="bod"/>
      <w:lvlText w:val="%1"/>
      <w:lvlJc w:val="left"/>
      <w:pPr>
        <w:tabs>
          <w:tab w:val="num" w:pos="4137"/>
        </w:tabs>
        <w:ind w:left="4120" w:hanging="340"/>
      </w:pPr>
      <w:rPr>
        <w:rFonts w:ascii="Times New Roman" w:eastAsia="Times New Roman" w:hAnsi="Times New Roman" w:cs="Times New Roman" w:hint="default"/>
        <w:color w:val="000000"/>
        <w:szCs w:val="20"/>
      </w:rPr>
    </w:lvl>
    <w:lvl w:ilvl="1" w:tplc="6A8E3E22">
      <w:start w:val="2"/>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D2B6AD0"/>
    <w:multiLevelType w:val="hybridMultilevel"/>
    <w:tmpl w:val="E1F05FF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1619640B"/>
    <w:multiLevelType w:val="hybridMultilevel"/>
    <w:tmpl w:val="94002D8E"/>
    <w:lvl w:ilvl="0" w:tplc="0405000F">
      <w:start w:val="1"/>
      <w:numFmt w:val="decimal"/>
      <w:lvlText w:val="%1."/>
      <w:lvlJc w:val="left"/>
      <w:pPr>
        <w:ind w:left="927" w:hanging="360"/>
      </w:pPr>
      <w:rPr>
        <w:rFonts w:cs="Times New Roman"/>
      </w:rPr>
    </w:lvl>
    <w:lvl w:ilvl="1" w:tplc="04050019">
      <w:start w:val="1"/>
      <w:numFmt w:val="lowerLetter"/>
      <w:lvlText w:val="%2."/>
      <w:lvlJc w:val="left"/>
      <w:pPr>
        <w:ind w:left="1680" w:hanging="360"/>
      </w:pPr>
      <w:rPr>
        <w:rFonts w:cs="Times New Roman"/>
      </w:rPr>
    </w:lvl>
    <w:lvl w:ilvl="2" w:tplc="0405001B">
      <w:start w:val="1"/>
      <w:numFmt w:val="lowerRoman"/>
      <w:lvlText w:val="%3."/>
      <w:lvlJc w:val="right"/>
      <w:pPr>
        <w:ind w:left="2400" w:hanging="180"/>
      </w:pPr>
      <w:rPr>
        <w:rFonts w:cs="Times New Roman"/>
      </w:rPr>
    </w:lvl>
    <w:lvl w:ilvl="3" w:tplc="0405000F">
      <w:start w:val="1"/>
      <w:numFmt w:val="decimal"/>
      <w:lvlText w:val="%4."/>
      <w:lvlJc w:val="left"/>
      <w:pPr>
        <w:ind w:left="3120" w:hanging="360"/>
      </w:pPr>
      <w:rPr>
        <w:rFonts w:cs="Times New Roman"/>
      </w:rPr>
    </w:lvl>
    <w:lvl w:ilvl="4" w:tplc="04050019">
      <w:start w:val="1"/>
      <w:numFmt w:val="lowerLetter"/>
      <w:lvlText w:val="%5."/>
      <w:lvlJc w:val="left"/>
      <w:pPr>
        <w:ind w:left="3840" w:hanging="360"/>
      </w:pPr>
      <w:rPr>
        <w:rFonts w:cs="Times New Roman"/>
      </w:rPr>
    </w:lvl>
    <w:lvl w:ilvl="5" w:tplc="0405001B">
      <w:start w:val="1"/>
      <w:numFmt w:val="lowerRoman"/>
      <w:lvlText w:val="%6."/>
      <w:lvlJc w:val="right"/>
      <w:pPr>
        <w:ind w:left="4560" w:hanging="180"/>
      </w:pPr>
      <w:rPr>
        <w:rFonts w:cs="Times New Roman"/>
      </w:rPr>
    </w:lvl>
    <w:lvl w:ilvl="6" w:tplc="0405000F">
      <w:start w:val="1"/>
      <w:numFmt w:val="decimal"/>
      <w:lvlText w:val="%7."/>
      <w:lvlJc w:val="left"/>
      <w:pPr>
        <w:ind w:left="5280" w:hanging="360"/>
      </w:pPr>
      <w:rPr>
        <w:rFonts w:cs="Times New Roman"/>
      </w:rPr>
    </w:lvl>
    <w:lvl w:ilvl="7" w:tplc="04050019">
      <w:start w:val="1"/>
      <w:numFmt w:val="lowerLetter"/>
      <w:lvlText w:val="%8."/>
      <w:lvlJc w:val="left"/>
      <w:pPr>
        <w:ind w:left="6000" w:hanging="360"/>
      </w:pPr>
      <w:rPr>
        <w:rFonts w:cs="Times New Roman"/>
      </w:rPr>
    </w:lvl>
    <w:lvl w:ilvl="8" w:tplc="0405001B">
      <w:start w:val="1"/>
      <w:numFmt w:val="lowerRoman"/>
      <w:lvlText w:val="%9."/>
      <w:lvlJc w:val="right"/>
      <w:pPr>
        <w:ind w:left="6720" w:hanging="180"/>
      </w:pPr>
      <w:rPr>
        <w:rFonts w:cs="Times New Roman"/>
      </w:rPr>
    </w:lvl>
  </w:abstractNum>
  <w:abstractNum w:abstractNumId="8" w15:restartNumberingAfterBreak="0">
    <w:nsid w:val="17E30C9D"/>
    <w:multiLevelType w:val="hybridMultilevel"/>
    <w:tmpl w:val="45B46BE0"/>
    <w:lvl w:ilvl="0" w:tplc="C5920A0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9" w15:restartNumberingAfterBreak="0">
    <w:nsid w:val="18D60705"/>
    <w:multiLevelType w:val="hybridMultilevel"/>
    <w:tmpl w:val="52F854CE"/>
    <w:lvl w:ilvl="0" w:tplc="46C8F93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371BD0"/>
    <w:multiLevelType w:val="singleLevel"/>
    <w:tmpl w:val="4D341A10"/>
    <w:lvl w:ilvl="0">
      <w:start w:val="1"/>
      <w:numFmt w:val="decimal"/>
      <w:lvlText w:val="%1."/>
      <w:lvlJc w:val="left"/>
      <w:pPr>
        <w:tabs>
          <w:tab w:val="num" w:pos="4537"/>
        </w:tabs>
        <w:ind w:left="4537" w:hanging="567"/>
      </w:pPr>
      <w:rPr>
        <w:rFonts w:ascii="Arial" w:hAnsi="Arial" w:cs="Arial" w:hint="default"/>
        <w:b w:val="0"/>
        <w:i w:val="0"/>
        <w:sz w:val="22"/>
        <w:szCs w:val="22"/>
        <w:vertAlign w:val="baseline"/>
      </w:rPr>
    </w:lvl>
  </w:abstractNum>
  <w:abstractNum w:abstractNumId="11" w15:restartNumberingAfterBreak="0">
    <w:nsid w:val="1B44431D"/>
    <w:multiLevelType w:val="hybridMultilevel"/>
    <w:tmpl w:val="F64C4B94"/>
    <w:lvl w:ilvl="0" w:tplc="6BE49F34">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2" w15:restartNumberingAfterBreak="0">
    <w:nsid w:val="25E800E6"/>
    <w:multiLevelType w:val="hybridMultilevel"/>
    <w:tmpl w:val="01845C56"/>
    <w:lvl w:ilvl="0" w:tplc="C3808BA0">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3C7A16"/>
    <w:multiLevelType w:val="hybridMultilevel"/>
    <w:tmpl w:val="D778A73C"/>
    <w:lvl w:ilvl="0" w:tplc="0405000F">
      <w:start w:val="1"/>
      <w:numFmt w:val="decimal"/>
      <w:lvlText w:val="%1."/>
      <w:lvlJc w:val="left"/>
      <w:pPr>
        <w:ind w:left="1068" w:hanging="360"/>
      </w:pPr>
      <w:rPr>
        <w:rFonts w:cs="Times New Roman"/>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4" w15:restartNumberingAfterBreak="0">
    <w:nsid w:val="2D5D02DF"/>
    <w:multiLevelType w:val="hybridMultilevel"/>
    <w:tmpl w:val="70608750"/>
    <w:lvl w:ilvl="0" w:tplc="ACB04C6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DD32257"/>
    <w:multiLevelType w:val="hybridMultilevel"/>
    <w:tmpl w:val="4AAE7532"/>
    <w:lvl w:ilvl="0" w:tplc="B7B8BF88">
      <w:start w:val="1"/>
      <w:numFmt w:val="decimal"/>
      <w:pStyle w:val="slovn"/>
      <w:lvlText w:val="%1."/>
      <w:lvlJc w:val="left"/>
      <w:pPr>
        <w:tabs>
          <w:tab w:val="num" w:pos="720"/>
        </w:tabs>
        <w:ind w:left="720" w:hanging="360"/>
      </w:pPr>
      <w:rPr>
        <w:rFonts w:ascii="Times New Roman" w:eastAsia="Times New Roman" w:hAnsi="Times New Roman"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42A67E7"/>
    <w:multiLevelType w:val="hybridMultilevel"/>
    <w:tmpl w:val="3D14A882"/>
    <w:lvl w:ilvl="0" w:tplc="8FD0951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8" w15:restartNumberingAfterBreak="0">
    <w:nsid w:val="3EF57ABE"/>
    <w:multiLevelType w:val="hybridMultilevel"/>
    <w:tmpl w:val="F73EAC60"/>
    <w:lvl w:ilvl="0" w:tplc="D584C8D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40FD5D43"/>
    <w:multiLevelType w:val="multilevel"/>
    <w:tmpl w:val="F66AE698"/>
    <w:lvl w:ilvl="0">
      <w:start w:val="1"/>
      <w:numFmt w:val="decimal"/>
      <w:isLgl/>
      <w:lvlText w:val="(%1)"/>
      <w:lvlJc w:val="left"/>
      <w:pPr>
        <w:tabs>
          <w:tab w:val="num" w:pos="357"/>
        </w:tabs>
        <w:ind w:left="-425"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48FD57BA"/>
    <w:multiLevelType w:val="hybridMultilevel"/>
    <w:tmpl w:val="A04292F8"/>
    <w:lvl w:ilvl="0" w:tplc="8FD09518">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95455AA"/>
    <w:multiLevelType w:val="hybridMultilevel"/>
    <w:tmpl w:val="22E2B8AE"/>
    <w:lvl w:ilvl="0" w:tplc="2AECFBE0">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49F16A32"/>
    <w:multiLevelType w:val="hybridMultilevel"/>
    <w:tmpl w:val="C29A06F2"/>
    <w:lvl w:ilvl="0" w:tplc="0405000F">
      <w:start w:val="1"/>
      <w:numFmt w:val="decimal"/>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AA67CA0"/>
    <w:multiLevelType w:val="multilevel"/>
    <w:tmpl w:val="CF92B134"/>
    <w:styleLink w:val="LFO5"/>
    <w:lvl w:ilvl="0">
      <w:start w:val="1"/>
      <w:numFmt w:val="decimal"/>
      <w:lvlText w:val="%1."/>
      <w:lvlJc w:val="left"/>
      <w:pPr>
        <w:ind w:left="567" w:hanging="567"/>
      </w:pPr>
      <w:rPr>
        <w:b w:val="0"/>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50713982"/>
    <w:multiLevelType w:val="hybridMultilevel"/>
    <w:tmpl w:val="1282444C"/>
    <w:lvl w:ilvl="0" w:tplc="57860C94">
      <w:start w:val="1"/>
      <w:numFmt w:val="decimal"/>
      <w:pStyle w:val="Textodstavce"/>
      <w:lvlText w:val="(%1)"/>
      <w:lvlJc w:val="left"/>
      <w:pPr>
        <w:tabs>
          <w:tab w:val="num" w:pos="785"/>
        </w:tabs>
        <w:ind w:left="0" w:firstLine="425"/>
      </w:pPr>
      <w:rPr>
        <w:rFonts w:hint="default"/>
      </w:rPr>
    </w:lvl>
    <w:lvl w:ilvl="1" w:tplc="04050019">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CDF1CE5"/>
    <w:multiLevelType w:val="multilevel"/>
    <w:tmpl w:val="4D72781E"/>
    <w:styleLink w:val="WWOutlineListStyle1"/>
    <w:lvl w:ilvl="0">
      <w:start w:val="1"/>
      <w:numFmt w:val="none"/>
      <w:lvlText w:val=""/>
      <w:lvlJc w:val="left"/>
      <w:pPr>
        <w:ind w:left="0" w:firstLine="0"/>
      </w:pPr>
    </w:lvl>
    <w:lvl w:ilvl="1">
      <w:start w:val="1"/>
      <w:numFmt w:val="none"/>
      <w:lvlText w:val=""/>
      <w:lvlJc w:val="left"/>
      <w:pPr>
        <w:ind w:left="0" w:firstLine="0"/>
      </w:pPr>
    </w:lvl>
    <w:lvl w:ilvl="2">
      <w:start w:val="1"/>
      <w:numFmt w:val="none"/>
      <w:lvlText w:val=""/>
      <w:lvlJc w:val="left"/>
      <w:pPr>
        <w:ind w:left="0" w:firstLine="0"/>
      </w:pPr>
    </w:lvl>
    <w:lvl w:ilvl="3">
      <w:start w:val="1"/>
      <w:numFmt w:val="none"/>
      <w:lvlText w:val=""/>
      <w:lvlJc w:val="left"/>
      <w:pPr>
        <w:ind w:left="0" w:firstLine="0"/>
      </w:pPr>
    </w:lvl>
    <w:lvl w:ilvl="4">
      <w:start w:val="1"/>
      <w:numFmt w:val="none"/>
      <w:lvlText w:val=""/>
      <w:lvlJc w:val="left"/>
      <w:pPr>
        <w:ind w:left="0" w:firstLine="0"/>
      </w:pPr>
    </w:lvl>
    <w:lvl w:ilvl="5">
      <w:start w:val="1"/>
      <w:numFmt w:val="none"/>
      <w:lvlText w:val="%6"/>
      <w:lvlJc w:val="left"/>
      <w:pPr>
        <w:ind w:left="0" w:firstLine="0"/>
      </w:pPr>
    </w:lvl>
    <w:lvl w:ilvl="6">
      <w:start w:val="1"/>
      <w:numFmt w:val="decimal"/>
      <w:lvlText w:val="(%7)"/>
      <w:lvlJc w:val="left"/>
      <w:pPr>
        <w:ind w:left="0" w:firstLine="425"/>
      </w:pPr>
    </w:lvl>
    <w:lvl w:ilvl="7">
      <w:start w:val="1"/>
      <w:numFmt w:val="none"/>
      <w:lvlText w:val="%8"/>
      <w:lvlJc w:val="left"/>
      <w:pPr>
        <w:ind w:left="0" w:firstLine="0"/>
      </w:pPr>
    </w:lvl>
    <w:lvl w:ilvl="8">
      <w:start w:val="1"/>
      <w:numFmt w:val="none"/>
      <w:lvlText w:val=""/>
      <w:lvlJc w:val="left"/>
      <w:pPr>
        <w:ind w:left="0" w:firstLine="0"/>
      </w:pPr>
    </w:lvl>
  </w:abstractNum>
  <w:abstractNum w:abstractNumId="26" w15:restartNumberingAfterBreak="0">
    <w:nsid w:val="60DE01F9"/>
    <w:multiLevelType w:val="hybridMultilevel"/>
    <w:tmpl w:val="27BCB4E8"/>
    <w:lvl w:ilvl="0" w:tplc="57860C9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17C273F"/>
    <w:multiLevelType w:val="multilevel"/>
    <w:tmpl w:val="F66AE698"/>
    <w:lvl w:ilvl="0">
      <w:start w:val="1"/>
      <w:numFmt w:val="decimal"/>
      <w:isLgl/>
      <w:lvlText w:val="(%1)"/>
      <w:lvlJc w:val="left"/>
      <w:pPr>
        <w:tabs>
          <w:tab w:val="num" w:pos="357"/>
        </w:tabs>
        <w:ind w:left="-425" w:firstLine="425"/>
      </w:pPr>
    </w:lvl>
    <w:lvl w:ilvl="1">
      <w:start w:val="1"/>
      <w:numFmt w:val="lowerLetter"/>
      <w:lvlText w:val="%2)"/>
      <w:lvlJc w:val="left"/>
      <w:pPr>
        <w:tabs>
          <w:tab w:val="num" w:pos="567"/>
        </w:tabs>
        <w:ind w:left="567" w:hanging="425"/>
      </w:pPr>
    </w:lvl>
    <w:lvl w:ilvl="2">
      <w:start w:val="1"/>
      <w:numFmt w:val="decimal"/>
      <w:isLgl/>
      <w:lvlText w:val="%3."/>
      <w:lvlJc w:val="left"/>
      <w:pPr>
        <w:tabs>
          <w:tab w:val="num" w:pos="992"/>
        </w:tabs>
        <w:ind w:left="992" w:hanging="425"/>
      </w:pPr>
    </w:lvl>
    <w:lvl w:ilvl="3">
      <w:start w:val="1"/>
      <w:numFmt w:val="none"/>
      <w:suff w:val="nothing"/>
      <w:lvlText w:val=""/>
      <w:lvlJc w:val="left"/>
      <w:pPr>
        <w:ind w:left="142" w:firstLine="0"/>
      </w:pPr>
    </w:lvl>
    <w:lvl w:ilvl="4">
      <w:start w:val="1"/>
      <w:numFmt w:val="none"/>
      <w:suff w:val="nothing"/>
      <w:lvlText w:val=""/>
      <w:lvlJc w:val="left"/>
      <w:pPr>
        <w:ind w:left="142" w:firstLine="0"/>
      </w:pPr>
    </w:lvl>
    <w:lvl w:ilvl="5">
      <w:start w:val="1"/>
      <w:numFmt w:val="none"/>
      <w:suff w:val="nothing"/>
      <w:lvlText w:val=""/>
      <w:lvlJc w:val="left"/>
      <w:pPr>
        <w:ind w:left="142" w:firstLine="0"/>
      </w:pPr>
    </w:lvl>
    <w:lvl w:ilvl="6">
      <w:start w:val="1"/>
      <w:numFmt w:val="none"/>
      <w:suff w:val="nothing"/>
      <w:lvlText w:val=""/>
      <w:lvlJc w:val="left"/>
      <w:pPr>
        <w:ind w:left="142" w:firstLine="0"/>
      </w:pPr>
    </w:lvl>
    <w:lvl w:ilvl="7">
      <w:start w:val="1"/>
      <w:numFmt w:val="none"/>
      <w:suff w:val="nothing"/>
      <w:lvlText w:val=""/>
      <w:lvlJc w:val="left"/>
      <w:pPr>
        <w:ind w:left="142" w:firstLine="0"/>
      </w:pPr>
    </w:lvl>
    <w:lvl w:ilvl="8">
      <w:start w:val="1"/>
      <w:numFmt w:val="none"/>
      <w:suff w:val="nothing"/>
      <w:lvlText w:val=""/>
      <w:lvlJc w:val="left"/>
      <w:pPr>
        <w:ind w:left="142" w:firstLine="0"/>
      </w:pPr>
    </w:lvl>
  </w:abstractNum>
  <w:abstractNum w:abstractNumId="28" w15:restartNumberingAfterBreak="0">
    <w:nsid w:val="63F87AE9"/>
    <w:multiLevelType w:val="hybridMultilevel"/>
    <w:tmpl w:val="488237EE"/>
    <w:lvl w:ilvl="0" w:tplc="50A8A6C4">
      <w:start w:val="1"/>
      <w:numFmt w:val="decimal"/>
      <w:lvlText w:val="(%1)"/>
      <w:lvlJc w:val="left"/>
      <w:pPr>
        <w:ind w:left="644"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9" w15:restartNumberingAfterBreak="0">
    <w:nsid w:val="647E795F"/>
    <w:multiLevelType w:val="hybridMultilevel"/>
    <w:tmpl w:val="4DF08742"/>
    <w:lvl w:ilvl="0" w:tplc="D07E0334">
      <w:start w:val="7"/>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0" w15:restartNumberingAfterBreak="0">
    <w:nsid w:val="6AAF1A1F"/>
    <w:multiLevelType w:val="multilevel"/>
    <w:tmpl w:val="BA62C7D0"/>
    <w:lvl w:ilvl="0">
      <w:start w:val="1"/>
      <w:numFmt w:val="decimal"/>
      <w:isLgl/>
      <w:lvlText w:val="(%1)"/>
      <w:lvlJc w:val="left"/>
      <w:pPr>
        <w:tabs>
          <w:tab w:val="num" w:pos="357"/>
        </w:tabs>
        <w:ind w:left="-425"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15:restartNumberingAfterBreak="0">
    <w:nsid w:val="6E04664E"/>
    <w:multiLevelType w:val="hybridMultilevel"/>
    <w:tmpl w:val="0C74FBD8"/>
    <w:lvl w:ilvl="0" w:tplc="6EE83CBA">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CA455E"/>
    <w:multiLevelType w:val="multilevel"/>
    <w:tmpl w:val="CC022820"/>
    <w:lvl w:ilvl="0">
      <w:start w:val="1"/>
      <w:numFmt w:val="decimal"/>
      <w:lvlText w:val="(%1)"/>
      <w:lvlJc w:val="left"/>
      <w:pPr>
        <w:ind w:left="234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33" w15:restartNumberingAfterBreak="0">
    <w:nsid w:val="728102D1"/>
    <w:multiLevelType w:val="hybridMultilevel"/>
    <w:tmpl w:val="F73EAC60"/>
    <w:lvl w:ilvl="0" w:tplc="D584C8D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780F16ED"/>
    <w:multiLevelType w:val="hybridMultilevel"/>
    <w:tmpl w:val="8F146FFA"/>
    <w:lvl w:ilvl="0" w:tplc="6932367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A2B1868"/>
    <w:multiLevelType w:val="hybridMultilevel"/>
    <w:tmpl w:val="223A84E2"/>
    <w:lvl w:ilvl="0" w:tplc="1FCEA38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15:restartNumberingAfterBreak="0">
    <w:nsid w:val="7AF96A21"/>
    <w:multiLevelType w:val="hybridMultilevel"/>
    <w:tmpl w:val="0BAC3A24"/>
    <w:lvl w:ilvl="0" w:tplc="1A9AE2F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7F8B4DB2"/>
    <w:multiLevelType w:val="hybridMultilevel"/>
    <w:tmpl w:val="6E1C9AA4"/>
    <w:lvl w:ilvl="0" w:tplc="FFFFFFFF">
      <w:start w:val="1"/>
      <w:numFmt w:val="lowerLetter"/>
      <w:lvlText w:val="%1)"/>
      <w:lvlJc w:val="left"/>
      <w:pPr>
        <w:tabs>
          <w:tab w:val="num" w:pos="675"/>
        </w:tabs>
        <w:ind w:left="675" w:hanging="360"/>
      </w:pPr>
      <w:rPr>
        <w:rFonts w:hint="default"/>
      </w:rPr>
    </w:lvl>
    <w:lvl w:ilvl="1" w:tplc="FFFFFFFF" w:tentative="1">
      <w:start w:val="1"/>
      <w:numFmt w:val="lowerLetter"/>
      <w:lvlText w:val="%2."/>
      <w:lvlJc w:val="left"/>
      <w:pPr>
        <w:tabs>
          <w:tab w:val="num" w:pos="1395"/>
        </w:tabs>
        <w:ind w:left="1395" w:hanging="360"/>
      </w:pPr>
    </w:lvl>
    <w:lvl w:ilvl="2" w:tplc="FFFFFFFF" w:tentative="1">
      <w:start w:val="1"/>
      <w:numFmt w:val="lowerRoman"/>
      <w:lvlText w:val="%3."/>
      <w:lvlJc w:val="right"/>
      <w:pPr>
        <w:tabs>
          <w:tab w:val="num" w:pos="2115"/>
        </w:tabs>
        <w:ind w:left="2115" w:hanging="180"/>
      </w:pPr>
    </w:lvl>
    <w:lvl w:ilvl="3" w:tplc="FFFFFFFF" w:tentative="1">
      <w:start w:val="1"/>
      <w:numFmt w:val="decimal"/>
      <w:lvlText w:val="%4."/>
      <w:lvlJc w:val="left"/>
      <w:pPr>
        <w:tabs>
          <w:tab w:val="num" w:pos="2835"/>
        </w:tabs>
        <w:ind w:left="2835" w:hanging="360"/>
      </w:pPr>
    </w:lvl>
    <w:lvl w:ilvl="4" w:tplc="FFFFFFFF" w:tentative="1">
      <w:start w:val="1"/>
      <w:numFmt w:val="lowerLetter"/>
      <w:lvlText w:val="%5."/>
      <w:lvlJc w:val="left"/>
      <w:pPr>
        <w:tabs>
          <w:tab w:val="num" w:pos="3555"/>
        </w:tabs>
        <w:ind w:left="3555" w:hanging="360"/>
      </w:pPr>
    </w:lvl>
    <w:lvl w:ilvl="5" w:tplc="FFFFFFFF" w:tentative="1">
      <w:start w:val="1"/>
      <w:numFmt w:val="lowerRoman"/>
      <w:lvlText w:val="%6."/>
      <w:lvlJc w:val="right"/>
      <w:pPr>
        <w:tabs>
          <w:tab w:val="num" w:pos="4275"/>
        </w:tabs>
        <w:ind w:left="4275" w:hanging="180"/>
      </w:pPr>
    </w:lvl>
    <w:lvl w:ilvl="6" w:tplc="FFFFFFFF" w:tentative="1">
      <w:start w:val="1"/>
      <w:numFmt w:val="decimal"/>
      <w:lvlText w:val="%7."/>
      <w:lvlJc w:val="left"/>
      <w:pPr>
        <w:tabs>
          <w:tab w:val="num" w:pos="4995"/>
        </w:tabs>
        <w:ind w:left="4995" w:hanging="360"/>
      </w:pPr>
    </w:lvl>
    <w:lvl w:ilvl="7" w:tplc="FFFFFFFF" w:tentative="1">
      <w:start w:val="1"/>
      <w:numFmt w:val="lowerLetter"/>
      <w:lvlText w:val="%8."/>
      <w:lvlJc w:val="left"/>
      <w:pPr>
        <w:tabs>
          <w:tab w:val="num" w:pos="5715"/>
        </w:tabs>
        <w:ind w:left="5715" w:hanging="360"/>
      </w:pPr>
    </w:lvl>
    <w:lvl w:ilvl="8" w:tplc="FFFFFFFF" w:tentative="1">
      <w:start w:val="1"/>
      <w:numFmt w:val="lowerRoman"/>
      <w:lvlText w:val="%9."/>
      <w:lvlJc w:val="right"/>
      <w:pPr>
        <w:tabs>
          <w:tab w:val="num" w:pos="6435"/>
        </w:tabs>
        <w:ind w:left="6435" w:hanging="180"/>
      </w:pPr>
    </w:lvl>
  </w:abstractNum>
  <w:num w:numId="1">
    <w:abstractNumId w:val="24"/>
    <w:lvlOverride w:ilvl="0">
      <w:startOverride w:val="1"/>
    </w:lvlOverride>
  </w:num>
  <w:num w:numId="2">
    <w:abstractNumId w:val="17"/>
  </w:num>
  <w:num w:numId="3">
    <w:abstractNumId w:val="26"/>
  </w:num>
  <w:num w:numId="4">
    <w:abstractNumId w:val="37"/>
  </w:num>
  <w:num w:numId="5">
    <w:abstractNumId w:val="8"/>
  </w:num>
  <w:num w:numId="6">
    <w:abstractNumId w:val="5"/>
  </w:num>
  <w:num w:numId="7">
    <w:abstractNumId w:val="21"/>
  </w:num>
  <w:num w:numId="8">
    <w:abstractNumId w:val="15"/>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30"/>
    <w:lvlOverride w:ilvl="0">
      <w:startOverride w:val="1"/>
    </w:lvlOverride>
    <w:lvlOverride w:ilvl="1">
      <w:startOverride w:val="1"/>
    </w:lvlOverride>
  </w:num>
  <w:num w:numId="12">
    <w:abstractNumId w:val="28"/>
  </w:num>
  <w:num w:numId="13">
    <w:abstractNumId w:val="29"/>
  </w:num>
  <w:num w:numId="14">
    <w:abstractNumId w:val="1"/>
  </w:num>
  <w:num w:numId="15">
    <w:abstractNumId w:val="30"/>
    <w:lvlOverride w:ilvl="0">
      <w:startOverride w:val="1"/>
    </w:lvlOverride>
  </w:num>
  <w:num w:numId="16">
    <w:abstractNumId w:val="27"/>
  </w:num>
  <w:num w:numId="17">
    <w:abstractNumId w:val="0"/>
  </w:num>
  <w:num w:numId="18">
    <w:abstractNumId w:val="11"/>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2"/>
  </w:num>
  <w:num w:numId="22">
    <w:abstractNumId w:val="25"/>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32"/>
  </w:num>
  <w:num w:numId="28">
    <w:abstractNumId w:val="4"/>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36"/>
  </w:num>
  <w:num w:numId="32">
    <w:abstractNumId w:val="35"/>
  </w:num>
  <w:num w:numId="33">
    <w:abstractNumId w:val="12"/>
  </w:num>
  <w:num w:numId="34">
    <w:abstractNumId w:val="16"/>
  </w:num>
  <w:num w:numId="35">
    <w:abstractNumId w:val="20"/>
  </w:num>
  <w:num w:numId="36">
    <w:abstractNumId w:val="34"/>
  </w:num>
  <w:num w:numId="37">
    <w:abstractNumId w:val="10"/>
  </w:num>
  <w:num w:numId="38">
    <w:abstractNumId w:val="18"/>
  </w:num>
  <w:num w:numId="39">
    <w:abstractNumId w:val="33"/>
  </w:num>
  <w:num w:numId="40">
    <w:abstractNumId w:val="9"/>
  </w:num>
  <w:num w:numId="41">
    <w:abstractNumId w:val="31"/>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bordersDoNotSurroundHeader/>
  <w:bordersDoNotSurroundFooter/>
  <w:revisionView w:inkAnnotations="0"/>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0BB"/>
    <w:rsid w:val="00001495"/>
    <w:rsid w:val="00001979"/>
    <w:rsid w:val="000042E4"/>
    <w:rsid w:val="00004388"/>
    <w:rsid w:val="0001047B"/>
    <w:rsid w:val="00010A71"/>
    <w:rsid w:val="000110F8"/>
    <w:rsid w:val="00012135"/>
    <w:rsid w:val="000131C3"/>
    <w:rsid w:val="00014107"/>
    <w:rsid w:val="00014B88"/>
    <w:rsid w:val="00014C45"/>
    <w:rsid w:val="00014EE0"/>
    <w:rsid w:val="000158FC"/>
    <w:rsid w:val="00015B8A"/>
    <w:rsid w:val="00016E08"/>
    <w:rsid w:val="00017543"/>
    <w:rsid w:val="00020732"/>
    <w:rsid w:val="000223C3"/>
    <w:rsid w:val="0002362A"/>
    <w:rsid w:val="00023883"/>
    <w:rsid w:val="00023BC6"/>
    <w:rsid w:val="00024CA4"/>
    <w:rsid w:val="000258EC"/>
    <w:rsid w:val="00025F00"/>
    <w:rsid w:val="00026077"/>
    <w:rsid w:val="00027343"/>
    <w:rsid w:val="00027AA8"/>
    <w:rsid w:val="00027E64"/>
    <w:rsid w:val="00030C20"/>
    <w:rsid w:val="00030D3B"/>
    <w:rsid w:val="00031262"/>
    <w:rsid w:val="0003151E"/>
    <w:rsid w:val="00031D38"/>
    <w:rsid w:val="000335BC"/>
    <w:rsid w:val="000335C0"/>
    <w:rsid w:val="000340AF"/>
    <w:rsid w:val="0003491F"/>
    <w:rsid w:val="00035483"/>
    <w:rsid w:val="0003575C"/>
    <w:rsid w:val="00035A6A"/>
    <w:rsid w:val="00035C80"/>
    <w:rsid w:val="00041D5A"/>
    <w:rsid w:val="00041E0A"/>
    <w:rsid w:val="00042F8A"/>
    <w:rsid w:val="00044918"/>
    <w:rsid w:val="00044A4C"/>
    <w:rsid w:val="00044F96"/>
    <w:rsid w:val="000452E9"/>
    <w:rsid w:val="00046E67"/>
    <w:rsid w:val="0005386D"/>
    <w:rsid w:val="00053A95"/>
    <w:rsid w:val="00055833"/>
    <w:rsid w:val="000571A8"/>
    <w:rsid w:val="000573B0"/>
    <w:rsid w:val="00060217"/>
    <w:rsid w:val="0006046E"/>
    <w:rsid w:val="00060AC0"/>
    <w:rsid w:val="00060FA4"/>
    <w:rsid w:val="0006158B"/>
    <w:rsid w:val="0006252C"/>
    <w:rsid w:val="000638EC"/>
    <w:rsid w:val="0006556E"/>
    <w:rsid w:val="00066746"/>
    <w:rsid w:val="00067987"/>
    <w:rsid w:val="000704F1"/>
    <w:rsid w:val="000705CB"/>
    <w:rsid w:val="000737AE"/>
    <w:rsid w:val="00073ED8"/>
    <w:rsid w:val="0007407E"/>
    <w:rsid w:val="00074D65"/>
    <w:rsid w:val="00076F94"/>
    <w:rsid w:val="000830A9"/>
    <w:rsid w:val="000857C5"/>
    <w:rsid w:val="000904B2"/>
    <w:rsid w:val="000908AE"/>
    <w:rsid w:val="00091460"/>
    <w:rsid w:val="00091FCD"/>
    <w:rsid w:val="00095768"/>
    <w:rsid w:val="00095E62"/>
    <w:rsid w:val="00096EFD"/>
    <w:rsid w:val="00097C1C"/>
    <w:rsid w:val="00097E70"/>
    <w:rsid w:val="000A18AA"/>
    <w:rsid w:val="000A266B"/>
    <w:rsid w:val="000A3C26"/>
    <w:rsid w:val="000A4B78"/>
    <w:rsid w:val="000A4D14"/>
    <w:rsid w:val="000A602E"/>
    <w:rsid w:val="000A6E13"/>
    <w:rsid w:val="000B1F23"/>
    <w:rsid w:val="000B2DD0"/>
    <w:rsid w:val="000B458E"/>
    <w:rsid w:val="000B4B54"/>
    <w:rsid w:val="000B5177"/>
    <w:rsid w:val="000B5272"/>
    <w:rsid w:val="000B6215"/>
    <w:rsid w:val="000B7005"/>
    <w:rsid w:val="000C0F35"/>
    <w:rsid w:val="000C1D58"/>
    <w:rsid w:val="000C313B"/>
    <w:rsid w:val="000C44ED"/>
    <w:rsid w:val="000C4A19"/>
    <w:rsid w:val="000C4EE1"/>
    <w:rsid w:val="000C535B"/>
    <w:rsid w:val="000C55CC"/>
    <w:rsid w:val="000D0322"/>
    <w:rsid w:val="000D08D7"/>
    <w:rsid w:val="000D0FF6"/>
    <w:rsid w:val="000D3BDE"/>
    <w:rsid w:val="000D40A7"/>
    <w:rsid w:val="000D452C"/>
    <w:rsid w:val="000D6C0F"/>
    <w:rsid w:val="000D768B"/>
    <w:rsid w:val="000D7D1B"/>
    <w:rsid w:val="000E0A13"/>
    <w:rsid w:val="000E1DA0"/>
    <w:rsid w:val="000E41C8"/>
    <w:rsid w:val="000E72CE"/>
    <w:rsid w:val="000F0871"/>
    <w:rsid w:val="000F35A5"/>
    <w:rsid w:val="000F52E3"/>
    <w:rsid w:val="000F7AFA"/>
    <w:rsid w:val="0010128A"/>
    <w:rsid w:val="00101570"/>
    <w:rsid w:val="00101934"/>
    <w:rsid w:val="0010360F"/>
    <w:rsid w:val="00105100"/>
    <w:rsid w:val="00105779"/>
    <w:rsid w:val="00105FDB"/>
    <w:rsid w:val="00106040"/>
    <w:rsid w:val="0011259A"/>
    <w:rsid w:val="001129AC"/>
    <w:rsid w:val="00113186"/>
    <w:rsid w:val="00114751"/>
    <w:rsid w:val="001150AF"/>
    <w:rsid w:val="001154F8"/>
    <w:rsid w:val="00120544"/>
    <w:rsid w:val="00121C86"/>
    <w:rsid w:val="00123804"/>
    <w:rsid w:val="0012382E"/>
    <w:rsid w:val="00124A45"/>
    <w:rsid w:val="00124EB1"/>
    <w:rsid w:val="001254C3"/>
    <w:rsid w:val="00125989"/>
    <w:rsid w:val="00125C7C"/>
    <w:rsid w:val="00126006"/>
    <w:rsid w:val="00126039"/>
    <w:rsid w:val="001270ED"/>
    <w:rsid w:val="0013108A"/>
    <w:rsid w:val="001316E7"/>
    <w:rsid w:val="0013246F"/>
    <w:rsid w:val="00133ACE"/>
    <w:rsid w:val="00134228"/>
    <w:rsid w:val="0013452F"/>
    <w:rsid w:val="00135FF5"/>
    <w:rsid w:val="0013626E"/>
    <w:rsid w:val="00136E84"/>
    <w:rsid w:val="0013705F"/>
    <w:rsid w:val="00140337"/>
    <w:rsid w:val="00140D63"/>
    <w:rsid w:val="00140E0F"/>
    <w:rsid w:val="00144C12"/>
    <w:rsid w:val="00144C7C"/>
    <w:rsid w:val="00144E4C"/>
    <w:rsid w:val="001457E2"/>
    <w:rsid w:val="00145D0E"/>
    <w:rsid w:val="0014660B"/>
    <w:rsid w:val="00150488"/>
    <w:rsid w:val="001528C6"/>
    <w:rsid w:val="00157364"/>
    <w:rsid w:val="0016002D"/>
    <w:rsid w:val="00162BE8"/>
    <w:rsid w:val="0016303C"/>
    <w:rsid w:val="001634D6"/>
    <w:rsid w:val="00163D38"/>
    <w:rsid w:val="0016596E"/>
    <w:rsid w:val="00166254"/>
    <w:rsid w:val="00170272"/>
    <w:rsid w:val="00170953"/>
    <w:rsid w:val="00170B0E"/>
    <w:rsid w:val="00172BBF"/>
    <w:rsid w:val="00172BEC"/>
    <w:rsid w:val="00172D0F"/>
    <w:rsid w:val="00173795"/>
    <w:rsid w:val="00174861"/>
    <w:rsid w:val="0017513B"/>
    <w:rsid w:val="00175335"/>
    <w:rsid w:val="001762EB"/>
    <w:rsid w:val="0018083C"/>
    <w:rsid w:val="00180EB2"/>
    <w:rsid w:val="00181B26"/>
    <w:rsid w:val="00183B31"/>
    <w:rsid w:val="00183FFD"/>
    <w:rsid w:val="0018501D"/>
    <w:rsid w:val="00185349"/>
    <w:rsid w:val="00185A88"/>
    <w:rsid w:val="00186353"/>
    <w:rsid w:val="0019340B"/>
    <w:rsid w:val="00195B77"/>
    <w:rsid w:val="00195C5E"/>
    <w:rsid w:val="00196033"/>
    <w:rsid w:val="00196562"/>
    <w:rsid w:val="001A0357"/>
    <w:rsid w:val="001A1759"/>
    <w:rsid w:val="001A1C20"/>
    <w:rsid w:val="001A4890"/>
    <w:rsid w:val="001A5343"/>
    <w:rsid w:val="001A5744"/>
    <w:rsid w:val="001A6EEB"/>
    <w:rsid w:val="001A7391"/>
    <w:rsid w:val="001A7CDF"/>
    <w:rsid w:val="001B2585"/>
    <w:rsid w:val="001B341E"/>
    <w:rsid w:val="001B3C6B"/>
    <w:rsid w:val="001B4E90"/>
    <w:rsid w:val="001C0D59"/>
    <w:rsid w:val="001C11F2"/>
    <w:rsid w:val="001C13E4"/>
    <w:rsid w:val="001C2CB2"/>
    <w:rsid w:val="001C30CC"/>
    <w:rsid w:val="001C3C98"/>
    <w:rsid w:val="001C4F2F"/>
    <w:rsid w:val="001C520C"/>
    <w:rsid w:val="001C523C"/>
    <w:rsid w:val="001C6136"/>
    <w:rsid w:val="001D0882"/>
    <w:rsid w:val="001D2EAE"/>
    <w:rsid w:val="001D40AA"/>
    <w:rsid w:val="001D4A87"/>
    <w:rsid w:val="001D5425"/>
    <w:rsid w:val="001D6941"/>
    <w:rsid w:val="001D78B0"/>
    <w:rsid w:val="001D7E50"/>
    <w:rsid w:val="001E0038"/>
    <w:rsid w:val="001E13D7"/>
    <w:rsid w:val="001E1C51"/>
    <w:rsid w:val="001E38FA"/>
    <w:rsid w:val="001E4045"/>
    <w:rsid w:val="001E424B"/>
    <w:rsid w:val="001E4276"/>
    <w:rsid w:val="001E4C72"/>
    <w:rsid w:val="001E667D"/>
    <w:rsid w:val="001F046B"/>
    <w:rsid w:val="001F3320"/>
    <w:rsid w:val="001F3F68"/>
    <w:rsid w:val="001F59B8"/>
    <w:rsid w:val="001F5ABF"/>
    <w:rsid w:val="001F651C"/>
    <w:rsid w:val="001F65DF"/>
    <w:rsid w:val="001F6A50"/>
    <w:rsid w:val="001F7591"/>
    <w:rsid w:val="001F780F"/>
    <w:rsid w:val="002013B7"/>
    <w:rsid w:val="00201C47"/>
    <w:rsid w:val="00202516"/>
    <w:rsid w:val="002055DA"/>
    <w:rsid w:val="00205FF1"/>
    <w:rsid w:val="00206371"/>
    <w:rsid w:val="00211B28"/>
    <w:rsid w:val="00211B9C"/>
    <w:rsid w:val="00212F8E"/>
    <w:rsid w:val="00215CDB"/>
    <w:rsid w:val="002165CE"/>
    <w:rsid w:val="00216868"/>
    <w:rsid w:val="002175B5"/>
    <w:rsid w:val="00217DC2"/>
    <w:rsid w:val="00225503"/>
    <w:rsid w:val="002261E1"/>
    <w:rsid w:val="00227727"/>
    <w:rsid w:val="00227A88"/>
    <w:rsid w:val="00227E88"/>
    <w:rsid w:val="00227EF0"/>
    <w:rsid w:val="00230887"/>
    <w:rsid w:val="00230F9B"/>
    <w:rsid w:val="00231CD3"/>
    <w:rsid w:val="00233D37"/>
    <w:rsid w:val="00235717"/>
    <w:rsid w:val="0023583A"/>
    <w:rsid w:val="00236221"/>
    <w:rsid w:val="00236E17"/>
    <w:rsid w:val="00237324"/>
    <w:rsid w:val="00237E78"/>
    <w:rsid w:val="002407DD"/>
    <w:rsid w:val="00240FE3"/>
    <w:rsid w:val="00241F6D"/>
    <w:rsid w:val="00242F8D"/>
    <w:rsid w:val="00243FC9"/>
    <w:rsid w:val="00245337"/>
    <w:rsid w:val="002458A8"/>
    <w:rsid w:val="002468CD"/>
    <w:rsid w:val="002479DE"/>
    <w:rsid w:val="00247B94"/>
    <w:rsid w:val="002500AB"/>
    <w:rsid w:val="00250911"/>
    <w:rsid w:val="0025139C"/>
    <w:rsid w:val="00251A0B"/>
    <w:rsid w:val="002529F9"/>
    <w:rsid w:val="00254E0D"/>
    <w:rsid w:val="0025511A"/>
    <w:rsid w:val="002565CB"/>
    <w:rsid w:val="002575A5"/>
    <w:rsid w:val="002577BB"/>
    <w:rsid w:val="00262308"/>
    <w:rsid w:val="00263564"/>
    <w:rsid w:val="0026372A"/>
    <w:rsid w:val="00263CEE"/>
    <w:rsid w:val="0026439D"/>
    <w:rsid w:val="00264BF3"/>
    <w:rsid w:val="00264D38"/>
    <w:rsid w:val="002657B7"/>
    <w:rsid w:val="00266639"/>
    <w:rsid w:val="00267EA9"/>
    <w:rsid w:val="002714CE"/>
    <w:rsid w:val="0027283D"/>
    <w:rsid w:val="00272AED"/>
    <w:rsid w:val="002730AB"/>
    <w:rsid w:val="002773C9"/>
    <w:rsid w:val="00277567"/>
    <w:rsid w:val="0028026B"/>
    <w:rsid w:val="00282A0D"/>
    <w:rsid w:val="00282C48"/>
    <w:rsid w:val="0028305F"/>
    <w:rsid w:val="0028333B"/>
    <w:rsid w:val="00283E3C"/>
    <w:rsid w:val="00285353"/>
    <w:rsid w:val="00287302"/>
    <w:rsid w:val="00291BE5"/>
    <w:rsid w:val="002920D3"/>
    <w:rsid w:val="00293BF6"/>
    <w:rsid w:val="0029567E"/>
    <w:rsid w:val="00297920"/>
    <w:rsid w:val="00297D70"/>
    <w:rsid w:val="002A11C9"/>
    <w:rsid w:val="002A1D0C"/>
    <w:rsid w:val="002A3086"/>
    <w:rsid w:val="002A4972"/>
    <w:rsid w:val="002A4F3D"/>
    <w:rsid w:val="002A6528"/>
    <w:rsid w:val="002A7873"/>
    <w:rsid w:val="002B124D"/>
    <w:rsid w:val="002B193B"/>
    <w:rsid w:val="002B1B05"/>
    <w:rsid w:val="002B2039"/>
    <w:rsid w:val="002B233D"/>
    <w:rsid w:val="002B44BF"/>
    <w:rsid w:val="002B58A9"/>
    <w:rsid w:val="002B5938"/>
    <w:rsid w:val="002B78FD"/>
    <w:rsid w:val="002C254F"/>
    <w:rsid w:val="002C30DD"/>
    <w:rsid w:val="002C3499"/>
    <w:rsid w:val="002C5052"/>
    <w:rsid w:val="002C563E"/>
    <w:rsid w:val="002C5C56"/>
    <w:rsid w:val="002C6DED"/>
    <w:rsid w:val="002C741A"/>
    <w:rsid w:val="002D0945"/>
    <w:rsid w:val="002D1314"/>
    <w:rsid w:val="002D19CE"/>
    <w:rsid w:val="002D1C44"/>
    <w:rsid w:val="002D2699"/>
    <w:rsid w:val="002D27FD"/>
    <w:rsid w:val="002D340E"/>
    <w:rsid w:val="002D39B8"/>
    <w:rsid w:val="002D48F9"/>
    <w:rsid w:val="002D4EEA"/>
    <w:rsid w:val="002D6C8C"/>
    <w:rsid w:val="002D6D14"/>
    <w:rsid w:val="002D6E8B"/>
    <w:rsid w:val="002D75C6"/>
    <w:rsid w:val="002E00A6"/>
    <w:rsid w:val="002E086E"/>
    <w:rsid w:val="002E0CAB"/>
    <w:rsid w:val="002E1564"/>
    <w:rsid w:val="002E19C5"/>
    <w:rsid w:val="002E40C0"/>
    <w:rsid w:val="002E4D96"/>
    <w:rsid w:val="002E586C"/>
    <w:rsid w:val="002E79C6"/>
    <w:rsid w:val="002E7E97"/>
    <w:rsid w:val="002F0403"/>
    <w:rsid w:val="002F0DCE"/>
    <w:rsid w:val="002F2E7A"/>
    <w:rsid w:val="002F35DC"/>
    <w:rsid w:val="002F467E"/>
    <w:rsid w:val="002F53FB"/>
    <w:rsid w:val="002F5A5C"/>
    <w:rsid w:val="002F73B5"/>
    <w:rsid w:val="00300F98"/>
    <w:rsid w:val="00300FA8"/>
    <w:rsid w:val="003012AE"/>
    <w:rsid w:val="00302ED5"/>
    <w:rsid w:val="00304415"/>
    <w:rsid w:val="00304ED0"/>
    <w:rsid w:val="00306679"/>
    <w:rsid w:val="003077A5"/>
    <w:rsid w:val="003117A3"/>
    <w:rsid w:val="00313B78"/>
    <w:rsid w:val="00313E54"/>
    <w:rsid w:val="00314132"/>
    <w:rsid w:val="00314A0E"/>
    <w:rsid w:val="00315462"/>
    <w:rsid w:val="00316539"/>
    <w:rsid w:val="003169E3"/>
    <w:rsid w:val="00320D37"/>
    <w:rsid w:val="00321E93"/>
    <w:rsid w:val="00322DAC"/>
    <w:rsid w:val="00323382"/>
    <w:rsid w:val="00323569"/>
    <w:rsid w:val="003235DB"/>
    <w:rsid w:val="0032497A"/>
    <w:rsid w:val="00325091"/>
    <w:rsid w:val="00325D24"/>
    <w:rsid w:val="00326049"/>
    <w:rsid w:val="00326690"/>
    <w:rsid w:val="003275D6"/>
    <w:rsid w:val="0032771D"/>
    <w:rsid w:val="00327A39"/>
    <w:rsid w:val="00327A80"/>
    <w:rsid w:val="0033001C"/>
    <w:rsid w:val="0033016B"/>
    <w:rsid w:val="00330433"/>
    <w:rsid w:val="00330B8E"/>
    <w:rsid w:val="0033162E"/>
    <w:rsid w:val="00331DF6"/>
    <w:rsid w:val="00332589"/>
    <w:rsid w:val="00334F90"/>
    <w:rsid w:val="00335048"/>
    <w:rsid w:val="003355F8"/>
    <w:rsid w:val="00335DDD"/>
    <w:rsid w:val="00336E41"/>
    <w:rsid w:val="00340071"/>
    <w:rsid w:val="00340103"/>
    <w:rsid w:val="003403C2"/>
    <w:rsid w:val="0034054B"/>
    <w:rsid w:val="00340C8F"/>
    <w:rsid w:val="0034147E"/>
    <w:rsid w:val="003419D5"/>
    <w:rsid w:val="00341F11"/>
    <w:rsid w:val="00346114"/>
    <w:rsid w:val="00347A95"/>
    <w:rsid w:val="003501C3"/>
    <w:rsid w:val="00350CA0"/>
    <w:rsid w:val="00352CF5"/>
    <w:rsid w:val="003554B9"/>
    <w:rsid w:val="00355B3C"/>
    <w:rsid w:val="00360A2A"/>
    <w:rsid w:val="00360E55"/>
    <w:rsid w:val="003610FE"/>
    <w:rsid w:val="003620C1"/>
    <w:rsid w:val="00362F38"/>
    <w:rsid w:val="003632E2"/>
    <w:rsid w:val="00363B99"/>
    <w:rsid w:val="00364606"/>
    <w:rsid w:val="003662C9"/>
    <w:rsid w:val="00370A75"/>
    <w:rsid w:val="00372535"/>
    <w:rsid w:val="00372906"/>
    <w:rsid w:val="00372ED5"/>
    <w:rsid w:val="00373C81"/>
    <w:rsid w:val="00373D86"/>
    <w:rsid w:val="00373F03"/>
    <w:rsid w:val="00374BFC"/>
    <w:rsid w:val="00374F45"/>
    <w:rsid w:val="00376A5B"/>
    <w:rsid w:val="003829BB"/>
    <w:rsid w:val="00383984"/>
    <w:rsid w:val="00385063"/>
    <w:rsid w:val="00385184"/>
    <w:rsid w:val="003858B5"/>
    <w:rsid w:val="00385EB8"/>
    <w:rsid w:val="00386CC5"/>
    <w:rsid w:val="0038781A"/>
    <w:rsid w:val="00387B36"/>
    <w:rsid w:val="00391A76"/>
    <w:rsid w:val="00392142"/>
    <w:rsid w:val="0039317F"/>
    <w:rsid w:val="00393E3E"/>
    <w:rsid w:val="00397C33"/>
    <w:rsid w:val="003A073F"/>
    <w:rsid w:val="003A0A0B"/>
    <w:rsid w:val="003A1785"/>
    <w:rsid w:val="003A20FD"/>
    <w:rsid w:val="003A2FA8"/>
    <w:rsid w:val="003A40CD"/>
    <w:rsid w:val="003A56F1"/>
    <w:rsid w:val="003A57FE"/>
    <w:rsid w:val="003A6878"/>
    <w:rsid w:val="003A73E6"/>
    <w:rsid w:val="003A7643"/>
    <w:rsid w:val="003A7768"/>
    <w:rsid w:val="003B030E"/>
    <w:rsid w:val="003B09D8"/>
    <w:rsid w:val="003B1CB3"/>
    <w:rsid w:val="003B22CD"/>
    <w:rsid w:val="003B4382"/>
    <w:rsid w:val="003B44A3"/>
    <w:rsid w:val="003B4A0F"/>
    <w:rsid w:val="003B4C2C"/>
    <w:rsid w:val="003B564A"/>
    <w:rsid w:val="003B57E6"/>
    <w:rsid w:val="003C2B68"/>
    <w:rsid w:val="003C46F5"/>
    <w:rsid w:val="003C754B"/>
    <w:rsid w:val="003C7876"/>
    <w:rsid w:val="003C78A9"/>
    <w:rsid w:val="003D1191"/>
    <w:rsid w:val="003D2930"/>
    <w:rsid w:val="003D59CD"/>
    <w:rsid w:val="003D5A4C"/>
    <w:rsid w:val="003D5ECD"/>
    <w:rsid w:val="003D66E1"/>
    <w:rsid w:val="003D6CBB"/>
    <w:rsid w:val="003D7A9D"/>
    <w:rsid w:val="003E00EF"/>
    <w:rsid w:val="003E1A07"/>
    <w:rsid w:val="003E1D80"/>
    <w:rsid w:val="003E36FE"/>
    <w:rsid w:val="003E4ABE"/>
    <w:rsid w:val="003E566C"/>
    <w:rsid w:val="003E5771"/>
    <w:rsid w:val="003E62C1"/>
    <w:rsid w:val="003E70E3"/>
    <w:rsid w:val="003F0CBA"/>
    <w:rsid w:val="003F0DD8"/>
    <w:rsid w:val="003F1D8B"/>
    <w:rsid w:val="003F309C"/>
    <w:rsid w:val="003F34E0"/>
    <w:rsid w:val="003F3870"/>
    <w:rsid w:val="003F4D7E"/>
    <w:rsid w:val="003F4FA5"/>
    <w:rsid w:val="003F6B84"/>
    <w:rsid w:val="003F75FD"/>
    <w:rsid w:val="003F7887"/>
    <w:rsid w:val="0040110F"/>
    <w:rsid w:val="004043C7"/>
    <w:rsid w:val="004047E5"/>
    <w:rsid w:val="0040534D"/>
    <w:rsid w:val="00405A38"/>
    <w:rsid w:val="004061C8"/>
    <w:rsid w:val="00406C18"/>
    <w:rsid w:val="00406D68"/>
    <w:rsid w:val="00406E55"/>
    <w:rsid w:val="00407B7F"/>
    <w:rsid w:val="004100DD"/>
    <w:rsid w:val="00410387"/>
    <w:rsid w:val="00411476"/>
    <w:rsid w:val="00413148"/>
    <w:rsid w:val="00413E32"/>
    <w:rsid w:val="00414862"/>
    <w:rsid w:val="00414913"/>
    <w:rsid w:val="00417BA3"/>
    <w:rsid w:val="00420083"/>
    <w:rsid w:val="004207C5"/>
    <w:rsid w:val="00423A14"/>
    <w:rsid w:val="004248E0"/>
    <w:rsid w:val="00425063"/>
    <w:rsid w:val="00425ABF"/>
    <w:rsid w:val="00426271"/>
    <w:rsid w:val="00427733"/>
    <w:rsid w:val="00427EF0"/>
    <w:rsid w:val="00433B7B"/>
    <w:rsid w:val="00433DFC"/>
    <w:rsid w:val="00435AF5"/>
    <w:rsid w:val="00435B8D"/>
    <w:rsid w:val="0043716F"/>
    <w:rsid w:val="0044025C"/>
    <w:rsid w:val="00443934"/>
    <w:rsid w:val="004444CC"/>
    <w:rsid w:val="00444529"/>
    <w:rsid w:val="00446441"/>
    <w:rsid w:val="00447CE5"/>
    <w:rsid w:val="0045364C"/>
    <w:rsid w:val="00453CFA"/>
    <w:rsid w:val="00455C38"/>
    <w:rsid w:val="00456282"/>
    <w:rsid w:val="004570F0"/>
    <w:rsid w:val="004603F2"/>
    <w:rsid w:val="00460F9B"/>
    <w:rsid w:val="00461121"/>
    <w:rsid w:val="00461DBC"/>
    <w:rsid w:val="00462C6A"/>
    <w:rsid w:val="004638C3"/>
    <w:rsid w:val="00464CB4"/>
    <w:rsid w:val="00464E52"/>
    <w:rsid w:val="00465BF3"/>
    <w:rsid w:val="004666B3"/>
    <w:rsid w:val="00466F6F"/>
    <w:rsid w:val="00467073"/>
    <w:rsid w:val="004672EC"/>
    <w:rsid w:val="00471E03"/>
    <w:rsid w:val="00471FB7"/>
    <w:rsid w:val="00472131"/>
    <w:rsid w:val="00472DAE"/>
    <w:rsid w:val="00474125"/>
    <w:rsid w:val="00474E26"/>
    <w:rsid w:val="00480004"/>
    <w:rsid w:val="0048032C"/>
    <w:rsid w:val="004856B2"/>
    <w:rsid w:val="004859F2"/>
    <w:rsid w:val="004860F1"/>
    <w:rsid w:val="00486FA0"/>
    <w:rsid w:val="00487C1F"/>
    <w:rsid w:val="0049058B"/>
    <w:rsid w:val="00491339"/>
    <w:rsid w:val="004917D7"/>
    <w:rsid w:val="00492350"/>
    <w:rsid w:val="00492E79"/>
    <w:rsid w:val="00493651"/>
    <w:rsid w:val="004954BB"/>
    <w:rsid w:val="004957D2"/>
    <w:rsid w:val="004957F7"/>
    <w:rsid w:val="00495B87"/>
    <w:rsid w:val="004960D0"/>
    <w:rsid w:val="004A10E6"/>
    <w:rsid w:val="004A1BA2"/>
    <w:rsid w:val="004A35DA"/>
    <w:rsid w:val="004A3713"/>
    <w:rsid w:val="004A3C86"/>
    <w:rsid w:val="004A3D40"/>
    <w:rsid w:val="004A3F19"/>
    <w:rsid w:val="004A44FA"/>
    <w:rsid w:val="004A5D03"/>
    <w:rsid w:val="004A6622"/>
    <w:rsid w:val="004A7AC3"/>
    <w:rsid w:val="004A7E60"/>
    <w:rsid w:val="004B0437"/>
    <w:rsid w:val="004B10C1"/>
    <w:rsid w:val="004B46CB"/>
    <w:rsid w:val="004B630B"/>
    <w:rsid w:val="004B665F"/>
    <w:rsid w:val="004C01CF"/>
    <w:rsid w:val="004C3110"/>
    <w:rsid w:val="004C343A"/>
    <w:rsid w:val="004C3D47"/>
    <w:rsid w:val="004C41F0"/>
    <w:rsid w:val="004C4277"/>
    <w:rsid w:val="004C4C94"/>
    <w:rsid w:val="004C5558"/>
    <w:rsid w:val="004C7CF9"/>
    <w:rsid w:val="004D01A2"/>
    <w:rsid w:val="004D0306"/>
    <w:rsid w:val="004D092B"/>
    <w:rsid w:val="004D0BC3"/>
    <w:rsid w:val="004D0E4E"/>
    <w:rsid w:val="004D412D"/>
    <w:rsid w:val="004D5D5D"/>
    <w:rsid w:val="004E0AA5"/>
    <w:rsid w:val="004E12E7"/>
    <w:rsid w:val="004E1BC2"/>
    <w:rsid w:val="004E2B0C"/>
    <w:rsid w:val="004E304A"/>
    <w:rsid w:val="004E4D75"/>
    <w:rsid w:val="004E5940"/>
    <w:rsid w:val="004F029F"/>
    <w:rsid w:val="004F05B0"/>
    <w:rsid w:val="004F0657"/>
    <w:rsid w:val="004F0862"/>
    <w:rsid w:val="004F1538"/>
    <w:rsid w:val="004F1736"/>
    <w:rsid w:val="004F431F"/>
    <w:rsid w:val="004F5B10"/>
    <w:rsid w:val="004F607B"/>
    <w:rsid w:val="004F62D3"/>
    <w:rsid w:val="004F65C9"/>
    <w:rsid w:val="00500A8B"/>
    <w:rsid w:val="00500D2A"/>
    <w:rsid w:val="005022DF"/>
    <w:rsid w:val="005033B5"/>
    <w:rsid w:val="005041EB"/>
    <w:rsid w:val="0050559C"/>
    <w:rsid w:val="0050652B"/>
    <w:rsid w:val="0051078B"/>
    <w:rsid w:val="00510DC5"/>
    <w:rsid w:val="00511A99"/>
    <w:rsid w:val="00512C5D"/>
    <w:rsid w:val="00512D57"/>
    <w:rsid w:val="00512F76"/>
    <w:rsid w:val="00513808"/>
    <w:rsid w:val="005144B1"/>
    <w:rsid w:val="00515295"/>
    <w:rsid w:val="005160A4"/>
    <w:rsid w:val="0051689F"/>
    <w:rsid w:val="005169F8"/>
    <w:rsid w:val="00521897"/>
    <w:rsid w:val="0052339D"/>
    <w:rsid w:val="00523738"/>
    <w:rsid w:val="00524826"/>
    <w:rsid w:val="00525005"/>
    <w:rsid w:val="00525333"/>
    <w:rsid w:val="0052539E"/>
    <w:rsid w:val="0052558C"/>
    <w:rsid w:val="00525C6C"/>
    <w:rsid w:val="00525E15"/>
    <w:rsid w:val="00527239"/>
    <w:rsid w:val="0052735E"/>
    <w:rsid w:val="00527E47"/>
    <w:rsid w:val="00530065"/>
    <w:rsid w:val="0053064B"/>
    <w:rsid w:val="00530FEA"/>
    <w:rsid w:val="00531881"/>
    <w:rsid w:val="00531F43"/>
    <w:rsid w:val="00532B0B"/>
    <w:rsid w:val="00533F50"/>
    <w:rsid w:val="00534D9C"/>
    <w:rsid w:val="00536280"/>
    <w:rsid w:val="00540545"/>
    <w:rsid w:val="00540835"/>
    <w:rsid w:val="00540BEB"/>
    <w:rsid w:val="00541AC2"/>
    <w:rsid w:val="0054298F"/>
    <w:rsid w:val="00542B69"/>
    <w:rsid w:val="005457A3"/>
    <w:rsid w:val="00547682"/>
    <w:rsid w:val="0055137A"/>
    <w:rsid w:val="005518B8"/>
    <w:rsid w:val="005520DD"/>
    <w:rsid w:val="00552EA5"/>
    <w:rsid w:val="0055396B"/>
    <w:rsid w:val="00553F69"/>
    <w:rsid w:val="00553F77"/>
    <w:rsid w:val="00554B55"/>
    <w:rsid w:val="00561999"/>
    <w:rsid w:val="005654FF"/>
    <w:rsid w:val="0056626A"/>
    <w:rsid w:val="00566F2F"/>
    <w:rsid w:val="005677D7"/>
    <w:rsid w:val="00567967"/>
    <w:rsid w:val="00570624"/>
    <w:rsid w:val="00570833"/>
    <w:rsid w:val="00573FAD"/>
    <w:rsid w:val="00573FCA"/>
    <w:rsid w:val="005746B3"/>
    <w:rsid w:val="00574E8D"/>
    <w:rsid w:val="00575354"/>
    <w:rsid w:val="00575FF5"/>
    <w:rsid w:val="00576086"/>
    <w:rsid w:val="00581050"/>
    <w:rsid w:val="005812B9"/>
    <w:rsid w:val="0058238A"/>
    <w:rsid w:val="005836EF"/>
    <w:rsid w:val="005838EC"/>
    <w:rsid w:val="00586300"/>
    <w:rsid w:val="0058642F"/>
    <w:rsid w:val="00586766"/>
    <w:rsid w:val="00590F39"/>
    <w:rsid w:val="00592FB6"/>
    <w:rsid w:val="005942B6"/>
    <w:rsid w:val="00594645"/>
    <w:rsid w:val="0059679B"/>
    <w:rsid w:val="00596F5F"/>
    <w:rsid w:val="00597416"/>
    <w:rsid w:val="00597C23"/>
    <w:rsid w:val="00597C2C"/>
    <w:rsid w:val="005A046C"/>
    <w:rsid w:val="005A0F13"/>
    <w:rsid w:val="005A16FC"/>
    <w:rsid w:val="005A1755"/>
    <w:rsid w:val="005A1862"/>
    <w:rsid w:val="005A1FDF"/>
    <w:rsid w:val="005A278A"/>
    <w:rsid w:val="005A2AA4"/>
    <w:rsid w:val="005A3FCE"/>
    <w:rsid w:val="005A4FCF"/>
    <w:rsid w:val="005B2F4E"/>
    <w:rsid w:val="005B3350"/>
    <w:rsid w:val="005B39AB"/>
    <w:rsid w:val="005B4B69"/>
    <w:rsid w:val="005B4CCC"/>
    <w:rsid w:val="005B6387"/>
    <w:rsid w:val="005B6741"/>
    <w:rsid w:val="005B7998"/>
    <w:rsid w:val="005B7B89"/>
    <w:rsid w:val="005C0A58"/>
    <w:rsid w:val="005C1356"/>
    <w:rsid w:val="005C18E7"/>
    <w:rsid w:val="005C2F18"/>
    <w:rsid w:val="005C3626"/>
    <w:rsid w:val="005C414B"/>
    <w:rsid w:val="005C420A"/>
    <w:rsid w:val="005C57E8"/>
    <w:rsid w:val="005C6F17"/>
    <w:rsid w:val="005C74D2"/>
    <w:rsid w:val="005C7719"/>
    <w:rsid w:val="005C7D61"/>
    <w:rsid w:val="005D04B8"/>
    <w:rsid w:val="005D5FFD"/>
    <w:rsid w:val="005D7EAA"/>
    <w:rsid w:val="005E12F1"/>
    <w:rsid w:val="005E4484"/>
    <w:rsid w:val="005E46B5"/>
    <w:rsid w:val="005E4A54"/>
    <w:rsid w:val="005E5478"/>
    <w:rsid w:val="005E56A5"/>
    <w:rsid w:val="005F1A3C"/>
    <w:rsid w:val="005F22BB"/>
    <w:rsid w:val="005F2DDC"/>
    <w:rsid w:val="005F3643"/>
    <w:rsid w:val="005F371C"/>
    <w:rsid w:val="005F389B"/>
    <w:rsid w:val="005F53F7"/>
    <w:rsid w:val="005F6646"/>
    <w:rsid w:val="005F73ED"/>
    <w:rsid w:val="00600700"/>
    <w:rsid w:val="006030B0"/>
    <w:rsid w:val="00603FBF"/>
    <w:rsid w:val="00605FE0"/>
    <w:rsid w:val="00606995"/>
    <w:rsid w:val="00610258"/>
    <w:rsid w:val="00610318"/>
    <w:rsid w:val="00610781"/>
    <w:rsid w:val="006114CC"/>
    <w:rsid w:val="00612EF8"/>
    <w:rsid w:val="00613EFA"/>
    <w:rsid w:val="00614502"/>
    <w:rsid w:val="00614B68"/>
    <w:rsid w:val="00615400"/>
    <w:rsid w:val="00615C2D"/>
    <w:rsid w:val="006170F5"/>
    <w:rsid w:val="00617DA5"/>
    <w:rsid w:val="00620E78"/>
    <w:rsid w:val="00621038"/>
    <w:rsid w:val="0062167C"/>
    <w:rsid w:val="00622196"/>
    <w:rsid w:val="00622293"/>
    <w:rsid w:val="00623D86"/>
    <w:rsid w:val="006252A6"/>
    <w:rsid w:val="0062540C"/>
    <w:rsid w:val="00625D0F"/>
    <w:rsid w:val="00625D70"/>
    <w:rsid w:val="00626262"/>
    <w:rsid w:val="00627A71"/>
    <w:rsid w:val="00631E25"/>
    <w:rsid w:val="00632894"/>
    <w:rsid w:val="00634778"/>
    <w:rsid w:val="00635287"/>
    <w:rsid w:val="0063662E"/>
    <w:rsid w:val="00636C79"/>
    <w:rsid w:val="00641FB5"/>
    <w:rsid w:val="00644763"/>
    <w:rsid w:val="00644F68"/>
    <w:rsid w:val="0064542D"/>
    <w:rsid w:val="00646709"/>
    <w:rsid w:val="006477E7"/>
    <w:rsid w:val="0064781F"/>
    <w:rsid w:val="006479B5"/>
    <w:rsid w:val="00650511"/>
    <w:rsid w:val="006509DE"/>
    <w:rsid w:val="00651C30"/>
    <w:rsid w:val="00651D2C"/>
    <w:rsid w:val="00652E2A"/>
    <w:rsid w:val="00653C66"/>
    <w:rsid w:val="00661EEA"/>
    <w:rsid w:val="0066355E"/>
    <w:rsid w:val="006637BB"/>
    <w:rsid w:val="00663925"/>
    <w:rsid w:val="00663D64"/>
    <w:rsid w:val="00666CE3"/>
    <w:rsid w:val="00667144"/>
    <w:rsid w:val="00667175"/>
    <w:rsid w:val="006735CA"/>
    <w:rsid w:val="0067471F"/>
    <w:rsid w:val="00674A34"/>
    <w:rsid w:val="00674D53"/>
    <w:rsid w:val="006759D5"/>
    <w:rsid w:val="006778B1"/>
    <w:rsid w:val="00677E7F"/>
    <w:rsid w:val="00677ECB"/>
    <w:rsid w:val="00681C01"/>
    <w:rsid w:val="006831B8"/>
    <w:rsid w:val="00683B79"/>
    <w:rsid w:val="00684BF6"/>
    <w:rsid w:val="00684D93"/>
    <w:rsid w:val="00685BAF"/>
    <w:rsid w:val="00685D63"/>
    <w:rsid w:val="00687C22"/>
    <w:rsid w:val="00690165"/>
    <w:rsid w:val="0069073F"/>
    <w:rsid w:val="0069106B"/>
    <w:rsid w:val="00691304"/>
    <w:rsid w:val="00691840"/>
    <w:rsid w:val="00691DC9"/>
    <w:rsid w:val="00692656"/>
    <w:rsid w:val="006936E8"/>
    <w:rsid w:val="00694304"/>
    <w:rsid w:val="00694448"/>
    <w:rsid w:val="0069493E"/>
    <w:rsid w:val="006956D2"/>
    <w:rsid w:val="006A0110"/>
    <w:rsid w:val="006A0E32"/>
    <w:rsid w:val="006A0F85"/>
    <w:rsid w:val="006A1FD0"/>
    <w:rsid w:val="006A3F08"/>
    <w:rsid w:val="006A446C"/>
    <w:rsid w:val="006A48B3"/>
    <w:rsid w:val="006A6F02"/>
    <w:rsid w:val="006B0196"/>
    <w:rsid w:val="006B0B03"/>
    <w:rsid w:val="006B21D7"/>
    <w:rsid w:val="006B23FA"/>
    <w:rsid w:val="006B24F8"/>
    <w:rsid w:val="006B26C1"/>
    <w:rsid w:val="006B32D8"/>
    <w:rsid w:val="006B7647"/>
    <w:rsid w:val="006C0BF1"/>
    <w:rsid w:val="006C0EF0"/>
    <w:rsid w:val="006C1A3C"/>
    <w:rsid w:val="006C1B38"/>
    <w:rsid w:val="006C2FF9"/>
    <w:rsid w:val="006C385D"/>
    <w:rsid w:val="006C7A4A"/>
    <w:rsid w:val="006C7CC7"/>
    <w:rsid w:val="006D1784"/>
    <w:rsid w:val="006D4EF6"/>
    <w:rsid w:val="006D582F"/>
    <w:rsid w:val="006D6A0A"/>
    <w:rsid w:val="006D6E62"/>
    <w:rsid w:val="006D7198"/>
    <w:rsid w:val="006E09C8"/>
    <w:rsid w:val="006E2D2F"/>
    <w:rsid w:val="006E32A9"/>
    <w:rsid w:val="006E398B"/>
    <w:rsid w:val="006E3DF4"/>
    <w:rsid w:val="006E4C29"/>
    <w:rsid w:val="006E4F45"/>
    <w:rsid w:val="006E5316"/>
    <w:rsid w:val="006E5DBE"/>
    <w:rsid w:val="006E68AA"/>
    <w:rsid w:val="006E697A"/>
    <w:rsid w:val="006E6F20"/>
    <w:rsid w:val="006F06FA"/>
    <w:rsid w:val="006F176F"/>
    <w:rsid w:val="006F18A3"/>
    <w:rsid w:val="006F19A4"/>
    <w:rsid w:val="006F2DD7"/>
    <w:rsid w:val="006F2F43"/>
    <w:rsid w:val="006F30A8"/>
    <w:rsid w:val="006F35D1"/>
    <w:rsid w:val="006F41AA"/>
    <w:rsid w:val="006F4ABC"/>
    <w:rsid w:val="006F4E7F"/>
    <w:rsid w:val="006F7FDD"/>
    <w:rsid w:val="00701F8D"/>
    <w:rsid w:val="00705387"/>
    <w:rsid w:val="00707332"/>
    <w:rsid w:val="0070776F"/>
    <w:rsid w:val="007106BB"/>
    <w:rsid w:val="00710E82"/>
    <w:rsid w:val="007113D2"/>
    <w:rsid w:val="00713A09"/>
    <w:rsid w:val="00713D81"/>
    <w:rsid w:val="0071431A"/>
    <w:rsid w:val="007146F1"/>
    <w:rsid w:val="007152B4"/>
    <w:rsid w:val="0071545B"/>
    <w:rsid w:val="00715E98"/>
    <w:rsid w:val="0071717E"/>
    <w:rsid w:val="007178FC"/>
    <w:rsid w:val="007205AA"/>
    <w:rsid w:val="00720F44"/>
    <w:rsid w:val="0072243B"/>
    <w:rsid w:val="007237D6"/>
    <w:rsid w:val="00723B40"/>
    <w:rsid w:val="00724828"/>
    <w:rsid w:val="00724F89"/>
    <w:rsid w:val="00726B47"/>
    <w:rsid w:val="00727E08"/>
    <w:rsid w:val="00730F47"/>
    <w:rsid w:val="00732234"/>
    <w:rsid w:val="007322D5"/>
    <w:rsid w:val="00733EE9"/>
    <w:rsid w:val="00735C6F"/>
    <w:rsid w:val="0073672E"/>
    <w:rsid w:val="00741077"/>
    <w:rsid w:val="007410D3"/>
    <w:rsid w:val="007434DA"/>
    <w:rsid w:val="00743B81"/>
    <w:rsid w:val="0074423E"/>
    <w:rsid w:val="00744F3A"/>
    <w:rsid w:val="007472C6"/>
    <w:rsid w:val="0074778A"/>
    <w:rsid w:val="00753349"/>
    <w:rsid w:val="00754036"/>
    <w:rsid w:val="00754D47"/>
    <w:rsid w:val="00755BAA"/>
    <w:rsid w:val="007574DA"/>
    <w:rsid w:val="00760FBA"/>
    <w:rsid w:val="0076268E"/>
    <w:rsid w:val="00762DC9"/>
    <w:rsid w:val="00763E33"/>
    <w:rsid w:val="00764410"/>
    <w:rsid w:val="00764B62"/>
    <w:rsid w:val="00764FCC"/>
    <w:rsid w:val="00765E21"/>
    <w:rsid w:val="00765F8C"/>
    <w:rsid w:val="0076603B"/>
    <w:rsid w:val="0077010C"/>
    <w:rsid w:val="00770852"/>
    <w:rsid w:val="00770A03"/>
    <w:rsid w:val="00773953"/>
    <w:rsid w:val="00773AF1"/>
    <w:rsid w:val="00774272"/>
    <w:rsid w:val="00774304"/>
    <w:rsid w:val="007746AB"/>
    <w:rsid w:val="00774E5C"/>
    <w:rsid w:val="007761C4"/>
    <w:rsid w:val="0077629D"/>
    <w:rsid w:val="00780D3A"/>
    <w:rsid w:val="00780F59"/>
    <w:rsid w:val="007827EE"/>
    <w:rsid w:val="00782DA0"/>
    <w:rsid w:val="007848F2"/>
    <w:rsid w:val="0078622F"/>
    <w:rsid w:val="00786CE6"/>
    <w:rsid w:val="00791105"/>
    <w:rsid w:val="0079163F"/>
    <w:rsid w:val="007921CF"/>
    <w:rsid w:val="007925B9"/>
    <w:rsid w:val="00795D94"/>
    <w:rsid w:val="00795FF3"/>
    <w:rsid w:val="00796149"/>
    <w:rsid w:val="00796F50"/>
    <w:rsid w:val="007A082D"/>
    <w:rsid w:val="007A27A0"/>
    <w:rsid w:val="007A2FCD"/>
    <w:rsid w:val="007A4AE2"/>
    <w:rsid w:val="007A4C2B"/>
    <w:rsid w:val="007A7A84"/>
    <w:rsid w:val="007A7D09"/>
    <w:rsid w:val="007B0C6B"/>
    <w:rsid w:val="007B1334"/>
    <w:rsid w:val="007B3B05"/>
    <w:rsid w:val="007B446E"/>
    <w:rsid w:val="007B4957"/>
    <w:rsid w:val="007B4970"/>
    <w:rsid w:val="007B4EBB"/>
    <w:rsid w:val="007B596E"/>
    <w:rsid w:val="007B7431"/>
    <w:rsid w:val="007C010A"/>
    <w:rsid w:val="007C04CA"/>
    <w:rsid w:val="007C0CB4"/>
    <w:rsid w:val="007C1885"/>
    <w:rsid w:val="007C3920"/>
    <w:rsid w:val="007C3F91"/>
    <w:rsid w:val="007C4572"/>
    <w:rsid w:val="007C4786"/>
    <w:rsid w:val="007C5DB1"/>
    <w:rsid w:val="007C6996"/>
    <w:rsid w:val="007D0658"/>
    <w:rsid w:val="007D1BBF"/>
    <w:rsid w:val="007D2007"/>
    <w:rsid w:val="007D2D52"/>
    <w:rsid w:val="007D308F"/>
    <w:rsid w:val="007D3096"/>
    <w:rsid w:val="007D3787"/>
    <w:rsid w:val="007D3D4F"/>
    <w:rsid w:val="007D3E8F"/>
    <w:rsid w:val="007D41D1"/>
    <w:rsid w:val="007D4F29"/>
    <w:rsid w:val="007D5081"/>
    <w:rsid w:val="007D520F"/>
    <w:rsid w:val="007D586E"/>
    <w:rsid w:val="007D64D0"/>
    <w:rsid w:val="007D65FF"/>
    <w:rsid w:val="007E0318"/>
    <w:rsid w:val="007E09EA"/>
    <w:rsid w:val="007E1A19"/>
    <w:rsid w:val="007E2134"/>
    <w:rsid w:val="007E2F6C"/>
    <w:rsid w:val="007E3CDA"/>
    <w:rsid w:val="007E4A7B"/>
    <w:rsid w:val="007E5C7A"/>
    <w:rsid w:val="007E6943"/>
    <w:rsid w:val="007E69C2"/>
    <w:rsid w:val="007F01F0"/>
    <w:rsid w:val="007F083D"/>
    <w:rsid w:val="007F09A4"/>
    <w:rsid w:val="007F1CFD"/>
    <w:rsid w:val="007F30BF"/>
    <w:rsid w:val="007F347F"/>
    <w:rsid w:val="007F38BB"/>
    <w:rsid w:val="007F4126"/>
    <w:rsid w:val="007F4591"/>
    <w:rsid w:val="007F4722"/>
    <w:rsid w:val="007F4A50"/>
    <w:rsid w:val="007F56D3"/>
    <w:rsid w:val="007F62CF"/>
    <w:rsid w:val="007F7A8D"/>
    <w:rsid w:val="007F7C78"/>
    <w:rsid w:val="008002FD"/>
    <w:rsid w:val="008009CD"/>
    <w:rsid w:val="008016C3"/>
    <w:rsid w:val="00802A18"/>
    <w:rsid w:val="00802D05"/>
    <w:rsid w:val="0080310D"/>
    <w:rsid w:val="00803B88"/>
    <w:rsid w:val="00804256"/>
    <w:rsid w:val="00804704"/>
    <w:rsid w:val="0080552C"/>
    <w:rsid w:val="008059A7"/>
    <w:rsid w:val="00805CD4"/>
    <w:rsid w:val="00805D98"/>
    <w:rsid w:val="00806246"/>
    <w:rsid w:val="008064F3"/>
    <w:rsid w:val="00807540"/>
    <w:rsid w:val="008077DC"/>
    <w:rsid w:val="00807BA3"/>
    <w:rsid w:val="008135B8"/>
    <w:rsid w:val="00813EAE"/>
    <w:rsid w:val="008142B3"/>
    <w:rsid w:val="00815331"/>
    <w:rsid w:val="00816955"/>
    <w:rsid w:val="00817043"/>
    <w:rsid w:val="00821074"/>
    <w:rsid w:val="008214E6"/>
    <w:rsid w:val="0082294F"/>
    <w:rsid w:val="008237C0"/>
    <w:rsid w:val="0082473F"/>
    <w:rsid w:val="00824DF1"/>
    <w:rsid w:val="00827B85"/>
    <w:rsid w:val="00827F78"/>
    <w:rsid w:val="00832508"/>
    <w:rsid w:val="008342E3"/>
    <w:rsid w:val="008350E9"/>
    <w:rsid w:val="008352AD"/>
    <w:rsid w:val="008355B7"/>
    <w:rsid w:val="008355D0"/>
    <w:rsid w:val="00835B8B"/>
    <w:rsid w:val="00836971"/>
    <w:rsid w:val="00836A29"/>
    <w:rsid w:val="0084024C"/>
    <w:rsid w:val="008410A3"/>
    <w:rsid w:val="00841C37"/>
    <w:rsid w:val="00841F51"/>
    <w:rsid w:val="00844E99"/>
    <w:rsid w:val="00844F3A"/>
    <w:rsid w:val="00844FC6"/>
    <w:rsid w:val="00845122"/>
    <w:rsid w:val="00845703"/>
    <w:rsid w:val="00845E3C"/>
    <w:rsid w:val="0084627E"/>
    <w:rsid w:val="00846EE6"/>
    <w:rsid w:val="00847B4A"/>
    <w:rsid w:val="00850843"/>
    <w:rsid w:val="00851F7F"/>
    <w:rsid w:val="00852547"/>
    <w:rsid w:val="00852B3E"/>
    <w:rsid w:val="008539F1"/>
    <w:rsid w:val="00853E35"/>
    <w:rsid w:val="00854EAD"/>
    <w:rsid w:val="008555EB"/>
    <w:rsid w:val="00855912"/>
    <w:rsid w:val="008565DA"/>
    <w:rsid w:val="00856CA4"/>
    <w:rsid w:val="0085708E"/>
    <w:rsid w:val="00857093"/>
    <w:rsid w:val="00860B8C"/>
    <w:rsid w:val="008619E7"/>
    <w:rsid w:val="00862779"/>
    <w:rsid w:val="00862D90"/>
    <w:rsid w:val="0086319D"/>
    <w:rsid w:val="00865EE9"/>
    <w:rsid w:val="00867811"/>
    <w:rsid w:val="00870B05"/>
    <w:rsid w:val="00870FC8"/>
    <w:rsid w:val="00871187"/>
    <w:rsid w:val="00871F61"/>
    <w:rsid w:val="00873729"/>
    <w:rsid w:val="008737DD"/>
    <w:rsid w:val="00873C98"/>
    <w:rsid w:val="00873EEE"/>
    <w:rsid w:val="008749C7"/>
    <w:rsid w:val="008753A1"/>
    <w:rsid w:val="008756AE"/>
    <w:rsid w:val="00875A2C"/>
    <w:rsid w:val="008761BA"/>
    <w:rsid w:val="0087652E"/>
    <w:rsid w:val="0087752D"/>
    <w:rsid w:val="00880752"/>
    <w:rsid w:val="00881412"/>
    <w:rsid w:val="008814E1"/>
    <w:rsid w:val="00881852"/>
    <w:rsid w:val="00882724"/>
    <w:rsid w:val="00884DF9"/>
    <w:rsid w:val="00884ECD"/>
    <w:rsid w:val="00885D9E"/>
    <w:rsid w:val="0088660F"/>
    <w:rsid w:val="008871F2"/>
    <w:rsid w:val="00890300"/>
    <w:rsid w:val="008905C7"/>
    <w:rsid w:val="00890D4F"/>
    <w:rsid w:val="00892DA7"/>
    <w:rsid w:val="00893FF6"/>
    <w:rsid w:val="00896670"/>
    <w:rsid w:val="008A0655"/>
    <w:rsid w:val="008A0EEB"/>
    <w:rsid w:val="008A18C6"/>
    <w:rsid w:val="008A2439"/>
    <w:rsid w:val="008A487E"/>
    <w:rsid w:val="008A536B"/>
    <w:rsid w:val="008A7442"/>
    <w:rsid w:val="008A745B"/>
    <w:rsid w:val="008B0A3D"/>
    <w:rsid w:val="008B328B"/>
    <w:rsid w:val="008B3564"/>
    <w:rsid w:val="008B40E3"/>
    <w:rsid w:val="008B75B8"/>
    <w:rsid w:val="008B7665"/>
    <w:rsid w:val="008C0134"/>
    <w:rsid w:val="008C1827"/>
    <w:rsid w:val="008C3718"/>
    <w:rsid w:val="008C3C5E"/>
    <w:rsid w:val="008C3D37"/>
    <w:rsid w:val="008C50D6"/>
    <w:rsid w:val="008C5658"/>
    <w:rsid w:val="008C6360"/>
    <w:rsid w:val="008C69F3"/>
    <w:rsid w:val="008D1F9D"/>
    <w:rsid w:val="008D3607"/>
    <w:rsid w:val="008D3FB0"/>
    <w:rsid w:val="008D514A"/>
    <w:rsid w:val="008D5646"/>
    <w:rsid w:val="008D7053"/>
    <w:rsid w:val="008E06F6"/>
    <w:rsid w:val="008E08B9"/>
    <w:rsid w:val="008E0DAF"/>
    <w:rsid w:val="008E136D"/>
    <w:rsid w:val="008E19A0"/>
    <w:rsid w:val="008E4FCB"/>
    <w:rsid w:val="008E72F7"/>
    <w:rsid w:val="008F00F5"/>
    <w:rsid w:val="008F01A9"/>
    <w:rsid w:val="008F0902"/>
    <w:rsid w:val="008F0B2B"/>
    <w:rsid w:val="008F0B67"/>
    <w:rsid w:val="008F1691"/>
    <w:rsid w:val="008F40D9"/>
    <w:rsid w:val="008F4531"/>
    <w:rsid w:val="008F5A3C"/>
    <w:rsid w:val="008F5EFB"/>
    <w:rsid w:val="008F5F10"/>
    <w:rsid w:val="008F61F1"/>
    <w:rsid w:val="008F700C"/>
    <w:rsid w:val="009002C8"/>
    <w:rsid w:val="00900867"/>
    <w:rsid w:val="0090092E"/>
    <w:rsid w:val="0090136C"/>
    <w:rsid w:val="00901C93"/>
    <w:rsid w:val="00901EF3"/>
    <w:rsid w:val="0090232C"/>
    <w:rsid w:val="009065F3"/>
    <w:rsid w:val="009077EB"/>
    <w:rsid w:val="00911839"/>
    <w:rsid w:val="00911861"/>
    <w:rsid w:val="00911905"/>
    <w:rsid w:val="009124E9"/>
    <w:rsid w:val="00913570"/>
    <w:rsid w:val="009167D9"/>
    <w:rsid w:val="009169F3"/>
    <w:rsid w:val="00916C71"/>
    <w:rsid w:val="00920727"/>
    <w:rsid w:val="009222A6"/>
    <w:rsid w:val="0092343D"/>
    <w:rsid w:val="00926160"/>
    <w:rsid w:val="00927B10"/>
    <w:rsid w:val="00927D57"/>
    <w:rsid w:val="009301A5"/>
    <w:rsid w:val="009303EB"/>
    <w:rsid w:val="00931D3D"/>
    <w:rsid w:val="00931F56"/>
    <w:rsid w:val="00932313"/>
    <w:rsid w:val="009323F4"/>
    <w:rsid w:val="009326F2"/>
    <w:rsid w:val="00932D84"/>
    <w:rsid w:val="00934C0D"/>
    <w:rsid w:val="009355AD"/>
    <w:rsid w:val="009357AE"/>
    <w:rsid w:val="009359DC"/>
    <w:rsid w:val="009360BA"/>
    <w:rsid w:val="00937769"/>
    <w:rsid w:val="00937C59"/>
    <w:rsid w:val="00940F8B"/>
    <w:rsid w:val="00941A3A"/>
    <w:rsid w:val="00942ED3"/>
    <w:rsid w:val="00943A66"/>
    <w:rsid w:val="0094429D"/>
    <w:rsid w:val="00946145"/>
    <w:rsid w:val="00946835"/>
    <w:rsid w:val="00947498"/>
    <w:rsid w:val="00950002"/>
    <w:rsid w:val="00950D99"/>
    <w:rsid w:val="0095164E"/>
    <w:rsid w:val="009522CB"/>
    <w:rsid w:val="00952F51"/>
    <w:rsid w:val="00953078"/>
    <w:rsid w:val="00954C4C"/>
    <w:rsid w:val="00954D66"/>
    <w:rsid w:val="0095686F"/>
    <w:rsid w:val="00957084"/>
    <w:rsid w:val="0095773E"/>
    <w:rsid w:val="009606BA"/>
    <w:rsid w:val="009621B5"/>
    <w:rsid w:val="00962399"/>
    <w:rsid w:val="00963E58"/>
    <w:rsid w:val="00966E4D"/>
    <w:rsid w:val="0096717D"/>
    <w:rsid w:val="00967A9B"/>
    <w:rsid w:val="00967ED2"/>
    <w:rsid w:val="009712D7"/>
    <w:rsid w:val="00971B69"/>
    <w:rsid w:val="00972735"/>
    <w:rsid w:val="009739DE"/>
    <w:rsid w:val="00973A70"/>
    <w:rsid w:val="00973E07"/>
    <w:rsid w:val="00974CC3"/>
    <w:rsid w:val="00975674"/>
    <w:rsid w:val="00982A0D"/>
    <w:rsid w:val="00983A09"/>
    <w:rsid w:val="00983D55"/>
    <w:rsid w:val="0098580A"/>
    <w:rsid w:val="00985B64"/>
    <w:rsid w:val="009867DD"/>
    <w:rsid w:val="00990849"/>
    <w:rsid w:val="0099236E"/>
    <w:rsid w:val="009928D6"/>
    <w:rsid w:val="009938EE"/>
    <w:rsid w:val="00994315"/>
    <w:rsid w:val="009947C2"/>
    <w:rsid w:val="00994EF1"/>
    <w:rsid w:val="009A1AE1"/>
    <w:rsid w:val="009A1B81"/>
    <w:rsid w:val="009A1C58"/>
    <w:rsid w:val="009A4500"/>
    <w:rsid w:val="009A5EB7"/>
    <w:rsid w:val="009A609A"/>
    <w:rsid w:val="009A6D59"/>
    <w:rsid w:val="009A7440"/>
    <w:rsid w:val="009A79D3"/>
    <w:rsid w:val="009A7AFD"/>
    <w:rsid w:val="009B2204"/>
    <w:rsid w:val="009B2548"/>
    <w:rsid w:val="009B3601"/>
    <w:rsid w:val="009B3AC5"/>
    <w:rsid w:val="009B4DFD"/>
    <w:rsid w:val="009B5255"/>
    <w:rsid w:val="009B5BB6"/>
    <w:rsid w:val="009B7573"/>
    <w:rsid w:val="009B7D4E"/>
    <w:rsid w:val="009C10DF"/>
    <w:rsid w:val="009C33F3"/>
    <w:rsid w:val="009C3B90"/>
    <w:rsid w:val="009C5363"/>
    <w:rsid w:val="009C622E"/>
    <w:rsid w:val="009C717A"/>
    <w:rsid w:val="009D079A"/>
    <w:rsid w:val="009D3B47"/>
    <w:rsid w:val="009D3CCB"/>
    <w:rsid w:val="009D4046"/>
    <w:rsid w:val="009D48CD"/>
    <w:rsid w:val="009D5350"/>
    <w:rsid w:val="009D5534"/>
    <w:rsid w:val="009D7DB5"/>
    <w:rsid w:val="009E0ECE"/>
    <w:rsid w:val="009E1756"/>
    <w:rsid w:val="009E5D9B"/>
    <w:rsid w:val="009E62E7"/>
    <w:rsid w:val="009E640E"/>
    <w:rsid w:val="009E6969"/>
    <w:rsid w:val="009E7234"/>
    <w:rsid w:val="009E7BEB"/>
    <w:rsid w:val="009F080D"/>
    <w:rsid w:val="009F0E44"/>
    <w:rsid w:val="009F21BA"/>
    <w:rsid w:val="009F225C"/>
    <w:rsid w:val="009F254D"/>
    <w:rsid w:val="009F26A1"/>
    <w:rsid w:val="009F3256"/>
    <w:rsid w:val="009F3DBE"/>
    <w:rsid w:val="009F518A"/>
    <w:rsid w:val="009F5675"/>
    <w:rsid w:val="009F65AC"/>
    <w:rsid w:val="009F6661"/>
    <w:rsid w:val="009F71C2"/>
    <w:rsid w:val="00A01847"/>
    <w:rsid w:val="00A039F5"/>
    <w:rsid w:val="00A05C81"/>
    <w:rsid w:val="00A0702B"/>
    <w:rsid w:val="00A07981"/>
    <w:rsid w:val="00A07EBD"/>
    <w:rsid w:val="00A10809"/>
    <w:rsid w:val="00A110ED"/>
    <w:rsid w:val="00A1161B"/>
    <w:rsid w:val="00A1367D"/>
    <w:rsid w:val="00A14863"/>
    <w:rsid w:val="00A15795"/>
    <w:rsid w:val="00A15B89"/>
    <w:rsid w:val="00A17278"/>
    <w:rsid w:val="00A179E2"/>
    <w:rsid w:val="00A20EEB"/>
    <w:rsid w:val="00A21AEF"/>
    <w:rsid w:val="00A22121"/>
    <w:rsid w:val="00A22CF3"/>
    <w:rsid w:val="00A2486C"/>
    <w:rsid w:val="00A24D47"/>
    <w:rsid w:val="00A2606D"/>
    <w:rsid w:val="00A2611E"/>
    <w:rsid w:val="00A26939"/>
    <w:rsid w:val="00A30591"/>
    <w:rsid w:val="00A313E0"/>
    <w:rsid w:val="00A34B2A"/>
    <w:rsid w:val="00A36CC7"/>
    <w:rsid w:val="00A411F7"/>
    <w:rsid w:val="00A42547"/>
    <w:rsid w:val="00A42BD5"/>
    <w:rsid w:val="00A42FC2"/>
    <w:rsid w:val="00A43040"/>
    <w:rsid w:val="00A438D9"/>
    <w:rsid w:val="00A439C7"/>
    <w:rsid w:val="00A45934"/>
    <w:rsid w:val="00A45ACF"/>
    <w:rsid w:val="00A47265"/>
    <w:rsid w:val="00A47811"/>
    <w:rsid w:val="00A513A5"/>
    <w:rsid w:val="00A5146D"/>
    <w:rsid w:val="00A51CD6"/>
    <w:rsid w:val="00A53486"/>
    <w:rsid w:val="00A547DA"/>
    <w:rsid w:val="00A54F65"/>
    <w:rsid w:val="00A619CC"/>
    <w:rsid w:val="00A61CF9"/>
    <w:rsid w:val="00A641A3"/>
    <w:rsid w:val="00A65ED2"/>
    <w:rsid w:val="00A70255"/>
    <w:rsid w:val="00A70BBA"/>
    <w:rsid w:val="00A71EB0"/>
    <w:rsid w:val="00A725CD"/>
    <w:rsid w:val="00A7370A"/>
    <w:rsid w:val="00A73CD5"/>
    <w:rsid w:val="00A73F08"/>
    <w:rsid w:val="00A74AB5"/>
    <w:rsid w:val="00A74BC8"/>
    <w:rsid w:val="00A75419"/>
    <w:rsid w:val="00A75741"/>
    <w:rsid w:val="00A75804"/>
    <w:rsid w:val="00A769ED"/>
    <w:rsid w:val="00A8018B"/>
    <w:rsid w:val="00A81390"/>
    <w:rsid w:val="00A81D23"/>
    <w:rsid w:val="00A82066"/>
    <w:rsid w:val="00A8231B"/>
    <w:rsid w:val="00A8249C"/>
    <w:rsid w:val="00A83655"/>
    <w:rsid w:val="00A84822"/>
    <w:rsid w:val="00A864F6"/>
    <w:rsid w:val="00A8659E"/>
    <w:rsid w:val="00A86C17"/>
    <w:rsid w:val="00A876DF"/>
    <w:rsid w:val="00A877B5"/>
    <w:rsid w:val="00A909AC"/>
    <w:rsid w:val="00A910AC"/>
    <w:rsid w:val="00A9182C"/>
    <w:rsid w:val="00A921DE"/>
    <w:rsid w:val="00A92268"/>
    <w:rsid w:val="00A92707"/>
    <w:rsid w:val="00A93227"/>
    <w:rsid w:val="00A932D5"/>
    <w:rsid w:val="00A9573C"/>
    <w:rsid w:val="00AA14C1"/>
    <w:rsid w:val="00AA1D84"/>
    <w:rsid w:val="00AA2864"/>
    <w:rsid w:val="00AA43EA"/>
    <w:rsid w:val="00AA541E"/>
    <w:rsid w:val="00AA617D"/>
    <w:rsid w:val="00AA64E6"/>
    <w:rsid w:val="00AA7975"/>
    <w:rsid w:val="00AA7AB5"/>
    <w:rsid w:val="00AB0C84"/>
    <w:rsid w:val="00AB3222"/>
    <w:rsid w:val="00AB36C5"/>
    <w:rsid w:val="00AB37A2"/>
    <w:rsid w:val="00AB45B8"/>
    <w:rsid w:val="00AB471E"/>
    <w:rsid w:val="00AB5531"/>
    <w:rsid w:val="00AB5E9E"/>
    <w:rsid w:val="00AB6AC6"/>
    <w:rsid w:val="00AB6D64"/>
    <w:rsid w:val="00AB6E65"/>
    <w:rsid w:val="00AB6FF1"/>
    <w:rsid w:val="00AB7308"/>
    <w:rsid w:val="00AC185B"/>
    <w:rsid w:val="00AC1AAF"/>
    <w:rsid w:val="00AC1C0F"/>
    <w:rsid w:val="00AC25A3"/>
    <w:rsid w:val="00AC3FE4"/>
    <w:rsid w:val="00AC4AC4"/>
    <w:rsid w:val="00AC69E1"/>
    <w:rsid w:val="00AC709F"/>
    <w:rsid w:val="00AC7374"/>
    <w:rsid w:val="00AD0CEF"/>
    <w:rsid w:val="00AD0D93"/>
    <w:rsid w:val="00AD1566"/>
    <w:rsid w:val="00AD4B8E"/>
    <w:rsid w:val="00AD517E"/>
    <w:rsid w:val="00AD6DCD"/>
    <w:rsid w:val="00AE0140"/>
    <w:rsid w:val="00AE02A1"/>
    <w:rsid w:val="00AE0F26"/>
    <w:rsid w:val="00AE13A9"/>
    <w:rsid w:val="00AE179D"/>
    <w:rsid w:val="00AE1B5B"/>
    <w:rsid w:val="00AE2124"/>
    <w:rsid w:val="00AE2D2C"/>
    <w:rsid w:val="00AE3115"/>
    <w:rsid w:val="00AE31FC"/>
    <w:rsid w:val="00AE45B9"/>
    <w:rsid w:val="00AE45F4"/>
    <w:rsid w:val="00AE5041"/>
    <w:rsid w:val="00AE5088"/>
    <w:rsid w:val="00AE6EB2"/>
    <w:rsid w:val="00AE7872"/>
    <w:rsid w:val="00AF07E4"/>
    <w:rsid w:val="00AF3264"/>
    <w:rsid w:val="00AF4BCE"/>
    <w:rsid w:val="00AF5133"/>
    <w:rsid w:val="00AF6804"/>
    <w:rsid w:val="00B011AF"/>
    <w:rsid w:val="00B018C9"/>
    <w:rsid w:val="00B01D7E"/>
    <w:rsid w:val="00B01E1F"/>
    <w:rsid w:val="00B02285"/>
    <w:rsid w:val="00B04C77"/>
    <w:rsid w:val="00B0544F"/>
    <w:rsid w:val="00B06C8E"/>
    <w:rsid w:val="00B10601"/>
    <w:rsid w:val="00B108B3"/>
    <w:rsid w:val="00B11CF0"/>
    <w:rsid w:val="00B12A52"/>
    <w:rsid w:val="00B1396B"/>
    <w:rsid w:val="00B150BC"/>
    <w:rsid w:val="00B15EB1"/>
    <w:rsid w:val="00B17E04"/>
    <w:rsid w:val="00B20587"/>
    <w:rsid w:val="00B22AAF"/>
    <w:rsid w:val="00B22AF2"/>
    <w:rsid w:val="00B23371"/>
    <w:rsid w:val="00B24CAD"/>
    <w:rsid w:val="00B26229"/>
    <w:rsid w:val="00B2664D"/>
    <w:rsid w:val="00B303AD"/>
    <w:rsid w:val="00B30CE9"/>
    <w:rsid w:val="00B32D06"/>
    <w:rsid w:val="00B339D2"/>
    <w:rsid w:val="00B34092"/>
    <w:rsid w:val="00B34852"/>
    <w:rsid w:val="00B34A51"/>
    <w:rsid w:val="00B355D4"/>
    <w:rsid w:val="00B36835"/>
    <w:rsid w:val="00B36ACB"/>
    <w:rsid w:val="00B37FB9"/>
    <w:rsid w:val="00B4065A"/>
    <w:rsid w:val="00B43367"/>
    <w:rsid w:val="00B43E5D"/>
    <w:rsid w:val="00B44A00"/>
    <w:rsid w:val="00B45009"/>
    <w:rsid w:val="00B4562D"/>
    <w:rsid w:val="00B46FA5"/>
    <w:rsid w:val="00B51629"/>
    <w:rsid w:val="00B51D4C"/>
    <w:rsid w:val="00B521AF"/>
    <w:rsid w:val="00B521D1"/>
    <w:rsid w:val="00B5236F"/>
    <w:rsid w:val="00B53F14"/>
    <w:rsid w:val="00B547F8"/>
    <w:rsid w:val="00B550BE"/>
    <w:rsid w:val="00B5564E"/>
    <w:rsid w:val="00B576E5"/>
    <w:rsid w:val="00B61500"/>
    <w:rsid w:val="00B61941"/>
    <w:rsid w:val="00B6429F"/>
    <w:rsid w:val="00B645B0"/>
    <w:rsid w:val="00B64CAE"/>
    <w:rsid w:val="00B65756"/>
    <w:rsid w:val="00B65EE7"/>
    <w:rsid w:val="00B66D09"/>
    <w:rsid w:val="00B66D74"/>
    <w:rsid w:val="00B67517"/>
    <w:rsid w:val="00B6782C"/>
    <w:rsid w:val="00B7258C"/>
    <w:rsid w:val="00B7317A"/>
    <w:rsid w:val="00B73C92"/>
    <w:rsid w:val="00B748B1"/>
    <w:rsid w:val="00B74D50"/>
    <w:rsid w:val="00B7744C"/>
    <w:rsid w:val="00B77D00"/>
    <w:rsid w:val="00B8010B"/>
    <w:rsid w:val="00B806A4"/>
    <w:rsid w:val="00B806A7"/>
    <w:rsid w:val="00B82C8E"/>
    <w:rsid w:val="00B836CB"/>
    <w:rsid w:val="00B84060"/>
    <w:rsid w:val="00B87369"/>
    <w:rsid w:val="00B87924"/>
    <w:rsid w:val="00B903E9"/>
    <w:rsid w:val="00B93094"/>
    <w:rsid w:val="00B941C5"/>
    <w:rsid w:val="00B94446"/>
    <w:rsid w:val="00B950DE"/>
    <w:rsid w:val="00B9608D"/>
    <w:rsid w:val="00B96A9B"/>
    <w:rsid w:val="00BA02DC"/>
    <w:rsid w:val="00BA0C48"/>
    <w:rsid w:val="00BA14B8"/>
    <w:rsid w:val="00BA2629"/>
    <w:rsid w:val="00BA3486"/>
    <w:rsid w:val="00BA3A2A"/>
    <w:rsid w:val="00BA448C"/>
    <w:rsid w:val="00BA5EE0"/>
    <w:rsid w:val="00BA7305"/>
    <w:rsid w:val="00BA7A31"/>
    <w:rsid w:val="00BB0EB5"/>
    <w:rsid w:val="00BB159D"/>
    <w:rsid w:val="00BB2AF1"/>
    <w:rsid w:val="00BB2FD6"/>
    <w:rsid w:val="00BB53A1"/>
    <w:rsid w:val="00BB54B7"/>
    <w:rsid w:val="00BB559B"/>
    <w:rsid w:val="00BB5C2E"/>
    <w:rsid w:val="00BB6BE4"/>
    <w:rsid w:val="00BB76FC"/>
    <w:rsid w:val="00BB7875"/>
    <w:rsid w:val="00BC18AA"/>
    <w:rsid w:val="00BC21DA"/>
    <w:rsid w:val="00BC2E65"/>
    <w:rsid w:val="00BC5E75"/>
    <w:rsid w:val="00BC679F"/>
    <w:rsid w:val="00BC6A54"/>
    <w:rsid w:val="00BD2874"/>
    <w:rsid w:val="00BD3340"/>
    <w:rsid w:val="00BD37BA"/>
    <w:rsid w:val="00BD4767"/>
    <w:rsid w:val="00BD55DE"/>
    <w:rsid w:val="00BD5BDC"/>
    <w:rsid w:val="00BD5C23"/>
    <w:rsid w:val="00BD65AF"/>
    <w:rsid w:val="00BE062B"/>
    <w:rsid w:val="00BE1378"/>
    <w:rsid w:val="00BE1670"/>
    <w:rsid w:val="00BE1970"/>
    <w:rsid w:val="00BE2204"/>
    <w:rsid w:val="00BE294C"/>
    <w:rsid w:val="00BE381D"/>
    <w:rsid w:val="00BE7F52"/>
    <w:rsid w:val="00BF11B4"/>
    <w:rsid w:val="00BF16EB"/>
    <w:rsid w:val="00BF1A63"/>
    <w:rsid w:val="00BF1C8C"/>
    <w:rsid w:val="00BF24E5"/>
    <w:rsid w:val="00BF2D2F"/>
    <w:rsid w:val="00BF2D7B"/>
    <w:rsid w:val="00BF3CB2"/>
    <w:rsid w:val="00BF42E3"/>
    <w:rsid w:val="00BF561D"/>
    <w:rsid w:val="00BF6A41"/>
    <w:rsid w:val="00BF773F"/>
    <w:rsid w:val="00BF7E33"/>
    <w:rsid w:val="00C0042A"/>
    <w:rsid w:val="00C00726"/>
    <w:rsid w:val="00C0173F"/>
    <w:rsid w:val="00C02A75"/>
    <w:rsid w:val="00C032EC"/>
    <w:rsid w:val="00C033D1"/>
    <w:rsid w:val="00C04918"/>
    <w:rsid w:val="00C06717"/>
    <w:rsid w:val="00C1193D"/>
    <w:rsid w:val="00C124CA"/>
    <w:rsid w:val="00C1311F"/>
    <w:rsid w:val="00C137B2"/>
    <w:rsid w:val="00C146EC"/>
    <w:rsid w:val="00C163C9"/>
    <w:rsid w:val="00C1696C"/>
    <w:rsid w:val="00C17B29"/>
    <w:rsid w:val="00C20839"/>
    <w:rsid w:val="00C20BF0"/>
    <w:rsid w:val="00C21100"/>
    <w:rsid w:val="00C21A61"/>
    <w:rsid w:val="00C21B34"/>
    <w:rsid w:val="00C21C43"/>
    <w:rsid w:val="00C2310D"/>
    <w:rsid w:val="00C235BD"/>
    <w:rsid w:val="00C24892"/>
    <w:rsid w:val="00C25D29"/>
    <w:rsid w:val="00C25FE4"/>
    <w:rsid w:val="00C270C9"/>
    <w:rsid w:val="00C306C0"/>
    <w:rsid w:val="00C34F9C"/>
    <w:rsid w:val="00C35531"/>
    <w:rsid w:val="00C35CC0"/>
    <w:rsid w:val="00C36B3B"/>
    <w:rsid w:val="00C40069"/>
    <w:rsid w:val="00C40BA5"/>
    <w:rsid w:val="00C4149D"/>
    <w:rsid w:val="00C42C1A"/>
    <w:rsid w:val="00C43AEB"/>
    <w:rsid w:val="00C463FA"/>
    <w:rsid w:val="00C5112D"/>
    <w:rsid w:val="00C51B86"/>
    <w:rsid w:val="00C54E31"/>
    <w:rsid w:val="00C55358"/>
    <w:rsid w:val="00C57B91"/>
    <w:rsid w:val="00C610CD"/>
    <w:rsid w:val="00C6231A"/>
    <w:rsid w:val="00C62CB3"/>
    <w:rsid w:val="00C63119"/>
    <w:rsid w:val="00C63181"/>
    <w:rsid w:val="00C63D34"/>
    <w:rsid w:val="00C64CE9"/>
    <w:rsid w:val="00C6579A"/>
    <w:rsid w:val="00C660F9"/>
    <w:rsid w:val="00C66689"/>
    <w:rsid w:val="00C66810"/>
    <w:rsid w:val="00C673DF"/>
    <w:rsid w:val="00C7194C"/>
    <w:rsid w:val="00C74CC7"/>
    <w:rsid w:val="00C776D3"/>
    <w:rsid w:val="00C826B6"/>
    <w:rsid w:val="00C840E8"/>
    <w:rsid w:val="00C845B1"/>
    <w:rsid w:val="00C84616"/>
    <w:rsid w:val="00C84FA0"/>
    <w:rsid w:val="00C9035F"/>
    <w:rsid w:val="00C910E5"/>
    <w:rsid w:val="00C92569"/>
    <w:rsid w:val="00C959B9"/>
    <w:rsid w:val="00CA03E8"/>
    <w:rsid w:val="00CA133C"/>
    <w:rsid w:val="00CA16FC"/>
    <w:rsid w:val="00CA18A4"/>
    <w:rsid w:val="00CA1D23"/>
    <w:rsid w:val="00CA2E1F"/>
    <w:rsid w:val="00CA5245"/>
    <w:rsid w:val="00CA5BAB"/>
    <w:rsid w:val="00CA7D6A"/>
    <w:rsid w:val="00CB0442"/>
    <w:rsid w:val="00CB06F8"/>
    <w:rsid w:val="00CB0847"/>
    <w:rsid w:val="00CB0EB0"/>
    <w:rsid w:val="00CB344D"/>
    <w:rsid w:val="00CB4B78"/>
    <w:rsid w:val="00CB5188"/>
    <w:rsid w:val="00CB6B6E"/>
    <w:rsid w:val="00CC105D"/>
    <w:rsid w:val="00CC1313"/>
    <w:rsid w:val="00CC1D2A"/>
    <w:rsid w:val="00CC35B0"/>
    <w:rsid w:val="00CC4745"/>
    <w:rsid w:val="00CC4B7A"/>
    <w:rsid w:val="00CC6032"/>
    <w:rsid w:val="00CC7BF4"/>
    <w:rsid w:val="00CD155A"/>
    <w:rsid w:val="00CD1D43"/>
    <w:rsid w:val="00CD267A"/>
    <w:rsid w:val="00CD2A1D"/>
    <w:rsid w:val="00CD43BF"/>
    <w:rsid w:val="00CD52BE"/>
    <w:rsid w:val="00CD54A4"/>
    <w:rsid w:val="00CD5C25"/>
    <w:rsid w:val="00CD6501"/>
    <w:rsid w:val="00CD7220"/>
    <w:rsid w:val="00CE187C"/>
    <w:rsid w:val="00CE20AF"/>
    <w:rsid w:val="00CE27F3"/>
    <w:rsid w:val="00CE35F0"/>
    <w:rsid w:val="00CE46E8"/>
    <w:rsid w:val="00CE4ECD"/>
    <w:rsid w:val="00CE5CF3"/>
    <w:rsid w:val="00CE5E17"/>
    <w:rsid w:val="00CE656C"/>
    <w:rsid w:val="00CE7540"/>
    <w:rsid w:val="00CF02A5"/>
    <w:rsid w:val="00CF0AEA"/>
    <w:rsid w:val="00CF2DDB"/>
    <w:rsid w:val="00CF3CA1"/>
    <w:rsid w:val="00CF46D3"/>
    <w:rsid w:val="00CF48D4"/>
    <w:rsid w:val="00CF4A0E"/>
    <w:rsid w:val="00CF4C11"/>
    <w:rsid w:val="00CF515E"/>
    <w:rsid w:val="00CF5581"/>
    <w:rsid w:val="00CF7812"/>
    <w:rsid w:val="00D0166B"/>
    <w:rsid w:val="00D020F0"/>
    <w:rsid w:val="00D022E5"/>
    <w:rsid w:val="00D029AB"/>
    <w:rsid w:val="00D02BF6"/>
    <w:rsid w:val="00D05729"/>
    <w:rsid w:val="00D059C1"/>
    <w:rsid w:val="00D0618D"/>
    <w:rsid w:val="00D0667A"/>
    <w:rsid w:val="00D0760B"/>
    <w:rsid w:val="00D07BD7"/>
    <w:rsid w:val="00D10E9C"/>
    <w:rsid w:val="00D11902"/>
    <w:rsid w:val="00D11D3D"/>
    <w:rsid w:val="00D1539B"/>
    <w:rsid w:val="00D15A46"/>
    <w:rsid w:val="00D15CE5"/>
    <w:rsid w:val="00D17450"/>
    <w:rsid w:val="00D21DC5"/>
    <w:rsid w:val="00D23153"/>
    <w:rsid w:val="00D2349D"/>
    <w:rsid w:val="00D305A6"/>
    <w:rsid w:val="00D30618"/>
    <w:rsid w:val="00D30FB8"/>
    <w:rsid w:val="00D34A31"/>
    <w:rsid w:val="00D35483"/>
    <w:rsid w:val="00D360C1"/>
    <w:rsid w:val="00D362FA"/>
    <w:rsid w:val="00D364B3"/>
    <w:rsid w:val="00D36818"/>
    <w:rsid w:val="00D416E3"/>
    <w:rsid w:val="00D429D1"/>
    <w:rsid w:val="00D43D4C"/>
    <w:rsid w:val="00D441AF"/>
    <w:rsid w:val="00D4451B"/>
    <w:rsid w:val="00D44E76"/>
    <w:rsid w:val="00D452FB"/>
    <w:rsid w:val="00D46695"/>
    <w:rsid w:val="00D470DA"/>
    <w:rsid w:val="00D5032C"/>
    <w:rsid w:val="00D50B95"/>
    <w:rsid w:val="00D5140C"/>
    <w:rsid w:val="00D52D49"/>
    <w:rsid w:val="00D53049"/>
    <w:rsid w:val="00D53AF8"/>
    <w:rsid w:val="00D54593"/>
    <w:rsid w:val="00D545DA"/>
    <w:rsid w:val="00D55656"/>
    <w:rsid w:val="00D5620A"/>
    <w:rsid w:val="00D572F5"/>
    <w:rsid w:val="00D57DE1"/>
    <w:rsid w:val="00D6030E"/>
    <w:rsid w:val="00D60331"/>
    <w:rsid w:val="00D638C8"/>
    <w:rsid w:val="00D639FB"/>
    <w:rsid w:val="00D63A2B"/>
    <w:rsid w:val="00D63D9D"/>
    <w:rsid w:val="00D64EC5"/>
    <w:rsid w:val="00D65F78"/>
    <w:rsid w:val="00D6759F"/>
    <w:rsid w:val="00D70486"/>
    <w:rsid w:val="00D724C4"/>
    <w:rsid w:val="00D72734"/>
    <w:rsid w:val="00D76FA0"/>
    <w:rsid w:val="00D778EF"/>
    <w:rsid w:val="00D77CAB"/>
    <w:rsid w:val="00D77E10"/>
    <w:rsid w:val="00D80981"/>
    <w:rsid w:val="00D80DFB"/>
    <w:rsid w:val="00D81488"/>
    <w:rsid w:val="00D82D5F"/>
    <w:rsid w:val="00D830B1"/>
    <w:rsid w:val="00D849AE"/>
    <w:rsid w:val="00D86445"/>
    <w:rsid w:val="00D86A40"/>
    <w:rsid w:val="00D908C4"/>
    <w:rsid w:val="00D910C9"/>
    <w:rsid w:val="00D92388"/>
    <w:rsid w:val="00D927B7"/>
    <w:rsid w:val="00D93C97"/>
    <w:rsid w:val="00D93FBF"/>
    <w:rsid w:val="00D95EA0"/>
    <w:rsid w:val="00D978F5"/>
    <w:rsid w:val="00DA25F6"/>
    <w:rsid w:val="00DA3585"/>
    <w:rsid w:val="00DA44C8"/>
    <w:rsid w:val="00DA474B"/>
    <w:rsid w:val="00DA4CE6"/>
    <w:rsid w:val="00DA6215"/>
    <w:rsid w:val="00DB0AA1"/>
    <w:rsid w:val="00DB0C05"/>
    <w:rsid w:val="00DB1BFC"/>
    <w:rsid w:val="00DB34C7"/>
    <w:rsid w:val="00DB362B"/>
    <w:rsid w:val="00DB7546"/>
    <w:rsid w:val="00DB7E0A"/>
    <w:rsid w:val="00DC12EA"/>
    <w:rsid w:val="00DC171C"/>
    <w:rsid w:val="00DC1CC7"/>
    <w:rsid w:val="00DC272C"/>
    <w:rsid w:val="00DC2D1B"/>
    <w:rsid w:val="00DC44DE"/>
    <w:rsid w:val="00DD036E"/>
    <w:rsid w:val="00DD250A"/>
    <w:rsid w:val="00DD2700"/>
    <w:rsid w:val="00DD2F89"/>
    <w:rsid w:val="00DE0D1D"/>
    <w:rsid w:val="00DE205F"/>
    <w:rsid w:val="00DE2C17"/>
    <w:rsid w:val="00DE419E"/>
    <w:rsid w:val="00DE69A9"/>
    <w:rsid w:val="00DE6FB9"/>
    <w:rsid w:val="00DE7359"/>
    <w:rsid w:val="00DE7598"/>
    <w:rsid w:val="00DF0D63"/>
    <w:rsid w:val="00DF1907"/>
    <w:rsid w:val="00DF1C22"/>
    <w:rsid w:val="00DF2FB2"/>
    <w:rsid w:val="00DF3532"/>
    <w:rsid w:val="00DF3A96"/>
    <w:rsid w:val="00DF440F"/>
    <w:rsid w:val="00DF454E"/>
    <w:rsid w:val="00DF472A"/>
    <w:rsid w:val="00DF4C3F"/>
    <w:rsid w:val="00DF4E16"/>
    <w:rsid w:val="00DF57B0"/>
    <w:rsid w:val="00DF6DE1"/>
    <w:rsid w:val="00E00333"/>
    <w:rsid w:val="00E01D28"/>
    <w:rsid w:val="00E02ADE"/>
    <w:rsid w:val="00E02CED"/>
    <w:rsid w:val="00E03814"/>
    <w:rsid w:val="00E0412D"/>
    <w:rsid w:val="00E0436C"/>
    <w:rsid w:val="00E04893"/>
    <w:rsid w:val="00E073E9"/>
    <w:rsid w:val="00E07F6B"/>
    <w:rsid w:val="00E07FFD"/>
    <w:rsid w:val="00E115D1"/>
    <w:rsid w:val="00E11CBD"/>
    <w:rsid w:val="00E11CD8"/>
    <w:rsid w:val="00E12127"/>
    <w:rsid w:val="00E12AD8"/>
    <w:rsid w:val="00E12DCD"/>
    <w:rsid w:val="00E13231"/>
    <w:rsid w:val="00E14682"/>
    <w:rsid w:val="00E14691"/>
    <w:rsid w:val="00E17D40"/>
    <w:rsid w:val="00E20295"/>
    <w:rsid w:val="00E21830"/>
    <w:rsid w:val="00E219E4"/>
    <w:rsid w:val="00E22ED2"/>
    <w:rsid w:val="00E2510A"/>
    <w:rsid w:val="00E26BC4"/>
    <w:rsid w:val="00E279D4"/>
    <w:rsid w:val="00E27E77"/>
    <w:rsid w:val="00E301A2"/>
    <w:rsid w:val="00E30367"/>
    <w:rsid w:val="00E310DE"/>
    <w:rsid w:val="00E313F3"/>
    <w:rsid w:val="00E31F90"/>
    <w:rsid w:val="00E35A34"/>
    <w:rsid w:val="00E35B78"/>
    <w:rsid w:val="00E37127"/>
    <w:rsid w:val="00E403CD"/>
    <w:rsid w:val="00E406E9"/>
    <w:rsid w:val="00E41847"/>
    <w:rsid w:val="00E41957"/>
    <w:rsid w:val="00E42ABC"/>
    <w:rsid w:val="00E42F90"/>
    <w:rsid w:val="00E455D0"/>
    <w:rsid w:val="00E45D4E"/>
    <w:rsid w:val="00E473BA"/>
    <w:rsid w:val="00E50A7E"/>
    <w:rsid w:val="00E51E1B"/>
    <w:rsid w:val="00E5276D"/>
    <w:rsid w:val="00E532C5"/>
    <w:rsid w:val="00E53873"/>
    <w:rsid w:val="00E57491"/>
    <w:rsid w:val="00E60697"/>
    <w:rsid w:val="00E6175B"/>
    <w:rsid w:val="00E61DA4"/>
    <w:rsid w:val="00E621BB"/>
    <w:rsid w:val="00E626AE"/>
    <w:rsid w:val="00E62C9D"/>
    <w:rsid w:val="00E633E4"/>
    <w:rsid w:val="00E63D8F"/>
    <w:rsid w:val="00E65809"/>
    <w:rsid w:val="00E713CE"/>
    <w:rsid w:val="00E72C95"/>
    <w:rsid w:val="00E73171"/>
    <w:rsid w:val="00E73CE0"/>
    <w:rsid w:val="00E74214"/>
    <w:rsid w:val="00E7487D"/>
    <w:rsid w:val="00E755B1"/>
    <w:rsid w:val="00E81BF0"/>
    <w:rsid w:val="00E81EB1"/>
    <w:rsid w:val="00E83FF2"/>
    <w:rsid w:val="00E840E3"/>
    <w:rsid w:val="00E84E36"/>
    <w:rsid w:val="00E86563"/>
    <w:rsid w:val="00E87ADC"/>
    <w:rsid w:val="00E907D6"/>
    <w:rsid w:val="00E90C79"/>
    <w:rsid w:val="00E915D8"/>
    <w:rsid w:val="00E91764"/>
    <w:rsid w:val="00E91871"/>
    <w:rsid w:val="00E93361"/>
    <w:rsid w:val="00E93686"/>
    <w:rsid w:val="00E93A57"/>
    <w:rsid w:val="00E945BF"/>
    <w:rsid w:val="00E95DF9"/>
    <w:rsid w:val="00E96487"/>
    <w:rsid w:val="00EA0109"/>
    <w:rsid w:val="00EA096B"/>
    <w:rsid w:val="00EA0E3A"/>
    <w:rsid w:val="00EA1602"/>
    <w:rsid w:val="00EA2D0E"/>
    <w:rsid w:val="00EA2D93"/>
    <w:rsid w:val="00EA361C"/>
    <w:rsid w:val="00EA4553"/>
    <w:rsid w:val="00EA630D"/>
    <w:rsid w:val="00EA6560"/>
    <w:rsid w:val="00EA668C"/>
    <w:rsid w:val="00EB1411"/>
    <w:rsid w:val="00EB22E5"/>
    <w:rsid w:val="00EB36DF"/>
    <w:rsid w:val="00EB3700"/>
    <w:rsid w:val="00EB4440"/>
    <w:rsid w:val="00EB64B6"/>
    <w:rsid w:val="00EB6C61"/>
    <w:rsid w:val="00EB79D5"/>
    <w:rsid w:val="00EB7C87"/>
    <w:rsid w:val="00EC0E0E"/>
    <w:rsid w:val="00EC1C72"/>
    <w:rsid w:val="00EC2778"/>
    <w:rsid w:val="00EC31CD"/>
    <w:rsid w:val="00EC4344"/>
    <w:rsid w:val="00EC5A78"/>
    <w:rsid w:val="00EC614E"/>
    <w:rsid w:val="00EC6784"/>
    <w:rsid w:val="00EC781D"/>
    <w:rsid w:val="00EC7FEE"/>
    <w:rsid w:val="00ED0188"/>
    <w:rsid w:val="00ED034B"/>
    <w:rsid w:val="00ED24B6"/>
    <w:rsid w:val="00ED3B65"/>
    <w:rsid w:val="00ED3D61"/>
    <w:rsid w:val="00ED441E"/>
    <w:rsid w:val="00ED4BBE"/>
    <w:rsid w:val="00ED5164"/>
    <w:rsid w:val="00ED54A5"/>
    <w:rsid w:val="00ED59A3"/>
    <w:rsid w:val="00ED62C8"/>
    <w:rsid w:val="00ED64FF"/>
    <w:rsid w:val="00ED705C"/>
    <w:rsid w:val="00ED7367"/>
    <w:rsid w:val="00ED7627"/>
    <w:rsid w:val="00EE02C3"/>
    <w:rsid w:val="00EE1A44"/>
    <w:rsid w:val="00EE1D29"/>
    <w:rsid w:val="00EE203C"/>
    <w:rsid w:val="00EE33FA"/>
    <w:rsid w:val="00EE4D56"/>
    <w:rsid w:val="00EE604D"/>
    <w:rsid w:val="00EE7C0C"/>
    <w:rsid w:val="00EF05B3"/>
    <w:rsid w:val="00EF0CC5"/>
    <w:rsid w:val="00EF20F1"/>
    <w:rsid w:val="00EF2FB7"/>
    <w:rsid w:val="00EF4331"/>
    <w:rsid w:val="00EF54BF"/>
    <w:rsid w:val="00EF55EF"/>
    <w:rsid w:val="00EF5A82"/>
    <w:rsid w:val="00EF6299"/>
    <w:rsid w:val="00EF6832"/>
    <w:rsid w:val="00EF70F9"/>
    <w:rsid w:val="00F00175"/>
    <w:rsid w:val="00F007F3"/>
    <w:rsid w:val="00F04B37"/>
    <w:rsid w:val="00F07010"/>
    <w:rsid w:val="00F071B9"/>
    <w:rsid w:val="00F078C9"/>
    <w:rsid w:val="00F07D48"/>
    <w:rsid w:val="00F10326"/>
    <w:rsid w:val="00F109C8"/>
    <w:rsid w:val="00F10ECB"/>
    <w:rsid w:val="00F11A59"/>
    <w:rsid w:val="00F12FF2"/>
    <w:rsid w:val="00F146A9"/>
    <w:rsid w:val="00F14CC2"/>
    <w:rsid w:val="00F16C42"/>
    <w:rsid w:val="00F179DD"/>
    <w:rsid w:val="00F2041A"/>
    <w:rsid w:val="00F21935"/>
    <w:rsid w:val="00F231B2"/>
    <w:rsid w:val="00F2405B"/>
    <w:rsid w:val="00F2648B"/>
    <w:rsid w:val="00F30131"/>
    <w:rsid w:val="00F30F55"/>
    <w:rsid w:val="00F326B3"/>
    <w:rsid w:val="00F340BB"/>
    <w:rsid w:val="00F353AD"/>
    <w:rsid w:val="00F363D5"/>
    <w:rsid w:val="00F36640"/>
    <w:rsid w:val="00F367CC"/>
    <w:rsid w:val="00F36E7E"/>
    <w:rsid w:val="00F3710C"/>
    <w:rsid w:val="00F41D31"/>
    <w:rsid w:val="00F4220D"/>
    <w:rsid w:val="00F428EB"/>
    <w:rsid w:val="00F42B4F"/>
    <w:rsid w:val="00F43B1B"/>
    <w:rsid w:val="00F44100"/>
    <w:rsid w:val="00F451E3"/>
    <w:rsid w:val="00F458A7"/>
    <w:rsid w:val="00F46FC8"/>
    <w:rsid w:val="00F471BB"/>
    <w:rsid w:val="00F47265"/>
    <w:rsid w:val="00F47B40"/>
    <w:rsid w:val="00F47CF9"/>
    <w:rsid w:val="00F5100A"/>
    <w:rsid w:val="00F51671"/>
    <w:rsid w:val="00F51793"/>
    <w:rsid w:val="00F5356C"/>
    <w:rsid w:val="00F53F63"/>
    <w:rsid w:val="00F54620"/>
    <w:rsid w:val="00F54825"/>
    <w:rsid w:val="00F5528F"/>
    <w:rsid w:val="00F555A8"/>
    <w:rsid w:val="00F56373"/>
    <w:rsid w:val="00F5769F"/>
    <w:rsid w:val="00F6000E"/>
    <w:rsid w:val="00F6043F"/>
    <w:rsid w:val="00F60E59"/>
    <w:rsid w:val="00F617EE"/>
    <w:rsid w:val="00F61AFC"/>
    <w:rsid w:val="00F631BC"/>
    <w:rsid w:val="00F63AF4"/>
    <w:rsid w:val="00F65627"/>
    <w:rsid w:val="00F656E2"/>
    <w:rsid w:val="00F65C15"/>
    <w:rsid w:val="00F65ECB"/>
    <w:rsid w:val="00F7093B"/>
    <w:rsid w:val="00F71C0F"/>
    <w:rsid w:val="00F74FB4"/>
    <w:rsid w:val="00F778C7"/>
    <w:rsid w:val="00F82F4E"/>
    <w:rsid w:val="00F837DA"/>
    <w:rsid w:val="00F83A66"/>
    <w:rsid w:val="00F841D5"/>
    <w:rsid w:val="00F85778"/>
    <w:rsid w:val="00F858AF"/>
    <w:rsid w:val="00F86775"/>
    <w:rsid w:val="00F86E9B"/>
    <w:rsid w:val="00F87E99"/>
    <w:rsid w:val="00F92ADB"/>
    <w:rsid w:val="00F93AD6"/>
    <w:rsid w:val="00F95BE8"/>
    <w:rsid w:val="00F960B7"/>
    <w:rsid w:val="00F966FC"/>
    <w:rsid w:val="00F97C55"/>
    <w:rsid w:val="00FA05A3"/>
    <w:rsid w:val="00FA0689"/>
    <w:rsid w:val="00FA0887"/>
    <w:rsid w:val="00FA0987"/>
    <w:rsid w:val="00FA0FDE"/>
    <w:rsid w:val="00FA3DD9"/>
    <w:rsid w:val="00FA5D6F"/>
    <w:rsid w:val="00FA6796"/>
    <w:rsid w:val="00FA6BCE"/>
    <w:rsid w:val="00FA729B"/>
    <w:rsid w:val="00FA78C5"/>
    <w:rsid w:val="00FB020F"/>
    <w:rsid w:val="00FB12A8"/>
    <w:rsid w:val="00FB169D"/>
    <w:rsid w:val="00FB2941"/>
    <w:rsid w:val="00FB3630"/>
    <w:rsid w:val="00FB379C"/>
    <w:rsid w:val="00FB38DF"/>
    <w:rsid w:val="00FB3D02"/>
    <w:rsid w:val="00FB4F01"/>
    <w:rsid w:val="00FB59A9"/>
    <w:rsid w:val="00FB5CE0"/>
    <w:rsid w:val="00FB5CF6"/>
    <w:rsid w:val="00FB65F7"/>
    <w:rsid w:val="00FB7133"/>
    <w:rsid w:val="00FB7859"/>
    <w:rsid w:val="00FC16B4"/>
    <w:rsid w:val="00FC28F2"/>
    <w:rsid w:val="00FC3027"/>
    <w:rsid w:val="00FC436E"/>
    <w:rsid w:val="00FC4C12"/>
    <w:rsid w:val="00FC5E26"/>
    <w:rsid w:val="00FD1CB6"/>
    <w:rsid w:val="00FD24E4"/>
    <w:rsid w:val="00FD3AF0"/>
    <w:rsid w:val="00FD4065"/>
    <w:rsid w:val="00FD4C75"/>
    <w:rsid w:val="00FD6BC1"/>
    <w:rsid w:val="00FD6FE3"/>
    <w:rsid w:val="00FE0D8F"/>
    <w:rsid w:val="00FE12F7"/>
    <w:rsid w:val="00FE1623"/>
    <w:rsid w:val="00FE3EF9"/>
    <w:rsid w:val="00FE4AF4"/>
    <w:rsid w:val="00FE5A31"/>
    <w:rsid w:val="00FE5A89"/>
    <w:rsid w:val="00FE601B"/>
    <w:rsid w:val="00FE7039"/>
    <w:rsid w:val="00FE74FE"/>
    <w:rsid w:val="00FE7CA2"/>
    <w:rsid w:val="00FF0327"/>
    <w:rsid w:val="00FF2D4D"/>
    <w:rsid w:val="00FF3740"/>
    <w:rsid w:val="00FF4495"/>
    <w:rsid w:val="00FF4AE5"/>
    <w:rsid w:val="00FF5AB0"/>
    <w:rsid w:val="00FF642F"/>
    <w:rsid w:val="00FF7E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E11229"/>
  <w14:defaultImageDpi w14:val="0"/>
  <w15:docId w15:val="{6B5FF8B8-DBE5-4C0C-8EE0-BB7274466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toa heading"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rPr>
  </w:style>
  <w:style w:type="paragraph" w:styleId="Nadpis1">
    <w:name w:val="heading 1"/>
    <w:basedOn w:val="Normln"/>
    <w:next w:val="Normln"/>
    <w:link w:val="Nadpis1Char"/>
    <w:qFormat/>
    <w:rsid w:val="0018083C"/>
    <w:pPr>
      <w:keepNext/>
      <w:spacing w:after="0" w:line="240" w:lineRule="auto"/>
      <w:jc w:val="center"/>
      <w:outlineLvl w:val="0"/>
    </w:pPr>
    <w:rPr>
      <w:rFonts w:ascii="Times New Roman" w:hAnsi="Times New Roman"/>
      <w:b/>
      <w:sz w:val="24"/>
      <w:szCs w:val="24"/>
    </w:rPr>
  </w:style>
  <w:style w:type="paragraph" w:styleId="Nadpis2">
    <w:name w:val="heading 2"/>
    <w:basedOn w:val="Normln"/>
    <w:next w:val="Normln"/>
    <w:link w:val="Nadpis2Char"/>
    <w:qFormat/>
    <w:rsid w:val="0018083C"/>
    <w:pPr>
      <w:keepNext/>
      <w:spacing w:after="0" w:line="240" w:lineRule="auto"/>
      <w:jc w:val="center"/>
      <w:outlineLvl w:val="1"/>
    </w:pPr>
    <w:rPr>
      <w:rFonts w:ascii="Times New Roman" w:hAnsi="Times New Roman"/>
      <w:i/>
      <w:iCs/>
      <w:sz w:val="24"/>
      <w:szCs w:val="24"/>
    </w:rPr>
  </w:style>
  <w:style w:type="paragraph" w:styleId="Nadpis3">
    <w:name w:val="heading 3"/>
    <w:basedOn w:val="Normln"/>
    <w:next w:val="Normln"/>
    <w:link w:val="Nadpis3Char"/>
    <w:qFormat/>
    <w:rsid w:val="0018083C"/>
    <w:pPr>
      <w:keepNext/>
      <w:spacing w:after="0" w:line="240" w:lineRule="auto"/>
      <w:jc w:val="center"/>
      <w:outlineLvl w:val="2"/>
    </w:pPr>
    <w:rPr>
      <w:rFonts w:ascii="Times New Roman" w:hAnsi="Times New Roman"/>
      <w:sz w:val="24"/>
      <w:szCs w:val="24"/>
    </w:rPr>
  </w:style>
  <w:style w:type="paragraph" w:styleId="Nadpis4">
    <w:name w:val="heading 4"/>
    <w:basedOn w:val="Normln"/>
    <w:next w:val="Normln"/>
    <w:link w:val="Nadpis4Char"/>
    <w:qFormat/>
    <w:rsid w:val="0018083C"/>
    <w:pPr>
      <w:keepNext/>
      <w:spacing w:before="240" w:after="60" w:line="240" w:lineRule="auto"/>
      <w:outlineLvl w:val="3"/>
    </w:pPr>
    <w:rPr>
      <w:rFonts w:ascii="Times New Roman" w:hAnsi="Times New Roman"/>
      <w:b/>
      <w:bCs/>
      <w:sz w:val="28"/>
      <w:szCs w:val="28"/>
    </w:rPr>
  </w:style>
  <w:style w:type="paragraph" w:styleId="Nadpis5">
    <w:name w:val="heading 5"/>
    <w:basedOn w:val="Normln"/>
    <w:next w:val="Normln"/>
    <w:link w:val="Nadpis5Char"/>
    <w:uiPriority w:val="9"/>
    <w:qFormat/>
    <w:rsid w:val="0018083C"/>
    <w:pPr>
      <w:spacing w:before="240" w:after="60" w:line="240" w:lineRule="auto"/>
      <w:outlineLvl w:val="4"/>
    </w:pPr>
    <w:rPr>
      <w:rFonts w:ascii="Times New Roman" w:hAnsi="Times New Roman"/>
      <w:b/>
      <w:bCs/>
      <w:i/>
      <w:iCs/>
      <w:sz w:val="26"/>
      <w:szCs w:val="26"/>
    </w:rPr>
  </w:style>
  <w:style w:type="paragraph" w:styleId="Nadpis6">
    <w:name w:val="heading 6"/>
    <w:basedOn w:val="Normln"/>
    <w:next w:val="Normln"/>
    <w:link w:val="Nadpis6Char"/>
    <w:uiPriority w:val="9"/>
    <w:qFormat/>
    <w:rsid w:val="0018083C"/>
    <w:pPr>
      <w:spacing w:before="240" w:after="60" w:line="240" w:lineRule="auto"/>
      <w:outlineLvl w:val="5"/>
    </w:pPr>
    <w:rPr>
      <w:rFonts w:ascii="Times New Roman" w:hAnsi="Times New Roman"/>
      <w:b/>
      <w:bCs/>
    </w:rPr>
  </w:style>
  <w:style w:type="paragraph" w:styleId="Nadpis7">
    <w:name w:val="heading 7"/>
    <w:basedOn w:val="Normln"/>
    <w:next w:val="Normln"/>
    <w:link w:val="Nadpis7Char"/>
    <w:uiPriority w:val="9"/>
    <w:qFormat/>
    <w:rsid w:val="0018083C"/>
    <w:pPr>
      <w:spacing w:before="240" w:after="60" w:line="240" w:lineRule="auto"/>
      <w:outlineLvl w:val="6"/>
    </w:pPr>
    <w:rPr>
      <w:rFonts w:ascii="Times New Roman" w:hAnsi="Times New Roman"/>
      <w:sz w:val="24"/>
      <w:szCs w:val="24"/>
    </w:rPr>
  </w:style>
  <w:style w:type="paragraph" w:styleId="Nadpis8">
    <w:name w:val="heading 8"/>
    <w:basedOn w:val="Normln"/>
    <w:next w:val="Normln"/>
    <w:link w:val="Nadpis8Char"/>
    <w:uiPriority w:val="9"/>
    <w:semiHidden/>
    <w:unhideWhenUsed/>
    <w:qFormat/>
    <w:rsid w:val="0018083C"/>
    <w:pPr>
      <w:keepNext/>
      <w:keepLines/>
      <w:tabs>
        <w:tab w:val="num" w:pos="2880"/>
      </w:tabs>
      <w:spacing w:before="40" w:after="0" w:line="240" w:lineRule="auto"/>
      <w:jc w:val="both"/>
      <w:outlineLvl w:val="7"/>
    </w:pPr>
    <w:rPr>
      <w:rFonts w:ascii="Calibri Light" w:hAnsi="Calibri Light"/>
      <w:color w:val="272727"/>
      <w:sz w:val="21"/>
      <w:szCs w:val="21"/>
    </w:rPr>
  </w:style>
  <w:style w:type="paragraph" w:styleId="Nadpis9">
    <w:name w:val="heading 9"/>
    <w:basedOn w:val="Normln"/>
    <w:next w:val="Normln"/>
    <w:link w:val="Nadpis9Char"/>
    <w:uiPriority w:val="9"/>
    <w:semiHidden/>
    <w:unhideWhenUsed/>
    <w:qFormat/>
    <w:rsid w:val="0018083C"/>
    <w:pPr>
      <w:keepNext/>
      <w:keepLines/>
      <w:tabs>
        <w:tab w:val="num" w:pos="3600"/>
      </w:tabs>
      <w:spacing w:before="40" w:after="0" w:line="240" w:lineRule="auto"/>
      <w:jc w:val="both"/>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uiPriority w:val="22"/>
    <w:qFormat/>
    <w:rsid w:val="00A910AC"/>
    <w:rPr>
      <w:b/>
      <w:bCs/>
    </w:rPr>
  </w:style>
  <w:style w:type="paragraph" w:customStyle="1" w:styleId="Default">
    <w:name w:val="Default"/>
    <w:rsid w:val="00A910AC"/>
    <w:pPr>
      <w:autoSpaceDE w:val="0"/>
      <w:autoSpaceDN w:val="0"/>
      <w:adjustRightInd w:val="0"/>
    </w:pPr>
    <w:rPr>
      <w:rFonts w:ascii="Times New Roman" w:hAnsi="Times New Roman"/>
      <w:color w:val="000000"/>
      <w:sz w:val="24"/>
      <w:szCs w:val="24"/>
    </w:rPr>
  </w:style>
  <w:style w:type="character" w:styleId="Odkaznakoment">
    <w:name w:val="annotation reference"/>
    <w:aliases w:val="Značka poznámky"/>
    <w:unhideWhenUsed/>
    <w:rsid w:val="00464E52"/>
    <w:rPr>
      <w:rFonts w:cs="Times New Roman"/>
      <w:sz w:val="16"/>
      <w:szCs w:val="16"/>
    </w:rPr>
  </w:style>
  <w:style w:type="paragraph" w:styleId="Textkomente">
    <w:name w:val="annotation text"/>
    <w:aliases w:val="Text poznámky"/>
    <w:basedOn w:val="Normln"/>
    <w:link w:val="TextkomenteChar"/>
    <w:unhideWhenUsed/>
    <w:rsid w:val="00464E52"/>
    <w:rPr>
      <w:sz w:val="20"/>
      <w:szCs w:val="20"/>
    </w:rPr>
  </w:style>
  <w:style w:type="character" w:customStyle="1" w:styleId="TextkomenteChar">
    <w:name w:val="Text komentáře Char"/>
    <w:aliases w:val="Text poznámky Char"/>
    <w:link w:val="Textkomente"/>
    <w:rsid w:val="00464E52"/>
    <w:rPr>
      <w:sz w:val="20"/>
      <w:szCs w:val="20"/>
    </w:rPr>
  </w:style>
  <w:style w:type="paragraph" w:styleId="Textbubliny">
    <w:name w:val="Balloon Text"/>
    <w:basedOn w:val="Normln"/>
    <w:link w:val="TextbublinyChar"/>
    <w:rsid w:val="00464E52"/>
    <w:pPr>
      <w:spacing w:after="0" w:line="240" w:lineRule="auto"/>
    </w:pPr>
    <w:rPr>
      <w:rFonts w:ascii="Tahoma" w:hAnsi="Tahoma" w:cs="Tahoma"/>
      <w:sz w:val="16"/>
      <w:szCs w:val="16"/>
    </w:rPr>
  </w:style>
  <w:style w:type="character" w:customStyle="1" w:styleId="TextbublinyChar">
    <w:name w:val="Text bubliny Char"/>
    <w:link w:val="Textbubliny"/>
    <w:uiPriority w:val="99"/>
    <w:rsid w:val="00464E52"/>
    <w:rPr>
      <w:rFonts w:ascii="Tahoma" w:hAnsi="Tahoma" w:cs="Tahoma"/>
      <w:sz w:val="16"/>
      <w:szCs w:val="16"/>
    </w:rPr>
  </w:style>
  <w:style w:type="paragraph" w:styleId="Pedmtkomente">
    <w:name w:val="annotation subject"/>
    <w:basedOn w:val="Textkomente"/>
    <w:next w:val="Textkomente"/>
    <w:link w:val="PedmtkomenteChar"/>
    <w:rsid w:val="00EA6560"/>
    <w:rPr>
      <w:b/>
      <w:bCs/>
    </w:rPr>
  </w:style>
  <w:style w:type="character" w:customStyle="1" w:styleId="PedmtkomenteChar">
    <w:name w:val="Předmět komentáře Char"/>
    <w:link w:val="Pedmtkomente"/>
    <w:uiPriority w:val="99"/>
    <w:rsid w:val="00EA6560"/>
    <w:rPr>
      <w:b/>
      <w:bCs/>
      <w:sz w:val="20"/>
      <w:szCs w:val="20"/>
    </w:rPr>
  </w:style>
  <w:style w:type="paragraph" w:customStyle="1" w:styleId="Textodstavce">
    <w:name w:val="Text odstavce"/>
    <w:basedOn w:val="Normln"/>
    <w:rsid w:val="00AF07E4"/>
    <w:pPr>
      <w:numPr>
        <w:numId w:val="1"/>
      </w:numPr>
      <w:tabs>
        <w:tab w:val="left" w:pos="851"/>
      </w:tabs>
      <w:spacing w:before="120" w:after="120" w:line="240" w:lineRule="auto"/>
      <w:jc w:val="both"/>
      <w:outlineLvl w:val="6"/>
    </w:pPr>
    <w:rPr>
      <w:rFonts w:ascii="Times New Roman" w:hAnsi="Times New Roman"/>
      <w:sz w:val="24"/>
      <w:szCs w:val="20"/>
    </w:rPr>
  </w:style>
  <w:style w:type="paragraph" w:customStyle="1" w:styleId="Nadpisparagrafu">
    <w:name w:val="Nadpis paragrafu"/>
    <w:basedOn w:val="Normln"/>
    <w:next w:val="Textodstavce"/>
    <w:rsid w:val="00AF07E4"/>
    <w:pPr>
      <w:keepNext/>
      <w:keepLines/>
      <w:spacing w:before="240" w:after="0" w:line="240" w:lineRule="auto"/>
      <w:jc w:val="center"/>
      <w:outlineLvl w:val="5"/>
    </w:pPr>
    <w:rPr>
      <w:rFonts w:ascii="Times New Roman" w:hAnsi="Times New Roman"/>
      <w:b/>
      <w:sz w:val="24"/>
      <w:szCs w:val="20"/>
    </w:rPr>
  </w:style>
  <w:style w:type="character" w:customStyle="1" w:styleId="Nadpis1Char">
    <w:name w:val="Nadpis 1 Char"/>
    <w:basedOn w:val="Standardnpsmoodstavce"/>
    <w:link w:val="Nadpis1"/>
    <w:rsid w:val="0018083C"/>
    <w:rPr>
      <w:rFonts w:ascii="Times New Roman" w:hAnsi="Times New Roman"/>
      <w:b/>
      <w:sz w:val="24"/>
      <w:szCs w:val="24"/>
    </w:rPr>
  </w:style>
  <w:style w:type="character" w:customStyle="1" w:styleId="Nadpis2Char">
    <w:name w:val="Nadpis 2 Char"/>
    <w:basedOn w:val="Standardnpsmoodstavce"/>
    <w:link w:val="Nadpis2"/>
    <w:rsid w:val="0018083C"/>
    <w:rPr>
      <w:rFonts w:ascii="Times New Roman" w:hAnsi="Times New Roman"/>
      <w:i/>
      <w:iCs/>
      <w:sz w:val="24"/>
      <w:szCs w:val="24"/>
    </w:rPr>
  </w:style>
  <w:style w:type="character" w:customStyle="1" w:styleId="Nadpis3Char">
    <w:name w:val="Nadpis 3 Char"/>
    <w:basedOn w:val="Standardnpsmoodstavce"/>
    <w:link w:val="Nadpis3"/>
    <w:rsid w:val="0018083C"/>
    <w:rPr>
      <w:rFonts w:ascii="Times New Roman" w:hAnsi="Times New Roman"/>
      <w:sz w:val="24"/>
      <w:szCs w:val="24"/>
    </w:rPr>
  </w:style>
  <w:style w:type="character" w:customStyle="1" w:styleId="Nadpis4Char">
    <w:name w:val="Nadpis 4 Char"/>
    <w:basedOn w:val="Standardnpsmoodstavce"/>
    <w:link w:val="Nadpis4"/>
    <w:rsid w:val="0018083C"/>
    <w:rPr>
      <w:rFonts w:ascii="Times New Roman" w:hAnsi="Times New Roman"/>
      <w:b/>
      <w:bCs/>
      <w:sz w:val="28"/>
      <w:szCs w:val="28"/>
    </w:rPr>
  </w:style>
  <w:style w:type="character" w:customStyle="1" w:styleId="Nadpis5Char">
    <w:name w:val="Nadpis 5 Char"/>
    <w:basedOn w:val="Standardnpsmoodstavce"/>
    <w:link w:val="Nadpis5"/>
    <w:uiPriority w:val="9"/>
    <w:rsid w:val="0018083C"/>
    <w:rPr>
      <w:rFonts w:ascii="Times New Roman" w:hAnsi="Times New Roman"/>
      <w:b/>
      <w:bCs/>
      <w:i/>
      <w:iCs/>
      <w:sz w:val="26"/>
      <w:szCs w:val="26"/>
    </w:rPr>
  </w:style>
  <w:style w:type="character" w:customStyle="1" w:styleId="Nadpis6Char">
    <w:name w:val="Nadpis 6 Char"/>
    <w:basedOn w:val="Standardnpsmoodstavce"/>
    <w:link w:val="Nadpis6"/>
    <w:uiPriority w:val="9"/>
    <w:rsid w:val="0018083C"/>
    <w:rPr>
      <w:rFonts w:ascii="Times New Roman" w:hAnsi="Times New Roman"/>
      <w:b/>
      <w:bCs/>
      <w:sz w:val="22"/>
      <w:szCs w:val="22"/>
    </w:rPr>
  </w:style>
  <w:style w:type="character" w:customStyle="1" w:styleId="Nadpis7Char">
    <w:name w:val="Nadpis 7 Char"/>
    <w:basedOn w:val="Standardnpsmoodstavce"/>
    <w:link w:val="Nadpis7"/>
    <w:uiPriority w:val="9"/>
    <w:rsid w:val="0018083C"/>
    <w:rPr>
      <w:rFonts w:ascii="Times New Roman" w:hAnsi="Times New Roman"/>
      <w:sz w:val="24"/>
      <w:szCs w:val="24"/>
    </w:rPr>
  </w:style>
  <w:style w:type="character" w:customStyle="1" w:styleId="Nadpis8Char">
    <w:name w:val="Nadpis 8 Char"/>
    <w:basedOn w:val="Standardnpsmoodstavce"/>
    <w:link w:val="Nadpis8"/>
    <w:uiPriority w:val="9"/>
    <w:semiHidden/>
    <w:rsid w:val="0018083C"/>
    <w:rPr>
      <w:rFonts w:ascii="Calibri Light" w:hAnsi="Calibri Light"/>
      <w:color w:val="272727"/>
      <w:sz w:val="21"/>
      <w:szCs w:val="21"/>
    </w:rPr>
  </w:style>
  <w:style w:type="character" w:customStyle="1" w:styleId="Nadpis9Char">
    <w:name w:val="Nadpis 9 Char"/>
    <w:basedOn w:val="Standardnpsmoodstavce"/>
    <w:link w:val="Nadpis9"/>
    <w:uiPriority w:val="9"/>
    <w:semiHidden/>
    <w:rsid w:val="0018083C"/>
    <w:rPr>
      <w:rFonts w:ascii="Calibri Light" w:hAnsi="Calibri Light"/>
      <w:i/>
      <w:iCs/>
      <w:color w:val="272727"/>
      <w:sz w:val="21"/>
      <w:szCs w:val="21"/>
    </w:rPr>
  </w:style>
  <w:style w:type="paragraph" w:styleId="Nzev">
    <w:name w:val="Title"/>
    <w:basedOn w:val="Normln"/>
    <w:link w:val="NzevChar"/>
    <w:qFormat/>
    <w:rsid w:val="0018083C"/>
    <w:pPr>
      <w:widowControl w:val="0"/>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NzevChar">
    <w:name w:val="Název Char"/>
    <w:basedOn w:val="Standardnpsmoodstavce"/>
    <w:link w:val="Nzev"/>
    <w:rsid w:val="0018083C"/>
    <w:rPr>
      <w:rFonts w:ascii="Times New Roman" w:hAnsi="Times New Roman"/>
      <w:b/>
      <w:sz w:val="28"/>
    </w:rPr>
  </w:style>
  <w:style w:type="paragraph" w:customStyle="1" w:styleId="Zkladntext21">
    <w:name w:val="Základní text 21"/>
    <w:basedOn w:val="Normln"/>
    <w:rsid w:val="0018083C"/>
    <w:pPr>
      <w:widowControl w:val="0"/>
      <w:overflowPunct w:val="0"/>
      <w:autoSpaceDE w:val="0"/>
      <w:autoSpaceDN w:val="0"/>
      <w:adjustRightInd w:val="0"/>
      <w:spacing w:after="0" w:line="240" w:lineRule="auto"/>
      <w:jc w:val="both"/>
      <w:textAlignment w:val="baseline"/>
    </w:pPr>
    <w:rPr>
      <w:rFonts w:ascii="Times New Roman" w:hAnsi="Times New Roman"/>
      <w:b/>
      <w:sz w:val="24"/>
      <w:szCs w:val="20"/>
      <w:u w:val="single"/>
    </w:rPr>
  </w:style>
  <w:style w:type="paragraph" w:styleId="Zkladntext">
    <w:name w:val="Body Text"/>
    <w:basedOn w:val="Normln"/>
    <w:link w:val="ZkladntextChar"/>
    <w:rsid w:val="0018083C"/>
    <w:pPr>
      <w:widowControl w:val="0"/>
      <w:overflowPunct w:val="0"/>
      <w:autoSpaceDE w:val="0"/>
      <w:autoSpaceDN w:val="0"/>
      <w:adjustRightInd w:val="0"/>
      <w:spacing w:after="0" w:line="240" w:lineRule="auto"/>
      <w:jc w:val="both"/>
      <w:textAlignment w:val="baseline"/>
    </w:pPr>
    <w:rPr>
      <w:rFonts w:ascii="Times New Roman" w:hAnsi="Times New Roman"/>
      <w:sz w:val="24"/>
      <w:szCs w:val="20"/>
    </w:rPr>
  </w:style>
  <w:style w:type="character" w:customStyle="1" w:styleId="ZkladntextChar">
    <w:name w:val="Základní text Char"/>
    <w:basedOn w:val="Standardnpsmoodstavce"/>
    <w:link w:val="Zkladntext"/>
    <w:rsid w:val="0018083C"/>
    <w:rPr>
      <w:rFonts w:ascii="Times New Roman" w:hAnsi="Times New Roman"/>
      <w:sz w:val="24"/>
    </w:rPr>
  </w:style>
  <w:style w:type="paragraph" w:styleId="Textpoznpodarou">
    <w:name w:val="footnote text"/>
    <w:aliases w:val="Text pozn. pod čarou Char1 Char, Char Char Char,Text pozn. pod čarou Char1, Char Char,Footnote Text Char1,Footnote Text Char Char,Text pozn. pod čarou Char Char Char,Text pozn. pod čarou Char1 Char Char Cha,Char Char Char,Char Char"/>
    <w:basedOn w:val="Normln"/>
    <w:link w:val="TextpoznpodarouChar2"/>
    <w:uiPriority w:val="99"/>
    <w:qFormat/>
    <w:rsid w:val="0018083C"/>
    <w:pPr>
      <w:spacing w:after="0" w:line="240" w:lineRule="auto"/>
    </w:pPr>
    <w:rPr>
      <w:rFonts w:ascii="Times New Roman" w:hAnsi="Times New Roman"/>
      <w:sz w:val="20"/>
      <w:szCs w:val="20"/>
    </w:rPr>
  </w:style>
  <w:style w:type="character" w:customStyle="1" w:styleId="TextpoznpodarouChar">
    <w:name w:val="Text pozn. pod čarou Char"/>
    <w:basedOn w:val="Standardnpsmoodstavce"/>
    <w:uiPriority w:val="99"/>
    <w:semiHidden/>
    <w:rsid w:val="0018083C"/>
  </w:style>
  <w:style w:type="character" w:styleId="Znakapoznpodarou">
    <w:name w:val="footnote reference"/>
    <w:uiPriority w:val="99"/>
    <w:rsid w:val="0018083C"/>
    <w:rPr>
      <w:vertAlign w:val="superscript"/>
    </w:rPr>
  </w:style>
  <w:style w:type="paragraph" w:styleId="Zkladntext2">
    <w:name w:val="Body Text 2"/>
    <w:basedOn w:val="Normln"/>
    <w:link w:val="Zkladntext2Char"/>
    <w:rsid w:val="0018083C"/>
    <w:pPr>
      <w:spacing w:after="0" w:line="240" w:lineRule="auto"/>
      <w:jc w:val="both"/>
    </w:pPr>
    <w:rPr>
      <w:rFonts w:ascii="Times New Roman" w:hAnsi="Times New Roman"/>
      <w:i/>
      <w:iCs/>
      <w:sz w:val="24"/>
      <w:szCs w:val="24"/>
    </w:rPr>
  </w:style>
  <w:style w:type="character" w:customStyle="1" w:styleId="Zkladntext2Char">
    <w:name w:val="Základní text 2 Char"/>
    <w:basedOn w:val="Standardnpsmoodstavce"/>
    <w:link w:val="Zkladntext2"/>
    <w:rsid w:val="0018083C"/>
    <w:rPr>
      <w:rFonts w:ascii="Times New Roman" w:hAnsi="Times New Roman"/>
      <w:i/>
      <w:iCs/>
      <w:sz w:val="24"/>
      <w:szCs w:val="24"/>
    </w:rPr>
  </w:style>
  <w:style w:type="paragraph" w:styleId="Zkladntext3">
    <w:name w:val="Body Text 3"/>
    <w:basedOn w:val="Normln"/>
    <w:link w:val="Zkladntext3Char"/>
    <w:rsid w:val="0018083C"/>
    <w:pPr>
      <w:spacing w:after="0" w:line="240" w:lineRule="auto"/>
      <w:jc w:val="both"/>
    </w:pPr>
    <w:rPr>
      <w:rFonts w:ascii="Times New Roman" w:hAnsi="Times New Roman"/>
      <w:sz w:val="20"/>
      <w:szCs w:val="24"/>
    </w:rPr>
  </w:style>
  <w:style w:type="character" w:customStyle="1" w:styleId="Zkladntext3Char">
    <w:name w:val="Základní text 3 Char"/>
    <w:basedOn w:val="Standardnpsmoodstavce"/>
    <w:link w:val="Zkladntext3"/>
    <w:rsid w:val="0018083C"/>
    <w:rPr>
      <w:rFonts w:ascii="Times New Roman" w:hAnsi="Times New Roman"/>
      <w:szCs w:val="24"/>
    </w:rPr>
  </w:style>
  <w:style w:type="paragraph" w:styleId="Podnadpis">
    <w:name w:val="Subtitle"/>
    <w:basedOn w:val="Normln"/>
    <w:link w:val="PodnadpisChar"/>
    <w:qFormat/>
    <w:rsid w:val="0018083C"/>
    <w:pPr>
      <w:spacing w:after="60" w:line="240" w:lineRule="auto"/>
      <w:jc w:val="center"/>
      <w:outlineLvl w:val="1"/>
    </w:pPr>
    <w:rPr>
      <w:rFonts w:ascii="Arial" w:hAnsi="Arial" w:cs="Arial"/>
      <w:sz w:val="24"/>
      <w:szCs w:val="24"/>
    </w:rPr>
  </w:style>
  <w:style w:type="character" w:customStyle="1" w:styleId="PodnadpisChar">
    <w:name w:val="Podnadpis Char"/>
    <w:basedOn w:val="Standardnpsmoodstavce"/>
    <w:link w:val="Podnadpis"/>
    <w:rsid w:val="0018083C"/>
    <w:rPr>
      <w:rFonts w:ascii="Arial" w:hAnsi="Arial" w:cs="Arial"/>
      <w:sz w:val="24"/>
      <w:szCs w:val="24"/>
    </w:rPr>
  </w:style>
  <w:style w:type="paragraph" w:styleId="Zkladntextodsazen">
    <w:name w:val="Body Text Indent"/>
    <w:basedOn w:val="Normln"/>
    <w:link w:val="ZkladntextodsazenChar"/>
    <w:rsid w:val="0018083C"/>
    <w:pPr>
      <w:spacing w:after="0" w:line="240" w:lineRule="auto"/>
      <w:ind w:left="360" w:hanging="360"/>
      <w:jc w:val="both"/>
    </w:pPr>
    <w:rPr>
      <w:rFonts w:ascii="Times New Roman" w:hAnsi="Times New Roman"/>
      <w:sz w:val="24"/>
      <w:szCs w:val="24"/>
    </w:rPr>
  </w:style>
  <w:style w:type="character" w:customStyle="1" w:styleId="ZkladntextodsazenChar">
    <w:name w:val="Základní text odsazený Char"/>
    <w:basedOn w:val="Standardnpsmoodstavce"/>
    <w:link w:val="Zkladntextodsazen"/>
    <w:rsid w:val="0018083C"/>
    <w:rPr>
      <w:rFonts w:ascii="Times New Roman" w:hAnsi="Times New Roman"/>
      <w:sz w:val="24"/>
      <w:szCs w:val="24"/>
    </w:rPr>
  </w:style>
  <w:style w:type="paragraph" w:styleId="Zkladntextodsazen2">
    <w:name w:val="Body Text Indent 2"/>
    <w:basedOn w:val="Normln"/>
    <w:link w:val="Zkladntextodsazen2Char"/>
    <w:rsid w:val="0018083C"/>
    <w:pPr>
      <w:spacing w:after="0" w:line="240" w:lineRule="auto"/>
      <w:ind w:firstLine="720"/>
      <w:jc w:val="both"/>
    </w:pPr>
    <w:rPr>
      <w:rFonts w:ascii="Times New Roman" w:hAnsi="Times New Roman"/>
      <w:sz w:val="24"/>
      <w:szCs w:val="24"/>
    </w:rPr>
  </w:style>
  <w:style w:type="character" w:customStyle="1" w:styleId="Zkladntextodsazen2Char">
    <w:name w:val="Základní text odsazený 2 Char"/>
    <w:basedOn w:val="Standardnpsmoodstavce"/>
    <w:link w:val="Zkladntextodsazen2"/>
    <w:rsid w:val="0018083C"/>
    <w:rPr>
      <w:rFonts w:ascii="Times New Roman" w:hAnsi="Times New Roman"/>
      <w:sz w:val="24"/>
      <w:szCs w:val="24"/>
    </w:rPr>
  </w:style>
  <w:style w:type="paragraph" w:styleId="Zkladntextodsazen3">
    <w:name w:val="Body Text Indent 3"/>
    <w:basedOn w:val="Normln"/>
    <w:link w:val="Zkladntextodsazen3Char"/>
    <w:rsid w:val="0018083C"/>
    <w:pPr>
      <w:spacing w:after="0" w:line="240" w:lineRule="auto"/>
      <w:ind w:left="720" w:hanging="720"/>
      <w:jc w:val="both"/>
    </w:pPr>
    <w:rPr>
      <w:rFonts w:ascii="Times New Roman" w:hAnsi="Times New Roman"/>
      <w:sz w:val="24"/>
      <w:szCs w:val="24"/>
    </w:rPr>
  </w:style>
  <w:style w:type="character" w:customStyle="1" w:styleId="Zkladntextodsazen3Char">
    <w:name w:val="Základní text odsazený 3 Char"/>
    <w:basedOn w:val="Standardnpsmoodstavce"/>
    <w:link w:val="Zkladntextodsazen3"/>
    <w:rsid w:val="0018083C"/>
    <w:rPr>
      <w:rFonts w:ascii="Times New Roman" w:hAnsi="Times New Roman"/>
      <w:sz w:val="24"/>
      <w:szCs w:val="24"/>
    </w:rPr>
  </w:style>
  <w:style w:type="paragraph" w:styleId="Zpat">
    <w:name w:val="footer"/>
    <w:basedOn w:val="Normln"/>
    <w:link w:val="ZpatChar"/>
    <w:uiPriority w:val="99"/>
    <w:rsid w:val="0018083C"/>
    <w:pPr>
      <w:tabs>
        <w:tab w:val="center" w:pos="4536"/>
        <w:tab w:val="right" w:pos="9072"/>
      </w:tabs>
      <w:spacing w:after="0" w:line="240" w:lineRule="auto"/>
    </w:pPr>
    <w:rPr>
      <w:rFonts w:ascii="Times New Roman" w:hAnsi="Times New Roman"/>
      <w:sz w:val="24"/>
      <w:szCs w:val="24"/>
    </w:rPr>
  </w:style>
  <w:style w:type="character" w:customStyle="1" w:styleId="ZpatChar">
    <w:name w:val="Zápatí Char"/>
    <w:basedOn w:val="Standardnpsmoodstavce"/>
    <w:link w:val="Zpat"/>
    <w:uiPriority w:val="99"/>
    <w:rsid w:val="0018083C"/>
    <w:rPr>
      <w:rFonts w:ascii="Times New Roman" w:hAnsi="Times New Roman"/>
      <w:sz w:val="24"/>
      <w:szCs w:val="24"/>
    </w:rPr>
  </w:style>
  <w:style w:type="character" w:styleId="slostrnky">
    <w:name w:val="page number"/>
    <w:basedOn w:val="Standardnpsmoodstavce"/>
    <w:rsid w:val="0018083C"/>
  </w:style>
  <w:style w:type="paragraph" w:customStyle="1" w:styleId="body">
    <w:name w:val="body"/>
    <w:basedOn w:val="Normln"/>
    <w:rsid w:val="0018083C"/>
    <w:pPr>
      <w:tabs>
        <w:tab w:val="num" w:pos="1983"/>
      </w:tabs>
      <w:spacing w:after="120" w:line="240" w:lineRule="auto"/>
      <w:ind w:left="1983" w:hanging="357"/>
      <w:jc w:val="both"/>
    </w:pPr>
    <w:rPr>
      <w:rFonts w:ascii="Times New Roman" w:hAnsi="Times New Roman"/>
      <w:sz w:val="24"/>
      <w:szCs w:val="24"/>
    </w:rPr>
  </w:style>
  <w:style w:type="paragraph" w:customStyle="1" w:styleId="znnbodu">
    <w:name w:val="znění bodu"/>
    <w:basedOn w:val="Normln"/>
    <w:rsid w:val="0018083C"/>
    <w:pPr>
      <w:spacing w:after="120" w:line="240" w:lineRule="auto"/>
      <w:ind w:left="720" w:hanging="363"/>
      <w:jc w:val="both"/>
    </w:pPr>
    <w:rPr>
      <w:rFonts w:ascii="Times New Roman" w:hAnsi="Times New Roman"/>
      <w:sz w:val="24"/>
      <w:szCs w:val="24"/>
    </w:rPr>
  </w:style>
  <w:style w:type="paragraph" w:customStyle="1" w:styleId="Nadpis">
    <w:name w:val="Nadpis"/>
    <w:basedOn w:val="Normln"/>
    <w:rsid w:val="0018083C"/>
    <w:pPr>
      <w:widowControl w:val="0"/>
      <w:spacing w:after="0" w:line="240" w:lineRule="auto"/>
      <w:jc w:val="center"/>
    </w:pPr>
    <w:rPr>
      <w:rFonts w:ascii="Times New Roman" w:hAnsi="Times New Roman"/>
      <w:sz w:val="24"/>
      <w:szCs w:val="20"/>
    </w:rPr>
  </w:style>
  <w:style w:type="paragraph" w:customStyle="1" w:styleId="Styl1">
    <w:name w:val="Styl1"/>
    <w:basedOn w:val="Normln"/>
    <w:rsid w:val="0018083C"/>
    <w:pPr>
      <w:spacing w:after="120" w:line="240" w:lineRule="auto"/>
      <w:ind w:left="357"/>
      <w:jc w:val="both"/>
    </w:pPr>
    <w:rPr>
      <w:rFonts w:ascii="Times New Roman" w:hAnsi="Times New Roman"/>
      <w:b/>
      <w:bCs/>
      <w:sz w:val="24"/>
      <w:szCs w:val="20"/>
    </w:rPr>
  </w:style>
  <w:style w:type="paragraph" w:customStyle="1" w:styleId="Styl2">
    <w:name w:val="Styl2"/>
    <w:basedOn w:val="Zkladntext"/>
    <w:rsid w:val="0018083C"/>
    <w:pPr>
      <w:widowControl/>
      <w:tabs>
        <w:tab w:val="left" w:pos="0"/>
      </w:tabs>
      <w:overflowPunct/>
      <w:autoSpaceDE/>
      <w:autoSpaceDN/>
      <w:adjustRightInd/>
      <w:textAlignment w:val="auto"/>
    </w:pPr>
    <w:rPr>
      <w:rFonts w:ascii="Times New Roman (PCL6)" w:hAnsi="Times New Roman (PCL6)"/>
    </w:rPr>
  </w:style>
  <w:style w:type="paragraph" w:customStyle="1" w:styleId="Point0">
    <w:name w:val="Point 0"/>
    <w:basedOn w:val="Normln"/>
    <w:rsid w:val="0018083C"/>
    <w:pPr>
      <w:spacing w:before="120" w:after="120" w:line="240" w:lineRule="auto"/>
      <w:ind w:left="851" w:hanging="851"/>
      <w:jc w:val="both"/>
    </w:pPr>
    <w:rPr>
      <w:rFonts w:ascii="Times New Roman" w:hAnsi="Times New Roman"/>
      <w:sz w:val="24"/>
      <w:szCs w:val="20"/>
    </w:rPr>
  </w:style>
  <w:style w:type="paragraph" w:customStyle="1" w:styleId="Paragraf">
    <w:name w:val="Paragraf"/>
    <w:basedOn w:val="Normln"/>
    <w:next w:val="Textodstavce"/>
    <w:rsid w:val="0018083C"/>
    <w:pPr>
      <w:keepNext/>
      <w:keepLines/>
      <w:spacing w:before="240" w:after="0" w:line="240" w:lineRule="auto"/>
      <w:jc w:val="center"/>
      <w:outlineLvl w:val="5"/>
    </w:pPr>
    <w:rPr>
      <w:rFonts w:ascii="Times New Roman" w:hAnsi="Times New Roman"/>
      <w:sz w:val="24"/>
      <w:szCs w:val="20"/>
    </w:rPr>
  </w:style>
  <w:style w:type="paragraph" w:customStyle="1" w:styleId="Nadpishlavy">
    <w:name w:val="Nadpis hlavy"/>
    <w:basedOn w:val="Normln"/>
    <w:next w:val="Normln"/>
    <w:rsid w:val="0018083C"/>
    <w:pPr>
      <w:keepNext/>
      <w:keepLines/>
      <w:spacing w:after="0" w:line="240" w:lineRule="auto"/>
      <w:jc w:val="center"/>
      <w:outlineLvl w:val="2"/>
    </w:pPr>
    <w:rPr>
      <w:rFonts w:ascii="Times New Roman" w:hAnsi="Times New Roman"/>
      <w:b/>
      <w:sz w:val="24"/>
      <w:szCs w:val="20"/>
    </w:rPr>
  </w:style>
  <w:style w:type="paragraph" w:customStyle="1" w:styleId="Textpsmene">
    <w:name w:val="Text písmene"/>
    <w:basedOn w:val="Normln"/>
    <w:link w:val="TextpsmeneChar"/>
    <w:rsid w:val="0018083C"/>
    <w:pPr>
      <w:tabs>
        <w:tab w:val="num" w:pos="360"/>
      </w:tabs>
      <w:spacing w:after="0" w:line="240" w:lineRule="auto"/>
      <w:ind w:left="360" w:hanging="360"/>
      <w:jc w:val="both"/>
      <w:outlineLvl w:val="7"/>
    </w:pPr>
    <w:rPr>
      <w:rFonts w:ascii="Times New Roman" w:hAnsi="Times New Roman"/>
      <w:sz w:val="24"/>
      <w:szCs w:val="20"/>
    </w:rPr>
  </w:style>
  <w:style w:type="paragraph" w:customStyle="1" w:styleId="Novelizanbod">
    <w:name w:val="Novelizační bod"/>
    <w:basedOn w:val="Normln"/>
    <w:next w:val="Normln"/>
    <w:rsid w:val="0018083C"/>
    <w:pPr>
      <w:keepNext/>
      <w:keepLines/>
      <w:tabs>
        <w:tab w:val="num" w:pos="567"/>
        <w:tab w:val="left" w:pos="851"/>
      </w:tabs>
      <w:spacing w:before="480" w:after="120" w:line="240" w:lineRule="auto"/>
      <w:ind w:left="567" w:hanging="567"/>
      <w:jc w:val="both"/>
    </w:pPr>
    <w:rPr>
      <w:rFonts w:ascii="Times New Roman" w:hAnsi="Times New Roman"/>
      <w:sz w:val="24"/>
      <w:szCs w:val="20"/>
    </w:rPr>
  </w:style>
  <w:style w:type="paragraph" w:customStyle="1" w:styleId="Psmeno">
    <w:name w:val="&quot;Písmeno&quot;"/>
    <w:basedOn w:val="Normln"/>
    <w:next w:val="Normln"/>
    <w:rsid w:val="0018083C"/>
    <w:pPr>
      <w:keepNext/>
      <w:keepLines/>
      <w:spacing w:after="0" w:line="240" w:lineRule="auto"/>
      <w:ind w:left="425" w:hanging="425"/>
      <w:jc w:val="both"/>
    </w:pPr>
    <w:rPr>
      <w:rFonts w:ascii="Times New Roman" w:hAnsi="Times New Roman"/>
      <w:sz w:val="24"/>
      <w:szCs w:val="20"/>
    </w:rPr>
  </w:style>
  <w:style w:type="paragraph" w:customStyle="1" w:styleId="Textbodu">
    <w:name w:val="Text bodu"/>
    <w:basedOn w:val="Normln"/>
    <w:rsid w:val="0018083C"/>
    <w:pPr>
      <w:tabs>
        <w:tab w:val="num" w:pos="851"/>
      </w:tabs>
      <w:spacing w:after="0" w:line="240" w:lineRule="auto"/>
      <w:ind w:left="851" w:hanging="426"/>
      <w:jc w:val="both"/>
      <w:outlineLvl w:val="8"/>
    </w:pPr>
    <w:rPr>
      <w:rFonts w:ascii="Times New Roman" w:hAnsi="Times New Roman"/>
      <w:sz w:val="24"/>
      <w:szCs w:val="20"/>
    </w:rPr>
  </w:style>
  <w:style w:type="paragraph" w:customStyle="1" w:styleId="Textlnku">
    <w:name w:val="Text článku"/>
    <w:basedOn w:val="Normln"/>
    <w:rsid w:val="0018083C"/>
    <w:pPr>
      <w:spacing w:before="240" w:after="0" w:line="240" w:lineRule="auto"/>
      <w:ind w:firstLine="425"/>
      <w:jc w:val="both"/>
      <w:outlineLvl w:val="5"/>
    </w:pPr>
    <w:rPr>
      <w:rFonts w:ascii="Times New Roman" w:hAnsi="Times New Roman"/>
      <w:sz w:val="24"/>
      <w:szCs w:val="20"/>
    </w:rPr>
  </w:style>
  <w:style w:type="paragraph" w:customStyle="1" w:styleId="Novelizanbodvpozmn">
    <w:name w:val="Novelizační bod v pozm.n."/>
    <w:basedOn w:val="Normln"/>
    <w:next w:val="Normln"/>
    <w:rsid w:val="0018083C"/>
    <w:pPr>
      <w:keepNext/>
      <w:keepLines/>
      <w:numPr>
        <w:numId w:val="2"/>
      </w:numPr>
      <w:tabs>
        <w:tab w:val="clear" w:pos="851"/>
        <w:tab w:val="left" w:pos="1418"/>
      </w:tabs>
      <w:spacing w:before="240" w:after="0" w:line="240" w:lineRule="auto"/>
      <w:ind w:left="1418" w:hanging="567"/>
      <w:jc w:val="both"/>
    </w:pPr>
    <w:rPr>
      <w:rFonts w:ascii="Times New Roman" w:hAnsi="Times New Roman"/>
      <w:sz w:val="24"/>
      <w:szCs w:val="20"/>
    </w:rPr>
  </w:style>
  <w:style w:type="paragraph" w:customStyle="1" w:styleId="CELEX">
    <w:name w:val="CELEX"/>
    <w:basedOn w:val="Normln"/>
    <w:next w:val="Normln"/>
    <w:rsid w:val="0018083C"/>
    <w:pPr>
      <w:spacing w:before="60" w:after="0" w:line="240" w:lineRule="auto"/>
      <w:jc w:val="both"/>
    </w:pPr>
    <w:rPr>
      <w:rFonts w:ascii="Times New Roman" w:hAnsi="Times New Roman"/>
      <w:i/>
      <w:sz w:val="20"/>
      <w:szCs w:val="20"/>
    </w:rPr>
  </w:style>
  <w:style w:type="paragraph" w:customStyle="1" w:styleId="ST">
    <w:name w:val="ČÁST"/>
    <w:basedOn w:val="Normln"/>
    <w:next w:val="Normln"/>
    <w:rsid w:val="0018083C"/>
    <w:pPr>
      <w:keepNext/>
      <w:keepLines/>
      <w:spacing w:before="240" w:after="120" w:line="240" w:lineRule="auto"/>
      <w:jc w:val="center"/>
      <w:outlineLvl w:val="1"/>
    </w:pPr>
    <w:rPr>
      <w:rFonts w:ascii="Times New Roman" w:hAnsi="Times New Roman"/>
      <w:caps/>
      <w:sz w:val="24"/>
      <w:szCs w:val="20"/>
    </w:rPr>
  </w:style>
  <w:style w:type="paragraph" w:customStyle="1" w:styleId="Textparagrafu">
    <w:name w:val="Text paragrafu"/>
    <w:basedOn w:val="Normln"/>
    <w:rsid w:val="0018083C"/>
    <w:pPr>
      <w:spacing w:before="240" w:after="0" w:line="240" w:lineRule="auto"/>
      <w:ind w:firstLine="425"/>
      <w:jc w:val="both"/>
      <w:outlineLvl w:val="5"/>
    </w:pPr>
    <w:rPr>
      <w:rFonts w:ascii="Times New Roman" w:hAnsi="Times New Roman"/>
      <w:sz w:val="24"/>
      <w:szCs w:val="20"/>
    </w:rPr>
  </w:style>
  <w:style w:type="paragraph" w:customStyle="1" w:styleId="Parlament">
    <w:name w:val="Parlament"/>
    <w:basedOn w:val="Normln"/>
    <w:next w:val="ST"/>
    <w:rsid w:val="0018083C"/>
    <w:pPr>
      <w:keepNext/>
      <w:keepLines/>
      <w:spacing w:before="360" w:after="240" w:line="240" w:lineRule="auto"/>
      <w:jc w:val="both"/>
    </w:pPr>
    <w:rPr>
      <w:rFonts w:ascii="Times New Roman" w:hAnsi="Times New Roman"/>
      <w:sz w:val="24"/>
      <w:szCs w:val="20"/>
    </w:rPr>
  </w:style>
  <w:style w:type="paragraph" w:customStyle="1" w:styleId="NADPISSTI">
    <w:name w:val="NADPIS ČÁSTI"/>
    <w:basedOn w:val="Normln"/>
    <w:next w:val="Normln"/>
    <w:rsid w:val="0018083C"/>
    <w:pPr>
      <w:keepNext/>
      <w:keepLines/>
      <w:spacing w:after="120" w:line="240" w:lineRule="auto"/>
      <w:jc w:val="center"/>
      <w:outlineLvl w:val="1"/>
    </w:pPr>
    <w:rPr>
      <w:rFonts w:ascii="Times New Roman" w:hAnsi="Times New Roman"/>
      <w:b/>
      <w:sz w:val="24"/>
      <w:szCs w:val="20"/>
    </w:rPr>
  </w:style>
  <w:style w:type="paragraph" w:customStyle="1" w:styleId="Nvrh">
    <w:name w:val="Návrh"/>
    <w:basedOn w:val="Normln"/>
    <w:next w:val="ZKON"/>
    <w:rsid w:val="0018083C"/>
    <w:pPr>
      <w:keepNext/>
      <w:keepLines/>
      <w:spacing w:after="240" w:line="240" w:lineRule="auto"/>
      <w:jc w:val="center"/>
      <w:outlineLvl w:val="0"/>
    </w:pPr>
    <w:rPr>
      <w:rFonts w:ascii="Times New Roman" w:hAnsi="Times New Roman"/>
      <w:spacing w:val="40"/>
      <w:sz w:val="24"/>
      <w:szCs w:val="20"/>
    </w:rPr>
  </w:style>
  <w:style w:type="paragraph" w:customStyle="1" w:styleId="ZKON">
    <w:name w:val="ZÁKON"/>
    <w:basedOn w:val="Normln"/>
    <w:next w:val="Normln"/>
    <w:rsid w:val="0018083C"/>
    <w:pPr>
      <w:keepNext/>
      <w:keepLines/>
      <w:spacing w:after="120" w:line="240" w:lineRule="auto"/>
      <w:jc w:val="center"/>
      <w:outlineLvl w:val="0"/>
    </w:pPr>
    <w:rPr>
      <w:rFonts w:ascii="Times New Roman" w:hAnsi="Times New Roman"/>
      <w:b/>
      <w:caps/>
      <w:sz w:val="24"/>
      <w:szCs w:val="20"/>
    </w:rPr>
  </w:style>
  <w:style w:type="paragraph" w:styleId="Textvbloku">
    <w:name w:val="Block Text"/>
    <w:basedOn w:val="Normln"/>
    <w:rsid w:val="0018083C"/>
    <w:pPr>
      <w:spacing w:after="0" w:line="240" w:lineRule="auto"/>
      <w:ind w:left="737" w:right="567"/>
      <w:jc w:val="both"/>
    </w:pPr>
    <w:rPr>
      <w:rFonts w:ascii="Times New Roman" w:hAnsi="Times New Roman"/>
      <w:sz w:val="24"/>
      <w:szCs w:val="24"/>
    </w:rPr>
  </w:style>
  <w:style w:type="paragraph" w:customStyle="1" w:styleId="Nadpisoddlu">
    <w:name w:val="Nadpis oddílu"/>
    <w:basedOn w:val="Normln"/>
    <w:next w:val="Paragraf"/>
    <w:rsid w:val="0018083C"/>
    <w:pPr>
      <w:keepNext/>
      <w:keepLines/>
      <w:spacing w:after="0" w:line="240" w:lineRule="auto"/>
      <w:jc w:val="center"/>
      <w:outlineLvl w:val="4"/>
    </w:pPr>
    <w:rPr>
      <w:rFonts w:ascii="Times New Roman" w:hAnsi="Times New Roman"/>
      <w:b/>
      <w:sz w:val="24"/>
      <w:szCs w:val="20"/>
    </w:rPr>
  </w:style>
  <w:style w:type="paragraph" w:customStyle="1" w:styleId="Dl">
    <w:name w:val="Díl"/>
    <w:basedOn w:val="Normln"/>
    <w:next w:val="Nadpisdlu"/>
    <w:rsid w:val="0018083C"/>
    <w:pPr>
      <w:keepNext/>
      <w:keepLines/>
      <w:spacing w:before="240" w:after="0" w:line="240" w:lineRule="auto"/>
      <w:jc w:val="center"/>
      <w:outlineLvl w:val="3"/>
    </w:pPr>
    <w:rPr>
      <w:rFonts w:ascii="Times New Roman" w:hAnsi="Times New Roman"/>
      <w:sz w:val="24"/>
      <w:szCs w:val="20"/>
    </w:rPr>
  </w:style>
  <w:style w:type="paragraph" w:customStyle="1" w:styleId="Nadpisdlu">
    <w:name w:val="Nadpis dílu"/>
    <w:basedOn w:val="Normln"/>
    <w:next w:val="Normln"/>
    <w:rsid w:val="0018083C"/>
    <w:pPr>
      <w:keepNext/>
      <w:keepLines/>
      <w:spacing w:after="0" w:line="240" w:lineRule="auto"/>
      <w:jc w:val="center"/>
      <w:outlineLvl w:val="3"/>
    </w:pPr>
    <w:rPr>
      <w:rFonts w:ascii="Times New Roman" w:hAnsi="Times New Roman"/>
      <w:b/>
      <w:sz w:val="24"/>
      <w:szCs w:val="20"/>
    </w:rPr>
  </w:style>
  <w:style w:type="paragraph" w:customStyle="1" w:styleId="Hlava">
    <w:name w:val="Hlava"/>
    <w:basedOn w:val="Normln"/>
    <w:next w:val="Nadpishlavy"/>
    <w:rsid w:val="0018083C"/>
    <w:pPr>
      <w:keepNext/>
      <w:keepLines/>
      <w:spacing w:before="240" w:after="0" w:line="240" w:lineRule="auto"/>
      <w:jc w:val="center"/>
      <w:outlineLvl w:val="2"/>
    </w:pPr>
    <w:rPr>
      <w:rFonts w:ascii="Times New Roman" w:hAnsi="Times New Roman"/>
      <w:sz w:val="24"/>
      <w:szCs w:val="20"/>
    </w:rPr>
  </w:style>
  <w:style w:type="paragraph" w:styleId="Seznamsodrkami">
    <w:name w:val="List Bullet"/>
    <w:basedOn w:val="Normln"/>
    <w:rsid w:val="0018083C"/>
    <w:pPr>
      <w:spacing w:after="0" w:line="240" w:lineRule="auto"/>
      <w:ind w:left="360"/>
      <w:jc w:val="both"/>
    </w:pPr>
    <w:rPr>
      <w:rFonts w:ascii="Times New Roman" w:hAnsi="Times New Roman"/>
      <w:iCs/>
      <w:color w:val="000000"/>
      <w:sz w:val="24"/>
      <w:szCs w:val="24"/>
    </w:rPr>
  </w:style>
  <w:style w:type="paragraph" w:customStyle="1" w:styleId="nadpiszkona">
    <w:name w:val="nadpis zákona"/>
    <w:basedOn w:val="Normln"/>
    <w:next w:val="Parlament"/>
    <w:rsid w:val="0018083C"/>
    <w:pPr>
      <w:keepNext/>
      <w:keepLines/>
      <w:spacing w:before="120" w:after="120" w:line="240" w:lineRule="auto"/>
      <w:jc w:val="center"/>
      <w:outlineLvl w:val="0"/>
    </w:pPr>
    <w:rPr>
      <w:rFonts w:ascii="Times New Roman" w:hAnsi="Times New Roman"/>
      <w:b/>
      <w:sz w:val="24"/>
      <w:szCs w:val="20"/>
    </w:rPr>
  </w:style>
  <w:style w:type="paragraph" w:styleId="Zhlav">
    <w:name w:val="header"/>
    <w:basedOn w:val="Normln"/>
    <w:link w:val="ZhlavChar"/>
    <w:rsid w:val="0018083C"/>
    <w:pPr>
      <w:tabs>
        <w:tab w:val="center" w:pos="4536"/>
        <w:tab w:val="right" w:pos="9072"/>
      </w:tabs>
      <w:spacing w:after="0" w:line="240" w:lineRule="auto"/>
      <w:jc w:val="both"/>
    </w:pPr>
    <w:rPr>
      <w:rFonts w:ascii="Times New Roman" w:hAnsi="Times New Roman"/>
      <w:sz w:val="24"/>
      <w:szCs w:val="20"/>
    </w:rPr>
  </w:style>
  <w:style w:type="character" w:customStyle="1" w:styleId="ZhlavChar">
    <w:name w:val="Záhlaví Char"/>
    <w:basedOn w:val="Standardnpsmoodstavce"/>
    <w:link w:val="Zhlav"/>
    <w:rsid w:val="0018083C"/>
    <w:rPr>
      <w:rFonts w:ascii="Times New Roman" w:hAnsi="Times New Roman"/>
      <w:sz w:val="24"/>
    </w:rPr>
  </w:style>
  <w:style w:type="paragraph" w:customStyle="1" w:styleId="ZkladntextIMP">
    <w:name w:val="Základní text_IMP"/>
    <w:basedOn w:val="Normln"/>
    <w:rsid w:val="0018083C"/>
    <w:pPr>
      <w:suppressAutoHyphens/>
      <w:overflowPunct w:val="0"/>
      <w:autoSpaceDE w:val="0"/>
      <w:autoSpaceDN w:val="0"/>
      <w:adjustRightInd w:val="0"/>
      <w:spacing w:after="0"/>
      <w:textAlignment w:val="baseline"/>
    </w:pPr>
    <w:rPr>
      <w:rFonts w:ascii="Times New Roman" w:hAnsi="Times New Roman"/>
      <w:sz w:val="24"/>
      <w:szCs w:val="20"/>
    </w:rPr>
  </w:style>
  <w:style w:type="character" w:styleId="Zdraznn">
    <w:name w:val="Emphasis"/>
    <w:qFormat/>
    <w:rsid w:val="0018083C"/>
    <w:rPr>
      <w:i/>
      <w:iCs/>
    </w:rPr>
  </w:style>
  <w:style w:type="paragraph" w:customStyle="1" w:styleId="zkladntextimp0">
    <w:name w:val="zkladntextimp"/>
    <w:basedOn w:val="Normln"/>
    <w:rsid w:val="0018083C"/>
    <w:pPr>
      <w:spacing w:before="100" w:beforeAutospacing="1" w:after="100" w:afterAutospacing="1" w:line="240" w:lineRule="auto"/>
    </w:pPr>
    <w:rPr>
      <w:rFonts w:ascii="Times New Roman" w:hAnsi="Times New Roman"/>
      <w:sz w:val="24"/>
      <w:szCs w:val="24"/>
    </w:rPr>
  </w:style>
  <w:style w:type="paragraph" w:customStyle="1" w:styleId="Textbodunovely">
    <w:name w:val="Text bodu novely"/>
    <w:basedOn w:val="Normln"/>
    <w:next w:val="Normln"/>
    <w:rsid w:val="0018083C"/>
    <w:pPr>
      <w:spacing w:after="0" w:line="240" w:lineRule="auto"/>
      <w:ind w:left="567" w:hanging="567"/>
      <w:jc w:val="both"/>
    </w:pPr>
    <w:rPr>
      <w:rFonts w:ascii="Times New Roman" w:hAnsi="Times New Roman"/>
      <w:sz w:val="24"/>
      <w:szCs w:val="20"/>
    </w:rPr>
  </w:style>
  <w:style w:type="paragraph" w:customStyle="1" w:styleId="bod">
    <w:name w:val="bod"/>
    <w:basedOn w:val="Normln"/>
    <w:link w:val="bodChar"/>
    <w:rsid w:val="0018083C"/>
    <w:pPr>
      <w:numPr>
        <w:numId w:val="6"/>
      </w:numPr>
      <w:spacing w:after="120" w:line="240" w:lineRule="auto"/>
      <w:jc w:val="both"/>
    </w:pPr>
    <w:rPr>
      <w:rFonts w:ascii="Arial" w:eastAsia="Calibri" w:hAnsi="Arial"/>
      <w:sz w:val="24"/>
      <w:szCs w:val="24"/>
    </w:rPr>
  </w:style>
  <w:style w:type="paragraph" w:customStyle="1" w:styleId="Stylbod10bPodtrenCharChar">
    <w:name w:val="Styl bod + 10 b. Podtržení Char Char"/>
    <w:basedOn w:val="bod"/>
    <w:link w:val="Stylbod10bPodtrenCharCharChar"/>
    <w:rsid w:val="0018083C"/>
    <w:pPr>
      <w:ind w:left="340"/>
    </w:pPr>
    <w:rPr>
      <w:u w:val="single"/>
    </w:rPr>
  </w:style>
  <w:style w:type="character" w:customStyle="1" w:styleId="Stylbod10bPodtrenCharCharChar">
    <w:name w:val="Styl bod + 10 b. Podtržení Char Char Char"/>
    <w:link w:val="Stylbod10bPodtrenCharChar"/>
    <w:rsid w:val="0018083C"/>
    <w:rPr>
      <w:rFonts w:ascii="Arial" w:eastAsia="Calibri" w:hAnsi="Arial"/>
      <w:sz w:val="24"/>
      <w:szCs w:val="24"/>
      <w:u w:val="single"/>
    </w:rPr>
  </w:style>
  <w:style w:type="paragraph" w:customStyle="1" w:styleId="StylbodPrvndek0cm1Char">
    <w:name w:val="Styl bod + První řádek:  0 cm1 Char"/>
    <w:basedOn w:val="bod"/>
    <w:link w:val="StylbodPrvndek0cm1CharChar"/>
    <w:rsid w:val="0018083C"/>
    <w:pPr>
      <w:numPr>
        <w:numId w:val="0"/>
      </w:numPr>
      <w:ind w:left="284"/>
    </w:pPr>
  </w:style>
  <w:style w:type="character" w:customStyle="1" w:styleId="StylbodPrvndek0cm1CharChar">
    <w:name w:val="Styl bod + První řádek:  0 cm1 Char Char"/>
    <w:link w:val="StylbodPrvndek0cm1Char"/>
    <w:rsid w:val="0018083C"/>
    <w:rPr>
      <w:rFonts w:ascii="Arial" w:eastAsia="Calibri" w:hAnsi="Arial"/>
      <w:sz w:val="24"/>
      <w:szCs w:val="24"/>
    </w:rPr>
  </w:style>
  <w:style w:type="paragraph" w:customStyle="1" w:styleId="Stylbod10bPodtren">
    <w:name w:val="Styl bod + 10 b. Podtržení"/>
    <w:basedOn w:val="bod"/>
    <w:rsid w:val="0018083C"/>
    <w:pPr>
      <w:numPr>
        <w:numId w:val="0"/>
      </w:numPr>
      <w:tabs>
        <w:tab w:val="num" w:pos="540"/>
      </w:tabs>
      <w:ind w:left="340" w:hanging="360"/>
    </w:pPr>
    <w:rPr>
      <w:sz w:val="20"/>
      <w:u w:val="single"/>
    </w:rPr>
  </w:style>
  <w:style w:type="paragraph" w:customStyle="1" w:styleId="Stylbod10bCharChar">
    <w:name w:val="Styl bod + 10 b. Char Char"/>
    <w:basedOn w:val="bod"/>
    <w:link w:val="Stylbod10bCharCharChar"/>
    <w:rsid w:val="0018083C"/>
    <w:pPr>
      <w:numPr>
        <w:numId w:val="0"/>
      </w:numPr>
      <w:tabs>
        <w:tab w:val="num" w:pos="540"/>
      </w:tabs>
      <w:ind w:left="340" w:hanging="360"/>
    </w:pPr>
  </w:style>
  <w:style w:type="character" w:customStyle="1" w:styleId="Stylbod10bCharCharChar">
    <w:name w:val="Styl bod + 10 b. Char Char Char"/>
    <w:link w:val="Stylbod10bCharChar"/>
    <w:rsid w:val="0018083C"/>
    <w:rPr>
      <w:rFonts w:ascii="Arial" w:eastAsia="Calibri" w:hAnsi="Arial"/>
      <w:sz w:val="24"/>
      <w:szCs w:val="24"/>
    </w:rPr>
  </w:style>
  <w:style w:type="paragraph" w:customStyle="1" w:styleId="Stylbod10b">
    <w:name w:val="Styl bod + 10 b."/>
    <w:basedOn w:val="bod"/>
    <w:rsid w:val="0018083C"/>
    <w:pPr>
      <w:numPr>
        <w:numId w:val="0"/>
      </w:numPr>
      <w:tabs>
        <w:tab w:val="num" w:pos="540"/>
      </w:tabs>
      <w:ind w:left="340" w:hanging="360"/>
    </w:pPr>
    <w:rPr>
      <w:sz w:val="20"/>
    </w:rPr>
  </w:style>
  <w:style w:type="paragraph" w:customStyle="1" w:styleId="StylbodPrvndek0cm1">
    <w:name w:val="Styl bod + První řádek:  0 cm1"/>
    <w:basedOn w:val="bod"/>
    <w:rsid w:val="0018083C"/>
    <w:pPr>
      <w:numPr>
        <w:numId w:val="0"/>
      </w:numPr>
      <w:ind w:left="284"/>
    </w:pPr>
  </w:style>
  <w:style w:type="character" w:customStyle="1" w:styleId="FontStyle19">
    <w:name w:val="Font Style19"/>
    <w:rsid w:val="0018083C"/>
    <w:rPr>
      <w:rFonts w:ascii="Times New Roman" w:hAnsi="Times New Roman"/>
      <w:b/>
      <w:sz w:val="22"/>
    </w:rPr>
  </w:style>
  <w:style w:type="paragraph" w:customStyle="1" w:styleId="Stylbod10bPodtrenChar">
    <w:name w:val="Styl bod + 10 b. Podtržení Char"/>
    <w:basedOn w:val="bod"/>
    <w:rsid w:val="0018083C"/>
    <w:pPr>
      <w:numPr>
        <w:numId w:val="0"/>
      </w:numPr>
      <w:tabs>
        <w:tab w:val="num" w:pos="540"/>
      </w:tabs>
      <w:ind w:left="340" w:hanging="360"/>
    </w:pPr>
    <w:rPr>
      <w:sz w:val="20"/>
      <w:u w:val="single"/>
    </w:rPr>
  </w:style>
  <w:style w:type="character" w:customStyle="1" w:styleId="bodChar">
    <w:name w:val="bod Char"/>
    <w:link w:val="bod"/>
    <w:rsid w:val="0018083C"/>
    <w:rPr>
      <w:rFonts w:ascii="Arial" w:eastAsia="Calibri" w:hAnsi="Arial"/>
      <w:sz w:val="24"/>
      <w:szCs w:val="24"/>
    </w:rPr>
  </w:style>
  <w:style w:type="character" w:styleId="PsacstrojHTML">
    <w:name w:val="HTML Typewriter"/>
    <w:rsid w:val="0018083C"/>
    <w:rPr>
      <w:rFonts w:ascii="Courier New" w:eastAsia="Times New Roman" w:hAnsi="Courier New" w:cs="Courier New" w:hint="default"/>
      <w:sz w:val="18"/>
      <w:szCs w:val="18"/>
    </w:rPr>
  </w:style>
  <w:style w:type="paragraph" w:customStyle="1" w:styleId="stylbodprvndek0cm1char0">
    <w:name w:val="stylbodprvndek0cm1char"/>
    <w:basedOn w:val="Normln"/>
    <w:rsid w:val="0018083C"/>
    <w:pPr>
      <w:spacing w:after="120" w:line="240" w:lineRule="auto"/>
      <w:ind w:left="284"/>
      <w:jc w:val="both"/>
    </w:pPr>
    <w:rPr>
      <w:rFonts w:ascii="Arial" w:hAnsi="Arial" w:cs="Arial"/>
      <w:sz w:val="24"/>
      <w:szCs w:val="24"/>
    </w:rPr>
  </w:style>
  <w:style w:type="paragraph" w:customStyle="1" w:styleId="stylbod10bchar">
    <w:name w:val="stylbod10bchar"/>
    <w:basedOn w:val="Normln"/>
    <w:rsid w:val="0018083C"/>
    <w:pPr>
      <w:spacing w:after="120" w:line="240" w:lineRule="auto"/>
      <w:ind w:left="340"/>
      <w:jc w:val="both"/>
    </w:pPr>
    <w:rPr>
      <w:rFonts w:ascii="Arial" w:hAnsi="Arial" w:cs="Arial"/>
      <w:sz w:val="24"/>
      <w:szCs w:val="24"/>
    </w:rPr>
  </w:style>
  <w:style w:type="paragraph" w:customStyle="1" w:styleId="slovn">
    <w:name w:val="číslování"/>
    <w:basedOn w:val="Normln"/>
    <w:rsid w:val="0018083C"/>
    <w:pPr>
      <w:numPr>
        <w:numId w:val="8"/>
      </w:numPr>
      <w:tabs>
        <w:tab w:val="clear" w:pos="720"/>
      </w:tabs>
      <w:spacing w:after="0" w:line="240" w:lineRule="auto"/>
      <w:ind w:left="284" w:hanging="284"/>
      <w:jc w:val="both"/>
    </w:pPr>
    <w:rPr>
      <w:rFonts w:ascii="Arial" w:hAnsi="Arial"/>
      <w:sz w:val="20"/>
      <w:szCs w:val="24"/>
    </w:rPr>
  </w:style>
  <w:style w:type="character" w:customStyle="1" w:styleId="Standard">
    <w:name w:val="Standard"/>
    <w:semiHidden/>
    <w:rsid w:val="0018083C"/>
    <w:rPr>
      <w:rFonts w:ascii="Arial" w:hAnsi="Arial" w:cs="Arial"/>
      <w:color w:val="auto"/>
      <w:sz w:val="20"/>
      <w:szCs w:val="20"/>
    </w:rPr>
  </w:style>
  <w:style w:type="paragraph" w:customStyle="1" w:styleId="stylbodprvndek0cm10">
    <w:name w:val="stylbodprvndek0cm1"/>
    <w:basedOn w:val="Normln"/>
    <w:rsid w:val="0018083C"/>
    <w:pPr>
      <w:spacing w:after="120" w:line="240" w:lineRule="auto"/>
      <w:ind w:left="284"/>
      <w:jc w:val="both"/>
    </w:pPr>
    <w:rPr>
      <w:rFonts w:ascii="Arial" w:hAnsi="Arial" w:cs="Arial"/>
      <w:sz w:val="24"/>
      <w:szCs w:val="24"/>
    </w:rPr>
  </w:style>
  <w:style w:type="paragraph" w:styleId="Normlnweb">
    <w:name w:val="Normal (Web)"/>
    <w:basedOn w:val="Normln"/>
    <w:uiPriority w:val="99"/>
    <w:rsid w:val="0018083C"/>
    <w:pPr>
      <w:spacing w:before="100" w:beforeAutospacing="1" w:after="100" w:afterAutospacing="1" w:line="240" w:lineRule="auto"/>
    </w:pPr>
    <w:rPr>
      <w:rFonts w:ascii="Arial" w:hAnsi="Arial" w:cs="Arial"/>
      <w:color w:val="000000"/>
      <w:sz w:val="20"/>
      <w:szCs w:val="20"/>
    </w:rPr>
  </w:style>
  <w:style w:type="paragraph" w:customStyle="1" w:styleId="msolistparagraph0">
    <w:name w:val="msolistparagraph"/>
    <w:basedOn w:val="Normln"/>
    <w:rsid w:val="0018083C"/>
    <w:pPr>
      <w:ind w:left="720"/>
    </w:pPr>
    <w:rPr>
      <w:rFonts w:eastAsia="Calibri"/>
    </w:rPr>
  </w:style>
  <w:style w:type="paragraph" w:customStyle="1" w:styleId="Nadpispozmn">
    <w:name w:val="Nadpis pozm.n."/>
    <w:basedOn w:val="Normln"/>
    <w:next w:val="Normln"/>
    <w:rsid w:val="0018083C"/>
    <w:pPr>
      <w:keepNext/>
      <w:keepLines/>
      <w:spacing w:after="120" w:line="240" w:lineRule="auto"/>
      <w:jc w:val="center"/>
    </w:pPr>
    <w:rPr>
      <w:rFonts w:ascii="Times New Roman" w:hAnsi="Times New Roman"/>
      <w:b/>
      <w:sz w:val="32"/>
      <w:szCs w:val="20"/>
    </w:rPr>
  </w:style>
  <w:style w:type="paragraph" w:styleId="Revize">
    <w:name w:val="Revision"/>
    <w:hidden/>
    <w:uiPriority w:val="99"/>
    <w:semiHidden/>
    <w:rsid w:val="0018083C"/>
    <w:rPr>
      <w:rFonts w:ascii="Times New Roman" w:hAnsi="Times New Roman"/>
      <w:sz w:val="24"/>
      <w:szCs w:val="24"/>
    </w:rPr>
  </w:style>
  <w:style w:type="character" w:customStyle="1" w:styleId="StylbodPrvndek0cm1CharChar1">
    <w:name w:val="Styl bod + První řádek:  0 cm1 Char Char1"/>
    <w:basedOn w:val="bodChar"/>
    <w:rsid w:val="0018083C"/>
    <w:rPr>
      <w:rFonts w:ascii="Arial" w:eastAsia="Calibri" w:hAnsi="Arial"/>
      <w:sz w:val="24"/>
      <w:szCs w:val="24"/>
    </w:rPr>
  </w:style>
  <w:style w:type="character" w:customStyle="1" w:styleId="FontStyle15">
    <w:name w:val="Font Style15"/>
    <w:rsid w:val="0018083C"/>
    <w:rPr>
      <w:rFonts w:ascii="Times New Roman" w:hAnsi="Times New Roman" w:cs="Times New Roman"/>
      <w:sz w:val="22"/>
      <w:szCs w:val="22"/>
    </w:rPr>
  </w:style>
  <w:style w:type="paragraph" w:customStyle="1" w:styleId="Stylbod10bChar0">
    <w:name w:val="Styl bod + 10 b. Char"/>
    <w:basedOn w:val="bod"/>
    <w:rsid w:val="0018083C"/>
    <w:pPr>
      <w:numPr>
        <w:numId w:val="0"/>
      </w:numPr>
      <w:tabs>
        <w:tab w:val="num" w:pos="720"/>
      </w:tabs>
      <w:ind w:left="340" w:hanging="360"/>
    </w:pPr>
    <w:rPr>
      <w:sz w:val="22"/>
      <w:szCs w:val="22"/>
      <w:lang w:eastAsia="en-US"/>
    </w:rPr>
  </w:style>
  <w:style w:type="paragraph" w:customStyle="1" w:styleId="Nadpislnku">
    <w:name w:val="Nadpis článku"/>
    <w:basedOn w:val="Normln"/>
    <w:next w:val="Textodstavce"/>
    <w:rsid w:val="0018083C"/>
    <w:pPr>
      <w:keepNext/>
      <w:keepLines/>
      <w:spacing w:before="240" w:after="0" w:line="240" w:lineRule="auto"/>
      <w:jc w:val="center"/>
      <w:outlineLvl w:val="5"/>
    </w:pPr>
    <w:rPr>
      <w:rFonts w:ascii="Times New Roman" w:hAnsi="Times New Roman"/>
      <w:b/>
      <w:sz w:val="24"/>
      <w:szCs w:val="20"/>
    </w:rPr>
  </w:style>
  <w:style w:type="character" w:customStyle="1" w:styleId="TextpoznpodarouChar2">
    <w:name w:val="Text pozn. pod čarou Char2"/>
    <w:aliases w:val="Text pozn. pod čarou Char1 Char Char, Char Char Char Char,Text pozn. pod čarou Char1 Char1, Char Char Char1,Footnote Text Char1 Char,Footnote Text Char Char Char,Text pozn. pod čarou Char Char Char Char,Char Char Char Char"/>
    <w:link w:val="Textpoznpodarou"/>
    <w:uiPriority w:val="99"/>
    <w:rsid w:val="0018083C"/>
    <w:rPr>
      <w:rFonts w:ascii="Times New Roman" w:hAnsi="Times New Roman"/>
    </w:rPr>
  </w:style>
  <w:style w:type="character" w:customStyle="1" w:styleId="Stylbod10bCharCharCharChar">
    <w:name w:val="Styl bod + 10 b. Char Char Char Char"/>
    <w:basedOn w:val="bodChar"/>
    <w:rsid w:val="0018083C"/>
    <w:rPr>
      <w:rFonts w:ascii="Arial" w:eastAsia="Calibri" w:hAnsi="Arial"/>
      <w:sz w:val="24"/>
      <w:szCs w:val="24"/>
    </w:rPr>
  </w:style>
  <w:style w:type="paragraph" w:customStyle="1" w:styleId="Podpis">
    <w:name w:val="Podpis_"/>
    <w:basedOn w:val="Normln"/>
    <w:next w:val="Normln"/>
    <w:rsid w:val="0018083C"/>
    <w:pPr>
      <w:keepNext/>
      <w:keepLines/>
      <w:spacing w:before="720" w:after="0" w:line="240" w:lineRule="auto"/>
      <w:jc w:val="center"/>
    </w:pPr>
    <w:rPr>
      <w:rFonts w:ascii="Times New Roman" w:hAnsi="Times New Roman"/>
      <w:sz w:val="24"/>
      <w:szCs w:val="20"/>
    </w:rPr>
  </w:style>
  <w:style w:type="paragraph" w:styleId="Textvysvtlivek">
    <w:name w:val="endnote text"/>
    <w:basedOn w:val="Normln"/>
    <w:link w:val="TextvysvtlivekChar"/>
    <w:rsid w:val="0018083C"/>
    <w:pPr>
      <w:spacing w:after="0" w:line="240" w:lineRule="auto"/>
    </w:pPr>
    <w:rPr>
      <w:rFonts w:ascii="Times New Roman" w:hAnsi="Times New Roman"/>
      <w:sz w:val="20"/>
      <w:szCs w:val="20"/>
    </w:rPr>
  </w:style>
  <w:style w:type="character" w:customStyle="1" w:styleId="TextvysvtlivekChar">
    <w:name w:val="Text vysvětlivek Char"/>
    <w:basedOn w:val="Standardnpsmoodstavce"/>
    <w:link w:val="Textvysvtlivek"/>
    <w:rsid w:val="0018083C"/>
    <w:rPr>
      <w:rFonts w:ascii="Times New Roman" w:hAnsi="Times New Roman"/>
    </w:rPr>
  </w:style>
  <w:style w:type="character" w:styleId="Odkaznavysvtlivky">
    <w:name w:val="endnote reference"/>
    <w:rsid w:val="0018083C"/>
    <w:rPr>
      <w:vertAlign w:val="superscript"/>
    </w:rPr>
  </w:style>
  <w:style w:type="paragraph" w:styleId="Odstavecseseznamem">
    <w:name w:val="List Paragraph"/>
    <w:basedOn w:val="Normln"/>
    <w:uiPriority w:val="34"/>
    <w:qFormat/>
    <w:rsid w:val="0018083C"/>
    <w:pPr>
      <w:spacing w:after="0" w:line="240" w:lineRule="auto"/>
      <w:ind w:left="708"/>
    </w:pPr>
    <w:rPr>
      <w:rFonts w:ascii="Times New Roman" w:hAnsi="Times New Roman"/>
      <w:sz w:val="24"/>
      <w:szCs w:val="24"/>
    </w:rPr>
  </w:style>
  <w:style w:type="character" w:customStyle="1" w:styleId="Odkaznapoznpodarou">
    <w:name w:val="Odkaz na pozn. pod čarou"/>
    <w:rsid w:val="0018083C"/>
    <w:rPr>
      <w:vertAlign w:val="superscript"/>
    </w:rPr>
  </w:style>
  <w:style w:type="character" w:customStyle="1" w:styleId="TextpsmeneChar">
    <w:name w:val="Text písmene Char"/>
    <w:link w:val="Textpsmene"/>
    <w:rsid w:val="0018083C"/>
    <w:rPr>
      <w:rFonts w:ascii="Times New Roman" w:hAnsi="Times New Roman"/>
      <w:sz w:val="24"/>
    </w:rPr>
  </w:style>
  <w:style w:type="paragraph" w:customStyle="1" w:styleId="bod-odsazen">
    <w:name w:val="bod - odsazení"/>
    <w:basedOn w:val="Normln"/>
    <w:rsid w:val="0018083C"/>
    <w:pPr>
      <w:spacing w:after="0" w:line="240" w:lineRule="auto"/>
      <w:ind w:left="539"/>
      <w:jc w:val="both"/>
    </w:pPr>
    <w:rPr>
      <w:rFonts w:ascii="Times New Roman" w:hAnsi="Times New Roman"/>
      <w:sz w:val="24"/>
      <w:szCs w:val="20"/>
    </w:rPr>
  </w:style>
  <w:style w:type="paragraph" w:customStyle="1" w:styleId="Stylnadpiszkona">
    <w:name w:val="Styl nadpis zákona"/>
    <w:basedOn w:val="Normln"/>
    <w:rsid w:val="0018083C"/>
    <w:pPr>
      <w:keepNext/>
      <w:keepLines/>
      <w:spacing w:before="120" w:after="0" w:line="240" w:lineRule="auto"/>
      <w:jc w:val="center"/>
      <w:outlineLvl w:val="0"/>
    </w:pPr>
    <w:rPr>
      <w:rFonts w:ascii="Times New Roman" w:hAnsi="Times New Roman"/>
      <w:b/>
      <w:bCs/>
      <w:sz w:val="24"/>
      <w:szCs w:val="24"/>
    </w:rPr>
  </w:style>
  <w:style w:type="paragraph" w:customStyle="1" w:styleId="Oddl">
    <w:name w:val="Oddíl"/>
    <w:basedOn w:val="Normln"/>
    <w:next w:val="Nadpisoddlu"/>
    <w:rsid w:val="0018083C"/>
    <w:pPr>
      <w:keepNext/>
      <w:keepLines/>
      <w:spacing w:before="240" w:after="0" w:line="240" w:lineRule="auto"/>
      <w:jc w:val="center"/>
      <w:outlineLvl w:val="4"/>
    </w:pPr>
    <w:rPr>
      <w:rFonts w:ascii="Times New Roman" w:hAnsi="Times New Roman"/>
      <w:sz w:val="24"/>
      <w:szCs w:val="24"/>
    </w:rPr>
  </w:style>
  <w:style w:type="character" w:styleId="Hypertextovodkaz">
    <w:name w:val="Hyperlink"/>
    <w:uiPriority w:val="99"/>
    <w:unhideWhenUsed/>
    <w:rsid w:val="0018083C"/>
    <w:rPr>
      <w:color w:val="0563C1"/>
      <w:u w:val="single"/>
    </w:rPr>
  </w:style>
  <w:style w:type="paragraph" w:customStyle="1" w:styleId="Zaznam">
    <w:name w:val="Zaznam"/>
    <w:basedOn w:val="Zhlav"/>
    <w:uiPriority w:val="99"/>
    <w:rsid w:val="0018083C"/>
    <w:pPr>
      <w:tabs>
        <w:tab w:val="clear" w:pos="4536"/>
        <w:tab w:val="clear" w:pos="9072"/>
      </w:tabs>
      <w:spacing w:before="20" w:after="40"/>
      <w:jc w:val="left"/>
    </w:pPr>
    <w:rPr>
      <w:rFonts w:eastAsia="Calibri"/>
      <w:szCs w:val="24"/>
    </w:rPr>
  </w:style>
  <w:style w:type="character" w:customStyle="1" w:styleId="bumpedfont15">
    <w:name w:val="bumpedfont15"/>
    <w:rsid w:val="0018083C"/>
  </w:style>
  <w:style w:type="paragraph" w:styleId="Pokraovnseznamu">
    <w:name w:val="List Continue"/>
    <w:basedOn w:val="Normln"/>
    <w:uiPriority w:val="99"/>
    <w:unhideWhenUsed/>
    <w:rsid w:val="0018083C"/>
    <w:pPr>
      <w:spacing w:after="120" w:line="240" w:lineRule="auto"/>
      <w:ind w:left="283"/>
      <w:contextualSpacing/>
      <w:jc w:val="both"/>
    </w:pPr>
    <w:rPr>
      <w:rFonts w:ascii="Times New Roman" w:hAnsi="Times New Roman"/>
      <w:sz w:val="24"/>
      <w:szCs w:val="24"/>
    </w:rPr>
  </w:style>
  <w:style w:type="paragraph" w:customStyle="1" w:styleId="doc-ti">
    <w:name w:val="doc-ti"/>
    <w:basedOn w:val="Normln"/>
    <w:rsid w:val="00001979"/>
    <w:pPr>
      <w:spacing w:before="100" w:beforeAutospacing="1" w:after="100" w:afterAutospacing="1" w:line="240" w:lineRule="auto"/>
    </w:pPr>
    <w:rPr>
      <w:rFonts w:ascii="Times New Roman" w:hAnsi="Times New Roman"/>
      <w:sz w:val="24"/>
      <w:szCs w:val="24"/>
    </w:rPr>
  </w:style>
  <w:style w:type="paragraph" w:customStyle="1" w:styleId="CM1">
    <w:name w:val="CM1"/>
    <w:basedOn w:val="Normln"/>
    <w:next w:val="Normln"/>
    <w:uiPriority w:val="99"/>
    <w:rsid w:val="007F4591"/>
    <w:pPr>
      <w:autoSpaceDE w:val="0"/>
      <w:autoSpaceDN w:val="0"/>
      <w:adjustRightInd w:val="0"/>
      <w:spacing w:after="0" w:line="240" w:lineRule="auto"/>
    </w:pPr>
    <w:rPr>
      <w:rFonts w:ascii="EUAlbertina" w:eastAsiaTheme="minorHAnsi" w:hAnsi="EUAlbertina" w:cstheme="minorBidi"/>
      <w:sz w:val="24"/>
      <w:szCs w:val="24"/>
      <w:lang w:eastAsia="en-US"/>
    </w:rPr>
  </w:style>
  <w:style w:type="paragraph" w:customStyle="1" w:styleId="l4">
    <w:name w:val="l4"/>
    <w:basedOn w:val="Normln"/>
    <w:rsid w:val="008016C3"/>
    <w:pPr>
      <w:spacing w:before="100" w:beforeAutospacing="1" w:after="100" w:afterAutospacing="1" w:line="240" w:lineRule="auto"/>
    </w:pPr>
    <w:rPr>
      <w:rFonts w:ascii="Times New Roman" w:hAnsi="Times New Roman"/>
      <w:sz w:val="24"/>
      <w:szCs w:val="24"/>
    </w:rPr>
  </w:style>
  <w:style w:type="character" w:styleId="PromnnHTML">
    <w:name w:val="HTML Variable"/>
    <w:basedOn w:val="Standardnpsmoodstavce"/>
    <w:uiPriority w:val="99"/>
    <w:semiHidden/>
    <w:unhideWhenUsed/>
    <w:rsid w:val="008016C3"/>
    <w:rPr>
      <w:i/>
      <w:iCs/>
    </w:rPr>
  </w:style>
  <w:style w:type="paragraph" w:customStyle="1" w:styleId="l5">
    <w:name w:val="l5"/>
    <w:basedOn w:val="Normln"/>
    <w:rsid w:val="008016C3"/>
    <w:pPr>
      <w:spacing w:before="100" w:beforeAutospacing="1" w:after="100" w:afterAutospacing="1" w:line="240" w:lineRule="auto"/>
    </w:pPr>
    <w:rPr>
      <w:rFonts w:ascii="Times New Roman" w:hAnsi="Times New Roman"/>
      <w:sz w:val="24"/>
      <w:szCs w:val="24"/>
    </w:rPr>
  </w:style>
  <w:style w:type="paragraph" w:customStyle="1" w:styleId="l6">
    <w:name w:val="l6"/>
    <w:basedOn w:val="Normln"/>
    <w:rsid w:val="0090136C"/>
    <w:pPr>
      <w:spacing w:before="100" w:beforeAutospacing="1" w:after="100" w:afterAutospacing="1" w:line="240" w:lineRule="auto"/>
    </w:pPr>
    <w:rPr>
      <w:rFonts w:ascii="Times New Roman" w:hAnsi="Times New Roman"/>
      <w:sz w:val="24"/>
      <w:szCs w:val="24"/>
    </w:rPr>
  </w:style>
  <w:style w:type="numbering" w:customStyle="1" w:styleId="WWOutlineListStyle1">
    <w:name w:val="WW_OutlineListStyle_1"/>
    <w:rsid w:val="00170B0E"/>
    <w:pPr>
      <w:numPr>
        <w:numId w:val="22"/>
      </w:numPr>
    </w:pPr>
  </w:style>
  <w:style w:type="numbering" w:customStyle="1" w:styleId="LFO5">
    <w:name w:val="LFO5"/>
    <w:basedOn w:val="Bezseznamu"/>
    <w:rsid w:val="008135B8"/>
    <w:pPr>
      <w:numPr>
        <w:numId w:val="26"/>
      </w:numPr>
    </w:pPr>
  </w:style>
  <w:style w:type="character" w:styleId="Nzevknihy">
    <w:name w:val="Book Title"/>
    <w:basedOn w:val="Standardnpsmoodstavce"/>
    <w:uiPriority w:val="33"/>
    <w:qFormat/>
    <w:rsid w:val="00EB1411"/>
    <w:rPr>
      <w:b/>
      <w:bCs/>
      <w:i/>
      <w:iCs/>
      <w:spacing w:val="5"/>
    </w:rPr>
  </w:style>
  <w:style w:type="paragraph" w:styleId="Bezmezer">
    <w:name w:val="No Spacing"/>
    <w:uiPriority w:val="1"/>
    <w:qFormat/>
    <w:rsid w:val="00471FB7"/>
    <w:rPr>
      <w:rFonts w:asciiTheme="minorHAnsi" w:eastAsiaTheme="minorHAnsi" w:hAnsiTheme="minorHAnsi" w:cstheme="minorBidi"/>
      <w:sz w:val="22"/>
      <w:szCs w:val="22"/>
      <w:lang w:eastAsia="en-US"/>
    </w:rPr>
  </w:style>
  <w:style w:type="paragraph" w:customStyle="1" w:styleId="l3">
    <w:name w:val="l3"/>
    <w:basedOn w:val="Normln"/>
    <w:rsid w:val="00DE7359"/>
    <w:pPr>
      <w:spacing w:before="100" w:beforeAutospacing="1" w:after="100" w:afterAutospacing="1" w:line="240" w:lineRule="auto"/>
    </w:pPr>
    <w:rPr>
      <w:rFonts w:ascii="Times New Roman" w:hAnsi="Times New Roman"/>
      <w:sz w:val="24"/>
      <w:szCs w:val="24"/>
    </w:rPr>
  </w:style>
  <w:style w:type="paragraph" w:styleId="Prosttext">
    <w:name w:val="Plain Text"/>
    <w:basedOn w:val="Normln"/>
    <w:link w:val="ProsttextChar"/>
    <w:uiPriority w:val="99"/>
    <w:semiHidden/>
    <w:unhideWhenUsed/>
    <w:rsid w:val="00512D57"/>
    <w:pPr>
      <w:spacing w:after="0" w:line="240" w:lineRule="auto"/>
    </w:pPr>
    <w:rPr>
      <w:rFonts w:eastAsiaTheme="minorHAnsi" w:cstheme="minorBidi"/>
      <w:szCs w:val="21"/>
      <w:lang w:eastAsia="en-US"/>
    </w:rPr>
  </w:style>
  <w:style w:type="character" w:customStyle="1" w:styleId="ProsttextChar">
    <w:name w:val="Prostý text Char"/>
    <w:basedOn w:val="Standardnpsmoodstavce"/>
    <w:link w:val="Prosttext"/>
    <w:uiPriority w:val="99"/>
    <w:semiHidden/>
    <w:rsid w:val="00512D57"/>
    <w:rPr>
      <w:rFonts w:eastAsiaTheme="minorHAnsi" w:cstheme="minorBidi"/>
      <w:sz w:val="22"/>
      <w:szCs w:val="21"/>
      <w:lang w:eastAsia="en-US"/>
    </w:rPr>
  </w:style>
  <w:style w:type="table" w:styleId="Mkatabulky">
    <w:name w:val="Table Grid"/>
    <w:basedOn w:val="Normlntabulka"/>
    <w:uiPriority w:val="59"/>
    <w:rsid w:val="00B36AC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2">
    <w:name w:val="Odstavec se seznamem2"/>
    <w:basedOn w:val="Normln"/>
    <w:uiPriority w:val="99"/>
    <w:rsid w:val="00D545DA"/>
    <w:pPr>
      <w:ind w:left="720"/>
      <w:contextualSpacing/>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19104">
      <w:bodyDiv w:val="1"/>
      <w:marLeft w:val="0"/>
      <w:marRight w:val="0"/>
      <w:marTop w:val="0"/>
      <w:marBottom w:val="0"/>
      <w:divBdr>
        <w:top w:val="none" w:sz="0" w:space="0" w:color="auto"/>
        <w:left w:val="none" w:sz="0" w:space="0" w:color="auto"/>
        <w:bottom w:val="none" w:sz="0" w:space="0" w:color="auto"/>
        <w:right w:val="none" w:sz="0" w:space="0" w:color="auto"/>
      </w:divBdr>
    </w:div>
    <w:div w:id="44528831">
      <w:bodyDiv w:val="1"/>
      <w:marLeft w:val="0"/>
      <w:marRight w:val="0"/>
      <w:marTop w:val="0"/>
      <w:marBottom w:val="0"/>
      <w:divBdr>
        <w:top w:val="none" w:sz="0" w:space="0" w:color="auto"/>
        <w:left w:val="none" w:sz="0" w:space="0" w:color="auto"/>
        <w:bottom w:val="none" w:sz="0" w:space="0" w:color="auto"/>
        <w:right w:val="none" w:sz="0" w:space="0" w:color="auto"/>
      </w:divBdr>
    </w:div>
    <w:div w:id="93283727">
      <w:bodyDiv w:val="1"/>
      <w:marLeft w:val="0"/>
      <w:marRight w:val="0"/>
      <w:marTop w:val="0"/>
      <w:marBottom w:val="0"/>
      <w:divBdr>
        <w:top w:val="none" w:sz="0" w:space="0" w:color="auto"/>
        <w:left w:val="none" w:sz="0" w:space="0" w:color="auto"/>
        <w:bottom w:val="none" w:sz="0" w:space="0" w:color="auto"/>
        <w:right w:val="none" w:sz="0" w:space="0" w:color="auto"/>
      </w:divBdr>
    </w:div>
    <w:div w:id="95643156">
      <w:bodyDiv w:val="1"/>
      <w:marLeft w:val="0"/>
      <w:marRight w:val="0"/>
      <w:marTop w:val="0"/>
      <w:marBottom w:val="0"/>
      <w:divBdr>
        <w:top w:val="none" w:sz="0" w:space="0" w:color="auto"/>
        <w:left w:val="none" w:sz="0" w:space="0" w:color="auto"/>
        <w:bottom w:val="none" w:sz="0" w:space="0" w:color="auto"/>
        <w:right w:val="none" w:sz="0" w:space="0" w:color="auto"/>
      </w:divBdr>
    </w:div>
    <w:div w:id="144005849">
      <w:bodyDiv w:val="1"/>
      <w:marLeft w:val="0"/>
      <w:marRight w:val="0"/>
      <w:marTop w:val="0"/>
      <w:marBottom w:val="0"/>
      <w:divBdr>
        <w:top w:val="none" w:sz="0" w:space="0" w:color="auto"/>
        <w:left w:val="none" w:sz="0" w:space="0" w:color="auto"/>
        <w:bottom w:val="none" w:sz="0" w:space="0" w:color="auto"/>
        <w:right w:val="none" w:sz="0" w:space="0" w:color="auto"/>
      </w:divBdr>
    </w:div>
    <w:div w:id="298190155">
      <w:bodyDiv w:val="1"/>
      <w:marLeft w:val="0"/>
      <w:marRight w:val="0"/>
      <w:marTop w:val="0"/>
      <w:marBottom w:val="0"/>
      <w:divBdr>
        <w:top w:val="none" w:sz="0" w:space="0" w:color="auto"/>
        <w:left w:val="none" w:sz="0" w:space="0" w:color="auto"/>
        <w:bottom w:val="none" w:sz="0" w:space="0" w:color="auto"/>
        <w:right w:val="none" w:sz="0" w:space="0" w:color="auto"/>
      </w:divBdr>
    </w:div>
    <w:div w:id="471867889">
      <w:bodyDiv w:val="1"/>
      <w:marLeft w:val="0"/>
      <w:marRight w:val="0"/>
      <w:marTop w:val="0"/>
      <w:marBottom w:val="0"/>
      <w:divBdr>
        <w:top w:val="none" w:sz="0" w:space="0" w:color="auto"/>
        <w:left w:val="none" w:sz="0" w:space="0" w:color="auto"/>
        <w:bottom w:val="none" w:sz="0" w:space="0" w:color="auto"/>
        <w:right w:val="none" w:sz="0" w:space="0" w:color="auto"/>
      </w:divBdr>
    </w:div>
    <w:div w:id="481315057">
      <w:bodyDiv w:val="1"/>
      <w:marLeft w:val="0"/>
      <w:marRight w:val="0"/>
      <w:marTop w:val="0"/>
      <w:marBottom w:val="0"/>
      <w:divBdr>
        <w:top w:val="none" w:sz="0" w:space="0" w:color="auto"/>
        <w:left w:val="none" w:sz="0" w:space="0" w:color="auto"/>
        <w:bottom w:val="none" w:sz="0" w:space="0" w:color="auto"/>
        <w:right w:val="none" w:sz="0" w:space="0" w:color="auto"/>
      </w:divBdr>
    </w:div>
    <w:div w:id="526256785">
      <w:bodyDiv w:val="1"/>
      <w:marLeft w:val="0"/>
      <w:marRight w:val="0"/>
      <w:marTop w:val="0"/>
      <w:marBottom w:val="0"/>
      <w:divBdr>
        <w:top w:val="none" w:sz="0" w:space="0" w:color="auto"/>
        <w:left w:val="none" w:sz="0" w:space="0" w:color="auto"/>
        <w:bottom w:val="none" w:sz="0" w:space="0" w:color="auto"/>
        <w:right w:val="none" w:sz="0" w:space="0" w:color="auto"/>
      </w:divBdr>
    </w:div>
    <w:div w:id="750129312">
      <w:bodyDiv w:val="1"/>
      <w:marLeft w:val="0"/>
      <w:marRight w:val="0"/>
      <w:marTop w:val="0"/>
      <w:marBottom w:val="0"/>
      <w:divBdr>
        <w:top w:val="none" w:sz="0" w:space="0" w:color="auto"/>
        <w:left w:val="none" w:sz="0" w:space="0" w:color="auto"/>
        <w:bottom w:val="none" w:sz="0" w:space="0" w:color="auto"/>
        <w:right w:val="none" w:sz="0" w:space="0" w:color="auto"/>
      </w:divBdr>
    </w:div>
    <w:div w:id="774984124">
      <w:bodyDiv w:val="1"/>
      <w:marLeft w:val="0"/>
      <w:marRight w:val="0"/>
      <w:marTop w:val="0"/>
      <w:marBottom w:val="0"/>
      <w:divBdr>
        <w:top w:val="none" w:sz="0" w:space="0" w:color="auto"/>
        <w:left w:val="none" w:sz="0" w:space="0" w:color="auto"/>
        <w:bottom w:val="none" w:sz="0" w:space="0" w:color="auto"/>
        <w:right w:val="none" w:sz="0" w:space="0" w:color="auto"/>
      </w:divBdr>
    </w:div>
    <w:div w:id="784160200">
      <w:bodyDiv w:val="1"/>
      <w:marLeft w:val="0"/>
      <w:marRight w:val="0"/>
      <w:marTop w:val="0"/>
      <w:marBottom w:val="0"/>
      <w:divBdr>
        <w:top w:val="none" w:sz="0" w:space="0" w:color="auto"/>
        <w:left w:val="none" w:sz="0" w:space="0" w:color="auto"/>
        <w:bottom w:val="none" w:sz="0" w:space="0" w:color="auto"/>
        <w:right w:val="none" w:sz="0" w:space="0" w:color="auto"/>
      </w:divBdr>
    </w:div>
    <w:div w:id="837384007">
      <w:bodyDiv w:val="1"/>
      <w:marLeft w:val="0"/>
      <w:marRight w:val="0"/>
      <w:marTop w:val="0"/>
      <w:marBottom w:val="0"/>
      <w:divBdr>
        <w:top w:val="none" w:sz="0" w:space="0" w:color="auto"/>
        <w:left w:val="none" w:sz="0" w:space="0" w:color="auto"/>
        <w:bottom w:val="none" w:sz="0" w:space="0" w:color="auto"/>
        <w:right w:val="none" w:sz="0" w:space="0" w:color="auto"/>
      </w:divBdr>
    </w:div>
    <w:div w:id="1029451914">
      <w:bodyDiv w:val="1"/>
      <w:marLeft w:val="0"/>
      <w:marRight w:val="0"/>
      <w:marTop w:val="0"/>
      <w:marBottom w:val="0"/>
      <w:divBdr>
        <w:top w:val="none" w:sz="0" w:space="0" w:color="auto"/>
        <w:left w:val="none" w:sz="0" w:space="0" w:color="auto"/>
        <w:bottom w:val="none" w:sz="0" w:space="0" w:color="auto"/>
        <w:right w:val="none" w:sz="0" w:space="0" w:color="auto"/>
      </w:divBdr>
    </w:div>
    <w:div w:id="1058820145">
      <w:bodyDiv w:val="1"/>
      <w:marLeft w:val="0"/>
      <w:marRight w:val="0"/>
      <w:marTop w:val="0"/>
      <w:marBottom w:val="0"/>
      <w:divBdr>
        <w:top w:val="none" w:sz="0" w:space="0" w:color="auto"/>
        <w:left w:val="none" w:sz="0" w:space="0" w:color="auto"/>
        <w:bottom w:val="none" w:sz="0" w:space="0" w:color="auto"/>
        <w:right w:val="none" w:sz="0" w:space="0" w:color="auto"/>
      </w:divBdr>
    </w:div>
    <w:div w:id="1187864313">
      <w:bodyDiv w:val="1"/>
      <w:marLeft w:val="0"/>
      <w:marRight w:val="0"/>
      <w:marTop w:val="0"/>
      <w:marBottom w:val="0"/>
      <w:divBdr>
        <w:top w:val="none" w:sz="0" w:space="0" w:color="auto"/>
        <w:left w:val="none" w:sz="0" w:space="0" w:color="auto"/>
        <w:bottom w:val="none" w:sz="0" w:space="0" w:color="auto"/>
        <w:right w:val="none" w:sz="0" w:space="0" w:color="auto"/>
      </w:divBdr>
    </w:div>
    <w:div w:id="1321229266">
      <w:bodyDiv w:val="1"/>
      <w:marLeft w:val="0"/>
      <w:marRight w:val="0"/>
      <w:marTop w:val="0"/>
      <w:marBottom w:val="0"/>
      <w:divBdr>
        <w:top w:val="none" w:sz="0" w:space="0" w:color="auto"/>
        <w:left w:val="none" w:sz="0" w:space="0" w:color="auto"/>
        <w:bottom w:val="none" w:sz="0" w:space="0" w:color="auto"/>
        <w:right w:val="none" w:sz="0" w:space="0" w:color="auto"/>
      </w:divBdr>
    </w:div>
    <w:div w:id="1429887685">
      <w:bodyDiv w:val="1"/>
      <w:marLeft w:val="0"/>
      <w:marRight w:val="0"/>
      <w:marTop w:val="0"/>
      <w:marBottom w:val="0"/>
      <w:divBdr>
        <w:top w:val="none" w:sz="0" w:space="0" w:color="auto"/>
        <w:left w:val="none" w:sz="0" w:space="0" w:color="auto"/>
        <w:bottom w:val="none" w:sz="0" w:space="0" w:color="auto"/>
        <w:right w:val="none" w:sz="0" w:space="0" w:color="auto"/>
      </w:divBdr>
    </w:div>
    <w:div w:id="1431700316">
      <w:bodyDiv w:val="1"/>
      <w:marLeft w:val="0"/>
      <w:marRight w:val="0"/>
      <w:marTop w:val="0"/>
      <w:marBottom w:val="0"/>
      <w:divBdr>
        <w:top w:val="none" w:sz="0" w:space="0" w:color="auto"/>
        <w:left w:val="none" w:sz="0" w:space="0" w:color="auto"/>
        <w:bottom w:val="none" w:sz="0" w:space="0" w:color="auto"/>
        <w:right w:val="none" w:sz="0" w:space="0" w:color="auto"/>
      </w:divBdr>
    </w:div>
    <w:div w:id="1474105067">
      <w:marLeft w:val="0"/>
      <w:marRight w:val="0"/>
      <w:marTop w:val="0"/>
      <w:marBottom w:val="0"/>
      <w:divBdr>
        <w:top w:val="none" w:sz="0" w:space="0" w:color="auto"/>
        <w:left w:val="none" w:sz="0" w:space="0" w:color="auto"/>
        <w:bottom w:val="none" w:sz="0" w:space="0" w:color="auto"/>
        <w:right w:val="none" w:sz="0" w:space="0" w:color="auto"/>
      </w:divBdr>
    </w:div>
    <w:div w:id="1474105068">
      <w:marLeft w:val="0"/>
      <w:marRight w:val="0"/>
      <w:marTop w:val="0"/>
      <w:marBottom w:val="0"/>
      <w:divBdr>
        <w:top w:val="none" w:sz="0" w:space="0" w:color="auto"/>
        <w:left w:val="none" w:sz="0" w:space="0" w:color="auto"/>
        <w:bottom w:val="none" w:sz="0" w:space="0" w:color="auto"/>
        <w:right w:val="none" w:sz="0" w:space="0" w:color="auto"/>
      </w:divBdr>
    </w:div>
    <w:div w:id="1474105069">
      <w:marLeft w:val="0"/>
      <w:marRight w:val="0"/>
      <w:marTop w:val="0"/>
      <w:marBottom w:val="0"/>
      <w:divBdr>
        <w:top w:val="none" w:sz="0" w:space="0" w:color="auto"/>
        <w:left w:val="none" w:sz="0" w:space="0" w:color="auto"/>
        <w:bottom w:val="none" w:sz="0" w:space="0" w:color="auto"/>
        <w:right w:val="none" w:sz="0" w:space="0" w:color="auto"/>
      </w:divBdr>
    </w:div>
    <w:div w:id="1515533912">
      <w:bodyDiv w:val="1"/>
      <w:marLeft w:val="0"/>
      <w:marRight w:val="0"/>
      <w:marTop w:val="0"/>
      <w:marBottom w:val="0"/>
      <w:divBdr>
        <w:top w:val="none" w:sz="0" w:space="0" w:color="auto"/>
        <w:left w:val="none" w:sz="0" w:space="0" w:color="auto"/>
        <w:bottom w:val="none" w:sz="0" w:space="0" w:color="auto"/>
        <w:right w:val="none" w:sz="0" w:space="0" w:color="auto"/>
      </w:divBdr>
    </w:div>
    <w:div w:id="1620254968">
      <w:bodyDiv w:val="1"/>
      <w:marLeft w:val="0"/>
      <w:marRight w:val="0"/>
      <w:marTop w:val="0"/>
      <w:marBottom w:val="0"/>
      <w:divBdr>
        <w:top w:val="none" w:sz="0" w:space="0" w:color="auto"/>
        <w:left w:val="none" w:sz="0" w:space="0" w:color="auto"/>
        <w:bottom w:val="none" w:sz="0" w:space="0" w:color="auto"/>
        <w:right w:val="none" w:sz="0" w:space="0" w:color="auto"/>
      </w:divBdr>
    </w:div>
    <w:div w:id="1630822132">
      <w:bodyDiv w:val="1"/>
      <w:marLeft w:val="0"/>
      <w:marRight w:val="0"/>
      <w:marTop w:val="0"/>
      <w:marBottom w:val="0"/>
      <w:divBdr>
        <w:top w:val="none" w:sz="0" w:space="0" w:color="auto"/>
        <w:left w:val="none" w:sz="0" w:space="0" w:color="auto"/>
        <w:bottom w:val="none" w:sz="0" w:space="0" w:color="auto"/>
        <w:right w:val="none" w:sz="0" w:space="0" w:color="auto"/>
      </w:divBdr>
    </w:div>
    <w:div w:id="1690063335">
      <w:bodyDiv w:val="1"/>
      <w:marLeft w:val="0"/>
      <w:marRight w:val="0"/>
      <w:marTop w:val="0"/>
      <w:marBottom w:val="0"/>
      <w:divBdr>
        <w:top w:val="none" w:sz="0" w:space="0" w:color="auto"/>
        <w:left w:val="none" w:sz="0" w:space="0" w:color="auto"/>
        <w:bottom w:val="none" w:sz="0" w:space="0" w:color="auto"/>
        <w:right w:val="none" w:sz="0" w:space="0" w:color="auto"/>
      </w:divBdr>
    </w:div>
    <w:div w:id="1715077706">
      <w:bodyDiv w:val="1"/>
      <w:marLeft w:val="0"/>
      <w:marRight w:val="0"/>
      <w:marTop w:val="0"/>
      <w:marBottom w:val="0"/>
      <w:divBdr>
        <w:top w:val="none" w:sz="0" w:space="0" w:color="auto"/>
        <w:left w:val="none" w:sz="0" w:space="0" w:color="auto"/>
        <w:bottom w:val="none" w:sz="0" w:space="0" w:color="auto"/>
        <w:right w:val="none" w:sz="0" w:space="0" w:color="auto"/>
      </w:divBdr>
    </w:div>
    <w:div w:id="1739664403">
      <w:bodyDiv w:val="1"/>
      <w:marLeft w:val="0"/>
      <w:marRight w:val="0"/>
      <w:marTop w:val="0"/>
      <w:marBottom w:val="0"/>
      <w:divBdr>
        <w:top w:val="none" w:sz="0" w:space="0" w:color="auto"/>
        <w:left w:val="none" w:sz="0" w:space="0" w:color="auto"/>
        <w:bottom w:val="none" w:sz="0" w:space="0" w:color="auto"/>
        <w:right w:val="none" w:sz="0" w:space="0" w:color="auto"/>
      </w:divBdr>
    </w:div>
    <w:div w:id="1900360412">
      <w:bodyDiv w:val="1"/>
      <w:marLeft w:val="0"/>
      <w:marRight w:val="0"/>
      <w:marTop w:val="0"/>
      <w:marBottom w:val="0"/>
      <w:divBdr>
        <w:top w:val="none" w:sz="0" w:space="0" w:color="auto"/>
        <w:left w:val="none" w:sz="0" w:space="0" w:color="auto"/>
        <w:bottom w:val="none" w:sz="0" w:space="0" w:color="auto"/>
        <w:right w:val="none" w:sz="0" w:space="0" w:color="auto"/>
      </w:divBdr>
    </w:div>
    <w:div w:id="1942570744">
      <w:bodyDiv w:val="1"/>
      <w:marLeft w:val="0"/>
      <w:marRight w:val="0"/>
      <w:marTop w:val="0"/>
      <w:marBottom w:val="0"/>
      <w:divBdr>
        <w:top w:val="none" w:sz="0" w:space="0" w:color="auto"/>
        <w:left w:val="none" w:sz="0" w:space="0" w:color="auto"/>
        <w:bottom w:val="none" w:sz="0" w:space="0" w:color="auto"/>
        <w:right w:val="none" w:sz="0" w:space="0" w:color="auto"/>
      </w:divBdr>
    </w:div>
    <w:div w:id="2103530715">
      <w:bodyDiv w:val="1"/>
      <w:marLeft w:val="0"/>
      <w:marRight w:val="0"/>
      <w:marTop w:val="0"/>
      <w:marBottom w:val="0"/>
      <w:divBdr>
        <w:top w:val="none" w:sz="0" w:space="0" w:color="auto"/>
        <w:left w:val="none" w:sz="0" w:space="0" w:color="auto"/>
        <w:bottom w:val="none" w:sz="0" w:space="0" w:color="auto"/>
        <w:right w:val="none" w:sz="0" w:space="0" w:color="auto"/>
      </w:divBdr>
    </w:div>
    <w:div w:id="2110659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7D4D5-0BDD-4BAD-A9F6-F12FB0B71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216</Pages>
  <Words>117887</Words>
  <Characters>671545</Characters>
  <Application>Microsoft Office Word</Application>
  <DocSecurity>4</DocSecurity>
  <Lines>5596</Lines>
  <Paragraphs>1575</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787857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MVCR</dc:creator>
  <cp:lastModifiedBy>JIROUŠ Vlastimil, Ing. Mgr.</cp:lastModifiedBy>
  <cp:revision>2</cp:revision>
  <cp:lastPrinted>2020-07-16T12:41:00Z</cp:lastPrinted>
  <dcterms:created xsi:type="dcterms:W3CDTF">2020-09-22T08:49:00Z</dcterms:created>
  <dcterms:modified xsi:type="dcterms:W3CDTF">2020-09-22T08:49:00Z</dcterms:modified>
</cp:coreProperties>
</file>