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3C1146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C1146" w:rsidP="000E730C">
      <w:pPr>
        <w:pStyle w:val="PS-slousnesen"/>
      </w:pPr>
      <w:r>
        <w:t>1246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C1146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C1146">
        <w:t>29</w:t>
      </w:r>
      <w:r>
        <w:t xml:space="preserve">. </w:t>
      </w:r>
      <w:r w:rsidR="003C1146">
        <w:t>září</w:t>
      </w:r>
      <w:r>
        <w:t xml:space="preserve"> 20</w:t>
      </w:r>
      <w:r w:rsidR="003C1146">
        <w:t>20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891F5F" w:rsidRPr="00891F5F">
        <w:t xml:space="preserve">zákona, </w:t>
      </w:r>
      <w:r w:rsidR="003C1146" w:rsidRPr="003C1146">
        <w:t>kterým se mění zákon č. 416/2009 Sb., o urychlení výstavby dopravní, vodní a energetické infrastruktury a infrastruktury elektronických komunikací, ve znění pozdějších předpisů, a další související zákony /sněmovní tisk 673/5/</w:t>
      </w:r>
      <w:r w:rsidR="00891F5F" w:rsidRPr="00891F5F">
        <w:t xml:space="preserve"> </w:t>
      </w:r>
      <w:r w:rsidR="003C1146">
        <w:t>–</w:t>
      </w:r>
      <w:r w:rsidR="0049425F" w:rsidRPr="0049425F">
        <w:t xml:space="preserve">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751D28" w:rsidRPr="00751D28">
        <w:rPr>
          <w:rFonts w:ascii="Times New Roman" w:hAnsi="Times New Roman"/>
          <w:sz w:val="24"/>
        </w:rPr>
        <w:t>návrh</w:t>
      </w:r>
      <w:r w:rsidR="009A1169">
        <w:rPr>
          <w:rFonts w:ascii="Times New Roman" w:hAnsi="Times New Roman"/>
          <w:sz w:val="24"/>
        </w:rPr>
        <w:t xml:space="preserve"> </w:t>
      </w:r>
      <w:r w:rsidR="00891F5F" w:rsidRPr="00891F5F">
        <w:rPr>
          <w:rFonts w:ascii="Times New Roman" w:hAnsi="Times New Roman"/>
          <w:sz w:val="24"/>
        </w:rPr>
        <w:t xml:space="preserve">zákona, </w:t>
      </w:r>
      <w:r w:rsidR="003C1146" w:rsidRPr="003C1146">
        <w:rPr>
          <w:rFonts w:ascii="Times New Roman" w:hAnsi="Times New Roman"/>
          <w:sz w:val="24"/>
        </w:rPr>
        <w:t xml:space="preserve">kterým se mění zákon č. 416/2009 Sb., o urychlení výstavby dopravní, vodní a energetické infrastruktury a infrastruktury elektronických komunikací, </w:t>
      </w:r>
      <w:r w:rsidR="003C1146">
        <w:rPr>
          <w:rFonts w:ascii="Times New Roman" w:hAnsi="Times New Roman"/>
          <w:sz w:val="24"/>
        </w:rPr>
        <w:br/>
      </w:r>
      <w:r w:rsidR="003C1146" w:rsidRPr="003C1146">
        <w:rPr>
          <w:rFonts w:ascii="Times New Roman" w:hAnsi="Times New Roman"/>
          <w:sz w:val="24"/>
        </w:rPr>
        <w:t>ve znění pozdějších předpisů, a další související zákony</w:t>
      </w:r>
      <w:r w:rsidR="00891F5F">
        <w:rPr>
          <w:rFonts w:ascii="Times New Roman" w:hAnsi="Times New Roman"/>
          <w:sz w:val="24"/>
        </w:rPr>
        <w:t xml:space="preserve">, </w:t>
      </w:r>
      <w:r w:rsidR="00DA4606">
        <w:rPr>
          <w:rFonts w:ascii="Times New Roman" w:hAnsi="Times New Roman"/>
          <w:sz w:val="24"/>
        </w:rPr>
        <w:t xml:space="preserve">ve znění, </w:t>
      </w:r>
      <w:r w:rsidR="00891F5F">
        <w:rPr>
          <w:rFonts w:ascii="Times New Roman" w:hAnsi="Times New Roman"/>
          <w:sz w:val="24"/>
        </w:rPr>
        <w:t>ve kterém byl postoupen</w:t>
      </w:r>
      <w:r w:rsidR="00751D28">
        <w:rPr>
          <w:rFonts w:ascii="Times New Roman" w:hAnsi="Times New Roman"/>
          <w:sz w:val="24"/>
        </w:rPr>
        <w:t xml:space="preserve"> </w:t>
      </w:r>
      <w:r w:rsidR="0049425F">
        <w:rPr>
          <w:rFonts w:ascii="Times New Roman" w:hAnsi="Times New Roman"/>
          <w:sz w:val="24"/>
        </w:rPr>
        <w:t>Senát</w:t>
      </w:r>
      <w:r w:rsidR="00891F5F">
        <w:rPr>
          <w:rFonts w:ascii="Times New Roman" w:hAnsi="Times New Roman"/>
          <w:sz w:val="24"/>
        </w:rPr>
        <w:t>u</w:t>
      </w:r>
      <w:r w:rsidR="0049425F">
        <w:rPr>
          <w:rFonts w:ascii="Times New Roman" w:hAnsi="Times New Roman"/>
          <w:sz w:val="24"/>
        </w:rPr>
        <w:t xml:space="preserve">, podle sněmovního tisku </w:t>
      </w:r>
      <w:r w:rsidR="00DA4606">
        <w:rPr>
          <w:rFonts w:ascii="Times New Roman" w:hAnsi="Times New Roman"/>
          <w:sz w:val="24"/>
        </w:rPr>
        <w:t>673/5.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92B84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292B84" w:rsidP="00F1411A">
      <w:pPr>
        <w:keepNext/>
        <w:spacing w:before="1000" w:after="0" w:line="256" w:lineRule="auto"/>
        <w:jc w:val="center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46DB"/>
    <w:rsid w:val="00230024"/>
    <w:rsid w:val="00254049"/>
    <w:rsid w:val="00272E1B"/>
    <w:rsid w:val="00292B84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1146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336C5"/>
    <w:rsid w:val="00D46F3F"/>
    <w:rsid w:val="00D76FB3"/>
    <w:rsid w:val="00D81772"/>
    <w:rsid w:val="00D86D26"/>
    <w:rsid w:val="00D97F3F"/>
    <w:rsid w:val="00DA4606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1D6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2020-09-30T15:22:00Z</cp:lastPrinted>
  <dcterms:created xsi:type="dcterms:W3CDTF">2019-03-13T08:12:00Z</dcterms:created>
  <dcterms:modified xsi:type="dcterms:W3CDTF">2020-09-30T15:22:00Z</dcterms:modified>
</cp:coreProperties>
</file>