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64604" w:rsidP="000E730C">
      <w:pPr>
        <w:pStyle w:val="PS-slousnesen"/>
      </w:pPr>
      <w:r>
        <w:t>12</w:t>
      </w:r>
      <w:r w:rsidR="00444345">
        <w:t>3</w:t>
      </w:r>
      <w:r w:rsidR="004A0272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3B90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3B90">
        <w:t>1</w:t>
      </w:r>
      <w:r w:rsidR="004A0272">
        <w:t>8</w:t>
      </w:r>
      <w:r>
        <w:t xml:space="preserve">. </w:t>
      </w:r>
      <w:r w:rsidR="00863B90">
        <w:t>září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A0272">
        <w:t xml:space="preserve"> vládnímu </w:t>
      </w:r>
      <w:r>
        <w:t xml:space="preserve">návrhu </w:t>
      </w:r>
      <w:r w:rsidR="002D34CC">
        <w:t xml:space="preserve">zákona, </w:t>
      </w:r>
      <w:r w:rsidR="004A0272" w:rsidRPr="004A0272">
        <w:t xml:space="preserve">kterým se mění zákon č. 254/2001 Sb., o vodách a o změně některých zákonů (vodní zákon), ve znění pozdějších předpisů, a další související zákony /sněmovní tisk 556/ </w:t>
      </w:r>
      <w:r w:rsidR="004A0272">
        <w:t>–</w:t>
      </w:r>
      <w:r w:rsidR="004A0272" w:rsidRPr="004A0272">
        <w:t xml:space="preserve"> třetí</w:t>
      </w:r>
      <w:r w:rsidR="004A0272">
        <w:t xml:space="preserve"> čtení</w:t>
      </w:r>
      <w:r w:rsidR="004A0272" w:rsidRPr="004A0272">
        <w:t xml:space="preserve"> </w:t>
      </w:r>
      <w:r w:rsidR="002D34CC" w:rsidRPr="002D34CC">
        <w:t xml:space="preserve"> </w:t>
      </w:r>
      <w:r w:rsidR="00B769D5" w:rsidRPr="00B769D5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D34CC" w:rsidRPr="00751D28" w:rsidRDefault="002D34CC" w:rsidP="002D34C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4A0272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em </w:t>
      </w:r>
      <w:r w:rsidRPr="0049425F">
        <w:rPr>
          <w:rFonts w:ascii="Times New Roman" w:hAnsi="Times New Roman"/>
          <w:sz w:val="24"/>
        </w:rPr>
        <w:t>zákona</w:t>
      </w:r>
      <w:r>
        <w:rPr>
          <w:rFonts w:ascii="Times New Roman" w:hAnsi="Times New Roman"/>
          <w:sz w:val="24"/>
        </w:rPr>
        <w:t>,</w:t>
      </w:r>
      <w:r w:rsidRPr="0049425F">
        <w:rPr>
          <w:rFonts w:ascii="Times New Roman" w:hAnsi="Times New Roman"/>
          <w:sz w:val="24"/>
        </w:rPr>
        <w:t xml:space="preserve"> </w:t>
      </w:r>
      <w:r w:rsidR="004A0272" w:rsidRPr="004A0272">
        <w:rPr>
          <w:rFonts w:ascii="Times New Roman" w:hAnsi="Times New Roman"/>
          <w:sz w:val="24"/>
        </w:rPr>
        <w:t xml:space="preserve">kterým se mění zákon č. 254/2001 Sb., </w:t>
      </w:r>
      <w:r w:rsidR="004A0272">
        <w:rPr>
          <w:rFonts w:ascii="Times New Roman" w:hAnsi="Times New Roman"/>
          <w:sz w:val="24"/>
        </w:rPr>
        <w:br/>
      </w:r>
      <w:r w:rsidR="004A0272" w:rsidRPr="004A0272">
        <w:rPr>
          <w:rFonts w:ascii="Times New Roman" w:hAnsi="Times New Roman"/>
          <w:sz w:val="24"/>
        </w:rPr>
        <w:t>o vodách a o změně některých zákonů (vodní zákon), ve znění pozdějších předpisů, a další související zákony</w:t>
      </w:r>
      <w:r>
        <w:rPr>
          <w:rFonts w:ascii="Times New Roman" w:hAnsi="Times New Roman"/>
          <w:sz w:val="24"/>
        </w:rPr>
        <w:t xml:space="preserve">, podle sněmovního tisku </w:t>
      </w:r>
      <w:r w:rsidR="004A0272">
        <w:rPr>
          <w:rFonts w:ascii="Times New Roman" w:hAnsi="Times New Roman"/>
          <w:sz w:val="24"/>
        </w:rPr>
        <w:t>556</w:t>
      </w:r>
      <w:r>
        <w:rPr>
          <w:rFonts w:ascii="Times New Roman" w:hAnsi="Times New Roman"/>
          <w:sz w:val="24"/>
        </w:rPr>
        <w:t xml:space="preserve">, ve znění schváleném </w:t>
      </w:r>
      <w:r w:rsidR="004A0272">
        <w:rPr>
          <w:rFonts w:ascii="Times New Roman" w:hAnsi="Times New Roman"/>
          <w:sz w:val="24"/>
        </w:rPr>
        <w:t xml:space="preserve">Poslaneckou sněmovnou.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86081C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86081C" w:rsidP="001D324A">
      <w:pPr>
        <w:pStyle w:val="PS-jmeno2"/>
      </w:pPr>
      <w:r>
        <w:t xml:space="preserve">Leo Luzar v. r.  </w:t>
      </w:r>
      <w:bookmarkStart w:id="0" w:name="_GoBack"/>
      <w:bookmarkEnd w:id="0"/>
      <w:r w:rsidR="00D8199E">
        <w:t xml:space="preserve">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34CC"/>
    <w:rsid w:val="002D58FF"/>
    <w:rsid w:val="002F0419"/>
    <w:rsid w:val="002F12D5"/>
    <w:rsid w:val="002F498C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4345"/>
    <w:rsid w:val="00450A5F"/>
    <w:rsid w:val="00453987"/>
    <w:rsid w:val="00460E8E"/>
    <w:rsid w:val="00482116"/>
    <w:rsid w:val="004A0272"/>
    <w:rsid w:val="004D4A71"/>
    <w:rsid w:val="005065F5"/>
    <w:rsid w:val="005227BF"/>
    <w:rsid w:val="00532756"/>
    <w:rsid w:val="00535D07"/>
    <w:rsid w:val="00547E30"/>
    <w:rsid w:val="00566A4C"/>
    <w:rsid w:val="00567CEE"/>
    <w:rsid w:val="00581F92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352AC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6081C"/>
    <w:rsid w:val="00863B90"/>
    <w:rsid w:val="00891E1A"/>
    <w:rsid w:val="00893C29"/>
    <w:rsid w:val="008B3563"/>
    <w:rsid w:val="008C2CB7"/>
    <w:rsid w:val="008C35CF"/>
    <w:rsid w:val="008C3DF6"/>
    <w:rsid w:val="008F4336"/>
    <w:rsid w:val="00901ECA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769D5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16378"/>
    <w:rsid w:val="00E217D8"/>
    <w:rsid w:val="00E41FED"/>
    <w:rsid w:val="00E6546F"/>
    <w:rsid w:val="00E8565F"/>
    <w:rsid w:val="00E87E46"/>
    <w:rsid w:val="00E9039F"/>
    <w:rsid w:val="00E96EDF"/>
    <w:rsid w:val="00E97A8C"/>
    <w:rsid w:val="00EA45AA"/>
    <w:rsid w:val="00EC1F97"/>
    <w:rsid w:val="00ED15A8"/>
    <w:rsid w:val="00ED24F4"/>
    <w:rsid w:val="00EF3B15"/>
    <w:rsid w:val="00EF679B"/>
    <w:rsid w:val="00F2086D"/>
    <w:rsid w:val="00F328C4"/>
    <w:rsid w:val="00F344AD"/>
    <w:rsid w:val="00F64604"/>
    <w:rsid w:val="00F8253F"/>
    <w:rsid w:val="00F86846"/>
    <w:rsid w:val="00FC2E89"/>
    <w:rsid w:val="00FD2912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FB09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2020-09-24T07:30:00Z</cp:lastPrinted>
  <dcterms:created xsi:type="dcterms:W3CDTF">2020-09-18T08:27:00Z</dcterms:created>
  <dcterms:modified xsi:type="dcterms:W3CDTF">2020-09-29T12:31:00Z</dcterms:modified>
</cp:coreProperties>
</file>