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26F9" w:rsidP="000E730C">
      <w:pPr>
        <w:pStyle w:val="PS-hlavika2"/>
      </w:pPr>
      <w:r>
        <w:t>2020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BA0E24" w:rsidP="000E730C">
      <w:pPr>
        <w:pStyle w:val="PS-slousnesen"/>
      </w:pPr>
      <w:r>
        <w:t>196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D026F9">
        <w:t>34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026F9">
        <w:t>16</w:t>
      </w:r>
      <w:r w:rsidR="00CF0B98">
        <w:t>. září</w:t>
      </w:r>
      <w:r w:rsidR="00D026F9">
        <w:t xml:space="preserve"> 2020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CF0B98" w:rsidP="00DA1E95">
      <w:pPr>
        <w:jc w:val="both"/>
        <w:rPr>
          <w:rFonts w:ascii="Times New Roman" w:hAnsi="Times New Roman"/>
          <w:spacing w:val="-4"/>
          <w:sz w:val="24"/>
        </w:rPr>
      </w:pPr>
      <w:r w:rsidRPr="00CF0B98">
        <w:rPr>
          <w:rFonts w:ascii="Times New Roman" w:hAnsi="Times New Roman"/>
          <w:spacing w:val="-4"/>
          <w:sz w:val="24"/>
        </w:rPr>
        <w:t xml:space="preserve">ke stanovisku Nejvyššího kontrolního úřadu k návrhu státního závěrečného </w:t>
      </w:r>
      <w:r w:rsidR="00D026F9">
        <w:rPr>
          <w:rFonts w:ascii="Times New Roman" w:hAnsi="Times New Roman"/>
          <w:spacing w:val="-4"/>
          <w:sz w:val="24"/>
        </w:rPr>
        <w:t>účtu České republiky za rok 2019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CF0B98">
        <w:rPr>
          <w:rFonts w:ascii="Times New Roman" w:hAnsi="Times New Roman"/>
          <w:spacing w:val="-4"/>
          <w:sz w:val="24"/>
        </w:rPr>
        <w:t xml:space="preserve">(sněmovní tisk </w:t>
      </w:r>
      <w:r w:rsidR="00D026F9">
        <w:rPr>
          <w:rFonts w:ascii="Times New Roman" w:hAnsi="Times New Roman"/>
          <w:spacing w:val="-4"/>
          <w:sz w:val="24"/>
        </w:rPr>
        <w:t>843</w:t>
      </w:r>
      <w:r w:rsidRPr="00FB1DE0">
        <w:rPr>
          <w:rFonts w:ascii="Times New Roman" w:hAnsi="Times New Roman"/>
          <w:spacing w:val="-4"/>
          <w:sz w:val="24"/>
        </w:rPr>
        <w:t>/1</w:t>
      </w:r>
      <w:r w:rsidRPr="00CF0B98">
        <w:rPr>
          <w:rFonts w:ascii="Times New Roman" w:hAnsi="Times New Roman"/>
          <w:spacing w:val="-4"/>
          <w:sz w:val="24"/>
        </w:rPr>
        <w:t>)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prezidenta Nejvyššího kontrolního úřadu Miloslava Kaly, </w:t>
      </w:r>
      <w:r w:rsidR="00CC174F" w:rsidRPr="00071E9F">
        <w:rPr>
          <w:spacing w:val="-4"/>
        </w:rPr>
        <w:t xml:space="preserve">zpravodajské zprávě poslance </w:t>
      </w:r>
      <w:r w:rsidR="00CC174F">
        <w:rPr>
          <w:spacing w:val="-4"/>
        </w:rPr>
        <w:t xml:space="preserve">Romana Kubíčka, </w:t>
      </w:r>
      <w:r w:rsidR="00D83F50">
        <w:rPr>
          <w:spacing w:val="-4"/>
        </w:rPr>
        <w:t>stanovisku náměstka m</w:t>
      </w:r>
      <w:r w:rsidR="00A466F3">
        <w:rPr>
          <w:spacing w:val="-4"/>
        </w:rPr>
        <w:t>inistryně</w:t>
      </w:r>
      <w:r w:rsidR="00CC174F">
        <w:rPr>
          <w:spacing w:val="-4"/>
        </w:rPr>
        <w:t xml:space="preserve"> financí </w:t>
      </w:r>
      <w:r w:rsidR="00967E30">
        <w:rPr>
          <w:spacing w:val="-4"/>
        </w:rPr>
        <w:t xml:space="preserve">Stanislava Kouby </w:t>
      </w:r>
      <w:r w:rsidR="00D83F50">
        <w:rPr>
          <w:spacing w:val="-4"/>
        </w:rPr>
        <w:t>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Default="00CE7CCE" w:rsidP="00EF1298">
      <w:pPr>
        <w:pStyle w:val="western"/>
        <w:spacing w:before="0" w:beforeAutospacing="0" w:after="0"/>
        <w:jc w:val="both"/>
        <w:rPr>
          <w:spacing w:val="-4"/>
        </w:rPr>
      </w:pPr>
    </w:p>
    <w:p w:rsidR="00D026F9" w:rsidRPr="00071E9F" w:rsidRDefault="00D026F9" w:rsidP="00EF1298">
      <w:pPr>
        <w:pStyle w:val="western"/>
        <w:spacing w:before="0" w:beforeAutospacing="0" w:after="0"/>
        <w:jc w:val="both"/>
        <w:rPr>
          <w:spacing w:val="-4"/>
        </w:rPr>
      </w:pPr>
    </w:p>
    <w:p w:rsidR="00CE7CCE" w:rsidRPr="0012650C" w:rsidRDefault="00CE7CCE" w:rsidP="00CE7CCE">
      <w:pPr>
        <w:pStyle w:val="western"/>
        <w:spacing w:before="0" w:beforeAutospacing="0" w:after="0"/>
        <w:ind w:left="697" w:hanging="686"/>
        <w:rPr>
          <w:spacing w:val="-4"/>
        </w:rPr>
      </w:pPr>
      <w:r w:rsidRPr="00071E9F">
        <w:rPr>
          <w:b/>
          <w:bCs/>
          <w:spacing w:val="-4"/>
        </w:rPr>
        <w:t>I.</w:t>
      </w:r>
      <w:r w:rsidRPr="00071E9F">
        <w:rPr>
          <w:spacing w:val="-4"/>
        </w:rPr>
        <w:t xml:space="preserve"> </w:t>
      </w:r>
      <w:r>
        <w:rPr>
          <w:spacing w:val="-4"/>
        </w:rPr>
        <w:tab/>
      </w:r>
      <w:r>
        <w:rPr>
          <w:b/>
          <w:bCs/>
          <w:spacing w:val="80"/>
        </w:rPr>
        <w:t>bere na vědomí</w:t>
      </w:r>
      <w:r w:rsidRPr="00211C93">
        <w:rPr>
          <w:spacing w:val="-4"/>
        </w:rPr>
        <w:t xml:space="preserve"> </w:t>
      </w:r>
      <w:r w:rsidRPr="0012650C">
        <w:rPr>
          <w:spacing w:val="-4"/>
        </w:rPr>
        <w:t xml:space="preserve">Stanovisko Nejvyššího kontrolního úřadu k návrhu státního závěrečného </w:t>
      </w:r>
      <w:r w:rsidR="00D026F9">
        <w:rPr>
          <w:spacing w:val="-4"/>
        </w:rPr>
        <w:t>účtu České republiky za rok 2019</w:t>
      </w:r>
      <w:r>
        <w:rPr>
          <w:spacing w:val="-4"/>
        </w:rPr>
        <w:t xml:space="preserve"> (sněmovní tisk </w:t>
      </w:r>
      <w:r w:rsidR="00D026F9">
        <w:rPr>
          <w:rFonts w:eastAsia="Calibri"/>
          <w:color w:val="auto"/>
          <w:spacing w:val="-4"/>
          <w:szCs w:val="22"/>
          <w:lang w:eastAsia="en-US"/>
        </w:rPr>
        <w:t>843</w:t>
      </w:r>
      <w:r w:rsidRPr="00FB1DE0">
        <w:rPr>
          <w:rFonts w:eastAsia="Calibri"/>
          <w:color w:val="auto"/>
          <w:spacing w:val="-4"/>
          <w:szCs w:val="22"/>
          <w:lang w:eastAsia="en-US"/>
        </w:rPr>
        <w:t>/1);</w:t>
      </w:r>
    </w:p>
    <w:p w:rsidR="00CE7CCE" w:rsidRDefault="00CE7CCE" w:rsidP="00CE7CC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026F9" w:rsidRDefault="00D026F9" w:rsidP="00CE7CC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Default="00CE7CCE" w:rsidP="00CE7CCE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CE7CCE" w:rsidRPr="0012650C" w:rsidRDefault="004F3498" w:rsidP="00CE7CCE">
      <w:pPr>
        <w:pStyle w:val="western"/>
        <w:spacing w:before="0" w:beforeAutospacing="0" w:after="0"/>
        <w:ind w:left="737" w:hanging="737"/>
        <w:rPr>
          <w:spacing w:val="-4"/>
        </w:rPr>
      </w:pPr>
      <w:r>
        <w:rPr>
          <w:b/>
          <w:bCs/>
          <w:spacing w:val="-4"/>
        </w:rPr>
        <w:t>II</w:t>
      </w:r>
      <w:r w:rsidR="00CE7CCE">
        <w:rPr>
          <w:b/>
          <w:bCs/>
          <w:spacing w:val="-4"/>
        </w:rPr>
        <w:t>.</w:t>
      </w:r>
      <w:r w:rsidR="00CE7CCE">
        <w:rPr>
          <w:b/>
          <w:bCs/>
          <w:spacing w:val="-4"/>
        </w:rPr>
        <w:tab/>
      </w:r>
      <w:r w:rsidR="00CE7CCE" w:rsidRPr="00071E9F">
        <w:rPr>
          <w:b/>
          <w:bCs/>
          <w:spacing w:val="80"/>
        </w:rPr>
        <w:t>zmocňuje</w:t>
      </w:r>
      <w:r w:rsidR="00CE7CCE" w:rsidRPr="00071E9F">
        <w:rPr>
          <w:spacing w:val="-4"/>
        </w:rPr>
        <w:t xml:space="preserve"> předsedu výboru, aby s tímto usnesením seznámil</w:t>
      </w:r>
      <w:r w:rsidR="00CE7CCE">
        <w:rPr>
          <w:spacing w:val="-4"/>
        </w:rPr>
        <w:t xml:space="preserve"> </w:t>
      </w:r>
      <w:r w:rsidR="00CE7CCE" w:rsidRPr="0012650C">
        <w:rPr>
          <w:spacing w:val="-4"/>
        </w:rPr>
        <w:t>předsedu Poslanecké sněmovny Parlamentu ČR, prezidenta Nejvyšš</w:t>
      </w:r>
      <w:r w:rsidR="00CE7CCE">
        <w:rPr>
          <w:spacing w:val="-4"/>
        </w:rPr>
        <w:t>ího kontrolního úřadu a ministryni</w:t>
      </w:r>
      <w:r w:rsidR="00CE7CCE" w:rsidRPr="0012650C">
        <w:rPr>
          <w:spacing w:val="-4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050E32" w:rsidRDefault="00050E32" w:rsidP="002071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50E32" w:rsidRDefault="00050E32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D026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 w:rsidR="00D026F9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D026F9">
      <w:pgSz w:w="11906" w:h="16838"/>
      <w:pgMar w:top="127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50E32"/>
    <w:rsid w:val="00067B6F"/>
    <w:rsid w:val="000828E8"/>
    <w:rsid w:val="000970AD"/>
    <w:rsid w:val="000B380B"/>
    <w:rsid w:val="000C5278"/>
    <w:rsid w:val="000E730C"/>
    <w:rsid w:val="000F6AFA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30024"/>
    <w:rsid w:val="00233363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42C3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3BDA"/>
    <w:rsid w:val="003D5633"/>
    <w:rsid w:val="003F5952"/>
    <w:rsid w:val="004015B1"/>
    <w:rsid w:val="00407850"/>
    <w:rsid w:val="00407A21"/>
    <w:rsid w:val="00410062"/>
    <w:rsid w:val="0042117A"/>
    <w:rsid w:val="004344D9"/>
    <w:rsid w:val="0045353B"/>
    <w:rsid w:val="00471A0F"/>
    <w:rsid w:val="00484011"/>
    <w:rsid w:val="00496B22"/>
    <w:rsid w:val="004B49FF"/>
    <w:rsid w:val="004C35DE"/>
    <w:rsid w:val="004D1097"/>
    <w:rsid w:val="004D59AF"/>
    <w:rsid w:val="004D61F8"/>
    <w:rsid w:val="004E4749"/>
    <w:rsid w:val="004F3498"/>
    <w:rsid w:val="004F761D"/>
    <w:rsid w:val="00500C6A"/>
    <w:rsid w:val="005012C1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B414D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53BF9"/>
    <w:rsid w:val="00967E30"/>
    <w:rsid w:val="009711DE"/>
    <w:rsid w:val="0098531F"/>
    <w:rsid w:val="0098578A"/>
    <w:rsid w:val="009B3DC1"/>
    <w:rsid w:val="009E3CF1"/>
    <w:rsid w:val="00A05958"/>
    <w:rsid w:val="00A158EC"/>
    <w:rsid w:val="00A3255D"/>
    <w:rsid w:val="00A4628B"/>
    <w:rsid w:val="00A466F3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A0E24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2709"/>
    <w:rsid w:val="00CB2B3F"/>
    <w:rsid w:val="00CC174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026F9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25FA8"/>
    <w:rsid w:val="00E41AF2"/>
    <w:rsid w:val="00E42D20"/>
    <w:rsid w:val="00E5353A"/>
    <w:rsid w:val="00EC2249"/>
    <w:rsid w:val="00ED15A8"/>
    <w:rsid w:val="00EF1298"/>
    <w:rsid w:val="00EF1F98"/>
    <w:rsid w:val="00EF3B15"/>
    <w:rsid w:val="00EF5098"/>
    <w:rsid w:val="00EF679B"/>
    <w:rsid w:val="00F01972"/>
    <w:rsid w:val="00F53B0B"/>
    <w:rsid w:val="00F91F92"/>
    <w:rsid w:val="00FB1DE0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29D4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BCB4-CBDE-48D2-AF00-BEAB5925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3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7</cp:revision>
  <cp:lastPrinted>2020-09-16T10:04:00Z</cp:lastPrinted>
  <dcterms:created xsi:type="dcterms:W3CDTF">2020-09-14T08:26:00Z</dcterms:created>
  <dcterms:modified xsi:type="dcterms:W3CDTF">2020-09-16T12:02:00Z</dcterms:modified>
</cp:coreProperties>
</file>