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AE2" w:rsidRDefault="009B7AE2" w:rsidP="009B7AE2">
      <w:pPr>
        <w:pStyle w:val="Nzev"/>
        <w:outlineLvl w:val="0"/>
      </w:pPr>
    </w:p>
    <w:p w:rsidR="000D4F4C" w:rsidRPr="003B37D3" w:rsidRDefault="000D4F4C" w:rsidP="009B7AE2">
      <w:pPr>
        <w:pStyle w:val="Nzev"/>
        <w:outlineLvl w:val="0"/>
      </w:pPr>
      <w:r w:rsidRPr="003B37D3">
        <w:t>PLATN</w:t>
      </w:r>
      <w:r>
        <w:rPr>
          <w:lang w:val="cs-CZ"/>
        </w:rPr>
        <w:t>É</w:t>
      </w:r>
      <w:r w:rsidRPr="003B37D3">
        <w:t xml:space="preserve"> ZNĚNÍ </w:t>
      </w:r>
      <w:r w:rsidR="00847158">
        <w:rPr>
          <w:lang w:val="cs-CZ"/>
        </w:rPr>
        <w:t xml:space="preserve">ČÁSTÍ </w:t>
      </w:r>
      <w:r>
        <w:rPr>
          <w:lang w:val="cs-CZ"/>
        </w:rPr>
        <w:t>ZÁKONA Č. 107/1999 S</w:t>
      </w:r>
      <w:r w:rsidRPr="00675FDB">
        <w:rPr>
          <w:lang w:val="cs-CZ"/>
        </w:rPr>
        <w:t>b.</w:t>
      </w:r>
      <w:r>
        <w:rPr>
          <w:lang w:val="cs-CZ"/>
        </w:rPr>
        <w:t>, O JEDNACÍM ŘÁDU SENÁTU, VE</w:t>
      </w:r>
      <w:r w:rsidR="00FA774B">
        <w:rPr>
          <w:lang w:val="cs-CZ"/>
        </w:rPr>
        <w:t> </w:t>
      </w:r>
      <w:r>
        <w:rPr>
          <w:lang w:val="cs-CZ"/>
        </w:rPr>
        <w:t xml:space="preserve">ZNĚNÍ POZDĚJŠÍCH PŘEDPISŮ, </w:t>
      </w:r>
      <w:r w:rsidRPr="003B37D3">
        <w:t>SE ZAPRACOVANÝMI ZMĚNAMI</w:t>
      </w:r>
    </w:p>
    <w:p w:rsidR="000D4F4C" w:rsidRDefault="000D4F4C" w:rsidP="009B7AE2">
      <w:pPr>
        <w:widowControl w:val="0"/>
        <w:autoSpaceDE w:val="0"/>
        <w:autoSpaceDN w:val="0"/>
        <w:adjustRightInd w:val="0"/>
        <w:spacing w:after="0" w:line="240" w:lineRule="auto"/>
        <w:rPr>
          <w:rFonts w:ascii="Arial" w:hAnsi="Arial" w:cs="Arial"/>
          <w:sz w:val="16"/>
          <w:szCs w:val="16"/>
        </w:rPr>
      </w:pP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p>
    <w:p w:rsidR="00E07A2A" w:rsidRPr="00E75E33" w:rsidRDefault="00E07A2A" w:rsidP="009B7AE2">
      <w:pPr>
        <w:spacing w:after="0" w:line="240" w:lineRule="auto"/>
        <w:jc w:val="center"/>
        <w:rPr>
          <w:rFonts w:ascii="Times New Roman" w:hAnsi="Times New Roman"/>
          <w:sz w:val="24"/>
          <w:szCs w:val="24"/>
        </w:rPr>
      </w:pPr>
      <w:r w:rsidRPr="00E75E33">
        <w:rPr>
          <w:rFonts w:ascii="Times New Roman" w:hAnsi="Times New Roman"/>
          <w:sz w:val="24"/>
          <w:szCs w:val="24"/>
        </w:rPr>
        <w:t>§ 101</w:t>
      </w:r>
    </w:p>
    <w:p w:rsidR="009B7AE2"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r>
    </w:p>
    <w:p w:rsidR="00E07A2A" w:rsidRPr="00E75E33" w:rsidRDefault="00E07A2A" w:rsidP="009B7AE2">
      <w:pPr>
        <w:spacing w:after="0" w:line="240" w:lineRule="auto"/>
        <w:ind w:firstLine="720"/>
        <w:jc w:val="both"/>
        <w:rPr>
          <w:rFonts w:ascii="Times New Roman" w:hAnsi="Times New Roman"/>
          <w:sz w:val="24"/>
          <w:szCs w:val="24"/>
        </w:rPr>
      </w:pPr>
      <w:r w:rsidRPr="00E75E33">
        <w:rPr>
          <w:rFonts w:ascii="Times New Roman" w:hAnsi="Times New Roman"/>
          <w:sz w:val="24"/>
          <w:szCs w:val="24"/>
        </w:rPr>
        <w:t>(1) Po vystoupení zpravodaje se koná k návrhu zákona obecná rozprava, ve které se</w:t>
      </w:r>
      <w:r>
        <w:rPr>
          <w:rFonts w:ascii="Times New Roman" w:hAnsi="Times New Roman"/>
          <w:sz w:val="24"/>
          <w:szCs w:val="24"/>
        </w:rPr>
        <w:t> </w:t>
      </w:r>
      <w:r w:rsidRPr="00E75E33">
        <w:rPr>
          <w:rFonts w:ascii="Times New Roman" w:hAnsi="Times New Roman"/>
          <w:sz w:val="24"/>
          <w:szCs w:val="24"/>
        </w:rPr>
        <w:t xml:space="preserve">návrh zákona projednává jako celek včetně navrhovaných zásadních změn právní úpravy. Po ukončení obecné rozpravy se k návrhu zákona koná podrobná rozprava, ve které lze posuzovat návrh zákona po jednotlivých částech a podávat k němu pozměňovací návrhy. </w:t>
      </w:r>
    </w:p>
    <w:p w:rsidR="009B7AE2"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r>
    </w:p>
    <w:p w:rsidR="00E07A2A" w:rsidRPr="00E75E33" w:rsidRDefault="00E07A2A" w:rsidP="009B7AE2">
      <w:pPr>
        <w:spacing w:after="0" w:line="240" w:lineRule="auto"/>
        <w:ind w:firstLine="720"/>
        <w:jc w:val="both"/>
        <w:rPr>
          <w:rFonts w:ascii="Times New Roman" w:hAnsi="Times New Roman"/>
          <w:sz w:val="24"/>
          <w:szCs w:val="24"/>
        </w:rPr>
      </w:pPr>
      <w:r w:rsidRPr="00E75E33">
        <w:rPr>
          <w:rFonts w:ascii="Times New Roman" w:hAnsi="Times New Roman"/>
          <w:sz w:val="24"/>
          <w:szCs w:val="24"/>
        </w:rPr>
        <w:t xml:space="preserve">(2) V průběhu obou částí rozpravy lze navrhnout, aby Senát vyjádřil vůli se návrhem zákona nezabývat nebo aby návrh zákona byl schválen, zamítnut anebo vrácen Poslanecké sněmovně s pozměňovacími návrhy. </w:t>
      </w:r>
    </w:p>
    <w:p w:rsidR="009B7AE2"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r>
    </w:p>
    <w:p w:rsidR="00E07A2A" w:rsidRPr="00E75E33" w:rsidRDefault="00E07A2A" w:rsidP="009B7AE2">
      <w:pPr>
        <w:spacing w:after="0" w:line="240" w:lineRule="auto"/>
        <w:ind w:firstLine="720"/>
        <w:jc w:val="both"/>
        <w:rPr>
          <w:rFonts w:ascii="Times New Roman" w:hAnsi="Times New Roman"/>
          <w:sz w:val="24"/>
          <w:szCs w:val="24"/>
        </w:rPr>
      </w:pPr>
      <w:r w:rsidRPr="00E75E33">
        <w:rPr>
          <w:rFonts w:ascii="Times New Roman" w:hAnsi="Times New Roman"/>
          <w:sz w:val="24"/>
          <w:szCs w:val="24"/>
        </w:rPr>
        <w:t xml:space="preserve">(3) Senátor, i když není členem výboru, kterému byl návrh zákona přikázán k projednání, vyjadřuje svůj názor k návrhu zákona a podává návrhy zpravidla již na jednání výboru, popřípadě písemně s odůvodněním před jednáním výboru. </w:t>
      </w:r>
    </w:p>
    <w:p w:rsidR="009B7AE2"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r>
    </w:p>
    <w:p w:rsidR="00E07A2A" w:rsidRPr="00E75E33" w:rsidRDefault="00E07A2A" w:rsidP="009B7AE2">
      <w:pPr>
        <w:spacing w:after="0" w:line="240" w:lineRule="auto"/>
        <w:ind w:firstLine="720"/>
        <w:jc w:val="both"/>
        <w:rPr>
          <w:rFonts w:ascii="Times New Roman" w:hAnsi="Times New Roman"/>
          <w:sz w:val="24"/>
          <w:szCs w:val="24"/>
        </w:rPr>
      </w:pPr>
      <w:r w:rsidRPr="00E75E33">
        <w:rPr>
          <w:rFonts w:ascii="Times New Roman" w:hAnsi="Times New Roman"/>
          <w:sz w:val="24"/>
          <w:szCs w:val="24"/>
        </w:rPr>
        <w:t>(4) Pozměňovací návrh musí obsahovat znění navrhované změny textu návrhu zákona včetně promítnutí této změny do dalších ustanovení návrhu zákona. Předsedající v případě potřeby vyzve senátora, aby svůj pozměňovací návrh předložil písemně.</w:t>
      </w:r>
      <w:r w:rsidRPr="005D3E5F">
        <w:rPr>
          <w:rFonts w:ascii="Times New Roman" w:hAnsi="Times New Roman"/>
          <w:b/>
          <w:sz w:val="24"/>
          <w:szCs w:val="24"/>
        </w:rPr>
        <w:t xml:space="preserve"> </w:t>
      </w:r>
      <w:r w:rsidRPr="00E07A2A">
        <w:rPr>
          <w:rFonts w:ascii="Times New Roman" w:hAnsi="Times New Roman"/>
          <w:b/>
          <w:color w:val="000000"/>
          <w:sz w:val="24"/>
          <w:szCs w:val="24"/>
        </w:rPr>
        <w:t xml:space="preserve">K </w:t>
      </w:r>
      <w:r w:rsidR="00DA0570">
        <w:rPr>
          <w:rFonts w:ascii="Times New Roman" w:hAnsi="Times New Roman"/>
          <w:b/>
          <w:color w:val="000000"/>
          <w:sz w:val="24"/>
          <w:szCs w:val="24"/>
        </w:rPr>
        <w:t>pozměňovacímu návrhu se přikládá nebo</w:t>
      </w:r>
      <w:r w:rsidR="00964608">
        <w:rPr>
          <w:rFonts w:ascii="Times New Roman" w:hAnsi="Times New Roman"/>
          <w:b/>
          <w:color w:val="000000"/>
          <w:sz w:val="24"/>
          <w:szCs w:val="24"/>
        </w:rPr>
        <w:t xml:space="preserve"> uvede</w:t>
      </w:r>
      <w:r w:rsidRPr="00E07A2A">
        <w:rPr>
          <w:rFonts w:ascii="Times New Roman" w:hAnsi="Times New Roman"/>
          <w:b/>
          <w:color w:val="000000"/>
          <w:sz w:val="24"/>
          <w:szCs w:val="24"/>
        </w:rPr>
        <w:t xml:space="preserve"> informativní přehled veřejnoprávních povinností vyplývajících z tohoto pozměňovacího návrhu; ustanovení zákona o Sbírce zákonů a</w:t>
      </w:r>
      <w:r w:rsidR="00F65898">
        <w:rPr>
          <w:rFonts w:ascii="Times New Roman" w:hAnsi="Times New Roman"/>
          <w:b/>
          <w:color w:val="000000"/>
          <w:sz w:val="24"/>
          <w:szCs w:val="24"/>
        </w:rPr>
        <w:t> </w:t>
      </w:r>
      <w:r w:rsidRPr="00E07A2A">
        <w:rPr>
          <w:rFonts w:ascii="Times New Roman" w:hAnsi="Times New Roman"/>
          <w:b/>
          <w:color w:val="000000"/>
          <w:sz w:val="24"/>
          <w:szCs w:val="24"/>
        </w:rPr>
        <w:t>mezinárodních smluv stanovící strukturu přehledu veřejnoprávních povinností vyplývajících z návrhu právního předpisu se na přehled veřejnoprávních povinností použije obdobně.</w:t>
      </w:r>
      <w:r w:rsidRPr="00E75E33">
        <w:rPr>
          <w:rFonts w:ascii="Times New Roman" w:hAnsi="Times New Roman"/>
          <w:sz w:val="24"/>
          <w:szCs w:val="24"/>
        </w:rPr>
        <w:t xml:space="preserve"> </w:t>
      </w:r>
    </w:p>
    <w:p w:rsidR="009B7AE2"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r>
    </w:p>
    <w:p w:rsidR="000D4F4C" w:rsidRPr="000D4F4C" w:rsidRDefault="00E07A2A" w:rsidP="009B7AE2">
      <w:pPr>
        <w:spacing w:after="0" w:line="240" w:lineRule="auto"/>
        <w:ind w:firstLine="720"/>
        <w:jc w:val="both"/>
        <w:rPr>
          <w:rFonts w:ascii="Times New Roman" w:hAnsi="Times New Roman" w:cs="Times New Roman"/>
          <w:sz w:val="24"/>
          <w:szCs w:val="24"/>
        </w:rPr>
      </w:pPr>
      <w:r w:rsidRPr="00E75E33">
        <w:rPr>
          <w:rFonts w:ascii="Times New Roman" w:hAnsi="Times New Roman"/>
          <w:sz w:val="24"/>
          <w:szCs w:val="24"/>
        </w:rPr>
        <w:t xml:space="preserve">(5) Po ukončení podrobné rozpravy se pozměňovací návrhy, které byly podány, </w:t>
      </w:r>
      <w:r w:rsidRPr="00E75E33">
        <w:rPr>
          <w:rFonts w:ascii="Times New Roman" w:hAnsi="Times New Roman"/>
          <w:strike/>
          <w:sz w:val="24"/>
          <w:szCs w:val="24"/>
        </w:rPr>
        <w:t xml:space="preserve">pokud rozhodne výbor, souhrnně vytisknou a </w:t>
      </w:r>
      <w:proofErr w:type="gramStart"/>
      <w:r w:rsidRPr="00E75E33">
        <w:rPr>
          <w:rFonts w:ascii="Times New Roman" w:hAnsi="Times New Roman"/>
          <w:strike/>
          <w:sz w:val="24"/>
          <w:szCs w:val="24"/>
        </w:rPr>
        <w:t>dají</w:t>
      </w:r>
      <w:proofErr w:type="gramEnd"/>
      <w:r w:rsidRPr="00E75E33">
        <w:rPr>
          <w:rFonts w:ascii="Times New Roman" w:hAnsi="Times New Roman"/>
          <w:strike/>
          <w:sz w:val="24"/>
          <w:szCs w:val="24"/>
        </w:rPr>
        <w:t xml:space="preserve"> se k dispozici</w:t>
      </w:r>
      <w:r w:rsidRPr="00E75E33">
        <w:rPr>
          <w:rFonts w:ascii="Times New Roman" w:hAnsi="Times New Roman"/>
          <w:sz w:val="24"/>
          <w:szCs w:val="24"/>
        </w:rPr>
        <w:t xml:space="preserve"> </w:t>
      </w:r>
      <w:proofErr w:type="gramStart"/>
      <w:r w:rsidRPr="00E75E33">
        <w:rPr>
          <w:rFonts w:ascii="Times New Roman" w:hAnsi="Times New Roman"/>
          <w:b/>
          <w:sz w:val="24"/>
          <w:szCs w:val="24"/>
        </w:rPr>
        <w:t>zpřístupní</w:t>
      </w:r>
      <w:proofErr w:type="gramEnd"/>
      <w:r w:rsidRPr="00E75E33">
        <w:rPr>
          <w:rFonts w:ascii="Times New Roman" w:hAnsi="Times New Roman"/>
          <w:sz w:val="24"/>
          <w:szCs w:val="24"/>
        </w:rPr>
        <w:t xml:space="preserve"> každému senátorovi přítomnému při projednávání návrhu zákona ve výboru a navrhovateli tak, aby je při hlasování měli k dispozici.</w:t>
      </w:r>
      <w:r w:rsidR="000D4F4C" w:rsidRPr="000D4F4C">
        <w:rPr>
          <w:rFonts w:ascii="Times New Roman" w:hAnsi="Times New Roman" w:cs="Times New Roman"/>
          <w:sz w:val="24"/>
          <w:szCs w:val="24"/>
        </w:rPr>
        <w:t xml:space="preserve"> </w:t>
      </w:r>
    </w:p>
    <w:p w:rsid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847158" w:rsidRPr="000D4F4C" w:rsidRDefault="00847158" w:rsidP="009B7AE2">
      <w:pPr>
        <w:widowControl w:val="0"/>
        <w:autoSpaceDE w:val="0"/>
        <w:autoSpaceDN w:val="0"/>
        <w:adjustRightInd w:val="0"/>
        <w:spacing w:after="0" w:line="240" w:lineRule="auto"/>
        <w:rPr>
          <w:rFonts w:ascii="Times New Roman" w:hAnsi="Times New Roman" w:cs="Times New Roman"/>
          <w:sz w:val="24"/>
          <w:szCs w:val="24"/>
        </w:rPr>
      </w:pPr>
    </w:p>
    <w:p w:rsidR="00E07A2A" w:rsidRPr="00E75E33" w:rsidRDefault="00E07A2A" w:rsidP="009B7AE2">
      <w:pPr>
        <w:spacing w:after="0" w:line="240" w:lineRule="auto"/>
        <w:jc w:val="center"/>
        <w:rPr>
          <w:rFonts w:ascii="Times New Roman" w:hAnsi="Times New Roman"/>
          <w:sz w:val="24"/>
          <w:szCs w:val="24"/>
        </w:rPr>
      </w:pPr>
      <w:r w:rsidRPr="00E75E33">
        <w:rPr>
          <w:rFonts w:ascii="Times New Roman" w:hAnsi="Times New Roman"/>
          <w:sz w:val="24"/>
          <w:szCs w:val="24"/>
        </w:rPr>
        <w:t>§ 104</w:t>
      </w:r>
    </w:p>
    <w:p w:rsidR="009B7AE2" w:rsidRDefault="00E07A2A" w:rsidP="009B7AE2">
      <w:pPr>
        <w:widowControl w:val="0"/>
        <w:autoSpaceDE w:val="0"/>
        <w:autoSpaceDN w:val="0"/>
        <w:adjustRightInd w:val="0"/>
        <w:spacing w:after="0" w:line="240" w:lineRule="auto"/>
        <w:jc w:val="both"/>
        <w:rPr>
          <w:rFonts w:ascii="Times New Roman" w:hAnsi="Times New Roman"/>
          <w:sz w:val="24"/>
          <w:szCs w:val="24"/>
        </w:rPr>
      </w:pPr>
      <w:r w:rsidRPr="00E75E33">
        <w:rPr>
          <w:rFonts w:ascii="Times New Roman" w:hAnsi="Times New Roman"/>
          <w:sz w:val="24"/>
          <w:szCs w:val="24"/>
        </w:rPr>
        <w:tab/>
      </w:r>
    </w:p>
    <w:p w:rsidR="000D4F4C" w:rsidRPr="000D4F4C" w:rsidRDefault="00E07A2A" w:rsidP="009B7AE2">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E75E33">
        <w:rPr>
          <w:rFonts w:ascii="Times New Roman" w:hAnsi="Times New Roman"/>
          <w:sz w:val="24"/>
          <w:szCs w:val="24"/>
        </w:rPr>
        <w:t xml:space="preserve">Výbor, jemuž byl návrh zákona přikázán k projednání, přijme pro jednání Senátu usnesení obsahující doporučení výboru. V usnesení výbor zároveň určí, kdo z členů výboru bude zpravodajem pro jednání o návrhu zákona na schůzi Senátu. Usnese-li se výbor doporučit Senátu vrátit návrh zákona Poslanecké sněmovně s pozměňovacími návrhy, obsahuje příloha usnesení jejich přesné znění, popřípadě odůvodnění. </w:t>
      </w:r>
      <w:r w:rsidRPr="00E07A2A">
        <w:rPr>
          <w:rFonts w:ascii="Times New Roman" w:hAnsi="Times New Roman"/>
          <w:b/>
          <w:color w:val="000000"/>
          <w:sz w:val="24"/>
          <w:szCs w:val="24"/>
        </w:rPr>
        <w:t>K usnesení se přikládá informativní přehled veřejnoprávních povinností vyplývajících z pozměňovacích návrhů; ustanovení zákona o Sbírce zákonů a mezinárodních smluv stanovící strukturu přehledu veřejnoprávních povinností vyplývajících z návrhu právního předpisu se na přehled veřejnoprávních povinností použije obdobně.</w:t>
      </w:r>
      <w:r w:rsidRPr="00E75E33">
        <w:rPr>
          <w:rFonts w:ascii="Times New Roman" w:hAnsi="Times New Roman"/>
          <w:sz w:val="24"/>
          <w:szCs w:val="24"/>
        </w:rPr>
        <w:t xml:space="preserve"> Usnesení výbor předloží organizačnímu výboru. Totéž platí pro společná usnesení přijatá na společné schůzi výborů.</w:t>
      </w:r>
      <w:r w:rsidR="000D4F4C"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p>
    <w:p w:rsidR="00847158" w:rsidRPr="000D4F4C" w:rsidRDefault="00847158" w:rsidP="009B7AE2">
      <w:pPr>
        <w:widowControl w:val="0"/>
        <w:autoSpaceDE w:val="0"/>
        <w:autoSpaceDN w:val="0"/>
        <w:adjustRightInd w:val="0"/>
        <w:spacing w:after="0" w:line="240" w:lineRule="auto"/>
        <w:rPr>
          <w:rFonts w:ascii="Times New Roman" w:hAnsi="Times New Roman" w:cs="Times New Roman"/>
          <w:sz w:val="24"/>
          <w:szCs w:val="24"/>
        </w:rPr>
      </w:pPr>
    </w:p>
    <w:p w:rsidR="00E07A2A" w:rsidRPr="00E75E33" w:rsidRDefault="00E07A2A" w:rsidP="009B7AE2">
      <w:pPr>
        <w:spacing w:after="0" w:line="240" w:lineRule="auto"/>
        <w:jc w:val="center"/>
        <w:rPr>
          <w:rFonts w:ascii="Times New Roman" w:hAnsi="Times New Roman"/>
          <w:sz w:val="24"/>
          <w:szCs w:val="24"/>
        </w:rPr>
      </w:pPr>
      <w:r w:rsidRPr="00E75E33">
        <w:rPr>
          <w:rFonts w:ascii="Times New Roman" w:hAnsi="Times New Roman"/>
          <w:sz w:val="24"/>
          <w:szCs w:val="24"/>
        </w:rPr>
        <w:t>§ 109</w:t>
      </w:r>
    </w:p>
    <w:p w:rsidR="009B7AE2"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lastRenderedPageBreak/>
        <w:tab/>
      </w:r>
    </w:p>
    <w:p w:rsidR="00E07A2A" w:rsidRPr="00E75E33" w:rsidRDefault="00E07A2A" w:rsidP="009B7AE2">
      <w:pPr>
        <w:spacing w:after="0" w:line="240" w:lineRule="auto"/>
        <w:ind w:firstLine="720"/>
        <w:jc w:val="both"/>
        <w:rPr>
          <w:rFonts w:ascii="Times New Roman" w:hAnsi="Times New Roman"/>
          <w:sz w:val="24"/>
          <w:szCs w:val="24"/>
        </w:rPr>
      </w:pPr>
      <w:r w:rsidRPr="00E75E33">
        <w:rPr>
          <w:rFonts w:ascii="Times New Roman" w:hAnsi="Times New Roman"/>
          <w:sz w:val="24"/>
          <w:szCs w:val="24"/>
        </w:rPr>
        <w:t xml:space="preserve">(1) Nebyl-li přijat žádný z návrhů uvedených v § 108 odst. 2 nebo nebyl-li takový návrh podán, zahájí předsedající podrobnou rozpravu, ve které lze podávat k návrhu zákona </w:t>
      </w:r>
      <w:r w:rsidRPr="00E75E33">
        <w:rPr>
          <w:rFonts w:ascii="Times New Roman" w:hAnsi="Times New Roman"/>
          <w:b/>
          <w:sz w:val="24"/>
          <w:szCs w:val="24"/>
        </w:rPr>
        <w:t>odůvodněné</w:t>
      </w:r>
      <w:r w:rsidRPr="00E75E33">
        <w:rPr>
          <w:rFonts w:ascii="Times New Roman" w:hAnsi="Times New Roman"/>
          <w:sz w:val="24"/>
          <w:szCs w:val="24"/>
        </w:rPr>
        <w:t xml:space="preserve"> pozměňovací návrhy</w:t>
      </w:r>
      <w:r w:rsidRPr="00E75E33">
        <w:rPr>
          <w:rFonts w:ascii="Times New Roman" w:hAnsi="Times New Roman"/>
          <w:strike/>
          <w:sz w:val="24"/>
          <w:szCs w:val="24"/>
        </w:rPr>
        <w:t>, které se současně předkládají písemně a s odůvodněním</w:t>
      </w:r>
      <w:r w:rsidRPr="00E75E33">
        <w:rPr>
          <w:rFonts w:ascii="Times New Roman" w:hAnsi="Times New Roman"/>
          <w:sz w:val="24"/>
          <w:szCs w:val="24"/>
        </w:rPr>
        <w:t xml:space="preserve">. </w:t>
      </w:r>
      <w:r w:rsidRPr="00E07A2A">
        <w:rPr>
          <w:rFonts w:ascii="Times New Roman" w:hAnsi="Times New Roman"/>
          <w:b/>
          <w:color w:val="000000"/>
          <w:sz w:val="24"/>
          <w:szCs w:val="24"/>
        </w:rPr>
        <w:t>K</w:t>
      </w:r>
      <w:r w:rsidR="00F65898">
        <w:rPr>
          <w:rFonts w:ascii="Times New Roman" w:hAnsi="Times New Roman"/>
          <w:b/>
          <w:color w:val="000000"/>
          <w:sz w:val="24"/>
          <w:szCs w:val="24"/>
        </w:rPr>
        <w:t> </w:t>
      </w:r>
      <w:r w:rsidRPr="00E07A2A">
        <w:rPr>
          <w:rFonts w:ascii="Times New Roman" w:hAnsi="Times New Roman"/>
          <w:b/>
          <w:color w:val="000000"/>
          <w:sz w:val="24"/>
          <w:szCs w:val="24"/>
        </w:rPr>
        <w:t>pozměňovacím návrhům se přikládá informativní přehled veřejnoprávních povinností vyplývajících z těchto pozměňovacích návrhů; ustanovení zákona o Sbírce zákonů a mezinárodních smluv stanovící strukturu přehledu veřejnoprávních povinností vyplývajících z návrhu právního předpisu se na přehled veřejnoprávních povinností použije obdobně.</w:t>
      </w:r>
      <w:r w:rsidRPr="00E75E33">
        <w:rPr>
          <w:rFonts w:ascii="Times New Roman" w:hAnsi="Times New Roman"/>
          <w:sz w:val="24"/>
          <w:szCs w:val="24"/>
        </w:rPr>
        <w:t xml:space="preserve"> Za podané návrhy se pokládají i pozměňovací návrhy vyplývající z usnesení výborů k projednávanému návrhu zákona. </w:t>
      </w:r>
    </w:p>
    <w:p w:rsidR="009B7AE2" w:rsidRDefault="00E07A2A" w:rsidP="009B7AE2">
      <w:pPr>
        <w:widowControl w:val="0"/>
        <w:autoSpaceDE w:val="0"/>
        <w:autoSpaceDN w:val="0"/>
        <w:adjustRightInd w:val="0"/>
        <w:spacing w:after="0" w:line="240" w:lineRule="auto"/>
        <w:jc w:val="both"/>
        <w:rPr>
          <w:rFonts w:ascii="Times New Roman" w:hAnsi="Times New Roman"/>
          <w:sz w:val="24"/>
          <w:szCs w:val="24"/>
        </w:rPr>
      </w:pPr>
      <w:r w:rsidRPr="00E75E33">
        <w:rPr>
          <w:rFonts w:ascii="Times New Roman" w:hAnsi="Times New Roman"/>
          <w:sz w:val="24"/>
          <w:szCs w:val="24"/>
        </w:rPr>
        <w:tab/>
      </w:r>
    </w:p>
    <w:p w:rsidR="000D4F4C" w:rsidRPr="000D4F4C" w:rsidRDefault="00E07A2A" w:rsidP="009B7AE2">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E75E33">
        <w:rPr>
          <w:rFonts w:ascii="Times New Roman" w:hAnsi="Times New Roman"/>
          <w:sz w:val="24"/>
          <w:szCs w:val="24"/>
        </w:rPr>
        <w:t>(2) Pokud byl podán pozměňovací návrh, který není obsažen v příloze usnesení žádného z výborů, a navrhne-li to předseda některého výboru nebo zpravodaj garančního výboru, jednání Senátu o návrhu zákona se přeruší na nezbytně nutnou dobu, aby výbor mohl k pozměňovacímu návrhu zaujmout pro Senát stanovisko. O návrhu předsedy výboru nebo garančního zpravodaje na stanovení doby přerušení jednání rozhodne Senát bez rozpravy.</w:t>
      </w:r>
      <w:r w:rsidR="000D4F4C"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E07A2A" w:rsidRPr="00E07A2A" w:rsidRDefault="00E07A2A" w:rsidP="009B7AE2">
      <w:pPr>
        <w:autoSpaceDE w:val="0"/>
        <w:autoSpaceDN w:val="0"/>
        <w:adjustRightInd w:val="0"/>
        <w:spacing w:after="0" w:line="240" w:lineRule="auto"/>
        <w:jc w:val="center"/>
        <w:rPr>
          <w:rFonts w:ascii="Times New Roman" w:eastAsia="Calibri" w:hAnsi="Times New Roman"/>
          <w:sz w:val="24"/>
          <w:szCs w:val="24"/>
          <w:lang w:eastAsia="en-US"/>
        </w:rPr>
      </w:pPr>
      <w:r w:rsidRPr="00E07A2A">
        <w:rPr>
          <w:rFonts w:ascii="Times New Roman" w:eastAsia="Calibri" w:hAnsi="Times New Roman"/>
          <w:sz w:val="24"/>
          <w:szCs w:val="24"/>
          <w:lang w:eastAsia="en-US"/>
        </w:rPr>
        <w:t>§ 115</w:t>
      </w:r>
    </w:p>
    <w:p w:rsidR="009B7AE2" w:rsidRDefault="009B7AE2" w:rsidP="009B7AE2">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0D4F4C" w:rsidRPr="000D4F4C" w:rsidRDefault="00E07A2A" w:rsidP="009B7AE2">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E07A2A">
        <w:rPr>
          <w:rFonts w:ascii="Times New Roman" w:eastAsia="Calibri" w:hAnsi="Times New Roman"/>
          <w:sz w:val="24"/>
          <w:szCs w:val="24"/>
          <w:lang w:eastAsia="en-US"/>
        </w:rPr>
        <w:t xml:space="preserve">Senát jedná o mezinárodních smlouvách, pokud je k jejich ratifikaci třeba souhlasu obou komor Parlamentu nebo má-li být odstoupeno od smlouvy, k jejíž ratifikaci dal Parlament souhlas. Mezinárodní smlouva se předkládá Senátu </w:t>
      </w:r>
      <w:r w:rsidRPr="00E07A2A">
        <w:rPr>
          <w:rFonts w:ascii="Times New Roman" w:eastAsia="Calibri" w:hAnsi="Times New Roman"/>
          <w:b/>
          <w:bCs/>
          <w:sz w:val="24"/>
          <w:szCs w:val="24"/>
          <w:lang w:eastAsia="en-US"/>
        </w:rPr>
        <w:t xml:space="preserve">v elektronické podobě </w:t>
      </w:r>
      <w:r w:rsidRPr="00E07A2A">
        <w:rPr>
          <w:rFonts w:ascii="Times New Roman" w:eastAsia="Calibri" w:hAnsi="Times New Roman"/>
          <w:sz w:val="24"/>
          <w:szCs w:val="24"/>
          <w:lang w:eastAsia="en-US"/>
        </w:rPr>
        <w:t xml:space="preserve">alespoň v jednom autentickém znění a v českém překladu </w:t>
      </w:r>
      <w:r w:rsidRPr="00E07A2A">
        <w:rPr>
          <w:rFonts w:ascii="Times New Roman" w:hAnsi="Times New Roman"/>
          <w:b/>
          <w:color w:val="000000"/>
          <w:sz w:val="24"/>
          <w:szCs w:val="24"/>
        </w:rPr>
        <w:t>a přikládá se k ní informativní přehled veřejnoprávních povinností vyplývajících z této mezinárodní smlouvy; ustanovení zákona o Sbírce zákonů a mezinárodních smluv stanovící strukturu přehledu veřejnoprávních povinností vyplývajících z návrhu právního předpisu se na přehled veřejnoprávních povinností použije obdobně</w:t>
      </w:r>
      <w:r w:rsidRPr="005F6554">
        <w:rPr>
          <w:rFonts w:ascii="Times New Roman" w:hAnsi="Times New Roman"/>
          <w:sz w:val="24"/>
          <w:szCs w:val="24"/>
        </w:rPr>
        <w:t>.</w:t>
      </w:r>
      <w:r w:rsidR="000D4F4C"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E07A2A" w:rsidRPr="00454328" w:rsidRDefault="00E07A2A" w:rsidP="009B7AE2">
      <w:pPr>
        <w:spacing w:after="0" w:line="240" w:lineRule="auto"/>
        <w:jc w:val="center"/>
        <w:rPr>
          <w:rFonts w:ascii="Times New Roman" w:hAnsi="Times New Roman"/>
          <w:sz w:val="24"/>
        </w:rPr>
      </w:pPr>
      <w:r w:rsidRPr="00454328">
        <w:rPr>
          <w:rFonts w:ascii="Times New Roman" w:hAnsi="Times New Roman"/>
          <w:sz w:val="24"/>
        </w:rPr>
        <w:t>§ 120a</w:t>
      </w:r>
    </w:p>
    <w:p w:rsidR="009B7AE2" w:rsidRDefault="00E07A2A" w:rsidP="009B7AE2">
      <w:pPr>
        <w:spacing w:after="0" w:line="240" w:lineRule="auto"/>
        <w:jc w:val="both"/>
        <w:rPr>
          <w:rFonts w:ascii="Times New Roman" w:hAnsi="Times New Roman"/>
          <w:sz w:val="24"/>
        </w:rPr>
      </w:pPr>
      <w:r w:rsidRPr="00454328">
        <w:rPr>
          <w:rFonts w:ascii="Times New Roman" w:hAnsi="Times New Roman"/>
          <w:sz w:val="24"/>
        </w:rPr>
        <w:tab/>
      </w:r>
    </w:p>
    <w:p w:rsidR="00E07A2A" w:rsidRDefault="00E07A2A" w:rsidP="009B7AE2">
      <w:pPr>
        <w:spacing w:after="0" w:line="240" w:lineRule="auto"/>
        <w:ind w:firstLine="720"/>
        <w:jc w:val="both"/>
        <w:rPr>
          <w:rFonts w:ascii="Times New Roman" w:hAnsi="Times New Roman"/>
          <w:bCs/>
          <w:strike/>
          <w:sz w:val="24"/>
        </w:rPr>
      </w:pPr>
      <w:r w:rsidRPr="005F6554">
        <w:rPr>
          <w:rFonts w:ascii="Times New Roman" w:hAnsi="Times New Roman"/>
          <w:strike/>
          <w:sz w:val="24"/>
        </w:rPr>
        <w:t>(1) Návrh zákonného opatření Senátu musí obsahovat přesné znění toho, na čem se má Senát usnést</w:t>
      </w:r>
      <w:r w:rsidRPr="005F6554">
        <w:rPr>
          <w:rFonts w:ascii="Times New Roman" w:hAnsi="Times New Roman"/>
          <w:bCs/>
          <w:strike/>
          <w:sz w:val="24"/>
        </w:rPr>
        <w:t>.</w:t>
      </w:r>
    </w:p>
    <w:p w:rsidR="009B7AE2" w:rsidRDefault="00E07A2A" w:rsidP="009B7AE2">
      <w:pPr>
        <w:spacing w:after="0" w:line="240" w:lineRule="auto"/>
        <w:jc w:val="both"/>
        <w:rPr>
          <w:rFonts w:ascii="Times New Roman" w:hAnsi="Times New Roman"/>
          <w:sz w:val="24"/>
        </w:rPr>
      </w:pPr>
      <w:r>
        <w:rPr>
          <w:rFonts w:ascii="Times New Roman" w:hAnsi="Times New Roman"/>
          <w:sz w:val="24"/>
        </w:rPr>
        <w:tab/>
      </w:r>
    </w:p>
    <w:p w:rsidR="00E07A2A" w:rsidRPr="005F6554" w:rsidRDefault="00E07A2A" w:rsidP="009B7AE2">
      <w:pPr>
        <w:spacing w:after="0" w:line="240" w:lineRule="auto"/>
        <w:ind w:firstLine="720"/>
        <w:jc w:val="both"/>
        <w:rPr>
          <w:rFonts w:ascii="Times New Roman" w:hAnsi="Times New Roman"/>
          <w:sz w:val="24"/>
        </w:rPr>
      </w:pPr>
      <w:r w:rsidRPr="005F6554">
        <w:rPr>
          <w:rFonts w:ascii="Times New Roman" w:hAnsi="Times New Roman"/>
          <w:b/>
          <w:strike/>
          <w:sz w:val="24"/>
        </w:rPr>
        <w:t>(1)</w:t>
      </w:r>
      <w:r>
        <w:rPr>
          <w:rFonts w:ascii="Times New Roman" w:hAnsi="Times New Roman"/>
          <w:sz w:val="24"/>
        </w:rPr>
        <w:t xml:space="preserve"> </w:t>
      </w:r>
      <w:r w:rsidRPr="005F6554">
        <w:rPr>
          <w:rFonts w:ascii="Times New Roman" w:hAnsi="Times New Roman"/>
          <w:b/>
          <w:sz w:val="24"/>
        </w:rPr>
        <w:t>Návrh zákonného opatření Senátu musí obsahovat přesné znění toho, na čem se</w:t>
      </w:r>
      <w:r>
        <w:rPr>
          <w:rFonts w:ascii="Times New Roman" w:hAnsi="Times New Roman"/>
          <w:b/>
          <w:sz w:val="24"/>
        </w:rPr>
        <w:t> </w:t>
      </w:r>
      <w:r w:rsidRPr="005F6554">
        <w:rPr>
          <w:rFonts w:ascii="Times New Roman" w:hAnsi="Times New Roman"/>
          <w:b/>
          <w:sz w:val="24"/>
        </w:rPr>
        <w:t xml:space="preserve">má Senát usnést, </w:t>
      </w:r>
      <w:r w:rsidRPr="00454328">
        <w:rPr>
          <w:rFonts w:ascii="Times New Roman" w:hAnsi="Times New Roman"/>
          <w:b/>
          <w:sz w:val="24"/>
        </w:rPr>
        <w:t>a musí</w:t>
      </w:r>
      <w:r w:rsidRPr="00454328">
        <w:rPr>
          <w:rFonts w:ascii="Times New Roman" w:hAnsi="Times New Roman"/>
          <w:sz w:val="24"/>
        </w:rPr>
        <w:t xml:space="preserve"> </w:t>
      </w:r>
      <w:r w:rsidRPr="00454328">
        <w:rPr>
          <w:rFonts w:ascii="Times New Roman" w:hAnsi="Times New Roman"/>
          <w:b/>
          <w:sz w:val="24"/>
        </w:rPr>
        <w:t>obsahovat součásti a přílohy stanovené zákonem o Sbírce zákonů a mezinárodních smluv</w:t>
      </w:r>
      <w:r w:rsidRPr="00454328">
        <w:rPr>
          <w:rFonts w:ascii="Times New Roman" w:hAnsi="Times New Roman"/>
          <w:b/>
          <w:sz w:val="24"/>
          <w:vertAlign w:val="superscript"/>
        </w:rPr>
        <w:t xml:space="preserve"> 54)</w:t>
      </w:r>
      <w:r w:rsidRPr="00454328">
        <w:rPr>
          <w:rFonts w:ascii="Times New Roman" w:hAnsi="Times New Roman"/>
          <w:sz w:val="24"/>
        </w:rPr>
        <w:t xml:space="preserve">. </w:t>
      </w:r>
      <w:r w:rsidRPr="00454328">
        <w:rPr>
          <w:rFonts w:ascii="Times New Roman" w:hAnsi="Times New Roman"/>
          <w:b/>
          <w:sz w:val="24"/>
        </w:rPr>
        <w:t xml:space="preserve">Důvodová zpráva musí dále obsahovat </w:t>
      </w:r>
      <w:r w:rsidRPr="00454328">
        <w:rPr>
          <w:rFonts w:ascii="Times New Roman" w:hAnsi="Times New Roman"/>
          <w:b/>
          <w:bCs/>
          <w:sz w:val="24"/>
        </w:rPr>
        <w:t>prohlášení, že součástí navrhované právní úpravy nejsou věci, jejichž úpravu zákonným opatřením Senátu Ústava vylučuje, a odůvodnění, proč její přijetí nesnese odkladu</w:t>
      </w:r>
      <w:r w:rsidRPr="00454328">
        <w:rPr>
          <w:rFonts w:ascii="Times New Roman" w:hAnsi="Times New Roman"/>
          <w:b/>
          <w:bCs/>
          <w:sz w:val="24"/>
          <w:vertAlign w:val="superscript"/>
        </w:rPr>
        <w:t>34d)</w:t>
      </w:r>
      <w:r w:rsidRPr="005F6554">
        <w:rPr>
          <w:rFonts w:ascii="Times New Roman" w:hAnsi="Times New Roman"/>
          <w:b/>
          <w:bCs/>
          <w:sz w:val="24"/>
        </w:rPr>
        <w:t>.</w:t>
      </w:r>
    </w:p>
    <w:p w:rsidR="009B7AE2" w:rsidRDefault="00E07A2A" w:rsidP="009B7AE2">
      <w:pPr>
        <w:spacing w:after="0" w:line="240" w:lineRule="auto"/>
        <w:jc w:val="both"/>
        <w:rPr>
          <w:rFonts w:ascii="Times New Roman" w:hAnsi="Times New Roman"/>
          <w:sz w:val="24"/>
        </w:rPr>
      </w:pPr>
      <w:r w:rsidRPr="00454328">
        <w:rPr>
          <w:rFonts w:ascii="Times New Roman" w:hAnsi="Times New Roman"/>
          <w:sz w:val="24"/>
        </w:rPr>
        <w:t xml:space="preserve"> </w:t>
      </w:r>
      <w:r w:rsidRPr="00454328">
        <w:rPr>
          <w:rFonts w:ascii="Times New Roman" w:hAnsi="Times New Roman"/>
          <w:sz w:val="24"/>
        </w:rPr>
        <w:tab/>
      </w:r>
    </w:p>
    <w:p w:rsidR="00E07A2A" w:rsidRPr="00454328" w:rsidRDefault="00E07A2A" w:rsidP="009B7AE2">
      <w:pPr>
        <w:spacing w:after="0" w:line="240" w:lineRule="auto"/>
        <w:ind w:firstLine="720"/>
        <w:jc w:val="both"/>
        <w:rPr>
          <w:rFonts w:ascii="Times New Roman" w:hAnsi="Times New Roman"/>
          <w:strike/>
          <w:sz w:val="24"/>
        </w:rPr>
      </w:pPr>
      <w:r w:rsidRPr="00454328">
        <w:rPr>
          <w:rFonts w:ascii="Times New Roman" w:hAnsi="Times New Roman"/>
          <w:strike/>
          <w:sz w:val="24"/>
        </w:rPr>
        <w:t>(2) Součástí návrhu zákonného opatření Senátu je důvodová zpráva. Obecná část důvodové zprávy obsahuje prohlášení, že součástí navrhované právní úpravy nejsou věci, jejichž úpravu zákonným opatřením Senátu Ústava vylučuje, a odůvodnění, proč její přijetí nesnese odkladu</w:t>
      </w:r>
      <w:r w:rsidRPr="00454328">
        <w:rPr>
          <w:rFonts w:ascii="Times New Roman" w:hAnsi="Times New Roman"/>
          <w:strike/>
          <w:sz w:val="24"/>
          <w:vertAlign w:val="superscript"/>
        </w:rPr>
        <w:t>34d)</w:t>
      </w:r>
      <w:r w:rsidRPr="00454328">
        <w:rPr>
          <w:rFonts w:ascii="Times New Roman" w:hAnsi="Times New Roman"/>
          <w:strike/>
          <w:sz w:val="24"/>
        </w:rPr>
        <w:t>. Dále obecná část důvodové zprávy obsahuje zejména zhodnocení platného právního stavu, odůvodnění hlavních principů navrhované právní úpravy, vysvětlení nezbytnosti navrhované právní úpravy jako celku, zhodnocení souladu navrhované právní úpravy s ústavním pořádkem České republiky a s mezinárodními smlouvami, jimiž je Česká republika vázána, zhodnocení slučitelnosti navrhované právní úpravy s předpisy Evropské unie a předpokládaný hospodářský a finanční dosah navrhované právní úpravy, zejména nároky na státní rozpočet a rozpočty krajů a obcí. Zvláštní část důvodové zprávy vysvětluje obsah jednotlivých ustanovení navrhované právní úpravy.</w:t>
      </w:r>
    </w:p>
    <w:p w:rsidR="009B7AE2" w:rsidRDefault="00E07A2A" w:rsidP="009B7AE2">
      <w:pPr>
        <w:spacing w:after="0" w:line="240" w:lineRule="auto"/>
        <w:jc w:val="both"/>
        <w:rPr>
          <w:rFonts w:ascii="Times New Roman" w:hAnsi="Times New Roman"/>
          <w:sz w:val="24"/>
        </w:rPr>
      </w:pPr>
      <w:r w:rsidRPr="00454328">
        <w:rPr>
          <w:rFonts w:ascii="Times New Roman" w:hAnsi="Times New Roman"/>
          <w:sz w:val="24"/>
        </w:rPr>
        <w:lastRenderedPageBreak/>
        <w:t xml:space="preserve"> </w:t>
      </w:r>
      <w:r w:rsidRPr="00454328">
        <w:rPr>
          <w:rFonts w:ascii="Times New Roman" w:hAnsi="Times New Roman"/>
          <w:sz w:val="24"/>
        </w:rPr>
        <w:tab/>
      </w:r>
    </w:p>
    <w:p w:rsidR="00E07A2A" w:rsidRPr="00454328" w:rsidRDefault="00E07A2A" w:rsidP="009B7AE2">
      <w:pPr>
        <w:spacing w:after="0" w:line="240" w:lineRule="auto"/>
        <w:ind w:firstLine="720"/>
        <w:jc w:val="both"/>
        <w:rPr>
          <w:rFonts w:ascii="Times New Roman" w:hAnsi="Times New Roman"/>
          <w:strike/>
          <w:sz w:val="24"/>
        </w:rPr>
      </w:pPr>
      <w:r w:rsidRPr="00454328">
        <w:rPr>
          <w:rFonts w:ascii="Times New Roman" w:hAnsi="Times New Roman"/>
          <w:strike/>
          <w:sz w:val="24"/>
        </w:rPr>
        <w:t>(3) Společně s návrhem zákonného opatření Senátu předloží vláda též návrh prováděcího předpisu, který má být vydán na základě zmocnění obsaženého v návrhu zákonného opatření Senátu a má současně s ním nabýt účinnosti.</w:t>
      </w:r>
    </w:p>
    <w:p w:rsidR="009B7AE2" w:rsidRDefault="00E07A2A" w:rsidP="009B7AE2">
      <w:pPr>
        <w:widowControl w:val="0"/>
        <w:autoSpaceDE w:val="0"/>
        <w:autoSpaceDN w:val="0"/>
        <w:adjustRightInd w:val="0"/>
        <w:spacing w:after="0" w:line="240" w:lineRule="auto"/>
        <w:jc w:val="both"/>
        <w:rPr>
          <w:rFonts w:ascii="Times New Roman" w:hAnsi="Times New Roman"/>
          <w:sz w:val="24"/>
          <w:szCs w:val="24"/>
        </w:rPr>
      </w:pPr>
      <w:r w:rsidRPr="00835FD3">
        <w:rPr>
          <w:rFonts w:ascii="Times New Roman" w:hAnsi="Times New Roman"/>
          <w:sz w:val="24"/>
          <w:szCs w:val="24"/>
        </w:rPr>
        <w:t xml:space="preserve"> </w:t>
      </w:r>
      <w:r w:rsidRPr="00835FD3">
        <w:rPr>
          <w:rFonts w:ascii="Times New Roman" w:hAnsi="Times New Roman"/>
          <w:sz w:val="24"/>
          <w:szCs w:val="24"/>
        </w:rPr>
        <w:tab/>
      </w:r>
    </w:p>
    <w:p w:rsidR="000D4F4C" w:rsidRDefault="00E07A2A" w:rsidP="009B7AE2">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35FD3">
        <w:rPr>
          <w:rFonts w:ascii="Times New Roman" w:hAnsi="Times New Roman"/>
          <w:strike/>
          <w:sz w:val="24"/>
          <w:szCs w:val="24"/>
        </w:rPr>
        <w:t>(4) Obsahuje-li návrh zákonného opatření Senátu návrh novely zákona, předloží vláda též znění platného zákona nebo jeho části, jíž se novelizace týká, s vyznačením navrhovaných změn</w:t>
      </w:r>
      <w:r w:rsidRPr="00835FD3">
        <w:rPr>
          <w:rFonts w:ascii="Times New Roman" w:hAnsi="Times New Roman"/>
          <w:sz w:val="24"/>
          <w:szCs w:val="24"/>
        </w:rPr>
        <w:t>.</w:t>
      </w:r>
      <w:r w:rsidR="000D4F4C" w:rsidRPr="000D4F4C">
        <w:rPr>
          <w:rFonts w:ascii="Times New Roman" w:hAnsi="Times New Roman" w:cs="Times New Roman"/>
          <w:sz w:val="24"/>
          <w:szCs w:val="24"/>
        </w:rPr>
        <w:t xml:space="preserve"> </w:t>
      </w:r>
    </w:p>
    <w:p w:rsidR="00847158" w:rsidRPr="004A672C" w:rsidRDefault="00847158" w:rsidP="00847158">
      <w:pPr>
        <w:jc w:val="both"/>
        <w:rPr>
          <w:rFonts w:ascii="Times New Roman" w:hAnsi="Times New Roman"/>
          <w:sz w:val="24"/>
          <w:szCs w:val="24"/>
        </w:rPr>
      </w:pPr>
      <w:r w:rsidRPr="004A672C">
        <w:rPr>
          <w:rFonts w:ascii="Times New Roman" w:hAnsi="Times New Roman"/>
          <w:sz w:val="24"/>
          <w:szCs w:val="24"/>
        </w:rPr>
        <w:t>______________</w:t>
      </w:r>
    </w:p>
    <w:p w:rsidR="00847158" w:rsidRPr="00847158" w:rsidRDefault="00847158" w:rsidP="00847158">
      <w:pPr>
        <w:jc w:val="both"/>
        <w:rPr>
          <w:rFonts w:ascii="Times New Roman" w:hAnsi="Times New Roman"/>
          <w:sz w:val="24"/>
        </w:rPr>
      </w:pPr>
      <w:r w:rsidRPr="00DE04FD">
        <w:rPr>
          <w:rFonts w:ascii="Times New Roman" w:hAnsi="Times New Roman"/>
          <w:sz w:val="24"/>
          <w:vertAlign w:val="superscript"/>
        </w:rPr>
        <w:t>34d)</w:t>
      </w:r>
      <w:r w:rsidRPr="00847158">
        <w:rPr>
          <w:rFonts w:ascii="Times New Roman" w:hAnsi="Times New Roman"/>
          <w:sz w:val="24"/>
        </w:rPr>
        <w:t xml:space="preserve"> Čl. 33 odst. 1 a 2 Ústavy.</w:t>
      </w:r>
    </w:p>
    <w:p w:rsidR="00847158" w:rsidRPr="00847158" w:rsidRDefault="00847158" w:rsidP="00847158">
      <w:pPr>
        <w:jc w:val="both"/>
        <w:rPr>
          <w:rFonts w:ascii="Times New Roman" w:hAnsi="Times New Roman"/>
          <w:b/>
          <w:sz w:val="24"/>
        </w:rPr>
      </w:pPr>
      <w:r w:rsidRPr="00DE04FD">
        <w:rPr>
          <w:rFonts w:ascii="Times New Roman" w:hAnsi="Times New Roman"/>
          <w:b/>
          <w:sz w:val="24"/>
          <w:vertAlign w:val="superscript"/>
        </w:rPr>
        <w:t>54)</w:t>
      </w:r>
      <w:r w:rsidRPr="00847158">
        <w:rPr>
          <w:rFonts w:ascii="Times New Roman" w:hAnsi="Times New Roman"/>
          <w:b/>
          <w:sz w:val="24"/>
        </w:rPr>
        <w:t xml:space="preserve"> § 19 zákona č. 222/2016 Sb., o Sbírce zákonů a mezinárodních smluv a o tvorbě právních předpisů vyhlašovaných ve Sbírce zákonů a mezinárodních smluv (zákon o Sbírce zákonů a mezinárodních smluv), ve znění zákona č. 277/2019 Sb.</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E07A2A" w:rsidRPr="00E75E33" w:rsidRDefault="00E07A2A" w:rsidP="009B7AE2">
      <w:pPr>
        <w:spacing w:after="0" w:line="240" w:lineRule="auto"/>
        <w:jc w:val="center"/>
        <w:rPr>
          <w:rFonts w:ascii="Times New Roman" w:hAnsi="Times New Roman"/>
          <w:sz w:val="24"/>
          <w:szCs w:val="24"/>
        </w:rPr>
      </w:pPr>
      <w:r w:rsidRPr="00E75E33">
        <w:rPr>
          <w:rFonts w:ascii="Times New Roman" w:hAnsi="Times New Roman"/>
          <w:sz w:val="24"/>
          <w:szCs w:val="24"/>
        </w:rPr>
        <w:t>§ 121</w:t>
      </w:r>
    </w:p>
    <w:p w:rsidR="009B7AE2" w:rsidRDefault="009B7AE2" w:rsidP="009B7AE2">
      <w:pPr>
        <w:spacing w:after="0" w:line="240" w:lineRule="auto"/>
        <w:jc w:val="center"/>
        <w:rPr>
          <w:rFonts w:ascii="Times New Roman" w:hAnsi="Times New Roman"/>
          <w:sz w:val="24"/>
          <w:szCs w:val="24"/>
        </w:rPr>
      </w:pPr>
    </w:p>
    <w:p w:rsidR="00E07A2A" w:rsidRPr="00E75E33" w:rsidRDefault="00E07A2A" w:rsidP="009B7AE2">
      <w:pPr>
        <w:spacing w:after="0" w:line="240" w:lineRule="auto"/>
        <w:jc w:val="center"/>
        <w:rPr>
          <w:rFonts w:ascii="Times New Roman" w:hAnsi="Times New Roman"/>
          <w:sz w:val="24"/>
          <w:szCs w:val="24"/>
        </w:rPr>
      </w:pPr>
      <w:r w:rsidRPr="00E75E33">
        <w:rPr>
          <w:rFonts w:ascii="Times New Roman" w:hAnsi="Times New Roman"/>
          <w:sz w:val="24"/>
          <w:szCs w:val="24"/>
        </w:rPr>
        <w:t xml:space="preserve">Jednání výboru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(1) Při jednání výboru o návrhu zákonného opatření Senátu lze v průběhu obou částí rozpravy podávat tyto návrhy:</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1. návrh na vrácení návrhu zákonného opatření Senátu vládě k dopracování, </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2. návrh na schválení, </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3. návrh na zamítnutí,</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4. návrh pozměňovací. </w:t>
      </w:r>
    </w:p>
    <w:p w:rsidR="009B7AE2" w:rsidRDefault="009B7AE2" w:rsidP="009B7AE2">
      <w:pPr>
        <w:widowControl w:val="0"/>
        <w:autoSpaceDE w:val="0"/>
        <w:autoSpaceDN w:val="0"/>
        <w:adjustRightInd w:val="0"/>
        <w:spacing w:after="0" w:line="240" w:lineRule="auto"/>
        <w:jc w:val="both"/>
        <w:rPr>
          <w:rFonts w:ascii="Times New Roman" w:hAnsi="Times New Roman"/>
          <w:sz w:val="24"/>
          <w:szCs w:val="24"/>
        </w:rPr>
      </w:pPr>
    </w:p>
    <w:p w:rsidR="000D4F4C" w:rsidRPr="000D4F4C" w:rsidRDefault="00E07A2A" w:rsidP="009B7AE2">
      <w:pPr>
        <w:widowControl w:val="0"/>
        <w:autoSpaceDE w:val="0"/>
        <w:autoSpaceDN w:val="0"/>
        <w:adjustRightInd w:val="0"/>
        <w:spacing w:after="0" w:line="240" w:lineRule="auto"/>
        <w:jc w:val="both"/>
        <w:rPr>
          <w:rFonts w:ascii="Times New Roman" w:hAnsi="Times New Roman" w:cs="Times New Roman"/>
          <w:sz w:val="24"/>
          <w:szCs w:val="24"/>
        </w:rPr>
      </w:pPr>
      <w:r w:rsidRPr="00E75E33">
        <w:rPr>
          <w:rFonts w:ascii="Times New Roman" w:hAnsi="Times New Roman"/>
          <w:sz w:val="24"/>
          <w:szCs w:val="24"/>
        </w:rPr>
        <w:tab/>
        <w:t xml:space="preserve">(2) O návrzích uvedených v odstavci 1 se hlasuje v pořadí tam uvedeném. Po ukončení hlasování o podaných pozměňovacích návrzích, byl-li alespoň jeden z nich přijat, se výbor usnese, zda doporučí Senátu schválit návrh zákonného opatření Senátu s těmi pozměňovacími návrhy, které přijal. </w:t>
      </w:r>
      <w:r w:rsidRPr="00E07A2A">
        <w:rPr>
          <w:rFonts w:ascii="Times New Roman" w:hAnsi="Times New Roman"/>
          <w:b/>
          <w:color w:val="000000"/>
          <w:sz w:val="24"/>
          <w:szCs w:val="24"/>
        </w:rPr>
        <w:t>K usnesení výboru se přikládá informativní přehled veřejnoprávních povinností vyplývajících z pozměňovacích návrhů, byl-li alespoň jeden z nich přijat; ustanovení zákona o Sbírce zákonů a mezinárodních smluv stanovící strukturu přehledu veřejnoprávních povinností vyplývajících z návrhu právního předpisu se na přehled veřejnoprávních povinností použije obdobně.</w:t>
      </w:r>
      <w:r w:rsidR="000D4F4C"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E07A2A" w:rsidRDefault="00E07A2A" w:rsidP="009B7AE2">
      <w:pPr>
        <w:spacing w:after="0" w:line="240" w:lineRule="auto"/>
        <w:jc w:val="center"/>
        <w:rPr>
          <w:rFonts w:ascii="Times New Roman" w:hAnsi="Times New Roman"/>
          <w:sz w:val="24"/>
          <w:szCs w:val="24"/>
        </w:rPr>
      </w:pPr>
      <w:r w:rsidRPr="00E75E33">
        <w:rPr>
          <w:rFonts w:ascii="Times New Roman" w:hAnsi="Times New Roman"/>
          <w:sz w:val="24"/>
          <w:szCs w:val="24"/>
        </w:rPr>
        <w:t>§ 122</w:t>
      </w:r>
    </w:p>
    <w:p w:rsidR="009B7AE2" w:rsidRPr="00E75E33" w:rsidRDefault="009B7AE2" w:rsidP="009B7AE2">
      <w:pPr>
        <w:spacing w:after="0" w:line="240" w:lineRule="auto"/>
        <w:jc w:val="center"/>
        <w:rPr>
          <w:rFonts w:ascii="Times New Roman" w:hAnsi="Times New Roman"/>
          <w:b/>
          <w:sz w:val="24"/>
          <w:szCs w:val="24"/>
        </w:rPr>
      </w:pPr>
    </w:p>
    <w:p w:rsidR="00E07A2A" w:rsidRDefault="00E07A2A" w:rsidP="009B7AE2">
      <w:pPr>
        <w:spacing w:after="0" w:line="240" w:lineRule="auto"/>
        <w:jc w:val="center"/>
        <w:rPr>
          <w:rFonts w:ascii="Times New Roman" w:hAnsi="Times New Roman"/>
          <w:sz w:val="24"/>
          <w:szCs w:val="24"/>
        </w:rPr>
      </w:pPr>
      <w:r w:rsidRPr="00E75E33">
        <w:rPr>
          <w:rFonts w:ascii="Times New Roman" w:hAnsi="Times New Roman"/>
          <w:sz w:val="24"/>
          <w:szCs w:val="24"/>
        </w:rPr>
        <w:t>Jednání Senátu</w:t>
      </w:r>
    </w:p>
    <w:p w:rsidR="009B7AE2" w:rsidRPr="00E75E33" w:rsidRDefault="009B7AE2" w:rsidP="009B7AE2">
      <w:pPr>
        <w:spacing w:after="0" w:line="240" w:lineRule="auto"/>
        <w:jc w:val="center"/>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(1) Při jednání Senátu o návrhu zákonného opatření Senátu lze v obecné rozpravě podávat tyto návrhy:</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1. návrh na vrácení návrhu zákonného opatření Senátu vládě k dopracování, </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2. návrh na schválení, </w:t>
      </w:r>
    </w:p>
    <w:p w:rsidR="00E07A2A"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3. návrh na zamítnutí. </w:t>
      </w:r>
    </w:p>
    <w:p w:rsidR="009B7AE2" w:rsidRPr="00E75E33"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 xml:space="preserve">(2) O návrzích uvedených v odstavci 1 se hlasuje v pořadí tam uvedeném.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 xml:space="preserve">(3) Nebyl-li žádný z návrhů uvedených v odstavci 1 podán nebo nebyl-li přijat, zahájí předsedající k návrhu zákonného opatření Senátu podrobnou rozpravu, ve které lze podávat </w:t>
      </w:r>
      <w:r w:rsidRPr="00E75E33">
        <w:rPr>
          <w:rFonts w:ascii="Times New Roman" w:hAnsi="Times New Roman"/>
          <w:b/>
          <w:sz w:val="24"/>
          <w:szCs w:val="24"/>
        </w:rPr>
        <w:lastRenderedPageBreak/>
        <w:t>odůvodněné</w:t>
      </w:r>
      <w:r w:rsidRPr="00E75E33">
        <w:rPr>
          <w:rFonts w:ascii="Times New Roman" w:hAnsi="Times New Roman"/>
          <w:sz w:val="24"/>
          <w:szCs w:val="24"/>
        </w:rPr>
        <w:t xml:space="preserve"> pozměňovací návrhy. </w:t>
      </w:r>
      <w:r w:rsidRPr="00E07A2A">
        <w:rPr>
          <w:rFonts w:ascii="Times New Roman" w:hAnsi="Times New Roman"/>
          <w:b/>
          <w:color w:val="000000"/>
          <w:sz w:val="24"/>
          <w:szCs w:val="24"/>
        </w:rPr>
        <w:t>K pozměňovacím návrhům se přikládá informativní přehled veřejnoprávních povinností vyplývajících z těchto pozměňovacích návrhů; ustanovení zákona o Sbírce zákonů a mezinárodních smluv stanovící strukturu přehledu veřejnoprávních povinností vyplývajících z návrhu právního předpisu se na přehled veřejnoprávních povinností použije obdobně.</w:t>
      </w:r>
      <w:r w:rsidRPr="00E75E33">
        <w:rPr>
          <w:rFonts w:ascii="Times New Roman" w:hAnsi="Times New Roman"/>
          <w:sz w:val="24"/>
          <w:szCs w:val="24"/>
        </w:rPr>
        <w:t xml:space="preserve"> Byl-li podán alespoň jeden pozměňovací návrh, předsedající jednání o návrhu zákonného opatření Senátu přeruší. Pozměňovací návrhy se </w:t>
      </w:r>
      <w:r w:rsidRPr="00E75E33">
        <w:rPr>
          <w:rFonts w:ascii="Times New Roman" w:hAnsi="Times New Roman"/>
          <w:strike/>
          <w:sz w:val="24"/>
          <w:szCs w:val="24"/>
        </w:rPr>
        <w:t xml:space="preserve">dají vytisknout a neprodleně se </w:t>
      </w:r>
      <w:proofErr w:type="gramStart"/>
      <w:r w:rsidRPr="00E75E33">
        <w:rPr>
          <w:rFonts w:ascii="Times New Roman" w:hAnsi="Times New Roman"/>
          <w:strike/>
          <w:sz w:val="24"/>
          <w:szCs w:val="24"/>
        </w:rPr>
        <w:t>rozešlou</w:t>
      </w:r>
      <w:proofErr w:type="gramEnd"/>
      <w:r w:rsidRPr="00E75E33">
        <w:rPr>
          <w:rFonts w:ascii="Times New Roman" w:hAnsi="Times New Roman"/>
          <w:sz w:val="24"/>
          <w:szCs w:val="24"/>
        </w:rPr>
        <w:t xml:space="preserve"> </w:t>
      </w:r>
      <w:r w:rsidRPr="00E75E33">
        <w:rPr>
          <w:rFonts w:ascii="Times New Roman" w:hAnsi="Times New Roman"/>
          <w:b/>
          <w:sz w:val="24"/>
          <w:szCs w:val="24"/>
        </w:rPr>
        <w:t xml:space="preserve">neprodleně </w:t>
      </w:r>
      <w:proofErr w:type="gramStart"/>
      <w:r w:rsidRPr="00E75E33">
        <w:rPr>
          <w:rFonts w:ascii="Times New Roman" w:hAnsi="Times New Roman"/>
          <w:b/>
          <w:sz w:val="24"/>
          <w:szCs w:val="24"/>
        </w:rPr>
        <w:t>zpřístupní</w:t>
      </w:r>
      <w:proofErr w:type="gramEnd"/>
      <w:r w:rsidRPr="00E75E33">
        <w:rPr>
          <w:rFonts w:ascii="Times New Roman" w:hAnsi="Times New Roman"/>
          <w:b/>
          <w:sz w:val="24"/>
          <w:szCs w:val="24"/>
        </w:rPr>
        <w:t xml:space="preserve"> </w:t>
      </w:r>
      <w:r w:rsidRPr="00E75E33">
        <w:rPr>
          <w:rFonts w:ascii="Times New Roman" w:hAnsi="Times New Roman"/>
          <w:sz w:val="24"/>
          <w:szCs w:val="24"/>
        </w:rPr>
        <w:t>všem senátorům. V jednání lze pokračovat nejdříve po 24 hodinách od jeho přerušení. V jednání pokračujícím po přerušení lze podávat pouze pozměňovací návrhy k opravě legislativně technických, gramatických a písařských chyb a k úpravám, které vyplývají z přednesených pozměňovacích návrhů.</w:t>
      </w:r>
    </w:p>
    <w:p w:rsidR="009B7AE2" w:rsidRDefault="009B7AE2" w:rsidP="009B7AE2">
      <w:pPr>
        <w:spacing w:after="0" w:line="240" w:lineRule="auto"/>
        <w:ind w:firstLine="708"/>
        <w:jc w:val="both"/>
        <w:rPr>
          <w:rFonts w:ascii="Times New Roman" w:hAnsi="Times New Roman"/>
          <w:sz w:val="24"/>
          <w:szCs w:val="24"/>
        </w:rPr>
      </w:pPr>
    </w:p>
    <w:p w:rsidR="00E07A2A" w:rsidRPr="00E75E33" w:rsidRDefault="00E07A2A" w:rsidP="009B7AE2">
      <w:pPr>
        <w:spacing w:after="0" w:line="240" w:lineRule="auto"/>
        <w:ind w:firstLine="708"/>
        <w:jc w:val="both"/>
        <w:rPr>
          <w:rFonts w:ascii="Times New Roman" w:hAnsi="Times New Roman"/>
          <w:sz w:val="24"/>
          <w:szCs w:val="24"/>
        </w:rPr>
      </w:pPr>
      <w:r w:rsidRPr="00E75E33">
        <w:rPr>
          <w:rFonts w:ascii="Times New Roman" w:hAnsi="Times New Roman"/>
          <w:sz w:val="24"/>
          <w:szCs w:val="24"/>
        </w:rPr>
        <w:t xml:space="preserve">(4) Pokud byly k návrhu zákonného opatření Senátu podány pouze pozměňovací návrhy k opravě legislativně technických, gramatických a písařských chyb, může senátor navrhnout, aby bylo přikročeno k hlasování o nich bez přerušení jednání Senátu stanoveného v odstavci 3 větě </w:t>
      </w:r>
      <w:r w:rsidRPr="001C6A4E">
        <w:rPr>
          <w:rFonts w:ascii="Times New Roman" w:hAnsi="Times New Roman"/>
          <w:strike/>
          <w:sz w:val="24"/>
          <w:szCs w:val="24"/>
        </w:rPr>
        <w:t>druhé</w:t>
      </w:r>
      <w:r w:rsidRPr="004251CB">
        <w:rPr>
          <w:rFonts w:ascii="Times New Roman" w:hAnsi="Times New Roman"/>
          <w:sz w:val="24"/>
          <w:szCs w:val="24"/>
        </w:rPr>
        <w:t xml:space="preserve"> </w:t>
      </w:r>
      <w:r w:rsidRPr="001C6A4E">
        <w:rPr>
          <w:rFonts w:ascii="Times New Roman" w:hAnsi="Times New Roman"/>
          <w:b/>
          <w:sz w:val="24"/>
          <w:szCs w:val="24"/>
        </w:rPr>
        <w:t>třetí</w:t>
      </w:r>
      <w:r w:rsidRPr="00E75E33">
        <w:rPr>
          <w:rFonts w:ascii="Times New Roman" w:hAnsi="Times New Roman"/>
          <w:sz w:val="24"/>
          <w:szCs w:val="24"/>
        </w:rPr>
        <w:t xml:space="preserve">; o takovém návrhu rozhodne Senát bez rozpravy.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 xml:space="preserve">(5) Po ukončení hlasování o jednotlivých pozměňovacích návrzích, byl-li alespoň jeden z nich přijat, hlasuje Senát o tom, zda schválí návrh zákonného opatření Senátu ve znění přijatých pozměňovacích návrhů. </w:t>
      </w:r>
    </w:p>
    <w:p w:rsidR="009B7AE2" w:rsidRDefault="009B7AE2" w:rsidP="009B7AE2">
      <w:pPr>
        <w:widowControl w:val="0"/>
        <w:autoSpaceDE w:val="0"/>
        <w:autoSpaceDN w:val="0"/>
        <w:adjustRightInd w:val="0"/>
        <w:spacing w:after="0" w:line="240" w:lineRule="auto"/>
        <w:jc w:val="both"/>
        <w:rPr>
          <w:rFonts w:ascii="Times New Roman" w:hAnsi="Times New Roman"/>
          <w:sz w:val="24"/>
          <w:szCs w:val="24"/>
        </w:rPr>
      </w:pPr>
    </w:p>
    <w:p w:rsidR="000D4F4C" w:rsidRPr="000D4F4C" w:rsidRDefault="00E07A2A" w:rsidP="009B7AE2">
      <w:pPr>
        <w:widowControl w:val="0"/>
        <w:autoSpaceDE w:val="0"/>
        <w:autoSpaceDN w:val="0"/>
        <w:adjustRightInd w:val="0"/>
        <w:spacing w:after="0" w:line="240" w:lineRule="auto"/>
        <w:jc w:val="both"/>
        <w:rPr>
          <w:rFonts w:ascii="Times New Roman" w:hAnsi="Times New Roman" w:cs="Times New Roman"/>
          <w:sz w:val="24"/>
          <w:szCs w:val="24"/>
        </w:rPr>
      </w:pPr>
      <w:r w:rsidRPr="00E75E33">
        <w:rPr>
          <w:rFonts w:ascii="Times New Roman" w:hAnsi="Times New Roman"/>
          <w:sz w:val="24"/>
          <w:szCs w:val="24"/>
        </w:rPr>
        <w:tab/>
        <w:t>(6) Pokud nebyl žádný pozměňovací návrh podán nebo nebyl přijat anebo nebylo přijato usnesení schválit návrh zákonného opa</w:t>
      </w:r>
      <w:bookmarkStart w:id="0" w:name="_GoBack"/>
      <w:bookmarkEnd w:id="0"/>
      <w:r w:rsidRPr="00E75E33">
        <w:rPr>
          <w:rFonts w:ascii="Times New Roman" w:hAnsi="Times New Roman"/>
          <w:sz w:val="24"/>
          <w:szCs w:val="24"/>
        </w:rPr>
        <w:t>tření Senátu ve znění přijatých pozměňovacích návrhů, hlasuje Senát o tom, zda návrh zákonného opatření Senátu schvaluje.</w:t>
      </w:r>
      <w:r w:rsidR="000D4F4C"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b/>
          <w:bCs/>
          <w:sz w:val="24"/>
          <w:szCs w:val="24"/>
        </w:rPr>
      </w:pPr>
    </w:p>
    <w:p w:rsidR="00E07A2A" w:rsidRPr="001371C8" w:rsidRDefault="00E07A2A" w:rsidP="009B7AE2">
      <w:pPr>
        <w:spacing w:after="0" w:line="240" w:lineRule="auto"/>
        <w:jc w:val="center"/>
        <w:rPr>
          <w:rFonts w:ascii="Times New Roman" w:hAnsi="Times New Roman"/>
          <w:sz w:val="24"/>
        </w:rPr>
      </w:pPr>
      <w:r w:rsidRPr="001371C8">
        <w:rPr>
          <w:rFonts w:ascii="Times New Roman" w:hAnsi="Times New Roman"/>
          <w:sz w:val="24"/>
        </w:rPr>
        <w:t>§ 127</w:t>
      </w:r>
    </w:p>
    <w:p w:rsidR="009B7AE2" w:rsidRDefault="00E07A2A" w:rsidP="009B7AE2">
      <w:pPr>
        <w:spacing w:after="0" w:line="240" w:lineRule="auto"/>
        <w:jc w:val="both"/>
        <w:rPr>
          <w:rFonts w:ascii="Times New Roman" w:hAnsi="Times New Roman"/>
          <w:sz w:val="24"/>
        </w:rPr>
      </w:pPr>
      <w:r w:rsidRPr="001371C8">
        <w:rPr>
          <w:rFonts w:ascii="Times New Roman" w:hAnsi="Times New Roman"/>
          <w:sz w:val="24"/>
        </w:rPr>
        <w:tab/>
      </w:r>
    </w:p>
    <w:p w:rsidR="00E07A2A" w:rsidRPr="001371C8" w:rsidRDefault="00E07A2A" w:rsidP="009B7AE2">
      <w:pPr>
        <w:spacing w:after="0" w:line="240" w:lineRule="auto"/>
        <w:ind w:firstLine="720"/>
        <w:jc w:val="both"/>
        <w:rPr>
          <w:rFonts w:ascii="Times New Roman" w:hAnsi="Times New Roman"/>
          <w:sz w:val="24"/>
        </w:rPr>
      </w:pPr>
      <w:r w:rsidRPr="001371C8">
        <w:rPr>
          <w:rFonts w:ascii="Times New Roman" w:hAnsi="Times New Roman"/>
          <w:sz w:val="24"/>
        </w:rPr>
        <w:t xml:space="preserve">(1) Návrh zákona, který podává Senát Poslanecké sněmovně (dále jen „senátní návrh zákona“), může k projednání v Senátu navrhnout senátor, skupina senátorů, výbor nebo komise Senátu (dále jen „navrhovatel senátního návrhu zákona“). </w:t>
      </w:r>
    </w:p>
    <w:p w:rsidR="009B7AE2" w:rsidRDefault="00E07A2A" w:rsidP="009B7AE2">
      <w:pPr>
        <w:spacing w:after="0" w:line="240" w:lineRule="auto"/>
        <w:jc w:val="both"/>
        <w:rPr>
          <w:rFonts w:ascii="Times New Roman" w:hAnsi="Times New Roman"/>
          <w:sz w:val="24"/>
        </w:rPr>
      </w:pPr>
      <w:r w:rsidRPr="001371C8">
        <w:rPr>
          <w:rFonts w:ascii="Times New Roman" w:hAnsi="Times New Roman"/>
          <w:sz w:val="24"/>
        </w:rPr>
        <w:tab/>
      </w:r>
    </w:p>
    <w:p w:rsidR="00E07A2A" w:rsidRPr="001371C8" w:rsidRDefault="00E07A2A" w:rsidP="009B7AE2">
      <w:pPr>
        <w:spacing w:after="0" w:line="240" w:lineRule="auto"/>
        <w:ind w:firstLine="708"/>
        <w:jc w:val="both"/>
        <w:rPr>
          <w:rFonts w:ascii="Times New Roman" w:hAnsi="Times New Roman"/>
          <w:sz w:val="24"/>
        </w:rPr>
      </w:pPr>
      <w:r w:rsidRPr="001371C8">
        <w:rPr>
          <w:rFonts w:ascii="Times New Roman" w:hAnsi="Times New Roman"/>
          <w:strike/>
          <w:sz w:val="24"/>
        </w:rPr>
        <w:t xml:space="preserve">(2) Návrh senátního návrhu zákona musí obsahovat náležitosti návrhu zákona stanovené zvláštním </w:t>
      </w:r>
      <w:proofErr w:type="gramStart"/>
      <w:r w:rsidRPr="001371C8">
        <w:rPr>
          <w:rFonts w:ascii="Times New Roman" w:hAnsi="Times New Roman"/>
          <w:strike/>
          <w:sz w:val="24"/>
        </w:rPr>
        <w:t>zákonem.</w:t>
      </w:r>
      <w:r w:rsidRPr="001371C8">
        <w:rPr>
          <w:rFonts w:ascii="Times New Roman" w:hAnsi="Times New Roman"/>
          <w:strike/>
          <w:sz w:val="24"/>
          <w:vertAlign w:val="superscript"/>
        </w:rPr>
        <w:t>35</w:t>
      </w:r>
      <w:proofErr w:type="gramEnd"/>
      <w:r w:rsidRPr="001371C8">
        <w:rPr>
          <w:rFonts w:ascii="Times New Roman" w:hAnsi="Times New Roman"/>
          <w:strike/>
          <w:sz w:val="24"/>
          <w:vertAlign w:val="superscript"/>
        </w:rPr>
        <w:t>)</w:t>
      </w:r>
      <w:r w:rsidRPr="001371C8">
        <w:rPr>
          <w:rFonts w:ascii="Times New Roman" w:hAnsi="Times New Roman"/>
          <w:strike/>
          <w:sz w:val="24"/>
        </w:rPr>
        <w:t xml:space="preserve"> </w:t>
      </w:r>
    </w:p>
    <w:p w:rsidR="009B7AE2" w:rsidRDefault="009B7AE2" w:rsidP="009B7AE2">
      <w:pPr>
        <w:spacing w:after="0" w:line="240" w:lineRule="auto"/>
        <w:ind w:firstLine="708"/>
        <w:jc w:val="both"/>
        <w:rPr>
          <w:rFonts w:ascii="Times New Roman" w:hAnsi="Times New Roman"/>
          <w:b/>
          <w:sz w:val="24"/>
        </w:rPr>
      </w:pPr>
    </w:p>
    <w:p w:rsidR="00E07A2A" w:rsidRPr="001371C8" w:rsidRDefault="00E07A2A" w:rsidP="009B7AE2">
      <w:pPr>
        <w:spacing w:after="0" w:line="240" w:lineRule="auto"/>
        <w:ind w:firstLine="708"/>
        <w:jc w:val="both"/>
        <w:rPr>
          <w:rFonts w:ascii="Times New Roman" w:hAnsi="Times New Roman"/>
          <w:sz w:val="24"/>
        </w:rPr>
      </w:pPr>
      <w:r w:rsidRPr="001371C8">
        <w:rPr>
          <w:rFonts w:ascii="Times New Roman" w:hAnsi="Times New Roman"/>
          <w:b/>
          <w:sz w:val="24"/>
        </w:rPr>
        <w:t>(2)</w:t>
      </w:r>
      <w:r w:rsidRPr="001371C8">
        <w:rPr>
          <w:rFonts w:ascii="Times New Roman" w:hAnsi="Times New Roman"/>
          <w:sz w:val="24"/>
        </w:rPr>
        <w:t xml:space="preserve"> </w:t>
      </w:r>
      <w:r w:rsidRPr="001371C8">
        <w:rPr>
          <w:rFonts w:ascii="Times New Roman" w:hAnsi="Times New Roman"/>
          <w:b/>
          <w:sz w:val="24"/>
        </w:rPr>
        <w:t>Senátní návrh zákona musí</w:t>
      </w:r>
      <w:r w:rsidRPr="001371C8">
        <w:rPr>
          <w:rFonts w:ascii="Times New Roman" w:hAnsi="Times New Roman"/>
          <w:sz w:val="24"/>
        </w:rPr>
        <w:t xml:space="preserve"> </w:t>
      </w:r>
      <w:r w:rsidRPr="001371C8">
        <w:rPr>
          <w:rFonts w:ascii="Times New Roman" w:hAnsi="Times New Roman"/>
          <w:b/>
          <w:sz w:val="24"/>
        </w:rPr>
        <w:t>obsahovat součásti a přílohy stanovené zákonem o Sbírce zákonů a mezinárodních smluv</w:t>
      </w:r>
      <w:r w:rsidRPr="001371C8">
        <w:rPr>
          <w:rFonts w:ascii="Times New Roman" w:hAnsi="Times New Roman"/>
          <w:b/>
          <w:sz w:val="24"/>
          <w:vertAlign w:val="superscript"/>
        </w:rPr>
        <w:t xml:space="preserve"> </w:t>
      </w:r>
      <w:r w:rsidRPr="001371C8">
        <w:rPr>
          <w:rFonts w:ascii="Times New Roman" w:hAnsi="Times New Roman"/>
          <w:b/>
          <w:bCs/>
          <w:sz w:val="24"/>
          <w:vertAlign w:val="superscript"/>
        </w:rPr>
        <w:t>54)</w:t>
      </w:r>
      <w:r w:rsidRPr="00A11A97">
        <w:rPr>
          <w:rFonts w:ascii="Times New Roman" w:hAnsi="Times New Roman"/>
          <w:b/>
          <w:bCs/>
          <w:sz w:val="24"/>
        </w:rPr>
        <w:t>.</w:t>
      </w:r>
      <w:r w:rsidRPr="001371C8">
        <w:rPr>
          <w:rFonts w:ascii="Times New Roman" w:hAnsi="Times New Roman"/>
          <w:sz w:val="24"/>
        </w:rPr>
        <w:t xml:space="preserve"> </w:t>
      </w:r>
    </w:p>
    <w:p w:rsidR="009B7AE2" w:rsidRDefault="00E07A2A" w:rsidP="009B7AE2">
      <w:pPr>
        <w:spacing w:after="0" w:line="240" w:lineRule="auto"/>
        <w:jc w:val="both"/>
        <w:rPr>
          <w:rFonts w:ascii="Times New Roman" w:hAnsi="Times New Roman"/>
          <w:sz w:val="24"/>
        </w:rPr>
      </w:pPr>
      <w:r w:rsidRPr="001371C8">
        <w:rPr>
          <w:rFonts w:ascii="Times New Roman" w:hAnsi="Times New Roman"/>
          <w:sz w:val="24"/>
        </w:rPr>
        <w:tab/>
      </w:r>
    </w:p>
    <w:p w:rsidR="00E07A2A" w:rsidRPr="001371C8" w:rsidRDefault="00E07A2A" w:rsidP="009B7AE2">
      <w:pPr>
        <w:spacing w:after="0" w:line="240" w:lineRule="auto"/>
        <w:ind w:firstLine="708"/>
        <w:jc w:val="both"/>
        <w:rPr>
          <w:rFonts w:ascii="Times New Roman" w:hAnsi="Times New Roman"/>
          <w:sz w:val="24"/>
        </w:rPr>
      </w:pPr>
      <w:r w:rsidRPr="001371C8">
        <w:rPr>
          <w:rFonts w:ascii="Times New Roman" w:hAnsi="Times New Roman"/>
          <w:sz w:val="24"/>
        </w:rPr>
        <w:t xml:space="preserve">(3) Navrhovatel senátního návrhu zákona předkládá návrh senátního návrhu zákona předsedovi Senátu, který jej postoupí organizačnímu výboru a neprodleně jej rozešle všem senátorům a senátorským klubům. Organizační výbor na nejbližší schůzi po předložení návrhu senátního návrhu zákona doporučí předsedovi Senátu, aby jej zařadil na pořad nejbližší schůze Senátu. Současně navrhne, kterému výboru, popřípadě výborům má být návrh senátního návrhu zákona přikázán, a určí zpravodaje pro první čtení. </w:t>
      </w:r>
    </w:p>
    <w:p w:rsidR="009B7AE2" w:rsidRDefault="00E07A2A" w:rsidP="009B7AE2">
      <w:pPr>
        <w:widowControl w:val="0"/>
        <w:autoSpaceDE w:val="0"/>
        <w:autoSpaceDN w:val="0"/>
        <w:adjustRightInd w:val="0"/>
        <w:spacing w:after="0" w:line="240" w:lineRule="auto"/>
        <w:jc w:val="both"/>
        <w:rPr>
          <w:rFonts w:ascii="Times New Roman" w:hAnsi="Times New Roman"/>
          <w:sz w:val="24"/>
        </w:rPr>
      </w:pPr>
      <w:r w:rsidRPr="001371C8">
        <w:rPr>
          <w:rFonts w:ascii="Times New Roman" w:hAnsi="Times New Roman"/>
          <w:sz w:val="24"/>
        </w:rPr>
        <w:tab/>
      </w:r>
    </w:p>
    <w:p w:rsidR="000D4F4C" w:rsidRDefault="00E07A2A" w:rsidP="009B7AE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371C8">
        <w:rPr>
          <w:rFonts w:ascii="Times New Roman" w:hAnsi="Times New Roman"/>
          <w:sz w:val="24"/>
        </w:rPr>
        <w:t>(4) Navrhovatel senátního návrhu zákona může vzít svůj návrh zpět, dokud Senát nepřistoupí k závěrečnému hlasování o něm.</w:t>
      </w:r>
      <w:r w:rsidR="000D4F4C" w:rsidRPr="000D4F4C">
        <w:rPr>
          <w:rFonts w:ascii="Times New Roman" w:hAnsi="Times New Roman" w:cs="Times New Roman"/>
          <w:sz w:val="24"/>
          <w:szCs w:val="24"/>
        </w:rPr>
        <w:t xml:space="preserve"> </w:t>
      </w:r>
    </w:p>
    <w:p w:rsidR="00847158" w:rsidRPr="001371C8" w:rsidRDefault="00847158" w:rsidP="00847158">
      <w:pPr>
        <w:jc w:val="both"/>
        <w:rPr>
          <w:rFonts w:ascii="Times New Roman" w:hAnsi="Times New Roman"/>
          <w:sz w:val="24"/>
        </w:rPr>
      </w:pPr>
      <w:r w:rsidRPr="001371C8">
        <w:rPr>
          <w:rFonts w:ascii="Times New Roman" w:hAnsi="Times New Roman"/>
          <w:sz w:val="24"/>
        </w:rPr>
        <w:t>______________</w:t>
      </w:r>
    </w:p>
    <w:p w:rsidR="00847158" w:rsidRPr="001371C8" w:rsidRDefault="00847158" w:rsidP="00847158">
      <w:pPr>
        <w:jc w:val="both"/>
        <w:rPr>
          <w:rFonts w:ascii="Times New Roman" w:hAnsi="Times New Roman"/>
          <w:b/>
          <w:bCs/>
          <w:sz w:val="24"/>
        </w:rPr>
      </w:pPr>
      <w:r w:rsidRPr="00DE04FD">
        <w:rPr>
          <w:rFonts w:ascii="Times New Roman" w:hAnsi="Times New Roman"/>
          <w:strike/>
          <w:sz w:val="24"/>
          <w:vertAlign w:val="superscript"/>
        </w:rPr>
        <w:t>35)</w:t>
      </w:r>
      <w:r w:rsidRPr="001371C8">
        <w:rPr>
          <w:rFonts w:ascii="Times New Roman" w:hAnsi="Times New Roman"/>
          <w:sz w:val="24"/>
        </w:rPr>
        <w:t xml:space="preserve"> </w:t>
      </w:r>
      <w:r w:rsidRPr="001371C8">
        <w:rPr>
          <w:rFonts w:ascii="Times New Roman" w:hAnsi="Times New Roman"/>
          <w:strike/>
          <w:sz w:val="24"/>
        </w:rPr>
        <w:t>§ 86 odst. 2 až 5 zákona č. 90/1995 Sb.</w:t>
      </w:r>
      <w:r w:rsidRPr="001371C8">
        <w:rPr>
          <w:rFonts w:ascii="Times New Roman" w:hAnsi="Times New Roman"/>
          <w:sz w:val="24"/>
        </w:rPr>
        <w:t xml:space="preserve"> </w:t>
      </w:r>
    </w:p>
    <w:p w:rsidR="00E07A2A" w:rsidRPr="00E75E33" w:rsidRDefault="00E07A2A" w:rsidP="009B7AE2">
      <w:pPr>
        <w:spacing w:after="0" w:line="240" w:lineRule="auto"/>
        <w:jc w:val="center"/>
        <w:rPr>
          <w:rFonts w:ascii="Times New Roman" w:hAnsi="Times New Roman"/>
          <w:b/>
          <w:sz w:val="24"/>
          <w:szCs w:val="24"/>
        </w:rPr>
      </w:pPr>
      <w:r w:rsidRPr="00E75E33">
        <w:rPr>
          <w:rFonts w:ascii="Times New Roman" w:hAnsi="Times New Roman"/>
          <w:sz w:val="24"/>
          <w:szCs w:val="24"/>
        </w:rPr>
        <w:t>§ 129</w:t>
      </w:r>
    </w:p>
    <w:p w:rsidR="009B7AE2" w:rsidRDefault="009B7AE2" w:rsidP="009B7AE2">
      <w:pPr>
        <w:spacing w:after="0" w:line="240" w:lineRule="auto"/>
        <w:jc w:val="center"/>
        <w:rPr>
          <w:rFonts w:ascii="Times New Roman" w:hAnsi="Times New Roman"/>
          <w:sz w:val="24"/>
          <w:szCs w:val="24"/>
        </w:rPr>
      </w:pPr>
    </w:p>
    <w:p w:rsidR="00E07A2A" w:rsidRPr="00E75E33" w:rsidRDefault="00E07A2A" w:rsidP="009B7AE2">
      <w:pPr>
        <w:spacing w:after="0" w:line="240" w:lineRule="auto"/>
        <w:jc w:val="center"/>
        <w:rPr>
          <w:rFonts w:ascii="Times New Roman" w:hAnsi="Times New Roman"/>
          <w:sz w:val="24"/>
          <w:szCs w:val="24"/>
        </w:rPr>
      </w:pPr>
      <w:r w:rsidRPr="00E75E33">
        <w:rPr>
          <w:rFonts w:ascii="Times New Roman" w:hAnsi="Times New Roman"/>
          <w:sz w:val="24"/>
          <w:szCs w:val="24"/>
        </w:rPr>
        <w:t xml:space="preserve">Jednání výborů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(1) Při jednání výboru o návrhu senátního návrhu zákona lze v průběhu obou částí rozpravy podávat tyto návrhy:</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1. návrh na schválení, </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2. návrh na zamítnutí, </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3. návrh pozměňovací, </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4. návrh na odročení. </w:t>
      </w:r>
    </w:p>
    <w:p w:rsidR="009B7AE2" w:rsidRDefault="009B7AE2" w:rsidP="009B7AE2">
      <w:pPr>
        <w:widowControl w:val="0"/>
        <w:autoSpaceDE w:val="0"/>
        <w:autoSpaceDN w:val="0"/>
        <w:adjustRightInd w:val="0"/>
        <w:spacing w:after="0" w:line="240" w:lineRule="auto"/>
        <w:jc w:val="both"/>
        <w:rPr>
          <w:rFonts w:ascii="Times New Roman" w:hAnsi="Times New Roman"/>
          <w:sz w:val="24"/>
          <w:szCs w:val="24"/>
        </w:rPr>
      </w:pPr>
    </w:p>
    <w:p w:rsidR="000D4F4C" w:rsidRPr="000D4F4C" w:rsidRDefault="00E07A2A" w:rsidP="009B7AE2">
      <w:pPr>
        <w:widowControl w:val="0"/>
        <w:autoSpaceDE w:val="0"/>
        <w:autoSpaceDN w:val="0"/>
        <w:adjustRightInd w:val="0"/>
        <w:spacing w:after="0" w:line="240" w:lineRule="auto"/>
        <w:jc w:val="both"/>
        <w:rPr>
          <w:rFonts w:ascii="Times New Roman" w:hAnsi="Times New Roman" w:cs="Times New Roman"/>
          <w:sz w:val="24"/>
          <w:szCs w:val="24"/>
        </w:rPr>
      </w:pPr>
      <w:r w:rsidRPr="00E75E33">
        <w:rPr>
          <w:rFonts w:ascii="Times New Roman" w:hAnsi="Times New Roman"/>
          <w:sz w:val="24"/>
          <w:szCs w:val="24"/>
        </w:rPr>
        <w:tab/>
        <w:t xml:space="preserve">(2) O návrzích uvedených v odstavci 1 se hlasuje v pořadí tam uvedeném. Po ukončení hlasování o podaných pozměňovacích návrzích, byl-li alespoň jeden z nich přijat, se výbor usnese, zda doporučí Senátu schválit návrh senátního návrhu zákona s těmi pozměňovacími návrhy, které přijal. </w:t>
      </w:r>
      <w:r w:rsidRPr="00E07A2A">
        <w:rPr>
          <w:rFonts w:ascii="Times New Roman" w:hAnsi="Times New Roman"/>
          <w:b/>
          <w:color w:val="000000"/>
          <w:sz w:val="24"/>
          <w:szCs w:val="24"/>
        </w:rPr>
        <w:t>K usnesení výboru se přikládá informativní přehled veřejnoprávních povinností vyplývajících z pozměňovacích návrhů, byl-li alespoň jeden z nich přijat; ustanovení zákona o Sbírce zákonů a mezinárodních smluv stanovící strukturu přehledu veřejnoprávních povinností vyplývajících z návrhu právního předpisu se na přehled veřejnoprávních povinností použije obdobně.</w:t>
      </w:r>
      <w:r w:rsidR="000D4F4C"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E07A2A" w:rsidRPr="00E75E33" w:rsidRDefault="00E07A2A" w:rsidP="009B7AE2">
      <w:pPr>
        <w:spacing w:after="0" w:line="240" w:lineRule="auto"/>
        <w:jc w:val="center"/>
        <w:rPr>
          <w:rFonts w:ascii="Times New Roman" w:hAnsi="Times New Roman"/>
          <w:b/>
          <w:sz w:val="24"/>
          <w:szCs w:val="24"/>
        </w:rPr>
      </w:pPr>
      <w:r w:rsidRPr="00E75E33">
        <w:rPr>
          <w:rFonts w:ascii="Times New Roman" w:hAnsi="Times New Roman"/>
          <w:sz w:val="24"/>
          <w:szCs w:val="24"/>
        </w:rPr>
        <w:t>§ 130</w:t>
      </w:r>
    </w:p>
    <w:p w:rsidR="009B7AE2" w:rsidRDefault="009B7AE2" w:rsidP="009B7AE2">
      <w:pPr>
        <w:spacing w:after="0" w:line="240" w:lineRule="auto"/>
        <w:jc w:val="center"/>
        <w:rPr>
          <w:rFonts w:ascii="Times New Roman" w:hAnsi="Times New Roman"/>
          <w:sz w:val="24"/>
          <w:szCs w:val="24"/>
        </w:rPr>
      </w:pPr>
    </w:p>
    <w:p w:rsidR="00E07A2A" w:rsidRPr="00E75E33" w:rsidRDefault="00E07A2A" w:rsidP="009B7AE2">
      <w:pPr>
        <w:spacing w:after="0" w:line="240" w:lineRule="auto"/>
        <w:jc w:val="center"/>
        <w:rPr>
          <w:rFonts w:ascii="Times New Roman" w:hAnsi="Times New Roman"/>
          <w:sz w:val="24"/>
          <w:szCs w:val="24"/>
        </w:rPr>
      </w:pPr>
      <w:r w:rsidRPr="00E75E33">
        <w:rPr>
          <w:rFonts w:ascii="Times New Roman" w:hAnsi="Times New Roman"/>
          <w:sz w:val="24"/>
          <w:szCs w:val="24"/>
        </w:rPr>
        <w:t>Druhé čtení návrhu senátního návrhu zákona</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 xml:space="preserve">(1) Návrh senátního návrhu zákona odůvodní na schůzi Senátu navrhovatel nebo zástupce navrhovatele senátního návrhu zákona.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(2) Při jednání Senátu o návrhu senátního návrhu zákona lze v průběhu obou částí rozpravy podávat tyto návrhy:</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1. návrh na vrácení návrhu senátního návrhu zákona výboru k novému projednání, </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2. návrh na schválení, </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3. návrh na zamítnutí, </w:t>
      </w: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 xml:space="preserve">4. návrh na odročení.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 xml:space="preserve">(3) V návrhu uvedeném v odstavci 2 bodu 1 musí být určeno, kterému výboru, popřípadě výborům má být návrh senátního návrhu zákona vrácen k novému projednání; lhůta pro nové projednání ve výboru je nejvýše 30 dnů od jeho vrácení Senátem.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t xml:space="preserve">(4) O návrzích uvedených v odstavci 2 se hlasuje v pořadí tam uvedeném.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b/>
          <w:sz w:val="24"/>
          <w:szCs w:val="24"/>
        </w:rPr>
      </w:pPr>
      <w:r w:rsidRPr="00E75E33">
        <w:rPr>
          <w:rFonts w:ascii="Times New Roman" w:hAnsi="Times New Roman"/>
          <w:sz w:val="24"/>
          <w:szCs w:val="24"/>
        </w:rPr>
        <w:tab/>
        <w:t xml:space="preserve">(5) Nebyl-li žádný z návrhů uvedených v odstavci 2 podán nebo nebyl-li přijat, zahájí předsedající k návrhu senátního návrhu zákona podrobnou rozpravu, ve které lze podávat </w:t>
      </w:r>
      <w:r w:rsidRPr="00E75E33">
        <w:rPr>
          <w:rFonts w:ascii="Times New Roman" w:hAnsi="Times New Roman"/>
          <w:b/>
          <w:sz w:val="24"/>
          <w:szCs w:val="24"/>
        </w:rPr>
        <w:t>odůvodněné</w:t>
      </w:r>
      <w:r w:rsidRPr="00E75E33">
        <w:rPr>
          <w:rFonts w:ascii="Times New Roman" w:hAnsi="Times New Roman"/>
          <w:sz w:val="24"/>
          <w:szCs w:val="24"/>
        </w:rPr>
        <w:t xml:space="preserve"> pozměňovací návrhy.</w:t>
      </w:r>
      <w:r w:rsidRPr="00E75E33">
        <w:rPr>
          <w:rFonts w:ascii="Times New Roman" w:hAnsi="Times New Roman"/>
          <w:b/>
          <w:color w:val="FF0000"/>
          <w:sz w:val="24"/>
          <w:szCs w:val="24"/>
        </w:rPr>
        <w:t xml:space="preserve"> </w:t>
      </w:r>
      <w:r w:rsidRPr="00E07A2A">
        <w:rPr>
          <w:rFonts w:ascii="Times New Roman" w:hAnsi="Times New Roman"/>
          <w:b/>
          <w:color w:val="000000"/>
          <w:sz w:val="24"/>
          <w:szCs w:val="24"/>
        </w:rPr>
        <w:t>K pozměňovacím návrhům se přikládá informativní přehled veřejnoprávních povinností vyplývajících z těchto pozměňovacích návrhů; ustanovení zákona o Sbírce zákonů a mezinárodních smluv stanovící strukturu přehledu veřejnoprávních povinností vyplývajících z návrhu právního předpisu se na přehled veřejnoprávních povinností použije obdobně.</w:t>
      </w:r>
      <w:r w:rsidRPr="00E75E33">
        <w:rPr>
          <w:rFonts w:ascii="Times New Roman" w:hAnsi="Times New Roman"/>
          <w:sz w:val="24"/>
          <w:szCs w:val="24"/>
        </w:rPr>
        <w:t xml:space="preserve"> </w:t>
      </w:r>
      <w:r w:rsidRPr="00E75E33">
        <w:rPr>
          <w:rFonts w:ascii="Times New Roman" w:hAnsi="Times New Roman"/>
          <w:strike/>
          <w:sz w:val="24"/>
          <w:szCs w:val="24"/>
        </w:rPr>
        <w:t xml:space="preserve">Pokud byl podán pozměňovací návrh, který není obsažen v příloze usnesení žádného z výborů a navrhne-li to předseda některého výboru nebo zpravodaj garančního výboru, jednání Senátu o návrhu senátního návrhu zákona se přeruší na nezbytně nutnou dobu, aby výbor mohl k pozměňovacímu návrhu zaujmout pro Senát stanovisko. O návrhu předsedy výboru nebo garančního zpravodaje na stanovení doby </w:t>
      </w:r>
      <w:r w:rsidRPr="00E75E33">
        <w:rPr>
          <w:rFonts w:ascii="Times New Roman" w:hAnsi="Times New Roman"/>
          <w:strike/>
          <w:sz w:val="24"/>
          <w:szCs w:val="24"/>
        </w:rPr>
        <w:lastRenderedPageBreak/>
        <w:t>přerušení jednání rozhodne Senát bez rozpravy.</w:t>
      </w:r>
      <w:r w:rsidRPr="00E75E33">
        <w:rPr>
          <w:rFonts w:ascii="Times New Roman" w:hAnsi="Times New Roman"/>
          <w:sz w:val="24"/>
          <w:szCs w:val="24"/>
        </w:rPr>
        <w:t xml:space="preserve"> </w:t>
      </w:r>
      <w:r w:rsidRPr="00E75E33">
        <w:rPr>
          <w:rFonts w:ascii="Times New Roman" w:hAnsi="Times New Roman"/>
          <w:b/>
          <w:sz w:val="24"/>
          <w:szCs w:val="24"/>
        </w:rPr>
        <w:t>Byl-li podán pozměňovací návrh, předsedající jednání o návrhu senátního návrhu zákona přeruší. Pozměňovací návrhy se</w:t>
      </w:r>
      <w:r>
        <w:rPr>
          <w:rFonts w:ascii="Times New Roman" w:hAnsi="Times New Roman"/>
          <w:b/>
          <w:sz w:val="24"/>
          <w:szCs w:val="24"/>
        </w:rPr>
        <w:t> </w:t>
      </w:r>
      <w:r w:rsidRPr="00E75E33">
        <w:rPr>
          <w:rFonts w:ascii="Times New Roman" w:hAnsi="Times New Roman"/>
          <w:b/>
          <w:sz w:val="24"/>
          <w:szCs w:val="24"/>
        </w:rPr>
        <w:t>neprodleně zpřístupní všem senátorům. V jednání lze pokračovat nejdříve po</w:t>
      </w:r>
      <w:r>
        <w:rPr>
          <w:rFonts w:ascii="Times New Roman" w:hAnsi="Times New Roman"/>
          <w:b/>
          <w:sz w:val="24"/>
          <w:szCs w:val="24"/>
        </w:rPr>
        <w:t> </w:t>
      </w:r>
      <w:r w:rsidRPr="00E75E33">
        <w:rPr>
          <w:rFonts w:ascii="Times New Roman" w:hAnsi="Times New Roman"/>
          <w:b/>
          <w:sz w:val="24"/>
          <w:szCs w:val="24"/>
        </w:rPr>
        <w:t>24</w:t>
      </w:r>
      <w:r>
        <w:rPr>
          <w:rFonts w:ascii="Times New Roman" w:hAnsi="Times New Roman"/>
          <w:b/>
          <w:sz w:val="24"/>
          <w:szCs w:val="24"/>
        </w:rPr>
        <w:t> </w:t>
      </w:r>
      <w:r w:rsidRPr="00E75E33">
        <w:rPr>
          <w:rFonts w:ascii="Times New Roman" w:hAnsi="Times New Roman"/>
          <w:b/>
          <w:sz w:val="24"/>
          <w:szCs w:val="24"/>
        </w:rPr>
        <w:t>hodinách od jeho přerušení. V jednání pokračujícím po přerušení lze podávat pouze pozměňovací návrhy k opravě legislativně technických, gramatických a písemných chyb a k úpravám, které vyplývají z přednesených pozměňovacích návrhů.</w:t>
      </w:r>
    </w:p>
    <w:p w:rsidR="009B7AE2" w:rsidRDefault="009B7AE2" w:rsidP="009B7AE2">
      <w:pPr>
        <w:spacing w:after="0" w:line="240" w:lineRule="auto"/>
        <w:jc w:val="both"/>
        <w:rPr>
          <w:rFonts w:ascii="Times New Roman" w:hAnsi="Times New Roman"/>
          <w:b/>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b/>
          <w:sz w:val="24"/>
          <w:szCs w:val="24"/>
        </w:rPr>
        <w:tab/>
        <w:t>(6) Pokud byly k návrhu senátního návrhu zákona podány pouze pozměňovací návrhy k opravě legislativně technických, gramatických a písemných chyb, může senátor navrhnout, aby bylo přikročeno k hlasování o nich bez přerušení jednání Senátu sta</w:t>
      </w:r>
      <w:r>
        <w:rPr>
          <w:rFonts w:ascii="Times New Roman" w:hAnsi="Times New Roman"/>
          <w:b/>
          <w:sz w:val="24"/>
          <w:szCs w:val="24"/>
        </w:rPr>
        <w:t>noveného v odstavci 5 větě třetí</w:t>
      </w:r>
      <w:r w:rsidRPr="00E75E33">
        <w:rPr>
          <w:rFonts w:ascii="Times New Roman" w:hAnsi="Times New Roman"/>
          <w:b/>
          <w:sz w:val="24"/>
          <w:szCs w:val="24"/>
        </w:rPr>
        <w:t>; o takovém návrhu rozhodne Senát bez rozpravy.</w:t>
      </w:r>
      <w:r w:rsidRPr="00E75E33">
        <w:rPr>
          <w:rFonts w:ascii="Times New Roman" w:hAnsi="Times New Roman"/>
          <w:sz w:val="24"/>
          <w:szCs w:val="24"/>
        </w:rPr>
        <w:t xml:space="preserve">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r>
      <w:proofErr w:type="gramStart"/>
      <w:r w:rsidRPr="00E75E33">
        <w:rPr>
          <w:rFonts w:ascii="Times New Roman" w:hAnsi="Times New Roman"/>
          <w:strike/>
          <w:sz w:val="24"/>
          <w:szCs w:val="24"/>
        </w:rPr>
        <w:t>(6)</w:t>
      </w:r>
      <w:r w:rsidRPr="00E75E33">
        <w:rPr>
          <w:rFonts w:ascii="Times New Roman" w:hAnsi="Times New Roman"/>
          <w:sz w:val="24"/>
          <w:szCs w:val="24"/>
        </w:rPr>
        <w:t xml:space="preserve"> </w:t>
      </w:r>
      <w:r w:rsidRPr="00E75E33">
        <w:rPr>
          <w:rFonts w:ascii="Times New Roman" w:hAnsi="Times New Roman"/>
          <w:b/>
          <w:sz w:val="24"/>
          <w:szCs w:val="24"/>
        </w:rPr>
        <w:t>(7)</w:t>
      </w:r>
      <w:r w:rsidRPr="00E75E33">
        <w:rPr>
          <w:rFonts w:ascii="Times New Roman" w:hAnsi="Times New Roman"/>
          <w:sz w:val="24"/>
          <w:szCs w:val="24"/>
        </w:rPr>
        <w:t xml:space="preserve"> Po</w:t>
      </w:r>
      <w:proofErr w:type="gramEnd"/>
      <w:r w:rsidRPr="00E75E33">
        <w:rPr>
          <w:rFonts w:ascii="Times New Roman" w:hAnsi="Times New Roman"/>
          <w:sz w:val="24"/>
          <w:szCs w:val="24"/>
        </w:rPr>
        <w:t xml:space="preserve"> ukončení hlasování o jednotlivých pozměňovacích návrzích, byl-li alespoň jeden z nich přijat, hlasuje Senát o tom, zda schválí návrh senátního návrhu zákona ve znění přijatých pozměňovacích návrhů. </w:t>
      </w:r>
    </w:p>
    <w:p w:rsidR="009B7AE2" w:rsidRDefault="009B7AE2" w:rsidP="009B7AE2">
      <w:pPr>
        <w:spacing w:after="0" w:line="240" w:lineRule="auto"/>
        <w:jc w:val="both"/>
        <w:rPr>
          <w:rFonts w:ascii="Times New Roman" w:hAnsi="Times New Roman"/>
          <w:sz w:val="24"/>
          <w:szCs w:val="24"/>
        </w:rPr>
      </w:pPr>
    </w:p>
    <w:p w:rsidR="00E07A2A" w:rsidRPr="00E75E33" w:rsidRDefault="00E07A2A" w:rsidP="009B7AE2">
      <w:pPr>
        <w:spacing w:after="0" w:line="240" w:lineRule="auto"/>
        <w:jc w:val="both"/>
        <w:rPr>
          <w:rFonts w:ascii="Times New Roman" w:hAnsi="Times New Roman"/>
          <w:sz w:val="24"/>
          <w:szCs w:val="24"/>
        </w:rPr>
      </w:pPr>
      <w:r w:rsidRPr="00E75E33">
        <w:rPr>
          <w:rFonts w:ascii="Times New Roman" w:hAnsi="Times New Roman"/>
          <w:sz w:val="24"/>
          <w:szCs w:val="24"/>
        </w:rPr>
        <w:tab/>
      </w:r>
      <w:proofErr w:type="gramStart"/>
      <w:r w:rsidRPr="00E75E33">
        <w:rPr>
          <w:rFonts w:ascii="Times New Roman" w:hAnsi="Times New Roman"/>
          <w:strike/>
          <w:sz w:val="24"/>
          <w:szCs w:val="24"/>
        </w:rPr>
        <w:t>(7)</w:t>
      </w:r>
      <w:r w:rsidRPr="00E75E33">
        <w:rPr>
          <w:rFonts w:ascii="Times New Roman" w:hAnsi="Times New Roman"/>
          <w:b/>
          <w:sz w:val="24"/>
          <w:szCs w:val="24"/>
        </w:rPr>
        <w:t xml:space="preserve"> (8) </w:t>
      </w:r>
      <w:r w:rsidRPr="00E75E33">
        <w:rPr>
          <w:rFonts w:ascii="Times New Roman" w:hAnsi="Times New Roman"/>
          <w:sz w:val="24"/>
          <w:szCs w:val="24"/>
        </w:rPr>
        <w:t>Pokud</w:t>
      </w:r>
      <w:proofErr w:type="gramEnd"/>
      <w:r w:rsidRPr="00E75E33">
        <w:rPr>
          <w:rFonts w:ascii="Times New Roman" w:hAnsi="Times New Roman"/>
          <w:sz w:val="24"/>
          <w:szCs w:val="24"/>
        </w:rPr>
        <w:t xml:space="preserve"> nebyl žádný pozměňovací návrh podán nebo nebyl přijat anebo nebylo přijato usnesení schválit návrh senátního návrhu zákona ve znění přijatých pozměňovacích návrhů, hlasuje Senát o tom, zda návrh senátního návrhu zákona schvaluje, pokud o návrhu na schválení nebylo již hlasováno po ukončení obecné rozpravy. </w:t>
      </w:r>
    </w:p>
    <w:p w:rsidR="009B7AE2" w:rsidRDefault="009B7AE2" w:rsidP="009B7AE2">
      <w:pPr>
        <w:widowControl w:val="0"/>
        <w:autoSpaceDE w:val="0"/>
        <w:autoSpaceDN w:val="0"/>
        <w:adjustRightInd w:val="0"/>
        <w:spacing w:after="0" w:line="240" w:lineRule="auto"/>
        <w:jc w:val="both"/>
        <w:rPr>
          <w:rFonts w:ascii="Times New Roman" w:hAnsi="Times New Roman"/>
          <w:sz w:val="24"/>
          <w:szCs w:val="24"/>
        </w:rPr>
      </w:pPr>
    </w:p>
    <w:p w:rsidR="000D4F4C" w:rsidRPr="000D4F4C" w:rsidRDefault="00E07A2A" w:rsidP="009B7AE2">
      <w:pPr>
        <w:widowControl w:val="0"/>
        <w:autoSpaceDE w:val="0"/>
        <w:autoSpaceDN w:val="0"/>
        <w:adjustRightInd w:val="0"/>
        <w:spacing w:after="0" w:line="240" w:lineRule="auto"/>
        <w:jc w:val="both"/>
        <w:rPr>
          <w:rFonts w:ascii="Times New Roman" w:hAnsi="Times New Roman" w:cs="Times New Roman"/>
          <w:sz w:val="24"/>
          <w:szCs w:val="24"/>
        </w:rPr>
      </w:pPr>
      <w:r w:rsidRPr="00E75E33">
        <w:rPr>
          <w:rFonts w:ascii="Times New Roman" w:hAnsi="Times New Roman"/>
          <w:sz w:val="24"/>
          <w:szCs w:val="24"/>
        </w:rPr>
        <w:tab/>
      </w:r>
      <w:proofErr w:type="gramStart"/>
      <w:r w:rsidRPr="00E75E33">
        <w:rPr>
          <w:rFonts w:ascii="Times New Roman" w:hAnsi="Times New Roman"/>
          <w:strike/>
          <w:sz w:val="24"/>
          <w:szCs w:val="24"/>
        </w:rPr>
        <w:t>(8)</w:t>
      </w:r>
      <w:r w:rsidRPr="00E75E33">
        <w:rPr>
          <w:rFonts w:ascii="Times New Roman" w:hAnsi="Times New Roman"/>
          <w:sz w:val="24"/>
          <w:szCs w:val="24"/>
        </w:rPr>
        <w:t xml:space="preserve"> </w:t>
      </w:r>
      <w:r w:rsidRPr="00E75E33">
        <w:rPr>
          <w:rFonts w:ascii="Times New Roman" w:hAnsi="Times New Roman"/>
          <w:b/>
          <w:sz w:val="24"/>
          <w:szCs w:val="24"/>
        </w:rPr>
        <w:t>(9)</w:t>
      </w:r>
      <w:r w:rsidRPr="00E75E33">
        <w:rPr>
          <w:rFonts w:ascii="Times New Roman" w:hAnsi="Times New Roman"/>
          <w:sz w:val="24"/>
          <w:szCs w:val="24"/>
        </w:rPr>
        <w:t xml:space="preserve"> Jestliže</w:t>
      </w:r>
      <w:proofErr w:type="gramEnd"/>
      <w:r w:rsidRPr="00E75E33">
        <w:rPr>
          <w:rFonts w:ascii="Times New Roman" w:hAnsi="Times New Roman"/>
          <w:sz w:val="24"/>
          <w:szCs w:val="24"/>
        </w:rPr>
        <w:t xml:space="preserve"> byl návrh senátního návrhu zákona schválen, pověří Senát předsedu Senátu, aby senátní návrh zákona podal Poslanecké sněmovně. Zároveň pověří některého ze senátorů, aby odůvodnil senátní návrh zákona při jeho projednávání v Poslanecké sněmovně.</w:t>
      </w:r>
      <w:r w:rsidR="000D4F4C"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b/>
          <w:bCs/>
          <w:sz w:val="24"/>
          <w:szCs w:val="24"/>
        </w:rPr>
      </w:pPr>
    </w:p>
    <w:p w:rsidR="000D4F4C" w:rsidRPr="000D4F4C" w:rsidRDefault="000D4F4C" w:rsidP="009B7AE2">
      <w:pPr>
        <w:widowControl w:val="0"/>
        <w:autoSpaceDE w:val="0"/>
        <w:autoSpaceDN w:val="0"/>
        <w:adjustRightInd w:val="0"/>
        <w:spacing w:after="0" w:line="240" w:lineRule="auto"/>
        <w:jc w:val="center"/>
        <w:rPr>
          <w:rFonts w:ascii="Times New Roman" w:hAnsi="Times New Roman" w:cs="Times New Roman"/>
          <w:sz w:val="24"/>
          <w:szCs w:val="24"/>
        </w:rPr>
      </w:pPr>
      <w:r w:rsidRPr="000D4F4C">
        <w:rPr>
          <w:rFonts w:ascii="Times New Roman" w:hAnsi="Times New Roman" w:cs="Times New Roman"/>
          <w:sz w:val="24"/>
          <w:szCs w:val="24"/>
        </w:rPr>
        <w:t xml:space="preserve">§ 149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p>
    <w:p w:rsidR="000D4F4C" w:rsidRPr="000D4F4C" w:rsidRDefault="000D4F4C" w:rsidP="009B7AE2">
      <w:pPr>
        <w:widowControl w:val="0"/>
        <w:autoSpaceDE w:val="0"/>
        <w:autoSpaceDN w:val="0"/>
        <w:adjustRightInd w:val="0"/>
        <w:spacing w:after="0" w:line="240" w:lineRule="auto"/>
        <w:jc w:val="both"/>
        <w:rPr>
          <w:rFonts w:ascii="Times New Roman" w:hAnsi="Times New Roman" w:cs="Times New Roman"/>
          <w:sz w:val="24"/>
          <w:szCs w:val="24"/>
        </w:rPr>
      </w:pPr>
      <w:r w:rsidRPr="000D4F4C">
        <w:rPr>
          <w:rFonts w:ascii="Times New Roman" w:hAnsi="Times New Roman" w:cs="Times New Roman"/>
          <w:sz w:val="24"/>
          <w:szCs w:val="24"/>
        </w:rPr>
        <w:tab/>
        <w:t>(1) Písemné podklady pro jednání Senátu (senátní tisky) a těsnopisecké zprávy o</w:t>
      </w:r>
      <w:r w:rsidR="00E26639">
        <w:rPr>
          <w:rFonts w:ascii="Times New Roman" w:hAnsi="Times New Roman" w:cs="Times New Roman"/>
          <w:sz w:val="24"/>
          <w:szCs w:val="24"/>
        </w:rPr>
        <w:t> </w:t>
      </w:r>
      <w:r w:rsidRPr="000D4F4C">
        <w:rPr>
          <w:rFonts w:ascii="Times New Roman" w:hAnsi="Times New Roman" w:cs="Times New Roman"/>
          <w:sz w:val="24"/>
          <w:szCs w:val="24"/>
        </w:rPr>
        <w:t xml:space="preserve">schůzích Senátu s uvedením všech vystoupení, přijatých usnesení a výsledků hlasování vyhotovuje Kancelář Senátu a jsou senátními publikacemi.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0D4F4C" w:rsidRPr="000D4F4C" w:rsidRDefault="000D4F4C" w:rsidP="009B7AE2">
      <w:pPr>
        <w:widowControl w:val="0"/>
        <w:autoSpaceDE w:val="0"/>
        <w:autoSpaceDN w:val="0"/>
        <w:adjustRightInd w:val="0"/>
        <w:spacing w:after="0" w:line="240" w:lineRule="auto"/>
        <w:jc w:val="both"/>
        <w:rPr>
          <w:rFonts w:ascii="Times New Roman" w:hAnsi="Times New Roman" w:cs="Times New Roman"/>
          <w:sz w:val="24"/>
          <w:szCs w:val="24"/>
        </w:rPr>
      </w:pPr>
      <w:r w:rsidRPr="000D4F4C">
        <w:rPr>
          <w:rFonts w:ascii="Times New Roman" w:hAnsi="Times New Roman" w:cs="Times New Roman"/>
          <w:sz w:val="24"/>
          <w:szCs w:val="24"/>
        </w:rPr>
        <w:tab/>
        <w:t>(2) Senátní publikace, s výjimkou těsnopiseckých zpráv o neveřejných schůzích Senátu a senátních tisků k nim jsou veřejné; lze do nich nahlédnout a pořizovat jejich opisy a</w:t>
      </w:r>
      <w:r w:rsidR="00E26639">
        <w:rPr>
          <w:rFonts w:ascii="Times New Roman" w:hAnsi="Times New Roman" w:cs="Times New Roman"/>
          <w:sz w:val="24"/>
          <w:szCs w:val="24"/>
        </w:rPr>
        <w:t> </w:t>
      </w:r>
      <w:r w:rsidRPr="000D4F4C">
        <w:rPr>
          <w:rFonts w:ascii="Times New Roman" w:hAnsi="Times New Roman" w:cs="Times New Roman"/>
          <w:sz w:val="24"/>
          <w:szCs w:val="24"/>
        </w:rPr>
        <w:t>výpisy z</w:t>
      </w:r>
      <w:r w:rsidR="0013396C">
        <w:rPr>
          <w:rFonts w:ascii="Times New Roman" w:hAnsi="Times New Roman" w:cs="Times New Roman"/>
          <w:sz w:val="24"/>
          <w:szCs w:val="24"/>
        </w:rPr>
        <w:t> </w:t>
      </w:r>
      <w:r w:rsidRPr="000D4F4C">
        <w:rPr>
          <w:rFonts w:ascii="Times New Roman" w:hAnsi="Times New Roman" w:cs="Times New Roman"/>
          <w:sz w:val="24"/>
          <w:szCs w:val="24"/>
        </w:rPr>
        <w:t xml:space="preserve">nich v Kanceláři Senátu. </w:t>
      </w:r>
    </w:p>
    <w:p w:rsidR="000D4F4C" w:rsidRPr="000D4F4C" w:rsidRDefault="000D4F4C" w:rsidP="009B7AE2">
      <w:pPr>
        <w:widowControl w:val="0"/>
        <w:autoSpaceDE w:val="0"/>
        <w:autoSpaceDN w:val="0"/>
        <w:adjustRightInd w:val="0"/>
        <w:spacing w:after="0" w:line="240" w:lineRule="auto"/>
        <w:rPr>
          <w:rFonts w:ascii="Times New Roman" w:hAnsi="Times New Roman" w:cs="Times New Roman"/>
          <w:sz w:val="24"/>
          <w:szCs w:val="24"/>
        </w:rPr>
      </w:pPr>
      <w:r w:rsidRPr="000D4F4C">
        <w:rPr>
          <w:rFonts w:ascii="Times New Roman" w:hAnsi="Times New Roman" w:cs="Times New Roman"/>
          <w:sz w:val="24"/>
          <w:szCs w:val="24"/>
        </w:rPr>
        <w:t xml:space="preserve"> </w:t>
      </w:r>
    </w:p>
    <w:p w:rsidR="000D4F4C" w:rsidRDefault="000D4F4C" w:rsidP="009B7AE2">
      <w:pPr>
        <w:widowControl w:val="0"/>
        <w:autoSpaceDE w:val="0"/>
        <w:autoSpaceDN w:val="0"/>
        <w:adjustRightInd w:val="0"/>
        <w:spacing w:after="0" w:line="240" w:lineRule="auto"/>
        <w:jc w:val="both"/>
        <w:rPr>
          <w:rFonts w:ascii="Times New Roman" w:hAnsi="Times New Roman" w:cs="Times New Roman"/>
          <w:sz w:val="24"/>
          <w:szCs w:val="24"/>
        </w:rPr>
      </w:pPr>
      <w:r w:rsidRPr="000D4F4C">
        <w:rPr>
          <w:rFonts w:ascii="Times New Roman" w:hAnsi="Times New Roman" w:cs="Times New Roman"/>
          <w:sz w:val="24"/>
          <w:szCs w:val="24"/>
        </w:rPr>
        <w:tab/>
        <w:t xml:space="preserve">(3) Senátoři dostávají všechny senátní publikace. </w:t>
      </w:r>
    </w:p>
    <w:p w:rsidR="009B7AE2" w:rsidRDefault="009B7AE2" w:rsidP="009B7AE2">
      <w:pPr>
        <w:spacing w:after="0" w:line="240" w:lineRule="auto"/>
        <w:jc w:val="center"/>
        <w:rPr>
          <w:rFonts w:ascii="Times New Roman" w:hAnsi="Times New Roman"/>
          <w:b/>
          <w:sz w:val="24"/>
          <w:szCs w:val="24"/>
        </w:rPr>
      </w:pPr>
    </w:p>
    <w:p w:rsidR="005A403B" w:rsidRPr="005A403B" w:rsidRDefault="005A403B" w:rsidP="005A403B">
      <w:pPr>
        <w:spacing w:after="0" w:line="240" w:lineRule="auto"/>
        <w:ind w:left="357"/>
        <w:jc w:val="center"/>
        <w:rPr>
          <w:rFonts w:ascii="Times New Roman" w:eastAsia="Times New Roman" w:hAnsi="Times New Roman" w:cs="Times New Roman"/>
          <w:b/>
          <w:sz w:val="24"/>
          <w:szCs w:val="24"/>
        </w:rPr>
      </w:pPr>
      <w:r w:rsidRPr="005A403B">
        <w:rPr>
          <w:rFonts w:ascii="Times New Roman" w:eastAsia="Times New Roman" w:hAnsi="Times New Roman" w:cs="Times New Roman"/>
          <w:b/>
          <w:sz w:val="24"/>
          <w:szCs w:val="24"/>
        </w:rPr>
        <w:t>§ 149a</w:t>
      </w:r>
    </w:p>
    <w:p w:rsidR="005A403B" w:rsidRPr="005A403B" w:rsidRDefault="005A403B" w:rsidP="005A403B">
      <w:pPr>
        <w:spacing w:after="0" w:line="240" w:lineRule="auto"/>
        <w:ind w:left="357"/>
        <w:jc w:val="center"/>
        <w:rPr>
          <w:rFonts w:ascii="Times New Roman" w:eastAsia="Times New Roman" w:hAnsi="Times New Roman" w:cs="Times New Roman"/>
          <w:b/>
          <w:sz w:val="24"/>
          <w:szCs w:val="24"/>
        </w:rPr>
      </w:pPr>
      <w:r w:rsidRPr="005A403B">
        <w:rPr>
          <w:rFonts w:ascii="Times New Roman" w:eastAsia="Times New Roman" w:hAnsi="Times New Roman" w:cs="Times New Roman"/>
          <w:b/>
          <w:sz w:val="24"/>
          <w:szCs w:val="24"/>
        </w:rPr>
        <w:t>Využití elektronického systému tvorby právních předpisů</w:t>
      </w:r>
    </w:p>
    <w:p w:rsidR="005A403B" w:rsidRPr="005A403B" w:rsidRDefault="005A403B" w:rsidP="005A403B">
      <w:pPr>
        <w:spacing w:after="0" w:line="240" w:lineRule="auto"/>
        <w:ind w:left="425" w:firstLine="629"/>
        <w:jc w:val="both"/>
        <w:rPr>
          <w:rFonts w:ascii="Times New Roman" w:eastAsia="Times New Roman" w:hAnsi="Times New Roman" w:cs="Times New Roman"/>
          <w:b/>
          <w:sz w:val="24"/>
          <w:szCs w:val="24"/>
        </w:rPr>
      </w:pPr>
    </w:p>
    <w:p w:rsidR="005A403B" w:rsidRPr="005A403B" w:rsidRDefault="005A403B" w:rsidP="005A403B">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5A403B">
        <w:rPr>
          <w:rFonts w:ascii="Times New Roman" w:hAnsi="Times New Roman" w:cs="Times New Roman"/>
          <w:b/>
          <w:sz w:val="24"/>
          <w:szCs w:val="24"/>
        </w:rPr>
        <w:t>(1) Návrh senátního návrhu zákona, návrh zákonného opatření Senátu a pozměňovací návrh k návrhu zákona, k návrhu senátního návrhu zákona nebo k návrhu zákonného opatření Senátu, včetně návrhu na opravu legislativně technických, gramatických a písemných chyb a návrhu úprav vyplývajících z přednesených pozměňovacích návrhů, se zpracovávají a předkládají v elektronickém systému tvorby právních předpisů</w:t>
      </w:r>
      <w:r w:rsidRPr="005A403B">
        <w:rPr>
          <w:rFonts w:ascii="Times New Roman" w:hAnsi="Times New Roman" w:cs="Times New Roman"/>
          <w:b/>
          <w:sz w:val="24"/>
          <w:szCs w:val="24"/>
          <w:vertAlign w:val="superscript"/>
        </w:rPr>
        <w:t>55)</w:t>
      </w:r>
      <w:r w:rsidRPr="005A403B">
        <w:rPr>
          <w:rFonts w:ascii="Times New Roman" w:hAnsi="Times New Roman" w:cs="Times New Roman"/>
          <w:b/>
          <w:sz w:val="24"/>
          <w:szCs w:val="24"/>
        </w:rPr>
        <w:t>. Umožňuje-li zákon podávat návrh podle věty první ústně a nevytvoří</w:t>
      </w:r>
      <w:r w:rsidRPr="005A403B">
        <w:rPr>
          <w:rFonts w:ascii="Times New Roman" w:hAnsi="Times New Roman" w:cs="Times New Roman"/>
          <w:b/>
          <w:sz w:val="24"/>
          <w:szCs w:val="24"/>
        </w:rPr>
        <w:noBreakHyphen/>
        <w:t>li senátor návrh zároveň prostřednictvím elektronického systému tvorby právních předpisů, Kancelář Senátu zajistí bezodkladně zpracování návrhu v elektronickém systému tvorby právních předpisů.</w:t>
      </w:r>
    </w:p>
    <w:p w:rsidR="005A403B" w:rsidRPr="005A403B" w:rsidRDefault="005A403B" w:rsidP="005A403B">
      <w:pPr>
        <w:spacing w:after="0" w:line="240" w:lineRule="auto"/>
        <w:ind w:left="425" w:firstLine="629"/>
        <w:jc w:val="both"/>
        <w:rPr>
          <w:rFonts w:ascii="Times New Roman" w:eastAsia="Times New Roman" w:hAnsi="Times New Roman" w:cs="Times New Roman"/>
          <w:b/>
          <w:sz w:val="24"/>
          <w:szCs w:val="24"/>
        </w:rPr>
      </w:pPr>
    </w:p>
    <w:p w:rsidR="005A403B" w:rsidRPr="005A403B" w:rsidRDefault="005A403B" w:rsidP="005A403B">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5A403B">
        <w:rPr>
          <w:rFonts w:ascii="Times New Roman" w:hAnsi="Times New Roman" w:cs="Times New Roman"/>
          <w:b/>
          <w:sz w:val="24"/>
          <w:szCs w:val="24"/>
        </w:rPr>
        <w:t>(2) Předseda Senátu ve spolupráci s Kanceláří Senátu prostřednictvím elektronického systému tvorby právních předpisů zabezpečí</w:t>
      </w:r>
    </w:p>
    <w:p w:rsidR="005A403B" w:rsidRPr="005A403B" w:rsidRDefault="005A403B" w:rsidP="005A403B">
      <w:pPr>
        <w:spacing w:after="0" w:line="240" w:lineRule="auto"/>
        <w:ind w:left="425"/>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t xml:space="preserve">a) před zasláním návrhu zákona Poslanecké sněmovně, byl-li návrh přijat ve znění pozměňovacích návrhů, legislativně technickou úpravu návrhu, zejména úpravu vyplývající ze schválených pozměňovacích návrhů a úpravu vyplývající z právních předpisů a nálezů Ústavního soudu, která věcně nemění obsah návrhu zákona, </w:t>
      </w:r>
    </w:p>
    <w:p w:rsidR="005A403B" w:rsidRPr="005A403B" w:rsidRDefault="005A403B" w:rsidP="005A403B">
      <w:pPr>
        <w:spacing w:after="0" w:line="240" w:lineRule="auto"/>
        <w:ind w:left="425"/>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t>b) před zasláním návrhu ústavního zákona nebo zákona, k jehož přijetí je třeba, aby byl schválen Poslaneckou sněmovnou a Senátem, Poslanecké sněmovně, byl-li návrh přijat ve znění pozměňovacích návrhů, legislativně technickou úpravu návrhu, zejména úpravu vyplývající ze schválených pozměňovacích návrhů a úpravu vyplývající z právních předpisů a nálezů Ústavního soudu, která věcně nemění obsah návrhu ústavního zákona nebo zákona, k jehož přijetí je třeba, aby byl schválen Poslaneckou sněmovnou a Senátem,</w:t>
      </w: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t>c) před projednáním návrhu zákonného opatření Senátu ve výborech legislativně technickou úpravu návrhu zákonného opatření Senátu vyplývající z právních předpisů a nálezů Ústavního soudu, která věcně nemění obsah návrhu zákonného opatření Senátu; má-li takto prováděná legislativně technická úprava dopad na podaný pozměňovací návrh, uvede se tato skutečnost u pozměňovacího návrhu,</w:t>
      </w: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t>d) před projednáním návrhu zákonného opatření Senátu ve výborech legislativně technickou úpravu návrhu zákonného opatření Senátu, která věcně nemění obsah návrhu zákonného opatření Senátu a vyplývá z návrhů zákonných opatření Senátu dříve předložených Senátu k projednání a dosud Senátem neodmítnutých, které se týkají měněných ustanovení a ze kterých návrh zákonného opatření Senátu vychází; má-li takto prováděná legislativně technická úprava dopad na podaný pozměňovací návrh, uvede se tato skutečnost u pozměňovacího návrhu,</w:t>
      </w: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t>e) před postoupením zákonného opatření Senátu prezidentu republiky legislativně technickou úpravu zákonného opatření Senátu, zejména úpravu vyplývající ze schválených pozměňovacích návrhů a úpravu vyplývající z právních předpisů a nálezů Ústavního soudu, která věcně nemění obsah zákonného opatření Senátu,</w:t>
      </w: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t>f) před projednáním návrhu senátního návrhu zákona ve výborech legislativně technickou úpravu návrhu senátního návrhu zákona vyplývající z právních předpisů a nálezů Ústavního soudu, která věcně nemění obsah návrhu senátního návrhu zákona; má-li takto prováděná legislativně technická úprava dopad na podaný pozměňovací návrh, uvede se tato skutečnost u pozměňovacího návrhu,</w:t>
      </w: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t>g) před projednáním návrhu senátního návrhu zákona ve výborech legislativně technickou úpravu návrhu senátního návrhu zákona, která věcně nemění obsah návrhu senátního návrhu zákona a vyplývá z návrhů změn tohoto právního předpisu dříve předložených Poslanecké sněmovně k projednání a dosud Poslaneckou sněmovnou neodmítnutých, které se týkají měněných ustanovení a ze kterých návrh senátního návrhu zákona vychází; má-li takto prováděná legislativně technická úprava dopad na podaný pozměňovací návrh, uvede se tato skutečnost u pozměňovacího návrhu,</w:t>
      </w: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lastRenderedPageBreak/>
        <w:t xml:space="preserve">h) před zpřístupněním pozměňovacích návrhů legislativně technickou úpravu návrhu senátního návrhu zákona vyplývající z právních předpisů a nálezů Ústavního soudu, která věcně nemění obsah návrhu senátního návrhu zákona; má-li takto prováděná legislativně technická úprava dopad na podaný pozměňovací návrh, uvede se tato skutečnost u pozměňovacího návrhu, </w:t>
      </w: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t>i) před zpřístupněním pozměňovacích návrhů legislativně technickou úpravu návrhu senátního návrhu zákona, která věcně nemění obsah návrhu senátního návrhu zákona a vyplývá z návrhů změn tohoto právního předpisu dříve předložených Poslanecké sněmovně k projednání a dosud Poslaneckou sněmovnou neodmítnutých, které se týkají měněných ustanovení a ze kterých návrh senátního návrhu zákona vychází; má-li takto prováděná legislativně technická úprava dopad na podaný pozměňovací návrh, uvede se tato skutečnost u pozměňovacího návrhu, a</w:t>
      </w: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p>
    <w:p w:rsidR="005A403B" w:rsidRPr="005A403B" w:rsidRDefault="005A403B" w:rsidP="005A403B">
      <w:pPr>
        <w:spacing w:after="0" w:line="240" w:lineRule="auto"/>
        <w:jc w:val="both"/>
        <w:rPr>
          <w:rFonts w:ascii="Times New Roman" w:eastAsia="Cambria" w:hAnsi="Times New Roman" w:cs="Times New Roman"/>
          <w:b/>
          <w:color w:val="000000"/>
          <w:sz w:val="24"/>
          <w:szCs w:val="24"/>
        </w:rPr>
      </w:pPr>
      <w:r w:rsidRPr="005A403B">
        <w:rPr>
          <w:rFonts w:ascii="Times New Roman" w:eastAsia="Cambria" w:hAnsi="Times New Roman" w:cs="Times New Roman"/>
          <w:b/>
          <w:color w:val="000000"/>
          <w:sz w:val="24"/>
          <w:szCs w:val="24"/>
        </w:rPr>
        <w:t>j) před podáním senátního návrhu zákona Poslanecké sněmovně legislativně technickou úpravu senátního návrhu zákona, zejména úpravu vyplývající ze schválených pozměňovacích návrhů a úpravu vyplývající z právních předpisů a nálezů Ústavního soudu, která věcně nemění obsah senátního návrhu zákona.</w:t>
      </w:r>
    </w:p>
    <w:p w:rsidR="005A403B" w:rsidRPr="005A403B" w:rsidRDefault="005A403B" w:rsidP="005A403B">
      <w:pPr>
        <w:spacing w:after="0" w:line="240" w:lineRule="auto"/>
        <w:ind w:left="425" w:firstLine="629"/>
        <w:jc w:val="both"/>
        <w:rPr>
          <w:rFonts w:ascii="Times New Roman" w:eastAsia="Times New Roman" w:hAnsi="Times New Roman" w:cs="Times New Roman"/>
          <w:b/>
          <w:sz w:val="24"/>
          <w:szCs w:val="24"/>
        </w:rPr>
      </w:pPr>
    </w:p>
    <w:p w:rsidR="005A403B" w:rsidRPr="005A403B" w:rsidRDefault="005A403B" w:rsidP="005A403B">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5A403B">
        <w:rPr>
          <w:rFonts w:ascii="Times New Roman" w:hAnsi="Times New Roman" w:cs="Times New Roman"/>
          <w:b/>
          <w:sz w:val="24"/>
          <w:szCs w:val="24"/>
        </w:rPr>
        <w:t>(3) Kancelář Senátu zaznamená návrhy na rozhodnutí týkající se projednávání návrhu zákona, návrhu senátního návrhu zákona nebo návrhu zákonného opatření Senátu, přijatá rozhodnutí týkající se jejich projednávání a prohlášení týkající se jejich projednávání neprodleně po jejich podání nebo učinění v elektronickém systému tvorby právních předpisů. Kancelář Senátu vloží dokumenty související s projednáváním návrhu zákona, návrhu senátního návrhu zákona nebo návrhu zákonného opatření Senátu neprodleně po jejich předložení do elektronického systému tvorby právních předpisů.</w:t>
      </w:r>
    </w:p>
    <w:p w:rsidR="005A403B" w:rsidRPr="005A403B" w:rsidRDefault="005A403B" w:rsidP="005A403B">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A403B" w:rsidRPr="005A403B" w:rsidRDefault="005A403B" w:rsidP="005A403B">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5A403B">
        <w:rPr>
          <w:rFonts w:ascii="Times New Roman" w:hAnsi="Times New Roman" w:cs="Times New Roman"/>
          <w:b/>
          <w:sz w:val="24"/>
          <w:szCs w:val="24"/>
        </w:rPr>
        <w:t>(4) Předseda Senátu postoupí zákonné opatření Senátu podle § 126 odst. 2 a 3 prostřednictvím elektronického systému tvorby právních předpisů.</w:t>
      </w:r>
    </w:p>
    <w:p w:rsidR="005A403B" w:rsidRPr="005A403B" w:rsidRDefault="005A403B" w:rsidP="005A403B">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5A403B" w:rsidRPr="005A403B" w:rsidRDefault="005A403B" w:rsidP="005A403B">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5A403B">
        <w:rPr>
          <w:rFonts w:ascii="Times New Roman" w:hAnsi="Times New Roman" w:cs="Times New Roman"/>
          <w:b/>
          <w:sz w:val="24"/>
          <w:szCs w:val="24"/>
        </w:rPr>
        <w:t>(5) Nastane-li překážka bránící využití elektronického systému tvorby právních předpisů a je-li třeba neprodleně zpracovat návrh zákona, návrh senátního návrhu zákona nebo návrh zákonného opatření Senátu, tvorba, postoupení a podepsání návrhu zákona, návrhu senátního návrhu zákona nebo návrhu zákonného opatření Senátu probíhá v listinné podobě. Pomine-li překážka podle věty první, návrh zákona, návrh senátního návrhu zákona nebo návrh zákonného opatření Senátu včetně dokumentů souvisejících s projednáváním návrhu zákona, návrhu senátního návrhu zákona nebo návrhu zákonného opatření Senátu vloží neprodleně správce elektronického systému tvorby právních předpisů v součinnosti s Kanceláří Senátu do elektronického systému tvorby právních předpisů.</w:t>
      </w:r>
    </w:p>
    <w:p w:rsidR="005A403B" w:rsidRPr="005A403B" w:rsidRDefault="005A403B" w:rsidP="005A403B">
      <w:pPr>
        <w:spacing w:after="0" w:line="240" w:lineRule="auto"/>
        <w:rPr>
          <w:rFonts w:ascii="Times New Roman" w:eastAsia="Times New Roman" w:hAnsi="Times New Roman" w:cs="Times New Roman"/>
          <w:b/>
          <w:sz w:val="24"/>
          <w:szCs w:val="24"/>
        </w:rPr>
      </w:pPr>
      <w:r w:rsidRPr="005A403B">
        <w:rPr>
          <w:rFonts w:ascii="Times New Roman" w:eastAsia="Times New Roman" w:hAnsi="Times New Roman" w:cs="Times New Roman"/>
          <w:b/>
          <w:sz w:val="24"/>
          <w:szCs w:val="24"/>
        </w:rPr>
        <w:t>___________</w:t>
      </w:r>
    </w:p>
    <w:p w:rsidR="005A403B" w:rsidRPr="005A403B" w:rsidRDefault="005A403B" w:rsidP="005A403B">
      <w:pPr>
        <w:spacing w:after="0" w:line="240" w:lineRule="auto"/>
        <w:rPr>
          <w:rFonts w:ascii="Times New Roman" w:eastAsia="Times New Roman" w:hAnsi="Times New Roman" w:cs="Times New Roman"/>
          <w:b/>
          <w:sz w:val="24"/>
          <w:szCs w:val="24"/>
        </w:rPr>
      </w:pPr>
      <w:r w:rsidRPr="005A403B">
        <w:rPr>
          <w:rFonts w:ascii="Times New Roman" w:eastAsia="Times New Roman" w:hAnsi="Times New Roman" w:cs="Times New Roman"/>
          <w:b/>
          <w:sz w:val="24"/>
          <w:szCs w:val="24"/>
          <w:vertAlign w:val="superscript"/>
        </w:rPr>
        <w:t>55)</w:t>
      </w:r>
      <w:r w:rsidRPr="005A403B">
        <w:rPr>
          <w:rFonts w:ascii="Times New Roman" w:eastAsia="Times New Roman" w:hAnsi="Times New Roman" w:cs="Times New Roman"/>
          <w:b/>
          <w:sz w:val="24"/>
          <w:szCs w:val="24"/>
        </w:rPr>
        <w:t xml:space="preserve"> § 16 zákona č. 222/2016 Sb., ve znění zákona č. 277/2019 Sb.</w:t>
      </w:r>
    </w:p>
    <w:p w:rsidR="00847158" w:rsidRPr="00E93F39" w:rsidRDefault="00847158" w:rsidP="00847158">
      <w:pPr>
        <w:jc w:val="both"/>
        <w:rPr>
          <w:rFonts w:ascii="Times New Roman" w:hAnsi="Times New Roman"/>
          <w:b/>
          <w:sz w:val="24"/>
          <w:szCs w:val="24"/>
        </w:rPr>
      </w:pPr>
      <w:r w:rsidRPr="00E93F39">
        <w:rPr>
          <w:rFonts w:ascii="Times New Roman" w:hAnsi="Times New Roman"/>
          <w:b/>
          <w:sz w:val="24"/>
          <w:szCs w:val="24"/>
        </w:rPr>
        <w:t xml:space="preserve"> </w:t>
      </w:r>
    </w:p>
    <w:p w:rsidR="00200E18" w:rsidRPr="00200E18" w:rsidRDefault="00200E18" w:rsidP="00847158">
      <w:pPr>
        <w:widowControl w:val="0"/>
        <w:autoSpaceDE w:val="0"/>
        <w:autoSpaceDN w:val="0"/>
        <w:adjustRightInd w:val="0"/>
        <w:spacing w:after="0" w:line="240" w:lineRule="auto"/>
        <w:jc w:val="both"/>
        <w:rPr>
          <w:rFonts w:ascii="Times New Roman" w:hAnsi="Times New Roman" w:cs="Times New Roman"/>
          <w:b/>
          <w:sz w:val="20"/>
          <w:szCs w:val="20"/>
        </w:rPr>
      </w:pPr>
    </w:p>
    <w:sectPr w:rsidR="00200E18" w:rsidRPr="00200E18">
      <w:footerReference w:type="default" r:id="rId6"/>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AE2" w:rsidRDefault="009B7AE2" w:rsidP="009B7AE2">
      <w:pPr>
        <w:spacing w:after="0" w:line="240" w:lineRule="auto"/>
      </w:pPr>
      <w:r>
        <w:separator/>
      </w:r>
    </w:p>
  </w:endnote>
  <w:endnote w:type="continuationSeparator" w:id="0">
    <w:p w:rsidR="009B7AE2" w:rsidRDefault="009B7AE2" w:rsidP="009B7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861667798"/>
      <w:docPartObj>
        <w:docPartGallery w:val="Page Numbers (Bottom of Page)"/>
        <w:docPartUnique/>
      </w:docPartObj>
    </w:sdtPr>
    <w:sdtEndPr/>
    <w:sdtContent>
      <w:p w:rsidR="009B7AE2" w:rsidRPr="009B7AE2" w:rsidRDefault="009B7AE2">
        <w:pPr>
          <w:pStyle w:val="Zpat"/>
          <w:jc w:val="center"/>
          <w:rPr>
            <w:rFonts w:ascii="Times New Roman" w:hAnsi="Times New Roman" w:cs="Times New Roman"/>
            <w:sz w:val="24"/>
            <w:szCs w:val="24"/>
          </w:rPr>
        </w:pPr>
        <w:r w:rsidRPr="009B7AE2">
          <w:rPr>
            <w:rFonts w:ascii="Times New Roman" w:hAnsi="Times New Roman" w:cs="Times New Roman"/>
            <w:sz w:val="24"/>
            <w:szCs w:val="24"/>
          </w:rPr>
          <w:fldChar w:fldCharType="begin"/>
        </w:r>
        <w:r w:rsidRPr="009B7AE2">
          <w:rPr>
            <w:rFonts w:ascii="Times New Roman" w:hAnsi="Times New Roman" w:cs="Times New Roman"/>
            <w:sz w:val="24"/>
            <w:szCs w:val="24"/>
          </w:rPr>
          <w:instrText>PAGE   \* MERGEFORMAT</w:instrText>
        </w:r>
        <w:r w:rsidRPr="009B7AE2">
          <w:rPr>
            <w:rFonts w:ascii="Times New Roman" w:hAnsi="Times New Roman" w:cs="Times New Roman"/>
            <w:sz w:val="24"/>
            <w:szCs w:val="24"/>
          </w:rPr>
          <w:fldChar w:fldCharType="separate"/>
        </w:r>
        <w:r w:rsidR="00A11A97">
          <w:rPr>
            <w:rFonts w:ascii="Times New Roman" w:hAnsi="Times New Roman" w:cs="Times New Roman"/>
            <w:noProof/>
            <w:sz w:val="24"/>
            <w:szCs w:val="24"/>
          </w:rPr>
          <w:t>6</w:t>
        </w:r>
        <w:r w:rsidRPr="009B7AE2">
          <w:rPr>
            <w:rFonts w:ascii="Times New Roman" w:hAnsi="Times New Roman" w:cs="Times New Roman"/>
            <w:sz w:val="24"/>
            <w:szCs w:val="24"/>
          </w:rPr>
          <w:fldChar w:fldCharType="end"/>
        </w:r>
      </w:p>
    </w:sdtContent>
  </w:sdt>
  <w:p w:rsidR="009B7AE2" w:rsidRDefault="009B7A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AE2" w:rsidRDefault="009B7AE2" w:rsidP="009B7AE2">
      <w:pPr>
        <w:spacing w:after="0" w:line="240" w:lineRule="auto"/>
      </w:pPr>
      <w:r>
        <w:separator/>
      </w:r>
    </w:p>
  </w:footnote>
  <w:footnote w:type="continuationSeparator" w:id="0">
    <w:p w:rsidR="009B7AE2" w:rsidRDefault="009B7AE2" w:rsidP="009B7A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F4C"/>
    <w:rsid w:val="000D4F4C"/>
    <w:rsid w:val="0013396C"/>
    <w:rsid w:val="001525A8"/>
    <w:rsid w:val="00200E18"/>
    <w:rsid w:val="00426B22"/>
    <w:rsid w:val="004270EB"/>
    <w:rsid w:val="004B12F4"/>
    <w:rsid w:val="005A403B"/>
    <w:rsid w:val="005A56CB"/>
    <w:rsid w:val="005D3E5F"/>
    <w:rsid w:val="0069316D"/>
    <w:rsid w:val="006C5BF5"/>
    <w:rsid w:val="007F7899"/>
    <w:rsid w:val="00847158"/>
    <w:rsid w:val="008C6A58"/>
    <w:rsid w:val="00964608"/>
    <w:rsid w:val="009B7AE2"/>
    <w:rsid w:val="00A11A97"/>
    <w:rsid w:val="00AF21A4"/>
    <w:rsid w:val="00B016D3"/>
    <w:rsid w:val="00B74B86"/>
    <w:rsid w:val="00CB46A0"/>
    <w:rsid w:val="00D577C7"/>
    <w:rsid w:val="00DA0570"/>
    <w:rsid w:val="00DE04FD"/>
    <w:rsid w:val="00E07A2A"/>
    <w:rsid w:val="00E26639"/>
    <w:rsid w:val="00EA71F8"/>
    <w:rsid w:val="00EC5F70"/>
    <w:rsid w:val="00F65898"/>
    <w:rsid w:val="00FA7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C84A54"/>
  <w14:defaultImageDpi w14:val="0"/>
  <w15:docId w15:val="{29295A37-77AD-4900-AA9D-504347745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0D4F4C"/>
    <w:pPr>
      <w:spacing w:after="0" w:line="240" w:lineRule="auto"/>
      <w:jc w:val="center"/>
    </w:pPr>
    <w:rPr>
      <w:rFonts w:ascii="Times New Roman" w:eastAsia="Times New Roman" w:hAnsi="Times New Roman" w:cs="Times New Roman"/>
      <w:b/>
      <w:bCs/>
      <w:sz w:val="24"/>
      <w:szCs w:val="24"/>
      <w:lang w:val="x-none"/>
    </w:rPr>
  </w:style>
  <w:style w:type="character" w:customStyle="1" w:styleId="NzevChar">
    <w:name w:val="Název Char"/>
    <w:basedOn w:val="Standardnpsmoodstavce"/>
    <w:link w:val="Nzev"/>
    <w:rsid w:val="000D4F4C"/>
    <w:rPr>
      <w:rFonts w:ascii="Times New Roman" w:eastAsia="Times New Roman" w:hAnsi="Times New Roman" w:cs="Times New Roman"/>
      <w:b/>
      <w:bCs/>
      <w:sz w:val="24"/>
      <w:szCs w:val="24"/>
      <w:lang w:val="x-none"/>
    </w:rPr>
  </w:style>
  <w:style w:type="paragraph" w:customStyle="1" w:styleId="Paragraf">
    <w:name w:val="Paragraf"/>
    <w:basedOn w:val="Normln"/>
    <w:next w:val="Normln"/>
    <w:rsid w:val="00200E18"/>
    <w:pPr>
      <w:keepNext/>
      <w:keepLines/>
      <w:spacing w:before="240" w:after="0" w:line="240" w:lineRule="auto"/>
      <w:jc w:val="center"/>
      <w:outlineLvl w:val="5"/>
    </w:pPr>
    <w:rPr>
      <w:rFonts w:ascii="Times New Roman" w:eastAsia="Times New Roman" w:hAnsi="Times New Roman" w:cs="Times New Roman"/>
      <w:sz w:val="24"/>
      <w:szCs w:val="20"/>
      <w:lang w:eastAsia="en-GB"/>
    </w:rPr>
  </w:style>
  <w:style w:type="paragraph" w:customStyle="1" w:styleId="Nadpisparagrafu">
    <w:name w:val="Nadpis paragrafu"/>
    <w:basedOn w:val="Paragraf"/>
    <w:next w:val="Normln"/>
    <w:rsid w:val="00200E18"/>
    <w:rPr>
      <w:b/>
    </w:rPr>
  </w:style>
  <w:style w:type="paragraph" w:styleId="Odstavecseseznamem">
    <w:name w:val="List Paragraph"/>
    <w:basedOn w:val="Normln"/>
    <w:uiPriority w:val="34"/>
    <w:qFormat/>
    <w:rsid w:val="00F65898"/>
    <w:pPr>
      <w:ind w:left="720"/>
      <w:contextualSpacing/>
    </w:pPr>
  </w:style>
  <w:style w:type="paragraph" w:styleId="Zhlav">
    <w:name w:val="header"/>
    <w:basedOn w:val="Normln"/>
    <w:link w:val="ZhlavChar"/>
    <w:uiPriority w:val="99"/>
    <w:unhideWhenUsed/>
    <w:rsid w:val="009B7AE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B7AE2"/>
  </w:style>
  <w:style w:type="paragraph" w:styleId="Zpat">
    <w:name w:val="footer"/>
    <w:basedOn w:val="Normln"/>
    <w:link w:val="ZpatChar"/>
    <w:uiPriority w:val="99"/>
    <w:unhideWhenUsed/>
    <w:rsid w:val="009B7AE2"/>
    <w:pPr>
      <w:tabs>
        <w:tab w:val="center" w:pos="4536"/>
        <w:tab w:val="right" w:pos="9072"/>
      </w:tabs>
      <w:spacing w:after="0" w:line="240" w:lineRule="auto"/>
    </w:pPr>
  </w:style>
  <w:style w:type="character" w:customStyle="1" w:styleId="ZpatChar">
    <w:name w:val="Zápatí Char"/>
    <w:basedOn w:val="Standardnpsmoodstavce"/>
    <w:link w:val="Zpat"/>
    <w:uiPriority w:val="99"/>
    <w:rsid w:val="009B7AE2"/>
  </w:style>
  <w:style w:type="paragraph" w:customStyle="1" w:styleId="Textbodunovely">
    <w:name w:val="Text bodu novely"/>
    <w:basedOn w:val="Normln"/>
    <w:next w:val="Normln"/>
    <w:rsid w:val="00847158"/>
    <w:pPr>
      <w:spacing w:after="0" w:line="240" w:lineRule="auto"/>
      <w:ind w:left="567" w:hanging="567"/>
      <w:jc w:val="both"/>
    </w:pPr>
    <w:rPr>
      <w:rFonts w:ascii="Times New Roman" w:eastAsia="Times New Roman" w:hAnsi="Times New Roman" w:cs="Times New Roman"/>
      <w:sz w:val="24"/>
      <w:szCs w:val="20"/>
      <w:lang w:eastAsia="en-GB"/>
    </w:rPr>
  </w:style>
  <w:style w:type="paragraph" w:styleId="Textbubliny">
    <w:name w:val="Balloon Text"/>
    <w:basedOn w:val="Normln"/>
    <w:link w:val="TextbublinyChar"/>
    <w:uiPriority w:val="99"/>
    <w:semiHidden/>
    <w:unhideWhenUsed/>
    <w:rsid w:val="005D3E5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3E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3015</Words>
  <Characters>19013</Characters>
  <Application>Microsoft Office Word</Application>
  <DocSecurity>0</DocSecurity>
  <Lines>158</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RÝPALOVÁ Pavlína, Mgr.</dc:creator>
  <cp:keywords/>
  <dc:description/>
  <cp:lastModifiedBy>ŠKAŘUPA Petr, JUDr.</cp:lastModifiedBy>
  <cp:revision>4</cp:revision>
  <cp:lastPrinted>2020-06-30T11:58:00Z</cp:lastPrinted>
  <dcterms:created xsi:type="dcterms:W3CDTF">2020-08-18T12:20:00Z</dcterms:created>
  <dcterms:modified xsi:type="dcterms:W3CDTF">2020-08-18T12:29:00Z</dcterms:modified>
</cp:coreProperties>
</file>