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F7F" w:rsidRDefault="00B06F7F" w:rsidP="00B06F7F">
      <w:pPr>
        <w:pStyle w:val="Default"/>
        <w:jc w:val="both"/>
        <w:rPr>
          <w:rFonts w:ascii="Times New Roman" w:hAnsi="Times New Roman" w:cs="Times New Roman"/>
          <w:i/>
          <w:iCs/>
          <w:color w:val="auto"/>
          <w:u w:val="single"/>
        </w:rPr>
      </w:pPr>
    </w:p>
    <w:p w:rsidR="00B06F7F" w:rsidRDefault="00B06F7F" w:rsidP="00B06F7F">
      <w:pPr>
        <w:autoSpaceDE w:val="0"/>
        <w:adjustRightInd w:val="0"/>
        <w:spacing w:line="254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PLATNÉ ZNĚNÍ S VYZNAČENÍM ZMĚN</w:t>
      </w:r>
    </w:p>
    <w:p w:rsidR="00BB5D07" w:rsidRDefault="00BB5D07" w:rsidP="00DA652A">
      <w:pPr>
        <w:tabs>
          <w:tab w:val="left" w:pos="426"/>
        </w:tabs>
        <w:spacing w:before="60"/>
        <w:jc w:val="both"/>
        <w:rPr>
          <w:bCs/>
          <w:sz w:val="24"/>
          <w:szCs w:val="24"/>
        </w:rPr>
      </w:pPr>
    </w:p>
    <w:p w:rsidR="00DA652A" w:rsidRDefault="00BB5D07" w:rsidP="00DA652A">
      <w:pPr>
        <w:tabs>
          <w:tab w:val="left" w:pos="426"/>
        </w:tabs>
        <w:spacing w:before="60"/>
        <w:jc w:val="both"/>
        <w:rPr>
          <w:color w:val="000000"/>
          <w:sz w:val="24"/>
          <w:szCs w:val="24"/>
        </w:rPr>
      </w:pPr>
      <w:r>
        <w:rPr>
          <w:bCs/>
          <w:sz w:val="24"/>
          <w:szCs w:val="24"/>
        </w:rPr>
        <w:t>Zákon č. 258/2000 Sb., o ochraně veřejného zdraví a o změně některých souvisejících zákonů,</w:t>
      </w:r>
      <w:r w:rsidR="00431A06">
        <w:rPr>
          <w:sz w:val="24"/>
          <w:szCs w:val="24"/>
        </w:rPr>
        <w:t xml:space="preserve"> </w:t>
      </w:r>
      <w:r w:rsidR="002A7381">
        <w:rPr>
          <w:sz w:val="24"/>
          <w:szCs w:val="24"/>
        </w:rPr>
        <w:t xml:space="preserve">ve znění </w:t>
      </w:r>
      <w:r w:rsidR="002A7381" w:rsidRPr="00C6729B">
        <w:rPr>
          <w:sz w:val="24"/>
          <w:szCs w:val="24"/>
        </w:rPr>
        <w:t xml:space="preserve">zákona č. 254/2001 Sb., zákona č. 274/2001 Sb., zákona č. 13/2002 Sb., zákona č. 76/2002 Sb., zákona č. 86/2002 Sb., zákona č. 120/2002 Sb., zákona č. 320/2002 Sb., zákona č. 274/2003 Sb., zákona č. 356/2003 Sb., </w:t>
      </w:r>
      <w:r w:rsidR="002A7381" w:rsidRPr="00565FB4">
        <w:rPr>
          <w:sz w:val="24"/>
          <w:szCs w:val="24"/>
        </w:rPr>
        <w:t>zákona č. 362/2003 Sb</w:t>
      </w:r>
      <w:r w:rsidR="002A7381" w:rsidRPr="00C6729B">
        <w:rPr>
          <w:sz w:val="24"/>
          <w:szCs w:val="24"/>
        </w:rPr>
        <w:t xml:space="preserve">., zákona č. </w:t>
      </w:r>
      <w:r w:rsidR="002A7381" w:rsidRPr="00F23D4C">
        <w:rPr>
          <w:sz w:val="24"/>
          <w:szCs w:val="24"/>
        </w:rPr>
        <w:t>167/2004</w:t>
      </w:r>
      <w:r w:rsidR="002A7381" w:rsidRPr="00C6729B">
        <w:rPr>
          <w:sz w:val="24"/>
          <w:szCs w:val="24"/>
        </w:rPr>
        <w:t xml:space="preserve"> Sb., zákona č. 326/2004 Sb., zákona č. 562/2004 Sb., zákona č. 125/2005 Sb., zákona č. 253/2005 Sb., zákona </w:t>
      </w:r>
      <w:r w:rsidR="002A7381" w:rsidRPr="00F23D4C">
        <w:rPr>
          <w:sz w:val="24"/>
          <w:szCs w:val="24"/>
        </w:rPr>
        <w:t>č. 381/2005 Sb</w:t>
      </w:r>
      <w:r w:rsidR="002A7381" w:rsidRPr="00C6729B">
        <w:rPr>
          <w:sz w:val="24"/>
          <w:szCs w:val="24"/>
        </w:rPr>
        <w:t>., zákona č. 392/2005 Sb., zákona č. 444/2005 Sb., zákona č. 59/2006 Sb., zákona č. 74/2006 Sb., zákona č. 186/2006 Sb., zákona č. 189/2006 Sb., zákona č. 222/2006 Sb., zákona č. 264/2006 Sb., zákona č. 342/2006 Sb., zákona č. 110/2007 Sb., zákona č. 296/2007 Sb., zákona č. 378/2007 Sb., zákona č. 124/2008 Sb., zákona č. 130/2008 Sb., zákona č. 274/2008 Sb., zákona č. 227/2009 Sb., zákona č. 281/2009 Sb., zákona č. 301/2009 Sb., zákona č. 151/2011 Sb., zákona č. 298/2011 Sb., zákona č. 375/2011 Sb., zákona č. 466/2011 Sb., zákona č. 115/2012 Sb., zákona č. 333/2012 Sb., zákona č. 223/2013 Sb., zákona č. 64/2014 Sb., zákona č. 247/2014 Sb., zákona č. 250/2014 Sb., zákona č. 252/2014 Sb., zákona č. 82/2015 Sb., zákona č. 267/2015 Sb., zákona č. 243/2016 Sb., zákona č. 250/2016 Sb., zákona č. 298/2016 Sb., zákona č. 183/2017 Sb., zákona č. 193/2017 Sb., zákona č. 202/2017 Sb., zákona č. 225/2017 Sb</w:t>
      </w:r>
      <w:r w:rsidR="002A7381" w:rsidRPr="00565FB4">
        <w:rPr>
          <w:sz w:val="24"/>
          <w:szCs w:val="24"/>
        </w:rPr>
        <w:t>., zákona č. 277/2019 Sb., zákona č. 205/2020 Sb. a zákona č. 238/2020 Sb.</w:t>
      </w:r>
      <w:r w:rsidR="002A7381">
        <w:rPr>
          <w:sz w:val="24"/>
          <w:szCs w:val="24"/>
        </w:rPr>
        <w:t>,</w:t>
      </w:r>
      <w:r w:rsidR="002A7381" w:rsidRPr="00565FB4">
        <w:rPr>
          <w:sz w:val="24"/>
          <w:szCs w:val="24"/>
        </w:rPr>
        <w:t xml:space="preserve"> </w:t>
      </w:r>
      <w:r w:rsidR="00DA652A" w:rsidRPr="0080062D">
        <w:rPr>
          <w:sz w:val="24"/>
          <w:szCs w:val="24"/>
        </w:rPr>
        <w:t>s vyznačených navrhovaných změn:</w:t>
      </w:r>
    </w:p>
    <w:p w:rsidR="00B06F7F" w:rsidRDefault="00B06F7F" w:rsidP="00B06F7F">
      <w:pPr>
        <w:tabs>
          <w:tab w:val="left" w:pos="426"/>
        </w:tabs>
        <w:spacing w:before="60"/>
        <w:contextualSpacing/>
        <w:rPr>
          <w:sz w:val="24"/>
          <w:szCs w:val="24"/>
        </w:rPr>
      </w:pPr>
    </w:p>
    <w:p w:rsidR="004A59F3" w:rsidRDefault="004A59F3" w:rsidP="00BB5D07">
      <w:pPr>
        <w:tabs>
          <w:tab w:val="left" w:pos="426"/>
        </w:tabs>
        <w:spacing w:before="60"/>
        <w:contextualSpacing/>
        <w:jc w:val="center"/>
        <w:rPr>
          <w:sz w:val="24"/>
          <w:szCs w:val="24"/>
        </w:rPr>
      </w:pPr>
    </w:p>
    <w:p w:rsidR="00BB5D07" w:rsidRPr="00BB5D07" w:rsidRDefault="00BB5D07" w:rsidP="00BB5D07">
      <w:pPr>
        <w:tabs>
          <w:tab w:val="left" w:pos="426"/>
        </w:tabs>
        <w:spacing w:before="60"/>
        <w:contextualSpacing/>
        <w:jc w:val="center"/>
        <w:rPr>
          <w:sz w:val="24"/>
          <w:szCs w:val="24"/>
        </w:rPr>
      </w:pPr>
      <w:r w:rsidRPr="00BB5D07">
        <w:rPr>
          <w:sz w:val="24"/>
          <w:szCs w:val="24"/>
        </w:rPr>
        <w:t>ČÁST PRVNÍ</w:t>
      </w:r>
    </w:p>
    <w:p w:rsidR="00BB5D07" w:rsidRPr="00BB5D07" w:rsidRDefault="00BB5D07" w:rsidP="00BB5D07">
      <w:pPr>
        <w:tabs>
          <w:tab w:val="left" w:pos="426"/>
        </w:tabs>
        <w:spacing w:before="60"/>
        <w:contextualSpacing/>
        <w:jc w:val="center"/>
        <w:rPr>
          <w:sz w:val="24"/>
          <w:szCs w:val="24"/>
        </w:rPr>
      </w:pPr>
    </w:p>
    <w:p w:rsidR="00B06F7F" w:rsidRDefault="00BB5D07" w:rsidP="00BB5D07">
      <w:pPr>
        <w:tabs>
          <w:tab w:val="left" w:pos="426"/>
        </w:tabs>
        <w:spacing w:before="60"/>
        <w:contextualSpacing/>
        <w:jc w:val="center"/>
        <w:rPr>
          <w:sz w:val="24"/>
          <w:szCs w:val="24"/>
        </w:rPr>
      </w:pPr>
      <w:r w:rsidRPr="00BB5D07">
        <w:rPr>
          <w:sz w:val="24"/>
          <w:szCs w:val="24"/>
        </w:rPr>
        <w:t>PRÁVA A POVINNOSTI OSOB A VÝKON STÁTNÍ SPRÁVY V OCHRANĚ VEŘEJNÉHO ZDRAVÍ</w:t>
      </w:r>
    </w:p>
    <w:p w:rsidR="00BB5D07" w:rsidRDefault="00BB5D07" w:rsidP="00BB5D07">
      <w:pPr>
        <w:tabs>
          <w:tab w:val="left" w:pos="426"/>
        </w:tabs>
        <w:spacing w:before="60"/>
        <w:contextualSpacing/>
        <w:jc w:val="center"/>
        <w:rPr>
          <w:sz w:val="24"/>
          <w:szCs w:val="24"/>
        </w:rPr>
      </w:pPr>
    </w:p>
    <w:p w:rsidR="00BB5D07" w:rsidRDefault="00BB5D07" w:rsidP="00BB5D07">
      <w:pPr>
        <w:tabs>
          <w:tab w:val="left" w:pos="426"/>
        </w:tabs>
        <w:spacing w:before="6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...</w:t>
      </w:r>
    </w:p>
    <w:p w:rsidR="00BB5D07" w:rsidRPr="00BB5D07" w:rsidRDefault="00BB5D07" w:rsidP="00BB5D07">
      <w:pPr>
        <w:tabs>
          <w:tab w:val="left" w:pos="426"/>
        </w:tabs>
        <w:spacing w:before="6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H</w:t>
      </w:r>
      <w:r w:rsidRPr="00BB5D07">
        <w:rPr>
          <w:sz w:val="24"/>
          <w:szCs w:val="24"/>
        </w:rPr>
        <w:t>LAVA II</w:t>
      </w:r>
    </w:p>
    <w:p w:rsidR="00BB5D07" w:rsidRPr="00BB5D07" w:rsidRDefault="00BB5D07" w:rsidP="00BB5D07">
      <w:pPr>
        <w:tabs>
          <w:tab w:val="left" w:pos="426"/>
        </w:tabs>
        <w:spacing w:before="60"/>
        <w:contextualSpacing/>
        <w:jc w:val="center"/>
        <w:rPr>
          <w:sz w:val="24"/>
          <w:szCs w:val="24"/>
        </w:rPr>
      </w:pPr>
    </w:p>
    <w:p w:rsidR="00BB5D07" w:rsidRDefault="00BB5D07" w:rsidP="00BB5D07">
      <w:pPr>
        <w:tabs>
          <w:tab w:val="left" w:pos="426"/>
        </w:tabs>
        <w:spacing w:before="60"/>
        <w:contextualSpacing/>
        <w:jc w:val="center"/>
        <w:rPr>
          <w:sz w:val="24"/>
          <w:szCs w:val="24"/>
        </w:rPr>
      </w:pPr>
      <w:r w:rsidRPr="00BB5D07">
        <w:rPr>
          <w:sz w:val="24"/>
          <w:szCs w:val="24"/>
        </w:rPr>
        <w:t>PÉČE O ŽIVOTNÍ A PRACOVNÍ PODMÍNKY</w:t>
      </w:r>
    </w:p>
    <w:p w:rsidR="00BB5D07" w:rsidRDefault="00BB5D07" w:rsidP="00BB5D07">
      <w:pPr>
        <w:tabs>
          <w:tab w:val="left" w:pos="426"/>
        </w:tabs>
        <w:spacing w:before="6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...</w:t>
      </w:r>
    </w:p>
    <w:p w:rsidR="00BB5D07" w:rsidRDefault="00BB5D07" w:rsidP="00BB5D07">
      <w:pPr>
        <w:tabs>
          <w:tab w:val="left" w:pos="426"/>
        </w:tabs>
        <w:spacing w:before="60"/>
        <w:contextualSpacing/>
        <w:jc w:val="center"/>
        <w:rPr>
          <w:sz w:val="24"/>
          <w:szCs w:val="24"/>
        </w:rPr>
      </w:pPr>
    </w:p>
    <w:p w:rsidR="00BB5D07" w:rsidRPr="00BB5D07" w:rsidRDefault="00BB5D07" w:rsidP="00BB5D07">
      <w:pPr>
        <w:tabs>
          <w:tab w:val="left" w:pos="426"/>
        </w:tabs>
        <w:spacing w:before="60"/>
        <w:contextualSpacing/>
        <w:jc w:val="center"/>
        <w:rPr>
          <w:b/>
          <w:sz w:val="24"/>
          <w:szCs w:val="24"/>
        </w:rPr>
      </w:pPr>
      <w:r w:rsidRPr="00BB5D07">
        <w:rPr>
          <w:b/>
          <w:sz w:val="24"/>
          <w:szCs w:val="24"/>
        </w:rPr>
        <w:t>DÍL 6a</w:t>
      </w:r>
    </w:p>
    <w:p w:rsidR="00BB5D07" w:rsidRPr="00BB5D07" w:rsidRDefault="00BB5D07" w:rsidP="00BB5D07">
      <w:pPr>
        <w:tabs>
          <w:tab w:val="left" w:pos="426"/>
        </w:tabs>
        <w:spacing w:before="60"/>
        <w:contextualSpacing/>
        <w:jc w:val="center"/>
        <w:rPr>
          <w:b/>
          <w:sz w:val="24"/>
          <w:szCs w:val="24"/>
        </w:rPr>
      </w:pPr>
    </w:p>
    <w:p w:rsidR="00BB5D07" w:rsidRDefault="00BB5D07" w:rsidP="00BB5D07">
      <w:pPr>
        <w:tabs>
          <w:tab w:val="left" w:pos="426"/>
        </w:tabs>
        <w:spacing w:before="60"/>
        <w:contextualSpacing/>
        <w:jc w:val="center"/>
        <w:rPr>
          <w:b/>
          <w:bCs/>
          <w:sz w:val="24"/>
          <w:szCs w:val="24"/>
        </w:rPr>
      </w:pPr>
      <w:r w:rsidRPr="00BB5D07">
        <w:rPr>
          <w:b/>
          <w:sz w:val="24"/>
          <w:szCs w:val="24"/>
        </w:rPr>
        <w:tab/>
      </w:r>
      <w:r w:rsidR="004A59F3" w:rsidRPr="0096662A">
        <w:rPr>
          <w:b/>
          <w:bCs/>
          <w:sz w:val="24"/>
          <w:szCs w:val="24"/>
        </w:rPr>
        <w:t>Ochrana veřejného zdraví v leteckém provozu</w:t>
      </w:r>
    </w:p>
    <w:p w:rsidR="004A59F3" w:rsidRDefault="004A59F3" w:rsidP="00BB5D07">
      <w:pPr>
        <w:tabs>
          <w:tab w:val="left" w:pos="426"/>
        </w:tabs>
        <w:spacing w:before="60"/>
        <w:contextualSpacing/>
        <w:jc w:val="center"/>
        <w:rPr>
          <w:b/>
          <w:bCs/>
          <w:sz w:val="24"/>
          <w:szCs w:val="24"/>
        </w:rPr>
      </w:pPr>
    </w:p>
    <w:p w:rsidR="004A59F3" w:rsidRDefault="004A59F3" w:rsidP="004A59F3">
      <w:pPr>
        <w:jc w:val="center"/>
        <w:rPr>
          <w:sz w:val="24"/>
          <w:szCs w:val="24"/>
        </w:rPr>
      </w:pPr>
      <w:r w:rsidRPr="0096662A">
        <w:rPr>
          <w:b/>
          <w:bCs/>
          <w:sz w:val="24"/>
          <w:szCs w:val="24"/>
        </w:rPr>
        <w:t>§ 36a</w:t>
      </w:r>
    </w:p>
    <w:p w:rsidR="004A59F3" w:rsidRDefault="004A59F3" w:rsidP="004A59F3">
      <w:pPr>
        <w:rPr>
          <w:sz w:val="24"/>
          <w:szCs w:val="24"/>
        </w:rPr>
      </w:pPr>
    </w:p>
    <w:p w:rsidR="004A59F3" w:rsidRPr="004A59F3" w:rsidRDefault="004A59F3" w:rsidP="004A59F3">
      <w:pPr>
        <w:jc w:val="both"/>
        <w:rPr>
          <w:b/>
          <w:sz w:val="24"/>
          <w:szCs w:val="24"/>
        </w:rPr>
      </w:pPr>
      <w:r w:rsidRPr="004A59F3">
        <w:rPr>
          <w:b/>
          <w:sz w:val="24"/>
          <w:szCs w:val="24"/>
        </w:rPr>
        <w:t xml:space="preserve">Provozovatel letadla je povinen, při letech delších 4 hodin, zajistit pro cestující pasažéry dostatečný prostor mezi řadami sedadel tak, aby mohli vykonávat preventivní cvičení proti plicní embolii a žilní trombóze. Minimální rozteč sedadel musí být 79 cm. </w:t>
      </w:r>
    </w:p>
    <w:p w:rsidR="004A59F3" w:rsidRDefault="004A59F3" w:rsidP="00BB5D07">
      <w:pPr>
        <w:tabs>
          <w:tab w:val="left" w:pos="426"/>
        </w:tabs>
        <w:spacing w:before="60"/>
        <w:contextualSpacing/>
        <w:jc w:val="center"/>
        <w:rPr>
          <w:b/>
          <w:sz w:val="24"/>
          <w:szCs w:val="24"/>
        </w:rPr>
      </w:pPr>
    </w:p>
    <w:p w:rsidR="004A59F3" w:rsidRDefault="004A59F3" w:rsidP="00BB5D07">
      <w:pPr>
        <w:tabs>
          <w:tab w:val="left" w:pos="426"/>
        </w:tabs>
        <w:spacing w:before="60"/>
        <w:contextualSpacing/>
        <w:jc w:val="center"/>
        <w:rPr>
          <w:b/>
          <w:sz w:val="24"/>
          <w:szCs w:val="24"/>
        </w:rPr>
      </w:pPr>
    </w:p>
    <w:p w:rsidR="005D3540" w:rsidRDefault="005D3540">
      <w:pPr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A59F3" w:rsidRDefault="004A59F3" w:rsidP="00BB5D07">
      <w:pPr>
        <w:tabs>
          <w:tab w:val="left" w:pos="426"/>
        </w:tabs>
        <w:spacing w:before="60"/>
        <w:contextualSpacing/>
        <w:jc w:val="center"/>
        <w:rPr>
          <w:b/>
          <w:sz w:val="24"/>
          <w:szCs w:val="24"/>
        </w:rPr>
      </w:pPr>
      <w:bookmarkStart w:id="0" w:name="_GoBack"/>
      <w:bookmarkEnd w:id="0"/>
    </w:p>
    <w:p w:rsidR="004A59F3" w:rsidRDefault="004A59F3" w:rsidP="00BB5D07">
      <w:pPr>
        <w:tabs>
          <w:tab w:val="left" w:pos="426"/>
        </w:tabs>
        <w:spacing w:before="60"/>
        <w:contextualSpacing/>
        <w:jc w:val="center"/>
        <w:rPr>
          <w:b/>
          <w:sz w:val="24"/>
          <w:szCs w:val="24"/>
        </w:rPr>
      </w:pPr>
    </w:p>
    <w:p w:rsidR="004A59F3" w:rsidRDefault="004A59F3" w:rsidP="00BB5D07">
      <w:pPr>
        <w:tabs>
          <w:tab w:val="left" w:pos="426"/>
        </w:tabs>
        <w:spacing w:before="60"/>
        <w:contextualSpacing/>
        <w:jc w:val="center"/>
        <w:rPr>
          <w:b/>
          <w:sz w:val="24"/>
          <w:szCs w:val="24"/>
        </w:rPr>
      </w:pPr>
    </w:p>
    <w:p w:rsidR="004A59F3" w:rsidRPr="004A59F3" w:rsidRDefault="004A59F3" w:rsidP="004A59F3">
      <w:pPr>
        <w:tabs>
          <w:tab w:val="left" w:pos="426"/>
        </w:tabs>
        <w:spacing w:before="60"/>
        <w:contextualSpacing/>
        <w:jc w:val="center"/>
        <w:rPr>
          <w:sz w:val="24"/>
          <w:szCs w:val="24"/>
        </w:rPr>
      </w:pPr>
      <w:r w:rsidRPr="004A59F3">
        <w:rPr>
          <w:sz w:val="24"/>
          <w:szCs w:val="24"/>
        </w:rPr>
        <w:t>HLAVA V</w:t>
      </w:r>
    </w:p>
    <w:p w:rsidR="004A59F3" w:rsidRPr="004A59F3" w:rsidRDefault="004A59F3" w:rsidP="004A59F3">
      <w:pPr>
        <w:tabs>
          <w:tab w:val="left" w:pos="426"/>
        </w:tabs>
        <w:spacing w:before="60"/>
        <w:contextualSpacing/>
        <w:jc w:val="center"/>
        <w:rPr>
          <w:sz w:val="24"/>
          <w:szCs w:val="24"/>
        </w:rPr>
      </w:pPr>
    </w:p>
    <w:p w:rsidR="004A59F3" w:rsidRDefault="004A59F3" w:rsidP="004A59F3">
      <w:pPr>
        <w:tabs>
          <w:tab w:val="left" w:pos="426"/>
        </w:tabs>
        <w:spacing w:before="60"/>
        <w:contextualSpacing/>
        <w:jc w:val="center"/>
        <w:rPr>
          <w:sz w:val="24"/>
          <w:szCs w:val="24"/>
        </w:rPr>
      </w:pPr>
      <w:r w:rsidRPr="004A59F3">
        <w:rPr>
          <w:sz w:val="24"/>
          <w:szCs w:val="24"/>
        </w:rPr>
        <w:t>STÁTNÍ SPRÁVA V OCHRANĚ A PODPOŘE VEŘEJNÉHO ZDRAVÍ</w:t>
      </w:r>
    </w:p>
    <w:p w:rsidR="004A59F3" w:rsidRDefault="004A59F3" w:rsidP="004A59F3">
      <w:pPr>
        <w:tabs>
          <w:tab w:val="left" w:pos="426"/>
        </w:tabs>
        <w:spacing w:before="6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...</w:t>
      </w:r>
    </w:p>
    <w:p w:rsidR="004A59F3" w:rsidRDefault="004A59F3" w:rsidP="004A59F3">
      <w:pPr>
        <w:tabs>
          <w:tab w:val="left" w:pos="426"/>
        </w:tabs>
        <w:spacing w:before="60"/>
        <w:contextualSpacing/>
        <w:jc w:val="center"/>
        <w:rPr>
          <w:sz w:val="24"/>
          <w:szCs w:val="24"/>
        </w:rPr>
      </w:pPr>
    </w:p>
    <w:p w:rsidR="004A59F3" w:rsidRPr="004A59F3" w:rsidRDefault="004A59F3" w:rsidP="004A59F3">
      <w:pPr>
        <w:tabs>
          <w:tab w:val="left" w:pos="426"/>
        </w:tabs>
        <w:spacing w:before="60"/>
        <w:contextualSpacing/>
        <w:jc w:val="center"/>
        <w:rPr>
          <w:sz w:val="24"/>
          <w:szCs w:val="24"/>
        </w:rPr>
      </w:pPr>
      <w:r w:rsidRPr="004A59F3">
        <w:rPr>
          <w:sz w:val="24"/>
          <w:szCs w:val="24"/>
        </w:rPr>
        <w:t>DÍL 2</w:t>
      </w:r>
    </w:p>
    <w:p w:rsidR="004A59F3" w:rsidRPr="004A59F3" w:rsidRDefault="004A59F3" w:rsidP="004A59F3">
      <w:pPr>
        <w:tabs>
          <w:tab w:val="left" w:pos="426"/>
        </w:tabs>
        <w:spacing w:before="60"/>
        <w:contextualSpacing/>
        <w:jc w:val="center"/>
        <w:rPr>
          <w:sz w:val="24"/>
          <w:szCs w:val="24"/>
        </w:rPr>
      </w:pPr>
      <w:r w:rsidRPr="004A59F3">
        <w:rPr>
          <w:sz w:val="24"/>
          <w:szCs w:val="24"/>
        </w:rPr>
        <w:t xml:space="preserve"> </w:t>
      </w:r>
    </w:p>
    <w:p w:rsidR="004A59F3" w:rsidRDefault="004A59F3" w:rsidP="004A59F3">
      <w:pPr>
        <w:tabs>
          <w:tab w:val="left" w:pos="426"/>
        </w:tabs>
        <w:spacing w:before="60"/>
        <w:contextualSpacing/>
        <w:jc w:val="center"/>
        <w:rPr>
          <w:sz w:val="24"/>
          <w:szCs w:val="24"/>
        </w:rPr>
      </w:pPr>
      <w:r w:rsidRPr="004A59F3">
        <w:rPr>
          <w:sz w:val="24"/>
          <w:szCs w:val="24"/>
        </w:rPr>
        <w:t xml:space="preserve"> Přestupky</w:t>
      </w:r>
    </w:p>
    <w:p w:rsidR="004A59F3" w:rsidRDefault="004A59F3" w:rsidP="004A59F3">
      <w:pPr>
        <w:tabs>
          <w:tab w:val="left" w:pos="426"/>
        </w:tabs>
        <w:spacing w:before="6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...</w:t>
      </w:r>
    </w:p>
    <w:p w:rsidR="004A59F3" w:rsidRDefault="004A59F3" w:rsidP="004A59F3">
      <w:pPr>
        <w:tabs>
          <w:tab w:val="left" w:pos="426"/>
        </w:tabs>
        <w:spacing w:before="60"/>
        <w:contextualSpacing/>
        <w:jc w:val="center"/>
        <w:rPr>
          <w:sz w:val="24"/>
          <w:szCs w:val="24"/>
        </w:rPr>
      </w:pPr>
    </w:p>
    <w:p w:rsidR="004A59F3" w:rsidRDefault="004A59F3" w:rsidP="004A59F3">
      <w:pPr>
        <w:jc w:val="center"/>
        <w:rPr>
          <w:b/>
          <w:bCs/>
          <w:sz w:val="24"/>
          <w:szCs w:val="24"/>
        </w:rPr>
      </w:pPr>
      <w:r w:rsidRPr="0096662A">
        <w:rPr>
          <w:b/>
          <w:bCs/>
          <w:sz w:val="24"/>
          <w:szCs w:val="24"/>
        </w:rPr>
        <w:t>§ 92o</w:t>
      </w:r>
    </w:p>
    <w:p w:rsidR="004A59F3" w:rsidRDefault="004A59F3" w:rsidP="004A59F3">
      <w:pPr>
        <w:jc w:val="center"/>
        <w:rPr>
          <w:b/>
          <w:bCs/>
          <w:sz w:val="24"/>
          <w:szCs w:val="24"/>
        </w:rPr>
      </w:pPr>
    </w:p>
    <w:p w:rsidR="004A59F3" w:rsidRPr="0096662A" w:rsidRDefault="004A59F3" w:rsidP="004A59F3">
      <w:pPr>
        <w:jc w:val="center"/>
        <w:rPr>
          <w:b/>
          <w:bCs/>
          <w:sz w:val="24"/>
          <w:szCs w:val="24"/>
        </w:rPr>
      </w:pPr>
      <w:r w:rsidRPr="0096662A">
        <w:rPr>
          <w:b/>
          <w:bCs/>
          <w:sz w:val="24"/>
          <w:szCs w:val="24"/>
        </w:rPr>
        <w:t>Přestupek na úseku veřejného zdraví v leteckém provozu</w:t>
      </w:r>
    </w:p>
    <w:p w:rsidR="004A59F3" w:rsidRDefault="004A59F3" w:rsidP="004A59F3">
      <w:pPr>
        <w:rPr>
          <w:sz w:val="24"/>
          <w:szCs w:val="24"/>
        </w:rPr>
      </w:pPr>
    </w:p>
    <w:p w:rsidR="004A59F3" w:rsidRPr="004A59F3" w:rsidRDefault="004A59F3" w:rsidP="004A59F3">
      <w:pPr>
        <w:rPr>
          <w:b/>
          <w:sz w:val="24"/>
          <w:szCs w:val="24"/>
        </w:rPr>
      </w:pPr>
      <w:r w:rsidRPr="004A59F3">
        <w:rPr>
          <w:b/>
          <w:sz w:val="24"/>
          <w:szCs w:val="24"/>
        </w:rPr>
        <w:t>(1) Provozovatel letadla se dopustí přestupku, poruší-li povinnosti uvedené v § 36a.</w:t>
      </w:r>
    </w:p>
    <w:p w:rsidR="004A59F3" w:rsidRPr="004A59F3" w:rsidRDefault="004A59F3" w:rsidP="004A59F3">
      <w:pPr>
        <w:rPr>
          <w:b/>
          <w:sz w:val="24"/>
          <w:szCs w:val="24"/>
        </w:rPr>
      </w:pPr>
    </w:p>
    <w:p w:rsidR="004A59F3" w:rsidRPr="004A59F3" w:rsidRDefault="004A59F3" w:rsidP="004A59F3">
      <w:pPr>
        <w:pStyle w:val="l6"/>
        <w:spacing w:before="0" w:beforeAutospacing="0" w:after="0" w:afterAutospacing="0"/>
        <w:jc w:val="both"/>
        <w:rPr>
          <w:b/>
        </w:rPr>
      </w:pPr>
      <w:r w:rsidRPr="004A59F3">
        <w:rPr>
          <w:b/>
        </w:rPr>
        <w:t xml:space="preserve">(2) Za </w:t>
      </w:r>
      <w:r w:rsidRPr="005D3540">
        <w:rPr>
          <w:b/>
        </w:rPr>
        <w:t>přestupek podle odstavce 1 lze uložit</w:t>
      </w:r>
      <w:r w:rsidRPr="004A59F3">
        <w:rPr>
          <w:b/>
        </w:rPr>
        <w:t xml:space="preserve"> pokutu do</w:t>
      </w:r>
    </w:p>
    <w:p w:rsidR="004A59F3" w:rsidRPr="004A59F3" w:rsidRDefault="004A59F3" w:rsidP="004A59F3">
      <w:pPr>
        <w:pStyle w:val="l7"/>
        <w:numPr>
          <w:ilvl w:val="0"/>
          <w:numId w:val="1"/>
        </w:numPr>
        <w:spacing w:before="0" w:beforeAutospacing="0" w:after="0" w:afterAutospacing="0"/>
        <w:jc w:val="both"/>
        <w:rPr>
          <w:b/>
        </w:rPr>
      </w:pPr>
      <w:r w:rsidRPr="004A59F3">
        <w:rPr>
          <w:b/>
        </w:rPr>
        <w:t>1 000 000 Kč,</w:t>
      </w:r>
    </w:p>
    <w:p w:rsidR="004A59F3" w:rsidRPr="004A59F3" w:rsidRDefault="004A59F3" w:rsidP="004A59F3">
      <w:pPr>
        <w:pStyle w:val="l7"/>
        <w:numPr>
          <w:ilvl w:val="0"/>
          <w:numId w:val="1"/>
        </w:numPr>
        <w:spacing w:before="0" w:beforeAutospacing="0" w:after="0" w:afterAutospacing="0"/>
        <w:jc w:val="both"/>
        <w:rPr>
          <w:b/>
        </w:rPr>
      </w:pPr>
      <w:r w:rsidRPr="004A59F3">
        <w:rPr>
          <w:b/>
        </w:rPr>
        <w:t>10 000 000 Kč při opakovaném spáchání tohoto přestupku.</w:t>
      </w:r>
    </w:p>
    <w:p w:rsidR="004A59F3" w:rsidRPr="004A59F3" w:rsidRDefault="004A59F3" w:rsidP="004A59F3">
      <w:pPr>
        <w:tabs>
          <w:tab w:val="left" w:pos="426"/>
        </w:tabs>
        <w:spacing w:before="60"/>
        <w:contextualSpacing/>
        <w:jc w:val="center"/>
        <w:rPr>
          <w:sz w:val="24"/>
          <w:szCs w:val="24"/>
        </w:rPr>
      </w:pPr>
    </w:p>
    <w:sectPr w:rsidR="004A59F3" w:rsidRPr="004A59F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748" w:rsidRDefault="00317748" w:rsidP="00317748">
      <w:r>
        <w:separator/>
      </w:r>
    </w:p>
  </w:endnote>
  <w:endnote w:type="continuationSeparator" w:id="0">
    <w:p w:rsidR="00317748" w:rsidRDefault="00317748" w:rsidP="00317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2286216"/>
      <w:docPartObj>
        <w:docPartGallery w:val="Page Numbers (Bottom of Page)"/>
        <w:docPartUnique/>
      </w:docPartObj>
    </w:sdtPr>
    <w:sdtEndPr/>
    <w:sdtContent>
      <w:p w:rsidR="00317748" w:rsidRDefault="0031774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3540">
          <w:rPr>
            <w:noProof/>
          </w:rPr>
          <w:t>1</w:t>
        </w:r>
        <w:r>
          <w:fldChar w:fldCharType="end"/>
        </w:r>
      </w:p>
    </w:sdtContent>
  </w:sdt>
  <w:p w:rsidR="00317748" w:rsidRDefault="0031774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748" w:rsidRDefault="00317748" w:rsidP="00317748">
      <w:r>
        <w:separator/>
      </w:r>
    </w:p>
  </w:footnote>
  <w:footnote w:type="continuationSeparator" w:id="0">
    <w:p w:rsidR="00317748" w:rsidRDefault="00317748" w:rsidP="003177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BF1708"/>
    <w:multiLevelType w:val="hybridMultilevel"/>
    <w:tmpl w:val="1752167C"/>
    <w:lvl w:ilvl="0" w:tplc="9A72704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F7F"/>
    <w:rsid w:val="000037E5"/>
    <w:rsid w:val="002459CE"/>
    <w:rsid w:val="002A7381"/>
    <w:rsid w:val="00317748"/>
    <w:rsid w:val="00431A06"/>
    <w:rsid w:val="004A59F3"/>
    <w:rsid w:val="005A14D8"/>
    <w:rsid w:val="005D2BE4"/>
    <w:rsid w:val="005D3540"/>
    <w:rsid w:val="0080062D"/>
    <w:rsid w:val="00B06F7F"/>
    <w:rsid w:val="00BB5D07"/>
    <w:rsid w:val="00DA6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4B791D-3DDF-4A1F-BCD4-F9A9159A3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06F7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06F7F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177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17748"/>
    <w:rPr>
      <w:rFonts w:ascii="Times New Roman" w:eastAsia="Calibri" w:hAnsi="Times New Roman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3177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17748"/>
    <w:rPr>
      <w:rFonts w:ascii="Times New Roman" w:eastAsia="Calibri" w:hAnsi="Times New Roman" w:cs="Times New Roman"/>
      <w:sz w:val="20"/>
      <w:szCs w:val="20"/>
    </w:rPr>
  </w:style>
  <w:style w:type="paragraph" w:customStyle="1" w:styleId="l6">
    <w:name w:val="l6"/>
    <w:basedOn w:val="Normln"/>
    <w:rsid w:val="004A59F3"/>
    <w:pPr>
      <w:spacing w:before="100" w:beforeAutospacing="1" w:after="100" w:afterAutospacing="1"/>
    </w:pPr>
    <w:rPr>
      <w:rFonts w:eastAsia="Times New Roman"/>
      <w:sz w:val="24"/>
      <w:szCs w:val="24"/>
      <w:lang w:eastAsia="cs-CZ"/>
    </w:rPr>
  </w:style>
  <w:style w:type="paragraph" w:customStyle="1" w:styleId="l7">
    <w:name w:val="l7"/>
    <w:basedOn w:val="Normln"/>
    <w:rsid w:val="004A59F3"/>
    <w:pPr>
      <w:spacing w:before="100" w:beforeAutospacing="1" w:after="100" w:afterAutospacing="1"/>
    </w:pPr>
    <w:rPr>
      <w:rFonts w:eastAsia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342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BondarenkovaV</dc:creator>
  <cp:keywords/>
  <dc:description/>
  <cp:lastModifiedBy>BondarenkovaV</cp:lastModifiedBy>
  <cp:revision>4</cp:revision>
  <dcterms:created xsi:type="dcterms:W3CDTF">2020-08-11T08:07:00Z</dcterms:created>
  <dcterms:modified xsi:type="dcterms:W3CDTF">2020-08-18T07:21:00Z</dcterms:modified>
</cp:coreProperties>
</file>