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3821" w:rsidRPr="00491252" w:rsidRDefault="00EE0E1B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PLATNÉ ZNĚNÍ S VYZNAČENÍM ZMĚN</w:t>
      </w:r>
    </w:p>
    <w:p w:rsidR="005A3821" w:rsidRPr="00491252" w:rsidRDefault="005A3821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54BB" w:rsidRPr="00491252" w:rsidRDefault="005A3821" w:rsidP="00D14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Zákon </w:t>
      </w:r>
      <w:r w:rsidR="00ED28F1" w:rsidRPr="00ED28F1">
        <w:rPr>
          <w:rFonts w:ascii="Times New Roman" w:hAnsi="Times New Roman" w:cs="Times New Roman"/>
          <w:sz w:val="24"/>
          <w:szCs w:val="24"/>
        </w:rPr>
        <w:t xml:space="preserve">č. </w:t>
      </w:r>
      <w:r w:rsidR="00FB62FB" w:rsidRPr="00FB62FB">
        <w:rPr>
          <w:rFonts w:ascii="Times New Roman" w:hAnsi="Times New Roman" w:cs="Times New Roman"/>
          <w:sz w:val="24"/>
          <w:szCs w:val="24"/>
        </w:rPr>
        <w:t>586/1992</w:t>
      </w:r>
      <w:r w:rsidR="00FB62FB" w:rsidRPr="00FB62FB">
        <w:rPr>
          <w:rFonts w:ascii="Times New Roman" w:hAnsi="Times New Roman" w:cs="Times New Roman"/>
          <w:sz w:val="24"/>
          <w:szCs w:val="24"/>
        </w:rPr>
        <w:t xml:space="preserve"> </w:t>
      </w:r>
      <w:r w:rsidR="00ED28F1" w:rsidRPr="00ED28F1">
        <w:rPr>
          <w:rFonts w:ascii="Times New Roman" w:hAnsi="Times New Roman" w:cs="Times New Roman"/>
          <w:sz w:val="24"/>
          <w:szCs w:val="24"/>
        </w:rPr>
        <w:t xml:space="preserve">Sb., </w:t>
      </w:r>
      <w:r w:rsidR="00FB62FB" w:rsidRPr="00FB62FB">
        <w:rPr>
          <w:rFonts w:ascii="Times New Roman" w:hAnsi="Times New Roman" w:cs="Times New Roman"/>
          <w:sz w:val="24"/>
          <w:szCs w:val="24"/>
        </w:rPr>
        <w:t>kterým se mění zákon č. 586/1992 Sb., o daních z příjmů, ve znění pozdějších předpisů</w:t>
      </w:r>
      <w:r w:rsidR="00ED28F1">
        <w:rPr>
          <w:rFonts w:ascii="Times New Roman" w:hAnsi="Times New Roman" w:cs="Times New Roman"/>
          <w:sz w:val="24"/>
          <w:szCs w:val="24"/>
        </w:rPr>
        <w:t xml:space="preserve">, </w:t>
      </w:r>
      <w:r w:rsidRPr="00491252">
        <w:rPr>
          <w:rFonts w:ascii="Times New Roman" w:hAnsi="Times New Roman" w:cs="Times New Roman"/>
          <w:sz w:val="24"/>
          <w:szCs w:val="24"/>
        </w:rPr>
        <w:t>s vyznačením navrhovaných změn</w:t>
      </w:r>
    </w:p>
    <w:p w:rsidR="005A3821" w:rsidRPr="00491252" w:rsidRDefault="005A3821" w:rsidP="005A38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62FB" w:rsidRPr="00FB62FB" w:rsidRDefault="00FB62FB" w:rsidP="00FB62FB">
      <w:pPr>
        <w:pStyle w:val="Paragraf"/>
        <w:keepNext w:val="0"/>
        <w:keepLines w:val="0"/>
        <w:rPr>
          <w:b/>
          <w:bCs/>
        </w:rPr>
      </w:pPr>
      <w:r w:rsidRPr="00FB62FB">
        <w:rPr>
          <w:b/>
          <w:bCs/>
        </w:rPr>
        <w:t>§ 4b</w:t>
      </w:r>
    </w:p>
    <w:p w:rsidR="00FB62FB" w:rsidRDefault="00FB62FB" w:rsidP="00FB62FB">
      <w:pPr>
        <w:pStyle w:val="Nadpisparagrafu"/>
        <w:keepNext w:val="0"/>
        <w:keepLines w:val="0"/>
      </w:pPr>
      <w:r>
        <w:t xml:space="preserve">Osvobození od daně z příjmu ze samostatné činnosti za rok 2020 </w:t>
      </w:r>
    </w:p>
    <w:p w:rsidR="00FB62FB" w:rsidRPr="004F3868" w:rsidRDefault="00FB62FB" w:rsidP="00FB62FB">
      <w:pPr>
        <w:pStyle w:val="Textodstavce"/>
        <w:numPr>
          <w:ilvl w:val="0"/>
          <w:numId w:val="0"/>
        </w:numPr>
        <w:ind w:left="425"/>
      </w:pPr>
    </w:p>
    <w:p w:rsidR="005F0339" w:rsidRPr="00FB62FB" w:rsidRDefault="00FB62FB" w:rsidP="00FB6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2FB">
        <w:rPr>
          <w:rFonts w:ascii="Times New Roman" w:hAnsi="Times New Roman" w:cs="Times New Roman"/>
          <w:b/>
          <w:bCs/>
          <w:sz w:val="24"/>
          <w:szCs w:val="28"/>
        </w:rPr>
        <w:t>Od daně z příjmů fyzických osob se osvobozují příjmy ze samostatné činnosti (§ 7) za zdaňovací období roku 2020.</w:t>
      </w:r>
    </w:p>
    <w:sectPr w:rsidR="005F0339" w:rsidRPr="00FB6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85E83"/>
    <w:multiLevelType w:val="multilevel"/>
    <w:tmpl w:val="EBDA8F54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67E2023"/>
    <w:multiLevelType w:val="multilevel"/>
    <w:tmpl w:val="4CB4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5DB55E6"/>
    <w:multiLevelType w:val="hybridMultilevel"/>
    <w:tmpl w:val="7A929A1C"/>
    <w:lvl w:ilvl="0" w:tplc="1AEE7C70">
      <w:start w:val="1"/>
      <w:numFmt w:val="decimal"/>
      <w:lvlText w:val="(%1)"/>
      <w:lvlJc w:val="left"/>
      <w:pPr>
        <w:ind w:left="1164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2F3"/>
    <w:rsid w:val="000602CF"/>
    <w:rsid w:val="001028F5"/>
    <w:rsid w:val="0010518C"/>
    <w:rsid w:val="001F2AA4"/>
    <w:rsid w:val="00214C73"/>
    <w:rsid w:val="0034506A"/>
    <w:rsid w:val="00394746"/>
    <w:rsid w:val="003A2700"/>
    <w:rsid w:val="003E1FB3"/>
    <w:rsid w:val="00491252"/>
    <w:rsid w:val="004C2E35"/>
    <w:rsid w:val="005A3821"/>
    <w:rsid w:val="005C5899"/>
    <w:rsid w:val="005F0339"/>
    <w:rsid w:val="00690ADA"/>
    <w:rsid w:val="006A2AD3"/>
    <w:rsid w:val="0085423F"/>
    <w:rsid w:val="00860CF9"/>
    <w:rsid w:val="008611DB"/>
    <w:rsid w:val="009E54BB"/>
    <w:rsid w:val="00A41590"/>
    <w:rsid w:val="00AE4E8A"/>
    <w:rsid w:val="00C63E2C"/>
    <w:rsid w:val="00C81FC4"/>
    <w:rsid w:val="00CD2633"/>
    <w:rsid w:val="00D1432E"/>
    <w:rsid w:val="00D436A8"/>
    <w:rsid w:val="00E6095E"/>
    <w:rsid w:val="00E7385D"/>
    <w:rsid w:val="00EB3D0E"/>
    <w:rsid w:val="00ED28F1"/>
    <w:rsid w:val="00EE0E1B"/>
    <w:rsid w:val="00F352F3"/>
    <w:rsid w:val="00FB6026"/>
    <w:rsid w:val="00FB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515C"/>
  <w15:chartTrackingRefBased/>
  <w15:docId w15:val="{F8656C62-545D-4832-8352-B8A3176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62FB"/>
    <w:pPr>
      <w:keepNext/>
      <w:keepLines/>
      <w:numPr>
        <w:ilvl w:val="6"/>
        <w:numId w:val="3"/>
      </w:numPr>
      <w:spacing w:before="4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62FB"/>
    <w:pPr>
      <w:keepNext/>
      <w:keepLines/>
      <w:numPr>
        <w:ilvl w:val="7"/>
        <w:numId w:val="3"/>
      </w:numPr>
      <w:spacing w:before="40" w:after="0" w:line="240" w:lineRule="auto"/>
      <w:jc w:val="both"/>
      <w:outlineLvl w:val="7"/>
    </w:pPr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62FB"/>
    <w:pPr>
      <w:keepNext/>
      <w:keepLines/>
      <w:numPr>
        <w:ilvl w:val="8"/>
        <w:numId w:val="3"/>
      </w:numPr>
      <w:spacing w:before="4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0ADA"/>
    <w:pPr>
      <w:spacing w:after="80" w:line="240" w:lineRule="auto"/>
      <w:ind w:left="720"/>
      <w:contextualSpacing/>
      <w:jc w:val="both"/>
    </w:pPr>
    <w:rPr>
      <w:rFonts w:ascii="Times New Roman" w:eastAsia="Arial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AD3"/>
    <w:rPr>
      <w:rFonts w:ascii="Segoe UI" w:hAnsi="Segoe UI" w:cs="Segoe UI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62FB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62FB"/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62FB"/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paragraph" w:customStyle="1" w:styleId="Paragraf">
    <w:name w:val="Paragraf"/>
    <w:basedOn w:val="Normln"/>
    <w:next w:val="Textodstavce"/>
    <w:link w:val="ParagrafChar"/>
    <w:rsid w:val="00FB62FB"/>
    <w:pPr>
      <w:keepNext/>
      <w:keepLines/>
      <w:numPr>
        <w:numId w:val="3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rsid w:val="00FB62FB"/>
    <w:pPr>
      <w:keepNext/>
      <w:keepLines/>
      <w:numPr>
        <w:ilvl w:val="1"/>
        <w:numId w:val="3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B62FB"/>
    <w:pPr>
      <w:numPr>
        <w:ilvl w:val="4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B62FB"/>
    <w:pPr>
      <w:numPr>
        <w:ilvl w:val="3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FB62FB"/>
    <w:pPr>
      <w:numPr>
        <w:ilvl w:val="2"/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link w:val="NadpisparagrafuChar2"/>
    <w:rsid w:val="00FB62FB"/>
    <w:rPr>
      <w:b/>
    </w:rPr>
  </w:style>
  <w:style w:type="character" w:customStyle="1" w:styleId="TextodstavceChar">
    <w:name w:val="Text odstavce Char"/>
    <w:link w:val="Textodstavce"/>
    <w:rsid w:val="00FB62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FB62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paragrafuChar2">
    <w:name w:val="Nadpis paragrafu Char2"/>
    <w:link w:val="Nadpisparagrafu"/>
    <w:rsid w:val="00FB62FB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E83B-CD2D-416F-8CAC-941169F0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305</Characters>
  <Application>Microsoft Office Word</Application>
  <DocSecurity>0</DocSecurity>
  <Lines>6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KupkaM</dc:creator>
  <cp:keywords/>
  <dc:description/>
  <cp:lastModifiedBy>Jiří Havránek</cp:lastModifiedBy>
  <cp:revision>2</cp:revision>
  <dcterms:created xsi:type="dcterms:W3CDTF">2020-07-21T08:00:00Z</dcterms:created>
  <dcterms:modified xsi:type="dcterms:W3CDTF">2020-07-21T08:00:00Z</dcterms:modified>
</cp:coreProperties>
</file>