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27F" w:rsidRDefault="0046127F" w:rsidP="007E3E75">
      <w:pPr>
        <w:rPr>
          <w:rFonts w:ascii="Times New Roman" w:hAnsi="Times New Roman"/>
          <w:sz w:val="24"/>
          <w:szCs w:val="24"/>
        </w:rPr>
      </w:pPr>
    </w:p>
    <w:p w:rsidR="00251327" w:rsidRDefault="00251327" w:rsidP="00251327">
      <w:pPr>
        <w:jc w:val="both"/>
        <w:rPr>
          <w:rFonts w:ascii="Times New Roman" w:hAnsi="Times New Roman" w:cs="Times New Roman"/>
          <w:b/>
          <w:sz w:val="24"/>
          <w:szCs w:val="24"/>
          <w:u w:val="single"/>
        </w:rPr>
      </w:pPr>
      <w:r w:rsidRPr="001E16BF">
        <w:rPr>
          <w:rFonts w:ascii="Times New Roman" w:hAnsi="Times New Roman" w:cs="Times New Roman"/>
          <w:b/>
          <w:sz w:val="24"/>
          <w:szCs w:val="24"/>
          <w:u w:val="single"/>
        </w:rPr>
        <w:t>Platné</w:t>
      </w:r>
      <w:r>
        <w:rPr>
          <w:rFonts w:ascii="Times New Roman" w:hAnsi="Times New Roman" w:cs="Times New Roman"/>
          <w:b/>
          <w:sz w:val="24"/>
          <w:szCs w:val="24"/>
          <w:u w:val="single"/>
        </w:rPr>
        <w:t xml:space="preserve"> znění dotčených částí zákona č. 99/1963 Sb., občanský soudní řád, </w:t>
      </w:r>
      <w:r w:rsidRPr="001E16BF">
        <w:rPr>
          <w:rFonts w:ascii="Times New Roman" w:hAnsi="Times New Roman" w:cs="Times New Roman"/>
          <w:b/>
          <w:sz w:val="24"/>
          <w:szCs w:val="24"/>
          <w:u w:val="single"/>
        </w:rPr>
        <w:t>s vyznačením navrhovaných změn</w:t>
      </w:r>
    </w:p>
    <w:p w:rsidR="00251327" w:rsidRPr="00CC48DA" w:rsidRDefault="00251327" w:rsidP="00251327">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t>§ 279</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(1) Z čisté mzdy, která zbývá po odečtení nezabavitelné částky a která se zaokrouhlí směrem dolů na částku dělitelnou třemi a vyjádřenou v celých korunách, lze srazit k vydobytí pohledávky oprávněného jen jednu třetinu. Pro přednostní pohledávky uvedené v odstavci 2 se srážejí dvě třetiny. Přednostní pohledávky se uspokojují nejprve z druhé třetiny a teprve, nestačí-li tato třetina k jejich úhradě, uspokojují se spolu s ostatními pohledávkami z první třetiny.</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(2) Přednostními pohledávkami jsou</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 pohledávky výživného;</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b) pohledávky náhrady újmy způsobené poškozenému ublížením na zdraví;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c) pohledávky náhrady újmy, způsobené úmyslnými trestnými činy;</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d) pohledávky daní, poplatků a jiných obdobných peněžitých plnění,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e) pohledávky náhrady přeplatků na dávkách nemocenského pojištění, důchodového pojištění a úrazového pojištění,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f) pohledávky pojistného na sociální zabezpečení a příspěvku na státní politiku zaměstnanosti a pohledávky pojistného na veřejné zdravotní pojištění,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g) příspěvek na úhradu potřeb dítěte svěřeného do pěstounské péče,</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h) pohledávky náhrady přeplatků na podpoře v nezaměstnanosti a podpoře při rekvalifikaci,</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i) pohledávky náhrady přeplatků na dávkách státní sociální podpory,</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j) pohledávky regresní náhrady podle zákona o nemocenském pojištění,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b/>
          <w:sz w:val="24"/>
          <w:szCs w:val="24"/>
        </w:rPr>
      </w:pPr>
      <w:r w:rsidRPr="00CC48DA">
        <w:rPr>
          <w:rFonts w:ascii="Times New Roman" w:hAnsi="Times New Roman" w:cs="Times New Roman"/>
          <w:sz w:val="24"/>
          <w:szCs w:val="24"/>
        </w:rPr>
        <w:t>k) pohledávky náhrady mzdy, platu nebo odměny a sníženého platu nebo snížené odměny, poskytované v období prvních 14 kalendářních dnů a od 1. ledna 2011 do 31. prosince 2013 v období prvních 21 kalendářních dnů dočasné pracovní neschopnosti nebo karantény</w:t>
      </w:r>
      <w:r w:rsidRPr="00CC48DA">
        <w:rPr>
          <w:rFonts w:ascii="Times New Roman" w:hAnsi="Times New Roman" w:cs="Times New Roman"/>
          <w:strike/>
          <w:sz w:val="24"/>
          <w:szCs w:val="24"/>
        </w:rPr>
        <w:t>.</w:t>
      </w:r>
      <w:r w:rsidRPr="00CC48DA">
        <w:rPr>
          <w:rFonts w:ascii="Times New Roman" w:hAnsi="Times New Roman" w:cs="Times New Roman"/>
          <w:b/>
          <w:sz w:val="24"/>
          <w:szCs w:val="24"/>
        </w:rPr>
        <w:t>,</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b/>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l) pohledávky za </w:t>
      </w:r>
      <w:r w:rsidR="002C7E73">
        <w:rPr>
          <w:rFonts w:ascii="Times New Roman" w:hAnsi="Times New Roman" w:cs="Times New Roman"/>
          <w:b/>
          <w:sz w:val="24"/>
          <w:szCs w:val="24"/>
        </w:rPr>
        <w:t>náhradní</w:t>
      </w:r>
      <w:r>
        <w:rPr>
          <w:rFonts w:ascii="Times New Roman" w:hAnsi="Times New Roman" w:cs="Times New Roman"/>
          <w:b/>
          <w:sz w:val="24"/>
          <w:szCs w:val="24"/>
        </w:rPr>
        <w:t xml:space="preserve"> </w:t>
      </w:r>
      <w:r w:rsidRPr="00CC48DA">
        <w:rPr>
          <w:rFonts w:ascii="Times New Roman" w:hAnsi="Times New Roman" w:cs="Times New Roman"/>
          <w:b/>
          <w:sz w:val="24"/>
          <w:szCs w:val="24"/>
        </w:rPr>
        <w:t>výživné podle jiného zákona.</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(3) Vláda České republiky stanoví nařízením částku, nad kterou se srazí zbytek čisté mzdy vypočtené podle odstavce 1 věty první bez omezení. Takto zjištěná plně zabavitelná část zbytku čisté mzdy se připočte ke druhé třetině zbytku čisté mzdy v rozsahu, který je potřebný k uspokojení přednostních pohledávek; zbývající část se připočte k první třetině.</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t>§ 280</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(1) Jsou-li srážky ze mzdy prováděny k vydobytí několika pohledávek, uspokojí se jednotlivé pohledávky z první třetiny zbytku čisté mzdy podle svého pořadí bez ohledu na to, zda jde o přednostní pohledávky nebo o pohledávky ostatní.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(2) Dochází-li podle § 279 odst. 1 ke srážkám z druhé třetiny zbytku čisté mzdy, uspokojí se z ní bez zřetele na pořadí nejprve pohledávky výživného</w:t>
      </w:r>
      <w:r w:rsidR="00FD6D1E" w:rsidRPr="00FD6D1E">
        <w:rPr>
          <w:rFonts w:ascii="Times New Roman" w:hAnsi="Times New Roman" w:cs="Times New Roman"/>
          <w:b/>
          <w:sz w:val="24"/>
          <w:szCs w:val="24"/>
        </w:rPr>
        <w:t>,</w:t>
      </w:r>
      <w:r w:rsidR="00FD6D1E">
        <w:rPr>
          <w:rFonts w:ascii="Times New Roman" w:hAnsi="Times New Roman" w:cs="Times New Roman"/>
          <w:b/>
          <w:color w:val="00B0F0"/>
          <w:sz w:val="24"/>
          <w:szCs w:val="24"/>
        </w:rPr>
        <w:t xml:space="preserve"> </w:t>
      </w:r>
      <w:r>
        <w:rPr>
          <w:rFonts w:ascii="Times New Roman" w:hAnsi="Times New Roman" w:cs="Times New Roman"/>
          <w:b/>
          <w:sz w:val="24"/>
          <w:szCs w:val="24"/>
        </w:rPr>
        <w:t>poté pohledávky za </w:t>
      </w:r>
      <w:r w:rsidR="002C7E73">
        <w:rPr>
          <w:rFonts w:ascii="Times New Roman" w:hAnsi="Times New Roman" w:cs="Times New Roman"/>
          <w:b/>
          <w:sz w:val="24"/>
          <w:szCs w:val="24"/>
        </w:rPr>
        <w:t>náhradní</w:t>
      </w:r>
      <w:r w:rsidR="001672DC">
        <w:rPr>
          <w:rFonts w:ascii="Times New Roman" w:hAnsi="Times New Roman" w:cs="Times New Roman"/>
          <w:b/>
          <w:sz w:val="24"/>
          <w:szCs w:val="24"/>
        </w:rPr>
        <w:t xml:space="preserve"> </w:t>
      </w:r>
      <w:r w:rsidRPr="00CC48DA">
        <w:rPr>
          <w:rFonts w:ascii="Times New Roman" w:hAnsi="Times New Roman" w:cs="Times New Roman"/>
          <w:b/>
          <w:sz w:val="24"/>
          <w:szCs w:val="24"/>
        </w:rPr>
        <w:t>výživné podle jiného zákona</w:t>
      </w:r>
      <w:r w:rsidRPr="00CC48DA">
        <w:rPr>
          <w:rFonts w:ascii="Times New Roman" w:hAnsi="Times New Roman" w:cs="Times New Roman"/>
          <w:sz w:val="24"/>
          <w:szCs w:val="24"/>
        </w:rPr>
        <w:t xml:space="preserve"> a teprve pak podle pořadí (odstavec 3) ostatní přednostní pohledávky. Nepostačí-li částka sražená z druhé třetiny k uspokojení všech pohledávek výživného, uspokojí se nejprve běžné výživné všech oprávněných a pak teprve nedoplatky za dřívější dobu, a to podle poměru běžného výživného. </w:t>
      </w:r>
      <w:r w:rsidRPr="00CC48DA">
        <w:rPr>
          <w:rFonts w:ascii="Times New Roman" w:hAnsi="Times New Roman" w:cs="Times New Roman"/>
          <w:b/>
          <w:sz w:val="24"/>
          <w:szCs w:val="24"/>
        </w:rPr>
        <w:t xml:space="preserve">Nepostačí-li částka sražená z druhé třetiny k </w:t>
      </w:r>
      <w:r>
        <w:rPr>
          <w:rFonts w:ascii="Times New Roman" w:hAnsi="Times New Roman" w:cs="Times New Roman"/>
          <w:b/>
          <w:sz w:val="24"/>
          <w:szCs w:val="24"/>
        </w:rPr>
        <w:t xml:space="preserve">uspokojení všech pohledávek za </w:t>
      </w:r>
      <w:r w:rsidR="002C7E73">
        <w:rPr>
          <w:rFonts w:ascii="Times New Roman" w:hAnsi="Times New Roman" w:cs="Times New Roman"/>
          <w:b/>
          <w:sz w:val="24"/>
          <w:szCs w:val="24"/>
        </w:rPr>
        <w:t>náhradní</w:t>
      </w:r>
      <w:r w:rsidR="001672DC">
        <w:rPr>
          <w:rFonts w:ascii="Times New Roman" w:hAnsi="Times New Roman" w:cs="Times New Roman"/>
          <w:b/>
          <w:sz w:val="24"/>
          <w:szCs w:val="24"/>
        </w:rPr>
        <w:t xml:space="preserve"> </w:t>
      </w:r>
      <w:r w:rsidRPr="00CC48DA">
        <w:rPr>
          <w:rFonts w:ascii="Times New Roman" w:hAnsi="Times New Roman" w:cs="Times New Roman"/>
          <w:b/>
          <w:sz w:val="24"/>
          <w:szCs w:val="24"/>
        </w:rPr>
        <w:t>výživné, uspokojí se tyto pohledávky podle poměru běžného výživného.</w:t>
      </w:r>
      <w:r w:rsidRPr="00CC48DA">
        <w:rPr>
          <w:rFonts w:ascii="Times New Roman" w:hAnsi="Times New Roman" w:cs="Times New Roman"/>
          <w:sz w:val="24"/>
          <w:szCs w:val="24"/>
        </w:rPr>
        <w:t xml:space="preserve"> Nebylo-li by však částkou sraženou z druhé třetiny kryto ani běžné výživné všech oprávněných, rozdělí se mezi ně částka sražená z druhé třetiny poměrně podle výše běžného výživného bez ohledu na výši nedoplatků.</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(3) Pořadí pohledávek se řídí dnem, kdy bylo plátci mzdy doručeno nařízení výkonu rozhodnutí. Bylo-li mu doručeno téhož dne nařízení výkonu rozhodnutí pro několik pohledávek, mají tyto pohledávky stejné pořadí; nestačí-li částka na ně připadající k jejich plnému uspokojení, uspokojí se poměrně.</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BF1271" w:rsidRDefault="00251327" w:rsidP="00251327">
      <w:pPr>
        <w:pStyle w:val="Bezmezer"/>
        <w:spacing w:line="276" w:lineRule="auto"/>
        <w:jc w:val="center"/>
        <w:rPr>
          <w:rFonts w:eastAsia="Calibri"/>
          <w:sz w:val="32"/>
          <w:szCs w:val="32"/>
          <w:lang w:eastAsia="en-US"/>
        </w:rPr>
      </w:pPr>
      <w:r w:rsidRPr="00BF1271">
        <w:rPr>
          <w:rFonts w:eastAsia="Calibri"/>
          <w:sz w:val="32"/>
          <w:szCs w:val="32"/>
          <w:lang w:eastAsia="en-US"/>
        </w:rPr>
        <w:t>* * * * *</w:t>
      </w:r>
    </w:p>
    <w:p w:rsidR="00251327" w:rsidRPr="004752BF" w:rsidRDefault="00251327" w:rsidP="00251327">
      <w:pPr>
        <w:jc w:val="both"/>
        <w:rPr>
          <w:rFonts w:ascii="Times New Roman" w:hAnsi="Times New Roman" w:cs="Times New Roman"/>
          <w:b/>
          <w:sz w:val="24"/>
          <w:szCs w:val="24"/>
          <w:u w:val="single"/>
        </w:rPr>
      </w:pPr>
    </w:p>
    <w:p w:rsidR="00251327" w:rsidRPr="004752BF" w:rsidRDefault="00251327" w:rsidP="00251327">
      <w:pPr>
        <w:jc w:val="center"/>
        <w:rPr>
          <w:rFonts w:ascii="Times New Roman" w:hAnsi="Times New Roman" w:cs="Times New Roman"/>
          <w:sz w:val="24"/>
          <w:szCs w:val="24"/>
        </w:rPr>
      </w:pPr>
      <w:r>
        <w:rPr>
          <w:rFonts w:ascii="Times New Roman" w:hAnsi="Times New Roman" w:cs="Times New Roman"/>
          <w:sz w:val="24"/>
          <w:szCs w:val="24"/>
        </w:rPr>
        <w:t>§ 317</w:t>
      </w:r>
    </w:p>
    <w:p w:rsidR="00251327" w:rsidRPr="004752BF" w:rsidRDefault="00251327" w:rsidP="00251327">
      <w:pPr>
        <w:jc w:val="both"/>
        <w:rPr>
          <w:rFonts w:ascii="Times New Roman" w:hAnsi="Times New Roman" w:cs="Times New Roman"/>
          <w:sz w:val="24"/>
          <w:szCs w:val="24"/>
        </w:rPr>
      </w:pPr>
      <w:r w:rsidRPr="004752BF">
        <w:rPr>
          <w:rFonts w:ascii="Times New Roman" w:hAnsi="Times New Roman" w:cs="Times New Roman"/>
          <w:sz w:val="24"/>
          <w:szCs w:val="24"/>
        </w:rPr>
        <w:tab/>
        <w:t>(1) Výkonu rozhodnutí nepodléhají pohledávky náhrady, kterou podle pojistné smlouvy vyplácí pojišťovna, má-li být náhrady použito k novému v</w:t>
      </w:r>
      <w:r>
        <w:rPr>
          <w:rFonts w:ascii="Times New Roman" w:hAnsi="Times New Roman" w:cs="Times New Roman"/>
          <w:sz w:val="24"/>
          <w:szCs w:val="24"/>
        </w:rPr>
        <w:t>ybudování nebo k opravě budovy.</w:t>
      </w:r>
    </w:p>
    <w:p w:rsidR="00251327" w:rsidRPr="004752BF" w:rsidRDefault="00251327" w:rsidP="00251327">
      <w:pPr>
        <w:jc w:val="both"/>
        <w:rPr>
          <w:rFonts w:ascii="Times New Roman" w:hAnsi="Times New Roman" w:cs="Times New Roman"/>
          <w:sz w:val="24"/>
          <w:szCs w:val="24"/>
        </w:rPr>
      </w:pPr>
      <w:r w:rsidRPr="004752BF">
        <w:rPr>
          <w:rFonts w:ascii="Times New Roman" w:hAnsi="Times New Roman" w:cs="Times New Roman"/>
          <w:sz w:val="24"/>
          <w:szCs w:val="24"/>
        </w:rPr>
        <w:tab/>
        <w:t>(2) Výkonu rozhodnutí nepodléhají peněžité dávk</w:t>
      </w:r>
      <w:r>
        <w:rPr>
          <w:rFonts w:ascii="Times New Roman" w:hAnsi="Times New Roman" w:cs="Times New Roman"/>
          <w:sz w:val="24"/>
          <w:szCs w:val="24"/>
        </w:rPr>
        <w:t>y sociální péče, dávky pomoci v </w:t>
      </w:r>
      <w:r w:rsidRPr="004752BF">
        <w:rPr>
          <w:rFonts w:ascii="Times New Roman" w:hAnsi="Times New Roman" w:cs="Times New Roman"/>
          <w:sz w:val="24"/>
          <w:szCs w:val="24"/>
        </w:rPr>
        <w:t>hmotné nouzi</w:t>
      </w:r>
      <w:r w:rsidRPr="004752BF">
        <w:rPr>
          <w:rFonts w:ascii="Times New Roman" w:hAnsi="Times New Roman" w:cs="Times New Roman"/>
          <w:b/>
          <w:sz w:val="24"/>
          <w:szCs w:val="24"/>
        </w:rPr>
        <w:t xml:space="preserve">, </w:t>
      </w:r>
      <w:r w:rsidR="002C7E73">
        <w:rPr>
          <w:rFonts w:ascii="Times New Roman" w:hAnsi="Times New Roman" w:cs="Times New Roman"/>
          <w:b/>
          <w:sz w:val="24"/>
          <w:szCs w:val="24"/>
        </w:rPr>
        <w:t>náhradní</w:t>
      </w:r>
      <w:r w:rsidRPr="004752BF">
        <w:rPr>
          <w:rFonts w:ascii="Times New Roman" w:hAnsi="Times New Roman" w:cs="Times New Roman"/>
          <w:b/>
          <w:sz w:val="24"/>
          <w:szCs w:val="24"/>
        </w:rPr>
        <w:t xml:space="preserve"> výživné</w:t>
      </w:r>
      <w:r>
        <w:rPr>
          <w:rFonts w:ascii="Times New Roman" w:hAnsi="Times New Roman" w:cs="Times New Roman"/>
          <w:b/>
          <w:sz w:val="24"/>
          <w:szCs w:val="24"/>
        </w:rPr>
        <w:t xml:space="preserve"> pro nezaopatřené dítě</w:t>
      </w:r>
      <w:r>
        <w:rPr>
          <w:rFonts w:ascii="Times New Roman" w:hAnsi="Times New Roman" w:cs="Times New Roman"/>
          <w:sz w:val="24"/>
          <w:szCs w:val="24"/>
        </w:rPr>
        <w:t xml:space="preserve">, </w:t>
      </w:r>
      <w:r w:rsidRPr="004752BF">
        <w:rPr>
          <w:rFonts w:ascii="Times New Roman" w:hAnsi="Times New Roman" w:cs="Times New Roman"/>
          <w:sz w:val="24"/>
          <w:szCs w:val="24"/>
        </w:rPr>
        <w:t>z dávek státní sociální podpory příspěvek na bydlení a jednorázově vyplácené dávky státní soci</w:t>
      </w:r>
      <w:r>
        <w:rPr>
          <w:rFonts w:ascii="Times New Roman" w:hAnsi="Times New Roman" w:cs="Times New Roman"/>
          <w:sz w:val="24"/>
          <w:szCs w:val="24"/>
        </w:rPr>
        <w:t>ální podpory a pěstounské péče.</w:t>
      </w:r>
    </w:p>
    <w:p w:rsidR="00251327" w:rsidRPr="004752BF" w:rsidRDefault="00251327" w:rsidP="00251327">
      <w:pPr>
        <w:jc w:val="both"/>
        <w:rPr>
          <w:rFonts w:ascii="Times New Roman" w:hAnsi="Times New Roman" w:cs="Times New Roman"/>
          <w:sz w:val="24"/>
          <w:szCs w:val="24"/>
        </w:rPr>
      </w:pPr>
      <w:r w:rsidRPr="004752BF">
        <w:rPr>
          <w:rFonts w:ascii="Times New Roman" w:hAnsi="Times New Roman" w:cs="Times New Roman"/>
          <w:sz w:val="24"/>
          <w:szCs w:val="24"/>
        </w:rPr>
        <w:tab/>
        <w:t>(3) Výkonu rozhodnutí nepodléhají pohledávky, které povinný nabyl jako substituční jmění. To neplatí, má-li povinný právo s pohledávkou volně nakládat nebo jde-li o výkon rozhodnutí, kterým jsou vymáhány zůstavitelovy dluhy nebo dluhy související s nutnou správou věcí n</w:t>
      </w:r>
      <w:r>
        <w:rPr>
          <w:rFonts w:ascii="Times New Roman" w:hAnsi="Times New Roman" w:cs="Times New Roman"/>
          <w:sz w:val="24"/>
          <w:szCs w:val="24"/>
        </w:rPr>
        <w:t>abytých jako substituční jmění.</w:t>
      </w:r>
    </w:p>
    <w:p w:rsidR="00251327" w:rsidRDefault="00251327" w:rsidP="00251327">
      <w:pPr>
        <w:jc w:val="both"/>
        <w:rPr>
          <w:rFonts w:ascii="Times New Roman" w:hAnsi="Times New Roman" w:cs="Times New Roman"/>
          <w:sz w:val="24"/>
          <w:szCs w:val="24"/>
        </w:rPr>
      </w:pPr>
      <w:r w:rsidRPr="004752BF">
        <w:rPr>
          <w:rFonts w:ascii="Times New Roman" w:hAnsi="Times New Roman" w:cs="Times New Roman"/>
          <w:sz w:val="24"/>
          <w:szCs w:val="24"/>
        </w:rPr>
        <w:tab/>
        <w:t>(4) Ustanovení tohoto zákona upravující výkon rozhodnutí nemají vliv na výkon práv a splnění povinností vyplývajících z ujednání o finančním zajištění za podmínek stanovených zákonem upravujícím finanční zajištění85a) nebo srovnatelných podmínek zahraničního právního předpisu, jestliže finanční zajištění bylo sjednáno a vzniklo před podáním návrhu na výkon rozhodnutí. To platí i v případě, že finanční zajištění bylo sjednáno nebo vzniklo v den podání návrhu na výkon rozhodnutí, avšak až poté, co tato skutečnost nastala, ledaže příjemce finančního kolaterálu o takové skutečnosti věděl nebo vědět měl a mohl.</w:t>
      </w:r>
    </w:p>
    <w:p w:rsidR="00251327" w:rsidRPr="007518C7" w:rsidRDefault="00251327" w:rsidP="00251327">
      <w:pPr>
        <w:pStyle w:val="Bezmezer"/>
        <w:spacing w:line="276" w:lineRule="auto"/>
        <w:jc w:val="center"/>
        <w:rPr>
          <w:rFonts w:eastAsia="Calibri"/>
          <w:sz w:val="32"/>
          <w:szCs w:val="32"/>
          <w:lang w:eastAsia="en-US"/>
        </w:rPr>
      </w:pPr>
      <w:r>
        <w:rPr>
          <w:rFonts w:eastAsia="Calibri"/>
          <w:sz w:val="32"/>
          <w:szCs w:val="32"/>
          <w:lang w:eastAsia="en-US"/>
        </w:rPr>
        <w:t>* * * * *</w:t>
      </w:r>
    </w:p>
    <w:p w:rsidR="002C7E73" w:rsidRDefault="002C7E73" w:rsidP="00251327">
      <w:pPr>
        <w:widowControl w:val="0"/>
        <w:autoSpaceDE w:val="0"/>
        <w:autoSpaceDN w:val="0"/>
        <w:adjustRightInd w:val="0"/>
        <w:spacing w:after="0" w:line="240" w:lineRule="auto"/>
        <w:jc w:val="center"/>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lastRenderedPageBreak/>
        <w:t>§ 336i</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(1) Bylo-li zjištěno, že byla podána žaloba na vyloučení prodávané nemovité věci z výkonu rozhodnutí (§ 267), soud dražební jednání odročí až do pravomocného rozhodnutí o žalobě.</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(2) Soud zastaví výkon rozhodnutí prodejem nemovité věci, ve které má povinný místo trvalého pobytu, pokud výše pohledávek oprávněného, těch, kdo do řízení přistoupili jako další oprávnění, a přihlášených věřitelů povinného k okamžiku zahájení dražebního jednání nepřesahuje 30000 Kč bez příslušenství. To neplatí, jedná-li se o pohledávku výživného</w:t>
      </w:r>
      <w:r w:rsidRPr="00CC48DA">
        <w:rPr>
          <w:rFonts w:ascii="Times New Roman" w:hAnsi="Times New Roman" w:cs="Times New Roman"/>
          <w:b/>
          <w:sz w:val="24"/>
          <w:szCs w:val="24"/>
        </w:rPr>
        <w:t xml:space="preserve">, pohledávku za </w:t>
      </w:r>
      <w:r w:rsidR="002C7E73">
        <w:rPr>
          <w:rFonts w:ascii="Times New Roman" w:hAnsi="Times New Roman" w:cs="Times New Roman"/>
          <w:b/>
          <w:sz w:val="24"/>
          <w:szCs w:val="24"/>
        </w:rPr>
        <w:t>náhradní</w:t>
      </w:r>
      <w:r w:rsidRPr="00CC48DA">
        <w:rPr>
          <w:rFonts w:ascii="Times New Roman" w:hAnsi="Times New Roman" w:cs="Times New Roman"/>
          <w:b/>
          <w:sz w:val="24"/>
          <w:szCs w:val="24"/>
        </w:rPr>
        <w:t xml:space="preserve"> výživné podle jiného zákona</w:t>
      </w:r>
      <w:r w:rsidRPr="00CC48DA">
        <w:rPr>
          <w:rFonts w:ascii="Times New Roman" w:hAnsi="Times New Roman" w:cs="Times New Roman"/>
          <w:sz w:val="24"/>
          <w:szCs w:val="24"/>
        </w:rPr>
        <w:t xml:space="preserve"> nebo pohledávku náhrady újmy způsobené poškozenému ublížením na zdraví či trestným činem nebo by to odporovalo dobrým mravům.</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(3) Po zahájení dražebního jednání soudce nejprve</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 rozhodne, zda je prokázáno předkupní právo nebo výhrada zpětné koupě (§ 336e odst. 3),</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b) oznámí, která další věcná břemena, výměnky a nájemní, pachtovní či předkupní práva neuvedená v dražební vyhlášce na nemovité věci váznou, a zváží, zda dražební jednání neodročí k rozhodnutí podle § 336a.</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(4) Po provedení úkonů podle odstavce 3 soudce vyzve ty, kdo mohou dražit, aby činili podání.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(5) Dražba se koná, dokud dražitelé činí podání; dražitelé jsou vázáni svými podáními, dokud soud neudělí příklep. Cena vydražené věci není omezena ustanoveními cenových předpisů.</w:t>
      </w:r>
    </w:p>
    <w:p w:rsidR="00251327" w:rsidRDefault="00251327" w:rsidP="00251327">
      <w:pPr>
        <w:jc w:val="both"/>
        <w:rPr>
          <w:rFonts w:ascii="Times New Roman" w:hAnsi="Times New Roman" w:cs="Times New Roman"/>
          <w:sz w:val="24"/>
          <w:szCs w:val="24"/>
        </w:rPr>
      </w:pPr>
    </w:p>
    <w:p w:rsidR="00251327" w:rsidRPr="007518C7" w:rsidRDefault="00251327" w:rsidP="00251327">
      <w:pPr>
        <w:pStyle w:val="Bezmezer"/>
        <w:spacing w:line="276" w:lineRule="auto"/>
        <w:jc w:val="center"/>
        <w:rPr>
          <w:rFonts w:eastAsia="Calibri"/>
          <w:sz w:val="32"/>
          <w:szCs w:val="32"/>
          <w:lang w:eastAsia="en-US"/>
        </w:rPr>
      </w:pPr>
      <w:r>
        <w:rPr>
          <w:rFonts w:eastAsia="Calibri"/>
          <w:sz w:val="32"/>
          <w:szCs w:val="32"/>
          <w:lang w:eastAsia="en-US"/>
        </w:rPr>
        <w:t>* * * * *</w:t>
      </w:r>
    </w:p>
    <w:p w:rsidR="00251327" w:rsidRDefault="00251327" w:rsidP="00251327">
      <w:pPr>
        <w:widowControl w:val="0"/>
        <w:autoSpaceDE w:val="0"/>
        <w:autoSpaceDN w:val="0"/>
        <w:adjustRightInd w:val="0"/>
        <w:spacing w:after="0" w:line="240" w:lineRule="auto"/>
        <w:jc w:val="center"/>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t>§ 337c</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(1) Z rozdělované podstaty se uspokojují postupně podle těchto skupin:</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 pohledávky nákladů vzniklých státu v tomto řízení,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b) pohledávky související se správou domu a pozemku vůči vlastníku jednotky, a to do výše jedné desetiny výtěžku z prodeje jednotky,</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c) pohledávky z hypotečních úvěrů nebo části těchto pohledávek sloužící ke krytí jmenovité hodnoty hypotečních zástavních listů,</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d) pohledávka oprávněného, pohledávka toho, kdo do řízení přistoupil jako další oprávněný, a pohledávky zajištěné zástavním právem nebo zajišťovacím převodem práva,</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e) pohledávky nedoplatků výživného,</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FD6D1E"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FD6D1E">
        <w:rPr>
          <w:rFonts w:ascii="Times New Roman" w:hAnsi="Times New Roman" w:cs="Times New Roman"/>
          <w:sz w:val="24"/>
          <w:szCs w:val="24"/>
        </w:rPr>
        <w:lastRenderedPageBreak/>
        <w:t>f)</w:t>
      </w:r>
      <w:r w:rsidR="00FD6D1E" w:rsidRPr="00FD6D1E">
        <w:rPr>
          <w:rFonts w:ascii="Times New Roman" w:hAnsi="Times New Roman" w:cs="Times New Roman"/>
          <w:sz w:val="24"/>
          <w:szCs w:val="24"/>
        </w:rPr>
        <w:t xml:space="preserve"> </w:t>
      </w:r>
      <w:r w:rsidRPr="00FD6D1E">
        <w:rPr>
          <w:rFonts w:ascii="Times New Roman" w:hAnsi="Times New Roman" w:cs="Times New Roman"/>
          <w:sz w:val="24"/>
          <w:szCs w:val="24"/>
        </w:rPr>
        <w:t>pohledávky daní a poplatků, pojistného na veřejné zdravotní pojištění a pojistného na sociální zabezpečení</w:t>
      </w:r>
      <w:r w:rsidRPr="00FD6D1E">
        <w:rPr>
          <w:rFonts w:ascii="Times New Roman" w:hAnsi="Times New Roman" w:cs="Times New Roman"/>
          <w:b/>
          <w:sz w:val="24"/>
          <w:szCs w:val="24"/>
        </w:rPr>
        <w:t xml:space="preserve">, pohledávky za </w:t>
      </w:r>
      <w:r w:rsidR="002C7E73">
        <w:rPr>
          <w:rFonts w:ascii="Times New Roman" w:hAnsi="Times New Roman" w:cs="Times New Roman"/>
          <w:b/>
          <w:sz w:val="24"/>
          <w:szCs w:val="24"/>
        </w:rPr>
        <w:t>náhradní</w:t>
      </w:r>
      <w:r w:rsidRPr="00FD6D1E">
        <w:rPr>
          <w:rFonts w:ascii="Times New Roman" w:hAnsi="Times New Roman" w:cs="Times New Roman"/>
          <w:b/>
          <w:sz w:val="24"/>
          <w:szCs w:val="24"/>
        </w:rPr>
        <w:t xml:space="preserve"> výživné podle jiného zákona</w:t>
      </w:r>
      <w:r w:rsidRPr="00FD6D1E">
        <w:rPr>
          <w:rFonts w:ascii="Times New Roman" w:hAnsi="Times New Roman" w:cs="Times New Roman"/>
          <w:sz w:val="24"/>
          <w:szCs w:val="24"/>
        </w:rPr>
        <w:t>,</w:t>
      </w:r>
    </w:p>
    <w:p w:rsidR="00251327" w:rsidRPr="00FD6D1E"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FD6D1E"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FD6D1E">
        <w:rPr>
          <w:rFonts w:ascii="Times New Roman" w:hAnsi="Times New Roman" w:cs="Times New Roman"/>
          <w:sz w:val="24"/>
          <w:szCs w:val="24"/>
        </w:rPr>
        <w:t>g) pohledávky náhrady újmy na zdraví způsobené trestným činem,</w:t>
      </w:r>
    </w:p>
    <w:p w:rsidR="00251327" w:rsidRPr="00FD6D1E"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FD6D1E"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FD6D1E">
        <w:rPr>
          <w:rFonts w:ascii="Times New Roman" w:hAnsi="Times New Roman" w:cs="Times New Roman"/>
          <w:sz w:val="24"/>
          <w:szCs w:val="24"/>
        </w:rPr>
        <w:t>h) ostatní pohledávky.</w:t>
      </w:r>
    </w:p>
    <w:p w:rsidR="00251327" w:rsidRPr="00FD6D1E"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(2) Nelze-li plně uspokojit všechny pohledávky patřící do téže skupiny, uspokojí se podle pořadí; pohledávky patřící do téže skupiny, které mají stejné pořadí, se uspokojí poměrně.</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(3) Nesplatné pohledávky zajištěné zástavním právem se považují při rozvrhu za splatné.</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(4) Úroky nebo úroky z prodlení za poslední tři roky před rozvrhovým jednáním, jakož i náhrada nákladů řízení se uspokojují v pořadí jistiny. Nestačí-li rozdělovaná podstata, uhradí se před jistinou. Pokud ke krytí jmenovité hodnoty hypotečních zástavních listů slouží jen část pohledávky z hypotečního úvěru, uspokojují se nároky uvedené ve větě první poměrně.</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(5) Pro pořadí je rozhodující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 u pohledávky oprávněného den, kdy k soudu výkonu došel jeho návrh na nařízení výkonu rozhodnutí,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b) u pohledávky toho, jenž do řízení přistoupil jako další oprávněný, den, který se považuje za přistoupení k řízení,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c) u přihlášené pohledávky den, kdy k soudu došla přihláška,</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d) u pohledávky zajištěné zástavním právem den vzniku zástavního práva,</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e) u pohledávky oprávněného, toho, jenž do řízení přistoupil jako další oprávněný, nebo přihlášené pohledávky náhrady škody nebo nemajetkové újmy způsobené trestným činem nebo z bezdůvodného obohacení získaného trestným činem, byla-li nemovitá věc zajištěna v trestním řízení o tomto trestném činu a byly-li návrh nebo přihláška podány v době, kdy zajištění podle trestního řádu trvá, den právní moci rozhodnutí o zajištění nemovité věci podle trestního řádu.</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Pořadí pohledávky se stanoví podle toho hlediska, které je pro ni výhodnější.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(6) Zjistí-li soud z katastru nemovitostí, že zpeněžená nemovitá věc je zajištěna podle trestního řádu a převyšuje-li dosažený výtěžek všechny pohledávky, které byly v rozvrhu uspokojeny, informuje soud o této skutečnosti orgán činný v trestním řízení, který o zajištění rozhodl. Nesdělí-li orgán činný v trestním řízení do 30 dnů soudu, že se zajištění vztahuje i na zbytek výtěžku, vyplatí se zbytek výtěžku povinnému.</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(7) Nepostupuje-li soud podle odstavce 6, vyplatí se po úhradě všech pohledávek, které mají být uspokojeny, zbytek rozdělované podstaty povinnému.</w:t>
      </w:r>
    </w:p>
    <w:p w:rsidR="00251327"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1A3E4C" w:rsidRDefault="001A3E4C"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A858E1" w:rsidRDefault="00251327" w:rsidP="00251327">
      <w:pPr>
        <w:pStyle w:val="Bezmezer"/>
        <w:spacing w:line="276" w:lineRule="auto"/>
        <w:jc w:val="center"/>
        <w:rPr>
          <w:rFonts w:eastAsia="Calibri"/>
          <w:sz w:val="32"/>
          <w:szCs w:val="32"/>
          <w:lang w:eastAsia="en-US"/>
        </w:rPr>
      </w:pPr>
      <w:r>
        <w:rPr>
          <w:rFonts w:eastAsia="Calibri"/>
          <w:sz w:val="32"/>
          <w:szCs w:val="32"/>
          <w:lang w:eastAsia="en-US"/>
        </w:rPr>
        <w:t>* * * * *</w:t>
      </w:r>
    </w:p>
    <w:p w:rsidR="002C7E73" w:rsidRDefault="002C7E73" w:rsidP="00251327">
      <w:pPr>
        <w:widowControl w:val="0"/>
        <w:autoSpaceDE w:val="0"/>
        <w:autoSpaceDN w:val="0"/>
        <w:adjustRightInd w:val="0"/>
        <w:spacing w:after="0" w:line="240" w:lineRule="auto"/>
        <w:jc w:val="center"/>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lastRenderedPageBreak/>
        <w:t>§ 338ze</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(1) Podle výsledků rozvrhového jednání se z rozdělované podstaty uspokojují postupně podle těchto skupin:</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 pohledávky nákladů vzniklých státu v souvislosti s prováděním dražby, nové dražby nebo další dražby a zaplacením zálohy podle § 338i odst. 5,</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b) pohledávka odměny správce a jeho hotových výdajů,</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c) pohledávka vydražitele podle § 338zf,</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d) pohledávky zajištěné zadržovacím právem,</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e) pohledávka oprávněného, pohledávka toho, kdo do řízení přistoupil jako další oprávněný, a pohledávky zajištěné zástavním právem nebo zajišťovacím převodem práva,</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f) pohledávky nedoplatků výživného,</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1A3E4C"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1A3E4C">
        <w:rPr>
          <w:rFonts w:ascii="Times New Roman" w:hAnsi="Times New Roman" w:cs="Times New Roman"/>
          <w:sz w:val="24"/>
          <w:szCs w:val="24"/>
        </w:rPr>
        <w:t>g)</w:t>
      </w:r>
      <w:r w:rsidR="001A3E4C" w:rsidRPr="001A3E4C">
        <w:rPr>
          <w:rFonts w:ascii="Times New Roman" w:hAnsi="Times New Roman" w:cs="Times New Roman"/>
          <w:sz w:val="24"/>
          <w:szCs w:val="24"/>
        </w:rPr>
        <w:t xml:space="preserve"> </w:t>
      </w:r>
      <w:r w:rsidRPr="001A3E4C">
        <w:rPr>
          <w:rFonts w:ascii="Times New Roman" w:hAnsi="Times New Roman" w:cs="Times New Roman"/>
          <w:sz w:val="24"/>
          <w:szCs w:val="24"/>
        </w:rPr>
        <w:t>pohledávky daní, poplatků a jiných obdobných peněžitých plnění, pojistného na veřejné zdravotní pojištění a pojistného na sociální zabezpečení a příspěvku na státní politiku zaměstnanosti, pokud nebyly uspokojeny podle písmena e)</w:t>
      </w:r>
      <w:r w:rsidR="001672DC">
        <w:rPr>
          <w:rFonts w:ascii="Times New Roman" w:hAnsi="Times New Roman" w:cs="Times New Roman"/>
          <w:b/>
          <w:sz w:val="24"/>
          <w:szCs w:val="24"/>
        </w:rPr>
        <w:t xml:space="preserve">, pohledávky za </w:t>
      </w:r>
      <w:r w:rsidR="002C7E73">
        <w:rPr>
          <w:rFonts w:ascii="Times New Roman" w:hAnsi="Times New Roman" w:cs="Times New Roman"/>
          <w:b/>
          <w:sz w:val="24"/>
          <w:szCs w:val="24"/>
        </w:rPr>
        <w:t>náhradní</w:t>
      </w:r>
      <w:r w:rsidR="001672DC">
        <w:rPr>
          <w:rFonts w:ascii="Times New Roman" w:hAnsi="Times New Roman" w:cs="Times New Roman"/>
          <w:b/>
          <w:sz w:val="24"/>
          <w:szCs w:val="24"/>
        </w:rPr>
        <w:t xml:space="preserve"> </w:t>
      </w:r>
      <w:r w:rsidRPr="001A3E4C">
        <w:rPr>
          <w:rFonts w:ascii="Times New Roman" w:hAnsi="Times New Roman" w:cs="Times New Roman"/>
          <w:b/>
          <w:sz w:val="24"/>
          <w:szCs w:val="24"/>
        </w:rPr>
        <w:t>výživné podle jiného zákona</w:t>
      </w:r>
      <w:r w:rsidRPr="001A3E4C">
        <w:rPr>
          <w:rFonts w:ascii="Times New Roman" w:hAnsi="Times New Roman" w:cs="Times New Roman"/>
          <w:sz w:val="24"/>
          <w:szCs w:val="24"/>
        </w:rPr>
        <w:t>,</w:t>
      </w:r>
    </w:p>
    <w:p w:rsidR="00251327" w:rsidRPr="001A3E4C"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1A3E4C"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1A3E4C">
        <w:rPr>
          <w:rFonts w:ascii="Times New Roman" w:hAnsi="Times New Roman" w:cs="Times New Roman"/>
          <w:sz w:val="24"/>
          <w:szCs w:val="24"/>
        </w:rPr>
        <w:t>h) pohledávky náhrady újmy na zdraví způsobené trestným činem,</w:t>
      </w:r>
    </w:p>
    <w:p w:rsidR="00251327" w:rsidRPr="001A3E4C"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1A3E4C">
        <w:rPr>
          <w:rFonts w:ascii="Times New Roman" w:hAnsi="Times New Roman" w:cs="Times New Roman"/>
          <w:sz w:val="24"/>
          <w:szCs w:val="24"/>
        </w:rPr>
        <w:t xml:space="preserve">i) ostatní </w:t>
      </w:r>
      <w:r w:rsidRPr="00CC48DA">
        <w:rPr>
          <w:rFonts w:ascii="Times New Roman" w:hAnsi="Times New Roman" w:cs="Times New Roman"/>
          <w:sz w:val="24"/>
          <w:szCs w:val="24"/>
        </w:rPr>
        <w:t>pohledávky.</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(2) Nelze-li plně uspokojit pohledávky patřící do téže skupiny, uspokojí se podle pořadí; pohledávky patřící do téže skupiny, které mají stejné pořadí, se uspokojí poměrně.</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(3) Nesplatné pohledávky zajištěné zástavním právem nebo zajišťovacím převodem práva se považují při rozvrhu za splatné.</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(4) Úroky nebo úroky z prodlení za poslední tři roky před rozvrhovým jednáním, jakož i náhrada nákladů řízení se uspokojují v pořadí jistiny. Nestačí-li rozdělovaná podstata, uhradí se před jistinou.</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(5) Pro pořadí je rozhodující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 u pohledávky oprávněného den, kdy k soudu výkonu došel jeho návrh na nařízení výkonu rozhodnutí,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b) u pohledávky toho, jenž do řízení přistoupil jako další oprávněný, den, který se považuje za přistoupení k řízení,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c) u přihlášené pohledávky den, kdy k soudu došla přihláška,</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d) u pohledávky zajištěné zástavním právem, zadržovacím právem nebo zajišťovacím převodem práva den vzniku těchto práv,</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e) u pohledávky věřitele uvedeného v § 338zn den, podle kterého se řídí pořadí pohledávky v řízení o výkon rozhodnutí přikázáním pohledávky nebo prodejem movitých věcí anebo nemovitých věcí,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f) u pohledávky oprávněného, toho, jenž do řízení přistoupil jako další oprávněný, nebo přihlášené pohledávky náhrady škody nebo nemajetkové újmy způsobené trestným činem nebo z bezdůvodného obohacení získaného trestným činem, byl-li závod zajištěn v trestním řízení o tomto trestném činu a byly-li návrh nebo přihláška podány v době, kdy zajištění podle trestního řádu trvá, den právní moci rozhodnutí o zajištění závodu podle trestního řádu.</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Pořadí pohledávky se stanoví podle toho hlediska, které je pro ni výhodnější.</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(6) Zjistí-li soud z evidence osob nebo majetku, že zpeněžený závod je zajištěn podle trestního řádu a převyšuje-li dosažený výtěžek všechny pohledávky, které byly v rozvrhu uspokojeny, informuje soud o této skutečnosti orgán činný v trestním řízení, který o zajištění rozhodl. Nesdělí-li orgán činný v trestním řízení do 30 dnů soudu, že se zajištění vztahuje i na zbytek výtěžku, vyplatí se zbytek výtěžku povinnému.</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(7) Nepostupuje-li soud podle odstavce 6, vyplatí se po úhradě všech pohledávek, které mají být uspokojeny, zbytek rozdělované podstaty povinnému.</w:t>
      </w: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p>
    <w:p w:rsidR="00251327" w:rsidRPr="00CC48DA" w:rsidRDefault="00251327" w:rsidP="00251327">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(8) Nebyla-li plně uspokojena pohledávka správce podle odstavce 1 písm. b), uloží soud usnesením tuto povinnost povinnému; oprávněný, ti, kdo do řízení přistoupili jako další oprávnění, a věřitelé, kteří přihlásili své pohledávky (§ 338s), za splnění této povinnosti společně a nerozdílně ručí.</w:t>
      </w:r>
    </w:p>
    <w:p w:rsidR="00251327" w:rsidRDefault="00251327" w:rsidP="00251327">
      <w:pPr>
        <w:jc w:val="both"/>
        <w:rPr>
          <w:rFonts w:ascii="Times New Roman" w:hAnsi="Times New Roman"/>
          <w:b/>
          <w:sz w:val="24"/>
          <w:szCs w:val="24"/>
          <w:u w:val="single"/>
        </w:rPr>
      </w:pPr>
    </w:p>
    <w:p w:rsidR="001A3E4C" w:rsidRDefault="001A3E4C" w:rsidP="00251327">
      <w:pPr>
        <w:jc w:val="both"/>
        <w:rPr>
          <w:rFonts w:ascii="Times New Roman" w:hAnsi="Times New Roman"/>
          <w:b/>
          <w:sz w:val="24"/>
          <w:szCs w:val="24"/>
          <w:u w:val="single"/>
        </w:rPr>
      </w:pPr>
    </w:p>
    <w:p w:rsidR="001A3E4C" w:rsidRPr="0018404C" w:rsidRDefault="001A3E4C" w:rsidP="001A3E4C">
      <w:pPr>
        <w:jc w:val="center"/>
        <w:rPr>
          <w:rFonts w:ascii="Times New Roman" w:hAnsi="Times New Roman"/>
          <w:b/>
          <w:sz w:val="24"/>
          <w:szCs w:val="24"/>
          <w:u w:val="single"/>
        </w:rPr>
      </w:pPr>
      <w:r w:rsidRPr="0018404C">
        <w:rPr>
          <w:rFonts w:ascii="Times New Roman" w:hAnsi="Times New Roman"/>
          <w:b/>
          <w:sz w:val="24"/>
          <w:szCs w:val="24"/>
          <w:u w:val="single"/>
        </w:rPr>
        <w:t xml:space="preserve">Platné znění dotčených částí </w:t>
      </w:r>
      <w:r w:rsidRPr="0018404C">
        <w:rPr>
          <w:rFonts w:ascii="Times New Roman" w:hAnsi="Times New Roman" w:cs="Times New Roman"/>
          <w:b/>
          <w:sz w:val="24"/>
          <w:szCs w:val="24"/>
          <w:u w:val="single"/>
        </w:rPr>
        <w:t>zákona</w:t>
      </w:r>
      <w:r w:rsidRPr="0018404C">
        <w:rPr>
          <w:rFonts w:ascii="Times New Roman" w:hAnsi="Times New Roman" w:cs="Times New Roman"/>
          <w:sz w:val="24"/>
          <w:szCs w:val="24"/>
          <w:u w:val="single"/>
        </w:rPr>
        <w:t xml:space="preserve"> </w:t>
      </w:r>
      <w:r w:rsidRPr="0018404C">
        <w:rPr>
          <w:rFonts w:ascii="Times New Roman" w:hAnsi="Times New Roman" w:cs="Times New Roman"/>
          <w:b/>
          <w:sz w:val="24"/>
          <w:szCs w:val="24"/>
          <w:u w:val="single"/>
        </w:rPr>
        <w:t>č. 586/1992 Sb., o daních z příjmů,</w:t>
      </w:r>
      <w:r w:rsidRPr="0018404C">
        <w:rPr>
          <w:rFonts w:ascii="Times New Roman" w:hAnsi="Times New Roman"/>
          <w:b/>
          <w:sz w:val="24"/>
          <w:szCs w:val="24"/>
          <w:u w:val="single"/>
        </w:rPr>
        <w:t xml:space="preserve"> s vyznačením navrhovaných změn</w:t>
      </w:r>
    </w:p>
    <w:p w:rsidR="001A3E4C" w:rsidRDefault="001A3E4C" w:rsidP="001A3E4C">
      <w:pPr>
        <w:spacing w:after="0" w:line="240" w:lineRule="auto"/>
        <w:jc w:val="both"/>
        <w:rPr>
          <w:rFonts w:ascii="Times New Roman" w:hAnsi="Times New Roman" w:cs="Times New Roman"/>
          <w:sz w:val="24"/>
          <w:szCs w:val="24"/>
        </w:rPr>
      </w:pPr>
    </w:p>
    <w:p w:rsidR="001A3E4C" w:rsidRPr="000346B3" w:rsidRDefault="001A3E4C" w:rsidP="001A3E4C">
      <w:pPr>
        <w:spacing w:after="0" w:line="240" w:lineRule="auto"/>
        <w:jc w:val="center"/>
        <w:rPr>
          <w:rFonts w:ascii="Times New Roman" w:hAnsi="Times New Roman" w:cs="Times New Roman"/>
          <w:sz w:val="24"/>
          <w:szCs w:val="24"/>
        </w:rPr>
      </w:pPr>
      <w:r w:rsidRPr="000346B3">
        <w:rPr>
          <w:rFonts w:ascii="Times New Roman" w:hAnsi="Times New Roman" w:cs="Times New Roman"/>
          <w:sz w:val="24"/>
          <w:szCs w:val="24"/>
        </w:rPr>
        <w:t>§ 4</w:t>
      </w:r>
    </w:p>
    <w:p w:rsidR="001A3E4C" w:rsidRPr="000346B3" w:rsidRDefault="001A3E4C" w:rsidP="001A3E4C">
      <w:pPr>
        <w:spacing w:after="0" w:line="240" w:lineRule="auto"/>
        <w:jc w:val="center"/>
        <w:rPr>
          <w:rFonts w:ascii="Times New Roman" w:hAnsi="Times New Roman" w:cs="Times New Roman"/>
          <w:sz w:val="24"/>
          <w:szCs w:val="24"/>
        </w:rPr>
      </w:pPr>
    </w:p>
    <w:p w:rsidR="001A3E4C" w:rsidRPr="000346B3" w:rsidRDefault="001A3E4C" w:rsidP="001A3E4C">
      <w:pPr>
        <w:spacing w:after="0" w:line="240" w:lineRule="auto"/>
        <w:jc w:val="center"/>
        <w:rPr>
          <w:rFonts w:ascii="Times New Roman" w:hAnsi="Times New Roman" w:cs="Times New Roman"/>
          <w:sz w:val="24"/>
          <w:szCs w:val="24"/>
        </w:rPr>
      </w:pPr>
      <w:r w:rsidRPr="000346B3">
        <w:rPr>
          <w:rFonts w:ascii="Times New Roman" w:hAnsi="Times New Roman" w:cs="Times New Roman"/>
          <w:sz w:val="24"/>
          <w:szCs w:val="24"/>
        </w:rPr>
        <w:t>Osvobození od daně</w:t>
      </w:r>
    </w:p>
    <w:p w:rsidR="001A3E4C" w:rsidRPr="000346B3" w:rsidRDefault="001A3E4C" w:rsidP="001A3E4C">
      <w:pPr>
        <w:spacing w:after="0" w:line="240" w:lineRule="auto"/>
        <w:jc w:val="both"/>
        <w:rPr>
          <w:rFonts w:ascii="Times New Roman" w:hAnsi="Times New Roman" w:cs="Times New Roman"/>
          <w:sz w:val="24"/>
          <w:szCs w:val="24"/>
        </w:rPr>
      </w:pP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ab/>
        <w:t>(1) Od daně se osvobozuje</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a) příjem z prodeje rodinného domu a souvisejícího pozemku, nebo jednotky, která nezahrnuje nebytový prostor jiný než garáž, sklep nebo komoru, a souvisejícího pozemku, pokud v něm prodávající měl bydliště nejméně po dobu 2 let bezprostředně před prodejem; příjem z prodeje rodinného domu, jednotky, která nezahrnuje nebytový prostor jiný než garáž, sklep nebo komoru, a souvisejícího pozemku, pokud v něm prodávající měl bydliště bezprostředně před prodejem po dobu kratší 2 let a použije-li získané prostředky na uspokojení bytové potřeby; pro osvobození příjmu plynoucího manželům z jejich společného jmění postačí, aby podmínky pro jeho osvobození splnil jen jeden z manželů, pokud majetek, kterého se osvobození týká, není nebo nebyl zařazen do obchodního majetku jednoho z manželů; osvobození se nevztahuje na příjem z</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lastRenderedPageBreak/>
        <w:t>1. prodeje těchto nemovitých věcí, pokud jsou nebo byly zahrnuty do obchodního majetku, a to do 2 let od jejich vyřazení z obchodního majetku,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2. budoucího prodeje těchto nemovitých věcí uskutečněného v době do 2 let od nabytí vlastnického práva k těmto nemovitým věcem,</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3. budoucího prodeje těchto nemovitých věcí, uskutečněného v době do 2 let od jejich vyřazení z obchodního majetku, i když kupní smlouva bude uzavřena až po 2 letech od tohoto nabytí nebo po 2 letech od tohoto vyřazení z obchodního majetku,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b) příjem z prodeje nemovitých věcí neosvobozený podle písmene a), přesáhne-li doba mezi nabytím vlastnického práva k těmto nemovitým věcem a jejich prodejem dobu 5 let; doba 5 let se zkracuje o dobu, po kterou byly tyto nemovité věci prokazatelně ve vlastnictví zůstavitele v případě, že jde o prodej nemovitých věcí nabytých děděním od zůstavitele, který byl příbuzným v řadě přímé nebo manželem, nebo o dobu, po kterou prodávající vlastnil pozemek, jenž byl předmětem výměny v rámci pozemkových úprav, v případě prodeje pozemku nabytého výměnou od pozemkového úřadu, tato doba se započítává i do doby, která běží od vyřazení vyměněného pozemku z obchodního majetku; osvobození se nevztahuje na příjem z</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1. prodeje těchto nemovitých věcí, které jsou nebo v období 5 let před prodejem byly zahrnuty do obchodního majetku,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2. budoucího prodeje těchto nemovitých věcí uskutečněného do 5 let od nabytí vlastnického práva k těmto nemovitým věcem, i když kupní smlouva bude uzavřena až po 5 letech od tohoto nabytí,</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3. budoucího prodeje těchto nemovitých věcí uskutečněného do 5 let od jejich vyřazení z obchodního majetku, i když kupní smlouva bude uzavřena až po 5 letech od takového vyřazení,</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4. prodeje práva stavby, není-li zřízena stavba vyhovující právu stavby,</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c) příjem z prodeje hmotné movité věci s výjimkou příjmu z prodeje</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1. cenného papíru,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2. motorového vozidla, letadla nebo lodě, nepřesahuje-li doba mezi jejich nabytím a prodejem dobu 1 roku,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3. movité věci, která je nebo v období 5 let před prodejem byla zahrnuta do obchodního majetku,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d) přijatá náhrada majetkové nebo nemajetkové újmy, plnění z pojištění majetku, plnění z pojištění odpovědnosti za škodu, plnění z cestovního pojištění; osvobození se nevztahuje na</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1. náhradu za ztrátu příjmu,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2. náhradu za škodu způsobenou na majetku, který byl zahrnut do obchodního majetku pro výkon činnosti, ze které plyne příjem ze samostatné činnosti, v době vzniku škody,</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3. náhradu za škodu způsobenou na majetku sloužícím v době vzniku škody k nájmu,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4. plnění z pojištění odpovědnosti za škodu způsobenou v souvislosti s činností, ze které plyne příjem ze samostatné činnosti, poplatníka,</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5. náhradu za škodu způsobenou poplatníkem v souvislosti s nájmem,</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e) výnos z prostředků rezerv uložených na zvláštním vázaném účtu v bance podle zákona upravujícího rezervy pro zjištění základu daně z příjmů, stane-li se příjmem zvláštního vázaného účtu,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f) příjem v podobě</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1. ceny z veřejné soutěže a obdobné ceny plynoucí ze zahraničí, pokud je v plné výši darována příjemcem na účely uvedené v § 15 odst. 1,</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2. ocenění v oblasti kultury podle jiných právních předpisů,</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lastRenderedPageBreak/>
        <w:t>3. ceny z veřejné soutěže, z reklamní soutěže nebo z reklamního slosování, ceny ze sportovní soutěže s výjimkou ceny ze sportovní soutěže u poplatníků, u nichž je sportovní činnost podnikáním, a to v hodnotě nepřevyšující 10 000 Kč,</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4. ceny z účtenkové loterie podle zákona upravujícího evidenci tržeb,</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g) příjem v podobě</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1. náhrady přijaté v souvislosti s nápravou některých majetkových křivd,</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2. úplaty za prodej věci vydané v souvislosti s nápravou některých majetkových křivd podle právních předpisů o restituci majetku; toto osvobození se uplatní i v případě, jestliže v době mezi nabytím a prodejem nemovité věci došlo k vypořádání mezi spoluvlastníky rozdělením věci podle velikosti jejich podílů nebo jestliže v nemovité věci vznikly jednotky; osvobození se neuplatní u věci, která je nebo v období 5 let před prodejem byla zahrnuta do obchodního majetku,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3. příplatku nebo příspěvku k důchodu podle jiných právních předpisů,</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4. úroku ze státního dluhopisu vydaného v souvislosti s rehabilitačním řízením o nápravách křivd,</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h) příjem získaný ve formě dávky nebo služby z nemocenského pojištění, důchodového pojištění podle zákona upravujícího důchodové pojištění, peněžní pomoci obětem trestné činnosti podle zákona upravujícího poskytnutí peněžní pomoci obětem trestné činnosti, sociálního zabezpečení, plnění z uplatnění nástrojů státní politiky zaměstnanosti a veřejného zdravotního pojištění, plnění z pojistné smlouvy o pojištění důchodu podle zákona upravujícího důchodové spoření a plnění ze zahraničního povinného pojištění stejného druhu; jde-li však o příjem ve formě pravidelně vypláceného důchodu nebo penze, je od daně osvobozena z úhrnu takových příjmů nejvýše částka ve výši 36násobku minimální mzdy, která je platná k 1. lednu kalendářního roku, za zdaňovací období, do níž se však nezahrnuje výše příplatku nebo příspěvku k důchodu podle jiných právních předpisů,</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i) dávka pro osobu se zdravotním postižením, dávka pomoci v hmotné nouzi, sociální služba, dávka státní sociální podpory, dávka pěstounské péče s výjimkou odměny pěstouna</w:t>
      </w:r>
      <w:r w:rsidRPr="00BA37CC">
        <w:rPr>
          <w:rFonts w:ascii="Times New Roman" w:hAnsi="Times New Roman" w:cs="Times New Roman"/>
          <w:b/>
          <w:sz w:val="24"/>
          <w:szCs w:val="24"/>
        </w:rPr>
        <w:t xml:space="preserve">, </w:t>
      </w:r>
      <w:r w:rsidR="002C7E73">
        <w:rPr>
          <w:rFonts w:ascii="Times New Roman" w:hAnsi="Times New Roman" w:cs="Times New Roman"/>
          <w:b/>
          <w:sz w:val="24"/>
          <w:szCs w:val="24"/>
        </w:rPr>
        <w:t xml:space="preserve">náhradní </w:t>
      </w:r>
      <w:r w:rsidR="00DA4C2E">
        <w:rPr>
          <w:rFonts w:ascii="Times New Roman" w:hAnsi="Times New Roman" w:cs="Times New Roman"/>
          <w:b/>
          <w:sz w:val="24"/>
          <w:szCs w:val="24"/>
        </w:rPr>
        <w:t>výživné</w:t>
      </w:r>
      <w:r w:rsidRPr="000346B3">
        <w:rPr>
          <w:rFonts w:ascii="Times New Roman" w:hAnsi="Times New Roman" w:cs="Times New Roman"/>
          <w:b/>
          <w:sz w:val="24"/>
          <w:szCs w:val="24"/>
        </w:rPr>
        <w:t xml:space="preserve"> </w:t>
      </w:r>
      <w:r>
        <w:rPr>
          <w:rFonts w:ascii="Times New Roman" w:hAnsi="Times New Roman" w:cs="Times New Roman"/>
          <w:b/>
          <w:sz w:val="24"/>
          <w:szCs w:val="24"/>
        </w:rPr>
        <w:t xml:space="preserve">pro nezaopatřené dítě </w:t>
      </w:r>
      <w:r w:rsidR="00DA4C2E">
        <w:rPr>
          <w:rFonts w:ascii="Times New Roman" w:hAnsi="Times New Roman" w:cs="Times New Roman"/>
          <w:b/>
          <w:sz w:val="24"/>
          <w:szCs w:val="24"/>
        </w:rPr>
        <w:t xml:space="preserve">podle zákona o </w:t>
      </w:r>
      <w:r w:rsidR="002C7E73">
        <w:rPr>
          <w:rFonts w:ascii="Times New Roman" w:hAnsi="Times New Roman" w:cs="Times New Roman"/>
          <w:b/>
          <w:sz w:val="24"/>
          <w:szCs w:val="24"/>
        </w:rPr>
        <w:t>náhradním</w:t>
      </w:r>
      <w:r w:rsidR="00DA4C2E">
        <w:rPr>
          <w:rFonts w:ascii="Times New Roman" w:hAnsi="Times New Roman" w:cs="Times New Roman"/>
          <w:b/>
          <w:sz w:val="24"/>
          <w:szCs w:val="24"/>
        </w:rPr>
        <w:t xml:space="preserve"> </w:t>
      </w:r>
      <w:r>
        <w:rPr>
          <w:rFonts w:ascii="Times New Roman" w:hAnsi="Times New Roman" w:cs="Times New Roman"/>
          <w:b/>
          <w:sz w:val="24"/>
          <w:szCs w:val="24"/>
        </w:rPr>
        <w:t>výživné</w:t>
      </w:r>
      <w:r w:rsidR="00DA4C2E">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sz w:val="24"/>
          <w:szCs w:val="24"/>
        </w:rPr>
        <w:t xml:space="preserve"> </w:t>
      </w:r>
      <w:r w:rsidRPr="000346B3">
        <w:rPr>
          <w:rFonts w:ascii="Times New Roman" w:hAnsi="Times New Roman" w:cs="Times New Roman"/>
          <w:sz w:val="24"/>
          <w:szCs w:val="24"/>
        </w:rPr>
        <w:t>příspěvek z veřejného rozpočtu a státní dávka nebo příspěvek podle jiných právních předpisů nebo obdobné plnění poskytované ze zahraničí, příjem plynoucí z důvodu péče o blízkou nebo jinou osobu, která má nárok na příspěvek na péči podle zákona upravujícího sociální služby, a to do výše poskytovaného příspěvku, je-li tato péče vykonávána fyzickou osobou, u níž se nevyžaduje registrace podle zákona upravujícího sociální služby; jde-li však o péči o jinou osobu než osobu blízkou, je od daně měsíčně osvobozena v úhrnu maximálně částka do výše příspěvku pro osobu se IV. stupněm závislosti podle zákona upravujícího sociální služby,</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j) příjem ve formě náhrady účelně, hospodárně a prokazatelně vynaložených výdajů spojených s darováním a odběrem krve a jejích složek, tkání, buněk nebo orgánů, pokud se tato náhrada poskytuje podle jiných právních předpisů,</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k) příjem v podobě</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1. stipendia ze státního rozpočtu, z rozpočtu obce, z rozpočtu kraje, z prostředků vysoké školy, veřejné výzkumné instituce nebo právnické osoby, která vykonává činnost střední školy nebo vyšší odborné školy,</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2. podpory nebo příspěvku z prostředků fundace nebo spolku, pokud se nejedná o poplatníka, který je členem nebo zaměstnancem těchto právnických osob, nebo o osobu blízkou tomuto poplatníkovi a jde-li o poplatníka, který je členem nebo zaměstnancem těchto právnických </w:t>
      </w:r>
      <w:r w:rsidRPr="000346B3">
        <w:rPr>
          <w:rFonts w:ascii="Times New Roman" w:hAnsi="Times New Roman" w:cs="Times New Roman"/>
          <w:sz w:val="24"/>
          <w:szCs w:val="24"/>
        </w:rPr>
        <w:lastRenderedPageBreak/>
        <w:t>osob, nebo o osobu blízkou tomuto poplatníkovi, příjem v podobě podpory nebo příspěvku poskytnutého výlučně ke kompenzaci zdravotního postižení nebo sociálního vyloučení,</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3. podpory nebo příspěvku z prostředků odborové organizace,</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4. nepeněžního plnění nebo sociální výpomoci poskytované zaměstnavatelem z fondu kulturních a sociálních potřeb nejbližším pozůstalým nebo sociální výpomoci nejbližším pozůstalým za obdobných podmínek u zaměstnavatele, u kterého se tento fond nezřizuje,</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l) příjem z</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1. penze vyplácené z penzijního připojištění se státním příspěvkem, penze z doplňkového penzijního spoření, penze z penzijního pojištění a důchod z pojištění pro případ dožití s výplatou důchodu, a to z pojištění pro případ dožití, pro případ smrti nebo dožití a z důchodového pojištění, u kterých není vymezeno období jejich pobírání nebo činí nejméně 10 let,</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2. invalidní penze z penzijního připojištění se státním příspěvkem na dobu určitou, invalidní penze na určenou dobu a jednorázové pojistné pro penzi podle zákona upravujícího doplňkové penzijní spoření,</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3. vyplacení prostředků účastníka důchodového spoření při ukončení důchodového spoření podle zákona o ukončení důchodového spoření,</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4. jiná plnění z pojištění osob, s výjimkou jednorázových plnění, odkupného nebo odbytného a penze z penzijního pojištění a z pojištění pro případ dožití, a to z pojištění pro případ dožití, pro případ smrti nebo dožití, z důchodového pojištění a z doplňkového penzijního spoření, u kterých je vymezeno období jejich pobírání, a s výjimkou jiného příjmu z pojištění osob, který není pojistným plněním a nezakládá zánik pojistné smlouvy,</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m) plnění poskytovaná ozbrojenými silami žákům škol, kteří nejsou vojáky v činné službě3), vojákům v záloze povolaným k výkonu vojenské činné služby s výjimkou služného a zvláštního příplatku podle zvláštních právních předpisů3a),</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n) kázeňské odměny poskytované příslušníkům ozbrojených sil a bezpečnostních sborů podle zvláštních právních předpisů3),</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o) výsluhové náležitosti a služební příspěvek na bydlení u vojáků z povolání a výsluhové nároky u příslušníků bezpečnostních sborů podle zvláštních právních předpisů3),</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p) naturální plnění poskytované prezidentu republiky podle jiných právních předpisů a bývalému prezidentu republiky podle zákona upravujícího zabezpečení prezidenta republiky po skončení funkce,</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q) plnění poskytované v souvislosti s výkonem dobrovolnické služby podle zákona upravujícího dobrovolnickou službu,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b/>
          <w:sz w:val="24"/>
          <w:szCs w:val="24"/>
        </w:rPr>
      </w:pPr>
      <w:r w:rsidRPr="000346B3">
        <w:rPr>
          <w:rFonts w:ascii="Times New Roman" w:hAnsi="Times New Roman" w:cs="Times New Roman"/>
          <w:sz w:val="24"/>
          <w:szCs w:val="24"/>
        </w:rPr>
        <w:t>r) plnění z vyživovací povinnosti</w:t>
      </w:r>
      <w:r w:rsidRPr="00246C06">
        <w:rPr>
          <w:rFonts w:ascii="Times New Roman" w:hAnsi="Times New Roman" w:cs="Times New Roman"/>
          <w:sz w:val="24"/>
          <w:szCs w:val="24"/>
        </w:rPr>
        <w:t>,</w:t>
      </w:r>
      <w:r>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s) příjem z úplatného převodu podílu v obchodní korporaci s výjimkou příjmu z úplatného převodu cenného papíru, přesahuje-li doba mezi jeho nabytím a úplatným převodem dobu 5 let; doba 5 let mezi nabytím a úplatným převodem podílu se zkracuje o dobu, po kterou byl poplatník členem této obchodní korporace před přeměnou obchodní korporace; jsou-li splněny podmínky uvedené v § 23b nebo 23c, doba 5 let mezi nabytím a úplatným převodem podílu se nepřerušuje při výměně podílů nebo přeměně obchodní korporace; v případě rozdělení podílu v souvislosti s jeho úplatným převodem se doba 5 let mezi nabytím a úplatným převodem podílu </w:t>
      </w:r>
      <w:r w:rsidRPr="000346B3">
        <w:rPr>
          <w:rFonts w:ascii="Times New Roman" w:hAnsi="Times New Roman" w:cs="Times New Roman"/>
          <w:sz w:val="24"/>
          <w:szCs w:val="24"/>
        </w:rPr>
        <w:lastRenderedPageBreak/>
        <w:t>v obchodní korporaci u téhož poplatníka nepřerušuje, je-li rozdělením zachována celková výše podílu; osvobození se nevztahuje na</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1. příjem z úplatného převodu podílu v obchodní korporaci, pokud byl pořízen z obchodního majetku poplatníka, a to do 5 let po ukončení jeho činnosti, ze které plyne příjem ze samostatné činnosti,</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2. příjem, který plyne poplatníkovi z budoucího úplatného převodu podílu v obchodní korporaci v době do 5 let od jeho nabytí, i když smlouva o úplatném převodu bude uzavřena až po 5 letech od jeho nabytí,</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3. příjem z budoucího úplatného převodu podílu v obchodní korporaci pořízeného z poplatníkova obchodního majetku, pokud příjem z tohoto úplatného převodu plyne v době do 5 let od ukončení činnosti poplatníka, ze které mu plyne příjem ze samostatné činnosti, i když smlouva o úplatném převodu bude uzavřena až po 5 letech od nabytí tohoto podílu nebo od ukončení této činnosti,</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4. příjem z úplatného převodu podílu v obchodní korporaci odpovídající zvýšení nabývací ceny podílu člena plněním ve prospěch vlastního kapitálu obchodní korporace nebo nabytím podílu od jiného člena, pokud k úplatnému převodu došlo do 5 let od plnění nebo nabytí podílu,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t) příspěvek fyzické osobě poskytovaný podle zákona upravujícího stavební spoření a státní podporu stavebního spoření,</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u) dotace ze státního rozpočtu, z rozpočtu obce, kraje, státního fondu, Národního fondu, regionální rady regionu soudržnosti, podpora z Vinařského fondu, z přiděleného grantu nebo příspěvek ze státního rozpočtu, který je výdajem státního rozpočtu podle zákona upravujícího rozpočtová pravidla anebo dotace, grant a příspěvek z prostředků Evropské unie, na pořízení hmotného majetku, na jeho technické zhodnocení nebo na odstranění následků živelní pohromy, s výjimkou dotace a příspěvku, které jsou účtovány do příjmů nebo výnosů podle zákona upravujícího účetnictví,</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v) příjem získaný formou nabytí vlastnictví k jednotce, která nezahrnuje nebytový prostor jiný než garáž, sklep nebo komoru, jako náhrady za uvolnění bytu nebo jednotky, která nezahrnuje nebytový prostor jiný než garáž, sklep nebo komoru, a dále náhrada (odstupné) za uvolnění bytu nebo jednotky, která nezahrnuje nebytový prostor jiný než garáž, sklep nebo komoru, vyplacená uživateli této jednotky nebo bytu za podmínky, že poplatník náhradu (odstupné) použil nebo použije na uspokojení vlastní bytové potřeby nejpozději do 1 roku následujícího po roce, v němž náhradu (odstupné) přijal; tento příjem je osvobozen i v případě, že částku odpovídající náhradě (odstupnému) vynaložil na obstarání bytové potřeby v době 1 roku před jejím obdržením; přijetí náhrady (odstupného) oznámí poplatník správci daně do konce zdaňovacího období, ve kterém k jejímu přijetí došlo; obdobně se postupuje i u příjmů z úplatného převodu práv a povinností spojených s členstvím v družstvu, pokud v souvislosti s tímto převodem bude zrušena nájemní smlouva k bytu, použije-li poplatník získané prostředky na uspokojení bytové potřeby; obdobně se postupuje také u příjmů z prodeje rodinného domu, jednotky, která nezahrnuje nebytový prostor jiný než garáž, sklep nebo komoru, včetně souvisejícího pozemku, pokud v něm prodávající měl bydliště bezprostředně před prodejem po dobu kratší 2 let a použije-li získané prostředky na uspokojení bytové potřeby,</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w) příjmy z úplatného převodu cenných papírů a příjmy z podílů připadající na podílový list při zrušení podílového fondu, pokud jejich úhrn u poplatníka nepřesáhne ve zdaňovacím období částku 100 000 Kč,</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lastRenderedPageBreak/>
        <w:t>x) příjem z úplatného převodu cenného papíru, přesáhne-li doba mezi nabytím a úplatným převodem tohoto cenného papíru při jeho úplatném převodu dobu 3 let, a dále příjem z podílu připadající na podílový list při zrušení podílového fondu, přesáhne-li doba mezi nabytím podílového listu a dnem vyplacení podílu dobu 3 let; doba 3 let mezi nabytím a úplatným převodem cenného papíru u téhož poplatníka se nepřerušuje při sloučení nebo splynutí podílových fondů nebo při přeměně uzavřeného podílového fondu na otevřený podílový fond; osvobození se nevztahuje na příjem z úplatného převodu cenného papíru, který je nebo byl zahrnut do obchodního majetku, a to do 3 let od ukončení činnosti, ze které plyne příjem ze samostatné činnosti, a na příjem z kapitálového majetku; osvobození se nevztahuje na příjem z podílu připadajícího na podílový list při zrušení podílového fondu, který byl nebo je zahrnut do obchodního majetku, a to do 3 let od ukončení činnosti, ze které plyne příjem ze samostatné činnosti; při výměně akcie emitentem za jinou akcii o celkové stejné jmenovité hodnotě se doba 3 let mezi nabytím a úplatným převodem cenného papíru u téhož poplatníka nepřerušuje; obdobně se postupuje i při výměně podílů, fúzi společností nebo rozdělení společnosti, jsou-li splněny podmínky uvedené v § 23b nebo § 23c; osvobození se nevztahuje na příjem, který plyne poplatníkovi z budoucího úplatného převodu cenného papíru, uskutečněného v době do 3 let od nabytí, a z budoucího úplatného převodu cenného papíru, který je nebo byl zahrnut do obchodního majetku, a to do 3 let od ukončení činnosti, ze které plyne příjem ze samostatné činnosti, i když kupní smlouva bude uzavřena až po 3 letech od nabytí nebo po 3 letech od ukončení činnosti, ze které plyne příjem ze samostatné činnosti; obdobně se postupuje u příjmu plynoucího jako protiplnění menšinovému akcionáři při uplatnění práva hlavního akcionáře na výkup účastnických cenných papírů; jedná-li se o kmenový list, činí doba místo 3 let 5 let,</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y) příjem plynoucí z odpisu dluhu při reorganizaci nebo při oddlužení provedeném podle zákona upravujícího insolvenci,</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 příjmy z úroků z přeplatků zaviněných správcem daně, orgánem sociálního zabezpečení a příjmy z penále z přeplatků pojistného, které příslušná zdravotní pojišťovna vrátila po uplynutí lhůty stanovené pro rozhodnutí o přeplatku pojistného,</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za) úrokové příjmy daňových nerezidentů, které jim plynou z dluhopisů vydávaných v zahraničí poplatníky se sídlem v České republice nebo Českou republikou,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zb) příjmy nabyvatele jednotky přijaté v souvislosti se vzájemným vypořádáním prostředků z nájemného určených na financování oprav a údržby bytu, domu a jednotky podle zákona upravujícího převod jednotek některých bytových družstev,</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zc) příjmy plynoucí ve formě povinného výtisku na základě zvláštního právního předpisu a ve formě autorské rozmnoženiny, v počtu obvyklém, přijaté v souvislosti s užitím předmětu práva autorského nebo práv souvisejících s právem autorským,</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zd) příjem plynoucí jako náhrada za služebnost vzniklou ze zákona nebo rozhodnutím státního orgánu podle jiných právních předpisů a příjem plynoucí jako náhrada za vyvlastnění na základě jiných právních předpisů,</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ze) kursový zisk při směně peněz z účtu vedeného v cizí měně, nejedná-li se o účet zahrnutý v obchodním majetku, s výjimkou kursového zisku při směně peněz z účtu vedeného v cizí měně na evropském regulovaném trhu nebo na obdobném zahraničním regulovaném trhu, na kterém se obchody s těmito měnami uskutečňují,</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lastRenderedPageBreak/>
        <w:t>zf) příjem z nabytí vlastnického práva k věci na základě jeho převodu nebo přechodu podle zákona upravujícího převody vlastnického práva k jednotkám některých bytových družstev, je-li nabyvatelem oprávněný člen družstva,</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zg) příjem z nabytí vlastnického práva k rodinnému domu nebo jednotce, která zahrnuje družstevní byt nebo družstevní nebytový prostor, který je garáží, sklepem nebo komorou, a nezahrnuje jiný nebytový prostor, je-li nabyvatelem fyzická osoba, která je členem bytového družstva, který je nájemcem tohoto rodinného domu nebo jednotky ve vlastnictví družstva a který se sám nebo jeho právní předchůdce podílel na jeho pořízení členským vkladem,</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zh) příjem plynoucí z doplatku na dorovnání při přeměně obchodní společnosti nebo výměně podílů obchodní společnosti, na který vznikl společníkovi nárok v souladu se zákonem upravujícím přeměny obchodních společností a družstev, vztahuje-li se k</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1. akcii, u níž doba mezi nabytím a rozhodným dnem přeměny obchodní společnosti nebo výměny podílů obchodní společnosti přesáhla dobu 3 let; osvobození se nevztahuje k akcii, která je nebo byla zahrnuta do obchodního majetku, a to po dobu 3 let od ukončení činnosti, ze které plyne příjem ze samostatné činnosti,</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2. podílu na obchodní společnosti, u něhož doba mezi nabytím a rozhodným dnem přeměny obchodní společnosti nebo výměny podílů obchodní společnosti přesáhla dobu 5 let; osvobození se nevztahuje k podílu, který je nebo byl zahrnut do obchodního majetku, a to po dobu 5 let od ukončení činnosti, ze které plyne příjem ze samostatné činnosti,</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zi) náhrada pobytových výloh nebo příspěvek na pobytové výlohy poskytované orgány Evropské unie zaměstnanci nebo národnímu expertovi vyslanému k působení do instituce Evropské unie,</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zj) příjem plynoucí ve formě daňového bonusu,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zk) odměna, odchodné, starobní důchod, důchod, příspěvek, naturální plnění a náhrada výdajů poskytované z rozpočtu Evropské unie poslanci nebo bývalému poslanci Evropského parlamentu, zvolenému na území České republiky, dále zaopatření a náhrada výdajů poskytované z rozpočtu Evropské unie pozůstalému manželovi nebo manželce a nezaopatřeným dětem v případě úmrtí poslance Evropského parlamentu, zvoleného na území České republiky,</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zl) příjmy podle § 4a.</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ab/>
        <w:t>(2) Doba mezi nabytím a prodejem podle odstavce 1 písm. a) nebo b) se nepřerušuje, pokud v době mezi nabytím a prodejem došlo k</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a) vypořádání mezi spoluvlastníky nemovité věci rozdělením podle velikosti jejich podílů,</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b) tomu, že v domě vznikly jednotky,</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c) vypořádání společného jmění manželů nebo</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d) rozdělení pozemku.</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ab/>
        <w:t>(3) zrušen</w:t>
      </w:r>
    </w:p>
    <w:p w:rsidR="001A3E4C" w:rsidRPr="000346B3"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t xml:space="preserve"> </w:t>
      </w:r>
    </w:p>
    <w:p w:rsidR="001A3E4C" w:rsidRDefault="001A3E4C" w:rsidP="001A3E4C">
      <w:pPr>
        <w:spacing w:after="0" w:line="240" w:lineRule="auto"/>
        <w:jc w:val="both"/>
        <w:rPr>
          <w:rFonts w:ascii="Times New Roman" w:hAnsi="Times New Roman" w:cs="Times New Roman"/>
          <w:sz w:val="24"/>
          <w:szCs w:val="24"/>
        </w:rPr>
      </w:pPr>
      <w:r w:rsidRPr="000346B3">
        <w:rPr>
          <w:rFonts w:ascii="Times New Roman" w:hAnsi="Times New Roman" w:cs="Times New Roman"/>
          <w:sz w:val="24"/>
          <w:szCs w:val="24"/>
        </w:rPr>
        <w:lastRenderedPageBreak/>
        <w:tab/>
        <w:t>(4) Obchodním majetkem poplatníka daně z příjmů fyzických osob se pro účely daní z příjmů rozumí část majetku poplatníka, o které bylo nebo je účtováno anebo je nebo byla uvedena v daňové evidenci. Dnem vyřazení určité složky majetku z obchodního majetku poplatníka se rozumí den, kdy poplatník o této složce majetku naposledy účtoval nebo ji naposledy uváděl v daňové evidenci.</w:t>
      </w:r>
    </w:p>
    <w:p w:rsidR="001A3E4C" w:rsidRDefault="001A3E4C" w:rsidP="00251327">
      <w:pPr>
        <w:jc w:val="both"/>
        <w:rPr>
          <w:rFonts w:ascii="Times New Roman" w:hAnsi="Times New Roman"/>
          <w:b/>
          <w:sz w:val="24"/>
          <w:szCs w:val="24"/>
          <w:u w:val="single"/>
        </w:rPr>
      </w:pPr>
    </w:p>
    <w:p w:rsidR="001A3E4C" w:rsidRDefault="001A3E4C" w:rsidP="00251327">
      <w:pPr>
        <w:jc w:val="both"/>
        <w:rPr>
          <w:rFonts w:ascii="Times New Roman" w:hAnsi="Times New Roman"/>
          <w:b/>
          <w:sz w:val="24"/>
          <w:szCs w:val="24"/>
          <w:u w:val="single"/>
        </w:rPr>
      </w:pPr>
    </w:p>
    <w:p w:rsidR="001A3E4C" w:rsidRPr="0018404C" w:rsidRDefault="001A3E4C" w:rsidP="001A3E4C">
      <w:pPr>
        <w:jc w:val="center"/>
        <w:rPr>
          <w:rFonts w:ascii="Times New Roman" w:hAnsi="Times New Roman"/>
          <w:b/>
          <w:sz w:val="24"/>
          <w:szCs w:val="24"/>
          <w:u w:val="single"/>
        </w:rPr>
      </w:pPr>
      <w:r w:rsidRPr="0018404C">
        <w:rPr>
          <w:rFonts w:ascii="Times New Roman" w:hAnsi="Times New Roman"/>
          <w:b/>
          <w:sz w:val="24"/>
          <w:szCs w:val="24"/>
          <w:u w:val="single"/>
        </w:rPr>
        <w:t xml:space="preserve">Platné znění dotčených částí </w:t>
      </w:r>
      <w:r w:rsidRPr="0018404C">
        <w:rPr>
          <w:rFonts w:ascii="Times New Roman" w:hAnsi="Times New Roman" w:cs="Times New Roman"/>
          <w:b/>
          <w:sz w:val="24"/>
          <w:szCs w:val="24"/>
          <w:u w:val="single"/>
        </w:rPr>
        <w:t>zákona</w:t>
      </w:r>
      <w:r w:rsidRPr="0018404C">
        <w:rPr>
          <w:rFonts w:ascii="Times New Roman" w:hAnsi="Times New Roman" w:cs="Times New Roman"/>
          <w:sz w:val="24"/>
          <w:szCs w:val="24"/>
          <w:u w:val="single"/>
        </w:rPr>
        <w:t xml:space="preserve"> </w:t>
      </w:r>
      <w:r w:rsidRPr="0018404C">
        <w:rPr>
          <w:rFonts w:ascii="Times New Roman" w:hAnsi="Times New Roman" w:cs="Times New Roman"/>
          <w:b/>
          <w:sz w:val="24"/>
          <w:szCs w:val="24"/>
          <w:u w:val="single"/>
        </w:rPr>
        <w:t>č. 117/1995 Sb., o státní sociální podpoře,</w:t>
      </w:r>
      <w:r w:rsidRPr="0018404C">
        <w:rPr>
          <w:rFonts w:ascii="Times New Roman" w:hAnsi="Times New Roman"/>
          <w:b/>
          <w:sz w:val="24"/>
          <w:szCs w:val="24"/>
          <w:u w:val="single"/>
        </w:rPr>
        <w:t xml:space="preserve"> s vyznačením navrhovaných změn</w:t>
      </w:r>
    </w:p>
    <w:p w:rsidR="001A3E4C" w:rsidRPr="00BF1271" w:rsidRDefault="001A3E4C" w:rsidP="001A3E4C">
      <w:pPr>
        <w:jc w:val="center"/>
        <w:rPr>
          <w:rFonts w:ascii="Times New Roman" w:hAnsi="Times New Roman"/>
          <w:sz w:val="24"/>
          <w:szCs w:val="24"/>
        </w:rPr>
      </w:pPr>
      <w:r>
        <w:rPr>
          <w:rFonts w:ascii="Times New Roman" w:hAnsi="Times New Roman"/>
          <w:sz w:val="24"/>
          <w:szCs w:val="24"/>
        </w:rPr>
        <w:t>§ 5</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sz w:val="24"/>
          <w:szCs w:val="24"/>
        </w:rPr>
        <w:tab/>
      </w:r>
      <w:r w:rsidRPr="00BF1271">
        <w:rPr>
          <w:rFonts w:ascii="Times New Roman" w:hAnsi="Times New Roman" w:cs="Times New Roman"/>
          <w:sz w:val="24"/>
          <w:szCs w:val="24"/>
        </w:rPr>
        <w:t>(1) Za příjem se pro účely stanovení rozhodného příjmu považují</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 z příjmů, které jsou předmětem daně z příjmů fyzických osob podle zákona o daních z příjmů a nejsou od této daně osvobozeny, tyto příjmy: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1. příjmy ze závislé činnosti podle zákona o daních z příjmů, s výjimkou částky, která se považuje za příjem z důvodu bezplatného používání motorového vozidla pro služební účely podle zákona o daních z příjmů a s výjimkou částky odpovídající příjmu, kterého dosáhlo nezaopatřené dítě za měsíce červenec a srpen, a to v rozsahu stanoveném v odstavci 8,</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2. příjmy ze samostatné činnosti podle zákona o daních z příjmů, a jde-li o uvedené příjmy podléhající dani z příjmů stanovené paušální částkou, předpokládaný příjem, nejméně však částka stanovená v odstavci 7; pokud podnikání nebo jinou výdělečnou činnost vykonávalo nezaopatřené dítě v měsících červenci a srpnu, nepovažuje se za příjem částka ve výši a za podmínek stanovených v odstavci 8,</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3. příjmy z nájmu podle zákona o daních z příjmů,</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4. ostatní příjmy podle zákona o daních z příjmů, s výjimkou výher v hazardních hrách a výher z reklamních soutěží a slosování, cen z veřejných soutěží, ze sportovních soutěží a cen ze soutěží, v nichž je okruh soutěžících omezen podmínkami soutěže, nebo jde o soutěžící vybrané pořadatelem soutěže anebo příjmu z jednorázové náhrady práv s povahou opakovaného plnění na základě ujednání mezi poškozeným a pojistitelem,</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a to po odpočtu výdajů vynaložených na jejich dosažení, zajištění a udržení, přičemž jde-li o příjmy podléhající dani z příjmů stanovenou paušální částkou, považují se za výdaje vynaložené na jeho dosažení, zajištění a udržení předpokládané výdaje, po odpočtu dalších výdajů, odpočítávaných z takových příjmů podle zákona o daních z příjmů, po odpočtu pojistného na sociální zabezpečení a příspěvku na státní politiku zaměstnanosti a pojistného na veřejné zdravotní pojištění, pokud nebyly pojistné a příspěvek zahrnuty do těchto výdajů, a po odpočtu daně z příjmů připadající na tyto příjmy,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b) z příjmů, které jsou podle zákona o daních z příjmů osvobozeny od daně z příjmů, tyto příjmy:</w:t>
      </w:r>
    </w:p>
    <w:p w:rsidR="001A3E4C"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1. příjem přijatý v rámci plnění z vyživovací povinnosti nebo obdobná plnění poskytovaná ze zahraničí, s výjimkou uvedeného příjmu, náhrady nebo uvedeného plnění, poskytnutých v rozhodném období z příjmů osoby, která se pro účely stanovení rozhodného příjmu považuje za společně posuzovanou osobu s osobou, která toto výživné nebo plnění přijala</w:t>
      </w:r>
      <w:r>
        <w:rPr>
          <w:rFonts w:ascii="Times New Roman" w:hAnsi="Times New Roman" w:cs="Times New Roman"/>
          <w:sz w:val="24"/>
          <w:szCs w:val="24"/>
        </w:rPr>
        <w:t xml:space="preserve">, </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lastRenderedPageBreak/>
        <w:t>2. odchodné, výsluhový příspěvek, odbytné u vojáků z povolání a příslušníků bezpečnostních sborů podle zvláštních právních předpisů3c),</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3. příjmy z prodeje podílu v obchodní korporaci, s výjimkou prodeje cenného papíru, přesahuje-li doba mezi jeho nabytím a prodejem dobu pěti let, a to v rozsahu a za podmínek, za jakých jsou osvobozeny od daně z příjmů podle zákona o daních z příjmů,</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4. příjmy plynoucí jako náhrada za služebnost vzniklou ze zákona nebo rozhodnutím státního orgánu podle zvláštního právního předpisu3e),</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5. náhrada mzdy (platu, odměny) nebo sníženého platu (snížené mzdy) od čtvrtého do čtrnáctého a v období od 1. ledna 2012 do 31. prosince 2013 do dvacátého prvního kalendářního dne dočasné pracovní neschopnosti (karantény) podle zvláštních právních předpisů3i),</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6. příjmy z dávek a plnění z pojistné smlouvy o pojištění důchodu podle zákona upravujícího důchodové spoření,</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7. odměna, odchodné, starobní důchod, důchod, příspěvek, poskytované z rozpočtu Evropské unie poslanci nebo bývalému poslanci Evropského parlamentu, zvolenému na území České republiky, dále zaopatření a náhrada výdajů poskytované z rozpočtu Evropské unie pozůstalému manželovi nebo manželce a nezaopatřeným dětem v případě úmrtí poslance Evropského parlamentu, zvoleného na území České republiky,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8. příjmy ze závislé činnosti vykonávané na území České republiky, plynoucí poplatníkům daně z příjmů fyzických osob, kteří jsou daňovými nerezidenty, od zaměstnavatelů se sídlem nebo bydlištěm v zahraničí, podle zákona o daních z příjmů,</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9. příjmy za práci žáků a studentů z praktického vyučování a praktické přípravy,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10. zvláštní příplatek nebo příplatek za službu v zahraničí poskytovaný podle zvláštních právních předpisů vojákům a příslušníkům bezpečnostních sborů vyslaným v rámci jednotky mnohonárodních sil nebo mezinárodních bezpečnostních sborů mimo území České republiky po dobu působení v zahraničí,</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 to po odpočtu výdajů vynaložených na jejich dosažení, zajištění a udržení a dalších výdajů odpočítávaných z takových příjmů podle zákona o daních z příjmů, které se pro tento účel stanoví obdobně jako takové výdaje pro určení základu daně podle zákona o daních z příjm</w:t>
      </w:r>
      <w:r>
        <w:rPr>
          <w:rFonts w:ascii="Times New Roman" w:hAnsi="Times New Roman" w:cs="Times New Roman"/>
          <w:sz w:val="24"/>
          <w:szCs w:val="24"/>
        </w:rPr>
        <w:t>ů,</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c) dávky nemocenského pojištění a důchodového pojištění po odpočtu daně z př</w:t>
      </w:r>
      <w:r>
        <w:rPr>
          <w:rFonts w:ascii="Times New Roman" w:hAnsi="Times New Roman" w:cs="Times New Roman"/>
          <w:sz w:val="24"/>
          <w:szCs w:val="24"/>
        </w:rPr>
        <w:t>íjmu připadající na tuto dávku,</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d) podpora v nezaměstnanosti</w:t>
      </w:r>
      <w:r>
        <w:rPr>
          <w:rFonts w:ascii="Times New Roman" w:hAnsi="Times New Roman" w:cs="Times New Roman"/>
          <w:sz w:val="24"/>
          <w:szCs w:val="24"/>
        </w:rPr>
        <w:t xml:space="preserve"> a podpora při rekvalifikaci,4)</w:t>
      </w:r>
    </w:p>
    <w:p w:rsidR="001A3E4C"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e) příjmy ze zahraničí obdobné příjmům uvedeným v písmenech a) až d) v částce, v jaké byly vyplaceny, popřípadě po odpočtu výdajů, daní, pojistného a příspěvku uvedených v písmenech a) a b), nebyly-li tyto příjmy už z</w:t>
      </w:r>
      <w:r>
        <w:rPr>
          <w:rFonts w:ascii="Times New Roman" w:hAnsi="Times New Roman" w:cs="Times New Roman"/>
          <w:sz w:val="24"/>
          <w:szCs w:val="24"/>
        </w:rPr>
        <w:t>apočteny podle písmen a) až d),</w:t>
      </w:r>
    </w:p>
    <w:p w:rsidR="001A3E4C" w:rsidRPr="001E224A" w:rsidRDefault="001A3E4C" w:rsidP="001A3E4C">
      <w:pPr>
        <w:spacing w:line="240" w:lineRule="auto"/>
        <w:jc w:val="both"/>
        <w:rPr>
          <w:rFonts w:ascii="Times New Roman" w:hAnsi="Times New Roman" w:cs="Times New Roman"/>
          <w:b/>
          <w:sz w:val="24"/>
          <w:szCs w:val="24"/>
        </w:rPr>
      </w:pPr>
      <w:r w:rsidRPr="001E224A">
        <w:rPr>
          <w:rFonts w:ascii="Times New Roman" w:hAnsi="Times New Roman" w:cs="Times New Roman"/>
          <w:b/>
          <w:sz w:val="24"/>
          <w:szCs w:val="24"/>
        </w:rPr>
        <w:t xml:space="preserve">f) </w:t>
      </w:r>
      <w:r w:rsidR="002C7E73">
        <w:rPr>
          <w:rFonts w:ascii="Times New Roman" w:hAnsi="Times New Roman" w:cs="Times New Roman"/>
          <w:b/>
          <w:sz w:val="24"/>
          <w:szCs w:val="24"/>
        </w:rPr>
        <w:t xml:space="preserve">náhradní </w:t>
      </w:r>
      <w:r w:rsidRPr="001E224A">
        <w:rPr>
          <w:rFonts w:ascii="Times New Roman" w:hAnsi="Times New Roman" w:cs="Times New Roman"/>
          <w:b/>
          <w:sz w:val="24"/>
          <w:szCs w:val="24"/>
        </w:rPr>
        <w:t xml:space="preserve">výživné </w:t>
      </w:r>
      <w:r>
        <w:rPr>
          <w:rFonts w:ascii="Times New Roman" w:hAnsi="Times New Roman" w:cs="Times New Roman"/>
          <w:b/>
          <w:sz w:val="24"/>
          <w:szCs w:val="24"/>
        </w:rPr>
        <w:t>pro nezaopatřené dítě</w:t>
      </w:r>
      <w:r w:rsidRPr="001E224A">
        <w:rPr>
          <w:rFonts w:ascii="Times New Roman" w:hAnsi="Times New Roman" w:cs="Times New Roman"/>
          <w:b/>
          <w:sz w:val="24"/>
          <w:szCs w:val="24"/>
        </w:rPr>
        <w:t xml:space="preserve"> podle zákona o </w:t>
      </w:r>
      <w:r w:rsidR="002C7E73">
        <w:rPr>
          <w:rFonts w:ascii="Times New Roman" w:hAnsi="Times New Roman" w:cs="Times New Roman"/>
          <w:b/>
          <w:sz w:val="24"/>
          <w:szCs w:val="24"/>
        </w:rPr>
        <w:t>náhradním</w:t>
      </w:r>
      <w:r w:rsidR="008F4409">
        <w:rPr>
          <w:rFonts w:ascii="Times New Roman" w:hAnsi="Times New Roman" w:cs="Times New Roman"/>
          <w:b/>
          <w:sz w:val="24"/>
          <w:szCs w:val="24"/>
        </w:rPr>
        <w:t xml:space="preserve"> </w:t>
      </w:r>
      <w:r>
        <w:rPr>
          <w:rFonts w:ascii="Times New Roman" w:hAnsi="Times New Roman" w:cs="Times New Roman"/>
          <w:b/>
          <w:sz w:val="24"/>
          <w:szCs w:val="24"/>
        </w:rPr>
        <w:t>výživné</w:t>
      </w:r>
      <w:r w:rsidR="008F4409">
        <w:rPr>
          <w:rFonts w:ascii="Times New Roman" w:hAnsi="Times New Roman" w:cs="Times New Roman"/>
          <w:b/>
          <w:sz w:val="24"/>
          <w:szCs w:val="24"/>
        </w:rPr>
        <w:t>m</w:t>
      </w:r>
      <w:r w:rsidRPr="001E224A">
        <w:rPr>
          <w:rFonts w:ascii="Times New Roman" w:hAnsi="Times New Roman" w:cs="Times New Roman"/>
          <w:b/>
          <w:sz w:val="24"/>
          <w:szCs w:val="24"/>
        </w:rPr>
        <w:t>,</w:t>
      </w:r>
    </w:p>
    <w:p w:rsidR="001A3E4C" w:rsidRPr="00BF1271" w:rsidRDefault="001A3E4C" w:rsidP="001A3E4C">
      <w:pPr>
        <w:spacing w:line="240" w:lineRule="auto"/>
        <w:jc w:val="both"/>
        <w:rPr>
          <w:rFonts w:ascii="Times New Roman" w:hAnsi="Times New Roman" w:cs="Times New Roman"/>
          <w:sz w:val="24"/>
          <w:szCs w:val="24"/>
        </w:rPr>
      </w:pPr>
      <w:r w:rsidRPr="001E224A">
        <w:rPr>
          <w:rFonts w:ascii="Times New Roman" w:hAnsi="Times New Roman" w:cs="Times New Roman"/>
          <w:strike/>
          <w:sz w:val="24"/>
          <w:szCs w:val="24"/>
        </w:rPr>
        <w:t>f</w:t>
      </w:r>
      <w:r>
        <w:rPr>
          <w:rFonts w:ascii="Times New Roman" w:hAnsi="Times New Roman" w:cs="Times New Roman"/>
          <w:b/>
          <w:sz w:val="24"/>
          <w:szCs w:val="24"/>
        </w:rPr>
        <w:t>g</w:t>
      </w:r>
      <w:r w:rsidRPr="00BF1271">
        <w:rPr>
          <w:rFonts w:ascii="Times New Roman" w:hAnsi="Times New Roman" w:cs="Times New Roman"/>
          <w:sz w:val="24"/>
          <w:szCs w:val="24"/>
        </w:rPr>
        <w:t xml:space="preserve">) rodičovský příspěvek pro nárok na přídavek </w:t>
      </w:r>
      <w:r>
        <w:rPr>
          <w:rFonts w:ascii="Times New Roman" w:hAnsi="Times New Roman" w:cs="Times New Roman"/>
          <w:sz w:val="24"/>
          <w:szCs w:val="24"/>
        </w:rPr>
        <w:t>na dítě a příspěvek na bydlení,</w:t>
      </w:r>
    </w:p>
    <w:p w:rsidR="001A3E4C" w:rsidRDefault="001A3E4C" w:rsidP="001A3E4C">
      <w:pPr>
        <w:spacing w:line="240" w:lineRule="auto"/>
        <w:jc w:val="both"/>
        <w:rPr>
          <w:rFonts w:ascii="Times New Roman" w:hAnsi="Times New Roman" w:cs="Times New Roman"/>
          <w:sz w:val="24"/>
          <w:szCs w:val="24"/>
        </w:rPr>
      </w:pPr>
      <w:r w:rsidRPr="001E224A">
        <w:rPr>
          <w:rFonts w:ascii="Times New Roman" w:hAnsi="Times New Roman" w:cs="Times New Roman"/>
          <w:strike/>
          <w:sz w:val="24"/>
          <w:szCs w:val="24"/>
        </w:rPr>
        <w:t>g</w:t>
      </w:r>
      <w:r>
        <w:rPr>
          <w:rFonts w:ascii="Times New Roman" w:hAnsi="Times New Roman" w:cs="Times New Roman"/>
          <w:b/>
          <w:sz w:val="24"/>
          <w:szCs w:val="24"/>
        </w:rPr>
        <w:t>h</w:t>
      </w:r>
      <w:r w:rsidRPr="00BF1271">
        <w:rPr>
          <w:rFonts w:ascii="Times New Roman" w:hAnsi="Times New Roman" w:cs="Times New Roman"/>
          <w:sz w:val="24"/>
          <w:szCs w:val="24"/>
        </w:rPr>
        <w:t>) přídavek na dítě pro</w:t>
      </w:r>
      <w:r>
        <w:rPr>
          <w:rFonts w:ascii="Times New Roman" w:hAnsi="Times New Roman" w:cs="Times New Roman"/>
          <w:sz w:val="24"/>
          <w:szCs w:val="24"/>
        </w:rPr>
        <w:t xml:space="preserve"> nárok na příspěvek na bydlení,</w:t>
      </w:r>
    </w:p>
    <w:p w:rsidR="001A3E4C" w:rsidRPr="00BF1271" w:rsidRDefault="001A3E4C" w:rsidP="001A3E4C">
      <w:pPr>
        <w:spacing w:line="240" w:lineRule="auto"/>
        <w:jc w:val="both"/>
        <w:rPr>
          <w:rFonts w:ascii="Times New Roman" w:hAnsi="Times New Roman" w:cs="Times New Roman"/>
          <w:sz w:val="24"/>
          <w:szCs w:val="24"/>
        </w:rPr>
      </w:pPr>
      <w:r w:rsidRPr="001E224A">
        <w:rPr>
          <w:rFonts w:ascii="Times New Roman" w:hAnsi="Times New Roman" w:cs="Times New Roman"/>
          <w:strike/>
          <w:sz w:val="24"/>
          <w:szCs w:val="24"/>
        </w:rPr>
        <w:lastRenderedPageBreak/>
        <w:t>h</w:t>
      </w:r>
      <w:r>
        <w:rPr>
          <w:rFonts w:ascii="Times New Roman" w:hAnsi="Times New Roman" w:cs="Times New Roman"/>
          <w:b/>
          <w:sz w:val="24"/>
          <w:szCs w:val="24"/>
        </w:rPr>
        <w:t>i</w:t>
      </w:r>
      <w:r w:rsidRPr="00BF1271">
        <w:rPr>
          <w:rFonts w:ascii="Times New Roman" w:hAnsi="Times New Roman" w:cs="Times New Roman"/>
          <w:sz w:val="24"/>
          <w:szCs w:val="24"/>
        </w:rPr>
        <w:t>) mzdové nároky podle zákona o ochraně zaměstnanců při platební neschopnosti zaměstnavatele a o změně některých zákonů,4a) a to v rozsahu, ve kterém je zaměstn</w:t>
      </w:r>
      <w:r>
        <w:rPr>
          <w:rFonts w:ascii="Times New Roman" w:hAnsi="Times New Roman" w:cs="Times New Roman"/>
          <w:sz w:val="24"/>
          <w:szCs w:val="24"/>
        </w:rPr>
        <w:t>avatel zaměstnancům nezúčtoval,</w:t>
      </w:r>
    </w:p>
    <w:p w:rsidR="001A3E4C" w:rsidRPr="00BF1271" w:rsidRDefault="001A3E4C" w:rsidP="001A3E4C">
      <w:pPr>
        <w:spacing w:line="240" w:lineRule="auto"/>
        <w:jc w:val="both"/>
        <w:rPr>
          <w:rFonts w:ascii="Times New Roman" w:hAnsi="Times New Roman" w:cs="Times New Roman"/>
          <w:sz w:val="24"/>
          <w:szCs w:val="24"/>
        </w:rPr>
      </w:pPr>
      <w:r w:rsidRPr="001E224A">
        <w:rPr>
          <w:rFonts w:ascii="Times New Roman" w:hAnsi="Times New Roman" w:cs="Times New Roman"/>
          <w:strike/>
          <w:sz w:val="24"/>
          <w:szCs w:val="24"/>
        </w:rPr>
        <w:t>i</w:t>
      </w:r>
      <w:r>
        <w:rPr>
          <w:rFonts w:ascii="Times New Roman" w:hAnsi="Times New Roman" w:cs="Times New Roman"/>
          <w:b/>
          <w:sz w:val="24"/>
          <w:szCs w:val="24"/>
        </w:rPr>
        <w:t>j</w:t>
      </w:r>
      <w:r w:rsidRPr="00BF1271">
        <w:rPr>
          <w:rFonts w:ascii="Times New Roman" w:hAnsi="Times New Roman" w:cs="Times New Roman"/>
          <w:sz w:val="24"/>
          <w:szCs w:val="24"/>
        </w:rPr>
        <w:t>) příjmy ze zahraničí obdobné příjmům uvedeným v písmenech f) až h), a to za podmínek, v rozsahu a ve výši, v jaké se započítávají příjm</w:t>
      </w:r>
      <w:r>
        <w:rPr>
          <w:rFonts w:ascii="Times New Roman" w:hAnsi="Times New Roman" w:cs="Times New Roman"/>
          <w:sz w:val="24"/>
          <w:szCs w:val="24"/>
        </w:rPr>
        <w:t>y uvedené v písmenech f) až h).</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 xml:space="preserve">(2) Do rozhodného příjmu se započítává každý z příjmů uvedených v odstavci 1 samostatně, a žádný z takových příjmů nelze snížit o ztrátu z jiného druhu příjmů ani o ztrátu ze stejného druhu příjmů, k níž došlo za jiné období než za období, za něž se rozhodný příjem zjišťuje. Jestliže z dávek státní sociální podpory započitatelných do rozhodného příjmu [odstavec 1 písm. f) a g)] oprávněná osoba nebo osoba společně posuzovaná uhrazuje přeplatek na dávce (§ 62) nebo uhrazuje částky, které jí byly poskytnuty na uvedených dávkách neprávem nebo proto, že uvedená dávka byla poskytnuta v nesprávné výši, snižuje se rozhodný příjem o částku této úhrady v tom rozhodném období, v němž k takové úhradě došlo. Byla-li poplatníkovi daně z příjmů zvýšena, popřípadě snížena daň z příjmů podle zákona o daních z příjmů, příjem uvedený v odstavci 1 se o toto zvýšení snižuje, popřípadě se o toto snížení zvyšuje v tom kalendářním roce, zjišťuje-li se rozhodný příjem za kalendářní rok, nebo v tom kalendářním čtvrtletí, zjišťuje-li se rozhodný příjem za kalendářní čtvrtletí, v němž došlo k takovému zaúčtování. Věta čtvrtá platí obdobně, jde-li o přeplatky nebo nedoplatky na pojistném na sociální zabezpečení a příspěvku na státní politiku zaměstnanosti a pojistném </w:t>
      </w:r>
      <w:r>
        <w:rPr>
          <w:rFonts w:ascii="Times New Roman" w:hAnsi="Times New Roman" w:cs="Times New Roman"/>
          <w:sz w:val="24"/>
          <w:szCs w:val="24"/>
        </w:rPr>
        <w:t>na veřejné zdravotní pojištění.</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(3) Je-li rozhodným obdobím, za které se zjišťuje rozhodný příjem, kalendářní rok [§ 6 písm. a)], započítávají</w:t>
      </w:r>
      <w:r>
        <w:rPr>
          <w:rFonts w:ascii="Times New Roman" w:hAnsi="Times New Roman" w:cs="Times New Roman"/>
          <w:sz w:val="24"/>
          <w:szCs w:val="24"/>
        </w:rPr>
        <w:t xml:space="preserve"> se příjmy uvedené v odstavci 1</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 xml:space="preserve">a) v písmenu a) v tom kalendářním roce, v němž byly předmětem daně z příjmů </w:t>
      </w:r>
      <w:r>
        <w:rPr>
          <w:rFonts w:ascii="Times New Roman" w:hAnsi="Times New Roman" w:cs="Times New Roman"/>
          <w:sz w:val="24"/>
          <w:szCs w:val="24"/>
        </w:rPr>
        <w:t>podle zákona o daních z příjmů,</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b) v písmenu b) bodech 1 až 4 a 6 v tom kalendářn</w:t>
      </w:r>
      <w:r>
        <w:rPr>
          <w:rFonts w:ascii="Times New Roman" w:hAnsi="Times New Roman" w:cs="Times New Roman"/>
          <w:sz w:val="24"/>
          <w:szCs w:val="24"/>
        </w:rPr>
        <w:t>ím roce, v němž byly vyplaceny,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 xml:space="preserve">c) v písmenu b) bodech 5, 7 až 10 v tom kalendářním roce, </w:t>
      </w:r>
      <w:r>
        <w:rPr>
          <w:rFonts w:ascii="Times New Roman" w:hAnsi="Times New Roman" w:cs="Times New Roman"/>
          <w:sz w:val="24"/>
          <w:szCs w:val="24"/>
        </w:rPr>
        <w:t>v němž byly plátcem zaúčtovány,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d) v písmenech c), d), f) až i) v tom kalendářn</w:t>
      </w:r>
      <w:r>
        <w:rPr>
          <w:rFonts w:ascii="Times New Roman" w:hAnsi="Times New Roman" w:cs="Times New Roman"/>
          <w:sz w:val="24"/>
          <w:szCs w:val="24"/>
        </w:rPr>
        <w:t>ím roce, v němž byly vyplaceny.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(4) Je-li rozhodným obdobím, za které se zjišťuje rozhodný příjem, kalendářní čtvrtletí [§ 6 písm. b)],</w:t>
      </w:r>
      <w:r>
        <w:rPr>
          <w:rFonts w:ascii="Times New Roman" w:hAnsi="Times New Roman" w:cs="Times New Roman"/>
          <w:sz w:val="24"/>
          <w:szCs w:val="24"/>
        </w:rPr>
        <w:t xml:space="preserve"> započítávají se příjmy uvedené</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 v odstavci 1 písm. a) č. 1 v tom kalendářním čtv</w:t>
      </w:r>
      <w:r>
        <w:rPr>
          <w:rFonts w:ascii="Times New Roman" w:hAnsi="Times New Roman" w:cs="Times New Roman"/>
          <w:sz w:val="24"/>
          <w:szCs w:val="24"/>
        </w:rPr>
        <w:t>rtletí, v němž byly zaúčtovány,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b) v odstavci 1 písm. a) bodech 3 a 4 v tom kalendářním čt</w:t>
      </w:r>
      <w:r>
        <w:rPr>
          <w:rFonts w:ascii="Times New Roman" w:hAnsi="Times New Roman" w:cs="Times New Roman"/>
          <w:sz w:val="24"/>
          <w:szCs w:val="24"/>
        </w:rPr>
        <w:t>vrtletí, v němž byly vyplaceny,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c) v odstavci 1 písm. b), bodech 1 až 4 a 6, v odstavci 1 písm. c) a v odstavci 1 písm. d), f) až i) v tom kalendářním čt</w:t>
      </w:r>
      <w:r>
        <w:rPr>
          <w:rFonts w:ascii="Times New Roman" w:hAnsi="Times New Roman" w:cs="Times New Roman"/>
          <w:sz w:val="24"/>
          <w:szCs w:val="24"/>
        </w:rPr>
        <w:t>vrtletí, v němž byly vyplaceny,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 xml:space="preserve">d) v odstavci 1 písm. b) bodech 5, 7 až 10 v tom kalendářním čtvrtletí, </w:t>
      </w:r>
      <w:r>
        <w:rPr>
          <w:rFonts w:ascii="Times New Roman" w:hAnsi="Times New Roman" w:cs="Times New Roman"/>
          <w:sz w:val="24"/>
          <w:szCs w:val="24"/>
        </w:rPr>
        <w:t>v němž byly plátcem zaúčtovány.</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(5) Je-li rozhodným obdobím, za které se zjišťuje rozhodný příjem, kalendářní čtvrtletí [§ 6 písm. b)] a v tomto rozhodném období osoba podle svého prohlášení vykonávala činnost, z níž má příjmy uvedené v odstavci 1 písm. a) bodu 2, započítává se jako příjem z této činnosti do rozhod</w:t>
      </w:r>
      <w:r>
        <w:rPr>
          <w:rFonts w:ascii="Times New Roman" w:hAnsi="Times New Roman" w:cs="Times New Roman"/>
          <w:sz w:val="24"/>
          <w:szCs w:val="24"/>
        </w:rPr>
        <w:t>ného příjmu částka odpovídající</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lastRenderedPageBreak/>
        <w:t xml:space="preserve">a) měsíčnímu průměru stanovenému z příjmů z uvedené činnosti za kalendářní rok, který bezprostředně předchází kalendářnímu roku, do něhož spadá počátek období od 1. července do 30. června následujícího kalendářního roku, na </w:t>
      </w:r>
      <w:r>
        <w:rPr>
          <w:rFonts w:ascii="Times New Roman" w:hAnsi="Times New Roman" w:cs="Times New Roman"/>
          <w:sz w:val="24"/>
          <w:szCs w:val="24"/>
        </w:rPr>
        <w:t>které se dávka přiznává (§ 51),</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b) měsíčnímu průměru stanovenému z příjmů z uvedené činnosti za období zahrnuté do daňového přiznání za kalendářní rok, který bezprostředně předchází kalendářnímu roku, do něhož spadá počátek období od 1. července do 30. června následujícího kalendářního roku, na které se dávka přiznává (§ 51), došlo-li ke změně účtování v kalendářním roce na účtování v hospodářském roce a naopak podle § 7 odst. 14 zákona o daních z příjmů, nebo</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c) jedné dvanáctině příjmů, jde-li o příjmy podléhající dani z příjmů stanovenou paušální částkou, ze kterých byla v kalendářním roce, který bezprostředně předchází kalendářnímu roku, do něhož spadá počátek období od 1. července do 30. června následujícího kalendářního roku (§ 51), stanovena daň paušální částkou podle § 7a zákona o daních z příjmů,</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nejméně však částka uvedená v odstavci 7; měsíční průměr podle písmen a) a b) se stanoví za kalendářní měsíce, v nichž osoba vykonávala alespoň po část kalendářního měsíce činnost, z níž měla příjmy uveden</w:t>
      </w:r>
      <w:r>
        <w:rPr>
          <w:rFonts w:ascii="Times New Roman" w:hAnsi="Times New Roman" w:cs="Times New Roman"/>
          <w:sz w:val="24"/>
          <w:szCs w:val="24"/>
        </w:rPr>
        <w:t>é v odstavci 1 písm. a) bodu 2.</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(6) Je-li rozhodným obdobím, za které se zjišťuje rozhodný příjem, kalendářní čtvrtletí [§ 6 písm. b)] a v tomto rozhodném období osoba podle svého prohlášení vykonávala činnost, z níž má příjmy uvedené v odstavci 1 písm. a) bodu 2, avšak která podle svého prohlášení v kalendářním roce bezprostředně předcházejícím kalendářnímu roku, do něhož spadá počátek období od 1. července do 30. června následujícího kalendářního roku, na které se dávka přiznává (§ 51), činnost, z níž by měla příjem uvedený v odstavci 1 písm. a) bodu 2, nevykonávala, započítává se jako příjem z této činnosti do rozhodného příjmu částka odpovídající 25 % průměrné měsíční mzdy v národním hospodářství za kalendářní rok předcházející období od 1. července do 30. června následujícího kalendářního roku, na které se rozhodný příjem zjišťuje; pro stanovení částky průměrné mzdy v národním hospodářství platí odstavec 7 věta druhá obdobně. Při stanovení rozhodného příjmu podle věty první se ke zvýšení nebo snížení daně z příjmů podle ods</w:t>
      </w:r>
      <w:r>
        <w:rPr>
          <w:rFonts w:ascii="Times New Roman" w:hAnsi="Times New Roman" w:cs="Times New Roman"/>
          <w:sz w:val="24"/>
          <w:szCs w:val="24"/>
        </w:rPr>
        <w:t>tavce 2 věty čtvrté nepřihlíží.</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(7) Za příjem uvedený v odstavci 1 písm. a) bodu 2 se považuje pro účely tohoto zákona, s výjimkou osob, které vykonávají činnost, která se považuje za vedlejší samostatnou výdělečnou činnost podle zvláštního právního předpisu,</w:t>
      </w:r>
      <w:r w:rsidRPr="001D4455">
        <w:rPr>
          <w:rFonts w:ascii="Times New Roman" w:hAnsi="Times New Roman" w:cs="Times New Roman"/>
          <w:sz w:val="24"/>
          <w:szCs w:val="24"/>
          <w:vertAlign w:val="superscript"/>
        </w:rPr>
        <w:t xml:space="preserve"> 38)</w:t>
      </w:r>
      <w:r w:rsidRPr="00BF1271">
        <w:rPr>
          <w:rFonts w:ascii="Times New Roman" w:hAnsi="Times New Roman" w:cs="Times New Roman"/>
          <w:sz w:val="24"/>
          <w:szCs w:val="24"/>
        </w:rPr>
        <w:t xml:space="preserve"> měsíčně nejméně částka odpovídající 50 % průměrné měsíční mzdy v národním </w:t>
      </w:r>
      <w:r>
        <w:rPr>
          <w:rFonts w:ascii="Times New Roman" w:hAnsi="Times New Roman" w:cs="Times New Roman"/>
          <w:sz w:val="24"/>
          <w:szCs w:val="24"/>
        </w:rPr>
        <w:t>hospodářství za kalendářní rok,</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 za který se zjišťuje rozhodný příjem, je-li ro</w:t>
      </w:r>
      <w:r>
        <w:rPr>
          <w:rFonts w:ascii="Times New Roman" w:hAnsi="Times New Roman" w:cs="Times New Roman"/>
          <w:sz w:val="24"/>
          <w:szCs w:val="24"/>
        </w:rPr>
        <w:t>zhodným obdobím kalendářní rok,</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b) předcházející období od 1. července do 30. června následujícího kalendářního roku, na které se porodné a příspěvek na bydlení přiznává; to platí i přiznává-li se příspěvek na bydlení v rámci tohoto období na dobu kratší (§ 51 odst. 2).</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Částku uvedenou v předchozí větě vyhlašuje Ministerstvo práce a sociálních věcí ve Sbírce zákonů sdělením podle průměrné mzdy v národním hospodářství vyhlášené Českým statistickým úřadem s tím, že tuto částku zaokr</w:t>
      </w:r>
      <w:r>
        <w:rPr>
          <w:rFonts w:ascii="Times New Roman" w:hAnsi="Times New Roman" w:cs="Times New Roman"/>
          <w:sz w:val="24"/>
          <w:szCs w:val="24"/>
        </w:rPr>
        <w:t>ouhluje na celé stokoruny dolů.</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(8) Pro stanovení rozhodného</w:t>
      </w:r>
      <w:r>
        <w:rPr>
          <w:rFonts w:ascii="Times New Roman" w:hAnsi="Times New Roman" w:cs="Times New Roman"/>
          <w:sz w:val="24"/>
          <w:szCs w:val="24"/>
        </w:rPr>
        <w:t xml:space="preserve"> příjmu se nepovažuje za příjem</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 xml:space="preserve">a) v případech uvedených v odstavci 1 písm. a) bodu 1 příjem, který byl nezaopatřenému dítěti zaúčtován v měsících červenec a srpen, a to ve výši po odpočtu pojistného na sociální zabezpečení a příspěvku na státní politiku zaměstnanosti a pojistného na veřejné zdravotní pojištění, po odpočtu daně z příjmů připadající na tyto příjmy a případně po odpočtu částky, </w:t>
      </w:r>
      <w:r w:rsidRPr="00BF1271">
        <w:rPr>
          <w:rFonts w:ascii="Times New Roman" w:hAnsi="Times New Roman" w:cs="Times New Roman"/>
          <w:sz w:val="24"/>
          <w:szCs w:val="24"/>
        </w:rPr>
        <w:lastRenderedPageBreak/>
        <w:t>která se považuje za příjem z důvodu bezplatného používání motorového vozidla pro služební i soukromé účely podle § 6 od</w:t>
      </w:r>
      <w:r>
        <w:rPr>
          <w:rFonts w:ascii="Times New Roman" w:hAnsi="Times New Roman" w:cs="Times New Roman"/>
          <w:sz w:val="24"/>
          <w:szCs w:val="24"/>
        </w:rPr>
        <w:t>st. 6 zákona o daních z příjmů,</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b) v případech uvedených v odstavci 1 písm. a) bodu 2 za každý z měsíců červenec a srpen částka odpovídající jedné dvanáctině ročního příjmu z podnikání a z jiné samostatné výdělečné činnosti za kalendářní rok, za který se zjišťuje rozhodný příjem, nebo v případech uvedených v odstavci 6 částka tam uvedená, jestliže podnikání a jiná samostatná výdělečná činno</w:t>
      </w:r>
      <w:r>
        <w:rPr>
          <w:rFonts w:ascii="Times New Roman" w:hAnsi="Times New Roman" w:cs="Times New Roman"/>
          <w:sz w:val="24"/>
          <w:szCs w:val="24"/>
        </w:rPr>
        <w:t>st trvala po celý takový měsíc.</w:t>
      </w:r>
    </w:p>
    <w:p w:rsidR="001A3E4C" w:rsidRPr="00BF1271" w:rsidRDefault="001A3E4C" w:rsidP="001A3E4C">
      <w:pPr>
        <w:spacing w:line="240" w:lineRule="auto"/>
        <w:jc w:val="both"/>
        <w:rPr>
          <w:rFonts w:ascii="Times New Roman" w:hAnsi="Times New Roman" w:cs="Times New Roman"/>
          <w:sz w:val="24"/>
          <w:szCs w:val="24"/>
        </w:rPr>
      </w:pPr>
      <w:r w:rsidRPr="00BF1271">
        <w:rPr>
          <w:rFonts w:ascii="Times New Roman" w:hAnsi="Times New Roman" w:cs="Times New Roman"/>
          <w:sz w:val="24"/>
          <w:szCs w:val="24"/>
        </w:rPr>
        <w:tab/>
        <w:t>(9) Je-li rozhodným obdobím, za které se zjišťuje rozhodný příjem, kalendářní rok, započtou se příjmy ze zahraničí obdobné příjmům uvedeným v odstavci 1, pokud byly předmětem daně z příjmů podle zákona o daních z příjmů, v tom kalendářním roce, v němž byly předmětem této daně. V ostatních případech se příjmy ze zahraničí obdobné příjmům uvedeným v odstavci 1 započtou v tom rozhodném období, v němž byly vyplaceny. Je-li příjem uvedený v odstavci 1 vyplácen v cizí měně, přepočte se na českou měnu podle příslušného kurzu vyhlášeného Českou národní bankou31) platného k prvnímu dni rozhodného období, za které se zjišťuje rozhodný příjem, není-li dále stanoveno jinak. Pro přepočet měn podle věty druhé, u nichž Česká národní banka nevyhlašuje příslušný kurz, se použije kurz této měny obvykle používaný bankami v České republice k prvnímu dni rozhodného období, za které se zjišťuje rozhodný příjem. Je-li příjem vyplacený v cizí měně předmětem daně z příjmů podle zákona o daních z příjmů, 3) přepočte se na českou měnu způsobem platným pro účely daně z příjmů, a to v případech, kdy je rozhodným obdobím, za něž se rozhodný příjem zjišťuje, kalendářní rok.</w:t>
      </w:r>
    </w:p>
    <w:p w:rsidR="001A3E4C" w:rsidRPr="00BF1271" w:rsidRDefault="001A3E4C" w:rsidP="001A3E4C">
      <w:pPr>
        <w:pStyle w:val="Bezmezer"/>
        <w:spacing w:line="276" w:lineRule="auto"/>
        <w:jc w:val="center"/>
        <w:rPr>
          <w:rFonts w:eastAsia="Calibri"/>
          <w:sz w:val="32"/>
          <w:szCs w:val="32"/>
          <w:lang w:eastAsia="en-US"/>
        </w:rPr>
      </w:pPr>
      <w:r w:rsidRPr="00BF1271">
        <w:rPr>
          <w:rFonts w:eastAsia="Calibri"/>
          <w:sz w:val="32"/>
          <w:szCs w:val="32"/>
          <w:lang w:eastAsia="en-US"/>
        </w:rPr>
        <w:t>* * * * *</w:t>
      </w:r>
    </w:p>
    <w:p w:rsidR="001A3E4C" w:rsidRPr="00BC4EB5" w:rsidRDefault="001A3E4C" w:rsidP="001A3E4C">
      <w:pPr>
        <w:spacing w:after="0" w:line="240" w:lineRule="auto"/>
        <w:jc w:val="center"/>
        <w:rPr>
          <w:rFonts w:ascii="Times New Roman" w:hAnsi="Times New Roman" w:cs="Times New Roman"/>
          <w:sz w:val="24"/>
          <w:szCs w:val="24"/>
        </w:rPr>
      </w:pPr>
      <w:r w:rsidRPr="00BC4EB5">
        <w:rPr>
          <w:rFonts w:ascii="Times New Roman" w:hAnsi="Times New Roman" w:cs="Times New Roman"/>
          <w:sz w:val="24"/>
          <w:szCs w:val="24"/>
        </w:rPr>
        <w:t>§ 68</w:t>
      </w:r>
    </w:p>
    <w:p w:rsidR="001A3E4C" w:rsidRPr="00BC4EB5" w:rsidRDefault="001A3E4C" w:rsidP="001A3E4C">
      <w:pPr>
        <w:spacing w:after="0" w:line="240" w:lineRule="auto"/>
        <w:jc w:val="center"/>
        <w:rPr>
          <w:rFonts w:ascii="Times New Roman" w:hAnsi="Times New Roman" w:cs="Times New Roman"/>
          <w:sz w:val="24"/>
          <w:szCs w:val="24"/>
        </w:rPr>
      </w:pPr>
    </w:p>
    <w:p w:rsidR="001A3E4C" w:rsidRPr="00BC4EB5" w:rsidRDefault="001A3E4C" w:rsidP="001A3E4C">
      <w:pPr>
        <w:spacing w:after="0" w:line="240" w:lineRule="auto"/>
        <w:jc w:val="center"/>
        <w:rPr>
          <w:rFonts w:ascii="Times New Roman" w:hAnsi="Times New Roman" w:cs="Times New Roman"/>
          <w:sz w:val="24"/>
          <w:szCs w:val="24"/>
        </w:rPr>
      </w:pPr>
      <w:r w:rsidRPr="00BC4EB5">
        <w:rPr>
          <w:rFonts w:ascii="Times New Roman" w:hAnsi="Times New Roman" w:cs="Times New Roman"/>
          <w:sz w:val="24"/>
          <w:szCs w:val="24"/>
        </w:rPr>
        <w:t>Náležitosti žádosti</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ab/>
        <w:t>(1) Žádost o dávku musí obsahovat kromě náležitostí stanovených správním řádem</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a) určení, jakým způsobem má být dávka vyplácena, popřípadě vyplacena (§ 58 odst. 2),</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b) doklad o výši příjmu oprávněné osoby a společně s ní posuzovaných osob (§ 5) v rozhodném období (§ 6) v případech, kdy je přiznání dávky podmíněno příjmem,</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c) jde-li o rodičovský příspěvek,</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1. doklad o době pobírání peněžité pomoci v mateřství nebo nemocenského poskytovaného v souvislosti s porodem a doklad o výši jejich vyměřovacího základu,</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2. jméno, příjmení, rodné číslo, místo pobytu nejmladšího dítěte v rodině, které zakládá nárok na rodičovský příspěvek, a dalších dětí v rodině mladších 4 let, které by s ohledem na věk mohly zakládat nárok na rodičovský příspěvek,</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3. jméno, příjmení, rodné číslo a místo pobytu dalších osob tvořících rodinu podle § 31 odst. 1,</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4. potvrzení o pobytu dítěte uvedeného v bodě 2 v jeslích, mateřské škole nebo jiném zařízení pro děti předškolního věku, nebo v l</w:t>
      </w:r>
      <w:r>
        <w:rPr>
          <w:rFonts w:ascii="Times New Roman" w:hAnsi="Times New Roman" w:cs="Times New Roman"/>
          <w:sz w:val="24"/>
          <w:szCs w:val="24"/>
        </w:rPr>
        <w:t>éčebně rehabilitačním zařízení,</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5. volbu nároku na rodičovský příspěvek a jeho výši, pokud rodič tuto volbu provádí při podání žádosti o rodičovský příspěvek,</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d) skutečnosti prokazující nezaopatřenost dítěte, je-li to pro nárok na dávku nebo její výši potřebné,</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lastRenderedPageBreak/>
        <w:t>e) doklad o tom, že byt je užíván na základě nájemní smlouvy nebo na základě vlastnictví k nemovitosti, doklad o výši nájemného, nákladů za plnění poskytovaná s užíváním bytu a nákladů uvedených v § 25 odst. 1 písm. c), jde-li o žádost o příspěvek na bydlení,</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f) doklad o době a výši poskytování náhrady uvedené v § 5 odst. 1 písm. b) bodu 53i),</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g) výši poskytovaného výživného nebo obdobného plnění podle § 5 odst. 1 písm. b) bodu 1 a údaj o tom, která z osob společně posuzovaných výživné nebo obdobné plnění </w:t>
      </w:r>
      <w:r w:rsidRPr="001E224A">
        <w:rPr>
          <w:rFonts w:ascii="Times New Roman" w:hAnsi="Times New Roman" w:cs="Times New Roman"/>
          <w:sz w:val="24"/>
          <w:szCs w:val="24"/>
        </w:rPr>
        <w:t>poskytovala,</w:t>
      </w:r>
      <w:r>
        <w:rPr>
          <w:rFonts w:ascii="Times New Roman" w:hAnsi="Times New Roman" w:cs="Times New Roman"/>
          <w:sz w:val="24"/>
          <w:szCs w:val="24"/>
        </w:rPr>
        <w:t xml:space="preserve"> </w:t>
      </w:r>
    </w:p>
    <w:p w:rsidR="001A3E4C" w:rsidRDefault="001A3E4C" w:rsidP="001A3E4C">
      <w:pPr>
        <w:spacing w:after="0" w:line="240" w:lineRule="auto"/>
        <w:jc w:val="both"/>
        <w:rPr>
          <w:rFonts w:ascii="Times New Roman" w:hAnsi="Times New Roman" w:cs="Times New Roman"/>
          <w:sz w:val="24"/>
          <w:szCs w:val="24"/>
        </w:rPr>
      </w:pPr>
    </w:p>
    <w:p w:rsidR="001A3E4C" w:rsidRPr="001E224A" w:rsidRDefault="001A3E4C" w:rsidP="001A3E4C">
      <w:pPr>
        <w:spacing w:after="0" w:line="240" w:lineRule="auto"/>
        <w:jc w:val="both"/>
        <w:rPr>
          <w:b/>
          <w:sz w:val="24"/>
        </w:rPr>
      </w:pPr>
      <w:r w:rsidRPr="001E224A">
        <w:rPr>
          <w:rFonts w:ascii="Times New Roman" w:hAnsi="Times New Roman" w:cs="Times New Roman"/>
          <w:b/>
          <w:sz w:val="24"/>
          <w:szCs w:val="24"/>
        </w:rPr>
        <w:t xml:space="preserve">h) výši </w:t>
      </w:r>
      <w:r w:rsidR="002C7E73">
        <w:rPr>
          <w:rFonts w:ascii="Times New Roman" w:hAnsi="Times New Roman" w:cs="Times New Roman"/>
          <w:b/>
          <w:sz w:val="24"/>
          <w:szCs w:val="24"/>
        </w:rPr>
        <w:t xml:space="preserve">náhradního </w:t>
      </w:r>
      <w:r>
        <w:rPr>
          <w:rFonts w:ascii="Times New Roman" w:hAnsi="Times New Roman" w:cs="Times New Roman"/>
          <w:b/>
          <w:sz w:val="24"/>
          <w:szCs w:val="24"/>
        </w:rPr>
        <w:t>výživné</w:t>
      </w:r>
      <w:r w:rsidR="008F4409">
        <w:rPr>
          <w:rFonts w:ascii="Times New Roman" w:hAnsi="Times New Roman" w:cs="Times New Roman"/>
          <w:b/>
          <w:sz w:val="24"/>
          <w:szCs w:val="24"/>
        </w:rPr>
        <w:t>ho</w:t>
      </w:r>
      <w:r w:rsidRPr="001E224A">
        <w:rPr>
          <w:rFonts w:ascii="Times New Roman" w:hAnsi="Times New Roman" w:cs="Times New Roman"/>
          <w:b/>
          <w:sz w:val="24"/>
          <w:szCs w:val="24"/>
        </w:rPr>
        <w:t xml:space="preserve"> </w:t>
      </w:r>
      <w:r>
        <w:rPr>
          <w:rFonts w:ascii="Times New Roman" w:hAnsi="Times New Roman" w:cs="Times New Roman"/>
          <w:b/>
          <w:sz w:val="24"/>
          <w:szCs w:val="24"/>
        </w:rPr>
        <w:t>pro nezaopatřené dítě</w:t>
      </w:r>
      <w:r w:rsidRPr="001E224A">
        <w:rPr>
          <w:rFonts w:ascii="Times New Roman" w:hAnsi="Times New Roman" w:cs="Times New Roman"/>
          <w:b/>
          <w:sz w:val="24"/>
          <w:szCs w:val="24"/>
        </w:rPr>
        <w:t xml:space="preserve"> podle zákona o </w:t>
      </w:r>
      <w:r w:rsidR="002C7E73">
        <w:rPr>
          <w:rFonts w:ascii="Times New Roman" w:hAnsi="Times New Roman" w:cs="Times New Roman"/>
          <w:b/>
          <w:sz w:val="24"/>
          <w:szCs w:val="24"/>
        </w:rPr>
        <w:t>náhradním</w:t>
      </w:r>
      <w:r>
        <w:rPr>
          <w:rFonts w:ascii="Times New Roman" w:hAnsi="Times New Roman" w:cs="Times New Roman"/>
          <w:b/>
          <w:sz w:val="24"/>
          <w:szCs w:val="24"/>
        </w:rPr>
        <w:t xml:space="preserve"> výživné</w:t>
      </w:r>
      <w:r w:rsidR="008F4409">
        <w:rPr>
          <w:rFonts w:ascii="Times New Roman" w:hAnsi="Times New Roman" w:cs="Times New Roman"/>
          <w:b/>
          <w:sz w:val="24"/>
          <w:szCs w:val="24"/>
        </w:rPr>
        <w:t>m</w:t>
      </w:r>
      <w:r w:rsidRPr="001E224A">
        <w:rPr>
          <w:rFonts w:ascii="Times New Roman" w:hAnsi="Times New Roman" w:cs="Times New Roman"/>
          <w:b/>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p>
    <w:p w:rsidR="001A3E4C" w:rsidRPr="00BC4EB5" w:rsidRDefault="001A3E4C" w:rsidP="001A3E4C">
      <w:pPr>
        <w:spacing w:after="0" w:line="240" w:lineRule="auto"/>
        <w:jc w:val="both"/>
        <w:rPr>
          <w:rFonts w:ascii="Times New Roman" w:hAnsi="Times New Roman" w:cs="Times New Roman"/>
          <w:sz w:val="24"/>
          <w:szCs w:val="24"/>
        </w:rPr>
      </w:pPr>
      <w:r w:rsidRPr="001E224A">
        <w:rPr>
          <w:rFonts w:ascii="Times New Roman" w:hAnsi="Times New Roman" w:cs="Times New Roman"/>
          <w:strike/>
          <w:sz w:val="24"/>
          <w:szCs w:val="24"/>
        </w:rPr>
        <w:t>h</w:t>
      </w:r>
      <w:r>
        <w:rPr>
          <w:rFonts w:ascii="Times New Roman" w:hAnsi="Times New Roman" w:cs="Times New Roman"/>
          <w:b/>
          <w:sz w:val="24"/>
          <w:szCs w:val="24"/>
        </w:rPr>
        <w:t>i</w:t>
      </w:r>
      <w:r w:rsidRPr="00BC4EB5">
        <w:rPr>
          <w:rFonts w:ascii="Times New Roman" w:hAnsi="Times New Roman" w:cs="Times New Roman"/>
          <w:sz w:val="24"/>
          <w:szCs w:val="24"/>
        </w:rPr>
        <w:t>) skutečnosti prokazující, že jde o dítě zakládající nárok na porodné.</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ab/>
        <w:t>(2) Je-li rozhodným obdobím, za které se zjišťuje rozhodný příjem, kalendářní rok, považuje se za doklad, kterým se příjmy prokazují,</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a) potvrzení, jde-li o příjmy uvedené</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1. v § 5 odst. 1 písm. a) č. 1, 2 a 4 a písm. c), d) a h),</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2. v § 5 odst. 1 písm. a) č. 3, pokud nejsou zdaněny zvláštní sazbou daně podle zákona o daních z příjmů,</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3. v § 5 odst. 1 písm. b) bodech 2 až 10,</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4. v § 5 odst. 1 písm. e), pokud jsou předmětem daně z příjmů podle zákona o daních z příjmů a nejsou zdaněny zvláštní sazbou daně podle zákona o daních z příjmů,</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5. v § 5 odst. 1 písm. e), pokud se neprokazují způsobem uvedeným v č. 4, jedná-li se o příjmy obdobné příjmům uvedeným v č. 1 až 3 a lze je prokázat potvrzením,</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b) prohlášení o výši příjmu, jde-li o ostatní příjmy.</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ab/>
        <w:t>(3) Je-li rozhodným obdobím, za které se zjišťuje rozhodný příjem, kalendářní čtvrtletí, považují se za doklad, kterým se příjmy prokazují,</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a) potvrzení, jde-li o příjmy uvedené</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1. v § 5 odst. 1 písm. a) č. 1, písm. c), d) a h) a příjmy uvedené v § 5 odst. 1 písm. b), bodech 2 až 10,</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2. v § 5 odst. 1 písm. e), jedná-li se o příjmy obdobné příjmům uvedeným v č. 1 a lze je prokázat potvrzením,</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b) prohlášení o výši příjmů, jde-li o ostatní příjmy.</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ab/>
        <w:t>(4) Pokud jsou některé z příjmů prokazovány způsobem uvedeným v odstavci 2 písm. b) a v odstavci 3 písm. b), může orgán státní sociální podpory rozhodující o dávce v případě pochybností požádat o potvrzení o takovém příjmu, nebrání-li tomu vážná překážka.</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ab/>
        <w:t>(5) Potvrzení o povinné školní docházce, jde-li o školní rok začínající v kalendářním roce, v němž dítě dovršilo patnáctý rok věku, a o roky povinné školní docházky po tomto roce následující, a potvrzení o přípravě na budoucí povolání pro prokázání nezaopatřenosti dítěte [odstavec 1 písm. f)] se předkládají každoročně vždy nejpozději do 30. září, pokud v jednotlivých případech krajská pobočka Úřadu práce neumožní, že lze potvrzení předložit v pozdějším termínu.</w:t>
      </w:r>
    </w:p>
    <w:p w:rsidR="001A3E4C" w:rsidRPr="00BC4EB5"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t xml:space="preserve"> </w:t>
      </w:r>
    </w:p>
    <w:p w:rsidR="001A3E4C" w:rsidRPr="00BF1271" w:rsidRDefault="001A3E4C" w:rsidP="001A3E4C">
      <w:pPr>
        <w:spacing w:after="0" w:line="240" w:lineRule="auto"/>
        <w:jc w:val="both"/>
        <w:rPr>
          <w:rFonts w:ascii="Times New Roman" w:hAnsi="Times New Roman" w:cs="Times New Roman"/>
          <w:sz w:val="24"/>
          <w:szCs w:val="24"/>
        </w:rPr>
      </w:pPr>
      <w:r w:rsidRPr="00BC4EB5">
        <w:rPr>
          <w:rFonts w:ascii="Times New Roman" w:hAnsi="Times New Roman" w:cs="Times New Roman"/>
          <w:sz w:val="24"/>
          <w:szCs w:val="24"/>
        </w:rPr>
        <w:lastRenderedPageBreak/>
        <w:tab/>
        <w:t>(6) Lze-li skutečnosti uvedené v odstavci 1 ověřit z rozhodnutí příslušných orgánů21) nebo z jiných dokladů, nevyžaduje se přiložení potvrzení.</w:t>
      </w:r>
    </w:p>
    <w:p w:rsidR="001A3E4C" w:rsidRDefault="001A3E4C" w:rsidP="001A3E4C">
      <w:pPr>
        <w:spacing w:after="0" w:line="240" w:lineRule="auto"/>
        <w:jc w:val="both"/>
        <w:rPr>
          <w:rFonts w:ascii="Times New Roman" w:hAnsi="Times New Roman" w:cs="Times New Roman"/>
          <w:sz w:val="24"/>
          <w:szCs w:val="24"/>
        </w:rPr>
      </w:pPr>
    </w:p>
    <w:p w:rsidR="001A3E4C" w:rsidRDefault="001A3E4C" w:rsidP="00251327">
      <w:pPr>
        <w:jc w:val="both"/>
        <w:rPr>
          <w:rFonts w:ascii="Times New Roman" w:hAnsi="Times New Roman"/>
          <w:b/>
          <w:sz w:val="24"/>
          <w:szCs w:val="24"/>
          <w:u w:val="single"/>
        </w:rPr>
      </w:pPr>
    </w:p>
    <w:p w:rsidR="00704885" w:rsidRPr="00894DFF" w:rsidRDefault="00704885" w:rsidP="00704885">
      <w:pPr>
        <w:jc w:val="center"/>
        <w:rPr>
          <w:rFonts w:ascii="Times New Roman" w:hAnsi="Times New Roman"/>
          <w:b/>
          <w:sz w:val="24"/>
          <w:szCs w:val="24"/>
          <w:u w:val="single"/>
        </w:rPr>
      </w:pPr>
      <w:r w:rsidRPr="00894DFF">
        <w:rPr>
          <w:rFonts w:ascii="Times New Roman" w:hAnsi="Times New Roman"/>
          <w:b/>
          <w:sz w:val="24"/>
          <w:szCs w:val="24"/>
          <w:u w:val="single"/>
        </w:rPr>
        <w:t xml:space="preserve">Platné znění dotčených částí </w:t>
      </w:r>
      <w:r w:rsidRPr="00894DFF">
        <w:rPr>
          <w:rFonts w:ascii="Times New Roman" w:hAnsi="Times New Roman" w:cs="Times New Roman"/>
          <w:b/>
          <w:sz w:val="24"/>
          <w:szCs w:val="24"/>
          <w:u w:val="single"/>
        </w:rPr>
        <w:t>zákona</w:t>
      </w:r>
      <w:r w:rsidRPr="00894DFF">
        <w:rPr>
          <w:rFonts w:ascii="Times New Roman" w:hAnsi="Times New Roman" w:cs="Times New Roman"/>
          <w:sz w:val="24"/>
          <w:szCs w:val="24"/>
          <w:u w:val="single"/>
        </w:rPr>
        <w:t xml:space="preserve"> </w:t>
      </w:r>
      <w:r>
        <w:rPr>
          <w:rFonts w:ascii="Times New Roman" w:hAnsi="Times New Roman" w:cs="Times New Roman"/>
          <w:b/>
          <w:sz w:val="24"/>
          <w:szCs w:val="24"/>
          <w:u w:val="single"/>
        </w:rPr>
        <w:t>č. 359/1999</w:t>
      </w:r>
      <w:r w:rsidRPr="00894DFF">
        <w:rPr>
          <w:rFonts w:ascii="Times New Roman" w:hAnsi="Times New Roman" w:cs="Times New Roman"/>
          <w:b/>
          <w:sz w:val="24"/>
          <w:szCs w:val="24"/>
          <w:u w:val="single"/>
        </w:rPr>
        <w:t xml:space="preserve"> Sb., o </w:t>
      </w:r>
      <w:r>
        <w:rPr>
          <w:rFonts w:ascii="Times New Roman" w:hAnsi="Times New Roman" w:cs="Times New Roman"/>
          <w:b/>
          <w:sz w:val="24"/>
          <w:szCs w:val="24"/>
          <w:u w:val="single"/>
        </w:rPr>
        <w:t>sociálně-právní ochraně dětí</w:t>
      </w:r>
      <w:r w:rsidRPr="00894DFF">
        <w:rPr>
          <w:rFonts w:ascii="Times New Roman" w:hAnsi="Times New Roman" w:cs="Times New Roman"/>
          <w:b/>
          <w:sz w:val="24"/>
          <w:szCs w:val="24"/>
          <w:u w:val="single"/>
        </w:rPr>
        <w:t>,</w:t>
      </w:r>
      <w:r w:rsidRPr="00894DFF">
        <w:rPr>
          <w:rFonts w:ascii="Times New Roman" w:hAnsi="Times New Roman"/>
          <w:b/>
          <w:sz w:val="24"/>
          <w:szCs w:val="24"/>
          <w:u w:val="single"/>
        </w:rPr>
        <w:t xml:space="preserve"> s vyznačením navrhovaných změn</w:t>
      </w:r>
    </w:p>
    <w:p w:rsidR="00704885" w:rsidRDefault="00704885" w:rsidP="00704885">
      <w:pPr>
        <w:spacing w:after="0" w:line="240" w:lineRule="auto"/>
        <w:jc w:val="both"/>
        <w:rPr>
          <w:rFonts w:ascii="Times New Roman" w:hAnsi="Times New Roman" w:cs="Times New Roman"/>
          <w:sz w:val="24"/>
          <w:szCs w:val="24"/>
        </w:rPr>
      </w:pPr>
    </w:p>
    <w:p w:rsidR="00704885" w:rsidRDefault="00704885" w:rsidP="00704885">
      <w:pPr>
        <w:spacing w:after="0" w:line="240" w:lineRule="auto"/>
        <w:jc w:val="center"/>
        <w:rPr>
          <w:rFonts w:ascii="Times New Roman" w:hAnsi="Times New Roman" w:cs="Times New Roman"/>
          <w:sz w:val="24"/>
          <w:szCs w:val="24"/>
        </w:rPr>
      </w:pPr>
      <w:r w:rsidRPr="000E7A9C">
        <w:rPr>
          <w:rFonts w:ascii="Times New Roman" w:hAnsi="Times New Roman" w:cs="Times New Roman"/>
          <w:sz w:val="24"/>
          <w:szCs w:val="24"/>
        </w:rPr>
        <w:t>§ 51</w:t>
      </w:r>
    </w:p>
    <w:p w:rsidR="00704885" w:rsidRPr="000E7A9C" w:rsidRDefault="00704885" w:rsidP="00704885">
      <w:pPr>
        <w:spacing w:after="0" w:line="240" w:lineRule="auto"/>
        <w:jc w:val="center"/>
        <w:rPr>
          <w:rFonts w:ascii="Times New Roman" w:hAnsi="Times New Roman" w:cs="Times New Roman"/>
          <w:sz w:val="24"/>
          <w:szCs w:val="24"/>
        </w:rPr>
      </w:pPr>
    </w:p>
    <w:p w:rsidR="00704885" w:rsidRPr="000E7A9C" w:rsidRDefault="00704885" w:rsidP="00704885">
      <w:pPr>
        <w:spacing w:after="0" w:line="240" w:lineRule="auto"/>
        <w:jc w:val="center"/>
        <w:rPr>
          <w:rFonts w:ascii="Times New Roman" w:hAnsi="Times New Roman" w:cs="Times New Roman"/>
          <w:sz w:val="24"/>
          <w:szCs w:val="24"/>
        </w:rPr>
      </w:pPr>
      <w:r w:rsidRPr="000E7A9C">
        <w:rPr>
          <w:rFonts w:ascii="Times New Roman" w:hAnsi="Times New Roman" w:cs="Times New Roman"/>
          <w:sz w:val="24"/>
          <w:szCs w:val="24"/>
        </w:rPr>
        <w:t>Povinnosti orgánů sociálně-právní ochrany při sdělování údajů</w:t>
      </w:r>
    </w:p>
    <w:p w:rsidR="00704885" w:rsidRPr="000E7A9C" w:rsidRDefault="00704885" w:rsidP="00704885">
      <w:pPr>
        <w:spacing w:after="0" w:line="240" w:lineRule="auto"/>
        <w:jc w:val="both"/>
        <w:rPr>
          <w:rFonts w:ascii="Times New Roman" w:hAnsi="Times New Roman" w:cs="Times New Roman"/>
          <w:sz w:val="24"/>
          <w:szCs w:val="24"/>
        </w:rPr>
      </w:pP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ab/>
        <w:t>(1) Orgány sociálně-právní ochrany, komise a poradní sbory jsou povinny sdělovat si navzájem údaje z evidence a spisové dokumentace, které vedou, a to v rozsahu nezbytném pro potřeby těchto orgánů.</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ab/>
        <w:t>(2) Orgán sociálně-právní ochrany, který zprostředkovává osvojení nebo pěstounskou péči, vede evidenci dětí a evidenci žadatelů i v elektronické podobě způsobem umožňujícím dálkový přístup ostatním orgánům sociálně-právní ochrany zprostředkujícím osvojení nebo pěstounskou péči podle tohoto zákona.</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ab/>
        <w:t>(3) Obecní úřad na vyžádání</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a) podává soudu zprávy o poměrech dítěte, u něhož rozhodl soud o výchovném opatření,</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b) doporučuje soudu osobu vhodnou stát se poručníkem a toto své doporučení oznamuje obecnímu úřadu obce s rozšířenou působností,</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c) podává obecnímu úřadu obce s rozšířenou působností zprávy o poměrech dítěte,</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d) podává státnímu zastupitelství zprávy o poměrech dítěte, u něhož soud na návrh státního zastupitelství v občanskoprávním řízení uložil ochrannou výchovu podle zvláštního právního předpisu 29).</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ab/>
        <w:t>(4) Obecní úřad obce s rozšířenou působností na vyžádání</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a) podává soudu zprávy o poměrech dítěte, u něhož rozhodl soud o výchovném opatření,</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b) podává státnímu zastupitelství zprávy o poměrech dítěte, pokud státní zastupitelství vede podle zvláštního právního předpisu29) řízení týkající se dítěte,</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c) poskytuje krajskému úřadu a ministerstvu spisovou dokumentaci vedenou o dětech a zobecněné informace a souhrnné údaje, které získá při své činnosti, s výjimkou jmenných údajů,</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d) poskytuje pověřené osobě údaje potřebné pro poskytování sociálně-právní ochrany těmito osobami a poskytovateli sociálních služeb údaje potřebné pro poskytnutí sociální služby,</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e) může poskytovat potřebné údaje poskytovateli zdravotních služeb.</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lastRenderedPageBreak/>
        <w:tab/>
        <w:t>(5) Orgán sociálně-právní ochrany je povinen</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a) na žádost poskytnout</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1. soudu a správnímu úřadu údaje potřebné pro občanské soudní řízení a správní řízení,</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2. orgánu činnému v trestním řízení údaje potřebné pro trestní řízení,</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3. orgánu sociálního zabezpečení, orgánu pomoci v hmotné nouzi</w:t>
      </w:r>
      <w:r>
        <w:rPr>
          <w:rFonts w:ascii="Times New Roman" w:hAnsi="Times New Roman" w:cs="Times New Roman"/>
          <w:b/>
          <w:sz w:val="24"/>
          <w:szCs w:val="24"/>
        </w:rPr>
        <w:t>, orgánu rozhodujícímu o </w:t>
      </w:r>
      <w:r w:rsidR="002C7E73">
        <w:rPr>
          <w:rFonts w:ascii="Times New Roman" w:hAnsi="Times New Roman" w:cs="Times New Roman"/>
          <w:b/>
          <w:sz w:val="24"/>
          <w:szCs w:val="24"/>
        </w:rPr>
        <w:t xml:space="preserve">náhradním </w:t>
      </w:r>
      <w:r>
        <w:rPr>
          <w:rFonts w:ascii="Times New Roman" w:hAnsi="Times New Roman" w:cs="Times New Roman"/>
          <w:b/>
          <w:sz w:val="24"/>
          <w:szCs w:val="24"/>
        </w:rPr>
        <w:t>výživné</w:t>
      </w:r>
      <w:r w:rsidR="008F4409">
        <w:rPr>
          <w:rFonts w:ascii="Times New Roman" w:hAnsi="Times New Roman" w:cs="Times New Roman"/>
          <w:b/>
          <w:sz w:val="24"/>
          <w:szCs w:val="24"/>
        </w:rPr>
        <w:t>m</w:t>
      </w:r>
      <w:r w:rsidRPr="000E7A9C">
        <w:rPr>
          <w:rFonts w:ascii="Times New Roman" w:hAnsi="Times New Roman" w:cs="Times New Roman"/>
          <w:sz w:val="24"/>
          <w:szCs w:val="24"/>
        </w:rPr>
        <w:t xml:space="preserve"> </w:t>
      </w:r>
      <w:r w:rsidRPr="00A91F04">
        <w:rPr>
          <w:rFonts w:ascii="Times New Roman" w:hAnsi="Times New Roman" w:cs="Times New Roman"/>
          <w:b/>
          <w:sz w:val="24"/>
          <w:szCs w:val="24"/>
        </w:rPr>
        <w:t>pro</w:t>
      </w:r>
      <w:r>
        <w:rPr>
          <w:rFonts w:ascii="Times New Roman" w:hAnsi="Times New Roman" w:cs="Times New Roman"/>
          <w:sz w:val="24"/>
          <w:szCs w:val="24"/>
        </w:rPr>
        <w:t xml:space="preserve"> </w:t>
      </w:r>
      <w:r>
        <w:rPr>
          <w:rFonts w:ascii="Times New Roman" w:hAnsi="Times New Roman" w:cs="Times New Roman"/>
          <w:b/>
          <w:sz w:val="24"/>
          <w:szCs w:val="24"/>
        </w:rPr>
        <w:t>nezaopatřené dítě</w:t>
      </w:r>
      <w:r>
        <w:rPr>
          <w:rFonts w:ascii="Times New Roman" w:hAnsi="Times New Roman" w:cs="Times New Roman"/>
          <w:sz w:val="24"/>
          <w:szCs w:val="24"/>
        </w:rPr>
        <w:t xml:space="preserve"> </w:t>
      </w:r>
      <w:r w:rsidRPr="000E7A9C">
        <w:rPr>
          <w:rFonts w:ascii="Times New Roman" w:hAnsi="Times New Roman" w:cs="Times New Roman"/>
          <w:sz w:val="24"/>
          <w:szCs w:val="24"/>
        </w:rPr>
        <w:t>a orgánu státní sociální podpory údaje potřebné pro rozhodování o sociálních dávkách, a to v rozsahu odpovídajícím potřebám řízení před těmito orgány,</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4. krajské pobočce Úřadu práce údaje potřebné pro řízení a povolování výkonu činnosti dítěte podle zvláštního právního předpisu47a),</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5. krajské pobočce Úřadu práce údaje potřebné pro podání návrhu soudu na stanovení výživného a návrhu na výkon rozhodnutí, jde-li o výživné na děti svěřené do pěstounské péče nebo předpěstounské péče,</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6. zařízení uvedenému v § 29 odst. 1 informace o poměrech v rodině dítěte, které bylo do tohoto zařízení umístěno na základě rozhodnutí soudu, a je-li tomuto dítěti zprostředkovávána pěstounská péče nebo osvojení, též informace o postupu při tomto zprostředkování,</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7. věznici, ve které mladistvý vykonává trest odnětí svobody, informace potřebné pro dosažení účelu trestu,</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8. intervenčnímu centru údaje, které má orgán sociálně-právní ochrany o osobě ohrožené násilným chováním pro účely poskytování pomoci této osobě intervenčním centrem podle zákona o sociálních službách65),</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9. obecní policii údaje v rozsahu nezbytném pro plnění úkolů obecní policie;</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b) orgánu činnému v trestním řízení oznamovat skutečnosti nasvědčující tomu, že byl spáchán na dítěti trestný čin48), nebo že dítě bylo použito ke spáchání trestného činu, nebo že dochází k násilí mezi rodiči, jinými osobami odpovědnými za výchovu dítěte a dalšími fyzickými osobami v domácnosti obývané dítětem, nebo že není plněna vyživovací povinnost k dítěti;</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c) poskytnout Probační a mediační službě na její žádost informace v rozsahu potřebném pro trestní řízení;</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d) oznámit krajské pobočce Úřadu práce, která povolila výkon umělecké, kulturní, sportovní nebo reklamní činnosti dítěte podle zvláštního právního předpisu47a), skutečnosti, které odůvodňují zahájení řízení o zákazu činnosti dítěte; orgán sociálně-právní ochrany je také povinen sledovat, zda došlo k nápravě;</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e) poskytnout Veřejnému ochránci práv informace, které si vyžádá při šetření podle zvláštního zákona.</w:t>
      </w:r>
    </w:p>
    <w:p w:rsidR="00704885" w:rsidRPr="000E7A9C"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 xml:space="preserve"> </w:t>
      </w:r>
    </w:p>
    <w:p w:rsidR="00404F37" w:rsidRDefault="00704885" w:rsidP="00704885">
      <w:pPr>
        <w:spacing w:after="0" w:line="240" w:lineRule="auto"/>
        <w:jc w:val="both"/>
        <w:rPr>
          <w:rFonts w:ascii="Times New Roman" w:hAnsi="Times New Roman" w:cs="Times New Roman"/>
          <w:sz w:val="24"/>
          <w:szCs w:val="24"/>
        </w:rPr>
      </w:pPr>
      <w:r w:rsidRPr="000E7A9C">
        <w:rPr>
          <w:rFonts w:ascii="Times New Roman" w:hAnsi="Times New Roman" w:cs="Times New Roman"/>
          <w:sz w:val="24"/>
          <w:szCs w:val="24"/>
        </w:rPr>
        <w:tab/>
        <w:t>(6) Evidence vedené podle tohoto zákona jsou informačními systémy veřejné správy47b).</w:t>
      </w:r>
    </w:p>
    <w:p w:rsidR="00704885" w:rsidRDefault="00704885" w:rsidP="00704885">
      <w:pPr>
        <w:spacing w:after="0" w:line="240" w:lineRule="auto"/>
        <w:jc w:val="both"/>
        <w:rPr>
          <w:rFonts w:ascii="Times New Roman" w:hAnsi="Times New Roman" w:cs="Times New Roman"/>
          <w:sz w:val="24"/>
          <w:szCs w:val="24"/>
        </w:rPr>
      </w:pPr>
    </w:p>
    <w:p w:rsidR="00704885" w:rsidRDefault="00704885" w:rsidP="00704885">
      <w:pPr>
        <w:spacing w:after="0" w:line="240" w:lineRule="auto"/>
        <w:jc w:val="both"/>
        <w:rPr>
          <w:rFonts w:ascii="Times New Roman" w:hAnsi="Times New Roman" w:cs="Times New Roman"/>
          <w:sz w:val="24"/>
          <w:szCs w:val="24"/>
        </w:rPr>
      </w:pPr>
    </w:p>
    <w:p w:rsidR="0078789E" w:rsidRDefault="0078789E" w:rsidP="00704885">
      <w:pPr>
        <w:spacing w:after="0" w:line="240" w:lineRule="auto"/>
        <w:jc w:val="both"/>
        <w:rPr>
          <w:rFonts w:ascii="Times New Roman" w:hAnsi="Times New Roman" w:cs="Times New Roman"/>
          <w:sz w:val="24"/>
          <w:szCs w:val="24"/>
        </w:rPr>
      </w:pPr>
    </w:p>
    <w:p w:rsidR="0078789E" w:rsidRDefault="0078789E" w:rsidP="00704885">
      <w:pPr>
        <w:spacing w:after="0" w:line="240" w:lineRule="auto"/>
        <w:jc w:val="both"/>
        <w:rPr>
          <w:rFonts w:ascii="Times New Roman" w:hAnsi="Times New Roman" w:cs="Times New Roman"/>
          <w:sz w:val="24"/>
          <w:szCs w:val="24"/>
        </w:rPr>
      </w:pPr>
    </w:p>
    <w:p w:rsidR="0078789E" w:rsidRDefault="0078789E" w:rsidP="00704885">
      <w:pPr>
        <w:spacing w:after="0" w:line="240" w:lineRule="auto"/>
        <w:jc w:val="both"/>
        <w:rPr>
          <w:rFonts w:ascii="Times New Roman" w:hAnsi="Times New Roman" w:cs="Times New Roman"/>
          <w:sz w:val="24"/>
          <w:szCs w:val="24"/>
        </w:rPr>
      </w:pPr>
    </w:p>
    <w:p w:rsidR="0078789E" w:rsidRDefault="0078789E" w:rsidP="00704885">
      <w:pPr>
        <w:spacing w:after="0" w:line="240" w:lineRule="auto"/>
        <w:jc w:val="both"/>
        <w:rPr>
          <w:rFonts w:ascii="Times New Roman" w:hAnsi="Times New Roman" w:cs="Times New Roman"/>
          <w:sz w:val="24"/>
          <w:szCs w:val="24"/>
        </w:rPr>
      </w:pPr>
    </w:p>
    <w:p w:rsidR="0078789E" w:rsidRDefault="0078789E" w:rsidP="00704885">
      <w:pPr>
        <w:spacing w:after="0" w:line="240" w:lineRule="auto"/>
        <w:jc w:val="both"/>
        <w:rPr>
          <w:rFonts w:ascii="Times New Roman" w:hAnsi="Times New Roman" w:cs="Times New Roman"/>
          <w:sz w:val="24"/>
          <w:szCs w:val="24"/>
        </w:rPr>
      </w:pPr>
    </w:p>
    <w:p w:rsidR="00704885" w:rsidRDefault="00704885" w:rsidP="00704885">
      <w:pPr>
        <w:spacing w:after="0" w:line="240" w:lineRule="auto"/>
        <w:jc w:val="both"/>
        <w:rPr>
          <w:rFonts w:ascii="Times New Roman" w:hAnsi="Times New Roman" w:cs="Times New Roman"/>
          <w:sz w:val="24"/>
          <w:szCs w:val="24"/>
        </w:rPr>
      </w:pPr>
    </w:p>
    <w:p w:rsidR="00704885" w:rsidRPr="00CC48DA" w:rsidRDefault="00704885" w:rsidP="00704885">
      <w:pPr>
        <w:jc w:val="center"/>
        <w:rPr>
          <w:rFonts w:ascii="Times New Roman" w:hAnsi="Times New Roman" w:cs="Times New Roman"/>
          <w:b/>
          <w:sz w:val="24"/>
          <w:szCs w:val="24"/>
          <w:u w:val="single"/>
        </w:rPr>
      </w:pPr>
      <w:r w:rsidRPr="00CC48DA">
        <w:rPr>
          <w:rFonts w:ascii="Times New Roman" w:hAnsi="Times New Roman" w:cs="Times New Roman"/>
          <w:b/>
          <w:sz w:val="24"/>
          <w:szCs w:val="24"/>
          <w:u w:val="single"/>
        </w:rPr>
        <w:lastRenderedPageBreak/>
        <w:t>Platné znění dotčených částí exekučního řádu s vyznačením navrhovaných změn</w:t>
      </w:r>
    </w:p>
    <w:p w:rsidR="00704885" w:rsidRPr="00CC48DA" w:rsidRDefault="00704885" w:rsidP="00704885">
      <w:pPr>
        <w:widowControl w:val="0"/>
        <w:autoSpaceDE w:val="0"/>
        <w:autoSpaceDN w:val="0"/>
        <w:adjustRightInd w:val="0"/>
        <w:spacing w:after="0" w:line="240" w:lineRule="auto"/>
        <w:jc w:val="center"/>
        <w:rPr>
          <w:rFonts w:ascii="Times New Roman" w:hAnsi="Times New Roman" w:cs="Times New Roman"/>
          <w:b/>
          <w:sz w:val="24"/>
          <w:szCs w:val="24"/>
          <w:u w:val="single"/>
        </w:rPr>
      </w:pPr>
    </w:p>
    <w:p w:rsidR="00704885" w:rsidRPr="00CC48DA" w:rsidRDefault="00704885" w:rsidP="00704885">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t>§ 30</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Exekutor může odmítnout provést požadovaný úkon jedině z některého z těchto důvodů: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a) odporuje-li zákonu nebo právním předpisům, </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r w:rsidRPr="00CC48DA">
        <w:rPr>
          <w:rFonts w:ascii="Times New Roman" w:hAnsi="Times New Roman" w:cs="Times New Roman"/>
          <w:sz w:val="24"/>
          <w:szCs w:val="24"/>
        </w:rPr>
        <w:t xml:space="preserve">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b) jestliže oprávněný nesložil přiměřenou zálohu na náklady exekuce, nejde-li o exekuci k vymožení výživného nezletilého dítěte</w:t>
      </w:r>
      <w:r w:rsidR="00470980">
        <w:rPr>
          <w:rFonts w:ascii="Times New Roman" w:hAnsi="Times New Roman" w:cs="Times New Roman"/>
          <w:b/>
          <w:sz w:val="24"/>
          <w:szCs w:val="24"/>
        </w:rPr>
        <w:t xml:space="preserve"> nebo pohledávky za </w:t>
      </w:r>
      <w:r w:rsidR="0078789E">
        <w:rPr>
          <w:rFonts w:ascii="Times New Roman" w:hAnsi="Times New Roman" w:cs="Times New Roman"/>
          <w:b/>
          <w:sz w:val="24"/>
          <w:szCs w:val="24"/>
        </w:rPr>
        <w:t>náhradní</w:t>
      </w:r>
      <w:r w:rsidRPr="00CC48DA">
        <w:rPr>
          <w:rFonts w:ascii="Times New Roman" w:hAnsi="Times New Roman" w:cs="Times New Roman"/>
          <w:b/>
          <w:sz w:val="24"/>
          <w:szCs w:val="24"/>
        </w:rPr>
        <w:t xml:space="preserve"> výživné podle jiného zákona</w:t>
      </w:r>
      <w:r w:rsidRPr="00CC48DA">
        <w:rPr>
          <w:rFonts w:ascii="Times New Roman" w:hAnsi="Times New Roman" w:cs="Times New Roman"/>
          <w:sz w:val="24"/>
          <w:szCs w:val="24"/>
        </w:rPr>
        <w:t>.</w:t>
      </w:r>
    </w:p>
    <w:p w:rsidR="00704885"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p>
    <w:p w:rsidR="00704885"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p>
    <w:p w:rsidR="00704885" w:rsidRPr="00A858E1" w:rsidRDefault="00704885" w:rsidP="00704885">
      <w:pPr>
        <w:pStyle w:val="Bezmezer"/>
        <w:spacing w:line="276" w:lineRule="auto"/>
        <w:jc w:val="center"/>
        <w:rPr>
          <w:rFonts w:eastAsia="Calibri"/>
          <w:sz w:val="32"/>
          <w:szCs w:val="32"/>
          <w:lang w:eastAsia="en-US"/>
        </w:rPr>
      </w:pPr>
      <w:r>
        <w:rPr>
          <w:rFonts w:eastAsia="Calibri"/>
          <w:sz w:val="32"/>
          <w:szCs w:val="32"/>
          <w:lang w:eastAsia="en-US"/>
        </w:rPr>
        <w:t>* * * *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p>
    <w:p w:rsidR="00704885" w:rsidRPr="00CC48DA" w:rsidRDefault="00704885" w:rsidP="00704885">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t>§ 55</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p>
    <w:p w:rsidR="00704885" w:rsidRPr="00CC48DA" w:rsidRDefault="00704885" w:rsidP="00704885">
      <w:pPr>
        <w:widowControl w:val="0"/>
        <w:autoSpaceDE w:val="0"/>
        <w:autoSpaceDN w:val="0"/>
        <w:adjustRightInd w:val="0"/>
        <w:spacing w:after="0" w:line="240" w:lineRule="auto"/>
        <w:jc w:val="center"/>
        <w:rPr>
          <w:rFonts w:ascii="Times New Roman" w:hAnsi="Times New Roman" w:cs="Times New Roman"/>
          <w:b/>
          <w:bCs/>
          <w:sz w:val="24"/>
          <w:szCs w:val="24"/>
        </w:rPr>
      </w:pPr>
      <w:r w:rsidRPr="00CC48DA">
        <w:rPr>
          <w:rFonts w:ascii="Times New Roman" w:hAnsi="Times New Roman" w:cs="Times New Roman"/>
          <w:b/>
          <w:bCs/>
          <w:sz w:val="24"/>
          <w:szCs w:val="24"/>
        </w:rPr>
        <w:t xml:space="preserve">Zastavení exekuce </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b/>
          <w:bCs/>
          <w:sz w:val="24"/>
          <w:szCs w:val="24"/>
        </w:rPr>
      </w:pP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(1) Návrh na zastavení exekuce může povinný podat do 15 dnů ode dne, kdy se dozvěděl o důvodu zastavení exekuce. Návrh na zastavení exekuce se podává u exekutora, který vede exekuci. Podá-li manžel povinného návrh na zastavení exekuce podle § 262b občanského soudního řádu, rozhodne o tomto návrhu exekutor na základě písemných dokladů i bez souhlasu oprávněného do 15 dnů ode dne doručení návrhu. Nevyhoví-li exekutor návrhu, postoupí jej společně s exekučním spisem v uvedené lhůtě k rozhodnutí exekučnímu soudu, který o návrhu rozhodne. Ustanovení odstavce 3 se nepoužije. </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r w:rsidRPr="00CC48DA">
        <w:rPr>
          <w:rFonts w:ascii="Times New Roman" w:hAnsi="Times New Roman" w:cs="Times New Roman"/>
          <w:sz w:val="24"/>
          <w:szCs w:val="24"/>
        </w:rPr>
        <w:t xml:space="preserve">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(2) Návrh na zastavení exekuce musí obsahovat vylíčení skutečností rozhodných pro posouzení, zda byl podán ve lhůtě uvedené v odstavci 1; to neplatí, jde-li o návrh podaný nejpozději ve lhůtě podle § 46 odst. 6. Návrh na zastavení exekuce, který neobsahuje všechny náležitosti nebo který je nesrozumitelný anebo neurčitý nebo ke kterému nejsou přiloženy listiny k prokázání tvrzení obsažených v návrhu nebo který byl podán opožděně, exekutor odmítne. Je-li proti takovému rozhodnutí podáno odvolání, exekutor ho zruší a věc postoupí k vyřízení exekučnímu soudu. </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r w:rsidRPr="00CC48DA">
        <w:rPr>
          <w:rFonts w:ascii="Times New Roman" w:hAnsi="Times New Roman" w:cs="Times New Roman"/>
          <w:sz w:val="24"/>
          <w:szCs w:val="24"/>
        </w:rPr>
        <w:t xml:space="preserve">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(3) Podá-li účastník návrh na zastavení exekuce, exekutor do 15 dnů od doručení návrhu vyzve další účastníky exekuce, aby se vyjádřili, zda s návrhem souhlasí, a aby se v případě, kdy nesouhlasí s tvrzeními obsaženými v návrhu na zastavení, vyjádřili k návrhu a předložili listiny k prokázání svých tvrzení. Jestliže všichni účastníci se zastavením exekuce souhlasí, exekutor vyhoví návrhu na zastavení exekuce do 30 dnů od marného uplynutí lhůty k vyjádření nebo od doručení souhlasného vyjádření, nastalo-li dříve. Nevyhoví-li exekutor návrhu na zastavení exekuce, postoupí jej společně s exekučním spisem v uvedené lhůtě k rozhodnutí exekučnímu soudu. </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r w:rsidRPr="00CC48DA">
        <w:rPr>
          <w:rFonts w:ascii="Times New Roman" w:hAnsi="Times New Roman" w:cs="Times New Roman"/>
          <w:sz w:val="24"/>
          <w:szCs w:val="24"/>
        </w:rPr>
        <w:t xml:space="preserve">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(4) O zastavení exekuce rozhodne exekutor i bez návrhu, souhlasí-li se zastavením oprávněný. Nesouhlasí-li oprávněný, požádá exekutor o zastavení exekuční soud, který při rozhodování postupuje podle odstavce 5. </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r w:rsidRPr="00CC48DA">
        <w:rPr>
          <w:rFonts w:ascii="Times New Roman" w:hAnsi="Times New Roman" w:cs="Times New Roman"/>
          <w:sz w:val="24"/>
          <w:szCs w:val="24"/>
        </w:rPr>
        <w:t xml:space="preserve">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(5) O zastavení exekuce může rozhodnout exekuční soud i bez návrhu. </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r w:rsidRPr="00CC48DA">
        <w:rPr>
          <w:rFonts w:ascii="Times New Roman" w:hAnsi="Times New Roman" w:cs="Times New Roman"/>
          <w:sz w:val="24"/>
          <w:szCs w:val="24"/>
        </w:rPr>
        <w:lastRenderedPageBreak/>
        <w:t xml:space="preserve">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(6) Nesloží-li oprávněný přiměřenou zálohu na náklady exekuce, exekutor exekuci zastaví. Exekutor exekuci nezastaví pouze tehdy, jsou-li splněny podmínky pro osvobození oprávněného podle zvláštního právního předpisu nebo je-li vymáháno výživné na nezletilé dítě </w:t>
      </w:r>
      <w:r w:rsidRPr="00CC48DA">
        <w:rPr>
          <w:rFonts w:ascii="Times New Roman" w:hAnsi="Times New Roman" w:cs="Times New Roman"/>
          <w:b/>
          <w:sz w:val="24"/>
          <w:szCs w:val="24"/>
        </w:rPr>
        <w:t xml:space="preserve">nebo pohledávka za </w:t>
      </w:r>
      <w:r w:rsidR="0078789E">
        <w:rPr>
          <w:rFonts w:ascii="Times New Roman" w:hAnsi="Times New Roman" w:cs="Times New Roman"/>
          <w:b/>
          <w:sz w:val="24"/>
          <w:szCs w:val="24"/>
        </w:rPr>
        <w:t xml:space="preserve">náhradní </w:t>
      </w:r>
      <w:r w:rsidRPr="00CC48DA">
        <w:rPr>
          <w:rFonts w:ascii="Times New Roman" w:hAnsi="Times New Roman" w:cs="Times New Roman"/>
          <w:b/>
          <w:sz w:val="24"/>
          <w:szCs w:val="24"/>
        </w:rPr>
        <w:t>výživné podle jiného zákona</w:t>
      </w:r>
      <w:r w:rsidRPr="00CC48DA">
        <w:rPr>
          <w:rFonts w:ascii="Times New Roman" w:hAnsi="Times New Roman" w:cs="Times New Roman"/>
          <w:sz w:val="24"/>
          <w:szCs w:val="24"/>
        </w:rPr>
        <w:t>.</w:t>
      </w:r>
    </w:p>
    <w:p w:rsidR="00704885"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p>
    <w:p w:rsidR="00704885" w:rsidRPr="00704885" w:rsidRDefault="00704885" w:rsidP="00704885">
      <w:pPr>
        <w:pStyle w:val="Bezmezer"/>
        <w:spacing w:line="276" w:lineRule="auto"/>
        <w:jc w:val="center"/>
        <w:rPr>
          <w:rFonts w:eastAsia="Calibri"/>
          <w:sz w:val="32"/>
          <w:szCs w:val="32"/>
          <w:lang w:eastAsia="en-US"/>
        </w:rPr>
      </w:pPr>
      <w:r>
        <w:rPr>
          <w:rFonts w:eastAsia="Calibri"/>
          <w:sz w:val="32"/>
          <w:szCs w:val="32"/>
          <w:lang w:eastAsia="en-US"/>
        </w:rPr>
        <w:t>* * * * *</w:t>
      </w:r>
    </w:p>
    <w:p w:rsidR="00704885" w:rsidRPr="00CC48DA" w:rsidRDefault="00704885" w:rsidP="00704885">
      <w:pPr>
        <w:spacing w:after="0" w:line="240" w:lineRule="auto"/>
        <w:jc w:val="center"/>
        <w:rPr>
          <w:rFonts w:ascii="Times New Roman" w:eastAsia="Calibri" w:hAnsi="Times New Roman" w:cs="Times New Roman"/>
          <w:sz w:val="24"/>
          <w:szCs w:val="24"/>
          <w:lang w:eastAsia="cs-CZ"/>
        </w:rPr>
      </w:pPr>
      <w:r w:rsidRPr="00CC48DA">
        <w:rPr>
          <w:rFonts w:ascii="Times New Roman" w:eastAsia="Calibri" w:hAnsi="Times New Roman" w:cs="Times New Roman"/>
          <w:sz w:val="24"/>
          <w:szCs w:val="24"/>
          <w:lang w:eastAsia="cs-CZ"/>
        </w:rPr>
        <w:t>§ 71a</w:t>
      </w:r>
    </w:p>
    <w:p w:rsidR="00704885" w:rsidRPr="00CC48DA" w:rsidRDefault="00704885" w:rsidP="00704885">
      <w:pPr>
        <w:spacing w:after="0" w:line="240" w:lineRule="auto"/>
        <w:jc w:val="both"/>
        <w:rPr>
          <w:rFonts w:ascii="Times New Roman" w:eastAsia="Calibri" w:hAnsi="Times New Roman" w:cs="Times New Roman"/>
          <w:sz w:val="24"/>
          <w:szCs w:val="24"/>
          <w:lang w:eastAsia="cs-CZ"/>
        </w:rPr>
      </w:pPr>
    </w:p>
    <w:p w:rsidR="00704885" w:rsidRPr="00CC48DA" w:rsidRDefault="00704885" w:rsidP="00704885">
      <w:pPr>
        <w:spacing w:after="0" w:line="240" w:lineRule="auto"/>
        <w:jc w:val="both"/>
        <w:rPr>
          <w:rFonts w:ascii="Times New Roman" w:eastAsia="Calibri" w:hAnsi="Times New Roman" w:cs="Times New Roman"/>
          <w:sz w:val="24"/>
          <w:szCs w:val="24"/>
          <w:lang w:eastAsia="cs-CZ"/>
        </w:rPr>
      </w:pPr>
      <w:r w:rsidRPr="00CC48DA">
        <w:rPr>
          <w:rFonts w:ascii="Times New Roman" w:eastAsia="Calibri" w:hAnsi="Times New Roman" w:cs="Times New Roman"/>
          <w:sz w:val="24"/>
          <w:szCs w:val="24"/>
          <w:lang w:eastAsia="cs-CZ"/>
        </w:rPr>
        <w:tab/>
        <w:t>(1) Exekuční příkaz k pozastavení řidičského oprávnění povinného může exekutor vydat pouze tehdy, jestliže je v exekuci vymáhán nedoplatek výživného na nezletilé dítě anebo na zletilé dítě do 26 let věku, které se soustavně připravuje studiem na své budoucí povolání</w:t>
      </w:r>
      <w:r w:rsidR="00404F37" w:rsidRPr="00404F37">
        <w:rPr>
          <w:rFonts w:ascii="Times New Roman" w:eastAsia="Calibri" w:hAnsi="Times New Roman" w:cs="Times New Roman"/>
          <w:b/>
          <w:sz w:val="24"/>
          <w:szCs w:val="24"/>
          <w:lang w:eastAsia="cs-CZ"/>
        </w:rPr>
        <w:t>,</w:t>
      </w:r>
      <w:r>
        <w:rPr>
          <w:rFonts w:ascii="Times New Roman" w:eastAsia="Calibri" w:hAnsi="Times New Roman" w:cs="Times New Roman"/>
          <w:sz w:val="24"/>
          <w:szCs w:val="24"/>
          <w:lang w:eastAsia="cs-CZ"/>
        </w:rPr>
        <w:t xml:space="preserve"> </w:t>
      </w:r>
      <w:r w:rsidRPr="00CC48DA">
        <w:rPr>
          <w:rFonts w:ascii="Times New Roman" w:eastAsia="Calibri" w:hAnsi="Times New Roman" w:cs="Times New Roman"/>
          <w:b/>
          <w:sz w:val="24"/>
          <w:szCs w:val="24"/>
          <w:lang w:eastAsia="cs-CZ"/>
        </w:rPr>
        <w:t xml:space="preserve">nebo vymáhána </w:t>
      </w:r>
      <w:r w:rsidRPr="00CC48DA">
        <w:rPr>
          <w:rFonts w:ascii="Times New Roman" w:hAnsi="Times New Roman" w:cs="Times New Roman"/>
          <w:b/>
          <w:sz w:val="24"/>
          <w:szCs w:val="24"/>
        </w:rPr>
        <w:t xml:space="preserve">pohledávka za </w:t>
      </w:r>
      <w:r w:rsidR="0078789E">
        <w:rPr>
          <w:rFonts w:ascii="Times New Roman" w:hAnsi="Times New Roman" w:cs="Times New Roman"/>
          <w:b/>
          <w:sz w:val="24"/>
          <w:szCs w:val="24"/>
        </w:rPr>
        <w:t>náhradní</w:t>
      </w:r>
      <w:r w:rsidR="00470980" w:rsidRPr="00CC48DA">
        <w:rPr>
          <w:rFonts w:ascii="Times New Roman" w:hAnsi="Times New Roman" w:cs="Times New Roman"/>
          <w:b/>
          <w:sz w:val="24"/>
          <w:szCs w:val="24"/>
        </w:rPr>
        <w:t xml:space="preserve"> výživné </w:t>
      </w:r>
      <w:r w:rsidRPr="00CC48DA">
        <w:rPr>
          <w:rFonts w:ascii="Times New Roman" w:hAnsi="Times New Roman" w:cs="Times New Roman"/>
          <w:b/>
          <w:sz w:val="24"/>
          <w:szCs w:val="24"/>
        </w:rPr>
        <w:t>podle jiného zákona</w:t>
      </w:r>
      <w:r w:rsidRPr="00CC48DA">
        <w:rPr>
          <w:rFonts w:ascii="Times New Roman" w:eastAsia="Calibri" w:hAnsi="Times New Roman" w:cs="Times New Roman"/>
          <w:sz w:val="24"/>
          <w:szCs w:val="24"/>
          <w:lang w:eastAsia="cs-CZ"/>
        </w:rPr>
        <w:t>.</w:t>
      </w:r>
    </w:p>
    <w:p w:rsidR="00704885" w:rsidRPr="00CC48DA" w:rsidRDefault="00704885" w:rsidP="00704885">
      <w:pPr>
        <w:spacing w:after="0" w:line="240" w:lineRule="auto"/>
        <w:jc w:val="both"/>
        <w:rPr>
          <w:rFonts w:ascii="Times New Roman" w:eastAsia="Calibri" w:hAnsi="Times New Roman" w:cs="Times New Roman"/>
          <w:sz w:val="24"/>
          <w:szCs w:val="24"/>
          <w:lang w:eastAsia="cs-CZ"/>
        </w:rPr>
      </w:pPr>
      <w:r w:rsidRPr="00CC48DA">
        <w:rPr>
          <w:rFonts w:ascii="Times New Roman" w:eastAsia="Calibri" w:hAnsi="Times New Roman" w:cs="Times New Roman"/>
          <w:sz w:val="24"/>
          <w:szCs w:val="24"/>
          <w:lang w:eastAsia="cs-CZ"/>
        </w:rPr>
        <w:t xml:space="preserve"> </w:t>
      </w:r>
    </w:p>
    <w:p w:rsidR="00704885" w:rsidRPr="00CC48DA" w:rsidRDefault="00704885" w:rsidP="00704885">
      <w:pPr>
        <w:spacing w:after="0" w:line="240" w:lineRule="auto"/>
        <w:jc w:val="both"/>
        <w:rPr>
          <w:rFonts w:ascii="Times New Roman" w:eastAsia="Calibri" w:hAnsi="Times New Roman" w:cs="Times New Roman"/>
          <w:sz w:val="24"/>
          <w:szCs w:val="24"/>
          <w:lang w:eastAsia="cs-CZ"/>
        </w:rPr>
      </w:pPr>
      <w:r w:rsidRPr="00CC48DA">
        <w:rPr>
          <w:rFonts w:ascii="Times New Roman" w:eastAsia="Calibri" w:hAnsi="Times New Roman" w:cs="Times New Roman"/>
          <w:sz w:val="24"/>
          <w:szCs w:val="24"/>
          <w:lang w:eastAsia="cs-CZ"/>
        </w:rPr>
        <w:tab/>
        <w:t>(2) Exekuční příkaz se doručí orgánu, který vede registr řidičů podle zvláštního právního předpisu32), oprávněnému a povinnému. Orgánu, který vede registr řidičů, nesmí být exekuční příkaz doručen dříve než povinnému.</w:t>
      </w:r>
    </w:p>
    <w:p w:rsidR="00704885" w:rsidRPr="00CC48DA" w:rsidRDefault="00704885" w:rsidP="00704885">
      <w:pPr>
        <w:spacing w:after="0" w:line="240" w:lineRule="auto"/>
        <w:jc w:val="both"/>
        <w:rPr>
          <w:rFonts w:ascii="Times New Roman" w:eastAsia="Calibri" w:hAnsi="Times New Roman" w:cs="Times New Roman"/>
          <w:sz w:val="24"/>
          <w:szCs w:val="24"/>
          <w:lang w:eastAsia="cs-CZ"/>
        </w:rPr>
      </w:pPr>
      <w:r w:rsidRPr="00CC48DA">
        <w:rPr>
          <w:rFonts w:ascii="Times New Roman" w:eastAsia="Calibri" w:hAnsi="Times New Roman" w:cs="Times New Roman"/>
          <w:sz w:val="24"/>
          <w:szCs w:val="24"/>
          <w:lang w:eastAsia="cs-CZ"/>
        </w:rPr>
        <w:t xml:space="preserve"> </w:t>
      </w:r>
    </w:p>
    <w:p w:rsidR="00704885" w:rsidRPr="00CC48DA" w:rsidRDefault="00704885" w:rsidP="00704885">
      <w:pPr>
        <w:spacing w:after="0" w:line="240" w:lineRule="auto"/>
        <w:jc w:val="both"/>
        <w:rPr>
          <w:rFonts w:ascii="Times New Roman" w:eastAsia="Calibri" w:hAnsi="Times New Roman" w:cs="Times New Roman"/>
          <w:sz w:val="24"/>
          <w:szCs w:val="24"/>
          <w:lang w:eastAsia="cs-CZ"/>
        </w:rPr>
      </w:pPr>
      <w:r w:rsidRPr="00CC48DA">
        <w:rPr>
          <w:rFonts w:ascii="Times New Roman" w:eastAsia="Calibri" w:hAnsi="Times New Roman" w:cs="Times New Roman"/>
          <w:sz w:val="24"/>
          <w:szCs w:val="24"/>
          <w:lang w:eastAsia="cs-CZ"/>
        </w:rPr>
        <w:tab/>
        <w:t>(3) Dnem doručení exekučního příkazu povinnému se povinnému pozastavuje řidičské oprávnění udělené podle zvláštního právního předpisu32). Po dobu pozastavení řidičského oprávnění držitel řidičského oprávnění nesmí řídit motorová vozidla. Exekuční příkaz se povinnému doručuje do vlastních rukou.</w:t>
      </w:r>
    </w:p>
    <w:p w:rsidR="00704885" w:rsidRPr="00CC48DA" w:rsidRDefault="00704885" w:rsidP="00704885">
      <w:pPr>
        <w:spacing w:after="0" w:line="240" w:lineRule="auto"/>
        <w:jc w:val="both"/>
        <w:rPr>
          <w:rFonts w:ascii="Times New Roman" w:eastAsia="Calibri" w:hAnsi="Times New Roman" w:cs="Times New Roman"/>
          <w:sz w:val="24"/>
          <w:szCs w:val="24"/>
          <w:lang w:eastAsia="cs-CZ"/>
        </w:rPr>
      </w:pPr>
      <w:r w:rsidRPr="00CC48DA">
        <w:rPr>
          <w:rFonts w:ascii="Times New Roman" w:eastAsia="Calibri" w:hAnsi="Times New Roman" w:cs="Times New Roman"/>
          <w:sz w:val="24"/>
          <w:szCs w:val="24"/>
          <w:lang w:eastAsia="cs-CZ"/>
        </w:rPr>
        <w:t xml:space="preserve"> </w:t>
      </w:r>
    </w:p>
    <w:p w:rsidR="00704885" w:rsidRPr="00CC48DA" w:rsidRDefault="00704885" w:rsidP="00704885">
      <w:pPr>
        <w:spacing w:after="0" w:line="240" w:lineRule="auto"/>
        <w:jc w:val="both"/>
        <w:rPr>
          <w:rFonts w:ascii="Times New Roman" w:eastAsia="Calibri" w:hAnsi="Times New Roman" w:cs="Times New Roman"/>
          <w:sz w:val="24"/>
          <w:szCs w:val="24"/>
          <w:lang w:eastAsia="cs-CZ"/>
        </w:rPr>
      </w:pPr>
      <w:r w:rsidRPr="00CC48DA">
        <w:rPr>
          <w:rFonts w:ascii="Times New Roman" w:eastAsia="Calibri" w:hAnsi="Times New Roman" w:cs="Times New Roman"/>
          <w:sz w:val="24"/>
          <w:szCs w:val="24"/>
          <w:lang w:eastAsia="cs-CZ"/>
        </w:rPr>
        <w:tab/>
        <w:t>(4) Exekutor zruší exekuční příkaz pozastavením řidičského oprávnění,</w:t>
      </w:r>
    </w:p>
    <w:p w:rsidR="00704885" w:rsidRDefault="00704885" w:rsidP="00704885">
      <w:pPr>
        <w:spacing w:after="0" w:line="240" w:lineRule="auto"/>
        <w:jc w:val="both"/>
        <w:rPr>
          <w:rFonts w:ascii="Times New Roman" w:eastAsia="Calibri" w:hAnsi="Times New Roman" w:cs="Times New Roman"/>
          <w:sz w:val="24"/>
          <w:szCs w:val="24"/>
          <w:lang w:eastAsia="cs-CZ"/>
        </w:rPr>
      </w:pPr>
      <w:r w:rsidRPr="00CC48DA">
        <w:rPr>
          <w:rFonts w:ascii="Times New Roman" w:eastAsia="Calibri" w:hAnsi="Times New Roman" w:cs="Times New Roman"/>
          <w:sz w:val="24"/>
          <w:szCs w:val="24"/>
          <w:lang w:eastAsia="cs-CZ"/>
        </w:rPr>
        <w:t xml:space="preserve">a) prokáže-li povinný, že k uspokojování základních životních potřeb svých a osob, ke kterým má vyživovací povinnost, nezbytně potřebuje své řidičské oprávnění, </w:t>
      </w:r>
    </w:p>
    <w:p w:rsidR="00A7189E" w:rsidRDefault="00704885" w:rsidP="00704885">
      <w:pPr>
        <w:spacing w:after="0" w:line="240" w:lineRule="auto"/>
        <w:jc w:val="both"/>
        <w:rPr>
          <w:rFonts w:ascii="Times New Roman" w:eastAsia="Calibri" w:hAnsi="Times New Roman" w:cs="Times New Roman"/>
          <w:b/>
          <w:sz w:val="24"/>
          <w:szCs w:val="24"/>
          <w:lang w:eastAsia="cs-CZ"/>
        </w:rPr>
      </w:pPr>
      <w:r w:rsidRPr="00CC48DA">
        <w:rPr>
          <w:rFonts w:ascii="Times New Roman" w:eastAsia="Calibri" w:hAnsi="Times New Roman" w:cs="Times New Roman"/>
          <w:sz w:val="24"/>
          <w:szCs w:val="24"/>
          <w:lang w:eastAsia="cs-CZ"/>
        </w:rPr>
        <w:t>b) zaplatí-li povinný nedoplatek výživného na nezletilé dítě anebo na zletilé dítě do 26 let věku, které se soustavně připravuje studiem na své budoucí povolání</w:t>
      </w:r>
      <w:r w:rsidR="00A7189E" w:rsidRPr="00A7189E">
        <w:rPr>
          <w:rFonts w:ascii="Times New Roman" w:eastAsia="Calibri" w:hAnsi="Times New Roman" w:cs="Times New Roman"/>
          <w:b/>
          <w:strike/>
          <w:sz w:val="24"/>
          <w:szCs w:val="24"/>
          <w:lang w:eastAsia="cs-CZ"/>
        </w:rPr>
        <w:t>.</w:t>
      </w:r>
      <w:r w:rsidRPr="00704885">
        <w:rPr>
          <w:rFonts w:ascii="Times New Roman" w:eastAsia="Calibri" w:hAnsi="Times New Roman" w:cs="Times New Roman"/>
          <w:b/>
          <w:sz w:val="24"/>
          <w:szCs w:val="24"/>
          <w:lang w:eastAsia="cs-CZ"/>
        </w:rPr>
        <w:t xml:space="preserve">, </w:t>
      </w:r>
    </w:p>
    <w:p w:rsidR="00704885" w:rsidRPr="00CC48DA" w:rsidRDefault="00704885" w:rsidP="00704885">
      <w:pPr>
        <w:spacing w:after="0" w:line="240" w:lineRule="auto"/>
        <w:jc w:val="both"/>
        <w:rPr>
          <w:rFonts w:ascii="Times New Roman" w:eastAsia="Calibri" w:hAnsi="Times New Roman" w:cs="Times New Roman"/>
          <w:b/>
          <w:color w:val="00B0F0"/>
          <w:sz w:val="24"/>
          <w:szCs w:val="24"/>
          <w:lang w:eastAsia="cs-CZ"/>
        </w:rPr>
      </w:pPr>
      <w:r>
        <w:rPr>
          <w:rFonts w:ascii="Times New Roman" w:eastAsia="Calibri" w:hAnsi="Times New Roman" w:cs="Times New Roman"/>
          <w:b/>
          <w:sz w:val="24"/>
          <w:szCs w:val="24"/>
          <w:lang w:eastAsia="cs-CZ"/>
        </w:rPr>
        <w:t>c</w:t>
      </w:r>
      <w:r w:rsidRPr="00CC48DA">
        <w:rPr>
          <w:rFonts w:ascii="Times New Roman" w:eastAsia="Calibri" w:hAnsi="Times New Roman" w:cs="Times New Roman"/>
          <w:b/>
          <w:sz w:val="24"/>
          <w:szCs w:val="24"/>
          <w:lang w:eastAsia="cs-CZ"/>
        </w:rPr>
        <w:t xml:space="preserve">) zaplatí-li povinný pohledávku </w:t>
      </w:r>
      <w:r w:rsidRPr="00CC48DA">
        <w:rPr>
          <w:rFonts w:ascii="Times New Roman" w:hAnsi="Times New Roman" w:cs="Times New Roman"/>
          <w:b/>
          <w:sz w:val="24"/>
          <w:szCs w:val="24"/>
        </w:rPr>
        <w:t xml:space="preserve">za </w:t>
      </w:r>
      <w:r w:rsidR="0078789E">
        <w:rPr>
          <w:rFonts w:ascii="Times New Roman" w:hAnsi="Times New Roman" w:cs="Times New Roman"/>
          <w:b/>
          <w:sz w:val="24"/>
          <w:szCs w:val="24"/>
        </w:rPr>
        <w:t>náhradní</w:t>
      </w:r>
      <w:r w:rsidRPr="00CC48DA">
        <w:rPr>
          <w:rFonts w:ascii="Times New Roman" w:hAnsi="Times New Roman" w:cs="Times New Roman"/>
          <w:b/>
          <w:sz w:val="24"/>
          <w:szCs w:val="24"/>
        </w:rPr>
        <w:t xml:space="preserve"> výživné podle jiného zákona</w:t>
      </w:r>
      <w:r w:rsidRPr="00CC48DA">
        <w:rPr>
          <w:rFonts w:ascii="Times New Roman" w:eastAsia="Calibri" w:hAnsi="Times New Roman" w:cs="Times New Roman"/>
          <w:sz w:val="24"/>
          <w:szCs w:val="24"/>
          <w:lang w:eastAsia="cs-CZ"/>
        </w:rPr>
        <w:t>.</w:t>
      </w:r>
    </w:p>
    <w:p w:rsidR="00704885" w:rsidRPr="00CC48DA" w:rsidRDefault="00704885" w:rsidP="00704885">
      <w:pPr>
        <w:spacing w:after="0" w:line="240" w:lineRule="auto"/>
        <w:jc w:val="both"/>
        <w:rPr>
          <w:rFonts w:ascii="Times New Roman" w:eastAsia="Calibri" w:hAnsi="Times New Roman" w:cs="Times New Roman"/>
          <w:sz w:val="24"/>
          <w:szCs w:val="24"/>
          <w:lang w:eastAsia="cs-CZ"/>
        </w:rPr>
      </w:pPr>
      <w:r w:rsidRPr="00CC48DA">
        <w:rPr>
          <w:rFonts w:ascii="Times New Roman" w:eastAsia="Calibri" w:hAnsi="Times New Roman" w:cs="Times New Roman"/>
          <w:sz w:val="24"/>
          <w:szCs w:val="24"/>
          <w:lang w:eastAsia="cs-CZ"/>
        </w:rPr>
        <w:tab/>
        <w:t>Zrušení exekučního příkazu exekutor oznámí orgánu, který vede registr řidičů podle zvláštního právního předpisu</w:t>
      </w:r>
      <w:r w:rsidRPr="00CC48DA">
        <w:rPr>
          <w:rFonts w:ascii="Times New Roman" w:eastAsia="Calibri" w:hAnsi="Times New Roman" w:cs="Times New Roman"/>
          <w:sz w:val="24"/>
          <w:szCs w:val="24"/>
          <w:vertAlign w:val="superscript"/>
          <w:lang w:eastAsia="cs-CZ"/>
        </w:rPr>
        <w:t>32)</w:t>
      </w:r>
      <w:r w:rsidRPr="00CC48DA">
        <w:rPr>
          <w:rFonts w:ascii="Times New Roman" w:eastAsia="Calibri" w:hAnsi="Times New Roman" w:cs="Times New Roman"/>
          <w:sz w:val="24"/>
          <w:szCs w:val="24"/>
          <w:lang w:eastAsia="cs-CZ"/>
        </w:rPr>
        <w:t>.</w:t>
      </w:r>
    </w:p>
    <w:p w:rsidR="00704885" w:rsidRPr="00CC48DA" w:rsidRDefault="00704885" w:rsidP="00704885">
      <w:pPr>
        <w:widowControl w:val="0"/>
        <w:autoSpaceDE w:val="0"/>
        <w:autoSpaceDN w:val="0"/>
        <w:adjustRightInd w:val="0"/>
        <w:spacing w:after="0" w:line="240" w:lineRule="auto"/>
        <w:jc w:val="center"/>
        <w:rPr>
          <w:rFonts w:ascii="Times New Roman" w:hAnsi="Times New Roman" w:cs="Times New Roman"/>
          <w:b/>
          <w:sz w:val="24"/>
          <w:szCs w:val="24"/>
        </w:rPr>
      </w:pPr>
    </w:p>
    <w:p w:rsidR="00704885" w:rsidRPr="00CC48DA" w:rsidRDefault="00704885" w:rsidP="00704885">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t>§ 90</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(1) Za exekuční činnost a další činnost podle tohoto zákona náleží exekutorovi odměna, náhrada hotových výdajů, náhrada za ztrátu času při vedení exekuce, náhrada za doručení písemností, a je-li exekutor plátcem daně z přidané hodnoty, rovněž příslušná daň z přidané hodnoty podle zvláštního právního </w:t>
      </w:r>
      <w:r w:rsidR="00470980" w:rsidRPr="00CC48DA">
        <w:rPr>
          <w:rFonts w:ascii="Times New Roman" w:hAnsi="Times New Roman" w:cs="Times New Roman"/>
          <w:sz w:val="24"/>
          <w:szCs w:val="24"/>
        </w:rPr>
        <w:t>předpisu.</w:t>
      </w:r>
      <w:r w:rsidR="00470980" w:rsidRPr="00CC48DA">
        <w:rPr>
          <w:rFonts w:ascii="Times New Roman" w:hAnsi="Times New Roman" w:cs="Times New Roman"/>
          <w:sz w:val="24"/>
          <w:szCs w:val="24"/>
          <w:vertAlign w:val="superscript"/>
        </w:rPr>
        <w:t xml:space="preserve"> 20</w:t>
      </w:r>
      <w:r w:rsidRPr="00CC48DA">
        <w:rPr>
          <w:rFonts w:ascii="Times New Roman" w:hAnsi="Times New Roman" w:cs="Times New Roman"/>
          <w:sz w:val="24"/>
          <w:szCs w:val="24"/>
          <w:vertAlign w:val="superscript"/>
        </w:rPr>
        <w:t>)</w:t>
      </w:r>
      <w:r w:rsidRPr="00CC48DA">
        <w:rPr>
          <w:rFonts w:ascii="Times New Roman" w:hAnsi="Times New Roman" w:cs="Times New Roman"/>
          <w:sz w:val="24"/>
          <w:szCs w:val="24"/>
        </w:rPr>
        <w:t xml:space="preserve"> </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r w:rsidRPr="00CC48DA">
        <w:rPr>
          <w:rFonts w:ascii="Times New Roman" w:hAnsi="Times New Roman" w:cs="Times New Roman"/>
          <w:sz w:val="24"/>
          <w:szCs w:val="24"/>
        </w:rPr>
        <w:t xml:space="preserve">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(2) Exekutor a oprávněný mohou uzavřít písemnou smlouvu o vedení exekuce, v níž mohou sjednat smluvní odměnu za vedení exekuce. Smluvní odměna není nákladem exekuce. Tím není dotčeno právo exekutora na odměnu, náhradu hotových výdajů, náhradu za doručení písemností a náhradu za ztrátu času. </w:t>
      </w:r>
    </w:p>
    <w:p w:rsidR="00704885" w:rsidRPr="00CC48DA" w:rsidRDefault="00704885" w:rsidP="00704885">
      <w:pPr>
        <w:widowControl w:val="0"/>
        <w:autoSpaceDE w:val="0"/>
        <w:autoSpaceDN w:val="0"/>
        <w:adjustRightInd w:val="0"/>
        <w:spacing w:after="0" w:line="240" w:lineRule="auto"/>
        <w:rPr>
          <w:rFonts w:ascii="Times New Roman" w:hAnsi="Times New Roman" w:cs="Times New Roman"/>
          <w:sz w:val="24"/>
          <w:szCs w:val="24"/>
        </w:rPr>
      </w:pPr>
      <w:r w:rsidRPr="00CC48DA">
        <w:rPr>
          <w:rFonts w:ascii="Times New Roman" w:hAnsi="Times New Roman" w:cs="Times New Roman"/>
          <w:sz w:val="24"/>
          <w:szCs w:val="24"/>
        </w:rPr>
        <w:t xml:space="preserve"> </w:t>
      </w:r>
    </w:p>
    <w:p w:rsidR="00704885" w:rsidRPr="00CC48DA" w:rsidRDefault="00704885" w:rsidP="00704885">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(3) Nejde-li o exekuci k vymožení výživného nezletilého dítěte </w:t>
      </w:r>
      <w:r w:rsidRPr="00CC48DA">
        <w:rPr>
          <w:rFonts w:ascii="Times New Roman" w:hAnsi="Times New Roman" w:cs="Times New Roman"/>
          <w:b/>
          <w:sz w:val="24"/>
          <w:szCs w:val="24"/>
        </w:rPr>
        <w:t xml:space="preserve">nebo pohledávky za </w:t>
      </w:r>
      <w:r w:rsidR="0078789E">
        <w:rPr>
          <w:rFonts w:ascii="Times New Roman" w:hAnsi="Times New Roman" w:cs="Times New Roman"/>
          <w:b/>
          <w:sz w:val="24"/>
          <w:szCs w:val="24"/>
        </w:rPr>
        <w:t xml:space="preserve">náhradní </w:t>
      </w:r>
      <w:r w:rsidRPr="00CC48DA">
        <w:rPr>
          <w:rFonts w:ascii="Times New Roman" w:hAnsi="Times New Roman" w:cs="Times New Roman"/>
          <w:b/>
          <w:sz w:val="24"/>
          <w:szCs w:val="24"/>
        </w:rPr>
        <w:t>výživné podle jiného zákona</w:t>
      </w:r>
      <w:r w:rsidRPr="00CC48DA">
        <w:rPr>
          <w:rFonts w:ascii="Times New Roman" w:hAnsi="Times New Roman" w:cs="Times New Roman"/>
          <w:sz w:val="24"/>
          <w:szCs w:val="24"/>
        </w:rPr>
        <w:t>, má exekutor právo požadovat od oprávněného přiměřenou zálohu na náklady exekuce. Spotřebovaná část zálohy se oprávněnému nevrací a stává se nákladem oprávněného (§ 87 odst. 2).</w:t>
      </w:r>
    </w:p>
    <w:p w:rsidR="00704885" w:rsidRDefault="00704885" w:rsidP="00251327">
      <w:pPr>
        <w:jc w:val="both"/>
        <w:rPr>
          <w:rFonts w:ascii="Times New Roman" w:hAnsi="Times New Roman"/>
          <w:b/>
          <w:sz w:val="24"/>
          <w:szCs w:val="24"/>
          <w:u w:val="single"/>
        </w:rPr>
      </w:pPr>
    </w:p>
    <w:p w:rsidR="00A7189E" w:rsidRPr="00894DFF" w:rsidRDefault="00A7189E" w:rsidP="00A7189E">
      <w:pPr>
        <w:jc w:val="center"/>
        <w:rPr>
          <w:rFonts w:ascii="Times New Roman" w:hAnsi="Times New Roman"/>
          <w:b/>
          <w:sz w:val="24"/>
          <w:szCs w:val="24"/>
          <w:u w:val="single"/>
        </w:rPr>
      </w:pPr>
      <w:r w:rsidRPr="00894DFF">
        <w:rPr>
          <w:rFonts w:ascii="Times New Roman" w:hAnsi="Times New Roman"/>
          <w:b/>
          <w:sz w:val="24"/>
          <w:szCs w:val="24"/>
          <w:u w:val="single"/>
        </w:rPr>
        <w:lastRenderedPageBreak/>
        <w:t xml:space="preserve">Platné znění dotčených částí </w:t>
      </w:r>
      <w:r w:rsidRPr="00894DFF">
        <w:rPr>
          <w:rFonts w:ascii="Times New Roman" w:hAnsi="Times New Roman" w:cs="Times New Roman"/>
          <w:b/>
          <w:sz w:val="24"/>
          <w:szCs w:val="24"/>
          <w:u w:val="single"/>
        </w:rPr>
        <w:t>zákona</w:t>
      </w:r>
      <w:r w:rsidRPr="00894DFF">
        <w:rPr>
          <w:rFonts w:ascii="Times New Roman" w:hAnsi="Times New Roman" w:cs="Times New Roman"/>
          <w:sz w:val="24"/>
          <w:szCs w:val="24"/>
          <w:u w:val="single"/>
        </w:rPr>
        <w:t xml:space="preserve"> </w:t>
      </w:r>
      <w:r w:rsidRPr="00894DFF">
        <w:rPr>
          <w:rFonts w:ascii="Times New Roman" w:hAnsi="Times New Roman" w:cs="Times New Roman"/>
          <w:b/>
          <w:sz w:val="24"/>
          <w:szCs w:val="24"/>
          <w:u w:val="single"/>
        </w:rPr>
        <w:t>č. 110/2006 Sb., o životním a existenčním minimu,</w:t>
      </w:r>
      <w:r w:rsidRPr="00894DFF">
        <w:rPr>
          <w:rFonts w:ascii="Times New Roman" w:hAnsi="Times New Roman"/>
          <w:b/>
          <w:sz w:val="24"/>
          <w:szCs w:val="24"/>
          <w:u w:val="single"/>
        </w:rPr>
        <w:t xml:space="preserve"> s vyznačením navrhovaných změn</w:t>
      </w:r>
    </w:p>
    <w:p w:rsidR="00A7189E" w:rsidRDefault="00A7189E" w:rsidP="00A7189E">
      <w:pPr>
        <w:spacing w:after="0" w:line="240" w:lineRule="auto"/>
        <w:jc w:val="center"/>
        <w:rPr>
          <w:rFonts w:ascii="Times New Roman" w:hAnsi="Times New Roman" w:cs="Times New Roman"/>
          <w:sz w:val="24"/>
          <w:szCs w:val="24"/>
        </w:rPr>
      </w:pPr>
    </w:p>
    <w:p w:rsidR="00A7189E" w:rsidRDefault="00A7189E" w:rsidP="00A7189E">
      <w:pPr>
        <w:spacing w:after="0" w:line="240" w:lineRule="auto"/>
        <w:jc w:val="center"/>
        <w:rPr>
          <w:rFonts w:ascii="Times New Roman" w:hAnsi="Times New Roman" w:cs="Times New Roman"/>
          <w:sz w:val="24"/>
          <w:szCs w:val="24"/>
        </w:rPr>
      </w:pPr>
      <w:r w:rsidRPr="00CA393D">
        <w:rPr>
          <w:rFonts w:ascii="Times New Roman" w:hAnsi="Times New Roman" w:cs="Times New Roman"/>
          <w:sz w:val="24"/>
          <w:szCs w:val="24"/>
        </w:rPr>
        <w:t>§ 7</w:t>
      </w:r>
    </w:p>
    <w:p w:rsidR="00A7189E" w:rsidRPr="00CA393D" w:rsidRDefault="00A7189E" w:rsidP="00A7189E">
      <w:pPr>
        <w:spacing w:after="0" w:line="240" w:lineRule="auto"/>
        <w:jc w:val="center"/>
        <w:rPr>
          <w:rFonts w:ascii="Times New Roman" w:hAnsi="Times New Roman" w:cs="Times New Roman"/>
          <w:sz w:val="24"/>
          <w:szCs w:val="24"/>
        </w:rPr>
      </w:pP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ab/>
        <w:t>(1) Za započitatelné příjmy se pro účely tohoto zákona považují</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a) příjmy ze závislé činnosti uvedené v zákoně o daních z příjmů12),</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b) příjmy ze samostatné činnosti uvedené v zákoně o daních z příjmů14),</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c) příjmy z kapitálového majetku uvedené v zákoně o daních z příjmů15), pokud nejde o plnění ze zákonného pojištění,</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d) příjmy z nájmu podle zákona o daních z příjmů16),</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e) ostatní příjmy uvedené v zákoně o daních z příjmů, při kterých dochází ke zvýšení majetku17),</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ab/>
        <w:t>a to po odpočtu výdajů vynaložených na jejich dosažení, zajištění a udržení, po odpočtu daně z příjmů a pojistného na sociální zabezpečení a pojistného na veřejné zdravotní pojištění, pokud nebyla pojistná zahrnuta do těchto výdajů; příjmy z podnikání jsou však u osoby, která je poplatníkem daně z příjmů stanovené paušální částkou podle zákona o daních z příjmů18), předpokládané příjmy, a výdaji vynaloženými na jejich dosažení, zajištění a udržení jsou předpokládané výdaje, na jejichž základě byla stanovena daň paušální částkou.</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ab/>
        <w:t>(2) Za započitatelné příjmy se pro účely tohoto zákona dále považují</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a) dávky nemocenského pojištění (péče) a důchodového pojištění a dávky úrazového pojištění, s výjimkou bolestného, příspěvku za ztížení společenského uplatnění, náhrady nákladů spojených s léčením a náhrady nákladů spojených s pohřbem,</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b) podpora v nezaměstnanosti a podpora při rekvalifikaci19),</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c) plnění z pojištění pro případ dožití určitého věku,</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AC28C8"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d) výživné a příspěvek na výživu rozvedeného manžela a neprovdané matce, s výjimkou těch uvedených příjmů, které byly vyplaceny z příjmů osoby, která se pro účely stanovení započitatelných příjmů považuje za společně posuzovanou osobu s osobou, která takové příjmy přijala</w:t>
      </w:r>
      <w:r w:rsidRPr="00AC28C8">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p>
    <w:p w:rsidR="00A7189E" w:rsidRPr="00AC28C8" w:rsidRDefault="00A7189E" w:rsidP="00A7189E">
      <w:pPr>
        <w:spacing w:after="0" w:line="240" w:lineRule="auto"/>
        <w:jc w:val="both"/>
        <w:rPr>
          <w:rFonts w:ascii="Times New Roman" w:hAnsi="Times New Roman" w:cs="Times New Roman"/>
          <w:b/>
          <w:sz w:val="24"/>
          <w:szCs w:val="24"/>
        </w:rPr>
      </w:pPr>
      <w:r w:rsidRPr="00CA393D">
        <w:rPr>
          <w:rFonts w:ascii="Times New Roman" w:hAnsi="Times New Roman" w:cs="Times New Roman"/>
          <w:sz w:val="24"/>
          <w:szCs w:val="24"/>
        </w:rPr>
        <w:t>e) dávky státní sociální podpory a dávky pěstounské péče</w:t>
      </w:r>
      <w:r w:rsidRPr="00AC28C8">
        <w:rPr>
          <w:rFonts w:ascii="Times New Roman" w:hAnsi="Times New Roman" w:cs="Times New Roman"/>
          <w:sz w:val="24"/>
          <w:szCs w:val="24"/>
          <w:vertAlign w:val="superscript"/>
        </w:rPr>
        <w:t>31)</w:t>
      </w:r>
      <w:r w:rsidRPr="00CA393D">
        <w:rPr>
          <w:rFonts w:ascii="Times New Roman" w:hAnsi="Times New Roman" w:cs="Times New Roman"/>
          <w:sz w:val="24"/>
          <w:szCs w:val="24"/>
        </w:rPr>
        <w:t>, s výjimkou příspěvku n</w:t>
      </w:r>
      <w:r>
        <w:rPr>
          <w:rFonts w:ascii="Times New Roman" w:hAnsi="Times New Roman" w:cs="Times New Roman"/>
          <w:sz w:val="24"/>
          <w:szCs w:val="24"/>
        </w:rPr>
        <w:t>a bydlení a jednorázových dávek</w:t>
      </w:r>
      <w:r w:rsidRPr="00D6134E">
        <w:rPr>
          <w:rFonts w:ascii="Times New Roman" w:hAnsi="Times New Roman" w:cs="Times New Roman"/>
          <w:b/>
          <w:sz w:val="24"/>
          <w:szCs w:val="24"/>
        </w:rPr>
        <w:t>,</w:t>
      </w:r>
      <w:r>
        <w:rPr>
          <w:rFonts w:ascii="Times New Roman" w:hAnsi="Times New Roman" w:cs="Times New Roman"/>
          <w:sz w:val="24"/>
          <w:szCs w:val="24"/>
        </w:rPr>
        <w:t xml:space="preserve"> </w:t>
      </w:r>
      <w:r w:rsidRPr="00AC28C8">
        <w:rPr>
          <w:rFonts w:ascii="Times New Roman" w:hAnsi="Times New Roman" w:cs="Times New Roman"/>
          <w:b/>
          <w:sz w:val="24"/>
          <w:szCs w:val="24"/>
        </w:rPr>
        <w:t>a</w:t>
      </w:r>
      <w:r>
        <w:rPr>
          <w:rFonts w:ascii="Times New Roman" w:hAnsi="Times New Roman" w:cs="Times New Roman"/>
          <w:sz w:val="24"/>
          <w:szCs w:val="24"/>
        </w:rPr>
        <w:t xml:space="preserve"> </w:t>
      </w:r>
      <w:r w:rsidR="0078789E">
        <w:rPr>
          <w:rFonts w:ascii="Times New Roman" w:hAnsi="Times New Roman" w:cs="Times New Roman"/>
          <w:b/>
          <w:sz w:val="24"/>
          <w:szCs w:val="24"/>
        </w:rPr>
        <w:t>náhradní</w:t>
      </w:r>
      <w:r>
        <w:rPr>
          <w:rFonts w:ascii="Times New Roman" w:hAnsi="Times New Roman" w:cs="Times New Roman"/>
          <w:b/>
          <w:sz w:val="24"/>
          <w:szCs w:val="24"/>
        </w:rPr>
        <w:t xml:space="preserve"> </w:t>
      </w:r>
      <w:r w:rsidRPr="00CA393D">
        <w:rPr>
          <w:rFonts w:ascii="Times New Roman" w:hAnsi="Times New Roman" w:cs="Times New Roman"/>
          <w:b/>
          <w:sz w:val="24"/>
          <w:szCs w:val="24"/>
        </w:rPr>
        <w:t xml:space="preserve">výživné </w:t>
      </w:r>
      <w:r>
        <w:rPr>
          <w:rFonts w:ascii="Times New Roman" w:hAnsi="Times New Roman" w:cs="Times New Roman"/>
          <w:b/>
          <w:sz w:val="24"/>
          <w:szCs w:val="24"/>
        </w:rPr>
        <w:t xml:space="preserve">pro nezaopatřené dítě </w:t>
      </w:r>
      <w:r w:rsidRPr="00CA393D">
        <w:rPr>
          <w:rFonts w:ascii="Times New Roman" w:hAnsi="Times New Roman" w:cs="Times New Roman"/>
          <w:b/>
          <w:sz w:val="24"/>
          <w:szCs w:val="24"/>
        </w:rPr>
        <w:t>podl</w:t>
      </w:r>
      <w:r>
        <w:rPr>
          <w:rFonts w:ascii="Times New Roman" w:hAnsi="Times New Roman" w:cs="Times New Roman"/>
          <w:b/>
          <w:sz w:val="24"/>
          <w:szCs w:val="24"/>
        </w:rPr>
        <w:t>e zákona o </w:t>
      </w:r>
      <w:r w:rsidR="0078789E">
        <w:rPr>
          <w:rFonts w:ascii="Times New Roman" w:hAnsi="Times New Roman" w:cs="Times New Roman"/>
          <w:b/>
          <w:sz w:val="24"/>
          <w:szCs w:val="24"/>
        </w:rPr>
        <w:t>náhradním</w:t>
      </w:r>
      <w:r>
        <w:rPr>
          <w:rFonts w:ascii="Times New Roman" w:hAnsi="Times New Roman" w:cs="Times New Roman"/>
          <w:b/>
          <w:sz w:val="24"/>
          <w:szCs w:val="24"/>
        </w:rPr>
        <w:t xml:space="preserve"> výživné</w:t>
      </w:r>
      <w:r w:rsidR="00766A24">
        <w:rPr>
          <w:rFonts w:ascii="Times New Roman" w:hAnsi="Times New Roman" w:cs="Times New Roman"/>
          <w:b/>
          <w:sz w:val="24"/>
          <w:szCs w:val="24"/>
        </w:rPr>
        <w:t>m</w:t>
      </w:r>
      <w:r w:rsidRPr="00CA393D">
        <w:rPr>
          <w:rFonts w:ascii="Times New Roman" w:hAnsi="Times New Roman" w:cs="Times New Roman"/>
          <w:sz w:val="24"/>
          <w:szCs w:val="24"/>
        </w:rPr>
        <w:t>,</w:t>
      </w:r>
      <w:r>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f) příspěvek na živobytí</w:t>
      </w:r>
      <w:r w:rsidRPr="00766A24">
        <w:rPr>
          <w:rFonts w:ascii="Times New Roman" w:hAnsi="Times New Roman" w:cs="Times New Roman"/>
          <w:sz w:val="24"/>
          <w:szCs w:val="24"/>
          <w:vertAlign w:val="superscript"/>
        </w:rPr>
        <w:t>1)</w:t>
      </w:r>
      <w:r w:rsidRPr="00CA393D">
        <w:rPr>
          <w:rFonts w:ascii="Times New Roman" w:hAnsi="Times New Roman" w:cs="Times New Roman"/>
          <w:sz w:val="24"/>
          <w:szCs w:val="24"/>
        </w:rPr>
        <w:t>,</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g) mzdové nároky vyplacené Úřadem práce České </w:t>
      </w:r>
      <w:r w:rsidR="0078789E" w:rsidRPr="00CA393D">
        <w:rPr>
          <w:rFonts w:ascii="Times New Roman" w:hAnsi="Times New Roman" w:cs="Times New Roman"/>
          <w:sz w:val="24"/>
          <w:szCs w:val="24"/>
        </w:rPr>
        <w:t>republiky – krajskou</w:t>
      </w:r>
      <w:r w:rsidRPr="00CA393D">
        <w:rPr>
          <w:rFonts w:ascii="Times New Roman" w:hAnsi="Times New Roman" w:cs="Times New Roman"/>
          <w:sz w:val="24"/>
          <w:szCs w:val="24"/>
        </w:rPr>
        <w:t xml:space="preserve"> pobočkou, popřípadě pobočkou pro hlavní město Prahu podle zákona o ochraně zaměstnanců při platební neschopnosti zaměstnavatele a o změně některých zákonů20),</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lastRenderedPageBreak/>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h) příjmy, které jsou předmětem daně z příjmů fyzických osob a jsou od této daně osvobozeny21), nejde-li o příjmy uvedené v písmenech a) až g) nebo v odstavci 5, s výjimkou</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1. příjmů ze závislé činnosti osvobozených od daně z příjmů fyzických osob22), kromě příjmů uvedených v písmenech i), j), k) a l),</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2. přijaté náhrady škody, náhrady nemajetkové újmy, plnění z pojištění majetku, úmrtného a příspěvku na pohřeb podle zvláštních právních předpisů, plnění z pojištění odpovědnosti za škody a finančních prostředků na odstranění následků živelní pohromy,</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3. peněžní pomoci obětem trestné činnosti,</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4. sociální výpomoci poskytované zaměstnavatelem,</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5. podpory a příspěvků z prostředků fundace a spolku,</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6. příjmů plynoucích z doplatku na bydlení a mimořádné okamžité pomoci podle zákona o pomoci v hmotné nouzi22a),</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7. příjmu plynoucího z důvodu péče o blízkou nebo jinou osobu, která má nárok na příspěvek na péči podle zákona o sociálních službách22b), je-li tato péče vykonávána fyzickou osobou patřící do okruhu společně posuzovaných osob podle § 4,</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8. stipendií,</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9. příjmů ve formě náhrady účelně, hospodárně a prokazatelně vynaložených výdajů spojených s darováním a odběrem krve a jejích složek, tkání, buněk nebo orgánů, pokud se tato náhrada poskytuje podle jiných právních předpisů,</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10. náhrad (příspěvků) pobytových výloh poskytovaných orgány Evropské unie zaměstnancům (národním expertům) vyslaným k působení do institucí Evropské unie,</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11. příjmu plynoucího ve formě daňového bonusu,</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ab/>
        <w:t>a to ve výši po odpočtu výdajů vynaložených na jejich dosažení, zajištění a udržení, které se pro tento účel stanoví obdobně jako takové výdaje pro určení základu daně podle zákona o daních z příjmů23),</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i) zvláštní příplatek nebo příplatek za službu v zahraničí poskytovaný podle zvláštních právních předpisů vojákům a příslušníkům bezpečnostních sborů 24) vyslaným v rámci jednotky mnohonárodních sil nebo mezinárodních bezpečnostních sborů mimo území České republiky po dobu působení v zahraničí, a to ve výši po odpočtu výdajů vynaložených na jeho dosažení, zajištění a udržení, které se pro tento účel stanoví obdobně jako takové výdaje pro určení základu daně podle zákona o daních z příjmů23),</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j) příjem získaný ve formě náhrady mzdy, platu nebo odměny nebo sníženého platu nebo snížené odměny za dobu dočasné pracovní neschopnosti nebo karantény podle zvláštních právních předpisů24a), a to ve výši po odpočtu výdajů vynaložených na jeho dosažení, zajištění a udržení, které se pro tento účel stanoví obdobně jako takové výdaje pro určení základu daně podle zákona o daních z příjmů23),</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k) příjmy za práci žáků a studentů z praktického vyučování a praktické přípravy,</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l) příjmy ze závislé činnosti vykonávané na území České republiky, plynoucí poplatníkům daně z příjmů fyzických osob, kteří jsou daňovými nerezidenty, od zaměstnavatelů se sídlem nebo bydlištěm v zahraničí, podle zákona o daních z příjmů,</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m) další opakující se nebo pravidelné příjmy.</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lastRenderedPageBreak/>
        <w:tab/>
        <w:t>(3) Za příjem se považují též příjmy ze zahraničí obdobné příjmům uvedeným v odstavcích 1 a 2 v částce, v jaké byly vyplaceny, popřípadě po odpočtu výdajů, daní, pojistného a příspěvku uvedených v odstavcích 1 a 2.</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ab/>
        <w:t>(4) Je-li příjem uvedený v odstavcích 1 a 2 vyplácen v cizí měně, přepočte se na českou měnu podle příslušného kursu vyhlášeného Českou národní bankou platného k prvnímu dni období, za které se zjišťuje příjem, není-li dále stanoveno jinak. Pro přepočet měn, u nichž Česká národní banka nevyhlašuje příslušný kurs, se použije kurs této měny obvykle používaný bankami v České republice k prvnímu dni období, za které se zjišťuje příjem. Je-li příjem vyplacený v cizí měně předmětem daně z příjmů podle zákona o daních z příjmů, přepočte se na českou měnu způsobem platným pro účely daně z příjmů, a to v případech, kdy je obdobím, za něž se příjem zjišťuje, kalendářní rok.</w:t>
      </w:r>
    </w:p>
    <w:p w:rsidR="00A7189E" w:rsidRPr="00CA393D"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 xml:space="preserve"> </w:t>
      </w:r>
    </w:p>
    <w:p w:rsidR="00A7189E" w:rsidRDefault="00A7189E" w:rsidP="00A7189E">
      <w:pPr>
        <w:spacing w:after="0" w:line="240" w:lineRule="auto"/>
        <w:jc w:val="both"/>
        <w:rPr>
          <w:rFonts w:ascii="Times New Roman" w:hAnsi="Times New Roman" w:cs="Times New Roman"/>
          <w:sz w:val="24"/>
          <w:szCs w:val="24"/>
        </w:rPr>
      </w:pPr>
      <w:r w:rsidRPr="00CA393D">
        <w:rPr>
          <w:rFonts w:ascii="Times New Roman" w:hAnsi="Times New Roman" w:cs="Times New Roman"/>
          <w:sz w:val="24"/>
          <w:szCs w:val="24"/>
        </w:rPr>
        <w:tab/>
        <w:t>(5) Za příjem se nepovažuje příspěvek na péči25), část příspěvku na úhradu potřeb dítěte náležející z důvodu závislosti na pomoci jiné fyzické osoby ve stupni I až IV26), příspěvek na mobilitu27), příspěvek na zvláštní pomůcku27), příjem z prodeje nemovité věci a z odstupného za uvolnění bytu použitý k úhradě nákladů na uspokojení bytové potřeby a zvláštní příspěvek k důchodu podle zvláštních právních předpisů28). Za příjem se dále nepovažuje příjem plynoucí z titulu spravedlivého zadostiučinění přiznaného Evropským soudem pro lidská práva ve výši, kterou je Česká republika povinna uhradit, nebo z titulu urovnání záležitosti před Evropským soudem pro lidská práva na základě smíru nebo jednostranného prohlášení vlády ve výši, kterou se Česká republika zavázala uhradit28a). Za příjem se dále také nepovažuje příjem plynoucí z titulu odškodnění přiznaného mezinárodním trestním soudem, mezinárodním trestním tribunálem, popřípadě obdobným mezinárodním soudním orgánem, které splňují alespoň jednu z podmínek uvedených v § 145 odst. 1 zákona o mezinárodní justiční spolupráci ve věcech trestních.</w:t>
      </w:r>
    </w:p>
    <w:p w:rsidR="00A7189E" w:rsidRDefault="00A7189E" w:rsidP="00A7189E">
      <w:pPr>
        <w:spacing w:after="0" w:line="240" w:lineRule="auto"/>
        <w:jc w:val="both"/>
        <w:rPr>
          <w:rFonts w:ascii="Times New Roman" w:hAnsi="Times New Roman" w:cs="Times New Roman"/>
          <w:sz w:val="24"/>
          <w:szCs w:val="24"/>
        </w:rPr>
      </w:pPr>
    </w:p>
    <w:p w:rsidR="00A7189E" w:rsidRDefault="00A7189E" w:rsidP="00251327">
      <w:pPr>
        <w:jc w:val="both"/>
        <w:rPr>
          <w:rFonts w:ascii="Times New Roman" w:hAnsi="Times New Roman"/>
          <w:b/>
          <w:sz w:val="24"/>
          <w:szCs w:val="24"/>
          <w:u w:val="single"/>
        </w:rPr>
      </w:pPr>
    </w:p>
    <w:p w:rsidR="00A7189E" w:rsidRPr="00393D83" w:rsidRDefault="00A7189E" w:rsidP="00A7189E">
      <w:pPr>
        <w:jc w:val="both"/>
        <w:rPr>
          <w:rFonts w:ascii="Times New Roman" w:hAnsi="Times New Roman" w:cs="Times New Roman"/>
          <w:b/>
          <w:sz w:val="24"/>
          <w:szCs w:val="24"/>
          <w:u w:val="single"/>
        </w:rPr>
      </w:pPr>
      <w:r w:rsidRPr="001E16BF">
        <w:rPr>
          <w:rFonts w:ascii="Times New Roman" w:hAnsi="Times New Roman" w:cs="Times New Roman"/>
          <w:b/>
          <w:sz w:val="24"/>
          <w:szCs w:val="24"/>
          <w:u w:val="single"/>
        </w:rPr>
        <w:t>Platné</w:t>
      </w:r>
      <w:r>
        <w:rPr>
          <w:rFonts w:ascii="Times New Roman" w:hAnsi="Times New Roman" w:cs="Times New Roman"/>
          <w:b/>
          <w:sz w:val="24"/>
          <w:szCs w:val="24"/>
          <w:u w:val="single"/>
        </w:rPr>
        <w:t xml:space="preserve"> znění dotčených částí zákona č. 111/2006 Sb., o pomoci v hmotné nouzi, </w:t>
      </w:r>
      <w:r w:rsidRPr="001E16BF">
        <w:rPr>
          <w:rFonts w:ascii="Times New Roman" w:hAnsi="Times New Roman" w:cs="Times New Roman"/>
          <w:b/>
          <w:sz w:val="24"/>
          <w:szCs w:val="24"/>
          <w:u w:val="single"/>
        </w:rPr>
        <w:t>s vyznačením navrhovaných změn</w:t>
      </w:r>
    </w:p>
    <w:p w:rsidR="00A7189E" w:rsidRPr="00393D83" w:rsidRDefault="00A7189E" w:rsidP="00A7189E">
      <w:pPr>
        <w:jc w:val="center"/>
        <w:rPr>
          <w:rFonts w:ascii="Times New Roman" w:hAnsi="Times New Roman" w:cs="Times New Roman"/>
          <w:sz w:val="24"/>
          <w:szCs w:val="24"/>
        </w:rPr>
      </w:pPr>
      <w:r w:rsidRPr="00393D83">
        <w:rPr>
          <w:rFonts w:ascii="Times New Roman" w:hAnsi="Times New Roman" w:cs="Times New Roman"/>
          <w:sz w:val="24"/>
          <w:szCs w:val="24"/>
        </w:rPr>
        <w:t>§ 13</w:t>
      </w:r>
    </w:p>
    <w:p w:rsidR="00A7189E" w:rsidRPr="00393D83" w:rsidRDefault="00A7189E" w:rsidP="00A7189E">
      <w:pPr>
        <w:jc w:val="center"/>
        <w:rPr>
          <w:rFonts w:ascii="Times New Roman" w:hAnsi="Times New Roman" w:cs="Times New Roman"/>
          <w:sz w:val="24"/>
          <w:szCs w:val="24"/>
        </w:rPr>
      </w:pPr>
      <w:r w:rsidRPr="00393D83">
        <w:rPr>
          <w:rFonts w:ascii="Times New Roman" w:hAnsi="Times New Roman" w:cs="Times New Roman"/>
          <w:sz w:val="24"/>
          <w:szCs w:val="24"/>
        </w:rPr>
        <w:t>Zvýšení příjmu řádným</w:t>
      </w:r>
      <w:r>
        <w:rPr>
          <w:rFonts w:ascii="Times New Roman" w:hAnsi="Times New Roman" w:cs="Times New Roman"/>
          <w:sz w:val="24"/>
          <w:szCs w:val="24"/>
        </w:rPr>
        <w:t xml:space="preserve"> uplatněním nároků a pohledávek</w:t>
      </w:r>
    </w:p>
    <w:p w:rsidR="00A7189E" w:rsidRPr="00393D83" w:rsidRDefault="00A7189E" w:rsidP="00A7189E">
      <w:pPr>
        <w:jc w:val="both"/>
        <w:rPr>
          <w:rFonts w:ascii="Times New Roman" w:hAnsi="Times New Roman" w:cs="Times New Roman"/>
          <w:sz w:val="24"/>
          <w:szCs w:val="24"/>
        </w:rPr>
      </w:pPr>
      <w:r w:rsidRPr="00393D83">
        <w:rPr>
          <w:rFonts w:ascii="Times New Roman" w:hAnsi="Times New Roman" w:cs="Times New Roman"/>
          <w:sz w:val="24"/>
          <w:szCs w:val="24"/>
        </w:rPr>
        <w:tab/>
        <w:t>(1) Zvýšením příjmu řádným uplatněním nároků a</w:t>
      </w:r>
      <w:r>
        <w:rPr>
          <w:rFonts w:ascii="Times New Roman" w:hAnsi="Times New Roman" w:cs="Times New Roman"/>
          <w:sz w:val="24"/>
          <w:szCs w:val="24"/>
        </w:rPr>
        <w:t xml:space="preserve"> pohledávek se rozumí uplatnění</w:t>
      </w:r>
    </w:p>
    <w:p w:rsidR="00A7189E" w:rsidRPr="00393D83" w:rsidRDefault="00A7189E" w:rsidP="00A7189E">
      <w:pPr>
        <w:jc w:val="both"/>
        <w:rPr>
          <w:rFonts w:ascii="Times New Roman" w:hAnsi="Times New Roman" w:cs="Times New Roman"/>
          <w:sz w:val="24"/>
          <w:szCs w:val="24"/>
        </w:rPr>
      </w:pPr>
      <w:r w:rsidRPr="00393D83">
        <w:rPr>
          <w:rFonts w:ascii="Times New Roman" w:hAnsi="Times New Roman" w:cs="Times New Roman"/>
          <w:sz w:val="24"/>
          <w:szCs w:val="24"/>
        </w:rPr>
        <w:t>a) nároku n</w:t>
      </w:r>
      <w:r>
        <w:rPr>
          <w:rFonts w:ascii="Times New Roman" w:hAnsi="Times New Roman" w:cs="Times New Roman"/>
          <w:sz w:val="24"/>
          <w:szCs w:val="24"/>
        </w:rPr>
        <w:t>a dávky nemocenského pojištění,</w:t>
      </w:r>
    </w:p>
    <w:p w:rsidR="00A7189E" w:rsidRPr="00393D83" w:rsidRDefault="00A7189E" w:rsidP="00A7189E">
      <w:pPr>
        <w:jc w:val="both"/>
        <w:rPr>
          <w:rFonts w:ascii="Times New Roman" w:hAnsi="Times New Roman" w:cs="Times New Roman"/>
          <w:sz w:val="24"/>
          <w:szCs w:val="24"/>
        </w:rPr>
      </w:pPr>
      <w:r w:rsidRPr="00393D83">
        <w:rPr>
          <w:rFonts w:ascii="Times New Roman" w:hAnsi="Times New Roman" w:cs="Times New Roman"/>
          <w:sz w:val="24"/>
          <w:szCs w:val="24"/>
        </w:rPr>
        <w:t>b) nároku na dávky důchodového pojištění (zabezpečení), s výjimkou starobního důchodu, na který vznikne nárok p</w:t>
      </w:r>
      <w:r>
        <w:rPr>
          <w:rFonts w:ascii="Times New Roman" w:hAnsi="Times New Roman" w:cs="Times New Roman"/>
          <w:sz w:val="24"/>
          <w:szCs w:val="24"/>
        </w:rPr>
        <w:t>řed dosažením důchodového věku,</w:t>
      </w:r>
    </w:p>
    <w:p w:rsidR="00A7189E" w:rsidRPr="00393D83" w:rsidRDefault="00A7189E" w:rsidP="00A7189E">
      <w:pPr>
        <w:jc w:val="both"/>
        <w:rPr>
          <w:rFonts w:ascii="Times New Roman" w:hAnsi="Times New Roman" w:cs="Times New Roman"/>
          <w:sz w:val="24"/>
          <w:szCs w:val="24"/>
        </w:rPr>
      </w:pPr>
      <w:r w:rsidRPr="00393D83">
        <w:rPr>
          <w:rFonts w:ascii="Times New Roman" w:hAnsi="Times New Roman" w:cs="Times New Roman"/>
          <w:sz w:val="24"/>
          <w:szCs w:val="24"/>
        </w:rPr>
        <w:t>c) nároku na</w:t>
      </w:r>
      <w:r>
        <w:rPr>
          <w:rFonts w:ascii="Times New Roman" w:hAnsi="Times New Roman" w:cs="Times New Roman"/>
          <w:sz w:val="24"/>
          <w:szCs w:val="24"/>
        </w:rPr>
        <w:t xml:space="preserve"> dávky státní sociální podpory,</w:t>
      </w:r>
    </w:p>
    <w:p w:rsidR="00A7189E" w:rsidRDefault="00A7189E" w:rsidP="00A7189E">
      <w:pPr>
        <w:jc w:val="both"/>
        <w:rPr>
          <w:rFonts w:ascii="Times New Roman" w:hAnsi="Times New Roman" w:cs="Times New Roman"/>
          <w:sz w:val="24"/>
          <w:szCs w:val="24"/>
        </w:rPr>
      </w:pPr>
      <w:r w:rsidRPr="00393D83">
        <w:rPr>
          <w:rFonts w:ascii="Times New Roman" w:hAnsi="Times New Roman" w:cs="Times New Roman"/>
          <w:sz w:val="24"/>
          <w:szCs w:val="24"/>
        </w:rPr>
        <w:t>d) nároku na výživné</w:t>
      </w:r>
      <w:r>
        <w:rPr>
          <w:rFonts w:ascii="Times New Roman" w:hAnsi="Times New Roman" w:cs="Times New Roman"/>
          <w:b/>
          <w:sz w:val="24"/>
          <w:szCs w:val="24"/>
        </w:rPr>
        <w:t xml:space="preserve"> </w:t>
      </w:r>
      <w:r w:rsidRPr="00393D83">
        <w:rPr>
          <w:rFonts w:ascii="Times New Roman" w:hAnsi="Times New Roman" w:cs="Times New Roman"/>
          <w:sz w:val="24"/>
          <w:szCs w:val="24"/>
        </w:rPr>
        <w:t>a nároku na úhradu některých nákladů neprovdané matc</w:t>
      </w:r>
      <w:r>
        <w:rPr>
          <w:rFonts w:ascii="Times New Roman" w:hAnsi="Times New Roman" w:cs="Times New Roman"/>
          <w:sz w:val="24"/>
          <w:szCs w:val="24"/>
        </w:rPr>
        <w:t>e,</w:t>
      </w:r>
    </w:p>
    <w:p w:rsidR="00A7189E" w:rsidRPr="00DD1DB9" w:rsidRDefault="00A7189E" w:rsidP="00A7189E">
      <w:pPr>
        <w:jc w:val="both"/>
        <w:rPr>
          <w:rFonts w:ascii="Times New Roman" w:hAnsi="Times New Roman" w:cs="Times New Roman"/>
          <w:b/>
          <w:sz w:val="24"/>
          <w:szCs w:val="24"/>
        </w:rPr>
      </w:pPr>
      <w:r w:rsidRPr="00DD1DB9">
        <w:rPr>
          <w:rFonts w:ascii="Times New Roman" w:hAnsi="Times New Roman" w:cs="Times New Roman"/>
          <w:b/>
          <w:sz w:val="24"/>
          <w:szCs w:val="24"/>
        </w:rPr>
        <w:t xml:space="preserve">e) nároku na </w:t>
      </w:r>
      <w:r w:rsidR="0078789E">
        <w:rPr>
          <w:rFonts w:ascii="Times New Roman" w:hAnsi="Times New Roman" w:cs="Times New Roman"/>
          <w:b/>
          <w:sz w:val="24"/>
          <w:szCs w:val="24"/>
        </w:rPr>
        <w:t>náhradní</w:t>
      </w:r>
      <w:r w:rsidRPr="00DD1DB9">
        <w:rPr>
          <w:rFonts w:ascii="Times New Roman" w:hAnsi="Times New Roman" w:cs="Times New Roman"/>
          <w:b/>
          <w:sz w:val="24"/>
          <w:szCs w:val="24"/>
        </w:rPr>
        <w:t xml:space="preserve"> výživné</w:t>
      </w:r>
      <w:r>
        <w:rPr>
          <w:rFonts w:ascii="Times New Roman" w:hAnsi="Times New Roman" w:cs="Times New Roman"/>
          <w:b/>
          <w:sz w:val="24"/>
          <w:szCs w:val="24"/>
        </w:rPr>
        <w:t xml:space="preserve"> pro nezaopatřené dítě</w:t>
      </w:r>
      <w:r w:rsidRPr="00DD1DB9">
        <w:rPr>
          <w:rFonts w:ascii="Times New Roman" w:hAnsi="Times New Roman" w:cs="Times New Roman"/>
          <w:b/>
          <w:sz w:val="24"/>
          <w:szCs w:val="24"/>
        </w:rPr>
        <w:t>,</w:t>
      </w:r>
    </w:p>
    <w:p w:rsidR="00A7189E" w:rsidRPr="00393D83" w:rsidRDefault="00A7189E" w:rsidP="00A7189E">
      <w:pPr>
        <w:jc w:val="both"/>
        <w:rPr>
          <w:rFonts w:ascii="Times New Roman" w:hAnsi="Times New Roman" w:cs="Times New Roman"/>
          <w:sz w:val="24"/>
          <w:szCs w:val="24"/>
        </w:rPr>
      </w:pPr>
      <w:r w:rsidRPr="00DD1DB9">
        <w:rPr>
          <w:rFonts w:ascii="Times New Roman" w:hAnsi="Times New Roman" w:cs="Times New Roman"/>
          <w:strike/>
          <w:sz w:val="24"/>
          <w:szCs w:val="24"/>
        </w:rPr>
        <w:lastRenderedPageBreak/>
        <w:t>e</w:t>
      </w:r>
      <w:r>
        <w:rPr>
          <w:rFonts w:ascii="Times New Roman" w:hAnsi="Times New Roman" w:cs="Times New Roman"/>
          <w:b/>
          <w:sz w:val="24"/>
          <w:szCs w:val="24"/>
        </w:rPr>
        <w:t>f</w:t>
      </w:r>
      <w:r w:rsidRPr="00393D83">
        <w:rPr>
          <w:rFonts w:ascii="Times New Roman" w:hAnsi="Times New Roman" w:cs="Times New Roman"/>
          <w:sz w:val="24"/>
          <w:szCs w:val="24"/>
        </w:rPr>
        <w:t>) nároků z pracovních nebo obdobných vztahů, nároku na podporu v nezaměstnanosti a podporu při rekvalifikaci a mzdových nároků podle zákona o ochraně zaměstnanců při platební neschopnosti zaměstnavatel</w:t>
      </w:r>
      <w:r>
        <w:rPr>
          <w:rFonts w:ascii="Times New Roman" w:hAnsi="Times New Roman" w:cs="Times New Roman"/>
          <w:sz w:val="24"/>
          <w:szCs w:val="24"/>
        </w:rPr>
        <w:t>e a o změně některých zákonů3),</w:t>
      </w:r>
    </w:p>
    <w:p w:rsidR="00A7189E" w:rsidRPr="00393D83" w:rsidRDefault="00A7189E" w:rsidP="00A7189E">
      <w:pPr>
        <w:jc w:val="both"/>
        <w:rPr>
          <w:rFonts w:ascii="Times New Roman" w:hAnsi="Times New Roman" w:cs="Times New Roman"/>
          <w:sz w:val="24"/>
          <w:szCs w:val="24"/>
        </w:rPr>
      </w:pPr>
      <w:r w:rsidRPr="00DD1DB9">
        <w:rPr>
          <w:rFonts w:ascii="Times New Roman" w:hAnsi="Times New Roman" w:cs="Times New Roman"/>
          <w:strike/>
          <w:sz w:val="24"/>
          <w:szCs w:val="24"/>
        </w:rPr>
        <w:t>f</w:t>
      </w:r>
      <w:r>
        <w:rPr>
          <w:rFonts w:ascii="Times New Roman" w:hAnsi="Times New Roman" w:cs="Times New Roman"/>
          <w:b/>
          <w:sz w:val="24"/>
          <w:szCs w:val="24"/>
        </w:rPr>
        <w:t>g</w:t>
      </w:r>
      <w:r w:rsidRPr="00393D83">
        <w:rPr>
          <w:rFonts w:ascii="Times New Roman" w:hAnsi="Times New Roman" w:cs="Times New Roman"/>
          <w:sz w:val="24"/>
          <w:szCs w:val="24"/>
        </w:rPr>
        <w:t>) nároku z jin</w:t>
      </w:r>
      <w:r>
        <w:rPr>
          <w:rFonts w:ascii="Times New Roman" w:hAnsi="Times New Roman" w:cs="Times New Roman"/>
          <w:sz w:val="24"/>
          <w:szCs w:val="24"/>
        </w:rPr>
        <w:t>ých pohledávek.</w:t>
      </w:r>
    </w:p>
    <w:p w:rsidR="00A7189E" w:rsidRDefault="00A7189E" w:rsidP="00251327">
      <w:pPr>
        <w:jc w:val="both"/>
        <w:rPr>
          <w:rFonts w:ascii="Times New Roman" w:hAnsi="Times New Roman" w:cs="Times New Roman"/>
          <w:sz w:val="24"/>
          <w:szCs w:val="24"/>
        </w:rPr>
      </w:pPr>
      <w:r w:rsidRPr="00393D83">
        <w:rPr>
          <w:rFonts w:ascii="Times New Roman" w:hAnsi="Times New Roman" w:cs="Times New Roman"/>
          <w:sz w:val="24"/>
          <w:szCs w:val="24"/>
        </w:rPr>
        <w:tab/>
        <w:t>(2) Uplatnění nároků a pohledávek příslušný orgán pomoci v hmotné nouzi nevyžaduje v případech, kdy je zřejmé, že jejich uplatnění by nebylo úměrné zisku z něj plynoucímu nebo pokud nepovažuje za možné je po osobě spravedlivě žádat.</w:t>
      </w:r>
    </w:p>
    <w:p w:rsidR="00A7189E" w:rsidRDefault="00A7189E" w:rsidP="00A7189E">
      <w:pPr>
        <w:jc w:val="both"/>
        <w:rPr>
          <w:rFonts w:ascii="Times New Roman" w:hAnsi="Times New Roman" w:cs="Times New Roman"/>
          <w:b/>
          <w:sz w:val="24"/>
          <w:szCs w:val="24"/>
          <w:u w:val="single"/>
        </w:rPr>
      </w:pPr>
    </w:p>
    <w:p w:rsidR="00A7189E" w:rsidRPr="00CC48DA" w:rsidRDefault="00A7189E" w:rsidP="00A7189E">
      <w:pPr>
        <w:jc w:val="center"/>
        <w:rPr>
          <w:rFonts w:ascii="Times New Roman" w:hAnsi="Times New Roman" w:cs="Times New Roman"/>
          <w:b/>
          <w:sz w:val="24"/>
          <w:szCs w:val="24"/>
          <w:u w:val="single"/>
        </w:rPr>
      </w:pPr>
      <w:r w:rsidRPr="00CC48DA">
        <w:rPr>
          <w:rFonts w:ascii="Times New Roman" w:hAnsi="Times New Roman" w:cs="Times New Roman"/>
          <w:b/>
          <w:sz w:val="24"/>
          <w:szCs w:val="24"/>
          <w:u w:val="single"/>
        </w:rPr>
        <w:t>Platné znění dotčených částí insolvenčního zákona s vyznačením navrhovaných změn</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b/>
          <w:sz w:val="24"/>
          <w:szCs w:val="24"/>
        </w:rPr>
      </w:pPr>
    </w:p>
    <w:p w:rsidR="00A7189E" w:rsidRPr="00CC48DA" w:rsidRDefault="00A7189E" w:rsidP="00A7189E">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t>§ 169</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t>Pohledávky postavené na roveň pohledávkám za majetkovou podstatou</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(1) Pohledávkami postavenými na roveň pohledávkám za majetkovou podstatou jsou</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 pracovněprávní pohledávky dlužníkových zaměstnanců, pokud zákon ohledně některých z nich nestanoví jinak,</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b) pohledávky věřitelů na náhradu škody způsobené na zdraví,</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c) pohledávky </w:t>
      </w:r>
      <w:r w:rsidR="0078789E" w:rsidRPr="00CC48DA">
        <w:rPr>
          <w:rFonts w:ascii="Times New Roman" w:hAnsi="Times New Roman" w:cs="Times New Roman"/>
          <w:sz w:val="24"/>
          <w:szCs w:val="24"/>
        </w:rPr>
        <w:t>státu – Úřadu</w:t>
      </w:r>
      <w:r w:rsidRPr="00CC48DA">
        <w:rPr>
          <w:rFonts w:ascii="Times New Roman" w:hAnsi="Times New Roman" w:cs="Times New Roman"/>
          <w:sz w:val="24"/>
          <w:szCs w:val="24"/>
        </w:rPr>
        <w:t xml:space="preserve"> práce České republiky za náhradu mzdy vyplacené zaměstnancům</w:t>
      </w:r>
      <w:r w:rsidR="00420F98">
        <w:rPr>
          <w:rFonts w:ascii="Times New Roman" w:hAnsi="Times New Roman" w:cs="Times New Roman"/>
          <w:b/>
          <w:sz w:val="24"/>
          <w:szCs w:val="24"/>
        </w:rPr>
        <w:t xml:space="preserve">, za </w:t>
      </w:r>
      <w:r w:rsidR="0078789E">
        <w:rPr>
          <w:rFonts w:ascii="Times New Roman" w:hAnsi="Times New Roman" w:cs="Times New Roman"/>
          <w:b/>
          <w:sz w:val="24"/>
          <w:szCs w:val="24"/>
        </w:rPr>
        <w:t xml:space="preserve">náhradní </w:t>
      </w:r>
      <w:r w:rsidRPr="00CC48DA">
        <w:rPr>
          <w:rFonts w:ascii="Times New Roman" w:hAnsi="Times New Roman" w:cs="Times New Roman"/>
          <w:b/>
          <w:sz w:val="24"/>
          <w:szCs w:val="24"/>
        </w:rPr>
        <w:t>výživné podle jiného zákona</w:t>
      </w:r>
      <w:r w:rsidRPr="00CC48DA">
        <w:rPr>
          <w:rFonts w:ascii="Times New Roman" w:hAnsi="Times New Roman" w:cs="Times New Roman"/>
          <w:sz w:val="24"/>
          <w:szCs w:val="24"/>
        </w:rPr>
        <w:t xml:space="preserve"> a za prostředky odvedené podle zvláštních právních předpisů,</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d) pohledávky účastníků z penzijního připojištění se státním příspěvkem,</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e) pohledávky věřitelů na výživném ze zákona,</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f) náhrada nákladů, které třetí osoby vynaložily na zhodnocení majetkové podstaty, mají-li z toho důvodu proti dlužníku pohledávku z bezdůvodného obohacení,</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g) pohledávky věřitelů vzniklé za trvání moratoria vyhlášeného před zahájením insolvenčního řízení ze smluv podle § 122 odst. 2, bylo-li insolvenční řízení zahájeno ve lhůtě 1 roku od zániku moratoria,</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h) další pohledávky, o kterých tak stanoví tento zákon.</w:t>
      </w: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CC48DA"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(2) Není-li dále stanoveno jinak, pohledávky postavené na roveň pohledávkám za majetkovou podstatou se uspokojují v plné výši kdykoli po rozhodnutí o úpadku.</w:t>
      </w:r>
    </w:p>
    <w:p w:rsidR="00A7189E" w:rsidRDefault="00A7189E" w:rsidP="00A7189E">
      <w:pPr>
        <w:widowControl w:val="0"/>
        <w:autoSpaceDE w:val="0"/>
        <w:autoSpaceDN w:val="0"/>
        <w:adjustRightInd w:val="0"/>
        <w:spacing w:after="0" w:line="240" w:lineRule="auto"/>
        <w:jc w:val="both"/>
        <w:rPr>
          <w:rFonts w:ascii="Times New Roman" w:hAnsi="Times New Roman" w:cs="Times New Roman"/>
          <w:sz w:val="24"/>
          <w:szCs w:val="24"/>
        </w:rPr>
      </w:pPr>
    </w:p>
    <w:p w:rsidR="00267DA2" w:rsidRDefault="00267DA2" w:rsidP="00A7189E">
      <w:pPr>
        <w:widowControl w:val="0"/>
        <w:autoSpaceDE w:val="0"/>
        <w:autoSpaceDN w:val="0"/>
        <w:adjustRightInd w:val="0"/>
        <w:spacing w:after="0" w:line="240" w:lineRule="auto"/>
        <w:jc w:val="both"/>
        <w:rPr>
          <w:rFonts w:ascii="Times New Roman" w:hAnsi="Times New Roman" w:cs="Times New Roman"/>
          <w:sz w:val="24"/>
          <w:szCs w:val="24"/>
        </w:rPr>
      </w:pPr>
    </w:p>
    <w:p w:rsidR="00267DA2" w:rsidRDefault="00267DA2" w:rsidP="00A7189E">
      <w:pPr>
        <w:widowControl w:val="0"/>
        <w:autoSpaceDE w:val="0"/>
        <w:autoSpaceDN w:val="0"/>
        <w:adjustRightInd w:val="0"/>
        <w:spacing w:after="0" w:line="240" w:lineRule="auto"/>
        <w:jc w:val="both"/>
        <w:rPr>
          <w:rFonts w:ascii="Times New Roman" w:hAnsi="Times New Roman" w:cs="Times New Roman"/>
          <w:sz w:val="24"/>
          <w:szCs w:val="24"/>
        </w:rPr>
      </w:pPr>
    </w:p>
    <w:p w:rsidR="00267DA2" w:rsidRDefault="00267DA2" w:rsidP="00A7189E">
      <w:pPr>
        <w:widowControl w:val="0"/>
        <w:autoSpaceDE w:val="0"/>
        <w:autoSpaceDN w:val="0"/>
        <w:adjustRightInd w:val="0"/>
        <w:spacing w:after="0" w:line="240" w:lineRule="auto"/>
        <w:jc w:val="both"/>
        <w:rPr>
          <w:rFonts w:ascii="Times New Roman" w:hAnsi="Times New Roman" w:cs="Times New Roman"/>
          <w:sz w:val="24"/>
          <w:szCs w:val="24"/>
        </w:rPr>
      </w:pPr>
    </w:p>
    <w:p w:rsidR="00267DA2" w:rsidRPr="00CC48DA" w:rsidRDefault="00267DA2" w:rsidP="00A7189E">
      <w:pPr>
        <w:widowControl w:val="0"/>
        <w:autoSpaceDE w:val="0"/>
        <w:autoSpaceDN w:val="0"/>
        <w:adjustRightInd w:val="0"/>
        <w:spacing w:after="0" w:line="240" w:lineRule="auto"/>
        <w:jc w:val="both"/>
        <w:rPr>
          <w:rFonts w:ascii="Times New Roman" w:hAnsi="Times New Roman" w:cs="Times New Roman"/>
          <w:sz w:val="24"/>
          <w:szCs w:val="24"/>
        </w:rPr>
      </w:pPr>
    </w:p>
    <w:p w:rsidR="00267DA2" w:rsidRPr="00CC48DA" w:rsidRDefault="00267DA2" w:rsidP="00267DA2">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lastRenderedPageBreak/>
        <w:t>§ 398</w:t>
      </w:r>
    </w:p>
    <w:p w:rsidR="00267DA2" w:rsidRPr="00CC48DA" w:rsidRDefault="00267DA2" w:rsidP="00267DA2">
      <w:pPr>
        <w:widowControl w:val="0"/>
        <w:autoSpaceDE w:val="0"/>
        <w:autoSpaceDN w:val="0"/>
        <w:adjustRightInd w:val="0"/>
        <w:spacing w:after="0" w:line="240" w:lineRule="auto"/>
        <w:jc w:val="center"/>
        <w:rPr>
          <w:rFonts w:ascii="Times New Roman" w:hAnsi="Times New Roman" w:cs="Times New Roman"/>
          <w:sz w:val="24"/>
          <w:szCs w:val="24"/>
        </w:rPr>
      </w:pPr>
    </w:p>
    <w:p w:rsidR="00267DA2" w:rsidRPr="00CC48DA" w:rsidRDefault="00267DA2" w:rsidP="00267DA2">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t>Způsoby oddlužení</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b/>
          <w:sz w:val="24"/>
          <w:szCs w:val="24"/>
        </w:rPr>
      </w:pP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(4) Nestačí-li částka podle odstavce 3 k uspokojení všech pohledávek za majetkovou podstatou a pohledávek jim postavených na roveň, uspokojí se nejdříve odměna a hotové výdaje insolvenčního správce, poté pohledávky věřitelů na výživném ze zákona, jestliže vznikly po rozhodnutí o úpadku, poté pohledávka podle § 390a odst. 5, poté záloha na úhradu odměny a hotových výdajů insolvenčního správce, poté ostatní pohledávky věřitelů na výživném ze zákona</w:t>
      </w:r>
      <w:r w:rsidRPr="00267DA2">
        <w:rPr>
          <w:rFonts w:ascii="Times New Roman" w:hAnsi="Times New Roman" w:cs="Times New Roman"/>
          <w:b/>
          <w:sz w:val="24"/>
          <w:szCs w:val="24"/>
        </w:rPr>
        <w:t>,</w:t>
      </w:r>
      <w:r>
        <w:rPr>
          <w:rFonts w:ascii="Times New Roman" w:hAnsi="Times New Roman" w:cs="Times New Roman"/>
          <w:b/>
          <w:color w:val="00B0F0"/>
          <w:sz w:val="24"/>
          <w:szCs w:val="24"/>
        </w:rPr>
        <w:t xml:space="preserve"> </w:t>
      </w:r>
      <w:r w:rsidRPr="001F382D">
        <w:rPr>
          <w:rFonts w:ascii="Times New Roman" w:hAnsi="Times New Roman" w:cs="Times New Roman"/>
          <w:b/>
          <w:sz w:val="24"/>
          <w:szCs w:val="24"/>
        </w:rPr>
        <w:t>po</w:t>
      </w:r>
      <w:r w:rsidR="00420F98">
        <w:rPr>
          <w:rFonts w:ascii="Times New Roman" w:hAnsi="Times New Roman" w:cs="Times New Roman"/>
          <w:b/>
          <w:sz w:val="24"/>
          <w:szCs w:val="24"/>
        </w:rPr>
        <w:t xml:space="preserve">té pohledávky státu za </w:t>
      </w:r>
      <w:r w:rsidR="0078789E">
        <w:rPr>
          <w:rFonts w:ascii="Times New Roman" w:hAnsi="Times New Roman" w:cs="Times New Roman"/>
          <w:b/>
          <w:sz w:val="24"/>
          <w:szCs w:val="24"/>
        </w:rPr>
        <w:t xml:space="preserve">náhradní </w:t>
      </w:r>
      <w:r w:rsidRPr="001F382D">
        <w:rPr>
          <w:rFonts w:ascii="Times New Roman" w:hAnsi="Times New Roman" w:cs="Times New Roman"/>
          <w:b/>
          <w:sz w:val="24"/>
          <w:szCs w:val="24"/>
        </w:rPr>
        <w:t>výživné podle jiného zákona</w:t>
      </w:r>
      <w:r w:rsidRPr="00CC48DA">
        <w:rPr>
          <w:rFonts w:ascii="Times New Roman" w:hAnsi="Times New Roman" w:cs="Times New Roman"/>
          <w:sz w:val="24"/>
          <w:szCs w:val="24"/>
        </w:rPr>
        <w:t xml:space="preserve"> a poté náklady spojené s udržováním a správou majetkové podstaty. Ostatní pohledávky za majetkovou podstatou a pohledávky jim postavené na roveň se uspokojí poměrně. Po uspokojení těchto pohledávek rozvrhne dlužník prostřednictvím insolvenčního správce částku podle odstavce 3 mezi nezajištěné věřitele podle poměru jejich pohledávek způsobem určeným v rozhodnutí insolvenčního soudu o schválení oddlužení. Zajištění věřitelé se uspokojí jen z výtěžku zpeněžení zajištění; při tomto zpeněžení se postupuje obdobně podle ustanovení o zpeněžení zajištění v konkursu.</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p>
    <w:p w:rsidR="00A7189E" w:rsidRPr="00A7189E" w:rsidRDefault="00A7189E" w:rsidP="00251327">
      <w:pPr>
        <w:jc w:val="both"/>
        <w:rPr>
          <w:rFonts w:ascii="Times New Roman" w:hAnsi="Times New Roman" w:cs="Times New Roman"/>
          <w:sz w:val="24"/>
          <w:szCs w:val="24"/>
        </w:rPr>
      </w:pPr>
    </w:p>
    <w:p w:rsidR="00F930CF" w:rsidRPr="004752BF" w:rsidRDefault="00F930CF" w:rsidP="004752BF">
      <w:pPr>
        <w:jc w:val="center"/>
        <w:rPr>
          <w:rFonts w:ascii="Times New Roman" w:hAnsi="Times New Roman"/>
          <w:b/>
          <w:sz w:val="24"/>
          <w:szCs w:val="24"/>
          <w:u w:val="single"/>
        </w:rPr>
      </w:pPr>
      <w:r w:rsidRPr="0067631E">
        <w:rPr>
          <w:rFonts w:ascii="Times New Roman" w:hAnsi="Times New Roman"/>
          <w:b/>
          <w:sz w:val="24"/>
          <w:szCs w:val="24"/>
          <w:u w:val="single"/>
        </w:rPr>
        <w:t xml:space="preserve">Platné znění dotčených částí </w:t>
      </w:r>
      <w:r w:rsidRPr="0067631E">
        <w:rPr>
          <w:rFonts w:ascii="Times New Roman" w:hAnsi="Times New Roman" w:cs="Times New Roman"/>
          <w:b/>
          <w:sz w:val="24"/>
          <w:szCs w:val="24"/>
          <w:u w:val="single"/>
        </w:rPr>
        <w:t>zákona</w:t>
      </w:r>
      <w:r w:rsidRPr="0067631E">
        <w:rPr>
          <w:rFonts w:ascii="Times New Roman" w:hAnsi="Times New Roman" w:cs="Times New Roman"/>
          <w:sz w:val="24"/>
          <w:szCs w:val="24"/>
          <w:u w:val="single"/>
        </w:rPr>
        <w:t xml:space="preserve"> </w:t>
      </w:r>
      <w:r w:rsidRPr="0067631E">
        <w:rPr>
          <w:rFonts w:ascii="Times New Roman" w:hAnsi="Times New Roman" w:cs="Times New Roman"/>
          <w:b/>
          <w:sz w:val="24"/>
          <w:szCs w:val="24"/>
          <w:u w:val="single"/>
        </w:rPr>
        <w:t>č. 73/2011 Sb., o Úřadu práce České republiky a o změně souvisejících zákonů,</w:t>
      </w:r>
      <w:r w:rsidRPr="0067631E">
        <w:rPr>
          <w:rFonts w:ascii="Times New Roman" w:hAnsi="Times New Roman"/>
          <w:b/>
          <w:sz w:val="24"/>
          <w:szCs w:val="24"/>
          <w:u w:val="single"/>
        </w:rPr>
        <w:t xml:space="preserve"> s vyznačením navrhovaných změn</w:t>
      </w:r>
    </w:p>
    <w:p w:rsidR="00F930CF" w:rsidRPr="00F930CF" w:rsidRDefault="00F930CF" w:rsidP="00F930CF">
      <w:pPr>
        <w:jc w:val="center"/>
        <w:rPr>
          <w:rFonts w:ascii="Times New Roman" w:hAnsi="Times New Roman"/>
          <w:sz w:val="24"/>
          <w:szCs w:val="24"/>
        </w:rPr>
      </w:pPr>
      <w:r w:rsidRPr="00F930CF">
        <w:rPr>
          <w:rFonts w:ascii="Times New Roman" w:hAnsi="Times New Roman"/>
          <w:sz w:val="24"/>
          <w:szCs w:val="24"/>
        </w:rPr>
        <w:t>§ 4</w:t>
      </w:r>
    </w:p>
    <w:p w:rsidR="00F930CF" w:rsidRPr="00F930CF" w:rsidRDefault="00F930CF" w:rsidP="00F930CF">
      <w:pPr>
        <w:jc w:val="both"/>
        <w:rPr>
          <w:rFonts w:ascii="Times New Roman" w:hAnsi="Times New Roman"/>
          <w:sz w:val="24"/>
          <w:szCs w:val="24"/>
        </w:rPr>
      </w:pPr>
      <w:r w:rsidRPr="00F930CF">
        <w:rPr>
          <w:rFonts w:ascii="Times New Roman" w:hAnsi="Times New Roman"/>
          <w:sz w:val="24"/>
          <w:szCs w:val="24"/>
        </w:rPr>
        <w:tab/>
        <w:t>(1) Úř</w:t>
      </w:r>
      <w:r>
        <w:rPr>
          <w:rFonts w:ascii="Times New Roman" w:hAnsi="Times New Roman"/>
          <w:sz w:val="24"/>
          <w:szCs w:val="24"/>
        </w:rPr>
        <w:t>ad práce plní úkoly v oblastech</w:t>
      </w:r>
    </w:p>
    <w:p w:rsidR="00F930CF" w:rsidRPr="00F930CF" w:rsidRDefault="00F930CF" w:rsidP="00F930CF">
      <w:pPr>
        <w:jc w:val="both"/>
        <w:rPr>
          <w:rFonts w:ascii="Times New Roman" w:hAnsi="Times New Roman"/>
          <w:sz w:val="24"/>
          <w:szCs w:val="24"/>
        </w:rPr>
      </w:pPr>
      <w:r>
        <w:rPr>
          <w:rFonts w:ascii="Times New Roman" w:hAnsi="Times New Roman"/>
          <w:sz w:val="24"/>
          <w:szCs w:val="24"/>
        </w:rPr>
        <w:t>a) zaměstnanosti,</w:t>
      </w:r>
    </w:p>
    <w:p w:rsidR="00F930CF" w:rsidRPr="00F930CF" w:rsidRDefault="00F930CF" w:rsidP="00F930CF">
      <w:pPr>
        <w:jc w:val="both"/>
        <w:rPr>
          <w:rFonts w:ascii="Times New Roman" w:hAnsi="Times New Roman"/>
          <w:sz w:val="24"/>
          <w:szCs w:val="24"/>
        </w:rPr>
      </w:pPr>
      <w:r w:rsidRPr="00F930CF">
        <w:rPr>
          <w:rFonts w:ascii="Times New Roman" w:hAnsi="Times New Roman"/>
          <w:sz w:val="24"/>
          <w:szCs w:val="24"/>
        </w:rPr>
        <w:t>b) ochrany zaměstnanců při plateb</w:t>
      </w:r>
      <w:r>
        <w:rPr>
          <w:rFonts w:ascii="Times New Roman" w:hAnsi="Times New Roman"/>
          <w:sz w:val="24"/>
          <w:szCs w:val="24"/>
        </w:rPr>
        <w:t>ní neschopnosti zaměstnavatele,</w:t>
      </w:r>
    </w:p>
    <w:p w:rsidR="00F930CF" w:rsidRPr="00F930CF" w:rsidRDefault="00F930CF" w:rsidP="00F930CF">
      <w:pPr>
        <w:jc w:val="both"/>
        <w:rPr>
          <w:rFonts w:ascii="Times New Roman" w:hAnsi="Times New Roman"/>
          <w:sz w:val="24"/>
          <w:szCs w:val="24"/>
        </w:rPr>
      </w:pPr>
      <w:r>
        <w:rPr>
          <w:rFonts w:ascii="Times New Roman" w:hAnsi="Times New Roman"/>
          <w:sz w:val="24"/>
          <w:szCs w:val="24"/>
        </w:rPr>
        <w:t>c) státní sociální podpory,</w:t>
      </w:r>
    </w:p>
    <w:p w:rsidR="00F930CF" w:rsidRPr="00F930CF" w:rsidRDefault="00F930CF" w:rsidP="00F930CF">
      <w:pPr>
        <w:jc w:val="both"/>
        <w:rPr>
          <w:rFonts w:ascii="Times New Roman" w:hAnsi="Times New Roman"/>
          <w:sz w:val="24"/>
          <w:szCs w:val="24"/>
        </w:rPr>
      </w:pPr>
      <w:r w:rsidRPr="00F930CF">
        <w:rPr>
          <w:rFonts w:ascii="Times New Roman" w:hAnsi="Times New Roman"/>
          <w:sz w:val="24"/>
          <w:szCs w:val="24"/>
        </w:rPr>
        <w:t xml:space="preserve">d) dávek pro </w:t>
      </w:r>
      <w:r>
        <w:rPr>
          <w:rFonts w:ascii="Times New Roman" w:hAnsi="Times New Roman"/>
          <w:sz w:val="24"/>
          <w:szCs w:val="24"/>
        </w:rPr>
        <w:t>osoby se zdravotním postižením,</w:t>
      </w:r>
    </w:p>
    <w:p w:rsidR="00F930CF" w:rsidRPr="00F930CF" w:rsidRDefault="00F930CF" w:rsidP="00F930CF">
      <w:pPr>
        <w:jc w:val="both"/>
        <w:rPr>
          <w:rFonts w:ascii="Times New Roman" w:hAnsi="Times New Roman"/>
          <w:sz w:val="24"/>
          <w:szCs w:val="24"/>
        </w:rPr>
      </w:pPr>
      <w:r>
        <w:rPr>
          <w:rFonts w:ascii="Times New Roman" w:hAnsi="Times New Roman"/>
          <w:sz w:val="24"/>
          <w:szCs w:val="24"/>
        </w:rPr>
        <w:t>e) příspěvku na péči,</w:t>
      </w:r>
    </w:p>
    <w:p w:rsidR="00F930CF" w:rsidRPr="00F930CF" w:rsidRDefault="00F930CF" w:rsidP="00F930CF">
      <w:pPr>
        <w:jc w:val="both"/>
        <w:rPr>
          <w:rFonts w:ascii="Times New Roman" w:hAnsi="Times New Roman"/>
          <w:sz w:val="24"/>
          <w:szCs w:val="24"/>
        </w:rPr>
      </w:pPr>
      <w:r>
        <w:rPr>
          <w:rFonts w:ascii="Times New Roman" w:hAnsi="Times New Roman"/>
          <w:sz w:val="24"/>
          <w:szCs w:val="24"/>
        </w:rPr>
        <w:t>f) pomoci v hmotné nouzi,</w:t>
      </w:r>
    </w:p>
    <w:p w:rsidR="00F930CF" w:rsidRPr="00F930CF" w:rsidRDefault="00F930CF" w:rsidP="00F930CF">
      <w:pPr>
        <w:jc w:val="both"/>
        <w:rPr>
          <w:rFonts w:ascii="Times New Roman" w:hAnsi="Times New Roman"/>
          <w:sz w:val="24"/>
          <w:szCs w:val="24"/>
        </w:rPr>
      </w:pPr>
      <w:r w:rsidRPr="00F930CF">
        <w:rPr>
          <w:rFonts w:ascii="Times New Roman" w:hAnsi="Times New Roman"/>
          <w:sz w:val="24"/>
          <w:szCs w:val="24"/>
        </w:rPr>
        <w:t>g) inspekce posky</w:t>
      </w:r>
      <w:r>
        <w:rPr>
          <w:rFonts w:ascii="Times New Roman" w:hAnsi="Times New Roman"/>
          <w:sz w:val="24"/>
          <w:szCs w:val="24"/>
        </w:rPr>
        <w:t>tování sociálně-právní ochrany,</w:t>
      </w:r>
    </w:p>
    <w:p w:rsidR="00F930CF" w:rsidRDefault="00F930CF" w:rsidP="00F930CF">
      <w:pPr>
        <w:jc w:val="both"/>
        <w:rPr>
          <w:rFonts w:ascii="Times New Roman" w:hAnsi="Times New Roman"/>
          <w:sz w:val="24"/>
          <w:szCs w:val="24"/>
        </w:rPr>
      </w:pPr>
      <w:r w:rsidRPr="00F930CF">
        <w:rPr>
          <w:rFonts w:ascii="Times New Roman" w:hAnsi="Times New Roman"/>
          <w:sz w:val="24"/>
          <w:szCs w:val="24"/>
        </w:rPr>
        <w:t>h) dávek pěstounské péče,</w:t>
      </w:r>
    </w:p>
    <w:p w:rsidR="00F930CF" w:rsidRPr="00F930CF" w:rsidRDefault="00F930CF" w:rsidP="00F930CF">
      <w:pPr>
        <w:jc w:val="both"/>
        <w:rPr>
          <w:rFonts w:ascii="Times New Roman" w:hAnsi="Times New Roman"/>
          <w:b/>
          <w:sz w:val="24"/>
          <w:szCs w:val="24"/>
        </w:rPr>
      </w:pPr>
      <w:r w:rsidRPr="00F930CF">
        <w:rPr>
          <w:rFonts w:ascii="Times New Roman" w:hAnsi="Times New Roman"/>
          <w:b/>
          <w:sz w:val="24"/>
          <w:szCs w:val="24"/>
        </w:rPr>
        <w:t xml:space="preserve">i) </w:t>
      </w:r>
      <w:r w:rsidR="0078789E">
        <w:rPr>
          <w:rFonts w:ascii="Times New Roman" w:hAnsi="Times New Roman"/>
          <w:b/>
          <w:sz w:val="24"/>
          <w:szCs w:val="24"/>
        </w:rPr>
        <w:t>náhradního</w:t>
      </w:r>
      <w:r w:rsidR="004F6DA6">
        <w:rPr>
          <w:rFonts w:ascii="Times New Roman" w:hAnsi="Times New Roman"/>
          <w:b/>
          <w:sz w:val="24"/>
          <w:szCs w:val="24"/>
        </w:rPr>
        <w:t xml:space="preserve"> výživné</w:t>
      </w:r>
      <w:r w:rsidR="0054273B">
        <w:rPr>
          <w:rFonts w:ascii="Times New Roman" w:hAnsi="Times New Roman"/>
          <w:b/>
          <w:sz w:val="24"/>
          <w:szCs w:val="24"/>
        </w:rPr>
        <w:t>ho</w:t>
      </w:r>
      <w:r w:rsidR="00E55201">
        <w:rPr>
          <w:rFonts w:ascii="Times New Roman" w:hAnsi="Times New Roman"/>
          <w:b/>
          <w:sz w:val="24"/>
          <w:szCs w:val="24"/>
        </w:rPr>
        <w:t xml:space="preserve"> pro</w:t>
      </w:r>
      <w:r w:rsidR="00C06D00">
        <w:rPr>
          <w:rFonts w:ascii="Times New Roman" w:hAnsi="Times New Roman"/>
          <w:b/>
          <w:sz w:val="24"/>
          <w:szCs w:val="24"/>
        </w:rPr>
        <w:t xml:space="preserve"> nezao</w:t>
      </w:r>
      <w:r w:rsidR="00E55201">
        <w:rPr>
          <w:rFonts w:ascii="Times New Roman" w:hAnsi="Times New Roman"/>
          <w:b/>
          <w:sz w:val="24"/>
          <w:szCs w:val="24"/>
        </w:rPr>
        <w:t>patřené dítě</w:t>
      </w:r>
      <w:r w:rsidRPr="00F930CF">
        <w:rPr>
          <w:rFonts w:ascii="Times New Roman" w:hAnsi="Times New Roman"/>
          <w:b/>
          <w:sz w:val="24"/>
          <w:szCs w:val="24"/>
        </w:rPr>
        <w:t>,</w:t>
      </w:r>
    </w:p>
    <w:p w:rsidR="00F930CF" w:rsidRPr="00D00056" w:rsidRDefault="00F930CF" w:rsidP="00F930CF">
      <w:pPr>
        <w:jc w:val="both"/>
        <w:rPr>
          <w:rFonts w:ascii="Times New Roman" w:hAnsi="Times New Roman"/>
          <w:sz w:val="24"/>
          <w:szCs w:val="24"/>
        </w:rPr>
      </w:pPr>
      <w:r w:rsidRPr="00F930CF">
        <w:rPr>
          <w:rFonts w:ascii="Times New Roman" w:hAnsi="Times New Roman"/>
          <w:sz w:val="24"/>
          <w:szCs w:val="24"/>
        </w:rPr>
        <w:tab/>
        <w:t>v rozsahu a za podmínek stanovených zákonem o zaměstnanosti</w:t>
      </w:r>
      <w:r w:rsidRPr="00F930CF">
        <w:rPr>
          <w:rFonts w:ascii="Times New Roman" w:hAnsi="Times New Roman"/>
          <w:sz w:val="24"/>
          <w:szCs w:val="24"/>
          <w:vertAlign w:val="superscript"/>
        </w:rPr>
        <w:t>3)</w:t>
      </w:r>
      <w:r w:rsidRPr="00F930CF">
        <w:rPr>
          <w:rFonts w:ascii="Times New Roman" w:hAnsi="Times New Roman"/>
          <w:sz w:val="24"/>
          <w:szCs w:val="24"/>
        </w:rPr>
        <w:t>, zákonem o ochraně zaměstnanců při platební neschopnosti zaměstnavatele a o změně některých zákonů</w:t>
      </w:r>
      <w:r w:rsidRPr="00F930CF">
        <w:rPr>
          <w:rFonts w:ascii="Times New Roman" w:hAnsi="Times New Roman"/>
          <w:sz w:val="24"/>
          <w:szCs w:val="24"/>
          <w:vertAlign w:val="superscript"/>
        </w:rPr>
        <w:t>4)</w:t>
      </w:r>
      <w:r w:rsidRPr="00F930CF">
        <w:rPr>
          <w:rFonts w:ascii="Times New Roman" w:hAnsi="Times New Roman"/>
          <w:sz w:val="24"/>
          <w:szCs w:val="24"/>
        </w:rPr>
        <w:t>, zákonem o sociálně-právní ochraně dětí</w:t>
      </w:r>
      <w:r w:rsidRPr="00F930CF">
        <w:rPr>
          <w:rFonts w:ascii="Times New Roman" w:hAnsi="Times New Roman"/>
          <w:sz w:val="24"/>
          <w:szCs w:val="24"/>
          <w:vertAlign w:val="superscript"/>
        </w:rPr>
        <w:t>11)</w:t>
      </w:r>
      <w:r w:rsidRPr="00F930CF">
        <w:rPr>
          <w:rFonts w:ascii="Times New Roman" w:hAnsi="Times New Roman"/>
          <w:sz w:val="24"/>
          <w:szCs w:val="24"/>
        </w:rPr>
        <w:t>, zákonem o státní sociální podpoře</w:t>
      </w:r>
      <w:r w:rsidRPr="00F930CF">
        <w:rPr>
          <w:rFonts w:ascii="Times New Roman" w:hAnsi="Times New Roman"/>
          <w:sz w:val="24"/>
          <w:szCs w:val="24"/>
          <w:vertAlign w:val="superscript"/>
        </w:rPr>
        <w:t>5)</w:t>
      </w:r>
      <w:r w:rsidRPr="00F930CF">
        <w:rPr>
          <w:rFonts w:ascii="Times New Roman" w:hAnsi="Times New Roman"/>
          <w:sz w:val="24"/>
          <w:szCs w:val="24"/>
        </w:rPr>
        <w:t>, zákonem o poskytování dávek osobám se zdravotním postižením a o změně souvisejících zákonů</w:t>
      </w:r>
      <w:r w:rsidRPr="00F930CF">
        <w:rPr>
          <w:rFonts w:ascii="Times New Roman" w:hAnsi="Times New Roman"/>
          <w:sz w:val="24"/>
          <w:szCs w:val="24"/>
          <w:vertAlign w:val="superscript"/>
        </w:rPr>
        <w:t>8)</w:t>
      </w:r>
      <w:r w:rsidRPr="00F930CF">
        <w:rPr>
          <w:rFonts w:ascii="Times New Roman" w:hAnsi="Times New Roman"/>
          <w:sz w:val="24"/>
          <w:szCs w:val="24"/>
        </w:rPr>
        <w:t>, zákonem o sociálních službách</w:t>
      </w:r>
      <w:r w:rsidRPr="00F930CF">
        <w:rPr>
          <w:rFonts w:ascii="Times New Roman" w:hAnsi="Times New Roman"/>
          <w:sz w:val="24"/>
          <w:szCs w:val="24"/>
          <w:vertAlign w:val="superscript"/>
        </w:rPr>
        <w:t>9</w:t>
      </w:r>
      <w:r w:rsidRPr="00D00056">
        <w:rPr>
          <w:rFonts w:ascii="Times New Roman" w:hAnsi="Times New Roman"/>
          <w:sz w:val="24"/>
          <w:szCs w:val="24"/>
          <w:vertAlign w:val="superscript"/>
        </w:rPr>
        <w:t>)</w:t>
      </w:r>
      <w:r w:rsidR="00D00056">
        <w:rPr>
          <w:rFonts w:ascii="Times New Roman" w:hAnsi="Times New Roman"/>
          <w:b/>
          <w:sz w:val="24"/>
          <w:szCs w:val="24"/>
        </w:rPr>
        <w:t xml:space="preserve">, zákonem o </w:t>
      </w:r>
      <w:r w:rsidR="0078789E">
        <w:rPr>
          <w:rFonts w:ascii="Times New Roman" w:hAnsi="Times New Roman"/>
          <w:b/>
          <w:sz w:val="24"/>
          <w:szCs w:val="24"/>
        </w:rPr>
        <w:t>náhradním</w:t>
      </w:r>
      <w:r w:rsidR="004F6DA6">
        <w:rPr>
          <w:rFonts w:ascii="Times New Roman" w:hAnsi="Times New Roman"/>
          <w:b/>
          <w:sz w:val="24"/>
          <w:szCs w:val="24"/>
        </w:rPr>
        <w:t xml:space="preserve"> výživné</w:t>
      </w:r>
      <w:r w:rsidR="0054273B">
        <w:rPr>
          <w:rFonts w:ascii="Times New Roman" w:hAnsi="Times New Roman"/>
          <w:b/>
          <w:sz w:val="24"/>
          <w:szCs w:val="24"/>
        </w:rPr>
        <w:t>m</w:t>
      </w:r>
      <w:r w:rsidR="001D4455">
        <w:rPr>
          <w:rFonts w:ascii="Times New Roman" w:hAnsi="Times New Roman"/>
          <w:b/>
          <w:sz w:val="24"/>
          <w:szCs w:val="24"/>
          <w:vertAlign w:val="superscript"/>
        </w:rPr>
        <w:t>17</w:t>
      </w:r>
      <w:r w:rsidR="00D00056">
        <w:rPr>
          <w:rFonts w:ascii="Times New Roman" w:hAnsi="Times New Roman"/>
          <w:b/>
          <w:sz w:val="24"/>
          <w:szCs w:val="24"/>
          <w:vertAlign w:val="superscript"/>
        </w:rPr>
        <w:t>)</w:t>
      </w:r>
      <w:r w:rsidRPr="00D00056">
        <w:rPr>
          <w:rFonts w:ascii="Times New Roman" w:hAnsi="Times New Roman"/>
          <w:sz w:val="24"/>
          <w:szCs w:val="24"/>
        </w:rPr>
        <w:t xml:space="preserve"> a</w:t>
      </w:r>
      <w:r w:rsidRPr="00F930CF">
        <w:rPr>
          <w:rFonts w:ascii="Times New Roman" w:hAnsi="Times New Roman"/>
          <w:sz w:val="24"/>
          <w:szCs w:val="24"/>
        </w:rPr>
        <w:t xml:space="preserve"> záko</w:t>
      </w:r>
      <w:r>
        <w:rPr>
          <w:rFonts w:ascii="Times New Roman" w:hAnsi="Times New Roman"/>
          <w:sz w:val="24"/>
          <w:szCs w:val="24"/>
        </w:rPr>
        <w:t>nem o pomoci v hmotné nouzi</w:t>
      </w:r>
      <w:r w:rsidRPr="00F930CF">
        <w:rPr>
          <w:rFonts w:ascii="Times New Roman" w:hAnsi="Times New Roman"/>
          <w:sz w:val="24"/>
          <w:szCs w:val="24"/>
          <w:vertAlign w:val="superscript"/>
        </w:rPr>
        <w:t>10</w:t>
      </w:r>
      <w:r w:rsidRPr="00D00056">
        <w:rPr>
          <w:rFonts w:ascii="Times New Roman" w:hAnsi="Times New Roman"/>
          <w:sz w:val="24"/>
          <w:szCs w:val="24"/>
          <w:vertAlign w:val="superscript"/>
        </w:rPr>
        <w:t>)</w:t>
      </w:r>
      <w:r w:rsidR="00D00056" w:rsidRPr="00D00056">
        <w:rPr>
          <w:rFonts w:ascii="Times New Roman" w:hAnsi="Times New Roman"/>
          <w:sz w:val="24"/>
          <w:szCs w:val="24"/>
        </w:rPr>
        <w:t>.</w:t>
      </w:r>
    </w:p>
    <w:p w:rsidR="00F930CF" w:rsidRDefault="00F930CF" w:rsidP="00F930CF">
      <w:pPr>
        <w:jc w:val="both"/>
        <w:rPr>
          <w:rFonts w:ascii="Times New Roman" w:hAnsi="Times New Roman"/>
          <w:sz w:val="24"/>
          <w:szCs w:val="24"/>
        </w:rPr>
      </w:pPr>
      <w:r w:rsidRPr="00F930CF">
        <w:rPr>
          <w:rFonts w:ascii="Times New Roman" w:hAnsi="Times New Roman"/>
          <w:sz w:val="24"/>
          <w:szCs w:val="24"/>
        </w:rPr>
        <w:lastRenderedPageBreak/>
        <w:tab/>
        <w:t>(2) Úřad práce je přístupovým místem pro zajištění elektronické komunikace v oblasti sociálního zabezpečení a zaměstnanosti mezi členskými státy Evropské unie.</w:t>
      </w:r>
    </w:p>
    <w:p w:rsidR="00F930CF" w:rsidRPr="007F49A5" w:rsidRDefault="00F930CF" w:rsidP="00F930CF">
      <w:pPr>
        <w:spacing w:after="0"/>
        <w:jc w:val="both"/>
        <w:rPr>
          <w:rFonts w:ascii="Times New Roman" w:eastAsia="Times New Roman" w:hAnsi="Times New Roman"/>
          <w:b/>
          <w:sz w:val="24"/>
          <w:szCs w:val="24"/>
          <w:lang w:eastAsia="cs-CZ"/>
        </w:rPr>
      </w:pPr>
      <w:r w:rsidRPr="007F49A5">
        <w:rPr>
          <w:rFonts w:ascii="Times New Roman" w:eastAsia="Times New Roman" w:hAnsi="Times New Roman"/>
          <w:b/>
          <w:sz w:val="24"/>
          <w:szCs w:val="24"/>
          <w:lang w:eastAsia="cs-CZ"/>
        </w:rPr>
        <w:t>_____________________</w:t>
      </w:r>
    </w:p>
    <w:p w:rsidR="00F930CF" w:rsidRPr="00F930CF" w:rsidRDefault="00F930CF" w:rsidP="000A0C60">
      <w:pPr>
        <w:spacing w:after="0" w:line="240" w:lineRule="auto"/>
        <w:jc w:val="both"/>
        <w:rPr>
          <w:rFonts w:ascii="Times New Roman" w:hAnsi="Times New Roman"/>
          <w:sz w:val="24"/>
          <w:szCs w:val="24"/>
          <w:vertAlign w:val="superscript"/>
        </w:rPr>
      </w:pPr>
      <w:r w:rsidRPr="00F930CF">
        <w:rPr>
          <w:rFonts w:ascii="Times New Roman" w:hAnsi="Times New Roman"/>
          <w:sz w:val="24"/>
          <w:szCs w:val="24"/>
          <w:vertAlign w:val="superscript"/>
        </w:rPr>
        <w:t xml:space="preserve">3) </w:t>
      </w:r>
      <w:r w:rsidRPr="00F930CF">
        <w:rPr>
          <w:rFonts w:ascii="Times New Roman" w:hAnsi="Times New Roman"/>
          <w:sz w:val="24"/>
          <w:szCs w:val="24"/>
        </w:rPr>
        <w:t>Zákon č. 435/2004 Sb., o zaměstnanosti, ve znění pozdějších předpisů</w:t>
      </w:r>
      <w:r w:rsidR="000A0C60">
        <w:rPr>
          <w:rFonts w:ascii="Times New Roman" w:hAnsi="Times New Roman"/>
          <w:sz w:val="24"/>
          <w:szCs w:val="24"/>
        </w:rPr>
        <w:t>.</w:t>
      </w:r>
    </w:p>
    <w:p w:rsidR="00F930CF" w:rsidRPr="00F930CF" w:rsidRDefault="00F930CF" w:rsidP="0054170D">
      <w:pPr>
        <w:spacing w:after="0" w:line="240" w:lineRule="auto"/>
        <w:ind w:left="142" w:hanging="142"/>
        <w:jc w:val="both"/>
        <w:rPr>
          <w:rFonts w:ascii="Times New Roman" w:hAnsi="Times New Roman"/>
          <w:sz w:val="24"/>
          <w:szCs w:val="24"/>
        </w:rPr>
      </w:pPr>
      <w:r w:rsidRPr="00F930CF">
        <w:rPr>
          <w:rFonts w:ascii="Times New Roman" w:hAnsi="Times New Roman"/>
          <w:sz w:val="24"/>
          <w:szCs w:val="24"/>
          <w:vertAlign w:val="superscript"/>
        </w:rPr>
        <w:t xml:space="preserve">4) </w:t>
      </w:r>
      <w:r w:rsidRPr="00F930CF">
        <w:rPr>
          <w:rFonts w:ascii="Times New Roman" w:hAnsi="Times New Roman"/>
          <w:sz w:val="24"/>
          <w:szCs w:val="24"/>
        </w:rPr>
        <w:t xml:space="preserve">Zákon č. 118/2000 Sb., o ochraně zaměstnanců při platební neschopnosti </w:t>
      </w:r>
      <w:r w:rsidR="000A0C60" w:rsidRPr="00F930CF">
        <w:rPr>
          <w:rFonts w:ascii="Times New Roman" w:hAnsi="Times New Roman"/>
          <w:sz w:val="24"/>
          <w:szCs w:val="24"/>
        </w:rPr>
        <w:t>zaměstnava</w:t>
      </w:r>
      <w:r w:rsidR="0054170D">
        <w:rPr>
          <w:rFonts w:ascii="Times New Roman" w:hAnsi="Times New Roman"/>
          <w:sz w:val="24"/>
          <w:szCs w:val="24"/>
        </w:rPr>
        <w:t xml:space="preserve">tele a o </w:t>
      </w:r>
      <w:r w:rsidR="000A0C60">
        <w:rPr>
          <w:rFonts w:ascii="Times New Roman" w:hAnsi="Times New Roman"/>
          <w:sz w:val="24"/>
          <w:szCs w:val="24"/>
        </w:rPr>
        <w:t>změně</w:t>
      </w:r>
      <w:r w:rsidRPr="00F930CF">
        <w:rPr>
          <w:rFonts w:ascii="Times New Roman" w:hAnsi="Times New Roman"/>
          <w:sz w:val="24"/>
          <w:szCs w:val="24"/>
        </w:rPr>
        <w:t xml:space="preserve"> některých zákonů, ve znění pozdějších předpisů.</w:t>
      </w:r>
    </w:p>
    <w:p w:rsidR="00F930CF" w:rsidRDefault="00F930CF" w:rsidP="000A0C60">
      <w:pPr>
        <w:spacing w:after="0" w:line="240" w:lineRule="auto"/>
        <w:jc w:val="both"/>
        <w:rPr>
          <w:rFonts w:ascii="Times New Roman" w:hAnsi="Times New Roman"/>
          <w:sz w:val="24"/>
          <w:szCs w:val="24"/>
        </w:rPr>
      </w:pPr>
      <w:r w:rsidRPr="00F930CF">
        <w:rPr>
          <w:rFonts w:ascii="Times New Roman" w:hAnsi="Times New Roman"/>
          <w:sz w:val="24"/>
          <w:szCs w:val="24"/>
          <w:vertAlign w:val="superscript"/>
        </w:rPr>
        <w:t xml:space="preserve">5) </w:t>
      </w:r>
      <w:r w:rsidRPr="00F930CF">
        <w:rPr>
          <w:rFonts w:ascii="Times New Roman" w:hAnsi="Times New Roman"/>
          <w:sz w:val="24"/>
          <w:szCs w:val="24"/>
        </w:rPr>
        <w:t>Zákon č. 117/1995 Sb., o státní sociální podpoře, ve znění pozdějších předpisů.</w:t>
      </w:r>
    </w:p>
    <w:p w:rsidR="000A0C60" w:rsidRPr="000A0C60" w:rsidRDefault="000A0C60" w:rsidP="000A0C60">
      <w:pPr>
        <w:spacing w:after="0" w:line="240" w:lineRule="auto"/>
        <w:jc w:val="both"/>
        <w:rPr>
          <w:rFonts w:ascii="Times New Roman" w:hAnsi="Times New Roman"/>
          <w:sz w:val="24"/>
          <w:szCs w:val="24"/>
        </w:rPr>
      </w:pPr>
      <w:r w:rsidRPr="000A0C60">
        <w:rPr>
          <w:rFonts w:ascii="Times New Roman" w:hAnsi="Times New Roman"/>
          <w:sz w:val="24"/>
          <w:szCs w:val="24"/>
          <w:vertAlign w:val="superscript"/>
        </w:rPr>
        <w:t>9)</w:t>
      </w:r>
      <w:r w:rsidRPr="000A0C60">
        <w:rPr>
          <w:rFonts w:ascii="Times New Roman" w:hAnsi="Times New Roman"/>
          <w:sz w:val="24"/>
          <w:szCs w:val="24"/>
        </w:rPr>
        <w:t xml:space="preserve"> Zákon č. 108/2006 Sb., o sociálních službách</w:t>
      </w:r>
      <w:r>
        <w:rPr>
          <w:rFonts w:ascii="Times New Roman" w:hAnsi="Times New Roman"/>
          <w:sz w:val="24"/>
          <w:szCs w:val="24"/>
        </w:rPr>
        <w:t>, ve znění pozdějších předpisů.</w:t>
      </w:r>
    </w:p>
    <w:p w:rsidR="000A0C60" w:rsidRPr="000A0C60" w:rsidRDefault="000A0C60" w:rsidP="000A0C60">
      <w:pPr>
        <w:spacing w:after="0" w:line="240" w:lineRule="auto"/>
        <w:jc w:val="both"/>
        <w:rPr>
          <w:rFonts w:ascii="Times New Roman" w:hAnsi="Times New Roman"/>
          <w:sz w:val="24"/>
          <w:szCs w:val="24"/>
        </w:rPr>
      </w:pPr>
      <w:r w:rsidRPr="000A0C60">
        <w:rPr>
          <w:rFonts w:ascii="Times New Roman" w:hAnsi="Times New Roman"/>
          <w:sz w:val="24"/>
          <w:szCs w:val="24"/>
          <w:vertAlign w:val="superscript"/>
        </w:rPr>
        <w:t>10)</w:t>
      </w:r>
      <w:r w:rsidRPr="000A0C60">
        <w:rPr>
          <w:rFonts w:ascii="Times New Roman" w:hAnsi="Times New Roman"/>
          <w:sz w:val="24"/>
          <w:szCs w:val="24"/>
        </w:rPr>
        <w:t xml:space="preserve"> Zákon č. 111/2006 Sb., o pomoci v hmotné nouzi</w:t>
      </w:r>
      <w:r>
        <w:rPr>
          <w:rFonts w:ascii="Times New Roman" w:hAnsi="Times New Roman"/>
          <w:sz w:val="24"/>
          <w:szCs w:val="24"/>
        </w:rPr>
        <w:t>, ve znění pozdějších předpisů.</w:t>
      </w:r>
    </w:p>
    <w:p w:rsidR="000A0C60" w:rsidRPr="00F930CF" w:rsidRDefault="000A0C60" w:rsidP="000A0C60">
      <w:pPr>
        <w:spacing w:after="0" w:line="240" w:lineRule="auto"/>
        <w:jc w:val="both"/>
        <w:rPr>
          <w:rFonts w:ascii="Times New Roman" w:hAnsi="Times New Roman"/>
          <w:sz w:val="24"/>
          <w:szCs w:val="24"/>
        </w:rPr>
      </w:pPr>
      <w:r w:rsidRPr="000A0C60">
        <w:rPr>
          <w:rFonts w:ascii="Times New Roman" w:hAnsi="Times New Roman"/>
          <w:sz w:val="24"/>
          <w:szCs w:val="24"/>
          <w:vertAlign w:val="superscript"/>
        </w:rPr>
        <w:t>11)</w:t>
      </w:r>
      <w:r w:rsidRPr="000A0C60">
        <w:rPr>
          <w:rFonts w:ascii="Times New Roman" w:hAnsi="Times New Roman"/>
          <w:sz w:val="24"/>
          <w:szCs w:val="24"/>
        </w:rPr>
        <w:t xml:space="preserve"> Zákon č. 359/1999 Sb., o sociálně-právní ochraně dětí, ve znění pozdějších předpisů.</w:t>
      </w:r>
    </w:p>
    <w:p w:rsidR="007058BF" w:rsidRPr="004752BF" w:rsidRDefault="00F930CF" w:rsidP="004752BF">
      <w:pPr>
        <w:spacing w:after="0" w:line="240" w:lineRule="auto"/>
        <w:ind w:left="284" w:hanging="284"/>
        <w:jc w:val="both"/>
        <w:rPr>
          <w:rFonts w:ascii="Times New Roman" w:hAnsi="Times New Roman" w:cs="Times New Roman"/>
          <w:b/>
          <w:sz w:val="24"/>
          <w:szCs w:val="24"/>
        </w:rPr>
      </w:pPr>
      <w:r w:rsidRPr="000A0C60">
        <w:rPr>
          <w:rFonts w:ascii="Times New Roman" w:hAnsi="Times New Roman"/>
          <w:b/>
          <w:sz w:val="24"/>
          <w:szCs w:val="24"/>
          <w:vertAlign w:val="superscript"/>
        </w:rPr>
        <w:t>1</w:t>
      </w:r>
      <w:r w:rsidR="00442261">
        <w:rPr>
          <w:rFonts w:ascii="Times New Roman" w:hAnsi="Times New Roman"/>
          <w:b/>
          <w:sz w:val="24"/>
          <w:szCs w:val="24"/>
          <w:vertAlign w:val="superscript"/>
        </w:rPr>
        <w:t>7</w:t>
      </w:r>
      <w:r w:rsidRPr="0054170D">
        <w:rPr>
          <w:rFonts w:ascii="Times New Roman" w:hAnsi="Times New Roman" w:cs="Times New Roman"/>
          <w:b/>
          <w:sz w:val="24"/>
          <w:szCs w:val="24"/>
          <w:vertAlign w:val="superscript"/>
        </w:rPr>
        <w:t>)</w:t>
      </w:r>
      <w:r w:rsidR="00950764">
        <w:rPr>
          <w:rFonts w:ascii="Times New Roman" w:hAnsi="Times New Roman" w:cs="Times New Roman"/>
          <w:b/>
          <w:sz w:val="24"/>
          <w:szCs w:val="24"/>
        </w:rPr>
        <w:t>Zákon</w:t>
      </w:r>
      <w:r w:rsidR="00062A64">
        <w:rPr>
          <w:rFonts w:ascii="Times New Roman" w:hAnsi="Times New Roman" w:cs="Times New Roman"/>
          <w:b/>
          <w:sz w:val="24"/>
          <w:szCs w:val="24"/>
        </w:rPr>
        <w:t xml:space="preserve"> č. …/2020</w:t>
      </w:r>
      <w:r w:rsidRPr="0054170D">
        <w:rPr>
          <w:rFonts w:ascii="Times New Roman" w:hAnsi="Times New Roman" w:cs="Times New Roman"/>
          <w:b/>
          <w:sz w:val="24"/>
          <w:szCs w:val="24"/>
        </w:rPr>
        <w:t xml:space="preserve"> Sb., </w:t>
      </w:r>
      <w:r w:rsidR="0054170D" w:rsidRPr="0054170D">
        <w:rPr>
          <w:rFonts w:ascii="Times New Roman" w:hAnsi="Times New Roman" w:cs="Times New Roman"/>
          <w:b/>
          <w:sz w:val="24"/>
          <w:szCs w:val="24"/>
        </w:rPr>
        <w:t xml:space="preserve">o </w:t>
      </w:r>
      <w:r w:rsidR="0078789E">
        <w:rPr>
          <w:rFonts w:ascii="Times New Roman" w:hAnsi="Times New Roman" w:cs="Times New Roman"/>
          <w:b/>
          <w:sz w:val="24"/>
          <w:szCs w:val="24"/>
        </w:rPr>
        <w:t>náhradním</w:t>
      </w:r>
      <w:r w:rsidR="004F6DA6">
        <w:rPr>
          <w:rFonts w:ascii="Times New Roman" w:hAnsi="Times New Roman" w:cs="Times New Roman"/>
          <w:b/>
          <w:sz w:val="24"/>
          <w:szCs w:val="24"/>
        </w:rPr>
        <w:t xml:space="preserve"> výživné</w:t>
      </w:r>
      <w:r w:rsidR="0054273B">
        <w:rPr>
          <w:rFonts w:ascii="Times New Roman" w:hAnsi="Times New Roman" w:cs="Times New Roman"/>
          <w:b/>
          <w:sz w:val="24"/>
          <w:szCs w:val="24"/>
        </w:rPr>
        <w:t>m</w:t>
      </w:r>
      <w:r w:rsidR="0054170D" w:rsidRPr="0054170D">
        <w:rPr>
          <w:rFonts w:ascii="Times New Roman" w:hAnsi="Times New Roman" w:cs="Times New Roman"/>
          <w:b/>
          <w:sz w:val="24"/>
          <w:szCs w:val="24"/>
        </w:rPr>
        <w:t xml:space="preserve"> </w:t>
      </w:r>
      <w:r w:rsidR="00E55201">
        <w:rPr>
          <w:rFonts w:ascii="Times New Roman" w:hAnsi="Times New Roman" w:cs="Times New Roman"/>
          <w:b/>
          <w:sz w:val="24"/>
          <w:szCs w:val="24"/>
        </w:rPr>
        <w:t>pro</w:t>
      </w:r>
      <w:r w:rsidR="00354F00">
        <w:rPr>
          <w:rFonts w:ascii="Times New Roman" w:hAnsi="Times New Roman" w:cs="Times New Roman"/>
          <w:b/>
          <w:sz w:val="24"/>
          <w:szCs w:val="24"/>
        </w:rPr>
        <w:t xml:space="preserve"> nezaopatřené dítě </w:t>
      </w:r>
      <w:r w:rsidR="0054170D" w:rsidRPr="0054170D">
        <w:rPr>
          <w:rFonts w:ascii="Times New Roman" w:hAnsi="Times New Roman" w:cs="Times New Roman"/>
          <w:b/>
          <w:sz w:val="24"/>
          <w:szCs w:val="24"/>
        </w:rPr>
        <w:t xml:space="preserve">a </w:t>
      </w:r>
      <w:r w:rsidR="0054170D">
        <w:rPr>
          <w:rFonts w:ascii="Times New Roman" w:hAnsi="Times New Roman" w:cs="Times New Roman"/>
          <w:b/>
          <w:sz w:val="24"/>
          <w:szCs w:val="24"/>
        </w:rPr>
        <w:t xml:space="preserve">o změně některých souvisejících </w:t>
      </w:r>
      <w:r w:rsidR="0054170D" w:rsidRPr="0054170D">
        <w:rPr>
          <w:rFonts w:ascii="Times New Roman" w:hAnsi="Times New Roman" w:cs="Times New Roman"/>
          <w:b/>
          <w:sz w:val="24"/>
          <w:szCs w:val="24"/>
        </w:rPr>
        <w:t xml:space="preserve">zákonů (zákon o </w:t>
      </w:r>
      <w:r w:rsidR="0078789E">
        <w:rPr>
          <w:rFonts w:ascii="Times New Roman" w:hAnsi="Times New Roman" w:cs="Times New Roman"/>
          <w:b/>
          <w:sz w:val="24"/>
          <w:szCs w:val="24"/>
        </w:rPr>
        <w:t>náhradním</w:t>
      </w:r>
      <w:r w:rsidR="004F6DA6">
        <w:rPr>
          <w:rFonts w:ascii="Times New Roman" w:hAnsi="Times New Roman" w:cs="Times New Roman"/>
          <w:b/>
          <w:sz w:val="24"/>
          <w:szCs w:val="24"/>
        </w:rPr>
        <w:t xml:space="preserve"> výživné</w:t>
      </w:r>
      <w:r w:rsidR="0054273B">
        <w:rPr>
          <w:rFonts w:ascii="Times New Roman" w:hAnsi="Times New Roman" w:cs="Times New Roman"/>
          <w:b/>
          <w:sz w:val="24"/>
          <w:szCs w:val="24"/>
        </w:rPr>
        <w:t>m</w:t>
      </w:r>
      <w:r w:rsidR="0054170D" w:rsidRPr="0054170D">
        <w:rPr>
          <w:rFonts w:ascii="Times New Roman" w:hAnsi="Times New Roman" w:cs="Times New Roman"/>
          <w:b/>
          <w:sz w:val="24"/>
          <w:szCs w:val="24"/>
        </w:rPr>
        <w:t>)</w:t>
      </w:r>
      <w:r w:rsidR="004752BF">
        <w:rPr>
          <w:rFonts w:ascii="Times New Roman" w:hAnsi="Times New Roman" w:cs="Times New Roman"/>
          <w:b/>
          <w:sz w:val="24"/>
          <w:szCs w:val="24"/>
        </w:rPr>
        <w:t>.</w:t>
      </w:r>
    </w:p>
    <w:p w:rsidR="00232CBD" w:rsidRDefault="00232CBD" w:rsidP="000A0C60">
      <w:pPr>
        <w:spacing w:after="0" w:line="240" w:lineRule="auto"/>
      </w:pPr>
    </w:p>
    <w:p w:rsidR="00A7189E" w:rsidRDefault="00A7189E" w:rsidP="000A0C60">
      <w:pPr>
        <w:spacing w:after="0" w:line="240" w:lineRule="auto"/>
      </w:pPr>
    </w:p>
    <w:p w:rsidR="007058BF" w:rsidRPr="007058BF" w:rsidRDefault="007058BF" w:rsidP="007058BF">
      <w:pPr>
        <w:spacing w:after="0" w:line="240" w:lineRule="auto"/>
        <w:jc w:val="center"/>
        <w:rPr>
          <w:rFonts w:ascii="Times New Roman" w:hAnsi="Times New Roman" w:cs="Times New Roman"/>
          <w:b/>
          <w:sz w:val="24"/>
          <w:szCs w:val="24"/>
        </w:rPr>
      </w:pPr>
      <w:r w:rsidRPr="007058BF">
        <w:rPr>
          <w:rFonts w:ascii="Times New Roman" w:hAnsi="Times New Roman" w:cs="Times New Roman"/>
          <w:b/>
          <w:sz w:val="24"/>
          <w:szCs w:val="24"/>
        </w:rPr>
        <w:t>Jednotný informační systém práce a sociálních věcí</w:t>
      </w:r>
    </w:p>
    <w:p w:rsidR="007058BF" w:rsidRPr="007058BF" w:rsidRDefault="007058BF" w:rsidP="007058BF">
      <w:pPr>
        <w:spacing w:after="0" w:line="240" w:lineRule="auto"/>
        <w:jc w:val="center"/>
        <w:rPr>
          <w:rFonts w:ascii="Times New Roman" w:hAnsi="Times New Roman" w:cs="Times New Roman"/>
          <w:sz w:val="24"/>
          <w:szCs w:val="24"/>
        </w:rPr>
      </w:pPr>
    </w:p>
    <w:p w:rsidR="007058BF" w:rsidRPr="007058BF" w:rsidRDefault="007058BF" w:rsidP="007058BF">
      <w:pPr>
        <w:spacing w:after="0" w:line="240" w:lineRule="auto"/>
        <w:jc w:val="center"/>
        <w:rPr>
          <w:rFonts w:ascii="Times New Roman" w:hAnsi="Times New Roman" w:cs="Times New Roman"/>
          <w:sz w:val="24"/>
          <w:szCs w:val="24"/>
        </w:rPr>
      </w:pPr>
      <w:r w:rsidRPr="007058BF">
        <w:rPr>
          <w:rFonts w:ascii="Times New Roman" w:hAnsi="Times New Roman" w:cs="Times New Roman"/>
          <w:sz w:val="24"/>
          <w:szCs w:val="24"/>
        </w:rPr>
        <w:t>§ 4a</w:t>
      </w:r>
    </w:p>
    <w:p w:rsidR="007058BF" w:rsidRPr="007058BF" w:rsidRDefault="007058BF" w:rsidP="007058BF">
      <w:pPr>
        <w:spacing w:after="0" w:line="240" w:lineRule="auto"/>
        <w:jc w:val="both"/>
        <w:rPr>
          <w:rFonts w:ascii="Times New Roman" w:hAnsi="Times New Roman" w:cs="Times New Roman"/>
          <w:sz w:val="24"/>
          <w:szCs w:val="24"/>
        </w:rPr>
      </w:pPr>
      <w:r w:rsidRPr="007058BF">
        <w:rPr>
          <w:rFonts w:ascii="Times New Roman" w:hAnsi="Times New Roman" w:cs="Times New Roman"/>
          <w:sz w:val="24"/>
          <w:szCs w:val="24"/>
        </w:rPr>
        <w:t xml:space="preserve"> </w:t>
      </w:r>
    </w:p>
    <w:p w:rsidR="007058BF" w:rsidRPr="007058BF" w:rsidRDefault="007058BF" w:rsidP="007058BF">
      <w:pPr>
        <w:spacing w:after="0" w:line="240" w:lineRule="auto"/>
        <w:jc w:val="both"/>
        <w:rPr>
          <w:rFonts w:ascii="Times New Roman" w:hAnsi="Times New Roman" w:cs="Times New Roman"/>
          <w:sz w:val="24"/>
          <w:szCs w:val="24"/>
        </w:rPr>
      </w:pPr>
      <w:r w:rsidRPr="007058BF">
        <w:rPr>
          <w:rFonts w:ascii="Times New Roman" w:hAnsi="Times New Roman" w:cs="Times New Roman"/>
          <w:sz w:val="24"/>
          <w:szCs w:val="24"/>
        </w:rPr>
        <w:tab/>
        <w:t xml:space="preserve">(1) Ministerstvo je správcem Jednotného informačního systému práce a sociálních věcí, jehož obsahem jsou údaje nezbytné k plnění úkolů ministerstva a Úřadu práce v oblasti státní sociální podpory, pomoci v hmotné nouzi, příspěvku na péči, dávek pro osoby se zdravotním postižením, sociálně-právní ochrany dětí, </w:t>
      </w:r>
      <w:r w:rsidR="0078789E">
        <w:rPr>
          <w:rFonts w:ascii="Times New Roman" w:hAnsi="Times New Roman" w:cs="Times New Roman"/>
          <w:b/>
          <w:sz w:val="24"/>
          <w:szCs w:val="24"/>
        </w:rPr>
        <w:t>náhradního</w:t>
      </w:r>
      <w:r w:rsidR="004F6DA6">
        <w:rPr>
          <w:rFonts w:ascii="Times New Roman" w:hAnsi="Times New Roman" w:cs="Times New Roman"/>
          <w:b/>
          <w:sz w:val="24"/>
          <w:szCs w:val="24"/>
        </w:rPr>
        <w:t xml:space="preserve"> výživné</w:t>
      </w:r>
      <w:r w:rsidR="0054273B">
        <w:rPr>
          <w:rFonts w:ascii="Times New Roman" w:hAnsi="Times New Roman" w:cs="Times New Roman"/>
          <w:b/>
          <w:sz w:val="24"/>
          <w:szCs w:val="24"/>
        </w:rPr>
        <w:t>ho</w:t>
      </w:r>
      <w:r w:rsidR="001E224A">
        <w:rPr>
          <w:rFonts w:ascii="Times New Roman" w:hAnsi="Times New Roman" w:cs="Times New Roman"/>
          <w:b/>
          <w:sz w:val="24"/>
          <w:szCs w:val="24"/>
        </w:rPr>
        <w:t xml:space="preserve"> </w:t>
      </w:r>
      <w:r w:rsidR="00E55201">
        <w:rPr>
          <w:rFonts w:ascii="Times New Roman" w:hAnsi="Times New Roman" w:cs="Times New Roman"/>
          <w:b/>
          <w:sz w:val="24"/>
          <w:szCs w:val="24"/>
        </w:rPr>
        <w:t>pro nezaopatřené dítě</w:t>
      </w:r>
      <w:r w:rsidRPr="007058BF">
        <w:rPr>
          <w:rFonts w:ascii="Times New Roman" w:hAnsi="Times New Roman" w:cs="Times New Roman"/>
          <w:b/>
          <w:sz w:val="24"/>
          <w:szCs w:val="24"/>
        </w:rPr>
        <w:t>,</w:t>
      </w:r>
      <w:r>
        <w:rPr>
          <w:rFonts w:ascii="Times New Roman" w:hAnsi="Times New Roman" w:cs="Times New Roman"/>
          <w:sz w:val="24"/>
          <w:szCs w:val="24"/>
        </w:rPr>
        <w:t xml:space="preserve"> </w:t>
      </w:r>
      <w:r w:rsidRPr="007058BF">
        <w:rPr>
          <w:rFonts w:ascii="Times New Roman" w:hAnsi="Times New Roman" w:cs="Times New Roman"/>
          <w:sz w:val="24"/>
          <w:szCs w:val="24"/>
        </w:rPr>
        <w:t>státní politiky zaměstnanosti a ochrany zaměstnanců při platební neschopnosti zaměstnavatele podle jiných právních předpisů. Jednotný informační systém práce a sociálních věcí může ministerstvo a Úřad práce využít rovněž za účelem získání potřebných údajů uvedených ve větě první nezbytných pro výplatu a kontrolu vyplácení dávek nebo podpory v nezaměstnanosti, podpory při rekvalifikaci nebo kompenzace12). Správou evidence údajů o výplatách dávek uvedených ve větách první a druhé může správce Jednotného informačního systému práce a sociálních věcí pověřit Českou správu sociálního zabezpečení. Součástí Jednotného informačního systému práce a sociálních věcí je rovněž Standardizovaný záznam sociálního pracovníka vedený podle zákona o pomoci v hmotné nouzi a zákona o sociálních službách; vzor Standardizovaného záznamu sociálního pracovníka stanoví ministerstvo vyhláškou.</w:t>
      </w:r>
    </w:p>
    <w:p w:rsidR="007058BF" w:rsidRPr="007058BF" w:rsidRDefault="007058BF" w:rsidP="007058BF">
      <w:pPr>
        <w:spacing w:after="0" w:line="240" w:lineRule="auto"/>
        <w:jc w:val="both"/>
        <w:rPr>
          <w:rFonts w:ascii="Times New Roman" w:hAnsi="Times New Roman" w:cs="Times New Roman"/>
          <w:sz w:val="24"/>
          <w:szCs w:val="24"/>
        </w:rPr>
      </w:pPr>
      <w:r w:rsidRPr="007058BF">
        <w:rPr>
          <w:rFonts w:ascii="Times New Roman" w:hAnsi="Times New Roman" w:cs="Times New Roman"/>
          <w:sz w:val="24"/>
          <w:szCs w:val="24"/>
        </w:rPr>
        <w:t xml:space="preserve"> </w:t>
      </w:r>
    </w:p>
    <w:p w:rsidR="007058BF" w:rsidRPr="007058BF" w:rsidRDefault="007058BF" w:rsidP="007058BF">
      <w:pPr>
        <w:spacing w:after="0" w:line="240" w:lineRule="auto"/>
        <w:jc w:val="both"/>
        <w:rPr>
          <w:rFonts w:ascii="Times New Roman" w:hAnsi="Times New Roman" w:cs="Times New Roman"/>
          <w:sz w:val="24"/>
          <w:szCs w:val="24"/>
        </w:rPr>
      </w:pPr>
      <w:r w:rsidRPr="007058BF">
        <w:rPr>
          <w:rFonts w:ascii="Times New Roman" w:hAnsi="Times New Roman" w:cs="Times New Roman"/>
          <w:sz w:val="24"/>
          <w:szCs w:val="24"/>
        </w:rPr>
        <w:tab/>
        <w:t>(2) Údaje vedené v Jednotném informačním systému práce a sociálních věcí mohou být ministerstvem z tohoto systému poskytovány jen v případech a za podmínek uvedených v zákoně.</w:t>
      </w:r>
    </w:p>
    <w:p w:rsidR="007058BF" w:rsidRPr="007058BF" w:rsidRDefault="007058BF" w:rsidP="007058BF">
      <w:pPr>
        <w:spacing w:after="0" w:line="240" w:lineRule="auto"/>
        <w:jc w:val="both"/>
        <w:rPr>
          <w:rFonts w:ascii="Times New Roman" w:hAnsi="Times New Roman" w:cs="Times New Roman"/>
          <w:sz w:val="24"/>
          <w:szCs w:val="24"/>
        </w:rPr>
      </w:pPr>
      <w:r w:rsidRPr="007058BF">
        <w:rPr>
          <w:rFonts w:ascii="Times New Roman" w:hAnsi="Times New Roman" w:cs="Times New Roman"/>
          <w:sz w:val="24"/>
          <w:szCs w:val="24"/>
        </w:rPr>
        <w:t xml:space="preserve"> </w:t>
      </w:r>
    </w:p>
    <w:p w:rsidR="007058BF" w:rsidRPr="007058BF" w:rsidRDefault="007058BF" w:rsidP="007058BF">
      <w:pPr>
        <w:spacing w:after="0" w:line="240" w:lineRule="auto"/>
        <w:jc w:val="both"/>
        <w:rPr>
          <w:rFonts w:ascii="Times New Roman" w:hAnsi="Times New Roman" w:cs="Times New Roman"/>
          <w:sz w:val="24"/>
          <w:szCs w:val="24"/>
        </w:rPr>
      </w:pPr>
      <w:r w:rsidRPr="007058BF">
        <w:rPr>
          <w:rFonts w:ascii="Times New Roman" w:hAnsi="Times New Roman" w:cs="Times New Roman"/>
          <w:sz w:val="24"/>
          <w:szCs w:val="24"/>
        </w:rPr>
        <w:tab/>
        <w:t>(3) Ministerstvo zřídí na žádost pověřeného obecního úřadu, obecního úřadu obce s rozšířenou působností nebo újezdního úřadu zaměstnancům těchto úřadů oprávnění k přístupu k údajům Jednotného informačního systému práce a sociálních věcí a tento přístup eviduje. Zpřístupněnými údaji jsou údaje o podaných žádostech o dávku, nároku na dávku a na její výplatu, výši dávky a formě její výplaty a údaje o stanovených sankcích spojených s porušením podmínek nároku na dávku a na její výplatu. Přístup zaměstnance k údajům o osobách hlášených k trvalému nebo hlášenému místu pobytu v obvodu územní působnosti pověřeného obecního úřadu, obecního úřadu obce s rozšířenou působností nebo újezdního úřadu se zřizuje za účelem výkonu povinností podle § 92 písm. b) a d) zákona o sociálních službách a podle § 64 odst. 3 zákona o pomoci v hmotné nouzi.</w:t>
      </w:r>
    </w:p>
    <w:p w:rsidR="007058BF" w:rsidRPr="007058BF" w:rsidRDefault="007058BF" w:rsidP="007058BF">
      <w:pPr>
        <w:spacing w:after="0" w:line="240" w:lineRule="auto"/>
        <w:jc w:val="both"/>
        <w:rPr>
          <w:rFonts w:ascii="Times New Roman" w:hAnsi="Times New Roman" w:cs="Times New Roman"/>
          <w:sz w:val="24"/>
          <w:szCs w:val="24"/>
        </w:rPr>
      </w:pPr>
      <w:r w:rsidRPr="007058BF">
        <w:rPr>
          <w:rFonts w:ascii="Times New Roman" w:hAnsi="Times New Roman" w:cs="Times New Roman"/>
          <w:sz w:val="24"/>
          <w:szCs w:val="24"/>
        </w:rPr>
        <w:t xml:space="preserve"> </w:t>
      </w:r>
    </w:p>
    <w:p w:rsidR="007058BF" w:rsidRPr="007058BF" w:rsidRDefault="007058BF" w:rsidP="007058BF">
      <w:pPr>
        <w:spacing w:after="0" w:line="240" w:lineRule="auto"/>
        <w:jc w:val="both"/>
        <w:rPr>
          <w:rFonts w:ascii="Times New Roman" w:hAnsi="Times New Roman" w:cs="Times New Roman"/>
          <w:sz w:val="24"/>
          <w:szCs w:val="24"/>
        </w:rPr>
      </w:pPr>
      <w:r w:rsidRPr="007058BF">
        <w:rPr>
          <w:rFonts w:ascii="Times New Roman" w:hAnsi="Times New Roman" w:cs="Times New Roman"/>
          <w:sz w:val="24"/>
          <w:szCs w:val="24"/>
        </w:rPr>
        <w:lastRenderedPageBreak/>
        <w:tab/>
        <w:t>(4) Ministerstvo zřídí na žádost krajského úřadu zaměstnanci krajského úřadu oprávnění k přístupu k údajům Jednotného informačního systému práce a sociálních věcí a tento přístup eviduje. Zpřístupněnými údaji jsou údaje uvedené v odstavci 3 větě druhé. Přístup zaměstnance k údajům o osobách hlášených k trvalému nebo hlášenému místu pobytu v územním obvodu kraje se zřizuje za účelem výkonu povinností podle § 93 písm. c) zákona o sociálních službách.</w:t>
      </w:r>
    </w:p>
    <w:p w:rsidR="007058BF" w:rsidRPr="007058BF" w:rsidRDefault="007058BF" w:rsidP="007058BF">
      <w:pPr>
        <w:spacing w:after="0" w:line="240" w:lineRule="auto"/>
        <w:jc w:val="both"/>
        <w:rPr>
          <w:rFonts w:ascii="Times New Roman" w:hAnsi="Times New Roman" w:cs="Times New Roman"/>
          <w:sz w:val="24"/>
          <w:szCs w:val="24"/>
        </w:rPr>
      </w:pPr>
      <w:r w:rsidRPr="007058BF">
        <w:rPr>
          <w:rFonts w:ascii="Times New Roman" w:hAnsi="Times New Roman" w:cs="Times New Roman"/>
          <w:sz w:val="24"/>
          <w:szCs w:val="24"/>
        </w:rPr>
        <w:t xml:space="preserve"> </w:t>
      </w:r>
    </w:p>
    <w:p w:rsidR="0046127F" w:rsidRDefault="007058BF" w:rsidP="008B149A">
      <w:pPr>
        <w:spacing w:after="0" w:line="240" w:lineRule="auto"/>
        <w:jc w:val="both"/>
        <w:rPr>
          <w:rFonts w:ascii="Times New Roman" w:hAnsi="Times New Roman" w:cs="Times New Roman"/>
          <w:sz w:val="24"/>
          <w:szCs w:val="24"/>
        </w:rPr>
      </w:pPr>
      <w:r w:rsidRPr="007058BF">
        <w:rPr>
          <w:rFonts w:ascii="Times New Roman" w:hAnsi="Times New Roman" w:cs="Times New Roman"/>
          <w:sz w:val="24"/>
          <w:szCs w:val="24"/>
        </w:rPr>
        <w:tab/>
        <w:t>(5) Ministerstvo zřídí na žádost krajské pobočky Úřadu práce zaměstnanci krajské pobočky Úřadu práce oprávnění k přístupu k údajům vedeným ve Standardizovaném záznamu sociálního pracovníka a tento přístup eviduje.</w:t>
      </w:r>
    </w:p>
    <w:p w:rsidR="008B149A" w:rsidRDefault="008B149A" w:rsidP="008B149A">
      <w:pPr>
        <w:spacing w:after="0" w:line="240" w:lineRule="auto"/>
        <w:jc w:val="both"/>
        <w:rPr>
          <w:rFonts w:ascii="Times New Roman" w:hAnsi="Times New Roman" w:cs="Times New Roman"/>
          <w:sz w:val="24"/>
          <w:szCs w:val="24"/>
        </w:rPr>
      </w:pPr>
    </w:p>
    <w:p w:rsidR="004752BF" w:rsidRDefault="004752BF" w:rsidP="000E7A9C">
      <w:pPr>
        <w:spacing w:after="0" w:line="240" w:lineRule="auto"/>
        <w:jc w:val="both"/>
        <w:rPr>
          <w:rFonts w:ascii="Times New Roman" w:hAnsi="Times New Roman" w:cs="Times New Roman"/>
          <w:sz w:val="24"/>
          <w:szCs w:val="24"/>
        </w:rPr>
      </w:pPr>
    </w:p>
    <w:p w:rsidR="00267DA2" w:rsidRPr="00CC48DA" w:rsidRDefault="00267DA2" w:rsidP="00267DA2">
      <w:pPr>
        <w:pStyle w:val="Nadpis1"/>
        <w:spacing w:line="240" w:lineRule="auto"/>
        <w:jc w:val="both"/>
        <w:rPr>
          <w:rFonts w:ascii="Times New Roman" w:hAnsi="Times New Roman" w:cs="Times New Roman"/>
          <w:sz w:val="24"/>
          <w:szCs w:val="24"/>
          <w:u w:val="single"/>
        </w:rPr>
      </w:pPr>
      <w:r w:rsidRPr="00CC48DA">
        <w:rPr>
          <w:rFonts w:ascii="Times New Roman" w:hAnsi="Times New Roman" w:cs="Times New Roman"/>
          <w:sz w:val="24"/>
          <w:szCs w:val="24"/>
          <w:u w:val="single"/>
        </w:rPr>
        <w:t>Platné znění dotčených částí zákona o zvláštních řízeních soudních s vyznačením navrhovaných změn</w:t>
      </w:r>
    </w:p>
    <w:p w:rsidR="00267DA2" w:rsidRPr="00CC48DA" w:rsidRDefault="00267DA2" w:rsidP="00267DA2">
      <w:pPr>
        <w:widowControl w:val="0"/>
        <w:autoSpaceDE w:val="0"/>
        <w:autoSpaceDN w:val="0"/>
        <w:adjustRightInd w:val="0"/>
        <w:spacing w:after="0" w:line="240" w:lineRule="auto"/>
        <w:rPr>
          <w:rFonts w:ascii="Times New Roman" w:hAnsi="Times New Roman" w:cs="Times New Roman"/>
          <w:sz w:val="24"/>
          <w:szCs w:val="24"/>
        </w:rPr>
      </w:pPr>
    </w:p>
    <w:p w:rsidR="00267DA2" w:rsidRPr="00CC48DA" w:rsidRDefault="00267DA2" w:rsidP="00267DA2">
      <w:pPr>
        <w:widowControl w:val="0"/>
        <w:autoSpaceDE w:val="0"/>
        <w:autoSpaceDN w:val="0"/>
        <w:adjustRightInd w:val="0"/>
        <w:spacing w:after="0" w:line="240" w:lineRule="auto"/>
        <w:jc w:val="center"/>
        <w:rPr>
          <w:rFonts w:ascii="Times New Roman" w:hAnsi="Times New Roman" w:cs="Times New Roman"/>
          <w:sz w:val="24"/>
          <w:szCs w:val="24"/>
        </w:rPr>
      </w:pPr>
      <w:r w:rsidRPr="00CC48DA">
        <w:rPr>
          <w:rFonts w:ascii="Times New Roman" w:hAnsi="Times New Roman" w:cs="Times New Roman"/>
          <w:sz w:val="24"/>
          <w:szCs w:val="24"/>
        </w:rPr>
        <w:t>§ 273</w:t>
      </w:r>
    </w:p>
    <w:p w:rsidR="00267DA2" w:rsidRPr="00CC48DA" w:rsidRDefault="00267DA2" w:rsidP="00267DA2">
      <w:pPr>
        <w:widowControl w:val="0"/>
        <w:autoSpaceDE w:val="0"/>
        <w:autoSpaceDN w:val="0"/>
        <w:adjustRightInd w:val="0"/>
        <w:spacing w:after="0" w:line="240" w:lineRule="auto"/>
        <w:jc w:val="center"/>
        <w:rPr>
          <w:rFonts w:ascii="Times New Roman" w:hAnsi="Times New Roman" w:cs="Times New Roman"/>
          <w:sz w:val="24"/>
          <w:szCs w:val="24"/>
        </w:rPr>
      </w:pPr>
    </w:p>
    <w:p w:rsidR="00267DA2" w:rsidRPr="00CC48DA" w:rsidRDefault="00267DA2" w:rsidP="00267DA2">
      <w:pPr>
        <w:widowControl w:val="0"/>
        <w:autoSpaceDE w:val="0"/>
        <w:autoSpaceDN w:val="0"/>
        <w:adjustRightInd w:val="0"/>
        <w:spacing w:after="0" w:line="240" w:lineRule="auto"/>
        <w:jc w:val="center"/>
        <w:rPr>
          <w:rFonts w:ascii="Times New Roman" w:hAnsi="Times New Roman" w:cs="Times New Roman"/>
          <w:b/>
          <w:sz w:val="24"/>
          <w:szCs w:val="24"/>
        </w:rPr>
      </w:pPr>
      <w:r w:rsidRPr="00CC48DA">
        <w:rPr>
          <w:rFonts w:ascii="Times New Roman" w:hAnsi="Times New Roman" w:cs="Times New Roman"/>
          <w:b/>
          <w:sz w:val="24"/>
          <w:szCs w:val="24"/>
        </w:rPr>
        <w:t>Skupiny</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(1) Na základě rozvrhového usnesení se uspokojují postupně pohledávky podle těchto skupin: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a) pohledávky ze smluv, které byly uzavřeny s likvidačním správcem nebo notářem,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b) pohledávky vzniklé státu na nákladech vynaložených na zpeněžování majetku likvidační podstaty a jeho správu, popřípadě též na úschovu majetku patřícího do likvidační podstaty u vhodného schovatele,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c) pohledávka odměny a náhrady nákladů likvidačního správce a, byla-li likvidačnímu správci poskytnuta záloha, státu,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d) pohledávka odměny a náhrady nákladů notáře za úkony, které v řízení o pozůstalosti provedl jako soudní komisař,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e) pohledávka nákladů zůstavitelova pohřbu,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f) pohledávky odměny a náhrady nákladů těch, kdo vykonávali správu pozůstalosti za řízení v době do nařízení likvidace pozůstalosti,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g) pohledávky výživného,</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b/>
          <w:sz w:val="24"/>
          <w:szCs w:val="24"/>
        </w:rPr>
      </w:pP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h</w:t>
      </w:r>
      <w:r w:rsidRPr="00CC48DA">
        <w:rPr>
          <w:rFonts w:ascii="Times New Roman" w:hAnsi="Times New Roman" w:cs="Times New Roman"/>
          <w:b/>
          <w:sz w:val="24"/>
          <w:szCs w:val="24"/>
        </w:rPr>
        <w:t xml:space="preserve">) pohledávky za </w:t>
      </w:r>
      <w:r w:rsidR="0078789E">
        <w:rPr>
          <w:rFonts w:ascii="Times New Roman" w:hAnsi="Times New Roman" w:cs="Times New Roman"/>
          <w:b/>
          <w:sz w:val="24"/>
          <w:szCs w:val="24"/>
        </w:rPr>
        <w:t>náhradní</w:t>
      </w:r>
      <w:bookmarkStart w:id="0" w:name="_GoBack"/>
      <w:bookmarkEnd w:id="0"/>
      <w:r w:rsidRPr="00CC48DA">
        <w:rPr>
          <w:rFonts w:ascii="Times New Roman" w:hAnsi="Times New Roman" w:cs="Times New Roman"/>
          <w:b/>
          <w:sz w:val="24"/>
          <w:szCs w:val="24"/>
        </w:rPr>
        <w:t xml:space="preserve"> výživné podle jiného zákona,</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267DA2">
        <w:rPr>
          <w:rFonts w:ascii="Times New Roman" w:hAnsi="Times New Roman" w:cs="Times New Roman"/>
          <w:strike/>
          <w:sz w:val="24"/>
          <w:szCs w:val="24"/>
        </w:rPr>
        <w:t>h)</w:t>
      </w:r>
      <w:r w:rsidRPr="00267DA2">
        <w:rPr>
          <w:rFonts w:ascii="Times New Roman" w:hAnsi="Times New Roman" w:cs="Times New Roman"/>
          <w:sz w:val="24"/>
          <w:szCs w:val="24"/>
        </w:rPr>
        <w:t xml:space="preserve"> </w:t>
      </w:r>
      <w:r w:rsidRPr="00267DA2">
        <w:rPr>
          <w:rFonts w:ascii="Times New Roman" w:hAnsi="Times New Roman" w:cs="Times New Roman"/>
          <w:b/>
          <w:sz w:val="24"/>
          <w:szCs w:val="24"/>
        </w:rPr>
        <w:t>i)</w:t>
      </w:r>
      <w:r w:rsidRPr="00267DA2">
        <w:rPr>
          <w:rFonts w:ascii="Times New Roman" w:hAnsi="Times New Roman" w:cs="Times New Roman"/>
          <w:sz w:val="24"/>
          <w:szCs w:val="24"/>
        </w:rPr>
        <w:t xml:space="preserve"> </w:t>
      </w:r>
      <w:r w:rsidRPr="00CC48DA">
        <w:rPr>
          <w:rFonts w:ascii="Times New Roman" w:hAnsi="Times New Roman" w:cs="Times New Roman"/>
          <w:sz w:val="24"/>
          <w:szCs w:val="24"/>
        </w:rPr>
        <w:t xml:space="preserve">ostatní pohledávky.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 xml:space="preserve">(2) Od pohledávek uvedených v odstavci 1 písm. a) a b) se odečtou náklady vynaložené na likvidačním správcem nebo notářem provedené zpeněžení majetku, který sloužil k zajištění pohledávek, a poměrná část nákladů vynaložených na správu majetku patřícího do likvidační podstaty, která byla započítána věřitelům zajištěných pohledávek (§ 270 odst. 1).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lastRenderedPageBreak/>
        <w:tab/>
        <w:t xml:space="preserve">(3) O úhradě pohledávek uvedených v odstavci 1 písm. c) a d) soud rozhodne v rozvrhovém usnesení, kterým se řízení při likvidaci pozůstalosti v prvním stupni končí, nebo v usnesení o vydání likvidačního přebytku.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 xml:space="preserve"> </w:t>
      </w:r>
    </w:p>
    <w:p w:rsidR="00267DA2" w:rsidRPr="00CC48DA" w:rsidRDefault="00267DA2" w:rsidP="00267DA2">
      <w:pPr>
        <w:widowControl w:val="0"/>
        <w:autoSpaceDE w:val="0"/>
        <w:autoSpaceDN w:val="0"/>
        <w:adjustRightInd w:val="0"/>
        <w:spacing w:after="0" w:line="240" w:lineRule="auto"/>
        <w:jc w:val="both"/>
        <w:rPr>
          <w:rFonts w:ascii="Times New Roman" w:hAnsi="Times New Roman" w:cs="Times New Roman"/>
          <w:sz w:val="24"/>
          <w:szCs w:val="24"/>
        </w:rPr>
      </w:pPr>
      <w:r w:rsidRPr="00CC48DA">
        <w:rPr>
          <w:rFonts w:ascii="Times New Roman" w:hAnsi="Times New Roman" w:cs="Times New Roman"/>
          <w:sz w:val="24"/>
          <w:szCs w:val="24"/>
        </w:rPr>
        <w:tab/>
        <w:t>(4) Nelze-li plně uspokojit pohledávky patřící do téže skupiny, uspokojí se poměrně.</w:t>
      </w:r>
    </w:p>
    <w:p w:rsidR="004752BF" w:rsidRDefault="004752BF" w:rsidP="000E7A9C">
      <w:pPr>
        <w:spacing w:after="0" w:line="240" w:lineRule="auto"/>
        <w:jc w:val="both"/>
      </w:pPr>
    </w:p>
    <w:p w:rsidR="00267DA2" w:rsidRDefault="00267DA2" w:rsidP="000E7A9C">
      <w:pPr>
        <w:spacing w:after="0" w:line="240" w:lineRule="auto"/>
        <w:jc w:val="both"/>
      </w:pPr>
    </w:p>
    <w:p w:rsidR="00267DA2" w:rsidRDefault="00267DA2" w:rsidP="000E7A9C">
      <w:pPr>
        <w:spacing w:after="0" w:line="240" w:lineRule="auto"/>
        <w:jc w:val="both"/>
        <w:rPr>
          <w:rFonts w:ascii="Times New Roman" w:hAnsi="Times New Roman" w:cs="Times New Roman"/>
          <w:sz w:val="24"/>
          <w:szCs w:val="24"/>
        </w:rPr>
      </w:pPr>
    </w:p>
    <w:sectPr w:rsidR="00267DA2" w:rsidSect="00796F0D">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E2A" w:rsidRDefault="001C5E2A" w:rsidP="00796F0D">
      <w:pPr>
        <w:spacing w:after="0" w:line="240" w:lineRule="auto"/>
      </w:pPr>
      <w:r>
        <w:separator/>
      </w:r>
    </w:p>
  </w:endnote>
  <w:endnote w:type="continuationSeparator" w:id="0">
    <w:p w:rsidR="001C5E2A" w:rsidRDefault="001C5E2A" w:rsidP="00796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5873744"/>
      <w:docPartObj>
        <w:docPartGallery w:val="Page Numbers (Bottom of Page)"/>
        <w:docPartUnique/>
      </w:docPartObj>
    </w:sdtPr>
    <w:sdtContent>
      <w:p w:rsidR="0078789E" w:rsidRDefault="0078789E">
        <w:pPr>
          <w:pStyle w:val="Zpat"/>
          <w:jc w:val="right"/>
        </w:pPr>
        <w:r>
          <w:fldChar w:fldCharType="begin"/>
        </w:r>
        <w:r>
          <w:instrText>PAGE   \* MERGEFORMAT</w:instrText>
        </w:r>
        <w:r>
          <w:fldChar w:fldCharType="separate"/>
        </w:r>
        <w:r>
          <w:rPr>
            <w:noProof/>
          </w:rPr>
          <w:t>2</w:t>
        </w:r>
        <w:r>
          <w:fldChar w:fldCharType="end"/>
        </w:r>
      </w:p>
    </w:sdtContent>
  </w:sdt>
  <w:p w:rsidR="0078789E" w:rsidRDefault="007878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E2A" w:rsidRDefault="001C5E2A" w:rsidP="00796F0D">
      <w:pPr>
        <w:spacing w:after="0" w:line="240" w:lineRule="auto"/>
      </w:pPr>
      <w:r>
        <w:separator/>
      </w:r>
    </w:p>
  </w:footnote>
  <w:footnote w:type="continuationSeparator" w:id="0">
    <w:p w:rsidR="001C5E2A" w:rsidRDefault="001C5E2A" w:rsidP="00796F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11913"/>
    <w:multiLevelType w:val="hybridMultilevel"/>
    <w:tmpl w:val="9F24B976"/>
    <w:lvl w:ilvl="0" w:tplc="4566C094">
      <w:start w:val="12"/>
      <w:numFmt w:val="lowerLetter"/>
      <w:lvlText w:val="%1)"/>
      <w:lvlJc w:val="left"/>
      <w:pPr>
        <w:ind w:left="720" w:hanging="360"/>
      </w:pPr>
      <w:rPr>
        <w:rFonts w:hint="default"/>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33539"/>
    <w:multiLevelType w:val="hybridMultilevel"/>
    <w:tmpl w:val="16BC6CF6"/>
    <w:lvl w:ilvl="0" w:tplc="4566D2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0CF"/>
    <w:rsid w:val="000169FD"/>
    <w:rsid w:val="000346B3"/>
    <w:rsid w:val="00042DE7"/>
    <w:rsid w:val="00062A64"/>
    <w:rsid w:val="000A0C60"/>
    <w:rsid w:val="000E7A9C"/>
    <w:rsid w:val="00135368"/>
    <w:rsid w:val="001541FD"/>
    <w:rsid w:val="00157476"/>
    <w:rsid w:val="001672DC"/>
    <w:rsid w:val="001675A7"/>
    <w:rsid w:val="0018404C"/>
    <w:rsid w:val="00192682"/>
    <w:rsid w:val="00192851"/>
    <w:rsid w:val="001A3E4C"/>
    <w:rsid w:val="001B33B3"/>
    <w:rsid w:val="001C5E2A"/>
    <w:rsid w:val="001D04C4"/>
    <w:rsid w:val="001D4455"/>
    <w:rsid w:val="001E0D42"/>
    <w:rsid w:val="001E16BF"/>
    <w:rsid w:val="001E224A"/>
    <w:rsid w:val="001F382D"/>
    <w:rsid w:val="00232CBD"/>
    <w:rsid w:val="00246C06"/>
    <w:rsid w:val="00251327"/>
    <w:rsid w:val="00267DA2"/>
    <w:rsid w:val="002C7E73"/>
    <w:rsid w:val="002D4911"/>
    <w:rsid w:val="002E5B16"/>
    <w:rsid w:val="00315E50"/>
    <w:rsid w:val="00354F00"/>
    <w:rsid w:val="003767B9"/>
    <w:rsid w:val="00393D83"/>
    <w:rsid w:val="00396715"/>
    <w:rsid w:val="00396794"/>
    <w:rsid w:val="003A3248"/>
    <w:rsid w:val="003B0789"/>
    <w:rsid w:val="00404F37"/>
    <w:rsid w:val="00407C25"/>
    <w:rsid w:val="00420F98"/>
    <w:rsid w:val="00422974"/>
    <w:rsid w:val="00442261"/>
    <w:rsid w:val="00453101"/>
    <w:rsid w:val="0046127F"/>
    <w:rsid w:val="00467151"/>
    <w:rsid w:val="00470980"/>
    <w:rsid w:val="004752BF"/>
    <w:rsid w:val="004F306F"/>
    <w:rsid w:val="004F6DA6"/>
    <w:rsid w:val="00507925"/>
    <w:rsid w:val="0054170D"/>
    <w:rsid w:val="0054273B"/>
    <w:rsid w:val="005501AF"/>
    <w:rsid w:val="00551D17"/>
    <w:rsid w:val="005B0773"/>
    <w:rsid w:val="005B5D2C"/>
    <w:rsid w:val="005C407D"/>
    <w:rsid w:val="005D7905"/>
    <w:rsid w:val="005E5246"/>
    <w:rsid w:val="00626F39"/>
    <w:rsid w:val="00665395"/>
    <w:rsid w:val="00673500"/>
    <w:rsid w:val="0067490E"/>
    <w:rsid w:val="0067631E"/>
    <w:rsid w:val="00691BA5"/>
    <w:rsid w:val="00693E43"/>
    <w:rsid w:val="0069409C"/>
    <w:rsid w:val="006A269D"/>
    <w:rsid w:val="006B0211"/>
    <w:rsid w:val="006E6473"/>
    <w:rsid w:val="00704885"/>
    <w:rsid w:val="007058BF"/>
    <w:rsid w:val="00707A50"/>
    <w:rsid w:val="0071021F"/>
    <w:rsid w:val="0071702A"/>
    <w:rsid w:val="00727ADD"/>
    <w:rsid w:val="00736440"/>
    <w:rsid w:val="007518C7"/>
    <w:rsid w:val="00752C19"/>
    <w:rsid w:val="00766A24"/>
    <w:rsid w:val="007740C1"/>
    <w:rsid w:val="00783920"/>
    <w:rsid w:val="0078789E"/>
    <w:rsid w:val="007906AF"/>
    <w:rsid w:val="00796F0D"/>
    <w:rsid w:val="007A610C"/>
    <w:rsid w:val="007D77DB"/>
    <w:rsid w:val="007E3E75"/>
    <w:rsid w:val="007E70DA"/>
    <w:rsid w:val="00807C20"/>
    <w:rsid w:val="008339F0"/>
    <w:rsid w:val="008537CD"/>
    <w:rsid w:val="008675FF"/>
    <w:rsid w:val="00881352"/>
    <w:rsid w:val="00894DFF"/>
    <w:rsid w:val="008A031B"/>
    <w:rsid w:val="008A1298"/>
    <w:rsid w:val="008B149A"/>
    <w:rsid w:val="008B3C5E"/>
    <w:rsid w:val="008B6B51"/>
    <w:rsid w:val="008D0CA3"/>
    <w:rsid w:val="008F4409"/>
    <w:rsid w:val="00906D79"/>
    <w:rsid w:val="00950764"/>
    <w:rsid w:val="009577AD"/>
    <w:rsid w:val="00966418"/>
    <w:rsid w:val="009705EB"/>
    <w:rsid w:val="009768C7"/>
    <w:rsid w:val="009909B0"/>
    <w:rsid w:val="0099676B"/>
    <w:rsid w:val="00997029"/>
    <w:rsid w:val="00997A39"/>
    <w:rsid w:val="009D6D45"/>
    <w:rsid w:val="009E2193"/>
    <w:rsid w:val="009F3ADB"/>
    <w:rsid w:val="009F69BC"/>
    <w:rsid w:val="00A12712"/>
    <w:rsid w:val="00A20205"/>
    <w:rsid w:val="00A24162"/>
    <w:rsid w:val="00A6027D"/>
    <w:rsid w:val="00A61407"/>
    <w:rsid w:val="00A7189E"/>
    <w:rsid w:val="00A858E1"/>
    <w:rsid w:val="00A91F04"/>
    <w:rsid w:val="00AA23DC"/>
    <w:rsid w:val="00AA5F14"/>
    <w:rsid w:val="00AA6EA8"/>
    <w:rsid w:val="00AC28C8"/>
    <w:rsid w:val="00AC64B3"/>
    <w:rsid w:val="00AE23C4"/>
    <w:rsid w:val="00AE7946"/>
    <w:rsid w:val="00B31404"/>
    <w:rsid w:val="00B31E6A"/>
    <w:rsid w:val="00B37CC6"/>
    <w:rsid w:val="00B53773"/>
    <w:rsid w:val="00B7296E"/>
    <w:rsid w:val="00BA37CC"/>
    <w:rsid w:val="00BB3CC6"/>
    <w:rsid w:val="00BC24DF"/>
    <w:rsid w:val="00BC4EB5"/>
    <w:rsid w:val="00BD1A50"/>
    <w:rsid w:val="00BE7829"/>
    <w:rsid w:val="00BF1271"/>
    <w:rsid w:val="00C0088C"/>
    <w:rsid w:val="00C06D00"/>
    <w:rsid w:val="00C22C70"/>
    <w:rsid w:val="00C3679D"/>
    <w:rsid w:val="00C97EA4"/>
    <w:rsid w:val="00CA027D"/>
    <w:rsid w:val="00CA393D"/>
    <w:rsid w:val="00CE1267"/>
    <w:rsid w:val="00D00056"/>
    <w:rsid w:val="00D02B08"/>
    <w:rsid w:val="00D327F2"/>
    <w:rsid w:val="00D6134E"/>
    <w:rsid w:val="00D771E4"/>
    <w:rsid w:val="00D83739"/>
    <w:rsid w:val="00DA4C2E"/>
    <w:rsid w:val="00DA7388"/>
    <w:rsid w:val="00DD1DB9"/>
    <w:rsid w:val="00DF302D"/>
    <w:rsid w:val="00E114B8"/>
    <w:rsid w:val="00E31797"/>
    <w:rsid w:val="00E444BF"/>
    <w:rsid w:val="00E55201"/>
    <w:rsid w:val="00E565B7"/>
    <w:rsid w:val="00E87487"/>
    <w:rsid w:val="00ED527E"/>
    <w:rsid w:val="00EE68AB"/>
    <w:rsid w:val="00F045A7"/>
    <w:rsid w:val="00F04DBC"/>
    <w:rsid w:val="00F138B0"/>
    <w:rsid w:val="00F245DC"/>
    <w:rsid w:val="00F70367"/>
    <w:rsid w:val="00F71271"/>
    <w:rsid w:val="00F73E46"/>
    <w:rsid w:val="00F81813"/>
    <w:rsid w:val="00F84CC5"/>
    <w:rsid w:val="00F929DF"/>
    <w:rsid w:val="00F930CF"/>
    <w:rsid w:val="00FA265C"/>
    <w:rsid w:val="00FD0622"/>
    <w:rsid w:val="00FD3ADF"/>
    <w:rsid w:val="00FD6D1E"/>
    <w:rsid w:val="00FF16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C5F30"/>
  <w15:docId w15:val="{C7DCB8BF-EA40-4991-9B4C-E8E228879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F930CF"/>
  </w:style>
  <w:style w:type="paragraph" w:styleId="Nadpis1">
    <w:name w:val="heading 1"/>
    <w:basedOn w:val="Normln"/>
    <w:next w:val="Normln"/>
    <w:link w:val="Nadpis1Char"/>
    <w:uiPriority w:val="9"/>
    <w:qFormat/>
    <w:rsid w:val="003767B9"/>
    <w:pPr>
      <w:keepNext/>
      <w:keepLines/>
      <w:spacing w:before="240" w:after="120" w:line="360" w:lineRule="auto"/>
      <w:jc w:val="center"/>
      <w:outlineLvl w:val="0"/>
    </w:pPr>
    <w:rPr>
      <w:rFonts w:ascii="Arial" w:eastAsiaTheme="majorEastAsia" w:hAnsi="Arial" w:cstheme="majorBidi"/>
      <w:b/>
      <w:bCs/>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577AD"/>
    <w:pPr>
      <w:spacing w:after="0" w:line="240" w:lineRule="auto"/>
    </w:pPr>
    <w:rPr>
      <w:rFonts w:ascii="Times New Roman" w:eastAsiaTheme="minorEastAsia" w:hAnsi="Times New Roman" w:cs="Times New Roman"/>
      <w:sz w:val="24"/>
      <w:szCs w:val="24"/>
      <w:lang w:eastAsia="cs-CZ"/>
    </w:rPr>
  </w:style>
  <w:style w:type="paragraph" w:styleId="Zhlav">
    <w:name w:val="header"/>
    <w:basedOn w:val="Normln"/>
    <w:link w:val="ZhlavChar"/>
    <w:uiPriority w:val="99"/>
    <w:unhideWhenUsed/>
    <w:rsid w:val="00796F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6F0D"/>
  </w:style>
  <w:style w:type="paragraph" w:styleId="Zpat">
    <w:name w:val="footer"/>
    <w:basedOn w:val="Normln"/>
    <w:link w:val="ZpatChar"/>
    <w:uiPriority w:val="99"/>
    <w:unhideWhenUsed/>
    <w:rsid w:val="00796F0D"/>
    <w:pPr>
      <w:tabs>
        <w:tab w:val="center" w:pos="4536"/>
        <w:tab w:val="right" w:pos="9072"/>
      </w:tabs>
      <w:spacing w:after="0" w:line="240" w:lineRule="auto"/>
    </w:pPr>
  </w:style>
  <w:style w:type="character" w:customStyle="1" w:styleId="ZpatChar">
    <w:name w:val="Zápatí Char"/>
    <w:basedOn w:val="Standardnpsmoodstavce"/>
    <w:link w:val="Zpat"/>
    <w:uiPriority w:val="99"/>
    <w:rsid w:val="00796F0D"/>
  </w:style>
  <w:style w:type="paragraph" w:styleId="Textbubliny">
    <w:name w:val="Balloon Text"/>
    <w:basedOn w:val="Normln"/>
    <w:link w:val="TextbublinyChar"/>
    <w:uiPriority w:val="99"/>
    <w:semiHidden/>
    <w:unhideWhenUsed/>
    <w:rsid w:val="00354F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F00"/>
    <w:rPr>
      <w:rFonts w:ascii="Tahoma" w:hAnsi="Tahoma" w:cs="Tahoma"/>
      <w:sz w:val="16"/>
      <w:szCs w:val="16"/>
    </w:rPr>
  </w:style>
  <w:style w:type="character" w:customStyle="1" w:styleId="Nadpis1Char">
    <w:name w:val="Nadpis 1 Char"/>
    <w:basedOn w:val="Standardnpsmoodstavce"/>
    <w:link w:val="Nadpis1"/>
    <w:uiPriority w:val="9"/>
    <w:rsid w:val="003767B9"/>
    <w:rPr>
      <w:rFonts w:ascii="Arial" w:eastAsiaTheme="majorEastAsia" w:hAnsi="Arial" w:cstheme="majorBidi"/>
      <w:b/>
      <w:bCs/>
      <w:szCs w:val="28"/>
      <w:lang w:eastAsia="cs-CZ"/>
    </w:rPr>
  </w:style>
  <w:style w:type="paragraph" w:customStyle="1" w:styleId="VARIANTA">
    <w:name w:val="VARIANTA"/>
    <w:basedOn w:val="Normln"/>
    <w:next w:val="Normln"/>
    <w:rsid w:val="008339F0"/>
    <w:pPr>
      <w:keepNext/>
      <w:spacing w:before="120" w:after="120" w:line="240" w:lineRule="auto"/>
      <w:jc w:val="both"/>
    </w:pPr>
    <w:rPr>
      <w:rFonts w:ascii="Times New Roman" w:eastAsia="Times New Roman" w:hAnsi="Times New Roman" w:cs="Times New Roman"/>
      <w:caps/>
      <w:spacing w:val="60"/>
      <w:sz w:val="24"/>
      <w:szCs w:val="20"/>
      <w:lang w:eastAsia="cs-CZ"/>
    </w:rPr>
  </w:style>
  <w:style w:type="paragraph" w:styleId="Odstavecseseznamem">
    <w:name w:val="List Paragraph"/>
    <w:basedOn w:val="Normln"/>
    <w:uiPriority w:val="34"/>
    <w:qFormat/>
    <w:rsid w:val="00752C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855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30</Pages>
  <Words>11358</Words>
  <Characters>67016</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78218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Janková Eva, Mgr.</dc:creator>
  <cp:keywords/>
  <dc:description/>
  <cp:lastModifiedBy>Janková Eva JUDr. (MPSV)</cp:lastModifiedBy>
  <cp:revision>4</cp:revision>
  <cp:lastPrinted>2018-12-06T14:31:00Z</cp:lastPrinted>
  <dcterms:created xsi:type="dcterms:W3CDTF">2020-04-30T12:12:00Z</dcterms:created>
  <dcterms:modified xsi:type="dcterms:W3CDTF">2020-06-17T10:06:00Z</dcterms:modified>
</cp:coreProperties>
</file>