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C59" w:rsidRDefault="00137C59" w:rsidP="00137C59">
      <w:pPr>
        <w:pStyle w:val="ZKON"/>
        <w:rPr>
          <w:lang w:eastAsia="ar-SA"/>
        </w:rPr>
      </w:pPr>
      <w:r>
        <w:rPr>
          <w:lang w:eastAsia="ar-SA"/>
        </w:rPr>
        <w:t>ZÁKON</w:t>
      </w:r>
    </w:p>
    <w:p w:rsidR="008E2344" w:rsidRPr="003F5447" w:rsidRDefault="00137C59" w:rsidP="00137C59">
      <w:pPr>
        <w:pStyle w:val="nadpiszkona"/>
        <w:rPr>
          <w:b w:val="0"/>
          <w:szCs w:val="24"/>
          <w:lang w:eastAsia="ar-SA"/>
        </w:rPr>
      </w:pPr>
      <w:r w:rsidRPr="003F5447">
        <w:rPr>
          <w:b w:val="0"/>
          <w:lang w:eastAsia="ar-SA"/>
        </w:rPr>
        <w:t xml:space="preserve">ze </w:t>
      </w:r>
      <w:proofErr w:type="gramStart"/>
      <w:r w:rsidRPr="003F5447">
        <w:rPr>
          <w:b w:val="0"/>
          <w:lang w:eastAsia="ar-SA"/>
        </w:rPr>
        <w:t xml:space="preserve">dne </w:t>
      </w:r>
      <w:r w:rsidR="002B4E79">
        <w:rPr>
          <w:b w:val="0"/>
          <w:lang w:eastAsia="ar-SA"/>
        </w:rPr>
        <w:t xml:space="preserve">       </w:t>
      </w:r>
      <w:r w:rsidR="008E2344" w:rsidRPr="003F5447">
        <w:rPr>
          <w:b w:val="0"/>
          <w:szCs w:val="24"/>
          <w:lang w:eastAsia="ar-SA"/>
        </w:rPr>
        <w:t xml:space="preserve"> 2020</w:t>
      </w:r>
      <w:proofErr w:type="gramEnd"/>
      <w:r w:rsidR="008E2344" w:rsidRPr="003F5447">
        <w:rPr>
          <w:b w:val="0"/>
          <w:szCs w:val="24"/>
          <w:lang w:eastAsia="ar-SA"/>
        </w:rPr>
        <w:t>,</w:t>
      </w:r>
    </w:p>
    <w:p w:rsidR="008E2344" w:rsidRPr="00FC0722" w:rsidRDefault="008E2344" w:rsidP="00137C59">
      <w:pPr>
        <w:pStyle w:val="nadpiszkona"/>
        <w:rPr>
          <w:lang w:eastAsia="ar-SA"/>
        </w:rPr>
      </w:pPr>
      <w:r w:rsidRPr="00FC0722">
        <w:rPr>
          <w:lang w:eastAsia="ar-SA"/>
        </w:rPr>
        <w:t xml:space="preserve">kterým se mění zákon č. </w:t>
      </w:r>
      <w:r>
        <w:rPr>
          <w:lang w:eastAsia="ar-SA"/>
        </w:rPr>
        <w:t>111</w:t>
      </w:r>
      <w:r w:rsidRPr="00FC0722">
        <w:rPr>
          <w:lang w:eastAsia="ar-SA"/>
        </w:rPr>
        <w:t>/</w:t>
      </w:r>
      <w:r>
        <w:rPr>
          <w:lang w:eastAsia="ar-SA"/>
        </w:rPr>
        <w:t>1994</w:t>
      </w:r>
      <w:r w:rsidRPr="00FC0722">
        <w:rPr>
          <w:lang w:eastAsia="ar-SA"/>
        </w:rPr>
        <w:t xml:space="preserve"> Sb., o </w:t>
      </w:r>
      <w:r>
        <w:rPr>
          <w:lang w:eastAsia="ar-SA"/>
        </w:rPr>
        <w:t>silniční dopravě</w:t>
      </w:r>
      <w:r w:rsidRPr="00FC0722">
        <w:rPr>
          <w:lang w:eastAsia="ar-SA"/>
        </w:rPr>
        <w:t>, ve znění pozdějších předpisů</w:t>
      </w:r>
      <w:r>
        <w:rPr>
          <w:lang w:eastAsia="ar-SA"/>
        </w:rPr>
        <w:t>, a další související zákony</w:t>
      </w:r>
    </w:p>
    <w:p w:rsidR="008E2344" w:rsidRDefault="00137C59" w:rsidP="00137C59">
      <w:pPr>
        <w:pStyle w:val="Parlament"/>
        <w:rPr>
          <w:lang w:eastAsia="ar-SA"/>
        </w:rPr>
      </w:pPr>
      <w:r>
        <w:rPr>
          <w:lang w:eastAsia="ar-SA"/>
        </w:rPr>
        <w:t>Parlament se usnesl na tomto zákoně České republiky:</w:t>
      </w:r>
    </w:p>
    <w:p w:rsidR="008E2344" w:rsidRPr="00433ED2" w:rsidRDefault="00137C59" w:rsidP="00137C59">
      <w:pPr>
        <w:pStyle w:val="ST"/>
        <w:rPr>
          <w:lang w:eastAsia="ar-SA"/>
        </w:rPr>
      </w:pPr>
      <w:r>
        <w:rPr>
          <w:lang w:eastAsia="ar-SA"/>
        </w:rPr>
        <w:t xml:space="preserve">ČÁST </w:t>
      </w:r>
      <w:r w:rsidR="008E2344" w:rsidRPr="00433ED2">
        <w:rPr>
          <w:lang w:eastAsia="ar-SA"/>
        </w:rPr>
        <w:t>PRVNÍ</w:t>
      </w:r>
    </w:p>
    <w:p w:rsidR="008E2344" w:rsidRDefault="008E2344" w:rsidP="00137C59">
      <w:pPr>
        <w:pStyle w:val="NADPISSTI"/>
        <w:rPr>
          <w:lang w:eastAsia="ar-SA"/>
        </w:rPr>
      </w:pPr>
      <w:r>
        <w:rPr>
          <w:lang w:eastAsia="ar-SA"/>
        </w:rPr>
        <w:t>Změna z</w:t>
      </w:r>
      <w:r w:rsidRPr="00645B60">
        <w:rPr>
          <w:lang w:eastAsia="ar-SA"/>
        </w:rPr>
        <w:t>ákon</w:t>
      </w:r>
      <w:r>
        <w:rPr>
          <w:lang w:eastAsia="ar-SA"/>
        </w:rPr>
        <w:t>a</w:t>
      </w:r>
      <w:r w:rsidRPr="00645B60">
        <w:rPr>
          <w:lang w:eastAsia="ar-SA"/>
        </w:rPr>
        <w:t xml:space="preserve"> o silniční dopravě</w:t>
      </w:r>
    </w:p>
    <w:p w:rsidR="008E2344" w:rsidRDefault="00137C59" w:rsidP="00137C59">
      <w:pPr>
        <w:pStyle w:val="lnek"/>
        <w:rPr>
          <w:lang w:eastAsia="ar-SA"/>
        </w:rPr>
      </w:pPr>
      <w:r>
        <w:rPr>
          <w:lang w:eastAsia="ar-SA"/>
        </w:rPr>
        <w:t xml:space="preserve">Čl. </w:t>
      </w:r>
      <w:r w:rsidR="008E2344">
        <w:rPr>
          <w:lang w:eastAsia="ar-SA"/>
        </w:rPr>
        <w:t>I</w:t>
      </w:r>
    </w:p>
    <w:p w:rsidR="008E2344" w:rsidRPr="00706578" w:rsidRDefault="008E2344" w:rsidP="00137C59">
      <w:pPr>
        <w:pStyle w:val="Textlnku"/>
        <w:rPr>
          <w:lang w:eastAsia="ar-SA"/>
        </w:rPr>
      </w:pPr>
      <w:r w:rsidRPr="00706578">
        <w:rPr>
          <w:lang w:eastAsia="ar-SA"/>
        </w:rPr>
        <w:t>Zákon č. 111/1994 Sb., o silniční dopravě, ve znění zákona č. 38/1995 Sb., zákona č. 304/1997 Sb., zákona č. 132/2000 Sb., zákona č. 150/2000 Sb., zákona č. 361/2000 Sb., zákona č. 175/2002 Sb., zákona č. 320/2002 Sb., zákona č. 577/2002 Sb., zákona č. 103/2004 Sb., zákona č. 186/2004 Sb., zákona č. 1/2005 Sb., zákona č. 229/2005 Sb., zákona č. 253/2005 Sb., zákona č. 411/2005 Sb., zákona č. 226/2006 Sb., zákona č. 374/2007 Sb., zákona č. 124/2008 Sb., zákona č. 130/2008 Sb., zákona č. 250/2008 Sb., zákona č. 274/2008 Sb., zákona č. 227/2009 Sb., zákona č. 281/2009 Sb., zákona č. 1</w:t>
      </w:r>
      <w:r>
        <w:rPr>
          <w:lang w:eastAsia="ar-SA"/>
        </w:rPr>
        <w:t>94/2010 Sb., zákona č. 119/2012 </w:t>
      </w:r>
      <w:r w:rsidRPr="00706578">
        <w:rPr>
          <w:lang w:eastAsia="ar-SA"/>
        </w:rPr>
        <w:t>Sb., zákona č. 102/2013 Sb., zákona č. 64/2014 Sb.</w:t>
      </w:r>
      <w:r>
        <w:rPr>
          <w:lang w:eastAsia="ar-SA"/>
        </w:rPr>
        <w:t>,</w:t>
      </w:r>
      <w:r w:rsidRPr="00706578">
        <w:rPr>
          <w:lang w:eastAsia="ar-SA"/>
        </w:rPr>
        <w:t xml:space="preserve"> zákona č. 304/2017 Sb.</w:t>
      </w:r>
      <w:r w:rsidR="00753C96">
        <w:rPr>
          <w:lang w:eastAsia="ar-SA"/>
        </w:rPr>
        <w:t>, zákona č. 277/2019 Sb.</w:t>
      </w:r>
      <w:r w:rsidR="00E33B41">
        <w:rPr>
          <w:lang w:eastAsia="ar-SA"/>
        </w:rPr>
        <w:t xml:space="preserve"> a</w:t>
      </w:r>
      <w:r w:rsidR="002B4E79">
        <w:rPr>
          <w:lang w:eastAsia="ar-SA"/>
        </w:rPr>
        <w:t> </w:t>
      </w:r>
      <w:r>
        <w:rPr>
          <w:lang w:eastAsia="ar-SA"/>
        </w:rPr>
        <w:t xml:space="preserve">zákona č. </w:t>
      </w:r>
      <w:r w:rsidR="00753C96">
        <w:rPr>
          <w:lang w:eastAsia="ar-SA"/>
        </w:rPr>
        <w:t>115</w:t>
      </w:r>
      <w:r>
        <w:rPr>
          <w:lang w:eastAsia="ar-SA"/>
        </w:rPr>
        <w:t>/20</w:t>
      </w:r>
      <w:r w:rsidR="002B4E79">
        <w:rPr>
          <w:lang w:eastAsia="ar-SA"/>
        </w:rPr>
        <w:t>20</w:t>
      </w:r>
      <w:r>
        <w:rPr>
          <w:lang w:eastAsia="ar-SA"/>
        </w:rPr>
        <w:t xml:space="preserve"> Sb.,</w:t>
      </w:r>
      <w:r w:rsidRPr="00706578">
        <w:rPr>
          <w:lang w:eastAsia="ar-SA"/>
        </w:rPr>
        <w:t xml:space="preserve"> se mění takto:</w:t>
      </w:r>
    </w:p>
    <w:p w:rsidR="008E2344" w:rsidRPr="00DF250B" w:rsidRDefault="008E2344" w:rsidP="00137C59">
      <w:pPr>
        <w:pStyle w:val="Novelizanbod"/>
        <w:rPr>
          <w:lang w:eastAsia="ar-SA"/>
        </w:rPr>
      </w:pPr>
      <w:r w:rsidRPr="00DF250B">
        <w:rPr>
          <w:lang w:eastAsia="ar-SA"/>
        </w:rPr>
        <w:t>V § 1</w:t>
      </w:r>
      <w:r>
        <w:rPr>
          <w:lang w:eastAsia="ar-SA"/>
        </w:rPr>
        <w:t xml:space="preserve"> odst. 1 se slova „upravuje v návaznosti na přímo použitelné předpisy Evropské unie</w:t>
      </w:r>
      <w:r w:rsidRPr="00DF250B">
        <w:rPr>
          <w:vertAlign w:val="superscript"/>
          <w:lang w:eastAsia="ar-SA"/>
        </w:rPr>
        <w:t>13)</w:t>
      </w:r>
      <w:r>
        <w:rPr>
          <w:lang w:eastAsia="ar-SA"/>
        </w:rPr>
        <w:t xml:space="preserve">“ nahrazují slovy </w:t>
      </w:r>
      <w:r w:rsidRPr="00287853">
        <w:rPr>
          <w:lang w:eastAsia="ar-SA"/>
        </w:rPr>
        <w:t>„</w:t>
      </w:r>
      <w:r w:rsidRPr="00DF250B">
        <w:t>zapracovává příslušné předpisy Evropské unie</w:t>
      </w:r>
      <w:r>
        <w:rPr>
          <w:vertAlign w:val="superscript"/>
        </w:rPr>
        <w:t>35</w:t>
      </w:r>
      <w:r w:rsidRPr="00DF250B">
        <w:rPr>
          <w:vertAlign w:val="superscript"/>
        </w:rPr>
        <w:t>)</w:t>
      </w:r>
      <w:r w:rsidRPr="00DF250B">
        <w:t>, zároveň navazuje na přímo použitelné předpisy Evropské unie</w:t>
      </w:r>
      <w:r w:rsidRPr="00DF250B">
        <w:rPr>
          <w:vertAlign w:val="superscript"/>
        </w:rPr>
        <w:t>13)</w:t>
      </w:r>
      <w:r w:rsidRPr="00DF250B">
        <w:t xml:space="preserve"> a upravuje“</w:t>
      </w:r>
      <w:r>
        <w:t xml:space="preserve"> a slovo „</w:t>
      </w:r>
      <w:r w:rsidRPr="003F5447">
        <w:t>silničními“</w:t>
      </w:r>
      <w:r>
        <w:t xml:space="preserve"> se zrušuje</w:t>
      </w:r>
      <w:r w:rsidRPr="00DF250B">
        <w:t>.</w:t>
      </w:r>
    </w:p>
    <w:p w:rsidR="008E2344" w:rsidRPr="00EE7658" w:rsidRDefault="008E2344" w:rsidP="00137C59">
      <w:pPr>
        <w:rPr>
          <w:szCs w:val="24"/>
          <w:lang w:eastAsia="ar-SA"/>
        </w:rPr>
      </w:pPr>
      <w:r w:rsidRPr="00EE7658">
        <w:rPr>
          <w:szCs w:val="24"/>
          <w:lang w:eastAsia="ar-SA"/>
        </w:rPr>
        <w:t>Poznámk</w:t>
      </w:r>
      <w:r>
        <w:rPr>
          <w:szCs w:val="24"/>
          <w:lang w:eastAsia="ar-SA"/>
        </w:rPr>
        <w:t>y</w:t>
      </w:r>
      <w:r w:rsidRPr="00EE7658">
        <w:rPr>
          <w:szCs w:val="24"/>
          <w:lang w:eastAsia="ar-SA"/>
        </w:rPr>
        <w:t xml:space="preserve"> pod čarou č. 13 </w:t>
      </w:r>
      <w:r>
        <w:rPr>
          <w:szCs w:val="24"/>
          <w:lang w:eastAsia="ar-SA"/>
        </w:rPr>
        <w:t>a 35 znějí</w:t>
      </w:r>
      <w:r w:rsidRPr="00EE7658">
        <w:rPr>
          <w:szCs w:val="24"/>
          <w:lang w:eastAsia="ar-SA"/>
        </w:rPr>
        <w:t>:</w:t>
      </w:r>
    </w:p>
    <w:p w:rsidR="008E2344" w:rsidRPr="00DF250B" w:rsidRDefault="008E2344" w:rsidP="0078600D">
      <w:pPr>
        <w:ind w:left="709" w:hanging="709"/>
        <w:rPr>
          <w:szCs w:val="24"/>
        </w:rPr>
      </w:pPr>
      <w:r w:rsidRPr="00287853">
        <w:rPr>
          <w:szCs w:val="24"/>
          <w:lang w:eastAsia="ar-SA"/>
        </w:rPr>
        <w:t>„</w:t>
      </w:r>
      <w:r w:rsidRPr="00DF250B">
        <w:rPr>
          <w:szCs w:val="24"/>
          <w:vertAlign w:val="superscript"/>
        </w:rPr>
        <w:t>13)</w:t>
      </w:r>
      <w:r w:rsidR="0078600D">
        <w:rPr>
          <w:szCs w:val="24"/>
          <w:vertAlign w:val="superscript"/>
        </w:rPr>
        <w:tab/>
      </w:r>
      <w:r w:rsidRPr="00DF250B">
        <w:rPr>
          <w:szCs w:val="24"/>
        </w:rPr>
        <w:t>Nařízení č. 11 o odstranění diskriminace v oblasti přepravních sazeb a podmínek, kterým se provádí čl. 79 odst. 3 Smlouvy o založení Evropského hospodářského společenství, v platném znění.</w:t>
      </w:r>
    </w:p>
    <w:p w:rsidR="008E2344" w:rsidRPr="00DF250B" w:rsidRDefault="008E2344" w:rsidP="0078600D">
      <w:pPr>
        <w:ind w:left="709" w:hanging="1"/>
        <w:rPr>
          <w:szCs w:val="24"/>
        </w:rPr>
      </w:pPr>
      <w:r w:rsidRPr="00DF250B">
        <w:rPr>
          <w:rFonts w:eastAsia="Arial"/>
          <w:szCs w:val="24"/>
        </w:rPr>
        <w:t>Nařízení Evropského parlamentu a Rady (ES) č. 561/2006 ze dne 15. března 2006 o</w:t>
      </w:r>
      <w:r w:rsidR="003F5447">
        <w:rPr>
          <w:rFonts w:eastAsia="Arial"/>
          <w:szCs w:val="24"/>
        </w:rPr>
        <w:t> </w:t>
      </w:r>
      <w:r w:rsidRPr="00DF250B">
        <w:rPr>
          <w:rFonts w:eastAsia="Arial"/>
          <w:szCs w:val="24"/>
        </w:rPr>
        <w:t>harmonizaci některých předpisů v sociální oblasti týkajících se silniční dopravy, o</w:t>
      </w:r>
      <w:r w:rsidR="0078600D">
        <w:rPr>
          <w:rFonts w:eastAsia="Arial"/>
          <w:szCs w:val="24"/>
        </w:rPr>
        <w:t> </w:t>
      </w:r>
      <w:r w:rsidRPr="00DF250B">
        <w:rPr>
          <w:rFonts w:eastAsia="Arial"/>
          <w:szCs w:val="24"/>
        </w:rPr>
        <w:t>změně nařízení Rady (EHS) č. 3821/85 a (ES) č. 2135/98 a o zrušení nařízení Rady (EHS) č. 3820/85, v platném znění.</w:t>
      </w:r>
    </w:p>
    <w:p w:rsidR="008E2344" w:rsidRPr="00DF250B" w:rsidRDefault="008E2344" w:rsidP="0078600D">
      <w:pPr>
        <w:ind w:left="709" w:hanging="1"/>
        <w:rPr>
          <w:szCs w:val="24"/>
        </w:rPr>
      </w:pPr>
      <w:r w:rsidRPr="00DF250B">
        <w:rPr>
          <w:szCs w:val="24"/>
        </w:rPr>
        <w:t>Nařízení Evropského parlamentu a Rady (ES) č. 1071/2009 ze dne 21. října 2009, kterým se zavádějí společná pravidla týkající se závazných podmínek pro výkon povolání podnikatele v</w:t>
      </w:r>
      <w:r w:rsidR="003F5447">
        <w:rPr>
          <w:szCs w:val="24"/>
        </w:rPr>
        <w:t> </w:t>
      </w:r>
      <w:r w:rsidRPr="00DF250B">
        <w:rPr>
          <w:szCs w:val="24"/>
        </w:rPr>
        <w:t>silniční dopravě a zrušuje směrnice Rady 96/26/ES</w:t>
      </w:r>
      <w:r w:rsidRPr="00DF250B">
        <w:rPr>
          <w:rFonts w:eastAsia="Arial"/>
          <w:szCs w:val="24"/>
        </w:rPr>
        <w:t>, v platném znění</w:t>
      </w:r>
      <w:r w:rsidRPr="00DF250B">
        <w:rPr>
          <w:szCs w:val="24"/>
        </w:rPr>
        <w:t>.</w:t>
      </w:r>
    </w:p>
    <w:p w:rsidR="008E2344" w:rsidRPr="00DF250B" w:rsidRDefault="008E2344" w:rsidP="0078600D">
      <w:pPr>
        <w:ind w:left="709" w:hanging="1"/>
        <w:rPr>
          <w:szCs w:val="24"/>
        </w:rPr>
      </w:pPr>
      <w:r w:rsidRPr="00DF250B">
        <w:rPr>
          <w:szCs w:val="24"/>
        </w:rPr>
        <w:t>Nařízení Evropského parlamentu a Rady (ES) č. 1072/2009 ze dne 21. října 2009 o</w:t>
      </w:r>
      <w:r w:rsidR="0078600D">
        <w:rPr>
          <w:szCs w:val="24"/>
        </w:rPr>
        <w:t> </w:t>
      </w:r>
      <w:r w:rsidRPr="00DF250B">
        <w:rPr>
          <w:szCs w:val="24"/>
        </w:rPr>
        <w:t>společných pravidlech pro přístup na trh mezinárodní silniční nákladní dopravy</w:t>
      </w:r>
      <w:r w:rsidRPr="00DF250B">
        <w:rPr>
          <w:rFonts w:eastAsia="Arial"/>
          <w:szCs w:val="24"/>
        </w:rPr>
        <w:t>, v platném znění</w:t>
      </w:r>
      <w:r w:rsidRPr="00DF250B">
        <w:rPr>
          <w:szCs w:val="24"/>
        </w:rPr>
        <w:t>.</w:t>
      </w:r>
    </w:p>
    <w:p w:rsidR="008E2344" w:rsidRPr="00DF250B" w:rsidRDefault="008E2344" w:rsidP="0078600D">
      <w:pPr>
        <w:ind w:left="709" w:hanging="1"/>
        <w:rPr>
          <w:szCs w:val="24"/>
        </w:rPr>
      </w:pPr>
      <w:r w:rsidRPr="00DF250B">
        <w:rPr>
          <w:szCs w:val="24"/>
        </w:rPr>
        <w:t>Nařízení Evropského parlamentu a Rady (ES) č. 1073/2009 ze dne 21. října 2009 o</w:t>
      </w:r>
      <w:r w:rsidR="0078600D">
        <w:rPr>
          <w:szCs w:val="24"/>
        </w:rPr>
        <w:t> </w:t>
      </w:r>
      <w:r w:rsidRPr="00DF250B">
        <w:rPr>
          <w:szCs w:val="24"/>
        </w:rPr>
        <w:t>společných pravidlech pro přístup na mezinárodní trh autokarové a autobusové dopravy a o změně nařízení (ES) č. 561/2006</w:t>
      </w:r>
      <w:r w:rsidRPr="00DF250B">
        <w:rPr>
          <w:rFonts w:eastAsia="Arial"/>
          <w:szCs w:val="24"/>
        </w:rPr>
        <w:t>, v platném znění</w:t>
      </w:r>
      <w:r w:rsidRPr="00DF250B">
        <w:rPr>
          <w:szCs w:val="24"/>
        </w:rPr>
        <w:t>.</w:t>
      </w:r>
    </w:p>
    <w:p w:rsidR="008E2344" w:rsidRPr="00DF250B" w:rsidRDefault="008E2344" w:rsidP="0078600D">
      <w:pPr>
        <w:ind w:left="709" w:hanging="1"/>
        <w:rPr>
          <w:szCs w:val="24"/>
        </w:rPr>
      </w:pPr>
      <w:r w:rsidRPr="00DF250B">
        <w:rPr>
          <w:szCs w:val="24"/>
        </w:rPr>
        <w:t>Nařízení Evropského parlamentu a Rady (EU) č. 181/2011 ze dne 16. února 2011 o</w:t>
      </w:r>
      <w:r w:rsidR="0078600D">
        <w:rPr>
          <w:szCs w:val="24"/>
        </w:rPr>
        <w:t> </w:t>
      </w:r>
      <w:r w:rsidRPr="00DF250B">
        <w:rPr>
          <w:szCs w:val="24"/>
        </w:rPr>
        <w:t>právech cestujících v autobusové a autokarové dopravě a o změně nařízení (ES) č.</w:t>
      </w:r>
      <w:r w:rsidR="0078600D">
        <w:rPr>
          <w:szCs w:val="24"/>
        </w:rPr>
        <w:t> </w:t>
      </w:r>
      <w:r w:rsidRPr="00DF250B">
        <w:rPr>
          <w:szCs w:val="24"/>
        </w:rPr>
        <w:t>2006/2004.</w:t>
      </w:r>
    </w:p>
    <w:p w:rsidR="008E2344" w:rsidRPr="00DF250B" w:rsidRDefault="008E2344" w:rsidP="0078600D">
      <w:pPr>
        <w:ind w:left="709" w:hanging="1"/>
        <w:rPr>
          <w:rFonts w:eastAsia="Arial"/>
          <w:szCs w:val="24"/>
        </w:rPr>
      </w:pPr>
      <w:r w:rsidRPr="00DF250B">
        <w:rPr>
          <w:rFonts w:eastAsia="Arial"/>
          <w:szCs w:val="24"/>
        </w:rPr>
        <w:lastRenderedPageBreak/>
        <w:t>Nařízení Evropského parlamentu a Rady (EU) č. 165/2014 ze dne 4. února 2014 o tachografech v silniční dopravě, o zrušení nařízení Rady (EHS) č. 3821/85 o záznamovém zařízení v silniční dopravě a o změně nařízení Evropského parlamentu a Rady (ES) č. 561/2006 o harmonizaci některých předpisů v sociální oblasti týkajících se silniční dopravy.</w:t>
      </w:r>
    </w:p>
    <w:p w:rsidR="008E2344" w:rsidRPr="00DF250B" w:rsidRDefault="008E2344" w:rsidP="0078600D">
      <w:pPr>
        <w:ind w:left="709" w:hanging="1"/>
        <w:rPr>
          <w:rFonts w:eastAsia="Arial"/>
          <w:szCs w:val="24"/>
        </w:rPr>
      </w:pPr>
      <w:r w:rsidRPr="00DF250B">
        <w:rPr>
          <w:rFonts w:eastAsia="Arial"/>
          <w:szCs w:val="24"/>
        </w:rPr>
        <w:t>Nařízení Komise (EU) 2016/403 ze dne 18. března 2016, kterým se doplňuje nařízení Evropského parlamentu a Rady (ES) č. 1071/2009, pokud jde o klasifikaci závažných porušení pravidel Unie, která mohou vést ke ztrátě dobré pověsti podnikatele v silniční dopravě, a kterým se mění příloha III směrnice Evropského parlamentu a Rady 2006/22/ES.</w:t>
      </w:r>
    </w:p>
    <w:p w:rsidR="008E2344" w:rsidRPr="00DF250B" w:rsidRDefault="008E2344" w:rsidP="0078600D">
      <w:pPr>
        <w:ind w:left="709" w:hanging="709"/>
        <w:rPr>
          <w:rFonts w:eastAsia="Arial"/>
          <w:szCs w:val="24"/>
        </w:rPr>
      </w:pPr>
      <w:r>
        <w:rPr>
          <w:rFonts w:eastAsia="Arial"/>
          <w:szCs w:val="24"/>
          <w:vertAlign w:val="superscript"/>
        </w:rPr>
        <w:t>35</w:t>
      </w:r>
      <w:r w:rsidRPr="00DF250B">
        <w:rPr>
          <w:rFonts w:eastAsia="Arial"/>
          <w:szCs w:val="24"/>
          <w:vertAlign w:val="superscript"/>
        </w:rPr>
        <w:t>)</w:t>
      </w:r>
      <w:r w:rsidR="0078600D">
        <w:rPr>
          <w:rFonts w:eastAsia="Arial"/>
          <w:szCs w:val="24"/>
          <w:vertAlign w:val="superscript"/>
        </w:rPr>
        <w:tab/>
      </w:r>
      <w:r w:rsidRPr="00DF250B">
        <w:rPr>
          <w:rFonts w:eastAsia="Arial"/>
          <w:szCs w:val="24"/>
        </w:rPr>
        <w:t xml:space="preserve">Směrnice Evropského parlamentu a Rady </w:t>
      </w:r>
      <w:r>
        <w:rPr>
          <w:rFonts w:eastAsia="Arial"/>
          <w:szCs w:val="24"/>
        </w:rPr>
        <w:t xml:space="preserve">(EU) </w:t>
      </w:r>
      <w:r w:rsidRPr="00DF250B">
        <w:rPr>
          <w:rFonts w:eastAsia="Arial"/>
          <w:szCs w:val="24"/>
        </w:rPr>
        <w:t>2002/15/ES ze dne 11. března 2002 o</w:t>
      </w:r>
      <w:r w:rsidR="0078600D">
        <w:rPr>
          <w:rFonts w:eastAsia="Arial"/>
          <w:szCs w:val="24"/>
        </w:rPr>
        <w:t> </w:t>
      </w:r>
      <w:r w:rsidRPr="00DF250B">
        <w:rPr>
          <w:rFonts w:eastAsia="Arial"/>
          <w:szCs w:val="24"/>
        </w:rPr>
        <w:t>úpravě pracovní doby osob vykonávajících mobilní činnosti v silniční dopravě.</w:t>
      </w:r>
    </w:p>
    <w:p w:rsidR="008E2344" w:rsidRPr="00137C59" w:rsidRDefault="008E2344" w:rsidP="0078600D">
      <w:pPr>
        <w:ind w:left="709"/>
        <w:rPr>
          <w:rFonts w:eastAsia="Arial"/>
          <w:szCs w:val="24"/>
        </w:rPr>
      </w:pPr>
      <w:r w:rsidRPr="00137C59">
        <w:rPr>
          <w:rFonts w:eastAsia="Arial"/>
          <w:szCs w:val="24"/>
        </w:rPr>
        <w:t>Směrnice Evropského parlamentu a Rady 2018/645 ze dne 18. dubna 2018, kterou se mění směrnice 2003/59/ES o výchozí kvalifikaci a pravidelném školení řidičů některých silničních vozidel pro nákladní nebo osobní dopravu a směrnice 2006/126/ES o</w:t>
      </w:r>
      <w:r w:rsidR="0078600D">
        <w:rPr>
          <w:rFonts w:eastAsia="Arial"/>
          <w:szCs w:val="24"/>
        </w:rPr>
        <w:t> </w:t>
      </w:r>
      <w:r w:rsidRPr="00137C59">
        <w:rPr>
          <w:rFonts w:eastAsia="Arial"/>
          <w:szCs w:val="24"/>
        </w:rPr>
        <w:t>řidičských průkazech.“.</w:t>
      </w:r>
    </w:p>
    <w:p w:rsidR="008E2344" w:rsidRDefault="008E2344" w:rsidP="00137C59">
      <w:pPr>
        <w:pStyle w:val="Novelizanbod"/>
        <w:rPr>
          <w:lang w:eastAsia="ar-SA"/>
        </w:rPr>
      </w:pPr>
      <w:r>
        <w:rPr>
          <w:lang w:eastAsia="ar-SA"/>
        </w:rPr>
        <w:t>V § 1 odst. 3 se slova „nebo dopravy prováděné podle odstavce 4“ zrušují.</w:t>
      </w:r>
    </w:p>
    <w:p w:rsidR="008E2344" w:rsidRDefault="008E2344" w:rsidP="00137C59">
      <w:pPr>
        <w:pStyle w:val="Novelizanbod"/>
        <w:rPr>
          <w:lang w:eastAsia="ar-SA"/>
        </w:rPr>
      </w:pPr>
      <w:r>
        <w:rPr>
          <w:lang w:eastAsia="ar-SA"/>
        </w:rPr>
        <w:t>V § 1 odstavec 4 včetně poznámky pod čarou č. 4d zní:</w:t>
      </w:r>
    </w:p>
    <w:p w:rsidR="008E2344" w:rsidRDefault="008E2344" w:rsidP="00137C59">
      <w:pPr>
        <w:pStyle w:val="Textlnku"/>
        <w:rPr>
          <w:lang w:eastAsia="ar-SA"/>
        </w:rPr>
      </w:pPr>
      <w:r>
        <w:rPr>
          <w:lang w:eastAsia="ar-SA"/>
        </w:rPr>
        <w:t xml:space="preserve">„(4) </w:t>
      </w:r>
      <w:r w:rsidRPr="008E542E">
        <w:rPr>
          <w:lang w:eastAsia="ar-SA"/>
        </w:rPr>
        <w:t>Ustanovení o státním odborném dozoru a správním trestání se vztahují i na dodržování a prokazování dob řízení, bezpečnostních přestávek a dob odpočinku při přepravě prováděné za jiným účelem než k podnikání v rozsahu stanoveném přímo použitelným předpisem Evropské unie upravujícím harmonizaci předpisů v sociální oblasti týkajících se silniční dopravy</w:t>
      </w:r>
      <w:r w:rsidRPr="008E542E">
        <w:rPr>
          <w:vertAlign w:val="superscript"/>
          <w:lang w:eastAsia="ar-SA"/>
        </w:rPr>
        <w:t>4d)</w:t>
      </w:r>
      <w:r w:rsidRPr="00645B60">
        <w:rPr>
          <w:lang w:eastAsia="ar-SA"/>
        </w:rPr>
        <w:t>.</w:t>
      </w:r>
    </w:p>
    <w:p w:rsidR="0078600D" w:rsidRDefault="0078600D" w:rsidP="0078600D">
      <w:pPr>
        <w:pStyle w:val="Textlnku"/>
        <w:spacing w:before="0"/>
        <w:ind w:firstLine="0"/>
        <w:rPr>
          <w:lang w:eastAsia="ar-SA"/>
        </w:rPr>
      </w:pPr>
      <w:r>
        <w:rPr>
          <w:lang w:eastAsia="ar-SA"/>
        </w:rPr>
        <w:t>____________</w:t>
      </w:r>
    </w:p>
    <w:p w:rsidR="008E2344" w:rsidRPr="003F5447" w:rsidRDefault="008E2344" w:rsidP="0078600D">
      <w:pPr>
        <w:spacing w:before="120"/>
        <w:ind w:left="709" w:hanging="709"/>
        <w:rPr>
          <w:szCs w:val="24"/>
          <w:lang w:eastAsia="ar-SA"/>
        </w:rPr>
      </w:pPr>
      <w:r w:rsidRPr="003F5447">
        <w:rPr>
          <w:szCs w:val="24"/>
          <w:vertAlign w:val="superscript"/>
          <w:lang w:eastAsia="ar-SA"/>
        </w:rPr>
        <w:t>4d)</w:t>
      </w:r>
      <w:r w:rsidR="0078600D">
        <w:rPr>
          <w:szCs w:val="24"/>
          <w:vertAlign w:val="superscript"/>
          <w:lang w:eastAsia="ar-SA"/>
        </w:rPr>
        <w:tab/>
      </w:r>
      <w:r w:rsidRPr="003F5447">
        <w:rPr>
          <w:rFonts w:eastAsia="Arial"/>
          <w:szCs w:val="24"/>
        </w:rPr>
        <w:t>Nařízení Evropského parlamentu a Rady (ES) č. 561/2006 ze dne 15. března 2006 o</w:t>
      </w:r>
      <w:r w:rsidR="003F5447">
        <w:rPr>
          <w:rFonts w:eastAsia="Arial"/>
          <w:szCs w:val="24"/>
        </w:rPr>
        <w:t> </w:t>
      </w:r>
      <w:r w:rsidRPr="003F5447">
        <w:rPr>
          <w:rFonts w:eastAsia="Arial"/>
          <w:szCs w:val="24"/>
        </w:rPr>
        <w:t>harmonizaci některých předpisů v sociální oblasti týkajících se silniční dopravy, o změně nařízení Rady (EHS) č. 3821/85 a (ES) č. 2135/98 a o zrušení nařízení Rady (EHS) č. 3820/85, v platném znění.</w:t>
      </w:r>
      <w:r w:rsidRPr="003F5447">
        <w:rPr>
          <w:szCs w:val="24"/>
          <w:lang w:eastAsia="ar-SA"/>
        </w:rPr>
        <w:t>“.</w:t>
      </w:r>
    </w:p>
    <w:p w:rsidR="008E2344" w:rsidRDefault="008E2344" w:rsidP="003F5447">
      <w:pPr>
        <w:pStyle w:val="Novelizanbod"/>
        <w:keepNext w:val="0"/>
        <w:rPr>
          <w:lang w:eastAsia="ar-SA"/>
        </w:rPr>
      </w:pPr>
      <w:r>
        <w:rPr>
          <w:lang w:eastAsia="ar-SA"/>
        </w:rPr>
        <w:t>V § 3 odst. 1 písmeno b) zní:</w:t>
      </w:r>
    </w:p>
    <w:p w:rsidR="008E2344" w:rsidRDefault="008E2344" w:rsidP="003F5447">
      <w:pPr>
        <w:pStyle w:val="Psmeno"/>
        <w:keepNext w:val="0"/>
      </w:pPr>
      <w:r w:rsidRPr="00287853">
        <w:rPr>
          <w:lang w:eastAsia="ar-SA"/>
        </w:rPr>
        <w:t>„</w:t>
      </w:r>
      <w:r w:rsidRPr="006C213E">
        <w:rPr>
          <w:lang w:eastAsia="ar-SA"/>
        </w:rPr>
        <w:t>b)</w:t>
      </w:r>
      <w:r w:rsidR="0078600D">
        <w:rPr>
          <w:lang w:eastAsia="ar-SA"/>
        </w:rPr>
        <w:tab/>
      </w:r>
      <w:r w:rsidRPr="006C213E">
        <w:t xml:space="preserve">zajistit, aby bylo </w:t>
      </w:r>
      <w:r w:rsidR="002D0882">
        <w:t xml:space="preserve">velké </w:t>
      </w:r>
      <w:r w:rsidRPr="006C213E">
        <w:t>vozidlo vybaveno dokladem o nákladu obsahujícím údaje stanovené prováděcím právním předpisem, a uchovat tento doklad po dobu 2 let od ukončení přepravy,</w:t>
      </w:r>
      <w:r w:rsidRPr="00DF250B">
        <w:t>“.</w:t>
      </w:r>
    </w:p>
    <w:p w:rsidR="008E2344" w:rsidRDefault="008E2344" w:rsidP="003F5447">
      <w:pPr>
        <w:pStyle w:val="Novelizanbod"/>
        <w:keepNext w:val="0"/>
        <w:rPr>
          <w:lang w:eastAsia="ar-SA"/>
        </w:rPr>
      </w:pPr>
      <w:r>
        <w:rPr>
          <w:lang w:eastAsia="ar-SA"/>
        </w:rPr>
        <w:t>Poznámka pod čarou č. 4a se zrušuje.</w:t>
      </w:r>
      <w:r w:rsidRPr="00194E91">
        <w:rPr>
          <w:lang w:eastAsia="ar-SA"/>
        </w:rPr>
        <w:t xml:space="preserve"> </w:t>
      </w:r>
    </w:p>
    <w:p w:rsidR="008E2344" w:rsidRDefault="008E2344" w:rsidP="003F5447">
      <w:pPr>
        <w:pStyle w:val="Novelizanbod"/>
        <w:keepNext w:val="0"/>
        <w:rPr>
          <w:lang w:eastAsia="ar-SA"/>
        </w:rPr>
      </w:pPr>
      <w:r>
        <w:rPr>
          <w:lang w:eastAsia="ar-SA"/>
        </w:rPr>
        <w:t>V § 3 se odstavce 2 až 4 zrušují a zároveň se zrušuje označení odstavce 1.</w:t>
      </w:r>
    </w:p>
    <w:p w:rsidR="008E2344" w:rsidRDefault="008E2344" w:rsidP="00137C59">
      <w:pPr>
        <w:pStyle w:val="Novelizanbod"/>
        <w:rPr>
          <w:lang w:eastAsia="ar-SA"/>
        </w:rPr>
      </w:pPr>
      <w:r>
        <w:rPr>
          <w:lang w:eastAsia="ar-SA"/>
        </w:rPr>
        <w:lastRenderedPageBreak/>
        <w:t>Za § 3 se vkládají nové § 3a a 3b, které včetně nadpisů a poznámek pod čarou č. 4, 36 a</w:t>
      </w:r>
      <w:r w:rsidR="002B4E79">
        <w:rPr>
          <w:lang w:eastAsia="ar-SA"/>
        </w:rPr>
        <w:t> </w:t>
      </w:r>
      <w:r>
        <w:rPr>
          <w:lang w:eastAsia="ar-SA"/>
        </w:rPr>
        <w:t>37 znějí:</w:t>
      </w:r>
    </w:p>
    <w:p w:rsidR="008E2344" w:rsidRDefault="008E2344" w:rsidP="00A916AF">
      <w:pPr>
        <w:pStyle w:val="Paragraf"/>
        <w:rPr>
          <w:szCs w:val="24"/>
          <w:lang w:eastAsia="ar-SA"/>
        </w:rPr>
      </w:pPr>
      <w:r>
        <w:rPr>
          <w:szCs w:val="24"/>
          <w:lang w:eastAsia="ar-SA"/>
        </w:rPr>
        <w:t>„</w:t>
      </w:r>
      <w:r w:rsidR="00A916AF">
        <w:t>§</w:t>
      </w:r>
      <w:r>
        <w:rPr>
          <w:szCs w:val="24"/>
          <w:lang w:eastAsia="ar-SA"/>
        </w:rPr>
        <w:t xml:space="preserve"> 3a</w:t>
      </w:r>
    </w:p>
    <w:p w:rsidR="008E2344" w:rsidRPr="008E542E" w:rsidRDefault="008E2344" w:rsidP="00A916AF">
      <w:pPr>
        <w:pStyle w:val="Nadpisparagrafu"/>
        <w:rPr>
          <w:lang w:eastAsia="ar-SA"/>
        </w:rPr>
      </w:pPr>
      <w:r w:rsidRPr="008E542E">
        <w:rPr>
          <w:lang w:eastAsia="ar-SA"/>
        </w:rPr>
        <w:t>Doba řízení vozidla, bezpečnostní přestávky a doba odpočinku</w:t>
      </w:r>
    </w:p>
    <w:p w:rsidR="008E2344" w:rsidRPr="00517748" w:rsidRDefault="008E2344" w:rsidP="00A916AF">
      <w:pPr>
        <w:pStyle w:val="Textodstavce"/>
        <w:rPr>
          <w:lang w:eastAsia="ar-SA"/>
        </w:rPr>
      </w:pPr>
      <w:r w:rsidRPr="008E542E">
        <w:rPr>
          <w:lang w:eastAsia="ar-SA"/>
        </w:rPr>
        <w:t>Tuzemský dopravce provozující silniční dopravu velkými vozidly, na kterou se v plném rozsahu použije přímo použitelný předpis Evropské unie upravující harmonizaci předpisů v sociální oblasti týkajících se silniční dopravy</w:t>
      </w:r>
      <w:r w:rsidRPr="008E542E">
        <w:rPr>
          <w:vertAlign w:val="superscript"/>
          <w:lang w:eastAsia="ar-SA"/>
        </w:rPr>
        <w:t>4d)</w:t>
      </w:r>
      <w:r w:rsidRPr="00517748">
        <w:rPr>
          <w:lang w:eastAsia="ar-SA"/>
        </w:rPr>
        <w:t xml:space="preserve">, </w:t>
      </w:r>
      <w:r>
        <w:rPr>
          <w:lang w:eastAsia="ar-SA"/>
        </w:rPr>
        <w:t>je povinen</w:t>
      </w:r>
    </w:p>
    <w:p w:rsidR="008E2344" w:rsidRPr="00517748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t>zajis</w:t>
      </w:r>
      <w:r>
        <w:rPr>
          <w:lang w:eastAsia="ar-SA"/>
        </w:rPr>
        <w:t>tit</w:t>
      </w:r>
      <w:r w:rsidRPr="008E542E">
        <w:rPr>
          <w:lang w:eastAsia="ar-SA"/>
        </w:rPr>
        <w:t>, aby řidič dodržoval požadavky na dobu řízení vozidla, bezpečnostní přestávky a dobu odpočinku stanovené tímto přímo použitelným předpisem Evropské unie</w:t>
      </w:r>
      <w:r w:rsidRPr="00517748">
        <w:rPr>
          <w:lang w:eastAsia="ar-SA"/>
        </w:rPr>
        <w:t xml:space="preserve">, </w:t>
      </w:r>
    </w:p>
    <w:p w:rsidR="008E2344" w:rsidRPr="00517748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t>zajis</w:t>
      </w:r>
      <w:r>
        <w:rPr>
          <w:lang w:eastAsia="ar-SA"/>
        </w:rPr>
        <w:t>tit</w:t>
      </w:r>
      <w:r w:rsidRPr="008E542E">
        <w:rPr>
          <w:lang w:eastAsia="ar-SA"/>
        </w:rPr>
        <w:t>, aby v souladu s přímo použitelným předpisem Evropské unie upravujícím tachografy v silniční dopravě</w:t>
      </w:r>
      <w:r w:rsidRPr="008E542E">
        <w:rPr>
          <w:vertAlign w:val="superscript"/>
          <w:lang w:eastAsia="ar-SA"/>
        </w:rPr>
        <w:t>4e)</w:t>
      </w:r>
      <w:r w:rsidRPr="008E542E">
        <w:rPr>
          <w:lang w:eastAsia="ar-SA"/>
        </w:rPr>
        <w:t xml:space="preserve"> řidič řádně vedl záznam o době řízení vozidla, bezpečnostních přestávkách a době odpočinku</w:t>
      </w:r>
      <w:r>
        <w:rPr>
          <w:lang w:eastAsia="ar-SA"/>
        </w:rPr>
        <w:t>, tento záznam měl u sebe a předložil jej při kontrole,</w:t>
      </w:r>
      <w:r w:rsidRPr="00517748">
        <w:rPr>
          <w:lang w:eastAsia="ar-SA"/>
        </w:rPr>
        <w:t xml:space="preserve"> a </w:t>
      </w:r>
    </w:p>
    <w:p w:rsidR="008E2344" w:rsidRPr="00517748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t>ucho</w:t>
      </w:r>
      <w:r>
        <w:rPr>
          <w:lang w:eastAsia="ar-SA"/>
        </w:rPr>
        <w:t>vat</w:t>
      </w:r>
      <w:r w:rsidRPr="008E542E">
        <w:rPr>
          <w:lang w:eastAsia="ar-SA"/>
        </w:rPr>
        <w:t xml:space="preserve"> záznam o době řízení vozidla, bezpečnostních přestávkách a době odpočinku v souladu s tímto přímo použitelným předpisem Evropské unie a přímo použitelným předpisem Evropské unie upravujícím tachografy v silniční dopravě</w:t>
      </w:r>
      <w:r w:rsidRPr="008E542E">
        <w:rPr>
          <w:vertAlign w:val="superscript"/>
          <w:lang w:eastAsia="ar-SA"/>
        </w:rPr>
        <w:t>4e)</w:t>
      </w:r>
      <w:r w:rsidRPr="00517748">
        <w:rPr>
          <w:lang w:eastAsia="ar-SA"/>
        </w:rPr>
        <w:t xml:space="preserve">. </w:t>
      </w:r>
    </w:p>
    <w:p w:rsidR="008E2344" w:rsidRPr="008E542E" w:rsidRDefault="008E2344" w:rsidP="00A916AF">
      <w:pPr>
        <w:pStyle w:val="Textodstavce"/>
        <w:rPr>
          <w:lang w:eastAsia="ar-SA"/>
        </w:rPr>
      </w:pPr>
      <w:r w:rsidRPr="008E542E">
        <w:rPr>
          <w:lang w:eastAsia="ar-SA"/>
        </w:rPr>
        <w:t>Tuzemský dopravce provozující silniční dopravu velkými vozidly, na kterou se použije Evropská dohoda o práci osádek vozidel v mezinárodní silniční dopravě</w:t>
      </w:r>
      <w:r>
        <w:rPr>
          <w:lang w:eastAsia="ar-SA"/>
        </w:rPr>
        <w:t xml:space="preserve"> (AETR)</w:t>
      </w:r>
      <w:r w:rsidRPr="008E542E">
        <w:rPr>
          <w:vertAlign w:val="superscript"/>
          <w:lang w:eastAsia="ar-SA"/>
        </w:rPr>
        <w:t>4)</w:t>
      </w:r>
      <w:r w:rsidRPr="008E542E">
        <w:rPr>
          <w:lang w:eastAsia="ar-SA"/>
        </w:rPr>
        <w:t>,</w:t>
      </w:r>
      <w:r>
        <w:rPr>
          <w:lang w:eastAsia="ar-SA"/>
        </w:rPr>
        <w:t xml:space="preserve"> je povinen</w:t>
      </w:r>
    </w:p>
    <w:p w:rsidR="008E2344" w:rsidRPr="008E542E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t xml:space="preserve"> zajis</w:t>
      </w:r>
      <w:r>
        <w:rPr>
          <w:lang w:eastAsia="ar-SA"/>
        </w:rPr>
        <w:t>tit</w:t>
      </w:r>
      <w:r w:rsidRPr="008E542E">
        <w:rPr>
          <w:lang w:eastAsia="ar-SA"/>
        </w:rPr>
        <w:t xml:space="preserve">, aby řidič dodržoval požadavky na dobu řízení vozidla, bezpečnostní přestávky a dobu odpočinku stanovené touto mezinárodní smlouvou, </w:t>
      </w:r>
    </w:p>
    <w:p w:rsidR="008E2344" w:rsidRPr="008E542E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t>zajis</w:t>
      </w:r>
      <w:r>
        <w:rPr>
          <w:lang w:eastAsia="ar-SA"/>
        </w:rPr>
        <w:t>tit</w:t>
      </w:r>
      <w:r w:rsidRPr="008E542E">
        <w:rPr>
          <w:lang w:eastAsia="ar-SA"/>
        </w:rPr>
        <w:t>, aby v souladu s touto mezinárodní smlouvou řidič řádně vedl záznam o době řízení vozidla, bezpečnostních přestávkách a době odpočinku</w:t>
      </w:r>
      <w:r>
        <w:rPr>
          <w:lang w:eastAsia="ar-SA"/>
        </w:rPr>
        <w:t>, tento záznam měl u sebe a předložil jej při kontrole</w:t>
      </w:r>
      <w:r w:rsidRPr="008E542E">
        <w:rPr>
          <w:lang w:eastAsia="ar-SA"/>
        </w:rPr>
        <w:t xml:space="preserve">, a </w:t>
      </w:r>
    </w:p>
    <w:p w:rsidR="008E2344" w:rsidRPr="00517748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t>ucho</w:t>
      </w:r>
      <w:r>
        <w:rPr>
          <w:lang w:eastAsia="ar-SA"/>
        </w:rPr>
        <w:t>vat</w:t>
      </w:r>
      <w:r w:rsidRPr="008E542E">
        <w:rPr>
          <w:lang w:eastAsia="ar-SA"/>
        </w:rPr>
        <w:t xml:space="preserve"> záznam o době řízení vozidla, bezpečnostních přestávkách a době odpočinku v souladu s touto mezinárodní smlouvou</w:t>
      </w:r>
      <w:r w:rsidRPr="00517748">
        <w:rPr>
          <w:lang w:eastAsia="ar-SA"/>
        </w:rPr>
        <w:t xml:space="preserve">. </w:t>
      </w:r>
    </w:p>
    <w:p w:rsidR="008E2344" w:rsidRPr="00517748" w:rsidRDefault="008E2344" w:rsidP="00EA6E68">
      <w:pPr>
        <w:pStyle w:val="Textodstavce"/>
        <w:rPr>
          <w:lang w:eastAsia="ar-SA"/>
        </w:rPr>
      </w:pPr>
      <w:r w:rsidRPr="008E542E">
        <w:rPr>
          <w:lang w:eastAsia="ar-SA"/>
        </w:rPr>
        <w:t xml:space="preserve">Články 5 až </w:t>
      </w:r>
      <w:r>
        <w:rPr>
          <w:lang w:eastAsia="ar-SA"/>
        </w:rPr>
        <w:t>7</w:t>
      </w:r>
      <w:r w:rsidRPr="008E542E">
        <w:rPr>
          <w:lang w:eastAsia="ar-SA"/>
        </w:rPr>
        <w:t xml:space="preserve"> přímo použitelného předpisu Evropské unie upravujícího harmonizaci předpisů v sociální oblasti týkajících se silniční dopravy</w:t>
      </w:r>
      <w:r w:rsidRPr="00871090">
        <w:rPr>
          <w:vertAlign w:val="superscript"/>
          <w:lang w:eastAsia="ar-SA"/>
        </w:rPr>
        <w:t>4d)</w:t>
      </w:r>
      <w:r w:rsidRPr="008E542E">
        <w:rPr>
          <w:lang w:eastAsia="ar-SA"/>
        </w:rPr>
        <w:t xml:space="preserve"> se nepoužijí na přepravu vymezenou v</w:t>
      </w:r>
      <w:r w:rsidR="00871090">
        <w:t xml:space="preserve"> článku 13 tohoto přímo použitelného předpisu Evropské unie</w:t>
      </w:r>
      <w:r w:rsidRPr="00517748">
        <w:rPr>
          <w:lang w:eastAsia="ar-SA"/>
        </w:rPr>
        <w:t xml:space="preserve">. </w:t>
      </w:r>
    </w:p>
    <w:p w:rsidR="008E2344" w:rsidRPr="00517748" w:rsidRDefault="008E2344" w:rsidP="00A916AF">
      <w:pPr>
        <w:pStyle w:val="Textodstavce"/>
        <w:rPr>
          <w:lang w:eastAsia="ar-SA"/>
        </w:rPr>
      </w:pPr>
      <w:r w:rsidRPr="00517748">
        <w:rPr>
          <w:lang w:eastAsia="ar-SA"/>
        </w:rPr>
        <w:t xml:space="preserve">Při přepravě prováděné podle odstavce 3 </w:t>
      </w:r>
      <w:r>
        <w:rPr>
          <w:lang w:eastAsia="ar-SA"/>
        </w:rPr>
        <w:t>je</w:t>
      </w:r>
      <w:r w:rsidRPr="00517748">
        <w:rPr>
          <w:lang w:eastAsia="ar-SA"/>
        </w:rPr>
        <w:t xml:space="preserve"> řidič</w:t>
      </w:r>
      <w:r>
        <w:rPr>
          <w:lang w:eastAsia="ar-SA"/>
        </w:rPr>
        <w:t xml:space="preserve"> povinen přerušit </w:t>
      </w:r>
      <w:r w:rsidRPr="00517748">
        <w:rPr>
          <w:lang w:eastAsia="ar-SA"/>
        </w:rPr>
        <w:t xml:space="preserve">řízení vozidla po uplynutí nejvýše 4,5 hodin řízení bezpečnostní přestávkou v trvání nejméně 45 minut, nenásleduje-li nepřetržitý odpočinek mezi 2 směnami nebo nepřetržitý odpočinek v týdnu. Bezpečnostní přestávka může být rozdělena do několika částí, </w:t>
      </w:r>
      <w:r>
        <w:rPr>
          <w:lang w:eastAsia="ar-SA"/>
        </w:rPr>
        <w:t>činí-li</w:t>
      </w:r>
      <w:r w:rsidRPr="00517748">
        <w:rPr>
          <w:lang w:eastAsia="ar-SA"/>
        </w:rPr>
        <w:t xml:space="preserve"> každá z nich nejméně 15 minut. Během bezpečnostní přestávky </w:t>
      </w:r>
      <w:r>
        <w:rPr>
          <w:lang w:eastAsia="ar-SA"/>
        </w:rPr>
        <w:t>může</w:t>
      </w:r>
      <w:r w:rsidRPr="00517748">
        <w:rPr>
          <w:lang w:eastAsia="ar-SA"/>
        </w:rPr>
        <w:t xml:space="preserve"> řidič vykonávat </w:t>
      </w:r>
      <w:r>
        <w:rPr>
          <w:lang w:eastAsia="ar-SA"/>
        </w:rPr>
        <w:t>pouze</w:t>
      </w:r>
      <w:r w:rsidRPr="00517748">
        <w:rPr>
          <w:lang w:eastAsia="ar-SA"/>
        </w:rPr>
        <w:t xml:space="preserve"> dozor nad vozidlem a jeho nákladem. </w:t>
      </w:r>
    </w:p>
    <w:p w:rsidR="008E2344" w:rsidRPr="00517748" w:rsidRDefault="008E2344" w:rsidP="00A916AF">
      <w:pPr>
        <w:pStyle w:val="Textodstavce"/>
        <w:rPr>
          <w:lang w:eastAsia="ar-SA"/>
        </w:rPr>
      </w:pPr>
      <w:r w:rsidRPr="00602BD7">
        <w:rPr>
          <w:lang w:eastAsia="ar-SA"/>
        </w:rPr>
        <w:t>Při přepravě cestujících v linkové osobní dopravě, u níž délka žádného ze spojů nepřesahuje 50 km, nesmí řidič řídit vozidlo po dobu, která v souhrnu přesáhne 10 hodin během 24 hodin po sobě jdoucích a 100 hodin během 2 kalendářních týdnů po sobě jdoucích. Doba řízení může být prodloužena v nezbytném rozsahu za účelem dojetí na vhodné místo zastávky tak, aby byla zajištěna bezpečnost osob</w:t>
      </w:r>
      <w:r>
        <w:rPr>
          <w:lang w:eastAsia="ar-SA"/>
        </w:rPr>
        <w:t xml:space="preserve"> nebo</w:t>
      </w:r>
      <w:r w:rsidRPr="00602BD7">
        <w:rPr>
          <w:lang w:eastAsia="ar-SA"/>
        </w:rPr>
        <w:t xml:space="preserve"> vozidla. Řidič </w:t>
      </w:r>
      <w:r>
        <w:rPr>
          <w:lang w:eastAsia="ar-SA"/>
        </w:rPr>
        <w:t>je povinen dodržovat</w:t>
      </w:r>
      <w:r w:rsidRPr="00602BD7">
        <w:rPr>
          <w:lang w:eastAsia="ar-SA"/>
        </w:rPr>
        <w:t xml:space="preserve"> požadavky na bezpečnostní přestávky a dobu odpočinku stanovené zvláštním právním předpisem</w:t>
      </w:r>
      <w:r>
        <w:rPr>
          <w:vertAlign w:val="superscript"/>
          <w:lang w:eastAsia="ar-SA"/>
        </w:rPr>
        <w:t>36</w:t>
      </w:r>
      <w:r w:rsidRPr="00517748">
        <w:rPr>
          <w:vertAlign w:val="superscript"/>
          <w:lang w:eastAsia="ar-SA"/>
        </w:rPr>
        <w:t>)</w:t>
      </w:r>
      <w:r w:rsidRPr="00517748">
        <w:rPr>
          <w:lang w:eastAsia="ar-SA"/>
        </w:rPr>
        <w:t xml:space="preserve">. </w:t>
      </w:r>
    </w:p>
    <w:p w:rsidR="008E2344" w:rsidRPr="00DF250B" w:rsidRDefault="008E2344" w:rsidP="00A916AF">
      <w:pPr>
        <w:pStyle w:val="Textodstavce"/>
        <w:rPr>
          <w:rFonts w:eastAsia="Arial"/>
        </w:rPr>
      </w:pPr>
      <w:r w:rsidRPr="00DF250B">
        <w:rPr>
          <w:rFonts w:eastAsia="Arial"/>
        </w:rPr>
        <w:t xml:space="preserve">Při přepravě prováděné podle odstavce 3 </w:t>
      </w:r>
    </w:p>
    <w:p w:rsidR="008E2344" w:rsidRPr="00DF250B" w:rsidRDefault="008E2344" w:rsidP="00A916AF">
      <w:pPr>
        <w:pStyle w:val="Textpsmene"/>
        <w:rPr>
          <w:rFonts w:eastAsia="Arial"/>
        </w:rPr>
      </w:pPr>
      <w:r>
        <w:rPr>
          <w:rFonts w:eastAsia="Arial"/>
        </w:rPr>
        <w:t>je</w:t>
      </w:r>
      <w:r w:rsidRPr="00DF250B">
        <w:rPr>
          <w:rFonts w:eastAsia="Arial"/>
        </w:rPr>
        <w:t xml:space="preserve"> řidič </w:t>
      </w:r>
      <w:r>
        <w:rPr>
          <w:rFonts w:eastAsia="Arial"/>
        </w:rPr>
        <w:t xml:space="preserve">povinen vést </w:t>
      </w:r>
      <w:r w:rsidRPr="00DF250B">
        <w:rPr>
          <w:rFonts w:eastAsia="Arial"/>
        </w:rPr>
        <w:t>záznam o době řízení vozidla, bezpečnostních přestávkách a době odpočinku</w:t>
      </w:r>
    </w:p>
    <w:p w:rsidR="008E2344" w:rsidRPr="00A916AF" w:rsidRDefault="008E2344" w:rsidP="00A916AF">
      <w:pPr>
        <w:pStyle w:val="Textbodu"/>
        <w:rPr>
          <w:rFonts w:eastAsia="Arial"/>
        </w:rPr>
      </w:pPr>
      <w:r w:rsidRPr="00A916AF">
        <w:rPr>
          <w:rFonts w:eastAsia="Arial"/>
        </w:rPr>
        <w:lastRenderedPageBreak/>
        <w:t>prostřednictvím tachografu v souladu s přímo použitelným předpisem Evropské unie upravujícím tachografy v silniční dopravě</w:t>
      </w:r>
      <w:r w:rsidRPr="00A916AF">
        <w:rPr>
          <w:rFonts w:eastAsia="Arial"/>
          <w:vertAlign w:val="superscript"/>
        </w:rPr>
        <w:t>4e)</w:t>
      </w:r>
      <w:r w:rsidRPr="00A916AF">
        <w:rPr>
          <w:rFonts w:eastAsia="Arial"/>
        </w:rPr>
        <w:t xml:space="preserve">, jde-li o přepravu prováděnou vozidlem vybaveným tachografem, nebo </w:t>
      </w:r>
    </w:p>
    <w:p w:rsidR="008E2344" w:rsidRPr="00A916AF" w:rsidRDefault="008E2344" w:rsidP="00A916AF">
      <w:pPr>
        <w:pStyle w:val="Textbodu"/>
        <w:rPr>
          <w:rFonts w:eastAsia="Arial"/>
        </w:rPr>
      </w:pPr>
      <w:r w:rsidRPr="00A916AF">
        <w:rPr>
          <w:rFonts w:eastAsia="Arial"/>
        </w:rPr>
        <w:t>prostřednictvím jiného záznamového zařízení nebo ručně, jde-li o přepravu prováděnou vozidlem, které není vybaveno tachografem; v takovém případě se přímo použitelný předpis Evropské unie upravující tachografy v silniční dopravě</w:t>
      </w:r>
      <w:r w:rsidRPr="00A916AF">
        <w:rPr>
          <w:rFonts w:eastAsia="Arial"/>
          <w:vertAlign w:val="superscript"/>
        </w:rPr>
        <w:t>4e)</w:t>
      </w:r>
      <w:r w:rsidRPr="00A916AF">
        <w:rPr>
          <w:rFonts w:eastAsia="Arial"/>
        </w:rPr>
        <w:t xml:space="preserve"> nepoužije,</w:t>
      </w:r>
    </w:p>
    <w:p w:rsidR="008E2344" w:rsidRPr="00DF250B" w:rsidRDefault="008E2344" w:rsidP="00A916AF">
      <w:pPr>
        <w:pStyle w:val="Textpsmene"/>
        <w:rPr>
          <w:rFonts w:eastAsia="Arial"/>
        </w:rPr>
      </w:pPr>
      <w:r w:rsidRPr="00DF250B">
        <w:rPr>
          <w:rFonts w:eastAsia="Arial"/>
        </w:rPr>
        <w:t xml:space="preserve">musí mít řidič u sebe záznam o době řízení vozidla, bezpečnostních přestávkách a době odpočinku z právě probíhajícího dne a ze 7 dnů, které tomuto dni </w:t>
      </w:r>
      <w:r>
        <w:rPr>
          <w:rFonts w:eastAsia="Arial"/>
        </w:rPr>
        <w:t xml:space="preserve">bezprostředně </w:t>
      </w:r>
      <w:r w:rsidRPr="00DF250B">
        <w:rPr>
          <w:rFonts w:eastAsia="Arial"/>
        </w:rPr>
        <w:t>předchází, a kartu řidiče, byla-li mu vydána, a předložit je při kontrole,</w:t>
      </w:r>
    </w:p>
    <w:p w:rsidR="008E2344" w:rsidRPr="00DF250B" w:rsidRDefault="008E2344" w:rsidP="00A916AF">
      <w:pPr>
        <w:pStyle w:val="Textpsmene"/>
        <w:rPr>
          <w:rFonts w:eastAsia="Arial"/>
        </w:rPr>
      </w:pPr>
      <w:r>
        <w:rPr>
          <w:rFonts w:eastAsia="Arial"/>
        </w:rPr>
        <w:t xml:space="preserve">je </w:t>
      </w:r>
      <w:r w:rsidRPr="00DF250B">
        <w:rPr>
          <w:rFonts w:eastAsia="Arial"/>
        </w:rPr>
        <w:t xml:space="preserve">dopravce </w:t>
      </w:r>
      <w:r>
        <w:rPr>
          <w:rFonts w:eastAsia="Arial"/>
        </w:rPr>
        <w:t>povinen zajistit</w:t>
      </w:r>
      <w:r w:rsidRPr="00DF250B">
        <w:rPr>
          <w:rFonts w:eastAsia="Arial"/>
        </w:rPr>
        <w:t>, aby řidič dodržoval požadavky na dobu řízení vozidla, bezpečnostní přestávky a dobu odpočinku, v souladu s písmenem a)</w:t>
      </w:r>
      <w:r>
        <w:rPr>
          <w:rFonts w:eastAsia="Arial"/>
        </w:rPr>
        <w:t xml:space="preserve"> </w:t>
      </w:r>
      <w:r w:rsidRPr="00DF250B">
        <w:rPr>
          <w:rFonts w:eastAsia="Arial"/>
        </w:rPr>
        <w:t>vedl záznam o době řízení vozidla, bezpečnostních přestávkách a době odpočinku a v souladu s písmenem b)</w:t>
      </w:r>
      <w:r>
        <w:rPr>
          <w:rFonts w:eastAsia="Arial"/>
        </w:rPr>
        <w:t xml:space="preserve"> měl </w:t>
      </w:r>
      <w:r w:rsidRPr="00DF250B">
        <w:rPr>
          <w:rFonts w:eastAsia="Arial"/>
        </w:rPr>
        <w:t>tento záznam u sebe a předložil jej při kontrole, a</w:t>
      </w:r>
    </w:p>
    <w:p w:rsidR="008E2344" w:rsidRPr="00DF250B" w:rsidRDefault="008E2344" w:rsidP="00A916AF">
      <w:pPr>
        <w:pStyle w:val="Textpsmene"/>
        <w:rPr>
          <w:rFonts w:eastAsia="Arial"/>
        </w:rPr>
      </w:pPr>
      <w:r>
        <w:rPr>
          <w:rFonts w:eastAsia="Arial"/>
        </w:rPr>
        <w:t xml:space="preserve">je </w:t>
      </w:r>
      <w:r w:rsidRPr="00DF250B">
        <w:rPr>
          <w:rFonts w:eastAsia="Arial"/>
        </w:rPr>
        <w:t xml:space="preserve">dopravce </w:t>
      </w:r>
      <w:r>
        <w:rPr>
          <w:rFonts w:eastAsia="Arial"/>
        </w:rPr>
        <w:t>povinen uchovat</w:t>
      </w:r>
      <w:r w:rsidRPr="00DF250B">
        <w:rPr>
          <w:rFonts w:eastAsia="Arial"/>
        </w:rPr>
        <w:t xml:space="preserve"> záznam o době řízení vozidla, bezpečnostních přestávkách a době odpočinku po dobu 1 roku od ukončení přepravy.</w:t>
      </w:r>
    </w:p>
    <w:p w:rsidR="008E2344" w:rsidRPr="00DF250B" w:rsidRDefault="008E2344" w:rsidP="00A916AF">
      <w:pPr>
        <w:pStyle w:val="Textodstavce"/>
        <w:rPr>
          <w:rFonts w:eastAsia="Arial"/>
        </w:rPr>
      </w:pPr>
      <w:r w:rsidRPr="00DF250B">
        <w:rPr>
          <w:rFonts w:eastAsia="Arial"/>
        </w:rPr>
        <w:t xml:space="preserve">Při přepravě prováděné podle odstavce 5 </w:t>
      </w:r>
    </w:p>
    <w:p w:rsidR="008E2344" w:rsidRPr="00DF250B" w:rsidRDefault="008E2344" w:rsidP="00A916AF">
      <w:pPr>
        <w:pStyle w:val="Textpsmene"/>
        <w:rPr>
          <w:rFonts w:eastAsia="Arial"/>
        </w:rPr>
      </w:pPr>
      <w:r>
        <w:rPr>
          <w:rFonts w:eastAsia="Arial"/>
        </w:rPr>
        <w:t>je</w:t>
      </w:r>
      <w:r w:rsidRPr="00DF250B">
        <w:rPr>
          <w:rFonts w:eastAsia="Arial"/>
        </w:rPr>
        <w:t xml:space="preserve"> řidič </w:t>
      </w:r>
      <w:r>
        <w:rPr>
          <w:rFonts w:eastAsia="Arial"/>
        </w:rPr>
        <w:t xml:space="preserve">povinen vést </w:t>
      </w:r>
      <w:r w:rsidRPr="00DF250B">
        <w:rPr>
          <w:rFonts w:eastAsia="Arial"/>
        </w:rPr>
        <w:t>záznam o době řízení vozidla, bezpečnostních přestávkách a době odpočinku</w:t>
      </w:r>
    </w:p>
    <w:p w:rsidR="008E2344" w:rsidRPr="00DF250B" w:rsidRDefault="008E2344" w:rsidP="00A916AF">
      <w:pPr>
        <w:pStyle w:val="Textbodu"/>
        <w:rPr>
          <w:rFonts w:eastAsia="Arial"/>
        </w:rPr>
      </w:pPr>
      <w:r w:rsidRPr="00DF250B">
        <w:rPr>
          <w:rFonts w:eastAsia="Arial"/>
        </w:rPr>
        <w:t>prostřednictvím tachografu v souladu s přímo použitelným předpisem Evropské unie upravujícím tachografy v silniční dopravě</w:t>
      </w:r>
      <w:r w:rsidRPr="00DF250B">
        <w:rPr>
          <w:rFonts w:eastAsia="Arial"/>
          <w:vertAlign w:val="superscript"/>
        </w:rPr>
        <w:t>4e)</w:t>
      </w:r>
      <w:r w:rsidRPr="00DF250B">
        <w:rPr>
          <w:rFonts w:eastAsia="Arial"/>
        </w:rPr>
        <w:t xml:space="preserve">, nebo </w:t>
      </w:r>
    </w:p>
    <w:p w:rsidR="008E2344" w:rsidRPr="00DF250B" w:rsidRDefault="008E2344" w:rsidP="00A916AF">
      <w:pPr>
        <w:pStyle w:val="Textbodu"/>
        <w:rPr>
          <w:rFonts w:eastAsia="Arial"/>
        </w:rPr>
      </w:pPr>
      <w:r w:rsidRPr="00DF250B">
        <w:rPr>
          <w:rFonts w:eastAsia="Arial"/>
        </w:rPr>
        <w:t>prostřednictvím jiného záznamového zařízení nebo ručně; v takovém případě se přímo použitelný předpis Evropské unie upravující tachografy v silniční dopravě</w:t>
      </w:r>
      <w:r w:rsidRPr="00DF250B">
        <w:rPr>
          <w:rFonts w:eastAsia="Arial"/>
          <w:vertAlign w:val="superscript"/>
        </w:rPr>
        <w:t>4e)</w:t>
      </w:r>
      <w:r w:rsidRPr="00DF250B">
        <w:rPr>
          <w:rFonts w:eastAsia="Arial"/>
        </w:rPr>
        <w:t xml:space="preserve"> nepoužije,</w:t>
      </w:r>
    </w:p>
    <w:p w:rsidR="008E2344" w:rsidRPr="00DF250B" w:rsidRDefault="008E2344" w:rsidP="00A916AF">
      <w:pPr>
        <w:pStyle w:val="Textpsmene"/>
        <w:rPr>
          <w:rFonts w:eastAsia="Arial"/>
        </w:rPr>
      </w:pPr>
      <w:r w:rsidRPr="00DF250B">
        <w:rPr>
          <w:rFonts w:eastAsia="Arial"/>
        </w:rPr>
        <w:t>musí mít řidič u sebe záznam o době řízení vozidla, bezpečnostních přestávkách a době odpočinku z právě probíhajícího a předchozího dne a kartu řidiče, byla-li mu vydána, a předložit je při kontrole,</w:t>
      </w:r>
    </w:p>
    <w:p w:rsidR="008E2344" w:rsidRPr="00DF250B" w:rsidRDefault="008E2344" w:rsidP="00A916AF">
      <w:pPr>
        <w:pStyle w:val="Textpsmene"/>
        <w:rPr>
          <w:rFonts w:eastAsia="Arial"/>
        </w:rPr>
      </w:pPr>
      <w:r>
        <w:rPr>
          <w:rFonts w:eastAsia="Arial"/>
        </w:rPr>
        <w:t xml:space="preserve">je </w:t>
      </w:r>
      <w:r w:rsidRPr="00DF250B">
        <w:rPr>
          <w:rFonts w:eastAsia="Arial"/>
        </w:rPr>
        <w:t xml:space="preserve">dopravce </w:t>
      </w:r>
      <w:r>
        <w:rPr>
          <w:rFonts w:eastAsia="Arial"/>
        </w:rPr>
        <w:t>povinen zajistit</w:t>
      </w:r>
      <w:r w:rsidRPr="00DF250B">
        <w:rPr>
          <w:rFonts w:eastAsia="Arial"/>
        </w:rPr>
        <w:t>, aby řidič dodržoval požadavky na dobu řízení vozidla, bezpečnostní přestávky a dobu odpočinku, v souladu s písmenem a)</w:t>
      </w:r>
      <w:r>
        <w:rPr>
          <w:rFonts w:eastAsia="Arial"/>
        </w:rPr>
        <w:t xml:space="preserve"> </w:t>
      </w:r>
      <w:r w:rsidRPr="00DF250B">
        <w:rPr>
          <w:rFonts w:eastAsia="Arial"/>
        </w:rPr>
        <w:t>vedl záznam o době řízení vozidla, bezpečnostních přestávkách a době odpočinku a v souladu s písmenem b)</w:t>
      </w:r>
      <w:r>
        <w:rPr>
          <w:rFonts w:eastAsia="Arial"/>
        </w:rPr>
        <w:t xml:space="preserve"> měl </w:t>
      </w:r>
      <w:r w:rsidRPr="00DF250B">
        <w:rPr>
          <w:rFonts w:eastAsia="Arial"/>
        </w:rPr>
        <w:t>tento záznam u sebe a předložil jej při kontrole, a</w:t>
      </w:r>
    </w:p>
    <w:p w:rsidR="008E2344" w:rsidRPr="00DF250B" w:rsidRDefault="008E2344" w:rsidP="00A916AF">
      <w:pPr>
        <w:pStyle w:val="Textpsmene"/>
        <w:rPr>
          <w:rFonts w:eastAsia="Arial"/>
          <w:shd w:val="clear" w:color="auto" w:fill="FF00FF"/>
        </w:rPr>
      </w:pPr>
      <w:r>
        <w:rPr>
          <w:rFonts w:eastAsia="Arial"/>
        </w:rPr>
        <w:t xml:space="preserve">je </w:t>
      </w:r>
      <w:r w:rsidRPr="00DF250B">
        <w:rPr>
          <w:rFonts w:eastAsia="Arial"/>
        </w:rPr>
        <w:t xml:space="preserve">dopravce </w:t>
      </w:r>
      <w:r>
        <w:rPr>
          <w:rFonts w:eastAsia="Arial"/>
        </w:rPr>
        <w:t>povinen uchovat</w:t>
      </w:r>
      <w:r w:rsidRPr="00DF250B">
        <w:rPr>
          <w:rFonts w:eastAsia="Arial"/>
        </w:rPr>
        <w:t xml:space="preserve"> záznam o době řízení vozidla, bezpečnostních přestávkách a době odpočinku po dobu 1 roku od ukončení přepravy.</w:t>
      </w:r>
    </w:p>
    <w:p w:rsidR="008E2344" w:rsidRDefault="008E2344" w:rsidP="00A916AF">
      <w:pPr>
        <w:pStyle w:val="Textodstavce"/>
        <w:rPr>
          <w:lang w:eastAsia="ar-SA"/>
        </w:rPr>
      </w:pPr>
      <w:r w:rsidRPr="00DF250B">
        <w:rPr>
          <w:rFonts w:eastAsia="Arial"/>
        </w:rPr>
        <w:t xml:space="preserve">Údaje, které se o době řízení vozidla, bezpečnostních přestávkách a době odpočinku zaznamenávají podle odstavce 6 písm. a) nebo odstavce 7 písm. a), a způsob </w:t>
      </w:r>
      <w:r>
        <w:rPr>
          <w:rFonts w:eastAsia="Arial"/>
        </w:rPr>
        <w:t>zaznamenávání</w:t>
      </w:r>
      <w:r w:rsidRPr="00DF250B">
        <w:rPr>
          <w:rFonts w:eastAsia="Arial"/>
        </w:rPr>
        <w:t xml:space="preserve"> těchto údajů stanoví prováděcí právní předpis.</w:t>
      </w:r>
      <w:r w:rsidRPr="00517748" w:rsidDel="008463A4">
        <w:rPr>
          <w:lang w:eastAsia="ar-SA"/>
        </w:rPr>
        <w:t xml:space="preserve"> </w:t>
      </w:r>
    </w:p>
    <w:p w:rsidR="008E2344" w:rsidRPr="00517748" w:rsidRDefault="00A916AF" w:rsidP="00A916AF">
      <w:pPr>
        <w:pStyle w:val="Paragraf"/>
        <w:rPr>
          <w:szCs w:val="24"/>
          <w:lang w:eastAsia="ar-SA"/>
        </w:rPr>
      </w:pPr>
      <w:r>
        <w:t xml:space="preserve">§ </w:t>
      </w:r>
      <w:r w:rsidR="008E2344" w:rsidRPr="00517748">
        <w:rPr>
          <w:szCs w:val="24"/>
          <w:lang w:eastAsia="ar-SA"/>
        </w:rPr>
        <w:t>3b</w:t>
      </w:r>
    </w:p>
    <w:p w:rsidR="008E2344" w:rsidRPr="008E542E" w:rsidRDefault="008E2344" w:rsidP="00A916AF">
      <w:pPr>
        <w:pStyle w:val="Nadpisparagrafu"/>
        <w:rPr>
          <w:lang w:eastAsia="ar-SA"/>
        </w:rPr>
      </w:pPr>
      <w:r w:rsidRPr="008E542E">
        <w:rPr>
          <w:lang w:eastAsia="ar-SA"/>
        </w:rPr>
        <w:t>Karta podniku</w:t>
      </w:r>
    </w:p>
    <w:p w:rsidR="008E2344" w:rsidRPr="00517748" w:rsidRDefault="008E2344" w:rsidP="00A916AF">
      <w:pPr>
        <w:pStyle w:val="Textodstavce"/>
        <w:numPr>
          <w:ilvl w:val="6"/>
          <w:numId w:val="23"/>
        </w:numPr>
        <w:rPr>
          <w:lang w:eastAsia="ar-SA"/>
        </w:rPr>
      </w:pPr>
      <w:r w:rsidRPr="008E542E">
        <w:rPr>
          <w:lang w:eastAsia="ar-SA"/>
        </w:rPr>
        <w:t>Obecní úřad obce s rozšířenou působností vydá do 15 pracovních dnů od podání žádosti kartu podniku podle přímo použitelného předpisu Evropské unie upravujícího tachografy v silniční dopravě</w:t>
      </w:r>
      <w:r w:rsidRPr="00A916AF">
        <w:rPr>
          <w:vertAlign w:val="superscript"/>
          <w:lang w:eastAsia="ar-SA"/>
        </w:rPr>
        <w:t>4e)</w:t>
      </w:r>
      <w:r w:rsidRPr="008E542E">
        <w:rPr>
          <w:lang w:eastAsia="ar-SA"/>
        </w:rPr>
        <w:t>, je-li žadatel držitelem živnostenského nebo jiného oprávnění k podnikání</w:t>
      </w:r>
      <w:r w:rsidRPr="00517748">
        <w:rPr>
          <w:lang w:eastAsia="ar-SA"/>
        </w:rPr>
        <w:t>.</w:t>
      </w:r>
    </w:p>
    <w:p w:rsidR="008E2344" w:rsidRPr="00517748" w:rsidRDefault="008E2344" w:rsidP="00A916AF">
      <w:pPr>
        <w:pStyle w:val="Textodstavce"/>
        <w:numPr>
          <w:ilvl w:val="6"/>
          <w:numId w:val="23"/>
        </w:numPr>
        <w:rPr>
          <w:lang w:eastAsia="ar-SA"/>
        </w:rPr>
      </w:pPr>
      <w:r w:rsidRPr="008E542E">
        <w:rPr>
          <w:lang w:eastAsia="ar-SA"/>
        </w:rPr>
        <w:t>Karta podniku se žadateli</w:t>
      </w:r>
      <w:r w:rsidRPr="0078425E">
        <w:rPr>
          <w:lang w:eastAsia="ar-SA"/>
        </w:rPr>
        <w:t xml:space="preserve"> </w:t>
      </w:r>
      <w:r w:rsidRPr="008E542E">
        <w:rPr>
          <w:lang w:eastAsia="ar-SA"/>
        </w:rPr>
        <w:t>nevydá, pokud</w:t>
      </w:r>
    </w:p>
    <w:p w:rsidR="008E2344" w:rsidRPr="00517748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t>je autorizován k ověřování tachografů</w:t>
      </w:r>
      <w:r w:rsidRPr="008E542E">
        <w:rPr>
          <w:vertAlign w:val="superscript"/>
          <w:lang w:eastAsia="ar-SA"/>
        </w:rPr>
        <w:t>6a)</w:t>
      </w:r>
      <w:r w:rsidRPr="00517748">
        <w:rPr>
          <w:lang w:eastAsia="ar-SA"/>
        </w:rPr>
        <w:t>,</w:t>
      </w:r>
    </w:p>
    <w:p w:rsidR="008E2344" w:rsidRPr="00517748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t>je členem orgánu právnické osoby autorizované k ověřování tachografů</w:t>
      </w:r>
      <w:r w:rsidRPr="008E542E">
        <w:rPr>
          <w:vertAlign w:val="superscript"/>
          <w:lang w:eastAsia="ar-SA"/>
        </w:rPr>
        <w:t>6a)</w:t>
      </w:r>
      <w:r w:rsidRPr="00517748">
        <w:rPr>
          <w:lang w:eastAsia="ar-SA"/>
        </w:rPr>
        <w:t>,</w:t>
      </w:r>
    </w:p>
    <w:p w:rsidR="008E2344" w:rsidRPr="00517748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t>je zaměstnancem osoby autorizované k ověřování tachografů</w:t>
      </w:r>
      <w:r w:rsidRPr="008E542E">
        <w:rPr>
          <w:vertAlign w:val="superscript"/>
          <w:lang w:eastAsia="ar-SA"/>
        </w:rPr>
        <w:t>6a)</w:t>
      </w:r>
      <w:r w:rsidRPr="00517748">
        <w:rPr>
          <w:lang w:eastAsia="ar-SA"/>
        </w:rPr>
        <w:t>, nebo</w:t>
      </w:r>
    </w:p>
    <w:p w:rsidR="008E2344" w:rsidRPr="00517748" w:rsidRDefault="008E2344" w:rsidP="00A916AF">
      <w:pPr>
        <w:pStyle w:val="Textpsmene"/>
        <w:rPr>
          <w:lang w:eastAsia="ar-SA"/>
        </w:rPr>
      </w:pPr>
      <w:r w:rsidRPr="008E542E">
        <w:rPr>
          <w:lang w:eastAsia="ar-SA"/>
        </w:rPr>
        <w:lastRenderedPageBreak/>
        <w:t>člen jeho orgánu nebo jeho zaměstnanec je</w:t>
      </w:r>
      <w:r w:rsidRPr="00517748">
        <w:rPr>
          <w:lang w:eastAsia="ar-SA"/>
        </w:rPr>
        <w:t xml:space="preserve"> </w:t>
      </w:r>
    </w:p>
    <w:p w:rsidR="008E2344" w:rsidRPr="00517748" w:rsidRDefault="008E2344" w:rsidP="00A916AF">
      <w:pPr>
        <w:pStyle w:val="Textbodu"/>
        <w:rPr>
          <w:lang w:eastAsia="ar-SA"/>
        </w:rPr>
      </w:pPr>
      <w:r w:rsidRPr="008E542E">
        <w:rPr>
          <w:lang w:eastAsia="ar-SA"/>
        </w:rPr>
        <w:t>autorizován k ověřování tachografů</w:t>
      </w:r>
      <w:r w:rsidRPr="008E542E">
        <w:rPr>
          <w:vertAlign w:val="superscript"/>
          <w:lang w:eastAsia="ar-SA"/>
        </w:rPr>
        <w:t>6a)</w:t>
      </w:r>
      <w:r w:rsidRPr="00517748">
        <w:rPr>
          <w:lang w:eastAsia="ar-SA"/>
        </w:rPr>
        <w:t>,</w:t>
      </w:r>
    </w:p>
    <w:p w:rsidR="008E2344" w:rsidRPr="00517748" w:rsidRDefault="008E2344" w:rsidP="00A916AF">
      <w:pPr>
        <w:pStyle w:val="Textbodu"/>
        <w:rPr>
          <w:lang w:eastAsia="ar-SA"/>
        </w:rPr>
      </w:pPr>
      <w:r w:rsidRPr="008E542E">
        <w:rPr>
          <w:lang w:eastAsia="ar-SA"/>
        </w:rPr>
        <w:t>členem orgánu právnické osoby autorizované k ověřování tachografů</w:t>
      </w:r>
      <w:r w:rsidRPr="008E542E">
        <w:rPr>
          <w:vertAlign w:val="superscript"/>
          <w:lang w:eastAsia="ar-SA"/>
        </w:rPr>
        <w:t>6a)</w:t>
      </w:r>
      <w:r w:rsidRPr="00517748">
        <w:rPr>
          <w:lang w:eastAsia="ar-SA"/>
        </w:rPr>
        <w:t>, nebo</w:t>
      </w:r>
    </w:p>
    <w:p w:rsidR="008E2344" w:rsidRPr="00517748" w:rsidRDefault="008E2344" w:rsidP="00A916AF">
      <w:pPr>
        <w:pStyle w:val="Textbodu"/>
        <w:rPr>
          <w:lang w:eastAsia="ar-SA"/>
        </w:rPr>
      </w:pPr>
      <w:r w:rsidRPr="008E542E">
        <w:rPr>
          <w:lang w:eastAsia="ar-SA"/>
        </w:rPr>
        <w:t>zaměstnancem osoby autorizované k ověřování tachografů</w:t>
      </w:r>
      <w:r w:rsidRPr="008E542E">
        <w:rPr>
          <w:vertAlign w:val="superscript"/>
          <w:lang w:eastAsia="ar-SA"/>
        </w:rPr>
        <w:t>6a)</w:t>
      </w:r>
      <w:r w:rsidRPr="00517748">
        <w:rPr>
          <w:lang w:eastAsia="ar-SA"/>
        </w:rPr>
        <w:t>.</w:t>
      </w:r>
    </w:p>
    <w:p w:rsidR="008E2344" w:rsidRPr="00517748" w:rsidRDefault="008E2344" w:rsidP="00A916AF">
      <w:pPr>
        <w:pStyle w:val="Textodstavce"/>
        <w:rPr>
          <w:lang w:eastAsia="ar-SA"/>
        </w:rPr>
      </w:pPr>
      <w:r>
        <w:rPr>
          <w:lang w:eastAsia="ar-SA"/>
        </w:rPr>
        <w:t>Neexistenci překážky pro vydání karty podniku</w:t>
      </w:r>
      <w:r w:rsidRPr="00517748">
        <w:rPr>
          <w:lang w:eastAsia="ar-SA"/>
        </w:rPr>
        <w:t xml:space="preserve"> podle odstavce 2 písm. b) až d) </w:t>
      </w:r>
      <w:r>
        <w:rPr>
          <w:lang w:eastAsia="ar-SA"/>
        </w:rPr>
        <w:t xml:space="preserve">je </w:t>
      </w:r>
      <w:r w:rsidRPr="00517748">
        <w:rPr>
          <w:lang w:eastAsia="ar-SA"/>
        </w:rPr>
        <w:t xml:space="preserve">žadatel </w:t>
      </w:r>
      <w:r>
        <w:rPr>
          <w:lang w:eastAsia="ar-SA"/>
        </w:rPr>
        <w:t>povinen doložit svým</w:t>
      </w:r>
      <w:r w:rsidRPr="00517748">
        <w:rPr>
          <w:lang w:eastAsia="ar-SA"/>
        </w:rPr>
        <w:t xml:space="preserve"> čestným prohlášením. </w:t>
      </w:r>
    </w:p>
    <w:p w:rsidR="008E2344" w:rsidRDefault="008E2344" w:rsidP="00A916AF">
      <w:pPr>
        <w:pStyle w:val="Textodstavce"/>
        <w:spacing w:after="0"/>
      </w:pPr>
      <w:r w:rsidRPr="00517748">
        <w:rPr>
          <w:lang w:eastAsia="ar-SA"/>
        </w:rPr>
        <w:t xml:space="preserve">Údaje o vydání karty podniku zapíše obecní úřad </w:t>
      </w:r>
      <w:r>
        <w:rPr>
          <w:lang w:eastAsia="ar-SA"/>
        </w:rPr>
        <w:t>obce s rozšířenou působností do </w:t>
      </w:r>
      <w:r w:rsidRPr="00517748">
        <w:rPr>
          <w:lang w:eastAsia="ar-SA"/>
        </w:rPr>
        <w:t>informačního systému digitálního tachografu</w:t>
      </w:r>
      <w:r>
        <w:rPr>
          <w:vertAlign w:val="superscript"/>
          <w:lang w:eastAsia="ar-SA"/>
        </w:rPr>
        <w:t>37</w:t>
      </w:r>
      <w:r w:rsidRPr="00517748">
        <w:rPr>
          <w:vertAlign w:val="superscript"/>
          <w:lang w:eastAsia="ar-SA"/>
        </w:rPr>
        <w:t>)</w:t>
      </w:r>
      <w:r w:rsidRPr="00517748">
        <w:rPr>
          <w:lang w:eastAsia="ar-SA"/>
        </w:rPr>
        <w:t>.</w:t>
      </w:r>
      <w:r w:rsidRPr="00FD3333">
        <w:t xml:space="preserve"> </w:t>
      </w:r>
    </w:p>
    <w:p w:rsidR="008E2344" w:rsidRPr="00FD3333" w:rsidRDefault="008E2344" w:rsidP="00A916AF">
      <w:pPr>
        <w:rPr>
          <w:szCs w:val="24"/>
          <w:lang w:eastAsia="ar-SA"/>
        </w:rPr>
      </w:pPr>
      <w:r>
        <w:rPr>
          <w:szCs w:val="24"/>
          <w:lang w:eastAsia="ar-SA"/>
        </w:rPr>
        <w:t>________</w:t>
      </w:r>
    </w:p>
    <w:p w:rsidR="008E2344" w:rsidRPr="003F5447" w:rsidRDefault="008E2344" w:rsidP="0078600D">
      <w:pPr>
        <w:ind w:left="709" w:hanging="709"/>
        <w:rPr>
          <w:szCs w:val="24"/>
          <w:lang w:eastAsia="ar-SA"/>
        </w:rPr>
      </w:pPr>
      <w:r w:rsidRPr="003F5447">
        <w:rPr>
          <w:szCs w:val="24"/>
          <w:vertAlign w:val="superscript"/>
          <w:lang w:eastAsia="ar-SA"/>
        </w:rPr>
        <w:t>4)</w:t>
      </w:r>
      <w:r w:rsidR="0078600D">
        <w:rPr>
          <w:szCs w:val="24"/>
          <w:vertAlign w:val="superscript"/>
          <w:lang w:eastAsia="ar-SA"/>
        </w:rPr>
        <w:tab/>
      </w:r>
      <w:r w:rsidRPr="003F5447">
        <w:rPr>
          <w:szCs w:val="24"/>
          <w:lang w:eastAsia="ar-SA"/>
        </w:rPr>
        <w:t xml:space="preserve">Sdělení Ministerstva zahraničních věcí č. 62/2010 </w:t>
      </w:r>
      <w:proofErr w:type="spellStart"/>
      <w:proofErr w:type="gramStart"/>
      <w:r w:rsidRPr="003F5447">
        <w:rPr>
          <w:szCs w:val="24"/>
          <w:lang w:eastAsia="ar-SA"/>
        </w:rPr>
        <w:t>Sb.m.</w:t>
      </w:r>
      <w:proofErr w:type="gramEnd"/>
      <w:r w:rsidRPr="003F5447">
        <w:rPr>
          <w:szCs w:val="24"/>
          <w:lang w:eastAsia="ar-SA"/>
        </w:rPr>
        <w:t>s</w:t>
      </w:r>
      <w:proofErr w:type="spellEnd"/>
      <w:r w:rsidRPr="003F5447">
        <w:rPr>
          <w:szCs w:val="24"/>
          <w:lang w:eastAsia="ar-SA"/>
        </w:rPr>
        <w:t>., kterým se nahrazují sdělení Ministerstva zahraničních věcí č. 108/1976 Sb., č. 82/1984 Sb., a č. 80/1994 Sb., o</w:t>
      </w:r>
      <w:r w:rsidR="0078600D">
        <w:rPr>
          <w:szCs w:val="24"/>
          <w:lang w:eastAsia="ar-SA"/>
        </w:rPr>
        <w:t> </w:t>
      </w:r>
      <w:r w:rsidRPr="003F5447">
        <w:rPr>
          <w:szCs w:val="24"/>
          <w:lang w:eastAsia="ar-SA"/>
        </w:rPr>
        <w:t xml:space="preserve">vyhlášení přijetí změn a dodatků Evropské dohody o práci osádek vozidel v mezinárodní silniční dopravě (AETR), ve znění sdělení Ministerstva zahraničních věcí č. 82/2010 </w:t>
      </w:r>
      <w:proofErr w:type="spellStart"/>
      <w:r w:rsidRPr="003F5447">
        <w:rPr>
          <w:szCs w:val="24"/>
          <w:lang w:eastAsia="ar-SA"/>
        </w:rPr>
        <w:t>Sb.m.s</w:t>
      </w:r>
      <w:proofErr w:type="spellEnd"/>
      <w:r w:rsidRPr="003F5447">
        <w:rPr>
          <w:szCs w:val="24"/>
          <w:lang w:eastAsia="ar-SA"/>
        </w:rPr>
        <w:t>.</w:t>
      </w:r>
    </w:p>
    <w:p w:rsidR="008E2344" w:rsidRPr="003F5447" w:rsidRDefault="008E2344" w:rsidP="0078600D">
      <w:pPr>
        <w:ind w:left="709" w:hanging="709"/>
        <w:rPr>
          <w:szCs w:val="24"/>
          <w:vertAlign w:val="superscript"/>
          <w:lang w:eastAsia="ar-SA"/>
        </w:rPr>
      </w:pPr>
      <w:r w:rsidRPr="003F5447">
        <w:rPr>
          <w:szCs w:val="24"/>
          <w:vertAlign w:val="superscript"/>
          <w:lang w:eastAsia="ar-SA"/>
        </w:rPr>
        <w:t>36)</w:t>
      </w:r>
      <w:r w:rsidR="0078600D">
        <w:rPr>
          <w:szCs w:val="24"/>
          <w:vertAlign w:val="superscript"/>
          <w:lang w:eastAsia="ar-SA"/>
        </w:rPr>
        <w:tab/>
      </w:r>
      <w:r w:rsidRPr="003F5447">
        <w:rPr>
          <w:szCs w:val="24"/>
          <w:lang w:eastAsia="ar-SA"/>
        </w:rPr>
        <w:t>Nařízení vlády č. 589/2006 Sb., kterým se stanoví odchylná úprava pracovní doby a</w:t>
      </w:r>
      <w:r w:rsidR="0078600D">
        <w:rPr>
          <w:szCs w:val="24"/>
          <w:lang w:eastAsia="ar-SA"/>
        </w:rPr>
        <w:t> </w:t>
      </w:r>
      <w:r w:rsidRPr="003F5447">
        <w:rPr>
          <w:szCs w:val="24"/>
          <w:lang w:eastAsia="ar-SA"/>
        </w:rPr>
        <w:t>doby odpočinku zaměstnanců v dopravě, ve znění pozdějších předpisů.</w:t>
      </w:r>
    </w:p>
    <w:p w:rsidR="008E2344" w:rsidRPr="003F5447" w:rsidRDefault="008E2344" w:rsidP="0078600D">
      <w:pPr>
        <w:ind w:left="709" w:hanging="709"/>
        <w:rPr>
          <w:szCs w:val="24"/>
          <w:lang w:eastAsia="ar-SA"/>
        </w:rPr>
      </w:pPr>
      <w:r w:rsidRPr="003F5447">
        <w:rPr>
          <w:szCs w:val="24"/>
          <w:vertAlign w:val="superscript"/>
          <w:lang w:eastAsia="ar-SA"/>
        </w:rPr>
        <w:t>37)</w:t>
      </w:r>
      <w:r w:rsidR="0078600D">
        <w:rPr>
          <w:szCs w:val="24"/>
          <w:vertAlign w:val="superscript"/>
          <w:lang w:eastAsia="ar-SA"/>
        </w:rPr>
        <w:tab/>
      </w:r>
      <w:r w:rsidRPr="003F5447">
        <w:rPr>
          <w:szCs w:val="24"/>
          <w:lang w:eastAsia="ar-SA"/>
        </w:rPr>
        <w:t xml:space="preserve">Zákon č. 361/2000 Sb., o provozu na pozemních komunikacích a o změnách některých zákonů (zákon o silničním provozu), ve znění pozdějších předpisů.“. </w:t>
      </w:r>
    </w:p>
    <w:p w:rsidR="008E2344" w:rsidRDefault="008E2344" w:rsidP="00A916AF">
      <w:pPr>
        <w:pStyle w:val="Novelizanbod"/>
        <w:rPr>
          <w:b/>
          <w:lang w:eastAsia="ar-SA"/>
        </w:rPr>
      </w:pPr>
      <w:r w:rsidRPr="00433ED2">
        <w:rPr>
          <w:lang w:eastAsia="ar-SA"/>
        </w:rPr>
        <w:t>V § 9b odst. 4 větě druhé se slova „doby řízení, přestávek v řízení a doby odpočinku řidičů“ nahrazují slovy „požadavků na dobu řízení, bezpečnostní přestávky a dobu odpočinku“.</w:t>
      </w:r>
    </w:p>
    <w:p w:rsidR="008E2344" w:rsidRDefault="008E2344" w:rsidP="00A916AF">
      <w:pPr>
        <w:pStyle w:val="Novelizanbod"/>
        <w:rPr>
          <w:lang w:eastAsia="ar-SA"/>
        </w:rPr>
      </w:pPr>
      <w:r>
        <w:rPr>
          <w:lang w:eastAsia="ar-SA"/>
        </w:rPr>
        <w:t>V § 16a odst. 2 písm. g) se slova „</w:t>
      </w:r>
      <w:r w:rsidRPr="00FD3333">
        <w:rPr>
          <w:lang w:eastAsia="ar-SA"/>
        </w:rPr>
        <w:t>denní doby řízení, nepřetržité“</w:t>
      </w:r>
      <w:r>
        <w:rPr>
          <w:lang w:eastAsia="ar-SA"/>
        </w:rPr>
        <w:t xml:space="preserve"> zrušují. </w:t>
      </w:r>
    </w:p>
    <w:p w:rsidR="002D0882" w:rsidRPr="00554E14" w:rsidRDefault="002D0882" w:rsidP="002D0882">
      <w:pPr>
        <w:pStyle w:val="Novelizanbod"/>
      </w:pPr>
      <w:r w:rsidRPr="00554E14">
        <w:t>V § 21c odstavec 1 zní:</w:t>
      </w:r>
    </w:p>
    <w:p w:rsidR="002D0882" w:rsidRPr="00554E14" w:rsidRDefault="002D0882" w:rsidP="002D0882">
      <w:pPr>
        <w:pStyle w:val="Textlnku"/>
      </w:pPr>
      <w:r w:rsidRPr="00554E14">
        <w:t>„(1) Práci řidiče taxislužby je oprávněna vykonávat pouze osoba, která je držitelem oprávnění řidiče taxislužby. Oprávnění řidiče taxislužby udělí na žádost kterýkoli dopravní úřad, pokud je žadatel</w:t>
      </w:r>
    </w:p>
    <w:p w:rsidR="002D0882" w:rsidRPr="00554E14" w:rsidRDefault="002D0882" w:rsidP="002D0882">
      <w:pPr>
        <w:pStyle w:val="Textpsmene"/>
      </w:pPr>
      <w:r w:rsidRPr="00554E14">
        <w:t>starší 21 let,</w:t>
      </w:r>
    </w:p>
    <w:p w:rsidR="002D0882" w:rsidRPr="00554E14" w:rsidRDefault="002D0882" w:rsidP="002D0882">
      <w:pPr>
        <w:pStyle w:val="Textpsmene"/>
      </w:pPr>
      <w:r w:rsidRPr="00554E14">
        <w:t>spolehlivý podle § 9 odst. 2 a</w:t>
      </w:r>
    </w:p>
    <w:p w:rsidR="002D0882" w:rsidRDefault="002D0882" w:rsidP="002D0882">
      <w:pPr>
        <w:pStyle w:val="Textpsmene"/>
      </w:pPr>
      <w:r w:rsidRPr="00554E14">
        <w:t>oprávněn k pobytu na území České republiky a, je-li to podle zákona o zaměstnanosti vyžadováno, oprávněn k výkonu práce na území České republiky, jde-li o občana jiného než členského státu, který není držitelem koncese pro provozování silniční motorové dopravy osobní vozidly určenými pro přepravu nejvýše 9 osob včetně řidiče, jeho manželem nebo registrovaným partnerem.“.</w:t>
      </w:r>
    </w:p>
    <w:p w:rsidR="002D0882" w:rsidRPr="00554E14" w:rsidRDefault="002D0882" w:rsidP="002D0882">
      <w:pPr>
        <w:pStyle w:val="Novelizanbod"/>
      </w:pPr>
      <w:r w:rsidRPr="00554E14">
        <w:t>V § 21c se za odstavec 1 vkládá nový odstavec 2, který zní:</w:t>
      </w:r>
    </w:p>
    <w:p w:rsidR="002D0882" w:rsidRPr="00554E14" w:rsidRDefault="002D0882" w:rsidP="002D0882">
      <w:pPr>
        <w:pStyle w:val="Textlnku"/>
      </w:pPr>
      <w:r w:rsidRPr="00554E14">
        <w:t>„(2)</w:t>
      </w:r>
      <w:r>
        <w:t xml:space="preserve"> </w:t>
      </w:r>
      <w:r w:rsidRPr="00554E14">
        <w:t>K</w:t>
      </w:r>
      <w:r>
        <w:t> </w:t>
      </w:r>
      <w:r w:rsidRPr="00554E14">
        <w:t>žádosti</w:t>
      </w:r>
      <w:r>
        <w:t xml:space="preserve"> </w:t>
      </w:r>
      <w:r w:rsidRPr="00554E14">
        <w:t>podle</w:t>
      </w:r>
      <w:r>
        <w:t xml:space="preserve"> odstavce 1 žadatel </w:t>
      </w:r>
      <w:r w:rsidRPr="00554E14">
        <w:t>př</w:t>
      </w:r>
      <w:r>
        <w:t xml:space="preserve">iloží fotografii, která svým </w:t>
      </w:r>
      <w:r w:rsidRPr="00554E14">
        <w:t>provedením odpovídá požadavkům zákona o</w:t>
      </w:r>
      <w:r>
        <w:t xml:space="preserve"> </w:t>
      </w:r>
      <w:r w:rsidRPr="00554E14">
        <w:t>občanských průkazech. Je-li</w:t>
      </w:r>
      <w:r>
        <w:t xml:space="preserve"> </w:t>
      </w:r>
      <w:r w:rsidRPr="00554E14">
        <w:t xml:space="preserve">žadatel občanem jiného než členského státu a není držitelem koncese pro provozování silniční motorové dopravy osobní vozidly určenými pro přepravu nejvýše 9 osob včetně řidiče, jeho manželem nebo registrovaným partnerem, k žádosti přiloží rovněž </w:t>
      </w:r>
    </w:p>
    <w:p w:rsidR="002D0882" w:rsidRPr="00554E14" w:rsidRDefault="002D0882" w:rsidP="002D0882">
      <w:pPr>
        <w:pStyle w:val="Textpsmene"/>
        <w:numPr>
          <w:ilvl w:val="7"/>
          <w:numId w:val="37"/>
        </w:numPr>
      </w:pPr>
      <w:r w:rsidRPr="00554E14">
        <w:lastRenderedPageBreak/>
        <w:t>doklad prokazující jeho oprávnění k pobytu na území České republiky a</w:t>
      </w:r>
    </w:p>
    <w:p w:rsidR="002D0882" w:rsidRDefault="002D0882" w:rsidP="002D0882">
      <w:pPr>
        <w:pStyle w:val="Textpsmene"/>
        <w:numPr>
          <w:ilvl w:val="7"/>
          <w:numId w:val="37"/>
        </w:numPr>
      </w:pPr>
      <w:r w:rsidRPr="00554E14">
        <w:t>doklad prokazující jeho oprávnění k výkonu práce na území České republiky, je-li podle zákona o zaměstnanosti vyžadováno.“.</w:t>
      </w:r>
    </w:p>
    <w:p w:rsidR="00E33B41" w:rsidRDefault="00E33B41" w:rsidP="00E33B41">
      <w:pPr>
        <w:pStyle w:val="Textpsmene"/>
        <w:numPr>
          <w:ilvl w:val="0"/>
          <w:numId w:val="0"/>
        </w:numPr>
        <w:spacing w:before="120"/>
      </w:pPr>
      <w:r>
        <w:t>Dosavadní odstavce 2 a</w:t>
      </w:r>
      <w:r w:rsidR="00052A03">
        <w:t>ž</w:t>
      </w:r>
      <w:bookmarkStart w:id="0" w:name="_GoBack"/>
      <w:bookmarkEnd w:id="0"/>
      <w:r>
        <w:t xml:space="preserve"> 7 se označují jako odstavce 3 až 8.</w:t>
      </w:r>
    </w:p>
    <w:p w:rsidR="002D0882" w:rsidRDefault="002D0882" w:rsidP="002D0882">
      <w:pPr>
        <w:pStyle w:val="Novelizanbod"/>
      </w:pPr>
      <w:r w:rsidRPr="00554E14">
        <w:t>V § 21c odst. 3 se za slovo „žádosti“ vkládá slovo „dále“.</w:t>
      </w:r>
    </w:p>
    <w:p w:rsidR="002D0882" w:rsidRPr="00554E14" w:rsidRDefault="002D0882" w:rsidP="002D0882">
      <w:pPr>
        <w:pStyle w:val="Novelizanbod"/>
      </w:pPr>
      <w:r w:rsidRPr="00554E14">
        <w:t>V § 21c odstavec 5 zní:</w:t>
      </w:r>
    </w:p>
    <w:p w:rsidR="002D0882" w:rsidRPr="00554E14" w:rsidRDefault="002D0882" w:rsidP="00114FD4">
      <w:pPr>
        <w:pStyle w:val="Textlnku"/>
      </w:pPr>
      <w:r w:rsidRPr="00554E14">
        <w:t>„(5) Oprávnění řidiče taxislužby odejme</w:t>
      </w:r>
    </w:p>
    <w:p w:rsidR="002D0882" w:rsidRPr="00554E14" w:rsidRDefault="002D0882" w:rsidP="00114FD4">
      <w:pPr>
        <w:pStyle w:val="Textpsmene"/>
        <w:numPr>
          <w:ilvl w:val="7"/>
          <w:numId w:val="39"/>
        </w:numPr>
      </w:pPr>
      <w:r w:rsidRPr="00554E14">
        <w:t>kterýkoli dopravní úřad na žádost jeho držitele, nebo</w:t>
      </w:r>
    </w:p>
    <w:p w:rsidR="002D0882" w:rsidRDefault="002D0882" w:rsidP="00114FD4">
      <w:pPr>
        <w:pStyle w:val="Textpsmene"/>
      </w:pPr>
      <w:r w:rsidRPr="00554E14">
        <w:t>dopravní úřad příslušný podle místa trvalého, dlouhodobého, přechodného nebo jiného povoleného pobytu řidiče taxislužby, pokud jeho držitel přestal být spolehlivým podle § 9 odst. 2; vydání rozhodnutí o odnětí oprávnění řidiče taxislužby je prvním úkonem v řízení.“.</w:t>
      </w:r>
    </w:p>
    <w:p w:rsidR="002D0882" w:rsidRDefault="002D0882" w:rsidP="002D0882">
      <w:pPr>
        <w:pStyle w:val="Novelizanbod"/>
      </w:pPr>
      <w:r w:rsidRPr="00554E14">
        <w:t>V § 21c odst. 6 se za slovo „oznámit“ vkládá slovo „kterémukoli“ a za slovo „vydá“ se vkládá slovo „tento“.</w:t>
      </w:r>
    </w:p>
    <w:p w:rsidR="002D0882" w:rsidRPr="00554E14" w:rsidRDefault="002D0882" w:rsidP="002D0882">
      <w:pPr>
        <w:pStyle w:val="Novelizanbod"/>
      </w:pPr>
      <w:r w:rsidRPr="00554E14">
        <w:t>V § 21c odstavec 8 zní:</w:t>
      </w:r>
    </w:p>
    <w:p w:rsidR="002D0882" w:rsidRPr="00554E14" w:rsidRDefault="002D0882" w:rsidP="00114FD4">
      <w:pPr>
        <w:pStyle w:val="Textlnku"/>
      </w:pPr>
      <w:r w:rsidRPr="00554E14">
        <w:t>„(8) Řidič taxislužby je povinen odevzdat průkaz řidiče taxislužby</w:t>
      </w:r>
    </w:p>
    <w:p w:rsidR="002D0882" w:rsidRPr="00554E14" w:rsidRDefault="002D0882" w:rsidP="00114FD4">
      <w:pPr>
        <w:pStyle w:val="Textpsmene"/>
        <w:numPr>
          <w:ilvl w:val="7"/>
          <w:numId w:val="38"/>
        </w:numPr>
      </w:pPr>
      <w:r w:rsidRPr="00554E14">
        <w:t>do 7 dnů ode dne pozbytí jeho platnosti podle odstavce 7 písm. a) kterémukoli dopravnímu úřadu,</w:t>
      </w:r>
    </w:p>
    <w:p w:rsidR="002D0882" w:rsidRDefault="002D0882" w:rsidP="00114FD4">
      <w:pPr>
        <w:pStyle w:val="Textpsmene"/>
        <w:numPr>
          <w:ilvl w:val="7"/>
          <w:numId w:val="38"/>
        </w:numPr>
      </w:pPr>
      <w:r w:rsidRPr="00554E14">
        <w:t>do 7 dnů ode dne pozbytí jeho platnosti podle odstavce 7 písm. b) dopravnímu úřadu příslušnému podle místa trvalého, dlouhodobého, přechodného nebo jiného povoleného pobytu řidiče taxislužby, nebo</w:t>
      </w:r>
      <w:r>
        <w:t xml:space="preserve"> </w:t>
      </w:r>
      <w:r w:rsidRPr="00554E14">
        <w:t>c) nejpozději při vydání nového průkazu řidiče taxislužby v případě pozbytí platnosti podle odstavce 7 písm. d) dopravnímu úřadu vydávajícímu nový průkaz řidiče taxislužby.“.</w:t>
      </w:r>
    </w:p>
    <w:p w:rsidR="002D0882" w:rsidRPr="00554E14" w:rsidRDefault="002D0882" w:rsidP="002D0882">
      <w:pPr>
        <w:pStyle w:val="Novelizanbod"/>
      </w:pPr>
      <w:r w:rsidRPr="00554E14">
        <w:t>V § 21c se doplňuje odstavec 9, který zní:</w:t>
      </w:r>
    </w:p>
    <w:p w:rsidR="002D0882" w:rsidRDefault="002D0882" w:rsidP="00114FD4">
      <w:pPr>
        <w:pStyle w:val="Textlnku"/>
      </w:pPr>
      <w:r w:rsidRPr="00554E14">
        <w:t>„(9) Osoba pověřená výkonem státního odborného dozoru, příslušník Policie České republiky nebo strážník obecní policie je oprávněn odebrat neplatný průkaz řidiče taxislužby.“.</w:t>
      </w:r>
    </w:p>
    <w:p w:rsidR="008E2344" w:rsidRDefault="008E2344" w:rsidP="00CD6021">
      <w:pPr>
        <w:pStyle w:val="Novelizanbod"/>
        <w:keepNext w:val="0"/>
        <w:rPr>
          <w:lang w:eastAsia="ar-SA"/>
        </w:rPr>
      </w:pPr>
      <w:r>
        <w:rPr>
          <w:lang w:eastAsia="ar-SA"/>
        </w:rPr>
        <w:t xml:space="preserve">V § 27 větě první se slova „a aby dodržovali stanovenou dobu řízení“ nahrazují </w:t>
      </w:r>
      <w:proofErr w:type="gramStart"/>
      <w:r>
        <w:rPr>
          <w:lang w:eastAsia="ar-SA"/>
        </w:rPr>
        <w:t xml:space="preserve">slovy </w:t>
      </w:r>
      <w:r w:rsidR="001E1EA0">
        <w:rPr>
          <w:lang w:eastAsia="ar-SA"/>
        </w:rPr>
        <w:br/>
      </w:r>
      <w:r>
        <w:rPr>
          <w:lang w:eastAsia="ar-SA"/>
        </w:rPr>
        <w:t>„</w:t>
      </w:r>
      <w:r w:rsidR="00A916AF">
        <w:rPr>
          <w:lang w:eastAsia="ar-SA"/>
        </w:rPr>
        <w:t xml:space="preserve"> </w:t>
      </w:r>
      <w:r>
        <w:rPr>
          <w:lang w:eastAsia="ar-SA"/>
        </w:rPr>
        <w:t>, dodržovali</w:t>
      </w:r>
      <w:proofErr w:type="gramEnd"/>
      <w:r>
        <w:rPr>
          <w:lang w:eastAsia="ar-SA"/>
        </w:rPr>
        <w:t xml:space="preserve"> požadavky na dobu řízení vozidla“ a na konci textu věty se doplňují slova „a </w:t>
      </w:r>
      <w:r w:rsidRPr="00261513">
        <w:rPr>
          <w:lang w:eastAsia="ar-SA"/>
        </w:rPr>
        <w:t>záznamy o době řízení, bezpečnostních přestávkách a době odpočinku měli u sebe a</w:t>
      </w:r>
      <w:r w:rsidR="001E1EA0">
        <w:rPr>
          <w:lang w:eastAsia="ar-SA"/>
        </w:rPr>
        <w:t> </w:t>
      </w:r>
      <w:r w:rsidRPr="00261513">
        <w:rPr>
          <w:lang w:eastAsia="ar-SA"/>
        </w:rPr>
        <w:t>předložili je při kontrole</w:t>
      </w:r>
      <w:r>
        <w:rPr>
          <w:lang w:eastAsia="ar-SA"/>
        </w:rPr>
        <w:t>“.</w:t>
      </w:r>
    </w:p>
    <w:p w:rsidR="008E2344" w:rsidRDefault="008E2344" w:rsidP="00CD6021">
      <w:pPr>
        <w:pStyle w:val="Novelizanbod"/>
        <w:keepNext w:val="0"/>
        <w:rPr>
          <w:lang w:eastAsia="ar-SA"/>
        </w:rPr>
      </w:pPr>
      <w:r>
        <w:rPr>
          <w:lang w:eastAsia="ar-SA"/>
        </w:rPr>
        <w:t xml:space="preserve">V § 27 větě druhé se text „§ 3 odst. 3“ se nahrazuje textem „§ 3 </w:t>
      </w:r>
      <w:r w:rsidRPr="00FD3333">
        <w:rPr>
          <w:lang w:eastAsia="ar-SA"/>
        </w:rPr>
        <w:t>písm. b)</w:t>
      </w:r>
      <w:r>
        <w:rPr>
          <w:lang w:eastAsia="ar-SA"/>
        </w:rPr>
        <w:t xml:space="preserve">“. </w:t>
      </w:r>
    </w:p>
    <w:p w:rsidR="008E2344" w:rsidRDefault="008E2344" w:rsidP="00CD6021">
      <w:pPr>
        <w:pStyle w:val="Novelizanbod"/>
        <w:keepNext w:val="0"/>
        <w:rPr>
          <w:lang w:eastAsia="ar-SA"/>
        </w:rPr>
      </w:pPr>
      <w:r>
        <w:rPr>
          <w:lang w:eastAsia="ar-SA"/>
        </w:rPr>
        <w:lastRenderedPageBreak/>
        <w:t>V § 27 větě třetí a v § 35 odst. 1 písm. j) se text „§ 3 odst. 1 písm. c)“ nahrazuje textem „§ 3 písm. c)“.</w:t>
      </w:r>
    </w:p>
    <w:p w:rsidR="008E2344" w:rsidRDefault="008E2344" w:rsidP="00A916AF">
      <w:pPr>
        <w:pStyle w:val="Novelizanbod"/>
        <w:rPr>
          <w:lang w:eastAsia="ar-SA"/>
        </w:rPr>
      </w:pPr>
      <w:r>
        <w:rPr>
          <w:lang w:eastAsia="ar-SA"/>
        </w:rPr>
        <w:t>V § 33b odstavec 2 zní:</w:t>
      </w:r>
    </w:p>
    <w:p w:rsidR="008E2344" w:rsidRPr="00EE7658" w:rsidRDefault="008E2344" w:rsidP="00A916AF">
      <w:pPr>
        <w:pStyle w:val="Textlnku"/>
      </w:pPr>
      <w:r w:rsidRPr="004C4159">
        <w:rPr>
          <w:lang w:eastAsia="ar-SA"/>
        </w:rPr>
        <w:t>„</w:t>
      </w:r>
      <w:r w:rsidRPr="00433ED2">
        <w:rPr>
          <w:lang w:eastAsia="ar-SA"/>
        </w:rPr>
        <w:t>(2) O vydání osvědčení řidiče rozhoduje dopravní úřad na základě žádosti</w:t>
      </w:r>
      <w:r w:rsidRPr="00433ED2">
        <w:t xml:space="preserve">, </w:t>
      </w:r>
      <w:r w:rsidRPr="008E542E">
        <w:t>ke které žadatel přiloží</w:t>
      </w:r>
    </w:p>
    <w:p w:rsidR="008E2344" w:rsidRPr="00EE7658" w:rsidRDefault="008E2344" w:rsidP="002B4E79">
      <w:pPr>
        <w:pStyle w:val="Textpsmene"/>
        <w:numPr>
          <w:ilvl w:val="7"/>
          <w:numId w:val="41"/>
        </w:numPr>
      </w:pPr>
      <w:r w:rsidRPr="008E542E">
        <w:t>cestovní doklad řidiče</w:t>
      </w:r>
      <w:r w:rsidRPr="00EE7658">
        <w:t>,</w:t>
      </w:r>
    </w:p>
    <w:p w:rsidR="008E2344" w:rsidRPr="00EE7658" w:rsidRDefault="008E2344" w:rsidP="003E3F49">
      <w:pPr>
        <w:pStyle w:val="Textpsmene"/>
      </w:pPr>
      <w:r w:rsidRPr="008E542E">
        <w:t>doklad prokazující oprávnění řidiče k pobytu na území České republiky</w:t>
      </w:r>
      <w:r w:rsidRPr="00EE7658">
        <w:t>,</w:t>
      </w:r>
    </w:p>
    <w:p w:rsidR="008E2344" w:rsidRPr="00DF250B" w:rsidRDefault="008E2344" w:rsidP="003E3F49">
      <w:pPr>
        <w:pStyle w:val="Textpsmene"/>
      </w:pPr>
      <w:r w:rsidRPr="00DF250B">
        <w:t>doklad prokazující oprávnění řidiče k výkonu práce na území České republiky, je-li podle zákona o zaměstnanosti vyžadováno,</w:t>
      </w:r>
    </w:p>
    <w:p w:rsidR="008E2344" w:rsidRPr="00DF250B" w:rsidRDefault="008E2344" w:rsidP="003E3F49">
      <w:pPr>
        <w:pStyle w:val="Textpsmene"/>
      </w:pPr>
      <w:r w:rsidRPr="00DF250B">
        <w:t>pracovní smlouvu, dohodu o pracovní činnosti nebo dohodu o provedení práce uzavřenou mezi žadatelem a řidičem, není-li podle zákona o zaměstnanosti vyžadováno oprávnění řidiče k výkonu práce na území České republi</w:t>
      </w:r>
      <w:r>
        <w:t>ky nebo není-li z dokladu podle písmene c) zřejmé, že je řidič oprávněn vykonávat práci řidiče</w:t>
      </w:r>
      <w:r w:rsidRPr="00DF250B">
        <w:t>,</w:t>
      </w:r>
    </w:p>
    <w:p w:rsidR="008E2344" w:rsidRPr="00DF250B" w:rsidRDefault="008E2344" w:rsidP="003E3F49">
      <w:pPr>
        <w:pStyle w:val="Textpsmene"/>
      </w:pPr>
      <w:r w:rsidRPr="00DF250B">
        <w:t>doklad prokazující sociální pojištění řidiče, je-li podle zvláštního právního předpisu vyžadováno,</w:t>
      </w:r>
    </w:p>
    <w:p w:rsidR="008E2344" w:rsidRPr="00DF250B" w:rsidRDefault="008E2344" w:rsidP="003E3F49">
      <w:pPr>
        <w:pStyle w:val="Textpsmene"/>
      </w:pPr>
      <w:r w:rsidRPr="00DF250B">
        <w:t>řidičský průkaz</w:t>
      </w:r>
      <w:r>
        <w:t xml:space="preserve"> řidiče </w:t>
      </w:r>
      <w:r w:rsidRPr="00DF250B">
        <w:t xml:space="preserve">a </w:t>
      </w:r>
    </w:p>
    <w:p w:rsidR="008E2344" w:rsidRDefault="008E2344" w:rsidP="003E3F49">
      <w:pPr>
        <w:pStyle w:val="Textpsmene"/>
      </w:pPr>
      <w:r w:rsidRPr="00DF250B">
        <w:t>průkaz profesní způsobilosti řidiče nebo obdobný doklad vydaný jiným členským státem, pokud řidičský průkaz nebyl vydán členským státem nebo v něm není záznam o profesní způsobilosti řidiče</w:t>
      </w:r>
      <w:r>
        <w:t>.“.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 xml:space="preserve">V § 33b odst. 3 se za slova „vydá osvědčení řidiče“ vkládají </w:t>
      </w:r>
      <w:proofErr w:type="gramStart"/>
      <w:r>
        <w:rPr>
          <w:lang w:eastAsia="ar-SA"/>
        </w:rPr>
        <w:t>slova „</w:t>
      </w:r>
      <w:r w:rsidR="003F5447">
        <w:rPr>
          <w:lang w:eastAsia="ar-SA"/>
        </w:rPr>
        <w:t xml:space="preserve"> </w:t>
      </w:r>
      <w:r w:rsidRPr="00252DCA">
        <w:rPr>
          <w:lang w:eastAsia="ar-SA"/>
        </w:rPr>
        <w:t>, na</w:t>
      </w:r>
      <w:proofErr w:type="gramEnd"/>
      <w:r w:rsidRPr="00252DCA">
        <w:rPr>
          <w:lang w:eastAsia="ar-SA"/>
        </w:rPr>
        <w:t xml:space="preserve"> němž vyznačí harmonizovaný</w:t>
      </w:r>
      <w:r>
        <w:rPr>
          <w:lang w:eastAsia="ar-SA"/>
        </w:rPr>
        <w:t>m</w:t>
      </w:r>
      <w:r w:rsidRPr="00252DCA">
        <w:rPr>
          <w:lang w:eastAsia="ar-SA"/>
        </w:rPr>
        <w:t xml:space="preserve"> kó</w:t>
      </w:r>
      <w:r>
        <w:rPr>
          <w:lang w:eastAsia="ar-SA"/>
        </w:rPr>
        <w:t>dem údaj</w:t>
      </w:r>
      <w:r w:rsidRPr="00252DCA">
        <w:rPr>
          <w:lang w:eastAsia="ar-SA"/>
        </w:rPr>
        <w:t xml:space="preserve"> o profesní způsobilosti řidiče</w:t>
      </w:r>
      <w:r>
        <w:rPr>
          <w:vertAlign w:val="superscript"/>
          <w:lang w:eastAsia="ar-SA"/>
        </w:rPr>
        <w:t>38</w:t>
      </w:r>
      <w:r w:rsidRPr="00252DCA">
        <w:rPr>
          <w:vertAlign w:val="superscript"/>
          <w:lang w:eastAsia="ar-SA"/>
        </w:rPr>
        <w:t>)</w:t>
      </w:r>
      <w:r w:rsidRPr="00252DCA">
        <w:rPr>
          <w:lang w:eastAsia="ar-SA"/>
        </w:rPr>
        <w:t>,</w:t>
      </w:r>
      <w:r>
        <w:rPr>
          <w:lang w:eastAsia="ar-SA"/>
        </w:rPr>
        <w:t>“.</w:t>
      </w:r>
    </w:p>
    <w:p w:rsidR="008E2344" w:rsidRDefault="008E2344" w:rsidP="008E2344">
      <w:pPr>
        <w:spacing w:before="120"/>
        <w:rPr>
          <w:szCs w:val="24"/>
          <w:lang w:eastAsia="ar-SA"/>
        </w:rPr>
      </w:pPr>
      <w:r>
        <w:rPr>
          <w:szCs w:val="24"/>
          <w:lang w:eastAsia="ar-SA"/>
        </w:rPr>
        <w:t>Poznámka pod čarou č. 38 zní:</w:t>
      </w:r>
    </w:p>
    <w:p w:rsidR="008E2344" w:rsidRDefault="008E2344" w:rsidP="001E1EA0">
      <w:pPr>
        <w:spacing w:before="120"/>
        <w:ind w:left="709" w:hanging="709"/>
        <w:rPr>
          <w:szCs w:val="24"/>
          <w:lang w:eastAsia="ar-SA"/>
        </w:rPr>
      </w:pPr>
      <w:r>
        <w:rPr>
          <w:szCs w:val="24"/>
          <w:lang w:eastAsia="ar-SA"/>
        </w:rPr>
        <w:t>„</w:t>
      </w:r>
      <w:r>
        <w:rPr>
          <w:szCs w:val="24"/>
          <w:vertAlign w:val="superscript"/>
          <w:lang w:eastAsia="ar-SA"/>
        </w:rPr>
        <w:t>38</w:t>
      </w:r>
      <w:r w:rsidRPr="00252DCA">
        <w:rPr>
          <w:szCs w:val="24"/>
          <w:vertAlign w:val="superscript"/>
          <w:lang w:eastAsia="ar-SA"/>
        </w:rPr>
        <w:t>)</w:t>
      </w:r>
      <w:r w:rsidRPr="00252DCA">
        <w:rPr>
          <w:szCs w:val="24"/>
          <w:lang w:eastAsia="ar-SA"/>
        </w:rPr>
        <w:t xml:space="preserve"> </w:t>
      </w:r>
      <w:r w:rsidR="001E1EA0">
        <w:rPr>
          <w:szCs w:val="24"/>
          <w:lang w:eastAsia="ar-SA"/>
        </w:rPr>
        <w:tab/>
      </w:r>
      <w:r w:rsidRPr="00252DCA">
        <w:rPr>
          <w:szCs w:val="24"/>
          <w:lang w:eastAsia="ar-SA"/>
        </w:rPr>
        <w:t>Vyhláška č. 31/2001 Sb., o řidičských průkazech a o registru řidičů, ve znění pozdějších předpisů.</w:t>
      </w:r>
      <w:r>
        <w:rPr>
          <w:szCs w:val="24"/>
          <w:lang w:eastAsia="ar-SA"/>
        </w:rPr>
        <w:t>“.</w:t>
      </w:r>
    </w:p>
    <w:p w:rsidR="008E2344" w:rsidRDefault="008E2344" w:rsidP="003E3F49">
      <w:pPr>
        <w:pStyle w:val="Novelizanbod"/>
        <w:rPr>
          <w:lang w:eastAsia="ar-SA"/>
        </w:rPr>
      </w:pPr>
      <w:r w:rsidRPr="00433ED2">
        <w:rPr>
          <w:lang w:eastAsia="ar-SA"/>
        </w:rPr>
        <w:t>V § 34 odst. 4 se za slova „přístup k“ vkládají slova „tachografu nebo jinému“.</w:t>
      </w:r>
    </w:p>
    <w:p w:rsidR="002D0882" w:rsidRPr="00595BBF" w:rsidRDefault="002D0882" w:rsidP="002D0882">
      <w:pPr>
        <w:pStyle w:val="Novelizanbod"/>
      </w:pPr>
      <w:r w:rsidRPr="00595BBF">
        <w:t xml:space="preserve">V § 34 se </w:t>
      </w:r>
      <w:r>
        <w:t>za stávající odstavec 5 vkládá</w:t>
      </w:r>
      <w:r w:rsidRPr="00595BBF">
        <w:t xml:space="preserve"> nový odstavec 6, který zní: </w:t>
      </w:r>
    </w:p>
    <w:p w:rsidR="002D0882" w:rsidRDefault="002D0882" w:rsidP="002D0882">
      <w:pPr>
        <w:pStyle w:val="Textlnku"/>
        <w:rPr>
          <w:rFonts w:eastAsia="Calibri"/>
        </w:rPr>
      </w:pPr>
      <w:r w:rsidRPr="00595BBF">
        <w:rPr>
          <w:rFonts w:eastAsia="Calibri"/>
        </w:rPr>
        <w:t>„</w:t>
      </w:r>
      <w:bookmarkStart w:id="1" w:name="_Hlk33710698"/>
      <w:r w:rsidRPr="00595BBF">
        <w:rPr>
          <w:rFonts w:eastAsia="Calibri"/>
        </w:rPr>
        <w:t xml:space="preserve">(6) Zprostředkovatel taxislužby nesmí orgánům státního odborného dozoru, obecní policii a Policii České republiky znemožnit </w:t>
      </w:r>
      <w:r>
        <w:rPr>
          <w:rFonts w:eastAsia="Calibri"/>
        </w:rPr>
        <w:t>či</w:t>
      </w:r>
      <w:r w:rsidRPr="00595BBF">
        <w:rPr>
          <w:rFonts w:eastAsia="Calibri"/>
        </w:rPr>
        <w:t xml:space="preserve"> znesnadnit zahájení nebo provedení kontrolní přepravy, zejména poskytnutím nepravdivých informací o možnosti zprostředkování přepravy, vyloučením z možnosti zprostředkování přepravy nebo znemožněním či znesnadněním přístupu do elektronické aplikace pro zprostředkování přepravy.“</w:t>
      </w:r>
      <w:bookmarkEnd w:id="1"/>
      <w:r>
        <w:rPr>
          <w:rFonts w:eastAsia="Calibri"/>
        </w:rPr>
        <w:t>.</w:t>
      </w:r>
    </w:p>
    <w:p w:rsidR="00E33B41" w:rsidRDefault="00E33B41" w:rsidP="00E33B41">
      <w:pPr>
        <w:pStyle w:val="Textlnku"/>
        <w:ind w:firstLine="0"/>
        <w:rPr>
          <w:rFonts w:eastAsia="Calibri"/>
        </w:rPr>
      </w:pPr>
      <w:r>
        <w:rPr>
          <w:rFonts w:eastAsia="Calibri"/>
        </w:rPr>
        <w:t>Dosavadní odstavce 6 až 8 se označují jako odstavce 7 až 9.</w:t>
      </w:r>
    </w:p>
    <w:p w:rsidR="008E2344" w:rsidRDefault="008E2344" w:rsidP="00CD6021">
      <w:pPr>
        <w:pStyle w:val="Novelizanbod"/>
        <w:keepNext w:val="0"/>
        <w:rPr>
          <w:lang w:eastAsia="ar-SA"/>
        </w:rPr>
      </w:pPr>
      <w:r>
        <w:rPr>
          <w:lang w:eastAsia="ar-SA"/>
        </w:rPr>
        <w:t xml:space="preserve">V § 34b odst. 1 větě první se za slovo „zástupcích“ vkládají </w:t>
      </w:r>
      <w:proofErr w:type="gramStart"/>
      <w:r>
        <w:rPr>
          <w:lang w:eastAsia="ar-SA"/>
        </w:rPr>
        <w:t>slova „</w:t>
      </w:r>
      <w:r w:rsidR="003F5447">
        <w:rPr>
          <w:lang w:eastAsia="ar-SA"/>
        </w:rPr>
        <w:t xml:space="preserve"> </w:t>
      </w:r>
      <w:r w:rsidRPr="00252DCA">
        <w:rPr>
          <w:lang w:eastAsia="ar-SA"/>
        </w:rPr>
        <w:t>, o řidičích</w:t>
      </w:r>
      <w:proofErr w:type="gramEnd"/>
      <w:r w:rsidRPr="00252DCA">
        <w:rPr>
          <w:lang w:eastAsia="ar-SA"/>
        </w:rPr>
        <w:t>, kterým byl uložen zákaz činnosti spočívající v zákazu výkonu činnosti řidiče velkého vozidla</w:t>
      </w:r>
      <w:r>
        <w:rPr>
          <w:lang w:eastAsia="ar-SA"/>
        </w:rPr>
        <w:t>,“.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lastRenderedPageBreak/>
        <w:t>V § 34b odst. 2 písmeno d) zní:</w:t>
      </w:r>
    </w:p>
    <w:p w:rsidR="008E2344" w:rsidRDefault="008E2344" w:rsidP="003E3F49">
      <w:pPr>
        <w:pStyle w:val="Psmeno"/>
      </w:pPr>
      <w:r w:rsidRPr="00287853">
        <w:rPr>
          <w:lang w:eastAsia="ar-SA"/>
        </w:rPr>
        <w:t>„</w:t>
      </w:r>
      <w:r w:rsidRPr="00DF250B">
        <w:t>d)</w:t>
      </w:r>
      <w:r w:rsidR="002B4E79">
        <w:tab/>
      </w:r>
      <w:r w:rsidRPr="00DF250B">
        <w:t>údaje o udělení koncese k provozování silniční dopravy pro cizí potřeby, jejím rozsahu</w:t>
      </w:r>
      <w:r>
        <w:t xml:space="preserve"> a o</w:t>
      </w:r>
      <w:r w:rsidR="003F5447">
        <w:t> </w:t>
      </w:r>
      <w:r w:rsidRPr="00DF250B">
        <w:t xml:space="preserve">její změně </w:t>
      </w:r>
      <w:r>
        <w:t>nebo</w:t>
      </w:r>
      <w:r w:rsidRPr="00DF250B">
        <w:t xml:space="preserve"> zrušení,“.</w:t>
      </w:r>
    </w:p>
    <w:p w:rsidR="008E2344" w:rsidRDefault="008E2344" w:rsidP="003E3F49">
      <w:pPr>
        <w:pStyle w:val="Novelizanbod"/>
      </w:pPr>
      <w:r>
        <w:t>V § 34b odst. 2 písm. h) a v § 35a odst. 3 větě první se slovo „dopravě</w:t>
      </w:r>
      <w:r w:rsidRPr="00DF250B">
        <w:rPr>
          <w:vertAlign w:val="superscript"/>
        </w:rPr>
        <w:t>15)</w:t>
      </w:r>
      <w:r>
        <w:t xml:space="preserve">“ nahrazuje slovem </w:t>
      </w:r>
      <w:r w:rsidRPr="003F5447">
        <w:t>„dopravě</w:t>
      </w:r>
      <w:r w:rsidRPr="003F5447">
        <w:rPr>
          <w:vertAlign w:val="superscript"/>
        </w:rPr>
        <w:t>39)</w:t>
      </w:r>
      <w:r w:rsidRPr="003F5447">
        <w:t>“.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>Poznámka pod čarou č. 39 zní:</w:t>
      </w:r>
    </w:p>
    <w:p w:rsidR="008E2344" w:rsidRPr="00DF250B" w:rsidRDefault="008E2344" w:rsidP="001E1EA0">
      <w:pPr>
        <w:ind w:left="709" w:hanging="709"/>
        <w:rPr>
          <w:szCs w:val="24"/>
        </w:rPr>
      </w:pPr>
      <w:r w:rsidRPr="00287853">
        <w:rPr>
          <w:szCs w:val="24"/>
        </w:rPr>
        <w:t>„</w:t>
      </w:r>
      <w:r>
        <w:rPr>
          <w:szCs w:val="24"/>
          <w:vertAlign w:val="superscript"/>
        </w:rPr>
        <w:t>39</w:t>
      </w:r>
      <w:r w:rsidRPr="00DF250B">
        <w:rPr>
          <w:szCs w:val="24"/>
          <w:vertAlign w:val="superscript"/>
        </w:rPr>
        <w:t>)</w:t>
      </w:r>
      <w:r w:rsidR="001E1EA0">
        <w:rPr>
          <w:szCs w:val="24"/>
          <w:vertAlign w:val="superscript"/>
        </w:rPr>
        <w:tab/>
      </w:r>
      <w:r w:rsidRPr="00DF250B">
        <w:rPr>
          <w:szCs w:val="24"/>
        </w:rPr>
        <w:t>Nařízení Evropského parlamentu a Rady (ES) č. 1071/2009 ze dne 21. října 2009, kterým se zavádějí společná pravidla týkající se závazných podmínek pro výkon povolání podnikatele v silniční dopravě a zrušuje směrnice Rady 96/26/ES</w:t>
      </w:r>
      <w:r w:rsidRPr="00DF250B">
        <w:rPr>
          <w:rFonts w:eastAsia="Arial"/>
          <w:szCs w:val="24"/>
        </w:rPr>
        <w:t>, v platném znění</w:t>
      </w:r>
      <w:r w:rsidRPr="00DF250B">
        <w:rPr>
          <w:szCs w:val="24"/>
        </w:rPr>
        <w:t>.</w:t>
      </w:r>
    </w:p>
    <w:p w:rsidR="008E2344" w:rsidRDefault="008E2344" w:rsidP="001E1EA0">
      <w:pPr>
        <w:ind w:left="709" w:hanging="1"/>
        <w:rPr>
          <w:rFonts w:eastAsia="Arial"/>
          <w:szCs w:val="24"/>
        </w:rPr>
      </w:pPr>
      <w:r w:rsidRPr="00DF250B">
        <w:rPr>
          <w:rFonts w:eastAsia="Arial"/>
          <w:szCs w:val="24"/>
        </w:rPr>
        <w:t>Nařízení Komise (EU) 2016/403 ze dne 18. března 2016, kterým se doplňuje nařízení Evropského parlamentu a Rady (ES) č. 1071/2009, pokud jde o klasifikaci závažných porušení pravidel Unie, která mohou vést ke ztrátě dobré pověsti podnikatele v silniční dopravě, a kterým se mění příloha III směrnice Evropského parlamentu a Rady 2006/22/ES.“.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 § 34b se za odstavec 3 vkládá nový odstavec 4, který zní:</w:t>
      </w:r>
    </w:p>
    <w:p w:rsidR="008E2344" w:rsidRPr="000B4352" w:rsidRDefault="008E2344" w:rsidP="003E3F49">
      <w:pPr>
        <w:pStyle w:val="Textlnku"/>
        <w:rPr>
          <w:lang w:eastAsia="ar-SA"/>
        </w:rPr>
      </w:pPr>
      <w:r>
        <w:rPr>
          <w:lang w:eastAsia="ar-SA"/>
        </w:rPr>
        <w:t>„</w:t>
      </w:r>
      <w:r w:rsidRPr="000B4352">
        <w:rPr>
          <w:lang w:eastAsia="ar-SA"/>
        </w:rPr>
        <w:t xml:space="preserve">(4) V Rejstříku podnikatelů v silniční dopravě se u řidičů, kterým byl uložen zákaz činnosti spočívající v zákazu výkonu činnosti řidiče velkého vozidla, uvádí </w:t>
      </w:r>
    </w:p>
    <w:p w:rsidR="008E2344" w:rsidRPr="000B4352" w:rsidRDefault="008E2344" w:rsidP="003E3F49">
      <w:pPr>
        <w:pStyle w:val="Textpsmene"/>
        <w:numPr>
          <w:ilvl w:val="7"/>
          <w:numId w:val="24"/>
        </w:numPr>
        <w:rPr>
          <w:lang w:eastAsia="ar-SA"/>
        </w:rPr>
      </w:pPr>
      <w:r w:rsidRPr="000B4352">
        <w:rPr>
          <w:lang w:eastAsia="ar-SA"/>
        </w:rPr>
        <w:t xml:space="preserve">jméno, popřípadě jména, a příjmení, datum narození a adresa </w:t>
      </w:r>
      <w:r>
        <w:rPr>
          <w:lang w:eastAsia="ar-SA"/>
        </w:rPr>
        <w:t>místa pobytu</w:t>
      </w:r>
      <w:r w:rsidRPr="000B4352">
        <w:rPr>
          <w:lang w:eastAsia="ar-SA"/>
        </w:rPr>
        <w:t xml:space="preserve"> a</w:t>
      </w:r>
    </w:p>
    <w:p w:rsidR="008E2344" w:rsidRDefault="008E2344" w:rsidP="003E3F49">
      <w:pPr>
        <w:pStyle w:val="Textpsmene"/>
        <w:numPr>
          <w:ilvl w:val="7"/>
          <w:numId w:val="24"/>
        </w:numPr>
        <w:rPr>
          <w:lang w:eastAsia="ar-SA"/>
        </w:rPr>
      </w:pPr>
      <w:r w:rsidRPr="000B4352">
        <w:rPr>
          <w:lang w:eastAsia="ar-SA"/>
        </w:rPr>
        <w:t>identifikační údaje o rozhodnutí, kterým byl zákaz činnosti uložen, a údaje o době zákazu činnosti.</w:t>
      </w:r>
      <w:r>
        <w:rPr>
          <w:lang w:eastAsia="ar-SA"/>
        </w:rPr>
        <w:t>“.</w:t>
      </w:r>
    </w:p>
    <w:p w:rsidR="008E2344" w:rsidRDefault="008E2344" w:rsidP="008E2344">
      <w:pPr>
        <w:spacing w:before="120"/>
        <w:rPr>
          <w:szCs w:val="24"/>
          <w:lang w:eastAsia="ar-SA"/>
        </w:rPr>
      </w:pPr>
      <w:r>
        <w:rPr>
          <w:szCs w:val="24"/>
          <w:lang w:eastAsia="ar-SA"/>
        </w:rPr>
        <w:t>Dosavadní odstavce 4 až 9 se označují jako odstavce 5 až 10.</w:t>
      </w:r>
    </w:p>
    <w:p w:rsidR="00114FD4" w:rsidRDefault="00114FD4" w:rsidP="00114FD4">
      <w:pPr>
        <w:pStyle w:val="Novelizanbod"/>
      </w:pPr>
      <w:r w:rsidRPr="00554E14">
        <w:t>V § 34b odst. 6 písm. b) se slovo „identifikační“ zrušuje.“.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 § 34b odst. 10 úvodní části ustanovení se slova „odstavců 3 až 6“ nahrazují slovy „odstavců 3 až 7“.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 xml:space="preserve">V § 34b odst. 10 písm. c) se slovo „nebo“ zrušuje. 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 § 34b odst. 10 se za písmeno c) vkládá nové písmeno d), které zní:</w:t>
      </w:r>
    </w:p>
    <w:p w:rsidR="008E2344" w:rsidRDefault="008E2344" w:rsidP="003E3F49">
      <w:pPr>
        <w:pStyle w:val="Psmeno"/>
        <w:rPr>
          <w:lang w:eastAsia="ar-SA"/>
        </w:rPr>
      </w:pPr>
      <w:r>
        <w:rPr>
          <w:lang w:eastAsia="ar-SA"/>
        </w:rPr>
        <w:t>„</w:t>
      </w:r>
      <w:r w:rsidRPr="000B4352">
        <w:rPr>
          <w:lang w:eastAsia="ar-SA"/>
        </w:rPr>
        <w:t>d)</w:t>
      </w:r>
      <w:r w:rsidR="001E1EA0">
        <w:rPr>
          <w:lang w:eastAsia="ar-SA"/>
        </w:rPr>
        <w:tab/>
      </w:r>
      <w:r>
        <w:rPr>
          <w:lang w:eastAsia="ar-SA"/>
        </w:rPr>
        <w:t>ukončení výkonu</w:t>
      </w:r>
      <w:r w:rsidRPr="000B4352">
        <w:rPr>
          <w:lang w:eastAsia="ar-SA"/>
        </w:rPr>
        <w:t xml:space="preserve"> zákazu činnosti spočívajícího v zákazu výkonu činnosti řidiče velkého vozidla, nebo</w:t>
      </w:r>
      <w:r>
        <w:rPr>
          <w:lang w:eastAsia="ar-SA"/>
        </w:rPr>
        <w:t>“.</w:t>
      </w:r>
    </w:p>
    <w:p w:rsidR="008E2344" w:rsidRDefault="008E2344" w:rsidP="008E2344">
      <w:pPr>
        <w:spacing w:before="120"/>
        <w:rPr>
          <w:szCs w:val="24"/>
          <w:lang w:eastAsia="ar-SA"/>
        </w:rPr>
      </w:pPr>
      <w:r>
        <w:rPr>
          <w:szCs w:val="24"/>
          <w:lang w:eastAsia="ar-SA"/>
        </w:rPr>
        <w:t xml:space="preserve">Dosavadní písmeno d) se označuje jako písmeno e). </w:t>
      </w:r>
    </w:p>
    <w:p w:rsidR="008E2344" w:rsidRPr="00DF250B" w:rsidRDefault="008E2344" w:rsidP="001E1EA0">
      <w:pPr>
        <w:pStyle w:val="Novelizanbod"/>
        <w:keepNext w:val="0"/>
        <w:rPr>
          <w:lang w:eastAsia="ar-SA"/>
        </w:rPr>
      </w:pPr>
      <w:r w:rsidRPr="00DF250B">
        <w:rPr>
          <w:lang w:eastAsia="ar-SA"/>
        </w:rPr>
        <w:t>V § 34c odst. 8 úvodní části ustanovení se za slovo „úřadům“ vkládají slova „a obecním úřadům obcí s rozšířenou působností“.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lastRenderedPageBreak/>
        <w:t>V § 34c odst. 8 písmeno b) zní:</w:t>
      </w:r>
    </w:p>
    <w:p w:rsidR="008E2344" w:rsidRPr="00602BD7" w:rsidRDefault="008E2344" w:rsidP="003E3F49">
      <w:pPr>
        <w:pStyle w:val="Psmeno"/>
      </w:pPr>
      <w:r w:rsidRPr="00602BD7">
        <w:t>„b)</w:t>
      </w:r>
      <w:r w:rsidR="001E1EA0">
        <w:tab/>
      </w:r>
      <w:r w:rsidRPr="00602BD7">
        <w:t>z centrálního registru řidičů údaje o</w:t>
      </w:r>
    </w:p>
    <w:p w:rsidR="008E2344" w:rsidRPr="00602BD7" w:rsidRDefault="008E2344" w:rsidP="003E3F49">
      <w:pPr>
        <w:pStyle w:val="Textbodu"/>
      </w:pPr>
      <w:r w:rsidRPr="00602BD7">
        <w:t>jménu, popřípadě jménech, a příjmení řidiče,</w:t>
      </w:r>
    </w:p>
    <w:p w:rsidR="008E2344" w:rsidRPr="00602BD7" w:rsidRDefault="008E2344" w:rsidP="003E3F49">
      <w:pPr>
        <w:pStyle w:val="Textbodu"/>
      </w:pPr>
      <w:r w:rsidRPr="00602BD7">
        <w:t>datu narození řidiče,</w:t>
      </w:r>
    </w:p>
    <w:p w:rsidR="008E2344" w:rsidRPr="00602BD7" w:rsidRDefault="008E2344" w:rsidP="003E3F49">
      <w:pPr>
        <w:pStyle w:val="Textbodu"/>
      </w:pPr>
      <w:r w:rsidRPr="00602BD7">
        <w:t>adrese místa pobytu řidiče,</w:t>
      </w:r>
    </w:p>
    <w:p w:rsidR="008E2344" w:rsidRPr="00602BD7" w:rsidRDefault="008E2344" w:rsidP="003E3F49">
      <w:pPr>
        <w:pStyle w:val="Textbodu"/>
      </w:pPr>
      <w:r w:rsidRPr="00602BD7">
        <w:t>číslu řidičského průkazu řidiče a</w:t>
      </w:r>
    </w:p>
    <w:p w:rsidR="008E2344" w:rsidRPr="00777BEF" w:rsidRDefault="008E2344" w:rsidP="003E3F49">
      <w:pPr>
        <w:pStyle w:val="Textbodu"/>
        <w:rPr>
          <w:lang w:eastAsia="ar-SA"/>
        </w:rPr>
      </w:pPr>
      <w:r w:rsidRPr="00602BD7">
        <w:t xml:space="preserve">přestupcích řidiče </w:t>
      </w:r>
      <w:r>
        <w:t>uvedených</w:t>
      </w:r>
      <w:r w:rsidRPr="00602BD7">
        <w:t xml:space="preserve"> v § 9 odst. 3 písm. b).“.</w:t>
      </w:r>
    </w:p>
    <w:p w:rsidR="008E2344" w:rsidRDefault="008E2344" w:rsidP="003E3F49">
      <w:pPr>
        <w:pStyle w:val="Novelizanbod"/>
        <w:rPr>
          <w:lang w:eastAsia="ar-SA"/>
        </w:rPr>
      </w:pPr>
      <w:r w:rsidRPr="00DF250B">
        <w:rPr>
          <w:lang w:eastAsia="ar-SA"/>
        </w:rPr>
        <w:t xml:space="preserve">V § 34d odst. 1 se za slovo „změny“ vkládají </w:t>
      </w:r>
      <w:proofErr w:type="gramStart"/>
      <w:r w:rsidRPr="00DF250B">
        <w:rPr>
          <w:lang w:eastAsia="ar-SA"/>
        </w:rPr>
        <w:t>slova „</w:t>
      </w:r>
      <w:r w:rsidR="00114FD4">
        <w:rPr>
          <w:lang w:eastAsia="ar-SA"/>
        </w:rPr>
        <w:t xml:space="preserve"> </w:t>
      </w:r>
      <w:r w:rsidRPr="00DF250B">
        <w:rPr>
          <w:lang w:eastAsia="ar-SA"/>
        </w:rPr>
        <w:t>, s výjimkou</w:t>
      </w:r>
      <w:proofErr w:type="gramEnd"/>
      <w:r w:rsidRPr="00DF250B">
        <w:rPr>
          <w:lang w:eastAsia="ar-SA"/>
        </w:rPr>
        <w:t xml:space="preserve"> údajů podle § 34b odst.</w:t>
      </w:r>
      <w:r w:rsidR="001E1EA0">
        <w:rPr>
          <w:lang w:eastAsia="ar-SA"/>
        </w:rPr>
        <w:t> </w:t>
      </w:r>
      <w:r w:rsidRPr="00DF250B">
        <w:rPr>
          <w:lang w:eastAsia="ar-SA"/>
        </w:rPr>
        <w:t>4,“.</w:t>
      </w:r>
    </w:p>
    <w:p w:rsidR="00114FD4" w:rsidRPr="00554E14" w:rsidRDefault="00114FD4" w:rsidP="00114FD4">
      <w:pPr>
        <w:pStyle w:val="Novelizanbod"/>
      </w:pPr>
      <w:r w:rsidRPr="00554E14">
        <w:t>V § 34d odst. 5 se na konci písmene c) čárka nahrazuje tečkou a písmeno d) se zrušuje.</w:t>
      </w:r>
    </w:p>
    <w:p w:rsidR="00114FD4" w:rsidRDefault="00114FD4" w:rsidP="00114FD4">
      <w:pPr>
        <w:pStyle w:val="Novelizanbod"/>
      </w:pPr>
      <w:r w:rsidRPr="00554E14">
        <w:t>V § 34d se za odstavec 5 vkládají nové odstavce 6 a 7, které znějí:</w:t>
      </w:r>
    </w:p>
    <w:p w:rsidR="00114FD4" w:rsidRPr="00554E14" w:rsidRDefault="00114FD4" w:rsidP="00114FD4">
      <w:pPr>
        <w:pStyle w:val="Textlnku"/>
      </w:pPr>
      <w:r w:rsidRPr="00554E14">
        <w:t xml:space="preserve">„(6) Dopravní úřad dále vykonává </w:t>
      </w:r>
    </w:p>
    <w:p w:rsidR="00114FD4" w:rsidRPr="00554E14" w:rsidRDefault="00114FD4" w:rsidP="00114FD4">
      <w:pPr>
        <w:pStyle w:val="Textpsmene"/>
        <w:numPr>
          <w:ilvl w:val="7"/>
          <w:numId w:val="40"/>
        </w:numPr>
      </w:pPr>
      <w:r w:rsidRPr="00554E14">
        <w:t>činnosti podle odstavce 1 ve vztahu k řidičům taxislužby, jde-li o úkony podle tohoto zákona, které provedl, a</w:t>
      </w:r>
    </w:p>
    <w:p w:rsidR="00114FD4" w:rsidRPr="00554E14" w:rsidRDefault="00114FD4" w:rsidP="00114FD4">
      <w:pPr>
        <w:pStyle w:val="Textpsmene"/>
        <w:numPr>
          <w:ilvl w:val="7"/>
          <w:numId w:val="40"/>
        </w:numPr>
      </w:pPr>
      <w:r w:rsidRPr="00554E14">
        <w:t>činnosti podle odstavce 4 ve vztahu k řidičům taxislužby, kteří mají v jeho územním obvodu trvalý, dlouhodobý, přechodný nebo jiný povolený pobyt.</w:t>
      </w:r>
    </w:p>
    <w:p w:rsidR="00114FD4" w:rsidRDefault="00114FD4" w:rsidP="00114FD4">
      <w:pPr>
        <w:pStyle w:val="Textlnku"/>
      </w:pPr>
      <w:r w:rsidRPr="00554E14">
        <w:t>(7) Obecní úřad obce s rozšířenou působností, který uložil zákaz činnosti spočívající v zákazu výkonu činnosti řidiče velkého vozidla, zapisuje údaje podle § 34b odst. 4 a jejich změny v Rejstříku podnikatelů v silniční dopravě a odpovídá za správnost a úplnost těchto údajů. Tyto údaje poskytuje na žádost podle odstavce 4 dopravní úřad, v jehož územním obvodu má obecní úřad obce s rozšířenou působností podle věty první sídlo.“.</w:t>
      </w:r>
    </w:p>
    <w:p w:rsidR="00114FD4" w:rsidRDefault="00114FD4" w:rsidP="002B4E79">
      <w:pPr>
        <w:spacing w:before="120"/>
      </w:pPr>
      <w:r w:rsidRPr="00554E14">
        <w:t>Dosavadní odstavec 6 se označuje jako odstavec 8.</w:t>
      </w:r>
    </w:p>
    <w:p w:rsidR="00114FD4" w:rsidRDefault="00114FD4" w:rsidP="00114FD4">
      <w:pPr>
        <w:pStyle w:val="Novelizanbod"/>
      </w:pPr>
      <w:r w:rsidRPr="00554E14">
        <w:t>V § 34e odst. 2 písm. a) se text „§ 21c odst. 7“ nahrazuje textem „§ 21c odst. 8“.</w:t>
      </w:r>
    </w:p>
    <w:p w:rsidR="008E2344" w:rsidRDefault="008E2344" w:rsidP="001E1EA0">
      <w:pPr>
        <w:pStyle w:val="Novelizanbod"/>
        <w:keepNext w:val="0"/>
        <w:rPr>
          <w:lang w:eastAsia="ar-SA"/>
        </w:rPr>
      </w:pPr>
      <w:r>
        <w:rPr>
          <w:lang w:eastAsia="ar-SA"/>
        </w:rPr>
        <w:t>V § 34e odst. 3 písmeno c) zní:</w:t>
      </w:r>
    </w:p>
    <w:p w:rsidR="008E2344" w:rsidRDefault="008E2344" w:rsidP="001E1EA0">
      <w:pPr>
        <w:pStyle w:val="Psmeno"/>
        <w:keepNext w:val="0"/>
        <w:rPr>
          <w:lang w:eastAsia="ar-SA"/>
        </w:rPr>
      </w:pPr>
      <w:r>
        <w:rPr>
          <w:lang w:eastAsia="ar-SA"/>
        </w:rPr>
        <w:t>„c)</w:t>
      </w:r>
      <w:r w:rsidR="001E1EA0">
        <w:rPr>
          <w:lang w:eastAsia="ar-SA"/>
        </w:rPr>
        <w:tab/>
      </w:r>
      <w:r>
        <w:rPr>
          <w:lang w:eastAsia="ar-SA"/>
        </w:rPr>
        <w:t>nedodržuje požadavky na dobu řízení vozidla, bezpečnostní přestávky nebo dobu odpočinku,“.</w:t>
      </w:r>
    </w:p>
    <w:p w:rsidR="008E2344" w:rsidRDefault="008E2344" w:rsidP="001E1EA0">
      <w:pPr>
        <w:pStyle w:val="Novelizanbod"/>
        <w:keepNext w:val="0"/>
      </w:pPr>
      <w:r>
        <w:rPr>
          <w:lang w:eastAsia="ar-SA"/>
        </w:rPr>
        <w:t xml:space="preserve">V § 34e odst. 3 písm. d) se slova </w:t>
      </w:r>
      <w:r w:rsidRPr="00287853">
        <w:rPr>
          <w:lang w:eastAsia="ar-SA"/>
        </w:rPr>
        <w:t>„</w:t>
      </w:r>
      <w:r>
        <w:rPr>
          <w:lang w:eastAsia="ar-SA"/>
        </w:rPr>
        <w:t xml:space="preserve">anebo </w:t>
      </w:r>
      <w:r w:rsidRPr="00DF250B">
        <w:t xml:space="preserve">neumožní přístup k záznamovému zařízení.“ </w:t>
      </w:r>
      <w:r>
        <w:t>n</w:t>
      </w:r>
      <w:r w:rsidRPr="00DF250B">
        <w:t>ahrazují čárkou.</w:t>
      </w:r>
    </w:p>
    <w:p w:rsidR="008E2344" w:rsidRDefault="008E2344" w:rsidP="001E1EA0">
      <w:pPr>
        <w:pStyle w:val="Novelizanbod"/>
        <w:keepNext w:val="0"/>
      </w:pPr>
      <w:r>
        <w:t>V § 34e se na konci odstavce 3 doplňují písmena e) a f), která znějí:</w:t>
      </w:r>
    </w:p>
    <w:p w:rsidR="008E2344" w:rsidRPr="00DF250B" w:rsidRDefault="008E2344" w:rsidP="001E1EA0">
      <w:pPr>
        <w:pStyle w:val="Psmeno"/>
        <w:keepNext w:val="0"/>
      </w:pPr>
      <w:r>
        <w:t>„</w:t>
      </w:r>
      <w:r w:rsidRPr="00DF250B">
        <w:t>e)</w:t>
      </w:r>
      <w:r w:rsidR="001E1EA0">
        <w:tab/>
      </w:r>
      <w:r w:rsidRPr="00DF250B">
        <w:t>neumožní přístup k tachografu, nebo</w:t>
      </w:r>
    </w:p>
    <w:p w:rsidR="008E2344" w:rsidRPr="00DF250B" w:rsidRDefault="008E2344" w:rsidP="001E1EA0">
      <w:pPr>
        <w:pStyle w:val="Psmeno"/>
        <w:keepNext w:val="0"/>
        <w:ind w:left="284" w:hanging="284"/>
        <w:rPr>
          <w:lang w:eastAsia="ar-SA"/>
        </w:rPr>
      </w:pPr>
      <w:r w:rsidRPr="00DF250B">
        <w:t>f)</w:t>
      </w:r>
      <w:r w:rsidR="001E1EA0">
        <w:tab/>
      </w:r>
      <w:r w:rsidRPr="00DF250B">
        <w:t>neuposlechne příkazu jízdy do autorizovaného metrologického střediska nebo se neřídí pokyny osoby, která nařídila nebo provádí kontrolu tachografu.</w:t>
      </w:r>
      <w:r>
        <w:t>“.</w:t>
      </w:r>
    </w:p>
    <w:p w:rsidR="008E2344" w:rsidRDefault="008E2344" w:rsidP="001E1EA0">
      <w:pPr>
        <w:pStyle w:val="Novelizanbod"/>
        <w:keepNext w:val="0"/>
        <w:rPr>
          <w:lang w:eastAsia="ar-SA"/>
        </w:rPr>
      </w:pPr>
      <w:r>
        <w:rPr>
          <w:lang w:eastAsia="ar-SA"/>
        </w:rPr>
        <w:lastRenderedPageBreak/>
        <w:t xml:space="preserve">V § 34e odst. 4 písm. a) se </w:t>
      </w:r>
      <w:proofErr w:type="gramStart"/>
      <w:r>
        <w:rPr>
          <w:lang w:eastAsia="ar-SA"/>
        </w:rPr>
        <w:t>slova „</w:t>
      </w:r>
      <w:r w:rsidR="001E1EA0">
        <w:rPr>
          <w:lang w:eastAsia="ar-SA"/>
        </w:rPr>
        <w:t xml:space="preserve"> </w:t>
      </w:r>
      <w:r w:rsidRPr="009C3F21">
        <w:rPr>
          <w:lang w:eastAsia="ar-SA"/>
        </w:rPr>
        <w:t>, odstavce</w:t>
      </w:r>
      <w:proofErr w:type="gramEnd"/>
      <w:r w:rsidRPr="009C3F21">
        <w:rPr>
          <w:lang w:eastAsia="ar-SA"/>
        </w:rPr>
        <w:t xml:space="preserve"> 2 písm. </w:t>
      </w:r>
      <w:r>
        <w:rPr>
          <w:lang w:eastAsia="ar-SA"/>
        </w:rPr>
        <w:t>a</w:t>
      </w:r>
      <w:r w:rsidRPr="009C3F21">
        <w:rPr>
          <w:lang w:eastAsia="ar-SA"/>
        </w:rPr>
        <w:t>), d) nebo e) nebo odstavce 3</w:t>
      </w:r>
      <w:r>
        <w:rPr>
          <w:lang w:eastAsia="ar-SA"/>
        </w:rPr>
        <w:t xml:space="preserve"> písm.</w:t>
      </w:r>
      <w:r w:rsidR="001E1EA0">
        <w:rPr>
          <w:lang w:eastAsia="ar-SA"/>
        </w:rPr>
        <w:t> </w:t>
      </w:r>
      <w:r>
        <w:rPr>
          <w:lang w:eastAsia="ar-SA"/>
        </w:rPr>
        <w:t>b) až d)“ nahrazují slovy „</w:t>
      </w:r>
      <w:r w:rsidRPr="009C3F21">
        <w:rPr>
          <w:lang w:eastAsia="ar-SA"/>
        </w:rPr>
        <w:t xml:space="preserve">nebo odstavce 2 písm. </w:t>
      </w:r>
      <w:r>
        <w:rPr>
          <w:lang w:eastAsia="ar-SA"/>
        </w:rPr>
        <w:t>a</w:t>
      </w:r>
      <w:r w:rsidRPr="009C3F21">
        <w:rPr>
          <w:lang w:eastAsia="ar-SA"/>
        </w:rPr>
        <w:t>), d) nebo e</w:t>
      </w:r>
      <w:r>
        <w:rPr>
          <w:lang w:eastAsia="ar-SA"/>
        </w:rPr>
        <w:t xml:space="preserve">)“. 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 § 34e odst. 4 se za písmeno a) vkládá nové písmeno b), které zní:</w:t>
      </w:r>
    </w:p>
    <w:p w:rsidR="008E2344" w:rsidRDefault="008E2344" w:rsidP="003E3F49">
      <w:pPr>
        <w:pStyle w:val="Psmeno"/>
        <w:rPr>
          <w:lang w:eastAsia="ar-SA"/>
        </w:rPr>
      </w:pPr>
      <w:r>
        <w:rPr>
          <w:lang w:eastAsia="ar-SA"/>
        </w:rPr>
        <w:t>„</w:t>
      </w:r>
      <w:r w:rsidRPr="009C3F21">
        <w:rPr>
          <w:lang w:eastAsia="ar-SA"/>
        </w:rPr>
        <w:t>b)</w:t>
      </w:r>
      <w:r w:rsidR="001E1EA0">
        <w:rPr>
          <w:lang w:eastAsia="ar-SA"/>
        </w:rPr>
        <w:tab/>
      </w:r>
      <w:r w:rsidRPr="009C3F21">
        <w:rPr>
          <w:lang w:eastAsia="ar-SA"/>
        </w:rPr>
        <w:t>15</w:t>
      </w:r>
      <w:r>
        <w:rPr>
          <w:lang w:eastAsia="ar-SA"/>
        </w:rPr>
        <w:t> </w:t>
      </w:r>
      <w:r w:rsidRPr="009C3F21">
        <w:rPr>
          <w:lang w:eastAsia="ar-SA"/>
        </w:rPr>
        <w:t>000</w:t>
      </w:r>
      <w:r>
        <w:rPr>
          <w:lang w:eastAsia="ar-SA"/>
        </w:rPr>
        <w:t xml:space="preserve"> Kč</w:t>
      </w:r>
      <w:r w:rsidRPr="009C3F21">
        <w:rPr>
          <w:lang w:eastAsia="ar-SA"/>
        </w:rPr>
        <w:t>, jde-li o přestupek podle odstavce 3</w:t>
      </w:r>
      <w:r>
        <w:rPr>
          <w:lang w:eastAsia="ar-SA"/>
        </w:rPr>
        <w:t xml:space="preserve"> písm. b) až d)</w:t>
      </w:r>
      <w:r w:rsidRPr="009C3F21">
        <w:rPr>
          <w:lang w:eastAsia="ar-SA"/>
        </w:rPr>
        <w:t>,</w:t>
      </w:r>
      <w:r>
        <w:rPr>
          <w:lang w:eastAsia="ar-SA"/>
        </w:rPr>
        <w:t>“.</w:t>
      </w:r>
    </w:p>
    <w:p w:rsidR="008E2344" w:rsidRDefault="008E2344" w:rsidP="008E2344">
      <w:pPr>
        <w:spacing w:before="120"/>
        <w:rPr>
          <w:szCs w:val="24"/>
          <w:lang w:eastAsia="ar-SA"/>
        </w:rPr>
      </w:pPr>
      <w:r>
        <w:rPr>
          <w:szCs w:val="24"/>
          <w:lang w:eastAsia="ar-SA"/>
        </w:rPr>
        <w:t xml:space="preserve">Dosavadní písmena b) a c) se označují jako písmena c) a d). 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 § 34e se za odstavec 5 vkládají nové odstavce 6 až 8, které znějí:</w:t>
      </w:r>
    </w:p>
    <w:p w:rsidR="008E2344" w:rsidRPr="008E542E" w:rsidRDefault="008E2344" w:rsidP="003E3F49">
      <w:pPr>
        <w:pStyle w:val="Textlnku"/>
        <w:rPr>
          <w:lang w:eastAsia="ar-SA"/>
        </w:rPr>
      </w:pPr>
      <w:r>
        <w:rPr>
          <w:lang w:eastAsia="ar-SA"/>
        </w:rPr>
        <w:t>„</w:t>
      </w:r>
      <w:r w:rsidRPr="009C3F21">
        <w:rPr>
          <w:lang w:eastAsia="ar-SA"/>
        </w:rPr>
        <w:t xml:space="preserve">(6) </w:t>
      </w:r>
      <w:r w:rsidRPr="008E542E">
        <w:rPr>
          <w:lang w:eastAsia="ar-SA"/>
        </w:rPr>
        <w:t>Za přestupek podle odstavce 3 písm. b) se uloží pokuta od 10 000 Kč do 50 000 Kč a</w:t>
      </w:r>
      <w:r w:rsidR="001E1EA0">
        <w:rPr>
          <w:lang w:eastAsia="ar-SA"/>
        </w:rPr>
        <w:t> </w:t>
      </w:r>
      <w:r w:rsidRPr="008E542E">
        <w:rPr>
          <w:lang w:eastAsia="ar-SA"/>
        </w:rPr>
        <w:t xml:space="preserve">zákaz činnosti od 3 do 6 měsíců spočívající v zákazu výkonu činnosti řidiče velkého vozidla osobou, která je dopravcem nebo </w:t>
      </w:r>
      <w:r>
        <w:rPr>
          <w:lang w:eastAsia="ar-SA"/>
        </w:rPr>
        <w:t xml:space="preserve">je </w:t>
      </w:r>
      <w:r w:rsidRPr="008E542E">
        <w:rPr>
          <w:lang w:eastAsia="ar-SA"/>
        </w:rPr>
        <w:t>v</w:t>
      </w:r>
      <w:r>
        <w:rPr>
          <w:lang w:eastAsia="ar-SA"/>
        </w:rPr>
        <w:t xml:space="preserve"> základním </w:t>
      </w:r>
      <w:r w:rsidRPr="008E542E">
        <w:rPr>
          <w:lang w:eastAsia="ar-SA"/>
        </w:rPr>
        <w:t>pracovněprávním vztahu k dopravci, byl-li tento přestupek spáchán</w:t>
      </w:r>
    </w:p>
    <w:p w:rsidR="008E2344" w:rsidRPr="009C3F21" w:rsidRDefault="008E2344" w:rsidP="003E3F49">
      <w:pPr>
        <w:pStyle w:val="Textpsmene"/>
        <w:numPr>
          <w:ilvl w:val="7"/>
          <w:numId w:val="25"/>
        </w:numPr>
        <w:rPr>
          <w:lang w:eastAsia="ar-SA"/>
        </w:rPr>
      </w:pPr>
      <w:r w:rsidRPr="008E542E">
        <w:rPr>
          <w:lang w:eastAsia="ar-SA"/>
        </w:rPr>
        <w:t xml:space="preserve">paděláním, </w:t>
      </w:r>
      <w:r>
        <w:rPr>
          <w:lang w:eastAsia="ar-SA"/>
        </w:rPr>
        <w:t xml:space="preserve">potlačením, </w:t>
      </w:r>
      <w:r w:rsidRPr="008E542E">
        <w:rPr>
          <w:lang w:eastAsia="ar-SA"/>
        </w:rPr>
        <w:t>zničením nebo jinou neoprávněnou změnou údajů o době řízení, bezpečnostních přestávkách nebo době odpočinku</w:t>
      </w:r>
      <w:r w:rsidRPr="009C3F21">
        <w:rPr>
          <w:lang w:eastAsia="ar-SA"/>
        </w:rPr>
        <w:t>,</w:t>
      </w:r>
    </w:p>
    <w:p w:rsidR="008E2344" w:rsidRPr="009C3F21" w:rsidRDefault="008E2344" w:rsidP="003E3F49">
      <w:pPr>
        <w:pStyle w:val="Textpsmene"/>
        <w:numPr>
          <w:ilvl w:val="7"/>
          <w:numId w:val="25"/>
        </w:numPr>
        <w:rPr>
          <w:lang w:eastAsia="ar-SA"/>
        </w:rPr>
      </w:pPr>
      <w:r w:rsidRPr="008E542E">
        <w:rPr>
          <w:lang w:eastAsia="ar-SA"/>
        </w:rPr>
        <w:t>užitím padělané karty řidiče</w:t>
      </w:r>
      <w:r w:rsidRPr="009C3F21">
        <w:rPr>
          <w:lang w:eastAsia="ar-SA"/>
        </w:rPr>
        <w:t>,</w:t>
      </w:r>
    </w:p>
    <w:p w:rsidR="008E2344" w:rsidRPr="009C3F21" w:rsidRDefault="008E2344" w:rsidP="003E3F49">
      <w:pPr>
        <w:pStyle w:val="Textpsmene"/>
        <w:numPr>
          <w:ilvl w:val="7"/>
          <w:numId w:val="25"/>
        </w:numPr>
        <w:rPr>
          <w:lang w:eastAsia="ar-SA"/>
        </w:rPr>
      </w:pPr>
      <w:r w:rsidRPr="008E542E">
        <w:rPr>
          <w:lang w:eastAsia="ar-SA"/>
        </w:rPr>
        <w:t>užitím karty řidiče, která byla vydána jiné osobě</w:t>
      </w:r>
      <w:r w:rsidRPr="009C3F21">
        <w:rPr>
          <w:lang w:eastAsia="ar-SA"/>
        </w:rPr>
        <w:t>, nebo</w:t>
      </w:r>
    </w:p>
    <w:p w:rsidR="008E2344" w:rsidRPr="009C3F21" w:rsidRDefault="008E2344" w:rsidP="003E3F49">
      <w:pPr>
        <w:pStyle w:val="Textpsmene"/>
        <w:numPr>
          <w:ilvl w:val="7"/>
          <w:numId w:val="25"/>
        </w:numPr>
        <w:rPr>
          <w:lang w:eastAsia="ar-SA"/>
        </w:rPr>
      </w:pPr>
      <w:r w:rsidRPr="008E542E">
        <w:rPr>
          <w:lang w:eastAsia="ar-SA"/>
        </w:rPr>
        <w:t>užitím karty řidiče, která byla nahlášena jako ztracená nebo odcizená</w:t>
      </w:r>
      <w:r w:rsidRPr="009C3F21">
        <w:rPr>
          <w:lang w:eastAsia="ar-SA"/>
        </w:rPr>
        <w:t>.</w:t>
      </w:r>
    </w:p>
    <w:p w:rsidR="008E2344" w:rsidRPr="00DF250B" w:rsidRDefault="008E2344" w:rsidP="003E3F49">
      <w:pPr>
        <w:pStyle w:val="Textlnku"/>
      </w:pPr>
      <w:r w:rsidRPr="00DF250B">
        <w:t xml:space="preserve">(7) Za přestupek podle odstavce 3 písm. e) nebo f) se uloží pokuta od 10 000 Kč do 50 000 Kč a zákaz činnosti od 3 do 6 měsíců spočívající v zákazu výkonu činnosti řidiče velkého vozidla osobou, která je dopravcem nebo </w:t>
      </w:r>
      <w:r>
        <w:t xml:space="preserve">je </w:t>
      </w:r>
      <w:r w:rsidRPr="00DF250B">
        <w:t>v</w:t>
      </w:r>
      <w:r>
        <w:t xml:space="preserve"> základním </w:t>
      </w:r>
      <w:r w:rsidRPr="00DF250B">
        <w:t xml:space="preserve">pracovněprávním vztahu k dopravci. </w:t>
      </w:r>
    </w:p>
    <w:p w:rsidR="008E2344" w:rsidRDefault="008E2344" w:rsidP="003E3F49">
      <w:pPr>
        <w:pStyle w:val="Textlnku"/>
        <w:rPr>
          <w:lang w:eastAsia="ar-SA"/>
        </w:rPr>
      </w:pPr>
      <w:r w:rsidRPr="00DF250B">
        <w:t>(8) Od uložení správního trestu podle odstavce 6 nebo 7 nelze v rozhodnutí o přestupku upustit nebo podmíněně upustit; ustanovení zákona o odpovědnosti za přestupky a řízení o nich upravující upuštění od uložení správního trestu, který by jinak měl být uložen ve společném řízení, tím není dotčeno.</w:t>
      </w:r>
      <w:r w:rsidRPr="009C3F21">
        <w:rPr>
          <w:lang w:eastAsia="ar-SA"/>
        </w:rPr>
        <w:t>“</w:t>
      </w:r>
      <w:r>
        <w:rPr>
          <w:lang w:eastAsia="ar-SA"/>
        </w:rPr>
        <w:t>.</w:t>
      </w:r>
    </w:p>
    <w:p w:rsidR="008E2344" w:rsidRDefault="008E2344" w:rsidP="008E2344">
      <w:pPr>
        <w:spacing w:before="120"/>
        <w:rPr>
          <w:szCs w:val="24"/>
          <w:lang w:eastAsia="ar-SA"/>
        </w:rPr>
      </w:pPr>
      <w:r>
        <w:rPr>
          <w:szCs w:val="24"/>
          <w:lang w:eastAsia="ar-SA"/>
        </w:rPr>
        <w:t xml:space="preserve">Dosavadní odstavce 6 a 7 se označují jako odstavce 9 a 10. </w:t>
      </w:r>
    </w:p>
    <w:p w:rsidR="008E2344" w:rsidRDefault="008E2344" w:rsidP="001E1EA0">
      <w:pPr>
        <w:pStyle w:val="Novelizanbod"/>
        <w:keepNext w:val="0"/>
        <w:rPr>
          <w:lang w:eastAsia="ar-SA"/>
        </w:rPr>
      </w:pPr>
      <w:r>
        <w:rPr>
          <w:lang w:eastAsia="ar-SA"/>
        </w:rPr>
        <w:t>V § 34e se na konci odstavce 10 doplňuje věta „</w:t>
      </w:r>
      <w:r w:rsidRPr="009C3F21">
        <w:rPr>
          <w:lang w:eastAsia="ar-SA"/>
        </w:rPr>
        <w:t>Jde-li o přestupek, za který se ukládá správní trest podle odstavce 6</w:t>
      </w:r>
      <w:r>
        <w:rPr>
          <w:lang w:eastAsia="ar-SA"/>
        </w:rPr>
        <w:t xml:space="preserve"> nebo 7</w:t>
      </w:r>
      <w:r w:rsidRPr="009C3F21">
        <w:rPr>
          <w:lang w:eastAsia="ar-SA"/>
        </w:rPr>
        <w:t>, nelze jej projednat příkazem na místě.</w:t>
      </w:r>
      <w:r>
        <w:rPr>
          <w:lang w:eastAsia="ar-SA"/>
        </w:rPr>
        <w:t>“.</w:t>
      </w:r>
    </w:p>
    <w:p w:rsidR="008E2344" w:rsidRPr="00602BD7" w:rsidRDefault="008E2344" w:rsidP="001E1EA0">
      <w:pPr>
        <w:pStyle w:val="Novelizanbod"/>
        <w:keepNext w:val="0"/>
        <w:rPr>
          <w:lang w:eastAsia="ar-SA"/>
        </w:rPr>
      </w:pPr>
      <w:r>
        <w:rPr>
          <w:lang w:eastAsia="ar-SA"/>
        </w:rPr>
        <w:t>V § 35 odst. 1 písm. a) se text „§ 3 odst. 1 písm. a)“ nahrazuje textem „§ 3 písm. a)“.</w:t>
      </w:r>
    </w:p>
    <w:p w:rsidR="008E2344" w:rsidRDefault="008E2344" w:rsidP="001E1EA0">
      <w:pPr>
        <w:pStyle w:val="Novelizanbod"/>
        <w:keepNext w:val="0"/>
        <w:rPr>
          <w:lang w:eastAsia="ar-SA"/>
        </w:rPr>
      </w:pPr>
      <w:r>
        <w:rPr>
          <w:lang w:eastAsia="ar-SA"/>
        </w:rPr>
        <w:t>V § 35 odst. 1 písmeno b) zní:</w:t>
      </w:r>
    </w:p>
    <w:p w:rsidR="008E2344" w:rsidRDefault="008E2344" w:rsidP="001E1EA0">
      <w:pPr>
        <w:pStyle w:val="Psmeno"/>
        <w:keepNext w:val="0"/>
        <w:rPr>
          <w:lang w:eastAsia="ar-SA"/>
        </w:rPr>
      </w:pPr>
      <w:r>
        <w:rPr>
          <w:lang w:eastAsia="ar-SA"/>
        </w:rPr>
        <w:t>„b</w:t>
      </w:r>
      <w:r w:rsidRPr="00AE5505">
        <w:rPr>
          <w:lang w:eastAsia="ar-SA"/>
        </w:rPr>
        <w:t>)</w:t>
      </w:r>
      <w:r w:rsidR="001E1EA0">
        <w:rPr>
          <w:lang w:eastAsia="ar-SA"/>
        </w:rPr>
        <w:tab/>
      </w:r>
      <w:r w:rsidRPr="00AE5505">
        <w:rPr>
          <w:lang w:eastAsia="ar-SA"/>
        </w:rPr>
        <w:t>v rozporu s § 3 písm. b) nebo § 27 nezajistí, aby každé vozidlo bylo vybaveno dokladem o</w:t>
      </w:r>
      <w:r w:rsidR="004720BF">
        <w:rPr>
          <w:lang w:eastAsia="ar-SA"/>
        </w:rPr>
        <w:t> </w:t>
      </w:r>
      <w:r w:rsidRPr="00AE5505">
        <w:rPr>
          <w:lang w:eastAsia="ar-SA"/>
        </w:rPr>
        <w:t>nákladu, nebo tento doklad neuchová po stanovenou dobu,</w:t>
      </w:r>
      <w:r>
        <w:rPr>
          <w:lang w:eastAsia="ar-SA"/>
        </w:rPr>
        <w:t>“.</w:t>
      </w:r>
    </w:p>
    <w:p w:rsidR="008E2344" w:rsidRPr="001E1EA0" w:rsidRDefault="008E2344" w:rsidP="001E1EA0">
      <w:pPr>
        <w:pStyle w:val="Novelizanbod"/>
        <w:keepNext w:val="0"/>
        <w:rPr>
          <w:lang w:eastAsia="ar-SA"/>
        </w:rPr>
      </w:pPr>
      <w:r w:rsidRPr="00433ED2">
        <w:rPr>
          <w:lang w:eastAsia="ar-SA"/>
        </w:rPr>
        <w:t>V § 35 odst. 2 písm. b) se slova „stanovené doby řízení vozidla, bezpečnostních přestávek a doby“ nahrazují slovy „požadavků na dobu řízení vozidla, bezpečnostní přestávky a dobu“.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lastRenderedPageBreak/>
        <w:t>V § 35 odst. 2 písmeno h) zní:</w:t>
      </w:r>
    </w:p>
    <w:p w:rsidR="008E2344" w:rsidRDefault="008E2344" w:rsidP="003E3F49">
      <w:pPr>
        <w:pStyle w:val="Psmeno"/>
        <w:rPr>
          <w:lang w:eastAsia="ar-SA"/>
        </w:rPr>
      </w:pPr>
      <w:r>
        <w:rPr>
          <w:lang w:eastAsia="ar-SA"/>
        </w:rPr>
        <w:t>„</w:t>
      </w:r>
      <w:r w:rsidRPr="00AE5505">
        <w:rPr>
          <w:lang w:eastAsia="ar-SA"/>
        </w:rPr>
        <w:t>h)</w:t>
      </w:r>
      <w:r w:rsidR="00B36C40">
        <w:rPr>
          <w:lang w:eastAsia="ar-SA"/>
        </w:rPr>
        <w:tab/>
      </w:r>
      <w:r w:rsidRPr="00DF250B">
        <w:t>nezajistí, aby řidič řádně vedl záznam o době řízení vozidla, bezpečnostních přestávkách a době odpočinku a tento záznam předložil při kontrole, nebo záznam o době řízení vozidla, bezpečnostních přestávkách a době odpočinku neuchová po stanovenou dobu,</w:t>
      </w:r>
      <w:r w:rsidRPr="005D1471">
        <w:rPr>
          <w:lang w:eastAsia="ar-SA"/>
        </w:rPr>
        <w:t>“.</w:t>
      </w:r>
    </w:p>
    <w:p w:rsidR="002D0882" w:rsidRDefault="002D0882" w:rsidP="002D0882">
      <w:pPr>
        <w:pStyle w:val="Novelizanbod"/>
        <w:rPr>
          <w:rFonts w:eastAsia="Calibri"/>
        </w:rPr>
      </w:pPr>
      <w:r w:rsidRPr="00595BBF">
        <w:rPr>
          <w:rFonts w:eastAsia="Calibri"/>
        </w:rPr>
        <w:t xml:space="preserve">V § 35 odstavci 6 </w:t>
      </w:r>
      <w:r>
        <w:rPr>
          <w:rFonts w:eastAsia="Calibri"/>
        </w:rPr>
        <w:t xml:space="preserve">se </w:t>
      </w:r>
      <w:r w:rsidRPr="00595BBF">
        <w:rPr>
          <w:rFonts w:eastAsia="Calibri"/>
        </w:rPr>
        <w:t>na konci písmene a) slovo „nebo“ zrušuje, na konci písmene b) se tečka nahrazuje slovem „nebo“ a doplňuje se písmeno c)</w:t>
      </w:r>
      <w:r w:rsidR="00E476F0">
        <w:rPr>
          <w:rFonts w:eastAsia="Calibri"/>
        </w:rPr>
        <w:t>,</w:t>
      </w:r>
      <w:r w:rsidRPr="00595BBF">
        <w:rPr>
          <w:rFonts w:eastAsia="Calibri"/>
        </w:rPr>
        <w:t xml:space="preserve"> které zní:</w:t>
      </w:r>
    </w:p>
    <w:p w:rsidR="002D0882" w:rsidRDefault="002D0882" w:rsidP="002D0882">
      <w:pPr>
        <w:pStyle w:val="Psmeno"/>
        <w:rPr>
          <w:rFonts w:eastAsia="Calibri"/>
        </w:rPr>
      </w:pPr>
      <w:r w:rsidRPr="00897D66">
        <w:rPr>
          <w:rFonts w:eastAsia="Calibri"/>
        </w:rPr>
        <w:t>„c)</w:t>
      </w:r>
      <w:r w:rsidR="00B36C40">
        <w:rPr>
          <w:rFonts w:eastAsia="Calibri"/>
        </w:rPr>
        <w:tab/>
      </w:r>
      <w:bookmarkStart w:id="2" w:name="_Hlk33711007"/>
      <w:r w:rsidRPr="00897D66">
        <w:rPr>
          <w:rFonts w:eastAsia="Calibri"/>
        </w:rPr>
        <w:t>v rozporu s § 34 odst. 6 znemožní či znesnadní orgánům státního odborného dozoru, obecní policii a Policii České republiky zahájení nebo provedení kontrolní přepravy.</w:t>
      </w:r>
      <w:r w:rsidR="00B36C40">
        <w:rPr>
          <w:rFonts w:eastAsia="Calibri"/>
        </w:rPr>
        <w:t>“</w:t>
      </w:r>
      <w:r w:rsidRPr="00897D66">
        <w:rPr>
          <w:rFonts w:eastAsia="Calibri"/>
        </w:rPr>
        <w:t>.</w:t>
      </w:r>
      <w:bookmarkEnd w:id="2"/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 § 35c odst. 1 větě první a v § 35c odst. 2 úvodní části ustanovení se slova „celní úřady“ nahrazují slovy „osoby pověřené výkonem státního odborného dozoru“.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 § 35c odst. 3, § 35d odst. 3 a 4 a v § 35d odst. 5 úvodní části ustanovení se slova „celní úřad“ nahrazují slovy „osoba pověřená výkonem státního odborného dozoru“.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 § 35d odst. 1 úvodní části ustanovení se slova „Je-li orgán Policie České republiky nebo celní úřad oprávněn“ nahrazují slovy „Jsou-li orgán Policie České republiky nebo osoba pověřená výkonem státního odborného dozoru oprávněny“ a slova „celní úřad“ se nahrazují slovy „osoba pověřená výkonem státního odborného dozoru“.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 § 35d odst. 5 písm. a) se slova „celnímu úřadu“ nahrazují slovy „osobě pověřené výkonem státního odborného dozoru“.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t>V § 35g odst. 1 se slova „nebo státního odborného dozoru v taxislužbě“, slova „nebo dopravní úřad“ a slova „a dopravního úřadu“ zrušují.</w:t>
      </w:r>
    </w:p>
    <w:p w:rsidR="008E2344" w:rsidRDefault="008E2344" w:rsidP="003E3F49">
      <w:pPr>
        <w:pStyle w:val="Novelizanbod"/>
      </w:pPr>
      <w:r>
        <w:rPr>
          <w:lang w:eastAsia="ar-SA"/>
        </w:rPr>
        <w:t>V § 35</w:t>
      </w:r>
      <w:r w:rsidRPr="00287853">
        <w:rPr>
          <w:lang w:eastAsia="ar-SA"/>
        </w:rPr>
        <w:t>g odst. 2 se slova „</w:t>
      </w:r>
      <w:r w:rsidRPr="00DF250B">
        <w:t>strážník obecní policie nebo dopravní úřad zabrání“</w:t>
      </w:r>
      <w:r w:rsidRPr="00287853">
        <w:t xml:space="preserve"> nahrazují slovy „</w:t>
      </w:r>
      <w:r w:rsidRPr="00DF250B">
        <w:t>při provádění kontroly v taxislužbě nebo státního odborného dozoru v taxislužbě došlo k zabránění“ a slova „jej obecní policie nebo dopravní úřad“ se nahrazují slovy „</w:t>
      </w:r>
      <w:r>
        <w:t>je ten, kdo v jízdě zabránil,</w:t>
      </w:r>
      <w:r w:rsidRPr="00DF250B">
        <w:t>“.</w:t>
      </w:r>
    </w:p>
    <w:p w:rsidR="0000108C" w:rsidRDefault="0000108C" w:rsidP="0000108C">
      <w:pPr>
        <w:pStyle w:val="Novelizanbod"/>
      </w:pPr>
      <w:r w:rsidRPr="00554E14">
        <w:t>V § 35h odst. 2 se slovo „příslušnému“ zrušuje a za slovo „úřadu“ se vkládají slova „příslušnému podle místa trvalého, dlouhodobého, přechodného nebo jiného povoleného pobytu řidiče taxislužby“.</w:t>
      </w:r>
    </w:p>
    <w:p w:rsidR="0000108C" w:rsidRDefault="0000108C" w:rsidP="00685B5E">
      <w:pPr>
        <w:pStyle w:val="Novelizanbod"/>
      </w:pPr>
      <w:r w:rsidRPr="00554E14">
        <w:t>V § 35h odst. 6 se slova „příslušnému dopravnímu úřadu“ nahrazují slovy „dopravnímu úřadu příslušnému podle místa trvalého, dlouhodobého, přechodného nebo jiného povoleného pobytu řidiče taxislužby“.</w:t>
      </w:r>
    </w:p>
    <w:p w:rsidR="008E2344" w:rsidRDefault="008E2344" w:rsidP="003E3F49">
      <w:pPr>
        <w:pStyle w:val="Novelizanbod"/>
        <w:rPr>
          <w:lang w:eastAsia="ar-SA"/>
        </w:rPr>
      </w:pPr>
      <w:r>
        <w:rPr>
          <w:lang w:eastAsia="ar-SA"/>
        </w:rPr>
        <w:lastRenderedPageBreak/>
        <w:t>Za § 35h se vkládají nové § 35i až 35k, které včetně nadpisů a poznámky pod čarou č. 40 znějí:</w:t>
      </w:r>
    </w:p>
    <w:p w:rsidR="008E2344" w:rsidRPr="00DF250B" w:rsidRDefault="008E2344" w:rsidP="003E3F49">
      <w:pPr>
        <w:pStyle w:val="Paragraf"/>
        <w:rPr>
          <w:szCs w:val="24"/>
        </w:rPr>
      </w:pPr>
      <w:r w:rsidRPr="00287853">
        <w:rPr>
          <w:szCs w:val="24"/>
          <w:lang w:eastAsia="ar-SA"/>
        </w:rPr>
        <w:t>„</w:t>
      </w:r>
      <w:r w:rsidR="003E3F49">
        <w:t>§</w:t>
      </w:r>
      <w:r w:rsidRPr="00DF250B">
        <w:rPr>
          <w:szCs w:val="24"/>
        </w:rPr>
        <w:t xml:space="preserve"> 35i</w:t>
      </w:r>
    </w:p>
    <w:p w:rsidR="008E2344" w:rsidRDefault="008E2344" w:rsidP="003E3F49">
      <w:pPr>
        <w:pStyle w:val="Nadpisparagrafu"/>
      </w:pPr>
      <w:r>
        <w:t>Kontrola tachografu autorizovaným metrologickým střediskem</w:t>
      </w:r>
    </w:p>
    <w:p w:rsidR="008E2344" w:rsidRPr="00DF250B" w:rsidRDefault="008E2344" w:rsidP="003E3F49">
      <w:pPr>
        <w:pStyle w:val="Textodstavce"/>
        <w:numPr>
          <w:ilvl w:val="6"/>
          <w:numId w:val="26"/>
        </w:numPr>
      </w:pPr>
      <w:r w:rsidRPr="00DF250B">
        <w:t>Orgán Policie České republiky nebo osoba pověřená výkonem státního odborného dozoru jsou oprávněny za účelem kontroly tachografu přikázat řidiči jízdu do autorizovaného metrologického střediska</w:t>
      </w:r>
      <w:r w:rsidRPr="003E3F49">
        <w:rPr>
          <w:vertAlign w:val="superscript"/>
        </w:rPr>
        <w:t>40)</w:t>
      </w:r>
      <w:r>
        <w:t xml:space="preserve"> a podrobení vozidla této kontrole</w:t>
      </w:r>
      <w:r w:rsidRPr="00DF250B">
        <w:t xml:space="preserve">. Řidič </w:t>
      </w:r>
      <w:r>
        <w:t>je</w:t>
      </w:r>
      <w:r w:rsidRPr="00DF250B">
        <w:t xml:space="preserve"> při tom </w:t>
      </w:r>
      <w:r>
        <w:t>povinen řídit se</w:t>
      </w:r>
      <w:r w:rsidRPr="00DF250B">
        <w:t xml:space="preserve"> pokyny osoby, která kontrolu tachografu nařídila nebo ji provádí.</w:t>
      </w:r>
    </w:p>
    <w:p w:rsidR="008E2344" w:rsidRPr="00287853" w:rsidRDefault="008E2344" w:rsidP="003E3F49">
      <w:pPr>
        <w:pStyle w:val="Textodstavce"/>
        <w:numPr>
          <w:ilvl w:val="6"/>
          <w:numId w:val="26"/>
        </w:numPr>
        <w:rPr>
          <w:lang w:eastAsia="ar-SA"/>
        </w:rPr>
      </w:pPr>
      <w:r w:rsidRPr="00DF250B">
        <w:t>Náklady na provedení kontroly tachografu hradí autorizovanému metrologickému středisku ten, kdo ji nařídil. Pokud bylo kontrolou tachografu zjištěno jeho nesprávné fungování nebo nalezeno zařízení určené k neoprávněné změně údajů vedených tachografem, uhradí dopravce náklady na provedení této kontroly tomu, kdo ji nařídil; při správě placení těchto nákladů se postupuje podle daňového řádu.</w:t>
      </w:r>
    </w:p>
    <w:p w:rsidR="008E2344" w:rsidRDefault="003E3F49" w:rsidP="003E3F49">
      <w:pPr>
        <w:pStyle w:val="Paragraf"/>
        <w:rPr>
          <w:szCs w:val="24"/>
        </w:rPr>
      </w:pPr>
      <w:r>
        <w:t xml:space="preserve">§ </w:t>
      </w:r>
      <w:r w:rsidR="008E2344" w:rsidRPr="00EE7658">
        <w:rPr>
          <w:szCs w:val="24"/>
        </w:rPr>
        <w:t>35</w:t>
      </w:r>
      <w:r w:rsidR="008E2344">
        <w:rPr>
          <w:szCs w:val="24"/>
        </w:rPr>
        <w:t>j</w:t>
      </w:r>
    </w:p>
    <w:p w:rsidR="008E2344" w:rsidRPr="00EE7658" w:rsidRDefault="008E2344" w:rsidP="003E3F49">
      <w:pPr>
        <w:pStyle w:val="Nadpisparagrafu"/>
      </w:pPr>
      <w:r w:rsidRPr="00EE7658">
        <w:t>Zabránění v jízdě při nedodrž</w:t>
      </w:r>
      <w:r>
        <w:t>e</w:t>
      </w:r>
      <w:r w:rsidRPr="00EE7658">
        <w:t xml:space="preserve">ní </w:t>
      </w:r>
      <w:r>
        <w:t>požadavků na dobu řízení vozidla, bezpečnostní přestávky</w:t>
      </w:r>
      <w:r w:rsidRPr="00EE7658">
        <w:t xml:space="preserve"> nebo </w:t>
      </w:r>
      <w:r>
        <w:t>dobu</w:t>
      </w:r>
      <w:r w:rsidRPr="00EE7658">
        <w:t xml:space="preserve"> odpočinku</w:t>
      </w:r>
    </w:p>
    <w:p w:rsidR="008E2344" w:rsidRPr="00EE7658" w:rsidRDefault="008E2344" w:rsidP="003E3F49">
      <w:pPr>
        <w:pStyle w:val="Textodstavce"/>
        <w:numPr>
          <w:ilvl w:val="6"/>
          <w:numId w:val="27"/>
        </w:numPr>
      </w:pPr>
      <w:r w:rsidRPr="008E542E">
        <w:t xml:space="preserve">Orgán Policie České republiky nebo </w:t>
      </w:r>
      <w:r>
        <w:t>osoba pověřená výkonem státního odborného dozoru</w:t>
      </w:r>
      <w:r w:rsidRPr="008E542E">
        <w:t xml:space="preserve"> </w:t>
      </w:r>
      <w:r>
        <w:t>jsou</w:t>
      </w:r>
      <w:r w:rsidRPr="008E542E">
        <w:t xml:space="preserve"> oprávněn</w:t>
      </w:r>
      <w:r>
        <w:t>y</w:t>
      </w:r>
      <w:r w:rsidRPr="008E542E">
        <w:t xml:space="preserve"> přikázat řidiči, který je podezřelý ze spáchání přestupku podle § 34e odst. 3 písm. </w:t>
      </w:r>
      <w:r>
        <w:t xml:space="preserve">b), </w:t>
      </w:r>
      <w:r w:rsidRPr="008E542E">
        <w:t>c),</w:t>
      </w:r>
      <w:r>
        <w:t xml:space="preserve"> e) nebo f),</w:t>
      </w:r>
      <w:r w:rsidRPr="008E542E">
        <w:t xml:space="preserve"> jízdu na nejbližší místo, které je z hlediska bezpečnosti a plynulosti provozu na pozemních komunikacích vhodné k odstavení vozidla, a</w:t>
      </w:r>
    </w:p>
    <w:p w:rsidR="008E2344" w:rsidRPr="00EE7658" w:rsidRDefault="008E2344" w:rsidP="00745B93">
      <w:pPr>
        <w:pStyle w:val="Textpsmene"/>
      </w:pPr>
      <w:r w:rsidRPr="008E542E">
        <w:t>zabránit mu v jízdě použitím technického prostředku</w:t>
      </w:r>
      <w:r>
        <w:t>,</w:t>
      </w:r>
      <w:r w:rsidRPr="00EE7658">
        <w:t xml:space="preserve"> nebo</w:t>
      </w:r>
    </w:p>
    <w:p w:rsidR="008E2344" w:rsidRPr="00EE7658" w:rsidRDefault="008E2344" w:rsidP="00745B93">
      <w:pPr>
        <w:pStyle w:val="Textpsmene"/>
      </w:pPr>
      <w:r w:rsidRPr="008E542E">
        <w:t>zakázat pokračovat v jízdě a zadržet řidiči doklady k vozidlu a doklady související s</w:t>
      </w:r>
      <w:r w:rsidR="004720BF">
        <w:t> </w:t>
      </w:r>
      <w:r w:rsidRPr="008E542E">
        <w:t>prováděnou přepravou</w:t>
      </w:r>
      <w:r w:rsidRPr="00EE7658">
        <w:t>.</w:t>
      </w:r>
    </w:p>
    <w:p w:rsidR="008E2344" w:rsidRPr="00287853" w:rsidRDefault="008E2344" w:rsidP="00745B93">
      <w:pPr>
        <w:pStyle w:val="Textodstavce"/>
      </w:pPr>
      <w:r w:rsidRPr="00EE7658">
        <w:t xml:space="preserve">Náklady spojené s jízdou vozidla do místa odstavení, náklady spojené s parkováním a náklady na zabránění v jízdě vozidla jdou k tíži </w:t>
      </w:r>
      <w:r w:rsidRPr="00287853">
        <w:t>řidiče. Odpovědnost řidiče za vozidlo, náklad a přepravované osoby není jeho odstavením dotčena.</w:t>
      </w:r>
    </w:p>
    <w:p w:rsidR="008E2344" w:rsidRPr="00EE7658" w:rsidRDefault="008E2344" w:rsidP="00745B93">
      <w:pPr>
        <w:pStyle w:val="Textodstavce"/>
      </w:pPr>
      <w:r w:rsidRPr="00EE7658">
        <w:t xml:space="preserve">Orgán Policie České republiky nebo </w:t>
      </w:r>
      <w:r w:rsidRPr="00DF250B">
        <w:t>osoba pověřená výkonem státního odborného dozoru</w:t>
      </w:r>
      <w:r w:rsidRPr="00EE7658">
        <w:t xml:space="preserve"> poučí řidiče o podmínkách uvolnění vozidla nebo vrácení zadržených dokladů a předá řidiči potvrzení o zabránění v jízdě nebo o zadržení dokladů. V potvrzení uvede důvod zabránění v jízdě nebo zadržení dokladů. </w:t>
      </w:r>
    </w:p>
    <w:p w:rsidR="008E2344" w:rsidRPr="00EE7658" w:rsidRDefault="008E2344" w:rsidP="00745B93">
      <w:pPr>
        <w:pStyle w:val="Textodstavce"/>
      </w:pPr>
      <w:r w:rsidRPr="008E542E">
        <w:t xml:space="preserve">Orgán Policie České republiky nebo </w:t>
      </w:r>
      <w:r>
        <w:t>osoba pověřená výkonem státního odborného dozoru neprodleně</w:t>
      </w:r>
      <w:r w:rsidRPr="008E542E">
        <w:t xml:space="preserve"> zajistí uvolnění vozidla nebo vrácení zadržených dokladů</w:t>
      </w:r>
      <w:r>
        <w:t>,</w:t>
      </w:r>
    </w:p>
    <w:p w:rsidR="008E2344" w:rsidRPr="00EE7658" w:rsidRDefault="008E2344" w:rsidP="00745B93">
      <w:pPr>
        <w:pStyle w:val="Textpsmene"/>
      </w:pPr>
      <w:r w:rsidRPr="008E542E">
        <w:t>odpadne</w:t>
      </w:r>
      <w:r>
        <w:t>-li</w:t>
      </w:r>
      <w:r w:rsidRPr="008E542E">
        <w:t xml:space="preserve"> nebezpečí dalšího nedodržování požadavků na dobu řízení vozidla, bezpečnostní přestávky nebo dobu odpočinku, nejpozději však po uplynutí 24 hodin od zabránění v jízdě nebo zadržení dokladů</w:t>
      </w:r>
      <w:r w:rsidRPr="00EE7658">
        <w:t>, nebo</w:t>
      </w:r>
    </w:p>
    <w:p w:rsidR="008E2344" w:rsidRDefault="008E2344" w:rsidP="00745B93">
      <w:pPr>
        <w:pStyle w:val="Textpsmene"/>
      </w:pPr>
      <w:r w:rsidRPr="00EE7658">
        <w:t>bude</w:t>
      </w:r>
      <w:r>
        <w:t>-li</w:t>
      </w:r>
      <w:r w:rsidRPr="00EE7658">
        <w:t xml:space="preserve"> v jízdě pokračovat jiný způsobilý řidič.</w:t>
      </w:r>
    </w:p>
    <w:p w:rsidR="008E2344" w:rsidRDefault="00745B93" w:rsidP="00745B93">
      <w:pPr>
        <w:pStyle w:val="Paragraf"/>
        <w:rPr>
          <w:szCs w:val="24"/>
          <w:lang w:eastAsia="ar-SA"/>
        </w:rPr>
      </w:pPr>
      <w:r>
        <w:lastRenderedPageBreak/>
        <w:t xml:space="preserve">§ </w:t>
      </w:r>
      <w:r w:rsidR="008E2344" w:rsidRPr="00AE5505">
        <w:rPr>
          <w:szCs w:val="24"/>
          <w:lang w:eastAsia="ar-SA"/>
        </w:rPr>
        <w:t>35</w:t>
      </w:r>
      <w:r w:rsidR="008E2344">
        <w:rPr>
          <w:szCs w:val="24"/>
          <w:lang w:eastAsia="ar-SA"/>
        </w:rPr>
        <w:t>k</w:t>
      </w:r>
    </w:p>
    <w:p w:rsidR="008E2344" w:rsidRPr="00EE7658" w:rsidRDefault="008E2344" w:rsidP="00745B93">
      <w:pPr>
        <w:pStyle w:val="Nadpisparagrafu"/>
        <w:rPr>
          <w:lang w:eastAsia="ar-SA"/>
        </w:rPr>
      </w:pPr>
      <w:r w:rsidRPr="00EE7658">
        <w:rPr>
          <w:lang w:eastAsia="ar-SA"/>
        </w:rPr>
        <w:t>Odebrání karty řidiče</w:t>
      </w:r>
    </w:p>
    <w:p w:rsidR="008E2344" w:rsidRPr="00AE5505" w:rsidRDefault="008E2344" w:rsidP="00745B93">
      <w:pPr>
        <w:pStyle w:val="Textodstavce"/>
        <w:numPr>
          <w:ilvl w:val="6"/>
          <w:numId w:val="28"/>
        </w:numPr>
        <w:rPr>
          <w:lang w:eastAsia="ar-SA"/>
        </w:rPr>
      </w:pPr>
      <w:r>
        <w:rPr>
          <w:lang w:eastAsia="ar-SA"/>
        </w:rPr>
        <w:t>Orgán</w:t>
      </w:r>
      <w:r w:rsidRPr="008E542E">
        <w:rPr>
          <w:lang w:eastAsia="ar-SA"/>
        </w:rPr>
        <w:t xml:space="preserve"> Policie České republiky</w:t>
      </w:r>
      <w:r>
        <w:rPr>
          <w:lang w:eastAsia="ar-SA"/>
        </w:rPr>
        <w:t xml:space="preserve"> nebo o</w:t>
      </w:r>
      <w:r w:rsidRPr="008E542E">
        <w:rPr>
          <w:lang w:eastAsia="ar-SA"/>
        </w:rPr>
        <w:t xml:space="preserve">soba pověřená výkonem státního odborného dozoru </w:t>
      </w:r>
      <w:r>
        <w:rPr>
          <w:lang w:eastAsia="ar-SA"/>
        </w:rPr>
        <w:t>jsou</w:t>
      </w:r>
      <w:r w:rsidRPr="008E542E">
        <w:rPr>
          <w:lang w:eastAsia="ar-SA"/>
        </w:rPr>
        <w:t xml:space="preserve"> oprávněn</w:t>
      </w:r>
      <w:r>
        <w:rPr>
          <w:lang w:eastAsia="ar-SA"/>
        </w:rPr>
        <w:t>y</w:t>
      </w:r>
      <w:r w:rsidRPr="008E542E">
        <w:rPr>
          <w:lang w:eastAsia="ar-SA"/>
        </w:rPr>
        <w:t xml:space="preserve"> odebrat předloženou kartu řidiče, pokud je řidič podezřelý, že užitím této karty spáchal přestupek, za nějž se ukládá správní trest podle § 34e odst. 6 písm. b) až d)</w:t>
      </w:r>
      <w:r w:rsidRPr="00AE5505">
        <w:rPr>
          <w:lang w:eastAsia="ar-SA"/>
        </w:rPr>
        <w:t>.</w:t>
      </w:r>
    </w:p>
    <w:p w:rsidR="008E2344" w:rsidRDefault="008E2344" w:rsidP="00745B93">
      <w:pPr>
        <w:pStyle w:val="Textodstavce"/>
        <w:rPr>
          <w:lang w:eastAsia="ar-SA"/>
        </w:rPr>
      </w:pPr>
      <w:r>
        <w:rPr>
          <w:lang w:eastAsia="ar-SA"/>
        </w:rPr>
        <w:t>K</w:t>
      </w:r>
      <w:r w:rsidRPr="00AE5505">
        <w:rPr>
          <w:lang w:eastAsia="ar-SA"/>
        </w:rPr>
        <w:t>artu řidiče předá ten, kdo ji odebral, správní</w:t>
      </w:r>
      <w:r>
        <w:rPr>
          <w:lang w:eastAsia="ar-SA"/>
        </w:rPr>
        <w:t>mu orgánu, který je příslušný k </w:t>
      </w:r>
      <w:r w:rsidRPr="00AE5505">
        <w:rPr>
          <w:lang w:eastAsia="ar-SA"/>
        </w:rPr>
        <w:t>vedení řízení o přestupku, který údaj o odebrání karty řidiče zapíše do informačního systému digitálního tachografu</w:t>
      </w:r>
      <w:r>
        <w:rPr>
          <w:vertAlign w:val="superscript"/>
          <w:lang w:eastAsia="ar-SA"/>
        </w:rPr>
        <w:t>37</w:t>
      </w:r>
      <w:r w:rsidRPr="00AE5505">
        <w:rPr>
          <w:vertAlign w:val="superscript"/>
          <w:lang w:eastAsia="ar-SA"/>
        </w:rPr>
        <w:t>)</w:t>
      </w:r>
      <w:r w:rsidRPr="00AE5505">
        <w:rPr>
          <w:lang w:eastAsia="ar-SA"/>
        </w:rPr>
        <w:t>.</w:t>
      </w:r>
      <w:r>
        <w:rPr>
          <w:lang w:eastAsia="ar-SA"/>
        </w:rPr>
        <w:t xml:space="preserve"> Odebraná karta řidiče se nevrací.</w:t>
      </w:r>
    </w:p>
    <w:p w:rsidR="008E2344" w:rsidRDefault="008E2344" w:rsidP="004720BF">
      <w:pPr>
        <w:rPr>
          <w:szCs w:val="24"/>
          <w:lang w:eastAsia="ar-SA"/>
        </w:rPr>
      </w:pPr>
      <w:r>
        <w:rPr>
          <w:szCs w:val="24"/>
          <w:lang w:eastAsia="ar-SA"/>
        </w:rPr>
        <w:t>____________</w:t>
      </w:r>
    </w:p>
    <w:p w:rsidR="008E2344" w:rsidRPr="004720BF" w:rsidRDefault="008E2344" w:rsidP="008E2344">
      <w:pPr>
        <w:spacing w:before="120"/>
        <w:rPr>
          <w:szCs w:val="24"/>
          <w:lang w:eastAsia="ar-SA"/>
        </w:rPr>
      </w:pPr>
      <w:r>
        <w:rPr>
          <w:sz w:val="20"/>
          <w:vertAlign w:val="superscript"/>
        </w:rPr>
        <w:t>40</w:t>
      </w:r>
      <w:r w:rsidRPr="004720BF">
        <w:rPr>
          <w:szCs w:val="24"/>
          <w:vertAlign w:val="superscript"/>
        </w:rPr>
        <w:t>)</w:t>
      </w:r>
      <w:r w:rsidR="00B36C40">
        <w:rPr>
          <w:szCs w:val="24"/>
          <w:vertAlign w:val="superscript"/>
        </w:rPr>
        <w:tab/>
      </w:r>
      <w:r w:rsidRPr="004720BF">
        <w:rPr>
          <w:szCs w:val="24"/>
        </w:rPr>
        <w:t xml:space="preserve">Zákon č. 505/1990 </w:t>
      </w:r>
      <w:proofErr w:type="gramStart"/>
      <w:r w:rsidRPr="004720BF">
        <w:rPr>
          <w:szCs w:val="24"/>
        </w:rPr>
        <w:t>Sb.,  o metrologii</w:t>
      </w:r>
      <w:proofErr w:type="gramEnd"/>
      <w:r w:rsidRPr="004720BF">
        <w:rPr>
          <w:szCs w:val="24"/>
        </w:rPr>
        <w:t>, ve znění pozdějších předpisů.</w:t>
      </w:r>
      <w:r w:rsidRPr="004720BF">
        <w:rPr>
          <w:szCs w:val="24"/>
          <w:lang w:eastAsia="ar-SA"/>
        </w:rPr>
        <w:t>“.</w:t>
      </w:r>
    </w:p>
    <w:p w:rsidR="008E2344" w:rsidRDefault="008E2344" w:rsidP="00745B93">
      <w:pPr>
        <w:pStyle w:val="Novelizanbod"/>
        <w:rPr>
          <w:lang w:eastAsia="ar-SA"/>
        </w:rPr>
      </w:pPr>
      <w:r w:rsidRPr="00433ED2">
        <w:rPr>
          <w:lang w:eastAsia="ar-SA"/>
        </w:rPr>
        <w:t>V § 36 odst. 1 písm. a) se slova „stanovenou dobu řízení, bezpečnostních přestávek“ nahrazují slovy „požadavky na dobu řízení vozidla, bezpečnostní přestávky“.</w:t>
      </w:r>
    </w:p>
    <w:p w:rsidR="008E2344" w:rsidRDefault="008E2344" w:rsidP="00745B93">
      <w:pPr>
        <w:pStyle w:val="Novelizanbod"/>
        <w:rPr>
          <w:lang w:eastAsia="ar-SA"/>
        </w:rPr>
      </w:pPr>
      <w:r>
        <w:rPr>
          <w:lang w:eastAsia="ar-SA"/>
        </w:rPr>
        <w:t>V § 36 odst. 1 písm. b) se slova „stanovené doby řízení, bezpečnostních přestávek a doby“ nahrazují slovy „požadavků na dobu řízení vozidla, bezpečnostní přestávky a dobu“.</w:t>
      </w:r>
    </w:p>
    <w:p w:rsidR="008E2344" w:rsidRDefault="008E2344" w:rsidP="00745B93">
      <w:pPr>
        <w:pStyle w:val="Novelizanbod"/>
        <w:rPr>
          <w:lang w:eastAsia="ar-SA"/>
        </w:rPr>
      </w:pPr>
      <w:r>
        <w:rPr>
          <w:lang w:eastAsia="ar-SA"/>
        </w:rPr>
        <w:t>V § 37 odst. 1 větě první se slova „doby řízení vozidla, bezpečnostní přestávky a doby“ nahrazují slovy „požadavky na dobu řízení vozidla, bezpečnostní přestávky a dobu“.</w:t>
      </w:r>
    </w:p>
    <w:p w:rsidR="008E2344" w:rsidRDefault="008E2344" w:rsidP="00745B93">
      <w:pPr>
        <w:pStyle w:val="Novelizanbod"/>
        <w:rPr>
          <w:b/>
          <w:lang w:eastAsia="ar-SA"/>
        </w:rPr>
      </w:pPr>
      <w:r>
        <w:rPr>
          <w:lang w:eastAsia="ar-SA"/>
        </w:rPr>
        <w:t>V § 37 odst. 1 větě druhé se za slova „přístup k“ vkládají slova „tachografu nebo jinému“.</w:t>
      </w:r>
    </w:p>
    <w:p w:rsidR="008E2344" w:rsidRDefault="008E2344" w:rsidP="00745B93">
      <w:pPr>
        <w:pStyle w:val="Novelizanbod"/>
        <w:rPr>
          <w:lang w:eastAsia="ar-SA"/>
        </w:rPr>
      </w:pPr>
      <w:r>
        <w:rPr>
          <w:lang w:eastAsia="ar-SA"/>
        </w:rPr>
        <w:t>V § 38 se odstavce 1 a 2 zrušují a zároveň se zrušuje označení odstavce 3.</w:t>
      </w:r>
    </w:p>
    <w:p w:rsidR="008E2344" w:rsidRDefault="008E2344" w:rsidP="00745B93">
      <w:pPr>
        <w:pStyle w:val="Novelizanbod"/>
        <w:rPr>
          <w:lang w:eastAsia="ar-SA"/>
        </w:rPr>
      </w:pPr>
      <w:r>
        <w:rPr>
          <w:lang w:eastAsia="ar-SA"/>
        </w:rPr>
        <w:t>V § 38a odstavce 1 a 2 znějí:</w:t>
      </w:r>
    </w:p>
    <w:p w:rsidR="008E2344" w:rsidRPr="00AE5505" w:rsidRDefault="008E2344" w:rsidP="00745B93">
      <w:pPr>
        <w:pStyle w:val="Textlnku"/>
        <w:rPr>
          <w:lang w:eastAsia="ar-SA"/>
        </w:rPr>
      </w:pPr>
      <w:r>
        <w:rPr>
          <w:lang w:eastAsia="ar-SA"/>
        </w:rPr>
        <w:t>„</w:t>
      </w:r>
      <w:r w:rsidRPr="00AE5505">
        <w:rPr>
          <w:lang w:eastAsia="ar-SA"/>
        </w:rPr>
        <w:t xml:space="preserve">(1) </w:t>
      </w:r>
      <w:r w:rsidRPr="008E542E">
        <w:rPr>
          <w:lang w:eastAsia="ar-SA"/>
        </w:rPr>
        <w:t xml:space="preserve">Ministerstvo dopravy vydává </w:t>
      </w:r>
      <w:r>
        <w:rPr>
          <w:lang w:eastAsia="ar-SA"/>
        </w:rPr>
        <w:t>orgánům</w:t>
      </w:r>
      <w:r w:rsidRPr="008E542E">
        <w:rPr>
          <w:lang w:eastAsia="ar-SA"/>
        </w:rPr>
        <w:t xml:space="preserve"> vykonávajícím státní odborný dozor nebo kontrolu nad dodržováním </w:t>
      </w:r>
      <w:r>
        <w:rPr>
          <w:lang w:eastAsia="ar-SA"/>
        </w:rPr>
        <w:t>požadavků na dobu řízení vozidla, bezpečnostní přestávky a dobu</w:t>
      </w:r>
      <w:r w:rsidRPr="008E542E">
        <w:rPr>
          <w:lang w:eastAsia="ar-SA"/>
        </w:rPr>
        <w:t xml:space="preserve"> odpočinku řidičů kontrolní karty podle přímo použitelného předpisu Evropské unie upravujícího tachografy v silniční dopravě</w:t>
      </w:r>
      <w:r w:rsidRPr="008E542E">
        <w:rPr>
          <w:vertAlign w:val="superscript"/>
          <w:lang w:eastAsia="ar-SA"/>
        </w:rPr>
        <w:t>4e</w:t>
      </w:r>
      <w:r w:rsidRPr="00041444">
        <w:rPr>
          <w:vertAlign w:val="superscript"/>
          <w:lang w:eastAsia="ar-SA"/>
        </w:rPr>
        <w:t>)</w:t>
      </w:r>
      <w:r w:rsidRPr="00AE5505">
        <w:rPr>
          <w:lang w:eastAsia="ar-SA"/>
        </w:rPr>
        <w:t>. Údaje o vydání kontrolní karty zapíše Ministerstvo dopravy do informačního systému digitálního tachografu</w:t>
      </w:r>
      <w:r>
        <w:rPr>
          <w:vertAlign w:val="superscript"/>
          <w:lang w:eastAsia="ar-SA"/>
        </w:rPr>
        <w:t>37</w:t>
      </w:r>
      <w:r w:rsidRPr="00AE5505">
        <w:rPr>
          <w:vertAlign w:val="superscript"/>
          <w:lang w:eastAsia="ar-SA"/>
        </w:rPr>
        <w:t>)</w:t>
      </w:r>
      <w:r w:rsidRPr="00AE5505">
        <w:rPr>
          <w:lang w:eastAsia="ar-SA"/>
        </w:rPr>
        <w:t>.</w:t>
      </w:r>
    </w:p>
    <w:p w:rsidR="008E2344" w:rsidRDefault="008E2344" w:rsidP="00745B93">
      <w:pPr>
        <w:pStyle w:val="Textlnku"/>
        <w:rPr>
          <w:lang w:eastAsia="ar-SA"/>
        </w:rPr>
      </w:pPr>
      <w:r w:rsidRPr="00AE5505">
        <w:rPr>
          <w:lang w:eastAsia="ar-SA"/>
        </w:rPr>
        <w:t>(2) Ministerstvo dopravy zajišťuje výrobu kontrolních karet a karet podniku a na základě požadavků obecních úřadů obcí s rozšířenou působností distribuci karet podniku.</w:t>
      </w:r>
      <w:r>
        <w:rPr>
          <w:lang w:eastAsia="ar-SA"/>
        </w:rPr>
        <w:t>“.</w:t>
      </w:r>
    </w:p>
    <w:p w:rsidR="008E2344" w:rsidRDefault="008E2344" w:rsidP="00B36C40">
      <w:pPr>
        <w:pStyle w:val="Novelizanbod"/>
        <w:keepNext w:val="0"/>
        <w:rPr>
          <w:lang w:eastAsia="ar-SA"/>
        </w:rPr>
      </w:pPr>
      <w:r>
        <w:rPr>
          <w:lang w:eastAsia="ar-SA"/>
        </w:rPr>
        <w:t>V § 38a odst. 4 se slova „</w:t>
      </w:r>
      <w:r w:rsidRPr="00AE5505">
        <w:rPr>
          <w:lang w:eastAsia="ar-SA"/>
        </w:rPr>
        <w:t>paměťové kontrolní karty podle přímo použitelného předpisu Evropské unie</w:t>
      </w:r>
      <w:r w:rsidRPr="00AE5505">
        <w:rPr>
          <w:vertAlign w:val="superscript"/>
          <w:lang w:eastAsia="ar-SA"/>
        </w:rPr>
        <w:t>4e)</w:t>
      </w:r>
      <w:r w:rsidRPr="00AE5505">
        <w:rPr>
          <w:lang w:eastAsia="ar-SA"/>
        </w:rPr>
        <w:t>,</w:t>
      </w:r>
      <w:r>
        <w:rPr>
          <w:lang w:eastAsia="ar-SA"/>
        </w:rPr>
        <w:t xml:space="preserve">“ zrušují. </w:t>
      </w:r>
    </w:p>
    <w:p w:rsidR="008E2344" w:rsidRPr="002B4E79" w:rsidRDefault="008E2344" w:rsidP="00745B93">
      <w:pPr>
        <w:pStyle w:val="Novelizanbod"/>
        <w:rPr>
          <w:lang w:eastAsia="ar-SA"/>
        </w:rPr>
      </w:pPr>
      <w:r w:rsidRPr="002B4E79">
        <w:rPr>
          <w:lang w:eastAsia="ar-SA"/>
        </w:rPr>
        <w:lastRenderedPageBreak/>
        <w:t>V § 41 odst. 2 se text „§ 3 odst. 1 písm. b), § 3 odst. 4“ nahrazuje textem „§ 3 písm. b), §</w:t>
      </w:r>
      <w:r w:rsidR="004720BF" w:rsidRPr="002B4E79">
        <w:rPr>
          <w:lang w:eastAsia="ar-SA"/>
        </w:rPr>
        <w:t> </w:t>
      </w:r>
      <w:r w:rsidRPr="002B4E79">
        <w:rPr>
          <w:lang w:eastAsia="ar-SA"/>
        </w:rPr>
        <w:t>3a odst. 8“</w:t>
      </w:r>
      <w:r w:rsidR="00EB452D">
        <w:rPr>
          <w:lang w:eastAsia="ar-SA"/>
        </w:rPr>
        <w:t>, text „§ 21c odst. 3“ se nahrazuje textem „§ 21c odst. 4“</w:t>
      </w:r>
      <w:r w:rsidRPr="002B4E79">
        <w:rPr>
          <w:lang w:eastAsia="ar-SA"/>
        </w:rPr>
        <w:t xml:space="preserve"> a text „§ 34d odst.</w:t>
      </w:r>
      <w:r w:rsidR="00EB452D">
        <w:rPr>
          <w:lang w:eastAsia="ar-SA"/>
        </w:rPr>
        <w:t> </w:t>
      </w:r>
      <w:r w:rsidRPr="002B4E79">
        <w:rPr>
          <w:lang w:eastAsia="ar-SA"/>
        </w:rPr>
        <w:t xml:space="preserve">6“ se nahrazuje textem „§ 34d odst. </w:t>
      </w:r>
      <w:r w:rsidR="00EB452D">
        <w:rPr>
          <w:lang w:eastAsia="ar-SA"/>
        </w:rPr>
        <w:t>8</w:t>
      </w:r>
      <w:r w:rsidRPr="002B4E79">
        <w:rPr>
          <w:lang w:eastAsia="ar-SA"/>
        </w:rPr>
        <w:t>“.</w:t>
      </w:r>
    </w:p>
    <w:p w:rsidR="008E2344" w:rsidRPr="00433ED2" w:rsidRDefault="002067C4" w:rsidP="002067C4">
      <w:pPr>
        <w:pStyle w:val="ST"/>
      </w:pPr>
      <w:r>
        <w:t xml:space="preserve">ČÁST </w:t>
      </w:r>
      <w:r w:rsidR="008E2344" w:rsidRPr="00433ED2">
        <w:t>DRUHÁ</w:t>
      </w:r>
    </w:p>
    <w:p w:rsidR="008E2344" w:rsidRDefault="008E2344" w:rsidP="002067C4">
      <w:pPr>
        <w:pStyle w:val="NADPISSTI"/>
      </w:pPr>
      <w:r w:rsidRPr="008D0D8D">
        <w:t xml:space="preserve">Změna zákona o získávání a zdokonalování odborné způsobilosti </w:t>
      </w:r>
      <w:r w:rsidR="002B4E79">
        <w:br/>
      </w:r>
      <w:r w:rsidRPr="008D0D8D">
        <w:t>k řízení motorových vozidel</w:t>
      </w:r>
    </w:p>
    <w:p w:rsidR="008E2344" w:rsidRDefault="002067C4" w:rsidP="002067C4">
      <w:pPr>
        <w:pStyle w:val="lnek"/>
        <w:rPr>
          <w:b/>
        </w:rPr>
      </w:pPr>
      <w:r>
        <w:t xml:space="preserve">Čl. </w:t>
      </w:r>
      <w:r w:rsidR="008E2344">
        <w:t>II</w:t>
      </w:r>
      <w:r w:rsidR="008E2344" w:rsidRPr="008D0D8D">
        <w:rPr>
          <w:b/>
        </w:rPr>
        <w:t xml:space="preserve"> </w:t>
      </w:r>
    </w:p>
    <w:p w:rsidR="008E2344" w:rsidRDefault="008E2344" w:rsidP="002067C4">
      <w:pPr>
        <w:pStyle w:val="Textlnku"/>
      </w:pPr>
      <w:r>
        <w:t xml:space="preserve">Zákon č. 247/2000 Sb., </w:t>
      </w:r>
      <w:r w:rsidRPr="008D0D8D">
        <w:t>o získávání a zdoko</w:t>
      </w:r>
      <w:r>
        <w:t>nalování odborné způsobilosti k </w:t>
      </w:r>
      <w:r w:rsidRPr="008D0D8D">
        <w:t>řízení motorových vozidel</w:t>
      </w:r>
      <w:r>
        <w:t xml:space="preserve"> a o změnách některých zákonů, ve znění zákona č. 478/2001 </w:t>
      </w:r>
      <w:r w:rsidRPr="00192987">
        <w:t>Sb.</w:t>
      </w:r>
      <w:r>
        <w:t xml:space="preserve">, zákona č. </w:t>
      </w:r>
      <w:r w:rsidRPr="00192987">
        <w:t>175/2002 Sb.</w:t>
      </w:r>
      <w:r>
        <w:t xml:space="preserve">, zákona č. </w:t>
      </w:r>
      <w:r w:rsidRPr="00192987">
        <w:t>320/2002 Sb.</w:t>
      </w:r>
      <w:r>
        <w:t xml:space="preserve">, zákona č. </w:t>
      </w:r>
      <w:r w:rsidRPr="00192987">
        <w:t>411/2005 Sb.</w:t>
      </w:r>
      <w:r>
        <w:t>, zákona č. 374/2007 </w:t>
      </w:r>
      <w:r w:rsidRPr="00192987">
        <w:t>Sb.</w:t>
      </w:r>
      <w:r>
        <w:t xml:space="preserve">, zákona č. </w:t>
      </w:r>
      <w:r w:rsidRPr="00192987">
        <w:t>124/2008 Sb.</w:t>
      </w:r>
      <w:r>
        <w:t xml:space="preserve">, zákona č. </w:t>
      </w:r>
      <w:r w:rsidRPr="00192987">
        <w:t>384/2008 Sb.</w:t>
      </w:r>
      <w:r>
        <w:t>, zákona č.</w:t>
      </w:r>
      <w:r w:rsidRPr="00192987">
        <w:t xml:space="preserve"> 223/2009 Sb.</w:t>
      </w:r>
      <w:r>
        <w:t xml:space="preserve">, zákona č. 227/2009 Sb., zákona č. </w:t>
      </w:r>
      <w:r w:rsidRPr="00192987">
        <w:t>301/2009 Sb.</w:t>
      </w:r>
      <w:r>
        <w:t>, zákona č.</w:t>
      </w:r>
      <w:r w:rsidRPr="00192987">
        <w:t xml:space="preserve"> 133/2011 Sb.</w:t>
      </w:r>
      <w:r>
        <w:t>, zákona č.</w:t>
      </w:r>
      <w:r w:rsidRPr="00192987">
        <w:t xml:space="preserve"> 297/2011 Sb.</w:t>
      </w:r>
      <w:r>
        <w:t>, zákona č. 341/2011 </w:t>
      </w:r>
      <w:r w:rsidRPr="00192987">
        <w:t>Sb.</w:t>
      </w:r>
      <w:r>
        <w:t>, zákona č.</w:t>
      </w:r>
      <w:r w:rsidRPr="00192987">
        <w:t xml:space="preserve"> 375/2011 Sb.</w:t>
      </w:r>
      <w:r>
        <w:t>, zákona č.</w:t>
      </w:r>
      <w:r w:rsidRPr="00192987">
        <w:t xml:space="preserve"> 64/2014 Sb.</w:t>
      </w:r>
      <w:r>
        <w:t>, zákona č.</w:t>
      </w:r>
      <w:r w:rsidRPr="00192987">
        <w:t xml:space="preserve"> 230/2014 Sb.</w:t>
      </w:r>
      <w:r>
        <w:t>, zákona č.</w:t>
      </w:r>
      <w:r w:rsidRPr="00192987">
        <w:t xml:space="preserve"> 320/2015 Sb.</w:t>
      </w:r>
      <w:r>
        <w:t>, zákona č.</w:t>
      </w:r>
      <w:r w:rsidRPr="00192987">
        <w:t xml:space="preserve"> 48/2016 Sb.</w:t>
      </w:r>
      <w:r>
        <w:t>, zákona č. 183/2017 </w:t>
      </w:r>
      <w:r w:rsidRPr="00192987">
        <w:t>Sb.</w:t>
      </w:r>
      <w:r>
        <w:t xml:space="preserve"> a zákona č.</w:t>
      </w:r>
      <w:r w:rsidRPr="00192987">
        <w:t xml:space="preserve"> 199/2017 Sb.</w:t>
      </w:r>
      <w:r>
        <w:t xml:space="preserve">, se mění takto: </w:t>
      </w:r>
    </w:p>
    <w:p w:rsidR="008E2344" w:rsidRDefault="008E2344" w:rsidP="004720BF">
      <w:pPr>
        <w:pStyle w:val="Novelizanbod"/>
        <w:keepNext w:val="0"/>
        <w:numPr>
          <w:ilvl w:val="0"/>
          <w:numId w:val="29"/>
        </w:numPr>
      </w:pPr>
      <w:r>
        <w:t>Na konci</w:t>
      </w:r>
      <w:r w:rsidRPr="00EE7658">
        <w:t> poznám</w:t>
      </w:r>
      <w:r w:rsidRPr="00E72F41">
        <w:t>ky</w:t>
      </w:r>
      <w:r w:rsidRPr="00EE7658">
        <w:t xml:space="preserve"> pod čarou č. 1 se</w:t>
      </w:r>
      <w:r>
        <w:t xml:space="preserve"> na samostatný řádek</w:t>
      </w:r>
      <w:r w:rsidRPr="00EE7658">
        <w:t xml:space="preserve"> doplňu</w:t>
      </w:r>
      <w:r w:rsidRPr="00E72F41">
        <w:t>je</w:t>
      </w:r>
      <w:r w:rsidRPr="00EE7658">
        <w:t xml:space="preserve"> </w:t>
      </w:r>
      <w:r w:rsidRPr="00E72F41">
        <w:t>věta</w:t>
      </w:r>
      <w:r w:rsidRPr="00EE7658">
        <w:t xml:space="preserve"> </w:t>
      </w:r>
      <w:r w:rsidRPr="00E72F41">
        <w:t>„</w:t>
      </w:r>
      <w:r w:rsidRPr="008E542E">
        <w:t xml:space="preserve">Směrnice Evropského parlamentu a Rady </w:t>
      </w:r>
      <w:r>
        <w:t xml:space="preserve">(EU) </w:t>
      </w:r>
      <w:r w:rsidRPr="008E542E">
        <w:t>2018/645 ze dne 18. dubna 2018, kterou se mění směrnice 2003/59/ES o výchozí kvalifikaci a pravidelném školení řidičů některých silničních vozidel pro nákladní nebo osobní dopravu a směrnice 2006/126/ES o</w:t>
      </w:r>
      <w:r w:rsidR="004720BF">
        <w:t> </w:t>
      </w:r>
      <w:r w:rsidRPr="008E542E">
        <w:t>řidičských průkazech</w:t>
      </w:r>
      <w:r w:rsidRPr="00EE7658">
        <w:t>.“.</w:t>
      </w:r>
    </w:p>
    <w:p w:rsidR="008E2344" w:rsidRDefault="008E2344" w:rsidP="004720BF">
      <w:pPr>
        <w:pStyle w:val="Novelizanbod"/>
        <w:keepNext w:val="0"/>
      </w:pPr>
      <w:r w:rsidRPr="0063320C">
        <w:t xml:space="preserve">V § 48 </w:t>
      </w:r>
      <w:r>
        <w:t xml:space="preserve">odst. 1 </w:t>
      </w:r>
      <w:r w:rsidRPr="0063320C">
        <w:t xml:space="preserve">se na konci textu </w:t>
      </w:r>
      <w:r>
        <w:t>věty druhé</w:t>
      </w:r>
      <w:r w:rsidRPr="0063320C">
        <w:t xml:space="preserve"> doplňují slova </w:t>
      </w:r>
      <w:r w:rsidRPr="004720BF">
        <w:t>„a výcviku“.</w:t>
      </w:r>
    </w:p>
    <w:p w:rsidR="008E2344" w:rsidRDefault="008E2344" w:rsidP="004720BF">
      <w:pPr>
        <w:pStyle w:val="Novelizanbod"/>
        <w:keepNext w:val="0"/>
      </w:pPr>
      <w:r>
        <w:t>V § 48 se na konci odstavce 2 doplňují věty „</w:t>
      </w:r>
      <w:r w:rsidRPr="008E542E">
        <w:t xml:space="preserve">Roční kurz lze rozdělit do </w:t>
      </w:r>
      <w:r>
        <w:t>2</w:t>
      </w:r>
      <w:r w:rsidRPr="008E542E">
        <w:t xml:space="preserve"> po sobě následujících dnů. Část výuky může probíhat způsobem umožňujícím dálkový přístup</w:t>
      </w:r>
      <w:r>
        <w:t>, je-li zajištěno řádné ověření totožnosti řidiče</w:t>
      </w:r>
      <w:r w:rsidRPr="008E542E">
        <w:t xml:space="preserve">. Výcvik může být </w:t>
      </w:r>
      <w:r>
        <w:t>proveden</w:t>
      </w:r>
      <w:r w:rsidRPr="008E542E">
        <w:t xml:space="preserve"> </w:t>
      </w:r>
      <w:r>
        <w:t>s využitím simulátoru</w:t>
      </w:r>
      <w:r w:rsidRPr="0063320C">
        <w:t>.“</w:t>
      </w:r>
      <w:r>
        <w:t>.</w:t>
      </w:r>
    </w:p>
    <w:p w:rsidR="008E2344" w:rsidRDefault="008E2344" w:rsidP="004720BF">
      <w:pPr>
        <w:pStyle w:val="Novelizanbod"/>
        <w:keepNext w:val="0"/>
      </w:pPr>
      <w:r>
        <w:t>V § 48 odst. 7 se za slovo „školení,“ vkládají slova „podíl výuky a výcviku na </w:t>
      </w:r>
      <w:r w:rsidRPr="0063320C">
        <w:t>celkovém rozsahu pravidelného školení,</w:t>
      </w:r>
      <w:r>
        <w:t>“ a za slova „obsah výuky“ se vkládají slova „</w:t>
      </w:r>
      <w:r w:rsidRPr="0063320C">
        <w:t>a výcviku, rozsah části výuky, která může proběhnout způsobem umožňujícím dálkový pří</w:t>
      </w:r>
      <w:r>
        <w:t>stup, a podmínky průběhu této části výuky,“.</w:t>
      </w:r>
    </w:p>
    <w:p w:rsidR="008E2344" w:rsidRDefault="008E2344" w:rsidP="004720BF">
      <w:pPr>
        <w:pStyle w:val="Novelizanbod"/>
        <w:keepNext w:val="0"/>
      </w:pPr>
      <w:r w:rsidRPr="00DF250B">
        <w:t xml:space="preserve">V § 50 odst. 1 se na konci textu písmene a) doplňují slova „a, má-li být část výuky prováděna způsobem umožňujícím dálkový přístup, způsob provádění </w:t>
      </w:r>
      <w:r>
        <w:t xml:space="preserve">této části výuky </w:t>
      </w:r>
      <w:r w:rsidRPr="00DF250B">
        <w:t xml:space="preserve">a zajištění řádného </w:t>
      </w:r>
      <w:r>
        <w:t>ověření totožnosti</w:t>
      </w:r>
      <w:r w:rsidRPr="00DF250B">
        <w:t xml:space="preserve"> řidiče</w:t>
      </w:r>
      <w:r>
        <w:t>“.</w:t>
      </w:r>
    </w:p>
    <w:p w:rsidR="008E2344" w:rsidRPr="00433ED2" w:rsidRDefault="002067C4" w:rsidP="002067C4">
      <w:pPr>
        <w:pStyle w:val="ST"/>
        <w:rPr>
          <w:lang w:eastAsia="ar-SA"/>
        </w:rPr>
      </w:pPr>
      <w:r>
        <w:rPr>
          <w:lang w:eastAsia="ar-SA"/>
        </w:rPr>
        <w:lastRenderedPageBreak/>
        <w:t xml:space="preserve">ČÁST </w:t>
      </w:r>
      <w:r w:rsidR="008E2344" w:rsidRPr="00433ED2">
        <w:rPr>
          <w:lang w:eastAsia="ar-SA"/>
        </w:rPr>
        <w:t>TŘETÍ</w:t>
      </w:r>
    </w:p>
    <w:p w:rsidR="008E2344" w:rsidRPr="000D4CE7" w:rsidRDefault="008E2344" w:rsidP="002067C4">
      <w:pPr>
        <w:pStyle w:val="NADPISSTI"/>
        <w:rPr>
          <w:lang w:eastAsia="ar-SA"/>
        </w:rPr>
      </w:pPr>
      <w:r>
        <w:rPr>
          <w:lang w:eastAsia="ar-SA"/>
        </w:rPr>
        <w:t>Změna zákona o silničním provozu</w:t>
      </w:r>
    </w:p>
    <w:p w:rsidR="008E2344" w:rsidRDefault="002067C4" w:rsidP="002067C4">
      <w:pPr>
        <w:pStyle w:val="lnek"/>
        <w:rPr>
          <w:lang w:eastAsia="ar-SA"/>
        </w:rPr>
      </w:pPr>
      <w:r>
        <w:rPr>
          <w:lang w:eastAsia="ar-SA"/>
        </w:rPr>
        <w:t xml:space="preserve">Čl. </w:t>
      </w:r>
      <w:r w:rsidR="008E2344">
        <w:rPr>
          <w:lang w:eastAsia="ar-SA"/>
        </w:rPr>
        <w:t>III</w:t>
      </w:r>
    </w:p>
    <w:p w:rsidR="008E2344" w:rsidRPr="00FC0722" w:rsidRDefault="008E2344" w:rsidP="002067C4">
      <w:pPr>
        <w:pStyle w:val="Textlnku"/>
        <w:rPr>
          <w:lang w:eastAsia="ar-SA"/>
        </w:rPr>
      </w:pPr>
      <w:r w:rsidRPr="00FC0722">
        <w:rPr>
          <w:lang w:eastAsia="ar-SA"/>
        </w:rPr>
        <w:t>Zákon č. 361/2000 Sb., o provozu na pozemních komunikacích a o změnách některých zákonů (zákon o silničním provozu), ve znění zákona č.</w:t>
      </w:r>
      <w:r w:rsidRPr="00FC0722">
        <w:t xml:space="preserve"> </w:t>
      </w:r>
      <w:r w:rsidRPr="00FC0722">
        <w:rPr>
          <w:lang w:eastAsia="ar-SA"/>
        </w:rPr>
        <w:t>60/2001 Sb., zákona č. 478/2001 Sb., zákona č. 62/2002 Sb., zákona č. 311/2002 Sb., zákona č. 320/2002 Sb., zákona č. 436/2003 Sb., zákona č. 53/2004 Sb., zákona č. 229/2005 Sb., zákona č. 411/2005 Sb., zákona č. 76/2006 Sb., zákona č. 226/2006 Sb., zákona č. 264/2006 Sb</w:t>
      </w:r>
      <w:r>
        <w:rPr>
          <w:lang w:eastAsia="ar-SA"/>
        </w:rPr>
        <w:t>.,</w:t>
      </w:r>
      <w:r w:rsidRPr="00FC0722">
        <w:rPr>
          <w:lang w:eastAsia="ar-SA"/>
        </w:rPr>
        <w:t xml:space="preserve"> zákona č. 342/2006 Sb.,</w:t>
      </w:r>
      <w:r>
        <w:rPr>
          <w:lang w:eastAsia="ar-SA"/>
        </w:rPr>
        <w:t xml:space="preserve"> </w:t>
      </w:r>
      <w:r w:rsidRPr="00FC0722">
        <w:rPr>
          <w:lang w:eastAsia="ar-SA"/>
        </w:rPr>
        <w:t>zákona č.</w:t>
      </w:r>
      <w:r>
        <w:rPr>
          <w:lang w:eastAsia="ar-SA"/>
        </w:rPr>
        <w:t> </w:t>
      </w:r>
      <w:r w:rsidRPr="00FC0722">
        <w:rPr>
          <w:lang w:eastAsia="ar-SA"/>
        </w:rPr>
        <w:t>170/2007 Sb., zákona č. 215/2007 Sb., zákona č. 374/2007 Sb., zákona č. 124/2008 Sb., zákona č. 274/2008 Sb., zákona č. 480/2008 Sb., zákona č. 227/2009 Sb., zákona č. 281/2009 Sb., zákona č. 424/2010 Sb., zákona č. 133/2011 Sb., zákona č. 297/2011 Sb., zákona č. 329/2011 Sb., zákona č. 341/2011 Sb., zákona č. 375/2011 Sb., zákona č. 18/2012 Sb., zákona č. 119/2012 Sb., zákona č. 193/2012 Sb., zákona č. 197/2012 Sb., zákona č. 390/2012 Sb., zákona č. 396/2012 Sb., zákona č. 101/2013 Sb., zákona č. 233/2013 Sb., zákona č. 239/2013 Sb., zákona č. 300/2013 Sb., zákona č. 64/2014 Sb., zákona č. 230/2014 Sb., zákona č. 249/2014 Sb., zákona č. 268/2015 Sb., zákona č. 48/2016 Sb., zákona č.</w:t>
      </w:r>
      <w:r>
        <w:rPr>
          <w:lang w:eastAsia="ar-SA"/>
        </w:rPr>
        <w:t> 250/2016 </w:t>
      </w:r>
      <w:r w:rsidRPr="00FC0722">
        <w:rPr>
          <w:lang w:eastAsia="ar-SA"/>
        </w:rPr>
        <w:t>Sb., zákona č. 298/2016 Sb., zákona č. 183/2017 Sb., zákona č. 199/2017 Sb., zákona č. 193/2018 Sb.</w:t>
      </w:r>
      <w:r>
        <w:rPr>
          <w:lang w:eastAsia="ar-SA"/>
        </w:rPr>
        <w:t>,</w:t>
      </w:r>
      <w:r w:rsidRPr="00FC0722">
        <w:rPr>
          <w:lang w:eastAsia="ar-SA"/>
        </w:rPr>
        <w:t xml:space="preserve"> zákona č. 285/2018 Sb.</w:t>
      </w:r>
      <w:r>
        <w:rPr>
          <w:lang w:eastAsia="ar-SA"/>
        </w:rPr>
        <w:t xml:space="preserve"> a zákona č. </w:t>
      </w:r>
      <w:r w:rsidR="00623DE6">
        <w:rPr>
          <w:lang w:eastAsia="ar-SA"/>
        </w:rPr>
        <w:t>115</w:t>
      </w:r>
      <w:r>
        <w:rPr>
          <w:lang w:eastAsia="ar-SA"/>
        </w:rPr>
        <w:t>/20</w:t>
      </w:r>
      <w:r w:rsidR="00623DE6">
        <w:rPr>
          <w:lang w:eastAsia="ar-SA"/>
        </w:rPr>
        <w:t>20</w:t>
      </w:r>
      <w:r>
        <w:rPr>
          <w:lang w:eastAsia="ar-SA"/>
        </w:rPr>
        <w:t xml:space="preserve"> Sb.</w:t>
      </w:r>
      <w:r w:rsidRPr="00FC0722">
        <w:rPr>
          <w:lang w:eastAsia="ar-SA"/>
        </w:rPr>
        <w:t>, se mění takto:</w:t>
      </w:r>
    </w:p>
    <w:p w:rsidR="008E2344" w:rsidRDefault="008E2344" w:rsidP="002067C4">
      <w:pPr>
        <w:pStyle w:val="Novelizanbod"/>
        <w:numPr>
          <w:ilvl w:val="0"/>
          <w:numId w:val="30"/>
        </w:numPr>
      </w:pPr>
      <w:r>
        <w:t>Na konci</w:t>
      </w:r>
      <w:r w:rsidRPr="00C10969">
        <w:t> poznám</w:t>
      </w:r>
      <w:r>
        <w:t>ky</w:t>
      </w:r>
      <w:r w:rsidRPr="00C10969">
        <w:t xml:space="preserve"> pod čarou č. </w:t>
      </w:r>
      <w:r>
        <w:t>47</w:t>
      </w:r>
      <w:r w:rsidRPr="00C10969">
        <w:t xml:space="preserve"> se </w:t>
      </w:r>
      <w:r>
        <w:t>na samostatný řádek</w:t>
      </w:r>
      <w:r w:rsidRPr="00EE7658">
        <w:t xml:space="preserve"> </w:t>
      </w:r>
      <w:r w:rsidRPr="00C10969">
        <w:t>doplňu</w:t>
      </w:r>
      <w:r>
        <w:t>je</w:t>
      </w:r>
      <w:r w:rsidRPr="00C10969">
        <w:t xml:space="preserve"> </w:t>
      </w:r>
      <w:r w:rsidRPr="00E72F41">
        <w:t>věta „</w:t>
      </w:r>
      <w:r w:rsidRPr="008E542E">
        <w:t xml:space="preserve">Směrnice Evropského parlamentu a Rady </w:t>
      </w:r>
      <w:r>
        <w:t xml:space="preserve">(EU) </w:t>
      </w:r>
      <w:r w:rsidRPr="008E542E">
        <w:t>2018/645 ze dne 18. dubna 2018, kterou se mění směrnice 2003/59/ES o výchozí kvalifikaci a pravidelném školení řidičů některých silničních vozidel pro nákladní nebo osobní dopravu a směrnice 2006/126/ES o</w:t>
      </w:r>
      <w:r w:rsidR="004720BF">
        <w:t> </w:t>
      </w:r>
      <w:r w:rsidRPr="008E542E">
        <w:t>řidičských průkazech.</w:t>
      </w:r>
      <w:r w:rsidRPr="00EE7658">
        <w:t>“.</w:t>
      </w:r>
    </w:p>
    <w:p w:rsidR="008E2344" w:rsidRDefault="008E2344" w:rsidP="002067C4">
      <w:pPr>
        <w:pStyle w:val="Novelizanbod"/>
      </w:pPr>
      <w:r w:rsidRPr="000930CE">
        <w:t>V § 3 odst. 5 se za písmeno g) vkládá nové písmeno h), které zní:</w:t>
      </w:r>
    </w:p>
    <w:p w:rsidR="008E2344" w:rsidRDefault="008E2344" w:rsidP="002067C4">
      <w:pPr>
        <w:pStyle w:val="Psmeno"/>
      </w:pPr>
      <w:r>
        <w:t>„</w:t>
      </w:r>
      <w:r w:rsidRPr="000930CE">
        <w:t>h)</w:t>
      </w:r>
      <w:r w:rsidR="00B36C40">
        <w:tab/>
      </w:r>
      <w:r w:rsidRPr="008E542E">
        <w:t>vozidel používaných při přepravě zboží v rámci podnikání v zemědělství, lesnictví nebo rybářství</w:t>
      </w:r>
      <w:r>
        <w:t xml:space="preserve"> v okruhu 50 km od provozovny podnikatele přepravujícího zboží</w:t>
      </w:r>
      <w:r w:rsidRPr="008E542E">
        <w:t>, pokud řízení není hlavním předmětem výkonu závislé práce nebo podnikání řidiče,</w:t>
      </w:r>
      <w:r>
        <w:t>“.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>Dosavadní písmena h) a i) se označují jako písmena i) a j).</w:t>
      </w:r>
    </w:p>
    <w:p w:rsidR="008E2344" w:rsidRPr="004720BF" w:rsidRDefault="008E2344" w:rsidP="002067C4">
      <w:pPr>
        <w:pStyle w:val="Novelizanbod"/>
      </w:pPr>
      <w:r>
        <w:t xml:space="preserve">V § 3 odst. 5 písm. i) se slova „pro vlastní potřeby“ nahrazují slovy </w:t>
      </w:r>
      <w:r w:rsidRPr="004720BF">
        <w:t>„k jinému účelu než k podnikání“.</w:t>
      </w:r>
    </w:p>
    <w:p w:rsidR="008E2344" w:rsidRDefault="008E2344" w:rsidP="002067C4">
      <w:pPr>
        <w:pStyle w:val="Novelizanbod"/>
      </w:pPr>
      <w:r>
        <w:t>V § 6 odst. 7 písm. c) se za slovo „konfederací“ vkládají slova „</w:t>
      </w:r>
      <w:r w:rsidRPr="00433ED2">
        <w:t>anebo</w:t>
      </w:r>
      <w:r w:rsidRPr="008E542E">
        <w:t xml:space="preserve"> osvědčení řidiče podle přímo použitelného předpisu Evropské unie upravujícího přístup na trh mezinárodní silniční nákladní dopravy</w:t>
      </w:r>
      <w:r w:rsidRPr="008E542E">
        <w:rPr>
          <w:vertAlign w:val="superscript"/>
        </w:rPr>
        <w:t>48)</w:t>
      </w:r>
      <w:r w:rsidRPr="008E542E">
        <w:t xml:space="preserve"> s</w:t>
      </w:r>
      <w:r>
        <w:t xml:space="preserve"> údajem o profesní způsobilosti řidiče </w:t>
      </w:r>
      <w:r w:rsidRPr="008E542E">
        <w:t>vyznačeným harmonizovaným kódem</w:t>
      </w:r>
      <w:r>
        <w:t>“.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>Poznámka pod čarou č. 48 zní:</w:t>
      </w:r>
    </w:p>
    <w:p w:rsidR="008E2344" w:rsidRDefault="008E2344" w:rsidP="00B36C40">
      <w:pPr>
        <w:ind w:left="709" w:hanging="709"/>
        <w:rPr>
          <w:szCs w:val="24"/>
        </w:rPr>
      </w:pPr>
      <w:r>
        <w:rPr>
          <w:szCs w:val="24"/>
        </w:rPr>
        <w:t>„</w:t>
      </w:r>
      <w:r w:rsidRPr="00B163EE">
        <w:rPr>
          <w:szCs w:val="24"/>
          <w:vertAlign w:val="superscript"/>
        </w:rPr>
        <w:t>48)</w:t>
      </w:r>
      <w:r w:rsidR="00B36C40">
        <w:rPr>
          <w:szCs w:val="24"/>
          <w:vertAlign w:val="superscript"/>
        </w:rPr>
        <w:tab/>
      </w:r>
      <w:r w:rsidRPr="00B163EE">
        <w:rPr>
          <w:szCs w:val="24"/>
        </w:rPr>
        <w:t>Nařízení Evropského parlamentu a Rady (ES) č. 10</w:t>
      </w:r>
      <w:r>
        <w:rPr>
          <w:szCs w:val="24"/>
        </w:rPr>
        <w:t>72/2009 ze dne 21. října 2009 o </w:t>
      </w:r>
      <w:r w:rsidRPr="00B163EE">
        <w:rPr>
          <w:szCs w:val="24"/>
        </w:rPr>
        <w:t>společných pravidlech pro přístup na trh mezinárodní silniční nákladní</w:t>
      </w:r>
      <w:r>
        <w:rPr>
          <w:szCs w:val="24"/>
        </w:rPr>
        <w:t xml:space="preserve"> dopravy, v platném znění.“.</w:t>
      </w:r>
    </w:p>
    <w:p w:rsidR="008E2344" w:rsidRDefault="008E2344" w:rsidP="002067C4">
      <w:pPr>
        <w:pStyle w:val="Novelizanbod"/>
      </w:pPr>
      <w:r w:rsidRPr="00F820E5">
        <w:lastRenderedPageBreak/>
        <w:t xml:space="preserve">V § 6a odst. 1 </w:t>
      </w:r>
      <w:r>
        <w:t xml:space="preserve">větě druhé </w:t>
      </w:r>
      <w:r w:rsidRPr="00F820E5">
        <w:t xml:space="preserve">se </w:t>
      </w:r>
      <w:proofErr w:type="gramStart"/>
      <w:r w:rsidRPr="00F820E5">
        <w:t>slova „</w:t>
      </w:r>
      <w:r w:rsidR="00B36C40">
        <w:t xml:space="preserve"> </w:t>
      </w:r>
      <w:r w:rsidRPr="00F820E5">
        <w:t>, ve</w:t>
      </w:r>
      <w:proofErr w:type="gramEnd"/>
      <w:r w:rsidRPr="00F820E5">
        <w:t xml:space="preserve"> stanici měření emisí nebo, jde-li o kontrolu záznamového zařízení podle přímo použitelného předpisu Evropské unie</w:t>
      </w:r>
      <w:r w:rsidRPr="00F820E5">
        <w:rPr>
          <w:vertAlign w:val="superscript"/>
        </w:rPr>
        <w:t>32b)</w:t>
      </w:r>
      <w:r w:rsidRPr="00F820E5">
        <w:t>, v</w:t>
      </w:r>
      <w:r w:rsidR="004720BF">
        <w:t> </w:t>
      </w:r>
      <w:r w:rsidRPr="00F820E5">
        <w:t>autorizovaném metrologickém středisku</w:t>
      </w:r>
      <w:r>
        <w:t>“ nahrazují slovy „nebo ve stanici měření emisí“.</w:t>
      </w:r>
    </w:p>
    <w:p w:rsidR="008E2344" w:rsidRDefault="008E2344" w:rsidP="002067C4">
      <w:pPr>
        <w:pStyle w:val="Novelizanbod"/>
        <w:rPr>
          <w:b/>
        </w:rPr>
      </w:pPr>
      <w:r>
        <w:t xml:space="preserve">V § 6a odst. 2 písm. a) se </w:t>
      </w:r>
      <w:proofErr w:type="gramStart"/>
      <w:r>
        <w:t>slova „</w:t>
      </w:r>
      <w:r w:rsidR="004720BF">
        <w:t xml:space="preserve"> </w:t>
      </w:r>
      <w:r>
        <w:t>, do</w:t>
      </w:r>
      <w:proofErr w:type="gramEnd"/>
      <w:r>
        <w:t xml:space="preserve"> stanice měření emisí nebo do autorizovaného metrologického střediska“ nahrazují slovy „nebo do stanice měření emisí“.</w:t>
      </w:r>
    </w:p>
    <w:p w:rsidR="008E2344" w:rsidRDefault="008E2344" w:rsidP="002067C4">
      <w:pPr>
        <w:pStyle w:val="Novelizanbod"/>
      </w:pPr>
      <w:r>
        <w:t>§ 110a včetně nadpisu a poznámek pod čarou č. 32b a 49 zní:</w:t>
      </w:r>
    </w:p>
    <w:p w:rsidR="008E2344" w:rsidRPr="00727A94" w:rsidRDefault="008E2344" w:rsidP="002067C4">
      <w:pPr>
        <w:pStyle w:val="Paragraf"/>
        <w:rPr>
          <w:szCs w:val="24"/>
        </w:rPr>
      </w:pPr>
      <w:r>
        <w:rPr>
          <w:szCs w:val="24"/>
        </w:rPr>
        <w:t>„</w:t>
      </w:r>
      <w:r w:rsidR="002067C4">
        <w:t>§</w:t>
      </w:r>
      <w:r w:rsidRPr="00727A94">
        <w:rPr>
          <w:szCs w:val="24"/>
        </w:rPr>
        <w:t xml:space="preserve"> 110a</w:t>
      </w:r>
    </w:p>
    <w:p w:rsidR="008E2344" w:rsidRPr="008E542E" w:rsidRDefault="008E2344" w:rsidP="002067C4">
      <w:pPr>
        <w:pStyle w:val="Nadpisparagrafu"/>
      </w:pPr>
      <w:r w:rsidRPr="008E542E">
        <w:t>Karta řidiče</w:t>
      </w:r>
    </w:p>
    <w:p w:rsidR="008E2344" w:rsidRPr="00727A94" w:rsidRDefault="008E2344" w:rsidP="002067C4">
      <w:pPr>
        <w:pStyle w:val="Textodstavce"/>
        <w:numPr>
          <w:ilvl w:val="6"/>
          <w:numId w:val="31"/>
        </w:numPr>
      </w:pPr>
      <w:r w:rsidRPr="008E542E">
        <w:t>Příslušný obecní úřad obce s rozšířenou působností vydá do 15 pracovních dnů ode dne podání žádosti kartu řidiče podle přímo použitelného předpisu Evropské unie upravujícího tachografy v silniční dopravě</w:t>
      </w:r>
      <w:r w:rsidRPr="002067C4">
        <w:rPr>
          <w:vertAlign w:val="superscript"/>
        </w:rPr>
        <w:t>32b)</w:t>
      </w:r>
      <w:r w:rsidRPr="008E542E">
        <w:t xml:space="preserve"> žadateli, který</w:t>
      </w:r>
    </w:p>
    <w:p w:rsidR="008E2344" w:rsidRPr="00727A94" w:rsidRDefault="008E2344" w:rsidP="002067C4">
      <w:pPr>
        <w:pStyle w:val="Textpsmene"/>
      </w:pPr>
      <w:r w:rsidRPr="008E542E">
        <w:t>má na území České republiky obvyklé bydliště</w:t>
      </w:r>
      <w:r w:rsidRPr="00727A94">
        <w:t>,</w:t>
      </w:r>
    </w:p>
    <w:p w:rsidR="008E2344" w:rsidRPr="00727A94" w:rsidRDefault="008E2344" w:rsidP="002067C4">
      <w:pPr>
        <w:pStyle w:val="Textpsmene"/>
      </w:pPr>
      <w:r w:rsidRPr="008E542E">
        <w:t>je držitelem řidičského oprávnění</w:t>
      </w:r>
      <w:r>
        <w:t>,</w:t>
      </w:r>
      <w:r w:rsidRPr="008E542E">
        <w:t xml:space="preserve"> s výjimkou řidičského oprávnění pro skupiny vozidel AM, A1, A2, A nebo B1</w:t>
      </w:r>
      <w:r w:rsidRPr="00727A94">
        <w:t xml:space="preserve"> a</w:t>
      </w:r>
    </w:p>
    <w:p w:rsidR="008E2344" w:rsidRPr="00727A94" w:rsidRDefault="008E2344" w:rsidP="002067C4">
      <w:pPr>
        <w:pStyle w:val="Textpsmene"/>
      </w:pPr>
      <w:r w:rsidRPr="008E542E">
        <w:t>není držitelem platné karty řidiče vydané Českou republikou, jiným členským státem nebo jiným smluvním státem Evropské dohody o práci osádek vozidel v mezinárodní silniční dopravě</w:t>
      </w:r>
      <w:r>
        <w:t xml:space="preserve"> (AETR)</w:t>
      </w:r>
      <w:r w:rsidRPr="00433ED2">
        <w:rPr>
          <w:vertAlign w:val="superscript"/>
        </w:rPr>
        <w:t>49)</w:t>
      </w:r>
      <w:r w:rsidRPr="00727A94">
        <w:t>.</w:t>
      </w:r>
    </w:p>
    <w:p w:rsidR="008E2344" w:rsidRPr="00727A94" w:rsidRDefault="008E2344" w:rsidP="002067C4">
      <w:pPr>
        <w:pStyle w:val="Textodstavce"/>
      </w:pPr>
      <w:r w:rsidRPr="00727A94">
        <w:t>Nemá-li žadatel o vydání karty řidiče na území České republiky trvalý pobyt,</w:t>
      </w:r>
      <w:r>
        <w:t xml:space="preserve"> přiloží k </w:t>
      </w:r>
      <w:r w:rsidRPr="00727A94">
        <w:t>žádosti doklad prokazující obvyklé bydliště podle § 92 odst. 4 písm. d) nebo návrh jiného důkazního prostředku k jeho prokázání. Nebylo-li řidičské oprá</w:t>
      </w:r>
      <w:r>
        <w:t>vnění podle odstavce 1 písm. b) </w:t>
      </w:r>
      <w:r w:rsidRPr="00727A94">
        <w:t>uděleno žadateli Českou republikou, přiloží k žádosti řidičský průkaz. Bylo-li řidičské oprávnění uděleno žadateli Českou republikou, ověří se sp</w:t>
      </w:r>
      <w:r>
        <w:t>lnění podmínky podle odstavce 1 </w:t>
      </w:r>
      <w:r w:rsidRPr="00727A94">
        <w:t>písm. b) v registru řidičů.</w:t>
      </w:r>
    </w:p>
    <w:p w:rsidR="008E2344" w:rsidRPr="00727A94" w:rsidRDefault="008E2344" w:rsidP="002067C4">
      <w:pPr>
        <w:pStyle w:val="Textodstavce"/>
      </w:pPr>
      <w:r w:rsidRPr="00727A94">
        <w:t>Pokud žadatel o vydání karty řidiče současně žádá u téhož obecního úřadu obce s</w:t>
      </w:r>
      <w:r w:rsidR="004720BF">
        <w:t> </w:t>
      </w:r>
      <w:r w:rsidRPr="00727A94">
        <w:t>rozšířenou působností o udělení nebo rozšíření řidičského oprávnění nebo o vydání řidičského průkazu, vydá obecní úřad obce s rozšířenou působností kartu řidiče s</w:t>
      </w:r>
      <w:r>
        <w:t>oučasně s řidičským průkazem ve </w:t>
      </w:r>
      <w:r w:rsidRPr="00727A94">
        <w:t>lhůtě pro vydání karty řidiče, jsou-li pro to splněny podmínky.</w:t>
      </w:r>
    </w:p>
    <w:p w:rsidR="008E2344" w:rsidRPr="00727A94" w:rsidRDefault="008E2344" w:rsidP="002067C4">
      <w:pPr>
        <w:pStyle w:val="Textodstavce"/>
      </w:pPr>
      <w:r w:rsidRPr="00727A94">
        <w:t>Kartu řidiče je žadatel povinen převzít osobně nebo pr</w:t>
      </w:r>
      <w:r>
        <w:t>ostřednictvím zmocněné osoby na </w:t>
      </w:r>
      <w:r w:rsidRPr="00727A94">
        <w:t>základě ověřené plné moci u obecního úřadu obce s rozšířenou působností, u kterého podal žádost.</w:t>
      </w:r>
    </w:p>
    <w:p w:rsidR="008E2344" w:rsidRPr="00727A94" w:rsidRDefault="008E2344" w:rsidP="002067C4">
      <w:pPr>
        <w:pStyle w:val="Textodstavce"/>
      </w:pPr>
      <w:r w:rsidRPr="008E542E">
        <w:t>Příslušný obecní úřad obce s rozšířenou působností vydá podle přímo použitelného právního předpisu Evropské unie upravujícího tachografy v silniční dopravě</w:t>
      </w:r>
      <w:r w:rsidRPr="008E542E">
        <w:rPr>
          <w:vertAlign w:val="superscript"/>
        </w:rPr>
        <w:t>32b)</w:t>
      </w:r>
      <w:r w:rsidRPr="008E542E">
        <w:t xml:space="preserve"> kartu řidiče v případě poškození, ztráty, odcizení nebo uplynutí doby platnosti karty řidiče nebo vzniku obvyklého bydliště řidiče na území České republiky, pokud</w:t>
      </w:r>
    </w:p>
    <w:p w:rsidR="008E2344" w:rsidRPr="00727A94" w:rsidRDefault="008E2344" w:rsidP="002067C4">
      <w:pPr>
        <w:pStyle w:val="Textpsmene"/>
      </w:pPr>
      <w:r w:rsidRPr="008E542E">
        <w:t>jsou splněny podmínky podle odstavce 1 písm. a) a b)</w:t>
      </w:r>
      <w:r>
        <w:t xml:space="preserve"> </w:t>
      </w:r>
      <w:r w:rsidRPr="00727A94">
        <w:t xml:space="preserve">a </w:t>
      </w:r>
    </w:p>
    <w:p w:rsidR="008E2344" w:rsidRPr="00727A94" w:rsidRDefault="008E2344" w:rsidP="002067C4">
      <w:pPr>
        <w:pStyle w:val="Textpsmene"/>
      </w:pPr>
      <w:r w:rsidRPr="008E542E">
        <w:t>byla karta řidiče odevzdána příslušnému obecnímu úřadu obce s rozšířenou působností, jde-li o vydání karty řidiče v případě poškození karty řidiče nebo vzniku obvyklého bydliště řidiče na území České republiky</w:t>
      </w:r>
      <w:r w:rsidRPr="00727A94">
        <w:t>.</w:t>
      </w:r>
    </w:p>
    <w:p w:rsidR="008E2344" w:rsidRPr="00727A94" w:rsidRDefault="008E2344" w:rsidP="002067C4">
      <w:pPr>
        <w:pStyle w:val="Textodstavce"/>
      </w:pPr>
      <w:r w:rsidRPr="00727A94">
        <w:lastRenderedPageBreak/>
        <w:t>Žádost o vydání karty řidiče z důvodu uplynutí doby platnosti karty řidiče lze podat nejdříve 2 měsíce před koncem doby její platnosti.</w:t>
      </w:r>
    </w:p>
    <w:p w:rsidR="008E2344" w:rsidRPr="00727A94" w:rsidRDefault="008E2344" w:rsidP="002067C4">
      <w:pPr>
        <w:pStyle w:val="Textodstavce"/>
      </w:pPr>
      <w:r w:rsidRPr="00727A94">
        <w:t>Držitel karty řidiče je povinen oznámit do 5 pracovních dnů příslušnému obecní</w:t>
      </w:r>
      <w:r>
        <w:t>mu</w:t>
      </w:r>
      <w:r w:rsidRPr="00727A94">
        <w:t xml:space="preserve"> úřadu obce s rozšířenou působností, že došlo ke změně údajů na ní uvedených, a kartu řidiče odevzdat</w:t>
      </w:r>
      <w:r>
        <w:t xml:space="preserve"> do 2 měsíců ode dne podání tohoto oznámení.</w:t>
      </w:r>
    </w:p>
    <w:p w:rsidR="008E2344" w:rsidRPr="00727A94" w:rsidRDefault="008E2344" w:rsidP="002067C4">
      <w:pPr>
        <w:pStyle w:val="Textodstavce"/>
      </w:pPr>
      <w:r w:rsidRPr="00727A94">
        <w:t>Údaje o vydání karty řidiče a jejím odevzdání zapíše obecní úřad obce s rozšířenou působností do informačního systému digitálního tachografu.</w:t>
      </w:r>
    </w:p>
    <w:p w:rsidR="008E2344" w:rsidRPr="00727A94" w:rsidRDefault="008E2344" w:rsidP="002067C4">
      <w:pPr>
        <w:rPr>
          <w:szCs w:val="24"/>
        </w:rPr>
      </w:pPr>
      <w:r w:rsidRPr="00727A94">
        <w:rPr>
          <w:szCs w:val="24"/>
        </w:rPr>
        <w:t>___</w:t>
      </w:r>
      <w:r>
        <w:rPr>
          <w:szCs w:val="24"/>
        </w:rPr>
        <w:t>______</w:t>
      </w:r>
    </w:p>
    <w:p w:rsidR="008E2344" w:rsidRPr="004720BF" w:rsidRDefault="008E2344" w:rsidP="00B36C40">
      <w:pPr>
        <w:ind w:left="709" w:hanging="709"/>
        <w:rPr>
          <w:szCs w:val="24"/>
        </w:rPr>
      </w:pPr>
      <w:r w:rsidRPr="004720BF">
        <w:rPr>
          <w:szCs w:val="24"/>
          <w:vertAlign w:val="superscript"/>
        </w:rPr>
        <w:t>32b)</w:t>
      </w:r>
      <w:r w:rsidR="00B36C40">
        <w:rPr>
          <w:szCs w:val="24"/>
          <w:vertAlign w:val="superscript"/>
        </w:rPr>
        <w:tab/>
      </w:r>
      <w:r w:rsidRPr="004720BF">
        <w:rPr>
          <w:szCs w:val="24"/>
        </w:rPr>
        <w:t>Nařízení Evropského parlamentu a Rady (EU) č. 165/2014 ze dne 4. února 2014 o tachografech v silniční dopravě, o zrušení nařízení Rady (EHS) č. 3821/85 o záznamovém zařízení v silniční dopravě a o změně nařízení Evropského parlamentu a Rady (ES) č. 561/2006 o harmonizaci některých předpisů v sociální oblasti týkajících se silniční dopravy.</w:t>
      </w:r>
    </w:p>
    <w:p w:rsidR="008E2344" w:rsidRPr="004720BF" w:rsidRDefault="008E2344" w:rsidP="00B36C40">
      <w:pPr>
        <w:ind w:left="709" w:hanging="709"/>
        <w:rPr>
          <w:szCs w:val="24"/>
        </w:rPr>
      </w:pPr>
      <w:r w:rsidRPr="004720BF">
        <w:rPr>
          <w:szCs w:val="24"/>
          <w:vertAlign w:val="superscript"/>
        </w:rPr>
        <w:t>49)</w:t>
      </w:r>
      <w:r w:rsidR="00B36C40">
        <w:rPr>
          <w:szCs w:val="24"/>
          <w:vertAlign w:val="superscript"/>
        </w:rPr>
        <w:tab/>
      </w:r>
      <w:r w:rsidRPr="004720BF">
        <w:rPr>
          <w:szCs w:val="24"/>
          <w:lang w:eastAsia="ar-SA"/>
        </w:rPr>
        <w:t xml:space="preserve">Sdělení Ministerstva zahraničních věcí č. 62/2010 </w:t>
      </w:r>
      <w:proofErr w:type="spellStart"/>
      <w:proofErr w:type="gramStart"/>
      <w:r w:rsidRPr="004720BF">
        <w:rPr>
          <w:szCs w:val="24"/>
          <w:lang w:eastAsia="ar-SA"/>
        </w:rPr>
        <w:t>Sb.m.</w:t>
      </w:r>
      <w:proofErr w:type="gramEnd"/>
      <w:r w:rsidRPr="004720BF">
        <w:rPr>
          <w:szCs w:val="24"/>
          <w:lang w:eastAsia="ar-SA"/>
        </w:rPr>
        <w:t>s</w:t>
      </w:r>
      <w:proofErr w:type="spellEnd"/>
      <w:r w:rsidRPr="004720BF">
        <w:rPr>
          <w:szCs w:val="24"/>
          <w:lang w:eastAsia="ar-SA"/>
        </w:rPr>
        <w:t xml:space="preserve">., kterým se nahrazují sdělení Ministerstva zahraničních věcí č. 108/1976 Sb., č. 82/1984 Sb., a č. 80/1994 Sb., o vyhlášení přijetí změn a dodatků Evropské dohody o práci osádek vozidel v mezinárodní silniční dopravě (AETR), ve znění sdělení Ministerstva zahraničních věcí č. 82/2010 </w:t>
      </w:r>
      <w:proofErr w:type="spellStart"/>
      <w:r w:rsidRPr="004720BF">
        <w:rPr>
          <w:szCs w:val="24"/>
          <w:lang w:eastAsia="ar-SA"/>
        </w:rPr>
        <w:t>Sb.m.s</w:t>
      </w:r>
      <w:proofErr w:type="spellEnd"/>
      <w:r w:rsidRPr="004720BF">
        <w:rPr>
          <w:szCs w:val="24"/>
          <w:lang w:eastAsia="ar-SA"/>
        </w:rPr>
        <w:t>.</w:t>
      </w:r>
      <w:r w:rsidRPr="004720BF">
        <w:rPr>
          <w:szCs w:val="24"/>
        </w:rPr>
        <w:t>“.</w:t>
      </w:r>
    </w:p>
    <w:p w:rsidR="008E2344" w:rsidRDefault="008E2344" w:rsidP="008E2344">
      <w:pPr>
        <w:spacing w:before="120"/>
        <w:rPr>
          <w:szCs w:val="24"/>
        </w:rPr>
      </w:pPr>
      <w:r w:rsidRPr="00EE7658">
        <w:rPr>
          <w:szCs w:val="24"/>
        </w:rPr>
        <w:t>Poznámky pod čarou č. 32a a 32c se zrušují.</w:t>
      </w:r>
      <w:r>
        <w:rPr>
          <w:szCs w:val="24"/>
        </w:rPr>
        <w:t xml:space="preserve"> </w:t>
      </w:r>
    </w:p>
    <w:p w:rsidR="008E2344" w:rsidRPr="00FC0722" w:rsidRDefault="008E2344" w:rsidP="00CD6021">
      <w:pPr>
        <w:pStyle w:val="Novelizanbod"/>
        <w:keepNext w:val="0"/>
      </w:pPr>
      <w:r>
        <w:t xml:space="preserve">V § 119 odst. 1 se věta poslední zrušuje. </w:t>
      </w:r>
    </w:p>
    <w:p w:rsidR="008E2344" w:rsidRPr="00FC0722" w:rsidRDefault="008E2344" w:rsidP="00CD6021">
      <w:pPr>
        <w:pStyle w:val="Novelizanbod"/>
        <w:keepNext w:val="0"/>
      </w:pPr>
      <w:r>
        <w:t xml:space="preserve">V § 122 odst. 1 se věta poslední zrušuje. </w:t>
      </w:r>
    </w:p>
    <w:p w:rsidR="008E2344" w:rsidRPr="00FC0722" w:rsidRDefault="008E2344" w:rsidP="00CD6021">
      <w:pPr>
        <w:pStyle w:val="Novelizanbod"/>
        <w:keepNext w:val="0"/>
      </w:pPr>
      <w:r>
        <w:t>V § 122 odst. 2 se slova „</w:t>
      </w:r>
      <w:r w:rsidRPr="004E1B54">
        <w:t>a v centrální evidenci paměťových karet řidiče“</w:t>
      </w:r>
      <w:r>
        <w:t xml:space="preserve"> a slova „a z </w:t>
      </w:r>
      <w:r w:rsidRPr="004E1B54">
        <w:t>evidence vydaných, odcizených, ztracených nebo vadných paměťových karet řidiče</w:t>
      </w:r>
      <w:r>
        <w:t xml:space="preserve">“ zrušují. </w:t>
      </w:r>
    </w:p>
    <w:p w:rsidR="008E2344" w:rsidRDefault="008E2344" w:rsidP="002067C4">
      <w:pPr>
        <w:pStyle w:val="Novelizanbod"/>
      </w:pPr>
      <w:r>
        <w:t>§ 122c včetně nadpisu zní:</w:t>
      </w:r>
    </w:p>
    <w:p w:rsidR="008E2344" w:rsidRPr="00CA0F54" w:rsidRDefault="008E2344" w:rsidP="002067C4">
      <w:pPr>
        <w:pStyle w:val="Paragraf"/>
        <w:rPr>
          <w:szCs w:val="24"/>
        </w:rPr>
      </w:pPr>
      <w:r>
        <w:rPr>
          <w:szCs w:val="24"/>
        </w:rPr>
        <w:t>„</w:t>
      </w:r>
      <w:r w:rsidR="002067C4">
        <w:t>§</w:t>
      </w:r>
      <w:r w:rsidRPr="00CA0F54">
        <w:rPr>
          <w:szCs w:val="24"/>
        </w:rPr>
        <w:t xml:space="preserve"> 122c</w:t>
      </w:r>
    </w:p>
    <w:p w:rsidR="008E2344" w:rsidRPr="008E542E" w:rsidRDefault="008E2344" w:rsidP="002067C4">
      <w:pPr>
        <w:pStyle w:val="Nadpisparagrafu"/>
      </w:pPr>
      <w:r w:rsidRPr="008E542E">
        <w:t>Informační systém digitálního tachografu</w:t>
      </w:r>
    </w:p>
    <w:p w:rsidR="008E2344" w:rsidRPr="00CA0F54" w:rsidRDefault="008E2344" w:rsidP="002067C4">
      <w:pPr>
        <w:pStyle w:val="Textodstavce"/>
        <w:numPr>
          <w:ilvl w:val="6"/>
          <w:numId w:val="32"/>
        </w:numPr>
      </w:pPr>
      <w:r w:rsidRPr="00CA0F54">
        <w:t>Informační systém digitálního tachografu je informačním systémem veřejné správy</w:t>
      </w:r>
      <w:r w:rsidRPr="002067C4">
        <w:rPr>
          <w:vertAlign w:val="superscript"/>
        </w:rPr>
        <w:t>35b)</w:t>
      </w:r>
      <w:r w:rsidRPr="00CA0F54">
        <w:t>, jehož správcem je ministerstvo.</w:t>
      </w:r>
    </w:p>
    <w:p w:rsidR="008E2344" w:rsidRPr="00CA0F54" w:rsidRDefault="008E2344" w:rsidP="002067C4">
      <w:pPr>
        <w:pStyle w:val="Textodstavce"/>
      </w:pPr>
      <w:r w:rsidRPr="00CA0F54">
        <w:t>Informační systém digitálního tachografu obsahuje údaje o vydaných a odevzdaných kartách řidiče, kartách podniku</w:t>
      </w:r>
      <w:r w:rsidRPr="00CA0F54">
        <w:rPr>
          <w:vertAlign w:val="superscript"/>
        </w:rPr>
        <w:t>21)</w:t>
      </w:r>
      <w:r w:rsidRPr="00CA0F54">
        <w:t>, kartách dílny</w:t>
      </w:r>
      <w:r w:rsidRPr="00CA0F54">
        <w:rPr>
          <w:vertAlign w:val="superscript"/>
        </w:rPr>
        <w:t>38b)</w:t>
      </w:r>
      <w:r w:rsidRPr="00CA0F54">
        <w:t xml:space="preserve"> a kontrolních kartách</w:t>
      </w:r>
      <w:r w:rsidRPr="00CA0F54">
        <w:rPr>
          <w:vertAlign w:val="superscript"/>
        </w:rPr>
        <w:t>21)</w:t>
      </w:r>
      <w:r w:rsidRPr="00CA0F54">
        <w:t>, kterými jsou</w:t>
      </w:r>
    </w:p>
    <w:p w:rsidR="008E2344" w:rsidRPr="00CA0F54" w:rsidRDefault="008E2344" w:rsidP="002067C4">
      <w:pPr>
        <w:pStyle w:val="Textpsmene"/>
      </w:pPr>
      <w:r w:rsidRPr="00CA0F54">
        <w:t>jméno, popřípadě jména, a příjmení, obchodní firma nebo název držitele karty nebo jiné osoby uvedené na kartě a adresa pobytu nebo sídla držitele karty,</w:t>
      </w:r>
    </w:p>
    <w:p w:rsidR="008E2344" w:rsidRPr="00CA0F54" w:rsidRDefault="008E2344" w:rsidP="002067C4">
      <w:pPr>
        <w:pStyle w:val="Textpsmene"/>
      </w:pPr>
      <w:r w:rsidRPr="00CA0F54">
        <w:t xml:space="preserve">datum a místo narození a digitalizovaná fotografie držitele karty, číslo jeho řidičského průkazu a údaj o </w:t>
      </w:r>
      <w:r>
        <w:t xml:space="preserve">správním orgánu a </w:t>
      </w:r>
      <w:r w:rsidRPr="00CA0F54">
        <w:t>státu, který jej vydal, jde-li o kartu řidiče,</w:t>
      </w:r>
    </w:p>
    <w:p w:rsidR="008E2344" w:rsidRPr="00CA0F54" w:rsidRDefault="008E2344" w:rsidP="002067C4">
      <w:pPr>
        <w:pStyle w:val="Textpsmene"/>
      </w:pPr>
      <w:r w:rsidRPr="00CA0F54">
        <w:lastRenderedPageBreak/>
        <w:t>údaje o platnosti a stavu karty a úředních postupech s kartou souvisejících,</w:t>
      </w:r>
    </w:p>
    <w:p w:rsidR="008E2344" w:rsidRPr="00CA0F54" w:rsidRDefault="008E2344" w:rsidP="002067C4">
      <w:pPr>
        <w:pStyle w:val="Textpsmene"/>
      </w:pPr>
      <w:r w:rsidRPr="00CA0F54">
        <w:t>číslo karty,</w:t>
      </w:r>
    </w:p>
    <w:p w:rsidR="008E2344" w:rsidRPr="00CA0F54" w:rsidRDefault="008E2344" w:rsidP="002067C4">
      <w:pPr>
        <w:pStyle w:val="Textpsmene"/>
      </w:pPr>
      <w:r>
        <w:t>označení správního</w:t>
      </w:r>
      <w:r w:rsidRPr="00CA0F54">
        <w:t xml:space="preserve"> orgánu, který kartu vydal,</w:t>
      </w:r>
    </w:p>
    <w:p w:rsidR="008E2344" w:rsidRPr="00CA0F54" w:rsidRDefault="008E2344" w:rsidP="002067C4">
      <w:pPr>
        <w:pStyle w:val="Textpsmene"/>
      </w:pPr>
      <w:r w:rsidRPr="00CA0F54">
        <w:t>digitalizovaný podpis držitele karty, jde-li o kartu řidiče.</w:t>
      </w:r>
    </w:p>
    <w:p w:rsidR="008E2344" w:rsidRPr="00CA0F54" w:rsidRDefault="008E2344" w:rsidP="002067C4">
      <w:pPr>
        <w:pStyle w:val="Textodstavce"/>
      </w:pPr>
      <w:r w:rsidRPr="00CA0F54">
        <w:t>Ministerstvo zajistí dálkový a nepřetržitý přístup k údajům obsaženým v informačním systému digitálního tachografu obecním úřadům obcí s rozšířenou působností, krajským úřadům, policii, orgánům Celní správy České republiky a Úřadu pro technickou normalizaci, metrologii a státní zkušebnictví.</w:t>
      </w:r>
    </w:p>
    <w:p w:rsidR="008E2344" w:rsidRPr="00CA0F54" w:rsidRDefault="008E2344" w:rsidP="002067C4">
      <w:pPr>
        <w:pStyle w:val="Textodstavce"/>
      </w:pPr>
      <w:r w:rsidRPr="00CA0F54">
        <w:t xml:space="preserve">Údaje se v informačním systému digitálního tachografu vedou za účelem výkonu kontroly a ověřování podmínek pro vydání karty řidiče, karty podniku, karty dílny nebo kontrolní karty po dobu </w:t>
      </w:r>
      <w:r>
        <w:t>10</w:t>
      </w:r>
      <w:r w:rsidRPr="00CA0F54">
        <w:t xml:space="preserve"> let ode dne konce platnosti karty. </w:t>
      </w:r>
    </w:p>
    <w:p w:rsidR="008E2344" w:rsidRPr="008E542E" w:rsidRDefault="008E2344" w:rsidP="002067C4">
      <w:pPr>
        <w:pStyle w:val="Textodstavce"/>
      </w:pPr>
      <w:r w:rsidRPr="008E542E">
        <w:t>Ministerstvo zabezpečuje automatizovanou výměnu údajů o kartách řidiče a jejich držitelích způsobem umožňujícím dálkový a nepřetržitý přístup. Za tímto účelem ministerstvo zajistí</w:t>
      </w:r>
    </w:p>
    <w:p w:rsidR="008E2344" w:rsidRPr="00CA0F54" w:rsidRDefault="008E2344" w:rsidP="002067C4">
      <w:pPr>
        <w:pStyle w:val="Textpsmene"/>
      </w:pPr>
      <w:r w:rsidRPr="008E542E">
        <w:t xml:space="preserve">výdej údajů o kartách řidiče a jejich držitelích  z informačního systému digitálního tachografu příslušnému orgánu jiného členského státu nebo jiného smluvního státu Evropské dohody o práci osádek vozidel v mezinárodní silniční dopravě </w:t>
      </w:r>
      <w:r>
        <w:t>(AETR)</w:t>
      </w:r>
      <w:r w:rsidRPr="00433ED2">
        <w:rPr>
          <w:vertAlign w:val="superscript"/>
        </w:rPr>
        <w:t>49)</w:t>
      </w:r>
      <w:r w:rsidRPr="008E542E">
        <w:t>na základě jeho požadavku</w:t>
      </w:r>
      <w:r w:rsidRPr="00CA0F54">
        <w:t xml:space="preserve"> a</w:t>
      </w:r>
    </w:p>
    <w:p w:rsidR="008E2344" w:rsidRPr="00CA0F54" w:rsidRDefault="008E2344" w:rsidP="002067C4">
      <w:pPr>
        <w:pStyle w:val="Textpsmene"/>
      </w:pPr>
      <w:r w:rsidRPr="008E542E">
        <w:t>předání požadavku obecního úřadu obce s rozšířenou působností, policie nebo celního úřadu na poskytnutí údajů o kartách řidiče a jejich držitelích z příslušného registru jiného členského státu nebo jiného smluvního státu Evropské dohody o práci osádek vozidel v</w:t>
      </w:r>
      <w:r w:rsidR="004720BF">
        <w:t> </w:t>
      </w:r>
      <w:r w:rsidRPr="008E542E">
        <w:t xml:space="preserve">mezinárodní silniční dopravě </w:t>
      </w:r>
      <w:r>
        <w:t>(AETR)</w:t>
      </w:r>
      <w:r w:rsidRPr="00433ED2">
        <w:rPr>
          <w:vertAlign w:val="superscript"/>
        </w:rPr>
        <w:t>49)</w:t>
      </w:r>
      <w:r>
        <w:rPr>
          <w:vertAlign w:val="superscript"/>
        </w:rPr>
        <w:t xml:space="preserve"> </w:t>
      </w:r>
      <w:r w:rsidRPr="008E542E">
        <w:t>příslušnému orgánu tohoto státu a předání poskytnutých údajů příslušnému obecnímu úřadu obce s rozšířenou působností, policii nebo celnímu úřadu</w:t>
      </w:r>
      <w:r w:rsidRPr="00CA0F54">
        <w:t>.</w:t>
      </w:r>
    </w:p>
    <w:p w:rsidR="008E2344" w:rsidRDefault="008E2344" w:rsidP="002067C4">
      <w:pPr>
        <w:pStyle w:val="Textodstavce"/>
      </w:pPr>
      <w:r w:rsidRPr="008E542E">
        <w:t>Údaje o kartách řidiče a jejich držitelích lze podle odstavce 5 požadovat a vydat pouze pro účely výkonu kontroly a ověřování podmínek pro vydání karty řidiče</w:t>
      </w:r>
      <w:r w:rsidRPr="00CA0F54">
        <w:t>.</w:t>
      </w:r>
      <w:r>
        <w:t>“.</w:t>
      </w:r>
    </w:p>
    <w:p w:rsidR="008E2344" w:rsidRDefault="008E2344" w:rsidP="004720BF">
      <w:pPr>
        <w:pStyle w:val="Novelizanbod"/>
        <w:keepNext w:val="0"/>
      </w:pPr>
      <w:r>
        <w:t>V § 122d odst. 1 úvodní části ustanovení se slova „a řidičských průkazech“ nahrazují slovy „</w:t>
      </w:r>
      <w:r w:rsidR="004720BF">
        <w:t xml:space="preserve"> </w:t>
      </w:r>
      <w:r w:rsidRPr="004720BF">
        <w:t>, řidičských průkazech a profesní způsobilosti řidičů“.</w:t>
      </w:r>
    </w:p>
    <w:p w:rsidR="008E2344" w:rsidRPr="004720BF" w:rsidRDefault="008E2344" w:rsidP="004720BF">
      <w:pPr>
        <w:pStyle w:val="Novelizanbod"/>
        <w:keepNext w:val="0"/>
      </w:pPr>
      <w:r>
        <w:t xml:space="preserve">V § 122d odst. 1 písm. a) se za text „o)“ vkládá </w:t>
      </w:r>
      <w:proofErr w:type="gramStart"/>
      <w:r w:rsidRPr="004720BF">
        <w:t>text „</w:t>
      </w:r>
      <w:r w:rsidR="004720BF">
        <w:t xml:space="preserve"> </w:t>
      </w:r>
      <w:r w:rsidRPr="004720BF">
        <w:t>, p), r)“.</w:t>
      </w:r>
      <w:proofErr w:type="gramEnd"/>
      <w:r w:rsidRPr="004720BF">
        <w:t xml:space="preserve"> </w:t>
      </w:r>
    </w:p>
    <w:p w:rsidR="008E2344" w:rsidRPr="004720BF" w:rsidRDefault="008E2344" w:rsidP="004720BF">
      <w:pPr>
        <w:pStyle w:val="Novelizanbod"/>
        <w:keepNext w:val="0"/>
      </w:pPr>
      <w:r>
        <w:t>V § 122d odst. 1 písm. b) se za slova „</w:t>
      </w:r>
      <w:r w:rsidRPr="00F26B05">
        <w:t>obecního úřadu obce s rozšířenou působností“</w:t>
      </w:r>
      <w:r>
        <w:t xml:space="preserve"> vkládají slova </w:t>
      </w:r>
      <w:r w:rsidRPr="004720BF">
        <w:t>„nebo policie“ a na konci textu písmene se doplňují slova „nebo policii“.</w:t>
      </w:r>
    </w:p>
    <w:p w:rsidR="008E2344" w:rsidRPr="004720BF" w:rsidRDefault="008E2344" w:rsidP="004720BF">
      <w:pPr>
        <w:pStyle w:val="Novelizanbod"/>
        <w:keepNext w:val="0"/>
      </w:pPr>
      <w:r>
        <w:t xml:space="preserve">V § 122d odst. 2 se slova „a řidičských průkazech“ nahrazují slovy </w:t>
      </w:r>
      <w:r w:rsidRPr="008E542E">
        <w:t>„</w:t>
      </w:r>
      <w:r w:rsidR="004720BF">
        <w:t xml:space="preserve"> </w:t>
      </w:r>
      <w:r w:rsidRPr="008E542E">
        <w:t xml:space="preserve">, </w:t>
      </w:r>
      <w:r w:rsidRPr="004720BF">
        <w:t xml:space="preserve">řidičských průkazech nebo profesní způsobilosti řidičů“ a slova „a řidičského průkazu“ se nahrazují </w:t>
      </w:r>
      <w:proofErr w:type="gramStart"/>
      <w:r w:rsidRPr="004720BF">
        <w:t>slovy „</w:t>
      </w:r>
      <w:r w:rsidR="004720BF">
        <w:t xml:space="preserve"> </w:t>
      </w:r>
      <w:r w:rsidRPr="004720BF">
        <w:t>, řidičského</w:t>
      </w:r>
      <w:proofErr w:type="gramEnd"/>
      <w:r w:rsidRPr="004720BF">
        <w:t xml:space="preserve"> průkazu nebo profesní způsobilosti řidiče“.</w:t>
      </w:r>
    </w:p>
    <w:p w:rsidR="008E2344" w:rsidRPr="00FC0722" w:rsidRDefault="008E2344" w:rsidP="004720BF">
      <w:pPr>
        <w:pStyle w:val="Novelizanbod"/>
        <w:keepNext w:val="0"/>
      </w:pPr>
      <w:r>
        <w:t>V § 124 odst. 2 se na konci textu písmene e) doplňují slova „</w:t>
      </w:r>
      <w:r w:rsidRPr="0030414A">
        <w:t>a informační systém digitálního tachografu</w:t>
      </w:r>
      <w:r>
        <w:t>“.</w:t>
      </w:r>
    </w:p>
    <w:p w:rsidR="008E2344" w:rsidRPr="00FC0722" w:rsidRDefault="008E2344" w:rsidP="004720BF">
      <w:pPr>
        <w:pStyle w:val="Novelizanbod"/>
        <w:keepNext w:val="0"/>
      </w:pPr>
      <w:r>
        <w:lastRenderedPageBreak/>
        <w:t>V § 124 odst. 2 písm. g) se slova „paměťových karet řidiče a vede jejich centrální evidenci“ nahrazují slovy „karet řidiče“.</w:t>
      </w:r>
    </w:p>
    <w:p w:rsidR="008E2344" w:rsidRDefault="008E2344" w:rsidP="002067C4">
      <w:pPr>
        <w:pStyle w:val="Novelizanbod"/>
      </w:pPr>
      <w:r>
        <w:t>V § 124 odst. 5 se za písmeno h) vkládá nové písmeno i), které zní:</w:t>
      </w:r>
    </w:p>
    <w:p w:rsidR="008E2344" w:rsidRDefault="008E2344" w:rsidP="002067C4">
      <w:pPr>
        <w:pStyle w:val="Psmeno"/>
      </w:pPr>
      <w:r>
        <w:t>„i</w:t>
      </w:r>
      <w:r w:rsidRPr="0030414A">
        <w:t>)</w:t>
      </w:r>
      <w:r w:rsidR="00B36C40">
        <w:tab/>
      </w:r>
      <w:r w:rsidRPr="0030414A">
        <w:t>vydává karty řidiče a přijímá odevzdané karty řidiče,</w:t>
      </w:r>
      <w:r>
        <w:t>“.</w:t>
      </w:r>
    </w:p>
    <w:p w:rsidR="008E2344" w:rsidRPr="00FC0722" w:rsidRDefault="008E2344" w:rsidP="008E2344">
      <w:pPr>
        <w:spacing w:before="120"/>
        <w:rPr>
          <w:szCs w:val="24"/>
        </w:rPr>
      </w:pPr>
      <w:r>
        <w:rPr>
          <w:szCs w:val="24"/>
        </w:rPr>
        <w:t>Dosavadní písmena i) až n) se označují jako písmena j) až o).</w:t>
      </w:r>
    </w:p>
    <w:p w:rsidR="008E2344" w:rsidRDefault="008E2344" w:rsidP="002067C4">
      <w:pPr>
        <w:pStyle w:val="Novelizanbod"/>
      </w:pPr>
      <w:r>
        <w:t>V § 124 odst. 7 písm. a) se bod 3. zrušuje.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 xml:space="preserve">Dosavadní bod 4. se označuje jako bod 3. </w:t>
      </w:r>
    </w:p>
    <w:p w:rsidR="008E2344" w:rsidRPr="00EA0443" w:rsidRDefault="008E2344" w:rsidP="00CD6021">
      <w:pPr>
        <w:pStyle w:val="Novelizanbod"/>
        <w:keepNext w:val="0"/>
      </w:pPr>
      <w:r>
        <w:t>V § 124 odst. 7 písm. b) se slova „</w:t>
      </w:r>
      <w:r w:rsidRPr="00EA0443">
        <w:t>přijetí vrácené nebo odevzdané paměťové karty řidiče,</w:t>
      </w:r>
      <w:r>
        <w:t xml:space="preserve">“ zrušují. </w:t>
      </w:r>
    </w:p>
    <w:p w:rsidR="008E2344" w:rsidRDefault="008E2344" w:rsidP="00CD6021">
      <w:pPr>
        <w:pStyle w:val="Novelizanbod"/>
        <w:keepNext w:val="0"/>
      </w:pPr>
      <w:r>
        <w:t>V § 124 se na konci odstavce 7 tečka nahrazuje slovem „a“ a doplňuje se písmeno d), které zní:</w:t>
      </w:r>
    </w:p>
    <w:p w:rsidR="008E2344" w:rsidRPr="00FC0722" w:rsidRDefault="008E2344" w:rsidP="00CD6021">
      <w:pPr>
        <w:pStyle w:val="Psmeno"/>
        <w:keepNext w:val="0"/>
      </w:pPr>
      <w:r>
        <w:t>„d</w:t>
      </w:r>
      <w:r w:rsidRPr="00AC0751">
        <w:t>)</w:t>
      </w:r>
      <w:r w:rsidR="00B36C40">
        <w:tab/>
      </w:r>
      <w:r w:rsidRPr="00AC0751">
        <w:t>vydání karty řidiče a přijetí odevzdané karty řidiče.</w:t>
      </w:r>
      <w:r>
        <w:t>“.</w:t>
      </w:r>
    </w:p>
    <w:p w:rsidR="008E2344" w:rsidRPr="00FC0722" w:rsidRDefault="008E2344" w:rsidP="00CD6021">
      <w:pPr>
        <w:pStyle w:val="Novelizanbod"/>
        <w:keepNext w:val="0"/>
      </w:pPr>
      <w:r>
        <w:t>V § 125e odst. 1 se text „</w:t>
      </w:r>
      <w:r w:rsidRPr="00D56EAC">
        <w:t>písm. j)</w:t>
      </w:r>
      <w:r>
        <w:t xml:space="preserve">“ nahrazuje textem „písm. k)“. </w:t>
      </w:r>
    </w:p>
    <w:p w:rsidR="008E2344" w:rsidRPr="00BB5711" w:rsidRDefault="008E2344" w:rsidP="00CD6021">
      <w:pPr>
        <w:pStyle w:val="Novelizanbod"/>
        <w:keepNext w:val="0"/>
      </w:pPr>
      <w:r>
        <w:t>V § 129 odst. 4 se slovo „paměťové“ zrušuje a za slova „</w:t>
      </w:r>
      <w:r w:rsidRPr="00BB5711">
        <w:t>z registru řidičů,</w:t>
      </w:r>
      <w:r>
        <w:t>“ se vkládají slova „</w:t>
      </w:r>
      <w:r w:rsidRPr="00BB5711">
        <w:t>z informačního systému digitálního tachografu,</w:t>
      </w:r>
      <w:r>
        <w:t xml:space="preserve">“. </w:t>
      </w:r>
    </w:p>
    <w:p w:rsidR="008E2344" w:rsidRDefault="008E2344" w:rsidP="00CD6021">
      <w:pPr>
        <w:pStyle w:val="Novelizanbod"/>
        <w:keepNext w:val="0"/>
      </w:pPr>
      <w:r>
        <w:t xml:space="preserve">V § 137 odst. 2 se text „§ 110a odst. 7,“ zrušuje. </w:t>
      </w:r>
    </w:p>
    <w:p w:rsidR="008E2344" w:rsidRDefault="002067C4" w:rsidP="002067C4">
      <w:pPr>
        <w:pStyle w:val="lnek"/>
        <w:rPr>
          <w:b/>
        </w:rPr>
      </w:pPr>
      <w:r>
        <w:t xml:space="preserve">Čl. </w:t>
      </w:r>
      <w:r w:rsidR="008E2344">
        <w:t>IV</w:t>
      </w:r>
      <w:r w:rsidR="008E2344" w:rsidRPr="00DE71C8">
        <w:rPr>
          <w:b/>
        </w:rPr>
        <w:t xml:space="preserve"> </w:t>
      </w:r>
    </w:p>
    <w:p w:rsidR="008E2344" w:rsidRDefault="008E2344" w:rsidP="002067C4">
      <w:pPr>
        <w:pStyle w:val="Nadpislnku"/>
      </w:pPr>
      <w:r w:rsidRPr="00D54D7F">
        <w:t>Přechodné ustanovení</w:t>
      </w:r>
    </w:p>
    <w:p w:rsidR="008E2344" w:rsidRPr="00D54D7F" w:rsidRDefault="008E2344" w:rsidP="002067C4">
      <w:pPr>
        <w:pStyle w:val="Textlnku"/>
      </w:pPr>
      <w:r w:rsidRPr="006F41E4">
        <w:t xml:space="preserve">Povinnost podle § 6 odst. 7 písm. c) zákona č. 361/2000 Sb., ve znění účinném ode dne nabytí účinnosti tohoto zákona, lze splnit i osvědčením řidiče podle přímo použitelného předpisu Evropské unie upravujícího přístup na trh mezinárodní silniční nákladní dopravy bez harmonizovaného kódu </w:t>
      </w:r>
      <w:r>
        <w:t>vyznačujícího</w:t>
      </w:r>
      <w:r w:rsidRPr="006F41E4">
        <w:t xml:space="preserve"> profesní způsobilost řidiče, bylo-li vydáno přede dnem </w:t>
      </w:r>
      <w:r>
        <w:t>nabytí účinnosti tohoto zákona</w:t>
      </w:r>
      <w:r w:rsidRPr="00D54D7F">
        <w:t>.</w:t>
      </w:r>
    </w:p>
    <w:p w:rsidR="00B36C40" w:rsidRDefault="00B36C40">
      <w:pPr>
        <w:jc w:val="left"/>
        <w:rPr>
          <w:caps/>
        </w:rPr>
      </w:pPr>
      <w:r>
        <w:br w:type="page"/>
      </w:r>
    </w:p>
    <w:p w:rsidR="008E2344" w:rsidRPr="00433ED2" w:rsidRDefault="002067C4" w:rsidP="002067C4">
      <w:pPr>
        <w:pStyle w:val="ST"/>
      </w:pPr>
      <w:r>
        <w:lastRenderedPageBreak/>
        <w:t xml:space="preserve">ČÁST </w:t>
      </w:r>
      <w:r w:rsidR="008E2344" w:rsidRPr="00433ED2">
        <w:t>ČTVRTÁ</w:t>
      </w:r>
    </w:p>
    <w:p w:rsidR="008E2344" w:rsidRDefault="008E2344" w:rsidP="002067C4">
      <w:pPr>
        <w:pStyle w:val="NADPISSTI"/>
      </w:pPr>
      <w:r w:rsidRPr="008D0D8D">
        <w:t xml:space="preserve">Změna zákona o </w:t>
      </w:r>
      <w:r>
        <w:t>podmínkách provozu vozidel na pozemních komunikacích</w:t>
      </w:r>
    </w:p>
    <w:p w:rsidR="008E2344" w:rsidRDefault="002067C4" w:rsidP="002067C4">
      <w:pPr>
        <w:pStyle w:val="lnek"/>
      </w:pPr>
      <w:r>
        <w:t xml:space="preserve">Čl. </w:t>
      </w:r>
      <w:r w:rsidR="008E2344">
        <w:t>V</w:t>
      </w:r>
    </w:p>
    <w:p w:rsidR="008E2344" w:rsidRDefault="008E2344" w:rsidP="002067C4">
      <w:pPr>
        <w:pStyle w:val="Textlnku"/>
      </w:pPr>
      <w:r w:rsidRPr="00574668">
        <w:t>Zákon č. 56/2001 Sb., o podmínkách provozu vozidel na pozemních komunikacích a o změně zákona č. 168/1999 Sb., o pojištění odpovědnosti za škodu způsobenou provozem vozidla a o změně některých souvisejících zákonů (zákon o pojištění odpovědnosti z provozu vozidla), ve znění zákona č. 307/1999 Sb., ve znění zákona č. 4</w:t>
      </w:r>
      <w:r>
        <w:t>78/2001 Sb., zákona č. 175/2002 </w:t>
      </w:r>
      <w:r w:rsidRPr="00574668">
        <w:t>Sb., zákona č. 320/2002 Sb., zákona č. 193/2003 Sb., zákona č. 103/2004 Sb., zákona č. 186/2004 Sb., zákona č. 237/2004 Sb., zákona č. 411/2005 Sb., zákona č. 226/2006 Sb., zákona č. 311/2006 Sb., zákona č. 342/2006 Sb., zákona č. 170/2007 Sb., zákona č. 124/2008 Sb., zákona č. 137/2008 Sb., zákona č. 383/2008 Sb., zákona č. 227/2009 Sb., zákona č. 297/2009 Sb., zákona č. 347/2009 Sb., zákona č. 30/2011 Sb., zákona č. 152/2011 Sb., zákona č. 341/2011 Sb., zákona č. 457/2011 Sb., zákona č. 18/2012 Sb., zákona č. 169/2013 Sb., zákona č. 239/2013 Sb., zákona č. 243/2016 Sb., zákona č. 298/20</w:t>
      </w:r>
      <w:r>
        <w:t>16 Sb., zákona č. 63/2017 Sb., zákona č. 183/2017 Sb., zákona č. 193/2018 Sb.</w:t>
      </w:r>
      <w:r w:rsidR="00623DE6">
        <w:t xml:space="preserve">, </w:t>
      </w:r>
      <w:r>
        <w:t>zákona č. 227/2019 Sb.</w:t>
      </w:r>
      <w:r w:rsidR="00623DE6">
        <w:t xml:space="preserve"> a zákona č. 52/2020 Sb., </w:t>
      </w:r>
      <w:r w:rsidRPr="00574668">
        <w:t>se mění takto:</w:t>
      </w:r>
    </w:p>
    <w:p w:rsidR="008E2344" w:rsidRDefault="008E2344" w:rsidP="002067C4">
      <w:pPr>
        <w:pStyle w:val="Novelizanbod"/>
        <w:numPr>
          <w:ilvl w:val="0"/>
          <w:numId w:val="33"/>
        </w:numPr>
      </w:pPr>
      <w:r>
        <w:t xml:space="preserve">V § 5 odst. 2 větě první se </w:t>
      </w:r>
      <w:proofErr w:type="gramStart"/>
      <w:r>
        <w:t>slova „</w:t>
      </w:r>
      <w:r w:rsidR="004720BF">
        <w:t xml:space="preserve"> </w:t>
      </w:r>
      <w:r>
        <w:t>, § 13</w:t>
      </w:r>
      <w:proofErr w:type="gramEnd"/>
      <w:r>
        <w:t xml:space="preserve"> a § 14“ nahrazují slovy „a § 13 až 14a“.</w:t>
      </w:r>
    </w:p>
    <w:p w:rsidR="008E2344" w:rsidRDefault="002067C4" w:rsidP="002067C4">
      <w:pPr>
        <w:pStyle w:val="Novelizanbod"/>
      </w:pPr>
      <w:r>
        <w:t>V</w:t>
      </w:r>
      <w:r w:rsidR="008E2344">
        <w:t xml:space="preserve"> § 6 odst. 4 se na konci písmene c) doplňuje slovo „a“.</w:t>
      </w:r>
    </w:p>
    <w:p w:rsidR="008E2344" w:rsidRDefault="008E2344" w:rsidP="002067C4">
      <w:pPr>
        <w:pStyle w:val="Novelizanbod"/>
      </w:pPr>
      <w:r>
        <w:t>V § 6 odst. 4 se písmeno d) zrušuje.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>Dosavadní písmeno e) se označuje jako písmeno d).</w:t>
      </w:r>
    </w:p>
    <w:p w:rsidR="008E2344" w:rsidRDefault="008E2344" w:rsidP="002067C4">
      <w:pPr>
        <w:pStyle w:val="Novelizanbod"/>
      </w:pPr>
      <w:r>
        <w:t>§ 7a se zrušuje.</w:t>
      </w:r>
    </w:p>
    <w:p w:rsidR="008E2344" w:rsidRDefault="008E2344" w:rsidP="002067C4">
      <w:pPr>
        <w:pStyle w:val="Novelizanbod"/>
      </w:pPr>
      <w:r>
        <w:t>§ 14a včetně poznámky pod čarou č. 1a zní:</w:t>
      </w:r>
    </w:p>
    <w:p w:rsidR="008E2344" w:rsidRPr="00B41FE8" w:rsidRDefault="008E2344" w:rsidP="002067C4">
      <w:pPr>
        <w:pStyle w:val="Paragraf"/>
        <w:rPr>
          <w:szCs w:val="24"/>
        </w:rPr>
      </w:pPr>
      <w:r>
        <w:rPr>
          <w:szCs w:val="24"/>
        </w:rPr>
        <w:t>„</w:t>
      </w:r>
      <w:r w:rsidR="002067C4">
        <w:t>§</w:t>
      </w:r>
      <w:r w:rsidRPr="00B41FE8">
        <w:rPr>
          <w:szCs w:val="24"/>
        </w:rPr>
        <w:t xml:space="preserve"> 14a</w:t>
      </w:r>
    </w:p>
    <w:p w:rsidR="008E2344" w:rsidRPr="00B41FE8" w:rsidRDefault="008E2344" w:rsidP="002067C4">
      <w:pPr>
        <w:pStyle w:val="Textodstavce"/>
        <w:numPr>
          <w:ilvl w:val="6"/>
          <w:numId w:val="34"/>
        </w:numPr>
      </w:pPr>
      <w:r w:rsidRPr="008E542E">
        <w:t>Obecní úřad obce s rozšířenou působností vydá do 15 pracovních dnů od podání žádosti kartu dílny podle přímo použitelného předpisu Evropské unie upravujícího tachografy v silniční dopravě</w:t>
      </w:r>
      <w:r w:rsidRPr="002067C4">
        <w:rPr>
          <w:vertAlign w:val="superscript"/>
        </w:rPr>
        <w:t>1a)</w:t>
      </w:r>
      <w:r w:rsidRPr="008E542E">
        <w:t xml:space="preserve"> žadateli, který je autorizovaným metrologickým střediskem</w:t>
      </w:r>
      <w:r w:rsidRPr="002067C4">
        <w:rPr>
          <w:vertAlign w:val="superscript"/>
        </w:rPr>
        <w:t>6b)</w:t>
      </w:r>
      <w:r w:rsidRPr="008E542E">
        <w:t xml:space="preserve"> autorizovaným k ověřování tachografů. Žádost vedle obecných náležitostí podání </w:t>
      </w:r>
      <w:r>
        <w:t>musí obsahovat</w:t>
      </w:r>
      <w:r w:rsidRPr="008E542E">
        <w:t xml:space="preserve"> jméno, popřípadě jména, a příjmení osoby, která bude ověřování tachografů provádět</w:t>
      </w:r>
      <w:r w:rsidRPr="00B41FE8">
        <w:t>.</w:t>
      </w:r>
    </w:p>
    <w:p w:rsidR="008E2344" w:rsidRPr="00B41FE8" w:rsidRDefault="008E2344" w:rsidP="002067C4">
      <w:pPr>
        <w:pStyle w:val="Textodstavce"/>
      </w:pPr>
      <w:r w:rsidRPr="008E542E">
        <w:t>Karta dílny se žadateli</w:t>
      </w:r>
      <w:r w:rsidRPr="00A11203">
        <w:t xml:space="preserve"> </w:t>
      </w:r>
      <w:r w:rsidRPr="008E542E">
        <w:t>nevydá, pokud</w:t>
      </w:r>
    </w:p>
    <w:p w:rsidR="008E2344" w:rsidRPr="00B41FE8" w:rsidRDefault="008E2344" w:rsidP="007240A5">
      <w:pPr>
        <w:pStyle w:val="Textpsmene"/>
      </w:pPr>
      <w:r w:rsidRPr="008E542E">
        <w:t>je držitelem karty podniku</w:t>
      </w:r>
      <w:r w:rsidRPr="008E542E">
        <w:rPr>
          <w:vertAlign w:val="superscript"/>
        </w:rPr>
        <w:t>1a)</w:t>
      </w:r>
      <w:r w:rsidRPr="00B41FE8">
        <w:t>,</w:t>
      </w:r>
    </w:p>
    <w:p w:rsidR="008E2344" w:rsidRPr="00B41FE8" w:rsidRDefault="008E2344" w:rsidP="007240A5">
      <w:pPr>
        <w:pStyle w:val="Textpsmene"/>
      </w:pPr>
      <w:r w:rsidRPr="008E542E">
        <w:t>je členem orgánu právnické osoby, která je držitelem karty podniku</w:t>
      </w:r>
      <w:r w:rsidRPr="008E542E">
        <w:rPr>
          <w:vertAlign w:val="superscript"/>
        </w:rPr>
        <w:t>1a)</w:t>
      </w:r>
      <w:r w:rsidRPr="00B41FE8">
        <w:t>,</w:t>
      </w:r>
    </w:p>
    <w:p w:rsidR="008E2344" w:rsidRPr="00B41FE8" w:rsidRDefault="008E2344" w:rsidP="007240A5">
      <w:pPr>
        <w:pStyle w:val="Textpsmene"/>
      </w:pPr>
      <w:r w:rsidRPr="008E542E">
        <w:t>je zaměstnancem osoby, která je držitelem karty podniku</w:t>
      </w:r>
      <w:r w:rsidRPr="008E542E">
        <w:rPr>
          <w:vertAlign w:val="superscript"/>
        </w:rPr>
        <w:t>1a)</w:t>
      </w:r>
      <w:r w:rsidRPr="00B41FE8">
        <w:t>, nebo</w:t>
      </w:r>
    </w:p>
    <w:p w:rsidR="008E2344" w:rsidRPr="00B41FE8" w:rsidRDefault="008E2344" w:rsidP="007240A5">
      <w:pPr>
        <w:pStyle w:val="Textpsmene"/>
      </w:pPr>
      <w:r w:rsidRPr="008E542E">
        <w:t>člen jeho orgánu nebo jeho zaměstnanec je</w:t>
      </w:r>
      <w:r w:rsidRPr="00B41FE8">
        <w:t xml:space="preserve"> </w:t>
      </w:r>
    </w:p>
    <w:p w:rsidR="008E2344" w:rsidRPr="00B41FE8" w:rsidRDefault="008E2344" w:rsidP="007240A5">
      <w:pPr>
        <w:pStyle w:val="Textbodu"/>
      </w:pPr>
      <w:r w:rsidRPr="008E542E">
        <w:t>držitelem karty podniku</w:t>
      </w:r>
      <w:r w:rsidRPr="008E542E">
        <w:rPr>
          <w:vertAlign w:val="superscript"/>
        </w:rPr>
        <w:t>1a)</w:t>
      </w:r>
      <w:r w:rsidRPr="00B41FE8">
        <w:t>,</w:t>
      </w:r>
    </w:p>
    <w:p w:rsidR="008E2344" w:rsidRPr="00B41FE8" w:rsidRDefault="008E2344" w:rsidP="007240A5">
      <w:pPr>
        <w:pStyle w:val="Textbodu"/>
      </w:pPr>
      <w:r w:rsidRPr="008E542E">
        <w:lastRenderedPageBreak/>
        <w:t>členem orgánu právnické osoby, která je držitelem karty podniku</w:t>
      </w:r>
      <w:r w:rsidRPr="008E542E">
        <w:rPr>
          <w:vertAlign w:val="superscript"/>
        </w:rPr>
        <w:t>1a)</w:t>
      </w:r>
      <w:r w:rsidRPr="008E542E">
        <w:t xml:space="preserve">, </w:t>
      </w:r>
      <w:r w:rsidRPr="00B41FE8">
        <w:t>nebo</w:t>
      </w:r>
    </w:p>
    <w:p w:rsidR="008E2344" w:rsidRPr="008E542E" w:rsidRDefault="008E2344" w:rsidP="007240A5">
      <w:pPr>
        <w:pStyle w:val="Textbodu"/>
      </w:pPr>
      <w:r w:rsidRPr="008E542E">
        <w:t>zaměstnancem osoby, která je držitelem karty podniku</w:t>
      </w:r>
      <w:r w:rsidRPr="008E542E">
        <w:rPr>
          <w:vertAlign w:val="superscript"/>
        </w:rPr>
        <w:t>1a)</w:t>
      </w:r>
      <w:r w:rsidRPr="008E542E">
        <w:t>.</w:t>
      </w:r>
    </w:p>
    <w:p w:rsidR="008E2344" w:rsidRPr="00B41FE8" w:rsidRDefault="008E2344" w:rsidP="007240A5">
      <w:pPr>
        <w:pStyle w:val="Textodstavce"/>
      </w:pPr>
      <w:r>
        <w:t>Neexistenci překážky pro vydání karty dílny</w:t>
      </w:r>
      <w:r w:rsidRPr="00B41FE8">
        <w:t xml:space="preserve"> podle odstavce 2 písm. b) až d) </w:t>
      </w:r>
      <w:r>
        <w:t xml:space="preserve">je </w:t>
      </w:r>
      <w:r w:rsidRPr="00B41FE8">
        <w:t xml:space="preserve">žadatel </w:t>
      </w:r>
      <w:r>
        <w:t>povinen doložit svým</w:t>
      </w:r>
      <w:r w:rsidRPr="00B41FE8">
        <w:t xml:space="preserve"> čestným prohlášením. </w:t>
      </w:r>
    </w:p>
    <w:p w:rsidR="008E2344" w:rsidRPr="00B41FE8" w:rsidRDefault="008E2344" w:rsidP="007240A5">
      <w:pPr>
        <w:pStyle w:val="Textodstavce"/>
      </w:pPr>
      <w:r w:rsidRPr="008E542E">
        <w:t>Obecní úřad obce s rozšířenou působností vydá podle přímo použitelného právního předpisu Evropské unie upravujícího tachografy v silniční dopravě</w:t>
      </w:r>
      <w:r w:rsidRPr="008E542E">
        <w:rPr>
          <w:vertAlign w:val="superscript"/>
        </w:rPr>
        <w:t>1a)</w:t>
      </w:r>
      <w:r w:rsidRPr="008E542E">
        <w:t xml:space="preserve"> kartu dílny v případě poškození, ztráty nebo odcizení karty dílny, je-li splněna podmínka podle odstavce 1. Při vydání karty dílny za poškozenou kartu dílny je žadatel povinen </w:t>
      </w:r>
      <w:r>
        <w:t xml:space="preserve">poškozenou kartu dílny </w:t>
      </w:r>
      <w:r w:rsidRPr="008E542E">
        <w:t>odevzdat</w:t>
      </w:r>
      <w:r w:rsidRPr="00B41FE8">
        <w:t>.</w:t>
      </w:r>
    </w:p>
    <w:p w:rsidR="008E2344" w:rsidRPr="00B41FE8" w:rsidRDefault="008E2344" w:rsidP="007240A5">
      <w:pPr>
        <w:pStyle w:val="Textodstavce"/>
      </w:pPr>
      <w:r w:rsidRPr="008E542E">
        <w:t>Držitel karty dílny je povinen ji odevzdat obecnímu úřadu obce s rozšířenou působností do 10 dnů ode dne, kdy</w:t>
      </w:r>
      <w:r w:rsidRPr="00B41FE8">
        <w:t xml:space="preserve"> </w:t>
      </w:r>
    </w:p>
    <w:p w:rsidR="008E2344" w:rsidRPr="00B41FE8" w:rsidRDefault="008E2344" w:rsidP="007240A5">
      <w:pPr>
        <w:pStyle w:val="Textpsmene"/>
      </w:pPr>
      <w:r w:rsidRPr="008E542E">
        <w:t>byla jeho autorizace k ověřování tachografů pozastavena, změněna nebo zrušena</w:t>
      </w:r>
      <w:r w:rsidRPr="008E542E">
        <w:rPr>
          <w:vertAlign w:val="superscript"/>
        </w:rPr>
        <w:t>6b)</w:t>
      </w:r>
      <w:r w:rsidRPr="00B41FE8">
        <w:t>,</w:t>
      </w:r>
    </w:p>
    <w:p w:rsidR="008E2344" w:rsidRPr="00B41FE8" w:rsidRDefault="008E2344" w:rsidP="007240A5">
      <w:pPr>
        <w:pStyle w:val="Textpsmene"/>
      </w:pPr>
      <w:r w:rsidRPr="008E542E">
        <w:t>osoba, jejíž jméno, popřípadě jména, a pří</w:t>
      </w:r>
      <w:r>
        <w:t>jmení</w:t>
      </w:r>
      <w:r w:rsidRPr="008E542E">
        <w:t xml:space="preserve"> je na kartě dílny uvedeno, přestala provádět ověřování tachografů ve vztahu k držiteli karty dílny</w:t>
      </w:r>
      <w:r w:rsidRPr="00B41FE8">
        <w:t xml:space="preserve">, </w:t>
      </w:r>
    </w:p>
    <w:p w:rsidR="008E2344" w:rsidRPr="00B41FE8" w:rsidRDefault="008E2344" w:rsidP="007240A5">
      <w:pPr>
        <w:pStyle w:val="Textpsmene"/>
      </w:pPr>
      <w:r w:rsidRPr="00B41FE8">
        <w:t>došlo ke změně údajů uvedených na kartě dílny, nebo</w:t>
      </w:r>
    </w:p>
    <w:p w:rsidR="008E2344" w:rsidRPr="00B41FE8" w:rsidRDefault="008E2344" w:rsidP="007240A5">
      <w:pPr>
        <w:pStyle w:val="Textpsmene"/>
      </w:pPr>
      <w:r w:rsidRPr="008E542E">
        <w:t>nastala některá ze skutečností podle odstavce 2</w:t>
      </w:r>
      <w:r>
        <w:t xml:space="preserve"> písm. a) až d)</w:t>
      </w:r>
      <w:r w:rsidRPr="00B41FE8">
        <w:t>.</w:t>
      </w:r>
    </w:p>
    <w:p w:rsidR="008E2344" w:rsidRPr="00B41FE8" w:rsidRDefault="008E2344" w:rsidP="007240A5">
      <w:pPr>
        <w:pStyle w:val="Textodstavce"/>
      </w:pPr>
      <w:r w:rsidRPr="00602BD7">
        <w:t xml:space="preserve">Držitel karty dílny </w:t>
      </w:r>
      <w:r>
        <w:t>je povinen uchovávat</w:t>
      </w:r>
      <w:r w:rsidRPr="00602BD7">
        <w:t xml:space="preserve"> kontrolní zprávy podle přímo použitelného předpisu Evropské unie upravujícího tachografy v silniční dopravě</w:t>
      </w:r>
      <w:r w:rsidRPr="00602BD7">
        <w:rPr>
          <w:vertAlign w:val="superscript"/>
        </w:rPr>
        <w:t>1a)</w:t>
      </w:r>
      <w:r w:rsidRPr="00602BD7">
        <w:t xml:space="preserve"> nejméně po dobu 2 let.</w:t>
      </w:r>
    </w:p>
    <w:p w:rsidR="008E2344" w:rsidRPr="00B41FE8" w:rsidRDefault="008E2344" w:rsidP="007240A5">
      <w:pPr>
        <w:pStyle w:val="Textodstavce"/>
      </w:pPr>
      <w:r w:rsidRPr="00B41FE8">
        <w:t>Úřad pro technickou normalizaci, metrologii a státní zkušebnictví bezodkladně zapíše údaje o autorizaci k ověřování tachografů, jejím pozastavení, změně nebo zrušení do informačního systému digitálního tachografu</w:t>
      </w:r>
      <w:r w:rsidRPr="00433ED2">
        <w:rPr>
          <w:vertAlign w:val="superscript"/>
        </w:rPr>
        <w:t>28)</w:t>
      </w:r>
      <w:r w:rsidRPr="00B41FE8">
        <w:t>.</w:t>
      </w:r>
    </w:p>
    <w:p w:rsidR="008E2344" w:rsidRPr="00B41FE8" w:rsidRDefault="008E2344" w:rsidP="007240A5">
      <w:pPr>
        <w:pStyle w:val="Textodstavce"/>
      </w:pPr>
      <w:r w:rsidRPr="00B41FE8">
        <w:t>Údaje o vydání karty dílny a jejím odevzdání zapíše obecní úřad obce s rozšířenou působností do informačního systému digitálního tachografu</w:t>
      </w:r>
      <w:r w:rsidRPr="00433ED2">
        <w:rPr>
          <w:vertAlign w:val="superscript"/>
        </w:rPr>
        <w:t>28)</w:t>
      </w:r>
      <w:r w:rsidRPr="00B41FE8">
        <w:t>.</w:t>
      </w:r>
    </w:p>
    <w:p w:rsidR="008E2344" w:rsidRPr="00B41FE8" w:rsidRDefault="008E2344" w:rsidP="004720BF">
      <w:pPr>
        <w:rPr>
          <w:szCs w:val="24"/>
        </w:rPr>
      </w:pPr>
      <w:r w:rsidRPr="00B41FE8">
        <w:rPr>
          <w:szCs w:val="24"/>
        </w:rPr>
        <w:t>___</w:t>
      </w:r>
      <w:r>
        <w:rPr>
          <w:szCs w:val="24"/>
        </w:rPr>
        <w:t>____</w:t>
      </w:r>
    </w:p>
    <w:p w:rsidR="008E2344" w:rsidRPr="004720BF" w:rsidRDefault="008E2344" w:rsidP="00B36C40">
      <w:pPr>
        <w:ind w:left="709" w:hanging="709"/>
        <w:rPr>
          <w:szCs w:val="24"/>
        </w:rPr>
      </w:pPr>
      <w:r w:rsidRPr="004720BF">
        <w:rPr>
          <w:szCs w:val="24"/>
          <w:vertAlign w:val="superscript"/>
        </w:rPr>
        <w:t>1a)</w:t>
      </w:r>
      <w:r w:rsidR="00B36C40">
        <w:rPr>
          <w:szCs w:val="24"/>
          <w:vertAlign w:val="superscript"/>
        </w:rPr>
        <w:tab/>
      </w:r>
      <w:r w:rsidRPr="004720BF">
        <w:rPr>
          <w:szCs w:val="24"/>
        </w:rPr>
        <w:t>Nařízení Evropského parlamentu a Rady (EU) č. 165/2014 ze dne 4. února 2014 o tachografech v silniční dopravě, o zrušení nařízení Rady (EHS) č. 3821/85 o záznamovém zařízení v silniční dopravě a o změně nařízení Evropského parlamentu a Rady (ES) č. 561/2006 o harmonizaci některých předpisů v sociální oblasti týkajících se silniční dopravy.“.</w:t>
      </w:r>
    </w:p>
    <w:p w:rsidR="008E2344" w:rsidRDefault="008E2344" w:rsidP="007240A5">
      <w:pPr>
        <w:pStyle w:val="Novelizanbod"/>
      </w:pPr>
      <w:r>
        <w:t>Za § 15 se vkládá nový § 15a, který zní:</w:t>
      </w:r>
    </w:p>
    <w:p w:rsidR="008E2344" w:rsidRPr="00C106C1" w:rsidRDefault="008E2344" w:rsidP="007240A5">
      <w:pPr>
        <w:pStyle w:val="Paragraf"/>
        <w:rPr>
          <w:szCs w:val="24"/>
        </w:rPr>
      </w:pPr>
      <w:r>
        <w:rPr>
          <w:szCs w:val="24"/>
        </w:rPr>
        <w:t>„</w:t>
      </w:r>
      <w:r w:rsidR="007240A5">
        <w:t>§</w:t>
      </w:r>
      <w:r w:rsidRPr="00C106C1">
        <w:rPr>
          <w:szCs w:val="24"/>
        </w:rPr>
        <w:t xml:space="preserve"> 15a</w:t>
      </w:r>
    </w:p>
    <w:p w:rsidR="008E2344" w:rsidRDefault="008E2344" w:rsidP="007240A5">
      <w:pPr>
        <w:pStyle w:val="Textlnku"/>
      </w:pPr>
      <w:r w:rsidRPr="008E542E">
        <w:t>Nikdo nesmí vyrábět, nabízet, propagovat</w:t>
      </w:r>
      <w:r>
        <w:t>,</w:t>
      </w:r>
      <w:r w:rsidRPr="008E542E">
        <w:t xml:space="preserve"> prodávat</w:t>
      </w:r>
      <w:r>
        <w:t xml:space="preserve"> nebo provádět montáž</w:t>
      </w:r>
      <w:r w:rsidRPr="008E542E">
        <w:t xml:space="preserve"> zařízení, které je určené k neoprávněné změně údajů vedených tachografem podle přímo použitelného předpisu Evropské unie upravujícího tachografy v silniční dopravě</w:t>
      </w:r>
      <w:r w:rsidRPr="008E542E">
        <w:rPr>
          <w:vertAlign w:val="superscript"/>
        </w:rPr>
        <w:t>1a)</w:t>
      </w:r>
      <w:r w:rsidRPr="00C106C1">
        <w:t>.</w:t>
      </w:r>
      <w:r>
        <w:t>“.</w:t>
      </w:r>
    </w:p>
    <w:p w:rsidR="008E2344" w:rsidRDefault="008E2344" w:rsidP="00B36C40">
      <w:pPr>
        <w:pStyle w:val="Novelizanbod"/>
        <w:keepNext w:val="0"/>
      </w:pPr>
      <w:r>
        <w:t>V § 80 odst. 2 písmeno t) zní:</w:t>
      </w:r>
    </w:p>
    <w:p w:rsidR="008E2344" w:rsidRDefault="008E2344" w:rsidP="00B36C40">
      <w:pPr>
        <w:pStyle w:val="Psmeno"/>
        <w:keepNext w:val="0"/>
      </w:pPr>
      <w:r>
        <w:t>„</w:t>
      </w:r>
      <w:r w:rsidRPr="00C106C1">
        <w:t>t)</w:t>
      </w:r>
      <w:r w:rsidR="00B36C40">
        <w:tab/>
      </w:r>
      <w:r w:rsidRPr="00C106C1">
        <w:t>zajišťuje výrobu a na základě požadavků obecních úřadů obcí s rozšířenou působností distribuci karet dílny,</w:t>
      </w:r>
      <w:r>
        <w:t>“.</w:t>
      </w:r>
    </w:p>
    <w:p w:rsidR="008E2344" w:rsidRDefault="008E2344" w:rsidP="007240A5">
      <w:pPr>
        <w:pStyle w:val="Novelizanbod"/>
      </w:pPr>
      <w:r>
        <w:lastRenderedPageBreak/>
        <w:t>V § 80 odst. 2 se písmeno v) zrušuje.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>Dosavadní písmena w) až z) se označují jako písmena v) až y).</w:t>
      </w:r>
    </w:p>
    <w:p w:rsidR="008E2344" w:rsidRDefault="008E2344" w:rsidP="007240A5">
      <w:pPr>
        <w:pStyle w:val="Novelizanbod"/>
      </w:pPr>
      <w:r>
        <w:t>V § 80 odst. 4 se písmeno i) zrušuje.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 xml:space="preserve">Dosavadní písmena j) až l) se označují jako písmena i) až k). </w:t>
      </w:r>
    </w:p>
    <w:p w:rsidR="008E2344" w:rsidRDefault="008E2344" w:rsidP="007240A5">
      <w:pPr>
        <w:pStyle w:val="Novelizanbod"/>
      </w:pPr>
      <w:r>
        <w:t>V § 80 odst. 4 písmeno i) zní:</w:t>
      </w:r>
    </w:p>
    <w:p w:rsidR="008E2344" w:rsidRDefault="008E2344" w:rsidP="007240A5">
      <w:pPr>
        <w:pStyle w:val="Psmeno"/>
      </w:pPr>
      <w:r>
        <w:t>„</w:t>
      </w:r>
      <w:r w:rsidRPr="00C106C1">
        <w:t>i)</w:t>
      </w:r>
      <w:r w:rsidR="00B36C40">
        <w:tab/>
      </w:r>
      <w:r w:rsidRPr="00C106C1">
        <w:t>vydává karty dílny a přijímá odevzdané karty dílny,</w:t>
      </w:r>
      <w:r>
        <w:t>“.</w:t>
      </w:r>
    </w:p>
    <w:p w:rsidR="008E2344" w:rsidRDefault="008E2344" w:rsidP="007240A5">
      <w:pPr>
        <w:pStyle w:val="Novelizanbod"/>
      </w:pPr>
      <w:r>
        <w:t xml:space="preserve">V § 80 odst. 4 se písmeno j) zrušuje. 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>Dosavadní písmeno k) se označuje jako písmeno j).</w:t>
      </w:r>
    </w:p>
    <w:p w:rsidR="008E2344" w:rsidRDefault="008E2344" w:rsidP="007240A5">
      <w:pPr>
        <w:pStyle w:val="Novelizanbod"/>
      </w:pPr>
      <w:r>
        <w:t>V § 83 odst. 1 se za písmeno g) vkládá nové písmeno h), které zní:</w:t>
      </w:r>
    </w:p>
    <w:p w:rsidR="008E2344" w:rsidRDefault="008E2344" w:rsidP="007240A5">
      <w:pPr>
        <w:pStyle w:val="Psmeno"/>
      </w:pPr>
      <w:r>
        <w:t>„</w:t>
      </w:r>
      <w:r w:rsidRPr="00F54493">
        <w:t>h)</w:t>
      </w:r>
      <w:r w:rsidR="00547E3B">
        <w:tab/>
      </w:r>
      <w:r w:rsidRPr="008E542E">
        <w:t>v rozporu s § 15a vyrábí, nabízí, propaguje</w:t>
      </w:r>
      <w:r>
        <w:t>,</w:t>
      </w:r>
      <w:r w:rsidRPr="008E542E">
        <w:t xml:space="preserve"> prodává</w:t>
      </w:r>
      <w:r>
        <w:t xml:space="preserve"> nebo provádí montáž</w:t>
      </w:r>
      <w:r w:rsidRPr="008E542E">
        <w:t xml:space="preserve"> zařízení, které je určené k neoprávněné změně údajů vedených tachografem,</w:t>
      </w:r>
      <w:r>
        <w:t>“.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 xml:space="preserve">Dosavadní písmena h) až v) se označují jako písmena i) až w). </w:t>
      </w:r>
    </w:p>
    <w:p w:rsidR="008E2344" w:rsidRDefault="008E2344" w:rsidP="00CD6021">
      <w:pPr>
        <w:pStyle w:val="Novelizanbod"/>
        <w:keepNext w:val="0"/>
      </w:pPr>
      <w:r>
        <w:t>V § 83 odst. 2 písm. a) se text „písm. p)“ nahrazuje slovy „písm. h) nebo q)“.</w:t>
      </w:r>
    </w:p>
    <w:p w:rsidR="008E2344" w:rsidRDefault="008E2344" w:rsidP="00CD6021">
      <w:pPr>
        <w:pStyle w:val="Novelizanbod"/>
        <w:keepNext w:val="0"/>
      </w:pPr>
      <w:r>
        <w:t>V § 83 odst. 2 písm. b) se slova „</w:t>
      </w:r>
      <w:r w:rsidRPr="00F54493">
        <w:t>písm. i) nebo u)</w:t>
      </w:r>
      <w:r>
        <w:t>“ nahrazují slovy „</w:t>
      </w:r>
      <w:r w:rsidRPr="00F54493">
        <w:t>písm. j) nebo v)</w:t>
      </w:r>
      <w:r>
        <w:t>“.</w:t>
      </w:r>
    </w:p>
    <w:p w:rsidR="008E2344" w:rsidRDefault="008E2344" w:rsidP="00CD6021">
      <w:pPr>
        <w:pStyle w:val="Novelizanbod"/>
        <w:keepNext w:val="0"/>
      </w:pPr>
      <w:r>
        <w:t>V § 83 odst. 2 písm. c) se slova „</w:t>
      </w:r>
      <w:r w:rsidRPr="00F54493">
        <w:t>písm. a) až h), j), l) až o), q) až t) nebo v)</w:t>
      </w:r>
      <w:r>
        <w:t>“ nahrazují slovy „</w:t>
      </w:r>
      <w:r w:rsidRPr="00F54493">
        <w:t>písm. a) až g), i), k), m) až p), r) až u) nebo w)</w:t>
      </w:r>
      <w:r>
        <w:t>“.</w:t>
      </w:r>
    </w:p>
    <w:p w:rsidR="008E2344" w:rsidRDefault="008E2344" w:rsidP="00CD6021">
      <w:pPr>
        <w:pStyle w:val="Novelizanbod"/>
        <w:keepNext w:val="0"/>
      </w:pPr>
      <w:r>
        <w:t>V § 83 odst. 2 písm. d) se text „písm. k)“ nahrazuje textem „písm. l)“.</w:t>
      </w:r>
    </w:p>
    <w:p w:rsidR="008E2344" w:rsidRDefault="008E2344" w:rsidP="00CD6021">
      <w:pPr>
        <w:pStyle w:val="Novelizanbod"/>
        <w:keepNext w:val="0"/>
      </w:pPr>
      <w:r>
        <w:t>V § 83 odst. 3 se slova „</w:t>
      </w:r>
      <w:r w:rsidRPr="00DF250B">
        <w:t xml:space="preserve">přestupky podle odstavce 1 </w:t>
      </w:r>
      <w:r w:rsidRPr="00F54493">
        <w:t>písm. b), l) nebo o)</w:t>
      </w:r>
      <w:r>
        <w:t xml:space="preserve">“ nahrazují </w:t>
      </w:r>
      <w:r w:rsidR="00753C96">
        <w:t>slovy</w:t>
      </w:r>
      <w:r>
        <w:t xml:space="preserve"> „přestupek podle odstavce 1 </w:t>
      </w:r>
      <w:r w:rsidRPr="00F54493">
        <w:t xml:space="preserve">písm. </w:t>
      </w:r>
      <w:r>
        <w:t>p</w:t>
      </w:r>
      <w:r w:rsidRPr="00F54493">
        <w:t>)</w:t>
      </w:r>
      <w:r>
        <w:t>“.</w:t>
      </w:r>
    </w:p>
    <w:p w:rsidR="008E2344" w:rsidRDefault="008E2344" w:rsidP="00547E3B">
      <w:pPr>
        <w:pStyle w:val="Novelizanbod"/>
        <w:keepNext w:val="0"/>
      </w:pPr>
      <w:r>
        <w:t>V § 83a odst. 1 písmeno a) zní:</w:t>
      </w:r>
    </w:p>
    <w:p w:rsidR="008E2344" w:rsidRDefault="008E2344" w:rsidP="00547E3B">
      <w:pPr>
        <w:pStyle w:val="Psmeno"/>
        <w:keepNext w:val="0"/>
      </w:pPr>
      <w:r>
        <w:t>„</w:t>
      </w:r>
      <w:r w:rsidRPr="00F54493">
        <w:t>a)</w:t>
      </w:r>
      <w:r w:rsidR="00547E3B">
        <w:tab/>
      </w:r>
      <w:r w:rsidRPr="008E542E">
        <w:t>jako držitel karty dílny provede montáž, ověření, kontrolu nebo opravu tachografu v</w:t>
      </w:r>
      <w:r w:rsidR="00547E3B">
        <w:t> </w:t>
      </w:r>
      <w:r w:rsidRPr="008E542E">
        <w:t>rozporu s přímo použitelným předpisem Evropské unie</w:t>
      </w:r>
      <w:r>
        <w:t xml:space="preserve"> upravujícím tachografy v silniční dopravě</w:t>
      </w:r>
      <w:r w:rsidRPr="008E542E">
        <w:rPr>
          <w:vertAlign w:val="superscript"/>
        </w:rPr>
        <w:t>1a)</w:t>
      </w:r>
      <w:r w:rsidRPr="00F54493">
        <w:t>,</w:t>
      </w:r>
      <w:r>
        <w:t>“.</w:t>
      </w:r>
    </w:p>
    <w:p w:rsidR="008E2344" w:rsidRDefault="008E2344" w:rsidP="007240A5">
      <w:pPr>
        <w:pStyle w:val="Novelizanbod"/>
      </w:pPr>
      <w:r>
        <w:lastRenderedPageBreak/>
        <w:t>V § 83a odst. 1 se písmeno j) zrušuje.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 xml:space="preserve">Dosavadní písmena k) až z) se označují jako písmena j) až y). </w:t>
      </w:r>
    </w:p>
    <w:p w:rsidR="008E2344" w:rsidRDefault="008E2344" w:rsidP="004720BF">
      <w:pPr>
        <w:pStyle w:val="Novelizanbod"/>
        <w:keepNext w:val="0"/>
      </w:pPr>
      <w:r>
        <w:t>V § 83a odst. 1 písmeno j) zní:</w:t>
      </w:r>
    </w:p>
    <w:p w:rsidR="008E2344" w:rsidRDefault="008E2344" w:rsidP="004720BF">
      <w:pPr>
        <w:pStyle w:val="Psmeno"/>
        <w:keepNext w:val="0"/>
      </w:pPr>
      <w:r>
        <w:t>„j)</w:t>
      </w:r>
      <w:r w:rsidR="00547E3B">
        <w:tab/>
      </w:r>
      <w:r>
        <w:t>jako držitel karty dílny v rozporu s § 14a odst. 4 nebo 5 neodevzdá tuto kartu nebo v rozporu s § 14a odst. 6 neuchová kontrolní zprávu,“.</w:t>
      </w:r>
    </w:p>
    <w:p w:rsidR="008E2344" w:rsidRDefault="008E2344" w:rsidP="007240A5">
      <w:pPr>
        <w:pStyle w:val="Novelizanbod"/>
      </w:pPr>
      <w:r>
        <w:t>V § 83a odst. 1 se za písmeno k) vkládá nové písmeno l), které zní:</w:t>
      </w:r>
    </w:p>
    <w:p w:rsidR="008E2344" w:rsidRDefault="008E2344" w:rsidP="007240A5">
      <w:pPr>
        <w:pStyle w:val="Psmeno"/>
      </w:pPr>
      <w:r>
        <w:t>„</w:t>
      </w:r>
      <w:r w:rsidRPr="003F6E2E">
        <w:t>l)</w:t>
      </w:r>
      <w:r w:rsidR="00547E3B">
        <w:tab/>
      </w:r>
      <w:r w:rsidRPr="008E542E">
        <w:t>v rozporu s § 15a vyrábí, nabízí, propaguje</w:t>
      </w:r>
      <w:r>
        <w:t>,</w:t>
      </w:r>
      <w:r w:rsidRPr="008E542E">
        <w:t xml:space="preserve"> prodává </w:t>
      </w:r>
      <w:r>
        <w:t xml:space="preserve">nebo provádí montáž </w:t>
      </w:r>
      <w:r w:rsidRPr="008E542E">
        <w:t>zařízení, které je určené k neoprávněné změně údajů vedených tachografem</w:t>
      </w:r>
      <w:r w:rsidRPr="003F6E2E">
        <w:t>,</w:t>
      </w:r>
      <w:r>
        <w:t>“.</w:t>
      </w:r>
    </w:p>
    <w:p w:rsidR="008E2344" w:rsidRDefault="008E2344" w:rsidP="008E2344">
      <w:pPr>
        <w:spacing w:before="120"/>
        <w:rPr>
          <w:szCs w:val="24"/>
        </w:rPr>
      </w:pPr>
      <w:r>
        <w:rPr>
          <w:szCs w:val="24"/>
        </w:rPr>
        <w:t>Dosavadní písmena l) až y) se označují jako písmena m) až z).</w:t>
      </w:r>
    </w:p>
    <w:p w:rsidR="008E2344" w:rsidRDefault="008E2344" w:rsidP="00CD6021">
      <w:pPr>
        <w:pStyle w:val="Novelizanbod"/>
        <w:keepNext w:val="0"/>
      </w:pPr>
      <w:r>
        <w:t>V § 83a odst. 10 písm. a) se text „písm. l)“ nahrazuje textem „písm. k)“.</w:t>
      </w:r>
    </w:p>
    <w:p w:rsidR="008E2344" w:rsidRDefault="008E2344" w:rsidP="00CD6021">
      <w:pPr>
        <w:pStyle w:val="Novelizanbod"/>
        <w:keepNext w:val="0"/>
      </w:pPr>
      <w:r>
        <w:t>V § 83a odst. 10 písm. b) se slova „písm. n) až q)“ nahrazují slovy „písm. l), n) až q)“.</w:t>
      </w:r>
    </w:p>
    <w:p w:rsidR="008E2344" w:rsidRDefault="008E2344" w:rsidP="00CD6021">
      <w:pPr>
        <w:pStyle w:val="Novelizanbod"/>
        <w:keepNext w:val="0"/>
      </w:pPr>
      <w:r>
        <w:t>V § 83a odst. 10 písm. c) se slova „písm. a), j), k), r), t) až x)“ nahrazují slovy „písm. a), j), r), t) až x)“.</w:t>
      </w:r>
    </w:p>
    <w:p w:rsidR="008E2344" w:rsidRDefault="008E2344" w:rsidP="00CD6021">
      <w:pPr>
        <w:pStyle w:val="Novelizanbod"/>
        <w:keepNext w:val="0"/>
      </w:pPr>
      <w:r>
        <w:t>V § 83a odst. 11 se text „písm. l)“ nahrazuje textem „písm. k)“.</w:t>
      </w:r>
    </w:p>
    <w:p w:rsidR="008E2344" w:rsidRDefault="008E2344" w:rsidP="00CD6021">
      <w:pPr>
        <w:pStyle w:val="Novelizanbod"/>
        <w:keepNext w:val="0"/>
      </w:pPr>
      <w:r>
        <w:t>V § 84 odst. 1 písm. a) se slova „§ 83 odst. 1 písm. h) a v)</w:t>
      </w:r>
      <w:r w:rsidRPr="00235A73">
        <w:t>, § 83a odst. 1 písm. l) až w)</w:t>
      </w:r>
      <w:r>
        <w:t>“ nahrazují slovy „</w:t>
      </w:r>
      <w:r w:rsidRPr="00235A73">
        <w:t>§ 83 odst. 1 písm. h), i) a w), § 83a odst. 1 písm. k)</w:t>
      </w:r>
      <w:r>
        <w:t xml:space="preserve"> </w:t>
      </w:r>
      <w:r w:rsidRPr="00235A73">
        <w:t>až w)“</w:t>
      </w:r>
      <w:r>
        <w:t>.</w:t>
      </w:r>
    </w:p>
    <w:p w:rsidR="008E2344" w:rsidRDefault="008E2344" w:rsidP="00CD6021">
      <w:pPr>
        <w:pStyle w:val="Novelizanbod"/>
        <w:keepNext w:val="0"/>
      </w:pPr>
      <w:r>
        <w:t>V § 84 odst. 1 písm. b) se slova „</w:t>
      </w:r>
      <w:r w:rsidRPr="00B67E6C">
        <w:t>§ 83 odst. 1 písm. i) až k), q) až u)</w:t>
      </w:r>
      <w:r>
        <w:t>“ nahrazují slovy „</w:t>
      </w:r>
      <w:r w:rsidRPr="00B67E6C">
        <w:t>§</w:t>
      </w:r>
      <w:r w:rsidR="004720BF">
        <w:t> </w:t>
      </w:r>
      <w:r w:rsidRPr="00B67E6C">
        <w:t>83 odst. 1 písm. j) až l), r) až v)</w:t>
      </w:r>
      <w:r>
        <w:t>“.</w:t>
      </w:r>
    </w:p>
    <w:p w:rsidR="008E2344" w:rsidRPr="00235A73" w:rsidRDefault="008E2344" w:rsidP="00CD6021">
      <w:pPr>
        <w:pStyle w:val="Novelizanbod"/>
        <w:keepNext w:val="0"/>
      </w:pPr>
      <w:r>
        <w:t>V § 84 odst. 1 písm. c) se slova „</w:t>
      </w:r>
      <w:r w:rsidRPr="00B67E6C">
        <w:t>§ 83 odst. 1 písm. a) až g) a l) až p), § 83a odst. 1 písm.</w:t>
      </w:r>
      <w:r w:rsidR="00623DE6">
        <w:t> </w:t>
      </w:r>
      <w:r w:rsidRPr="00B67E6C">
        <w:t>a) až k)“</w:t>
      </w:r>
      <w:r>
        <w:t xml:space="preserve"> nahrazují slovy „</w:t>
      </w:r>
      <w:r w:rsidRPr="00B67E6C">
        <w:t>§ 83 odst. 1 písm. a) až g) a m) až q), § 83</w:t>
      </w:r>
      <w:r>
        <w:t>a</w:t>
      </w:r>
      <w:r w:rsidRPr="00B67E6C">
        <w:t xml:space="preserve"> odst. 1 písm. a) až j)</w:t>
      </w:r>
      <w:r>
        <w:t>“.</w:t>
      </w:r>
    </w:p>
    <w:p w:rsidR="008E2344" w:rsidRDefault="008E2344" w:rsidP="00CD6021">
      <w:pPr>
        <w:pStyle w:val="Novelizanbod"/>
        <w:keepNext w:val="0"/>
      </w:pPr>
      <w:r>
        <w:t>V § 84 odst. 2 se slova „písm. b) a l)“ nahrazují textem „písm. p)“ a slova „Celní správy“ se nahrazují slovem „Policie“.</w:t>
      </w:r>
    </w:p>
    <w:p w:rsidR="008E2344" w:rsidRDefault="008E2344" w:rsidP="00CD6021">
      <w:pPr>
        <w:pStyle w:val="Novelizanbod"/>
        <w:keepNext w:val="0"/>
      </w:pPr>
      <w:r>
        <w:t>V § 91 odst. 1 se text „§ 7a odst. 3,“ a text „§ 14a odst. 6,“ zrušuje.</w:t>
      </w:r>
    </w:p>
    <w:p w:rsidR="008E2344" w:rsidRPr="00433ED2" w:rsidRDefault="007240A5" w:rsidP="007240A5">
      <w:pPr>
        <w:pStyle w:val="ST"/>
      </w:pPr>
      <w:r>
        <w:lastRenderedPageBreak/>
        <w:t xml:space="preserve">ČÁST </w:t>
      </w:r>
      <w:r w:rsidR="008E2344" w:rsidRPr="00433ED2">
        <w:t>PÁTÁ</w:t>
      </w:r>
    </w:p>
    <w:p w:rsidR="008E2344" w:rsidRDefault="008E2344" w:rsidP="007240A5">
      <w:pPr>
        <w:pStyle w:val="NADPISSTI"/>
      </w:pPr>
      <w:r w:rsidRPr="00B67E6C">
        <w:t>Změna zákona o správních poplatcích</w:t>
      </w:r>
    </w:p>
    <w:p w:rsidR="008E2344" w:rsidRDefault="007240A5" w:rsidP="007240A5">
      <w:pPr>
        <w:pStyle w:val="lnek"/>
      </w:pPr>
      <w:r>
        <w:t xml:space="preserve">Čl. </w:t>
      </w:r>
      <w:r w:rsidR="008E2344">
        <w:t>VI</w:t>
      </w:r>
    </w:p>
    <w:p w:rsidR="008E2344" w:rsidRPr="00B67E6C" w:rsidRDefault="008E2344" w:rsidP="007240A5">
      <w:pPr>
        <w:pStyle w:val="Textlnku"/>
      </w:pPr>
      <w:r>
        <w:t xml:space="preserve">V položce 26 přílohy k zákonu č. 634/2004 Sb., o správních poplatcích, </w:t>
      </w:r>
      <w:r w:rsidRPr="008E54AB">
        <w:t>ve znění zákona č.</w:t>
      </w:r>
      <w:r w:rsidR="00623DE6">
        <w:t> </w:t>
      </w:r>
      <w:r w:rsidRPr="008E54AB">
        <w:t xml:space="preserve">226/2006 Sb., zákona č. 329/2011 Sb., </w:t>
      </w:r>
      <w:r>
        <w:t>zákona č. </w:t>
      </w:r>
      <w:r w:rsidRPr="008E54AB">
        <w:t>239/2013 Sb., zákona č. 63/2017 Sb., zákona č. 199/2017 Sb.</w:t>
      </w:r>
      <w:r>
        <w:t xml:space="preserve"> a</w:t>
      </w:r>
      <w:r w:rsidRPr="008E54AB">
        <w:t xml:space="preserve"> zákona č. 193/2018 Sb.,</w:t>
      </w:r>
      <w:r>
        <w:t xml:space="preserve"> se v písmenech k) až m) slovo „paměťové“ zrušuje. </w:t>
      </w:r>
    </w:p>
    <w:p w:rsidR="008E2344" w:rsidRPr="00433ED2" w:rsidRDefault="007240A5" w:rsidP="007240A5">
      <w:pPr>
        <w:pStyle w:val="ST"/>
      </w:pPr>
      <w:r>
        <w:t xml:space="preserve">ČÁST </w:t>
      </w:r>
      <w:r w:rsidR="008E2344" w:rsidRPr="00433ED2">
        <w:t>ŠESTÁ</w:t>
      </w:r>
    </w:p>
    <w:p w:rsidR="008E2344" w:rsidRDefault="008E2344" w:rsidP="007240A5">
      <w:pPr>
        <w:pStyle w:val="NADPISSTI"/>
      </w:pPr>
      <w:r>
        <w:t>ÚČINNOST</w:t>
      </w:r>
    </w:p>
    <w:p w:rsidR="008E2344" w:rsidRPr="007C547A" w:rsidRDefault="007240A5" w:rsidP="007240A5">
      <w:pPr>
        <w:pStyle w:val="lnek"/>
      </w:pPr>
      <w:r>
        <w:t xml:space="preserve">Čl. </w:t>
      </w:r>
      <w:r w:rsidR="008E2344">
        <w:t>VII</w:t>
      </w:r>
    </w:p>
    <w:p w:rsidR="008E2344" w:rsidRDefault="008E2344" w:rsidP="007240A5">
      <w:pPr>
        <w:pStyle w:val="Textlnku"/>
      </w:pPr>
      <w:r w:rsidRPr="008E542E">
        <w:t xml:space="preserve">Tento zákon nabývá účinnosti </w:t>
      </w:r>
      <w:r w:rsidR="00871090">
        <w:t>prvním dnem druhého kalendářního měsíce následujícího po</w:t>
      </w:r>
      <w:r w:rsidR="00623DE6">
        <w:t xml:space="preserve"> </w:t>
      </w:r>
      <w:r w:rsidR="00871090">
        <w:t>jeho vyhlášení</w:t>
      </w:r>
      <w:r w:rsidRPr="008E542E">
        <w:t xml:space="preserve">, s výjimkou ustanovení čl. III bodů </w:t>
      </w:r>
      <w:r>
        <w:t>12</w:t>
      </w:r>
      <w:r w:rsidRPr="008E542E">
        <w:t xml:space="preserve">, </w:t>
      </w:r>
      <w:r>
        <w:t>13</w:t>
      </w:r>
      <w:r w:rsidRPr="008E542E">
        <w:t xml:space="preserve"> a </w:t>
      </w:r>
      <w:r>
        <w:t>15</w:t>
      </w:r>
      <w:r w:rsidRPr="008E542E">
        <w:t>, která nabývají účinnosti dnem 23. května 2021</w:t>
      </w:r>
      <w:r>
        <w:t>.</w:t>
      </w:r>
    </w:p>
    <w:sectPr w:rsidR="008E2344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44" w:rsidRDefault="008E2344">
      <w:r>
        <w:separator/>
      </w:r>
    </w:p>
  </w:endnote>
  <w:endnote w:type="continuationSeparator" w:id="0">
    <w:p w:rsidR="008E2344" w:rsidRDefault="008E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44" w:rsidRDefault="008E2344">
      <w:r>
        <w:separator/>
      </w:r>
    </w:p>
  </w:footnote>
  <w:footnote w:type="continuationSeparator" w:id="0">
    <w:p w:rsidR="008E2344" w:rsidRDefault="008E2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526" w:rsidRDefault="008E2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84526" w:rsidRDefault="00E845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526" w:rsidRDefault="008E2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52A03">
      <w:rPr>
        <w:rStyle w:val="slostrnky"/>
        <w:noProof/>
      </w:rPr>
      <w:t>21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E84526" w:rsidRDefault="00E845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BDA54B5"/>
    <w:multiLevelType w:val="hybridMultilevel"/>
    <w:tmpl w:val="8F8A0B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6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21" w15:restartNumberingAfterBreak="0">
    <w:nsid w:val="76C36BF7"/>
    <w:multiLevelType w:val="hybridMultilevel"/>
    <w:tmpl w:val="B15A4600"/>
    <w:lvl w:ilvl="0" w:tplc="0405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18"/>
  </w:num>
  <w:num w:numId="6">
    <w:abstractNumId w:val="7"/>
  </w:num>
  <w:num w:numId="7">
    <w:abstractNumId w:val="4"/>
  </w:num>
  <w:num w:numId="8">
    <w:abstractNumId w:val="2"/>
  </w:num>
  <w:num w:numId="9">
    <w:abstractNumId w:val="8"/>
  </w:num>
  <w:num w:numId="10">
    <w:abstractNumId w:val="20"/>
  </w:num>
  <w:num w:numId="11">
    <w:abstractNumId w:val="11"/>
  </w:num>
  <w:num w:numId="12">
    <w:abstractNumId w:val="17"/>
  </w:num>
  <w:num w:numId="13">
    <w:abstractNumId w:val="10"/>
  </w:num>
  <w:num w:numId="14">
    <w:abstractNumId w:val="16"/>
  </w:num>
  <w:num w:numId="15">
    <w:abstractNumId w:val="5"/>
  </w:num>
  <w:num w:numId="16">
    <w:abstractNumId w:val="13"/>
  </w:num>
  <w:num w:numId="17">
    <w:abstractNumId w:val="19"/>
  </w:num>
  <w:num w:numId="18">
    <w:abstractNumId w:val="14"/>
  </w:num>
  <w:num w:numId="19">
    <w:abstractNumId w:val="12"/>
  </w:num>
  <w:num w:numId="20">
    <w:abstractNumId w:val="14"/>
    <w:lvlOverride w:ilvl="0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1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8E2344"/>
    <w:rsid w:val="0000108C"/>
    <w:rsid w:val="00052A03"/>
    <w:rsid w:val="00074A13"/>
    <w:rsid w:val="00114FD4"/>
    <w:rsid w:val="00137C59"/>
    <w:rsid w:val="001E1EA0"/>
    <w:rsid w:val="002067C4"/>
    <w:rsid w:val="002B4E79"/>
    <w:rsid w:val="002D0882"/>
    <w:rsid w:val="003B23F8"/>
    <w:rsid w:val="003E3F49"/>
    <w:rsid w:val="003F5447"/>
    <w:rsid w:val="00471807"/>
    <w:rsid w:val="004720BF"/>
    <w:rsid w:val="00483D10"/>
    <w:rsid w:val="00547E3B"/>
    <w:rsid w:val="00623DE6"/>
    <w:rsid w:val="007240A5"/>
    <w:rsid w:val="00745B93"/>
    <w:rsid w:val="00753C96"/>
    <w:rsid w:val="0078600D"/>
    <w:rsid w:val="00812449"/>
    <w:rsid w:val="00871090"/>
    <w:rsid w:val="008E2344"/>
    <w:rsid w:val="00A916AF"/>
    <w:rsid w:val="00B36C40"/>
    <w:rsid w:val="00CD6021"/>
    <w:rsid w:val="00E33B41"/>
    <w:rsid w:val="00E476F0"/>
    <w:rsid w:val="00E84526"/>
    <w:rsid w:val="00EA65CA"/>
    <w:rsid w:val="00EB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F38DF"/>
  <w15:chartTrackingRefBased/>
  <w15:docId w15:val="{1C86C712-388E-47F0-837A-F71A35C6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6021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D602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D602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CD602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CD602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CD602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CD602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CD602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CD602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CD602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CD602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CD602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CD602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CD602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CD602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CD602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CD602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CD602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CD602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CD602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CD602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CD6021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CD6021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CD6021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CD6021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CD602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CD6021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CD6021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CD6021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8E2344"/>
    <w:pPr>
      <w:ind w:left="720"/>
      <w:contextualSpacing/>
    </w:pPr>
  </w:style>
  <w:style w:type="paragraph" w:customStyle="1" w:styleId="Textodstavce">
    <w:name w:val="Text odstavce"/>
    <w:basedOn w:val="Normln"/>
    <w:rsid w:val="00CD6021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CD6021"/>
    <w:pPr>
      <w:ind w:left="567" w:hanging="567"/>
    </w:pPr>
  </w:style>
  <w:style w:type="character" w:styleId="slostrnky">
    <w:name w:val="page number"/>
    <w:basedOn w:val="Standardnpsmoodstavce"/>
    <w:semiHidden/>
    <w:rsid w:val="00CD6021"/>
  </w:style>
  <w:style w:type="paragraph" w:styleId="Zpat">
    <w:name w:val="footer"/>
    <w:basedOn w:val="Normln"/>
    <w:link w:val="ZpatChar"/>
    <w:rsid w:val="00CD602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CD602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CD6021"/>
    <w:rPr>
      <w:vertAlign w:val="superscript"/>
    </w:rPr>
  </w:style>
  <w:style w:type="paragraph" w:styleId="Titulek">
    <w:name w:val="caption"/>
    <w:basedOn w:val="Normln"/>
    <w:next w:val="Normln"/>
    <w:qFormat/>
    <w:rsid w:val="00CD602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CD602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CD6021"/>
    <w:pPr>
      <w:keepNext/>
      <w:keepLines/>
      <w:spacing w:before="720"/>
      <w:jc w:val="center"/>
    </w:pPr>
  </w:style>
  <w:style w:type="character" w:styleId="Odkaznakoment">
    <w:name w:val="annotation reference"/>
    <w:uiPriority w:val="99"/>
    <w:semiHidden/>
    <w:unhideWhenUsed/>
    <w:rsid w:val="008E2344"/>
    <w:rPr>
      <w:sz w:val="16"/>
      <w:szCs w:val="16"/>
    </w:rPr>
  </w:style>
  <w:style w:type="paragraph" w:customStyle="1" w:styleId="VARIANTA">
    <w:name w:val="VARIANTA"/>
    <w:basedOn w:val="Normln"/>
    <w:next w:val="Normln"/>
    <w:rsid w:val="00CD602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CD602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CD6021"/>
    <w:rPr>
      <w:b/>
    </w:rPr>
  </w:style>
  <w:style w:type="paragraph" w:customStyle="1" w:styleId="Nadpislnku">
    <w:name w:val="Nadpis článku"/>
    <w:basedOn w:val="lnek"/>
    <w:next w:val="Textodstavce"/>
    <w:rsid w:val="00CD6021"/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8E2344"/>
    <w:pPr>
      <w:spacing w:after="160"/>
    </w:pPr>
    <w:rPr>
      <w:rFonts w:eastAsia="Calibri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2344"/>
    <w:rPr>
      <w:rFonts w:ascii="Calibri" w:eastAsia="Calibri" w:hAnsi="Calibr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23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2344"/>
    <w:rPr>
      <w:rFonts w:ascii="Segoe UI" w:hAnsi="Segoe UI" w:cs="Segoe UI"/>
      <w:sz w:val="18"/>
      <w:szCs w:val="1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2344"/>
    <w:pPr>
      <w:spacing w:after="200"/>
    </w:pPr>
    <w:rPr>
      <w:rFonts w:eastAsia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2344"/>
    <w:rPr>
      <w:rFonts w:ascii="Calibri" w:eastAsia="Calibri" w:hAnsi="Calibri"/>
      <w:b/>
      <w:bCs/>
      <w:lang w:eastAsia="en-US"/>
    </w:rPr>
  </w:style>
  <w:style w:type="character" w:customStyle="1" w:styleId="ZhlavChar">
    <w:name w:val="Záhlaví Char"/>
    <w:link w:val="Zhlav"/>
    <w:rsid w:val="008E2344"/>
    <w:rPr>
      <w:sz w:val="24"/>
    </w:rPr>
  </w:style>
  <w:style w:type="character" w:customStyle="1" w:styleId="ZpatChar">
    <w:name w:val="Zápatí Char"/>
    <w:link w:val="Zpat"/>
    <w:rsid w:val="008E2344"/>
    <w:rPr>
      <w:sz w:val="24"/>
    </w:rPr>
  </w:style>
  <w:style w:type="character" w:customStyle="1" w:styleId="highlight">
    <w:name w:val="highlight"/>
    <w:rsid w:val="008E2344"/>
  </w:style>
  <w:style w:type="paragraph" w:styleId="Prosttext">
    <w:name w:val="Plain Text"/>
    <w:basedOn w:val="Normln"/>
    <w:link w:val="ProsttextChar"/>
    <w:rsid w:val="008E2344"/>
    <w:rPr>
      <w:rFonts w:ascii="Courier New" w:hAnsi="Courier New" w:cs="Courier New"/>
      <w:sz w:val="20"/>
    </w:rPr>
  </w:style>
  <w:style w:type="character" w:customStyle="1" w:styleId="ProsttextChar">
    <w:name w:val="Prostý text Char"/>
    <w:basedOn w:val="Standardnpsmoodstavce"/>
    <w:link w:val="Prosttext"/>
    <w:rsid w:val="008E2344"/>
    <w:rPr>
      <w:rFonts w:ascii="Courier New" w:hAnsi="Courier New" w:cs="Courier New"/>
    </w:rPr>
  </w:style>
  <w:style w:type="paragraph" w:customStyle="1" w:styleId="Default">
    <w:name w:val="Default"/>
    <w:rsid w:val="008E2344"/>
    <w:pPr>
      <w:autoSpaceDE w:val="0"/>
      <w:autoSpaceDN w:val="0"/>
      <w:adjustRightInd w:val="0"/>
    </w:pPr>
    <w:rPr>
      <w:rFonts w:ascii="TimesNewRomanPS-BoldMT" w:eastAsia="Calibri" w:hAnsi="TimesNewRomanPS-BoldMT" w:cs="TimesNewRomanPS-BoldMT"/>
      <w:color w:val="000000"/>
      <w:sz w:val="24"/>
      <w:szCs w:val="24"/>
      <w:lang w:eastAsia="en-US"/>
    </w:rPr>
  </w:style>
  <w:style w:type="character" w:styleId="Hypertextovodkaz">
    <w:name w:val="Hyperlink"/>
    <w:uiPriority w:val="99"/>
    <w:semiHidden/>
    <w:unhideWhenUsed/>
    <w:rsid w:val="008E2344"/>
    <w:rPr>
      <w:strike w:val="0"/>
      <w:dstrike w:val="0"/>
      <w:color w:val="0065A2"/>
      <w:u w:val="none"/>
      <w:effect w:val="none"/>
      <w:shd w:val="clear" w:color="auto" w:fill="auto"/>
    </w:rPr>
  </w:style>
  <w:style w:type="paragraph" w:styleId="Normlnweb">
    <w:name w:val="Normal (Web)"/>
    <w:basedOn w:val="Normln"/>
    <w:uiPriority w:val="99"/>
    <w:semiHidden/>
    <w:unhideWhenUsed/>
    <w:rsid w:val="008E2344"/>
    <w:pPr>
      <w:spacing w:after="150"/>
    </w:pPr>
    <w:rPr>
      <w:szCs w:val="24"/>
    </w:rPr>
  </w:style>
  <w:style w:type="character" w:customStyle="1" w:styleId="nolink">
    <w:name w:val="nolink"/>
    <w:rsid w:val="008E2344"/>
  </w:style>
  <w:style w:type="paragraph" w:customStyle="1" w:styleId="MDSR">
    <w:name w:val="MDS ČR"/>
    <w:basedOn w:val="Normln"/>
    <w:rsid w:val="008E2344"/>
    <w:pPr>
      <w:suppressAutoHyphens/>
      <w:overflowPunct w:val="0"/>
      <w:autoSpaceDE w:val="0"/>
      <w:autoSpaceDN w:val="0"/>
      <w:adjustRightInd w:val="0"/>
      <w:spacing w:before="120"/>
      <w:ind w:firstLine="567"/>
    </w:pPr>
  </w:style>
  <w:style w:type="character" w:customStyle="1" w:styleId="OdstavecseseznamemChar">
    <w:name w:val="Odstavec se seznamem Char"/>
    <w:link w:val="Odstavecseseznamem"/>
    <w:uiPriority w:val="34"/>
    <w:locked/>
    <w:rsid w:val="002D088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71</TotalTime>
  <Pages>24</Pages>
  <Words>8464</Words>
  <Characters>43317</Characters>
  <Application>Microsoft Office Word</Application>
  <DocSecurity>0</DocSecurity>
  <Lines>360</Lines>
  <Paragraphs>103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12</cp:revision>
  <cp:lastPrinted>2020-06-16T09:13:00Z</cp:lastPrinted>
  <dcterms:created xsi:type="dcterms:W3CDTF">2020-06-03T08:33:00Z</dcterms:created>
  <dcterms:modified xsi:type="dcterms:W3CDTF">2020-06-16T09:15:00Z</dcterms:modified>
  <cp:category/>
</cp:coreProperties>
</file>