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869" w:rsidRDefault="00874869" w:rsidP="00874869">
      <w:pPr>
        <w:pStyle w:val="ZKON"/>
        <w:rPr>
          <w:lang w:eastAsia="ar-SA"/>
        </w:rPr>
      </w:pPr>
      <w:r>
        <w:rPr>
          <w:lang w:eastAsia="ar-SA"/>
        </w:rPr>
        <w:t>ZÁKON</w:t>
      </w:r>
    </w:p>
    <w:p w:rsidR="0004360C" w:rsidRPr="00E57FCA" w:rsidRDefault="00874869" w:rsidP="00874869">
      <w:pPr>
        <w:pStyle w:val="nadpiszkona"/>
        <w:rPr>
          <w:b w:val="0"/>
          <w:szCs w:val="24"/>
          <w:lang w:eastAsia="ar-SA"/>
        </w:rPr>
      </w:pPr>
      <w:r w:rsidRPr="00E3027C">
        <w:rPr>
          <w:b w:val="0"/>
          <w:lang w:eastAsia="ar-SA"/>
        </w:rPr>
        <w:t xml:space="preserve">ze </w:t>
      </w:r>
      <w:proofErr w:type="gramStart"/>
      <w:r w:rsidRPr="00E3027C">
        <w:rPr>
          <w:b w:val="0"/>
          <w:lang w:eastAsia="ar-SA"/>
        </w:rPr>
        <w:t xml:space="preserve">dne </w:t>
      </w:r>
      <w:r w:rsidR="0004360C" w:rsidRPr="00E3027C">
        <w:rPr>
          <w:b w:val="0"/>
          <w:szCs w:val="24"/>
          <w:lang w:eastAsia="ar-SA"/>
        </w:rPr>
        <w:t xml:space="preserve"> </w:t>
      </w:r>
      <w:r w:rsidR="005A31E2">
        <w:rPr>
          <w:b w:val="0"/>
          <w:szCs w:val="24"/>
          <w:lang w:eastAsia="ar-SA"/>
        </w:rPr>
        <w:t xml:space="preserve">     2</w:t>
      </w:r>
      <w:r w:rsidR="0004360C" w:rsidRPr="00E57FCA">
        <w:rPr>
          <w:b w:val="0"/>
          <w:szCs w:val="24"/>
          <w:lang w:eastAsia="ar-SA"/>
        </w:rPr>
        <w:t>0</w:t>
      </w:r>
      <w:r>
        <w:rPr>
          <w:b w:val="0"/>
          <w:szCs w:val="24"/>
          <w:lang w:eastAsia="ar-SA"/>
        </w:rPr>
        <w:t>20</w:t>
      </w:r>
      <w:proofErr w:type="gramEnd"/>
      <w:r w:rsidR="0004360C" w:rsidRPr="00E57FCA">
        <w:rPr>
          <w:b w:val="0"/>
          <w:szCs w:val="24"/>
          <w:lang w:eastAsia="ar-SA"/>
        </w:rPr>
        <w:t>,</w:t>
      </w:r>
    </w:p>
    <w:p w:rsidR="0004360C" w:rsidRPr="00FD78F3" w:rsidRDefault="0004360C" w:rsidP="00874869">
      <w:pPr>
        <w:pStyle w:val="nadpiszkona"/>
        <w:rPr>
          <w:lang w:eastAsia="ar-SA"/>
        </w:rPr>
      </w:pPr>
      <w:r w:rsidRPr="00FD78F3">
        <w:rPr>
          <w:lang w:eastAsia="ar-SA"/>
        </w:rPr>
        <w:t>kterým se mění zákon č. 21/1992 Sb., o bankách, ve znění pozdějších předpisů,</w:t>
      </w:r>
      <w:r>
        <w:rPr>
          <w:lang w:eastAsia="ar-SA"/>
        </w:rPr>
        <w:br/>
      </w:r>
      <w:r w:rsidRPr="00FD78F3">
        <w:rPr>
          <w:lang w:eastAsia="ar-SA"/>
        </w:rPr>
        <w:t>a zákon č. 87/1995 Sb., o spořitelních a úvěrních družstvech a některých opatřeních s</w:t>
      </w:r>
      <w:r>
        <w:rPr>
          <w:lang w:eastAsia="ar-SA"/>
        </w:rPr>
        <w:t> </w:t>
      </w:r>
      <w:r w:rsidRPr="00FD78F3">
        <w:rPr>
          <w:lang w:eastAsia="ar-SA"/>
        </w:rPr>
        <w:t>tím souvisejících a o doplnění zákona České národní rady č. 586/1992 Sb.,</w:t>
      </w:r>
      <w:r>
        <w:rPr>
          <w:lang w:eastAsia="ar-SA"/>
        </w:rPr>
        <w:br/>
      </w:r>
      <w:r w:rsidRPr="00FD78F3">
        <w:rPr>
          <w:lang w:eastAsia="ar-SA"/>
        </w:rPr>
        <w:t>o daních z příjmů, ve znění pozdějších předpisů,</w:t>
      </w:r>
      <w:r>
        <w:rPr>
          <w:lang w:eastAsia="ar-SA"/>
        </w:rPr>
        <w:t xml:space="preserve"> </w:t>
      </w:r>
      <w:r w:rsidRPr="00FD78F3">
        <w:rPr>
          <w:lang w:eastAsia="ar-SA"/>
        </w:rPr>
        <w:t>ve znění pozdějších předpisů</w:t>
      </w:r>
    </w:p>
    <w:p w:rsidR="0004360C" w:rsidRDefault="00874869" w:rsidP="00874869">
      <w:pPr>
        <w:pStyle w:val="Parlament"/>
      </w:pPr>
      <w:r>
        <w:t>Parlament se usnesl na tomto zákoně České republiky:</w:t>
      </w:r>
    </w:p>
    <w:p w:rsidR="0004360C" w:rsidRPr="00FD78F3" w:rsidRDefault="00874869" w:rsidP="00874869">
      <w:pPr>
        <w:pStyle w:val="ST"/>
      </w:pPr>
      <w:r>
        <w:t xml:space="preserve">ČÁST </w:t>
      </w:r>
      <w:r w:rsidR="0004360C" w:rsidRPr="00FD78F3">
        <w:t>první</w:t>
      </w:r>
    </w:p>
    <w:p w:rsidR="0004360C" w:rsidRPr="00FD78F3" w:rsidRDefault="0004360C" w:rsidP="00874869">
      <w:pPr>
        <w:pStyle w:val="NADPISSTI"/>
      </w:pPr>
      <w:r w:rsidRPr="00FD78F3">
        <w:t>Změna zákona o bankách</w:t>
      </w:r>
    </w:p>
    <w:p w:rsidR="0004360C" w:rsidRPr="00FD78F3" w:rsidRDefault="00874869" w:rsidP="00874869">
      <w:pPr>
        <w:pStyle w:val="lnek"/>
      </w:pPr>
      <w:r>
        <w:t xml:space="preserve">Čl. </w:t>
      </w:r>
      <w:r w:rsidR="0004360C" w:rsidRPr="00FD78F3">
        <w:t>I</w:t>
      </w:r>
    </w:p>
    <w:p w:rsidR="0004360C" w:rsidRPr="00FD78F3" w:rsidRDefault="0004360C" w:rsidP="00874869">
      <w:pPr>
        <w:pStyle w:val="Textlnku"/>
      </w:pPr>
      <w:r w:rsidRPr="00FD78F3">
        <w:rPr>
          <w:rFonts w:eastAsia="Calibri"/>
          <w:lang w:eastAsia="en-US"/>
        </w:rPr>
        <w:t xml:space="preserve">Zákon č. 21/1992 Sb., o bankách, ve znění zákona č. 264/1992 Sb., </w:t>
      </w:r>
      <w:r w:rsidR="0003387A">
        <w:rPr>
          <w:rFonts w:eastAsia="Calibri"/>
          <w:lang w:eastAsia="en-US"/>
        </w:rPr>
        <w:t xml:space="preserve">zákona č. 96/1993 ‚Sb., </w:t>
      </w:r>
      <w:r w:rsidRPr="00FD78F3">
        <w:rPr>
          <w:rFonts w:eastAsia="Calibri"/>
          <w:lang w:eastAsia="en-US"/>
        </w:rPr>
        <w:t xml:space="preserve">zákona č. 292/1993 Sb., zákona č. 156/1994 Sb., zákona č. 83/1995 Sb., zákona č. 84/1995 Sb., zákona č. 61/1996 Sb., zákona č. 306/1997 Sb., zákona č. 16/1998 Sb., zákona č. 127/1998 Sb., zákona č. 165/1998 Sb., zákona č. 120/2001 Sb., zákona č. 239/2001 Sb., zákona č. 319/2001 Sb., zákona č. 126/2002 Sb., zákona č. 453/2003 Sb., zákona č. 257/2004 Sb., zákona č. 439/2004 Sb., zákona č. 377/2005 Sb., zákona č. 413/2005 Sb., zákona č. 56/2006 Sb., zákona č. 57/2006 Sb., zákona č. 62/2006 Sb., zákona č. 70/2006 Sb., zákona č. 159/2006 Sb., zákona č. 189/2006 Sb., </w:t>
      </w:r>
      <w:r>
        <w:t xml:space="preserve">zákona </w:t>
      </w:r>
      <w:r w:rsidRPr="003954A1">
        <w:rPr>
          <w:bCs/>
        </w:rPr>
        <w:t>č.</w:t>
      </w:r>
      <w:r>
        <w:rPr>
          <w:bCs/>
        </w:rPr>
        <w:t> </w:t>
      </w:r>
      <w:r w:rsidRPr="003954A1">
        <w:rPr>
          <w:bCs/>
        </w:rPr>
        <w:t>443/2006 Sb.</w:t>
      </w:r>
      <w:r>
        <w:rPr>
          <w:bCs/>
        </w:rPr>
        <w:t xml:space="preserve">, </w:t>
      </w:r>
      <w:r w:rsidRPr="003954A1">
        <w:rPr>
          <w:bCs/>
        </w:rPr>
        <w:t>nález</w:t>
      </w:r>
      <w:r>
        <w:rPr>
          <w:bCs/>
        </w:rPr>
        <w:t>u</w:t>
      </w:r>
      <w:r w:rsidRPr="003954A1">
        <w:rPr>
          <w:bCs/>
        </w:rPr>
        <w:t xml:space="preserve"> Ústavního </w:t>
      </w:r>
      <w:r w:rsidRPr="006D3F23">
        <w:rPr>
          <w:bCs/>
        </w:rPr>
        <w:t>soudu, vyhlášeného pod</w:t>
      </w:r>
      <w:r w:rsidRPr="00537B14">
        <w:rPr>
          <w:bCs/>
        </w:rPr>
        <w:t xml:space="preserve"> č.</w:t>
      </w:r>
      <w:r w:rsidRPr="003954A1">
        <w:rPr>
          <w:bCs/>
        </w:rPr>
        <w:t xml:space="preserve"> 37/2007 Sb.</w:t>
      </w:r>
      <w:r>
        <w:rPr>
          <w:bCs/>
        </w:rPr>
        <w:t xml:space="preserve">, </w:t>
      </w:r>
      <w:r w:rsidRPr="00FD78F3">
        <w:rPr>
          <w:rFonts w:eastAsia="Calibri"/>
          <w:lang w:eastAsia="en-US"/>
        </w:rPr>
        <w:t>zákona č. 120/2007 Sb., zákona č.</w:t>
      </w:r>
      <w:r>
        <w:rPr>
          <w:rFonts w:eastAsia="Calibri"/>
          <w:lang w:eastAsia="en-US"/>
        </w:rPr>
        <w:t> </w:t>
      </w:r>
      <w:r w:rsidRPr="00FD78F3">
        <w:rPr>
          <w:rFonts w:eastAsia="Calibri"/>
          <w:lang w:eastAsia="en-US"/>
        </w:rPr>
        <w:t>296/2007</w:t>
      </w:r>
      <w:r>
        <w:rPr>
          <w:rFonts w:eastAsia="Calibri"/>
          <w:lang w:eastAsia="en-US"/>
        </w:rPr>
        <w:t> </w:t>
      </w:r>
      <w:r w:rsidRPr="00FD78F3">
        <w:rPr>
          <w:rFonts w:eastAsia="Calibri"/>
          <w:lang w:eastAsia="en-US"/>
        </w:rPr>
        <w:t>Sb., zákona č.</w:t>
      </w:r>
      <w:r>
        <w:rPr>
          <w:rFonts w:eastAsia="Calibri"/>
          <w:lang w:eastAsia="en-US"/>
        </w:rPr>
        <w:t> </w:t>
      </w:r>
      <w:r w:rsidRPr="00FD78F3">
        <w:rPr>
          <w:rFonts w:eastAsia="Calibri"/>
          <w:lang w:eastAsia="en-US"/>
        </w:rPr>
        <w:t>126/2008</w:t>
      </w:r>
      <w:r>
        <w:rPr>
          <w:rFonts w:eastAsia="Calibri"/>
          <w:lang w:eastAsia="en-US"/>
        </w:rPr>
        <w:t> </w:t>
      </w:r>
      <w:r w:rsidRPr="00FD78F3">
        <w:rPr>
          <w:rFonts w:eastAsia="Calibri"/>
          <w:lang w:eastAsia="en-US"/>
        </w:rPr>
        <w:t>Sb., zákona č. 216/2008 Sb., zákona č. 230/2008 Sb., zákona č. 254/2008 Sb., zákona č.</w:t>
      </w:r>
      <w:r>
        <w:rPr>
          <w:rFonts w:eastAsia="Calibri"/>
          <w:lang w:eastAsia="en-US"/>
        </w:rPr>
        <w:t> </w:t>
      </w:r>
      <w:r w:rsidRPr="00FD78F3">
        <w:rPr>
          <w:rFonts w:eastAsia="Calibri"/>
          <w:lang w:eastAsia="en-US"/>
        </w:rPr>
        <w:t>433/2008 Sb., zákona č. 215/2009 Sb., zákona č. 227/2009</w:t>
      </w:r>
      <w:r>
        <w:rPr>
          <w:rFonts w:eastAsia="Calibri"/>
          <w:lang w:eastAsia="en-US"/>
        </w:rPr>
        <w:t> Sb., zákona č. 230/2009 </w:t>
      </w:r>
      <w:r w:rsidRPr="00FD78F3">
        <w:rPr>
          <w:rFonts w:eastAsia="Calibri"/>
          <w:lang w:eastAsia="en-US"/>
        </w:rPr>
        <w:t>Sb., zákona č. 281/2009 Sb., zákona č. 285/2009 Sb., zákona č. 287/2009 Sb., zákona č. 156/2010 Sb., zákona č. 160/2010 Sb., zákona č.</w:t>
      </w:r>
      <w:r>
        <w:rPr>
          <w:rFonts w:eastAsia="Calibri"/>
          <w:lang w:eastAsia="en-US"/>
        </w:rPr>
        <w:t> </w:t>
      </w:r>
      <w:r w:rsidRPr="00FD78F3">
        <w:rPr>
          <w:rFonts w:eastAsia="Calibri"/>
          <w:lang w:eastAsia="en-US"/>
        </w:rPr>
        <w:t>409/2010</w:t>
      </w:r>
      <w:r>
        <w:rPr>
          <w:rFonts w:eastAsia="Calibri"/>
          <w:lang w:eastAsia="en-US"/>
        </w:rPr>
        <w:t> </w:t>
      </w:r>
      <w:r w:rsidRPr="00FD78F3">
        <w:rPr>
          <w:rFonts w:eastAsia="Calibri"/>
          <w:lang w:eastAsia="en-US"/>
        </w:rPr>
        <w:t>Sb., zákona č.</w:t>
      </w:r>
      <w:r>
        <w:rPr>
          <w:rFonts w:eastAsia="Calibri"/>
          <w:lang w:eastAsia="en-US"/>
        </w:rPr>
        <w:t> </w:t>
      </w:r>
      <w:r w:rsidRPr="00FD78F3">
        <w:rPr>
          <w:rFonts w:eastAsia="Calibri"/>
          <w:lang w:eastAsia="en-US"/>
        </w:rPr>
        <w:t>41/</w:t>
      </w:r>
      <w:r>
        <w:rPr>
          <w:rFonts w:eastAsia="Calibri"/>
          <w:lang w:eastAsia="en-US"/>
        </w:rPr>
        <w:t>2011 </w:t>
      </w:r>
      <w:r w:rsidRPr="00FD78F3">
        <w:rPr>
          <w:rFonts w:eastAsia="Calibri"/>
          <w:lang w:eastAsia="en-US"/>
        </w:rPr>
        <w:t>Sb., zákona č.</w:t>
      </w:r>
      <w:r>
        <w:rPr>
          <w:rFonts w:eastAsia="Calibri"/>
          <w:lang w:eastAsia="en-US"/>
        </w:rPr>
        <w:t> </w:t>
      </w:r>
      <w:r w:rsidRPr="00FD78F3">
        <w:rPr>
          <w:rFonts w:eastAsia="Calibri"/>
          <w:lang w:eastAsia="en-US"/>
        </w:rPr>
        <w:t>73/2011 Sb., zákona č. 139/2011 Sb.</w:t>
      </w:r>
      <w:r>
        <w:rPr>
          <w:rFonts w:eastAsia="Calibri"/>
          <w:lang w:eastAsia="en-US"/>
        </w:rPr>
        <w:t>,</w:t>
      </w:r>
      <w:r w:rsidRPr="00FD78F3">
        <w:rPr>
          <w:rFonts w:eastAsia="Calibri"/>
          <w:lang w:eastAsia="en-US"/>
        </w:rPr>
        <w:t xml:space="preserve"> zákona č. 188/2011 Sb., zákona č. 263/2011 Sb., zákona č. 420/2011 Sb., zákona č.</w:t>
      </w:r>
      <w:r>
        <w:rPr>
          <w:rFonts w:eastAsia="Calibri"/>
          <w:lang w:eastAsia="en-US"/>
        </w:rPr>
        <w:t> </w:t>
      </w:r>
      <w:r w:rsidRPr="00FD78F3">
        <w:rPr>
          <w:rFonts w:eastAsia="Calibri"/>
          <w:lang w:eastAsia="en-US"/>
        </w:rPr>
        <w:t xml:space="preserve">428/2011 Sb., zákona č. 470/2011 Sb., zákona č. 37/2012 Sb., zákona č. 254/2012 Sb., zákona č. 396/2012 Sb., zákona č. 227/2013 Sb., </w:t>
      </w:r>
      <w:r w:rsidRPr="00FD78F3">
        <w:t>zákona č.</w:t>
      </w:r>
      <w:r>
        <w:t> </w:t>
      </w:r>
      <w:r w:rsidRPr="00FD78F3">
        <w:t>241/2013 Sb., zákona č.</w:t>
      </w:r>
      <w:r>
        <w:t> </w:t>
      </w:r>
      <w:r w:rsidRPr="00FD78F3">
        <w:t>303/2013</w:t>
      </w:r>
      <w:r>
        <w:t> </w:t>
      </w:r>
      <w:r w:rsidRPr="00FD78F3">
        <w:t>Sb., zákona č. </w:t>
      </w:r>
      <w:r>
        <w:t>135/2014 </w:t>
      </w:r>
      <w:r w:rsidRPr="00FD78F3">
        <w:t>Sb., zákona č. 219/2015 Sb., zákona č.</w:t>
      </w:r>
      <w:r>
        <w:t> </w:t>
      </w:r>
      <w:r w:rsidRPr="00FD78F3">
        <w:t>220/2015</w:t>
      </w:r>
      <w:r>
        <w:t> </w:t>
      </w:r>
      <w:r w:rsidRPr="00FD78F3">
        <w:t>Sb.</w:t>
      </w:r>
      <w:r>
        <w:t>,</w:t>
      </w:r>
      <w:r w:rsidRPr="00FD78F3">
        <w:t> zákona</w:t>
      </w:r>
      <w:r>
        <w:t xml:space="preserve"> č.</w:t>
      </w:r>
      <w:r w:rsidRPr="00FD78F3">
        <w:t xml:space="preserve"> 375/2015 Sb.</w:t>
      </w:r>
      <w:r>
        <w:t>, zákona č. 258/2016 Sb., zákona č. 301/2016 Sb., zákona č. 302/2016 Sb., zákona č. 368/2016 Sb., zákona č. 183/2017 Sb., zákona č. 204/2017 Sb., zákona č. 371/2017 Sb.</w:t>
      </w:r>
      <w:r w:rsidR="005A31E2">
        <w:t>, zákona č. 39/2020 Sb.</w:t>
      </w:r>
      <w:r w:rsidR="0003387A">
        <w:t xml:space="preserve">, zákona č. 49/2020 Sb., </w:t>
      </w:r>
      <w:r w:rsidRPr="00537B14">
        <w:t xml:space="preserve">zákona č. </w:t>
      </w:r>
      <w:r w:rsidR="005A31E2">
        <w:t>119</w:t>
      </w:r>
      <w:r w:rsidRPr="00537B14">
        <w:t>/20</w:t>
      </w:r>
      <w:r w:rsidR="005A31E2">
        <w:t>20</w:t>
      </w:r>
      <w:r w:rsidRPr="00537B14">
        <w:t xml:space="preserve"> Sb.</w:t>
      </w:r>
      <w:r w:rsidR="0003387A">
        <w:t xml:space="preserve"> a zákona č. 238/2020 Sb.</w:t>
      </w:r>
      <w:r w:rsidRPr="00537B14">
        <w:t xml:space="preserve">, </w:t>
      </w:r>
      <w:r w:rsidRPr="00FD78F3">
        <w:rPr>
          <w:rFonts w:eastAsia="Calibri"/>
          <w:lang w:eastAsia="en-US"/>
        </w:rPr>
        <w:t>se mění takto:</w:t>
      </w:r>
    </w:p>
    <w:p w:rsidR="0004360C" w:rsidRDefault="0004360C" w:rsidP="00874869">
      <w:pPr>
        <w:pStyle w:val="Novelizanbod"/>
        <w:keepNext w:val="0"/>
        <w:rPr>
          <w:rFonts w:eastAsia="Calibri"/>
          <w:lang w:eastAsia="en-US"/>
        </w:rPr>
      </w:pPr>
      <w:r>
        <w:rPr>
          <w:rFonts w:eastAsia="Calibri"/>
          <w:lang w:eastAsia="en-US"/>
        </w:rPr>
        <w:t xml:space="preserve">V § 4 odst. 5 písm. d) se </w:t>
      </w:r>
      <w:r w:rsidRPr="002E6E62">
        <w:rPr>
          <w:rFonts w:eastAsia="Calibri"/>
          <w:lang w:eastAsia="en-US"/>
        </w:rPr>
        <w:t>číslo „4“ nahrazuje číslem „3“</w:t>
      </w:r>
      <w:r>
        <w:rPr>
          <w:rFonts w:eastAsia="Calibri"/>
          <w:lang w:eastAsia="en-US"/>
        </w:rPr>
        <w:t>.</w:t>
      </w:r>
    </w:p>
    <w:p w:rsidR="0004360C" w:rsidRPr="004418BE" w:rsidRDefault="0004360C" w:rsidP="00874869">
      <w:pPr>
        <w:pStyle w:val="Novelizanbod"/>
        <w:keepNext w:val="0"/>
        <w:rPr>
          <w:rFonts w:eastAsia="Calibri"/>
          <w:lang w:eastAsia="en-US"/>
        </w:rPr>
      </w:pPr>
      <w:proofErr w:type="gramStart"/>
      <w:r>
        <w:rPr>
          <w:rFonts w:eastAsia="Calibri"/>
          <w:lang w:eastAsia="en-US"/>
        </w:rPr>
        <w:t>V § 5 odst.</w:t>
      </w:r>
      <w:proofErr w:type="gramEnd"/>
      <w:r>
        <w:rPr>
          <w:rFonts w:eastAsia="Calibri"/>
          <w:lang w:eastAsia="en-US"/>
        </w:rPr>
        <w:t xml:space="preserve"> 5 větě první se slova „</w:t>
      </w:r>
      <w:r w:rsidRPr="004418BE">
        <w:rPr>
          <w:rFonts w:eastAsia="Calibri"/>
          <w:lang w:eastAsia="en-US"/>
        </w:rPr>
        <w:t xml:space="preserve">lze podat pouze na předepsaném formuláři, ke </w:t>
      </w:r>
      <w:proofErr w:type="gramStart"/>
      <w:r w:rsidRPr="004418BE">
        <w:rPr>
          <w:rFonts w:eastAsia="Calibri"/>
          <w:lang w:eastAsia="en-US"/>
        </w:rPr>
        <w:t>kterému</w:t>
      </w:r>
      <w:proofErr w:type="gramEnd"/>
      <w:r w:rsidRPr="004418BE">
        <w:rPr>
          <w:rFonts w:eastAsia="Calibri"/>
          <w:lang w:eastAsia="en-US"/>
        </w:rPr>
        <w:t xml:space="preserve"> žadatel přiloží</w:t>
      </w:r>
      <w:r>
        <w:rPr>
          <w:rFonts w:eastAsia="Calibri"/>
          <w:lang w:eastAsia="en-US"/>
        </w:rPr>
        <w:t>“ nahrazují slovy „</w:t>
      </w:r>
      <w:r w:rsidRPr="004418BE">
        <w:rPr>
          <w:rFonts w:eastAsia="Calibri"/>
          <w:lang w:eastAsia="en-US"/>
        </w:rPr>
        <w:t>obsahuje, vedle náležitostí stanovených správním řádem,</w:t>
      </w:r>
      <w:r>
        <w:rPr>
          <w:rFonts w:eastAsia="Calibri"/>
          <w:lang w:eastAsia="en-US"/>
        </w:rPr>
        <w:t>“ a věta druhá se nahrazuje větami „</w:t>
      </w:r>
      <w:r w:rsidRPr="004418BE">
        <w:rPr>
          <w:rFonts w:eastAsia="Calibri"/>
          <w:lang w:eastAsia="en-US"/>
        </w:rPr>
        <w:t>Žádost lze podat pouze elektronicky. Podrobnosti náležitostí žádosti, její formát a další technické náležitosti stanoví Česká národní banka vyhláškou.</w:t>
      </w:r>
      <w:r>
        <w:rPr>
          <w:rFonts w:eastAsia="Calibri"/>
          <w:lang w:eastAsia="en-US"/>
        </w:rPr>
        <w:t>“.</w:t>
      </w:r>
    </w:p>
    <w:p w:rsidR="0004360C" w:rsidRPr="00FD78F3" w:rsidRDefault="0004360C" w:rsidP="00874869">
      <w:pPr>
        <w:pStyle w:val="Novelizanbod"/>
        <w:keepNext w:val="0"/>
        <w:rPr>
          <w:rFonts w:eastAsia="Calibri"/>
          <w:lang w:eastAsia="en-US"/>
        </w:rPr>
      </w:pPr>
      <w:r w:rsidRPr="00FD78F3">
        <w:rPr>
          <w:rFonts w:eastAsia="Calibri"/>
          <w:lang w:eastAsia="en-US"/>
        </w:rPr>
        <w:t xml:space="preserve">V § 5a odst. 1 </w:t>
      </w:r>
      <w:r>
        <w:rPr>
          <w:rFonts w:eastAsia="Calibri"/>
          <w:lang w:eastAsia="en-US"/>
        </w:rPr>
        <w:t>větě první se slova „stanovený právem Evropské unie“ zrušují.</w:t>
      </w:r>
    </w:p>
    <w:p w:rsidR="0004360C" w:rsidRDefault="0004360C" w:rsidP="00874869">
      <w:pPr>
        <w:pStyle w:val="Novelizanbod"/>
        <w:keepNext w:val="0"/>
        <w:rPr>
          <w:rFonts w:eastAsia="Calibri"/>
          <w:lang w:eastAsia="en-US"/>
        </w:rPr>
      </w:pPr>
      <w:r w:rsidRPr="00FD78F3">
        <w:rPr>
          <w:rFonts w:eastAsia="Calibri"/>
          <w:lang w:eastAsia="en-US"/>
        </w:rPr>
        <w:lastRenderedPageBreak/>
        <w:t>V § 5a</w:t>
      </w:r>
      <w:r>
        <w:rPr>
          <w:rFonts w:eastAsia="Calibri"/>
          <w:lang w:eastAsia="en-US"/>
        </w:rPr>
        <w:t xml:space="preserve"> odst. 4 se text „29a,“ zrušuje </w:t>
      </w:r>
      <w:r w:rsidRPr="005B532A">
        <w:rPr>
          <w:rFonts w:eastAsia="Calibri"/>
          <w:szCs w:val="24"/>
          <w:lang w:eastAsia="en-US"/>
        </w:rPr>
        <w:t xml:space="preserve">a </w:t>
      </w:r>
      <w:r>
        <w:rPr>
          <w:rFonts w:eastAsia="Calibri"/>
          <w:szCs w:val="24"/>
          <w:lang w:eastAsia="en-US"/>
        </w:rPr>
        <w:t xml:space="preserve">slova </w:t>
      </w:r>
      <w:r w:rsidRPr="001F1DFF">
        <w:rPr>
          <w:rFonts w:eastAsia="Calibri"/>
          <w:szCs w:val="24"/>
          <w:lang w:eastAsia="en-US"/>
        </w:rPr>
        <w:t>„</w:t>
      </w:r>
      <w:r>
        <w:rPr>
          <w:rFonts w:eastAsia="Calibri"/>
          <w:szCs w:val="24"/>
          <w:lang w:eastAsia="en-US"/>
        </w:rPr>
        <w:t xml:space="preserve">až </w:t>
      </w:r>
      <w:r w:rsidRPr="001F1DFF">
        <w:rPr>
          <w:rFonts w:eastAsia="Calibri"/>
          <w:szCs w:val="24"/>
          <w:lang w:eastAsia="en-US"/>
        </w:rPr>
        <w:t>9“ se nahrazuj</w:t>
      </w:r>
      <w:r>
        <w:rPr>
          <w:rFonts w:eastAsia="Calibri"/>
          <w:szCs w:val="24"/>
          <w:lang w:eastAsia="en-US"/>
        </w:rPr>
        <w:t>í</w:t>
      </w:r>
      <w:r w:rsidRPr="001F1DFF">
        <w:rPr>
          <w:rFonts w:eastAsia="Calibri"/>
          <w:szCs w:val="24"/>
          <w:lang w:eastAsia="en-US"/>
        </w:rPr>
        <w:t xml:space="preserve"> </w:t>
      </w:r>
      <w:r>
        <w:rPr>
          <w:rFonts w:eastAsia="Calibri"/>
          <w:szCs w:val="24"/>
          <w:lang w:eastAsia="en-US"/>
        </w:rPr>
        <w:t>slovy</w:t>
      </w:r>
      <w:r w:rsidRPr="001F1DFF">
        <w:rPr>
          <w:rFonts w:eastAsia="Calibri"/>
          <w:szCs w:val="24"/>
          <w:lang w:eastAsia="en-US"/>
        </w:rPr>
        <w:t xml:space="preserve"> „</w:t>
      </w:r>
      <w:r>
        <w:rPr>
          <w:rFonts w:eastAsia="Calibri"/>
          <w:szCs w:val="24"/>
          <w:lang w:eastAsia="en-US"/>
        </w:rPr>
        <w:t xml:space="preserve">až </w:t>
      </w:r>
      <w:r w:rsidRPr="001F1DFF">
        <w:rPr>
          <w:rFonts w:eastAsia="Calibri"/>
          <w:szCs w:val="24"/>
          <w:lang w:eastAsia="en-US"/>
        </w:rPr>
        <w:t>8“</w:t>
      </w:r>
      <w:r w:rsidRPr="001F1DFF">
        <w:rPr>
          <w:rFonts w:eastAsia="Calibri"/>
          <w:lang w:eastAsia="en-US"/>
        </w:rPr>
        <w:t>.</w:t>
      </w:r>
    </w:p>
    <w:p w:rsidR="0004360C" w:rsidRDefault="0004360C" w:rsidP="00874869">
      <w:pPr>
        <w:pStyle w:val="Novelizanbod"/>
        <w:keepNext w:val="0"/>
        <w:rPr>
          <w:rFonts w:eastAsia="Calibri"/>
          <w:szCs w:val="24"/>
          <w:lang w:eastAsia="en-US"/>
        </w:rPr>
      </w:pPr>
      <w:r w:rsidRPr="00BD55CD">
        <w:rPr>
          <w:rFonts w:eastAsia="Calibri"/>
          <w:szCs w:val="24"/>
          <w:lang w:eastAsia="en-US"/>
        </w:rPr>
        <w:t>V § 7a odst. 1 písm. e) se slovo „jiného“ nahrazuje slovem „zvláštního“.</w:t>
      </w:r>
    </w:p>
    <w:p w:rsidR="0004360C" w:rsidRDefault="0004360C" w:rsidP="00874869">
      <w:pPr>
        <w:pStyle w:val="Novelizanbod"/>
        <w:keepNext w:val="0"/>
        <w:rPr>
          <w:rFonts w:eastAsia="Calibri"/>
          <w:szCs w:val="24"/>
          <w:lang w:eastAsia="en-US"/>
        </w:rPr>
      </w:pPr>
      <w:r w:rsidRPr="00FD78F3">
        <w:rPr>
          <w:rFonts w:eastAsia="Calibri"/>
          <w:szCs w:val="24"/>
          <w:lang w:eastAsia="en-US"/>
        </w:rPr>
        <w:t>V § 7a odst. 3 se slov</w:t>
      </w:r>
      <w:r>
        <w:rPr>
          <w:rFonts w:eastAsia="Calibri"/>
          <w:szCs w:val="24"/>
          <w:lang w:eastAsia="en-US"/>
        </w:rPr>
        <w:t>a „a pobočka“ nahrazují slovy „nebo pobočka“ a slova „a pobočku“ se nahrazují slovy „nebo pobočku“</w:t>
      </w:r>
      <w:r w:rsidRPr="00FD78F3">
        <w:rPr>
          <w:rFonts w:eastAsia="Calibri"/>
          <w:szCs w:val="24"/>
          <w:lang w:eastAsia="en-US"/>
        </w:rPr>
        <w:t>.</w:t>
      </w:r>
    </w:p>
    <w:p w:rsidR="0004360C" w:rsidRPr="00E3027C" w:rsidRDefault="0004360C" w:rsidP="00874869">
      <w:pPr>
        <w:pStyle w:val="Novelizanbod"/>
        <w:keepNext w:val="0"/>
        <w:rPr>
          <w:rFonts w:eastAsia="Calibri"/>
          <w:lang w:eastAsia="en-US"/>
        </w:rPr>
      </w:pPr>
      <w:r w:rsidRPr="00FD78F3">
        <w:rPr>
          <w:rFonts w:eastAsia="Calibri"/>
          <w:lang w:eastAsia="en-US"/>
        </w:rPr>
        <w:t xml:space="preserve">V § 8 odst. 6 </w:t>
      </w:r>
      <w:r>
        <w:rPr>
          <w:rFonts w:eastAsia="Calibri"/>
          <w:lang w:eastAsia="en-US"/>
        </w:rPr>
        <w:t xml:space="preserve">úvodní části ustanovení </w:t>
      </w:r>
      <w:r w:rsidRPr="00FD78F3">
        <w:rPr>
          <w:rFonts w:eastAsia="Calibri"/>
          <w:lang w:eastAsia="en-US"/>
        </w:rPr>
        <w:t>se slovo „Pro“ nahrazuje slovy „</w:t>
      </w:r>
      <w:r w:rsidRPr="00E3027C">
        <w:rPr>
          <w:rFonts w:eastAsia="Calibri"/>
          <w:szCs w:val="24"/>
          <w:lang w:eastAsia="en-US"/>
        </w:rPr>
        <w:t>Aniž je dotčena povinnost člena statutárního orgánu, člena správní rady nebo člena dozorčí rady banky věnovat výkonu funkce</w:t>
      </w:r>
      <w:r w:rsidRPr="00E3027C">
        <w:rPr>
          <w:rFonts w:eastAsia="Calibri"/>
          <w:lang w:eastAsia="en-US"/>
        </w:rPr>
        <w:t xml:space="preserve"> dostatečnou časovou kapacitu, pro“.</w:t>
      </w:r>
    </w:p>
    <w:p w:rsidR="0004360C" w:rsidRPr="001E1029" w:rsidRDefault="0004360C" w:rsidP="00874869">
      <w:pPr>
        <w:pStyle w:val="Novelizanbod"/>
        <w:rPr>
          <w:rFonts w:eastAsia="Calibri"/>
          <w:lang w:eastAsia="en-US"/>
        </w:rPr>
      </w:pPr>
      <w:r w:rsidRPr="001E1029">
        <w:rPr>
          <w:rFonts w:eastAsia="Calibri"/>
          <w:lang w:eastAsia="en-US"/>
        </w:rPr>
        <w:t xml:space="preserve">V § 8 odst. 6 písmeno a) zní: </w:t>
      </w:r>
    </w:p>
    <w:p w:rsidR="0004360C" w:rsidRPr="001E1029" w:rsidRDefault="0004360C" w:rsidP="00874869">
      <w:pPr>
        <w:pStyle w:val="Psmeno"/>
        <w:rPr>
          <w:rFonts w:eastAsia="Calibri"/>
          <w:lang w:eastAsia="en-US"/>
        </w:rPr>
      </w:pPr>
      <w:r w:rsidRPr="001E1029">
        <w:rPr>
          <w:rFonts w:eastAsia="Calibri"/>
          <w:lang w:eastAsia="en-US"/>
        </w:rPr>
        <w:t>„a)</w:t>
      </w:r>
      <w:r w:rsidR="00475D0E">
        <w:rPr>
          <w:rFonts w:eastAsia="Calibri"/>
          <w:lang w:eastAsia="en-US"/>
        </w:rPr>
        <w:tab/>
      </w:r>
      <w:r w:rsidRPr="001012C7">
        <w:rPr>
          <w:rFonts w:eastAsia="Calibri"/>
          <w:lang w:eastAsia="en-US"/>
        </w:rPr>
        <w:t xml:space="preserve">skupiny podle čl. 4 odst. 1 bodu </w:t>
      </w:r>
      <w:r w:rsidRPr="007175C1">
        <w:rPr>
          <w:rFonts w:eastAsia="Calibri"/>
          <w:lang w:eastAsia="en-US"/>
        </w:rPr>
        <w:t>138 nařízení Evropského parlamentu a Rady (EU) č.</w:t>
      </w:r>
      <w:r w:rsidR="00475D0E">
        <w:rPr>
          <w:rFonts w:eastAsia="Calibri"/>
          <w:lang w:eastAsia="en-US"/>
        </w:rPr>
        <w:t> </w:t>
      </w:r>
      <w:r w:rsidRPr="007175C1">
        <w:rPr>
          <w:rFonts w:eastAsia="Calibri"/>
          <w:lang w:eastAsia="en-US"/>
        </w:rPr>
        <w:t>575/2013</w:t>
      </w:r>
      <w:r>
        <w:rPr>
          <w:rFonts w:eastAsia="Calibri"/>
          <w:lang w:eastAsia="en-US"/>
        </w:rPr>
        <w:t>, v platném znění</w:t>
      </w:r>
      <w:r w:rsidRPr="001E1029">
        <w:rPr>
          <w:rFonts w:eastAsia="Calibri"/>
          <w:lang w:eastAsia="en-US"/>
        </w:rPr>
        <w:t>,</w:t>
      </w:r>
      <w:r>
        <w:rPr>
          <w:rFonts w:eastAsia="Calibri"/>
          <w:lang w:eastAsia="en-US"/>
        </w:rPr>
        <w:t>“.</w:t>
      </w:r>
    </w:p>
    <w:p w:rsidR="0004360C" w:rsidRDefault="0004360C" w:rsidP="00874869">
      <w:pPr>
        <w:pStyle w:val="Novelizanbod"/>
        <w:rPr>
          <w:rFonts w:eastAsia="Calibri"/>
          <w:lang w:eastAsia="en-US"/>
        </w:rPr>
      </w:pPr>
      <w:r w:rsidRPr="00FD78F3">
        <w:rPr>
          <w:rFonts w:eastAsia="Calibri"/>
          <w:lang w:eastAsia="en-US"/>
        </w:rPr>
        <w:t xml:space="preserve">V § 8 odst. </w:t>
      </w:r>
      <w:r>
        <w:rPr>
          <w:rFonts w:eastAsia="Calibri"/>
          <w:lang w:eastAsia="en-US"/>
        </w:rPr>
        <w:t>10</w:t>
      </w:r>
      <w:r w:rsidRPr="00FD78F3">
        <w:rPr>
          <w:rFonts w:eastAsia="Calibri"/>
          <w:lang w:eastAsia="en-US"/>
        </w:rPr>
        <w:t xml:space="preserve"> se slova „osoby ve vedení a pracovníka“ nahrazují slovy „osob ve vedení“.</w:t>
      </w:r>
    </w:p>
    <w:p w:rsidR="0004360C" w:rsidRPr="00FD78F3" w:rsidRDefault="0004360C" w:rsidP="00874869">
      <w:pPr>
        <w:pStyle w:val="Novelizanbod"/>
        <w:rPr>
          <w:rFonts w:eastAsia="Calibri"/>
          <w:lang w:eastAsia="en-US"/>
        </w:rPr>
      </w:pPr>
      <w:r w:rsidRPr="00FD78F3">
        <w:rPr>
          <w:rFonts w:eastAsia="Calibri"/>
          <w:lang w:eastAsia="en-US"/>
        </w:rPr>
        <w:t>V § 8b odst. 2 se slovo „charakteru“ nahrazuje slovem „povaze“ a na konci textu odstavce se doplňují slova „v jeho celku i částech“.</w:t>
      </w:r>
    </w:p>
    <w:p w:rsidR="0004360C" w:rsidRPr="009D182D" w:rsidRDefault="0004360C" w:rsidP="00874869">
      <w:pPr>
        <w:pStyle w:val="Novelizanbod"/>
        <w:rPr>
          <w:rFonts w:eastAsia="Calibri"/>
          <w:lang w:eastAsia="en-US"/>
        </w:rPr>
      </w:pPr>
      <w:r>
        <w:rPr>
          <w:rFonts w:eastAsia="Calibri"/>
          <w:lang w:eastAsia="en-US"/>
        </w:rPr>
        <w:t>V § 10a odst. 2 písm. c) a v § 25a odst. 3 písm. d) se slovo „zveřejnění“ nahrazuje slovem „uveřejnění“.</w:t>
      </w:r>
    </w:p>
    <w:p w:rsidR="0004360C" w:rsidRPr="00410D6C" w:rsidRDefault="0004360C" w:rsidP="00874869">
      <w:pPr>
        <w:pStyle w:val="Novelizanbod"/>
        <w:rPr>
          <w:rFonts w:eastAsia="Calibri"/>
          <w:lang w:eastAsia="en-US"/>
        </w:rPr>
      </w:pPr>
      <w:r>
        <w:rPr>
          <w:rFonts w:eastAsia="Calibri"/>
          <w:lang w:eastAsia="en-US"/>
        </w:rPr>
        <w:t>V § 11 odst. 1 větě první, § 11 odst. 2 větě první, § 11 odst. 3 větě první, § 11 odst. 8 a 9, § 12 odst. 2 větě první, § 41c odst. 3 úvodní části ustanovení větě první a v § 41cd větě první se slova „a pobočka“ nahrazují slovy „nebo pobočka“.</w:t>
      </w:r>
    </w:p>
    <w:p w:rsidR="0004360C" w:rsidRPr="00DD30BA" w:rsidRDefault="0004360C" w:rsidP="00874869">
      <w:pPr>
        <w:pStyle w:val="Novelizanbod"/>
        <w:rPr>
          <w:rFonts w:eastAsia="Calibri"/>
          <w:lang w:eastAsia="en-US"/>
        </w:rPr>
      </w:pPr>
      <w:r w:rsidRPr="00DD30BA">
        <w:rPr>
          <w:rFonts w:eastAsia="Calibri"/>
          <w:lang w:eastAsia="en-US"/>
        </w:rPr>
        <w:t>V § 12 se doplňuje odstavec 3, který zní:</w:t>
      </w:r>
    </w:p>
    <w:p w:rsidR="0004360C" w:rsidRDefault="0004360C" w:rsidP="00874869">
      <w:pPr>
        <w:pStyle w:val="Textlnku"/>
        <w:rPr>
          <w:rFonts w:eastAsia="Calibri"/>
          <w:lang w:eastAsia="en-US"/>
        </w:rPr>
      </w:pPr>
      <w:r w:rsidRPr="00A7400B">
        <w:rPr>
          <w:rFonts w:eastAsia="Calibri"/>
          <w:lang w:eastAsia="en-US"/>
        </w:rPr>
        <w:t xml:space="preserve">„(3) Banka nebo pobočka banky z jiného než členského státu </w:t>
      </w:r>
      <w:r>
        <w:rPr>
          <w:rFonts w:eastAsia="Calibri"/>
          <w:lang w:eastAsia="en-US"/>
        </w:rPr>
        <w:t>vykonává činnost</w:t>
      </w:r>
      <w:r w:rsidRPr="00A7400B">
        <w:rPr>
          <w:rFonts w:eastAsia="Calibri"/>
          <w:lang w:eastAsia="en-US"/>
        </w:rPr>
        <w:t xml:space="preserve"> s</w:t>
      </w:r>
      <w:r>
        <w:rPr>
          <w:rFonts w:eastAsia="Calibri"/>
          <w:lang w:eastAsia="en-US"/>
        </w:rPr>
        <w:t> </w:t>
      </w:r>
      <w:r w:rsidRPr="00A7400B">
        <w:rPr>
          <w:rFonts w:eastAsia="Calibri"/>
          <w:lang w:eastAsia="en-US"/>
        </w:rPr>
        <w:t>odbornou péčí; tím nejsou dotčeny povinnosti banky podle zákona upravujícího podnikání na kapitálovém trhu při výkonu činnosti podle § 1 odst. 3 písm. h).“.</w:t>
      </w:r>
    </w:p>
    <w:p w:rsidR="0004360C" w:rsidRPr="00FD78F3" w:rsidRDefault="0004360C" w:rsidP="00874869">
      <w:pPr>
        <w:pStyle w:val="Novelizanbod"/>
        <w:keepNext w:val="0"/>
        <w:rPr>
          <w:rFonts w:eastAsia="Calibri"/>
          <w:lang w:eastAsia="en-US"/>
        </w:rPr>
      </w:pPr>
      <w:r>
        <w:rPr>
          <w:rFonts w:eastAsia="Calibri"/>
          <w:lang w:eastAsia="en-US"/>
        </w:rPr>
        <w:t>V § 12b se slovo „zveřejňuje“ nahrazuje slovem „uveřejňuje“.</w:t>
      </w:r>
    </w:p>
    <w:p w:rsidR="0004360C" w:rsidRDefault="0004360C" w:rsidP="00874869">
      <w:pPr>
        <w:pStyle w:val="Novelizanbod"/>
        <w:keepNext w:val="0"/>
        <w:rPr>
          <w:rFonts w:eastAsia="Calibri"/>
          <w:lang w:eastAsia="en-US"/>
        </w:rPr>
      </w:pPr>
      <w:r w:rsidRPr="00597D6E">
        <w:rPr>
          <w:rFonts w:eastAsia="Calibri"/>
          <w:lang w:eastAsia="en-US"/>
        </w:rPr>
        <w:t>V § 12m odst. 1</w:t>
      </w:r>
      <w:r>
        <w:rPr>
          <w:rFonts w:eastAsia="Calibri"/>
          <w:lang w:eastAsia="en-US"/>
        </w:rPr>
        <w:t>, § 12r odst. 1, § 12u odst. 1 a v § 12v odst. 1</w:t>
      </w:r>
      <w:r w:rsidRPr="00597D6E">
        <w:rPr>
          <w:rFonts w:eastAsia="Calibri"/>
          <w:lang w:eastAsia="en-US"/>
        </w:rPr>
        <w:t xml:space="preserve"> se slova „jiných právních“ nahrazují slovy „zvláštních právních“.</w:t>
      </w:r>
    </w:p>
    <w:p w:rsidR="0004360C" w:rsidRPr="00FD78F3" w:rsidRDefault="0004360C" w:rsidP="0004360C">
      <w:pPr>
        <w:pStyle w:val="Novelizanbod"/>
        <w:keepNext w:val="0"/>
        <w:keepLines w:val="0"/>
        <w:widowControl w:val="0"/>
        <w:rPr>
          <w:rFonts w:eastAsia="Calibri"/>
          <w:szCs w:val="24"/>
          <w:lang w:eastAsia="en-US"/>
        </w:rPr>
      </w:pPr>
      <w:r w:rsidRPr="00FD78F3">
        <w:rPr>
          <w:rFonts w:eastAsia="Calibri"/>
          <w:szCs w:val="24"/>
          <w:lang w:eastAsia="en-US"/>
        </w:rPr>
        <w:lastRenderedPageBreak/>
        <w:t>V § 12o odst. 4 větě první se slova „nařízení Evropského parlamentu a Rady (EU) č. 575/2013“ zrušují a za text „čl. 92 odst. 3“ se vkládají slova „nařízení Evropského parlamentu a Rady (EU) č. 575/2013“.</w:t>
      </w:r>
    </w:p>
    <w:p w:rsidR="0004360C" w:rsidRDefault="0004360C" w:rsidP="00874869">
      <w:pPr>
        <w:pStyle w:val="Novelizanbod"/>
        <w:rPr>
          <w:rFonts w:eastAsia="Calibri"/>
          <w:lang w:eastAsia="en-US"/>
        </w:rPr>
      </w:pPr>
      <w:r w:rsidRPr="00FD78F3">
        <w:rPr>
          <w:rFonts w:eastAsia="Calibri"/>
          <w:lang w:eastAsia="en-US"/>
        </w:rPr>
        <w:t xml:space="preserve">V § 12v odst. 3 písm. c) se slovo „aktivit“ nahrazuje slovem </w:t>
      </w:r>
      <w:r w:rsidRPr="00E3027C">
        <w:rPr>
          <w:rFonts w:eastAsia="Calibri"/>
          <w:lang w:eastAsia="en-US"/>
        </w:rPr>
        <w:t>„činností“.</w:t>
      </w:r>
      <w:r w:rsidRPr="00FD78F3">
        <w:rPr>
          <w:rFonts w:eastAsia="Calibri"/>
          <w:lang w:eastAsia="en-US"/>
        </w:rPr>
        <w:t xml:space="preserve"> </w:t>
      </w:r>
    </w:p>
    <w:p w:rsidR="0004360C" w:rsidRPr="00882A8E" w:rsidRDefault="0004360C" w:rsidP="00874869">
      <w:pPr>
        <w:pStyle w:val="Novelizanbod"/>
        <w:rPr>
          <w:rFonts w:eastAsia="Calibri"/>
          <w:lang w:eastAsia="en-US"/>
        </w:rPr>
      </w:pPr>
      <w:r w:rsidRPr="00882A8E">
        <w:rPr>
          <w:rFonts w:eastAsia="Calibri"/>
          <w:lang w:eastAsia="en-US"/>
        </w:rPr>
        <w:t>V § 12x se odstavec 2 zrušuje.</w:t>
      </w:r>
    </w:p>
    <w:p w:rsidR="0004360C" w:rsidRPr="00882A8E" w:rsidRDefault="0004360C" w:rsidP="00874869">
      <w:pPr>
        <w:pStyle w:val="Novelizanbod"/>
        <w:keepNext w:val="0"/>
        <w:keepLines w:val="0"/>
        <w:widowControl w:val="0"/>
        <w:numPr>
          <w:ilvl w:val="0"/>
          <w:numId w:val="0"/>
        </w:numPr>
        <w:tabs>
          <w:tab w:val="clear" w:pos="851"/>
          <w:tab w:val="left" w:pos="0"/>
        </w:tabs>
        <w:spacing w:before="120" w:after="0"/>
        <w:rPr>
          <w:rFonts w:eastAsia="Calibri"/>
          <w:szCs w:val="24"/>
          <w:lang w:eastAsia="en-US"/>
        </w:rPr>
      </w:pPr>
      <w:r w:rsidRPr="00882A8E">
        <w:rPr>
          <w:rFonts w:eastAsia="Calibri"/>
          <w:szCs w:val="24"/>
          <w:lang w:eastAsia="en-US"/>
        </w:rPr>
        <w:t>Dosavadní odstavec 3 se označuje jako odstavec 2.</w:t>
      </w:r>
    </w:p>
    <w:p w:rsidR="0004360C" w:rsidRPr="003663A1" w:rsidRDefault="0004360C" w:rsidP="00874869">
      <w:pPr>
        <w:pStyle w:val="Novelizanbod"/>
        <w:rPr>
          <w:rFonts w:eastAsia="Calibri"/>
          <w:lang w:eastAsia="en-US"/>
        </w:rPr>
      </w:pPr>
      <w:r>
        <w:rPr>
          <w:rFonts w:eastAsia="Calibri"/>
          <w:lang w:eastAsia="en-US"/>
        </w:rPr>
        <w:t xml:space="preserve">V </w:t>
      </w:r>
      <w:r w:rsidRPr="00FD78F3">
        <w:rPr>
          <w:rFonts w:eastAsia="Calibri"/>
          <w:lang w:eastAsia="en-US"/>
        </w:rPr>
        <w:t>§</w:t>
      </w:r>
      <w:r>
        <w:rPr>
          <w:rFonts w:eastAsia="Calibri"/>
          <w:lang w:eastAsia="en-US"/>
        </w:rPr>
        <w:t xml:space="preserve"> 16 odst. 1 písm. d) se slovo „</w:t>
      </w:r>
      <w:proofErr w:type="gramStart"/>
      <w:r>
        <w:rPr>
          <w:rFonts w:eastAsia="Calibri"/>
          <w:lang w:eastAsia="en-US"/>
        </w:rPr>
        <w:t>ke</w:t>
      </w:r>
      <w:proofErr w:type="gramEnd"/>
      <w:r>
        <w:rPr>
          <w:rFonts w:eastAsia="Calibri"/>
          <w:lang w:eastAsia="en-US"/>
        </w:rPr>
        <w:t>“ nahrazuje slovy „k rozhodnutí valné hromady o“.</w:t>
      </w:r>
    </w:p>
    <w:p w:rsidR="0004360C" w:rsidRPr="00142264" w:rsidRDefault="0004360C" w:rsidP="00874869">
      <w:pPr>
        <w:pStyle w:val="Novelizanbod"/>
        <w:rPr>
          <w:rFonts w:eastAsia="Calibri"/>
          <w:lang w:eastAsia="en-US"/>
        </w:rPr>
      </w:pPr>
      <w:r>
        <w:rPr>
          <w:rFonts w:eastAsia="Calibri"/>
          <w:lang w:eastAsia="en-US"/>
        </w:rPr>
        <w:t xml:space="preserve">V </w:t>
      </w:r>
      <w:r w:rsidRPr="003663A1">
        <w:rPr>
          <w:rFonts w:eastAsia="Calibri"/>
          <w:lang w:eastAsia="en-US"/>
        </w:rPr>
        <w:t>§</w:t>
      </w:r>
      <w:r>
        <w:rPr>
          <w:rFonts w:eastAsia="Calibri"/>
          <w:lang w:eastAsia="en-US"/>
        </w:rPr>
        <w:t xml:space="preserve"> 16 odst. 1</w:t>
      </w:r>
      <w:r w:rsidRPr="003663A1">
        <w:rPr>
          <w:rFonts w:eastAsia="Calibri"/>
          <w:lang w:eastAsia="en-US"/>
        </w:rPr>
        <w:t xml:space="preserve"> </w:t>
      </w:r>
      <w:r>
        <w:rPr>
          <w:rFonts w:eastAsia="Calibri"/>
          <w:lang w:eastAsia="en-US"/>
        </w:rPr>
        <w:t>větě druhé se slova „Právní jednání a usnesení“ nahrazují</w:t>
      </w:r>
      <w:r w:rsidRPr="003663A1">
        <w:rPr>
          <w:rFonts w:eastAsia="Calibri"/>
          <w:lang w:eastAsia="en-US"/>
        </w:rPr>
        <w:t xml:space="preserve"> slovy „</w:t>
      </w:r>
      <w:r>
        <w:rPr>
          <w:rFonts w:eastAsia="Calibri"/>
          <w:lang w:eastAsia="en-US"/>
        </w:rPr>
        <w:t>Na právní jednání</w:t>
      </w:r>
      <w:r w:rsidRPr="003663A1">
        <w:rPr>
          <w:rFonts w:eastAsia="Calibri"/>
          <w:lang w:eastAsia="en-US"/>
        </w:rPr>
        <w:t>“</w:t>
      </w:r>
      <w:r>
        <w:rPr>
          <w:rFonts w:eastAsia="Calibri"/>
          <w:lang w:eastAsia="en-US"/>
        </w:rPr>
        <w:t xml:space="preserve"> a slova „jsou neplatná“ se nahrazují slovy „se hledí, jako by nebyla přijata“.</w:t>
      </w:r>
    </w:p>
    <w:p w:rsidR="0004360C" w:rsidRPr="00E3027C" w:rsidRDefault="0004360C" w:rsidP="00874869">
      <w:pPr>
        <w:pStyle w:val="Novelizanbod"/>
        <w:rPr>
          <w:rFonts w:eastAsia="Calibri"/>
          <w:lang w:eastAsia="en-US"/>
        </w:rPr>
      </w:pPr>
      <w:r w:rsidRPr="00FD78F3">
        <w:rPr>
          <w:rFonts w:eastAsia="Calibri"/>
          <w:lang w:eastAsia="en-US"/>
        </w:rPr>
        <w:t xml:space="preserve">V § 16 odst. 2 </w:t>
      </w:r>
      <w:r>
        <w:rPr>
          <w:rFonts w:eastAsia="Calibri"/>
          <w:lang w:eastAsia="en-US"/>
        </w:rPr>
        <w:t xml:space="preserve">písm. b) se slovo „jejich“ </w:t>
      </w:r>
      <w:r w:rsidRPr="00BA6456">
        <w:rPr>
          <w:rFonts w:eastAsia="Calibri"/>
          <w:lang w:eastAsia="en-US"/>
        </w:rPr>
        <w:t xml:space="preserve">zrušuje a na konci textu písmene se doplňují slova </w:t>
      </w:r>
      <w:r w:rsidRPr="00E3027C">
        <w:rPr>
          <w:rFonts w:eastAsia="Calibri"/>
          <w:lang w:eastAsia="en-US"/>
        </w:rPr>
        <w:t xml:space="preserve">„navrhovaných osob přiměřeně rozsahu informací předkládaných za tyto osoby v žádosti o udělení licence“. </w:t>
      </w:r>
    </w:p>
    <w:p w:rsidR="0004360C" w:rsidRDefault="0004360C" w:rsidP="005B6BC3">
      <w:pPr>
        <w:pStyle w:val="Novelizanbod"/>
        <w:rPr>
          <w:rFonts w:eastAsia="Calibri"/>
          <w:lang w:eastAsia="en-US"/>
        </w:rPr>
      </w:pPr>
      <w:r w:rsidRPr="00DB4243">
        <w:rPr>
          <w:rFonts w:eastAsia="Calibri"/>
          <w:lang w:eastAsia="en-US"/>
        </w:rPr>
        <w:t>V § 16 odst</w:t>
      </w:r>
      <w:r>
        <w:rPr>
          <w:rFonts w:eastAsia="Calibri"/>
          <w:lang w:eastAsia="en-US"/>
        </w:rPr>
        <w:t>avec</w:t>
      </w:r>
      <w:r w:rsidRPr="00DB4243">
        <w:rPr>
          <w:rFonts w:eastAsia="Calibri"/>
          <w:lang w:eastAsia="en-US"/>
        </w:rPr>
        <w:t xml:space="preserve"> 4 zní: </w:t>
      </w:r>
    </w:p>
    <w:p w:rsidR="0004360C" w:rsidRPr="00DB4243" w:rsidRDefault="0004360C" w:rsidP="005B6BC3">
      <w:pPr>
        <w:pStyle w:val="Textlnku"/>
        <w:rPr>
          <w:rFonts w:eastAsia="Calibri"/>
          <w:lang w:eastAsia="en-US"/>
        </w:rPr>
      </w:pPr>
      <w:r w:rsidRPr="00DB4243">
        <w:rPr>
          <w:rFonts w:eastAsia="Calibri"/>
          <w:lang w:eastAsia="en-US"/>
        </w:rPr>
        <w:t>„(4) Nabýt obchodní závod banky nebo být jeho pachtýřem může pouze</w:t>
      </w:r>
    </w:p>
    <w:p w:rsidR="0004360C" w:rsidRPr="00245CBD" w:rsidRDefault="0004360C" w:rsidP="005B6BC3">
      <w:pPr>
        <w:pStyle w:val="Textpsmene"/>
        <w:rPr>
          <w:rFonts w:eastAsia="Calibri"/>
          <w:lang w:eastAsia="en-US"/>
        </w:rPr>
      </w:pPr>
      <w:r w:rsidRPr="00245CBD">
        <w:rPr>
          <w:rFonts w:eastAsia="Calibri"/>
          <w:lang w:eastAsia="en-US"/>
        </w:rPr>
        <w:t xml:space="preserve">jiná banka, </w:t>
      </w:r>
    </w:p>
    <w:p w:rsidR="0004360C" w:rsidRPr="00245CBD" w:rsidRDefault="0004360C" w:rsidP="005B6BC3">
      <w:pPr>
        <w:pStyle w:val="Textpsmene"/>
        <w:rPr>
          <w:rFonts w:eastAsia="Calibri"/>
          <w:lang w:eastAsia="en-US"/>
        </w:rPr>
      </w:pPr>
      <w:r w:rsidRPr="00245CBD">
        <w:rPr>
          <w:rFonts w:eastAsia="Calibri"/>
          <w:lang w:eastAsia="en-US"/>
        </w:rPr>
        <w:t>banka se sídlem na území členského státu, která vykonává činnost na území České republiky prostřednictvím své pobočky, nebo</w:t>
      </w:r>
    </w:p>
    <w:p w:rsidR="0004360C" w:rsidRDefault="0004360C" w:rsidP="005B6BC3">
      <w:pPr>
        <w:pStyle w:val="Textpsmene"/>
        <w:rPr>
          <w:rFonts w:eastAsia="Calibri"/>
          <w:lang w:eastAsia="en-US"/>
        </w:rPr>
      </w:pPr>
      <w:r w:rsidRPr="00245CBD">
        <w:rPr>
          <w:rFonts w:eastAsia="Calibri"/>
          <w:lang w:eastAsia="en-US"/>
        </w:rPr>
        <w:t>zahraniční banka vykonávající na území České republiky činnost prostřednictvím své pobočky na základě licence podle § 5.“.</w:t>
      </w:r>
    </w:p>
    <w:p w:rsidR="0004360C" w:rsidRPr="00D30CC2" w:rsidRDefault="0004360C" w:rsidP="005B6BC3">
      <w:pPr>
        <w:pStyle w:val="Novelizanbod"/>
        <w:rPr>
          <w:rFonts w:eastAsia="Calibri"/>
          <w:lang w:eastAsia="en-US"/>
        </w:rPr>
      </w:pPr>
      <w:r w:rsidRPr="00D30CC2">
        <w:rPr>
          <w:rFonts w:eastAsia="Calibri"/>
          <w:lang w:eastAsia="en-US"/>
        </w:rPr>
        <w:t>V § 16 se doplňují odstavce 6 až 12, které znějí:</w:t>
      </w:r>
    </w:p>
    <w:p w:rsidR="0004360C" w:rsidRPr="00D30CC2" w:rsidRDefault="0004360C" w:rsidP="005B6BC3">
      <w:pPr>
        <w:pStyle w:val="Textlnku"/>
      </w:pPr>
      <w:r w:rsidRPr="009E763F">
        <w:t xml:space="preserve">„(6) Česká národní banka </w:t>
      </w:r>
      <w:r w:rsidRPr="00A63A07">
        <w:t>ne</w:t>
      </w:r>
      <w:r w:rsidRPr="001F57E7">
        <w:t xml:space="preserve">udělí předchozí souhlas podle odstavce 1 písm. a) nebo c), pokud jsou důvodné obavy, že dispozice s obchodním závodem </w:t>
      </w:r>
      <w:r w:rsidRPr="00DF19DC">
        <w:t>nebo částí obchodního závodu</w:t>
      </w:r>
      <w:r w:rsidRPr="002848DB">
        <w:t xml:space="preserve"> banky</w:t>
      </w:r>
      <w:r w:rsidRPr="008A717D">
        <w:t>, fúze nebo rozdělení</w:t>
      </w:r>
      <w:r w:rsidRPr="000B724A">
        <w:t xml:space="preserve"> banky nebo převod jmění na banku jakožto společníka povede k</w:t>
      </w:r>
      <w:r w:rsidR="00E3027C">
        <w:t> </w:t>
      </w:r>
      <w:r w:rsidRPr="000B724A">
        <w:t>ohrožení finanční stability a bezpečného fungování finančního systému České republiky</w:t>
      </w:r>
      <w:r w:rsidRPr="007759C6">
        <w:t>, zejména s ohledem na organizační předpoklady, kapitálové vybavení a další předpoklady obezřetného podnikání</w:t>
      </w:r>
      <w:r w:rsidRPr="00FC273F">
        <w:t xml:space="preserve"> </w:t>
      </w:r>
      <w:r w:rsidRPr="00D30CC2">
        <w:t>banky</w:t>
      </w:r>
      <w:r>
        <w:t xml:space="preserve"> nebo pobočky zahraniční banky zúčastněné na postupu podle odstavce 1 písm. a) nebo c)</w:t>
      </w:r>
      <w:r w:rsidRPr="00D30CC2">
        <w:t>. Přitom zváží i dopad na stabilitu finančního systému jiného členského státu Evropské unie, a to s přihlédnutím ke skutečnostem dostupným v době jeho vydání a zejména v případech, kdy nastane mimořádná situace, která by mohla fungování finančních systémů ovlivnit.</w:t>
      </w:r>
    </w:p>
    <w:p w:rsidR="0004360C" w:rsidRPr="00D30CC2" w:rsidRDefault="0004360C" w:rsidP="005B6BC3">
      <w:pPr>
        <w:pStyle w:val="Textlnku"/>
        <w:rPr>
          <w:rFonts w:eastAsia="Calibri"/>
        </w:rPr>
      </w:pPr>
      <w:r w:rsidRPr="001F57E7">
        <w:rPr>
          <w:szCs w:val="24"/>
        </w:rPr>
        <w:t xml:space="preserve">(7) </w:t>
      </w:r>
      <w:r w:rsidRPr="001F57E7">
        <w:rPr>
          <w:rFonts w:eastAsia="Calibri"/>
        </w:rPr>
        <w:t>Žádost o udělení souhlasu podle odstavce 1 obsahuje, vedle náležitostí stanovených správním řádem, informace o důvodech zamýšleného postupu, způsobu jeho provedení a</w:t>
      </w:r>
      <w:r>
        <w:rPr>
          <w:rFonts w:eastAsia="Calibri"/>
        </w:rPr>
        <w:t xml:space="preserve"> </w:t>
      </w:r>
      <w:r>
        <w:rPr>
          <w:rFonts w:eastAsia="Calibri"/>
        </w:rPr>
        <w:lastRenderedPageBreak/>
        <w:t>osobách zúčastněných na tomto postupu</w:t>
      </w:r>
      <w:r w:rsidRPr="00D30CC2">
        <w:rPr>
          <w:rFonts w:eastAsia="Calibri"/>
        </w:rPr>
        <w:t xml:space="preserve">. Žádost lze podat pouze elektronicky. Podrobnosti náležitostí žádosti, její formát a další technické náležitosti stanoví Česká národní banka vyhláškou. </w:t>
      </w:r>
    </w:p>
    <w:p w:rsidR="0004360C" w:rsidRPr="00FC0851" w:rsidRDefault="0004360C" w:rsidP="005B6BC3">
      <w:pPr>
        <w:pStyle w:val="Textlnku"/>
      </w:pPr>
      <w:r w:rsidRPr="001F57E7">
        <w:t xml:space="preserve">(8) Poté, co nabude právní moci rozhodnutí o udělení souhlasu podle odstavce 1 písm. a) nebo c) a alespoň 1 měsíc před </w:t>
      </w:r>
      <w:r w:rsidRPr="00DF19DC">
        <w:t>nabytím účinnosti právního jednání, ke kterému byl souhlas udělen, banka uveřejní oznámení o tomto postupu na svých internetových stránkách. Vkladatelům, ve</w:t>
      </w:r>
      <w:r w:rsidRPr="002848DB">
        <w:t xml:space="preserve"> vztahu k jejichž pohledávce z vkladu se v důsledku postupu podle odstavce 1 písm. a)</w:t>
      </w:r>
      <w:r w:rsidRPr="000B724A">
        <w:t xml:space="preserve"> nebo c) změnila osoba dlužníka, banka bez zbytečného odkladu</w:t>
      </w:r>
      <w:r w:rsidRPr="00245848">
        <w:t xml:space="preserve"> po uveřejnění </w:t>
      </w:r>
      <w:r w:rsidRPr="007759C6">
        <w:t xml:space="preserve">tohoto </w:t>
      </w:r>
      <w:r w:rsidRPr="00FC0851">
        <w:t>oznámení poskytne toto oznámení na trvalém nosiči dat. Uveřejnění tohoto oznámení se považuje za splnění povinnosti informovat vkladatele podle § 41s odst. 1.</w:t>
      </w:r>
    </w:p>
    <w:p w:rsidR="0004360C" w:rsidRPr="00FC0851" w:rsidRDefault="0004360C" w:rsidP="005B6BC3">
      <w:pPr>
        <w:pStyle w:val="Textlnku"/>
      </w:pPr>
      <w:r w:rsidRPr="00FC0851">
        <w:t xml:space="preserve">(9) Oznámení podle odstavce 8 obsahuje alespoň </w:t>
      </w:r>
    </w:p>
    <w:p w:rsidR="0004360C" w:rsidRPr="00FC0851" w:rsidRDefault="0004360C" w:rsidP="005B6BC3">
      <w:pPr>
        <w:pStyle w:val="Textpsmene"/>
        <w:numPr>
          <w:ilvl w:val="7"/>
          <w:numId w:val="35"/>
        </w:numPr>
      </w:pPr>
      <w:r w:rsidRPr="00FC0851">
        <w:t>obchodní firmu nebo název a sídlo osob zúčastněných na postupu podle odstavce 1 písm. a) nebo c),</w:t>
      </w:r>
    </w:p>
    <w:p w:rsidR="0004360C" w:rsidRPr="004263C8" w:rsidRDefault="0004360C" w:rsidP="005B6BC3">
      <w:pPr>
        <w:pStyle w:val="Textpsmene"/>
        <w:numPr>
          <w:ilvl w:val="7"/>
          <w:numId w:val="35"/>
        </w:numPr>
      </w:pPr>
      <w:r w:rsidRPr="00FC0851">
        <w:t>zkrácený rozsah údajů o plnění pravidel obezřetného podnikání osob uvedených v písmen</w:t>
      </w:r>
      <w:r w:rsidRPr="00DB4243">
        <w:t>i</w:t>
      </w:r>
      <w:r w:rsidRPr="00F17A7D">
        <w:t xml:space="preserve"> a), které se uveřejňují podle </w:t>
      </w:r>
      <w:r w:rsidRPr="00D30CC2">
        <w:t>§ 11a a 11b a podle přímo použiteln</w:t>
      </w:r>
      <w:r w:rsidRPr="004263C8">
        <w:t>ého předpisu Evropské unie upravujícího obezřetnostní požadavky; tato povinnost může být splněna i</w:t>
      </w:r>
      <w:r>
        <w:t> </w:t>
      </w:r>
      <w:r w:rsidRPr="004263C8">
        <w:t xml:space="preserve">uveřejněním odkazu na místo, kde jsou tyto údaje k dispozici, </w:t>
      </w:r>
    </w:p>
    <w:p w:rsidR="0004360C" w:rsidRPr="001F57E7" w:rsidRDefault="0004360C" w:rsidP="005B6BC3">
      <w:pPr>
        <w:pStyle w:val="Textpsmene"/>
        <w:numPr>
          <w:ilvl w:val="7"/>
          <w:numId w:val="35"/>
        </w:numPr>
      </w:pPr>
      <w:r w:rsidRPr="009E763F">
        <w:t xml:space="preserve">informaci o sídle budoucí pobočky na území České republiky, pokud se jedná o přeměnu banky na </w:t>
      </w:r>
      <w:r w:rsidRPr="001F57E7">
        <w:t>pobočku zahraniční banky,</w:t>
      </w:r>
    </w:p>
    <w:p w:rsidR="0004360C" w:rsidRPr="00AE24E3" w:rsidRDefault="0004360C" w:rsidP="005B6BC3">
      <w:pPr>
        <w:pStyle w:val="Textpsmene"/>
        <w:numPr>
          <w:ilvl w:val="7"/>
          <w:numId w:val="35"/>
        </w:numPr>
      </w:pPr>
      <w:r w:rsidRPr="00DF19DC">
        <w:t>popis postupu podle odstavce 1 písm. a) nebo</w:t>
      </w:r>
      <w:r w:rsidRPr="00AE24E3">
        <w:t xml:space="preserve"> c),</w:t>
      </w:r>
    </w:p>
    <w:p w:rsidR="0004360C" w:rsidRPr="000B724A" w:rsidRDefault="0004360C" w:rsidP="005B6BC3">
      <w:pPr>
        <w:pStyle w:val="Textpsmene"/>
        <w:numPr>
          <w:ilvl w:val="7"/>
          <w:numId w:val="35"/>
        </w:numPr>
      </w:pPr>
      <w:r w:rsidRPr="002848DB">
        <w:t>popis vlivu postupu podle odstavce 1 písm. a)</w:t>
      </w:r>
      <w:r w:rsidRPr="008A717D">
        <w:t xml:space="preserve"> nebo</w:t>
      </w:r>
      <w:r w:rsidRPr="000B724A">
        <w:t xml:space="preserve"> c) na klienty a jejich smlouvy s bankou, </w:t>
      </w:r>
    </w:p>
    <w:p w:rsidR="0004360C" w:rsidRPr="00FC0851" w:rsidRDefault="0004360C" w:rsidP="005B6BC3">
      <w:pPr>
        <w:pStyle w:val="Textpsmene"/>
        <w:numPr>
          <w:ilvl w:val="7"/>
          <w:numId w:val="35"/>
        </w:numPr>
      </w:pPr>
      <w:r w:rsidRPr="007759C6">
        <w:t xml:space="preserve">informaci o </w:t>
      </w:r>
      <w:r>
        <w:t>příslušném</w:t>
      </w:r>
      <w:r w:rsidRPr="007759C6">
        <w:t xml:space="preserve"> orgánu dohledu </w:t>
      </w:r>
      <w:r>
        <w:t>po uskutečnění</w:t>
      </w:r>
      <w:r w:rsidRPr="007759C6">
        <w:t xml:space="preserve"> </w:t>
      </w:r>
      <w:r w:rsidRPr="00FC273F">
        <w:t>postupu podle odstavce 1 písm. a) nebo c)</w:t>
      </w:r>
      <w:r w:rsidRPr="00FC0851">
        <w:t>,</w:t>
      </w:r>
    </w:p>
    <w:p w:rsidR="0004360C" w:rsidRPr="00F17A7D" w:rsidRDefault="0004360C" w:rsidP="005B6BC3">
      <w:pPr>
        <w:pStyle w:val="Textpsmene"/>
        <w:numPr>
          <w:ilvl w:val="7"/>
          <w:numId w:val="35"/>
        </w:numPr>
      </w:pPr>
      <w:r w:rsidRPr="00FC0851">
        <w:t>informaci o příslušném zahraničním systému pojištění vkladů po uskutečnění postupu, ke kterému byl souhlas podle odstavce 1 udělen,</w:t>
      </w:r>
      <w:r w:rsidRPr="00DB4243">
        <w:t xml:space="preserve"> a</w:t>
      </w:r>
    </w:p>
    <w:p w:rsidR="0004360C" w:rsidRDefault="0004360C" w:rsidP="005B6BC3">
      <w:pPr>
        <w:pStyle w:val="Textpsmene"/>
        <w:numPr>
          <w:ilvl w:val="7"/>
          <w:numId w:val="35"/>
        </w:numPr>
      </w:pPr>
      <w:r w:rsidRPr="009E763F">
        <w:t xml:space="preserve">poučení o právu vybrat své pohledávky z vkladů nebo je převést, pokud toto právo </w:t>
      </w:r>
      <w:r w:rsidRPr="00A63A07">
        <w:t>podle</w:t>
      </w:r>
      <w:r w:rsidRPr="001F57E7">
        <w:t xml:space="preserve"> odstavce 11 nebo § 41s odst. 2 vznikne v souvislosti s uskutečněním postupu podle </w:t>
      </w:r>
      <w:r w:rsidRPr="00DF19DC">
        <w:t>odstavce 1 písm. a) nebo c), ke kterému byl souhlas udělen.</w:t>
      </w:r>
    </w:p>
    <w:p w:rsidR="0004360C" w:rsidRPr="00D30CC2" w:rsidRDefault="0004360C" w:rsidP="005B6BC3">
      <w:pPr>
        <w:pStyle w:val="Textlnku"/>
        <w:rPr>
          <w:szCs w:val="24"/>
        </w:rPr>
      </w:pPr>
      <w:r w:rsidRPr="002848DB">
        <w:rPr>
          <w:szCs w:val="24"/>
        </w:rPr>
        <w:t xml:space="preserve">(10) </w:t>
      </w:r>
      <w:r w:rsidRPr="00DB4243">
        <w:t>Oznámení</w:t>
      </w:r>
      <w:r w:rsidRPr="00F17A7D">
        <w:t xml:space="preserve"> podle odstavce 8 banka zašle České národní bance. Pokud </w:t>
      </w:r>
      <w:r w:rsidRPr="00D30CC2">
        <w:t xml:space="preserve">oznámení nemá předepsané náležitosti, není </w:t>
      </w:r>
      <w:r w:rsidRPr="00DB4243">
        <w:t>určité</w:t>
      </w:r>
      <w:r w:rsidRPr="00F17A7D">
        <w:t xml:space="preserve"> </w:t>
      </w:r>
      <w:r w:rsidRPr="00DB4243">
        <w:t>nebo srozumitelné</w:t>
      </w:r>
      <w:r w:rsidRPr="00F17A7D">
        <w:t xml:space="preserve">, Česká národní banka ve lhůtě 30 dnů ode dne jeho doručení zahájí řízení o zákazu jeho uveřejnění. </w:t>
      </w:r>
      <w:r w:rsidRPr="00DB4243">
        <w:t>Oznámení</w:t>
      </w:r>
      <w:r w:rsidRPr="00F17A7D">
        <w:t xml:space="preserve"> lze uveřejnit až poté, co marně uplyne lhůta pro zahájení řízení o zákazu uveřejnění oznámení, nebo pok</w:t>
      </w:r>
      <w:r w:rsidRPr="009E763F">
        <w:t xml:space="preserve">ud bylo zahájeno řízení o zákazu uveřejnění oznámení a nebylo vydáno rozhodnutí o zákazu uveřejnění oznámení, </w:t>
      </w:r>
      <w:r w:rsidRPr="00DB4243">
        <w:t xml:space="preserve">až </w:t>
      </w:r>
      <w:r w:rsidRPr="00F17A7D">
        <w:t>po skončení tohoto řízení.</w:t>
      </w:r>
    </w:p>
    <w:p w:rsidR="0004360C" w:rsidRPr="00D30CC2" w:rsidRDefault="0004360C" w:rsidP="005B6BC3">
      <w:pPr>
        <w:pStyle w:val="Textlnku"/>
        <w:rPr>
          <w:szCs w:val="24"/>
        </w:rPr>
      </w:pPr>
      <w:r w:rsidRPr="001F57E7">
        <w:rPr>
          <w:szCs w:val="24"/>
        </w:rPr>
        <w:t xml:space="preserve">(11) V případě, kdy v důsledku postupu podle odstavce 1 písm. a) </w:t>
      </w:r>
      <w:proofErr w:type="gramStart"/>
      <w:r w:rsidRPr="001F57E7">
        <w:rPr>
          <w:szCs w:val="24"/>
        </w:rPr>
        <w:t>nebo c)  dochází</w:t>
      </w:r>
      <w:proofErr w:type="gramEnd"/>
      <w:r w:rsidRPr="001F57E7">
        <w:rPr>
          <w:szCs w:val="24"/>
        </w:rPr>
        <w:t xml:space="preserve"> ke změně příslušného orgánu dohledu na zahraniční orgán dohledu ve vztahu k čin</w:t>
      </w:r>
      <w:r w:rsidRPr="00DF19DC">
        <w:rPr>
          <w:szCs w:val="24"/>
        </w:rPr>
        <w:t>nosti podle §</w:t>
      </w:r>
      <w:r w:rsidRPr="00DB4243">
        <w:rPr>
          <w:szCs w:val="24"/>
        </w:rPr>
        <w:t> </w:t>
      </w:r>
      <w:r w:rsidRPr="00D30CC2">
        <w:rPr>
          <w:szCs w:val="24"/>
        </w:rPr>
        <w:t>1 odst. 1 písm. a), má vkladatel, ve vztahu k jehož pohledávce z vkladu se změnila osoba dlužníka, ve lhůtě 3 měsíců ode dne, kdy bylo oznámení podle odstavce 8 uveřejněno na internetových stránk</w:t>
      </w:r>
      <w:r w:rsidRPr="009E763F">
        <w:rPr>
          <w:szCs w:val="24"/>
        </w:rPr>
        <w:t xml:space="preserve">ách banky, právo vybrat své pohledávky z vkladů nebo je převést, a to bezúplatně a bez sankce, </w:t>
      </w:r>
      <w:r w:rsidRPr="001F57E7">
        <w:rPr>
          <w:szCs w:val="24"/>
        </w:rPr>
        <w:t>jde-li o pohledávky z</w:t>
      </w:r>
      <w:r w:rsidRPr="00DB4243">
        <w:rPr>
          <w:szCs w:val="24"/>
        </w:rPr>
        <w:t> </w:t>
      </w:r>
      <w:r w:rsidRPr="00F17A7D">
        <w:rPr>
          <w:szCs w:val="24"/>
        </w:rPr>
        <w:t>vkladů</w:t>
      </w:r>
      <w:r w:rsidRPr="00DB4243">
        <w:rPr>
          <w:szCs w:val="24"/>
        </w:rPr>
        <w:t xml:space="preserve"> </w:t>
      </w:r>
      <w:r w:rsidRPr="00F17A7D">
        <w:rPr>
          <w:szCs w:val="24"/>
        </w:rPr>
        <w:t>vyloučené z pojištění podle § 41c</w:t>
      </w:r>
      <w:r w:rsidRPr="00D30CC2">
        <w:rPr>
          <w:szCs w:val="24"/>
        </w:rPr>
        <w:t>.</w:t>
      </w:r>
    </w:p>
    <w:p w:rsidR="0004360C" w:rsidRPr="00052902" w:rsidRDefault="0004360C" w:rsidP="005B6BC3">
      <w:pPr>
        <w:pStyle w:val="Textlnku"/>
        <w:rPr>
          <w:szCs w:val="24"/>
        </w:rPr>
      </w:pPr>
      <w:r w:rsidRPr="00A63A07">
        <w:rPr>
          <w:szCs w:val="24"/>
        </w:rPr>
        <w:t xml:space="preserve">(12) Odstavce 8 až 11 se nepoužijí, jestliže </w:t>
      </w:r>
      <w:r>
        <w:rPr>
          <w:szCs w:val="24"/>
        </w:rPr>
        <w:t xml:space="preserve">se postupuje </w:t>
      </w:r>
      <w:r w:rsidRPr="004263C8">
        <w:rPr>
          <w:szCs w:val="24"/>
        </w:rPr>
        <w:t>podle zákona upravujícího ozdravné postupy a řešení krize na finančním trhu nebo v rámci jiných opatření k ozdravení banky se souhlasem České národní banky.“.</w:t>
      </w:r>
    </w:p>
    <w:p w:rsidR="0004360C" w:rsidRDefault="0004360C" w:rsidP="005B6BC3">
      <w:pPr>
        <w:pStyle w:val="Novelizanbod"/>
        <w:rPr>
          <w:rFonts w:eastAsia="Calibri"/>
          <w:lang w:eastAsia="en-US"/>
        </w:rPr>
      </w:pPr>
      <w:r w:rsidRPr="00FD78F3">
        <w:rPr>
          <w:rFonts w:eastAsia="Calibri"/>
          <w:lang w:eastAsia="en-US"/>
        </w:rPr>
        <w:lastRenderedPageBreak/>
        <w:t>V § 16a odst. 1</w:t>
      </w:r>
      <w:r>
        <w:rPr>
          <w:rFonts w:eastAsia="Calibri"/>
          <w:lang w:eastAsia="en-US"/>
        </w:rPr>
        <w:t xml:space="preserve"> a </w:t>
      </w:r>
      <w:r w:rsidRPr="00AE3497">
        <w:rPr>
          <w:rFonts w:eastAsia="Calibri"/>
          <w:szCs w:val="24"/>
          <w:lang w:eastAsia="en-US"/>
        </w:rPr>
        <w:t>v § 16a odst. 2 větě první</w:t>
      </w:r>
      <w:r w:rsidRPr="00FD78F3">
        <w:rPr>
          <w:rFonts w:eastAsia="Calibri"/>
          <w:lang w:eastAsia="en-US"/>
        </w:rPr>
        <w:t xml:space="preserve"> se </w:t>
      </w:r>
      <w:r>
        <w:rPr>
          <w:rFonts w:eastAsia="Calibri"/>
          <w:lang w:eastAsia="en-US"/>
        </w:rPr>
        <w:t>slovo „otevřít“ nahrazuje slovem „zřídit“.</w:t>
      </w:r>
    </w:p>
    <w:p w:rsidR="0004360C" w:rsidRPr="00E3027C" w:rsidRDefault="0004360C" w:rsidP="005B6BC3">
      <w:pPr>
        <w:pStyle w:val="Novelizanbod"/>
        <w:rPr>
          <w:rFonts w:eastAsia="Calibri"/>
          <w:szCs w:val="24"/>
          <w:lang w:eastAsia="en-US"/>
        </w:rPr>
      </w:pPr>
      <w:r w:rsidRPr="004F7C8B">
        <w:rPr>
          <w:rFonts w:eastAsia="Calibri"/>
          <w:szCs w:val="24"/>
          <w:lang w:eastAsia="en-US"/>
        </w:rPr>
        <w:t>V § 16a odst. 2 se věta poslední nahrazuje větou „</w:t>
      </w:r>
      <w:r w:rsidRPr="00E3027C">
        <w:rPr>
          <w:rFonts w:eastAsia="Calibri"/>
          <w:szCs w:val="24"/>
          <w:lang w:eastAsia="en-US"/>
        </w:rPr>
        <w:t>Pokud po obdržení oznámení o záměru zřídit pobočku banky nebo oprávněné finanční instituce v členském státě Česká národní banka shledá, že nebyly splněny podmínky podle § 5c až 5m, rozhodne o tom ve správním řízení ve lhůtě 3 měsíců ode dne obdržení informací podle § 5f.“.</w:t>
      </w:r>
    </w:p>
    <w:p w:rsidR="0004360C" w:rsidRDefault="0004360C" w:rsidP="005B6BC3">
      <w:pPr>
        <w:pStyle w:val="Novelizanbod"/>
        <w:rPr>
          <w:rFonts w:eastAsia="Calibri"/>
          <w:lang w:eastAsia="en-US"/>
        </w:rPr>
      </w:pPr>
      <w:r>
        <w:rPr>
          <w:rFonts w:eastAsia="Calibri"/>
          <w:lang w:eastAsia="en-US"/>
        </w:rPr>
        <w:t>V § 16a odst. 3 se slova „</w:t>
      </w:r>
      <w:r w:rsidRPr="006B5FAF">
        <w:rPr>
          <w:rFonts w:eastAsia="Calibri"/>
          <w:lang w:eastAsia="en-US"/>
        </w:rPr>
        <w:t>stanovené právem Evropské unie pro tyto případy</w:t>
      </w:r>
      <w:r>
        <w:rPr>
          <w:rFonts w:eastAsia="Calibri"/>
          <w:lang w:eastAsia="en-US"/>
        </w:rPr>
        <w:t>“ zrušují.</w:t>
      </w:r>
    </w:p>
    <w:p w:rsidR="0004360C" w:rsidRPr="00981CA3" w:rsidRDefault="0004360C" w:rsidP="005B6BC3">
      <w:pPr>
        <w:pStyle w:val="Novelizanbod"/>
        <w:rPr>
          <w:rFonts w:eastAsia="Calibri"/>
          <w:lang w:eastAsia="en-US"/>
        </w:rPr>
      </w:pPr>
      <w:r w:rsidRPr="00981CA3">
        <w:rPr>
          <w:rFonts w:eastAsia="Calibri"/>
          <w:lang w:eastAsia="en-US"/>
        </w:rPr>
        <w:t xml:space="preserve">V § 17 odst. 3 se text „(§ 17a </w:t>
      </w:r>
      <w:proofErr w:type="gramStart"/>
      <w:r w:rsidRPr="00981CA3">
        <w:rPr>
          <w:rFonts w:eastAsia="Calibri"/>
          <w:lang w:eastAsia="en-US"/>
        </w:rPr>
        <w:t>odst. 1 )“ zrušuje</w:t>
      </w:r>
      <w:proofErr w:type="gramEnd"/>
      <w:r w:rsidRPr="00981CA3">
        <w:rPr>
          <w:rFonts w:eastAsia="Calibri"/>
          <w:lang w:eastAsia="en-US"/>
        </w:rPr>
        <w:t>.</w:t>
      </w:r>
    </w:p>
    <w:p w:rsidR="0004360C" w:rsidRDefault="0004360C" w:rsidP="005B6BC3">
      <w:pPr>
        <w:pStyle w:val="Novelizanbod"/>
        <w:rPr>
          <w:rFonts w:eastAsia="Calibri"/>
          <w:szCs w:val="24"/>
          <w:lang w:eastAsia="en-US"/>
        </w:rPr>
      </w:pPr>
      <w:r>
        <w:rPr>
          <w:rFonts w:eastAsia="Calibri"/>
          <w:szCs w:val="24"/>
          <w:lang w:eastAsia="en-US"/>
        </w:rPr>
        <w:t xml:space="preserve">V § 17a se odstavec 1 zrušuje. </w:t>
      </w:r>
    </w:p>
    <w:p w:rsidR="0004360C" w:rsidRDefault="0004360C" w:rsidP="00DF6A30">
      <w:pPr>
        <w:pStyle w:val="Novelizanbod"/>
        <w:keepNext w:val="0"/>
        <w:keepLines w:val="0"/>
        <w:widowControl w:val="0"/>
        <w:numPr>
          <w:ilvl w:val="0"/>
          <w:numId w:val="0"/>
        </w:numPr>
        <w:spacing w:before="120" w:after="0"/>
        <w:rPr>
          <w:rFonts w:eastAsia="Calibri"/>
          <w:szCs w:val="24"/>
          <w:lang w:eastAsia="en-US"/>
        </w:rPr>
      </w:pPr>
      <w:r>
        <w:rPr>
          <w:rFonts w:eastAsia="Calibri"/>
          <w:szCs w:val="24"/>
          <w:lang w:eastAsia="en-US"/>
        </w:rPr>
        <w:t xml:space="preserve">Dosavadní odstavce 2 až 12 se označují jako odstavce 1 až 11. </w:t>
      </w:r>
    </w:p>
    <w:p w:rsidR="0004360C" w:rsidRPr="00E3027C" w:rsidRDefault="0004360C" w:rsidP="00E3027C">
      <w:pPr>
        <w:pStyle w:val="Novelizanbod"/>
        <w:keepNext w:val="0"/>
        <w:rPr>
          <w:rFonts w:eastAsia="Calibri"/>
          <w:lang w:eastAsia="en-US"/>
        </w:rPr>
      </w:pPr>
      <w:r w:rsidRPr="004F7C8B">
        <w:rPr>
          <w:rFonts w:eastAsia="Calibri"/>
          <w:lang w:eastAsia="en-US"/>
        </w:rPr>
        <w:t xml:space="preserve">V § 17a odst. </w:t>
      </w:r>
      <w:r>
        <w:rPr>
          <w:rFonts w:eastAsia="Calibri"/>
          <w:lang w:eastAsia="en-US"/>
        </w:rPr>
        <w:t>5</w:t>
      </w:r>
      <w:r w:rsidRPr="004F7C8B">
        <w:rPr>
          <w:rFonts w:eastAsia="Calibri"/>
          <w:lang w:eastAsia="en-US"/>
        </w:rPr>
        <w:t xml:space="preserve"> se slova „podílu na hlasovacích právech plynoucích z“ nahrazují </w:t>
      </w:r>
      <w:r>
        <w:rPr>
          <w:rFonts w:eastAsia="Calibri"/>
          <w:lang w:eastAsia="en-US"/>
        </w:rPr>
        <w:t>slovem</w:t>
      </w:r>
      <w:r w:rsidRPr="004F7C8B">
        <w:rPr>
          <w:rFonts w:eastAsia="Calibri"/>
          <w:lang w:eastAsia="en-US"/>
        </w:rPr>
        <w:t xml:space="preserve"> </w:t>
      </w:r>
      <w:r w:rsidRPr="00E3027C">
        <w:rPr>
          <w:rFonts w:eastAsia="Calibri"/>
          <w:lang w:eastAsia="en-US"/>
        </w:rPr>
        <w:t>„kvalifikované“,</w:t>
      </w:r>
      <w:r w:rsidRPr="004F7C8B">
        <w:rPr>
          <w:rFonts w:eastAsia="Calibri"/>
          <w:lang w:eastAsia="en-US"/>
        </w:rPr>
        <w:t xml:space="preserve"> za slov</w:t>
      </w:r>
      <w:r>
        <w:rPr>
          <w:rFonts w:eastAsia="Calibri"/>
          <w:lang w:eastAsia="en-US"/>
        </w:rPr>
        <w:t>o</w:t>
      </w:r>
      <w:r w:rsidRPr="004F7C8B">
        <w:rPr>
          <w:rFonts w:eastAsia="Calibri"/>
          <w:lang w:eastAsia="en-US"/>
        </w:rPr>
        <w:t xml:space="preserve"> „ne</w:t>
      </w:r>
      <w:r>
        <w:rPr>
          <w:rFonts w:eastAsia="Calibri"/>
          <w:lang w:eastAsia="en-US"/>
        </w:rPr>
        <w:t>za</w:t>
      </w:r>
      <w:r w:rsidRPr="004F7C8B">
        <w:rPr>
          <w:rFonts w:eastAsia="Calibri"/>
          <w:lang w:eastAsia="en-US"/>
        </w:rPr>
        <w:t>počítají“ se vkládají slova „</w:t>
      </w:r>
      <w:r w:rsidRPr="00E3027C">
        <w:rPr>
          <w:rFonts w:eastAsia="Calibri"/>
          <w:lang w:eastAsia="en-US"/>
        </w:rPr>
        <w:t>podíly na základním kapitálu nebo“ a slova „banka nebo osoba, která má oprávnění jiného členského státu působit jako banka,“ se nahrazují slovem „instituce“.</w:t>
      </w:r>
    </w:p>
    <w:p w:rsidR="0004360C" w:rsidRDefault="0004360C" w:rsidP="00E3027C">
      <w:pPr>
        <w:pStyle w:val="Novelizanbod"/>
        <w:keepNext w:val="0"/>
        <w:rPr>
          <w:rFonts w:eastAsia="Calibri"/>
          <w:lang w:eastAsia="en-US"/>
        </w:rPr>
      </w:pPr>
      <w:r>
        <w:rPr>
          <w:rFonts w:eastAsia="Calibri"/>
          <w:lang w:eastAsia="en-US"/>
        </w:rPr>
        <w:t xml:space="preserve">V § 17a odst. 9 </w:t>
      </w:r>
      <w:r w:rsidRPr="00205ECB">
        <w:rPr>
          <w:rFonts w:eastAsia="Calibri"/>
          <w:lang w:eastAsia="en-US"/>
        </w:rPr>
        <w:t xml:space="preserve">úvodní části ustanovení, § 17a odst. 9 písm. a) a b) a v § 17a odst. 10 </w:t>
      </w:r>
      <w:r>
        <w:rPr>
          <w:rFonts w:eastAsia="Calibri"/>
          <w:lang w:eastAsia="en-US"/>
        </w:rPr>
        <w:t>úvodní části ustanovení se slova „8 nebo 9“ nahrazují slovy „7 nebo 8“.</w:t>
      </w:r>
    </w:p>
    <w:p w:rsidR="0004360C" w:rsidRPr="00D7269C" w:rsidRDefault="0004360C" w:rsidP="00E3027C">
      <w:pPr>
        <w:pStyle w:val="Novelizanbod"/>
        <w:keepNext w:val="0"/>
        <w:rPr>
          <w:rFonts w:eastAsia="Calibri"/>
          <w:lang w:eastAsia="en-US"/>
        </w:rPr>
      </w:pPr>
      <w:r>
        <w:rPr>
          <w:rFonts w:eastAsia="Calibri"/>
          <w:lang w:eastAsia="en-US"/>
        </w:rPr>
        <w:t>V § 17a odst. 10 písm. a) se slova „8 písm. b) nebo odstavcem 9“ nahrazují slovy „7 písm.</w:t>
      </w:r>
      <w:r w:rsidR="00DF6A30">
        <w:rPr>
          <w:rFonts w:eastAsia="Calibri"/>
          <w:lang w:eastAsia="en-US"/>
        </w:rPr>
        <w:t> </w:t>
      </w:r>
      <w:r>
        <w:rPr>
          <w:rFonts w:eastAsia="Calibri"/>
          <w:lang w:eastAsia="en-US"/>
        </w:rPr>
        <w:t>b) nebo odstavcem 8“.</w:t>
      </w:r>
    </w:p>
    <w:p w:rsidR="0004360C" w:rsidRDefault="0004360C" w:rsidP="00E3027C">
      <w:pPr>
        <w:pStyle w:val="Novelizanbod"/>
        <w:keepNext w:val="0"/>
        <w:rPr>
          <w:rFonts w:eastAsia="Calibri"/>
          <w:lang w:eastAsia="en-US"/>
        </w:rPr>
      </w:pPr>
      <w:r>
        <w:rPr>
          <w:rFonts w:eastAsia="Calibri"/>
          <w:lang w:eastAsia="en-US"/>
        </w:rPr>
        <w:t>V § 18 se na konci odstavce 2 doplňuje věta „Odstavec 1 tím není dotčen.“.</w:t>
      </w:r>
    </w:p>
    <w:p w:rsidR="0004360C" w:rsidRPr="00E9099A" w:rsidRDefault="0004360C" w:rsidP="00E3027C">
      <w:pPr>
        <w:pStyle w:val="Novelizanbod"/>
        <w:keepNext w:val="0"/>
        <w:rPr>
          <w:rFonts w:eastAsia="Calibri"/>
          <w:lang w:eastAsia="en-US"/>
        </w:rPr>
      </w:pPr>
      <w:r>
        <w:rPr>
          <w:rFonts w:eastAsia="Calibri"/>
          <w:lang w:eastAsia="en-US"/>
        </w:rPr>
        <w:t>V § 19a odst. 1 se slova „podle zvláštního zákona</w:t>
      </w:r>
      <w:r>
        <w:rPr>
          <w:rFonts w:eastAsia="Calibri"/>
          <w:vertAlign w:val="superscript"/>
          <w:lang w:eastAsia="en-US"/>
        </w:rPr>
        <w:t>5a)</w:t>
      </w:r>
      <w:r>
        <w:rPr>
          <w:rFonts w:eastAsia="Calibri"/>
          <w:lang w:eastAsia="en-US"/>
        </w:rPr>
        <w:t xml:space="preserve">“ včetně poznámky pod čarou č. 5a zrušují. </w:t>
      </w:r>
    </w:p>
    <w:p w:rsidR="0004360C" w:rsidRPr="00E3027C" w:rsidRDefault="0004360C" w:rsidP="00E3027C">
      <w:pPr>
        <w:pStyle w:val="Novelizanbod"/>
        <w:keepNext w:val="0"/>
        <w:rPr>
          <w:rFonts w:eastAsia="Calibri"/>
          <w:lang w:eastAsia="en-US"/>
        </w:rPr>
      </w:pPr>
      <w:r w:rsidRPr="007E0603">
        <w:rPr>
          <w:rFonts w:eastAsia="Calibri"/>
          <w:lang w:eastAsia="en-US"/>
        </w:rPr>
        <w:t>V § 20 odst. 3 úvodní části ustanovení se za slov</w:t>
      </w:r>
      <w:r>
        <w:rPr>
          <w:rFonts w:eastAsia="Calibri"/>
          <w:lang w:eastAsia="en-US"/>
        </w:rPr>
        <w:t>o</w:t>
      </w:r>
      <w:r w:rsidRPr="007E0603">
        <w:rPr>
          <w:rFonts w:eastAsia="Calibri"/>
          <w:lang w:eastAsia="en-US"/>
        </w:rPr>
        <w:t xml:space="preserve"> „musejí“ vkládají slova „</w:t>
      </w:r>
      <w:r w:rsidRPr="00E3027C">
        <w:rPr>
          <w:rFonts w:eastAsia="Calibri"/>
          <w:lang w:eastAsia="en-US"/>
        </w:rPr>
        <w:t>předem oznámit svůj záměr a“.</w:t>
      </w:r>
    </w:p>
    <w:p w:rsidR="0004360C" w:rsidRPr="007E0603" w:rsidRDefault="0004360C" w:rsidP="00E3027C">
      <w:pPr>
        <w:pStyle w:val="Novelizanbod"/>
        <w:keepNext w:val="0"/>
        <w:rPr>
          <w:lang w:eastAsia="en-US"/>
        </w:rPr>
      </w:pPr>
      <w:r w:rsidRPr="007E0603">
        <w:rPr>
          <w:lang w:eastAsia="en-US"/>
        </w:rPr>
        <w:lastRenderedPageBreak/>
        <w:t>V § 20 odst. 4 se věta první nahrazuje větami „Česk</w:t>
      </w:r>
      <w:r>
        <w:rPr>
          <w:lang w:eastAsia="en-US"/>
        </w:rPr>
        <w:t>á národní banka nejpozději do 2 </w:t>
      </w:r>
      <w:r w:rsidRPr="007E0603">
        <w:rPr>
          <w:lang w:eastAsia="en-US"/>
        </w:rPr>
        <w:t xml:space="preserve">pracovních dnů ode dne </w:t>
      </w:r>
      <w:r>
        <w:rPr>
          <w:lang w:eastAsia="en-US"/>
        </w:rPr>
        <w:t>doručení</w:t>
      </w:r>
      <w:r w:rsidRPr="007E0603">
        <w:rPr>
          <w:lang w:eastAsia="en-US"/>
        </w:rPr>
        <w:t xml:space="preserve"> úplné žádosti o souhlas podle odstavce 3 písemně žadateli potvrdí její přijetí; pokud je žádost neúplná, bez zbytečného odkladu vyzve žadatele k odstranění nedostatků žádosti. Česká národní banka bez zbytečného odkladu po </w:t>
      </w:r>
      <w:r>
        <w:rPr>
          <w:lang w:eastAsia="en-US"/>
        </w:rPr>
        <w:t>doručení</w:t>
      </w:r>
      <w:r w:rsidRPr="007E0603">
        <w:rPr>
          <w:lang w:eastAsia="en-US"/>
        </w:rPr>
        <w:t xml:space="preserve"> úplné žádosti uvědomí žadatele o dni, na který připadá konec běhu lhůty pro posouzení žádosti stanovené v odstavci 7</w:t>
      </w:r>
      <w:r w:rsidRPr="00A55C7F">
        <w:rPr>
          <w:lang w:eastAsia="en-US"/>
        </w:rPr>
        <w:t>.</w:t>
      </w:r>
      <w:r w:rsidRPr="007E0603">
        <w:rPr>
          <w:lang w:eastAsia="en-US"/>
        </w:rPr>
        <w:t>“.</w:t>
      </w:r>
    </w:p>
    <w:p w:rsidR="0004360C" w:rsidRPr="00E3027C" w:rsidRDefault="0004360C" w:rsidP="00E3027C">
      <w:pPr>
        <w:pStyle w:val="Novelizanbod"/>
        <w:keepNext w:val="0"/>
        <w:rPr>
          <w:lang w:eastAsia="en-US"/>
        </w:rPr>
      </w:pPr>
      <w:r w:rsidRPr="007E0603">
        <w:rPr>
          <w:lang w:eastAsia="en-US"/>
        </w:rPr>
        <w:t xml:space="preserve">V § 20 odst. 6 úvodní části ustanovení se slova „podaná žádost neúplná nebo trpí-li jinými vadami“ nahrazují slovy </w:t>
      </w:r>
      <w:r w:rsidRPr="00E3027C">
        <w:rPr>
          <w:lang w:eastAsia="en-US"/>
        </w:rPr>
        <w:t>„to nezbytné pro posouzení žádosti“, za text „50.“ se vkládá slovo „pracovní“, slova „k odstranění nedostatků žádosti, popřípadě“ a slova „nezbytných pro posouzení žádosti“ se zrušují, slovo „přerušuje“ se nahrazuje slovem „staví“ a za větu druhou se vkládá věta „Stavit běh této lhůty je možné pouze jednou.“.</w:t>
      </w:r>
    </w:p>
    <w:p w:rsidR="0004360C" w:rsidRPr="007E0603" w:rsidRDefault="0004360C" w:rsidP="00E3027C">
      <w:pPr>
        <w:pStyle w:val="Novelizanbod"/>
        <w:keepNext w:val="0"/>
        <w:rPr>
          <w:rFonts w:eastAsia="Calibri"/>
          <w:lang w:eastAsia="en-US"/>
        </w:rPr>
      </w:pPr>
      <w:r w:rsidRPr="007E0603">
        <w:rPr>
          <w:rFonts w:eastAsia="Calibri"/>
          <w:lang w:eastAsia="en-US"/>
        </w:rPr>
        <w:t xml:space="preserve">V § 20 odst. 7 větě první se slovo „přijetí“ </w:t>
      </w:r>
      <w:r>
        <w:rPr>
          <w:rFonts w:eastAsia="Calibri"/>
          <w:lang w:eastAsia="en-US"/>
        </w:rPr>
        <w:t xml:space="preserve">nahrazuje slovy </w:t>
      </w:r>
      <w:r w:rsidRPr="007E0603">
        <w:rPr>
          <w:rFonts w:eastAsia="Calibri"/>
          <w:lang w:eastAsia="en-US"/>
        </w:rPr>
        <w:t>„</w:t>
      </w:r>
      <w:r w:rsidRPr="00E3027C">
        <w:rPr>
          <w:rFonts w:eastAsia="Calibri"/>
          <w:lang w:eastAsia="en-US"/>
        </w:rPr>
        <w:t>doručení úplné“</w:t>
      </w:r>
      <w:r w:rsidRPr="007E0603">
        <w:rPr>
          <w:rFonts w:eastAsia="Calibri"/>
          <w:lang w:eastAsia="en-US"/>
        </w:rPr>
        <w:t xml:space="preserve"> a </w:t>
      </w:r>
      <w:r>
        <w:rPr>
          <w:rFonts w:eastAsia="Calibri"/>
          <w:lang w:eastAsia="en-US"/>
        </w:rPr>
        <w:t>číslo</w:t>
      </w:r>
      <w:r w:rsidRPr="007E0603">
        <w:rPr>
          <w:rFonts w:eastAsia="Calibri"/>
          <w:lang w:eastAsia="en-US"/>
        </w:rPr>
        <w:t xml:space="preserve"> „3“ se nahrazuj</w:t>
      </w:r>
      <w:r>
        <w:rPr>
          <w:rFonts w:eastAsia="Calibri"/>
          <w:lang w:eastAsia="en-US"/>
        </w:rPr>
        <w:t>e</w:t>
      </w:r>
      <w:r w:rsidRPr="007E0603">
        <w:rPr>
          <w:rFonts w:eastAsia="Calibri"/>
          <w:lang w:eastAsia="en-US"/>
        </w:rPr>
        <w:t xml:space="preserve"> </w:t>
      </w:r>
      <w:r>
        <w:rPr>
          <w:rFonts w:eastAsia="Calibri"/>
          <w:lang w:eastAsia="en-US"/>
        </w:rPr>
        <w:t>číslem</w:t>
      </w:r>
      <w:r w:rsidRPr="007E0603">
        <w:rPr>
          <w:rFonts w:eastAsia="Calibri"/>
          <w:lang w:eastAsia="en-US"/>
        </w:rPr>
        <w:t xml:space="preserve"> „4“. </w:t>
      </w:r>
    </w:p>
    <w:p w:rsidR="0004360C" w:rsidRPr="007E0603" w:rsidRDefault="0004360C" w:rsidP="00E3027C">
      <w:pPr>
        <w:pStyle w:val="Novelizanbod"/>
        <w:keepNext w:val="0"/>
        <w:rPr>
          <w:rFonts w:eastAsia="Calibri"/>
          <w:lang w:eastAsia="en-US"/>
        </w:rPr>
      </w:pPr>
      <w:r w:rsidRPr="007E0603">
        <w:rPr>
          <w:rFonts w:eastAsia="Calibri"/>
          <w:lang w:eastAsia="en-US"/>
        </w:rPr>
        <w:t>V § 20 se na konci odstavce 8 doplňuje věta „Česká národní banka žádosti nevyhoví, jestliže nejsou splněny podmínky uvedené v odstavci 9 nebo jestliže informace předložené žadatelem nejsou dostatečné pro posouzení žádosti</w:t>
      </w:r>
      <w:r w:rsidRPr="001F54B7">
        <w:rPr>
          <w:rFonts w:eastAsia="Calibri"/>
          <w:lang w:eastAsia="en-US"/>
        </w:rPr>
        <w:t>.</w:t>
      </w:r>
      <w:r w:rsidRPr="007E0603">
        <w:rPr>
          <w:rFonts w:eastAsia="Calibri"/>
          <w:lang w:eastAsia="en-US"/>
        </w:rPr>
        <w:t>“.</w:t>
      </w:r>
    </w:p>
    <w:p w:rsidR="0004360C" w:rsidRPr="00E3027C" w:rsidRDefault="0004360C" w:rsidP="00E3027C">
      <w:pPr>
        <w:pStyle w:val="Novelizanbod"/>
        <w:keepNext w:val="0"/>
        <w:rPr>
          <w:rFonts w:eastAsia="Calibri"/>
          <w:lang w:eastAsia="en-US"/>
        </w:rPr>
      </w:pPr>
      <w:r w:rsidRPr="007E0603">
        <w:rPr>
          <w:rFonts w:eastAsia="Calibri"/>
          <w:lang w:eastAsia="en-US"/>
        </w:rPr>
        <w:t xml:space="preserve">V § 20 odst. 9 úvodní části ustanovení se slova „z hlediska“ nahrazují </w:t>
      </w:r>
      <w:r w:rsidRPr="00E3027C">
        <w:rPr>
          <w:rFonts w:eastAsia="Calibri"/>
          <w:lang w:eastAsia="en-US"/>
        </w:rPr>
        <w:t xml:space="preserve">slovy „s ohledem na zajištění řádného a obezřetného vedení banky nejsou důvodné obavy z“ a slova „činnosti banky“ se nahrazují slovy „její </w:t>
      </w:r>
      <w:proofErr w:type="gramStart"/>
      <w:r w:rsidRPr="00E3027C">
        <w:rPr>
          <w:rFonts w:eastAsia="Calibri"/>
          <w:lang w:eastAsia="en-US"/>
        </w:rPr>
        <w:t>činnosti a pokud</w:t>
      </w:r>
      <w:proofErr w:type="gramEnd"/>
      <w:r w:rsidRPr="00E3027C">
        <w:rPr>
          <w:rFonts w:eastAsia="Calibri"/>
          <w:lang w:eastAsia="en-US"/>
        </w:rPr>
        <w:t>“.</w:t>
      </w:r>
    </w:p>
    <w:p w:rsidR="0004360C" w:rsidRPr="00E3027C" w:rsidRDefault="0004360C" w:rsidP="00E3027C">
      <w:pPr>
        <w:pStyle w:val="Novelizanbod"/>
        <w:keepNext w:val="0"/>
        <w:rPr>
          <w:rFonts w:eastAsia="Calibri"/>
          <w:lang w:eastAsia="en-US"/>
        </w:rPr>
      </w:pPr>
      <w:r w:rsidRPr="002722BD">
        <w:rPr>
          <w:rFonts w:eastAsia="Calibri"/>
          <w:lang w:eastAsia="en-US"/>
        </w:rPr>
        <w:t xml:space="preserve">V § 20 odst. 9 písm. b) </w:t>
      </w:r>
      <w:r w:rsidRPr="00E27433">
        <w:rPr>
          <w:rFonts w:eastAsia="Calibri"/>
          <w:lang w:eastAsia="en-US"/>
        </w:rPr>
        <w:t>s</w:t>
      </w:r>
      <w:r>
        <w:rPr>
          <w:rFonts w:eastAsia="Calibri"/>
          <w:lang w:eastAsia="en-US"/>
        </w:rPr>
        <w:t>e za slova „</w:t>
      </w:r>
      <w:r w:rsidRPr="00E27433">
        <w:rPr>
          <w:rFonts w:eastAsia="Calibri"/>
          <w:lang w:eastAsia="en-US"/>
        </w:rPr>
        <w:t>osoby, které jsou</w:t>
      </w:r>
      <w:r>
        <w:rPr>
          <w:rFonts w:eastAsia="Calibri"/>
          <w:lang w:eastAsia="en-US"/>
        </w:rPr>
        <w:t>“</w:t>
      </w:r>
      <w:r w:rsidRPr="00E27433">
        <w:rPr>
          <w:rFonts w:eastAsia="Calibri"/>
          <w:lang w:eastAsia="en-US"/>
        </w:rPr>
        <w:t xml:space="preserve"> vkládají slova </w:t>
      </w:r>
      <w:r>
        <w:rPr>
          <w:rFonts w:eastAsia="Calibri"/>
          <w:lang w:eastAsia="en-US"/>
        </w:rPr>
        <w:t>„</w:t>
      </w:r>
      <w:r w:rsidRPr="00E3027C">
        <w:rPr>
          <w:rFonts w:eastAsia="Calibri"/>
          <w:lang w:eastAsia="en-US"/>
        </w:rPr>
        <w:t>v souvislosti s  nabytím kvalifikované účasti“, slova „za členy“ se nahrazují slovy „na členy“ a za slovo „výkonné“ se vkládá slovo „řídicí“.</w:t>
      </w:r>
    </w:p>
    <w:p w:rsidR="0004360C" w:rsidRPr="007E0603" w:rsidRDefault="0004360C" w:rsidP="00E3027C">
      <w:pPr>
        <w:pStyle w:val="Novelizanbod"/>
        <w:keepNext w:val="0"/>
        <w:rPr>
          <w:rFonts w:eastAsia="Calibri"/>
          <w:lang w:eastAsia="en-US"/>
        </w:rPr>
      </w:pPr>
      <w:r w:rsidRPr="007E0603">
        <w:rPr>
          <w:rFonts w:eastAsia="Calibri"/>
          <w:lang w:eastAsia="en-US"/>
        </w:rPr>
        <w:t xml:space="preserve">V § 20 odst. 9 se na začátek písmene c) vkládají slova </w:t>
      </w:r>
      <w:r w:rsidRPr="00E3027C">
        <w:rPr>
          <w:rFonts w:eastAsia="Calibri"/>
          <w:lang w:eastAsia="en-US"/>
        </w:rPr>
        <w:t>„finanční zdraví žadatele a“ a</w:t>
      </w:r>
      <w:r>
        <w:rPr>
          <w:rFonts w:eastAsia="Calibri"/>
          <w:lang w:eastAsia="en-US"/>
        </w:rPr>
        <w:t> slova „finančních zdrojů žadatele“ se nahrazují slovy „jeho finančních zdrojů“.</w:t>
      </w:r>
    </w:p>
    <w:p w:rsidR="0004360C" w:rsidRPr="007E0603" w:rsidRDefault="0004360C" w:rsidP="00E3027C">
      <w:pPr>
        <w:pStyle w:val="Novelizanbod"/>
        <w:keepNext w:val="0"/>
        <w:rPr>
          <w:rFonts w:eastAsia="Calibri"/>
          <w:lang w:eastAsia="en-US"/>
        </w:rPr>
      </w:pPr>
      <w:r w:rsidRPr="007E0603">
        <w:rPr>
          <w:rFonts w:eastAsia="Calibri"/>
          <w:lang w:eastAsia="en-US"/>
        </w:rPr>
        <w:t>V § 20 odst. 10 se věta první zrušuje.</w:t>
      </w:r>
    </w:p>
    <w:p w:rsidR="0004360C" w:rsidRPr="007E0603" w:rsidRDefault="0004360C" w:rsidP="00E3027C">
      <w:pPr>
        <w:pStyle w:val="Novelizanbod"/>
        <w:keepNext w:val="0"/>
        <w:rPr>
          <w:rFonts w:eastAsia="Calibri"/>
          <w:lang w:eastAsia="en-US"/>
        </w:rPr>
      </w:pPr>
      <w:r w:rsidRPr="007E0603">
        <w:rPr>
          <w:rFonts w:eastAsia="Calibri"/>
          <w:lang w:eastAsia="en-US"/>
        </w:rPr>
        <w:t>V § 20 odst. 12 se za slovo „lze“ vkládají slova „udělit pouze“ a slova „udělit i následně“ se zrušují.</w:t>
      </w:r>
    </w:p>
    <w:p w:rsidR="0004360C" w:rsidRPr="007E0603" w:rsidRDefault="0004360C" w:rsidP="00E3027C">
      <w:pPr>
        <w:pStyle w:val="Novelizanbod"/>
        <w:keepNext w:val="0"/>
        <w:rPr>
          <w:lang w:eastAsia="en-US"/>
        </w:rPr>
      </w:pPr>
      <w:r w:rsidRPr="007E0603">
        <w:rPr>
          <w:lang w:eastAsia="en-US"/>
        </w:rPr>
        <w:t>V § 20 odst. 14 písm. a) se slovo „omezit“ nahrazuje slovem „určit“.</w:t>
      </w:r>
    </w:p>
    <w:p w:rsidR="0004360C" w:rsidRPr="007E0603" w:rsidRDefault="0004360C" w:rsidP="00E3027C">
      <w:pPr>
        <w:pStyle w:val="Novelizanbod"/>
        <w:keepNext w:val="0"/>
        <w:rPr>
          <w:rFonts w:eastAsia="Calibri"/>
          <w:lang w:eastAsia="en-US"/>
        </w:rPr>
      </w:pPr>
      <w:r w:rsidRPr="007E0603">
        <w:rPr>
          <w:rFonts w:eastAsia="Calibri"/>
          <w:lang w:eastAsia="en-US"/>
        </w:rPr>
        <w:t xml:space="preserve">V § 20a </w:t>
      </w:r>
      <w:r w:rsidRPr="002A38C3">
        <w:rPr>
          <w:rFonts w:eastAsia="Calibri"/>
          <w:szCs w:val="24"/>
          <w:lang w:eastAsia="en-US"/>
        </w:rPr>
        <w:t>odst. 2 větě první</w:t>
      </w:r>
      <w:r w:rsidRPr="002A38C3" w:rsidDel="002A38C3">
        <w:rPr>
          <w:rFonts w:eastAsia="Calibri"/>
          <w:szCs w:val="24"/>
          <w:lang w:eastAsia="en-US"/>
        </w:rPr>
        <w:t xml:space="preserve"> </w:t>
      </w:r>
      <w:r w:rsidRPr="007E0603">
        <w:rPr>
          <w:rFonts w:eastAsia="Calibri"/>
          <w:lang w:eastAsia="en-US"/>
        </w:rPr>
        <w:t xml:space="preserve">se slovo </w:t>
      </w:r>
      <w:r w:rsidRPr="00447C8D">
        <w:rPr>
          <w:rFonts w:eastAsia="Calibri"/>
          <w:lang w:eastAsia="en-US"/>
        </w:rPr>
        <w:t>„jiný“ nahrazuje slovem „zvláštní“.</w:t>
      </w:r>
    </w:p>
    <w:p w:rsidR="0004360C" w:rsidRDefault="0004360C" w:rsidP="00E3027C">
      <w:pPr>
        <w:pStyle w:val="Novelizanbod"/>
        <w:keepNext w:val="0"/>
        <w:rPr>
          <w:rFonts w:eastAsia="Calibri"/>
          <w:szCs w:val="24"/>
          <w:lang w:eastAsia="en-US"/>
        </w:rPr>
      </w:pPr>
      <w:r>
        <w:rPr>
          <w:rFonts w:eastAsia="Calibri"/>
          <w:szCs w:val="24"/>
          <w:lang w:eastAsia="en-US"/>
        </w:rPr>
        <w:lastRenderedPageBreak/>
        <w:t xml:space="preserve">V § 20a se odstavce 3 až 5 zrušují. </w:t>
      </w:r>
    </w:p>
    <w:p w:rsidR="0004360C" w:rsidRPr="00410212" w:rsidRDefault="0004360C" w:rsidP="00DF6A30">
      <w:pPr>
        <w:pStyle w:val="Novelizanbod"/>
        <w:keepNext w:val="0"/>
        <w:keepLines w:val="0"/>
        <w:widowControl w:val="0"/>
        <w:numPr>
          <w:ilvl w:val="0"/>
          <w:numId w:val="0"/>
        </w:numPr>
        <w:spacing w:before="120" w:after="0"/>
        <w:ind w:left="567" w:hanging="567"/>
        <w:rPr>
          <w:rFonts w:eastAsia="Calibri"/>
          <w:szCs w:val="24"/>
          <w:lang w:eastAsia="en-US"/>
        </w:rPr>
      </w:pPr>
      <w:r w:rsidRPr="00410212">
        <w:rPr>
          <w:rFonts w:eastAsia="Calibri"/>
          <w:szCs w:val="24"/>
          <w:lang w:eastAsia="en-US"/>
        </w:rPr>
        <w:t>Dosavadní odstavce 6 až 8 se označují jako odstavce 3 až 5.</w:t>
      </w:r>
    </w:p>
    <w:p w:rsidR="0004360C" w:rsidRPr="00FD78F3" w:rsidRDefault="0004360C" w:rsidP="005B6BC3">
      <w:pPr>
        <w:pStyle w:val="Novelizanbod"/>
        <w:rPr>
          <w:rFonts w:eastAsia="Calibri"/>
          <w:lang w:eastAsia="en-US"/>
        </w:rPr>
      </w:pPr>
      <w:r w:rsidRPr="00FD78F3">
        <w:rPr>
          <w:rFonts w:eastAsia="Calibri"/>
          <w:lang w:eastAsia="en-US"/>
        </w:rPr>
        <w:t xml:space="preserve">V § 20a se doplňuje odstavec </w:t>
      </w:r>
      <w:r>
        <w:rPr>
          <w:rFonts w:eastAsia="Calibri"/>
          <w:lang w:eastAsia="en-US"/>
        </w:rPr>
        <w:t>6</w:t>
      </w:r>
      <w:r w:rsidRPr="00FD78F3">
        <w:rPr>
          <w:rFonts w:eastAsia="Calibri"/>
          <w:lang w:eastAsia="en-US"/>
        </w:rPr>
        <w:t xml:space="preserve">, který zní: </w:t>
      </w:r>
    </w:p>
    <w:p w:rsidR="0004360C" w:rsidRPr="00FD78F3" w:rsidRDefault="0004360C" w:rsidP="005B6BC3">
      <w:pPr>
        <w:pStyle w:val="Textlnku"/>
        <w:rPr>
          <w:rFonts w:eastAsia="Calibri"/>
          <w:lang w:eastAsia="en-US"/>
        </w:rPr>
      </w:pPr>
      <w:r w:rsidRPr="00FD78F3">
        <w:rPr>
          <w:rFonts w:eastAsia="Calibri"/>
          <w:lang w:eastAsia="en-US"/>
        </w:rPr>
        <w:t>„(</w:t>
      </w:r>
      <w:r>
        <w:rPr>
          <w:rFonts w:eastAsia="Calibri"/>
          <w:lang w:eastAsia="en-US"/>
        </w:rPr>
        <w:t>6</w:t>
      </w:r>
      <w:r w:rsidRPr="00FD78F3">
        <w:rPr>
          <w:rFonts w:eastAsia="Calibri"/>
          <w:lang w:eastAsia="en-US"/>
        </w:rPr>
        <w:t>)</w:t>
      </w:r>
      <w:r>
        <w:rPr>
          <w:rFonts w:eastAsia="Calibri"/>
          <w:lang w:eastAsia="en-US"/>
        </w:rPr>
        <w:t xml:space="preserve"> Banka je povinna informovat Českou národní banku o konání valné hromady nejpozději v den jejího svolání.</w:t>
      </w:r>
      <w:r w:rsidRPr="00FD78F3">
        <w:rPr>
          <w:rFonts w:eastAsia="Calibri"/>
          <w:lang w:eastAsia="en-US"/>
        </w:rPr>
        <w:t>“.</w:t>
      </w:r>
    </w:p>
    <w:p w:rsidR="0004360C" w:rsidRDefault="0004360C" w:rsidP="005B6BC3">
      <w:pPr>
        <w:pStyle w:val="Novelizanbod"/>
        <w:rPr>
          <w:rFonts w:eastAsia="Calibri"/>
          <w:lang w:eastAsia="en-US"/>
        </w:rPr>
      </w:pPr>
      <w:r>
        <w:rPr>
          <w:rFonts w:eastAsia="Calibri"/>
          <w:lang w:eastAsia="en-US"/>
        </w:rPr>
        <w:t>V § 20c odst. 1 se slova „bankovní spojení“ nahrazují slovy „</w:t>
      </w:r>
      <w:r w:rsidRPr="00D369AE">
        <w:rPr>
          <w:rFonts w:eastAsia="Calibri"/>
          <w:szCs w:val="24"/>
          <w:lang w:eastAsia="en-US"/>
        </w:rPr>
        <w:t>číslo účtu nebo jiný jedinečný identifikátor</w:t>
      </w:r>
      <w:r>
        <w:rPr>
          <w:rFonts w:eastAsia="Calibri"/>
          <w:lang w:eastAsia="en-US"/>
        </w:rPr>
        <w:t>“.</w:t>
      </w:r>
    </w:p>
    <w:p w:rsidR="0004360C" w:rsidRDefault="0004360C" w:rsidP="005B6BC3">
      <w:pPr>
        <w:pStyle w:val="Novelizanbod"/>
        <w:rPr>
          <w:rFonts w:eastAsia="Calibri"/>
          <w:szCs w:val="24"/>
          <w:lang w:eastAsia="en-US"/>
        </w:rPr>
      </w:pPr>
      <w:r>
        <w:rPr>
          <w:rFonts w:eastAsia="Calibri"/>
          <w:szCs w:val="24"/>
          <w:lang w:eastAsia="en-US"/>
        </w:rPr>
        <w:t xml:space="preserve">V § 20c odstavec 4 zní: </w:t>
      </w:r>
    </w:p>
    <w:p w:rsidR="0004360C" w:rsidRDefault="0004360C" w:rsidP="005B6BC3">
      <w:pPr>
        <w:pStyle w:val="Textlnku"/>
        <w:rPr>
          <w:rFonts w:eastAsia="Calibri"/>
          <w:lang w:eastAsia="en-US"/>
        </w:rPr>
      </w:pPr>
      <w:r w:rsidRPr="002A38C3">
        <w:rPr>
          <w:rFonts w:eastAsia="Calibri"/>
          <w:lang w:eastAsia="en-US"/>
        </w:rPr>
        <w:t>„(4) Odstavce 1 až 3 se použijí i na pobočk</w:t>
      </w:r>
      <w:r>
        <w:rPr>
          <w:rFonts w:eastAsia="Calibri"/>
          <w:lang w:eastAsia="en-US"/>
        </w:rPr>
        <w:t>u</w:t>
      </w:r>
      <w:r w:rsidRPr="002A38C3">
        <w:rPr>
          <w:rFonts w:eastAsia="Calibri"/>
          <w:lang w:eastAsia="en-US"/>
        </w:rPr>
        <w:t xml:space="preserve"> zahraniční bank</w:t>
      </w:r>
      <w:r>
        <w:rPr>
          <w:rFonts w:eastAsia="Calibri"/>
          <w:lang w:eastAsia="en-US"/>
        </w:rPr>
        <w:t>y</w:t>
      </w:r>
      <w:r w:rsidRPr="002A38C3">
        <w:rPr>
          <w:rFonts w:eastAsia="Calibri"/>
          <w:lang w:eastAsia="en-US"/>
        </w:rPr>
        <w:t xml:space="preserve"> a na opravné zúčtování v</w:t>
      </w:r>
      <w:r>
        <w:rPr>
          <w:rFonts w:eastAsia="Calibri"/>
          <w:lang w:eastAsia="en-US"/>
        </w:rPr>
        <w:t> </w:t>
      </w:r>
      <w:r w:rsidRPr="002A38C3">
        <w:rPr>
          <w:rFonts w:eastAsia="Calibri"/>
          <w:lang w:eastAsia="en-US"/>
        </w:rPr>
        <w:t>rámci téže banky.“.</w:t>
      </w:r>
    </w:p>
    <w:p w:rsidR="0004360C" w:rsidRDefault="0004360C" w:rsidP="005B6BC3">
      <w:pPr>
        <w:pStyle w:val="Novelizanbod"/>
        <w:rPr>
          <w:rFonts w:eastAsia="Calibri"/>
          <w:lang w:eastAsia="en-US"/>
        </w:rPr>
      </w:pPr>
      <w:r>
        <w:rPr>
          <w:rFonts w:eastAsia="Calibri"/>
          <w:lang w:eastAsia="en-US"/>
        </w:rPr>
        <w:t>V § 20d se odstavec 4 zrušuje.</w:t>
      </w:r>
    </w:p>
    <w:p w:rsidR="0004360C" w:rsidRPr="00F166CF" w:rsidRDefault="0004360C" w:rsidP="005B6BC3">
      <w:pPr>
        <w:pStyle w:val="Novelizanbod"/>
        <w:rPr>
          <w:rFonts w:eastAsia="Calibri"/>
          <w:lang w:eastAsia="en-US"/>
        </w:rPr>
      </w:pPr>
      <w:r>
        <w:rPr>
          <w:rFonts w:eastAsia="Calibri"/>
          <w:lang w:eastAsia="en-US"/>
        </w:rPr>
        <w:t xml:space="preserve">V </w:t>
      </w:r>
      <w:r w:rsidRPr="00F166CF">
        <w:rPr>
          <w:rFonts w:eastAsia="Calibri"/>
          <w:lang w:eastAsia="en-US"/>
        </w:rPr>
        <w:t>§ 22</w:t>
      </w:r>
      <w:r>
        <w:rPr>
          <w:rFonts w:eastAsia="Calibri"/>
          <w:lang w:eastAsia="en-US"/>
        </w:rPr>
        <w:t xml:space="preserve"> odstavec 3</w:t>
      </w:r>
      <w:r w:rsidRPr="00F166CF">
        <w:rPr>
          <w:rFonts w:eastAsia="Calibri"/>
          <w:lang w:eastAsia="en-US"/>
        </w:rPr>
        <w:t xml:space="preserve"> zní:</w:t>
      </w:r>
    </w:p>
    <w:p w:rsidR="0004360C" w:rsidRPr="00F166CF" w:rsidRDefault="0004360C" w:rsidP="005B6BC3">
      <w:pPr>
        <w:pStyle w:val="Textlnku"/>
      </w:pPr>
      <w:r>
        <w:t>„</w:t>
      </w:r>
      <w:r w:rsidRPr="00F166CF">
        <w:t>(</w:t>
      </w:r>
      <w:r>
        <w:t>3</w:t>
      </w:r>
      <w:r w:rsidRPr="00F166CF">
        <w:t xml:space="preserve">) Česká národní banka může požadavek na ověření řídicího a kontrolního systému banky podle odstavce </w:t>
      </w:r>
      <w:r>
        <w:t>1 písm. b)</w:t>
      </w:r>
      <w:r w:rsidRPr="00F166CF">
        <w:t xml:space="preserve"> prominout nebo omezit pouze na některé jeho součásti. Česká národní banka do 30. dubna příslušného kalendářního roku bance sdělí, </w:t>
      </w:r>
      <w:r>
        <w:t>že</w:t>
      </w:r>
      <w:r w:rsidRPr="00F166CF">
        <w:t xml:space="preserve"> ověření řídicího a kontrolního systému banky podle odstavce </w:t>
      </w:r>
      <w:r>
        <w:t>1 písm. b)</w:t>
      </w:r>
      <w:r w:rsidRPr="00F166CF">
        <w:t xml:space="preserve"> promíjí nebo jakým způsobem provedení tohoto ověření omezuje.</w:t>
      </w:r>
      <w:r>
        <w:t xml:space="preserve"> </w:t>
      </w:r>
      <w:r w:rsidRPr="002B45DE">
        <w:t>Na sdělení České národní banky o prominutí nebo omezení provedení tohoto ověření se nepoužije část druhá a třetí správního řádu.</w:t>
      </w:r>
      <w:r>
        <w:t>“.</w:t>
      </w:r>
    </w:p>
    <w:p w:rsidR="0004360C" w:rsidRDefault="0004360C" w:rsidP="005B6BC3">
      <w:pPr>
        <w:pStyle w:val="Novelizanbod"/>
        <w:rPr>
          <w:rFonts w:eastAsia="Calibri"/>
          <w:lang w:eastAsia="en-US"/>
        </w:rPr>
      </w:pPr>
      <w:r w:rsidRPr="00FD78F3">
        <w:rPr>
          <w:rFonts w:eastAsia="Calibri"/>
          <w:lang w:eastAsia="en-US"/>
        </w:rPr>
        <w:t xml:space="preserve">V § 23 se na konci odstavce 2 doplňuje věta „Úhradu ztráty banka provede bez zbytečného odkladu po rozhodnutí valné hromady.“. </w:t>
      </w:r>
    </w:p>
    <w:p w:rsidR="0004360C" w:rsidRDefault="0004360C" w:rsidP="005B6BC3">
      <w:pPr>
        <w:pStyle w:val="Novelizanbod"/>
        <w:rPr>
          <w:rFonts w:eastAsia="Calibri"/>
          <w:lang w:eastAsia="en-US"/>
        </w:rPr>
      </w:pPr>
      <w:r>
        <w:rPr>
          <w:rFonts w:eastAsia="Calibri"/>
          <w:lang w:eastAsia="en-US"/>
        </w:rPr>
        <w:t>V § 24 se doplňuje odstavec 4, který zní:</w:t>
      </w:r>
    </w:p>
    <w:p w:rsidR="0004360C" w:rsidRPr="006F411D" w:rsidRDefault="0004360C" w:rsidP="005B6BC3">
      <w:pPr>
        <w:pStyle w:val="Textlnku"/>
        <w:rPr>
          <w:rFonts w:eastAsia="Calibri"/>
          <w:lang w:eastAsia="en-US"/>
        </w:rPr>
      </w:pPr>
      <w:r>
        <w:rPr>
          <w:rFonts w:eastAsia="Calibri"/>
          <w:lang w:eastAsia="en-US"/>
        </w:rPr>
        <w:t>„</w:t>
      </w:r>
      <w:r w:rsidRPr="006F411D">
        <w:rPr>
          <w:rFonts w:eastAsia="Calibri"/>
          <w:lang w:eastAsia="en-US"/>
        </w:rPr>
        <w:t xml:space="preserve">(4) </w:t>
      </w:r>
      <w:r w:rsidRPr="007A2791">
        <w:rPr>
          <w:rFonts w:eastAsia="Calibri"/>
          <w:lang w:eastAsia="en-US"/>
        </w:rPr>
        <w:t>Pro předkládání písemností podle odstavců 1 až 3 se použijí ustanovení správního řádu o jednacím jazyku přiměřeně; v případě pochybností může Česká národní banka vyžádat úředně ověřený pře</w:t>
      </w:r>
      <w:r>
        <w:rPr>
          <w:rFonts w:eastAsia="Calibri"/>
          <w:lang w:eastAsia="en-US"/>
        </w:rPr>
        <w:t>klad do jazyka českého i následně</w:t>
      </w:r>
      <w:r w:rsidRPr="006F411D">
        <w:rPr>
          <w:rFonts w:eastAsia="Calibri"/>
          <w:lang w:eastAsia="en-US"/>
        </w:rPr>
        <w:t>.</w:t>
      </w:r>
      <w:r>
        <w:rPr>
          <w:rFonts w:eastAsia="Calibri"/>
          <w:lang w:eastAsia="en-US"/>
        </w:rPr>
        <w:t>“.</w:t>
      </w:r>
    </w:p>
    <w:p w:rsidR="0004360C" w:rsidRDefault="0004360C" w:rsidP="00A71FCD">
      <w:pPr>
        <w:pStyle w:val="Novelizanbod"/>
        <w:keepNext w:val="0"/>
        <w:rPr>
          <w:rFonts w:eastAsia="Calibri"/>
          <w:lang w:eastAsia="en-US"/>
        </w:rPr>
      </w:pPr>
      <w:r>
        <w:rPr>
          <w:rFonts w:eastAsia="Calibri"/>
          <w:lang w:eastAsia="en-US"/>
        </w:rPr>
        <w:t>V § 25e se na konci odstavce 4 tečka nahrazuje čárkou a doplňuje se písmeno f), které zní:</w:t>
      </w:r>
    </w:p>
    <w:p w:rsidR="0004360C" w:rsidRDefault="0004360C" w:rsidP="00A71FCD">
      <w:pPr>
        <w:pStyle w:val="Psmeno"/>
        <w:keepNext w:val="0"/>
        <w:rPr>
          <w:rFonts w:eastAsia="Calibri"/>
          <w:lang w:eastAsia="en-US"/>
        </w:rPr>
      </w:pPr>
      <w:r>
        <w:rPr>
          <w:rFonts w:eastAsia="Calibri"/>
          <w:lang w:eastAsia="en-US"/>
        </w:rPr>
        <w:t>„f)</w:t>
      </w:r>
      <w:r w:rsidR="00DF6A30">
        <w:rPr>
          <w:rFonts w:eastAsia="Calibri"/>
          <w:lang w:eastAsia="en-US"/>
        </w:rPr>
        <w:tab/>
      </w:r>
      <w:r w:rsidRPr="009C2F0F">
        <w:rPr>
          <w:rFonts w:eastAsia="Calibri"/>
          <w:lang w:eastAsia="en-US"/>
        </w:rPr>
        <w:t>uložit, aby osoba podléhající jejímu dohledu udržovala kapitál nad minimální úrovní požadavků na kapitál podle čl. 92 nařízení Evropského parlamentu a Rady (EU) č. 575/2013; § 26 odst. 3 se použije obdobně</w:t>
      </w:r>
      <w:r w:rsidRPr="0086082B">
        <w:rPr>
          <w:rFonts w:eastAsia="Calibri"/>
          <w:lang w:eastAsia="en-US"/>
        </w:rPr>
        <w:t>.</w:t>
      </w:r>
      <w:r>
        <w:rPr>
          <w:rFonts w:eastAsia="Calibri"/>
          <w:lang w:eastAsia="en-US"/>
        </w:rPr>
        <w:t>“.</w:t>
      </w:r>
    </w:p>
    <w:p w:rsidR="0004360C" w:rsidRDefault="0004360C" w:rsidP="005B6BC3">
      <w:pPr>
        <w:pStyle w:val="Novelizanbod"/>
        <w:rPr>
          <w:rFonts w:eastAsia="Calibri"/>
          <w:lang w:eastAsia="en-US"/>
        </w:rPr>
      </w:pPr>
      <w:r>
        <w:rPr>
          <w:rFonts w:eastAsia="Calibri"/>
          <w:lang w:eastAsia="en-US"/>
        </w:rPr>
        <w:lastRenderedPageBreak/>
        <w:t>V nadpisu části sedmé se slova „</w:t>
      </w:r>
      <w:r w:rsidRPr="000563B2">
        <w:rPr>
          <w:rFonts w:eastAsia="Calibri"/>
          <w:b/>
          <w:lang w:eastAsia="en-US"/>
        </w:rPr>
        <w:t>A POKUTY</w:t>
      </w:r>
      <w:r>
        <w:rPr>
          <w:rFonts w:eastAsia="Calibri"/>
          <w:lang w:eastAsia="en-US"/>
        </w:rPr>
        <w:t>“ zrušují.</w:t>
      </w:r>
    </w:p>
    <w:p w:rsidR="0004360C" w:rsidRDefault="0004360C" w:rsidP="005B6BC3">
      <w:pPr>
        <w:pStyle w:val="Novelizanbod"/>
        <w:rPr>
          <w:rFonts w:eastAsia="Calibri"/>
          <w:lang w:eastAsia="en-US"/>
        </w:rPr>
      </w:pPr>
      <w:r>
        <w:rPr>
          <w:rFonts w:eastAsia="Calibri"/>
          <w:lang w:eastAsia="en-US"/>
        </w:rPr>
        <w:t xml:space="preserve">V § 26 odst. 1 se věta druhá zrušuje. </w:t>
      </w:r>
    </w:p>
    <w:p w:rsidR="0004360C" w:rsidRDefault="0004360C" w:rsidP="005B6BC3">
      <w:pPr>
        <w:pStyle w:val="Novelizanbod"/>
        <w:rPr>
          <w:rFonts w:eastAsia="Calibri"/>
          <w:lang w:eastAsia="en-US"/>
        </w:rPr>
      </w:pPr>
      <w:r>
        <w:rPr>
          <w:rFonts w:eastAsia="Calibri"/>
          <w:lang w:eastAsia="en-US"/>
        </w:rPr>
        <w:t>V § 26 odst. 2 písm. a) bodě 1 se slova „</w:t>
      </w:r>
      <w:r w:rsidRPr="00F1226B">
        <w:rPr>
          <w:rFonts w:eastAsia="Calibri"/>
          <w:lang w:eastAsia="en-US"/>
        </w:rPr>
        <w:t>a požadavků na kapitálové rezervy podle tohoto zákona</w:t>
      </w:r>
      <w:r>
        <w:rPr>
          <w:rFonts w:eastAsia="Calibri"/>
          <w:lang w:eastAsia="en-US"/>
        </w:rPr>
        <w:t>“ zrušují.</w:t>
      </w:r>
    </w:p>
    <w:p w:rsidR="0004360C" w:rsidRPr="00F1226B" w:rsidRDefault="0004360C" w:rsidP="005B6BC3">
      <w:pPr>
        <w:pStyle w:val="Novelizanbod"/>
        <w:rPr>
          <w:rFonts w:eastAsia="Calibri"/>
          <w:lang w:eastAsia="en-US"/>
        </w:rPr>
      </w:pPr>
      <w:r>
        <w:rPr>
          <w:rFonts w:eastAsia="Calibri"/>
          <w:lang w:eastAsia="en-US"/>
        </w:rPr>
        <w:t>V § 26 odst. 2 písm. a) bodě 8 se text „d)“ nahrazuje slovy „</w:t>
      </w:r>
      <w:r w:rsidRPr="007E3270">
        <w:rPr>
          <w:rFonts w:eastAsia="Calibri"/>
          <w:lang w:eastAsia="en-US"/>
        </w:rPr>
        <w:t>a) bodě 4</w:t>
      </w:r>
      <w:r>
        <w:rPr>
          <w:rFonts w:eastAsia="Calibri"/>
          <w:lang w:eastAsia="en-US"/>
        </w:rPr>
        <w:t>“.</w:t>
      </w:r>
    </w:p>
    <w:p w:rsidR="0004360C" w:rsidRPr="0008553A" w:rsidRDefault="0004360C" w:rsidP="005B6BC3">
      <w:pPr>
        <w:pStyle w:val="Novelizanbod"/>
        <w:rPr>
          <w:rFonts w:eastAsia="Calibri"/>
          <w:lang w:eastAsia="en-US"/>
        </w:rPr>
      </w:pPr>
      <w:r w:rsidRPr="0008553A">
        <w:rPr>
          <w:rFonts w:eastAsia="Calibri"/>
          <w:lang w:eastAsia="en-US"/>
        </w:rPr>
        <w:t xml:space="preserve">V § 26ab odst. 3 se </w:t>
      </w:r>
      <w:r>
        <w:rPr>
          <w:rFonts w:eastAsia="Calibri"/>
          <w:lang w:eastAsia="en-US"/>
        </w:rPr>
        <w:t>věta druhá zrušuje</w:t>
      </w:r>
      <w:r w:rsidRPr="0008553A">
        <w:rPr>
          <w:rFonts w:eastAsia="Calibri"/>
          <w:lang w:eastAsia="en-US"/>
        </w:rPr>
        <w:t>.</w:t>
      </w:r>
    </w:p>
    <w:p w:rsidR="0004360C" w:rsidRPr="00FD78F3" w:rsidRDefault="0004360C" w:rsidP="005B6BC3">
      <w:pPr>
        <w:pStyle w:val="Novelizanbod"/>
        <w:rPr>
          <w:rFonts w:eastAsia="Calibri"/>
          <w:szCs w:val="24"/>
          <w:lang w:eastAsia="en-US"/>
        </w:rPr>
      </w:pPr>
      <w:r w:rsidRPr="00FD78F3">
        <w:rPr>
          <w:rFonts w:eastAsia="Calibri"/>
          <w:szCs w:val="24"/>
          <w:lang w:eastAsia="en-US"/>
        </w:rPr>
        <w:t>V § 26ba odst. 1 písm. a) se část věty za středníkem včetně středníku zrušuje.</w:t>
      </w:r>
    </w:p>
    <w:p w:rsidR="0004360C" w:rsidRPr="0017110B" w:rsidRDefault="0004360C" w:rsidP="005B6BC3">
      <w:pPr>
        <w:pStyle w:val="Novelizanbod"/>
        <w:rPr>
          <w:rFonts w:eastAsia="Calibri"/>
          <w:lang w:eastAsia="en-US"/>
        </w:rPr>
      </w:pPr>
      <w:r w:rsidRPr="00FD78F3">
        <w:rPr>
          <w:rFonts w:eastAsia="Calibri"/>
          <w:lang w:eastAsia="en-US"/>
        </w:rPr>
        <w:t xml:space="preserve">V § 26bb odst. 4 </w:t>
      </w:r>
      <w:r>
        <w:rPr>
          <w:rFonts w:eastAsia="Calibri"/>
          <w:lang w:eastAsia="en-US"/>
        </w:rPr>
        <w:t xml:space="preserve">větě poslední </w:t>
      </w:r>
      <w:r w:rsidRPr="00FD78F3">
        <w:rPr>
          <w:rFonts w:eastAsia="Calibri"/>
          <w:lang w:eastAsia="en-US"/>
        </w:rPr>
        <w:t>se za slov</w:t>
      </w:r>
      <w:r>
        <w:rPr>
          <w:rFonts w:eastAsia="Calibri"/>
          <w:lang w:eastAsia="en-US"/>
        </w:rPr>
        <w:t>o</w:t>
      </w:r>
      <w:r w:rsidRPr="00FD78F3">
        <w:rPr>
          <w:rFonts w:eastAsia="Calibri"/>
          <w:lang w:eastAsia="en-US"/>
        </w:rPr>
        <w:t xml:space="preserve"> „povahy“ vkládají slova „podle odstavce 2“.</w:t>
      </w:r>
    </w:p>
    <w:p w:rsidR="0004360C" w:rsidRPr="00FD78F3" w:rsidRDefault="0004360C" w:rsidP="005B6BC3">
      <w:pPr>
        <w:pStyle w:val="Novelizanbod"/>
        <w:rPr>
          <w:rFonts w:eastAsia="Calibri"/>
          <w:lang w:eastAsia="en-US"/>
        </w:rPr>
      </w:pPr>
      <w:r w:rsidRPr="00FD78F3">
        <w:rPr>
          <w:rFonts w:eastAsia="Calibri"/>
          <w:lang w:eastAsia="en-US"/>
        </w:rPr>
        <w:t xml:space="preserve">V § </w:t>
      </w:r>
      <w:r>
        <w:rPr>
          <w:rFonts w:eastAsia="Calibri"/>
          <w:lang w:eastAsia="en-US"/>
        </w:rPr>
        <w:t>26bb</w:t>
      </w:r>
      <w:r w:rsidRPr="00FD78F3">
        <w:rPr>
          <w:rFonts w:eastAsia="Calibri"/>
          <w:lang w:eastAsia="en-US"/>
        </w:rPr>
        <w:t xml:space="preserve"> </w:t>
      </w:r>
      <w:r>
        <w:rPr>
          <w:rFonts w:eastAsia="Calibri"/>
          <w:lang w:eastAsia="en-US"/>
        </w:rPr>
        <w:t xml:space="preserve">se </w:t>
      </w:r>
      <w:r w:rsidRPr="00FD78F3">
        <w:rPr>
          <w:rFonts w:eastAsia="Calibri"/>
          <w:lang w:eastAsia="en-US"/>
        </w:rPr>
        <w:t>odst</w:t>
      </w:r>
      <w:r>
        <w:rPr>
          <w:rFonts w:eastAsia="Calibri"/>
          <w:lang w:eastAsia="en-US"/>
        </w:rPr>
        <w:t>avec 5</w:t>
      </w:r>
      <w:r w:rsidRPr="00FD78F3">
        <w:rPr>
          <w:rFonts w:eastAsia="Calibri"/>
          <w:lang w:eastAsia="en-US"/>
        </w:rPr>
        <w:t xml:space="preserve"> </w:t>
      </w:r>
      <w:r>
        <w:rPr>
          <w:rFonts w:eastAsia="Calibri"/>
          <w:lang w:eastAsia="en-US"/>
        </w:rPr>
        <w:t>zrušuje.</w:t>
      </w:r>
    </w:p>
    <w:p w:rsidR="0004360C" w:rsidRPr="00A71FCD" w:rsidRDefault="0004360C" w:rsidP="005B6BC3">
      <w:pPr>
        <w:pStyle w:val="Novelizanbod"/>
        <w:rPr>
          <w:rFonts w:eastAsia="Calibri"/>
          <w:lang w:eastAsia="en-US"/>
        </w:rPr>
      </w:pPr>
      <w:r>
        <w:rPr>
          <w:rFonts w:eastAsia="Calibri"/>
          <w:lang w:eastAsia="en-US"/>
        </w:rPr>
        <w:t>V § 26f se na konci odstavce 2 doplňuje věta „</w:t>
      </w:r>
      <w:r w:rsidRPr="00A71FCD">
        <w:rPr>
          <w:rFonts w:eastAsia="Calibri"/>
          <w:lang w:eastAsia="en-US"/>
        </w:rPr>
        <w:t>Tuto povinnost mají dále osoby, které jsou dceřinými podniky podle čl. 4 odst. 1 bodu 16 nařízení Evropského parlamentu a Rady (EU) č. 575/2013 ovládající banky, zahraniční ovládající banky, finanční holdingové osoby, smíšené finanční holdingové osoby nebo smíšené holdingové osoby a které zároveň nejsou zahrnuty do dohledu na konsolidovaném základě.“.</w:t>
      </w:r>
    </w:p>
    <w:p w:rsidR="0004360C" w:rsidRPr="00FD78F3" w:rsidRDefault="0004360C" w:rsidP="005B6BC3">
      <w:pPr>
        <w:pStyle w:val="Novelizanbod"/>
        <w:rPr>
          <w:rFonts w:eastAsia="Calibri"/>
          <w:lang w:eastAsia="en-US"/>
        </w:rPr>
      </w:pPr>
      <w:r w:rsidRPr="00FD78F3">
        <w:rPr>
          <w:rFonts w:eastAsia="Calibri"/>
          <w:lang w:eastAsia="en-US"/>
        </w:rPr>
        <w:t>V § 34</w:t>
      </w:r>
      <w:r>
        <w:rPr>
          <w:rFonts w:eastAsia="Calibri"/>
          <w:lang w:eastAsia="en-US"/>
        </w:rPr>
        <w:t xml:space="preserve"> odst. 4</w:t>
      </w:r>
      <w:r w:rsidRPr="00FD78F3">
        <w:rPr>
          <w:rFonts w:eastAsia="Calibri"/>
          <w:lang w:eastAsia="en-US"/>
        </w:rPr>
        <w:t xml:space="preserve"> </w:t>
      </w:r>
      <w:r>
        <w:rPr>
          <w:rFonts w:eastAsia="Calibri"/>
          <w:lang w:eastAsia="en-US"/>
        </w:rPr>
        <w:t xml:space="preserve">se slovo „nebo“ nahrazuje čárkou a </w:t>
      </w:r>
      <w:r w:rsidRPr="00FD78F3">
        <w:rPr>
          <w:rFonts w:eastAsia="Calibri"/>
          <w:lang w:eastAsia="en-US"/>
        </w:rPr>
        <w:t xml:space="preserve">na konci textu odstavce </w:t>
      </w:r>
      <w:r>
        <w:rPr>
          <w:rFonts w:eastAsia="Calibri"/>
          <w:lang w:eastAsia="en-US"/>
        </w:rPr>
        <w:t xml:space="preserve">se </w:t>
      </w:r>
      <w:r w:rsidRPr="00FD78F3">
        <w:rPr>
          <w:rFonts w:eastAsia="Calibri"/>
          <w:lang w:eastAsia="en-US"/>
        </w:rPr>
        <w:t>doplňují slova „nebo jestliže došlo k závažné změně ve skutečnosti, na jejímž základě byl souhlas udělen“.</w:t>
      </w:r>
    </w:p>
    <w:p w:rsidR="0004360C" w:rsidRDefault="0004360C" w:rsidP="005B6BC3">
      <w:pPr>
        <w:pStyle w:val="Novelizanbod"/>
        <w:rPr>
          <w:rFonts w:eastAsia="Calibri"/>
          <w:lang w:eastAsia="en-US"/>
        </w:rPr>
      </w:pPr>
      <w:r w:rsidRPr="00FD78F3">
        <w:rPr>
          <w:rFonts w:eastAsia="Calibri"/>
          <w:lang w:eastAsia="en-US"/>
        </w:rPr>
        <w:t xml:space="preserve">§ 35 </w:t>
      </w:r>
      <w:r>
        <w:rPr>
          <w:rFonts w:eastAsia="Calibri"/>
          <w:lang w:eastAsia="en-US"/>
        </w:rPr>
        <w:t xml:space="preserve">zní: </w:t>
      </w:r>
    </w:p>
    <w:p w:rsidR="0004360C" w:rsidRPr="006038C6" w:rsidRDefault="0004360C" w:rsidP="005A5A3F">
      <w:pPr>
        <w:pStyle w:val="Paragraf"/>
        <w:rPr>
          <w:szCs w:val="24"/>
        </w:rPr>
      </w:pPr>
      <w:r w:rsidRPr="00DE2652">
        <w:rPr>
          <w:rFonts w:eastAsia="Calibri"/>
          <w:lang w:eastAsia="en-US"/>
        </w:rPr>
        <w:t>„</w:t>
      </w:r>
      <w:r w:rsidR="005A5A3F">
        <w:t>§</w:t>
      </w:r>
      <w:r w:rsidRPr="006038C6">
        <w:rPr>
          <w:szCs w:val="24"/>
        </w:rPr>
        <w:t xml:space="preserve"> 35 </w:t>
      </w:r>
    </w:p>
    <w:p w:rsidR="0004360C" w:rsidRDefault="0004360C" w:rsidP="005A5A3F">
      <w:pPr>
        <w:pStyle w:val="Textodstavce"/>
        <w:numPr>
          <w:ilvl w:val="6"/>
          <w:numId w:val="36"/>
        </w:numPr>
      </w:pPr>
      <w:r w:rsidRPr="006038C6">
        <w:t xml:space="preserve">Ode dne </w:t>
      </w:r>
      <w:r w:rsidRPr="00C340C1">
        <w:t xml:space="preserve">nabytí </w:t>
      </w:r>
      <w:r w:rsidRPr="006038C6">
        <w:t>právní moci rozhodnutí o odnětí licence nesmí dotčená právnická osoba přijímat vklady a poskytovat úvěry a vykonávat další činnosti, s výjimkou těch, které jsou nezbytné k vypořádání jejích pohledávek a dluhů</w:t>
      </w:r>
      <w:r>
        <w:t>.</w:t>
      </w:r>
      <w:r w:rsidRPr="006038C6">
        <w:t xml:space="preserve"> </w:t>
      </w:r>
      <w:r>
        <w:t>D</w:t>
      </w:r>
      <w:r w:rsidRPr="006038C6">
        <w:t>o doby</w:t>
      </w:r>
      <w:r>
        <w:t>, než vypořádá své pohledávky a </w:t>
      </w:r>
      <w:r w:rsidRPr="006038C6">
        <w:t xml:space="preserve">dluhy, se </w:t>
      </w:r>
      <w:r w:rsidRPr="006D2115">
        <w:t xml:space="preserve">dotčená právnická osoba </w:t>
      </w:r>
      <w:r w:rsidRPr="006038C6">
        <w:t>považuje za banku podle tohoto zákona.</w:t>
      </w:r>
      <w:r>
        <w:t xml:space="preserve"> </w:t>
      </w:r>
    </w:p>
    <w:p w:rsidR="0004360C" w:rsidRPr="006038C6" w:rsidRDefault="0004360C" w:rsidP="005A5A3F">
      <w:pPr>
        <w:pStyle w:val="Textodstavce"/>
      </w:pPr>
      <w:r>
        <w:t>Pravomocné r</w:t>
      </w:r>
      <w:r w:rsidRPr="00D71932">
        <w:t xml:space="preserve">ozhodnutí o odnětí licence Česká národní banka </w:t>
      </w:r>
      <w:r>
        <w:t>zveřejní</w:t>
      </w:r>
      <w:r w:rsidRPr="00D71932">
        <w:t xml:space="preserve"> způsobem umožňujícím dálkový přístup.</w:t>
      </w:r>
    </w:p>
    <w:p w:rsidR="0004360C" w:rsidRPr="006038C6" w:rsidRDefault="0004360C" w:rsidP="005A5A3F">
      <w:pPr>
        <w:pStyle w:val="Textodstavce"/>
      </w:pPr>
      <w:r w:rsidRPr="006038C6">
        <w:lastRenderedPageBreak/>
        <w:t xml:space="preserve">O </w:t>
      </w:r>
      <w:r>
        <w:t xml:space="preserve">pravomocném </w:t>
      </w:r>
      <w:r w:rsidRPr="006038C6">
        <w:t>rozhodnutí o odnětí licence informuje Česká národní bank</w:t>
      </w:r>
      <w:r>
        <w:t>a</w:t>
      </w:r>
      <w:r w:rsidRPr="006038C6">
        <w:t xml:space="preserve"> orgán bankovního dohledu státu, ve kterém má banka pobočku.</w:t>
      </w:r>
    </w:p>
    <w:p w:rsidR="0004360C" w:rsidRPr="005A5A3F" w:rsidRDefault="0004360C" w:rsidP="005A5A3F">
      <w:pPr>
        <w:pStyle w:val="Textodstavce"/>
      </w:pPr>
      <w:r w:rsidRPr="005A5A3F">
        <w:t>Pravomocné rozhodnutí o odnětí licence udělené pro pobočku banky z jiného než členského státu doručí Česká národní banka této pobočce a informuje o něm orgán bankovního dohledu země sídla zahraniční banky.“.</w:t>
      </w:r>
    </w:p>
    <w:p w:rsidR="0004360C" w:rsidRDefault="0004360C" w:rsidP="005A5A3F">
      <w:pPr>
        <w:pStyle w:val="Novelizanbod"/>
        <w:rPr>
          <w:rFonts w:eastAsia="Calibri"/>
          <w:lang w:eastAsia="en-US"/>
        </w:rPr>
      </w:pPr>
      <w:r>
        <w:rPr>
          <w:rFonts w:eastAsia="Calibri"/>
          <w:lang w:eastAsia="en-US"/>
        </w:rPr>
        <w:t xml:space="preserve">Za § 35 </w:t>
      </w:r>
      <w:r w:rsidRPr="007E6842">
        <w:rPr>
          <w:rFonts w:eastAsia="Calibri"/>
          <w:lang w:eastAsia="en-US"/>
        </w:rPr>
        <w:t>nad označení „ČÁST JEDENÁCTÁ“</w:t>
      </w:r>
      <w:r>
        <w:rPr>
          <w:rFonts w:eastAsia="Calibri"/>
          <w:lang w:eastAsia="en-US"/>
        </w:rPr>
        <w:t xml:space="preserve"> se vkládá nový § 35a, který zní:</w:t>
      </w:r>
    </w:p>
    <w:p w:rsidR="0004360C" w:rsidRDefault="0004360C" w:rsidP="0004360C">
      <w:pPr>
        <w:widowControl w:val="0"/>
        <w:autoSpaceDE w:val="0"/>
        <w:autoSpaceDN w:val="0"/>
        <w:adjustRightInd w:val="0"/>
        <w:jc w:val="center"/>
        <w:rPr>
          <w:szCs w:val="24"/>
        </w:rPr>
      </w:pPr>
      <w:r w:rsidRPr="000F2957">
        <w:rPr>
          <w:szCs w:val="24"/>
        </w:rPr>
        <w:t>„</w:t>
      </w:r>
      <w:r w:rsidR="005A5A3F">
        <w:rPr>
          <w:szCs w:val="24"/>
        </w:rPr>
        <w:t>§</w:t>
      </w:r>
      <w:r w:rsidRPr="000F2957">
        <w:rPr>
          <w:szCs w:val="24"/>
        </w:rPr>
        <w:t xml:space="preserve"> 35a</w:t>
      </w:r>
    </w:p>
    <w:p w:rsidR="0004360C" w:rsidRPr="005A5A3F" w:rsidRDefault="0004360C" w:rsidP="005A5A3F">
      <w:pPr>
        <w:pStyle w:val="Textodstavce"/>
        <w:numPr>
          <w:ilvl w:val="6"/>
          <w:numId w:val="37"/>
        </w:numPr>
        <w:rPr>
          <w:rFonts w:eastAsia="Calibri"/>
          <w:lang w:eastAsia="en-US"/>
        </w:rPr>
      </w:pPr>
      <w:r w:rsidRPr="005A5A3F">
        <w:rPr>
          <w:rFonts w:eastAsia="Calibri"/>
          <w:lang w:eastAsia="en-US"/>
        </w:rPr>
        <w:t>Rozsudek, jímž soud zrušil rozhodnutí České národní banky o odnětí licence, je vykonatelný</w:t>
      </w:r>
    </w:p>
    <w:p w:rsidR="0004360C" w:rsidRPr="007E6842" w:rsidRDefault="0004360C" w:rsidP="005A5A3F">
      <w:pPr>
        <w:pStyle w:val="Textpsmene"/>
        <w:rPr>
          <w:rFonts w:eastAsia="Calibri"/>
          <w:lang w:eastAsia="en-US"/>
        </w:rPr>
      </w:pPr>
      <w:r w:rsidRPr="007E6842">
        <w:rPr>
          <w:rFonts w:eastAsia="Calibri"/>
          <w:lang w:eastAsia="en-US"/>
        </w:rPr>
        <w:t>marným uplynutím lhůty pro podání kasační stížnosti, nebo</w:t>
      </w:r>
    </w:p>
    <w:p w:rsidR="0004360C" w:rsidRPr="007E6842" w:rsidRDefault="0004360C" w:rsidP="005A5A3F">
      <w:pPr>
        <w:pStyle w:val="Textpsmene"/>
        <w:rPr>
          <w:rFonts w:eastAsia="Calibri"/>
          <w:lang w:eastAsia="en-US"/>
        </w:rPr>
      </w:pPr>
      <w:r w:rsidRPr="007E6842">
        <w:rPr>
          <w:rFonts w:eastAsia="Calibri"/>
          <w:lang w:eastAsia="en-US"/>
        </w:rPr>
        <w:t>právní mocí rozhodnutí, jímž byla kasační stížnost proti tom</w:t>
      </w:r>
      <w:r>
        <w:rPr>
          <w:rFonts w:eastAsia="Calibri"/>
          <w:lang w:eastAsia="en-US"/>
        </w:rPr>
        <w:t xml:space="preserve">uto rozsudku odmítnuta, </w:t>
      </w:r>
      <w:r w:rsidRPr="007E6842">
        <w:rPr>
          <w:rFonts w:eastAsia="Calibri"/>
          <w:lang w:eastAsia="en-US"/>
        </w:rPr>
        <w:t>zamítnuta nebo řízení o ní zastaveno.</w:t>
      </w:r>
    </w:p>
    <w:p w:rsidR="0004360C" w:rsidRPr="00D506E0" w:rsidRDefault="0004360C" w:rsidP="005A5A3F">
      <w:pPr>
        <w:pStyle w:val="Textodstavce"/>
        <w:rPr>
          <w:rFonts w:eastAsia="Calibri"/>
          <w:lang w:eastAsia="en-US"/>
        </w:rPr>
      </w:pPr>
      <w:r w:rsidRPr="007E6842">
        <w:rPr>
          <w:rFonts w:eastAsia="Calibri"/>
          <w:lang w:eastAsia="en-US"/>
        </w:rPr>
        <w:t>Ustanovení odstavce 1 se nepoužije, pokud byl žalobě proti rozhodnutí České národní banky o odnětí licence přiznán odkladný účinek.“</w:t>
      </w:r>
      <w:r>
        <w:rPr>
          <w:rFonts w:eastAsia="Calibri"/>
          <w:lang w:eastAsia="en-US"/>
        </w:rPr>
        <w:t>.</w:t>
      </w:r>
    </w:p>
    <w:p w:rsidR="0004360C" w:rsidRDefault="0004360C" w:rsidP="005A5A3F">
      <w:pPr>
        <w:pStyle w:val="Novelizanbod"/>
        <w:rPr>
          <w:rFonts w:eastAsia="Calibri"/>
          <w:szCs w:val="24"/>
          <w:lang w:eastAsia="en-US"/>
        </w:rPr>
      </w:pPr>
      <w:r w:rsidRPr="00393DFA">
        <w:rPr>
          <w:rFonts w:eastAsia="Calibri"/>
          <w:lang w:eastAsia="en-US"/>
        </w:rPr>
        <w:t>V § 36 odst</w:t>
      </w:r>
      <w:r>
        <w:rPr>
          <w:rFonts w:eastAsia="Calibri"/>
          <w:lang w:eastAsia="en-US"/>
        </w:rPr>
        <w:t>avec</w:t>
      </w:r>
      <w:r w:rsidRPr="00393DFA">
        <w:rPr>
          <w:rFonts w:eastAsia="Calibri"/>
          <w:lang w:eastAsia="en-US"/>
        </w:rPr>
        <w:t xml:space="preserve"> 1 </w:t>
      </w:r>
      <w:r>
        <w:rPr>
          <w:rFonts w:eastAsia="Calibri"/>
          <w:szCs w:val="24"/>
          <w:lang w:eastAsia="en-US"/>
        </w:rPr>
        <w:t>zní:</w:t>
      </w:r>
    </w:p>
    <w:p w:rsidR="00CA7F08" w:rsidRPr="009036FB" w:rsidRDefault="00CA7F08" w:rsidP="00DF6A30">
      <w:pPr>
        <w:pStyle w:val="Textparagrafu"/>
        <w:rPr>
          <w:rFonts w:eastAsia="Calibri"/>
          <w:lang w:eastAsia="en-US"/>
        </w:rPr>
      </w:pPr>
      <w:r w:rsidRPr="009036FB">
        <w:rPr>
          <w:rFonts w:eastAsia="Calibri"/>
          <w:lang w:eastAsia="en-US"/>
        </w:rPr>
        <w:t xml:space="preserve">„(1) Zrušuje-li se banka s likvidací </w:t>
      </w:r>
      <w:r w:rsidRPr="009036FB">
        <w:t>nebo zrušuje-li se výmaz banky z obchodního rejstříku</w:t>
      </w:r>
      <w:r w:rsidRPr="009036FB">
        <w:rPr>
          <w:rFonts w:eastAsia="Calibri"/>
          <w:lang w:eastAsia="en-US"/>
        </w:rPr>
        <w:t>, pouze Česká národní banka může podat návrh na</w:t>
      </w:r>
    </w:p>
    <w:p w:rsidR="00CA7F08" w:rsidRPr="009036FB" w:rsidRDefault="00CA7F08" w:rsidP="00DF6A30">
      <w:pPr>
        <w:pStyle w:val="Textpsmene"/>
        <w:rPr>
          <w:rFonts w:eastAsia="Calibri"/>
          <w:lang w:eastAsia="en-US"/>
        </w:rPr>
      </w:pPr>
      <w:r w:rsidRPr="009036FB">
        <w:rPr>
          <w:rFonts w:eastAsia="Calibri"/>
          <w:lang w:eastAsia="en-US"/>
        </w:rPr>
        <w:t xml:space="preserve">jmenování likvidátora, </w:t>
      </w:r>
    </w:p>
    <w:p w:rsidR="00CA7F08" w:rsidRPr="009036FB" w:rsidRDefault="00CA7F08" w:rsidP="00DF6A30">
      <w:pPr>
        <w:pStyle w:val="Textpsmene"/>
        <w:rPr>
          <w:rFonts w:eastAsia="Calibri"/>
          <w:lang w:eastAsia="en-US"/>
        </w:rPr>
      </w:pPr>
      <w:r w:rsidRPr="009036FB">
        <w:rPr>
          <w:rFonts w:eastAsia="Calibri"/>
          <w:lang w:eastAsia="en-US"/>
        </w:rPr>
        <w:t>odvolání likvidátora a jmenování nového likvidátora,</w:t>
      </w:r>
    </w:p>
    <w:p w:rsidR="00CA7F08" w:rsidRPr="009036FB" w:rsidRDefault="00CA7F08" w:rsidP="00DF6A30">
      <w:pPr>
        <w:pStyle w:val="Textpsmene"/>
      </w:pPr>
      <w:r w:rsidRPr="009036FB">
        <w:t>zrušení akciové společnosti, byla-li bance odňata licence.“.</w:t>
      </w:r>
    </w:p>
    <w:p w:rsidR="0004360C" w:rsidRDefault="0004360C" w:rsidP="005A5A3F">
      <w:pPr>
        <w:pStyle w:val="Novelizanbod"/>
        <w:rPr>
          <w:rFonts w:eastAsia="Calibri"/>
          <w:lang w:eastAsia="en-US"/>
        </w:rPr>
      </w:pPr>
      <w:r>
        <w:rPr>
          <w:rFonts w:eastAsia="Calibri"/>
          <w:lang w:eastAsia="en-US"/>
        </w:rPr>
        <w:t>V § 36 se za odstavec 1 vkládá nový odstavec 2, který zní:</w:t>
      </w:r>
    </w:p>
    <w:p w:rsidR="0004360C" w:rsidRDefault="0004360C" w:rsidP="005A5A3F">
      <w:pPr>
        <w:pStyle w:val="Textlnku"/>
        <w:rPr>
          <w:rFonts w:eastAsia="Calibri"/>
          <w:lang w:eastAsia="en-US"/>
        </w:rPr>
      </w:pPr>
      <w:r>
        <w:rPr>
          <w:rFonts w:eastAsia="Calibri"/>
          <w:lang w:eastAsia="en-US"/>
        </w:rPr>
        <w:t>„</w:t>
      </w:r>
      <w:r w:rsidRPr="003E78EE">
        <w:rPr>
          <w:rFonts w:eastAsia="Calibri"/>
          <w:lang w:eastAsia="en-US"/>
        </w:rPr>
        <w:t xml:space="preserve">(2) </w:t>
      </w:r>
      <w:r w:rsidRPr="00D652BA">
        <w:rPr>
          <w:rFonts w:eastAsia="Calibri"/>
          <w:lang w:eastAsia="en-US"/>
        </w:rPr>
        <w:t>Soud rozhodne o návrhu České národní banky podle odstavce 1 bez jednání a</w:t>
      </w:r>
      <w:r>
        <w:rPr>
          <w:rFonts w:eastAsia="Calibri"/>
          <w:lang w:eastAsia="en-US"/>
        </w:rPr>
        <w:t> </w:t>
      </w:r>
      <w:r w:rsidRPr="00D652BA">
        <w:rPr>
          <w:rFonts w:eastAsia="Calibri"/>
          <w:lang w:eastAsia="en-US"/>
        </w:rPr>
        <w:t>rozhodnutí vyhlásí vyvěšením jeho písemného vyhotovení bez odůvodnění na úřední desce soudu do 24 hodin od obdržení návrhu. Vyvěšením rozhodnutí nastávají právní účinky uvedené ve výroku a tím je výrok závazný pro každého; den vyhlášení se na písemném vyhotovení poznamená. Odvolání proti rozhodnutí nemá odkladný účinek.</w:t>
      </w:r>
      <w:r>
        <w:rPr>
          <w:rFonts w:eastAsia="Calibri"/>
          <w:lang w:eastAsia="en-US"/>
        </w:rPr>
        <w:t>“.</w:t>
      </w:r>
    </w:p>
    <w:p w:rsidR="0004360C" w:rsidRDefault="0004360C" w:rsidP="005A5A3F">
      <w:pPr>
        <w:pStyle w:val="Novelizanbod"/>
        <w:numPr>
          <w:ilvl w:val="0"/>
          <w:numId w:val="0"/>
        </w:numPr>
        <w:spacing w:before="120" w:after="0"/>
        <w:ind w:left="567" w:hanging="567"/>
        <w:rPr>
          <w:szCs w:val="24"/>
        </w:rPr>
      </w:pPr>
      <w:r w:rsidRPr="00FD78F3">
        <w:rPr>
          <w:rFonts w:eastAsia="Calibri"/>
          <w:szCs w:val="24"/>
          <w:lang w:eastAsia="en-US"/>
        </w:rPr>
        <w:t xml:space="preserve">Dosavadní odstavce 2 až </w:t>
      </w:r>
      <w:r>
        <w:rPr>
          <w:rFonts w:eastAsia="Calibri"/>
          <w:szCs w:val="24"/>
          <w:lang w:eastAsia="en-US"/>
        </w:rPr>
        <w:t>5</w:t>
      </w:r>
      <w:r w:rsidRPr="00FD78F3">
        <w:rPr>
          <w:rFonts w:eastAsia="Calibri"/>
          <w:szCs w:val="24"/>
          <w:lang w:eastAsia="en-US"/>
        </w:rPr>
        <w:t xml:space="preserve"> se </w:t>
      </w:r>
      <w:r w:rsidRPr="00FD78F3">
        <w:rPr>
          <w:szCs w:val="24"/>
        </w:rPr>
        <w:t xml:space="preserve">označují jako odstavce </w:t>
      </w:r>
      <w:r>
        <w:rPr>
          <w:szCs w:val="24"/>
        </w:rPr>
        <w:t>3</w:t>
      </w:r>
      <w:r w:rsidRPr="00FD78F3">
        <w:rPr>
          <w:szCs w:val="24"/>
        </w:rPr>
        <w:t xml:space="preserve"> až </w:t>
      </w:r>
      <w:r>
        <w:rPr>
          <w:szCs w:val="24"/>
        </w:rPr>
        <w:t>6</w:t>
      </w:r>
      <w:r w:rsidRPr="00FD78F3">
        <w:rPr>
          <w:szCs w:val="24"/>
        </w:rPr>
        <w:t>.</w:t>
      </w:r>
    </w:p>
    <w:p w:rsidR="0024085A" w:rsidRPr="0024085A" w:rsidRDefault="0024085A" w:rsidP="0024085A">
      <w:pPr>
        <w:pStyle w:val="Novelizanbod"/>
      </w:pPr>
      <w:r>
        <w:t>V § 36 odst. 3 se věta druhá zrušuje.</w:t>
      </w:r>
    </w:p>
    <w:p w:rsidR="00BB6BEE" w:rsidRPr="009036FB" w:rsidRDefault="00BB6BEE" w:rsidP="00BB6BEE">
      <w:pPr>
        <w:pStyle w:val="Novelizanbod"/>
      </w:pPr>
      <w:r w:rsidRPr="009036FB">
        <w:t>V § 36 se doplňuje odstavec 7, který zní:</w:t>
      </w:r>
    </w:p>
    <w:p w:rsidR="00BB6BEE" w:rsidRPr="009036FB" w:rsidRDefault="00BB6BEE" w:rsidP="00BB6BEE">
      <w:pPr>
        <w:pStyle w:val="Textparagrafu"/>
      </w:pPr>
      <w:r w:rsidRPr="009036FB">
        <w:t xml:space="preserve">„(7) Náklady spojené s výkonem činnosti likvidátora jsou hrazeny z majetku banky. Nepostačuje-li její majetek na výplatu odměny likvidátora a náhradu jeho hotových výdajů, uhradí je stát, kterému tím vznikne pohledávka za bankou ve výši vyplacených částek. </w:t>
      </w:r>
      <w:r w:rsidRPr="009036FB">
        <w:rPr>
          <w:bCs/>
          <w:iCs/>
        </w:rPr>
        <w:t xml:space="preserve">Česká </w:t>
      </w:r>
      <w:r w:rsidRPr="009036FB">
        <w:rPr>
          <w:bCs/>
          <w:iCs/>
        </w:rPr>
        <w:lastRenderedPageBreak/>
        <w:t>národní banka stanoví vyhláškou způsob stanovení náhrady hotových výdajů a odměny likvidátora, jejich maximální výši hrazenou státem a způsob výplaty.</w:t>
      </w:r>
      <w:r>
        <w:rPr>
          <w:bCs/>
          <w:iCs/>
        </w:rPr>
        <w:t>“</w:t>
      </w:r>
      <w:r w:rsidRPr="009036FB">
        <w:t>.</w:t>
      </w:r>
    </w:p>
    <w:p w:rsidR="0004360C" w:rsidRPr="00FD78F3" w:rsidRDefault="0004360C" w:rsidP="005A5A3F">
      <w:pPr>
        <w:pStyle w:val="Novelizanbod"/>
        <w:rPr>
          <w:rFonts w:eastAsia="Calibri"/>
          <w:lang w:eastAsia="en-US"/>
        </w:rPr>
      </w:pPr>
      <w:r w:rsidRPr="00FD78F3">
        <w:rPr>
          <w:rFonts w:eastAsia="Calibri"/>
          <w:lang w:eastAsia="en-US"/>
        </w:rPr>
        <w:t>V § 36a se odstavec 6 zrušuje.</w:t>
      </w:r>
    </w:p>
    <w:p w:rsidR="0004360C" w:rsidRPr="00FD78F3" w:rsidRDefault="0004360C" w:rsidP="005A5A3F">
      <w:pPr>
        <w:widowControl w:val="0"/>
        <w:spacing w:before="120"/>
        <w:ind w:left="567" w:hanging="567"/>
        <w:rPr>
          <w:szCs w:val="24"/>
        </w:rPr>
      </w:pPr>
      <w:r w:rsidRPr="00FD78F3">
        <w:rPr>
          <w:rFonts w:eastAsia="Calibri"/>
          <w:szCs w:val="24"/>
          <w:lang w:eastAsia="en-US"/>
        </w:rPr>
        <w:t xml:space="preserve">Dosavadní odstavec 7 se </w:t>
      </w:r>
      <w:r w:rsidRPr="00FD78F3">
        <w:rPr>
          <w:szCs w:val="24"/>
        </w:rPr>
        <w:t>označuje jako odstavec 6.</w:t>
      </w:r>
    </w:p>
    <w:p w:rsidR="0004360C" w:rsidRPr="00FD78F3" w:rsidRDefault="0004360C" w:rsidP="005A5A3F">
      <w:pPr>
        <w:pStyle w:val="Novelizanbod"/>
        <w:rPr>
          <w:rFonts w:eastAsia="Calibri"/>
          <w:lang w:eastAsia="en-US"/>
        </w:rPr>
      </w:pPr>
      <w:r w:rsidRPr="00FD78F3">
        <w:rPr>
          <w:rFonts w:eastAsia="Calibri"/>
          <w:lang w:eastAsia="en-US"/>
        </w:rPr>
        <w:t>V § 36a odst. 6 písm. c) se slova „odstavců 4 až 6“ nahrazují slovy „</w:t>
      </w:r>
      <w:r w:rsidRPr="007A4AD5">
        <w:rPr>
          <w:rFonts w:eastAsia="Calibri"/>
          <w:szCs w:val="24"/>
          <w:lang w:eastAsia="en-US"/>
        </w:rPr>
        <w:t>odstavce 4 nebo</w:t>
      </w:r>
      <w:r w:rsidRPr="007A4AD5" w:rsidDel="007A4AD5">
        <w:rPr>
          <w:rFonts w:eastAsia="Calibri"/>
          <w:szCs w:val="24"/>
          <w:lang w:eastAsia="en-US"/>
        </w:rPr>
        <w:t xml:space="preserve"> </w:t>
      </w:r>
      <w:r w:rsidRPr="00FD78F3">
        <w:rPr>
          <w:rFonts w:eastAsia="Calibri"/>
          <w:lang w:eastAsia="en-US"/>
        </w:rPr>
        <w:t>5“.</w:t>
      </w:r>
    </w:p>
    <w:p w:rsidR="0004360C" w:rsidRPr="00FD78F3" w:rsidRDefault="0004360C" w:rsidP="005A5A3F">
      <w:pPr>
        <w:pStyle w:val="Novelizanbod"/>
        <w:rPr>
          <w:rFonts w:eastAsia="Calibri"/>
          <w:szCs w:val="24"/>
          <w:lang w:eastAsia="en-US"/>
        </w:rPr>
      </w:pPr>
      <w:r w:rsidRPr="00FD78F3">
        <w:rPr>
          <w:rFonts w:eastAsia="Calibri"/>
          <w:szCs w:val="24"/>
          <w:lang w:eastAsia="en-US"/>
        </w:rPr>
        <w:t>V § 36b se odstavec 1 zrušuje.</w:t>
      </w:r>
    </w:p>
    <w:p w:rsidR="0004360C" w:rsidRDefault="0004360C" w:rsidP="005A5A3F">
      <w:pPr>
        <w:widowControl w:val="0"/>
        <w:spacing w:before="120"/>
        <w:ind w:left="567" w:hanging="567"/>
        <w:rPr>
          <w:szCs w:val="24"/>
        </w:rPr>
      </w:pPr>
      <w:r w:rsidRPr="00FD78F3">
        <w:rPr>
          <w:rFonts w:eastAsia="Calibri"/>
          <w:szCs w:val="24"/>
          <w:lang w:eastAsia="en-US"/>
        </w:rPr>
        <w:t xml:space="preserve">Dosavadní odstavce 2 až 7 se </w:t>
      </w:r>
      <w:r w:rsidRPr="00FD78F3">
        <w:rPr>
          <w:szCs w:val="24"/>
        </w:rPr>
        <w:t>označují jako odstavce 1 až 6.</w:t>
      </w:r>
    </w:p>
    <w:p w:rsidR="0004360C" w:rsidRPr="00FD78F3" w:rsidRDefault="0004360C" w:rsidP="005A5A3F">
      <w:pPr>
        <w:pStyle w:val="Novelizanbod"/>
        <w:rPr>
          <w:rFonts w:eastAsia="Calibri"/>
          <w:lang w:eastAsia="en-US"/>
        </w:rPr>
      </w:pPr>
      <w:r w:rsidRPr="004D277A">
        <w:rPr>
          <w:rFonts w:eastAsia="Calibri"/>
          <w:lang w:eastAsia="en-US"/>
        </w:rPr>
        <w:t>V § 36b odst. 1 se číslo „3“ nahrazuje číslem „4“.</w:t>
      </w:r>
    </w:p>
    <w:p w:rsidR="0004360C" w:rsidRPr="00DE6F28" w:rsidRDefault="0004360C" w:rsidP="005A5A3F">
      <w:pPr>
        <w:pStyle w:val="Novelizanbod"/>
        <w:rPr>
          <w:rFonts w:eastAsia="Calibri"/>
          <w:lang w:eastAsia="en-US"/>
        </w:rPr>
      </w:pPr>
      <w:r w:rsidRPr="00DE6F28">
        <w:rPr>
          <w:rFonts w:eastAsia="Calibri"/>
          <w:lang w:eastAsia="en-US"/>
        </w:rPr>
        <w:t>V § 36b se za odstavec 1 vkládá nový odstavec 2, který zní:</w:t>
      </w:r>
    </w:p>
    <w:p w:rsidR="0004360C" w:rsidRPr="00CD3009" w:rsidRDefault="0004360C" w:rsidP="005A5A3F">
      <w:pPr>
        <w:pStyle w:val="Textlnku"/>
        <w:rPr>
          <w:rFonts w:eastAsia="Calibri"/>
          <w:lang w:eastAsia="en-US"/>
        </w:rPr>
      </w:pPr>
      <w:r w:rsidRPr="00507FFA">
        <w:rPr>
          <w:rFonts w:eastAsia="Calibri"/>
          <w:lang w:eastAsia="en-US"/>
        </w:rPr>
        <w:t>„(2) Fyzická osoba se dopustí přestupku tím, že jako osob</w:t>
      </w:r>
      <w:r w:rsidRPr="00FC47FB">
        <w:rPr>
          <w:rFonts w:eastAsia="Calibri"/>
          <w:lang w:eastAsia="en-US"/>
        </w:rPr>
        <w:t xml:space="preserve">a vykonávající </w:t>
      </w:r>
      <w:r w:rsidRPr="00507FFA">
        <w:rPr>
          <w:rFonts w:eastAsia="Calibri"/>
          <w:lang w:eastAsia="en-US"/>
        </w:rPr>
        <w:t>funkci likvidátora</w:t>
      </w:r>
      <w:r w:rsidRPr="00FC47FB">
        <w:rPr>
          <w:rFonts w:eastAsia="Calibri"/>
          <w:lang w:eastAsia="en-US"/>
        </w:rPr>
        <w:t xml:space="preserve"> poruší povinnost vykonávat funkci s péčí řádného hospodáře</w:t>
      </w:r>
      <w:r w:rsidRPr="00CD3009">
        <w:rPr>
          <w:rFonts w:eastAsia="Calibri"/>
          <w:lang w:eastAsia="en-US"/>
        </w:rPr>
        <w:t>.“.</w:t>
      </w:r>
    </w:p>
    <w:p w:rsidR="0004360C" w:rsidRDefault="0004360C" w:rsidP="005A5A3F">
      <w:pPr>
        <w:widowControl w:val="0"/>
        <w:spacing w:before="120"/>
        <w:ind w:left="567" w:hanging="567"/>
        <w:rPr>
          <w:szCs w:val="24"/>
        </w:rPr>
      </w:pPr>
      <w:r w:rsidRPr="00FF7B38">
        <w:rPr>
          <w:rFonts w:eastAsia="Calibri"/>
          <w:szCs w:val="24"/>
          <w:lang w:eastAsia="en-US"/>
        </w:rPr>
        <w:t xml:space="preserve">Dosavadní odstavce 2 až 6 se </w:t>
      </w:r>
      <w:r w:rsidRPr="00FA4D99">
        <w:rPr>
          <w:szCs w:val="24"/>
        </w:rPr>
        <w:t>označují jako odstavce 3 až 7.</w:t>
      </w:r>
    </w:p>
    <w:p w:rsidR="0004360C" w:rsidRPr="00DF19DC" w:rsidRDefault="0004360C" w:rsidP="005A5A3F">
      <w:pPr>
        <w:pStyle w:val="Novelizanbod"/>
        <w:rPr>
          <w:rFonts w:eastAsia="Calibri"/>
          <w:lang w:eastAsia="en-US"/>
        </w:rPr>
      </w:pPr>
      <w:r w:rsidRPr="001F57E7">
        <w:rPr>
          <w:rFonts w:eastAsia="Calibri"/>
          <w:lang w:eastAsia="en-US"/>
        </w:rPr>
        <w:t>V § 36b odst. 7 se vkládá nové písmeno a), které zní:</w:t>
      </w:r>
    </w:p>
    <w:p w:rsidR="0004360C" w:rsidRPr="002848DB" w:rsidRDefault="0004360C" w:rsidP="005A5A3F">
      <w:pPr>
        <w:pStyle w:val="Psmeno"/>
        <w:rPr>
          <w:rFonts w:eastAsia="Calibri"/>
          <w:lang w:eastAsia="en-US"/>
        </w:rPr>
      </w:pPr>
      <w:r w:rsidRPr="002848DB">
        <w:rPr>
          <w:rFonts w:eastAsia="Calibri"/>
          <w:lang w:eastAsia="en-US"/>
        </w:rPr>
        <w:t>„a)</w:t>
      </w:r>
      <w:r w:rsidR="00DF6A30">
        <w:rPr>
          <w:rFonts w:eastAsia="Calibri"/>
          <w:lang w:eastAsia="en-US"/>
        </w:rPr>
        <w:tab/>
      </w:r>
      <w:r w:rsidRPr="002848DB">
        <w:rPr>
          <w:rFonts w:eastAsia="Calibri"/>
          <w:lang w:eastAsia="en-US"/>
        </w:rPr>
        <w:t>1 000 000 Kč, jde-li o přestupek podle odstavce 2,“.</w:t>
      </w:r>
    </w:p>
    <w:p w:rsidR="0004360C" w:rsidRPr="00E27433" w:rsidRDefault="0004360C" w:rsidP="005A5A3F">
      <w:pPr>
        <w:widowControl w:val="0"/>
        <w:spacing w:before="120"/>
        <w:ind w:left="567" w:hanging="567"/>
        <w:rPr>
          <w:rFonts w:eastAsia="Calibri"/>
          <w:lang w:eastAsia="en-US"/>
        </w:rPr>
      </w:pPr>
      <w:r w:rsidRPr="007759C6">
        <w:rPr>
          <w:rFonts w:eastAsia="Calibri"/>
          <w:szCs w:val="24"/>
          <w:lang w:eastAsia="en-US"/>
        </w:rPr>
        <w:t>Dosavadní písmena a) a b) se označují jako písmena b) a c).</w:t>
      </w:r>
    </w:p>
    <w:p w:rsidR="0004360C" w:rsidRPr="00FC0851" w:rsidRDefault="0004360C" w:rsidP="005A5A3F">
      <w:pPr>
        <w:pStyle w:val="Novelizanbod"/>
        <w:rPr>
          <w:rFonts w:eastAsia="Calibri"/>
          <w:lang w:eastAsia="en-US"/>
        </w:rPr>
      </w:pPr>
      <w:r w:rsidRPr="00FC273F">
        <w:rPr>
          <w:rFonts w:eastAsia="Calibri"/>
          <w:lang w:eastAsia="en-US"/>
        </w:rPr>
        <w:t xml:space="preserve">V § 36b odst. 7 </w:t>
      </w:r>
      <w:r w:rsidRPr="00FC0851">
        <w:rPr>
          <w:rFonts w:eastAsia="Calibri"/>
          <w:lang w:eastAsia="en-US"/>
        </w:rPr>
        <w:t xml:space="preserve">písm. c) se slova „až 3 nebo odstavce“ nahrazují </w:t>
      </w:r>
      <w:proofErr w:type="gramStart"/>
      <w:r w:rsidRPr="00FC0851">
        <w:rPr>
          <w:rFonts w:eastAsia="Calibri"/>
          <w:lang w:eastAsia="en-US"/>
        </w:rPr>
        <w:t>slovy „</w:t>
      </w:r>
      <w:r w:rsidR="00A71FCD">
        <w:rPr>
          <w:rFonts w:eastAsia="Calibri"/>
          <w:lang w:eastAsia="en-US"/>
        </w:rPr>
        <w:t xml:space="preserve"> </w:t>
      </w:r>
      <w:r>
        <w:rPr>
          <w:rFonts w:eastAsia="Calibri"/>
          <w:lang w:eastAsia="en-US"/>
        </w:rPr>
        <w:t xml:space="preserve">, </w:t>
      </w:r>
      <w:r w:rsidRPr="00FC0851">
        <w:rPr>
          <w:rFonts w:eastAsia="Calibri"/>
          <w:lang w:eastAsia="en-US"/>
        </w:rPr>
        <w:t>3 nebo</w:t>
      </w:r>
      <w:proofErr w:type="gramEnd"/>
      <w:r w:rsidRPr="00FC0851">
        <w:rPr>
          <w:rFonts w:eastAsia="Calibri"/>
          <w:lang w:eastAsia="en-US"/>
        </w:rPr>
        <w:t>“.</w:t>
      </w:r>
    </w:p>
    <w:p w:rsidR="0004360C" w:rsidRPr="00FD78F3" w:rsidRDefault="0004360C" w:rsidP="005A5A3F">
      <w:pPr>
        <w:pStyle w:val="Novelizanbod"/>
        <w:rPr>
          <w:rFonts w:eastAsia="Calibri"/>
          <w:lang w:eastAsia="en-US"/>
        </w:rPr>
      </w:pPr>
      <w:r w:rsidRPr="007A4AD5">
        <w:rPr>
          <w:rFonts w:eastAsia="Calibri"/>
          <w:lang w:eastAsia="en-US"/>
        </w:rPr>
        <w:t>V § 36c odst. 1 se na konci písmene f) doplňuje slovo „nebo“.</w:t>
      </w:r>
    </w:p>
    <w:p w:rsidR="0004360C" w:rsidRPr="00FD78F3" w:rsidRDefault="0004360C" w:rsidP="005A5A3F">
      <w:pPr>
        <w:pStyle w:val="Novelizanbod"/>
        <w:rPr>
          <w:rFonts w:eastAsia="Calibri"/>
          <w:lang w:eastAsia="en-US"/>
        </w:rPr>
      </w:pPr>
      <w:r w:rsidRPr="00FD78F3">
        <w:rPr>
          <w:rFonts w:eastAsia="Calibri"/>
          <w:lang w:eastAsia="en-US"/>
        </w:rPr>
        <w:t xml:space="preserve">V § 36c odst. 1 se na konci písmene g) </w:t>
      </w:r>
      <w:proofErr w:type="gramStart"/>
      <w:r>
        <w:rPr>
          <w:rFonts w:eastAsia="Calibri"/>
          <w:lang w:eastAsia="en-US"/>
        </w:rPr>
        <w:t>slovo</w:t>
      </w:r>
      <w:r w:rsidRPr="00FD78F3">
        <w:rPr>
          <w:rFonts w:eastAsia="Calibri"/>
          <w:lang w:eastAsia="en-US"/>
        </w:rPr>
        <w:t xml:space="preserve"> „</w:t>
      </w:r>
      <w:r w:rsidR="00A71FCD">
        <w:rPr>
          <w:rFonts w:eastAsia="Calibri"/>
          <w:lang w:eastAsia="en-US"/>
        </w:rPr>
        <w:t xml:space="preserve"> </w:t>
      </w:r>
      <w:r w:rsidRPr="00FD78F3">
        <w:rPr>
          <w:rFonts w:eastAsia="Calibri"/>
          <w:lang w:eastAsia="en-US"/>
        </w:rPr>
        <w:t>, nebo</w:t>
      </w:r>
      <w:proofErr w:type="gramEnd"/>
      <w:r w:rsidRPr="00FD78F3">
        <w:rPr>
          <w:rFonts w:eastAsia="Calibri"/>
          <w:lang w:eastAsia="en-US"/>
        </w:rPr>
        <w:t>“ nahrazuje tečkou a písmeno h) se</w:t>
      </w:r>
      <w:r>
        <w:rPr>
          <w:rFonts w:eastAsia="Calibri"/>
          <w:lang w:eastAsia="en-US"/>
        </w:rPr>
        <w:t> </w:t>
      </w:r>
      <w:r w:rsidRPr="00FD78F3">
        <w:rPr>
          <w:rFonts w:eastAsia="Calibri"/>
          <w:lang w:eastAsia="en-US"/>
        </w:rPr>
        <w:t>zrušuje.</w:t>
      </w:r>
    </w:p>
    <w:p w:rsidR="0004360C" w:rsidRPr="00FD78F3" w:rsidRDefault="0004360C" w:rsidP="005A5A3F">
      <w:pPr>
        <w:pStyle w:val="Novelizanbod"/>
        <w:rPr>
          <w:rFonts w:eastAsia="Calibri"/>
          <w:lang w:eastAsia="en-US"/>
        </w:rPr>
      </w:pPr>
      <w:r w:rsidRPr="00FD78F3">
        <w:rPr>
          <w:rFonts w:eastAsia="Calibri"/>
          <w:lang w:eastAsia="en-US"/>
        </w:rPr>
        <w:t>V § 36c se odstavce 4 až 6 zrušují.</w:t>
      </w:r>
    </w:p>
    <w:p w:rsidR="0004360C" w:rsidRPr="00FD78F3" w:rsidRDefault="0004360C" w:rsidP="005A5A3F">
      <w:pPr>
        <w:widowControl w:val="0"/>
        <w:spacing w:before="120"/>
        <w:ind w:left="567" w:hanging="567"/>
        <w:rPr>
          <w:rFonts w:eastAsia="Calibri"/>
          <w:szCs w:val="24"/>
          <w:lang w:eastAsia="en-US"/>
        </w:rPr>
      </w:pPr>
      <w:r w:rsidRPr="00FD78F3">
        <w:rPr>
          <w:rFonts w:eastAsia="Calibri"/>
          <w:szCs w:val="24"/>
          <w:lang w:eastAsia="en-US"/>
        </w:rPr>
        <w:t>Dosavadní odstavce 7 až 9 se označují jako odstavce 4 až 6.</w:t>
      </w:r>
    </w:p>
    <w:p w:rsidR="0004360C" w:rsidRPr="00DC368D" w:rsidRDefault="0004360C" w:rsidP="005A5A3F">
      <w:pPr>
        <w:pStyle w:val="Novelizanbod"/>
        <w:rPr>
          <w:rFonts w:eastAsia="Calibri"/>
          <w:lang w:eastAsia="en-US"/>
        </w:rPr>
      </w:pPr>
      <w:r w:rsidRPr="00CD3009">
        <w:rPr>
          <w:rFonts w:eastAsia="Calibri"/>
          <w:lang w:eastAsia="en-US"/>
        </w:rPr>
        <w:lastRenderedPageBreak/>
        <w:t>V § 36c se za odstavec 3 vkládá nový o</w:t>
      </w:r>
      <w:r w:rsidRPr="00DC368D">
        <w:rPr>
          <w:rFonts w:eastAsia="Calibri"/>
          <w:lang w:eastAsia="en-US"/>
        </w:rPr>
        <w:t>dstavec 4, který zní:</w:t>
      </w:r>
    </w:p>
    <w:p w:rsidR="0004360C" w:rsidRPr="006537BD" w:rsidRDefault="0004360C" w:rsidP="005A5A3F">
      <w:pPr>
        <w:pStyle w:val="Textlnku"/>
        <w:rPr>
          <w:rFonts w:eastAsia="Calibri"/>
          <w:lang w:eastAsia="en-US"/>
        </w:rPr>
      </w:pPr>
      <w:r w:rsidRPr="006537BD">
        <w:rPr>
          <w:rFonts w:eastAsia="Calibri"/>
          <w:lang w:eastAsia="en-US"/>
        </w:rPr>
        <w:t>„(4) Právnická osoba nebo podnikající fyzická osoba se dopustí přestupku tím, že jako osoba</w:t>
      </w:r>
      <w:r w:rsidRPr="00FC47FB">
        <w:rPr>
          <w:rFonts w:eastAsia="Calibri"/>
          <w:lang w:eastAsia="en-US"/>
        </w:rPr>
        <w:t xml:space="preserve"> vykonávající </w:t>
      </w:r>
      <w:r w:rsidRPr="00DC368D">
        <w:rPr>
          <w:rFonts w:eastAsia="Calibri"/>
          <w:lang w:eastAsia="en-US"/>
        </w:rPr>
        <w:t>funkci likvidátora</w:t>
      </w:r>
      <w:r w:rsidRPr="00FC47FB">
        <w:rPr>
          <w:rFonts w:eastAsia="Calibri"/>
          <w:lang w:eastAsia="en-US"/>
        </w:rPr>
        <w:t xml:space="preserve"> </w:t>
      </w:r>
      <w:r w:rsidRPr="00CD3009">
        <w:rPr>
          <w:rFonts w:eastAsia="Calibri"/>
          <w:lang w:eastAsia="en-US"/>
        </w:rPr>
        <w:t>poruší povinnost vykonávat funkci s péčí řádného hospodáře</w:t>
      </w:r>
      <w:r w:rsidRPr="006537BD">
        <w:rPr>
          <w:rFonts w:eastAsia="Calibri"/>
          <w:lang w:eastAsia="en-US"/>
        </w:rPr>
        <w:t>.“.</w:t>
      </w:r>
    </w:p>
    <w:p w:rsidR="0004360C" w:rsidRPr="004263C8" w:rsidRDefault="0004360C" w:rsidP="005A5A3F">
      <w:pPr>
        <w:widowControl w:val="0"/>
        <w:spacing w:before="120"/>
        <w:ind w:left="567" w:hanging="567"/>
        <w:rPr>
          <w:rFonts w:eastAsia="Calibri"/>
          <w:szCs w:val="24"/>
          <w:lang w:eastAsia="en-US"/>
        </w:rPr>
      </w:pPr>
      <w:r w:rsidRPr="00FA4D99">
        <w:rPr>
          <w:rFonts w:eastAsia="Calibri"/>
          <w:szCs w:val="24"/>
          <w:lang w:eastAsia="en-US"/>
        </w:rPr>
        <w:t xml:space="preserve">Dosavadní odstavce 4 až 6 se </w:t>
      </w:r>
      <w:r w:rsidRPr="00F17A7D">
        <w:rPr>
          <w:szCs w:val="24"/>
        </w:rPr>
        <w:t>označují jako odstavce 5 až 7.</w:t>
      </w:r>
    </w:p>
    <w:p w:rsidR="0004360C" w:rsidRPr="001F57E7" w:rsidRDefault="0004360C" w:rsidP="005A5A3F">
      <w:pPr>
        <w:pStyle w:val="Novelizanbod"/>
        <w:rPr>
          <w:rFonts w:eastAsia="Calibri"/>
          <w:lang w:eastAsia="en-US"/>
        </w:rPr>
      </w:pPr>
      <w:r w:rsidRPr="009E763F">
        <w:rPr>
          <w:rFonts w:eastAsia="Calibri"/>
          <w:lang w:eastAsia="en-US"/>
        </w:rPr>
        <w:t>V § 36</w:t>
      </w:r>
      <w:r w:rsidRPr="00A63A07">
        <w:rPr>
          <w:rFonts w:eastAsia="Calibri"/>
          <w:lang w:eastAsia="en-US"/>
        </w:rPr>
        <w:t>c</w:t>
      </w:r>
      <w:r w:rsidRPr="001F57E7">
        <w:rPr>
          <w:rFonts w:eastAsia="Calibri"/>
          <w:lang w:eastAsia="en-US"/>
        </w:rPr>
        <w:t xml:space="preserve"> odst. 7 se vkládá nové písmeno a), které zní:</w:t>
      </w:r>
    </w:p>
    <w:p w:rsidR="0004360C" w:rsidRPr="002D552F" w:rsidRDefault="0004360C" w:rsidP="005A5A3F">
      <w:pPr>
        <w:pStyle w:val="Psmeno"/>
        <w:rPr>
          <w:rFonts w:eastAsia="Calibri"/>
          <w:lang w:eastAsia="en-US"/>
        </w:rPr>
      </w:pPr>
      <w:r w:rsidRPr="00DF19DC">
        <w:rPr>
          <w:rFonts w:eastAsia="Calibri"/>
          <w:lang w:eastAsia="en-US"/>
        </w:rPr>
        <w:t>„a)</w:t>
      </w:r>
      <w:r w:rsidR="00DF6A30">
        <w:rPr>
          <w:rFonts w:eastAsia="Calibri"/>
          <w:lang w:eastAsia="en-US"/>
        </w:rPr>
        <w:tab/>
      </w:r>
      <w:r w:rsidRPr="00DF19DC">
        <w:rPr>
          <w:rFonts w:eastAsia="Calibri"/>
          <w:lang w:eastAsia="en-US"/>
        </w:rPr>
        <w:t>1 000 000 Kč, jde-li o př</w:t>
      </w:r>
      <w:r w:rsidRPr="00AE24E3">
        <w:rPr>
          <w:rFonts w:eastAsia="Calibri"/>
          <w:lang w:eastAsia="en-US"/>
        </w:rPr>
        <w:t>estupek podle odstavce 4</w:t>
      </w:r>
      <w:r w:rsidRPr="002D552F">
        <w:rPr>
          <w:rFonts w:eastAsia="Calibri"/>
          <w:lang w:eastAsia="en-US"/>
        </w:rPr>
        <w:t>,“.</w:t>
      </w:r>
    </w:p>
    <w:p w:rsidR="0004360C" w:rsidRDefault="0004360C" w:rsidP="005A5A3F">
      <w:pPr>
        <w:widowControl w:val="0"/>
        <w:tabs>
          <w:tab w:val="left" w:pos="2745"/>
        </w:tabs>
        <w:spacing w:before="120"/>
        <w:ind w:left="567" w:hanging="567"/>
        <w:rPr>
          <w:rFonts w:eastAsia="Calibri"/>
          <w:szCs w:val="24"/>
          <w:lang w:eastAsia="en-US"/>
        </w:rPr>
      </w:pPr>
      <w:r w:rsidRPr="000B724A">
        <w:rPr>
          <w:rFonts w:eastAsia="Calibri"/>
          <w:szCs w:val="24"/>
          <w:lang w:eastAsia="en-US"/>
        </w:rPr>
        <w:t>Dosavadní písmena a) až f) se označují jako písmena b) až g).</w:t>
      </w:r>
    </w:p>
    <w:p w:rsidR="0004360C" w:rsidRDefault="0004360C" w:rsidP="00A71FCD">
      <w:pPr>
        <w:pStyle w:val="Novelizanbod"/>
        <w:keepNext w:val="0"/>
        <w:rPr>
          <w:rFonts w:eastAsia="Calibri"/>
          <w:lang w:eastAsia="en-US"/>
        </w:rPr>
      </w:pPr>
      <w:r w:rsidRPr="00FD78F3">
        <w:rPr>
          <w:rFonts w:eastAsia="Calibri"/>
          <w:lang w:eastAsia="en-US"/>
        </w:rPr>
        <w:t xml:space="preserve">V § 36c odst. </w:t>
      </w:r>
      <w:r>
        <w:rPr>
          <w:rFonts w:eastAsia="Calibri"/>
          <w:lang w:eastAsia="en-US"/>
        </w:rPr>
        <w:t>7</w:t>
      </w:r>
      <w:r w:rsidRPr="00FD78F3">
        <w:rPr>
          <w:rFonts w:eastAsia="Calibri"/>
          <w:lang w:eastAsia="en-US"/>
        </w:rPr>
        <w:t xml:space="preserve"> písm. </w:t>
      </w:r>
      <w:r>
        <w:rPr>
          <w:rFonts w:eastAsia="Calibri"/>
          <w:lang w:eastAsia="en-US"/>
        </w:rPr>
        <w:t>c</w:t>
      </w:r>
      <w:r w:rsidRPr="00FD78F3">
        <w:rPr>
          <w:rFonts w:eastAsia="Calibri"/>
          <w:lang w:eastAsia="en-US"/>
        </w:rPr>
        <w:t>) se slova „a odstavce 4“ zrušují.</w:t>
      </w:r>
    </w:p>
    <w:p w:rsidR="0004360C" w:rsidRPr="00FD78F3" w:rsidRDefault="0004360C" w:rsidP="00A71FCD">
      <w:pPr>
        <w:pStyle w:val="Novelizanbod"/>
        <w:keepNext w:val="0"/>
        <w:rPr>
          <w:rFonts w:eastAsia="Calibri"/>
          <w:lang w:eastAsia="en-US"/>
        </w:rPr>
      </w:pPr>
      <w:r w:rsidRPr="00FD78F3">
        <w:rPr>
          <w:rFonts w:eastAsia="Calibri"/>
          <w:lang w:eastAsia="en-US"/>
        </w:rPr>
        <w:t xml:space="preserve">V § 36c odst. </w:t>
      </w:r>
      <w:r>
        <w:rPr>
          <w:rFonts w:eastAsia="Calibri"/>
          <w:lang w:eastAsia="en-US"/>
        </w:rPr>
        <w:t>7</w:t>
      </w:r>
      <w:r w:rsidRPr="00FD78F3">
        <w:rPr>
          <w:rFonts w:eastAsia="Calibri"/>
          <w:lang w:eastAsia="en-US"/>
        </w:rPr>
        <w:t xml:space="preserve"> písm. </w:t>
      </w:r>
      <w:r>
        <w:rPr>
          <w:rFonts w:eastAsia="Calibri"/>
          <w:lang w:eastAsia="en-US"/>
        </w:rPr>
        <w:t>d</w:t>
      </w:r>
      <w:r w:rsidRPr="00FD78F3">
        <w:rPr>
          <w:rFonts w:eastAsia="Calibri"/>
          <w:lang w:eastAsia="en-US"/>
        </w:rPr>
        <w:t xml:space="preserve">) se </w:t>
      </w:r>
      <w:proofErr w:type="gramStart"/>
      <w:r w:rsidRPr="00FD78F3">
        <w:rPr>
          <w:rFonts w:eastAsia="Calibri"/>
          <w:lang w:eastAsia="en-US"/>
        </w:rPr>
        <w:t>slova „</w:t>
      </w:r>
      <w:r w:rsidR="00DF6A30">
        <w:rPr>
          <w:rFonts w:eastAsia="Calibri"/>
          <w:lang w:eastAsia="en-US"/>
        </w:rPr>
        <w:t xml:space="preserve"> </w:t>
      </w:r>
      <w:r>
        <w:rPr>
          <w:rFonts w:eastAsia="Calibri"/>
          <w:lang w:eastAsia="en-US"/>
        </w:rPr>
        <w:t xml:space="preserve">, </w:t>
      </w:r>
      <w:r w:rsidRPr="00FD78F3">
        <w:rPr>
          <w:rFonts w:eastAsia="Calibri"/>
          <w:lang w:eastAsia="en-US"/>
        </w:rPr>
        <w:t>h), odstavce</w:t>
      </w:r>
      <w:proofErr w:type="gramEnd"/>
      <w:r w:rsidRPr="00FD78F3">
        <w:rPr>
          <w:rFonts w:eastAsia="Calibri"/>
          <w:lang w:eastAsia="en-US"/>
        </w:rPr>
        <w:t xml:space="preserve"> 3, odstavce 5, odstavce 6 nebo odstavce</w:t>
      </w:r>
      <w:r w:rsidR="00DF6A30">
        <w:rPr>
          <w:rFonts w:eastAsia="Calibri"/>
          <w:lang w:eastAsia="en-US"/>
        </w:rPr>
        <w:t> </w:t>
      </w:r>
      <w:r w:rsidRPr="00FD78F3">
        <w:rPr>
          <w:rFonts w:eastAsia="Calibri"/>
          <w:lang w:eastAsia="en-US"/>
        </w:rPr>
        <w:t>7“ nahrazují slovy „</w:t>
      </w:r>
      <w:r>
        <w:rPr>
          <w:rFonts w:eastAsia="Calibri"/>
          <w:lang w:eastAsia="en-US"/>
        </w:rPr>
        <w:t xml:space="preserve">nebo </w:t>
      </w:r>
      <w:r w:rsidRPr="00FD78F3">
        <w:rPr>
          <w:rFonts w:eastAsia="Calibri"/>
          <w:lang w:eastAsia="en-US"/>
        </w:rPr>
        <w:t xml:space="preserve">odstavce 3 nebo </w:t>
      </w:r>
      <w:r>
        <w:rPr>
          <w:rFonts w:eastAsia="Calibri"/>
          <w:lang w:eastAsia="en-US"/>
        </w:rPr>
        <w:t>5</w:t>
      </w:r>
      <w:r w:rsidRPr="00FD78F3">
        <w:rPr>
          <w:rFonts w:eastAsia="Calibri"/>
          <w:lang w:eastAsia="en-US"/>
        </w:rPr>
        <w:t>“.</w:t>
      </w:r>
    </w:p>
    <w:p w:rsidR="0004360C" w:rsidRDefault="0004360C" w:rsidP="005A5A3F">
      <w:pPr>
        <w:pStyle w:val="Novelizanbod"/>
        <w:rPr>
          <w:rFonts w:eastAsia="Calibri"/>
          <w:lang w:eastAsia="en-US"/>
        </w:rPr>
      </w:pPr>
      <w:r w:rsidRPr="00C81959">
        <w:rPr>
          <w:rFonts w:eastAsia="Calibri"/>
          <w:lang w:eastAsia="en-US"/>
        </w:rPr>
        <w:t xml:space="preserve">V § 36c odst. </w:t>
      </w:r>
      <w:r>
        <w:rPr>
          <w:rFonts w:eastAsia="Calibri"/>
          <w:lang w:eastAsia="en-US"/>
        </w:rPr>
        <w:t>7</w:t>
      </w:r>
      <w:r w:rsidRPr="00C81959">
        <w:rPr>
          <w:rFonts w:eastAsia="Calibri"/>
          <w:lang w:eastAsia="en-US"/>
        </w:rPr>
        <w:t xml:space="preserve"> písm. </w:t>
      </w:r>
      <w:r>
        <w:rPr>
          <w:rFonts w:eastAsia="Calibri"/>
          <w:lang w:eastAsia="en-US"/>
        </w:rPr>
        <w:t>f</w:t>
      </w:r>
      <w:r w:rsidRPr="00C81959">
        <w:rPr>
          <w:rFonts w:eastAsia="Calibri"/>
          <w:lang w:eastAsia="en-US"/>
        </w:rPr>
        <w:t xml:space="preserve">) a </w:t>
      </w:r>
      <w:r>
        <w:rPr>
          <w:rFonts w:eastAsia="Calibri"/>
          <w:lang w:eastAsia="en-US"/>
        </w:rPr>
        <w:t>g</w:t>
      </w:r>
      <w:r w:rsidRPr="00C81959">
        <w:rPr>
          <w:rFonts w:eastAsia="Calibri"/>
          <w:lang w:eastAsia="en-US"/>
        </w:rPr>
        <w:t>) se číslo „8“ nahrazuje číslem „</w:t>
      </w:r>
      <w:r>
        <w:rPr>
          <w:rFonts w:eastAsia="Calibri"/>
          <w:lang w:eastAsia="en-US"/>
        </w:rPr>
        <w:t>6</w:t>
      </w:r>
      <w:r w:rsidRPr="00C81959">
        <w:rPr>
          <w:rFonts w:eastAsia="Calibri"/>
          <w:lang w:eastAsia="en-US"/>
        </w:rPr>
        <w:t>“.</w:t>
      </w:r>
    </w:p>
    <w:p w:rsidR="0004360C" w:rsidRDefault="0004360C" w:rsidP="005A5A3F">
      <w:pPr>
        <w:pStyle w:val="Novelizanbod"/>
        <w:rPr>
          <w:rFonts w:eastAsia="Calibri"/>
          <w:lang w:eastAsia="en-US"/>
        </w:rPr>
      </w:pPr>
      <w:r w:rsidRPr="00C57F7F">
        <w:rPr>
          <w:rFonts w:eastAsia="Calibri"/>
          <w:lang w:eastAsia="en-US"/>
        </w:rPr>
        <w:t xml:space="preserve">V § </w:t>
      </w:r>
      <w:r>
        <w:rPr>
          <w:rFonts w:eastAsia="Calibri"/>
          <w:lang w:eastAsia="en-US"/>
        </w:rPr>
        <w:t>36d</w:t>
      </w:r>
      <w:r w:rsidRPr="00C57F7F">
        <w:rPr>
          <w:rFonts w:eastAsia="Calibri"/>
          <w:lang w:eastAsia="en-US"/>
        </w:rPr>
        <w:t xml:space="preserve"> </w:t>
      </w:r>
      <w:r>
        <w:rPr>
          <w:rFonts w:eastAsia="Calibri"/>
          <w:lang w:eastAsia="en-US"/>
        </w:rPr>
        <w:t xml:space="preserve">odst. 1 </w:t>
      </w:r>
      <w:r w:rsidRPr="00C57F7F">
        <w:rPr>
          <w:rFonts w:eastAsia="Calibri"/>
          <w:lang w:eastAsia="en-US"/>
        </w:rPr>
        <w:t xml:space="preserve">úvodní část </w:t>
      </w:r>
      <w:r>
        <w:rPr>
          <w:rFonts w:eastAsia="Calibri"/>
          <w:lang w:eastAsia="en-US"/>
        </w:rPr>
        <w:t>ustanovení</w:t>
      </w:r>
      <w:r w:rsidRPr="00C57F7F">
        <w:rPr>
          <w:rFonts w:eastAsia="Calibri"/>
          <w:lang w:eastAsia="en-US"/>
        </w:rPr>
        <w:t xml:space="preserve"> zní:</w:t>
      </w:r>
    </w:p>
    <w:p w:rsidR="0004360C" w:rsidRPr="00C57F7F" w:rsidRDefault="0004360C" w:rsidP="005A5A3F">
      <w:pPr>
        <w:pStyle w:val="Textlnku"/>
        <w:rPr>
          <w:rFonts w:eastAsia="Calibri"/>
          <w:lang w:eastAsia="en-US"/>
        </w:rPr>
      </w:pPr>
      <w:r>
        <w:rPr>
          <w:rFonts w:eastAsia="Calibri"/>
          <w:lang w:eastAsia="en-US"/>
        </w:rPr>
        <w:t>„</w:t>
      </w:r>
      <w:r w:rsidRPr="00C57F7F">
        <w:rPr>
          <w:rFonts w:eastAsia="Calibri"/>
          <w:lang w:eastAsia="en-US"/>
        </w:rPr>
        <w:t>Finanční holdingová osoba nebo smíšená finanční holdingová osoba se dopustí přestupku tím, že</w:t>
      </w:r>
      <w:r>
        <w:rPr>
          <w:rFonts w:eastAsia="Calibri"/>
          <w:lang w:eastAsia="en-US"/>
        </w:rPr>
        <w:t>“</w:t>
      </w:r>
      <w:r w:rsidRPr="00C57F7F">
        <w:rPr>
          <w:rFonts w:eastAsia="Calibri"/>
          <w:lang w:eastAsia="en-US"/>
        </w:rPr>
        <w:t>.</w:t>
      </w:r>
    </w:p>
    <w:p w:rsidR="0004360C" w:rsidRDefault="0004360C" w:rsidP="005A5A3F">
      <w:pPr>
        <w:pStyle w:val="Novelizanbod"/>
        <w:rPr>
          <w:rFonts w:eastAsia="Calibri"/>
          <w:lang w:eastAsia="en-US"/>
        </w:rPr>
      </w:pPr>
      <w:r>
        <w:rPr>
          <w:rFonts w:eastAsia="Calibri"/>
          <w:lang w:eastAsia="en-US"/>
        </w:rPr>
        <w:t>V § 36e odst. 1 písmeno c) zní:</w:t>
      </w:r>
    </w:p>
    <w:p w:rsidR="0004360C" w:rsidRDefault="0004360C" w:rsidP="005A5A3F">
      <w:pPr>
        <w:pStyle w:val="Psmeno"/>
        <w:rPr>
          <w:rFonts w:eastAsia="Calibri"/>
          <w:lang w:eastAsia="en-US"/>
        </w:rPr>
      </w:pPr>
      <w:r w:rsidRPr="00792639">
        <w:rPr>
          <w:rFonts w:eastAsia="Calibri"/>
          <w:lang w:eastAsia="en-US"/>
        </w:rPr>
        <w:t>„</w:t>
      </w:r>
      <w:r>
        <w:rPr>
          <w:rFonts w:eastAsia="Calibri"/>
          <w:lang w:eastAsia="en-US"/>
        </w:rPr>
        <w:t>c)</w:t>
      </w:r>
      <w:r w:rsidR="00DF6A30">
        <w:rPr>
          <w:rFonts w:eastAsia="Calibri"/>
          <w:lang w:eastAsia="en-US"/>
        </w:rPr>
        <w:tab/>
      </w:r>
      <w:r w:rsidRPr="00DF4671">
        <w:rPr>
          <w:rFonts w:eastAsia="Calibri"/>
          <w:lang w:eastAsia="en-US"/>
        </w:rPr>
        <w:t>začne vykonávat činnost</w:t>
      </w:r>
      <w:r w:rsidRPr="0040715E">
        <w:rPr>
          <w:rFonts w:eastAsia="Calibri"/>
          <w:lang w:eastAsia="en-US"/>
        </w:rPr>
        <w:t xml:space="preserve"> na území hostitelského státu v případě, kdy </w:t>
      </w:r>
    </w:p>
    <w:p w:rsidR="0004360C" w:rsidRPr="000C795D" w:rsidRDefault="0004360C" w:rsidP="005A5A3F">
      <w:pPr>
        <w:pStyle w:val="Textbodu"/>
        <w:rPr>
          <w:rFonts w:eastAsia="Calibri"/>
          <w:lang w:eastAsia="en-US"/>
        </w:rPr>
      </w:pPr>
      <w:r w:rsidRPr="000C795D">
        <w:rPr>
          <w:rFonts w:eastAsia="Calibri"/>
          <w:lang w:eastAsia="en-US"/>
        </w:rPr>
        <w:t>je informována podle § 5g odst. 2 věty první orgánem dohledu domovského státu o</w:t>
      </w:r>
      <w:r w:rsidR="00A71FCD">
        <w:rPr>
          <w:rFonts w:eastAsia="Calibri"/>
          <w:lang w:eastAsia="en-US"/>
        </w:rPr>
        <w:t> </w:t>
      </w:r>
      <w:r w:rsidRPr="000C795D">
        <w:rPr>
          <w:rFonts w:eastAsia="Calibri"/>
          <w:lang w:eastAsia="en-US"/>
        </w:rPr>
        <w:t>tom, že její oznámení nebylo předáno orgánu dohledu hostitelského státu, nebo</w:t>
      </w:r>
    </w:p>
    <w:p w:rsidR="0004360C" w:rsidRDefault="0004360C" w:rsidP="005A5A3F">
      <w:pPr>
        <w:pStyle w:val="Textbodu"/>
        <w:rPr>
          <w:rFonts w:eastAsia="Calibri"/>
          <w:lang w:eastAsia="en-US"/>
        </w:rPr>
      </w:pPr>
      <w:r w:rsidRPr="000C795D">
        <w:rPr>
          <w:rFonts w:eastAsia="Calibri"/>
          <w:lang w:eastAsia="en-US"/>
        </w:rPr>
        <w:t>neuplyne lhůta 2 měsíců podle § 5h odst. 2, pokud neobdrží informaci podle § 5h odst.</w:t>
      </w:r>
      <w:r w:rsidR="00DF6A30">
        <w:rPr>
          <w:rFonts w:eastAsia="Calibri"/>
          <w:lang w:eastAsia="en-US"/>
        </w:rPr>
        <w:t> </w:t>
      </w:r>
      <w:r w:rsidRPr="000C795D">
        <w:rPr>
          <w:rFonts w:eastAsia="Calibri"/>
          <w:lang w:eastAsia="en-US"/>
        </w:rPr>
        <w:t>1,</w:t>
      </w:r>
      <w:r>
        <w:rPr>
          <w:rFonts w:eastAsia="Calibri"/>
          <w:lang w:eastAsia="en-US"/>
        </w:rPr>
        <w:t>“.</w:t>
      </w:r>
    </w:p>
    <w:p w:rsidR="0004360C" w:rsidRPr="000C795D" w:rsidRDefault="0004360C" w:rsidP="0024085A">
      <w:pPr>
        <w:pStyle w:val="Novelizanbod"/>
        <w:keepNext w:val="0"/>
        <w:rPr>
          <w:rFonts w:eastAsia="Calibri"/>
          <w:lang w:eastAsia="en-US"/>
        </w:rPr>
      </w:pPr>
      <w:r>
        <w:rPr>
          <w:rFonts w:eastAsia="Calibri"/>
          <w:lang w:eastAsia="en-US"/>
        </w:rPr>
        <w:t>V § 36e odst. 1 písm. g) se číslo „3“ nahrazuje číslem „2“.</w:t>
      </w:r>
    </w:p>
    <w:p w:rsidR="0004360C" w:rsidRDefault="0004360C" w:rsidP="0024085A">
      <w:pPr>
        <w:pStyle w:val="Novelizanbod"/>
        <w:keepNext w:val="0"/>
        <w:rPr>
          <w:rFonts w:eastAsia="Calibri"/>
          <w:lang w:eastAsia="en-US"/>
        </w:rPr>
      </w:pPr>
      <w:r w:rsidRPr="00C25E86">
        <w:rPr>
          <w:rFonts w:eastAsia="Calibri"/>
          <w:lang w:eastAsia="en-US"/>
        </w:rPr>
        <w:t xml:space="preserve">V § 36e odst. 1 </w:t>
      </w:r>
      <w:r w:rsidRPr="006E1CCC">
        <w:rPr>
          <w:rFonts w:eastAsia="Calibri"/>
          <w:lang w:eastAsia="en-US"/>
        </w:rPr>
        <w:t>se na konci písmene m) slovo „nebo“ zrušuje</w:t>
      </w:r>
      <w:r>
        <w:rPr>
          <w:rFonts w:eastAsia="Calibri"/>
          <w:lang w:eastAsia="en-US"/>
        </w:rPr>
        <w:t>.</w:t>
      </w:r>
    </w:p>
    <w:p w:rsidR="0004360C" w:rsidRPr="00896318" w:rsidRDefault="0004360C" w:rsidP="0024085A">
      <w:pPr>
        <w:pStyle w:val="Novelizanbod"/>
        <w:keepNext w:val="0"/>
        <w:rPr>
          <w:rFonts w:eastAsia="Calibri"/>
          <w:lang w:eastAsia="en-US"/>
        </w:rPr>
      </w:pPr>
      <w:r w:rsidRPr="00896318">
        <w:rPr>
          <w:rFonts w:eastAsia="Calibri"/>
          <w:lang w:eastAsia="en-US"/>
        </w:rPr>
        <w:t xml:space="preserve">V § 36e se na konci odstavce 1 tečka nahrazuje </w:t>
      </w:r>
      <w:proofErr w:type="gramStart"/>
      <w:r w:rsidRPr="00896318">
        <w:rPr>
          <w:rFonts w:eastAsia="Calibri"/>
          <w:lang w:eastAsia="en-US"/>
        </w:rPr>
        <w:t>slovem „</w:t>
      </w:r>
      <w:r w:rsidR="00A71FCD">
        <w:rPr>
          <w:rFonts w:eastAsia="Calibri"/>
          <w:lang w:eastAsia="en-US"/>
        </w:rPr>
        <w:t xml:space="preserve"> </w:t>
      </w:r>
      <w:r w:rsidRPr="00896318">
        <w:rPr>
          <w:rFonts w:eastAsia="Calibri"/>
          <w:lang w:eastAsia="en-US"/>
        </w:rPr>
        <w:t>, nebo</w:t>
      </w:r>
      <w:proofErr w:type="gramEnd"/>
      <w:r w:rsidRPr="00896318">
        <w:rPr>
          <w:rFonts w:eastAsia="Calibri"/>
          <w:lang w:eastAsia="en-US"/>
        </w:rPr>
        <w:t>“ a doplňuje se písmeno o), které zní:</w:t>
      </w:r>
    </w:p>
    <w:p w:rsidR="0004360C" w:rsidRDefault="0004360C" w:rsidP="0024085A">
      <w:pPr>
        <w:pStyle w:val="Psmeno"/>
        <w:keepNext w:val="0"/>
        <w:rPr>
          <w:rFonts w:eastAsia="Calibri"/>
          <w:lang w:eastAsia="en-US"/>
        </w:rPr>
      </w:pPr>
      <w:r w:rsidRPr="00D62A3C">
        <w:rPr>
          <w:rFonts w:eastAsia="Calibri"/>
          <w:lang w:eastAsia="en-US"/>
        </w:rPr>
        <w:t>„o)</w:t>
      </w:r>
      <w:r w:rsidR="00DF6A30">
        <w:rPr>
          <w:rFonts w:eastAsia="Calibri"/>
          <w:lang w:eastAsia="en-US"/>
        </w:rPr>
        <w:tab/>
      </w:r>
      <w:r>
        <w:rPr>
          <w:rFonts w:eastAsia="Calibri"/>
          <w:lang w:eastAsia="en-US"/>
        </w:rPr>
        <w:t>nevykonává činnost</w:t>
      </w:r>
      <w:r w:rsidRPr="00D62A3C">
        <w:rPr>
          <w:rFonts w:eastAsia="Calibri"/>
          <w:lang w:eastAsia="en-US"/>
        </w:rPr>
        <w:t xml:space="preserve"> s odbornou péčí podle § 12 odst</w:t>
      </w:r>
      <w:r w:rsidRPr="003D7DCC">
        <w:rPr>
          <w:rFonts w:eastAsia="Calibri"/>
          <w:lang w:eastAsia="en-US"/>
        </w:rPr>
        <w:t>. 3</w:t>
      </w:r>
      <w:r>
        <w:rPr>
          <w:rFonts w:eastAsia="Calibri"/>
          <w:lang w:eastAsia="en-US"/>
        </w:rPr>
        <w:t xml:space="preserve"> nebo § 19a odst. 1</w:t>
      </w:r>
      <w:r w:rsidRPr="003D7DCC">
        <w:rPr>
          <w:rFonts w:eastAsia="Calibri"/>
          <w:lang w:eastAsia="en-US"/>
        </w:rPr>
        <w:t>.“.</w:t>
      </w:r>
    </w:p>
    <w:p w:rsidR="0004360C" w:rsidRDefault="0004360C" w:rsidP="005A5A3F">
      <w:pPr>
        <w:pStyle w:val="Novelizanbod"/>
        <w:rPr>
          <w:rFonts w:eastAsia="Calibri"/>
          <w:lang w:eastAsia="en-US"/>
        </w:rPr>
      </w:pPr>
      <w:r w:rsidRPr="00FD78F3">
        <w:rPr>
          <w:rFonts w:eastAsia="Calibri"/>
          <w:lang w:eastAsia="en-US"/>
        </w:rPr>
        <w:lastRenderedPageBreak/>
        <w:t xml:space="preserve">V § 36e odst. 2 písm. </w:t>
      </w:r>
      <w:r>
        <w:rPr>
          <w:rFonts w:eastAsia="Calibri"/>
          <w:lang w:eastAsia="en-US"/>
        </w:rPr>
        <w:t>m</w:t>
      </w:r>
      <w:r w:rsidRPr="00FD78F3">
        <w:rPr>
          <w:rFonts w:eastAsia="Calibri"/>
          <w:lang w:eastAsia="en-US"/>
        </w:rPr>
        <w:t>) se</w:t>
      </w:r>
      <w:r>
        <w:rPr>
          <w:rFonts w:eastAsia="Calibri"/>
          <w:lang w:eastAsia="en-US"/>
        </w:rPr>
        <w:t xml:space="preserve"> za text „odst.“ vkládají slova „17 nebo“.</w:t>
      </w:r>
    </w:p>
    <w:p w:rsidR="0004360C" w:rsidRPr="00DC4FBC" w:rsidRDefault="0004360C" w:rsidP="005A5A3F">
      <w:pPr>
        <w:pStyle w:val="Novelizanbod"/>
        <w:rPr>
          <w:rFonts w:eastAsia="Calibri"/>
          <w:lang w:eastAsia="en-US"/>
        </w:rPr>
      </w:pPr>
      <w:r w:rsidRPr="004C1668">
        <w:rPr>
          <w:rFonts w:eastAsia="Calibri"/>
          <w:lang w:eastAsia="en-US"/>
        </w:rPr>
        <w:t>V § 36e odst. 4 se písmeno a) zrušuje</w:t>
      </w:r>
      <w:r>
        <w:rPr>
          <w:rFonts w:eastAsia="Calibri"/>
          <w:lang w:eastAsia="en-US"/>
        </w:rPr>
        <w:t>.</w:t>
      </w:r>
    </w:p>
    <w:p w:rsidR="0004360C" w:rsidRDefault="0004360C" w:rsidP="005A5A3F">
      <w:pPr>
        <w:pStyle w:val="Novelizanbod"/>
        <w:keepNext w:val="0"/>
        <w:keepLines w:val="0"/>
        <w:widowControl w:val="0"/>
        <w:numPr>
          <w:ilvl w:val="0"/>
          <w:numId w:val="0"/>
        </w:numPr>
        <w:spacing w:before="120" w:after="0"/>
        <w:ind w:left="567" w:hanging="567"/>
        <w:rPr>
          <w:rFonts w:eastAsia="Calibri"/>
          <w:szCs w:val="24"/>
          <w:lang w:eastAsia="en-US"/>
        </w:rPr>
      </w:pPr>
      <w:r w:rsidRPr="00044A73">
        <w:rPr>
          <w:rFonts w:eastAsia="Calibri"/>
          <w:szCs w:val="24"/>
          <w:lang w:eastAsia="en-US"/>
        </w:rPr>
        <w:t xml:space="preserve">Dosavadní </w:t>
      </w:r>
      <w:r w:rsidRPr="00FF2622">
        <w:rPr>
          <w:rFonts w:eastAsia="Calibri"/>
          <w:szCs w:val="24"/>
          <w:lang w:eastAsia="en-US"/>
        </w:rPr>
        <w:t>písmena</w:t>
      </w:r>
      <w:r w:rsidRPr="001D624E">
        <w:rPr>
          <w:rFonts w:eastAsia="Calibri"/>
          <w:szCs w:val="24"/>
          <w:lang w:eastAsia="en-US"/>
        </w:rPr>
        <w:t xml:space="preserve"> </w:t>
      </w:r>
      <w:r>
        <w:rPr>
          <w:rFonts w:eastAsia="Calibri"/>
          <w:szCs w:val="24"/>
          <w:lang w:eastAsia="en-US"/>
        </w:rPr>
        <w:t>b</w:t>
      </w:r>
      <w:r w:rsidRPr="001F3B67">
        <w:rPr>
          <w:rFonts w:eastAsia="Calibri"/>
          <w:szCs w:val="24"/>
          <w:lang w:eastAsia="en-US"/>
        </w:rPr>
        <w:t xml:space="preserve">) až </w:t>
      </w:r>
      <w:r>
        <w:rPr>
          <w:rFonts w:eastAsia="Calibri"/>
          <w:szCs w:val="24"/>
          <w:lang w:eastAsia="en-US"/>
        </w:rPr>
        <w:t>k</w:t>
      </w:r>
      <w:r w:rsidRPr="001F3B67">
        <w:rPr>
          <w:rFonts w:eastAsia="Calibri"/>
          <w:szCs w:val="24"/>
          <w:lang w:eastAsia="en-US"/>
        </w:rPr>
        <w:t xml:space="preserve">) se označují jako písmena </w:t>
      </w:r>
      <w:r>
        <w:rPr>
          <w:rFonts w:eastAsia="Calibri"/>
          <w:szCs w:val="24"/>
          <w:lang w:eastAsia="en-US"/>
        </w:rPr>
        <w:t>a</w:t>
      </w:r>
      <w:r w:rsidRPr="001F3B67">
        <w:rPr>
          <w:rFonts w:eastAsia="Calibri"/>
          <w:szCs w:val="24"/>
          <w:lang w:eastAsia="en-US"/>
        </w:rPr>
        <w:t xml:space="preserve">) až </w:t>
      </w:r>
      <w:r>
        <w:rPr>
          <w:rFonts w:eastAsia="Calibri"/>
          <w:szCs w:val="24"/>
          <w:lang w:eastAsia="en-US"/>
        </w:rPr>
        <w:t>j</w:t>
      </w:r>
      <w:r w:rsidRPr="001F3B67">
        <w:rPr>
          <w:rFonts w:eastAsia="Calibri"/>
          <w:szCs w:val="24"/>
          <w:lang w:eastAsia="en-US"/>
        </w:rPr>
        <w:t>).</w:t>
      </w:r>
    </w:p>
    <w:p w:rsidR="0004360C" w:rsidRPr="00DC4FBC" w:rsidRDefault="0004360C" w:rsidP="005A5A3F">
      <w:pPr>
        <w:pStyle w:val="Novelizanbod"/>
        <w:rPr>
          <w:rFonts w:eastAsia="Calibri"/>
          <w:lang w:eastAsia="en-US"/>
        </w:rPr>
      </w:pPr>
      <w:r w:rsidRPr="004C1668">
        <w:rPr>
          <w:rFonts w:eastAsia="Calibri"/>
          <w:lang w:eastAsia="en-US"/>
        </w:rPr>
        <w:t>V § 36e odst. 4</w:t>
      </w:r>
      <w:r>
        <w:rPr>
          <w:rFonts w:eastAsia="Calibri"/>
          <w:lang w:eastAsia="en-US"/>
        </w:rPr>
        <w:t xml:space="preserve"> se</w:t>
      </w:r>
      <w:r w:rsidRPr="004C1668">
        <w:rPr>
          <w:rFonts w:eastAsia="Calibri"/>
          <w:lang w:eastAsia="en-US"/>
        </w:rPr>
        <w:t xml:space="preserve"> za </w:t>
      </w:r>
      <w:r w:rsidRPr="001F3B67">
        <w:rPr>
          <w:rFonts w:eastAsia="Calibri"/>
        </w:rPr>
        <w:t>písmeno</w:t>
      </w:r>
      <w:r>
        <w:rPr>
          <w:rFonts w:eastAsia="Calibri"/>
        </w:rPr>
        <w:t xml:space="preserve"> </w:t>
      </w:r>
      <w:r w:rsidRPr="001F3B67">
        <w:rPr>
          <w:rFonts w:eastAsia="Calibri"/>
        </w:rPr>
        <w:t>g) vkládá nové písmeno h), které zní:</w:t>
      </w:r>
      <w:r w:rsidRPr="001F3B67">
        <w:rPr>
          <w:rFonts w:eastAsia="Calibri"/>
          <w:szCs w:val="24"/>
          <w:lang w:eastAsia="en-US"/>
        </w:rPr>
        <w:t xml:space="preserve"> </w:t>
      </w:r>
    </w:p>
    <w:p w:rsidR="0004360C" w:rsidRDefault="0004360C" w:rsidP="005A5A3F">
      <w:pPr>
        <w:pStyle w:val="Psmeno"/>
        <w:rPr>
          <w:rFonts w:eastAsia="Calibri"/>
          <w:lang w:eastAsia="en-US"/>
        </w:rPr>
      </w:pPr>
      <w:r w:rsidRPr="001F3B67">
        <w:rPr>
          <w:rFonts w:eastAsia="Calibri"/>
          <w:lang w:eastAsia="en-US"/>
        </w:rPr>
        <w:t>„</w:t>
      </w:r>
      <w:r w:rsidRPr="002B7C74">
        <w:rPr>
          <w:rFonts w:eastAsia="Calibri"/>
          <w:lang w:eastAsia="en-US"/>
        </w:rPr>
        <w:t>h)</w:t>
      </w:r>
      <w:r w:rsidR="00DF6A30">
        <w:rPr>
          <w:rFonts w:eastAsia="Calibri"/>
          <w:lang w:eastAsia="en-US"/>
        </w:rPr>
        <w:tab/>
      </w:r>
      <w:r w:rsidRPr="002B7C74">
        <w:rPr>
          <w:rFonts w:eastAsia="Calibri"/>
          <w:lang w:eastAsia="en-US"/>
        </w:rPr>
        <w:t>v rozporu s § 23 odst. 2</w:t>
      </w:r>
    </w:p>
    <w:p w:rsidR="0004360C" w:rsidRPr="005A5A3F" w:rsidRDefault="0004360C" w:rsidP="005A5A3F">
      <w:pPr>
        <w:pStyle w:val="Textbodu"/>
        <w:numPr>
          <w:ilvl w:val="8"/>
          <w:numId w:val="38"/>
        </w:numPr>
        <w:rPr>
          <w:rFonts w:eastAsia="Calibri"/>
          <w:lang w:eastAsia="en-US"/>
        </w:rPr>
      </w:pPr>
      <w:r w:rsidRPr="005A5A3F">
        <w:rPr>
          <w:rFonts w:eastAsia="Calibri"/>
          <w:lang w:eastAsia="en-US"/>
        </w:rPr>
        <w:t xml:space="preserve"> nerozhodne při schvalování účetní závěrky za příslušné období o uhrazení vykázané ztráty z vlastních zdrojů, nebo</w:t>
      </w:r>
    </w:p>
    <w:p w:rsidR="0004360C" w:rsidRPr="005A5A3F" w:rsidRDefault="0004360C" w:rsidP="005A5A3F">
      <w:pPr>
        <w:pStyle w:val="Textbodu"/>
        <w:numPr>
          <w:ilvl w:val="8"/>
          <w:numId w:val="38"/>
        </w:numPr>
        <w:rPr>
          <w:rFonts w:eastAsia="Calibri"/>
          <w:lang w:eastAsia="en-US"/>
        </w:rPr>
      </w:pPr>
      <w:r w:rsidRPr="005A5A3F">
        <w:rPr>
          <w:rFonts w:eastAsia="Calibri"/>
          <w:lang w:eastAsia="en-US"/>
        </w:rPr>
        <w:t xml:space="preserve">neuhradí ztrátu bez zbytečného odkladu po rozhodnutí valné hromady,“. </w:t>
      </w:r>
    </w:p>
    <w:p w:rsidR="0004360C" w:rsidRPr="00DC4FBC" w:rsidRDefault="0004360C" w:rsidP="005A5A3F">
      <w:pPr>
        <w:pStyle w:val="Novelizanbod"/>
        <w:keepNext w:val="0"/>
        <w:keepLines w:val="0"/>
        <w:widowControl w:val="0"/>
        <w:numPr>
          <w:ilvl w:val="0"/>
          <w:numId w:val="0"/>
        </w:numPr>
        <w:spacing w:before="120" w:after="0"/>
        <w:ind w:left="567" w:hanging="567"/>
        <w:rPr>
          <w:rFonts w:eastAsia="Calibri"/>
          <w:lang w:eastAsia="en-US"/>
        </w:rPr>
      </w:pPr>
      <w:r w:rsidRPr="00044A73">
        <w:rPr>
          <w:rFonts w:eastAsia="Calibri"/>
          <w:szCs w:val="24"/>
          <w:lang w:eastAsia="en-US"/>
        </w:rPr>
        <w:t xml:space="preserve">Dosavadní </w:t>
      </w:r>
      <w:r w:rsidRPr="00FF2622">
        <w:rPr>
          <w:rFonts w:eastAsia="Calibri"/>
          <w:szCs w:val="24"/>
          <w:lang w:eastAsia="en-US"/>
        </w:rPr>
        <w:t>písmena</w:t>
      </w:r>
      <w:r w:rsidRPr="001D624E">
        <w:rPr>
          <w:rFonts w:eastAsia="Calibri"/>
          <w:szCs w:val="24"/>
          <w:lang w:eastAsia="en-US"/>
        </w:rPr>
        <w:t xml:space="preserve"> </w:t>
      </w:r>
      <w:r>
        <w:rPr>
          <w:rFonts w:eastAsia="Calibri"/>
          <w:szCs w:val="24"/>
          <w:lang w:eastAsia="en-US"/>
        </w:rPr>
        <w:t>h</w:t>
      </w:r>
      <w:r w:rsidRPr="001F3B67">
        <w:rPr>
          <w:rFonts w:eastAsia="Calibri"/>
          <w:szCs w:val="24"/>
          <w:lang w:eastAsia="en-US"/>
        </w:rPr>
        <w:t xml:space="preserve">) až </w:t>
      </w:r>
      <w:r>
        <w:rPr>
          <w:rFonts w:eastAsia="Calibri"/>
          <w:szCs w:val="24"/>
          <w:lang w:eastAsia="en-US"/>
        </w:rPr>
        <w:t>j</w:t>
      </w:r>
      <w:r w:rsidRPr="001F3B67">
        <w:rPr>
          <w:rFonts w:eastAsia="Calibri"/>
          <w:szCs w:val="24"/>
          <w:lang w:eastAsia="en-US"/>
        </w:rPr>
        <w:t xml:space="preserve">) se označují jako písmena </w:t>
      </w:r>
      <w:r>
        <w:rPr>
          <w:rFonts w:eastAsia="Calibri"/>
          <w:szCs w:val="24"/>
          <w:lang w:eastAsia="en-US"/>
        </w:rPr>
        <w:t>i</w:t>
      </w:r>
      <w:r w:rsidRPr="001F3B67">
        <w:rPr>
          <w:rFonts w:eastAsia="Calibri"/>
          <w:szCs w:val="24"/>
          <w:lang w:eastAsia="en-US"/>
        </w:rPr>
        <w:t xml:space="preserve">) až </w:t>
      </w:r>
      <w:r>
        <w:rPr>
          <w:rFonts w:eastAsia="Calibri"/>
          <w:szCs w:val="24"/>
          <w:lang w:eastAsia="en-US"/>
        </w:rPr>
        <w:t>k</w:t>
      </w:r>
      <w:r w:rsidRPr="001F3B67">
        <w:rPr>
          <w:rFonts w:eastAsia="Calibri"/>
          <w:szCs w:val="24"/>
          <w:lang w:eastAsia="en-US"/>
        </w:rPr>
        <w:t>).</w:t>
      </w:r>
    </w:p>
    <w:p w:rsidR="0004360C" w:rsidRDefault="0004360C" w:rsidP="00DF6A30">
      <w:pPr>
        <w:pStyle w:val="Novelizanbod"/>
        <w:keepNext w:val="0"/>
        <w:rPr>
          <w:rFonts w:eastAsia="Calibri"/>
          <w:lang w:eastAsia="en-US"/>
        </w:rPr>
      </w:pPr>
      <w:r>
        <w:rPr>
          <w:rFonts w:eastAsia="Calibri"/>
          <w:lang w:eastAsia="en-US"/>
        </w:rPr>
        <w:t>V § 36e odst. 5 se za písmeno b) vkládá nové písmeno c), které zní:</w:t>
      </w:r>
    </w:p>
    <w:p w:rsidR="0004360C" w:rsidRDefault="0004360C" w:rsidP="00DF6A30">
      <w:pPr>
        <w:pStyle w:val="Psmeno"/>
        <w:keepNext w:val="0"/>
        <w:rPr>
          <w:rFonts w:eastAsia="Calibri"/>
          <w:lang w:eastAsia="en-US"/>
        </w:rPr>
      </w:pPr>
      <w:r>
        <w:rPr>
          <w:rFonts w:eastAsia="Calibri"/>
          <w:lang w:eastAsia="en-US"/>
        </w:rPr>
        <w:t>„c)</w:t>
      </w:r>
      <w:r w:rsidR="00DF6A30">
        <w:rPr>
          <w:rFonts w:eastAsia="Calibri"/>
          <w:lang w:eastAsia="en-US"/>
        </w:rPr>
        <w:tab/>
      </w:r>
      <w:r w:rsidRPr="003839EC">
        <w:rPr>
          <w:rFonts w:eastAsia="Calibri"/>
          <w:lang w:eastAsia="en-US"/>
        </w:rPr>
        <w:t>poruší povinnost zachovávat bankovní tajemství podle § 38,</w:t>
      </w:r>
      <w:r>
        <w:rPr>
          <w:rFonts w:eastAsia="Calibri"/>
          <w:lang w:eastAsia="en-US"/>
        </w:rPr>
        <w:t>“.</w:t>
      </w:r>
    </w:p>
    <w:p w:rsidR="0004360C" w:rsidRPr="003839EC" w:rsidRDefault="0004360C" w:rsidP="00DF6A30">
      <w:pPr>
        <w:pStyle w:val="Novelizanbod"/>
        <w:keepNext w:val="0"/>
        <w:keepLines w:val="0"/>
        <w:widowControl w:val="0"/>
        <w:numPr>
          <w:ilvl w:val="0"/>
          <w:numId w:val="0"/>
        </w:numPr>
        <w:spacing w:before="120" w:after="0"/>
        <w:ind w:left="567" w:hanging="567"/>
        <w:rPr>
          <w:rFonts w:eastAsia="Calibri"/>
          <w:lang w:eastAsia="en-US"/>
        </w:rPr>
      </w:pPr>
      <w:r w:rsidRPr="00A3151D">
        <w:rPr>
          <w:rFonts w:eastAsia="Calibri"/>
          <w:szCs w:val="24"/>
          <w:lang w:eastAsia="en-US"/>
        </w:rPr>
        <w:t>Dosavadní</w:t>
      </w:r>
      <w:r>
        <w:rPr>
          <w:rFonts w:eastAsia="Calibri"/>
          <w:lang w:eastAsia="en-US"/>
        </w:rPr>
        <w:t xml:space="preserve"> písmena c) až k) se označují jako písmena d) až l).</w:t>
      </w:r>
    </w:p>
    <w:p w:rsidR="0004360C" w:rsidRPr="00752EB2" w:rsidRDefault="0004360C" w:rsidP="00DF6A30">
      <w:pPr>
        <w:pStyle w:val="Novelizanbod"/>
        <w:keepNext w:val="0"/>
        <w:rPr>
          <w:rFonts w:eastAsia="Calibri"/>
          <w:lang w:eastAsia="en-US"/>
        </w:rPr>
      </w:pPr>
      <w:r w:rsidRPr="00752EB2">
        <w:rPr>
          <w:rFonts w:eastAsia="Calibri"/>
          <w:lang w:eastAsia="en-US"/>
        </w:rPr>
        <w:t xml:space="preserve">V § 36e odst. 5 písm. </w:t>
      </w:r>
      <w:r>
        <w:rPr>
          <w:rFonts w:eastAsia="Calibri"/>
          <w:lang w:eastAsia="en-US"/>
        </w:rPr>
        <w:t>k</w:t>
      </w:r>
      <w:r w:rsidRPr="00752EB2">
        <w:rPr>
          <w:rFonts w:eastAsia="Calibri"/>
          <w:lang w:eastAsia="en-US"/>
        </w:rPr>
        <w:t>) se slovo „nebo“ zrušuje.</w:t>
      </w:r>
    </w:p>
    <w:p w:rsidR="0004360C" w:rsidRPr="00C06C68" w:rsidRDefault="0004360C" w:rsidP="00DF6A30">
      <w:pPr>
        <w:pStyle w:val="Novelizanbod"/>
        <w:keepNext w:val="0"/>
        <w:rPr>
          <w:rFonts w:eastAsia="Calibri"/>
          <w:lang w:eastAsia="en-US"/>
        </w:rPr>
      </w:pPr>
      <w:r w:rsidRPr="00C06C68">
        <w:rPr>
          <w:rFonts w:eastAsia="Calibri"/>
          <w:lang w:eastAsia="en-US"/>
        </w:rPr>
        <w:t xml:space="preserve">V § 36e se na konci odstavce 5 tečka nahrazuje </w:t>
      </w:r>
      <w:proofErr w:type="gramStart"/>
      <w:r w:rsidRPr="00C06C68">
        <w:rPr>
          <w:rFonts w:eastAsia="Calibri"/>
          <w:lang w:eastAsia="en-US"/>
        </w:rPr>
        <w:t>slovem „</w:t>
      </w:r>
      <w:r w:rsidR="00A71FCD">
        <w:rPr>
          <w:rFonts w:eastAsia="Calibri"/>
          <w:lang w:eastAsia="en-US"/>
        </w:rPr>
        <w:t xml:space="preserve"> </w:t>
      </w:r>
      <w:r w:rsidRPr="00C06C68">
        <w:rPr>
          <w:rFonts w:eastAsia="Calibri"/>
          <w:lang w:eastAsia="en-US"/>
        </w:rPr>
        <w:t>, nebo</w:t>
      </w:r>
      <w:proofErr w:type="gramEnd"/>
      <w:r w:rsidRPr="00C06C68">
        <w:rPr>
          <w:rFonts w:eastAsia="Calibri"/>
          <w:lang w:eastAsia="en-US"/>
        </w:rPr>
        <w:t>“ a doplňuje</w:t>
      </w:r>
      <w:r w:rsidR="00A71FCD">
        <w:rPr>
          <w:rFonts w:eastAsia="Calibri"/>
          <w:lang w:eastAsia="en-US"/>
        </w:rPr>
        <w:t xml:space="preserve"> </w:t>
      </w:r>
      <w:r w:rsidRPr="00C06C68">
        <w:rPr>
          <w:rFonts w:eastAsia="Calibri"/>
          <w:lang w:eastAsia="en-US"/>
        </w:rPr>
        <w:t xml:space="preserve">se písmeno </w:t>
      </w:r>
      <w:r>
        <w:rPr>
          <w:rFonts w:eastAsia="Calibri"/>
          <w:lang w:eastAsia="en-US"/>
        </w:rPr>
        <w:t>m</w:t>
      </w:r>
      <w:r w:rsidRPr="00C06C68">
        <w:rPr>
          <w:rFonts w:eastAsia="Calibri"/>
          <w:lang w:eastAsia="en-US"/>
        </w:rPr>
        <w:t>), které zní:</w:t>
      </w:r>
    </w:p>
    <w:p w:rsidR="0004360C" w:rsidRPr="00B418D2" w:rsidRDefault="0004360C" w:rsidP="00DF6A30">
      <w:pPr>
        <w:pStyle w:val="Psmeno"/>
        <w:keepNext w:val="0"/>
        <w:rPr>
          <w:rFonts w:eastAsia="Calibri"/>
          <w:szCs w:val="24"/>
          <w:lang w:eastAsia="en-US"/>
        </w:rPr>
      </w:pPr>
      <w:r w:rsidRPr="00C06C68">
        <w:rPr>
          <w:rFonts w:eastAsia="Calibri"/>
          <w:lang w:eastAsia="en-US"/>
        </w:rPr>
        <w:t>„</w:t>
      </w:r>
      <w:r>
        <w:rPr>
          <w:rFonts w:eastAsia="Calibri"/>
          <w:lang w:eastAsia="en-US"/>
        </w:rPr>
        <w:t>m</w:t>
      </w:r>
      <w:r w:rsidRPr="00C06C68">
        <w:rPr>
          <w:rFonts w:eastAsia="Calibri"/>
          <w:lang w:eastAsia="en-US"/>
        </w:rPr>
        <w:t>)</w:t>
      </w:r>
      <w:r w:rsidR="00DF6A30">
        <w:rPr>
          <w:rFonts w:eastAsia="Calibri"/>
          <w:lang w:eastAsia="en-US"/>
        </w:rPr>
        <w:tab/>
      </w:r>
      <w:r w:rsidRPr="00C06C68">
        <w:rPr>
          <w:rFonts w:eastAsia="Calibri"/>
          <w:lang w:eastAsia="en-US"/>
        </w:rPr>
        <w:t>neinformuje klient</w:t>
      </w:r>
      <w:r>
        <w:rPr>
          <w:rFonts w:eastAsia="Calibri"/>
          <w:lang w:eastAsia="en-US"/>
        </w:rPr>
        <w:t>a</w:t>
      </w:r>
      <w:r w:rsidRPr="00C06C68">
        <w:rPr>
          <w:rFonts w:eastAsia="Calibri"/>
          <w:lang w:eastAsia="en-US"/>
        </w:rPr>
        <w:t xml:space="preserve"> podle § 16 odst. 8 nebo § 41s odst. 1 nebo informuje klient</w:t>
      </w:r>
      <w:r>
        <w:rPr>
          <w:rFonts w:eastAsia="Calibri"/>
          <w:lang w:eastAsia="en-US"/>
        </w:rPr>
        <w:t>a</w:t>
      </w:r>
      <w:r w:rsidRPr="00C06C68">
        <w:rPr>
          <w:rFonts w:eastAsia="Calibri"/>
          <w:lang w:eastAsia="en-US"/>
        </w:rPr>
        <w:t xml:space="preserve"> podle §</w:t>
      </w:r>
      <w:r w:rsidR="00A71FCD">
        <w:rPr>
          <w:rFonts w:eastAsia="Calibri"/>
          <w:lang w:eastAsia="en-US"/>
        </w:rPr>
        <w:t> </w:t>
      </w:r>
      <w:r w:rsidRPr="00C06C68">
        <w:rPr>
          <w:rFonts w:eastAsia="Calibri"/>
          <w:lang w:eastAsia="en-US"/>
        </w:rPr>
        <w:t xml:space="preserve">16 odst. 8, aniž by byl </w:t>
      </w:r>
      <w:r w:rsidRPr="004511A4">
        <w:rPr>
          <w:rFonts w:eastAsia="Calibri"/>
          <w:lang w:eastAsia="en-US"/>
        </w:rPr>
        <w:t xml:space="preserve">dodržen postup pro uveřejnění oznámení </w:t>
      </w:r>
      <w:r w:rsidRPr="00C06C68">
        <w:rPr>
          <w:rFonts w:eastAsia="Calibri"/>
          <w:lang w:eastAsia="en-US"/>
        </w:rPr>
        <w:t>podle § 16 odst. 10.“.</w:t>
      </w:r>
    </w:p>
    <w:p w:rsidR="0004360C" w:rsidRPr="008F3BCB" w:rsidRDefault="0004360C" w:rsidP="00DF6A30">
      <w:pPr>
        <w:pStyle w:val="Novelizanbod"/>
        <w:keepNext w:val="0"/>
        <w:rPr>
          <w:rFonts w:eastAsia="Calibri"/>
          <w:lang w:eastAsia="en-US"/>
        </w:rPr>
      </w:pPr>
      <w:r w:rsidRPr="00FD78F3">
        <w:rPr>
          <w:rFonts w:eastAsia="Calibri"/>
          <w:lang w:eastAsia="en-US"/>
        </w:rPr>
        <w:t>V § 36e</w:t>
      </w:r>
      <w:r>
        <w:rPr>
          <w:rFonts w:eastAsia="Calibri"/>
          <w:lang w:eastAsia="en-US"/>
        </w:rPr>
        <w:t xml:space="preserve"> odst. 6 </w:t>
      </w:r>
      <w:r w:rsidRPr="00C06C68">
        <w:rPr>
          <w:rFonts w:eastAsia="Calibri"/>
          <w:szCs w:val="24"/>
          <w:lang w:eastAsia="en-US"/>
        </w:rPr>
        <w:t>písm. c) se</w:t>
      </w:r>
      <w:r w:rsidRPr="00C06C68" w:rsidDel="00C06C68">
        <w:rPr>
          <w:rFonts w:eastAsia="Calibri"/>
          <w:szCs w:val="24"/>
          <w:lang w:eastAsia="en-US"/>
        </w:rPr>
        <w:t xml:space="preserve"> </w:t>
      </w:r>
      <w:r>
        <w:rPr>
          <w:rFonts w:eastAsia="Calibri"/>
          <w:lang w:eastAsia="en-US"/>
        </w:rPr>
        <w:t>za text „1 písm. a)“ vkládají slova „nebo o)“.</w:t>
      </w:r>
    </w:p>
    <w:p w:rsidR="0004360C" w:rsidRPr="00B64E46" w:rsidRDefault="0004360C" w:rsidP="00DF6A30">
      <w:pPr>
        <w:pStyle w:val="Novelizanbod"/>
        <w:keepNext w:val="0"/>
        <w:rPr>
          <w:rFonts w:eastAsia="Calibri"/>
          <w:lang w:eastAsia="en-US"/>
        </w:rPr>
      </w:pPr>
      <w:r w:rsidRPr="00861491">
        <w:rPr>
          <w:rFonts w:eastAsia="Calibri"/>
          <w:lang w:eastAsia="en-US"/>
        </w:rPr>
        <w:t xml:space="preserve">V § 36h odst. 1 </w:t>
      </w:r>
      <w:r w:rsidRPr="005C6B51">
        <w:rPr>
          <w:rFonts w:eastAsia="Calibri"/>
          <w:lang w:eastAsia="en-US"/>
        </w:rPr>
        <w:t>se na konci písmene k)</w:t>
      </w:r>
      <w:r w:rsidRPr="00B64E46">
        <w:rPr>
          <w:rFonts w:eastAsia="Calibri"/>
          <w:lang w:eastAsia="en-US"/>
        </w:rPr>
        <w:t xml:space="preserve"> slovo „nebo“ zrušuje.</w:t>
      </w:r>
    </w:p>
    <w:p w:rsidR="0004360C" w:rsidRPr="004263C8" w:rsidRDefault="0004360C" w:rsidP="00DF6A30">
      <w:pPr>
        <w:pStyle w:val="Novelizanbod"/>
        <w:keepNext w:val="0"/>
        <w:rPr>
          <w:rFonts w:eastAsia="Calibri"/>
          <w:lang w:eastAsia="en-US"/>
        </w:rPr>
      </w:pPr>
      <w:r w:rsidRPr="006537BD">
        <w:rPr>
          <w:rFonts w:eastAsia="Calibri"/>
          <w:lang w:eastAsia="en-US"/>
        </w:rPr>
        <w:t xml:space="preserve">V § 36h se na konci odstavce 1 tečka nahrazuje </w:t>
      </w:r>
      <w:proofErr w:type="gramStart"/>
      <w:r w:rsidRPr="006537BD">
        <w:rPr>
          <w:rFonts w:eastAsia="Calibri"/>
          <w:lang w:eastAsia="en-US"/>
        </w:rPr>
        <w:t>slovem „</w:t>
      </w:r>
      <w:r w:rsidR="00A71FCD">
        <w:rPr>
          <w:rFonts w:eastAsia="Calibri"/>
          <w:lang w:eastAsia="en-US"/>
        </w:rPr>
        <w:t xml:space="preserve"> </w:t>
      </w:r>
      <w:r w:rsidRPr="006537BD">
        <w:rPr>
          <w:rFonts w:eastAsia="Calibri"/>
          <w:lang w:eastAsia="en-US"/>
        </w:rPr>
        <w:t>, nebo</w:t>
      </w:r>
      <w:proofErr w:type="gramEnd"/>
      <w:r w:rsidRPr="006537BD">
        <w:rPr>
          <w:rFonts w:eastAsia="Calibri"/>
          <w:lang w:eastAsia="en-US"/>
        </w:rPr>
        <w:t>“ a doplňu</w:t>
      </w:r>
      <w:r w:rsidRPr="00FF7B38">
        <w:rPr>
          <w:rFonts w:eastAsia="Calibri"/>
          <w:lang w:eastAsia="en-US"/>
        </w:rPr>
        <w:t>je se</w:t>
      </w:r>
      <w:r w:rsidRPr="00FA4D99">
        <w:rPr>
          <w:rFonts w:eastAsia="Calibri"/>
          <w:lang w:eastAsia="en-US"/>
        </w:rPr>
        <w:t> </w:t>
      </w:r>
      <w:r w:rsidRPr="00F17A7D">
        <w:rPr>
          <w:rFonts w:eastAsia="Calibri"/>
          <w:lang w:eastAsia="en-US"/>
        </w:rPr>
        <w:t>písmeno</w:t>
      </w:r>
      <w:r w:rsidRPr="004263C8">
        <w:rPr>
          <w:rFonts w:eastAsia="Calibri"/>
          <w:lang w:eastAsia="en-US"/>
        </w:rPr>
        <w:t> m), které zní:</w:t>
      </w:r>
    </w:p>
    <w:p w:rsidR="0004360C" w:rsidRDefault="0004360C" w:rsidP="00DF6A30">
      <w:pPr>
        <w:pStyle w:val="Psmeno"/>
        <w:keepNext w:val="0"/>
        <w:rPr>
          <w:rFonts w:eastAsia="Calibri"/>
          <w:szCs w:val="24"/>
          <w:lang w:eastAsia="en-US"/>
        </w:rPr>
      </w:pPr>
      <w:r w:rsidRPr="009E763F">
        <w:rPr>
          <w:rFonts w:eastAsia="Calibri"/>
          <w:lang w:eastAsia="en-US"/>
        </w:rPr>
        <w:t>„m)</w:t>
      </w:r>
      <w:r w:rsidR="00BB6BEE">
        <w:rPr>
          <w:rFonts w:eastAsia="Calibri"/>
          <w:lang w:eastAsia="en-US"/>
        </w:rPr>
        <w:tab/>
      </w:r>
      <w:r w:rsidR="00BB6BEE" w:rsidRPr="009036FB">
        <w:t>nevykonává činnost s odbornou péčí podle § 12 odst. 3 nebo § 19a odst. 1.</w:t>
      </w:r>
      <w:r w:rsidRPr="00DC368D">
        <w:rPr>
          <w:rFonts w:eastAsia="Calibri"/>
          <w:lang w:eastAsia="en-US"/>
        </w:rPr>
        <w:t>“.</w:t>
      </w:r>
    </w:p>
    <w:p w:rsidR="0004360C" w:rsidRPr="0002052A" w:rsidRDefault="0004360C" w:rsidP="00DF6A30">
      <w:pPr>
        <w:pStyle w:val="Novelizanbod"/>
        <w:keepNext w:val="0"/>
        <w:rPr>
          <w:rFonts w:eastAsia="Calibri"/>
          <w:lang w:eastAsia="en-US"/>
        </w:rPr>
      </w:pPr>
      <w:r>
        <w:rPr>
          <w:rFonts w:eastAsia="Calibri"/>
          <w:lang w:eastAsia="en-US"/>
        </w:rPr>
        <w:t xml:space="preserve">V § 36h odst. 3 písm. j) se text „§ </w:t>
      </w:r>
      <w:r w:rsidRPr="0002052A">
        <w:rPr>
          <w:rFonts w:eastAsia="Calibri"/>
          <w:lang w:eastAsia="en-US"/>
        </w:rPr>
        <w:t>37 odst. 2</w:t>
      </w:r>
      <w:r>
        <w:rPr>
          <w:rFonts w:eastAsia="Calibri"/>
          <w:lang w:eastAsia="en-US"/>
        </w:rPr>
        <w:t>“ nahrazuje textem „§ 38“.</w:t>
      </w:r>
    </w:p>
    <w:p w:rsidR="0004360C" w:rsidRDefault="0004360C" w:rsidP="00DF6A30">
      <w:pPr>
        <w:pStyle w:val="Novelizanbod"/>
        <w:keepNext w:val="0"/>
        <w:rPr>
          <w:rFonts w:eastAsia="Calibri"/>
          <w:lang w:eastAsia="en-US"/>
        </w:rPr>
      </w:pPr>
      <w:r w:rsidRPr="00FD78F3">
        <w:rPr>
          <w:rFonts w:eastAsia="Calibri"/>
          <w:lang w:eastAsia="en-US"/>
        </w:rPr>
        <w:t>V § 36</w:t>
      </w:r>
      <w:r>
        <w:rPr>
          <w:rFonts w:eastAsia="Calibri"/>
          <w:lang w:eastAsia="en-US"/>
        </w:rPr>
        <w:t xml:space="preserve">h odst. 4 </w:t>
      </w:r>
      <w:r w:rsidRPr="00BB4BBE">
        <w:rPr>
          <w:rFonts w:eastAsia="Calibri"/>
          <w:szCs w:val="24"/>
          <w:lang w:eastAsia="en-US"/>
        </w:rPr>
        <w:t>písm. c) se</w:t>
      </w:r>
      <w:r w:rsidRPr="00BB4BBE" w:rsidDel="00BB4BBE">
        <w:rPr>
          <w:rFonts w:eastAsia="Calibri"/>
          <w:szCs w:val="24"/>
          <w:lang w:eastAsia="en-US"/>
        </w:rPr>
        <w:t xml:space="preserve"> </w:t>
      </w:r>
      <w:r>
        <w:rPr>
          <w:rFonts w:eastAsia="Calibri"/>
          <w:lang w:eastAsia="en-US"/>
        </w:rPr>
        <w:t>text „l)“ nahrazuje textem „m)“.</w:t>
      </w:r>
    </w:p>
    <w:p w:rsidR="0004360C" w:rsidRDefault="0004360C" w:rsidP="00DF6A30">
      <w:pPr>
        <w:pStyle w:val="Novelizanbod"/>
        <w:keepNext w:val="0"/>
        <w:rPr>
          <w:rFonts w:eastAsia="Calibri"/>
          <w:lang w:eastAsia="en-US"/>
        </w:rPr>
      </w:pPr>
      <w:r>
        <w:rPr>
          <w:rFonts w:eastAsia="Calibri"/>
          <w:lang w:eastAsia="en-US"/>
        </w:rPr>
        <w:t>V § 36j odst. 4 se věta druhá zrušuje.</w:t>
      </w:r>
    </w:p>
    <w:p w:rsidR="0004360C" w:rsidRPr="00C619FE" w:rsidRDefault="0004360C" w:rsidP="00DF6A30">
      <w:pPr>
        <w:pStyle w:val="Novelizanbod"/>
        <w:keepNext w:val="0"/>
        <w:rPr>
          <w:rFonts w:eastAsia="Calibri"/>
          <w:lang w:eastAsia="en-US"/>
        </w:rPr>
      </w:pPr>
      <w:r>
        <w:rPr>
          <w:rFonts w:eastAsia="Calibri"/>
          <w:lang w:eastAsia="en-US"/>
        </w:rPr>
        <w:lastRenderedPageBreak/>
        <w:t>V § 38 se na konci odstavce 1 doplňuje věta „</w:t>
      </w:r>
      <w:r w:rsidRPr="00C619FE">
        <w:rPr>
          <w:rFonts w:eastAsia="Calibri"/>
          <w:lang w:eastAsia="en-US"/>
        </w:rPr>
        <w:t>Tím není dotčena možnost podat zprávu o</w:t>
      </w:r>
      <w:r>
        <w:rPr>
          <w:rFonts w:eastAsia="Calibri"/>
          <w:lang w:eastAsia="en-US"/>
        </w:rPr>
        <w:t> </w:t>
      </w:r>
      <w:r w:rsidRPr="00C619FE">
        <w:rPr>
          <w:rFonts w:eastAsia="Calibri"/>
          <w:lang w:eastAsia="en-US"/>
        </w:rPr>
        <w:t>záležitostech týkajících se klienta, které jsou předmětem bankovního tajemství, na základě jeho žádosti nebo s jeho souhlasem.</w:t>
      </w:r>
      <w:r>
        <w:rPr>
          <w:rFonts w:eastAsia="Calibri"/>
          <w:lang w:eastAsia="en-US"/>
        </w:rPr>
        <w:t>“.</w:t>
      </w:r>
    </w:p>
    <w:p w:rsidR="0004360C" w:rsidRDefault="0004360C" w:rsidP="0035710A">
      <w:pPr>
        <w:pStyle w:val="Novelizanbod"/>
        <w:rPr>
          <w:szCs w:val="24"/>
        </w:rPr>
      </w:pPr>
      <w:r>
        <w:rPr>
          <w:rFonts w:eastAsia="Calibri"/>
          <w:lang w:eastAsia="en-US"/>
        </w:rPr>
        <w:t>V § 38 odst. 3 úvodní části ustanovení se slova „</w:t>
      </w:r>
      <w:r w:rsidRPr="00C543DB">
        <w:rPr>
          <w:szCs w:val="24"/>
        </w:rPr>
        <w:t>týkajících se klienta,</w:t>
      </w:r>
      <w:r>
        <w:rPr>
          <w:szCs w:val="24"/>
        </w:rPr>
        <w:t>“ a slova „</w:t>
      </w:r>
      <w:r w:rsidRPr="00C543DB">
        <w:rPr>
          <w:szCs w:val="24"/>
        </w:rPr>
        <w:t>bez souhlasu klienta</w:t>
      </w:r>
      <w:r>
        <w:rPr>
          <w:szCs w:val="24"/>
        </w:rPr>
        <w:t>“ zrušují.</w:t>
      </w:r>
    </w:p>
    <w:p w:rsidR="00BB6BEE" w:rsidRPr="00BB6BEE" w:rsidRDefault="00247828" w:rsidP="00247828">
      <w:pPr>
        <w:pStyle w:val="Novelizanbod"/>
        <w:rPr>
          <w:rFonts w:eastAsia="Calibri"/>
        </w:rPr>
      </w:pPr>
      <w:r w:rsidRPr="009036FB">
        <w:rPr>
          <w:rFonts w:eastAsia="Calibri"/>
          <w:lang w:eastAsia="en-US"/>
        </w:rPr>
        <w:t>V § 38 odst. 3 písm. e) se slova „anebo zákon o pojišťování a financování vývozu se státní podporou“ zrušují</w:t>
      </w:r>
      <w:r>
        <w:rPr>
          <w:rFonts w:eastAsia="Calibri"/>
          <w:lang w:eastAsia="en-US"/>
        </w:rPr>
        <w:t>.</w:t>
      </w:r>
    </w:p>
    <w:p w:rsidR="0004360C" w:rsidRDefault="0004360C" w:rsidP="0035710A">
      <w:pPr>
        <w:pStyle w:val="Novelizanbod"/>
        <w:rPr>
          <w:rFonts w:eastAsia="Calibri"/>
          <w:szCs w:val="24"/>
          <w:lang w:eastAsia="en-US"/>
        </w:rPr>
      </w:pPr>
      <w:r>
        <w:rPr>
          <w:rFonts w:eastAsia="Calibri"/>
          <w:szCs w:val="24"/>
          <w:lang w:eastAsia="en-US"/>
        </w:rPr>
        <w:t>V § 38 odst. 3 písm. k) se slova „zvláštního zákona</w:t>
      </w:r>
      <w:r>
        <w:rPr>
          <w:rFonts w:eastAsia="Calibri"/>
          <w:szCs w:val="24"/>
          <w:vertAlign w:val="superscript"/>
          <w:lang w:eastAsia="en-US"/>
        </w:rPr>
        <w:t>27)</w:t>
      </w:r>
      <w:r>
        <w:rPr>
          <w:rFonts w:eastAsia="Calibri"/>
          <w:szCs w:val="24"/>
          <w:lang w:eastAsia="en-US"/>
        </w:rPr>
        <w:t>“ nahrazují slovy „zákona upravujícího sdružování v politických stranách a politických hnutích“.</w:t>
      </w:r>
    </w:p>
    <w:p w:rsidR="0004360C" w:rsidRPr="00C27665" w:rsidRDefault="0004360C" w:rsidP="0004360C">
      <w:pPr>
        <w:rPr>
          <w:rFonts w:eastAsia="Calibri"/>
          <w:szCs w:val="24"/>
          <w:lang w:eastAsia="en-US"/>
        </w:rPr>
      </w:pPr>
      <w:r w:rsidRPr="00CC0BC6">
        <w:rPr>
          <w:rFonts w:eastAsia="Calibri"/>
          <w:lang w:eastAsia="en-US"/>
        </w:rPr>
        <w:t xml:space="preserve">Poznámka pod čarou č. 27 </w:t>
      </w:r>
      <w:r w:rsidRPr="00FF7F69">
        <w:rPr>
          <w:rFonts w:eastAsia="Calibri"/>
          <w:lang w:eastAsia="en-US"/>
        </w:rPr>
        <w:t>ve znění „</w:t>
      </w:r>
      <w:r w:rsidRPr="000A6B3F">
        <w:rPr>
          <w:rFonts w:eastAsia="Calibri"/>
          <w:vertAlign w:val="superscript"/>
          <w:lang w:eastAsia="en-US"/>
        </w:rPr>
        <w:t>27)</w:t>
      </w:r>
      <w:r w:rsidRPr="00FF7F69">
        <w:rPr>
          <w:rFonts w:eastAsia="Calibri"/>
          <w:lang w:eastAsia="en-US"/>
        </w:rPr>
        <w:t xml:space="preserve"> Zákon č. 424/1991 Sb., o sdružování v politických stranách a v politických hnutích, ve znění pozdějších předpisů.“ </w:t>
      </w:r>
      <w:r w:rsidRPr="00CC0BC6">
        <w:rPr>
          <w:rFonts w:eastAsia="Calibri"/>
          <w:lang w:eastAsia="en-US"/>
        </w:rPr>
        <w:t>se zrušuje</w:t>
      </w:r>
      <w:r>
        <w:rPr>
          <w:rFonts w:eastAsia="Calibri"/>
          <w:lang w:eastAsia="en-US"/>
        </w:rPr>
        <w:t>.</w:t>
      </w:r>
    </w:p>
    <w:p w:rsidR="0004360C" w:rsidRPr="00FD78F3" w:rsidRDefault="0004360C" w:rsidP="0035710A">
      <w:pPr>
        <w:pStyle w:val="Novelizanbod"/>
        <w:rPr>
          <w:rFonts w:eastAsia="Calibri"/>
          <w:lang w:eastAsia="en-US"/>
        </w:rPr>
      </w:pPr>
      <w:r w:rsidRPr="00FD78F3">
        <w:rPr>
          <w:rFonts w:eastAsia="Calibri"/>
          <w:lang w:eastAsia="en-US"/>
        </w:rPr>
        <w:t>V § 38 odst. 3 se na konci písmene l) tečka nahrazuje čárkou a doplňují se písmena m)</w:t>
      </w:r>
      <w:r w:rsidR="00247828">
        <w:rPr>
          <w:rFonts w:eastAsia="Calibri"/>
          <w:lang w:eastAsia="en-US"/>
        </w:rPr>
        <w:t>,</w:t>
      </w:r>
      <w:r w:rsidRPr="00FD78F3">
        <w:rPr>
          <w:rFonts w:eastAsia="Calibri"/>
          <w:lang w:eastAsia="en-US"/>
        </w:rPr>
        <w:t xml:space="preserve"> </w:t>
      </w:r>
      <w:r>
        <w:rPr>
          <w:rFonts w:eastAsia="Calibri"/>
          <w:lang w:eastAsia="en-US"/>
        </w:rPr>
        <w:t> </w:t>
      </w:r>
      <w:r w:rsidRPr="00FD78F3">
        <w:rPr>
          <w:rFonts w:eastAsia="Calibri"/>
          <w:lang w:eastAsia="en-US"/>
        </w:rPr>
        <w:t>n)</w:t>
      </w:r>
      <w:r w:rsidR="00247828">
        <w:rPr>
          <w:rFonts w:eastAsia="Calibri"/>
          <w:lang w:eastAsia="en-US"/>
        </w:rPr>
        <w:t xml:space="preserve"> a o)</w:t>
      </w:r>
      <w:r w:rsidRPr="00FD78F3">
        <w:rPr>
          <w:rFonts w:eastAsia="Calibri"/>
          <w:lang w:eastAsia="en-US"/>
        </w:rPr>
        <w:t xml:space="preserve">, která znějí: </w:t>
      </w:r>
    </w:p>
    <w:p w:rsidR="00247828" w:rsidRPr="009036FB" w:rsidRDefault="00247828" w:rsidP="00247828">
      <w:pPr>
        <w:pStyle w:val="Psmeno"/>
        <w:rPr>
          <w:rFonts w:eastAsia="Calibri"/>
          <w:lang w:eastAsia="en-US"/>
        </w:rPr>
      </w:pPr>
      <w:r w:rsidRPr="009036FB">
        <w:rPr>
          <w:rFonts w:eastAsia="Calibri"/>
          <w:lang w:eastAsia="en-US"/>
        </w:rPr>
        <w:t>„m)</w:t>
      </w:r>
      <w:r w:rsidR="00DF6A30">
        <w:rPr>
          <w:rFonts w:eastAsia="Calibri"/>
          <w:lang w:eastAsia="en-US"/>
        </w:rPr>
        <w:tab/>
      </w:r>
      <w:r w:rsidRPr="009036FB">
        <w:rPr>
          <w:rFonts w:eastAsia="Calibri"/>
          <w:lang w:eastAsia="en-US"/>
        </w:rPr>
        <w:t>Policie České republiky pro účely pátrání po hledané nebo pohřešované osobě nebo předcházení a odhalování konkrétních hrozeb v oblasti terorismu podle zákona o Policii České republiky,</w:t>
      </w:r>
    </w:p>
    <w:p w:rsidR="00247828" w:rsidRPr="009036FB" w:rsidRDefault="00247828" w:rsidP="00247828">
      <w:pPr>
        <w:pStyle w:val="Psmeno"/>
        <w:rPr>
          <w:rFonts w:eastAsia="Calibri"/>
          <w:lang w:eastAsia="en-US"/>
        </w:rPr>
      </w:pPr>
      <w:r w:rsidRPr="009036FB">
        <w:rPr>
          <w:rFonts w:eastAsia="Calibri"/>
          <w:lang w:eastAsia="en-US"/>
        </w:rPr>
        <w:t>n)</w:t>
      </w:r>
      <w:r w:rsidR="00DF6A30">
        <w:rPr>
          <w:rFonts w:eastAsia="Calibri"/>
          <w:lang w:eastAsia="en-US"/>
        </w:rPr>
        <w:tab/>
      </w:r>
      <w:r w:rsidRPr="009036FB">
        <w:rPr>
          <w:rFonts w:eastAsia="Calibri"/>
          <w:lang w:eastAsia="en-US"/>
        </w:rPr>
        <w:t>Generální inspekce bezpečnostních sborů pro účely pátrání po hledané osobě podle zákona o Generální inspekci bezpečnostních sborů, nebo</w:t>
      </w:r>
    </w:p>
    <w:p w:rsidR="00247828" w:rsidRPr="009036FB" w:rsidRDefault="00247828" w:rsidP="00247828">
      <w:pPr>
        <w:pStyle w:val="Psmeno"/>
      </w:pPr>
      <w:r w:rsidRPr="009036FB">
        <w:rPr>
          <w:rFonts w:eastAsia="Calibri"/>
          <w:lang w:eastAsia="en-US"/>
        </w:rPr>
        <w:t>o)</w:t>
      </w:r>
      <w:r w:rsidR="00DF6A30">
        <w:rPr>
          <w:rFonts w:eastAsia="Calibri"/>
          <w:lang w:eastAsia="en-US"/>
        </w:rPr>
        <w:tab/>
      </w:r>
      <w:r w:rsidRPr="009036FB">
        <w:rPr>
          <w:rFonts w:eastAsia="Calibri"/>
          <w:lang w:eastAsia="en-US"/>
        </w:rPr>
        <w:t>Ministerstvu financí za podmínek, které stanoví zákon o pojišťování a fina</w:t>
      </w:r>
      <w:r w:rsidRPr="009036FB">
        <w:t>ncová</w:t>
      </w:r>
      <w:r>
        <w:t>ní vývozu se státní podporou.“.</w:t>
      </w:r>
    </w:p>
    <w:p w:rsidR="0004360C" w:rsidRDefault="0004360C" w:rsidP="0035710A">
      <w:pPr>
        <w:pStyle w:val="Novelizanbod"/>
        <w:rPr>
          <w:rFonts w:eastAsia="Calibri"/>
          <w:lang w:eastAsia="en-US"/>
        </w:rPr>
      </w:pPr>
      <w:r>
        <w:rPr>
          <w:rFonts w:eastAsia="Calibri"/>
          <w:lang w:eastAsia="en-US"/>
        </w:rPr>
        <w:t>V § 38 odst. 7 větě první se slova „bankovní spojení“ nahrazují slovy „</w:t>
      </w:r>
      <w:r w:rsidRPr="00D369AE">
        <w:rPr>
          <w:rFonts w:eastAsia="Calibri"/>
          <w:szCs w:val="24"/>
          <w:lang w:eastAsia="en-US"/>
        </w:rPr>
        <w:t>číslo účtu nebo jiný jedinečný identifikátor</w:t>
      </w:r>
      <w:r>
        <w:rPr>
          <w:rFonts w:eastAsia="Calibri"/>
          <w:lang w:eastAsia="en-US"/>
        </w:rPr>
        <w:t>“ a </w:t>
      </w:r>
      <w:proofErr w:type="gramStart"/>
      <w:r>
        <w:rPr>
          <w:rFonts w:eastAsia="Calibri"/>
          <w:lang w:eastAsia="en-US"/>
        </w:rPr>
        <w:t>slova „</w:t>
      </w:r>
      <w:r w:rsidR="00A71FCD">
        <w:rPr>
          <w:rFonts w:eastAsia="Calibri"/>
          <w:lang w:eastAsia="en-US"/>
        </w:rPr>
        <w:t xml:space="preserve"> </w:t>
      </w:r>
      <w:r>
        <w:rPr>
          <w:rFonts w:eastAsia="Calibri"/>
          <w:lang w:eastAsia="en-US"/>
        </w:rPr>
        <w:t>, tedy</w:t>
      </w:r>
      <w:proofErr w:type="gramEnd"/>
      <w:r>
        <w:rPr>
          <w:rFonts w:eastAsia="Calibri"/>
          <w:lang w:eastAsia="en-US"/>
        </w:rPr>
        <w:t xml:space="preserve"> číslo účtu“ se zrušují.</w:t>
      </w:r>
    </w:p>
    <w:p w:rsidR="0004360C" w:rsidRPr="00075761" w:rsidRDefault="0004360C" w:rsidP="0035710A">
      <w:pPr>
        <w:pStyle w:val="Novelizanbod"/>
        <w:rPr>
          <w:rFonts w:eastAsia="Calibri"/>
          <w:lang w:eastAsia="en-US"/>
        </w:rPr>
      </w:pPr>
      <w:r w:rsidRPr="00075761">
        <w:rPr>
          <w:rFonts w:eastAsia="Calibri"/>
          <w:lang w:eastAsia="en-US"/>
        </w:rPr>
        <w:t xml:space="preserve">V § 38 odst. </w:t>
      </w:r>
      <w:r>
        <w:rPr>
          <w:rFonts w:eastAsia="Calibri"/>
          <w:lang w:eastAsia="en-US"/>
        </w:rPr>
        <w:t>8</w:t>
      </w:r>
      <w:r w:rsidRPr="00075761">
        <w:rPr>
          <w:rFonts w:eastAsia="Calibri"/>
          <w:lang w:eastAsia="en-US"/>
        </w:rPr>
        <w:t xml:space="preserve"> se slova „informovat jiné banky nebo třetí osoby nebo </w:t>
      </w:r>
      <w:proofErr w:type="gramStart"/>
      <w:r w:rsidRPr="00075761">
        <w:rPr>
          <w:rFonts w:eastAsia="Calibri"/>
          <w:lang w:eastAsia="en-US"/>
        </w:rPr>
        <w:t>veřejnost  o porušení</w:t>
      </w:r>
      <w:proofErr w:type="gramEnd"/>
      <w:r w:rsidRPr="00075761">
        <w:rPr>
          <w:rFonts w:eastAsia="Calibri"/>
          <w:lang w:eastAsia="en-US"/>
        </w:rPr>
        <w:t xml:space="preserve"> smlouvy klientem, přičemž smí uvést jen název</w:t>
      </w:r>
      <w:r>
        <w:rPr>
          <w:rFonts w:eastAsia="Calibri"/>
          <w:lang w:eastAsia="en-US"/>
        </w:rPr>
        <w:t xml:space="preserve"> klienta</w:t>
      </w:r>
      <w:r w:rsidRPr="00075761">
        <w:rPr>
          <w:rFonts w:eastAsia="Calibri"/>
          <w:lang w:eastAsia="en-US"/>
        </w:rPr>
        <w:t>“ nahrazují slovy „</w:t>
      </w:r>
      <w:r w:rsidRPr="004749AC">
        <w:rPr>
          <w:rFonts w:eastAsia="Calibri"/>
          <w:szCs w:val="24"/>
          <w:lang w:eastAsia="en-US"/>
        </w:rPr>
        <w:t>nejdříve 30 dnů poté uveřejnit informaci o porušení povinnosti klientem, přičemž smí uvést jen identifikační údaje klienta podle § 41c odst. 3</w:t>
      </w:r>
      <w:r w:rsidRPr="00075761">
        <w:rPr>
          <w:rFonts w:eastAsia="Calibri"/>
          <w:lang w:eastAsia="en-US"/>
        </w:rPr>
        <w:t>“.</w:t>
      </w:r>
    </w:p>
    <w:p w:rsidR="0004360C" w:rsidRDefault="0004360C" w:rsidP="0035710A">
      <w:pPr>
        <w:pStyle w:val="Novelizanbod"/>
        <w:rPr>
          <w:rFonts w:eastAsia="Calibri"/>
          <w:lang w:eastAsia="en-US"/>
        </w:rPr>
      </w:pPr>
      <w:r>
        <w:rPr>
          <w:rFonts w:eastAsia="Calibri"/>
          <w:lang w:eastAsia="en-US"/>
        </w:rPr>
        <w:t xml:space="preserve">V § 38 se odstavec 9 zrušuje. </w:t>
      </w:r>
    </w:p>
    <w:p w:rsidR="0004360C" w:rsidRDefault="0004360C" w:rsidP="0035710A">
      <w:pPr>
        <w:pStyle w:val="Novelizanbod"/>
        <w:keepNext w:val="0"/>
        <w:keepLines w:val="0"/>
        <w:widowControl w:val="0"/>
        <w:numPr>
          <w:ilvl w:val="0"/>
          <w:numId w:val="0"/>
        </w:numPr>
        <w:spacing w:before="120" w:after="0"/>
        <w:ind w:left="567" w:hanging="567"/>
        <w:rPr>
          <w:rFonts w:eastAsia="Calibri"/>
          <w:lang w:eastAsia="en-US"/>
        </w:rPr>
      </w:pPr>
      <w:r>
        <w:rPr>
          <w:rFonts w:eastAsia="Calibri"/>
          <w:lang w:eastAsia="en-US"/>
        </w:rPr>
        <w:t>Dosavadní odstavce 10 až 12 se označují jako odstavce 9 až 11.</w:t>
      </w:r>
      <w:r w:rsidRPr="00264AA1">
        <w:rPr>
          <w:rFonts w:eastAsia="Calibri"/>
          <w:lang w:eastAsia="en-US"/>
        </w:rPr>
        <w:t xml:space="preserve"> </w:t>
      </w:r>
    </w:p>
    <w:p w:rsidR="0004360C" w:rsidRPr="00576262" w:rsidRDefault="0004360C" w:rsidP="00A71FCD">
      <w:pPr>
        <w:pStyle w:val="Novelizanbod"/>
        <w:keepNext w:val="0"/>
        <w:rPr>
          <w:rFonts w:eastAsia="Calibri"/>
          <w:lang w:eastAsia="en-US"/>
        </w:rPr>
      </w:pPr>
      <w:r w:rsidRPr="004E4B6E">
        <w:rPr>
          <w:rFonts w:eastAsia="Calibri"/>
          <w:lang w:eastAsia="en-US"/>
        </w:rPr>
        <w:t xml:space="preserve">V § 38 odst. </w:t>
      </w:r>
      <w:r>
        <w:rPr>
          <w:rFonts w:eastAsia="Calibri"/>
          <w:lang w:eastAsia="en-US"/>
        </w:rPr>
        <w:t>9</w:t>
      </w:r>
      <w:r w:rsidRPr="004E4B6E">
        <w:rPr>
          <w:rFonts w:eastAsia="Calibri"/>
          <w:lang w:eastAsia="en-US"/>
        </w:rPr>
        <w:t xml:space="preserve"> se číslo „</w:t>
      </w:r>
      <w:r>
        <w:rPr>
          <w:rFonts w:eastAsia="Calibri"/>
          <w:lang w:eastAsia="en-US"/>
        </w:rPr>
        <w:t>9</w:t>
      </w:r>
      <w:r w:rsidRPr="004E4B6E">
        <w:rPr>
          <w:rFonts w:eastAsia="Calibri"/>
          <w:lang w:eastAsia="en-US"/>
        </w:rPr>
        <w:t>“ nahrazuje číslem „</w:t>
      </w:r>
      <w:r>
        <w:rPr>
          <w:rFonts w:eastAsia="Calibri"/>
          <w:lang w:eastAsia="en-US"/>
        </w:rPr>
        <w:t>8</w:t>
      </w:r>
      <w:r w:rsidRPr="004E4B6E">
        <w:rPr>
          <w:rFonts w:eastAsia="Calibri"/>
          <w:lang w:eastAsia="en-US"/>
        </w:rPr>
        <w:t>“ a číslo „1</w:t>
      </w:r>
      <w:r>
        <w:rPr>
          <w:rFonts w:eastAsia="Calibri"/>
          <w:lang w:eastAsia="en-US"/>
        </w:rPr>
        <w:t>2</w:t>
      </w:r>
      <w:r w:rsidRPr="004E4B6E">
        <w:rPr>
          <w:rFonts w:eastAsia="Calibri"/>
          <w:lang w:eastAsia="en-US"/>
        </w:rPr>
        <w:t>“ se nahrazuje číslem „1</w:t>
      </w:r>
      <w:r>
        <w:rPr>
          <w:rFonts w:eastAsia="Calibri"/>
          <w:lang w:eastAsia="en-US"/>
        </w:rPr>
        <w:t>1</w:t>
      </w:r>
      <w:r w:rsidRPr="004E4B6E">
        <w:rPr>
          <w:rFonts w:eastAsia="Calibri"/>
          <w:lang w:eastAsia="en-US"/>
        </w:rPr>
        <w:t>“.</w:t>
      </w:r>
    </w:p>
    <w:p w:rsidR="0004360C" w:rsidRPr="005E62A0" w:rsidRDefault="0004360C" w:rsidP="00A71FCD">
      <w:pPr>
        <w:pStyle w:val="Novelizanbod"/>
        <w:keepNext w:val="0"/>
        <w:rPr>
          <w:rFonts w:eastAsia="Calibri"/>
          <w:lang w:eastAsia="en-US"/>
        </w:rPr>
      </w:pPr>
      <w:r w:rsidRPr="00BC1AA7">
        <w:rPr>
          <w:rFonts w:eastAsia="Calibri"/>
          <w:szCs w:val="24"/>
          <w:lang w:eastAsia="en-US"/>
        </w:rPr>
        <w:t xml:space="preserve">V § 38 odst. </w:t>
      </w:r>
      <w:r>
        <w:rPr>
          <w:rFonts w:eastAsia="Calibri"/>
          <w:szCs w:val="24"/>
          <w:lang w:eastAsia="en-US"/>
        </w:rPr>
        <w:t>10</w:t>
      </w:r>
      <w:r w:rsidRPr="00BC1AA7">
        <w:rPr>
          <w:rFonts w:eastAsia="Calibri"/>
          <w:szCs w:val="24"/>
          <w:lang w:eastAsia="en-US"/>
        </w:rPr>
        <w:t xml:space="preserve"> </w:t>
      </w:r>
      <w:r>
        <w:rPr>
          <w:rFonts w:eastAsia="Calibri"/>
          <w:szCs w:val="24"/>
          <w:lang w:eastAsia="en-US"/>
        </w:rPr>
        <w:t xml:space="preserve">se věta druhá včetně poznámky pod čarou č. 10b zrušuje. </w:t>
      </w:r>
    </w:p>
    <w:p w:rsidR="0004360C" w:rsidRDefault="0004360C" w:rsidP="00A71FCD">
      <w:pPr>
        <w:pStyle w:val="Novelizanbod"/>
        <w:keepNext w:val="0"/>
        <w:rPr>
          <w:rFonts w:eastAsia="Calibri"/>
          <w:lang w:eastAsia="en-US"/>
        </w:rPr>
      </w:pPr>
      <w:r w:rsidRPr="00FD78F3">
        <w:rPr>
          <w:rFonts w:eastAsia="Calibri"/>
          <w:lang w:eastAsia="en-US"/>
        </w:rPr>
        <w:lastRenderedPageBreak/>
        <w:t xml:space="preserve">V § 38a odst. 1 </w:t>
      </w:r>
      <w:r>
        <w:rPr>
          <w:rFonts w:eastAsia="Calibri"/>
          <w:lang w:eastAsia="en-US"/>
        </w:rPr>
        <w:t xml:space="preserve">větě první </w:t>
      </w:r>
      <w:r w:rsidRPr="00FD78F3">
        <w:rPr>
          <w:rFonts w:eastAsia="Calibri"/>
          <w:lang w:eastAsia="en-US"/>
        </w:rPr>
        <w:t xml:space="preserve">se </w:t>
      </w:r>
      <w:r>
        <w:rPr>
          <w:rFonts w:eastAsia="Calibri"/>
          <w:lang w:eastAsia="en-US"/>
        </w:rPr>
        <w:t>slova „bankovním spojení“ nahrazují slovy „</w:t>
      </w:r>
      <w:r w:rsidRPr="005E4535">
        <w:rPr>
          <w:rFonts w:eastAsia="Calibri"/>
          <w:szCs w:val="24"/>
          <w:lang w:eastAsia="en-US"/>
        </w:rPr>
        <w:t>čísle účtu nebo jiném jedinečném identifikátoru</w:t>
      </w:r>
      <w:r>
        <w:rPr>
          <w:rFonts w:eastAsia="Calibri"/>
          <w:lang w:eastAsia="en-US"/>
        </w:rPr>
        <w:t>“</w:t>
      </w:r>
      <w:r w:rsidRPr="00834C2F">
        <w:t xml:space="preserve"> </w:t>
      </w:r>
      <w:r w:rsidRPr="00834C2F">
        <w:rPr>
          <w:rFonts w:eastAsia="Calibri"/>
          <w:lang w:eastAsia="en-US"/>
        </w:rPr>
        <w:t xml:space="preserve">a ve větě </w:t>
      </w:r>
      <w:r>
        <w:rPr>
          <w:rFonts w:eastAsia="Calibri"/>
          <w:lang w:eastAsia="en-US"/>
        </w:rPr>
        <w:t>třetí</w:t>
      </w:r>
      <w:r w:rsidRPr="00834C2F">
        <w:rPr>
          <w:rFonts w:eastAsia="Calibri"/>
          <w:lang w:eastAsia="en-US"/>
        </w:rPr>
        <w:t xml:space="preserve"> se</w:t>
      </w:r>
      <w:r>
        <w:rPr>
          <w:rFonts w:eastAsia="Calibri"/>
          <w:lang w:eastAsia="en-US"/>
        </w:rPr>
        <w:t xml:space="preserve"> slovo „a“ nahrazuje slovem „nebo“.</w:t>
      </w:r>
    </w:p>
    <w:p w:rsidR="0004360C" w:rsidRPr="005810D4" w:rsidRDefault="0004360C" w:rsidP="00A71FCD">
      <w:pPr>
        <w:pStyle w:val="Novelizanbod"/>
        <w:keepNext w:val="0"/>
        <w:rPr>
          <w:rFonts w:eastAsia="Calibri"/>
          <w:lang w:eastAsia="en-US"/>
        </w:rPr>
      </w:pPr>
      <w:r w:rsidRPr="005810D4">
        <w:rPr>
          <w:rFonts w:eastAsia="Calibri"/>
          <w:lang w:eastAsia="en-US"/>
        </w:rPr>
        <w:t xml:space="preserve"> V § 38a odst. 2 </w:t>
      </w:r>
      <w:r>
        <w:rPr>
          <w:rFonts w:eastAsia="Calibri"/>
          <w:lang w:eastAsia="en-US"/>
        </w:rPr>
        <w:t xml:space="preserve">větě druhé </w:t>
      </w:r>
      <w:r w:rsidRPr="005810D4">
        <w:rPr>
          <w:rFonts w:eastAsia="Calibri"/>
          <w:lang w:eastAsia="en-US"/>
        </w:rPr>
        <w:t>se slova „pro účely dohledu nad finančním trhem“ zrušují</w:t>
      </w:r>
      <w:r>
        <w:rPr>
          <w:rFonts w:eastAsia="Calibri"/>
          <w:lang w:eastAsia="en-US"/>
        </w:rPr>
        <w:t xml:space="preserve"> a ve</w:t>
      </w:r>
      <w:r w:rsidR="00F378EB">
        <w:rPr>
          <w:rFonts w:eastAsia="Calibri"/>
          <w:lang w:eastAsia="en-US"/>
        </w:rPr>
        <w:t> </w:t>
      </w:r>
      <w:r>
        <w:rPr>
          <w:rFonts w:eastAsia="Calibri"/>
          <w:lang w:eastAsia="en-US"/>
        </w:rPr>
        <w:t xml:space="preserve">větě poslední se slovo </w:t>
      </w:r>
      <w:r w:rsidRPr="005810D4">
        <w:rPr>
          <w:rFonts w:eastAsia="Calibri"/>
          <w:lang w:eastAsia="en-US"/>
        </w:rPr>
        <w:t xml:space="preserve">„a“ </w:t>
      </w:r>
      <w:r>
        <w:rPr>
          <w:rFonts w:eastAsia="Calibri"/>
          <w:lang w:eastAsia="en-US"/>
        </w:rPr>
        <w:t>nahrazuje slovem</w:t>
      </w:r>
      <w:r w:rsidRPr="005810D4">
        <w:rPr>
          <w:rFonts w:eastAsia="Calibri"/>
          <w:lang w:eastAsia="en-US"/>
        </w:rPr>
        <w:t xml:space="preserve"> „nebo“.</w:t>
      </w:r>
    </w:p>
    <w:p w:rsidR="0004360C" w:rsidRPr="006A1823" w:rsidRDefault="0004360C" w:rsidP="00A71FCD">
      <w:pPr>
        <w:pStyle w:val="Novelizanbod"/>
        <w:keepNext w:val="0"/>
        <w:rPr>
          <w:rFonts w:eastAsia="Calibri"/>
          <w:lang w:eastAsia="en-US"/>
        </w:rPr>
      </w:pPr>
      <w:r>
        <w:rPr>
          <w:rFonts w:eastAsia="Calibri"/>
          <w:lang w:eastAsia="en-US"/>
        </w:rPr>
        <w:t xml:space="preserve"> V § 38a odst. 5 se slovo „věcných“ zrušuje.</w:t>
      </w:r>
    </w:p>
    <w:p w:rsidR="0004360C" w:rsidRDefault="0004360C" w:rsidP="00A71FCD">
      <w:pPr>
        <w:pStyle w:val="Novelizanbod"/>
        <w:keepNext w:val="0"/>
        <w:rPr>
          <w:rFonts w:eastAsia="Calibri"/>
          <w:lang w:eastAsia="en-US"/>
        </w:rPr>
      </w:pPr>
      <w:r>
        <w:rPr>
          <w:rFonts w:eastAsia="Calibri"/>
          <w:lang w:eastAsia="en-US"/>
        </w:rPr>
        <w:t>V § 38b se věta druhá zrušuje</w:t>
      </w:r>
      <w:r w:rsidRPr="005E0E46">
        <w:rPr>
          <w:rFonts w:eastAsia="Calibri"/>
          <w:lang w:eastAsia="en-US"/>
        </w:rPr>
        <w:t>.</w:t>
      </w:r>
    </w:p>
    <w:p w:rsidR="0004360C" w:rsidRPr="00FD78F3" w:rsidRDefault="0004360C" w:rsidP="00A71FCD">
      <w:pPr>
        <w:pStyle w:val="Novelizanbod"/>
        <w:keepNext w:val="0"/>
        <w:rPr>
          <w:rFonts w:eastAsia="Calibri"/>
          <w:szCs w:val="24"/>
          <w:lang w:eastAsia="en-US"/>
        </w:rPr>
      </w:pPr>
      <w:r w:rsidRPr="00FD78F3">
        <w:rPr>
          <w:rFonts w:eastAsia="Calibri"/>
          <w:szCs w:val="24"/>
          <w:lang w:eastAsia="en-US"/>
        </w:rPr>
        <w:t>V § 38e odst. 1 se na konci písmene e) čárka nahrazuje tečkou a písmeno f) se zrušuje.</w:t>
      </w:r>
    </w:p>
    <w:p w:rsidR="0004360C" w:rsidRPr="00A71FCD" w:rsidRDefault="0004360C" w:rsidP="00A71FCD">
      <w:pPr>
        <w:pStyle w:val="Novelizanbod"/>
        <w:keepNext w:val="0"/>
        <w:rPr>
          <w:rFonts w:eastAsia="Calibri"/>
          <w:lang w:eastAsia="en-US"/>
        </w:rPr>
      </w:pPr>
      <w:r>
        <w:rPr>
          <w:rFonts w:eastAsia="Calibri"/>
          <w:lang w:eastAsia="en-US"/>
        </w:rPr>
        <w:t xml:space="preserve">V § 38i odst. 1 písm. c) se </w:t>
      </w:r>
      <w:r w:rsidRPr="00516B1C">
        <w:rPr>
          <w:rFonts w:eastAsia="Calibri"/>
          <w:lang w:eastAsia="en-US"/>
        </w:rPr>
        <w:t>číslo</w:t>
      </w:r>
      <w:r>
        <w:rPr>
          <w:rFonts w:eastAsia="Calibri"/>
          <w:lang w:eastAsia="en-US"/>
        </w:rPr>
        <w:t xml:space="preserve"> „301“ nahrazuje číslem </w:t>
      </w:r>
      <w:r w:rsidRPr="00A71FCD">
        <w:rPr>
          <w:rFonts w:eastAsia="Calibri"/>
          <w:lang w:eastAsia="en-US"/>
        </w:rPr>
        <w:t xml:space="preserve">„312“. </w:t>
      </w:r>
    </w:p>
    <w:p w:rsidR="0004360C" w:rsidRDefault="0004360C" w:rsidP="0004360C">
      <w:pPr>
        <w:pStyle w:val="Novelizanbod"/>
        <w:spacing w:before="360"/>
        <w:rPr>
          <w:rFonts w:eastAsia="Calibri"/>
          <w:szCs w:val="24"/>
          <w:lang w:eastAsia="en-US"/>
        </w:rPr>
      </w:pPr>
      <w:r w:rsidRPr="00FD78F3">
        <w:rPr>
          <w:rFonts w:eastAsia="Calibri"/>
          <w:szCs w:val="24"/>
          <w:lang w:eastAsia="en-US"/>
        </w:rPr>
        <w:t xml:space="preserve">V § </w:t>
      </w:r>
      <w:r>
        <w:rPr>
          <w:rFonts w:eastAsia="Calibri"/>
          <w:szCs w:val="24"/>
          <w:lang w:eastAsia="en-US"/>
        </w:rPr>
        <w:t xml:space="preserve">39 </w:t>
      </w:r>
      <w:r>
        <w:rPr>
          <w:rFonts w:eastAsia="Calibri"/>
        </w:rPr>
        <w:t>se za odstavec 1 vkládá nový odstavec 2, který zní:</w:t>
      </w:r>
    </w:p>
    <w:p w:rsidR="0004360C" w:rsidRDefault="0004360C" w:rsidP="0035710A">
      <w:pPr>
        <w:pStyle w:val="Textlnku"/>
        <w:rPr>
          <w:rFonts w:eastAsia="Calibri"/>
          <w:lang w:eastAsia="en-US"/>
        </w:rPr>
      </w:pPr>
      <w:r w:rsidRPr="00B418D2">
        <w:rPr>
          <w:rFonts w:eastAsia="Calibri"/>
          <w:lang w:eastAsia="en-US"/>
        </w:rPr>
        <w:t>„</w:t>
      </w:r>
      <w:r w:rsidRPr="00A559E6">
        <w:rPr>
          <w:rFonts w:eastAsia="Calibri"/>
          <w:lang w:eastAsia="en-US"/>
        </w:rPr>
        <w:t xml:space="preserve">(2) </w:t>
      </w:r>
      <w:r w:rsidRPr="00CF6474">
        <w:rPr>
          <w:rFonts w:eastAsia="Calibri"/>
          <w:lang w:eastAsia="en-US"/>
        </w:rPr>
        <w:t>Pracovníci banky, členové statutárního orgánu bank</w:t>
      </w:r>
      <w:r>
        <w:rPr>
          <w:rFonts w:eastAsia="Calibri"/>
          <w:lang w:eastAsia="en-US"/>
        </w:rPr>
        <w:t>y, členové správní rady banky a </w:t>
      </w:r>
      <w:r w:rsidRPr="00CF6474">
        <w:rPr>
          <w:rFonts w:eastAsia="Calibri"/>
          <w:lang w:eastAsia="en-US"/>
        </w:rPr>
        <w:t>členové dozorčí rady banky jsou povinni zachovávat mlčenlivost o údajích, které jim byly poskytnuty za účelem vyřízení vyžádání zprávy o záležitostech klienta, které jsou předmětem bankovního tajemství</w:t>
      </w:r>
      <w:r>
        <w:rPr>
          <w:rFonts w:eastAsia="Calibri"/>
          <w:lang w:eastAsia="en-US"/>
        </w:rPr>
        <w:t>,</w:t>
      </w:r>
      <w:r w:rsidRPr="00CF6474">
        <w:rPr>
          <w:rFonts w:eastAsia="Calibri"/>
          <w:lang w:eastAsia="en-US"/>
        </w:rPr>
        <w:t xml:space="preserve"> podle § 38 odst. 3 písm. j). Tuto povinnost jsou povinni zachovávat vůči klientovi i všem dalším osobám; porušením této povinnosti není poskytnutí </w:t>
      </w:r>
      <w:r>
        <w:rPr>
          <w:rFonts w:eastAsia="Calibri"/>
          <w:lang w:eastAsia="en-US"/>
        </w:rPr>
        <w:t>údajů</w:t>
      </w:r>
      <w:r w:rsidRPr="00CF6474">
        <w:rPr>
          <w:rFonts w:eastAsia="Calibri"/>
          <w:lang w:eastAsia="en-US"/>
        </w:rPr>
        <w:t xml:space="preserve"> pracovníkovi, členovi statutárního orgánu, členovi správní rady nebo členovi dozorčí rady téže banky, pokud je to nutné pro výkon jeho funkce nebo pracovní činnosti.</w:t>
      </w:r>
      <w:r w:rsidRPr="00B418D2">
        <w:rPr>
          <w:rFonts w:eastAsia="Calibri"/>
          <w:lang w:eastAsia="en-US"/>
        </w:rPr>
        <w:t>“.</w:t>
      </w:r>
    </w:p>
    <w:p w:rsidR="0004360C" w:rsidRDefault="0004360C" w:rsidP="00A5046D">
      <w:pPr>
        <w:pStyle w:val="Novelizanbod"/>
        <w:keepNext w:val="0"/>
        <w:keepLines w:val="0"/>
        <w:widowControl w:val="0"/>
        <w:numPr>
          <w:ilvl w:val="0"/>
          <w:numId w:val="0"/>
        </w:numPr>
        <w:spacing w:before="120" w:after="0"/>
        <w:ind w:left="567" w:hanging="567"/>
        <w:rPr>
          <w:rFonts w:eastAsia="Calibri"/>
          <w:szCs w:val="24"/>
          <w:lang w:eastAsia="en-US"/>
        </w:rPr>
      </w:pPr>
      <w:r w:rsidRPr="00FD78F3">
        <w:rPr>
          <w:rFonts w:eastAsia="Calibri"/>
          <w:szCs w:val="24"/>
          <w:lang w:eastAsia="en-US"/>
        </w:rPr>
        <w:t xml:space="preserve">Dosavadní </w:t>
      </w:r>
      <w:r>
        <w:rPr>
          <w:rFonts w:eastAsia="Calibri"/>
          <w:szCs w:val="24"/>
          <w:lang w:eastAsia="en-US"/>
        </w:rPr>
        <w:t>odstavec 2</w:t>
      </w:r>
      <w:r w:rsidRPr="00FD78F3">
        <w:rPr>
          <w:rFonts w:eastAsia="Calibri"/>
          <w:szCs w:val="24"/>
          <w:lang w:eastAsia="en-US"/>
        </w:rPr>
        <w:t xml:space="preserve"> se označuj</w:t>
      </w:r>
      <w:r>
        <w:rPr>
          <w:rFonts w:eastAsia="Calibri"/>
          <w:szCs w:val="24"/>
          <w:lang w:eastAsia="en-US"/>
        </w:rPr>
        <w:t>e</w:t>
      </w:r>
      <w:r w:rsidRPr="00FD78F3">
        <w:rPr>
          <w:rFonts w:eastAsia="Calibri"/>
          <w:szCs w:val="24"/>
          <w:lang w:eastAsia="en-US"/>
        </w:rPr>
        <w:t xml:space="preserve"> jako </w:t>
      </w:r>
      <w:r>
        <w:rPr>
          <w:rFonts w:eastAsia="Calibri"/>
          <w:szCs w:val="24"/>
          <w:lang w:eastAsia="en-US"/>
        </w:rPr>
        <w:t>odstavec 3</w:t>
      </w:r>
      <w:r w:rsidRPr="00FD78F3">
        <w:rPr>
          <w:rFonts w:eastAsia="Calibri"/>
          <w:szCs w:val="24"/>
          <w:lang w:eastAsia="en-US"/>
        </w:rPr>
        <w:t>.</w:t>
      </w:r>
    </w:p>
    <w:p w:rsidR="0004360C" w:rsidRPr="00FD78F3" w:rsidRDefault="0004360C" w:rsidP="00A71FCD">
      <w:pPr>
        <w:pStyle w:val="Novelizanbod"/>
        <w:keepNext w:val="0"/>
        <w:rPr>
          <w:rFonts w:eastAsia="Calibri"/>
          <w:lang w:eastAsia="en-US"/>
        </w:rPr>
      </w:pPr>
      <w:r w:rsidRPr="00FD78F3">
        <w:rPr>
          <w:rFonts w:eastAsia="Calibri"/>
          <w:lang w:eastAsia="en-US"/>
        </w:rPr>
        <w:t>V § 40 odst. 6 se text „§ 27 odst. 1, § 29 odst. 3,“ zrušuje.</w:t>
      </w:r>
    </w:p>
    <w:p w:rsidR="0004360C" w:rsidRDefault="0004360C" w:rsidP="00A71FCD">
      <w:pPr>
        <w:pStyle w:val="Novelizanbod"/>
        <w:keepNext w:val="0"/>
        <w:rPr>
          <w:rFonts w:eastAsia="Calibri"/>
          <w:lang w:eastAsia="en-US"/>
        </w:rPr>
      </w:pPr>
      <w:r w:rsidRPr="00FD78F3">
        <w:rPr>
          <w:rFonts w:eastAsia="Calibri"/>
          <w:lang w:eastAsia="en-US"/>
        </w:rPr>
        <w:t>V § 41</w:t>
      </w:r>
      <w:r>
        <w:rPr>
          <w:rFonts w:eastAsia="Calibri"/>
          <w:lang w:eastAsia="en-US"/>
        </w:rPr>
        <w:t xml:space="preserve"> odst. 1 se na konci textu věty druhé doplňují slova „</w:t>
      </w:r>
      <w:r w:rsidRPr="00951E29">
        <w:rPr>
          <w:rFonts w:eastAsia="Calibri"/>
          <w:lang w:eastAsia="en-US"/>
        </w:rPr>
        <w:t>nebo o odnětí licence</w:t>
      </w:r>
      <w:r>
        <w:rPr>
          <w:rFonts w:eastAsia="Calibri"/>
          <w:lang w:eastAsia="en-US"/>
        </w:rPr>
        <w:t>“.</w:t>
      </w:r>
    </w:p>
    <w:p w:rsidR="0004360C" w:rsidRDefault="0004360C" w:rsidP="00A71FCD">
      <w:pPr>
        <w:pStyle w:val="Novelizanbod"/>
        <w:keepNext w:val="0"/>
        <w:rPr>
          <w:rFonts w:eastAsia="Calibri"/>
          <w:lang w:eastAsia="en-US"/>
        </w:rPr>
      </w:pPr>
      <w:r w:rsidRPr="00FD78F3">
        <w:rPr>
          <w:rFonts w:eastAsia="Calibri"/>
          <w:lang w:eastAsia="en-US"/>
        </w:rPr>
        <w:t xml:space="preserve">V § 41a </w:t>
      </w:r>
      <w:r>
        <w:rPr>
          <w:rFonts w:eastAsia="Calibri"/>
          <w:lang w:eastAsia="en-US"/>
        </w:rPr>
        <w:t xml:space="preserve">odst. 3 se slova „a pobočka“ nahrazují slovy „nebo pobočka“ a na </w:t>
      </w:r>
      <w:r w:rsidRPr="00FD78F3">
        <w:rPr>
          <w:rFonts w:eastAsia="Calibri"/>
          <w:lang w:eastAsia="en-US"/>
        </w:rPr>
        <w:t xml:space="preserve">konci odstavce </w:t>
      </w:r>
      <w:r>
        <w:rPr>
          <w:rFonts w:eastAsia="Calibri"/>
          <w:lang w:eastAsia="en-US"/>
        </w:rPr>
        <w:t xml:space="preserve">se </w:t>
      </w:r>
      <w:r w:rsidRPr="00FD78F3">
        <w:rPr>
          <w:rFonts w:eastAsia="Calibri"/>
          <w:lang w:eastAsia="en-US"/>
        </w:rPr>
        <w:t>doplňuje věta „Povinnost přispívat do Fondu se</w:t>
      </w:r>
      <w:r>
        <w:rPr>
          <w:rFonts w:eastAsia="Calibri"/>
          <w:lang w:eastAsia="en-US"/>
        </w:rPr>
        <w:t> </w:t>
      </w:r>
      <w:r w:rsidRPr="00FD78F3">
        <w:rPr>
          <w:rFonts w:eastAsia="Calibri"/>
          <w:lang w:eastAsia="en-US"/>
        </w:rPr>
        <w:t>na</w:t>
      </w:r>
      <w:r>
        <w:rPr>
          <w:rFonts w:eastAsia="Calibri"/>
          <w:lang w:eastAsia="en-US"/>
        </w:rPr>
        <w:t> </w:t>
      </w:r>
      <w:r w:rsidRPr="00FD78F3">
        <w:rPr>
          <w:rFonts w:eastAsia="Calibri"/>
          <w:lang w:eastAsia="en-US"/>
        </w:rPr>
        <w:t xml:space="preserve">banku </w:t>
      </w:r>
      <w:r>
        <w:rPr>
          <w:rFonts w:eastAsia="Calibri"/>
          <w:lang w:eastAsia="en-US"/>
        </w:rPr>
        <w:t>nebo</w:t>
      </w:r>
      <w:r w:rsidRPr="00FD78F3">
        <w:rPr>
          <w:rFonts w:eastAsia="Calibri"/>
          <w:lang w:eastAsia="en-US"/>
        </w:rPr>
        <w:t xml:space="preserve"> pobočku banky z jiného než členského státu nevztahuje ode dne zániku licence podle § 7a.“.</w:t>
      </w:r>
    </w:p>
    <w:p w:rsidR="0004360C" w:rsidRDefault="0004360C" w:rsidP="00A71FCD">
      <w:pPr>
        <w:pStyle w:val="Novelizanbod"/>
        <w:keepNext w:val="0"/>
        <w:rPr>
          <w:rFonts w:eastAsia="Calibri"/>
          <w:lang w:eastAsia="en-US"/>
        </w:rPr>
      </w:pPr>
      <w:r>
        <w:rPr>
          <w:rFonts w:eastAsia="Calibri"/>
          <w:lang w:eastAsia="en-US"/>
        </w:rPr>
        <w:t xml:space="preserve">V § 41a odst. 5 větě druhé se slova „na činnost“ zrušují, za slovo „systému“ se vkládají slova „spojené se správou Fondu“ a na konci textu věty se doplňují </w:t>
      </w:r>
      <w:proofErr w:type="gramStart"/>
      <w:r>
        <w:rPr>
          <w:rFonts w:eastAsia="Calibri"/>
          <w:lang w:eastAsia="en-US"/>
        </w:rPr>
        <w:t>slova „</w:t>
      </w:r>
      <w:r w:rsidR="00A71FCD">
        <w:rPr>
          <w:rFonts w:eastAsia="Calibri"/>
          <w:lang w:eastAsia="en-US"/>
        </w:rPr>
        <w:t> </w:t>
      </w:r>
      <w:r w:rsidRPr="007649FB">
        <w:rPr>
          <w:rFonts w:eastAsia="Calibri"/>
          <w:lang w:eastAsia="en-US"/>
        </w:rPr>
        <w:t>,</w:t>
      </w:r>
      <w:r>
        <w:rPr>
          <w:rFonts w:eastAsia="Calibri"/>
          <w:lang w:eastAsia="en-US"/>
        </w:rPr>
        <w:t> </w:t>
      </w:r>
      <w:r w:rsidRPr="007649FB">
        <w:rPr>
          <w:rFonts w:eastAsia="Calibri"/>
          <w:lang w:eastAsia="en-US"/>
        </w:rPr>
        <w:t>z</w:t>
      </w:r>
      <w:r>
        <w:rPr>
          <w:rFonts w:eastAsia="Calibri"/>
          <w:lang w:eastAsia="en-US"/>
        </w:rPr>
        <w:t> </w:t>
      </w:r>
      <w:r w:rsidRPr="007649FB">
        <w:rPr>
          <w:rFonts w:eastAsia="Calibri"/>
          <w:lang w:eastAsia="en-US"/>
        </w:rPr>
        <w:t>mimořádných</w:t>
      </w:r>
      <w:proofErr w:type="gramEnd"/>
      <w:r w:rsidRPr="007649FB">
        <w:rPr>
          <w:rFonts w:eastAsia="Calibri"/>
          <w:lang w:eastAsia="en-US"/>
        </w:rPr>
        <w:t xml:space="preserve"> provozních příspěvků podle § 41c</w:t>
      </w:r>
      <w:r>
        <w:rPr>
          <w:rFonts w:eastAsia="Calibri"/>
          <w:lang w:eastAsia="en-US"/>
        </w:rPr>
        <w:t>g</w:t>
      </w:r>
      <w:r w:rsidRPr="007649FB">
        <w:rPr>
          <w:rFonts w:eastAsia="Calibri"/>
          <w:lang w:eastAsia="en-US"/>
        </w:rPr>
        <w:t xml:space="preserve"> nebo z dotací nebo návratných finančních výpomocí podle § 41</w:t>
      </w:r>
      <w:r>
        <w:rPr>
          <w:rFonts w:eastAsia="Calibri"/>
          <w:lang w:eastAsia="en-US"/>
        </w:rPr>
        <w:t>ch“.</w:t>
      </w:r>
    </w:p>
    <w:p w:rsidR="0004360C" w:rsidRPr="00031A30" w:rsidRDefault="0004360C" w:rsidP="00A71FCD">
      <w:pPr>
        <w:pStyle w:val="Novelizanbod"/>
        <w:keepNext w:val="0"/>
        <w:rPr>
          <w:rFonts w:eastAsia="Calibri"/>
          <w:lang w:eastAsia="en-US"/>
        </w:rPr>
      </w:pPr>
      <w:r w:rsidRPr="00031A30">
        <w:rPr>
          <w:rFonts w:eastAsia="Calibri"/>
          <w:lang w:eastAsia="en-US"/>
        </w:rPr>
        <w:lastRenderedPageBreak/>
        <w:t xml:space="preserve">V § 41b větě druhé se číslo </w:t>
      </w:r>
      <w:r>
        <w:rPr>
          <w:rFonts w:eastAsia="Calibri"/>
          <w:lang w:eastAsia="en-US"/>
        </w:rPr>
        <w:t>„</w:t>
      </w:r>
      <w:r w:rsidRPr="00031A30">
        <w:rPr>
          <w:rFonts w:eastAsia="Calibri"/>
          <w:lang w:eastAsia="en-US"/>
        </w:rPr>
        <w:t>2</w:t>
      </w:r>
      <w:r>
        <w:rPr>
          <w:rFonts w:eastAsia="Calibri"/>
          <w:lang w:eastAsia="en-US"/>
        </w:rPr>
        <w:t>“</w:t>
      </w:r>
      <w:r w:rsidRPr="00031A30">
        <w:rPr>
          <w:rFonts w:eastAsia="Calibri"/>
          <w:lang w:eastAsia="en-US"/>
        </w:rPr>
        <w:t xml:space="preserve"> nahrazuje číslem </w:t>
      </w:r>
      <w:r>
        <w:rPr>
          <w:rFonts w:eastAsia="Calibri"/>
          <w:lang w:eastAsia="en-US"/>
        </w:rPr>
        <w:t>„</w:t>
      </w:r>
      <w:r w:rsidRPr="00031A30">
        <w:rPr>
          <w:rFonts w:eastAsia="Calibri"/>
          <w:lang w:eastAsia="en-US"/>
        </w:rPr>
        <w:t>3</w:t>
      </w:r>
      <w:r>
        <w:rPr>
          <w:rFonts w:eastAsia="Calibri"/>
          <w:lang w:eastAsia="en-US"/>
        </w:rPr>
        <w:t>“</w:t>
      </w:r>
      <w:r w:rsidRPr="00031A30">
        <w:rPr>
          <w:rFonts w:eastAsia="Calibri"/>
          <w:lang w:eastAsia="en-US"/>
        </w:rPr>
        <w:t>.</w:t>
      </w:r>
    </w:p>
    <w:p w:rsidR="0004360C" w:rsidRPr="00FD78F3" w:rsidRDefault="0004360C" w:rsidP="00A71FCD">
      <w:pPr>
        <w:pStyle w:val="Novelizanbod"/>
        <w:keepNext w:val="0"/>
        <w:rPr>
          <w:rFonts w:eastAsia="Calibri"/>
          <w:szCs w:val="24"/>
          <w:lang w:eastAsia="en-US"/>
        </w:rPr>
      </w:pPr>
      <w:r w:rsidRPr="00FD78F3">
        <w:rPr>
          <w:rFonts w:eastAsia="Calibri"/>
          <w:szCs w:val="24"/>
          <w:lang w:eastAsia="en-US"/>
        </w:rPr>
        <w:t>V § 41c odst. 2 písmeno f) zní:</w:t>
      </w:r>
    </w:p>
    <w:p w:rsidR="0004360C" w:rsidRDefault="0004360C" w:rsidP="00A71FCD">
      <w:pPr>
        <w:pStyle w:val="Psmeno"/>
        <w:keepNext w:val="0"/>
        <w:rPr>
          <w:rFonts w:eastAsia="Calibri"/>
          <w:lang w:eastAsia="en-US"/>
        </w:rPr>
      </w:pPr>
      <w:r w:rsidRPr="00FD78F3">
        <w:rPr>
          <w:rFonts w:eastAsia="Calibri"/>
          <w:lang w:eastAsia="en-US"/>
        </w:rPr>
        <w:t>„f)</w:t>
      </w:r>
      <w:r w:rsidR="00F378EB">
        <w:rPr>
          <w:rFonts w:eastAsia="Calibri"/>
          <w:lang w:eastAsia="en-US"/>
        </w:rPr>
        <w:tab/>
      </w:r>
      <w:r w:rsidRPr="00F27F69">
        <w:rPr>
          <w:rFonts w:eastAsia="Calibri"/>
          <w:lang w:eastAsia="en-US"/>
        </w:rPr>
        <w:t>obce, kraje, městské části hlavního města Prahy a obdobné zahraniční osoby, není-li dále stanoveno jinak</w:t>
      </w:r>
      <w:r w:rsidRPr="00FD78F3">
        <w:rPr>
          <w:rFonts w:eastAsia="Calibri"/>
          <w:lang w:eastAsia="en-US"/>
        </w:rPr>
        <w:t>,“.</w:t>
      </w:r>
    </w:p>
    <w:p w:rsidR="0004360C" w:rsidRDefault="0004360C" w:rsidP="00A71FCD">
      <w:pPr>
        <w:pStyle w:val="Novelizanbod"/>
        <w:keepNext w:val="0"/>
        <w:rPr>
          <w:rFonts w:eastAsia="Calibri"/>
          <w:lang w:eastAsia="en-US"/>
        </w:rPr>
      </w:pPr>
      <w:r>
        <w:rPr>
          <w:rFonts w:eastAsia="Calibri"/>
          <w:lang w:eastAsia="en-US"/>
        </w:rPr>
        <w:t>V § 41c odst. 3 písm. b) se slova „</w:t>
      </w:r>
      <w:r w:rsidRPr="00B5176F">
        <w:rPr>
          <w:rFonts w:eastAsia="Calibri"/>
          <w:lang w:eastAsia="en-US"/>
        </w:rPr>
        <w:t>u tuzemských právnických osob též</w:t>
      </w:r>
      <w:r>
        <w:rPr>
          <w:rFonts w:eastAsia="Calibri"/>
          <w:lang w:eastAsia="en-US"/>
        </w:rPr>
        <w:t>“ zrušují a na konci textu písmene se doplňují slova „</w:t>
      </w:r>
      <w:r w:rsidRPr="002D038D">
        <w:rPr>
          <w:rFonts w:eastAsia="Calibri"/>
          <w:lang w:eastAsia="en-US"/>
        </w:rPr>
        <w:t>nebo obdobné číslo přidělované v</w:t>
      </w:r>
      <w:r>
        <w:rPr>
          <w:rFonts w:eastAsia="Calibri"/>
          <w:lang w:eastAsia="en-US"/>
        </w:rPr>
        <w:t> </w:t>
      </w:r>
      <w:r w:rsidRPr="002D038D">
        <w:rPr>
          <w:rFonts w:eastAsia="Calibri"/>
          <w:lang w:eastAsia="en-US"/>
        </w:rPr>
        <w:t>zahraničí, bylo-li přiděleno</w:t>
      </w:r>
      <w:r>
        <w:rPr>
          <w:rFonts w:eastAsia="Calibri"/>
          <w:lang w:eastAsia="en-US"/>
        </w:rPr>
        <w:t>“.</w:t>
      </w:r>
    </w:p>
    <w:p w:rsidR="0004360C" w:rsidRDefault="0004360C" w:rsidP="00A71FCD">
      <w:pPr>
        <w:pStyle w:val="Novelizanbod"/>
        <w:keepNext w:val="0"/>
        <w:rPr>
          <w:rFonts w:eastAsia="Calibri"/>
          <w:lang w:eastAsia="en-US"/>
        </w:rPr>
      </w:pPr>
      <w:r>
        <w:rPr>
          <w:rFonts w:eastAsia="Calibri"/>
          <w:lang w:eastAsia="en-US"/>
        </w:rPr>
        <w:t xml:space="preserve"> V § 41c se na konci odstavce 3 tečka nahrazuje čárkou a doplňuje se písmeno c), které zní:</w:t>
      </w:r>
    </w:p>
    <w:p w:rsidR="0004360C" w:rsidRPr="002D038D" w:rsidRDefault="0004360C" w:rsidP="00A71FCD">
      <w:pPr>
        <w:pStyle w:val="Psmeno"/>
        <w:keepNext w:val="0"/>
        <w:rPr>
          <w:rFonts w:eastAsia="Calibri"/>
          <w:lang w:eastAsia="en-US"/>
        </w:rPr>
      </w:pPr>
      <w:r>
        <w:rPr>
          <w:rFonts w:eastAsia="Calibri"/>
          <w:lang w:eastAsia="en-US"/>
        </w:rPr>
        <w:t>„c)</w:t>
      </w:r>
      <w:r w:rsidR="00F378EB">
        <w:rPr>
          <w:rFonts w:eastAsia="Calibri"/>
          <w:lang w:eastAsia="en-US"/>
        </w:rPr>
        <w:tab/>
      </w:r>
      <w:r w:rsidRPr="00627D44">
        <w:rPr>
          <w:rFonts w:eastAsia="Calibri"/>
          <w:lang w:eastAsia="en-US"/>
        </w:rPr>
        <w:t xml:space="preserve">u </w:t>
      </w:r>
      <w:proofErr w:type="spellStart"/>
      <w:r w:rsidRPr="00627D44">
        <w:rPr>
          <w:rFonts w:eastAsia="Calibri"/>
          <w:lang w:eastAsia="en-US"/>
        </w:rPr>
        <w:t>svěřenských</w:t>
      </w:r>
      <w:proofErr w:type="spellEnd"/>
      <w:r w:rsidRPr="00627D44">
        <w:rPr>
          <w:rFonts w:eastAsia="Calibri"/>
          <w:lang w:eastAsia="en-US"/>
        </w:rPr>
        <w:t xml:space="preserve"> fondů nebo obdobných zařízení podle práva jiného státu zapisovaných do evidence podle </w:t>
      </w:r>
      <w:r w:rsidRPr="0044283D">
        <w:rPr>
          <w:rFonts w:eastAsia="Calibri"/>
          <w:lang w:eastAsia="en-US"/>
        </w:rPr>
        <w:t xml:space="preserve">zvláštního právního předpisu </w:t>
      </w:r>
      <w:r w:rsidRPr="00627D44">
        <w:rPr>
          <w:rFonts w:eastAsia="Calibri"/>
          <w:lang w:eastAsia="en-US"/>
        </w:rPr>
        <w:t xml:space="preserve">označení </w:t>
      </w:r>
      <w:proofErr w:type="spellStart"/>
      <w:r w:rsidRPr="00627D44">
        <w:rPr>
          <w:rFonts w:eastAsia="Calibri"/>
          <w:lang w:eastAsia="en-US"/>
        </w:rPr>
        <w:t>svěřenského</w:t>
      </w:r>
      <w:proofErr w:type="spellEnd"/>
      <w:r w:rsidRPr="00627D44">
        <w:rPr>
          <w:rFonts w:eastAsia="Calibri"/>
          <w:lang w:eastAsia="en-US"/>
        </w:rPr>
        <w:t xml:space="preserve"> fondu, identifikační číslo </w:t>
      </w:r>
      <w:proofErr w:type="spellStart"/>
      <w:r w:rsidRPr="00627D44">
        <w:rPr>
          <w:rFonts w:eastAsia="Calibri"/>
          <w:lang w:eastAsia="en-US"/>
        </w:rPr>
        <w:t>svěřenského</w:t>
      </w:r>
      <w:proofErr w:type="spellEnd"/>
      <w:r w:rsidRPr="00627D44">
        <w:rPr>
          <w:rFonts w:eastAsia="Calibri"/>
          <w:lang w:eastAsia="en-US"/>
        </w:rPr>
        <w:t xml:space="preserve"> fondu nebo obdobné číslo přidělované v zahraničí, bylo-li přiděleno</w:t>
      </w:r>
      <w:r>
        <w:rPr>
          <w:rFonts w:eastAsia="Calibri"/>
          <w:lang w:eastAsia="en-US"/>
        </w:rPr>
        <w:t>,</w:t>
      </w:r>
      <w:r w:rsidRPr="00627D44">
        <w:rPr>
          <w:rFonts w:eastAsia="Calibri"/>
          <w:lang w:eastAsia="en-US"/>
        </w:rPr>
        <w:t xml:space="preserve"> a identifikační údaje </w:t>
      </w:r>
      <w:proofErr w:type="spellStart"/>
      <w:r w:rsidRPr="00627D44">
        <w:rPr>
          <w:rFonts w:eastAsia="Calibri"/>
          <w:lang w:eastAsia="en-US"/>
        </w:rPr>
        <w:t>svěřenského</w:t>
      </w:r>
      <w:proofErr w:type="spellEnd"/>
      <w:r w:rsidRPr="00627D44">
        <w:rPr>
          <w:rFonts w:eastAsia="Calibri"/>
          <w:lang w:eastAsia="en-US"/>
        </w:rPr>
        <w:t xml:space="preserve"> správce podle písmen</w:t>
      </w:r>
      <w:r>
        <w:rPr>
          <w:rFonts w:eastAsia="Calibri"/>
          <w:lang w:eastAsia="en-US"/>
        </w:rPr>
        <w:t>e</w:t>
      </w:r>
      <w:r w:rsidRPr="00627D44">
        <w:rPr>
          <w:rFonts w:eastAsia="Calibri"/>
          <w:lang w:eastAsia="en-US"/>
        </w:rPr>
        <w:t xml:space="preserve"> a) nebo</w:t>
      </w:r>
      <w:r>
        <w:rPr>
          <w:rFonts w:eastAsia="Calibri"/>
          <w:lang w:eastAsia="en-US"/>
        </w:rPr>
        <w:t> </w:t>
      </w:r>
      <w:r w:rsidRPr="00627D44">
        <w:rPr>
          <w:rFonts w:eastAsia="Calibri"/>
          <w:lang w:eastAsia="en-US"/>
        </w:rPr>
        <w:t>b).</w:t>
      </w:r>
      <w:r>
        <w:rPr>
          <w:rFonts w:eastAsia="Calibri"/>
          <w:lang w:eastAsia="en-US"/>
        </w:rPr>
        <w:t>“.</w:t>
      </w:r>
    </w:p>
    <w:p w:rsidR="0004360C" w:rsidRPr="00FD78F3" w:rsidRDefault="0004360C" w:rsidP="00A71FCD">
      <w:pPr>
        <w:pStyle w:val="Novelizanbod"/>
        <w:keepNext w:val="0"/>
        <w:rPr>
          <w:rFonts w:eastAsia="Calibri"/>
          <w:lang w:eastAsia="en-US"/>
        </w:rPr>
      </w:pPr>
      <w:r w:rsidRPr="00FD78F3">
        <w:rPr>
          <w:rFonts w:eastAsia="Calibri"/>
          <w:lang w:eastAsia="en-US"/>
        </w:rPr>
        <w:t>V § 41c odstavce 6 až 8 znějí:</w:t>
      </w:r>
    </w:p>
    <w:p w:rsidR="0004360C" w:rsidRDefault="0004360C" w:rsidP="00A71FCD">
      <w:pPr>
        <w:pStyle w:val="Textlnku"/>
        <w:rPr>
          <w:rFonts w:eastAsia="Calibri"/>
          <w:lang w:eastAsia="en-US"/>
        </w:rPr>
      </w:pPr>
      <w:r w:rsidRPr="00FD78F3">
        <w:rPr>
          <w:rFonts w:eastAsia="Calibri"/>
          <w:lang w:eastAsia="en-US"/>
        </w:rPr>
        <w:t xml:space="preserve">„(6) </w:t>
      </w:r>
      <w:r w:rsidRPr="00F27F69">
        <w:rPr>
          <w:rFonts w:eastAsia="Calibri"/>
          <w:lang w:eastAsia="en-US"/>
        </w:rPr>
        <w:t>Pohledávky z vkladů obce nebo kraje jsou pojištěny, pokud obci nebo kraji náleží výnosy z daní nebo podíly na nich podle zákona upravujícího rozpočtové určení daní a obec nebo kraj doloží bance nebo pobočce banky z jiného než členského státu, že výše skutečných daňových příjmů dané obce nebo kraje za období uvedené v odstavci 8 nepřesáhla částku odpovídající 500 000 EUR.</w:t>
      </w:r>
      <w:r w:rsidRPr="00FD78F3">
        <w:rPr>
          <w:rFonts w:eastAsia="Calibri"/>
          <w:lang w:eastAsia="en-US"/>
        </w:rPr>
        <w:t xml:space="preserve"> Částka pro účely určení výše daňových příjmů obce nebo kraje se přepočte na českou měnu podle kurzu vyhlášeného Českou národní bankou pro poslední den kalendářního roku, ke kterému se daňové příjmy vztahují.</w:t>
      </w:r>
    </w:p>
    <w:p w:rsidR="0004360C" w:rsidRPr="00FD78F3" w:rsidRDefault="0004360C" w:rsidP="00A5046D">
      <w:pPr>
        <w:pStyle w:val="Textlnku"/>
        <w:rPr>
          <w:rFonts w:eastAsia="Calibri"/>
          <w:lang w:eastAsia="en-US"/>
        </w:rPr>
      </w:pPr>
      <w:r w:rsidRPr="00FD78F3">
        <w:rPr>
          <w:rFonts w:eastAsia="Calibri"/>
          <w:lang w:eastAsia="en-US"/>
        </w:rPr>
        <w:t xml:space="preserve">(7) Pohledávky z vkladů obce nebo kraje jsou pojištěny od začátku kalendářního </w:t>
      </w:r>
      <w:r w:rsidRPr="00872CF1">
        <w:rPr>
          <w:rFonts w:eastAsia="Calibri"/>
          <w:lang w:eastAsia="en-US"/>
        </w:rPr>
        <w:t>roku, v němž mají být pohledávky z vkladů pojištěny</w:t>
      </w:r>
      <w:r w:rsidRPr="00FD78F3">
        <w:rPr>
          <w:rFonts w:eastAsia="Calibri"/>
          <w:lang w:eastAsia="en-US"/>
        </w:rPr>
        <w:t xml:space="preserve"> podle odstavce 8, nebo ode dne, kdy banka vydá potvrzení podle odstavce 9 o tom, že pohledávky z vkladů obce nebo kraje splňují podmínky pro jejich pojištění, a to podle toho, který okamžik nastane později, do konce kalendářního roku, v němž mají být pojištěny podle odstavce 8. K doložení skutečných daňových příjmů po rozhodném dni podle § 41d odst. 2 se nepřihlíží.</w:t>
      </w:r>
    </w:p>
    <w:p w:rsidR="0004360C" w:rsidRDefault="0004360C" w:rsidP="00A5046D">
      <w:pPr>
        <w:pStyle w:val="Textlnku"/>
        <w:rPr>
          <w:rFonts w:eastAsia="Calibri"/>
          <w:lang w:eastAsia="en-US"/>
        </w:rPr>
      </w:pPr>
      <w:r w:rsidRPr="00FD78F3">
        <w:rPr>
          <w:rFonts w:eastAsia="Calibri"/>
          <w:lang w:eastAsia="en-US"/>
        </w:rPr>
        <w:t>(8) Obec nebo kraj dokládá bance nebo pobočce banky z jiného než členského státu výši svých daňových příjmů podle zákona upravujícího rozpočtové určení daní skutečnými daňovými příjmy za rok, který o 2 roky předchází roku, v němž mají být pojištěny pohledávky z vkladů dané obce nebo kraje.“.</w:t>
      </w:r>
      <w:r>
        <w:rPr>
          <w:rFonts w:eastAsia="Calibri"/>
          <w:lang w:eastAsia="en-US"/>
        </w:rPr>
        <w:t> </w:t>
      </w:r>
    </w:p>
    <w:p w:rsidR="0004360C" w:rsidRPr="006E228E" w:rsidRDefault="0004360C" w:rsidP="00F378EB">
      <w:pPr>
        <w:pStyle w:val="Novelizanbod"/>
        <w:keepNext w:val="0"/>
        <w:rPr>
          <w:rFonts w:eastAsia="Calibri"/>
          <w:lang w:eastAsia="en-US"/>
        </w:rPr>
      </w:pPr>
      <w:r w:rsidRPr="00872CF1">
        <w:rPr>
          <w:rFonts w:eastAsia="Calibri"/>
          <w:lang w:eastAsia="en-US"/>
        </w:rPr>
        <w:t xml:space="preserve">V § 41c odst. 9 se </w:t>
      </w:r>
      <w:r w:rsidRPr="00872CF1">
        <w:rPr>
          <w:rFonts w:eastAsia="Calibri"/>
          <w:szCs w:val="24"/>
          <w:lang w:eastAsia="en-US"/>
        </w:rPr>
        <w:t>slova „a pobočka“ nahrazují slovy „nebo pobočka“</w:t>
      </w:r>
      <w:r w:rsidRPr="006E228E">
        <w:rPr>
          <w:rFonts w:eastAsia="Calibri"/>
          <w:lang w:eastAsia="en-US"/>
        </w:rPr>
        <w:t>, slova „7</w:t>
      </w:r>
      <w:r>
        <w:rPr>
          <w:rFonts w:eastAsia="Calibri"/>
          <w:lang w:eastAsia="en-US"/>
        </w:rPr>
        <w:t> </w:t>
      </w:r>
      <w:r w:rsidRPr="00E54A18">
        <w:rPr>
          <w:rFonts w:eastAsia="Calibri"/>
          <w:lang w:eastAsia="en-US"/>
        </w:rPr>
        <w:t>územnímu samosprávnému celku</w:t>
      </w:r>
      <w:r w:rsidRPr="006E228E">
        <w:rPr>
          <w:rFonts w:eastAsia="Calibri"/>
          <w:lang w:eastAsia="en-US"/>
        </w:rPr>
        <w:t>“ se nahrazují slovy „8 obci nebo kraji“ a </w:t>
      </w:r>
      <w:r>
        <w:rPr>
          <w:rFonts w:eastAsia="Calibri"/>
          <w:lang w:eastAsia="en-US"/>
        </w:rPr>
        <w:t>slova</w:t>
      </w:r>
      <w:r w:rsidRPr="006E228E">
        <w:rPr>
          <w:rFonts w:eastAsia="Calibri"/>
          <w:lang w:eastAsia="en-US"/>
        </w:rPr>
        <w:t> </w:t>
      </w:r>
      <w:r>
        <w:rPr>
          <w:rFonts w:eastAsia="Calibri"/>
          <w:lang w:eastAsia="en-US"/>
        </w:rPr>
        <w:t>„</w:t>
      </w:r>
      <w:r w:rsidRPr="00E54A18">
        <w:rPr>
          <w:rFonts w:eastAsia="Calibri"/>
          <w:lang w:eastAsia="en-US"/>
        </w:rPr>
        <w:t>územního samosprávného celku</w:t>
      </w:r>
      <w:r>
        <w:rPr>
          <w:rFonts w:eastAsia="Calibri"/>
          <w:lang w:eastAsia="en-US"/>
        </w:rPr>
        <w:t>“ se nahrazují</w:t>
      </w:r>
      <w:r w:rsidRPr="00E54A18">
        <w:rPr>
          <w:rFonts w:eastAsia="Calibri"/>
          <w:lang w:eastAsia="en-US"/>
        </w:rPr>
        <w:t xml:space="preserve"> </w:t>
      </w:r>
      <w:r w:rsidRPr="006E228E">
        <w:rPr>
          <w:rFonts w:eastAsia="Calibri"/>
          <w:lang w:eastAsia="en-US"/>
        </w:rPr>
        <w:t>slov</w:t>
      </w:r>
      <w:r>
        <w:rPr>
          <w:rFonts w:eastAsia="Calibri"/>
          <w:lang w:eastAsia="en-US"/>
        </w:rPr>
        <w:t>y</w:t>
      </w:r>
      <w:r w:rsidRPr="006E228E">
        <w:rPr>
          <w:rFonts w:eastAsia="Calibri"/>
          <w:lang w:eastAsia="en-US"/>
        </w:rPr>
        <w:t xml:space="preserve"> „obce nebo kraje“.</w:t>
      </w:r>
    </w:p>
    <w:p w:rsidR="0004360C" w:rsidRPr="00872CF1" w:rsidRDefault="0004360C" w:rsidP="00F378EB">
      <w:pPr>
        <w:pStyle w:val="Novelizanbod"/>
        <w:keepNext w:val="0"/>
        <w:rPr>
          <w:rFonts w:eastAsia="Calibri"/>
          <w:lang w:eastAsia="en-US"/>
        </w:rPr>
      </w:pPr>
      <w:r w:rsidRPr="006E228E">
        <w:rPr>
          <w:rFonts w:eastAsia="Calibri"/>
          <w:lang w:eastAsia="en-US"/>
        </w:rPr>
        <w:lastRenderedPageBreak/>
        <w:t xml:space="preserve">V § 41c odst. 10 větě první se </w:t>
      </w:r>
      <w:r w:rsidRPr="006E228E">
        <w:rPr>
          <w:rFonts w:eastAsia="Calibri"/>
          <w:szCs w:val="24"/>
          <w:lang w:eastAsia="en-US"/>
        </w:rPr>
        <w:t>slova „a pobočka“ nahrazují slovy „nebo pobočka“</w:t>
      </w:r>
      <w:r>
        <w:rPr>
          <w:rFonts w:eastAsia="Calibri"/>
          <w:szCs w:val="24"/>
          <w:lang w:eastAsia="en-US"/>
        </w:rPr>
        <w:t xml:space="preserve"> </w:t>
      </w:r>
      <w:r w:rsidRPr="006E228E">
        <w:rPr>
          <w:rFonts w:eastAsia="Calibri"/>
          <w:lang w:eastAsia="en-US"/>
        </w:rPr>
        <w:t>a</w:t>
      </w:r>
      <w:r>
        <w:rPr>
          <w:rFonts w:eastAsia="Calibri"/>
          <w:lang w:eastAsia="en-US"/>
        </w:rPr>
        <w:t> </w:t>
      </w:r>
      <w:r w:rsidRPr="00872CF1">
        <w:rPr>
          <w:rFonts w:eastAsia="Calibri"/>
          <w:lang w:eastAsia="en-US"/>
        </w:rPr>
        <w:t>za</w:t>
      </w:r>
      <w:r>
        <w:rPr>
          <w:rFonts w:eastAsia="Calibri"/>
          <w:lang w:eastAsia="en-US"/>
        </w:rPr>
        <w:t> číslo „4“</w:t>
      </w:r>
      <w:r w:rsidRPr="00872CF1">
        <w:rPr>
          <w:rFonts w:eastAsia="Calibri"/>
          <w:lang w:eastAsia="en-US"/>
        </w:rPr>
        <w:t xml:space="preserve"> se vklád</w:t>
      </w:r>
      <w:r>
        <w:rPr>
          <w:rFonts w:eastAsia="Calibri"/>
          <w:lang w:eastAsia="en-US"/>
        </w:rPr>
        <w:t>ají slova</w:t>
      </w:r>
      <w:r w:rsidRPr="00872CF1">
        <w:rPr>
          <w:rFonts w:eastAsia="Calibri"/>
          <w:lang w:eastAsia="en-US"/>
        </w:rPr>
        <w:t xml:space="preserve"> „a 5“. </w:t>
      </w:r>
    </w:p>
    <w:p w:rsidR="0004360C" w:rsidRDefault="0004360C" w:rsidP="00A5046D">
      <w:pPr>
        <w:pStyle w:val="Novelizanbod"/>
        <w:rPr>
          <w:rFonts w:eastAsia="Calibri"/>
          <w:lang w:eastAsia="en-US"/>
        </w:rPr>
      </w:pPr>
      <w:r>
        <w:rPr>
          <w:rFonts w:eastAsia="Calibri"/>
          <w:lang w:eastAsia="en-US"/>
        </w:rPr>
        <w:t xml:space="preserve">V § 41cc odst. 3 </w:t>
      </w:r>
      <w:r w:rsidRPr="009431C7">
        <w:rPr>
          <w:rFonts w:eastAsia="Calibri"/>
          <w:lang w:eastAsia="en-US"/>
        </w:rPr>
        <w:t xml:space="preserve">větě druhé a v § 41cc odst. 5 větě první </w:t>
      </w:r>
      <w:r>
        <w:rPr>
          <w:rFonts w:eastAsia="Calibri"/>
          <w:lang w:eastAsia="en-US"/>
        </w:rPr>
        <w:t>se slovo „a“ nahrazuje slovem „nebo“.</w:t>
      </w:r>
    </w:p>
    <w:p w:rsidR="0004360C" w:rsidRDefault="0004360C" w:rsidP="00A5046D">
      <w:pPr>
        <w:pStyle w:val="Novelizanbod"/>
        <w:rPr>
          <w:rFonts w:eastAsia="Calibri"/>
          <w:lang w:eastAsia="en-US"/>
        </w:rPr>
      </w:pPr>
      <w:r>
        <w:rPr>
          <w:rFonts w:eastAsia="Calibri"/>
          <w:lang w:eastAsia="en-US"/>
        </w:rPr>
        <w:t xml:space="preserve">V § 41cc se odstavec 4 zrušuje.  </w:t>
      </w:r>
    </w:p>
    <w:p w:rsidR="0004360C" w:rsidRDefault="0004360C" w:rsidP="00A5046D">
      <w:pPr>
        <w:pStyle w:val="Novelizanbod"/>
        <w:numPr>
          <w:ilvl w:val="0"/>
          <w:numId w:val="0"/>
        </w:numPr>
        <w:spacing w:before="120" w:after="0"/>
        <w:ind w:left="567" w:hanging="567"/>
        <w:rPr>
          <w:rFonts w:eastAsia="Calibri"/>
          <w:lang w:eastAsia="en-US"/>
        </w:rPr>
      </w:pPr>
      <w:r>
        <w:rPr>
          <w:rFonts w:eastAsia="Calibri"/>
          <w:lang w:eastAsia="en-US"/>
        </w:rPr>
        <w:t>Dosavadní odstavce 5 a 6 se označují jako odstavce 4 a 5.</w:t>
      </w:r>
      <w:r w:rsidRPr="00264AA1">
        <w:rPr>
          <w:rFonts w:eastAsia="Calibri"/>
          <w:lang w:eastAsia="en-US"/>
        </w:rPr>
        <w:t xml:space="preserve"> </w:t>
      </w:r>
    </w:p>
    <w:p w:rsidR="0004360C" w:rsidRDefault="0004360C" w:rsidP="00A5046D">
      <w:pPr>
        <w:pStyle w:val="Novelizanbod"/>
        <w:rPr>
          <w:rFonts w:eastAsia="Calibri"/>
          <w:lang w:eastAsia="en-US"/>
        </w:rPr>
      </w:pPr>
      <w:r>
        <w:rPr>
          <w:rFonts w:eastAsia="Calibri"/>
          <w:lang w:eastAsia="en-US"/>
        </w:rPr>
        <w:t xml:space="preserve">Za § 41ce se vkládají nové § 41cf až 41ch, </w:t>
      </w:r>
      <w:r w:rsidRPr="006E228E">
        <w:rPr>
          <w:rFonts w:eastAsia="Calibri"/>
          <w:lang w:eastAsia="en-US"/>
        </w:rPr>
        <w:t xml:space="preserve">které včetně poznámky pod čarou č. </w:t>
      </w:r>
      <w:r>
        <w:rPr>
          <w:rFonts w:eastAsia="Calibri"/>
          <w:lang w:eastAsia="en-US"/>
        </w:rPr>
        <w:t>36</w:t>
      </w:r>
      <w:r w:rsidRPr="006E228E">
        <w:rPr>
          <w:rFonts w:eastAsia="Calibri"/>
          <w:lang w:eastAsia="en-US"/>
        </w:rPr>
        <w:t xml:space="preserve"> znějí:</w:t>
      </w:r>
    </w:p>
    <w:p w:rsidR="0004360C" w:rsidRPr="00160FB6" w:rsidRDefault="0004360C" w:rsidP="00A5046D">
      <w:pPr>
        <w:pStyle w:val="Paragraf"/>
        <w:rPr>
          <w:rFonts w:cs="Arial"/>
          <w:szCs w:val="24"/>
        </w:rPr>
      </w:pPr>
      <w:r w:rsidRPr="00160FB6">
        <w:rPr>
          <w:rFonts w:cs="Arial"/>
          <w:szCs w:val="24"/>
        </w:rPr>
        <w:t>„</w:t>
      </w:r>
      <w:r w:rsidR="00A5046D">
        <w:t>§</w:t>
      </w:r>
      <w:r w:rsidRPr="00160FB6">
        <w:rPr>
          <w:rFonts w:cs="Arial"/>
          <w:szCs w:val="24"/>
        </w:rPr>
        <w:t xml:space="preserve"> 41cf</w:t>
      </w:r>
    </w:p>
    <w:p w:rsidR="0004360C" w:rsidRDefault="0004360C" w:rsidP="00A5046D">
      <w:pPr>
        <w:pStyle w:val="Textlnku"/>
      </w:pPr>
      <w:r w:rsidRPr="00160FB6">
        <w:t xml:space="preserve">V případě rozdílu mezi výší ročního příspěvku podle § 41ca nebo mimořádného příspěvku podle § 41cc, která byla zaplacena, a výší ročního nebo mimořádného příspěvku, která měla být pro dané období správně stanovena, se </w:t>
      </w:r>
      <w:r w:rsidRPr="00031A30">
        <w:t>ustanovení zákona upravujícího ozdravné postupy a řešení krize na finančním trhu upravující následky zrušení rozhodnutí o stanovení příspěvku</w:t>
      </w:r>
      <w:r w:rsidRPr="00507CFC">
        <w:rPr>
          <w:vertAlign w:val="superscript"/>
        </w:rPr>
        <w:t>3</w:t>
      </w:r>
      <w:r>
        <w:rPr>
          <w:vertAlign w:val="superscript"/>
        </w:rPr>
        <w:t>6</w:t>
      </w:r>
      <w:r w:rsidRPr="000563B2">
        <w:rPr>
          <w:vertAlign w:val="superscript"/>
        </w:rPr>
        <w:t>)</w:t>
      </w:r>
      <w:r>
        <w:t xml:space="preserve"> </w:t>
      </w:r>
      <w:r w:rsidRPr="00031A30">
        <w:t>použijí obdobně.</w:t>
      </w:r>
      <w:r w:rsidRPr="00160FB6">
        <w:t xml:space="preserve"> </w:t>
      </w:r>
    </w:p>
    <w:p w:rsidR="0004360C" w:rsidRDefault="00A5046D" w:rsidP="00A5046D">
      <w:pPr>
        <w:pStyle w:val="Paragraf"/>
        <w:rPr>
          <w:rFonts w:eastAsia="Calibri"/>
          <w:lang w:eastAsia="en-US"/>
        </w:rPr>
      </w:pPr>
      <w:r>
        <w:t xml:space="preserve">§ </w:t>
      </w:r>
      <w:r w:rsidR="0004360C" w:rsidRPr="00381611">
        <w:rPr>
          <w:rFonts w:eastAsia="Calibri"/>
          <w:lang w:eastAsia="en-US"/>
        </w:rPr>
        <w:t>41c</w:t>
      </w:r>
      <w:r w:rsidR="0004360C">
        <w:rPr>
          <w:rFonts w:eastAsia="Calibri"/>
          <w:lang w:eastAsia="en-US"/>
        </w:rPr>
        <w:t>g</w:t>
      </w:r>
    </w:p>
    <w:p w:rsidR="0004360C" w:rsidRPr="00A5046D" w:rsidRDefault="0004360C" w:rsidP="00A5046D">
      <w:pPr>
        <w:pStyle w:val="Textodstavce"/>
        <w:numPr>
          <w:ilvl w:val="6"/>
          <w:numId w:val="39"/>
        </w:numPr>
        <w:rPr>
          <w:rFonts w:eastAsia="Calibri"/>
          <w:lang w:eastAsia="en-US"/>
        </w:rPr>
      </w:pPr>
      <w:r w:rsidRPr="00A5046D">
        <w:rPr>
          <w:rFonts w:eastAsia="Calibri"/>
          <w:lang w:eastAsia="en-US"/>
        </w:rPr>
        <w:t xml:space="preserve">Nepostačují-li prostředky Fondu získané z výnosů z investování peněžních prostředků k úhradě nákladů Garančního systému spojených se správou Fondu, navrhne Garanční systém České národní bance celkovou výši mimořádných provozních příspěvků k úhradě těchto nákladů. Garanční systém návrh na výběr mimořádných provozních příspěvků řádně odůvodní, včetně uvedení důvodů, pro které nelze uhradit náklady Garančního systému spojené se správou Fondu z výnosů z investování peněžních prostředků. </w:t>
      </w:r>
    </w:p>
    <w:p w:rsidR="0004360C" w:rsidRPr="00381611" w:rsidRDefault="0004360C" w:rsidP="00A5046D">
      <w:pPr>
        <w:pStyle w:val="Textodstavce"/>
        <w:rPr>
          <w:rFonts w:eastAsia="Calibri"/>
          <w:lang w:eastAsia="en-US"/>
        </w:rPr>
      </w:pPr>
      <w:r w:rsidRPr="00381611">
        <w:rPr>
          <w:rFonts w:eastAsia="Calibri"/>
          <w:lang w:eastAsia="en-US"/>
        </w:rPr>
        <w:t xml:space="preserve">Česká národní banka na základě návrhu Garančního systému rozhodne o výběru mimořádného provozního příspěvku a stanoví výši mimořádného provozního příspěvku banky nebo pobočky banky z jiného než členského státu a termín jeho zaplacení. Výši mimořádného provozního příspěvku stanoví Česká národní banka tak, aby podíl mimořádného provozního příspěvku banky nebo pobočky banky z jiného než členského státu na celkové výši mimořádných provozních příspěvků odpovídal podílu ročního příspěvku banky nebo pobočky banky z jiného než členského státu na celkové výši ročních příspěvků podle § 41ca odst. 2. </w:t>
      </w:r>
    </w:p>
    <w:p w:rsidR="0004360C" w:rsidRDefault="0004360C" w:rsidP="00A5046D">
      <w:pPr>
        <w:pStyle w:val="Textodstavce"/>
        <w:rPr>
          <w:rFonts w:eastAsia="Calibri"/>
          <w:lang w:eastAsia="en-US"/>
        </w:rPr>
      </w:pPr>
      <w:r w:rsidRPr="00381611">
        <w:rPr>
          <w:rFonts w:eastAsia="Calibri"/>
          <w:lang w:eastAsia="en-US"/>
        </w:rPr>
        <w:t>Česká národní banka stanoví termín pro platbu mimořádného provozního příspěvku tak, aby jeho placení proběhlo ve stejném termínu jako placení ročního příspěvku, není-li vzhledem k okolnostem nezbytné stanovit jiný termín.</w:t>
      </w:r>
    </w:p>
    <w:p w:rsidR="0004360C" w:rsidRPr="00381611" w:rsidRDefault="0004360C" w:rsidP="00A5046D">
      <w:pPr>
        <w:pStyle w:val="Textodstavce"/>
        <w:rPr>
          <w:rFonts w:eastAsia="Calibri"/>
          <w:lang w:eastAsia="en-US"/>
        </w:rPr>
      </w:pPr>
      <w:r w:rsidRPr="00381611">
        <w:rPr>
          <w:rFonts w:eastAsia="Calibri"/>
          <w:lang w:eastAsia="en-US"/>
        </w:rPr>
        <w:t xml:space="preserve">Banka </w:t>
      </w:r>
      <w:r>
        <w:rPr>
          <w:rFonts w:eastAsia="Calibri"/>
          <w:lang w:eastAsia="en-US"/>
        </w:rPr>
        <w:t>nebo</w:t>
      </w:r>
      <w:r w:rsidRPr="00381611">
        <w:rPr>
          <w:rFonts w:eastAsia="Calibri"/>
          <w:lang w:eastAsia="en-US"/>
        </w:rPr>
        <w:t xml:space="preserve"> pobočka banky z jiného než členského státu zaplatí mimořádný provozní příspěvek v termínu stanoveném Českou národní bankou. Podání rozkladu proti rozhodnutí, jímž se stanovuje výše mimořádného provozního příspěvku banky nebo pobočky banky z</w:t>
      </w:r>
      <w:r>
        <w:rPr>
          <w:rFonts w:eastAsia="Calibri"/>
          <w:lang w:eastAsia="en-US"/>
        </w:rPr>
        <w:t> </w:t>
      </w:r>
      <w:r w:rsidRPr="00381611">
        <w:rPr>
          <w:rFonts w:eastAsia="Calibri"/>
          <w:lang w:eastAsia="en-US"/>
        </w:rPr>
        <w:t>jiného než členského státu, nemá odkladný účinek.</w:t>
      </w:r>
    </w:p>
    <w:p w:rsidR="0004360C" w:rsidRDefault="0004360C" w:rsidP="00A5046D">
      <w:pPr>
        <w:pStyle w:val="Textodstavce"/>
        <w:rPr>
          <w:rFonts w:eastAsia="Calibri"/>
          <w:lang w:eastAsia="en-US"/>
        </w:rPr>
      </w:pPr>
      <w:r w:rsidRPr="006E228E">
        <w:rPr>
          <w:rFonts w:eastAsia="Calibri"/>
          <w:lang w:eastAsia="en-US"/>
        </w:rPr>
        <w:t>Na výběr a platbu mimořádného provozního příspěvku se § 41cd a 41ce použijí obdobně.</w:t>
      </w:r>
    </w:p>
    <w:p w:rsidR="0004360C" w:rsidRDefault="00A5046D" w:rsidP="00A5046D">
      <w:pPr>
        <w:pStyle w:val="Paragraf"/>
        <w:rPr>
          <w:rFonts w:eastAsia="Calibri"/>
          <w:lang w:eastAsia="en-US"/>
        </w:rPr>
      </w:pPr>
      <w:r>
        <w:lastRenderedPageBreak/>
        <w:t xml:space="preserve">§ </w:t>
      </w:r>
      <w:r w:rsidR="0004360C" w:rsidRPr="00381611">
        <w:rPr>
          <w:rFonts w:eastAsia="Calibri"/>
          <w:lang w:eastAsia="en-US"/>
        </w:rPr>
        <w:t>41c</w:t>
      </w:r>
      <w:r w:rsidR="0004360C">
        <w:rPr>
          <w:rFonts w:eastAsia="Calibri"/>
          <w:lang w:eastAsia="en-US"/>
        </w:rPr>
        <w:t>h</w:t>
      </w:r>
    </w:p>
    <w:p w:rsidR="0004360C" w:rsidRDefault="0004360C" w:rsidP="00A5046D">
      <w:pPr>
        <w:pStyle w:val="Textlnku"/>
        <w:rPr>
          <w:rFonts w:eastAsia="Calibri"/>
          <w:lang w:eastAsia="en-US"/>
        </w:rPr>
      </w:pPr>
      <w:r w:rsidRPr="00381611">
        <w:rPr>
          <w:rFonts w:eastAsia="Calibri"/>
          <w:lang w:eastAsia="en-US"/>
        </w:rPr>
        <w:t>Pokud není vzhledem k okolnostem možné získat peněžní prostředky k úhradě nákladů Garančního systému spojených se správou Fondu výběrem mimořádných provozních příspěvků podle § 41c</w:t>
      </w:r>
      <w:r>
        <w:rPr>
          <w:rFonts w:eastAsia="Calibri"/>
          <w:lang w:eastAsia="en-US"/>
        </w:rPr>
        <w:t>g</w:t>
      </w:r>
      <w:r w:rsidRPr="00381611">
        <w:rPr>
          <w:rFonts w:eastAsia="Calibri"/>
          <w:lang w:eastAsia="en-US"/>
        </w:rPr>
        <w:t>, může mu být na jeho žádost poskytnuta dotace nebo návratná finanční výpomoc v potřebné výši ze státního rozpočtu.</w:t>
      </w:r>
    </w:p>
    <w:p w:rsidR="0004360C" w:rsidRPr="00160FB6" w:rsidRDefault="0004360C" w:rsidP="0004360C">
      <w:pPr>
        <w:widowControl w:val="0"/>
        <w:rPr>
          <w:rFonts w:cs="Arial"/>
          <w:szCs w:val="24"/>
        </w:rPr>
      </w:pPr>
      <w:r w:rsidRPr="00160FB6">
        <w:rPr>
          <w:rFonts w:cs="Arial"/>
          <w:szCs w:val="24"/>
        </w:rPr>
        <w:t>____________________________</w:t>
      </w:r>
    </w:p>
    <w:p w:rsidR="0004360C" w:rsidRDefault="0004360C" w:rsidP="00F378EB">
      <w:pPr>
        <w:widowControl w:val="0"/>
        <w:ind w:left="709" w:hanging="709"/>
        <w:rPr>
          <w:rFonts w:cs="Arial"/>
          <w:szCs w:val="24"/>
        </w:rPr>
      </w:pPr>
      <w:r>
        <w:rPr>
          <w:rFonts w:cs="Arial"/>
          <w:szCs w:val="24"/>
          <w:vertAlign w:val="superscript"/>
        </w:rPr>
        <w:t>36</w:t>
      </w:r>
      <w:r w:rsidRPr="00160FB6">
        <w:rPr>
          <w:rFonts w:cs="Arial"/>
          <w:szCs w:val="24"/>
          <w:vertAlign w:val="superscript"/>
        </w:rPr>
        <w:t>)</w:t>
      </w:r>
      <w:r w:rsidR="00F378EB">
        <w:rPr>
          <w:rFonts w:cs="Arial"/>
          <w:szCs w:val="24"/>
          <w:vertAlign w:val="superscript"/>
        </w:rPr>
        <w:tab/>
      </w:r>
      <w:r w:rsidRPr="00211B9B">
        <w:rPr>
          <w:rFonts w:eastAsia="Calibri"/>
          <w:szCs w:val="24"/>
          <w:lang w:eastAsia="en-US"/>
        </w:rPr>
        <w:t>§ 215a zákona č. 374/2015 Sb., o ozdravných postupech a řešení krize na finančním trhu, ve znění pozdějších předpisů.“.</w:t>
      </w:r>
    </w:p>
    <w:p w:rsidR="0004360C" w:rsidRDefault="0004360C" w:rsidP="00A71FCD">
      <w:pPr>
        <w:pStyle w:val="Novelizanbod"/>
        <w:keepNext w:val="0"/>
      </w:pPr>
      <w:r w:rsidRPr="007B2153">
        <w:t xml:space="preserve">V § 41d odst. 4 se za slovo „, správce“ vkládají </w:t>
      </w:r>
      <w:proofErr w:type="gramStart"/>
      <w:r w:rsidRPr="007B2153">
        <w:t>slova „</w:t>
      </w:r>
      <w:r w:rsidR="00A71FCD">
        <w:t xml:space="preserve"> </w:t>
      </w:r>
      <w:r w:rsidRPr="007B2153">
        <w:t>, zástupce</w:t>
      </w:r>
      <w:proofErr w:type="gramEnd"/>
      <w:r w:rsidRPr="007B2153">
        <w:t xml:space="preserve"> správce“.</w:t>
      </w:r>
    </w:p>
    <w:p w:rsidR="0004360C" w:rsidRPr="007B2153" w:rsidRDefault="0004360C" w:rsidP="00A71FCD">
      <w:pPr>
        <w:pStyle w:val="Novelizanbod"/>
        <w:keepNext w:val="0"/>
      </w:pPr>
      <w:r w:rsidRPr="007B2153">
        <w:t xml:space="preserve">V § 41d odst. 5 se za </w:t>
      </w:r>
      <w:proofErr w:type="gramStart"/>
      <w:r w:rsidRPr="007B2153">
        <w:t>slovo „</w:t>
      </w:r>
      <w:r w:rsidR="005A31E2">
        <w:t xml:space="preserve"> </w:t>
      </w:r>
      <w:r w:rsidRPr="007B2153">
        <w:t>, správce</w:t>
      </w:r>
      <w:proofErr w:type="gramEnd"/>
      <w:r w:rsidRPr="007B2153">
        <w:t>“ vkládají slova „</w:t>
      </w:r>
      <w:r w:rsidR="00A71FCD">
        <w:t xml:space="preserve"> </w:t>
      </w:r>
      <w:r w:rsidRPr="007B2153">
        <w:t>, zástupce správce“ a za slovo „</w:t>
      </w:r>
      <w:r w:rsidR="005A31E2">
        <w:t> </w:t>
      </w:r>
      <w:r w:rsidRPr="007B2153">
        <w:t>,</w:t>
      </w:r>
      <w:r w:rsidR="005A31E2">
        <w:t> </w:t>
      </w:r>
      <w:r w:rsidRPr="007B2153">
        <w:t>správci“ se vkládají slova „</w:t>
      </w:r>
      <w:r w:rsidR="005A31E2">
        <w:t xml:space="preserve"> </w:t>
      </w:r>
      <w:r w:rsidRPr="007B2153">
        <w:t>, zástupci správce“.</w:t>
      </w:r>
    </w:p>
    <w:p w:rsidR="0004360C" w:rsidRDefault="0004360C" w:rsidP="00A71FCD">
      <w:pPr>
        <w:pStyle w:val="Novelizanbod"/>
        <w:keepNext w:val="0"/>
      </w:pPr>
      <w:r>
        <w:t>V § 41e se na konci odstavce 1 doplňuje věta „</w:t>
      </w:r>
      <w:r w:rsidRPr="001E345C">
        <w:t>Pro určení osoby oprávněné na plnění z</w:t>
      </w:r>
      <w:r>
        <w:t> </w:t>
      </w:r>
      <w:r w:rsidRPr="001E345C">
        <w:t>Fondu je rozhodující stav k rozhodnému dni.</w:t>
      </w:r>
      <w:r>
        <w:t>“.</w:t>
      </w:r>
    </w:p>
    <w:p w:rsidR="0004360C" w:rsidRDefault="0004360C" w:rsidP="00F378EB">
      <w:pPr>
        <w:pStyle w:val="Novelizanbod"/>
        <w:keepNext w:val="0"/>
      </w:pPr>
      <w:r>
        <w:t>V § 41ea odst. 1 úvodní části ustanovení se slova „</w:t>
      </w:r>
      <w:r w:rsidRPr="008060BF">
        <w:t>a zároveň je tato částka</w:t>
      </w:r>
      <w:r>
        <w:t>“ nahrazují slovy „</w:t>
      </w:r>
      <w:r w:rsidRPr="008060BF">
        <w:t>oprávněné osoby</w:t>
      </w:r>
      <w:r>
        <w:rPr>
          <w:lang w:val="en-US"/>
        </w:rPr>
        <w:t>;</w:t>
      </w:r>
      <w:r w:rsidRPr="008060BF">
        <w:t xml:space="preserve"> </w:t>
      </w:r>
      <w:r>
        <w:t>p</w:t>
      </w:r>
      <w:r w:rsidRPr="008060BF">
        <w:t>řipsáním částky na účet se rozumí okamžik, jímž se tato částka poprvé dostala do dispozice oprávněné osoby v důsledku platební transakce, která je</w:t>
      </w:r>
      <w:r>
        <w:t>“.</w:t>
      </w:r>
    </w:p>
    <w:p w:rsidR="0004360C" w:rsidRDefault="0004360C" w:rsidP="00F378EB">
      <w:pPr>
        <w:pStyle w:val="Novelizanbod"/>
        <w:keepNext w:val="0"/>
      </w:pPr>
      <w:r>
        <w:t>V § 41ea odst. 1 písm. b) se slovo „vypořádáním“ nahrazuje slovy „vyplacením vypořádání“.</w:t>
      </w:r>
    </w:p>
    <w:p w:rsidR="0004360C" w:rsidRDefault="0004360C" w:rsidP="00F378EB">
      <w:pPr>
        <w:pStyle w:val="Novelizanbod"/>
        <w:keepNext w:val="0"/>
      </w:pPr>
      <w:r>
        <w:t>V § 41ea odst. 1 písm. c) se slova „pojistným plněním“ nahrazují slovy „</w:t>
      </w:r>
      <w:r w:rsidRPr="00714979">
        <w:t>vyplacením pojistného plnění</w:t>
      </w:r>
      <w:r>
        <w:t>“.</w:t>
      </w:r>
    </w:p>
    <w:p w:rsidR="0004360C" w:rsidRDefault="0004360C" w:rsidP="00F378EB">
      <w:pPr>
        <w:pStyle w:val="Novelizanbod"/>
        <w:keepNext w:val="0"/>
      </w:pPr>
      <w:r>
        <w:t>V § 41ea odst. 1 písm. d) se slovo „dědictvím“ nahrazuje slovy „vyplacením vypořádání dědictví“.</w:t>
      </w:r>
    </w:p>
    <w:p w:rsidR="0004360C" w:rsidRDefault="0004360C" w:rsidP="00F378EB">
      <w:pPr>
        <w:pStyle w:val="Novelizanbod"/>
        <w:keepNext w:val="0"/>
      </w:pPr>
      <w:r>
        <w:t>V § 41ea odst. 1 písm. f) se slova „</w:t>
      </w:r>
      <w:r w:rsidRPr="00312F27">
        <w:t>odstupným vyplaceným</w:t>
      </w:r>
      <w:r>
        <w:t>“ nahrazují slovy „</w:t>
      </w:r>
      <w:r w:rsidRPr="00312F27">
        <w:t>vyplacením odstupného</w:t>
      </w:r>
      <w:r>
        <w:t>“, slova „</w:t>
      </w:r>
      <w:r w:rsidRPr="00533ECE">
        <w:t>odbytným nebo odchodným vyplaceným</w:t>
      </w:r>
      <w:r>
        <w:t>“ se nahrazují slovy „</w:t>
      </w:r>
      <w:r w:rsidRPr="00533ECE">
        <w:t>vyplacením odbytného nebo odchodného</w:t>
      </w:r>
      <w:r>
        <w:t>“ a slova „</w:t>
      </w:r>
      <w:r w:rsidRPr="00533ECE">
        <w:t>odchodným vyplaceným</w:t>
      </w:r>
      <w:r>
        <w:t>“ se nahrazují slovy „</w:t>
      </w:r>
      <w:r w:rsidRPr="00533ECE">
        <w:t>vyplacením odchodného</w:t>
      </w:r>
      <w:r>
        <w:t>“.</w:t>
      </w:r>
    </w:p>
    <w:p w:rsidR="0004360C" w:rsidRPr="00312F27" w:rsidRDefault="0004360C" w:rsidP="00F378EB">
      <w:pPr>
        <w:pStyle w:val="Novelizanbod"/>
        <w:keepNext w:val="0"/>
      </w:pPr>
      <w:r>
        <w:t>V § 41ea odst. 1 písm. g) se slova „</w:t>
      </w:r>
      <w:r w:rsidRPr="00312F27">
        <w:t>pojistným plněním</w:t>
      </w:r>
      <w:r>
        <w:t>“ nahrazují slovy „</w:t>
      </w:r>
      <w:r w:rsidRPr="00312F27">
        <w:t>vyplacením pojistného plnění</w:t>
      </w:r>
      <w:r>
        <w:t>“.</w:t>
      </w:r>
    </w:p>
    <w:p w:rsidR="0004360C" w:rsidRDefault="0004360C" w:rsidP="00A5046D">
      <w:pPr>
        <w:pStyle w:val="Novelizanbod"/>
      </w:pPr>
      <w:r>
        <w:lastRenderedPageBreak/>
        <w:t xml:space="preserve">V § 41ea odst. 1 písmeno j) zní: </w:t>
      </w:r>
    </w:p>
    <w:p w:rsidR="0004360C" w:rsidRPr="00C37BA6" w:rsidRDefault="0004360C" w:rsidP="00A5046D">
      <w:pPr>
        <w:pStyle w:val="Psmeno"/>
      </w:pPr>
      <w:r>
        <w:t>„j)</w:t>
      </w:r>
      <w:r w:rsidR="00F378EB">
        <w:tab/>
      </w:r>
      <w:r w:rsidRPr="00CE6EB6">
        <w:t>vyplacením peněžité pomoci oběti trestného činu, pokud bylo doloženo rozhodnutím Ministerstva spravedlnosti nebo obdobným zahraničním potvrzením.</w:t>
      </w:r>
      <w:r>
        <w:t>“.</w:t>
      </w:r>
    </w:p>
    <w:p w:rsidR="0004360C" w:rsidRPr="00381611" w:rsidRDefault="0004360C" w:rsidP="00A5046D">
      <w:pPr>
        <w:pStyle w:val="Novelizanbod"/>
        <w:rPr>
          <w:rFonts w:eastAsia="Calibri"/>
          <w:lang w:eastAsia="en-US"/>
        </w:rPr>
      </w:pPr>
      <w:r>
        <w:rPr>
          <w:rFonts w:eastAsia="Calibri"/>
          <w:lang w:eastAsia="en-US"/>
        </w:rPr>
        <w:t>V § 41ea se na konci odstavce 2 doplňuje věta „</w:t>
      </w:r>
      <w:r w:rsidRPr="008440D8">
        <w:rPr>
          <w:rFonts w:eastAsia="Calibri"/>
          <w:lang w:eastAsia="en-US"/>
        </w:rPr>
        <w:t>To neplatí, je-li možnost nakládat s</w:t>
      </w:r>
      <w:r>
        <w:rPr>
          <w:rFonts w:eastAsia="Calibri"/>
          <w:lang w:eastAsia="en-US"/>
        </w:rPr>
        <w:t xml:space="preserve"> touto </w:t>
      </w:r>
      <w:r w:rsidRPr="008440D8">
        <w:rPr>
          <w:rFonts w:eastAsia="Calibri"/>
          <w:lang w:eastAsia="en-US"/>
        </w:rPr>
        <w:t>částkou vyloučena smluvně.</w:t>
      </w:r>
      <w:r>
        <w:rPr>
          <w:rFonts w:eastAsia="Calibri"/>
          <w:lang w:eastAsia="en-US"/>
        </w:rPr>
        <w:t>“.</w:t>
      </w:r>
    </w:p>
    <w:p w:rsidR="0004360C" w:rsidRPr="00586FBE" w:rsidRDefault="0004360C" w:rsidP="00A5046D">
      <w:pPr>
        <w:pStyle w:val="Novelizanbod"/>
        <w:rPr>
          <w:rFonts w:eastAsia="Calibri"/>
          <w:lang w:eastAsia="en-US"/>
        </w:rPr>
      </w:pPr>
      <w:r w:rsidRPr="00586FBE">
        <w:rPr>
          <w:rFonts w:eastAsia="Calibri"/>
          <w:lang w:eastAsia="en-US"/>
        </w:rPr>
        <w:t>V § 41ea se doplňují odstavce 3 a 4, které znějí:</w:t>
      </w:r>
    </w:p>
    <w:p w:rsidR="0004360C" w:rsidRPr="00586FBE" w:rsidRDefault="0004360C" w:rsidP="00A5046D">
      <w:pPr>
        <w:pStyle w:val="Textlnku"/>
        <w:rPr>
          <w:rFonts w:eastAsia="Calibri"/>
          <w:lang w:eastAsia="en-US"/>
        </w:rPr>
      </w:pPr>
      <w:r>
        <w:rPr>
          <w:rFonts w:eastAsia="Calibri"/>
          <w:lang w:eastAsia="en-US"/>
        </w:rPr>
        <w:t xml:space="preserve">„(3) </w:t>
      </w:r>
      <w:r w:rsidRPr="00586FBE">
        <w:rPr>
          <w:rFonts w:eastAsia="Calibri"/>
          <w:lang w:eastAsia="en-US"/>
        </w:rPr>
        <w:t>Pokud je pohledávka z vkladu částkou předanou do notářské úschovy podle notářského řádu nebo jde o peníze přijaté advokátem do správy podle zákona o advokacii a</w:t>
      </w:r>
      <w:r>
        <w:rPr>
          <w:rFonts w:eastAsia="Calibri"/>
          <w:lang w:eastAsia="en-US"/>
        </w:rPr>
        <w:t> </w:t>
      </w:r>
      <w:r w:rsidRPr="00586FBE">
        <w:rPr>
          <w:rFonts w:eastAsia="Calibri"/>
          <w:lang w:eastAsia="en-US"/>
        </w:rPr>
        <w:t>vkladatel, oprávněná osoba, její zákonný zástupce nebo opatrovník nejsou v den připsání částky podle odstavce 1 na účet oprávněni s touto částkou nakládat podle protokolu o příslušné notářské úschově nebo smlouvy o správě peněžních prostředků, lhůta podle odstavce 1 neběží do dne předcházejícího dni, kterým vkladatel, oprávněná osoba, její zákonný zástupce nebo opatrovník nab</w:t>
      </w:r>
      <w:r>
        <w:rPr>
          <w:rFonts w:eastAsia="Calibri"/>
          <w:lang w:eastAsia="en-US"/>
        </w:rPr>
        <w:t>u</w:t>
      </w:r>
      <w:r w:rsidRPr="00586FBE">
        <w:rPr>
          <w:rFonts w:eastAsia="Calibri"/>
          <w:lang w:eastAsia="en-US"/>
        </w:rPr>
        <w:t>de oprávnění s touto částkou poprvé nakládat.</w:t>
      </w:r>
    </w:p>
    <w:p w:rsidR="0004360C" w:rsidRDefault="0004360C" w:rsidP="00241AFA">
      <w:pPr>
        <w:pStyle w:val="Textlnku"/>
        <w:rPr>
          <w:rFonts w:eastAsia="Calibri"/>
          <w:lang w:eastAsia="en-US"/>
        </w:rPr>
      </w:pPr>
      <w:r w:rsidRPr="00586FBE">
        <w:rPr>
          <w:rFonts w:eastAsia="Calibri"/>
          <w:lang w:eastAsia="en-US"/>
        </w:rPr>
        <w:t>(4) Podmínky notářské nebo advokátní úschovy a datum, ke kterému osoba podle odstavce 2 nebo 3 nabyla oprávnění s touto částkou poprvé nakládat, musejí být Garančnímu systému doloženy spolu s žádostí podle § 41eb odst. 1.“.</w:t>
      </w:r>
    </w:p>
    <w:p w:rsidR="0004360C" w:rsidRPr="009A1F93" w:rsidRDefault="0004360C" w:rsidP="00241AFA">
      <w:pPr>
        <w:pStyle w:val="Novelizanbod"/>
        <w:rPr>
          <w:rFonts w:eastAsia="Calibri"/>
          <w:lang w:eastAsia="en-US"/>
        </w:rPr>
      </w:pPr>
      <w:r w:rsidRPr="009A1F93">
        <w:rPr>
          <w:rFonts w:eastAsia="Calibri"/>
          <w:lang w:eastAsia="en-US"/>
        </w:rPr>
        <w:t xml:space="preserve">V § 41eb odst. 2 a 3 se za </w:t>
      </w:r>
      <w:proofErr w:type="gramStart"/>
      <w:r w:rsidRPr="009A1F93">
        <w:rPr>
          <w:rFonts w:eastAsia="Calibri"/>
          <w:lang w:eastAsia="en-US"/>
        </w:rPr>
        <w:t>slovo „</w:t>
      </w:r>
      <w:r w:rsidR="00A71FCD">
        <w:rPr>
          <w:rFonts w:eastAsia="Calibri"/>
          <w:lang w:eastAsia="en-US"/>
        </w:rPr>
        <w:t xml:space="preserve"> </w:t>
      </w:r>
      <w:r w:rsidRPr="009A1F93">
        <w:rPr>
          <w:rFonts w:eastAsia="Calibri"/>
          <w:lang w:eastAsia="en-US"/>
        </w:rPr>
        <w:t>, správce</w:t>
      </w:r>
      <w:proofErr w:type="gramEnd"/>
      <w:r w:rsidRPr="009A1F93">
        <w:rPr>
          <w:rFonts w:eastAsia="Calibri"/>
          <w:lang w:eastAsia="en-US"/>
        </w:rPr>
        <w:t>“ vkládají slova „</w:t>
      </w:r>
      <w:r w:rsidR="00A71FCD">
        <w:rPr>
          <w:rFonts w:eastAsia="Calibri"/>
          <w:lang w:eastAsia="en-US"/>
        </w:rPr>
        <w:t xml:space="preserve"> </w:t>
      </w:r>
      <w:r w:rsidRPr="009A1F93">
        <w:rPr>
          <w:rFonts w:eastAsia="Calibri"/>
          <w:lang w:eastAsia="en-US"/>
        </w:rPr>
        <w:t>, zástupce správce“.</w:t>
      </w:r>
    </w:p>
    <w:p w:rsidR="0004360C" w:rsidRDefault="0004360C" w:rsidP="00241AFA">
      <w:pPr>
        <w:pStyle w:val="Novelizanbod"/>
        <w:rPr>
          <w:rFonts w:eastAsia="Calibri"/>
          <w:lang w:eastAsia="en-US"/>
        </w:rPr>
      </w:pPr>
      <w:r>
        <w:rPr>
          <w:rFonts w:eastAsia="Calibri"/>
          <w:lang w:eastAsia="en-US"/>
        </w:rPr>
        <w:t>V § 41eb se za odstavec 4 vkládá nový odstavec 5, který zní:</w:t>
      </w:r>
    </w:p>
    <w:p w:rsidR="0004360C" w:rsidRDefault="0004360C" w:rsidP="00241AFA">
      <w:pPr>
        <w:pStyle w:val="Textlnku"/>
        <w:rPr>
          <w:rFonts w:eastAsia="Calibri"/>
          <w:lang w:eastAsia="en-US"/>
        </w:rPr>
      </w:pPr>
      <w:r>
        <w:rPr>
          <w:rFonts w:eastAsia="Calibri"/>
          <w:lang w:eastAsia="en-US"/>
        </w:rPr>
        <w:t>„</w:t>
      </w:r>
      <w:r w:rsidRPr="00D07395">
        <w:rPr>
          <w:rFonts w:eastAsia="Calibri"/>
          <w:lang w:eastAsia="en-US"/>
        </w:rPr>
        <w:t>(5) Pokud oprávněná osoba v průběhu dvouměsíční lhůty k podání žádosti o</w:t>
      </w:r>
      <w:r>
        <w:rPr>
          <w:rFonts w:eastAsia="Calibri"/>
          <w:lang w:eastAsia="en-US"/>
        </w:rPr>
        <w:t> </w:t>
      </w:r>
      <w:r w:rsidRPr="00D07395">
        <w:rPr>
          <w:rFonts w:eastAsia="Calibri"/>
          <w:lang w:eastAsia="en-US"/>
        </w:rPr>
        <w:t>zvýšenou náhradu podle odstavce 1 zemře, je prohlášena za mrtvou nebo pokud je nárok na</w:t>
      </w:r>
      <w:r>
        <w:rPr>
          <w:rFonts w:eastAsia="Calibri"/>
          <w:lang w:eastAsia="en-US"/>
        </w:rPr>
        <w:t> </w:t>
      </w:r>
      <w:r w:rsidRPr="00D07395">
        <w:rPr>
          <w:rFonts w:eastAsia="Calibri"/>
          <w:lang w:eastAsia="en-US"/>
        </w:rPr>
        <w:t>náhradu za pohledávku z vkladu v průběhu této lhůty předmětem řízení o pozůstalosti, je</w:t>
      </w:r>
      <w:r>
        <w:rPr>
          <w:rFonts w:eastAsia="Calibri"/>
          <w:lang w:eastAsia="en-US"/>
        </w:rPr>
        <w:t> </w:t>
      </w:r>
      <w:r w:rsidRPr="00D07395">
        <w:rPr>
          <w:rFonts w:eastAsia="Calibri"/>
          <w:lang w:eastAsia="en-US"/>
        </w:rPr>
        <w:t>rozhodným dnem pro začátek běhu lhůt</w:t>
      </w:r>
      <w:r>
        <w:rPr>
          <w:rFonts w:eastAsia="Calibri"/>
          <w:lang w:eastAsia="en-US"/>
        </w:rPr>
        <w:t>y</w:t>
      </w:r>
      <w:r w:rsidRPr="00D07395">
        <w:rPr>
          <w:rFonts w:eastAsia="Calibri"/>
          <w:lang w:eastAsia="en-US"/>
        </w:rPr>
        <w:t xml:space="preserve"> podle odstavců 1, 2 a 4 a pro stanovení dne</w:t>
      </w:r>
      <w:r>
        <w:rPr>
          <w:rFonts w:eastAsia="Calibri"/>
          <w:lang w:eastAsia="en-US"/>
        </w:rPr>
        <w:t> </w:t>
      </w:r>
      <w:r w:rsidRPr="00D07395">
        <w:rPr>
          <w:rFonts w:eastAsia="Calibri"/>
          <w:lang w:eastAsia="en-US"/>
        </w:rPr>
        <w:t>výplaty náhrad</w:t>
      </w:r>
      <w:r>
        <w:rPr>
          <w:rFonts w:eastAsia="Calibri"/>
          <w:lang w:eastAsia="en-US"/>
        </w:rPr>
        <w:t>y</w:t>
      </w:r>
      <w:r w:rsidRPr="00D07395">
        <w:rPr>
          <w:rFonts w:eastAsia="Calibri"/>
          <w:lang w:eastAsia="en-US"/>
        </w:rPr>
        <w:t xml:space="preserve"> podle odstavce 4 den skončení řízení o pozůstalosti.</w:t>
      </w:r>
      <w:r>
        <w:rPr>
          <w:rFonts w:eastAsia="Calibri"/>
          <w:lang w:eastAsia="en-US"/>
        </w:rPr>
        <w:t>“.</w:t>
      </w:r>
    </w:p>
    <w:p w:rsidR="0004360C" w:rsidRPr="00D07395" w:rsidRDefault="0004360C" w:rsidP="00241AFA">
      <w:pPr>
        <w:widowControl w:val="0"/>
        <w:spacing w:before="120"/>
        <w:rPr>
          <w:rFonts w:eastAsia="Calibri"/>
          <w:lang w:eastAsia="en-US"/>
        </w:rPr>
      </w:pPr>
      <w:r w:rsidRPr="00D07395">
        <w:rPr>
          <w:rFonts w:eastAsia="Calibri"/>
          <w:lang w:eastAsia="en-US"/>
        </w:rPr>
        <w:t>Dosavadní odstavec</w:t>
      </w:r>
      <w:r>
        <w:rPr>
          <w:rFonts w:eastAsia="Calibri"/>
          <w:lang w:eastAsia="en-US"/>
        </w:rPr>
        <w:t xml:space="preserve"> 5 se označuje jako odstavec 6.</w:t>
      </w:r>
    </w:p>
    <w:p w:rsidR="0004360C" w:rsidRDefault="0004360C" w:rsidP="00F378EB">
      <w:pPr>
        <w:pStyle w:val="Novelizanbod"/>
        <w:keepNext w:val="0"/>
        <w:rPr>
          <w:rFonts w:eastAsia="Calibri"/>
          <w:lang w:eastAsia="en-US"/>
        </w:rPr>
      </w:pPr>
      <w:r w:rsidRPr="00FD78F3">
        <w:rPr>
          <w:rFonts w:eastAsia="Calibri"/>
          <w:lang w:eastAsia="en-US"/>
        </w:rPr>
        <w:t xml:space="preserve">V § 41f se na konci odstavce 1 doplňuje věta „Za pohledávku z vkladu se zvláštním režimem se nepovažuje, pokud jsou na účtu vedeném pro 2 a více spolumajitelů evidovány pouze peněžní prostředky těchto spolumajitelů.“. </w:t>
      </w:r>
    </w:p>
    <w:p w:rsidR="0004360C" w:rsidRDefault="0004360C" w:rsidP="00F378EB">
      <w:pPr>
        <w:pStyle w:val="Novelizanbod"/>
        <w:keepNext w:val="0"/>
        <w:rPr>
          <w:rFonts w:eastAsia="Calibri"/>
          <w:lang w:eastAsia="en-US"/>
        </w:rPr>
      </w:pPr>
      <w:r>
        <w:rPr>
          <w:rFonts w:eastAsia="Calibri"/>
          <w:lang w:eastAsia="en-US"/>
        </w:rPr>
        <w:t xml:space="preserve">V § 41g odst. 3 písm. c) se </w:t>
      </w:r>
      <w:r w:rsidRPr="00F1060E">
        <w:rPr>
          <w:rFonts w:eastAsia="Calibri"/>
          <w:lang w:eastAsia="en-US"/>
        </w:rPr>
        <w:t xml:space="preserve">slova „jiného právního“ nahrazují slovy „zvláštního právního“ </w:t>
      </w:r>
      <w:r>
        <w:rPr>
          <w:rFonts w:eastAsia="Calibri"/>
          <w:lang w:eastAsia="en-US"/>
        </w:rPr>
        <w:t xml:space="preserve">a na konci písmene se slovo „nebo“ zrušuje. </w:t>
      </w:r>
    </w:p>
    <w:p w:rsidR="0004360C" w:rsidRDefault="0004360C" w:rsidP="00241AFA">
      <w:pPr>
        <w:pStyle w:val="Novelizanbod"/>
        <w:rPr>
          <w:rFonts w:eastAsia="Calibri"/>
          <w:lang w:eastAsia="en-US"/>
        </w:rPr>
      </w:pPr>
      <w:r w:rsidRPr="00BA69E0">
        <w:rPr>
          <w:rFonts w:eastAsia="Calibri"/>
          <w:lang w:eastAsia="en-US"/>
        </w:rPr>
        <w:lastRenderedPageBreak/>
        <w:t xml:space="preserve">V § 41g se na konci odstavce 3 tečka nahrazuje </w:t>
      </w:r>
      <w:proofErr w:type="gramStart"/>
      <w:r w:rsidRPr="00BA69E0">
        <w:rPr>
          <w:rFonts w:eastAsia="Calibri"/>
          <w:lang w:eastAsia="en-US"/>
        </w:rPr>
        <w:t>slovem „</w:t>
      </w:r>
      <w:r w:rsidR="00A71FCD">
        <w:rPr>
          <w:rFonts w:eastAsia="Calibri"/>
          <w:lang w:eastAsia="en-US"/>
        </w:rPr>
        <w:t xml:space="preserve"> </w:t>
      </w:r>
      <w:r w:rsidRPr="00BA69E0">
        <w:rPr>
          <w:rFonts w:eastAsia="Calibri"/>
          <w:lang w:eastAsia="en-US"/>
        </w:rPr>
        <w:t>, nebo</w:t>
      </w:r>
      <w:proofErr w:type="gramEnd"/>
      <w:r w:rsidRPr="00BA69E0">
        <w:rPr>
          <w:rFonts w:eastAsia="Calibri"/>
          <w:lang w:eastAsia="en-US"/>
        </w:rPr>
        <w:t>“ a doplňuje se písmeno e), které zní:</w:t>
      </w:r>
      <w:r>
        <w:rPr>
          <w:rFonts w:eastAsia="Calibri"/>
          <w:lang w:eastAsia="en-US"/>
        </w:rPr>
        <w:t xml:space="preserve"> </w:t>
      </w:r>
    </w:p>
    <w:p w:rsidR="0004360C" w:rsidRDefault="0004360C" w:rsidP="00241AFA">
      <w:pPr>
        <w:pStyle w:val="Psmeno"/>
        <w:rPr>
          <w:rFonts w:eastAsia="Calibri"/>
          <w:lang w:eastAsia="en-US"/>
        </w:rPr>
      </w:pPr>
      <w:r>
        <w:rPr>
          <w:rFonts w:eastAsia="Calibri"/>
          <w:lang w:eastAsia="en-US"/>
        </w:rPr>
        <w:t>„e)</w:t>
      </w:r>
      <w:r w:rsidR="00F378EB">
        <w:rPr>
          <w:rFonts w:eastAsia="Calibri"/>
          <w:lang w:eastAsia="en-US"/>
        </w:rPr>
        <w:tab/>
      </w:r>
      <w:r w:rsidRPr="0015491F">
        <w:rPr>
          <w:rFonts w:eastAsia="Calibri"/>
          <w:lang w:eastAsia="en-US"/>
        </w:rPr>
        <w:t>banka, bývalá banka, pobočka banky z jiného než členského státu</w:t>
      </w:r>
      <w:r>
        <w:rPr>
          <w:rFonts w:eastAsia="Calibri"/>
          <w:lang w:eastAsia="en-US"/>
        </w:rPr>
        <w:t xml:space="preserve">, </w:t>
      </w:r>
      <w:r w:rsidRPr="00BA69E0">
        <w:rPr>
          <w:rFonts w:eastAsia="Calibri"/>
          <w:lang w:eastAsia="en-US"/>
        </w:rPr>
        <w:t>bývalá pobočka banky z jiného než členského státu</w:t>
      </w:r>
      <w:r w:rsidRPr="0015491F">
        <w:rPr>
          <w:rFonts w:eastAsia="Calibri"/>
          <w:lang w:eastAsia="en-US"/>
        </w:rPr>
        <w:t xml:space="preserve"> nebo likvidátor, správce</w:t>
      </w:r>
      <w:r>
        <w:rPr>
          <w:rFonts w:eastAsia="Calibri"/>
          <w:lang w:eastAsia="en-US"/>
        </w:rPr>
        <w:t>, zástupce správce</w:t>
      </w:r>
      <w:r w:rsidRPr="0015491F">
        <w:rPr>
          <w:rFonts w:eastAsia="Calibri"/>
          <w:lang w:eastAsia="en-US"/>
        </w:rPr>
        <w:t xml:space="preserve"> nebo insolvenční správce nepředá Garančnímu systému údaje vedené podle § 41c odst. 3 z důvodu popírání existence pohledávky z vkladu bankou, bývalou bankou, pobočkou banky z jiného než členského státu</w:t>
      </w:r>
      <w:r>
        <w:rPr>
          <w:rFonts w:eastAsia="Calibri"/>
          <w:lang w:eastAsia="en-US"/>
        </w:rPr>
        <w:t>,</w:t>
      </w:r>
      <w:r w:rsidRPr="0015491F">
        <w:rPr>
          <w:rFonts w:eastAsia="Calibri"/>
          <w:lang w:eastAsia="en-US"/>
        </w:rPr>
        <w:t xml:space="preserve"> </w:t>
      </w:r>
      <w:r w:rsidRPr="00BA69E0">
        <w:rPr>
          <w:rFonts w:eastAsia="Calibri"/>
          <w:lang w:eastAsia="en-US"/>
        </w:rPr>
        <w:t xml:space="preserve">bývalou pobočkou banky z jiného než členského státu </w:t>
      </w:r>
      <w:r w:rsidRPr="0015491F">
        <w:rPr>
          <w:rFonts w:eastAsia="Calibri"/>
          <w:lang w:eastAsia="en-US"/>
        </w:rPr>
        <w:t>nebo likvidátorem, správcem</w:t>
      </w:r>
      <w:r>
        <w:rPr>
          <w:rFonts w:eastAsia="Calibri"/>
          <w:lang w:eastAsia="en-US"/>
        </w:rPr>
        <w:t>, zástupcem správce</w:t>
      </w:r>
      <w:r w:rsidRPr="0015491F">
        <w:rPr>
          <w:rFonts w:eastAsia="Calibri"/>
          <w:lang w:eastAsia="en-US"/>
        </w:rPr>
        <w:t xml:space="preserve"> nebo insolvenčním správcem.</w:t>
      </w:r>
      <w:r>
        <w:rPr>
          <w:rFonts w:eastAsia="Calibri"/>
          <w:lang w:eastAsia="en-US"/>
        </w:rPr>
        <w:t>“.</w:t>
      </w:r>
    </w:p>
    <w:p w:rsidR="0004360C" w:rsidRPr="0015491F" w:rsidRDefault="0004360C" w:rsidP="00241AFA">
      <w:pPr>
        <w:pStyle w:val="Novelizanbod"/>
        <w:rPr>
          <w:rFonts w:eastAsia="Calibri"/>
          <w:lang w:eastAsia="en-US"/>
        </w:rPr>
      </w:pPr>
      <w:r w:rsidRPr="00C72D75">
        <w:rPr>
          <w:rFonts w:eastAsia="Calibri"/>
          <w:lang w:eastAsia="en-US"/>
        </w:rPr>
        <w:t xml:space="preserve">V § 41g odst. 5 se slova „nebo bývalá“ nahrazují </w:t>
      </w:r>
      <w:proofErr w:type="gramStart"/>
      <w:r>
        <w:rPr>
          <w:rFonts w:eastAsia="Calibri"/>
          <w:lang w:eastAsia="en-US"/>
        </w:rPr>
        <w:t>slovem „</w:t>
      </w:r>
      <w:r w:rsidR="00A71FCD">
        <w:rPr>
          <w:rFonts w:eastAsia="Calibri"/>
          <w:lang w:eastAsia="en-US"/>
        </w:rPr>
        <w:t xml:space="preserve"> </w:t>
      </w:r>
      <w:r>
        <w:rPr>
          <w:rFonts w:eastAsia="Calibri"/>
          <w:lang w:eastAsia="en-US"/>
        </w:rPr>
        <w:t>, bývalá</w:t>
      </w:r>
      <w:proofErr w:type="gramEnd"/>
      <w:r>
        <w:rPr>
          <w:rFonts w:eastAsia="Calibri"/>
          <w:lang w:eastAsia="en-US"/>
        </w:rPr>
        <w:t>“ a za slovo „</w:t>
      </w:r>
      <w:r w:rsidR="00A71FCD">
        <w:rPr>
          <w:rFonts w:eastAsia="Calibri"/>
          <w:lang w:eastAsia="en-US"/>
        </w:rPr>
        <w:t xml:space="preserve"> </w:t>
      </w:r>
      <w:r>
        <w:rPr>
          <w:rFonts w:eastAsia="Calibri"/>
          <w:lang w:eastAsia="en-US"/>
        </w:rPr>
        <w:t>, </w:t>
      </w:r>
      <w:r w:rsidRPr="00C72D75">
        <w:rPr>
          <w:rFonts w:eastAsia="Calibri"/>
          <w:lang w:eastAsia="en-US"/>
        </w:rPr>
        <w:t>správce“ se vkládají slova „</w:t>
      </w:r>
      <w:r w:rsidR="00A71FCD">
        <w:rPr>
          <w:rFonts w:eastAsia="Calibri"/>
          <w:lang w:eastAsia="en-US"/>
        </w:rPr>
        <w:t xml:space="preserve"> </w:t>
      </w:r>
      <w:r w:rsidRPr="00C72D75">
        <w:rPr>
          <w:rFonts w:eastAsia="Calibri"/>
          <w:lang w:eastAsia="en-US"/>
        </w:rPr>
        <w:t>, zástupce správce“.</w:t>
      </w:r>
    </w:p>
    <w:p w:rsidR="0004360C" w:rsidRDefault="0004360C" w:rsidP="00241AFA">
      <w:pPr>
        <w:pStyle w:val="Novelizanbod"/>
        <w:rPr>
          <w:rFonts w:eastAsia="Calibri"/>
          <w:lang w:eastAsia="en-US"/>
        </w:rPr>
      </w:pPr>
      <w:r>
        <w:rPr>
          <w:rFonts w:eastAsia="Calibri"/>
          <w:lang w:eastAsia="en-US"/>
        </w:rPr>
        <w:t>V § 41g odstavec 6 zní:</w:t>
      </w:r>
    </w:p>
    <w:p w:rsidR="0004360C" w:rsidRPr="00CA5CD7" w:rsidRDefault="0004360C" w:rsidP="00241AFA">
      <w:pPr>
        <w:pStyle w:val="Textlnku"/>
        <w:rPr>
          <w:rFonts w:eastAsia="Calibri"/>
          <w:lang w:eastAsia="en-US"/>
        </w:rPr>
      </w:pPr>
      <w:r>
        <w:rPr>
          <w:rFonts w:eastAsia="Calibri"/>
          <w:lang w:eastAsia="en-US"/>
        </w:rPr>
        <w:t>„</w:t>
      </w:r>
      <w:r w:rsidRPr="00CA5CD7">
        <w:rPr>
          <w:rFonts w:eastAsia="Calibri"/>
          <w:lang w:eastAsia="en-US"/>
        </w:rPr>
        <w:t>(6) Pro účely výpočtu částky, která bude z Fondu vyplacena oprávněné osobě, nebude přihlíženo k přírůstkům pojištěných pohledávek z vkladů, ke kterým dojde na základě vnitrobankovního převodu mezi jednotlivými účty vedenými u téže banky nebo pobočky banky z jiného než členského státu učiněného po rozhodném dni.</w:t>
      </w:r>
      <w:r>
        <w:rPr>
          <w:rFonts w:eastAsia="Calibri"/>
          <w:lang w:eastAsia="en-US"/>
        </w:rPr>
        <w:t>“.</w:t>
      </w:r>
    </w:p>
    <w:p w:rsidR="0004360C" w:rsidRDefault="0004360C" w:rsidP="00A71FCD">
      <w:pPr>
        <w:pStyle w:val="Novelizanbod"/>
        <w:keepNext w:val="0"/>
        <w:rPr>
          <w:rFonts w:eastAsia="Calibri"/>
          <w:lang w:eastAsia="en-US"/>
        </w:rPr>
      </w:pPr>
      <w:r>
        <w:rPr>
          <w:rFonts w:eastAsia="Calibri"/>
          <w:lang w:eastAsia="en-US"/>
        </w:rPr>
        <w:t xml:space="preserve">V § 41h odst. 1 a </w:t>
      </w:r>
      <w:r w:rsidRPr="00DC22CE">
        <w:rPr>
          <w:rFonts w:eastAsia="Calibri"/>
          <w:lang w:eastAsia="en-US"/>
        </w:rPr>
        <w:t xml:space="preserve">v § 41h odst. 3 větě první </w:t>
      </w:r>
      <w:r>
        <w:rPr>
          <w:rFonts w:eastAsia="Calibri"/>
          <w:lang w:eastAsia="en-US"/>
        </w:rPr>
        <w:t xml:space="preserve">se </w:t>
      </w:r>
      <w:r w:rsidRPr="00A34976">
        <w:rPr>
          <w:rFonts w:eastAsia="Calibri"/>
          <w:lang w:eastAsia="en-US"/>
        </w:rPr>
        <w:t xml:space="preserve">za </w:t>
      </w:r>
      <w:r>
        <w:rPr>
          <w:rFonts w:eastAsia="Calibri"/>
          <w:lang w:eastAsia="en-US"/>
        </w:rPr>
        <w:t>číslo</w:t>
      </w:r>
      <w:r w:rsidRPr="00A34976">
        <w:rPr>
          <w:rFonts w:eastAsia="Calibri"/>
          <w:lang w:eastAsia="en-US"/>
        </w:rPr>
        <w:t xml:space="preserve"> „4“ vkládají slova „a 5“</w:t>
      </w:r>
      <w:r>
        <w:rPr>
          <w:rFonts w:eastAsia="Calibri"/>
          <w:lang w:eastAsia="en-US"/>
        </w:rPr>
        <w:t>.</w:t>
      </w:r>
    </w:p>
    <w:p w:rsidR="0004360C" w:rsidRDefault="0004360C" w:rsidP="00A71FCD">
      <w:pPr>
        <w:pStyle w:val="Novelizanbod"/>
        <w:keepNext w:val="0"/>
        <w:rPr>
          <w:rFonts w:eastAsia="Calibri"/>
          <w:lang w:eastAsia="en-US"/>
        </w:rPr>
      </w:pPr>
      <w:r>
        <w:rPr>
          <w:rFonts w:eastAsia="Calibri"/>
          <w:lang w:eastAsia="en-US"/>
        </w:rPr>
        <w:t xml:space="preserve">V § 41h odstavec 2 zní:  </w:t>
      </w:r>
    </w:p>
    <w:p w:rsidR="0004360C" w:rsidRPr="00570C41" w:rsidRDefault="0004360C" w:rsidP="00241AFA">
      <w:pPr>
        <w:pStyle w:val="Textlnku"/>
        <w:rPr>
          <w:rFonts w:eastAsia="Calibri"/>
          <w:lang w:eastAsia="en-US"/>
        </w:rPr>
      </w:pPr>
      <w:r>
        <w:rPr>
          <w:rFonts w:eastAsia="Calibri"/>
          <w:lang w:eastAsia="en-US"/>
        </w:rPr>
        <w:t>„</w:t>
      </w:r>
      <w:r w:rsidRPr="00DD2B9A">
        <w:rPr>
          <w:rFonts w:eastAsia="Calibri"/>
          <w:lang w:eastAsia="en-US"/>
        </w:rPr>
        <w:t>(2) Garančnímu systému dnem podle odstavce 1 vzniká pohledávka vůči bance nebo pobočce banky z jiného než členského státu ve výši práv oprávněných osob na plnění z</w:t>
      </w:r>
      <w:r>
        <w:rPr>
          <w:rFonts w:eastAsia="Calibri"/>
          <w:lang w:eastAsia="en-US"/>
        </w:rPr>
        <w:t> </w:t>
      </w:r>
      <w:r w:rsidRPr="00DD2B9A">
        <w:rPr>
          <w:rFonts w:eastAsia="Calibri"/>
          <w:lang w:eastAsia="en-US"/>
        </w:rPr>
        <w:t>Fondu. Tato pohledávka je k okamžiku jejího vzniku splatná</w:t>
      </w:r>
      <w:r>
        <w:rPr>
          <w:rFonts w:eastAsia="Calibri"/>
          <w:lang w:eastAsia="en-US"/>
        </w:rPr>
        <w:t>.“.</w:t>
      </w:r>
    </w:p>
    <w:p w:rsidR="0004360C" w:rsidRDefault="0004360C" w:rsidP="00241AFA">
      <w:pPr>
        <w:pStyle w:val="Novelizanbod"/>
        <w:rPr>
          <w:rFonts w:eastAsia="Calibri"/>
          <w:lang w:eastAsia="en-US"/>
        </w:rPr>
      </w:pPr>
      <w:r>
        <w:rPr>
          <w:rFonts w:eastAsia="Calibri"/>
          <w:lang w:eastAsia="en-US"/>
        </w:rPr>
        <w:t xml:space="preserve">V § 41k odstavec 1 zní: </w:t>
      </w:r>
    </w:p>
    <w:p w:rsidR="0004360C" w:rsidRDefault="0004360C" w:rsidP="00241AFA">
      <w:pPr>
        <w:pStyle w:val="Textlnku"/>
        <w:rPr>
          <w:rFonts w:eastAsia="Calibri"/>
          <w:lang w:eastAsia="en-US"/>
        </w:rPr>
      </w:pPr>
      <w:r>
        <w:rPr>
          <w:rFonts w:eastAsia="Calibri"/>
          <w:lang w:eastAsia="en-US"/>
        </w:rPr>
        <w:t xml:space="preserve">„(1) </w:t>
      </w:r>
      <w:r w:rsidRPr="00AE0DB9">
        <w:rPr>
          <w:rFonts w:eastAsia="Calibri"/>
          <w:lang w:eastAsia="en-US"/>
        </w:rPr>
        <w:t>V případě, že si Garanční systém obstaral peněžní prostředky na trhu vydáním dluhových cenných papírů nebo byl Garančnímu systému poskytnut úvěr nebo návratná finanční výpomoc ze státního rozpočtu podle § 41i, Česká národní banka rozhodne o výběru mimořádných příspěvků podle § 41cc od kalendářního roku bezprostředně následujícího po kalendářním roce, ve kterém byly dluhové cenné papíry vydány nebo úvěr nebo návratná finanční výpomoc ze státního rozpočtu poskytnuty. V kalendářním roce bezprostředně následujícím po kalendářním roce, ve kterém byly závazky z dluhových cenných papírů, úvěr nebo návratná finanční výpomoc ze státního rozpočtu splaceny, rozhodne Česká národní banka o ukončení výběru mimořádných příspěvků.</w:t>
      </w:r>
      <w:r>
        <w:rPr>
          <w:rFonts w:eastAsia="Calibri"/>
          <w:lang w:eastAsia="en-US"/>
        </w:rPr>
        <w:t>“.</w:t>
      </w:r>
    </w:p>
    <w:p w:rsidR="0004360C" w:rsidRPr="00AE0DB9" w:rsidRDefault="0004360C" w:rsidP="00F378EB">
      <w:pPr>
        <w:pStyle w:val="Novelizanbod"/>
        <w:keepNext w:val="0"/>
        <w:rPr>
          <w:rFonts w:eastAsia="Calibri"/>
          <w:lang w:eastAsia="en-US"/>
        </w:rPr>
      </w:pPr>
      <w:r w:rsidRPr="00DC22CE">
        <w:rPr>
          <w:rFonts w:eastAsia="Calibri"/>
          <w:lang w:eastAsia="en-US"/>
        </w:rPr>
        <w:t xml:space="preserve">V § 41o odst. 1 </w:t>
      </w:r>
      <w:r>
        <w:rPr>
          <w:rFonts w:eastAsia="Calibri"/>
          <w:lang w:eastAsia="en-US"/>
        </w:rPr>
        <w:t xml:space="preserve">větě první </w:t>
      </w:r>
      <w:r w:rsidRPr="00DC22CE">
        <w:rPr>
          <w:rFonts w:eastAsia="Calibri"/>
          <w:lang w:eastAsia="en-US"/>
        </w:rPr>
        <w:t xml:space="preserve">se za </w:t>
      </w:r>
      <w:proofErr w:type="gramStart"/>
      <w:r w:rsidRPr="00DC22CE">
        <w:rPr>
          <w:rFonts w:eastAsia="Calibri"/>
          <w:lang w:eastAsia="en-US"/>
        </w:rPr>
        <w:t>slovo „</w:t>
      </w:r>
      <w:r w:rsidR="00A71FCD">
        <w:rPr>
          <w:rFonts w:eastAsia="Calibri"/>
          <w:lang w:eastAsia="en-US"/>
        </w:rPr>
        <w:t xml:space="preserve"> </w:t>
      </w:r>
      <w:r w:rsidRPr="00DC22CE">
        <w:rPr>
          <w:rFonts w:eastAsia="Calibri"/>
          <w:lang w:eastAsia="en-US"/>
        </w:rPr>
        <w:t>, správce</w:t>
      </w:r>
      <w:proofErr w:type="gramEnd"/>
      <w:r w:rsidRPr="00DC22CE">
        <w:rPr>
          <w:rFonts w:eastAsia="Calibri"/>
          <w:lang w:eastAsia="en-US"/>
        </w:rPr>
        <w:t>“ vkládají slova „</w:t>
      </w:r>
      <w:r w:rsidR="00A71FCD">
        <w:rPr>
          <w:rFonts w:eastAsia="Calibri"/>
          <w:lang w:eastAsia="en-US"/>
        </w:rPr>
        <w:t xml:space="preserve"> </w:t>
      </w:r>
      <w:r w:rsidRPr="00DC22CE">
        <w:rPr>
          <w:rFonts w:eastAsia="Calibri"/>
          <w:lang w:eastAsia="en-US"/>
        </w:rPr>
        <w:t>, zástupce správce“.</w:t>
      </w:r>
    </w:p>
    <w:p w:rsidR="0004360C" w:rsidRDefault="0004360C" w:rsidP="00F378EB">
      <w:pPr>
        <w:pStyle w:val="Novelizanbod"/>
        <w:keepNext w:val="0"/>
        <w:rPr>
          <w:rFonts w:eastAsia="Calibri"/>
          <w:szCs w:val="24"/>
          <w:lang w:eastAsia="en-US"/>
        </w:rPr>
      </w:pPr>
      <w:r w:rsidRPr="00FD78F3">
        <w:rPr>
          <w:rFonts w:eastAsia="Calibri"/>
          <w:szCs w:val="24"/>
          <w:lang w:eastAsia="en-US"/>
        </w:rPr>
        <w:t>V § 41o odst. 2 se text „§ 41j odst. 2“ nahrazuje textem „§ 41j“.</w:t>
      </w:r>
    </w:p>
    <w:p w:rsidR="0004360C" w:rsidRDefault="0004360C" w:rsidP="00241AFA">
      <w:pPr>
        <w:pStyle w:val="Novelizanbod"/>
        <w:rPr>
          <w:rFonts w:eastAsia="Calibri"/>
          <w:lang w:eastAsia="en-US"/>
        </w:rPr>
      </w:pPr>
      <w:r>
        <w:rPr>
          <w:rFonts w:eastAsia="Calibri"/>
          <w:lang w:eastAsia="en-US"/>
        </w:rPr>
        <w:lastRenderedPageBreak/>
        <w:t xml:space="preserve">V § 41s odst. 1 </w:t>
      </w:r>
      <w:r w:rsidRPr="00A34976">
        <w:rPr>
          <w:rFonts w:eastAsia="Calibri"/>
          <w:lang w:eastAsia="en-US"/>
        </w:rPr>
        <w:t xml:space="preserve">větě první </w:t>
      </w:r>
      <w:r>
        <w:rPr>
          <w:rFonts w:eastAsia="Calibri"/>
          <w:lang w:eastAsia="en-US"/>
        </w:rPr>
        <w:t>se slova „banky z členského státu“ nahrazují slovy „zahraniční banky“.</w:t>
      </w:r>
    </w:p>
    <w:p w:rsidR="0004360C" w:rsidRDefault="0004360C" w:rsidP="00241AFA">
      <w:pPr>
        <w:pStyle w:val="Novelizanbod"/>
        <w:rPr>
          <w:rFonts w:eastAsia="Calibri"/>
          <w:lang w:eastAsia="en-US"/>
        </w:rPr>
      </w:pPr>
      <w:r>
        <w:rPr>
          <w:rFonts w:eastAsia="Calibri"/>
          <w:lang w:eastAsia="en-US"/>
        </w:rPr>
        <w:t>V § 41s odst. 2 se za slovo „z“ vkládá slovo „pojištěných“ a za slovo „jejich“ se vkládá slovo „pojištěné“.</w:t>
      </w:r>
    </w:p>
    <w:p w:rsidR="0004360C" w:rsidRPr="00E060BC" w:rsidRDefault="0004360C" w:rsidP="00241AFA">
      <w:pPr>
        <w:pStyle w:val="Novelizanbod"/>
        <w:rPr>
          <w:rFonts w:eastAsia="Calibri"/>
          <w:lang w:eastAsia="en-US"/>
        </w:rPr>
      </w:pPr>
      <w:r w:rsidRPr="00E060BC">
        <w:rPr>
          <w:rFonts w:eastAsia="Calibri"/>
          <w:lang w:eastAsia="en-US"/>
        </w:rPr>
        <w:t>V § 44c se odstavec 4 zrušuje.</w:t>
      </w:r>
    </w:p>
    <w:p w:rsidR="0004360C" w:rsidRPr="00765471" w:rsidRDefault="00241AFA" w:rsidP="00241AFA">
      <w:pPr>
        <w:pStyle w:val="lnek"/>
      </w:pPr>
      <w:r>
        <w:t xml:space="preserve">Čl. </w:t>
      </w:r>
      <w:r w:rsidR="0004360C" w:rsidRPr="00765471">
        <w:t>II</w:t>
      </w:r>
    </w:p>
    <w:p w:rsidR="0004360C" w:rsidRDefault="0004360C" w:rsidP="00241AFA">
      <w:pPr>
        <w:pStyle w:val="Nadpislnku"/>
      </w:pPr>
      <w:r w:rsidRPr="00765471">
        <w:t>Přechodná ustanovení</w:t>
      </w:r>
    </w:p>
    <w:p w:rsidR="0004360C" w:rsidRDefault="0004360C" w:rsidP="0004360C">
      <w:pPr>
        <w:pStyle w:val="Odstavecseseznamem"/>
        <w:numPr>
          <w:ilvl w:val="0"/>
          <w:numId w:val="12"/>
        </w:numPr>
        <w:suppressAutoHyphens w:val="0"/>
        <w:spacing w:before="240"/>
        <w:ind w:left="426" w:hanging="426"/>
        <w:jc w:val="both"/>
        <w:rPr>
          <w:szCs w:val="20"/>
          <w:lang w:eastAsia="cs-CZ"/>
        </w:rPr>
      </w:pPr>
      <w:r w:rsidRPr="00296352">
        <w:rPr>
          <w:szCs w:val="20"/>
          <w:lang w:eastAsia="cs-CZ"/>
        </w:rPr>
        <w:t xml:space="preserve">Řízení o udělení souhlasu České národní banky </w:t>
      </w:r>
      <w:r>
        <w:rPr>
          <w:szCs w:val="20"/>
          <w:lang w:eastAsia="cs-CZ"/>
        </w:rPr>
        <w:t>osobě</w:t>
      </w:r>
      <w:r w:rsidRPr="00296352">
        <w:rPr>
          <w:szCs w:val="20"/>
          <w:lang w:eastAsia="cs-CZ"/>
        </w:rPr>
        <w:t xml:space="preserve"> nebo </w:t>
      </w:r>
      <w:r>
        <w:rPr>
          <w:szCs w:val="20"/>
          <w:lang w:eastAsia="cs-CZ"/>
        </w:rPr>
        <w:t>osobě</w:t>
      </w:r>
      <w:r w:rsidRPr="00296352">
        <w:rPr>
          <w:szCs w:val="20"/>
          <w:lang w:eastAsia="cs-CZ"/>
        </w:rPr>
        <w:t xml:space="preserve"> jednající ve</w:t>
      </w:r>
      <w:r>
        <w:rPr>
          <w:szCs w:val="20"/>
          <w:lang w:eastAsia="cs-CZ"/>
        </w:rPr>
        <w:t> </w:t>
      </w:r>
      <w:r w:rsidRPr="00296352">
        <w:rPr>
          <w:szCs w:val="20"/>
          <w:lang w:eastAsia="cs-CZ"/>
        </w:rPr>
        <w:t>shodě k</w:t>
      </w:r>
      <w:r>
        <w:rPr>
          <w:szCs w:val="20"/>
          <w:lang w:eastAsia="cs-CZ"/>
        </w:rPr>
        <w:t> </w:t>
      </w:r>
      <w:r w:rsidRPr="00296352">
        <w:rPr>
          <w:szCs w:val="20"/>
          <w:lang w:eastAsia="cs-CZ"/>
        </w:rPr>
        <w:t xml:space="preserve">nabytí nebo zvýšení kvalifikované účasti na bance nebo jejímu ovládnutí, </w:t>
      </w:r>
      <w:r w:rsidRPr="00FC5834">
        <w:rPr>
          <w:szCs w:val="20"/>
          <w:lang w:eastAsia="cs-CZ"/>
        </w:rPr>
        <w:t>kter</w:t>
      </w:r>
      <w:r>
        <w:rPr>
          <w:szCs w:val="20"/>
          <w:lang w:eastAsia="cs-CZ"/>
        </w:rPr>
        <w:t>é</w:t>
      </w:r>
      <w:r w:rsidRPr="00FC5834">
        <w:rPr>
          <w:szCs w:val="20"/>
          <w:lang w:eastAsia="cs-CZ"/>
        </w:rPr>
        <w:t xml:space="preserve"> nebyl</w:t>
      </w:r>
      <w:r>
        <w:rPr>
          <w:szCs w:val="20"/>
          <w:lang w:eastAsia="cs-CZ"/>
        </w:rPr>
        <w:t>o</w:t>
      </w:r>
      <w:r w:rsidRPr="00FC5834">
        <w:rPr>
          <w:szCs w:val="20"/>
          <w:lang w:eastAsia="cs-CZ"/>
        </w:rPr>
        <w:t xml:space="preserve"> pravomocně skončen</w:t>
      </w:r>
      <w:r>
        <w:rPr>
          <w:szCs w:val="20"/>
          <w:lang w:eastAsia="cs-CZ"/>
        </w:rPr>
        <w:t>o</w:t>
      </w:r>
      <w:r w:rsidRPr="00296352">
        <w:rPr>
          <w:szCs w:val="20"/>
          <w:lang w:eastAsia="cs-CZ"/>
        </w:rPr>
        <w:t xml:space="preserve"> přede dnem nabytí účinnosti tohoto zákona, se</w:t>
      </w:r>
      <w:r>
        <w:rPr>
          <w:szCs w:val="20"/>
          <w:lang w:eastAsia="cs-CZ"/>
        </w:rPr>
        <w:t> </w:t>
      </w:r>
      <w:r w:rsidRPr="00296352">
        <w:rPr>
          <w:szCs w:val="20"/>
          <w:lang w:eastAsia="cs-CZ"/>
        </w:rPr>
        <w:t xml:space="preserve">dokončí podle </w:t>
      </w:r>
      <w:r w:rsidRPr="008E1E4A">
        <w:rPr>
          <w:szCs w:val="20"/>
          <w:lang w:eastAsia="cs-CZ"/>
        </w:rPr>
        <w:t>zákon</w:t>
      </w:r>
      <w:r>
        <w:rPr>
          <w:szCs w:val="20"/>
          <w:lang w:eastAsia="cs-CZ"/>
        </w:rPr>
        <w:t>a</w:t>
      </w:r>
      <w:r w:rsidRPr="008E1E4A">
        <w:rPr>
          <w:szCs w:val="20"/>
          <w:lang w:eastAsia="cs-CZ"/>
        </w:rPr>
        <w:t xml:space="preserve"> č. 21/1992 Sb.</w:t>
      </w:r>
      <w:r>
        <w:rPr>
          <w:szCs w:val="20"/>
          <w:lang w:eastAsia="cs-CZ"/>
        </w:rPr>
        <w:t>,</w:t>
      </w:r>
      <w:r w:rsidRPr="008E1E4A">
        <w:rPr>
          <w:szCs w:val="20"/>
          <w:lang w:eastAsia="cs-CZ"/>
        </w:rPr>
        <w:t xml:space="preserve"> ve znění účinném přede dnem nabytí </w:t>
      </w:r>
      <w:r>
        <w:rPr>
          <w:szCs w:val="20"/>
          <w:lang w:eastAsia="cs-CZ"/>
        </w:rPr>
        <w:t xml:space="preserve">účinnosti </w:t>
      </w:r>
      <w:r w:rsidRPr="008E1E4A">
        <w:rPr>
          <w:szCs w:val="20"/>
          <w:lang w:eastAsia="cs-CZ"/>
        </w:rPr>
        <w:t>tohoto zákona</w:t>
      </w:r>
      <w:r>
        <w:rPr>
          <w:szCs w:val="20"/>
          <w:lang w:eastAsia="cs-CZ"/>
        </w:rPr>
        <w:t>.</w:t>
      </w:r>
    </w:p>
    <w:p w:rsidR="0004360C" w:rsidRDefault="0004360C" w:rsidP="0004360C">
      <w:pPr>
        <w:pStyle w:val="Odstavecseseznamem"/>
        <w:suppressAutoHyphens w:val="0"/>
        <w:spacing w:before="240"/>
        <w:ind w:left="426"/>
        <w:jc w:val="both"/>
        <w:rPr>
          <w:szCs w:val="20"/>
          <w:lang w:eastAsia="cs-CZ"/>
        </w:rPr>
      </w:pPr>
    </w:p>
    <w:p w:rsidR="0004360C" w:rsidRDefault="0004360C" w:rsidP="0004360C">
      <w:pPr>
        <w:pStyle w:val="Odstavecseseznamem"/>
        <w:numPr>
          <w:ilvl w:val="0"/>
          <w:numId w:val="12"/>
        </w:numPr>
        <w:suppressAutoHyphens w:val="0"/>
        <w:spacing w:before="240"/>
        <w:ind w:left="426" w:hanging="426"/>
        <w:jc w:val="both"/>
        <w:rPr>
          <w:szCs w:val="20"/>
          <w:lang w:eastAsia="cs-CZ"/>
        </w:rPr>
      </w:pPr>
      <w:r w:rsidRPr="00296352">
        <w:rPr>
          <w:szCs w:val="20"/>
          <w:lang w:eastAsia="cs-CZ"/>
        </w:rPr>
        <w:t xml:space="preserve">Na osobu, která sama nebo jednáním ve shodě s jinou osobou nabyla nebo zvýšila kvalifikovanou účast na bance </w:t>
      </w:r>
      <w:r w:rsidRPr="00FC5834">
        <w:rPr>
          <w:szCs w:val="20"/>
          <w:lang w:eastAsia="cs-CZ"/>
        </w:rPr>
        <w:t>přede dnem nabytí</w:t>
      </w:r>
      <w:r w:rsidRPr="00FC5834" w:rsidDel="00FC5834">
        <w:rPr>
          <w:szCs w:val="20"/>
          <w:lang w:eastAsia="cs-CZ"/>
        </w:rPr>
        <w:t xml:space="preserve"> </w:t>
      </w:r>
      <w:r w:rsidRPr="00296352">
        <w:rPr>
          <w:szCs w:val="20"/>
          <w:lang w:eastAsia="cs-CZ"/>
        </w:rPr>
        <w:t>účinnosti tohoto zákona a v době nabytí nebo</w:t>
      </w:r>
      <w:r>
        <w:rPr>
          <w:szCs w:val="20"/>
          <w:lang w:eastAsia="cs-CZ"/>
        </w:rPr>
        <w:t> </w:t>
      </w:r>
      <w:r w:rsidRPr="00296352">
        <w:rPr>
          <w:szCs w:val="20"/>
          <w:lang w:eastAsia="cs-CZ"/>
        </w:rPr>
        <w:t>zvýšení kvalifikované účasti nebyla povinna získat souhlas České národní banky s</w:t>
      </w:r>
      <w:r>
        <w:rPr>
          <w:szCs w:val="20"/>
          <w:lang w:eastAsia="cs-CZ"/>
        </w:rPr>
        <w:t> </w:t>
      </w:r>
      <w:r w:rsidRPr="00296352">
        <w:rPr>
          <w:szCs w:val="20"/>
          <w:lang w:eastAsia="cs-CZ"/>
        </w:rPr>
        <w:t>nabytím nebo zvýšením této kvalifikované účasti, se ve vztahu k tomuto nabytí nebo</w:t>
      </w:r>
      <w:r>
        <w:rPr>
          <w:szCs w:val="20"/>
          <w:lang w:eastAsia="cs-CZ"/>
        </w:rPr>
        <w:t> </w:t>
      </w:r>
      <w:r w:rsidRPr="00296352">
        <w:rPr>
          <w:szCs w:val="20"/>
          <w:lang w:eastAsia="cs-CZ"/>
        </w:rPr>
        <w:t xml:space="preserve">zvýšení kvalifikované </w:t>
      </w:r>
      <w:r w:rsidRPr="00FC5834">
        <w:rPr>
          <w:szCs w:val="20"/>
          <w:lang w:eastAsia="cs-CZ"/>
        </w:rPr>
        <w:t>účasti ode dne nabytí účinnosti tohoto zákona hledí</w:t>
      </w:r>
      <w:r w:rsidRPr="00296352">
        <w:rPr>
          <w:szCs w:val="20"/>
          <w:lang w:eastAsia="cs-CZ"/>
        </w:rPr>
        <w:t xml:space="preserve">, jako by </w:t>
      </w:r>
      <w:r>
        <w:rPr>
          <w:szCs w:val="20"/>
          <w:lang w:eastAsia="cs-CZ"/>
        </w:rPr>
        <w:t xml:space="preserve">jí </w:t>
      </w:r>
      <w:r w:rsidRPr="00296352">
        <w:rPr>
          <w:szCs w:val="20"/>
          <w:lang w:eastAsia="cs-CZ"/>
        </w:rPr>
        <w:t>tento souhlas byl udělen.</w:t>
      </w:r>
    </w:p>
    <w:p w:rsidR="0004360C" w:rsidRDefault="0004360C" w:rsidP="0004360C">
      <w:pPr>
        <w:pStyle w:val="Odstavecseseznamem"/>
        <w:rPr>
          <w:szCs w:val="20"/>
          <w:lang w:eastAsia="cs-CZ"/>
        </w:rPr>
      </w:pPr>
    </w:p>
    <w:p w:rsidR="0004360C" w:rsidRDefault="0004360C" w:rsidP="0004360C">
      <w:pPr>
        <w:pStyle w:val="Odstavecseseznamem"/>
        <w:numPr>
          <w:ilvl w:val="0"/>
          <w:numId w:val="12"/>
        </w:numPr>
        <w:suppressAutoHyphens w:val="0"/>
        <w:spacing w:before="240"/>
        <w:ind w:left="426" w:hanging="426"/>
        <w:jc w:val="both"/>
        <w:rPr>
          <w:szCs w:val="20"/>
          <w:lang w:eastAsia="cs-CZ"/>
        </w:rPr>
      </w:pPr>
      <w:r w:rsidRPr="00CB31D1">
        <w:rPr>
          <w:szCs w:val="20"/>
          <w:lang w:eastAsia="cs-CZ"/>
        </w:rPr>
        <w:t>Likvidace banky zahájená před</w:t>
      </w:r>
      <w:r>
        <w:rPr>
          <w:szCs w:val="20"/>
          <w:lang w:eastAsia="cs-CZ"/>
        </w:rPr>
        <w:t>e dnem</w:t>
      </w:r>
      <w:r w:rsidRPr="00CB31D1">
        <w:rPr>
          <w:szCs w:val="20"/>
          <w:lang w:eastAsia="cs-CZ"/>
        </w:rPr>
        <w:t xml:space="preserve"> </w:t>
      </w:r>
      <w:r>
        <w:rPr>
          <w:szCs w:val="20"/>
          <w:lang w:eastAsia="cs-CZ"/>
        </w:rPr>
        <w:t xml:space="preserve">nabytí </w:t>
      </w:r>
      <w:r w:rsidRPr="00CB31D1">
        <w:rPr>
          <w:szCs w:val="20"/>
          <w:lang w:eastAsia="cs-CZ"/>
        </w:rPr>
        <w:t>účinnosti tohoto zákona se dokončí podle dosavadních právních předpisů.</w:t>
      </w:r>
    </w:p>
    <w:p w:rsidR="0004360C" w:rsidRDefault="0004360C" w:rsidP="0004360C">
      <w:pPr>
        <w:pStyle w:val="Odstavecseseznamem"/>
        <w:rPr>
          <w:szCs w:val="20"/>
          <w:lang w:eastAsia="cs-CZ"/>
        </w:rPr>
      </w:pPr>
    </w:p>
    <w:p w:rsidR="0004360C" w:rsidRDefault="0004360C" w:rsidP="0004360C">
      <w:pPr>
        <w:pStyle w:val="Odstavecseseznamem"/>
        <w:numPr>
          <w:ilvl w:val="0"/>
          <w:numId w:val="12"/>
        </w:numPr>
        <w:suppressAutoHyphens w:val="0"/>
        <w:spacing w:before="240"/>
        <w:ind w:left="426" w:hanging="426"/>
        <w:jc w:val="both"/>
        <w:rPr>
          <w:szCs w:val="20"/>
          <w:lang w:eastAsia="cs-CZ"/>
        </w:rPr>
      </w:pPr>
      <w:r w:rsidRPr="009A7AFC">
        <w:rPr>
          <w:szCs w:val="20"/>
          <w:lang w:eastAsia="cs-CZ"/>
        </w:rPr>
        <w:t>Řízení o rozkladu proti rozhodnutí České národní banky o odnětí licence zahájené přede dnem nabytí účinnosti tohoto zákona se dokončí podle dosavadních právních předpisů.</w:t>
      </w:r>
    </w:p>
    <w:p w:rsidR="0004360C" w:rsidRDefault="0004360C" w:rsidP="0004360C">
      <w:pPr>
        <w:pStyle w:val="Odstavecseseznamem"/>
        <w:rPr>
          <w:szCs w:val="20"/>
          <w:lang w:eastAsia="cs-CZ"/>
        </w:rPr>
      </w:pPr>
    </w:p>
    <w:p w:rsidR="0004360C" w:rsidRDefault="0004360C" w:rsidP="0004360C">
      <w:pPr>
        <w:pStyle w:val="Odstavecseseznamem"/>
        <w:numPr>
          <w:ilvl w:val="0"/>
          <w:numId w:val="12"/>
        </w:numPr>
        <w:suppressAutoHyphens w:val="0"/>
        <w:spacing w:before="240"/>
        <w:ind w:left="426" w:hanging="426"/>
        <w:jc w:val="both"/>
        <w:rPr>
          <w:szCs w:val="20"/>
          <w:lang w:eastAsia="cs-CZ"/>
        </w:rPr>
      </w:pPr>
      <w:r w:rsidRPr="009A7AFC">
        <w:rPr>
          <w:szCs w:val="20"/>
          <w:lang w:eastAsia="cs-CZ"/>
        </w:rPr>
        <w:t>Řízení o žalobě proti rozhodnutí České národní banky o odnětí licence zahájené přede dnem nabytí účinnosti tohoto zákona se dokončí podle dosavadních právních předpisů.</w:t>
      </w:r>
    </w:p>
    <w:p w:rsidR="0004360C" w:rsidRPr="00FD78F3" w:rsidRDefault="00241AFA" w:rsidP="00241AFA">
      <w:pPr>
        <w:pStyle w:val="ST"/>
        <w:rPr>
          <w:rFonts w:eastAsia="Calibri"/>
          <w:lang w:eastAsia="en-US"/>
        </w:rPr>
      </w:pPr>
      <w:r>
        <w:rPr>
          <w:rFonts w:eastAsia="Calibri"/>
          <w:lang w:eastAsia="en-US"/>
        </w:rPr>
        <w:t xml:space="preserve">ČÁST </w:t>
      </w:r>
      <w:r w:rsidR="0004360C" w:rsidRPr="00FD78F3">
        <w:rPr>
          <w:rFonts w:eastAsia="Calibri"/>
          <w:lang w:eastAsia="en-US"/>
        </w:rPr>
        <w:t>druhá</w:t>
      </w:r>
    </w:p>
    <w:p w:rsidR="0004360C" w:rsidRPr="00FD78F3" w:rsidRDefault="0004360C" w:rsidP="00241AFA">
      <w:pPr>
        <w:pStyle w:val="NADPISSTI"/>
      </w:pPr>
      <w:r w:rsidRPr="00FD78F3">
        <w:t xml:space="preserve">Změna zákona o </w:t>
      </w:r>
      <w:r>
        <w:t>spořitelních a úvěrních družstvech</w:t>
      </w:r>
    </w:p>
    <w:p w:rsidR="0004360C" w:rsidRPr="00FD78F3" w:rsidRDefault="00241AFA" w:rsidP="00241AFA">
      <w:pPr>
        <w:pStyle w:val="lnek"/>
      </w:pPr>
      <w:r>
        <w:t xml:space="preserve">Čl. </w:t>
      </w:r>
      <w:r w:rsidR="0004360C">
        <w:t>I</w:t>
      </w:r>
      <w:r w:rsidR="0004360C" w:rsidRPr="00FD78F3">
        <w:t>II</w:t>
      </w:r>
    </w:p>
    <w:p w:rsidR="0004360C" w:rsidRDefault="0004360C" w:rsidP="00241AFA">
      <w:pPr>
        <w:pStyle w:val="Textlnku"/>
      </w:pPr>
      <w:r w:rsidRPr="00FD78F3">
        <w:rPr>
          <w:lang w:eastAsia="en-US"/>
        </w:rPr>
        <w:t xml:space="preserve">Zákon č. 87/1995 Sb., o spořitelních a úvěrních družstvech a některých opatřeních s tím souvisejících a o doplnění zákona České národní rady č. 586/1992 Sb., o daních z příjmů, </w:t>
      </w:r>
      <w:r w:rsidRPr="00FE08C9">
        <w:rPr>
          <w:lang w:eastAsia="en-US"/>
        </w:rPr>
        <w:t>ve znění pozdějších předpisů</w:t>
      </w:r>
      <w:r>
        <w:rPr>
          <w:lang w:eastAsia="en-US"/>
        </w:rPr>
        <w:t>,</w:t>
      </w:r>
      <w:r w:rsidRPr="00FE08C9">
        <w:rPr>
          <w:lang w:eastAsia="en-US"/>
        </w:rPr>
        <w:t xml:space="preserve"> </w:t>
      </w:r>
      <w:r w:rsidRPr="00FD78F3">
        <w:rPr>
          <w:lang w:eastAsia="en-US"/>
        </w:rPr>
        <w:t xml:space="preserve">ve znění zákona č. </w:t>
      </w:r>
      <w:hyperlink r:id="rId8" w:history="1">
        <w:r w:rsidRPr="00FD78F3">
          <w:rPr>
            <w:lang w:eastAsia="en-US"/>
          </w:rPr>
          <w:t>100/2000 Sb.</w:t>
        </w:r>
      </w:hyperlink>
      <w:r w:rsidRPr="00FD78F3">
        <w:rPr>
          <w:lang w:eastAsia="en-US"/>
        </w:rPr>
        <w:t>, zákona č.</w:t>
      </w:r>
      <w:r>
        <w:rPr>
          <w:lang w:eastAsia="en-US"/>
        </w:rPr>
        <w:t> </w:t>
      </w:r>
      <w:hyperlink r:id="rId9" w:history="1">
        <w:r w:rsidRPr="00FD78F3">
          <w:rPr>
            <w:lang w:eastAsia="en-US"/>
          </w:rPr>
          <w:t>406/2001</w:t>
        </w:r>
        <w:r>
          <w:rPr>
            <w:lang w:eastAsia="en-US"/>
          </w:rPr>
          <w:t> </w:t>
        </w:r>
        <w:r w:rsidRPr="00FD78F3">
          <w:rPr>
            <w:lang w:eastAsia="en-US"/>
          </w:rPr>
          <w:t>Sb.</w:t>
        </w:r>
      </w:hyperlink>
      <w:r w:rsidRPr="00FD78F3">
        <w:rPr>
          <w:lang w:eastAsia="en-US"/>
        </w:rPr>
        <w:t>, zákona č. </w:t>
      </w:r>
      <w:hyperlink r:id="rId10" w:history="1">
        <w:r w:rsidRPr="00FD78F3">
          <w:rPr>
            <w:lang w:eastAsia="en-US"/>
          </w:rPr>
          <w:t>212/2002 Sb.</w:t>
        </w:r>
      </w:hyperlink>
      <w:r w:rsidRPr="00FD78F3">
        <w:rPr>
          <w:lang w:eastAsia="en-US"/>
        </w:rPr>
        <w:t xml:space="preserve">, zákona č. </w:t>
      </w:r>
      <w:hyperlink r:id="rId11" w:history="1">
        <w:r w:rsidRPr="00FD78F3">
          <w:rPr>
            <w:lang w:eastAsia="en-US"/>
          </w:rPr>
          <w:t>257/2004 Sb.</w:t>
        </w:r>
      </w:hyperlink>
      <w:r w:rsidRPr="00FD78F3">
        <w:rPr>
          <w:lang w:eastAsia="en-US"/>
        </w:rPr>
        <w:t xml:space="preserve">, zákona č. </w:t>
      </w:r>
      <w:hyperlink r:id="rId12" w:history="1">
        <w:r w:rsidRPr="00FD78F3">
          <w:rPr>
            <w:lang w:eastAsia="en-US"/>
          </w:rPr>
          <w:t>280/2004 Sb.</w:t>
        </w:r>
      </w:hyperlink>
      <w:r w:rsidRPr="00FD78F3">
        <w:rPr>
          <w:lang w:eastAsia="en-US"/>
        </w:rPr>
        <w:t>, zákona č. </w:t>
      </w:r>
      <w:hyperlink r:id="rId13" w:history="1">
        <w:r w:rsidRPr="00FD78F3">
          <w:rPr>
            <w:lang w:eastAsia="en-US"/>
          </w:rPr>
          <w:t>377/2005 Sb.</w:t>
        </w:r>
      </w:hyperlink>
      <w:r>
        <w:rPr>
          <w:lang w:eastAsia="en-US"/>
        </w:rPr>
        <w:t>, zákona č. </w:t>
      </w:r>
      <w:hyperlink r:id="rId14" w:history="1">
        <w:r>
          <w:rPr>
            <w:lang w:eastAsia="en-US"/>
          </w:rPr>
          <w:t>413/2005 </w:t>
        </w:r>
        <w:r w:rsidRPr="00FD78F3">
          <w:rPr>
            <w:lang w:eastAsia="en-US"/>
          </w:rPr>
          <w:t>Sb.</w:t>
        </w:r>
      </w:hyperlink>
      <w:r w:rsidRPr="00FD78F3">
        <w:rPr>
          <w:lang w:eastAsia="en-US"/>
        </w:rPr>
        <w:t xml:space="preserve">, zákona č. </w:t>
      </w:r>
      <w:hyperlink r:id="rId15" w:history="1">
        <w:r w:rsidRPr="00FD78F3">
          <w:rPr>
            <w:lang w:eastAsia="en-US"/>
          </w:rPr>
          <w:t>56/2006 Sb.</w:t>
        </w:r>
      </w:hyperlink>
      <w:r w:rsidRPr="00FD78F3">
        <w:rPr>
          <w:lang w:eastAsia="en-US"/>
        </w:rPr>
        <w:t>, zákona č.</w:t>
      </w:r>
      <w:r>
        <w:rPr>
          <w:lang w:eastAsia="en-US"/>
        </w:rPr>
        <w:t> </w:t>
      </w:r>
      <w:hyperlink r:id="rId16" w:history="1">
        <w:r w:rsidRPr="00FD78F3">
          <w:rPr>
            <w:lang w:eastAsia="en-US"/>
          </w:rPr>
          <w:t>57/2006</w:t>
        </w:r>
        <w:r>
          <w:rPr>
            <w:lang w:eastAsia="en-US"/>
          </w:rPr>
          <w:t> </w:t>
        </w:r>
        <w:r w:rsidRPr="00FD78F3">
          <w:rPr>
            <w:lang w:eastAsia="en-US"/>
          </w:rPr>
          <w:t>Sb.</w:t>
        </w:r>
      </w:hyperlink>
      <w:r w:rsidRPr="00FD78F3">
        <w:rPr>
          <w:lang w:eastAsia="en-US"/>
        </w:rPr>
        <w:t>, zákona č. </w:t>
      </w:r>
      <w:hyperlink r:id="rId17" w:history="1">
        <w:r w:rsidRPr="00FD78F3">
          <w:rPr>
            <w:lang w:eastAsia="en-US"/>
          </w:rPr>
          <w:t>70/2006 Sb.</w:t>
        </w:r>
      </w:hyperlink>
      <w:r w:rsidRPr="00FD78F3">
        <w:rPr>
          <w:lang w:eastAsia="en-US"/>
        </w:rPr>
        <w:t xml:space="preserve">, zákona č. </w:t>
      </w:r>
      <w:hyperlink r:id="rId18" w:history="1">
        <w:r w:rsidRPr="00FD78F3">
          <w:rPr>
            <w:lang w:eastAsia="en-US"/>
          </w:rPr>
          <w:t>120/2007 Sb.</w:t>
        </w:r>
      </w:hyperlink>
      <w:r w:rsidRPr="00FD78F3">
        <w:rPr>
          <w:lang w:eastAsia="en-US"/>
        </w:rPr>
        <w:t xml:space="preserve">, zákona č. </w:t>
      </w:r>
      <w:hyperlink r:id="rId19" w:history="1">
        <w:r w:rsidRPr="00FD78F3">
          <w:rPr>
            <w:lang w:eastAsia="en-US"/>
          </w:rPr>
          <w:t>296/2007 Sb.</w:t>
        </w:r>
      </w:hyperlink>
      <w:r w:rsidRPr="00FD78F3">
        <w:rPr>
          <w:lang w:eastAsia="en-US"/>
        </w:rPr>
        <w:t>, zákona č. </w:t>
      </w:r>
      <w:hyperlink r:id="rId20" w:history="1">
        <w:r w:rsidRPr="00FD78F3">
          <w:rPr>
            <w:lang w:eastAsia="en-US"/>
          </w:rPr>
          <w:t>126/2008 Sb.</w:t>
        </w:r>
      </w:hyperlink>
      <w:r w:rsidRPr="00FD78F3">
        <w:rPr>
          <w:lang w:eastAsia="en-US"/>
        </w:rPr>
        <w:t>, zákona č. </w:t>
      </w:r>
      <w:hyperlink r:id="rId21" w:history="1">
        <w:r w:rsidRPr="00FD78F3">
          <w:rPr>
            <w:lang w:eastAsia="en-US"/>
          </w:rPr>
          <w:t>254/2008 Sb.</w:t>
        </w:r>
      </w:hyperlink>
      <w:r w:rsidRPr="00FD78F3">
        <w:rPr>
          <w:lang w:eastAsia="en-US"/>
        </w:rPr>
        <w:t>, zákona č.</w:t>
      </w:r>
      <w:r>
        <w:rPr>
          <w:lang w:eastAsia="en-US"/>
        </w:rPr>
        <w:t> </w:t>
      </w:r>
      <w:hyperlink r:id="rId22" w:history="1">
        <w:r w:rsidRPr="00FD78F3">
          <w:rPr>
            <w:lang w:eastAsia="en-US"/>
          </w:rPr>
          <w:t>230/2009 Sb.</w:t>
        </w:r>
      </w:hyperlink>
      <w:r w:rsidRPr="00FD78F3">
        <w:rPr>
          <w:lang w:eastAsia="en-US"/>
        </w:rPr>
        <w:t>, zákona č. </w:t>
      </w:r>
      <w:hyperlink r:id="rId23" w:history="1">
        <w:r w:rsidRPr="00FD78F3">
          <w:rPr>
            <w:lang w:eastAsia="en-US"/>
          </w:rPr>
          <w:t>281/2009</w:t>
        </w:r>
        <w:r>
          <w:rPr>
            <w:lang w:eastAsia="en-US"/>
          </w:rPr>
          <w:t> </w:t>
        </w:r>
        <w:r w:rsidRPr="00FD78F3">
          <w:rPr>
            <w:lang w:eastAsia="en-US"/>
          </w:rPr>
          <w:t>Sb.</w:t>
        </w:r>
      </w:hyperlink>
      <w:r w:rsidRPr="00FD78F3">
        <w:rPr>
          <w:lang w:eastAsia="en-US"/>
        </w:rPr>
        <w:t xml:space="preserve">, zákona č. </w:t>
      </w:r>
      <w:hyperlink r:id="rId24" w:history="1">
        <w:r w:rsidRPr="00FD78F3">
          <w:rPr>
            <w:lang w:eastAsia="en-US"/>
          </w:rPr>
          <w:t>285/2009 Sb.</w:t>
        </w:r>
      </w:hyperlink>
      <w:r w:rsidRPr="00FD78F3">
        <w:rPr>
          <w:lang w:eastAsia="en-US"/>
        </w:rPr>
        <w:t>, zákona č.</w:t>
      </w:r>
      <w:r>
        <w:rPr>
          <w:lang w:eastAsia="en-US"/>
        </w:rPr>
        <w:t> </w:t>
      </w:r>
      <w:hyperlink r:id="rId25" w:history="1">
        <w:r w:rsidRPr="00FD78F3">
          <w:rPr>
            <w:lang w:eastAsia="en-US"/>
          </w:rPr>
          <w:t>156/2010</w:t>
        </w:r>
        <w:r>
          <w:rPr>
            <w:lang w:eastAsia="en-US"/>
          </w:rPr>
          <w:t> </w:t>
        </w:r>
        <w:r w:rsidRPr="00FD78F3">
          <w:rPr>
            <w:lang w:eastAsia="en-US"/>
          </w:rPr>
          <w:t>Sb.</w:t>
        </w:r>
      </w:hyperlink>
      <w:r w:rsidRPr="00FD78F3">
        <w:rPr>
          <w:lang w:eastAsia="en-US"/>
        </w:rPr>
        <w:t>, zákona č. </w:t>
      </w:r>
      <w:hyperlink r:id="rId26" w:history="1">
        <w:r w:rsidRPr="00FD78F3">
          <w:rPr>
            <w:lang w:eastAsia="en-US"/>
          </w:rPr>
          <w:t>160/2010 Sb.</w:t>
        </w:r>
      </w:hyperlink>
      <w:r w:rsidRPr="00FD78F3">
        <w:rPr>
          <w:lang w:eastAsia="en-US"/>
        </w:rPr>
        <w:t>, zákona č. </w:t>
      </w:r>
      <w:hyperlink r:id="rId27" w:history="1">
        <w:r w:rsidRPr="00FD78F3">
          <w:rPr>
            <w:lang w:eastAsia="en-US"/>
          </w:rPr>
          <w:t>409/2010 Sb.</w:t>
        </w:r>
      </w:hyperlink>
      <w:r w:rsidRPr="00FD78F3">
        <w:rPr>
          <w:lang w:eastAsia="en-US"/>
        </w:rPr>
        <w:t xml:space="preserve">, zákona č. </w:t>
      </w:r>
      <w:hyperlink r:id="rId28" w:history="1">
        <w:r w:rsidRPr="00FD78F3">
          <w:rPr>
            <w:lang w:eastAsia="en-US"/>
          </w:rPr>
          <w:t>41/2011 Sb.</w:t>
        </w:r>
      </w:hyperlink>
      <w:r w:rsidRPr="00FD78F3">
        <w:rPr>
          <w:lang w:eastAsia="en-US"/>
        </w:rPr>
        <w:t>, zákona č.</w:t>
      </w:r>
      <w:r>
        <w:rPr>
          <w:lang w:eastAsia="en-US"/>
        </w:rPr>
        <w:t> </w:t>
      </w:r>
      <w:hyperlink r:id="rId29" w:history="1">
        <w:r w:rsidRPr="00FD78F3">
          <w:rPr>
            <w:lang w:eastAsia="en-US"/>
          </w:rPr>
          <w:t>73/2011 Sb.</w:t>
        </w:r>
      </w:hyperlink>
      <w:r w:rsidRPr="00FD78F3">
        <w:rPr>
          <w:lang w:eastAsia="en-US"/>
        </w:rPr>
        <w:t>, zákona č.</w:t>
      </w:r>
      <w:r>
        <w:rPr>
          <w:lang w:eastAsia="en-US"/>
        </w:rPr>
        <w:t> </w:t>
      </w:r>
      <w:hyperlink r:id="rId30" w:history="1">
        <w:r w:rsidRPr="00FD78F3">
          <w:rPr>
            <w:lang w:eastAsia="en-US"/>
          </w:rPr>
          <w:t>139/2011</w:t>
        </w:r>
        <w:r>
          <w:rPr>
            <w:lang w:eastAsia="en-US"/>
          </w:rPr>
          <w:t> </w:t>
        </w:r>
        <w:r w:rsidRPr="00FD78F3">
          <w:rPr>
            <w:lang w:eastAsia="en-US"/>
          </w:rPr>
          <w:t>Sb.</w:t>
        </w:r>
      </w:hyperlink>
      <w:r w:rsidRPr="00FD78F3">
        <w:rPr>
          <w:lang w:eastAsia="en-US"/>
        </w:rPr>
        <w:t>, zákona č. </w:t>
      </w:r>
      <w:hyperlink r:id="rId31" w:history="1">
        <w:r w:rsidRPr="00FD78F3">
          <w:rPr>
            <w:lang w:eastAsia="en-US"/>
          </w:rPr>
          <w:t>420/2011 Sb.</w:t>
        </w:r>
      </w:hyperlink>
      <w:r w:rsidRPr="00FD78F3">
        <w:rPr>
          <w:lang w:eastAsia="en-US"/>
        </w:rPr>
        <w:t>, zákona č. </w:t>
      </w:r>
      <w:hyperlink r:id="rId32" w:history="1">
        <w:r w:rsidRPr="00FD78F3">
          <w:rPr>
            <w:lang w:eastAsia="en-US"/>
          </w:rPr>
          <w:t>458/2011 Sb.</w:t>
        </w:r>
      </w:hyperlink>
      <w:r w:rsidRPr="00FD78F3">
        <w:rPr>
          <w:lang w:eastAsia="en-US"/>
        </w:rPr>
        <w:t>, zákona č.</w:t>
      </w:r>
      <w:r>
        <w:rPr>
          <w:lang w:eastAsia="en-US"/>
        </w:rPr>
        <w:t> </w:t>
      </w:r>
      <w:hyperlink r:id="rId33" w:history="1">
        <w:r w:rsidRPr="00FD78F3">
          <w:rPr>
            <w:lang w:eastAsia="en-US"/>
          </w:rPr>
          <w:t>470/2011 Sb.</w:t>
        </w:r>
      </w:hyperlink>
      <w:r w:rsidRPr="00FD78F3">
        <w:rPr>
          <w:lang w:eastAsia="en-US"/>
        </w:rPr>
        <w:t xml:space="preserve">, zákona č. 37/2012 Sb., zákona č. 254/2012 Sb., </w:t>
      </w:r>
      <w:r w:rsidRPr="00FD78F3">
        <w:rPr>
          <w:lang w:eastAsia="en-US"/>
        </w:rPr>
        <w:lastRenderedPageBreak/>
        <w:t>zákona č. 227/2013 Sb., zákona č.</w:t>
      </w:r>
      <w:r>
        <w:rPr>
          <w:lang w:eastAsia="en-US"/>
        </w:rPr>
        <w:t> </w:t>
      </w:r>
      <w:r w:rsidRPr="00FD78F3">
        <w:rPr>
          <w:lang w:eastAsia="en-US"/>
        </w:rPr>
        <w:t>241/2013</w:t>
      </w:r>
      <w:r>
        <w:rPr>
          <w:lang w:eastAsia="en-US"/>
        </w:rPr>
        <w:t> </w:t>
      </w:r>
      <w:r w:rsidRPr="00FD78F3">
        <w:rPr>
          <w:lang w:eastAsia="en-US"/>
        </w:rPr>
        <w:t>Sb., zákona č.</w:t>
      </w:r>
      <w:r>
        <w:rPr>
          <w:lang w:eastAsia="en-US"/>
        </w:rPr>
        <w:t> </w:t>
      </w:r>
      <w:r w:rsidRPr="00FD78F3">
        <w:rPr>
          <w:lang w:eastAsia="en-US"/>
        </w:rPr>
        <w:t xml:space="preserve">303/2013 Sb., </w:t>
      </w:r>
      <w:r w:rsidRPr="00FD78F3">
        <w:t>zákona č. </w:t>
      </w:r>
      <w:r>
        <w:t>135/2014 </w:t>
      </w:r>
      <w:r w:rsidRPr="00FD78F3">
        <w:t>Sb.</w:t>
      </w:r>
      <w:r>
        <w:t>,</w:t>
      </w:r>
      <w:r w:rsidRPr="00FD78F3">
        <w:t xml:space="preserve"> zákona č. 333/2014</w:t>
      </w:r>
      <w:r>
        <w:t xml:space="preserve"> Sb., zákona č. 219/2015 Sb., zákona č. 375/2015 Sb., zákona č. 258/2016 Sb., zákona č. 301/2016 Sb., zákona č. 183/2017 Sb., zákona č. 204/2017 Sb.</w:t>
      </w:r>
      <w:r w:rsidR="0003387A">
        <w:t>,</w:t>
      </w:r>
      <w:r>
        <w:t xml:space="preserve"> zákona </w:t>
      </w:r>
      <w:r w:rsidRPr="004C5C7E">
        <w:t>č. 371/2017 Sb.</w:t>
      </w:r>
      <w:r w:rsidR="0003387A">
        <w:t xml:space="preserve"> a zákona č. 238/2020 Sb.</w:t>
      </w:r>
      <w:bookmarkStart w:id="0" w:name="_GoBack"/>
      <w:bookmarkEnd w:id="0"/>
      <w:r>
        <w:t xml:space="preserve">, </w:t>
      </w:r>
      <w:r w:rsidRPr="00FD78F3">
        <w:t>se</w:t>
      </w:r>
      <w:r>
        <w:t> </w:t>
      </w:r>
      <w:r w:rsidRPr="00FD78F3">
        <w:t>mění takto:</w:t>
      </w:r>
    </w:p>
    <w:p w:rsidR="0004360C" w:rsidRDefault="0004360C" w:rsidP="00241AFA">
      <w:pPr>
        <w:pStyle w:val="Novelizanbod"/>
        <w:numPr>
          <w:ilvl w:val="0"/>
          <w:numId w:val="40"/>
        </w:numPr>
      </w:pPr>
      <w:r>
        <w:t>V § 1 se za odstavec 7 vkládá nový odstavec 8, který zní:</w:t>
      </w:r>
    </w:p>
    <w:p w:rsidR="0004360C" w:rsidRPr="001E0087" w:rsidRDefault="0004360C" w:rsidP="00241AFA">
      <w:pPr>
        <w:pStyle w:val="Textlnku"/>
      </w:pPr>
      <w:r w:rsidRPr="001E0087">
        <w:t>„(8) Žádost o udělení souhlasu podle odstavce 7 obsahuje, vedle náležitostí stanovených správním řádem, informace o důvodech zamýšleného postupu, způsobu jeho provedení a jeho účastnících. Žádost lze podat pouze elektronicky. Podrobnosti náležitostí žádosti, její formát a</w:t>
      </w:r>
      <w:r>
        <w:t> </w:t>
      </w:r>
      <w:r w:rsidRPr="001E0087">
        <w:t>další technické náležitosti stanoví Česká národní banka vyhláškou.“.</w:t>
      </w:r>
    </w:p>
    <w:p w:rsidR="0004360C" w:rsidRDefault="0004360C" w:rsidP="00241AFA">
      <w:pPr>
        <w:pStyle w:val="Novelizanbod"/>
        <w:numPr>
          <w:ilvl w:val="0"/>
          <w:numId w:val="0"/>
        </w:numPr>
        <w:spacing w:before="120" w:after="0"/>
        <w:ind w:left="567" w:hanging="567"/>
      </w:pPr>
      <w:r>
        <w:t>Dosavadní odstavce 8 a 9 se označují jako odstavce 9 a 10.</w:t>
      </w:r>
    </w:p>
    <w:p w:rsidR="0004360C" w:rsidRPr="00FD78F3" w:rsidRDefault="0004360C" w:rsidP="00241AFA">
      <w:pPr>
        <w:pStyle w:val="Novelizanbod"/>
      </w:pPr>
      <w:r w:rsidRPr="00E043AE">
        <w:t>V § 2a odst. 4 písm. e) se slovo „odborná“ zrušuje</w:t>
      </w:r>
      <w:r>
        <w:t>.</w:t>
      </w:r>
    </w:p>
    <w:p w:rsidR="0004360C" w:rsidRDefault="0004360C" w:rsidP="00241AFA">
      <w:pPr>
        <w:pStyle w:val="Novelizanbod"/>
        <w:rPr>
          <w:szCs w:val="24"/>
        </w:rPr>
      </w:pPr>
      <w:r w:rsidRPr="00FD78F3">
        <w:rPr>
          <w:szCs w:val="24"/>
        </w:rPr>
        <w:t xml:space="preserve">V § 2a </w:t>
      </w:r>
      <w:r>
        <w:rPr>
          <w:szCs w:val="24"/>
        </w:rPr>
        <w:t>se odstavec 5 zrušuje</w:t>
      </w:r>
      <w:r w:rsidRPr="00FD78F3">
        <w:rPr>
          <w:szCs w:val="24"/>
        </w:rPr>
        <w:t>.</w:t>
      </w:r>
    </w:p>
    <w:p w:rsidR="0004360C" w:rsidRPr="00FD78F3" w:rsidRDefault="0004360C" w:rsidP="00241AFA">
      <w:pPr>
        <w:pStyle w:val="Textbodunovely"/>
        <w:widowControl w:val="0"/>
        <w:spacing w:before="120"/>
        <w:rPr>
          <w:rFonts w:eastAsia="Calibri"/>
          <w:szCs w:val="24"/>
          <w:lang w:eastAsia="en-US"/>
        </w:rPr>
      </w:pPr>
      <w:r>
        <w:rPr>
          <w:rFonts w:eastAsia="Calibri"/>
          <w:szCs w:val="24"/>
          <w:lang w:eastAsia="en-US"/>
        </w:rPr>
        <w:t>D</w:t>
      </w:r>
      <w:r w:rsidRPr="00FD78F3">
        <w:rPr>
          <w:rFonts w:eastAsia="Calibri"/>
          <w:szCs w:val="24"/>
          <w:lang w:eastAsia="en-US"/>
        </w:rPr>
        <w:t xml:space="preserve">osavadní odstavce </w:t>
      </w:r>
      <w:r>
        <w:rPr>
          <w:rFonts w:eastAsia="Calibri"/>
          <w:szCs w:val="24"/>
          <w:lang w:eastAsia="en-US"/>
        </w:rPr>
        <w:t>6</w:t>
      </w:r>
      <w:r w:rsidRPr="00FD78F3">
        <w:rPr>
          <w:rFonts w:eastAsia="Calibri"/>
          <w:szCs w:val="24"/>
          <w:lang w:eastAsia="en-US"/>
        </w:rPr>
        <w:t xml:space="preserve"> a </w:t>
      </w:r>
      <w:r>
        <w:rPr>
          <w:rFonts w:eastAsia="Calibri"/>
          <w:szCs w:val="24"/>
          <w:lang w:eastAsia="en-US"/>
        </w:rPr>
        <w:t>7</w:t>
      </w:r>
      <w:r w:rsidRPr="00FD78F3">
        <w:rPr>
          <w:rFonts w:eastAsia="Calibri"/>
          <w:szCs w:val="24"/>
          <w:lang w:eastAsia="en-US"/>
        </w:rPr>
        <w:t xml:space="preserve"> se označují jako odstavce </w:t>
      </w:r>
      <w:r>
        <w:rPr>
          <w:rFonts w:eastAsia="Calibri"/>
          <w:szCs w:val="24"/>
          <w:lang w:eastAsia="en-US"/>
        </w:rPr>
        <w:t>5</w:t>
      </w:r>
      <w:r w:rsidRPr="00FD78F3">
        <w:rPr>
          <w:rFonts w:eastAsia="Calibri"/>
          <w:szCs w:val="24"/>
          <w:lang w:eastAsia="en-US"/>
        </w:rPr>
        <w:t xml:space="preserve"> a </w:t>
      </w:r>
      <w:r>
        <w:rPr>
          <w:rFonts w:eastAsia="Calibri"/>
          <w:szCs w:val="24"/>
          <w:lang w:eastAsia="en-US"/>
        </w:rPr>
        <w:t>6</w:t>
      </w:r>
      <w:r w:rsidRPr="00FD78F3">
        <w:rPr>
          <w:rFonts w:eastAsia="Calibri"/>
          <w:szCs w:val="24"/>
          <w:lang w:eastAsia="en-US"/>
        </w:rPr>
        <w:t>.</w:t>
      </w:r>
    </w:p>
    <w:p w:rsidR="0004360C" w:rsidRDefault="0004360C" w:rsidP="00F378EB">
      <w:pPr>
        <w:pStyle w:val="Novelizanbod"/>
        <w:keepNext w:val="0"/>
        <w:rPr>
          <w:rFonts w:eastAsia="Calibri"/>
          <w:lang w:eastAsia="en-US"/>
        </w:rPr>
      </w:pPr>
      <w:r>
        <w:rPr>
          <w:rFonts w:eastAsia="Calibri"/>
          <w:lang w:eastAsia="en-US"/>
        </w:rPr>
        <w:t>V § 2b odst. 1 se věta druhá zrušuje.</w:t>
      </w:r>
    </w:p>
    <w:p w:rsidR="0004360C" w:rsidRPr="00A71FCD" w:rsidRDefault="0004360C" w:rsidP="00F378EB">
      <w:pPr>
        <w:pStyle w:val="Novelizanbod"/>
        <w:keepNext w:val="0"/>
        <w:rPr>
          <w:rFonts w:eastAsia="Calibri"/>
          <w:lang w:eastAsia="en-US"/>
        </w:rPr>
      </w:pPr>
      <w:r w:rsidRPr="007E0603">
        <w:rPr>
          <w:rFonts w:eastAsia="Calibri"/>
          <w:lang w:eastAsia="en-US"/>
        </w:rPr>
        <w:t>V § 2b odst. 3 úvodní části ustanovení se za slov</w:t>
      </w:r>
      <w:r>
        <w:rPr>
          <w:rFonts w:eastAsia="Calibri"/>
          <w:lang w:eastAsia="en-US"/>
        </w:rPr>
        <w:t>o</w:t>
      </w:r>
      <w:r w:rsidRPr="007E0603">
        <w:rPr>
          <w:rFonts w:eastAsia="Calibri"/>
          <w:lang w:eastAsia="en-US"/>
        </w:rPr>
        <w:t xml:space="preserve"> „musejí“ vkládají slova </w:t>
      </w:r>
      <w:r w:rsidRPr="00A71FCD">
        <w:rPr>
          <w:rFonts w:eastAsia="Calibri"/>
          <w:lang w:eastAsia="en-US"/>
        </w:rPr>
        <w:t>„oznámit svůj záměr a“.</w:t>
      </w:r>
    </w:p>
    <w:p w:rsidR="0004360C" w:rsidRPr="007E0603" w:rsidRDefault="0004360C" w:rsidP="00F378EB">
      <w:pPr>
        <w:pStyle w:val="Novelizanbod"/>
        <w:keepNext w:val="0"/>
        <w:rPr>
          <w:rFonts w:eastAsia="Calibri"/>
          <w:lang w:eastAsia="en-US"/>
        </w:rPr>
      </w:pPr>
      <w:r w:rsidRPr="007E0603">
        <w:rPr>
          <w:rFonts w:eastAsia="Calibri"/>
          <w:lang w:eastAsia="en-US"/>
        </w:rPr>
        <w:t>V § 2b odst. 4 se věta první nahrazuje větami „Česk</w:t>
      </w:r>
      <w:r>
        <w:rPr>
          <w:rFonts w:eastAsia="Calibri"/>
          <w:lang w:eastAsia="en-US"/>
        </w:rPr>
        <w:t>á národní banka nejpozději do 2 </w:t>
      </w:r>
      <w:r w:rsidRPr="007E0603">
        <w:rPr>
          <w:rFonts w:eastAsia="Calibri"/>
          <w:lang w:eastAsia="en-US"/>
        </w:rPr>
        <w:t xml:space="preserve">pracovních dnů ode dne </w:t>
      </w:r>
      <w:r>
        <w:rPr>
          <w:rFonts w:eastAsia="Calibri"/>
          <w:lang w:eastAsia="en-US"/>
        </w:rPr>
        <w:t>doručení</w:t>
      </w:r>
      <w:r w:rsidRPr="007E0603">
        <w:rPr>
          <w:rFonts w:eastAsia="Calibri"/>
          <w:lang w:eastAsia="en-US"/>
        </w:rPr>
        <w:t xml:space="preserve"> úplné žádosti o souhlas podle odstavce 3 písemně žadateli potvrdí její přijetí; pokud je žádost neúplná, bez zbytečného odkladu vyzve žadatele k odstranění nedostatků žádosti. Česká národní banka bez zbytečného odkladu po </w:t>
      </w:r>
      <w:r>
        <w:rPr>
          <w:rFonts w:eastAsia="Calibri"/>
          <w:lang w:eastAsia="en-US"/>
        </w:rPr>
        <w:t>doručení</w:t>
      </w:r>
      <w:r w:rsidRPr="007E0603">
        <w:rPr>
          <w:rFonts w:eastAsia="Calibri"/>
          <w:lang w:eastAsia="en-US"/>
        </w:rPr>
        <w:t xml:space="preserve"> úplné žádosti uvědomí žadatele o dni, na který připadá konec běhu lhůty pro posouzení žádosti stanovené v odstavci 7</w:t>
      </w:r>
      <w:r w:rsidRPr="001F54B7">
        <w:rPr>
          <w:rFonts w:eastAsia="Calibri"/>
          <w:lang w:eastAsia="en-US"/>
        </w:rPr>
        <w:t>.</w:t>
      </w:r>
      <w:r w:rsidRPr="007E0603">
        <w:rPr>
          <w:rFonts w:eastAsia="Calibri"/>
          <w:lang w:eastAsia="en-US"/>
        </w:rPr>
        <w:t>“.</w:t>
      </w:r>
    </w:p>
    <w:p w:rsidR="0004360C" w:rsidRPr="007E0603" w:rsidRDefault="0004360C" w:rsidP="00F378EB">
      <w:pPr>
        <w:pStyle w:val="Novelizanbod"/>
        <w:keepNext w:val="0"/>
        <w:rPr>
          <w:rFonts w:eastAsia="Calibri"/>
          <w:lang w:eastAsia="en-US"/>
        </w:rPr>
      </w:pPr>
      <w:r w:rsidRPr="007E0603">
        <w:t xml:space="preserve">V § 2b odst. 6 úvodní části ustanovení se slova „podaná žádost neúplná nebo trpí-li jinými vadami“ nahrazují slovy </w:t>
      </w:r>
      <w:r w:rsidRPr="00A71FCD">
        <w:t xml:space="preserve">„to nezbytné pro posouzení žádosti“, za text „50.“ se vkládá slovo „pracovní“, </w:t>
      </w:r>
      <w:r w:rsidRPr="00A71FCD">
        <w:rPr>
          <w:rFonts w:eastAsia="Calibri"/>
          <w:lang w:eastAsia="en-US"/>
        </w:rPr>
        <w:t>slova „k odstranění nedostatků žádosti, popřípadě“ a slova „nezbytných pro posouzení žádosti“ se zrušují, slovo „přerušuje“ se nahrazuje slovem „staví“ a za větu druhou se vkládá věta „Stavit běh této lhůty je možné pouze jednou.“.</w:t>
      </w:r>
    </w:p>
    <w:p w:rsidR="0004360C" w:rsidRPr="007E0603" w:rsidRDefault="0004360C" w:rsidP="00F378EB">
      <w:pPr>
        <w:pStyle w:val="Novelizanbod"/>
        <w:keepNext w:val="0"/>
        <w:rPr>
          <w:rFonts w:eastAsia="Calibri"/>
          <w:lang w:eastAsia="en-US"/>
        </w:rPr>
      </w:pPr>
      <w:r>
        <w:rPr>
          <w:rFonts w:eastAsia="Calibri"/>
          <w:lang w:eastAsia="en-US"/>
        </w:rPr>
        <w:t xml:space="preserve">V § 2b </w:t>
      </w:r>
      <w:r w:rsidRPr="007E0603">
        <w:rPr>
          <w:rFonts w:eastAsia="Calibri"/>
          <w:lang w:eastAsia="en-US"/>
        </w:rPr>
        <w:t xml:space="preserve">odst. 7 větě první se slovo „přijetí“ </w:t>
      </w:r>
      <w:r>
        <w:rPr>
          <w:rFonts w:eastAsia="Calibri"/>
          <w:lang w:eastAsia="en-US"/>
        </w:rPr>
        <w:t>nahrazuje slovy</w:t>
      </w:r>
      <w:r w:rsidRPr="007E0603">
        <w:rPr>
          <w:rFonts w:eastAsia="Calibri"/>
          <w:lang w:eastAsia="en-US"/>
        </w:rPr>
        <w:t xml:space="preserve"> </w:t>
      </w:r>
      <w:r w:rsidRPr="00A71FCD">
        <w:rPr>
          <w:rFonts w:eastAsia="Calibri"/>
          <w:lang w:eastAsia="en-US"/>
        </w:rPr>
        <w:t>„doručení úplné“ a</w:t>
      </w:r>
      <w:r w:rsidRPr="007E0603">
        <w:rPr>
          <w:rFonts w:eastAsia="Calibri"/>
          <w:lang w:eastAsia="en-US"/>
        </w:rPr>
        <w:t xml:space="preserve"> </w:t>
      </w:r>
      <w:r>
        <w:rPr>
          <w:rFonts w:eastAsia="Calibri"/>
          <w:lang w:eastAsia="en-US"/>
        </w:rPr>
        <w:t>číslo</w:t>
      </w:r>
      <w:r w:rsidRPr="007E0603">
        <w:rPr>
          <w:rFonts w:eastAsia="Calibri"/>
          <w:lang w:eastAsia="en-US"/>
        </w:rPr>
        <w:t xml:space="preserve"> „</w:t>
      </w:r>
      <w:r>
        <w:rPr>
          <w:rFonts w:eastAsia="Calibri"/>
          <w:lang w:eastAsia="en-US"/>
        </w:rPr>
        <w:t xml:space="preserve">3“ se nahrazuje číslem </w:t>
      </w:r>
      <w:r w:rsidRPr="007E0603">
        <w:rPr>
          <w:rFonts w:eastAsia="Calibri"/>
          <w:lang w:eastAsia="en-US"/>
        </w:rPr>
        <w:t xml:space="preserve">„4“.  </w:t>
      </w:r>
    </w:p>
    <w:p w:rsidR="0004360C" w:rsidRPr="007E0603" w:rsidRDefault="0004360C" w:rsidP="00241AFA">
      <w:pPr>
        <w:pStyle w:val="Novelizanbod"/>
        <w:rPr>
          <w:rFonts w:eastAsia="Calibri"/>
          <w:lang w:eastAsia="en-US"/>
        </w:rPr>
      </w:pPr>
      <w:r w:rsidRPr="007E0603">
        <w:rPr>
          <w:rFonts w:eastAsia="Calibri"/>
          <w:lang w:eastAsia="en-US"/>
        </w:rPr>
        <w:lastRenderedPageBreak/>
        <w:t>V § 2b se na konci odstavce 8 doplňuje věta „Česká národní banka žádosti nevyhoví, jestliže nejsou splněny podmínky uvedené v odstavci 9 nebo jestliže informace předložené žadatelem nejsou dostatečné pro posouzení žádosti.“.</w:t>
      </w:r>
    </w:p>
    <w:p w:rsidR="0004360C" w:rsidRPr="00A71FCD" w:rsidRDefault="0004360C" w:rsidP="00241AFA">
      <w:pPr>
        <w:pStyle w:val="Novelizanbod"/>
        <w:rPr>
          <w:rFonts w:eastAsia="Calibri"/>
          <w:lang w:eastAsia="en-US"/>
        </w:rPr>
      </w:pPr>
      <w:r w:rsidRPr="007E0603">
        <w:rPr>
          <w:rFonts w:eastAsia="Calibri"/>
          <w:lang w:eastAsia="en-US"/>
        </w:rPr>
        <w:t xml:space="preserve">V § 2b odst. 9 úvodní části ustanovení se slova „z hlediska“ nahrazují </w:t>
      </w:r>
      <w:r w:rsidRPr="00A71FCD">
        <w:rPr>
          <w:rFonts w:eastAsia="Calibri"/>
          <w:lang w:eastAsia="en-US"/>
        </w:rPr>
        <w:t>slovy „s ohledem na zajištění řádného a obezřetného vedení družstevní záložny nejsou důvodné obavy z“ a</w:t>
      </w:r>
      <w:r w:rsidR="00F378EB">
        <w:rPr>
          <w:rFonts w:eastAsia="Calibri"/>
          <w:lang w:eastAsia="en-US"/>
        </w:rPr>
        <w:t> </w:t>
      </w:r>
      <w:r w:rsidRPr="00A71FCD">
        <w:rPr>
          <w:rFonts w:eastAsia="Calibri"/>
          <w:lang w:eastAsia="en-US"/>
        </w:rPr>
        <w:t>slova „činnosti družstevní záložny“ se nahrazují slovy „její činnosti a pokud“.</w:t>
      </w:r>
    </w:p>
    <w:p w:rsidR="0004360C" w:rsidRPr="00086762" w:rsidRDefault="0004360C" w:rsidP="00241AFA">
      <w:pPr>
        <w:pStyle w:val="Novelizanbod"/>
        <w:rPr>
          <w:szCs w:val="24"/>
        </w:rPr>
      </w:pPr>
      <w:r w:rsidRPr="007E0603">
        <w:t>V § 2b odst. 9 písm. b) se za slova „osoby, které jsou“ vkládají slova „</w:t>
      </w:r>
      <w:r w:rsidRPr="00A71FCD">
        <w:t xml:space="preserve">v souvislosti s nabytím kvalifikované účasti“, slova „za členy“ se nahrazují slovy „na členy“ </w:t>
      </w:r>
      <w:r w:rsidRPr="00A71FCD">
        <w:rPr>
          <w:szCs w:val="24"/>
        </w:rPr>
        <w:t>a za slovo</w:t>
      </w:r>
      <w:r w:rsidRPr="00086762">
        <w:rPr>
          <w:szCs w:val="24"/>
        </w:rPr>
        <w:t xml:space="preserve"> </w:t>
      </w:r>
      <w:r>
        <w:rPr>
          <w:szCs w:val="24"/>
        </w:rPr>
        <w:t>„</w:t>
      </w:r>
      <w:r w:rsidRPr="00086762">
        <w:rPr>
          <w:szCs w:val="24"/>
        </w:rPr>
        <w:t>výkonné</w:t>
      </w:r>
      <w:r>
        <w:rPr>
          <w:szCs w:val="24"/>
        </w:rPr>
        <w:t>“</w:t>
      </w:r>
      <w:r w:rsidRPr="00086762">
        <w:rPr>
          <w:szCs w:val="24"/>
        </w:rPr>
        <w:t xml:space="preserve"> se vkládá slovo </w:t>
      </w:r>
      <w:r>
        <w:rPr>
          <w:szCs w:val="24"/>
        </w:rPr>
        <w:t>„</w:t>
      </w:r>
      <w:r w:rsidRPr="00086762">
        <w:rPr>
          <w:szCs w:val="24"/>
        </w:rPr>
        <w:t>řídicí</w:t>
      </w:r>
      <w:r>
        <w:rPr>
          <w:szCs w:val="24"/>
        </w:rPr>
        <w:t>“</w:t>
      </w:r>
      <w:r w:rsidRPr="00086762">
        <w:rPr>
          <w:szCs w:val="24"/>
        </w:rPr>
        <w:t>.</w:t>
      </w:r>
    </w:p>
    <w:p w:rsidR="0004360C" w:rsidRPr="00A71FCD" w:rsidRDefault="0004360C" w:rsidP="00241AFA">
      <w:pPr>
        <w:pStyle w:val="Novelizanbod"/>
        <w:rPr>
          <w:rFonts w:eastAsia="Calibri"/>
          <w:lang w:eastAsia="en-US"/>
        </w:rPr>
      </w:pPr>
      <w:r w:rsidRPr="007E0603">
        <w:rPr>
          <w:rFonts w:eastAsia="Calibri"/>
          <w:lang w:eastAsia="en-US"/>
        </w:rPr>
        <w:t>V § 2b odst. 9 se na začátek písmene c) vkládají slova „</w:t>
      </w:r>
      <w:r w:rsidRPr="00A71FCD">
        <w:rPr>
          <w:rFonts w:eastAsia="Calibri"/>
          <w:lang w:eastAsia="en-US"/>
        </w:rPr>
        <w:t>finanční zdraví žadatele a“, za slovo „nezávadnost“ se vkládá slovo „jeho“ a slovo „žadatele,“ se zrušuje.</w:t>
      </w:r>
    </w:p>
    <w:p w:rsidR="0004360C" w:rsidRPr="007E0603" w:rsidRDefault="0004360C" w:rsidP="00241AFA">
      <w:pPr>
        <w:pStyle w:val="Novelizanbod"/>
        <w:rPr>
          <w:rFonts w:eastAsia="Calibri"/>
          <w:lang w:eastAsia="en-US"/>
        </w:rPr>
      </w:pPr>
      <w:r w:rsidRPr="007E0603">
        <w:rPr>
          <w:rFonts w:eastAsia="Calibri"/>
          <w:lang w:eastAsia="en-US"/>
        </w:rPr>
        <w:t>V § 2b odst. 10 se věta první zrušuje.</w:t>
      </w:r>
    </w:p>
    <w:p w:rsidR="0004360C" w:rsidRPr="007E0603" w:rsidRDefault="0004360C" w:rsidP="00241AFA">
      <w:pPr>
        <w:pStyle w:val="Novelizanbod"/>
        <w:rPr>
          <w:rFonts w:eastAsia="Calibri"/>
          <w:lang w:eastAsia="en-US"/>
        </w:rPr>
      </w:pPr>
      <w:r w:rsidRPr="007E0603">
        <w:rPr>
          <w:rFonts w:eastAsia="Calibri"/>
          <w:lang w:eastAsia="en-US"/>
        </w:rPr>
        <w:t>V § 2b odst. 11 písm. a) se slovo „omezit“ nahrazuje slovem „určit“.</w:t>
      </w:r>
    </w:p>
    <w:p w:rsidR="0004360C" w:rsidRDefault="0004360C" w:rsidP="00241AFA">
      <w:pPr>
        <w:pStyle w:val="Novelizanbod"/>
        <w:rPr>
          <w:szCs w:val="24"/>
        </w:rPr>
      </w:pPr>
      <w:r w:rsidRPr="00FD78F3">
        <w:rPr>
          <w:szCs w:val="24"/>
        </w:rPr>
        <w:t>V § 2d odst. 2 úvodní části ustanovení se slova „žádosti o udělení souhlasu ke zřízení pobočky“ nahrazují slovy „oznámení o záměru zřídit pobočku“.</w:t>
      </w:r>
    </w:p>
    <w:p w:rsidR="0004360C" w:rsidRPr="00A71FCD" w:rsidRDefault="0004360C" w:rsidP="00241AFA">
      <w:pPr>
        <w:pStyle w:val="Novelizanbod"/>
      </w:pPr>
      <w:r>
        <w:t>V § 2d odst. 2 písm. f) se za slovo „výši“ vkládají slova „</w:t>
      </w:r>
      <w:r w:rsidRPr="00A71FCD">
        <w:t>a složení“.</w:t>
      </w:r>
    </w:p>
    <w:p w:rsidR="0004360C" w:rsidRPr="00FD78F3" w:rsidRDefault="0004360C" w:rsidP="00241AFA">
      <w:pPr>
        <w:pStyle w:val="Novelizanbod"/>
      </w:pPr>
      <w:r w:rsidRPr="00FD78F3">
        <w:t xml:space="preserve">V § 2d odst. 3 úvodní části ustanovení se věta první zrušuje a za </w:t>
      </w:r>
      <w:r w:rsidRPr="006C5FAE">
        <w:rPr>
          <w:szCs w:val="24"/>
        </w:rPr>
        <w:t>slovo „souhlasu</w:t>
      </w:r>
      <w:r>
        <w:rPr>
          <w:szCs w:val="24"/>
        </w:rPr>
        <w:t>“</w:t>
      </w:r>
      <w:r w:rsidRPr="00FD78F3">
        <w:t xml:space="preserve"> </w:t>
      </w:r>
      <w:r>
        <w:t xml:space="preserve">se </w:t>
      </w:r>
      <w:r w:rsidRPr="00FD78F3">
        <w:t>vkládají slova „podle odstavce 1“.</w:t>
      </w:r>
    </w:p>
    <w:p w:rsidR="0004360C" w:rsidRPr="00FD78F3" w:rsidRDefault="0004360C" w:rsidP="00241AFA">
      <w:pPr>
        <w:pStyle w:val="Novelizanbod"/>
        <w:rPr>
          <w:szCs w:val="24"/>
        </w:rPr>
      </w:pPr>
      <w:r w:rsidRPr="00FD78F3">
        <w:rPr>
          <w:szCs w:val="24"/>
        </w:rPr>
        <w:t>V § 2d odstavec 4 zní:</w:t>
      </w:r>
    </w:p>
    <w:p w:rsidR="0004360C" w:rsidRDefault="0004360C" w:rsidP="00241AFA">
      <w:pPr>
        <w:pStyle w:val="Textlnku"/>
      </w:pPr>
      <w:r w:rsidRPr="00FD78F3">
        <w:t xml:space="preserve">„(4) </w:t>
      </w:r>
      <w:r w:rsidRPr="00B3561E">
        <w:t>Pokud jsou splněny podmínky pro udělení souhlasu, Česká národní banka předá orgánu dohledu hostitelského státu údaje podle odstavce 2 do 3 měsíců ode dne jejich obdržení a sdělí tuto informaci družstevní záložně. Pokud Česká národní banka shledá, že podmínky pro udělení souhlasu nebyly splněny, rozhodne o tom ve správním</w:t>
      </w:r>
      <w:r>
        <w:t xml:space="preserve"> řízení ve lhůtě 3 </w:t>
      </w:r>
      <w:r w:rsidRPr="00B3561E">
        <w:t>měsíců ode dne obdržení údajů podle § 2d odst. 2; údaje podle odstavce 2 orgánu dohledu hostitelského státu v</w:t>
      </w:r>
      <w:r w:rsidR="00A71FCD">
        <w:t> </w:t>
      </w:r>
      <w:r w:rsidRPr="00B3561E">
        <w:t>takovém případě nepředá.</w:t>
      </w:r>
      <w:r w:rsidRPr="00FD78F3">
        <w:t>“</w:t>
      </w:r>
      <w:r>
        <w:t>.</w:t>
      </w:r>
    </w:p>
    <w:p w:rsidR="0004360C" w:rsidRDefault="0004360C" w:rsidP="00F378EB">
      <w:pPr>
        <w:pStyle w:val="Novelizanbod"/>
        <w:keepNext w:val="0"/>
      </w:pPr>
      <w:r>
        <w:t>V § 3 odst. 3 větě druhé se slova „8 věta první“ nahrazují číslem „9“.</w:t>
      </w:r>
    </w:p>
    <w:p w:rsidR="0004360C" w:rsidRDefault="0004360C" w:rsidP="00241AFA">
      <w:pPr>
        <w:pStyle w:val="Novelizanbod"/>
      </w:pPr>
      <w:r>
        <w:lastRenderedPageBreak/>
        <w:t>V § 4 odst. 4 se věta poslední zrušuje.</w:t>
      </w:r>
    </w:p>
    <w:p w:rsidR="0004360C" w:rsidRDefault="0004360C" w:rsidP="00241AFA">
      <w:pPr>
        <w:pStyle w:val="Novelizanbod"/>
      </w:pPr>
      <w:r>
        <w:t>V § 4 se za odstavec 4 vkládá nový odstavec 5, který zní:</w:t>
      </w:r>
    </w:p>
    <w:p w:rsidR="0004360C" w:rsidRDefault="0004360C" w:rsidP="00241AFA">
      <w:pPr>
        <w:pStyle w:val="Textlnku"/>
      </w:pPr>
      <w:r>
        <w:t xml:space="preserve">„(5) </w:t>
      </w:r>
      <w:r w:rsidRPr="00BD59DF">
        <w:t>V případě přechodu nebo převodu družstevního podílu na člena družstevní záložny se základní členský vklad spojený s takovým podílem stává dalším členským vkladem člena družstevní záložny.</w:t>
      </w:r>
      <w:r>
        <w:t>“.</w:t>
      </w:r>
    </w:p>
    <w:p w:rsidR="0004360C" w:rsidRPr="00BD59DF" w:rsidRDefault="0004360C" w:rsidP="00241AFA">
      <w:pPr>
        <w:spacing w:before="120"/>
      </w:pPr>
      <w:r>
        <w:rPr>
          <w:szCs w:val="24"/>
        </w:rPr>
        <w:t>Dosavadní odstavce 5 až 8 se označují jako odstav</w:t>
      </w:r>
      <w:r w:rsidRPr="00FD78F3">
        <w:rPr>
          <w:szCs w:val="24"/>
        </w:rPr>
        <w:t>c</w:t>
      </w:r>
      <w:r>
        <w:rPr>
          <w:szCs w:val="24"/>
        </w:rPr>
        <w:t>e</w:t>
      </w:r>
      <w:r w:rsidRPr="00FD78F3">
        <w:rPr>
          <w:szCs w:val="24"/>
        </w:rPr>
        <w:t xml:space="preserve"> </w:t>
      </w:r>
      <w:r>
        <w:rPr>
          <w:szCs w:val="24"/>
        </w:rPr>
        <w:t>6 až 9</w:t>
      </w:r>
      <w:r w:rsidRPr="00FD78F3">
        <w:rPr>
          <w:szCs w:val="24"/>
        </w:rPr>
        <w:t>.</w:t>
      </w:r>
    </w:p>
    <w:p w:rsidR="0004360C" w:rsidRDefault="0004360C" w:rsidP="00A71FCD">
      <w:pPr>
        <w:pStyle w:val="Novelizanbod"/>
        <w:keepNext w:val="0"/>
      </w:pPr>
      <w:r w:rsidRPr="006C5FAE">
        <w:t xml:space="preserve">V § 4 odst. </w:t>
      </w:r>
      <w:r>
        <w:t>6</w:t>
      </w:r>
      <w:r w:rsidRPr="006C5FAE">
        <w:t xml:space="preserve"> větě první se slova „a udělením předchozího souhlasu České národní banky“ zrušují</w:t>
      </w:r>
      <w:r>
        <w:t xml:space="preserve"> </w:t>
      </w:r>
      <w:r w:rsidRPr="00F867D9">
        <w:rPr>
          <w:szCs w:val="24"/>
        </w:rPr>
        <w:t>a věty druhá až poslední se zrušují</w:t>
      </w:r>
      <w:r w:rsidRPr="006C5FAE">
        <w:t>.</w:t>
      </w:r>
    </w:p>
    <w:p w:rsidR="0004360C" w:rsidRDefault="0004360C" w:rsidP="00A71FCD">
      <w:pPr>
        <w:pStyle w:val="Novelizanbod"/>
        <w:keepNext w:val="0"/>
        <w:rPr>
          <w:szCs w:val="24"/>
        </w:rPr>
      </w:pPr>
      <w:r w:rsidRPr="00FD78F3">
        <w:rPr>
          <w:szCs w:val="24"/>
        </w:rPr>
        <w:t xml:space="preserve">V § 4 odst. </w:t>
      </w:r>
      <w:r>
        <w:rPr>
          <w:szCs w:val="24"/>
        </w:rPr>
        <w:t>7</w:t>
      </w:r>
      <w:r w:rsidRPr="00FD78F3">
        <w:rPr>
          <w:szCs w:val="24"/>
        </w:rPr>
        <w:t xml:space="preserve"> se za větu </w:t>
      </w:r>
      <w:r>
        <w:rPr>
          <w:szCs w:val="24"/>
        </w:rPr>
        <w:t>druhou</w:t>
      </w:r>
      <w:r w:rsidRPr="00FD78F3">
        <w:rPr>
          <w:szCs w:val="24"/>
        </w:rPr>
        <w:t xml:space="preserve"> vkládá věta „Stanovy mohou určit, že každý člen má při hlasování jeden hlas bez ohledu na výši vloženého členského vkladu.“</w:t>
      </w:r>
      <w:r>
        <w:rPr>
          <w:szCs w:val="24"/>
        </w:rPr>
        <w:t>.</w:t>
      </w:r>
    </w:p>
    <w:p w:rsidR="0004360C" w:rsidRPr="00FD78F3" w:rsidRDefault="0004360C" w:rsidP="00A71FCD">
      <w:pPr>
        <w:pStyle w:val="Novelizanbod"/>
        <w:keepNext w:val="0"/>
        <w:rPr>
          <w:szCs w:val="24"/>
        </w:rPr>
      </w:pPr>
      <w:r w:rsidRPr="00FD78F3">
        <w:rPr>
          <w:szCs w:val="24"/>
        </w:rPr>
        <w:t>V § 4b se na konci odstavce 1 doplňuje věta „Pro účely výpočtu vypořádacího podílu, majetkového vypořádání při snížení dalšího členského vkladu, podílu na zisku a podílu na likvidačním zůstatku se za členský vklad považuje pouze splacená část členského vkladu.“</w:t>
      </w:r>
      <w:r>
        <w:rPr>
          <w:szCs w:val="24"/>
        </w:rPr>
        <w:t>.</w:t>
      </w:r>
    </w:p>
    <w:p w:rsidR="0004360C" w:rsidRDefault="0004360C" w:rsidP="00A71FCD">
      <w:pPr>
        <w:pStyle w:val="Novelizanbod"/>
        <w:keepNext w:val="0"/>
      </w:pPr>
      <w:r w:rsidRPr="00FD78F3">
        <w:t>V § 4c odst. 1 se věty první a druhá nahrazují větou „</w:t>
      </w:r>
      <w:r w:rsidRPr="00B93F11">
        <w:t>Výše vypořádacího podílu se vypočte podle přílohy k tomuto zákonu</w:t>
      </w:r>
      <w:r>
        <w:t>.</w:t>
      </w:r>
      <w:r w:rsidRPr="00FD78F3">
        <w:t>“</w:t>
      </w:r>
      <w:r>
        <w:t xml:space="preserve">, slova „a rezervního fondu“ se nahrazují </w:t>
      </w:r>
      <w:proofErr w:type="gramStart"/>
      <w:r>
        <w:t xml:space="preserve">slovy </w:t>
      </w:r>
      <w:r w:rsidRPr="00111747">
        <w:t>„</w:t>
      </w:r>
      <w:r w:rsidR="00A71FCD">
        <w:t> </w:t>
      </w:r>
      <w:r w:rsidRPr="00111747">
        <w:t>,</w:t>
      </w:r>
      <w:r w:rsidR="00A71FCD">
        <w:t> </w:t>
      </w:r>
      <w:r w:rsidRPr="00CF021F">
        <w:t>rezervního</w:t>
      </w:r>
      <w:proofErr w:type="gramEnd"/>
      <w:r w:rsidRPr="00CF021F">
        <w:t xml:space="preserve"> fondu a dalších fondů družstevní záložny, které se </w:t>
      </w:r>
      <w:r>
        <w:t xml:space="preserve">podle tohoto </w:t>
      </w:r>
      <w:r w:rsidRPr="00CF021F">
        <w:t>zákona</w:t>
      </w:r>
      <w:r>
        <w:t>, zvláštního právního předpisu</w:t>
      </w:r>
      <w:r w:rsidRPr="00CF021F">
        <w:t xml:space="preserve"> nebo stanov nerozdělují mezi členy</w:t>
      </w:r>
      <w:r w:rsidRPr="00111747">
        <w:t>,</w:t>
      </w:r>
      <w:r>
        <w:t>“ a</w:t>
      </w:r>
      <w:r w:rsidRPr="00685222">
        <w:t xml:space="preserve"> </w:t>
      </w:r>
      <w:r>
        <w:t>slovo „řádné“ se zrušuje.</w:t>
      </w:r>
    </w:p>
    <w:p w:rsidR="0004360C" w:rsidRDefault="0004360C" w:rsidP="00241AFA">
      <w:pPr>
        <w:pStyle w:val="Novelizanbod"/>
      </w:pPr>
      <w:r>
        <w:t>V § 4c odst. 2 větě první se</w:t>
      </w:r>
      <w:r w:rsidRPr="00E70E1D">
        <w:t xml:space="preserve"> </w:t>
      </w:r>
      <w:r>
        <w:t>slovo „řádné“ zrušuje.</w:t>
      </w:r>
    </w:p>
    <w:p w:rsidR="0004360C" w:rsidRDefault="0004360C" w:rsidP="00241AFA">
      <w:pPr>
        <w:pStyle w:val="Novelizanbod"/>
      </w:pPr>
      <w:r>
        <w:t xml:space="preserve">V § 4c odst. 3 se slova „Řádná účetní“ nahrazují slovem „Účetní“. </w:t>
      </w:r>
    </w:p>
    <w:p w:rsidR="0004360C" w:rsidRPr="006706FD" w:rsidRDefault="0004360C" w:rsidP="00241AFA">
      <w:pPr>
        <w:pStyle w:val="Novelizanbod"/>
      </w:pPr>
      <w:r>
        <w:t>V § 5a se na konci odstavce 3 doplňuje věta „</w:t>
      </w:r>
      <w:r w:rsidRPr="006706FD">
        <w:t>Podrobnosti náležitostí žádostí o</w:t>
      </w:r>
      <w:r>
        <w:t> </w:t>
      </w:r>
      <w:r w:rsidRPr="006706FD">
        <w:t>udělení souhlasu podle tohoto odstavce, jejich formát a další technické náležitosti stanoví Česká národní banka vyhláškou.</w:t>
      </w:r>
      <w:r>
        <w:t>“.</w:t>
      </w:r>
    </w:p>
    <w:p w:rsidR="0004360C" w:rsidRDefault="0004360C" w:rsidP="00241AFA">
      <w:pPr>
        <w:pStyle w:val="Novelizanbod"/>
        <w:rPr>
          <w:szCs w:val="24"/>
        </w:rPr>
      </w:pPr>
      <w:r>
        <w:rPr>
          <w:szCs w:val="24"/>
        </w:rPr>
        <w:t xml:space="preserve">V § 7 odstavec 7 zní: </w:t>
      </w:r>
    </w:p>
    <w:p w:rsidR="0004360C" w:rsidRPr="00A71FCD" w:rsidRDefault="0004360C" w:rsidP="00241AFA">
      <w:pPr>
        <w:pStyle w:val="Textlnku"/>
      </w:pPr>
      <w:r>
        <w:t>„(</w:t>
      </w:r>
      <w:r w:rsidRPr="003970E0">
        <w:t xml:space="preserve">7) Družstevní záložna je povinna informovat Českou národní banku o návrzích personálních změn ve </w:t>
      </w:r>
      <w:r>
        <w:t xml:space="preserve">voleném </w:t>
      </w:r>
      <w:r w:rsidRPr="003970E0">
        <w:t>orgánu</w:t>
      </w:r>
      <w:r>
        <w:t xml:space="preserve"> družstevní záložny</w:t>
      </w:r>
      <w:r w:rsidRPr="003970E0">
        <w:t xml:space="preserve">, </w:t>
      </w:r>
      <w:r w:rsidRPr="00A71FCD">
        <w:t xml:space="preserve">včetně předložení podkladů nezbytných pro posouzení odborné způsobilosti, důvěryhodnosti a zkušenosti navrhovaných </w:t>
      </w:r>
      <w:r w:rsidRPr="00A71FCD">
        <w:lastRenderedPageBreak/>
        <w:t>osob přiměřeně rozsahu informací předkládaných za tyto osoby v žádosti o udělení povolení podle § 2a.“.</w:t>
      </w:r>
    </w:p>
    <w:p w:rsidR="0004360C" w:rsidRPr="00FD78F3" w:rsidRDefault="0004360C" w:rsidP="00A71FCD">
      <w:pPr>
        <w:pStyle w:val="Novelizanbod"/>
        <w:keepNext w:val="0"/>
      </w:pPr>
      <w:r w:rsidRPr="00FD78F3">
        <w:t xml:space="preserve">V § 7a odst. </w:t>
      </w:r>
      <w:r>
        <w:t>2</w:t>
      </w:r>
      <w:r w:rsidRPr="00FD78F3">
        <w:t xml:space="preserve"> se slovo „charakteru“ nahrazuje slovem „povaze“ a na konci textu odstavce se doplňují slova „v jeho celku i částech“.</w:t>
      </w:r>
    </w:p>
    <w:p w:rsidR="0004360C" w:rsidRPr="00FD78F3" w:rsidRDefault="0004360C" w:rsidP="00A71FCD">
      <w:pPr>
        <w:pStyle w:val="Novelizanbod"/>
        <w:keepNext w:val="0"/>
      </w:pPr>
      <w:r w:rsidRPr="00FD78F3">
        <w:t xml:space="preserve">V § 7aa odst. 4 </w:t>
      </w:r>
      <w:r>
        <w:t xml:space="preserve">úvodní části ustanovení </w:t>
      </w:r>
      <w:r w:rsidRPr="00FD78F3">
        <w:t>se slovo „Pro“ nahrazuje slovy „</w:t>
      </w:r>
      <w:r w:rsidRPr="009177BA">
        <w:rPr>
          <w:szCs w:val="24"/>
        </w:rPr>
        <w:t xml:space="preserve">Aniž je dotčena povinnost člena </w:t>
      </w:r>
      <w:r w:rsidRPr="009177BA">
        <w:t xml:space="preserve">představenstva, </w:t>
      </w:r>
      <w:r>
        <w:t xml:space="preserve">člena </w:t>
      </w:r>
      <w:r w:rsidRPr="009177BA">
        <w:t xml:space="preserve">kontrolní komise nebo </w:t>
      </w:r>
      <w:r>
        <w:t xml:space="preserve">člena </w:t>
      </w:r>
      <w:r w:rsidRPr="009177BA">
        <w:t xml:space="preserve">úvěrové komise družstevní záložny </w:t>
      </w:r>
      <w:r w:rsidRPr="009177BA">
        <w:rPr>
          <w:szCs w:val="24"/>
        </w:rPr>
        <w:t>věnovat výkonu funkce</w:t>
      </w:r>
      <w:r w:rsidRPr="009177BA">
        <w:t xml:space="preserve"> dostatečnou časovou kapacitu, pro</w:t>
      </w:r>
      <w:r w:rsidRPr="00FD78F3">
        <w:t>“.</w:t>
      </w:r>
    </w:p>
    <w:p w:rsidR="0004360C" w:rsidRPr="00FD78F3" w:rsidRDefault="0004360C" w:rsidP="00A71FCD">
      <w:pPr>
        <w:pStyle w:val="Novelizanbod"/>
        <w:keepNext w:val="0"/>
      </w:pPr>
      <w:r w:rsidRPr="00FD78F3">
        <w:t>V § 7aa odst. 4 písmeno a) zní:</w:t>
      </w:r>
    </w:p>
    <w:p w:rsidR="0004360C" w:rsidRPr="00250AEF" w:rsidRDefault="0004360C" w:rsidP="00A71FCD">
      <w:pPr>
        <w:pStyle w:val="Psmeno"/>
        <w:keepNext w:val="0"/>
      </w:pPr>
      <w:r w:rsidRPr="00DE3F97">
        <w:t>„</w:t>
      </w:r>
      <w:r w:rsidRPr="00996E97">
        <w:t>a)</w:t>
      </w:r>
      <w:r w:rsidR="00F378EB">
        <w:tab/>
      </w:r>
      <w:r w:rsidRPr="00996E97">
        <w:t xml:space="preserve">skupiny </w:t>
      </w:r>
      <w:r w:rsidRPr="00B75192">
        <w:t>podle čl. 4 odst. 1 bodu 138 nařízení Evropského parlamentu a Rady (EU) č.</w:t>
      </w:r>
      <w:r w:rsidR="00F378EB">
        <w:t> </w:t>
      </w:r>
      <w:r w:rsidRPr="00B75192">
        <w:t>575/2013</w:t>
      </w:r>
      <w:r>
        <w:t>, v platném znění</w:t>
      </w:r>
      <w:r w:rsidRPr="00996E97">
        <w:t>,</w:t>
      </w:r>
      <w:r w:rsidRPr="00DC1DB0">
        <w:t>“</w:t>
      </w:r>
      <w:r>
        <w:t>.</w:t>
      </w:r>
    </w:p>
    <w:p w:rsidR="0004360C" w:rsidRDefault="0004360C" w:rsidP="00A71FCD">
      <w:pPr>
        <w:pStyle w:val="Novelizanbod"/>
        <w:keepNext w:val="0"/>
        <w:rPr>
          <w:rFonts w:eastAsia="Calibri"/>
          <w:lang w:eastAsia="en-US"/>
        </w:rPr>
      </w:pPr>
      <w:r>
        <w:rPr>
          <w:rFonts w:eastAsia="Calibri"/>
          <w:lang w:eastAsia="en-US"/>
        </w:rPr>
        <w:t>V § 7ad odst. 2 písm. c) a v § 25a odst. 3 písm. c) se slovo „zveřejnění“ nahrazuje slovem „uveřejnění“.</w:t>
      </w:r>
    </w:p>
    <w:p w:rsidR="0004360C" w:rsidRPr="00FD78F3" w:rsidRDefault="0004360C" w:rsidP="00A71FCD">
      <w:pPr>
        <w:pStyle w:val="Novelizanbod"/>
        <w:keepNext w:val="0"/>
      </w:pPr>
      <w:r w:rsidRPr="00FD78F3">
        <w:t>Za § 7a</w:t>
      </w:r>
      <w:r>
        <w:t>e</w:t>
      </w:r>
      <w:r w:rsidRPr="00FD78F3">
        <w:t xml:space="preserve"> se vklád</w:t>
      </w:r>
      <w:r>
        <w:t>á</w:t>
      </w:r>
      <w:r w:rsidRPr="00FD78F3">
        <w:t xml:space="preserve"> nov</w:t>
      </w:r>
      <w:r>
        <w:t>ý</w:t>
      </w:r>
      <w:r w:rsidRPr="00FD78F3">
        <w:t xml:space="preserve"> § 7a</w:t>
      </w:r>
      <w:r>
        <w:t>f</w:t>
      </w:r>
      <w:r w:rsidRPr="00FD78F3">
        <w:t>, kter</w:t>
      </w:r>
      <w:r>
        <w:t>ý</w:t>
      </w:r>
      <w:r w:rsidRPr="00FD78F3">
        <w:t xml:space="preserve"> </w:t>
      </w:r>
      <w:r>
        <w:t>zní</w:t>
      </w:r>
      <w:r w:rsidRPr="00FD78F3">
        <w:t>:</w:t>
      </w:r>
    </w:p>
    <w:p w:rsidR="0004360C" w:rsidRPr="00FD78F3" w:rsidRDefault="0004360C" w:rsidP="00241AFA">
      <w:pPr>
        <w:pStyle w:val="Paragraf"/>
        <w:rPr>
          <w:szCs w:val="24"/>
        </w:rPr>
      </w:pPr>
      <w:r>
        <w:rPr>
          <w:szCs w:val="24"/>
        </w:rPr>
        <w:t>„</w:t>
      </w:r>
      <w:r w:rsidR="00241AFA">
        <w:t>§</w:t>
      </w:r>
      <w:r w:rsidRPr="00FD78F3">
        <w:rPr>
          <w:szCs w:val="24"/>
        </w:rPr>
        <w:t xml:space="preserve"> 7a</w:t>
      </w:r>
      <w:r>
        <w:rPr>
          <w:szCs w:val="24"/>
        </w:rPr>
        <w:t>f</w:t>
      </w:r>
    </w:p>
    <w:p w:rsidR="0004360C" w:rsidRDefault="0004360C" w:rsidP="00241AFA">
      <w:pPr>
        <w:pStyle w:val="Textodstavce"/>
        <w:numPr>
          <w:ilvl w:val="6"/>
          <w:numId w:val="41"/>
        </w:numPr>
      </w:pPr>
      <w:r w:rsidRPr="00FD78F3">
        <w:t xml:space="preserve">Družstevní záložna </w:t>
      </w:r>
      <w:r>
        <w:t>vykonává činnost</w:t>
      </w:r>
      <w:r w:rsidRPr="00FD78F3">
        <w:t xml:space="preserve"> s odbornou péčí.</w:t>
      </w:r>
      <w:r>
        <w:t xml:space="preserve"> </w:t>
      </w:r>
    </w:p>
    <w:p w:rsidR="0004360C" w:rsidRPr="00FD78F3" w:rsidRDefault="0004360C" w:rsidP="00241AFA">
      <w:pPr>
        <w:pStyle w:val="Textodstavce"/>
        <w:numPr>
          <w:ilvl w:val="6"/>
          <w:numId w:val="41"/>
        </w:numPr>
      </w:pPr>
      <w:r w:rsidRPr="002A3B0A">
        <w:t>Pokud jde o obchody s cennými papíry a obchody s právy spojenými s cennými papíry nebo odvozenými od cenných papírů na vlastní účet nebo ze svého majetku, může je družstevní záložna provádět pouze za nejvýhodnějších podmínek pro družstevní záložnu, zejména za nejvýhodnější cenu, které je možno při vynaložení odborné péče dosáhnout; ustanovení upravující vynaložení odborné péče upravené v zákoně o bankách platí pro družstevní záložny obdobně.</w:t>
      </w:r>
      <w:r w:rsidRPr="00FD78F3">
        <w:t>“.</w:t>
      </w:r>
    </w:p>
    <w:p w:rsidR="0004360C" w:rsidRPr="00FD78F3" w:rsidRDefault="0004360C" w:rsidP="00F378EB">
      <w:pPr>
        <w:pStyle w:val="Novelizanbod"/>
        <w:keepNext w:val="0"/>
      </w:pPr>
      <w:r w:rsidRPr="00FD78F3">
        <w:t>V § 8al odst. 4 větě první se slova „nařízení Evropského parlamentu a Rady (EU) č. 575/2013“ zrušují a za text „čl. 92 odst. 3“ se vkládají slova „nařízení Evropského parlamentu a Rady (EU) č. 575/2013“.</w:t>
      </w:r>
    </w:p>
    <w:p w:rsidR="0004360C" w:rsidRPr="00A71FCD" w:rsidRDefault="0004360C" w:rsidP="00F378EB">
      <w:pPr>
        <w:pStyle w:val="Novelizanbod"/>
        <w:keepNext w:val="0"/>
      </w:pPr>
      <w:r w:rsidRPr="00FD78F3">
        <w:t>V § 8as odst. 3 písm. c) se slovo „aktivit“ nahrazuje slovem „</w:t>
      </w:r>
      <w:r w:rsidRPr="00A71FCD">
        <w:t>činností“.</w:t>
      </w:r>
    </w:p>
    <w:p w:rsidR="0004360C" w:rsidRDefault="0004360C" w:rsidP="00F378EB">
      <w:pPr>
        <w:pStyle w:val="Novelizanbod"/>
        <w:keepNext w:val="0"/>
      </w:pPr>
      <w:r>
        <w:t xml:space="preserve">V § 8au se odstavec 2 zrušuje. </w:t>
      </w:r>
    </w:p>
    <w:p w:rsidR="0004360C" w:rsidRDefault="0004360C" w:rsidP="00F378EB">
      <w:pPr>
        <w:pStyle w:val="Novelizanbod"/>
        <w:keepNext w:val="0"/>
        <w:numPr>
          <w:ilvl w:val="0"/>
          <w:numId w:val="0"/>
        </w:numPr>
        <w:spacing w:before="120" w:after="0"/>
        <w:ind w:left="567" w:hanging="567"/>
        <w:rPr>
          <w:rFonts w:eastAsia="Calibri"/>
          <w:lang w:eastAsia="en-US"/>
        </w:rPr>
      </w:pPr>
      <w:r w:rsidRPr="00D0755B">
        <w:rPr>
          <w:rFonts w:eastAsia="Calibri"/>
          <w:lang w:eastAsia="en-US"/>
        </w:rPr>
        <w:t>Dosavadní odstavec 3 se označuje jako odstavec 2.</w:t>
      </w:r>
    </w:p>
    <w:p w:rsidR="0004360C" w:rsidRPr="00D673DB" w:rsidRDefault="0004360C" w:rsidP="00241AFA">
      <w:pPr>
        <w:pStyle w:val="Novelizanbod"/>
      </w:pPr>
      <w:r>
        <w:lastRenderedPageBreak/>
        <w:t xml:space="preserve">V </w:t>
      </w:r>
      <w:r w:rsidRPr="00D673DB">
        <w:t xml:space="preserve">§ 8b </w:t>
      </w:r>
      <w:r>
        <w:t xml:space="preserve">odstavec 2 </w:t>
      </w:r>
      <w:r w:rsidRPr="00D673DB">
        <w:t>zní:</w:t>
      </w:r>
    </w:p>
    <w:p w:rsidR="0004360C" w:rsidRPr="00D673DB" w:rsidRDefault="0004360C" w:rsidP="00241AFA">
      <w:pPr>
        <w:pStyle w:val="Textlnku"/>
      </w:pPr>
      <w:r>
        <w:t>„</w:t>
      </w:r>
      <w:r w:rsidRPr="00D673DB">
        <w:t>(</w:t>
      </w:r>
      <w:r>
        <w:t>2</w:t>
      </w:r>
      <w:r w:rsidRPr="00D673DB">
        <w:t xml:space="preserve">) Česká národní banka může požadavek na ověření řídicího a kontrolního systému družstevní záložny podle odstavce </w:t>
      </w:r>
      <w:r>
        <w:t>1 písm. b)</w:t>
      </w:r>
      <w:r w:rsidRPr="00D673DB">
        <w:t xml:space="preserve"> prominout nebo omezit pouze na některé jeho součásti. Česká národní banka do 30. dubna příslušného kalendářního roku družstevní záložně sdělí, </w:t>
      </w:r>
      <w:r>
        <w:t>že</w:t>
      </w:r>
      <w:r w:rsidRPr="00D673DB">
        <w:t xml:space="preserve"> ověření řídicího a kontrolního systému družstevní záložny podle odstavce</w:t>
      </w:r>
      <w:r>
        <w:t xml:space="preserve"> 1 písm. b) </w:t>
      </w:r>
      <w:r w:rsidRPr="00D673DB">
        <w:t>promíjí nebo jakým způsobem provedení tohoto ověření omezuje.</w:t>
      </w:r>
      <w:r>
        <w:t xml:space="preserve"> </w:t>
      </w:r>
      <w:r w:rsidRPr="004C7BCB">
        <w:t>Na sdělení České národní banky o prominutí nebo omezení provedení tohoto ov</w:t>
      </w:r>
      <w:r>
        <w:t>ěření se nepoužije část druhá a </w:t>
      </w:r>
      <w:r w:rsidRPr="004C7BCB">
        <w:t>třetí správního řádu.</w:t>
      </w:r>
      <w:r>
        <w:t>“.</w:t>
      </w:r>
    </w:p>
    <w:p w:rsidR="0004360C" w:rsidRPr="00FD78F3" w:rsidRDefault="0004360C" w:rsidP="00A71FCD">
      <w:pPr>
        <w:pStyle w:val="Novelizanbod"/>
        <w:keepNext w:val="0"/>
      </w:pPr>
      <w:r w:rsidRPr="00FD78F3">
        <w:t>V § 9 se na konci odstavce 2 doplňuje věta „Úhradu ztráty provede družstevní záložna bez zbytečného odkladu po rozhodnutí členské schůze.“.</w:t>
      </w:r>
    </w:p>
    <w:p w:rsidR="0004360C" w:rsidRDefault="0004360C" w:rsidP="00A71FCD">
      <w:pPr>
        <w:pStyle w:val="Novelizanbod"/>
        <w:keepNext w:val="0"/>
      </w:pPr>
      <w:r w:rsidRPr="00FD78F3">
        <w:t>V § 9 odst. 3</w:t>
      </w:r>
      <w:r>
        <w:t xml:space="preserve"> se</w:t>
      </w:r>
      <w:r w:rsidRPr="00FD78F3">
        <w:t xml:space="preserve"> slova „nebo krytí ztráty“ a slova „nebo ztráta“ zrušují.</w:t>
      </w:r>
    </w:p>
    <w:p w:rsidR="0004360C" w:rsidRDefault="0004360C" w:rsidP="00A71FCD">
      <w:pPr>
        <w:pStyle w:val="Novelizanbod"/>
        <w:keepNext w:val="0"/>
      </w:pPr>
      <w:r>
        <w:t xml:space="preserve">V § 9a se odstavec 4 zrušuje. </w:t>
      </w:r>
    </w:p>
    <w:p w:rsidR="0004360C" w:rsidRDefault="0004360C" w:rsidP="00A71FCD">
      <w:pPr>
        <w:pStyle w:val="Novelizanbod"/>
        <w:keepNext w:val="0"/>
      </w:pPr>
      <w:r>
        <w:t>Za § 12 se vkládá nový § 12a, který zní:</w:t>
      </w:r>
    </w:p>
    <w:p w:rsidR="0004360C" w:rsidRDefault="0004360C" w:rsidP="00241AFA">
      <w:pPr>
        <w:pStyle w:val="Paragraf"/>
      </w:pPr>
      <w:r>
        <w:t>„</w:t>
      </w:r>
      <w:r w:rsidR="00241AFA">
        <w:t>§</w:t>
      </w:r>
      <w:r>
        <w:t xml:space="preserve"> 12a</w:t>
      </w:r>
    </w:p>
    <w:p w:rsidR="0004360C" w:rsidRDefault="0004360C" w:rsidP="00241AFA">
      <w:pPr>
        <w:pStyle w:val="Textlnku"/>
      </w:pPr>
      <w:r>
        <w:t>Družstevní záložna je povinna vést agendu každé smlouvy uzavírané s klientem takovým způsobem, aby na žádost České národní banky byla bez zbytečného odkladu schopna předložit příslušné doklady v ověřeném překladu do českého jazyka.“.</w:t>
      </w:r>
    </w:p>
    <w:p w:rsidR="0004360C" w:rsidRDefault="0004360C" w:rsidP="00241AFA">
      <w:pPr>
        <w:pStyle w:val="Novelizanbod"/>
      </w:pPr>
      <w:r>
        <w:t xml:space="preserve">V § 13 odst. 1 </w:t>
      </w:r>
      <w:r w:rsidRPr="00F66024">
        <w:t xml:space="preserve">úvodní části ustanovení a v § 13 odst. 2 </w:t>
      </w:r>
      <w:r>
        <w:t>se slovo „může“ zrušuje a slovo „rozhodnout“ se nahrazuje slovem „rozhodne“.</w:t>
      </w:r>
    </w:p>
    <w:p w:rsidR="0004360C" w:rsidRDefault="0004360C" w:rsidP="00241AFA">
      <w:pPr>
        <w:pStyle w:val="Novelizanbod"/>
      </w:pPr>
      <w:r>
        <w:t xml:space="preserve">V § 13 odstavec 3 zní: </w:t>
      </w:r>
    </w:p>
    <w:p w:rsidR="0004360C" w:rsidRPr="00D72762" w:rsidRDefault="0004360C" w:rsidP="00241AFA">
      <w:pPr>
        <w:pStyle w:val="Textlnku"/>
      </w:pPr>
      <w:r>
        <w:t>„</w:t>
      </w:r>
      <w:r w:rsidRPr="00397FB5">
        <w:t xml:space="preserve">(3) </w:t>
      </w:r>
      <w:r w:rsidRPr="003757C1">
        <w:t>Soud dále na návrh České národní banky rozhodne</w:t>
      </w:r>
      <w:r>
        <w:t xml:space="preserve"> o zrušení družstevní záložny a </w:t>
      </w:r>
      <w:r w:rsidRPr="003757C1">
        <w:t>její likvidaci také tehdy, bylo-li družstevní záložně odňato povolení.</w:t>
      </w:r>
      <w:r>
        <w:t>“.</w:t>
      </w:r>
    </w:p>
    <w:p w:rsidR="0004360C" w:rsidRPr="00FD78F3" w:rsidRDefault="0004360C" w:rsidP="00241AFA">
      <w:pPr>
        <w:pStyle w:val="Novelizanbod"/>
      </w:pPr>
      <w:r w:rsidRPr="00FD78F3">
        <w:t xml:space="preserve">V § 13 se za odstavec </w:t>
      </w:r>
      <w:r>
        <w:t>5</w:t>
      </w:r>
      <w:r w:rsidRPr="00FD78F3">
        <w:t xml:space="preserve"> vkládá nový odstavec </w:t>
      </w:r>
      <w:r>
        <w:t>6</w:t>
      </w:r>
      <w:r w:rsidRPr="00FD78F3">
        <w:t>, který zní:</w:t>
      </w:r>
    </w:p>
    <w:p w:rsidR="0004360C" w:rsidRPr="00FD78F3" w:rsidRDefault="0004360C" w:rsidP="00241AFA">
      <w:pPr>
        <w:pStyle w:val="Textlnku"/>
        <w:rPr>
          <w:szCs w:val="24"/>
        </w:rPr>
      </w:pPr>
      <w:r w:rsidRPr="00FD78F3">
        <w:rPr>
          <w:szCs w:val="24"/>
        </w:rPr>
        <w:t>„(</w:t>
      </w:r>
      <w:r>
        <w:rPr>
          <w:szCs w:val="24"/>
        </w:rPr>
        <w:t>6</w:t>
      </w:r>
      <w:r w:rsidRPr="00FD78F3">
        <w:rPr>
          <w:szCs w:val="24"/>
        </w:rPr>
        <w:t>)</w:t>
      </w:r>
      <w:r w:rsidRPr="00DC6D8F">
        <w:rPr>
          <w:rFonts w:eastAsia="Calibri"/>
        </w:rPr>
        <w:t xml:space="preserve"> </w:t>
      </w:r>
      <w:r w:rsidRPr="007D2148">
        <w:rPr>
          <w:rFonts w:eastAsia="Calibri"/>
        </w:rPr>
        <w:t xml:space="preserve">Žádost o udělení souhlasu podle odstavců </w:t>
      </w:r>
      <w:r>
        <w:rPr>
          <w:rFonts w:eastAsia="Calibri"/>
        </w:rPr>
        <w:t>4</w:t>
      </w:r>
      <w:r w:rsidRPr="007D2148">
        <w:rPr>
          <w:rFonts w:eastAsia="Calibri"/>
        </w:rPr>
        <w:t xml:space="preserve"> a </w:t>
      </w:r>
      <w:r>
        <w:rPr>
          <w:rFonts w:eastAsia="Calibri"/>
        </w:rPr>
        <w:t>5</w:t>
      </w:r>
      <w:r w:rsidRPr="007D2148">
        <w:rPr>
          <w:rFonts w:eastAsia="Calibri"/>
        </w:rPr>
        <w:t xml:space="preserve"> obsahuje, vedle náležitostí stanovených správním řádem, informace o důvodech zamýšleného postupu, způsobu jeho provedení a jeho účastnících. </w:t>
      </w:r>
      <w:r w:rsidRPr="008C6595">
        <w:rPr>
          <w:rFonts w:eastAsia="Calibri"/>
        </w:rPr>
        <w:t>Žádost lze podat pouze elektronicky.</w:t>
      </w:r>
      <w:r>
        <w:rPr>
          <w:rFonts w:eastAsia="Calibri"/>
        </w:rPr>
        <w:t xml:space="preserve"> </w:t>
      </w:r>
      <w:r w:rsidRPr="007D2148">
        <w:rPr>
          <w:rFonts w:eastAsia="Calibri"/>
        </w:rPr>
        <w:t>Podrobnosti náležitostí žádosti, její formát a další technické náležitosti stanoví Česká národní banka vyhláškou.</w:t>
      </w:r>
      <w:r w:rsidRPr="00FD78F3">
        <w:rPr>
          <w:szCs w:val="24"/>
        </w:rPr>
        <w:t>“.</w:t>
      </w:r>
    </w:p>
    <w:p w:rsidR="0004360C" w:rsidRDefault="0004360C" w:rsidP="00241AFA">
      <w:pPr>
        <w:widowControl w:val="0"/>
        <w:spacing w:before="120"/>
        <w:ind w:left="567" w:hanging="567"/>
        <w:rPr>
          <w:szCs w:val="24"/>
        </w:rPr>
      </w:pPr>
      <w:r w:rsidRPr="00FD78F3">
        <w:rPr>
          <w:szCs w:val="24"/>
        </w:rPr>
        <w:t xml:space="preserve">Dosavadní odstavce </w:t>
      </w:r>
      <w:r>
        <w:rPr>
          <w:szCs w:val="24"/>
        </w:rPr>
        <w:t>6</w:t>
      </w:r>
      <w:r w:rsidRPr="00FD78F3">
        <w:rPr>
          <w:szCs w:val="24"/>
        </w:rPr>
        <w:t xml:space="preserve"> až </w:t>
      </w:r>
      <w:r>
        <w:rPr>
          <w:szCs w:val="24"/>
        </w:rPr>
        <w:t>9</w:t>
      </w:r>
      <w:r w:rsidRPr="00FD78F3">
        <w:rPr>
          <w:szCs w:val="24"/>
        </w:rPr>
        <w:t xml:space="preserve"> se označují jako odstavce </w:t>
      </w:r>
      <w:r>
        <w:rPr>
          <w:szCs w:val="24"/>
        </w:rPr>
        <w:t>7</w:t>
      </w:r>
      <w:r w:rsidRPr="00FD78F3">
        <w:rPr>
          <w:szCs w:val="24"/>
        </w:rPr>
        <w:t xml:space="preserve"> až </w:t>
      </w:r>
      <w:r>
        <w:rPr>
          <w:szCs w:val="24"/>
        </w:rPr>
        <w:t>10</w:t>
      </w:r>
      <w:r w:rsidRPr="00FD78F3">
        <w:rPr>
          <w:szCs w:val="24"/>
        </w:rPr>
        <w:t>.</w:t>
      </w:r>
    </w:p>
    <w:p w:rsidR="00141A75" w:rsidRPr="009036FB" w:rsidRDefault="00141A75" w:rsidP="00141A75">
      <w:pPr>
        <w:pStyle w:val="Novelizanbod"/>
      </w:pPr>
      <w:r w:rsidRPr="009036FB">
        <w:lastRenderedPageBreak/>
        <w:t xml:space="preserve">V § 13 odstavec 7 zní: </w:t>
      </w:r>
    </w:p>
    <w:p w:rsidR="0004360C" w:rsidRDefault="00141A75" w:rsidP="00141A75">
      <w:pPr>
        <w:pStyle w:val="Textlnku"/>
      </w:pPr>
      <w:r w:rsidRPr="009036FB">
        <w:t>„(7) Zrušuje-li se družstevní záložna s likvidací nebo zrušuje-li se výmaz družstevní záložny z obchodního rejstříku, likvidátora družstevní záložny jmenuje a odvolává na návrh České národní banky soud. Likvidátorem může být pouze fyzická nebo právnická osoba splňující podmínky důvěryhodnosti a odborné způsobilosti a která nemá nebo neměla zvláštní vztah k družstevní záložně. V případě odnětí povolení podle § 28g a 28h nemůže být likvidátorem jmenována osoba, která v posledních 5 letech prováděla audit nebo se jinak podílela na zpracování a vedení účetnictví družstevní záložny.“.</w:t>
      </w:r>
    </w:p>
    <w:p w:rsidR="0004360C" w:rsidRDefault="0004360C" w:rsidP="00241AFA">
      <w:pPr>
        <w:pStyle w:val="Novelizanbod"/>
      </w:pPr>
      <w:r>
        <w:t>V § 13 odstavec 8 zní:</w:t>
      </w:r>
    </w:p>
    <w:p w:rsidR="0004360C" w:rsidRDefault="0004360C" w:rsidP="00241AFA">
      <w:pPr>
        <w:pStyle w:val="Textlnku"/>
      </w:pPr>
      <w:r w:rsidRPr="00EA2678">
        <w:t>„(8) Soud rozhodne o návrhu České národní banky podle odstavců 2, 3 a 7 bez jednání a</w:t>
      </w:r>
      <w:r>
        <w:t> </w:t>
      </w:r>
      <w:r w:rsidRPr="00EA2678">
        <w:t>rozhodnutí vyhlásí vyvěšením jeho písemného vyhotovení bez odůvodnění na úřední desce soudu do 24 hodin od obdržení návrhu. Vyvěšením rozhodnutí nastávají právní účinky uvedené ve výroku a tím je výrok závazný pro každého; den vyhlášení se na písemném vyhotovení poznamená. Odvolání proti rozhodnutí nemá odkladný účinek.</w:t>
      </w:r>
      <w:r w:rsidRPr="00CC2F70">
        <w:t>“.</w:t>
      </w:r>
    </w:p>
    <w:p w:rsidR="00141A75" w:rsidRPr="009036FB" w:rsidRDefault="00141A75" w:rsidP="00141A75">
      <w:pPr>
        <w:pStyle w:val="Novelizanbod"/>
      </w:pPr>
      <w:r w:rsidRPr="009036FB">
        <w:t>V § 13 odstavec 9 zní:</w:t>
      </w:r>
    </w:p>
    <w:p w:rsidR="00141A75" w:rsidRPr="00CC2F70" w:rsidRDefault="00141A75" w:rsidP="00141A75">
      <w:pPr>
        <w:pStyle w:val="Textlnku"/>
      </w:pPr>
      <w:r w:rsidRPr="009036FB">
        <w:rPr>
          <w:szCs w:val="24"/>
        </w:rPr>
        <w:t xml:space="preserve">„(9) Náhrada hotových výdajů likvidátora a jeho odměna jsou placeny z majetku družstevní záložny. V případě, že majetek družstevní záložny nepostačuje na vyplacení náhrady hotových výdajů likvidátora a odměny likvidátora, vyplatí částky připadající na odměnu likvidátora a na jeho hotové výdaje stát, kterému tím vznikne pohledávka za družstevní záložnou ve výši vyplacených částek. </w:t>
      </w:r>
      <w:r w:rsidRPr="009036FB">
        <w:rPr>
          <w:bCs/>
          <w:iCs/>
          <w:szCs w:val="24"/>
        </w:rPr>
        <w:t>Česká národní banka stanoví vyhláškou způsob stanovení náhrady hotových výdajů a odměny likvidátora, jejich maximální výši hrazenou státem a způsob výplaty</w:t>
      </w:r>
      <w:r w:rsidRPr="009036FB">
        <w:rPr>
          <w:szCs w:val="24"/>
        </w:rPr>
        <w:t>.“.</w:t>
      </w:r>
    </w:p>
    <w:p w:rsidR="0004360C" w:rsidRDefault="0004360C" w:rsidP="00241AFA">
      <w:pPr>
        <w:pStyle w:val="Novelizanbod"/>
      </w:pPr>
      <w:r>
        <w:t>V § 13b odst. 1 se slova „bankovní spojení“ nahrazují slovy „</w:t>
      </w:r>
      <w:r w:rsidRPr="005E4535">
        <w:rPr>
          <w:szCs w:val="24"/>
        </w:rPr>
        <w:t>číslo účtu nebo jiný jedinečný identifikátor</w:t>
      </w:r>
      <w:r>
        <w:t>“.</w:t>
      </w:r>
    </w:p>
    <w:p w:rsidR="0004360C" w:rsidRPr="00A32672" w:rsidRDefault="0004360C" w:rsidP="00241AFA">
      <w:pPr>
        <w:pStyle w:val="Novelizanbod"/>
        <w:rPr>
          <w:szCs w:val="24"/>
        </w:rPr>
      </w:pPr>
      <w:r>
        <w:t>V § 13b se doplňuje odstavec 4, který zní:</w:t>
      </w:r>
    </w:p>
    <w:p w:rsidR="0004360C" w:rsidRPr="00EA2678" w:rsidRDefault="0004360C" w:rsidP="00241AFA">
      <w:pPr>
        <w:pStyle w:val="Textlnku"/>
      </w:pPr>
      <w:r w:rsidRPr="00EA2678">
        <w:t>„(4) Ustanovení odstavců 1 až 3 se vztahují i na opravné zúčtování v rámci téže družstevní záložny.“.</w:t>
      </w:r>
    </w:p>
    <w:p w:rsidR="0004360C" w:rsidRDefault="0004360C" w:rsidP="007C3C9E">
      <w:pPr>
        <w:pStyle w:val="Novelizanbod"/>
        <w:keepNext w:val="0"/>
      </w:pPr>
      <w:r>
        <w:t>V § 14 větě druhé se za slova „</w:t>
      </w:r>
      <w:r w:rsidRPr="00BC075A">
        <w:t>k systému pojištění pohledávek z</w:t>
      </w:r>
      <w:r>
        <w:t> </w:t>
      </w:r>
      <w:r w:rsidRPr="00BC075A">
        <w:t>vkladů</w:t>
      </w:r>
      <w:r>
        <w:t xml:space="preserve">“ vkládají </w:t>
      </w:r>
      <w:proofErr w:type="gramStart"/>
      <w:r>
        <w:t>slova „</w:t>
      </w:r>
      <w:r w:rsidR="007C3C9E">
        <w:t> </w:t>
      </w:r>
      <w:r w:rsidRPr="00526B14">
        <w:t>, ustanovení</w:t>
      </w:r>
      <w:proofErr w:type="gramEnd"/>
      <w:r w:rsidRPr="00526B14">
        <w:t xml:space="preserve"> upravující povinnost banky informovat vkladatele o fúzi nebo rozdělení banky, přeměně banky na pobočku banky z členského státu, převodu jmění na banku jakožto společníka nebo jiných podobných skutečnostech a oprávnění vkladatelů bez jakékoli sankce vybrat nebo převést své pohledávky z vkladů včetně příslušných úroků v</w:t>
      </w:r>
      <w:r w:rsidR="00A71FCD">
        <w:t> </w:t>
      </w:r>
      <w:r w:rsidRPr="00526B14">
        <w:t>návaznosti na tuto informaci</w:t>
      </w:r>
      <w:r>
        <w:t>“.</w:t>
      </w:r>
    </w:p>
    <w:p w:rsidR="0004360C" w:rsidRPr="00FD78F3" w:rsidRDefault="0004360C" w:rsidP="00241AFA">
      <w:pPr>
        <w:pStyle w:val="Novelizanbod"/>
      </w:pPr>
      <w:r w:rsidRPr="00FD78F3">
        <w:lastRenderedPageBreak/>
        <w:t>V § 21 odst. 9 úvodní části ustanovení se číslo „5“ nahrazuje číslem „8“.</w:t>
      </w:r>
    </w:p>
    <w:p w:rsidR="0004360C" w:rsidRDefault="0004360C" w:rsidP="00241AFA">
      <w:pPr>
        <w:pStyle w:val="Novelizanbod"/>
        <w:rPr>
          <w:rFonts w:eastAsia="Calibri"/>
          <w:lang w:eastAsia="en-US"/>
        </w:rPr>
      </w:pPr>
      <w:r>
        <w:rPr>
          <w:rFonts w:eastAsia="Calibri"/>
          <w:lang w:eastAsia="en-US"/>
        </w:rPr>
        <w:t xml:space="preserve">V § 21c </w:t>
      </w:r>
      <w:r w:rsidRPr="00DE7588">
        <w:rPr>
          <w:rFonts w:eastAsia="Calibri"/>
          <w:lang w:eastAsia="en-US"/>
        </w:rPr>
        <w:t xml:space="preserve">se na konci odstavce 4 </w:t>
      </w:r>
      <w:r>
        <w:rPr>
          <w:rFonts w:eastAsia="Calibri"/>
          <w:lang w:eastAsia="en-US"/>
        </w:rPr>
        <w:t>tečka nahrazuje čárkou a doplňuje se písmeno f), které zní:</w:t>
      </w:r>
    </w:p>
    <w:p w:rsidR="0004360C" w:rsidRDefault="0004360C" w:rsidP="00241AFA">
      <w:pPr>
        <w:pStyle w:val="Psmeno"/>
        <w:rPr>
          <w:rFonts w:eastAsia="Calibri"/>
          <w:lang w:eastAsia="en-US"/>
        </w:rPr>
      </w:pPr>
      <w:r>
        <w:rPr>
          <w:rFonts w:eastAsia="Calibri"/>
          <w:lang w:eastAsia="en-US"/>
        </w:rPr>
        <w:t>„f)</w:t>
      </w:r>
      <w:r w:rsidR="007C3C9E">
        <w:rPr>
          <w:rFonts w:eastAsia="Calibri"/>
          <w:lang w:eastAsia="en-US"/>
        </w:rPr>
        <w:tab/>
      </w:r>
      <w:r w:rsidRPr="009C2F0F">
        <w:rPr>
          <w:rFonts w:eastAsia="Calibri"/>
          <w:lang w:eastAsia="en-US"/>
        </w:rPr>
        <w:t>uložit, aby osoba podléhající jejímu dohledu udržovala kapitál nad minimální úrovní požadavků na kapitál podle čl. 92 nařízení Evropského parlamentu a Rady (EU) č. 575/2013; § 2</w:t>
      </w:r>
      <w:r>
        <w:rPr>
          <w:rFonts w:eastAsia="Calibri"/>
          <w:lang w:eastAsia="en-US"/>
        </w:rPr>
        <w:t>8</w:t>
      </w:r>
      <w:r w:rsidRPr="009C2F0F">
        <w:rPr>
          <w:rFonts w:eastAsia="Calibri"/>
          <w:lang w:eastAsia="en-US"/>
        </w:rPr>
        <w:t xml:space="preserve"> odst. 3 se použije obdobně</w:t>
      </w:r>
      <w:r w:rsidRPr="0086082B">
        <w:rPr>
          <w:rFonts w:eastAsia="Calibri"/>
          <w:lang w:eastAsia="en-US"/>
        </w:rPr>
        <w:t>.</w:t>
      </w:r>
      <w:r>
        <w:rPr>
          <w:rFonts w:eastAsia="Calibri"/>
          <w:lang w:eastAsia="en-US"/>
        </w:rPr>
        <w:t>“.</w:t>
      </w:r>
    </w:p>
    <w:p w:rsidR="0004360C" w:rsidRPr="00FD78F3" w:rsidRDefault="0004360C" w:rsidP="00241AFA">
      <w:pPr>
        <w:pStyle w:val="Novelizanbod"/>
        <w:rPr>
          <w:rFonts w:eastAsia="Calibri"/>
          <w:lang w:eastAsia="en-US"/>
        </w:rPr>
      </w:pPr>
      <w:r w:rsidRPr="00FD78F3">
        <w:rPr>
          <w:rFonts w:eastAsia="Calibri"/>
          <w:lang w:eastAsia="en-US"/>
        </w:rPr>
        <w:t xml:space="preserve">V § 25a se na konci odstavce 4 tečka nahrazuje čárkou a doplňují se písmena m) a n), která znějí: </w:t>
      </w:r>
    </w:p>
    <w:p w:rsidR="0004360C" w:rsidRPr="007B0879" w:rsidRDefault="0004360C" w:rsidP="00241AFA">
      <w:pPr>
        <w:pStyle w:val="Psmeno"/>
        <w:rPr>
          <w:rFonts w:eastAsia="Calibri"/>
          <w:lang w:eastAsia="en-US"/>
        </w:rPr>
      </w:pPr>
      <w:r w:rsidRPr="00FD78F3">
        <w:rPr>
          <w:rFonts w:eastAsia="Calibri"/>
          <w:szCs w:val="24"/>
          <w:lang w:eastAsia="en-US"/>
        </w:rPr>
        <w:t>„</w:t>
      </w:r>
      <w:r w:rsidRPr="007B0879">
        <w:rPr>
          <w:rFonts w:eastAsia="Calibri"/>
          <w:lang w:eastAsia="en-US"/>
        </w:rPr>
        <w:t>m</w:t>
      </w:r>
      <w:r w:rsidR="007C3C9E">
        <w:rPr>
          <w:rFonts w:eastAsia="Calibri"/>
          <w:lang w:eastAsia="en-US"/>
        </w:rPr>
        <w:t>)</w:t>
      </w:r>
      <w:r w:rsidR="007C3C9E">
        <w:rPr>
          <w:rFonts w:eastAsia="Calibri"/>
          <w:lang w:eastAsia="en-US"/>
        </w:rPr>
        <w:tab/>
      </w:r>
      <w:r w:rsidRPr="007B0879">
        <w:rPr>
          <w:rFonts w:eastAsia="Calibri"/>
          <w:lang w:eastAsia="en-US"/>
        </w:rPr>
        <w:t xml:space="preserve">Policie České republiky pro účely pátrání po hledané nebo pohřešované osobě nebo předcházení a odhalování konkrétních hrozeb v oblasti terorismu podle </w:t>
      </w:r>
      <w:r w:rsidRPr="00A75521">
        <w:rPr>
          <w:rFonts w:eastAsia="Calibri"/>
          <w:lang w:eastAsia="en-US"/>
        </w:rPr>
        <w:t>zákona o</w:t>
      </w:r>
      <w:r>
        <w:rPr>
          <w:rFonts w:eastAsia="Calibri"/>
          <w:lang w:eastAsia="en-US"/>
        </w:rPr>
        <w:t> </w:t>
      </w:r>
      <w:r w:rsidRPr="00A75521">
        <w:rPr>
          <w:rFonts w:eastAsia="Calibri"/>
          <w:lang w:eastAsia="en-US"/>
        </w:rPr>
        <w:t>Policii České republiky</w:t>
      </w:r>
      <w:r w:rsidRPr="007B0879">
        <w:rPr>
          <w:rFonts w:eastAsia="Calibri"/>
          <w:lang w:eastAsia="en-US"/>
        </w:rPr>
        <w:t>,</w:t>
      </w:r>
      <w:r>
        <w:rPr>
          <w:rFonts w:eastAsia="Calibri"/>
          <w:lang w:eastAsia="en-US"/>
        </w:rPr>
        <w:t xml:space="preserve"> nebo</w:t>
      </w:r>
      <w:r w:rsidRPr="007B0879">
        <w:rPr>
          <w:rFonts w:eastAsia="Calibri"/>
          <w:lang w:eastAsia="en-US"/>
        </w:rPr>
        <w:t xml:space="preserve"> </w:t>
      </w:r>
    </w:p>
    <w:p w:rsidR="0004360C" w:rsidRPr="00FD78F3" w:rsidRDefault="0004360C" w:rsidP="00241AFA">
      <w:pPr>
        <w:pStyle w:val="Psmeno"/>
        <w:rPr>
          <w:rFonts w:eastAsia="Calibri"/>
          <w:szCs w:val="24"/>
          <w:lang w:eastAsia="en-US"/>
        </w:rPr>
      </w:pPr>
      <w:r w:rsidRPr="007B0879">
        <w:rPr>
          <w:rFonts w:eastAsia="Calibri"/>
          <w:lang w:eastAsia="en-US"/>
        </w:rPr>
        <w:t>n)</w:t>
      </w:r>
      <w:r w:rsidR="007C3C9E">
        <w:rPr>
          <w:rFonts w:eastAsia="Calibri"/>
          <w:lang w:eastAsia="en-US"/>
        </w:rPr>
        <w:tab/>
      </w:r>
      <w:r w:rsidRPr="007B0879">
        <w:rPr>
          <w:rFonts w:eastAsia="Calibri"/>
          <w:lang w:eastAsia="en-US"/>
        </w:rPr>
        <w:t xml:space="preserve">Generální inspekce bezpečnostních sborů pro účely pátrání po hledané osobě podle </w:t>
      </w:r>
      <w:r w:rsidRPr="00437837">
        <w:rPr>
          <w:rFonts w:eastAsia="Calibri"/>
          <w:lang w:eastAsia="en-US"/>
        </w:rPr>
        <w:t>zákona o Generální inspekci bezpečnostních sborů</w:t>
      </w:r>
      <w:r w:rsidRPr="007B0879">
        <w:rPr>
          <w:rFonts w:eastAsia="Calibri"/>
          <w:lang w:eastAsia="en-US"/>
        </w:rPr>
        <w:t>.</w:t>
      </w:r>
      <w:r>
        <w:rPr>
          <w:rFonts w:eastAsia="Calibri"/>
          <w:szCs w:val="24"/>
          <w:lang w:eastAsia="en-US"/>
        </w:rPr>
        <w:t>“.</w:t>
      </w:r>
    </w:p>
    <w:p w:rsidR="00475D0E" w:rsidRPr="009036FB" w:rsidRDefault="00475D0E" w:rsidP="00475D0E">
      <w:pPr>
        <w:pStyle w:val="Novelizanbod"/>
      </w:pPr>
      <w:r w:rsidRPr="009036FB">
        <w:t xml:space="preserve">V § 25b se na konci odstavce 3 tečka nahrazuje čárkou a doplňují se písmena k) a l), která znějí: </w:t>
      </w:r>
    </w:p>
    <w:p w:rsidR="00475D0E" w:rsidRPr="009036FB" w:rsidRDefault="00475D0E" w:rsidP="00475D0E">
      <w:pPr>
        <w:pStyle w:val="Psmeno"/>
      </w:pPr>
      <w:r w:rsidRPr="009036FB">
        <w:t>„k)</w:t>
      </w:r>
      <w:r w:rsidR="007C3C9E">
        <w:tab/>
      </w:r>
      <w:r w:rsidRPr="009036FB">
        <w:t xml:space="preserve">Policie České republiky pro účely pátrání po hledané nebo pohřešované osobě nebo předcházení a odhalování konkrétních hrozeb v oblasti terorismu podle zákona o Policii České republiky, nebo </w:t>
      </w:r>
    </w:p>
    <w:p w:rsidR="00475D0E" w:rsidRDefault="00475D0E" w:rsidP="00475D0E">
      <w:pPr>
        <w:pStyle w:val="Psmeno"/>
      </w:pPr>
      <w:r w:rsidRPr="009036FB">
        <w:t>l)</w:t>
      </w:r>
      <w:r w:rsidR="007C3C9E">
        <w:tab/>
      </w:r>
      <w:r w:rsidRPr="009036FB">
        <w:t>Generální inspekce bezpečnostních sborů pro účely pátrání po hledané osobě podle zákona o Generální i</w:t>
      </w:r>
      <w:r>
        <w:t>nspekci bezpečnostních sborů.“.</w:t>
      </w:r>
    </w:p>
    <w:p w:rsidR="0004360C" w:rsidRPr="00AC14D1" w:rsidRDefault="0004360C" w:rsidP="00535DFB">
      <w:pPr>
        <w:pStyle w:val="Novelizanbod"/>
        <w:rPr>
          <w:rFonts w:eastAsia="Calibri"/>
          <w:szCs w:val="24"/>
          <w:lang w:eastAsia="en-US"/>
        </w:rPr>
      </w:pPr>
      <w:r>
        <w:t>V § 25b odst. 7 se věta druhá včetně p</w:t>
      </w:r>
      <w:r w:rsidRPr="00145721">
        <w:rPr>
          <w:rFonts w:eastAsia="Calibri"/>
          <w:szCs w:val="24"/>
          <w:lang w:eastAsia="en-US"/>
        </w:rPr>
        <w:t>oznámk</w:t>
      </w:r>
      <w:r>
        <w:rPr>
          <w:rFonts w:eastAsia="Calibri"/>
          <w:szCs w:val="24"/>
          <w:lang w:eastAsia="en-US"/>
        </w:rPr>
        <w:t>y</w:t>
      </w:r>
      <w:r w:rsidRPr="00145721">
        <w:rPr>
          <w:rFonts w:eastAsia="Calibri"/>
          <w:szCs w:val="24"/>
          <w:lang w:eastAsia="en-US"/>
        </w:rPr>
        <w:t xml:space="preserve"> pod čarou č. 23</w:t>
      </w:r>
      <w:r w:rsidRPr="00E42A76">
        <w:rPr>
          <w:rFonts w:eastAsia="Calibri"/>
          <w:szCs w:val="24"/>
          <w:lang w:eastAsia="en-US"/>
        </w:rPr>
        <w:t xml:space="preserve"> zr</w:t>
      </w:r>
      <w:r w:rsidRPr="00AC14D1">
        <w:rPr>
          <w:rFonts w:eastAsia="Calibri"/>
          <w:szCs w:val="24"/>
          <w:lang w:eastAsia="en-US"/>
        </w:rPr>
        <w:t>ušuje.</w:t>
      </w:r>
    </w:p>
    <w:p w:rsidR="0004360C" w:rsidRDefault="0004360C" w:rsidP="00535DFB">
      <w:pPr>
        <w:pStyle w:val="Novelizanbod"/>
        <w:rPr>
          <w:rFonts w:eastAsia="Calibri"/>
          <w:szCs w:val="24"/>
          <w:lang w:eastAsia="en-US"/>
        </w:rPr>
      </w:pPr>
      <w:r w:rsidRPr="00FD78F3">
        <w:rPr>
          <w:rFonts w:eastAsia="Calibri"/>
          <w:szCs w:val="24"/>
          <w:lang w:eastAsia="en-US"/>
        </w:rPr>
        <w:t xml:space="preserve">V § </w:t>
      </w:r>
      <w:r>
        <w:rPr>
          <w:rFonts w:eastAsia="Calibri"/>
          <w:szCs w:val="24"/>
          <w:lang w:eastAsia="en-US"/>
        </w:rPr>
        <w:t xml:space="preserve">25c </w:t>
      </w:r>
      <w:r>
        <w:rPr>
          <w:rFonts w:eastAsia="Calibri"/>
        </w:rPr>
        <w:t>se za odstavec 1 vkládá nový odstavec 2, který zní:</w:t>
      </w:r>
    </w:p>
    <w:p w:rsidR="0004360C" w:rsidRDefault="0004360C" w:rsidP="00535DFB">
      <w:pPr>
        <w:pStyle w:val="Textlnku"/>
        <w:rPr>
          <w:rFonts w:eastAsia="Calibri"/>
          <w:szCs w:val="24"/>
          <w:lang w:eastAsia="en-US"/>
        </w:rPr>
      </w:pPr>
      <w:r>
        <w:t>„</w:t>
      </w:r>
      <w:r w:rsidRPr="00152FBC">
        <w:t>(2) Pracovní</w:t>
      </w:r>
      <w:r>
        <w:t xml:space="preserve">ci </w:t>
      </w:r>
      <w:r w:rsidRPr="00FD412E">
        <w:t xml:space="preserve">a členové orgánů </w:t>
      </w:r>
      <w:r w:rsidRPr="00152FBC">
        <w:t>družstevní záložny j</w:t>
      </w:r>
      <w:r>
        <w:t>sou povinni</w:t>
      </w:r>
      <w:r w:rsidRPr="00152FBC">
        <w:t xml:space="preserve"> zachovávat mlčenlivost o údajích, které </w:t>
      </w:r>
      <w:r>
        <w:t>jim</w:t>
      </w:r>
      <w:r w:rsidRPr="00152FBC">
        <w:t xml:space="preserve"> byly poskytnuty za účelem vyřízení vyžádání údajů, které je družstevní záložna povinna zachovávat v tajnosti a chránit před zneužitím, podle § 25b odst. 3 písm. j). </w:t>
      </w:r>
      <w:r w:rsidRPr="00F66024">
        <w:t xml:space="preserve">Tuto povinnost jsou povinni zachovávat </w:t>
      </w:r>
      <w:r w:rsidRPr="00152FBC">
        <w:t>vůči členovi i</w:t>
      </w:r>
      <w:r>
        <w:t> </w:t>
      </w:r>
      <w:r w:rsidRPr="00152FBC">
        <w:t xml:space="preserve">všem dalším osobám; porušením této </w:t>
      </w:r>
      <w:r>
        <w:t>povinnosti</w:t>
      </w:r>
      <w:r w:rsidRPr="00152FBC">
        <w:t xml:space="preserve"> není poskytnutí údaje </w:t>
      </w:r>
      <w:r>
        <w:t xml:space="preserve">podle věty první </w:t>
      </w:r>
      <w:r w:rsidRPr="00152FBC">
        <w:t xml:space="preserve">pracovníkovi </w:t>
      </w:r>
      <w:r>
        <w:t xml:space="preserve">nebo členovi orgánu </w:t>
      </w:r>
      <w:r w:rsidRPr="00152FBC">
        <w:t>téže družstevní záložny, pokud je to nutné pro výkon jeho funkce nebo pracovní činnosti.</w:t>
      </w:r>
      <w:r w:rsidRPr="00B418D2">
        <w:rPr>
          <w:rFonts w:eastAsia="Calibri"/>
          <w:szCs w:val="24"/>
          <w:lang w:eastAsia="en-US"/>
        </w:rPr>
        <w:t>“.</w:t>
      </w:r>
    </w:p>
    <w:p w:rsidR="0004360C" w:rsidRDefault="0004360C" w:rsidP="00535DFB">
      <w:pPr>
        <w:pStyle w:val="Novelizanbod"/>
        <w:keepNext w:val="0"/>
        <w:keepLines w:val="0"/>
        <w:widowControl w:val="0"/>
        <w:numPr>
          <w:ilvl w:val="0"/>
          <w:numId w:val="0"/>
        </w:numPr>
        <w:spacing w:before="120" w:after="0"/>
        <w:ind w:left="567" w:hanging="567"/>
        <w:rPr>
          <w:rFonts w:eastAsia="Calibri"/>
          <w:szCs w:val="24"/>
          <w:lang w:eastAsia="en-US"/>
        </w:rPr>
      </w:pPr>
      <w:r w:rsidRPr="00FD78F3">
        <w:rPr>
          <w:rFonts w:eastAsia="Calibri"/>
          <w:szCs w:val="24"/>
          <w:lang w:eastAsia="en-US"/>
        </w:rPr>
        <w:t xml:space="preserve">Dosavadní </w:t>
      </w:r>
      <w:r>
        <w:rPr>
          <w:rFonts w:eastAsia="Calibri"/>
          <w:szCs w:val="24"/>
          <w:lang w:eastAsia="en-US"/>
        </w:rPr>
        <w:t>odstavec 2</w:t>
      </w:r>
      <w:r w:rsidRPr="00FD78F3">
        <w:rPr>
          <w:rFonts w:eastAsia="Calibri"/>
          <w:szCs w:val="24"/>
          <w:lang w:eastAsia="en-US"/>
        </w:rPr>
        <w:t xml:space="preserve"> se označuj</w:t>
      </w:r>
      <w:r>
        <w:rPr>
          <w:rFonts w:eastAsia="Calibri"/>
          <w:szCs w:val="24"/>
          <w:lang w:eastAsia="en-US"/>
        </w:rPr>
        <w:t>e</w:t>
      </w:r>
      <w:r w:rsidRPr="00FD78F3">
        <w:rPr>
          <w:rFonts w:eastAsia="Calibri"/>
          <w:szCs w:val="24"/>
          <w:lang w:eastAsia="en-US"/>
        </w:rPr>
        <w:t xml:space="preserve"> jako </w:t>
      </w:r>
      <w:r>
        <w:rPr>
          <w:rFonts w:eastAsia="Calibri"/>
          <w:szCs w:val="24"/>
          <w:lang w:eastAsia="en-US"/>
        </w:rPr>
        <w:t>odstavec 3</w:t>
      </w:r>
      <w:r w:rsidRPr="00FD78F3">
        <w:rPr>
          <w:rFonts w:eastAsia="Calibri"/>
          <w:szCs w:val="24"/>
          <w:lang w:eastAsia="en-US"/>
        </w:rPr>
        <w:t>.</w:t>
      </w:r>
    </w:p>
    <w:p w:rsidR="0004360C" w:rsidRDefault="0004360C" w:rsidP="007C3C9E">
      <w:pPr>
        <w:pStyle w:val="Novelizanbod"/>
        <w:keepNext w:val="0"/>
        <w:rPr>
          <w:rFonts w:eastAsia="Calibri"/>
          <w:lang w:eastAsia="en-US"/>
        </w:rPr>
      </w:pPr>
      <w:r>
        <w:rPr>
          <w:rFonts w:eastAsia="Calibri"/>
          <w:lang w:eastAsia="en-US"/>
        </w:rPr>
        <w:t>V § 25f odst. 2 se slovo „banky“ nahrazuje slovy „družstevní záložny“ a na konci odstavce se doplňuje věta „</w:t>
      </w:r>
      <w:r w:rsidRPr="00DC1DB0">
        <w:rPr>
          <w:rFonts w:eastAsia="Calibri"/>
          <w:lang w:eastAsia="en-US"/>
        </w:rPr>
        <w:t xml:space="preserve">Tato </w:t>
      </w:r>
      <w:r w:rsidRPr="00A83EA3">
        <w:rPr>
          <w:rFonts w:eastAsia="Calibri"/>
          <w:lang w:eastAsia="en-US"/>
        </w:rPr>
        <w:t>povinnost platí obdobně pro osoby, které jsou dceřinými podniky podle čl. 4 odst. 1 bodu 16 nařízení Evropského parlamentu a Rady (EU) č. 575/2013 ovládající úvěrové instituce, finanční holdingové</w:t>
      </w:r>
      <w:r w:rsidRPr="009747D7">
        <w:rPr>
          <w:rFonts w:eastAsia="Calibri"/>
          <w:lang w:eastAsia="en-US"/>
        </w:rPr>
        <w:t xml:space="preserve"> osoby, smíšené finanční holdingové osoby nebo smíšené holdingové osoby a které zároveň nejsou zahrnuty do dohledu na konsolidovaném základě.</w:t>
      </w:r>
      <w:r>
        <w:rPr>
          <w:rFonts w:eastAsia="Calibri"/>
          <w:lang w:eastAsia="en-US"/>
        </w:rPr>
        <w:t>“.</w:t>
      </w:r>
    </w:p>
    <w:p w:rsidR="0004360C" w:rsidRDefault="0004360C" w:rsidP="00535DFB">
      <w:pPr>
        <w:pStyle w:val="Novelizanbod"/>
      </w:pPr>
      <w:r>
        <w:lastRenderedPageBreak/>
        <w:t>V § 27 se doplňuje odstavec 4, který zní:</w:t>
      </w:r>
    </w:p>
    <w:p w:rsidR="0004360C" w:rsidRDefault="0004360C" w:rsidP="00535DFB">
      <w:pPr>
        <w:pStyle w:val="Textlnku"/>
      </w:pPr>
      <w:r>
        <w:t>„</w:t>
      </w:r>
      <w:r w:rsidRPr="00D02B6D">
        <w:t>(4)</w:t>
      </w:r>
      <w:r>
        <w:t xml:space="preserve"> </w:t>
      </w:r>
      <w:r w:rsidRPr="00C67DEE">
        <w:t>Pro předkládání písemností podle odstavců 1 až 3 se použijí ustanovení správního řádu o jednacím jazyku přiměřeně; v případě pochybností může Česká národní banka vyžádat úředně ověřený překlad do jazyka českého následně</w:t>
      </w:r>
      <w:r w:rsidRPr="00D02B6D">
        <w:t>.</w:t>
      </w:r>
      <w:r>
        <w:t>“.</w:t>
      </w:r>
    </w:p>
    <w:p w:rsidR="0004360C" w:rsidRDefault="0004360C" w:rsidP="00535DFB">
      <w:pPr>
        <w:pStyle w:val="Novelizanbod"/>
      </w:pPr>
      <w:r>
        <w:t xml:space="preserve">V § 27a odstavec 3 zní: </w:t>
      </w:r>
    </w:p>
    <w:p w:rsidR="0004360C" w:rsidRPr="00E141BB" w:rsidRDefault="0004360C" w:rsidP="00535DFB">
      <w:pPr>
        <w:pStyle w:val="Textlnku"/>
        <w:rPr>
          <w:rFonts w:eastAsia="Calibri"/>
          <w:lang w:eastAsia="en-US"/>
        </w:rPr>
      </w:pPr>
      <w:r>
        <w:rPr>
          <w:rFonts w:eastAsia="Calibri"/>
          <w:lang w:eastAsia="en-US"/>
        </w:rPr>
        <w:t>„(</w:t>
      </w:r>
      <w:r w:rsidRPr="00E141BB">
        <w:rPr>
          <w:rFonts w:eastAsia="Calibri"/>
          <w:lang w:eastAsia="en-US"/>
        </w:rPr>
        <w:t>3) Pracovník</w:t>
      </w:r>
      <w:r>
        <w:rPr>
          <w:rFonts w:eastAsia="Calibri"/>
          <w:b/>
          <w:lang w:eastAsia="en-US"/>
        </w:rPr>
        <w:t xml:space="preserve"> </w:t>
      </w:r>
      <w:r>
        <w:rPr>
          <w:rFonts w:eastAsia="Calibri"/>
          <w:lang w:eastAsia="en-US"/>
        </w:rPr>
        <w:t xml:space="preserve">nebo člen voleného orgánu </w:t>
      </w:r>
      <w:r w:rsidRPr="00E141BB">
        <w:rPr>
          <w:rFonts w:eastAsia="Calibri"/>
          <w:lang w:eastAsia="en-US"/>
        </w:rPr>
        <w:t>družstevní záložny se dopustí přestupku tím, že poruší povinnost zachovávat mlčenlivost podle § 25c.</w:t>
      </w:r>
      <w:r>
        <w:rPr>
          <w:rFonts w:eastAsia="Calibri"/>
          <w:lang w:eastAsia="en-US"/>
        </w:rPr>
        <w:t>“.</w:t>
      </w:r>
    </w:p>
    <w:p w:rsidR="0004360C" w:rsidRPr="00367DB9" w:rsidRDefault="0004360C" w:rsidP="00535DFB">
      <w:pPr>
        <w:pStyle w:val="Novelizanbod"/>
        <w:rPr>
          <w:rFonts w:eastAsia="Calibri"/>
          <w:szCs w:val="24"/>
          <w:lang w:eastAsia="en-US"/>
        </w:rPr>
      </w:pPr>
      <w:r w:rsidRPr="00EA16BD">
        <w:rPr>
          <w:rFonts w:eastAsia="Calibri"/>
          <w:szCs w:val="24"/>
          <w:lang w:eastAsia="en-US"/>
        </w:rPr>
        <w:t xml:space="preserve">V § 27a </w:t>
      </w:r>
      <w:r w:rsidRPr="00EA16BD">
        <w:rPr>
          <w:rFonts w:eastAsia="Calibri"/>
        </w:rPr>
        <w:t>se za odstavec 6 vkládá nový odstavec 7, který zní:</w:t>
      </w:r>
    </w:p>
    <w:p w:rsidR="0004360C" w:rsidRPr="00367DB9" w:rsidRDefault="0004360C" w:rsidP="00535DFB">
      <w:pPr>
        <w:pStyle w:val="Textlnku"/>
        <w:rPr>
          <w:rFonts w:eastAsia="Calibri"/>
          <w:szCs w:val="24"/>
          <w:lang w:eastAsia="en-US"/>
        </w:rPr>
      </w:pPr>
      <w:r w:rsidRPr="00367DB9">
        <w:t>„(7) Fyzická osoba se dopustí přestupku tím, že jako osoba</w:t>
      </w:r>
      <w:r w:rsidRPr="00A83EA3">
        <w:t xml:space="preserve"> vykonávající </w:t>
      </w:r>
      <w:r w:rsidRPr="00EA16BD">
        <w:t>funkci likvidátora</w:t>
      </w:r>
      <w:r w:rsidRPr="00A83EA3">
        <w:t xml:space="preserve"> </w:t>
      </w:r>
      <w:r w:rsidRPr="00EA16BD">
        <w:t>poruší povinnost vykonávat funkci s péčí řádného hospodáře</w:t>
      </w:r>
      <w:r w:rsidRPr="00367DB9">
        <w:t>.</w:t>
      </w:r>
      <w:r w:rsidRPr="00367DB9">
        <w:rPr>
          <w:rFonts w:eastAsia="Calibri"/>
          <w:szCs w:val="24"/>
          <w:lang w:eastAsia="en-US"/>
        </w:rPr>
        <w:t>“.</w:t>
      </w:r>
    </w:p>
    <w:p w:rsidR="0004360C" w:rsidRDefault="0004360C" w:rsidP="00535DFB">
      <w:pPr>
        <w:pStyle w:val="Novelizanbod"/>
        <w:keepNext w:val="0"/>
        <w:keepLines w:val="0"/>
        <w:widowControl w:val="0"/>
        <w:numPr>
          <w:ilvl w:val="0"/>
          <w:numId w:val="0"/>
        </w:numPr>
        <w:spacing w:before="120" w:after="0"/>
        <w:ind w:left="567" w:hanging="567"/>
        <w:rPr>
          <w:szCs w:val="24"/>
        </w:rPr>
      </w:pPr>
      <w:r w:rsidRPr="006537BD">
        <w:rPr>
          <w:rFonts w:eastAsia="Calibri"/>
          <w:szCs w:val="24"/>
          <w:lang w:eastAsia="en-US"/>
        </w:rPr>
        <w:t>Dosavadní odstavce</w:t>
      </w:r>
      <w:r w:rsidRPr="00FF7B38">
        <w:rPr>
          <w:rFonts w:eastAsia="Calibri"/>
          <w:szCs w:val="24"/>
          <w:lang w:eastAsia="en-US"/>
        </w:rPr>
        <w:t xml:space="preserve"> </w:t>
      </w:r>
      <w:r w:rsidRPr="00FA4D99">
        <w:rPr>
          <w:rFonts w:eastAsia="Calibri"/>
          <w:szCs w:val="24"/>
          <w:lang w:eastAsia="en-US"/>
        </w:rPr>
        <w:t>7 až 9</w:t>
      </w:r>
      <w:r w:rsidRPr="00F17A7D">
        <w:rPr>
          <w:rFonts w:eastAsia="Calibri"/>
          <w:szCs w:val="24"/>
          <w:lang w:eastAsia="en-US"/>
        </w:rPr>
        <w:t xml:space="preserve"> se označuj</w:t>
      </w:r>
      <w:r w:rsidRPr="004263C8">
        <w:rPr>
          <w:rFonts w:eastAsia="Calibri"/>
          <w:szCs w:val="24"/>
          <w:lang w:eastAsia="en-US"/>
        </w:rPr>
        <w:t>í</w:t>
      </w:r>
      <w:r w:rsidRPr="009E763F">
        <w:rPr>
          <w:rFonts w:eastAsia="Calibri"/>
          <w:szCs w:val="24"/>
          <w:lang w:eastAsia="en-US"/>
        </w:rPr>
        <w:t xml:space="preserve"> jako </w:t>
      </w:r>
      <w:r w:rsidRPr="001F57E7">
        <w:rPr>
          <w:rFonts w:eastAsia="Calibri"/>
          <w:szCs w:val="24"/>
          <w:lang w:eastAsia="en-US"/>
        </w:rPr>
        <w:t>odstavce 8 až 10.</w:t>
      </w:r>
    </w:p>
    <w:p w:rsidR="0004360C" w:rsidRPr="006537BD" w:rsidRDefault="0004360C" w:rsidP="00A71FCD">
      <w:pPr>
        <w:pStyle w:val="Novelizanbod"/>
        <w:keepNext w:val="0"/>
        <w:rPr>
          <w:rFonts w:eastAsia="Calibri"/>
          <w:lang w:eastAsia="en-US"/>
        </w:rPr>
      </w:pPr>
      <w:r w:rsidRPr="00367DB9">
        <w:rPr>
          <w:rFonts w:eastAsia="Calibri"/>
          <w:lang w:eastAsia="en-US"/>
        </w:rPr>
        <w:t xml:space="preserve">V § 27a odst. 10 písm. b) se za číslo „6“ </w:t>
      </w:r>
      <w:r w:rsidRPr="003D3ACE">
        <w:rPr>
          <w:rFonts w:eastAsia="Calibri"/>
          <w:lang w:eastAsia="en-US"/>
        </w:rPr>
        <w:t>vkládají slova „nebo 7</w:t>
      </w:r>
      <w:r w:rsidRPr="006537BD">
        <w:rPr>
          <w:rFonts w:eastAsia="Calibri"/>
          <w:lang w:eastAsia="en-US"/>
        </w:rPr>
        <w:t>“.</w:t>
      </w:r>
    </w:p>
    <w:p w:rsidR="0004360C" w:rsidRPr="00FD78F3" w:rsidRDefault="0004360C" w:rsidP="00A71FCD">
      <w:pPr>
        <w:pStyle w:val="Novelizanbod"/>
        <w:keepNext w:val="0"/>
        <w:rPr>
          <w:rFonts w:eastAsia="Calibri"/>
          <w:lang w:eastAsia="en-US"/>
        </w:rPr>
      </w:pPr>
      <w:r w:rsidRPr="00FD78F3">
        <w:rPr>
          <w:rFonts w:eastAsia="Calibri"/>
          <w:lang w:eastAsia="en-US"/>
        </w:rPr>
        <w:t xml:space="preserve">V § 27a odst. </w:t>
      </w:r>
      <w:r>
        <w:rPr>
          <w:rFonts w:eastAsia="Calibri"/>
          <w:lang w:eastAsia="en-US"/>
        </w:rPr>
        <w:t>10</w:t>
      </w:r>
      <w:r w:rsidRPr="00FD78F3">
        <w:rPr>
          <w:rFonts w:eastAsia="Calibri"/>
          <w:lang w:eastAsia="en-US"/>
        </w:rPr>
        <w:t xml:space="preserve"> písm. c) se </w:t>
      </w:r>
      <w:r>
        <w:rPr>
          <w:rFonts w:eastAsia="Calibri"/>
          <w:lang w:eastAsia="en-US"/>
        </w:rPr>
        <w:t>slova</w:t>
      </w:r>
      <w:r w:rsidRPr="00FD78F3">
        <w:rPr>
          <w:rFonts w:eastAsia="Calibri"/>
          <w:lang w:eastAsia="en-US"/>
        </w:rPr>
        <w:t xml:space="preserve"> „b) nebo d)</w:t>
      </w:r>
      <w:r>
        <w:rPr>
          <w:rFonts w:eastAsia="Calibri"/>
          <w:lang w:eastAsia="en-US"/>
        </w:rPr>
        <w:t>,</w:t>
      </w:r>
      <w:r w:rsidRPr="00FD78F3">
        <w:rPr>
          <w:rFonts w:eastAsia="Calibri"/>
          <w:lang w:eastAsia="en-US"/>
        </w:rPr>
        <w:t>“ nahrazuj</w:t>
      </w:r>
      <w:r>
        <w:rPr>
          <w:rFonts w:eastAsia="Calibri"/>
          <w:lang w:eastAsia="en-US"/>
        </w:rPr>
        <w:t>í</w:t>
      </w:r>
      <w:r w:rsidRPr="00FD78F3">
        <w:rPr>
          <w:rFonts w:eastAsia="Calibri"/>
          <w:lang w:eastAsia="en-US"/>
        </w:rPr>
        <w:t xml:space="preserve"> </w:t>
      </w:r>
      <w:r>
        <w:rPr>
          <w:rFonts w:eastAsia="Calibri"/>
          <w:lang w:eastAsia="en-US"/>
        </w:rPr>
        <w:t>slovy</w:t>
      </w:r>
      <w:r w:rsidRPr="00FD78F3">
        <w:rPr>
          <w:rFonts w:eastAsia="Calibri"/>
          <w:lang w:eastAsia="en-US"/>
        </w:rPr>
        <w:t xml:space="preserve"> „</w:t>
      </w:r>
      <w:r w:rsidRPr="00A71FCD">
        <w:rPr>
          <w:rFonts w:eastAsia="Calibri"/>
          <w:lang w:eastAsia="en-US"/>
        </w:rPr>
        <w:t>d) nebo“ a</w:t>
      </w:r>
      <w:r>
        <w:rPr>
          <w:rFonts w:eastAsia="Calibri"/>
          <w:lang w:eastAsia="en-US"/>
        </w:rPr>
        <w:t xml:space="preserve"> </w:t>
      </w:r>
      <w:r w:rsidRPr="00886384">
        <w:rPr>
          <w:rFonts w:eastAsia="Calibri"/>
          <w:lang w:eastAsia="en-US"/>
        </w:rPr>
        <w:t xml:space="preserve">slova „odstavce 4 nebo odstavce </w:t>
      </w:r>
      <w:r>
        <w:rPr>
          <w:rFonts w:eastAsia="Calibri"/>
          <w:lang w:eastAsia="en-US"/>
        </w:rPr>
        <w:t xml:space="preserve">7“ se </w:t>
      </w:r>
      <w:r w:rsidRPr="00803C6B">
        <w:rPr>
          <w:rFonts w:eastAsia="Calibri"/>
          <w:lang w:eastAsia="en-US"/>
        </w:rPr>
        <w:t xml:space="preserve">nahrazují slovy „4 nebo </w:t>
      </w:r>
      <w:r>
        <w:rPr>
          <w:rFonts w:eastAsia="Calibri"/>
          <w:lang w:eastAsia="en-US"/>
        </w:rPr>
        <w:t>8“</w:t>
      </w:r>
      <w:r w:rsidRPr="00FD78F3">
        <w:rPr>
          <w:rFonts w:eastAsia="Calibri"/>
          <w:lang w:eastAsia="en-US"/>
        </w:rPr>
        <w:t>.</w:t>
      </w:r>
    </w:p>
    <w:p w:rsidR="0004360C" w:rsidRDefault="0004360C" w:rsidP="00A71FCD">
      <w:pPr>
        <w:pStyle w:val="Novelizanbod"/>
        <w:keepNext w:val="0"/>
        <w:rPr>
          <w:rFonts w:eastAsia="Calibri"/>
          <w:lang w:eastAsia="en-US"/>
        </w:rPr>
      </w:pPr>
      <w:r w:rsidRPr="00FD78F3">
        <w:rPr>
          <w:rFonts w:eastAsia="Calibri"/>
          <w:lang w:eastAsia="en-US"/>
        </w:rPr>
        <w:t xml:space="preserve">V § 27a odst. </w:t>
      </w:r>
      <w:r>
        <w:rPr>
          <w:rFonts w:eastAsia="Calibri"/>
          <w:lang w:eastAsia="en-US"/>
        </w:rPr>
        <w:t>10</w:t>
      </w:r>
      <w:r w:rsidRPr="00FD78F3">
        <w:rPr>
          <w:rFonts w:eastAsia="Calibri"/>
          <w:lang w:eastAsia="en-US"/>
        </w:rPr>
        <w:t xml:space="preserve"> písm. </w:t>
      </w:r>
      <w:r>
        <w:rPr>
          <w:rFonts w:eastAsia="Calibri"/>
          <w:lang w:eastAsia="en-US"/>
        </w:rPr>
        <w:t>d</w:t>
      </w:r>
      <w:r w:rsidRPr="00FD78F3">
        <w:rPr>
          <w:rFonts w:eastAsia="Calibri"/>
          <w:lang w:eastAsia="en-US"/>
        </w:rPr>
        <w:t xml:space="preserve">) se </w:t>
      </w:r>
      <w:r>
        <w:rPr>
          <w:rFonts w:eastAsia="Calibri"/>
          <w:lang w:eastAsia="en-US"/>
        </w:rPr>
        <w:t>číslo „8“ nahrazuje číslem „9“</w:t>
      </w:r>
      <w:r w:rsidRPr="00FD78F3">
        <w:rPr>
          <w:rFonts w:eastAsia="Calibri"/>
          <w:lang w:eastAsia="en-US"/>
        </w:rPr>
        <w:t>.</w:t>
      </w:r>
    </w:p>
    <w:p w:rsidR="0004360C" w:rsidRPr="00A71FCD" w:rsidRDefault="0004360C" w:rsidP="00A71FCD">
      <w:pPr>
        <w:pStyle w:val="Novelizanbod"/>
        <w:keepNext w:val="0"/>
        <w:rPr>
          <w:rFonts w:eastAsia="Calibri"/>
          <w:lang w:eastAsia="en-US"/>
        </w:rPr>
      </w:pPr>
      <w:r w:rsidRPr="00FD78F3">
        <w:rPr>
          <w:rFonts w:eastAsia="Calibri"/>
          <w:lang w:eastAsia="en-US"/>
        </w:rPr>
        <w:t xml:space="preserve">V § 27a odst. </w:t>
      </w:r>
      <w:r>
        <w:rPr>
          <w:rFonts w:eastAsia="Calibri"/>
          <w:lang w:eastAsia="en-US"/>
        </w:rPr>
        <w:t>10</w:t>
      </w:r>
      <w:r w:rsidRPr="00FD78F3">
        <w:rPr>
          <w:rFonts w:eastAsia="Calibri"/>
          <w:lang w:eastAsia="en-US"/>
        </w:rPr>
        <w:t xml:space="preserve"> písm. e) se </w:t>
      </w:r>
      <w:r>
        <w:rPr>
          <w:rFonts w:eastAsia="Calibri"/>
          <w:lang w:eastAsia="en-US"/>
        </w:rPr>
        <w:t>za text</w:t>
      </w:r>
      <w:r w:rsidRPr="00FD78F3">
        <w:rPr>
          <w:rFonts w:eastAsia="Calibri"/>
          <w:lang w:eastAsia="en-US"/>
        </w:rPr>
        <w:t xml:space="preserve"> „písm. a)“ </w:t>
      </w:r>
      <w:r>
        <w:rPr>
          <w:rFonts w:eastAsia="Calibri"/>
          <w:lang w:eastAsia="en-US"/>
        </w:rPr>
        <w:t xml:space="preserve">vkládá </w:t>
      </w:r>
      <w:proofErr w:type="gramStart"/>
      <w:r>
        <w:rPr>
          <w:rFonts w:eastAsia="Calibri"/>
          <w:lang w:eastAsia="en-US"/>
        </w:rPr>
        <w:t xml:space="preserve">text </w:t>
      </w:r>
      <w:r w:rsidRPr="00A71FCD">
        <w:rPr>
          <w:rFonts w:eastAsia="Calibri"/>
          <w:lang w:eastAsia="en-US"/>
        </w:rPr>
        <w:t>„</w:t>
      </w:r>
      <w:r w:rsidR="00A71FCD">
        <w:rPr>
          <w:rFonts w:eastAsia="Calibri"/>
          <w:lang w:eastAsia="en-US"/>
        </w:rPr>
        <w:t xml:space="preserve"> </w:t>
      </w:r>
      <w:r w:rsidRPr="00A71FCD">
        <w:rPr>
          <w:rFonts w:eastAsia="Calibri"/>
          <w:lang w:eastAsia="en-US"/>
        </w:rPr>
        <w:t>, b)“.</w:t>
      </w:r>
      <w:proofErr w:type="gramEnd"/>
    </w:p>
    <w:p w:rsidR="0004360C" w:rsidRPr="00FD78F3" w:rsidRDefault="0004360C" w:rsidP="00A71FCD">
      <w:pPr>
        <w:pStyle w:val="Novelizanbod"/>
        <w:keepNext w:val="0"/>
        <w:rPr>
          <w:rFonts w:eastAsia="Calibri"/>
          <w:lang w:eastAsia="en-US"/>
        </w:rPr>
      </w:pPr>
      <w:r>
        <w:rPr>
          <w:rFonts w:eastAsia="Calibri"/>
          <w:lang w:eastAsia="en-US"/>
        </w:rPr>
        <w:t>V § 27b odst. 1 písm. a) se slovo „vykonává“ nahrazuje slovem „uskuteční“.</w:t>
      </w:r>
    </w:p>
    <w:p w:rsidR="0004360C" w:rsidRDefault="0004360C" w:rsidP="00A71FCD">
      <w:pPr>
        <w:pStyle w:val="Novelizanbod"/>
        <w:keepNext w:val="0"/>
        <w:rPr>
          <w:szCs w:val="24"/>
        </w:rPr>
      </w:pPr>
      <w:r w:rsidRPr="00B273D1">
        <w:rPr>
          <w:szCs w:val="24"/>
        </w:rPr>
        <w:t>V § 27b odst. 1 písm. d) se číslo „8“ nahrazuje číslem „9“.</w:t>
      </w:r>
    </w:p>
    <w:p w:rsidR="0004360C" w:rsidRPr="00FD78F3" w:rsidRDefault="0004360C" w:rsidP="00A71FCD">
      <w:pPr>
        <w:pStyle w:val="Novelizanbod"/>
        <w:keepNext w:val="0"/>
        <w:rPr>
          <w:szCs w:val="24"/>
        </w:rPr>
      </w:pPr>
      <w:r w:rsidRPr="00FD78F3">
        <w:rPr>
          <w:szCs w:val="24"/>
        </w:rPr>
        <w:t>V § 27b odst. 1 se písmeno f) zrušuje.</w:t>
      </w:r>
    </w:p>
    <w:p w:rsidR="0004360C" w:rsidRPr="00FD78F3" w:rsidRDefault="0004360C" w:rsidP="00A71FCD">
      <w:pPr>
        <w:pStyle w:val="Novelizanbod"/>
        <w:keepNext w:val="0"/>
        <w:keepLines w:val="0"/>
        <w:widowControl w:val="0"/>
        <w:numPr>
          <w:ilvl w:val="0"/>
          <w:numId w:val="0"/>
        </w:numPr>
        <w:spacing w:before="120" w:after="0"/>
        <w:ind w:left="567" w:hanging="567"/>
        <w:rPr>
          <w:szCs w:val="24"/>
        </w:rPr>
      </w:pPr>
      <w:r w:rsidRPr="00FD78F3">
        <w:rPr>
          <w:szCs w:val="24"/>
        </w:rPr>
        <w:t>Dosavadní písmena g) až m) se označují jako písmena f) až l).</w:t>
      </w:r>
    </w:p>
    <w:p w:rsidR="0004360C" w:rsidRPr="00824E4C" w:rsidRDefault="0004360C" w:rsidP="007C3C9E">
      <w:pPr>
        <w:pStyle w:val="Novelizanbod"/>
        <w:keepNext w:val="0"/>
      </w:pPr>
      <w:r w:rsidRPr="00FD78F3">
        <w:t xml:space="preserve">V § 27b </w:t>
      </w:r>
      <w:r w:rsidRPr="00824E4C">
        <w:t xml:space="preserve">se na konci odstavce 1 tečka nahrazuje </w:t>
      </w:r>
      <w:proofErr w:type="gramStart"/>
      <w:r w:rsidRPr="00824E4C">
        <w:t>slovem „</w:t>
      </w:r>
      <w:r w:rsidR="00A71FCD">
        <w:t xml:space="preserve"> </w:t>
      </w:r>
      <w:r w:rsidRPr="00824E4C">
        <w:t>, nebo</w:t>
      </w:r>
      <w:proofErr w:type="gramEnd"/>
      <w:r w:rsidRPr="00824E4C">
        <w:t>“ a doplňuje se písmeno m), které zní:</w:t>
      </w:r>
    </w:p>
    <w:p w:rsidR="0004360C" w:rsidRDefault="0004360C" w:rsidP="007C3C9E">
      <w:pPr>
        <w:pStyle w:val="Psmeno"/>
        <w:keepNext w:val="0"/>
        <w:rPr>
          <w:rFonts w:eastAsia="Calibri"/>
          <w:lang w:eastAsia="en-US"/>
        </w:rPr>
      </w:pPr>
      <w:r>
        <w:rPr>
          <w:rFonts w:eastAsia="Calibri"/>
          <w:lang w:eastAsia="en-US"/>
        </w:rPr>
        <w:t>„m</w:t>
      </w:r>
      <w:r w:rsidRPr="00143C4A">
        <w:rPr>
          <w:rFonts w:eastAsia="Calibri"/>
          <w:lang w:eastAsia="en-US"/>
        </w:rPr>
        <w:t>)</w:t>
      </w:r>
      <w:r w:rsidR="007C3C9E">
        <w:rPr>
          <w:rFonts w:eastAsia="Calibri"/>
          <w:lang w:eastAsia="en-US"/>
        </w:rPr>
        <w:tab/>
      </w:r>
      <w:r>
        <w:rPr>
          <w:rFonts w:eastAsia="Calibri"/>
          <w:lang w:eastAsia="en-US"/>
        </w:rPr>
        <w:t>nevykonává činnost</w:t>
      </w:r>
      <w:r w:rsidRPr="00143C4A">
        <w:rPr>
          <w:rFonts w:eastAsia="Calibri"/>
          <w:lang w:eastAsia="en-US"/>
        </w:rPr>
        <w:t xml:space="preserve"> s odbornou péčí podle § </w:t>
      </w:r>
      <w:r>
        <w:rPr>
          <w:rFonts w:eastAsia="Calibri"/>
          <w:lang w:eastAsia="en-US"/>
        </w:rPr>
        <w:t>7af</w:t>
      </w:r>
      <w:r w:rsidRPr="00143C4A">
        <w:rPr>
          <w:rFonts w:eastAsia="Calibri"/>
          <w:lang w:eastAsia="en-US"/>
        </w:rPr>
        <w:t>.</w:t>
      </w:r>
      <w:r>
        <w:rPr>
          <w:rFonts w:eastAsia="Calibri"/>
          <w:lang w:eastAsia="en-US"/>
        </w:rPr>
        <w:t>“.</w:t>
      </w:r>
    </w:p>
    <w:p w:rsidR="0004360C" w:rsidRPr="00FD78F3" w:rsidRDefault="0004360C" w:rsidP="00535DFB">
      <w:pPr>
        <w:pStyle w:val="Novelizanbod"/>
        <w:rPr>
          <w:rFonts w:eastAsia="Calibri"/>
          <w:lang w:eastAsia="en-US"/>
        </w:rPr>
      </w:pPr>
      <w:r w:rsidRPr="00FD78F3">
        <w:lastRenderedPageBreak/>
        <w:t>V § 27b odst. 3 písmeno g) zní:</w:t>
      </w:r>
    </w:p>
    <w:p w:rsidR="0004360C" w:rsidRDefault="0004360C" w:rsidP="00535DFB">
      <w:pPr>
        <w:pStyle w:val="Psmeno"/>
      </w:pPr>
      <w:r w:rsidRPr="00FD78F3">
        <w:t>„g)</w:t>
      </w:r>
      <w:r w:rsidR="007C3C9E">
        <w:tab/>
      </w:r>
      <w:r w:rsidRPr="00FD78F3">
        <w:t>v rozporu s § 9 odst. 2</w:t>
      </w:r>
    </w:p>
    <w:p w:rsidR="0004360C" w:rsidRDefault="0004360C" w:rsidP="00535DFB">
      <w:pPr>
        <w:pStyle w:val="Textbodu"/>
      </w:pPr>
      <w:r>
        <w:t>nerozhodne při schvalování účetní závěrky za příslušné období o uhrazení vykázané ztráty z vlastních zdrojů, nebo</w:t>
      </w:r>
    </w:p>
    <w:p w:rsidR="0004360C" w:rsidRDefault="0004360C" w:rsidP="00535DFB">
      <w:pPr>
        <w:pStyle w:val="Textbodu"/>
      </w:pPr>
      <w:r>
        <w:t>neuhradí ztrátu bez zbytečného odkladu po rozhodnutí členské schůze,“.</w:t>
      </w:r>
    </w:p>
    <w:p w:rsidR="0004360C" w:rsidRDefault="0004360C" w:rsidP="00535DFB">
      <w:pPr>
        <w:pStyle w:val="Novelizanbod"/>
        <w:rPr>
          <w:rFonts w:eastAsia="Calibri"/>
        </w:rPr>
      </w:pPr>
      <w:r>
        <w:rPr>
          <w:rFonts w:eastAsia="Calibri"/>
        </w:rPr>
        <w:t>V § 27b odst. 3 se za písmeno j) vkládá nové písmeno k), které zní:</w:t>
      </w:r>
    </w:p>
    <w:p w:rsidR="0004360C" w:rsidRDefault="0004360C" w:rsidP="00535DFB">
      <w:pPr>
        <w:pStyle w:val="Psmeno"/>
        <w:rPr>
          <w:rFonts w:eastAsia="Calibri"/>
        </w:rPr>
      </w:pPr>
      <w:r>
        <w:rPr>
          <w:rFonts w:eastAsia="Calibri"/>
        </w:rPr>
        <w:t>„</w:t>
      </w:r>
      <w:r w:rsidRPr="00A65F8B">
        <w:rPr>
          <w:rFonts w:eastAsia="Calibri"/>
        </w:rPr>
        <w:t>k)</w:t>
      </w:r>
      <w:r w:rsidR="007C3C9E">
        <w:rPr>
          <w:rFonts w:eastAsia="Calibri"/>
        </w:rPr>
        <w:tab/>
      </w:r>
      <w:r w:rsidRPr="00A65F8B">
        <w:rPr>
          <w:rFonts w:eastAsia="Calibri"/>
        </w:rPr>
        <w:t xml:space="preserve">nepodá zprávu o údajích, které je </w:t>
      </w:r>
      <w:r>
        <w:rPr>
          <w:rFonts w:eastAsia="Calibri"/>
        </w:rPr>
        <w:t>povinna zachovávat v tajnosti a </w:t>
      </w:r>
      <w:r w:rsidRPr="00A65F8B">
        <w:rPr>
          <w:rFonts w:eastAsia="Calibri"/>
        </w:rPr>
        <w:t xml:space="preserve">chránit před zneužitím, subjektům uvedeným v § 25b odst. 3, 4 </w:t>
      </w:r>
      <w:r>
        <w:rPr>
          <w:rFonts w:eastAsia="Calibri"/>
        </w:rPr>
        <w:t>nebo</w:t>
      </w:r>
      <w:r w:rsidRPr="00A65F8B">
        <w:rPr>
          <w:rFonts w:eastAsia="Calibri"/>
        </w:rPr>
        <w:t xml:space="preserve"> 6,</w:t>
      </w:r>
      <w:r>
        <w:rPr>
          <w:rFonts w:eastAsia="Calibri"/>
        </w:rPr>
        <w:t>“.</w:t>
      </w:r>
    </w:p>
    <w:p w:rsidR="0004360C" w:rsidRPr="00FD78F3" w:rsidRDefault="0004360C" w:rsidP="00535DFB">
      <w:pPr>
        <w:pStyle w:val="Textbodunovely"/>
        <w:widowControl w:val="0"/>
        <w:spacing w:before="120"/>
        <w:rPr>
          <w:rFonts w:eastAsia="Calibri"/>
          <w:szCs w:val="24"/>
          <w:lang w:eastAsia="en-US"/>
        </w:rPr>
      </w:pPr>
      <w:r w:rsidRPr="00FD78F3">
        <w:rPr>
          <w:rFonts w:eastAsia="Calibri"/>
          <w:szCs w:val="24"/>
          <w:lang w:eastAsia="en-US"/>
        </w:rPr>
        <w:t xml:space="preserve">Dosavadní </w:t>
      </w:r>
      <w:r>
        <w:rPr>
          <w:rFonts w:eastAsia="Calibri"/>
          <w:szCs w:val="24"/>
          <w:lang w:eastAsia="en-US"/>
        </w:rPr>
        <w:t>písmena</w:t>
      </w:r>
      <w:r w:rsidRPr="00FD78F3">
        <w:rPr>
          <w:rFonts w:eastAsia="Calibri"/>
          <w:szCs w:val="24"/>
          <w:lang w:eastAsia="en-US"/>
        </w:rPr>
        <w:t xml:space="preserve"> </w:t>
      </w:r>
      <w:r>
        <w:rPr>
          <w:rFonts w:eastAsia="Calibri"/>
          <w:szCs w:val="24"/>
          <w:lang w:eastAsia="en-US"/>
        </w:rPr>
        <w:t>k) a l)</w:t>
      </w:r>
      <w:r w:rsidRPr="00FD78F3">
        <w:rPr>
          <w:rFonts w:eastAsia="Calibri"/>
          <w:szCs w:val="24"/>
          <w:lang w:eastAsia="en-US"/>
        </w:rPr>
        <w:t xml:space="preserve"> se označují jako </w:t>
      </w:r>
      <w:r>
        <w:rPr>
          <w:rFonts w:eastAsia="Calibri"/>
          <w:szCs w:val="24"/>
          <w:lang w:eastAsia="en-US"/>
        </w:rPr>
        <w:t>písmena l) a m)</w:t>
      </w:r>
      <w:r w:rsidRPr="00FD78F3">
        <w:rPr>
          <w:rFonts w:eastAsia="Calibri"/>
          <w:szCs w:val="24"/>
          <w:lang w:eastAsia="en-US"/>
        </w:rPr>
        <w:t>.</w:t>
      </w:r>
    </w:p>
    <w:p w:rsidR="0004360C" w:rsidRDefault="0004360C" w:rsidP="00535DFB">
      <w:pPr>
        <w:pStyle w:val="Novelizanbod"/>
        <w:rPr>
          <w:rFonts w:eastAsia="Calibri"/>
        </w:rPr>
      </w:pPr>
      <w:r>
        <w:rPr>
          <w:rFonts w:eastAsia="Calibri"/>
        </w:rPr>
        <w:t>V § 27b se na konci odstavce 3 tečka nahrazuje čárkou a doplňují se písmena n) a o), která znějí:</w:t>
      </w:r>
    </w:p>
    <w:p w:rsidR="0004360C" w:rsidRDefault="0004360C" w:rsidP="00535DFB">
      <w:pPr>
        <w:pStyle w:val="Psmeno"/>
        <w:rPr>
          <w:rFonts w:eastAsia="Calibri"/>
        </w:rPr>
      </w:pPr>
      <w:r>
        <w:rPr>
          <w:rFonts w:eastAsia="Calibri"/>
        </w:rPr>
        <w:t>„n)</w:t>
      </w:r>
      <w:r w:rsidR="007C3C9E">
        <w:rPr>
          <w:rFonts w:eastAsia="Calibri"/>
        </w:rPr>
        <w:tab/>
      </w:r>
      <w:r w:rsidRPr="003120C9">
        <w:rPr>
          <w:rFonts w:eastAsia="Calibri"/>
        </w:rPr>
        <w:t>nevede agendu každé smlouvy uzavírané s klientem podle § 12a</w:t>
      </w:r>
      <w:r>
        <w:rPr>
          <w:rFonts w:eastAsia="Calibri"/>
        </w:rPr>
        <w:t>, nebo</w:t>
      </w:r>
    </w:p>
    <w:p w:rsidR="0004360C" w:rsidRPr="0080215E" w:rsidRDefault="0004360C" w:rsidP="00535DFB">
      <w:pPr>
        <w:pStyle w:val="Psmeno"/>
        <w:rPr>
          <w:rFonts w:eastAsia="Calibri"/>
        </w:rPr>
      </w:pPr>
      <w:r w:rsidRPr="008A1737">
        <w:rPr>
          <w:rFonts w:eastAsia="Calibri"/>
        </w:rPr>
        <w:t>o)</w:t>
      </w:r>
      <w:r w:rsidR="007C3C9E">
        <w:rPr>
          <w:rFonts w:eastAsia="Calibri"/>
        </w:rPr>
        <w:tab/>
      </w:r>
      <w:r w:rsidRPr="008A1737">
        <w:rPr>
          <w:rFonts w:eastAsia="Calibri"/>
        </w:rPr>
        <w:t>v rozporu s § 12 nezavede účinný postup pro vyři</w:t>
      </w:r>
      <w:r>
        <w:rPr>
          <w:rFonts w:eastAsia="Calibri"/>
        </w:rPr>
        <w:t>zování stížností klientů nebo o </w:t>
      </w:r>
      <w:r w:rsidRPr="008A1737">
        <w:rPr>
          <w:rFonts w:eastAsia="Calibri"/>
        </w:rPr>
        <w:t>tomto postupu neinformuje</w:t>
      </w:r>
      <w:r>
        <w:rPr>
          <w:rFonts w:eastAsia="Calibri"/>
        </w:rPr>
        <w:t>.</w:t>
      </w:r>
      <w:r w:rsidRPr="00FB1AA0">
        <w:rPr>
          <w:rFonts w:eastAsia="Calibri"/>
        </w:rPr>
        <w:t>“.</w:t>
      </w:r>
    </w:p>
    <w:p w:rsidR="0004360C" w:rsidRDefault="0004360C" w:rsidP="00535DFB">
      <w:pPr>
        <w:pStyle w:val="Novelizanbod"/>
      </w:pPr>
      <w:r w:rsidRPr="00FD78F3">
        <w:t xml:space="preserve">V § 27b odst. 4 písm. </w:t>
      </w:r>
      <w:r>
        <w:t>a</w:t>
      </w:r>
      <w:r w:rsidRPr="00FD78F3">
        <w:t>)</w:t>
      </w:r>
      <w:r>
        <w:t xml:space="preserve"> </w:t>
      </w:r>
      <w:r w:rsidRPr="00FD78F3">
        <w:t>se text „</w:t>
      </w:r>
      <w:r>
        <w:t>m</w:t>
      </w:r>
      <w:r w:rsidRPr="00FD78F3">
        <w:t>)“ nahrazuje textem „</w:t>
      </w:r>
      <w:r>
        <w:t>n</w:t>
      </w:r>
      <w:r w:rsidRPr="00FD78F3">
        <w:t>)“.</w:t>
      </w:r>
    </w:p>
    <w:p w:rsidR="0004360C" w:rsidRDefault="0004360C" w:rsidP="00535DFB">
      <w:pPr>
        <w:pStyle w:val="Novelizanbod"/>
      </w:pPr>
      <w:r w:rsidRPr="00FD78F3">
        <w:t xml:space="preserve">V § 27b odst. 4 písm. </w:t>
      </w:r>
      <w:r>
        <w:t>b</w:t>
      </w:r>
      <w:r w:rsidRPr="00FD78F3">
        <w:t>)</w:t>
      </w:r>
      <w:r>
        <w:t xml:space="preserve"> </w:t>
      </w:r>
      <w:r w:rsidRPr="00FD78F3">
        <w:t xml:space="preserve">se </w:t>
      </w:r>
      <w:r>
        <w:t xml:space="preserve">slova </w:t>
      </w:r>
      <w:r w:rsidRPr="00FD78F3">
        <w:t>„</w:t>
      </w:r>
      <w:r w:rsidRPr="00C11924">
        <w:t xml:space="preserve">a odst. 3 písm. a) </w:t>
      </w:r>
      <w:r>
        <w:t>nebo</w:t>
      </w:r>
      <w:r w:rsidRPr="00FD78F3">
        <w:t xml:space="preserve"> </w:t>
      </w:r>
      <w:r>
        <w:t>c</w:t>
      </w:r>
      <w:r w:rsidRPr="00FD78F3">
        <w:t xml:space="preserve">)“ </w:t>
      </w:r>
      <w:r w:rsidRPr="00C11924">
        <w:t>nahrazují slovy „nebo odstavce 3 písm. a), c) nebo o)“</w:t>
      </w:r>
      <w:r w:rsidRPr="00FD78F3">
        <w:t>.</w:t>
      </w:r>
    </w:p>
    <w:p w:rsidR="0004360C" w:rsidRPr="00FD78F3" w:rsidRDefault="0004360C" w:rsidP="00535DFB">
      <w:pPr>
        <w:pStyle w:val="Novelizanbod"/>
      </w:pPr>
      <w:r w:rsidRPr="00FD78F3">
        <w:t xml:space="preserve">V § 27b odst. 4 písm. c) se </w:t>
      </w:r>
      <w:r>
        <w:t>slova</w:t>
      </w:r>
      <w:r w:rsidRPr="00FD78F3">
        <w:t xml:space="preserve"> „až n) </w:t>
      </w:r>
      <w:r>
        <w:t xml:space="preserve">nebo podle“ nahrazují </w:t>
      </w:r>
      <w:proofErr w:type="gramStart"/>
      <w:r>
        <w:t>slovy</w:t>
      </w:r>
      <w:r w:rsidRPr="00FD78F3">
        <w:t xml:space="preserve"> „</w:t>
      </w:r>
      <w:r w:rsidR="00A71FCD">
        <w:t xml:space="preserve"> </w:t>
      </w:r>
      <w:r w:rsidRPr="00C11924">
        <w:t>, e), f), g), h), i), j), k), l) nebo</w:t>
      </w:r>
      <w:proofErr w:type="gramEnd"/>
      <w:r w:rsidRPr="00FD78F3">
        <w:t xml:space="preserve"> </w:t>
      </w:r>
      <w:r>
        <w:t>m</w:t>
      </w:r>
      <w:r w:rsidRPr="00FD78F3">
        <w:t>)</w:t>
      </w:r>
      <w:r>
        <w:t xml:space="preserve"> nebo</w:t>
      </w:r>
      <w:r w:rsidRPr="00FD78F3">
        <w:t>“</w:t>
      </w:r>
      <w:r>
        <w:t xml:space="preserve"> a slova „</w:t>
      </w:r>
      <w:r w:rsidRPr="00E141BB">
        <w:t>nebo l)</w:t>
      </w:r>
      <w:r>
        <w:t>“ se nahrazují slovy „</w:t>
      </w:r>
      <w:r w:rsidR="00A71FCD">
        <w:t xml:space="preserve"> </w:t>
      </w:r>
      <w:r w:rsidRPr="001154DF">
        <w:t>, l) nebo</w:t>
      </w:r>
      <w:r w:rsidRPr="001154DF" w:rsidDel="001154DF">
        <w:t xml:space="preserve"> </w:t>
      </w:r>
      <w:r w:rsidRPr="00E141BB">
        <w:t>m)</w:t>
      </w:r>
      <w:r w:rsidRPr="000563B2">
        <w:t>“</w:t>
      </w:r>
      <w:r w:rsidRPr="00FD78F3">
        <w:t>.</w:t>
      </w:r>
    </w:p>
    <w:p w:rsidR="0004360C" w:rsidRPr="00FD78F3" w:rsidRDefault="0004360C" w:rsidP="00535DFB">
      <w:pPr>
        <w:pStyle w:val="Novelizanbod"/>
      </w:pPr>
      <w:r w:rsidRPr="00FD78F3">
        <w:t xml:space="preserve">V § 27c odst. 1 písm. e) se </w:t>
      </w:r>
      <w:r w:rsidRPr="00D62A3C">
        <w:t xml:space="preserve">slovo „informační“ </w:t>
      </w:r>
      <w:r>
        <w:t>nahrazuje slovem „oznamovací“ a </w:t>
      </w:r>
      <w:r w:rsidRPr="00FD78F3">
        <w:t>text „§</w:t>
      </w:r>
      <w:r w:rsidR="00A71FCD">
        <w:t> </w:t>
      </w:r>
      <w:r w:rsidRPr="00FD78F3">
        <w:t xml:space="preserve">2c odst. 3“ </w:t>
      </w:r>
      <w:r>
        <w:t xml:space="preserve">se </w:t>
      </w:r>
      <w:r w:rsidRPr="00FD78F3">
        <w:t>nahrazuje textem „§ 2b odst. 12“.</w:t>
      </w:r>
    </w:p>
    <w:p w:rsidR="0004360C" w:rsidRPr="00DF19DC" w:rsidRDefault="0004360C" w:rsidP="00535DFB">
      <w:pPr>
        <w:pStyle w:val="Novelizanbod"/>
      </w:pPr>
      <w:r w:rsidRPr="006537BD">
        <w:t>V § 27</w:t>
      </w:r>
      <w:r w:rsidRPr="00FF7B38">
        <w:t>c</w:t>
      </w:r>
      <w:r w:rsidRPr="00FA4D99">
        <w:t xml:space="preserve"> se za odstavec </w:t>
      </w:r>
      <w:r w:rsidRPr="00F17A7D">
        <w:t>3</w:t>
      </w:r>
      <w:r w:rsidRPr="009E763F">
        <w:t xml:space="preserve"> vkládá nový odstavec </w:t>
      </w:r>
      <w:r w:rsidRPr="001F57E7">
        <w:t>4</w:t>
      </w:r>
      <w:r w:rsidRPr="00DF19DC">
        <w:t>, který zní:</w:t>
      </w:r>
    </w:p>
    <w:p w:rsidR="0004360C" w:rsidRPr="00F17A7D" w:rsidRDefault="0004360C" w:rsidP="00535DFB">
      <w:pPr>
        <w:pStyle w:val="Textlnku"/>
        <w:rPr>
          <w:rFonts w:eastAsia="Calibri"/>
          <w:lang w:eastAsia="en-US"/>
        </w:rPr>
      </w:pPr>
      <w:r w:rsidRPr="002D552F">
        <w:t>„(</w:t>
      </w:r>
      <w:r w:rsidRPr="002848DB">
        <w:t>4</w:t>
      </w:r>
      <w:r w:rsidRPr="000B724A">
        <w:t xml:space="preserve">) </w:t>
      </w:r>
      <w:r w:rsidRPr="007759C6">
        <w:t>Právnická nebo podnikající fyzická osoba se dopustí přestupku tím, že jako osoba</w:t>
      </w:r>
      <w:r w:rsidRPr="00A83EA3">
        <w:t xml:space="preserve"> vykonávající </w:t>
      </w:r>
      <w:r w:rsidRPr="00FF7B38">
        <w:t>funkci likvidátora</w:t>
      </w:r>
      <w:r w:rsidRPr="00A83EA3">
        <w:t xml:space="preserve"> </w:t>
      </w:r>
      <w:r w:rsidRPr="006537BD">
        <w:t>poruší povinnost vykonávat funkci s péčí řádného hospodáře</w:t>
      </w:r>
      <w:r w:rsidRPr="00FA4D99">
        <w:t>.</w:t>
      </w:r>
      <w:r w:rsidRPr="00F17A7D">
        <w:rPr>
          <w:rFonts w:eastAsia="Calibri"/>
          <w:lang w:eastAsia="en-US"/>
        </w:rPr>
        <w:t>“.</w:t>
      </w:r>
    </w:p>
    <w:p w:rsidR="0004360C" w:rsidRPr="007759C6" w:rsidRDefault="0004360C" w:rsidP="00535DFB">
      <w:pPr>
        <w:pStyle w:val="Novelizanbod"/>
        <w:keepNext w:val="0"/>
        <w:keepLines w:val="0"/>
        <w:widowControl w:val="0"/>
        <w:numPr>
          <w:ilvl w:val="0"/>
          <w:numId w:val="0"/>
        </w:numPr>
        <w:spacing w:before="120" w:after="0"/>
        <w:ind w:left="567" w:hanging="567"/>
        <w:rPr>
          <w:rFonts w:eastAsia="Calibri"/>
          <w:szCs w:val="24"/>
          <w:lang w:eastAsia="en-US"/>
        </w:rPr>
      </w:pPr>
      <w:r w:rsidRPr="009E763F">
        <w:rPr>
          <w:rFonts w:eastAsia="Calibri"/>
          <w:szCs w:val="24"/>
          <w:lang w:eastAsia="en-US"/>
        </w:rPr>
        <w:t xml:space="preserve">Dosavadní odstavce </w:t>
      </w:r>
      <w:r w:rsidRPr="001F57E7">
        <w:rPr>
          <w:rFonts w:eastAsia="Calibri"/>
          <w:szCs w:val="24"/>
          <w:lang w:eastAsia="en-US"/>
        </w:rPr>
        <w:t>4</w:t>
      </w:r>
      <w:r w:rsidRPr="00DF19DC">
        <w:rPr>
          <w:rFonts w:eastAsia="Calibri"/>
          <w:szCs w:val="24"/>
          <w:lang w:eastAsia="en-US"/>
        </w:rPr>
        <w:t xml:space="preserve"> a </w:t>
      </w:r>
      <w:r w:rsidRPr="002D552F">
        <w:rPr>
          <w:rFonts w:eastAsia="Calibri"/>
          <w:szCs w:val="24"/>
          <w:lang w:eastAsia="en-US"/>
        </w:rPr>
        <w:t>5</w:t>
      </w:r>
      <w:r w:rsidRPr="002848DB">
        <w:rPr>
          <w:rFonts w:eastAsia="Calibri"/>
          <w:szCs w:val="24"/>
          <w:lang w:eastAsia="en-US"/>
        </w:rPr>
        <w:t xml:space="preserve"> se označují jako odstavce </w:t>
      </w:r>
      <w:r w:rsidRPr="000B724A">
        <w:rPr>
          <w:rFonts w:eastAsia="Calibri"/>
          <w:szCs w:val="24"/>
          <w:lang w:eastAsia="en-US"/>
        </w:rPr>
        <w:t>5</w:t>
      </w:r>
      <w:r w:rsidRPr="007759C6">
        <w:rPr>
          <w:rFonts w:eastAsia="Calibri"/>
          <w:szCs w:val="24"/>
          <w:lang w:eastAsia="en-US"/>
        </w:rPr>
        <w:t xml:space="preserve"> a 6.</w:t>
      </w:r>
    </w:p>
    <w:p w:rsidR="0004360C" w:rsidRPr="00FC0851" w:rsidRDefault="0004360C" w:rsidP="007C3C9E">
      <w:pPr>
        <w:pStyle w:val="Novelizanbod"/>
        <w:keepNext w:val="0"/>
        <w:rPr>
          <w:rFonts w:eastAsia="Calibri"/>
          <w:lang w:eastAsia="en-US"/>
        </w:rPr>
      </w:pPr>
      <w:r w:rsidRPr="007759C6">
        <w:rPr>
          <w:rFonts w:eastAsia="Calibri"/>
          <w:lang w:eastAsia="en-US"/>
        </w:rPr>
        <w:t xml:space="preserve">V § 27c odst. 6 písm. a) se za </w:t>
      </w:r>
      <w:r w:rsidRPr="00FC0851">
        <w:rPr>
          <w:rFonts w:eastAsia="Calibri"/>
          <w:lang w:eastAsia="en-US"/>
        </w:rPr>
        <w:t>číslo „4“ vkládají slova „nebo 5“.</w:t>
      </w:r>
    </w:p>
    <w:p w:rsidR="0004360C" w:rsidRPr="00A71FCD" w:rsidRDefault="0004360C" w:rsidP="007C3C9E">
      <w:pPr>
        <w:pStyle w:val="Novelizanbod"/>
        <w:keepNext w:val="0"/>
        <w:rPr>
          <w:rFonts w:eastAsia="Calibri"/>
          <w:lang w:eastAsia="en-US"/>
        </w:rPr>
      </w:pPr>
      <w:r w:rsidRPr="00FD78F3">
        <w:rPr>
          <w:rFonts w:eastAsia="Calibri"/>
          <w:lang w:eastAsia="en-US"/>
        </w:rPr>
        <w:t xml:space="preserve">V § 27c odst. </w:t>
      </w:r>
      <w:r>
        <w:rPr>
          <w:rFonts w:eastAsia="Calibri"/>
          <w:lang w:eastAsia="en-US"/>
        </w:rPr>
        <w:t>6</w:t>
      </w:r>
      <w:r w:rsidRPr="00FD78F3">
        <w:rPr>
          <w:rFonts w:eastAsia="Calibri"/>
          <w:lang w:eastAsia="en-US"/>
        </w:rPr>
        <w:t xml:space="preserve"> písm. c) se </w:t>
      </w:r>
      <w:r>
        <w:rPr>
          <w:rFonts w:eastAsia="Calibri"/>
          <w:lang w:eastAsia="en-US"/>
        </w:rPr>
        <w:t>text</w:t>
      </w:r>
      <w:r w:rsidRPr="00FD78F3">
        <w:rPr>
          <w:rFonts w:eastAsia="Calibri"/>
          <w:lang w:eastAsia="en-US"/>
        </w:rPr>
        <w:t xml:space="preserve"> „a)“ nahrazuj</w:t>
      </w:r>
      <w:r>
        <w:rPr>
          <w:rFonts w:eastAsia="Calibri"/>
          <w:lang w:eastAsia="en-US"/>
        </w:rPr>
        <w:t>e</w:t>
      </w:r>
      <w:r w:rsidRPr="00FD78F3">
        <w:rPr>
          <w:rFonts w:eastAsia="Calibri"/>
          <w:lang w:eastAsia="en-US"/>
        </w:rPr>
        <w:t xml:space="preserve"> </w:t>
      </w:r>
      <w:r w:rsidRPr="00A71FCD">
        <w:rPr>
          <w:rFonts w:eastAsia="Calibri"/>
          <w:lang w:eastAsia="en-US"/>
        </w:rPr>
        <w:t>textem „b)“.</w:t>
      </w:r>
    </w:p>
    <w:p w:rsidR="0004360C" w:rsidRPr="00A71FCD" w:rsidRDefault="0004360C" w:rsidP="00535DFB">
      <w:pPr>
        <w:pStyle w:val="Novelizanbod"/>
        <w:rPr>
          <w:rFonts w:eastAsia="Calibri"/>
          <w:lang w:eastAsia="en-US"/>
        </w:rPr>
      </w:pPr>
      <w:r w:rsidRPr="00FD78F3">
        <w:rPr>
          <w:rFonts w:eastAsia="Calibri"/>
          <w:lang w:eastAsia="en-US"/>
        </w:rPr>
        <w:lastRenderedPageBreak/>
        <w:t xml:space="preserve">V § 27c odst. </w:t>
      </w:r>
      <w:r>
        <w:rPr>
          <w:rFonts w:eastAsia="Calibri"/>
          <w:lang w:eastAsia="en-US"/>
        </w:rPr>
        <w:t>6</w:t>
      </w:r>
      <w:r w:rsidRPr="00FD78F3">
        <w:rPr>
          <w:rFonts w:eastAsia="Calibri"/>
          <w:lang w:eastAsia="en-US"/>
        </w:rPr>
        <w:t xml:space="preserve"> písm. d)</w:t>
      </w:r>
      <w:r>
        <w:rPr>
          <w:rFonts w:eastAsia="Calibri"/>
          <w:lang w:eastAsia="en-US"/>
        </w:rPr>
        <w:t>, e) a f)</w:t>
      </w:r>
      <w:r w:rsidRPr="00FD78F3">
        <w:rPr>
          <w:rFonts w:eastAsia="Calibri"/>
          <w:lang w:eastAsia="en-US"/>
        </w:rPr>
        <w:t xml:space="preserve"> se </w:t>
      </w:r>
      <w:r>
        <w:rPr>
          <w:rFonts w:eastAsia="Calibri"/>
          <w:lang w:eastAsia="en-US"/>
        </w:rPr>
        <w:t>slova</w:t>
      </w:r>
      <w:r w:rsidRPr="00FD78F3">
        <w:rPr>
          <w:rFonts w:eastAsia="Calibri"/>
          <w:lang w:eastAsia="en-US"/>
        </w:rPr>
        <w:t xml:space="preserve"> „b) až“ nahrazu</w:t>
      </w:r>
      <w:r>
        <w:rPr>
          <w:rFonts w:eastAsia="Calibri"/>
          <w:lang w:eastAsia="en-US"/>
        </w:rPr>
        <w:t>jí</w:t>
      </w:r>
      <w:r w:rsidRPr="00FD78F3">
        <w:rPr>
          <w:rFonts w:eastAsia="Calibri"/>
          <w:lang w:eastAsia="en-US"/>
        </w:rPr>
        <w:t xml:space="preserve"> </w:t>
      </w:r>
      <w:r>
        <w:rPr>
          <w:rFonts w:eastAsia="Calibri"/>
          <w:lang w:eastAsia="en-US"/>
        </w:rPr>
        <w:t>slovy</w:t>
      </w:r>
      <w:r w:rsidRPr="00FD78F3">
        <w:rPr>
          <w:rFonts w:eastAsia="Calibri"/>
          <w:lang w:eastAsia="en-US"/>
        </w:rPr>
        <w:t xml:space="preserve"> </w:t>
      </w:r>
      <w:r w:rsidRPr="00A71FCD">
        <w:rPr>
          <w:rFonts w:eastAsia="Calibri"/>
          <w:lang w:eastAsia="en-US"/>
        </w:rPr>
        <w:t>„a), c), d) nebo“.</w:t>
      </w:r>
    </w:p>
    <w:p w:rsidR="0004360C" w:rsidRPr="00FD78F3" w:rsidRDefault="0004360C" w:rsidP="00535DFB">
      <w:pPr>
        <w:pStyle w:val="Novelizanbod"/>
      </w:pPr>
      <w:r w:rsidRPr="00FD78F3">
        <w:t xml:space="preserve">V § 27d </w:t>
      </w:r>
      <w:r>
        <w:t>odst. 1 úvodní část ustanovení</w:t>
      </w:r>
      <w:r w:rsidRPr="00FD78F3">
        <w:t xml:space="preserve"> zní:</w:t>
      </w:r>
    </w:p>
    <w:p w:rsidR="0004360C" w:rsidRPr="00FD78F3" w:rsidRDefault="0004360C" w:rsidP="0004360C">
      <w:pPr>
        <w:widowControl w:val="0"/>
        <w:tabs>
          <w:tab w:val="left" w:pos="851"/>
        </w:tabs>
        <w:spacing w:before="240" w:after="120" w:line="276" w:lineRule="auto"/>
        <w:ind w:firstLine="567"/>
        <w:rPr>
          <w:szCs w:val="24"/>
        </w:rPr>
      </w:pPr>
      <w:r w:rsidRPr="00FD78F3">
        <w:rPr>
          <w:szCs w:val="24"/>
        </w:rPr>
        <w:t xml:space="preserve">„Finanční holdingová osoba nebo smíšená finanční holdingová osoba se dopustí </w:t>
      </w:r>
      <w:r>
        <w:rPr>
          <w:szCs w:val="24"/>
        </w:rPr>
        <w:t>přestupku</w:t>
      </w:r>
      <w:r w:rsidRPr="00FD78F3">
        <w:rPr>
          <w:szCs w:val="24"/>
        </w:rPr>
        <w:t xml:space="preserve"> tím, že“.</w:t>
      </w:r>
    </w:p>
    <w:p w:rsidR="0004360C" w:rsidRDefault="0004360C" w:rsidP="00535DFB">
      <w:pPr>
        <w:pStyle w:val="Novelizanbod"/>
        <w:rPr>
          <w:rFonts w:eastAsia="Calibri"/>
          <w:lang w:eastAsia="en-US"/>
        </w:rPr>
      </w:pPr>
      <w:r>
        <w:rPr>
          <w:rFonts w:eastAsia="Calibri"/>
          <w:lang w:eastAsia="en-US"/>
        </w:rPr>
        <w:t>V § 27ea odst. 4 se věta druhá zrušuje.</w:t>
      </w:r>
    </w:p>
    <w:p w:rsidR="0004360C" w:rsidRDefault="0004360C" w:rsidP="00535DFB">
      <w:pPr>
        <w:pStyle w:val="Novelizanbod"/>
        <w:rPr>
          <w:rFonts w:eastAsia="Calibri"/>
          <w:lang w:eastAsia="en-US"/>
        </w:rPr>
      </w:pPr>
      <w:r>
        <w:rPr>
          <w:rFonts w:eastAsia="Calibri"/>
          <w:lang w:eastAsia="en-US"/>
        </w:rPr>
        <w:t>V § 28 odst. 1 se věta druhá zrušuje.</w:t>
      </w:r>
    </w:p>
    <w:p w:rsidR="0004360C" w:rsidRDefault="0004360C" w:rsidP="00535DFB">
      <w:pPr>
        <w:pStyle w:val="Novelizanbod"/>
        <w:rPr>
          <w:rFonts w:eastAsia="Calibri"/>
          <w:lang w:eastAsia="en-US"/>
        </w:rPr>
      </w:pPr>
      <w:r w:rsidRPr="00E75BCE">
        <w:rPr>
          <w:rFonts w:eastAsia="Calibri"/>
          <w:lang w:eastAsia="en-US"/>
        </w:rPr>
        <w:t>V § 2</w:t>
      </w:r>
      <w:r>
        <w:rPr>
          <w:rFonts w:eastAsia="Calibri"/>
          <w:lang w:eastAsia="en-US"/>
        </w:rPr>
        <w:t>8</w:t>
      </w:r>
      <w:r w:rsidRPr="00E75BCE">
        <w:rPr>
          <w:rFonts w:eastAsia="Calibri"/>
          <w:lang w:eastAsia="en-US"/>
        </w:rPr>
        <w:t xml:space="preserve"> odst. 2 písm. a) bodě 1 se slova </w:t>
      </w:r>
      <w:r>
        <w:rPr>
          <w:rFonts w:eastAsia="Calibri"/>
          <w:lang w:eastAsia="en-US"/>
        </w:rPr>
        <w:t>„</w:t>
      </w:r>
      <w:r w:rsidRPr="00E75BCE">
        <w:rPr>
          <w:rFonts w:eastAsia="Calibri"/>
          <w:lang w:eastAsia="en-US"/>
        </w:rPr>
        <w:t>a požadavků na kapitálové rezervy podle tohoto zákona</w:t>
      </w:r>
      <w:r>
        <w:rPr>
          <w:rFonts w:eastAsia="Calibri"/>
          <w:lang w:eastAsia="en-US"/>
        </w:rPr>
        <w:t>“</w:t>
      </w:r>
      <w:r w:rsidRPr="00E75BCE">
        <w:rPr>
          <w:rFonts w:eastAsia="Calibri"/>
          <w:lang w:eastAsia="en-US"/>
        </w:rPr>
        <w:t xml:space="preserve"> zrušují. </w:t>
      </w:r>
    </w:p>
    <w:p w:rsidR="0004360C" w:rsidRDefault="0004360C" w:rsidP="00535DFB">
      <w:pPr>
        <w:pStyle w:val="Novelizanbod"/>
        <w:rPr>
          <w:rFonts w:eastAsia="Calibri"/>
          <w:lang w:eastAsia="en-US"/>
        </w:rPr>
      </w:pPr>
      <w:r>
        <w:rPr>
          <w:rFonts w:eastAsia="Calibri"/>
          <w:lang w:eastAsia="en-US"/>
        </w:rPr>
        <w:t xml:space="preserve">V § 28aa odst. 3 </w:t>
      </w:r>
      <w:r w:rsidRPr="005059E5">
        <w:rPr>
          <w:rFonts w:eastAsia="Calibri"/>
          <w:lang w:eastAsia="en-US"/>
        </w:rPr>
        <w:t xml:space="preserve">se </w:t>
      </w:r>
      <w:r>
        <w:rPr>
          <w:rFonts w:eastAsia="Calibri"/>
          <w:lang w:eastAsia="en-US"/>
        </w:rPr>
        <w:t>věta druhá zrušuje</w:t>
      </w:r>
      <w:r w:rsidRPr="005059E5">
        <w:rPr>
          <w:rFonts w:eastAsia="Calibri"/>
          <w:lang w:eastAsia="en-US"/>
        </w:rPr>
        <w:t>.</w:t>
      </w:r>
    </w:p>
    <w:p w:rsidR="0004360C" w:rsidRDefault="0004360C" w:rsidP="00535DFB">
      <w:pPr>
        <w:pStyle w:val="Novelizanbod"/>
        <w:rPr>
          <w:szCs w:val="24"/>
        </w:rPr>
      </w:pPr>
      <w:r w:rsidRPr="00FD78F3">
        <w:rPr>
          <w:szCs w:val="24"/>
        </w:rPr>
        <w:t xml:space="preserve">V § 28g odst. 2 písm. b) se </w:t>
      </w:r>
      <w:proofErr w:type="gramStart"/>
      <w:r>
        <w:rPr>
          <w:szCs w:val="24"/>
        </w:rPr>
        <w:t>slova</w:t>
      </w:r>
      <w:r w:rsidRPr="00FD78F3">
        <w:rPr>
          <w:szCs w:val="24"/>
        </w:rPr>
        <w:t xml:space="preserve"> „</w:t>
      </w:r>
      <w:r w:rsidR="005A31E2">
        <w:rPr>
          <w:szCs w:val="24"/>
        </w:rPr>
        <w:t xml:space="preserve"> </w:t>
      </w:r>
      <w:r w:rsidRPr="00FD78F3">
        <w:rPr>
          <w:szCs w:val="24"/>
        </w:rPr>
        <w:t>, q) nebo</w:t>
      </w:r>
      <w:proofErr w:type="gramEnd"/>
      <w:r w:rsidRPr="00FD78F3">
        <w:rPr>
          <w:szCs w:val="24"/>
        </w:rPr>
        <w:t xml:space="preserve"> § 27c odst. 1 písm. e)“ nahrazuj</w:t>
      </w:r>
      <w:r>
        <w:rPr>
          <w:szCs w:val="24"/>
        </w:rPr>
        <w:t>í</w:t>
      </w:r>
      <w:r w:rsidRPr="00FD78F3">
        <w:rPr>
          <w:szCs w:val="24"/>
        </w:rPr>
        <w:t xml:space="preserve"> </w:t>
      </w:r>
      <w:r>
        <w:rPr>
          <w:szCs w:val="24"/>
        </w:rPr>
        <w:t>slovy</w:t>
      </w:r>
      <w:r w:rsidRPr="00FD78F3">
        <w:rPr>
          <w:szCs w:val="24"/>
        </w:rPr>
        <w:t xml:space="preserve"> „nebo q)“.</w:t>
      </w:r>
    </w:p>
    <w:p w:rsidR="0004360C" w:rsidRPr="00FD78F3" w:rsidRDefault="0004360C" w:rsidP="00535DFB">
      <w:pPr>
        <w:pStyle w:val="Novelizanbod"/>
        <w:rPr>
          <w:rFonts w:eastAsia="Calibri"/>
          <w:lang w:eastAsia="en-US"/>
        </w:rPr>
      </w:pPr>
      <w:r>
        <w:rPr>
          <w:rFonts w:eastAsia="Calibri"/>
          <w:lang w:eastAsia="en-US"/>
        </w:rPr>
        <w:t>V § 28g se na konci textu odstavce 8</w:t>
      </w:r>
      <w:r w:rsidRPr="00FD78F3">
        <w:rPr>
          <w:rFonts w:eastAsia="Calibri"/>
          <w:lang w:eastAsia="en-US"/>
        </w:rPr>
        <w:t xml:space="preserve"> doplňují slova „nebo jestliže došlo k závažné změně ve skutečnosti, na jejímž základě byl souhlas udělen“.</w:t>
      </w:r>
    </w:p>
    <w:p w:rsidR="0004360C" w:rsidRDefault="0004360C" w:rsidP="00535DFB">
      <w:pPr>
        <w:pStyle w:val="Novelizanbod"/>
      </w:pPr>
      <w:r>
        <w:t>V § 28h se doplňuje odstavec 3, který zní:</w:t>
      </w:r>
    </w:p>
    <w:p w:rsidR="0004360C" w:rsidRDefault="0004360C" w:rsidP="00535DFB">
      <w:pPr>
        <w:pStyle w:val="Textlnku"/>
      </w:pPr>
      <w:r>
        <w:t>„(</w:t>
      </w:r>
      <w:r w:rsidRPr="00000E5B">
        <w:t xml:space="preserve">3) O </w:t>
      </w:r>
      <w:r>
        <w:t xml:space="preserve">pravomocném </w:t>
      </w:r>
      <w:r w:rsidRPr="00000E5B">
        <w:t>rozhodnutí o odnětí povolení informuje Česká národní banka orgán dohledu členského státu, v němž má družstevní záložna pobočku.</w:t>
      </w:r>
      <w:r>
        <w:t>“.</w:t>
      </w:r>
    </w:p>
    <w:p w:rsidR="0004360C" w:rsidRDefault="0004360C" w:rsidP="00535DFB">
      <w:pPr>
        <w:pStyle w:val="Novelizanbod"/>
      </w:pPr>
      <w:r>
        <w:t>Za § 28h se vkládá nový § 28ha, který zní:</w:t>
      </w:r>
    </w:p>
    <w:p w:rsidR="0004360C" w:rsidRDefault="0004360C" w:rsidP="00535DFB">
      <w:pPr>
        <w:pStyle w:val="Paragraf"/>
      </w:pPr>
      <w:r>
        <w:t>„</w:t>
      </w:r>
      <w:r w:rsidR="00535DFB">
        <w:t>§</w:t>
      </w:r>
      <w:r>
        <w:t xml:space="preserve"> 28ha</w:t>
      </w:r>
    </w:p>
    <w:p w:rsidR="0004360C" w:rsidRPr="00535DFB" w:rsidRDefault="0004360C" w:rsidP="00535DFB">
      <w:pPr>
        <w:pStyle w:val="Textodstavce"/>
        <w:numPr>
          <w:ilvl w:val="6"/>
          <w:numId w:val="42"/>
        </w:numPr>
        <w:rPr>
          <w:rFonts w:eastAsia="Calibri"/>
          <w:lang w:eastAsia="en-US"/>
        </w:rPr>
      </w:pPr>
      <w:r w:rsidRPr="00535DFB">
        <w:rPr>
          <w:rFonts w:eastAsia="Calibri"/>
          <w:lang w:eastAsia="en-US"/>
        </w:rPr>
        <w:t>Rozsudek, jímž soud zrušil rozhodnutí České národní banky o odnětí povolení podle §</w:t>
      </w:r>
      <w:r w:rsidR="007C3C9E">
        <w:rPr>
          <w:rFonts w:eastAsia="Calibri"/>
          <w:lang w:eastAsia="en-US"/>
        </w:rPr>
        <w:t> </w:t>
      </w:r>
      <w:r w:rsidRPr="00535DFB">
        <w:rPr>
          <w:rFonts w:eastAsia="Calibri"/>
          <w:lang w:eastAsia="en-US"/>
        </w:rPr>
        <w:t>28g, je vykonatelný</w:t>
      </w:r>
    </w:p>
    <w:p w:rsidR="0004360C" w:rsidRPr="00FE3802" w:rsidRDefault="0004360C" w:rsidP="00535DFB">
      <w:pPr>
        <w:pStyle w:val="Textpsmene"/>
        <w:rPr>
          <w:rFonts w:eastAsia="Calibri"/>
          <w:lang w:eastAsia="en-US"/>
        </w:rPr>
      </w:pPr>
      <w:r w:rsidRPr="00FE3802">
        <w:rPr>
          <w:rFonts w:eastAsia="Calibri"/>
          <w:lang w:eastAsia="en-US"/>
        </w:rPr>
        <w:t>marným uplynutím lhůty pro podání kasační stížnosti, nebo</w:t>
      </w:r>
    </w:p>
    <w:p w:rsidR="0004360C" w:rsidRPr="00FE3802" w:rsidRDefault="0004360C" w:rsidP="00535DFB">
      <w:pPr>
        <w:pStyle w:val="Textpsmene"/>
        <w:rPr>
          <w:rFonts w:eastAsia="Calibri"/>
          <w:lang w:eastAsia="en-US"/>
        </w:rPr>
      </w:pPr>
      <w:r w:rsidRPr="00FE3802">
        <w:rPr>
          <w:rFonts w:eastAsia="Calibri"/>
          <w:lang w:eastAsia="en-US"/>
        </w:rPr>
        <w:t>právní mocí rozhodnutí, jímž byla kasační stížnost proti tomuto rozsudku odmítnuta, zamítnuta nebo řízení o ní zastaveno.</w:t>
      </w:r>
    </w:p>
    <w:p w:rsidR="0004360C" w:rsidRDefault="0004360C" w:rsidP="00535DFB">
      <w:pPr>
        <w:pStyle w:val="Textodstavce"/>
        <w:rPr>
          <w:rFonts w:eastAsia="Calibri"/>
          <w:lang w:eastAsia="en-US"/>
        </w:rPr>
      </w:pPr>
      <w:r w:rsidRPr="00FE3802">
        <w:rPr>
          <w:rFonts w:eastAsia="Calibri"/>
          <w:lang w:eastAsia="en-US"/>
        </w:rPr>
        <w:t>Ustanovení odstavce 1 se nepoužije, pokud byl žalobě proti rozhodnutí České národní banky o odnětí povolení podle § 28g přiznán odkladný účinek.</w:t>
      </w:r>
      <w:r>
        <w:rPr>
          <w:rFonts w:eastAsia="Calibri"/>
          <w:lang w:eastAsia="en-US"/>
        </w:rPr>
        <w:t>“.</w:t>
      </w:r>
    </w:p>
    <w:p w:rsidR="0004360C" w:rsidRPr="005E62BF" w:rsidRDefault="0004360C" w:rsidP="00535DFB">
      <w:pPr>
        <w:pStyle w:val="Novelizanbod"/>
        <w:rPr>
          <w:rFonts w:eastAsia="Calibri"/>
          <w:lang w:eastAsia="en-US"/>
        </w:rPr>
      </w:pPr>
      <w:r>
        <w:rPr>
          <w:rFonts w:eastAsia="Calibri"/>
          <w:lang w:eastAsia="en-US"/>
        </w:rPr>
        <w:lastRenderedPageBreak/>
        <w:t>V § 32d se odstavec 4 zrušuje.</w:t>
      </w:r>
    </w:p>
    <w:p w:rsidR="0004360C" w:rsidRDefault="0004360C" w:rsidP="00535DFB">
      <w:pPr>
        <w:pStyle w:val="Novelizanbod"/>
        <w:rPr>
          <w:szCs w:val="24"/>
        </w:rPr>
      </w:pPr>
      <w:r w:rsidRPr="00FD78F3">
        <w:rPr>
          <w:szCs w:val="24"/>
        </w:rPr>
        <w:t>Doplňuje se příloha, která zní:</w:t>
      </w:r>
    </w:p>
    <w:p w:rsidR="0004360C" w:rsidRDefault="0004360C" w:rsidP="0004360C">
      <w:pPr>
        <w:pStyle w:val="Novelizanbod"/>
        <w:keepNext w:val="0"/>
        <w:keepLines w:val="0"/>
        <w:widowControl w:val="0"/>
        <w:numPr>
          <w:ilvl w:val="0"/>
          <w:numId w:val="0"/>
        </w:numPr>
        <w:jc w:val="right"/>
        <w:rPr>
          <w:szCs w:val="24"/>
        </w:rPr>
      </w:pPr>
      <w:r w:rsidRPr="00CF24CB">
        <w:rPr>
          <w:szCs w:val="24"/>
        </w:rPr>
        <w:t>„Příloha k zákonu č. 87/1995 Sb.</w:t>
      </w:r>
    </w:p>
    <w:p w:rsidR="0004360C" w:rsidRDefault="0004360C" w:rsidP="0004360C">
      <w:pPr>
        <w:pStyle w:val="Novelizanbod"/>
        <w:keepNext w:val="0"/>
        <w:keepLines w:val="0"/>
        <w:widowControl w:val="0"/>
        <w:numPr>
          <w:ilvl w:val="0"/>
          <w:numId w:val="0"/>
        </w:numPr>
        <w:jc w:val="center"/>
        <w:rPr>
          <w:b/>
          <w:szCs w:val="24"/>
        </w:rPr>
      </w:pPr>
      <w:r w:rsidRPr="007369EA">
        <w:rPr>
          <w:b/>
          <w:szCs w:val="24"/>
        </w:rPr>
        <w:t>Výpočet výše vypořádacího podílu</w:t>
      </w:r>
    </w:p>
    <w:p w:rsidR="0004360C" w:rsidRDefault="0004360C" w:rsidP="0004360C">
      <w:pPr>
        <w:widowControl w:val="0"/>
      </w:pPr>
    </w:p>
    <w:p w:rsidR="0004360C" w:rsidRPr="007369EA" w:rsidRDefault="0004360C" w:rsidP="0004360C">
      <w:pPr>
        <w:widowControl w:val="0"/>
        <w:jc w:val="left"/>
      </w:pPr>
      <w:r>
        <w:t>Výpočet výše vypořádacího podílu se provede podle tohoto vzorce:</w:t>
      </w:r>
    </w:p>
    <w:p w:rsidR="0004360C" w:rsidRPr="00CB3FEA" w:rsidRDefault="0004360C" w:rsidP="0004360C">
      <w:pPr>
        <w:widowControl w:val="0"/>
        <w:autoSpaceDE w:val="0"/>
        <w:autoSpaceDN w:val="0"/>
        <w:adjustRightInd w:val="0"/>
        <w:rPr>
          <w:b/>
        </w:rPr>
      </w:pPr>
    </w:p>
    <w:p w:rsidR="0004360C" w:rsidRPr="00FE3802" w:rsidRDefault="0004360C" w:rsidP="0004360C">
      <w:pPr>
        <w:widowControl w:val="0"/>
        <w:autoSpaceDE w:val="0"/>
        <w:autoSpaceDN w:val="0"/>
        <w:adjustRightInd w:val="0"/>
      </w:pPr>
      <w:r w:rsidRPr="00FE3802">
        <w:t xml:space="preserve">              A</w:t>
      </w:r>
    </w:p>
    <w:p w:rsidR="0004360C" w:rsidRPr="00FE3802" w:rsidRDefault="0004360C" w:rsidP="0004360C">
      <w:pPr>
        <w:widowControl w:val="0"/>
        <w:autoSpaceDE w:val="0"/>
        <w:autoSpaceDN w:val="0"/>
        <w:adjustRightInd w:val="0"/>
        <w:rPr>
          <w:rFonts w:eastAsia="Calibri"/>
        </w:rPr>
      </w:pPr>
      <w:r w:rsidRPr="00FE3802">
        <w:t xml:space="preserve">---------------------   </w:t>
      </w:r>
      <w:r w:rsidRPr="00FE3802">
        <w:rPr>
          <w:rFonts w:eastAsia="Calibri"/>
        </w:rPr>
        <w:t xml:space="preserve"> x   (C1 – C2 – C3 – C4 + C5 + C6)</w:t>
      </w:r>
    </w:p>
    <w:p w:rsidR="0004360C" w:rsidRPr="00FE3802" w:rsidRDefault="0004360C" w:rsidP="0004360C">
      <w:pPr>
        <w:widowControl w:val="0"/>
        <w:tabs>
          <w:tab w:val="left" w:pos="2130"/>
        </w:tabs>
        <w:autoSpaceDE w:val="0"/>
        <w:autoSpaceDN w:val="0"/>
        <w:adjustRightInd w:val="0"/>
      </w:pPr>
      <w:r w:rsidRPr="00FE3802">
        <w:t xml:space="preserve">    B1 + B2 + B3</w:t>
      </w:r>
      <w:r w:rsidRPr="00FE3802">
        <w:tab/>
      </w:r>
    </w:p>
    <w:p w:rsidR="0004360C" w:rsidRPr="00FE3802" w:rsidRDefault="0004360C" w:rsidP="0004360C">
      <w:pPr>
        <w:widowControl w:val="0"/>
        <w:tabs>
          <w:tab w:val="left" w:pos="2520"/>
        </w:tabs>
        <w:autoSpaceDE w:val="0"/>
        <w:autoSpaceDN w:val="0"/>
        <w:adjustRightInd w:val="0"/>
      </w:pPr>
    </w:p>
    <w:p w:rsidR="0004360C" w:rsidRPr="00FE3802" w:rsidRDefault="0004360C" w:rsidP="0004360C">
      <w:pPr>
        <w:widowControl w:val="0"/>
        <w:autoSpaceDE w:val="0"/>
        <w:autoSpaceDN w:val="0"/>
        <w:adjustRightInd w:val="0"/>
      </w:pPr>
      <w:r w:rsidRPr="00FE3802">
        <w:t>kde:</w:t>
      </w:r>
    </w:p>
    <w:p w:rsidR="0004360C" w:rsidRPr="00FE3802" w:rsidRDefault="0004360C" w:rsidP="0004360C">
      <w:pPr>
        <w:widowControl w:val="0"/>
        <w:autoSpaceDE w:val="0"/>
        <w:autoSpaceDN w:val="0"/>
        <w:adjustRightInd w:val="0"/>
      </w:pPr>
    </w:p>
    <w:p w:rsidR="0004360C" w:rsidRPr="00FE3802" w:rsidRDefault="0004360C" w:rsidP="0004360C">
      <w:pPr>
        <w:widowControl w:val="0"/>
        <w:autoSpaceDE w:val="0"/>
        <w:autoSpaceDN w:val="0"/>
        <w:adjustRightInd w:val="0"/>
        <w:ind w:left="480" w:hanging="480"/>
      </w:pPr>
      <w:r w:rsidRPr="00FE3802">
        <w:t xml:space="preserve">A </w:t>
      </w:r>
      <w:r w:rsidRPr="00FE3802">
        <w:tab/>
        <w:t xml:space="preserve">představuje členský vklad osoby v Kč, které v daném účetním období </w:t>
      </w:r>
      <w:proofErr w:type="gramStart"/>
      <w:r w:rsidRPr="00FE3802">
        <w:t>zaniklo  členství</w:t>
      </w:r>
      <w:proofErr w:type="gramEnd"/>
      <w:r w:rsidRPr="00FE3802">
        <w:t xml:space="preserve"> v družstevní záložně, popřípadě snížení dalšího členského vkladu člena v daném účetním období,</w:t>
      </w:r>
    </w:p>
    <w:p w:rsidR="0004360C" w:rsidRPr="00FE3802" w:rsidRDefault="0004360C" w:rsidP="0004360C">
      <w:pPr>
        <w:widowControl w:val="0"/>
        <w:autoSpaceDE w:val="0"/>
        <w:autoSpaceDN w:val="0"/>
        <w:adjustRightInd w:val="0"/>
        <w:ind w:left="426" w:hanging="426"/>
      </w:pPr>
      <w:r w:rsidRPr="00FE3802">
        <w:t xml:space="preserve">B1 představuje souhrn členských vkladů v Kč všech členů družstevní záložny k poslednímu dni daného účetního období, </w:t>
      </w:r>
    </w:p>
    <w:p w:rsidR="0004360C" w:rsidRPr="00861491" w:rsidRDefault="0004360C" w:rsidP="0004360C">
      <w:pPr>
        <w:widowControl w:val="0"/>
        <w:autoSpaceDE w:val="0"/>
        <w:autoSpaceDN w:val="0"/>
        <w:adjustRightInd w:val="0"/>
        <w:ind w:left="426" w:hanging="426"/>
        <w:rPr>
          <w:i/>
          <w:strike/>
        </w:rPr>
      </w:pPr>
      <w:r w:rsidRPr="00FE3802">
        <w:t xml:space="preserve">B2 </w:t>
      </w:r>
      <w:r w:rsidRPr="00FE3802">
        <w:tab/>
        <w:t xml:space="preserve">představuje souhrn snížení dalších členských vkladů v Kč v družstevní záložně, k nimž došlo v průběhu daného účetního období, </w:t>
      </w:r>
    </w:p>
    <w:p w:rsidR="0004360C" w:rsidRPr="00FE3802" w:rsidRDefault="0004360C" w:rsidP="0004360C">
      <w:pPr>
        <w:widowControl w:val="0"/>
        <w:autoSpaceDE w:val="0"/>
        <w:autoSpaceDN w:val="0"/>
        <w:adjustRightInd w:val="0"/>
        <w:ind w:left="426" w:hanging="426"/>
      </w:pPr>
      <w:r w:rsidRPr="00FE3802">
        <w:t xml:space="preserve">B3 </w:t>
      </w:r>
      <w:r w:rsidRPr="00FE3802">
        <w:tab/>
        <w:t xml:space="preserve">představuje souhrn členských vkladů v Kč osob, kterým v daném účetním období zaniklo členství v družstevní záložně, </w:t>
      </w:r>
    </w:p>
    <w:p w:rsidR="0004360C" w:rsidRPr="00FE3802" w:rsidRDefault="0004360C" w:rsidP="0004360C">
      <w:pPr>
        <w:widowControl w:val="0"/>
        <w:autoSpaceDE w:val="0"/>
        <w:autoSpaceDN w:val="0"/>
        <w:adjustRightInd w:val="0"/>
        <w:ind w:left="426" w:hanging="426"/>
      </w:pPr>
      <w:r w:rsidRPr="00FE3802">
        <w:t xml:space="preserve">C1 </w:t>
      </w:r>
      <w:r w:rsidRPr="00FE3802">
        <w:tab/>
        <w:t>představuje vlastní kapitál družstevní záložny v Kč,</w:t>
      </w:r>
    </w:p>
    <w:p w:rsidR="0004360C" w:rsidRPr="00FE3802" w:rsidRDefault="0004360C" w:rsidP="0004360C">
      <w:pPr>
        <w:widowControl w:val="0"/>
        <w:autoSpaceDE w:val="0"/>
        <w:autoSpaceDN w:val="0"/>
        <w:adjustRightInd w:val="0"/>
        <w:ind w:left="426" w:hanging="426"/>
      </w:pPr>
      <w:r w:rsidRPr="00FE3802">
        <w:t xml:space="preserve">C2 </w:t>
      </w:r>
      <w:r w:rsidRPr="00FE3802">
        <w:tab/>
        <w:t xml:space="preserve">představuje rizikový fond družstevní záložny v Kč, </w:t>
      </w:r>
    </w:p>
    <w:p w:rsidR="0004360C" w:rsidRPr="00FE3802" w:rsidRDefault="0004360C" w:rsidP="0004360C">
      <w:pPr>
        <w:widowControl w:val="0"/>
        <w:autoSpaceDE w:val="0"/>
        <w:autoSpaceDN w:val="0"/>
        <w:adjustRightInd w:val="0"/>
        <w:ind w:left="426" w:hanging="426"/>
      </w:pPr>
      <w:r w:rsidRPr="00FE3802">
        <w:t xml:space="preserve">C3 </w:t>
      </w:r>
      <w:r w:rsidRPr="00FE3802">
        <w:tab/>
        <w:t>představuje rezervní fond družstevní záložny v Kč,</w:t>
      </w:r>
    </w:p>
    <w:p w:rsidR="0004360C" w:rsidRPr="00FE3802" w:rsidRDefault="0004360C" w:rsidP="0004360C">
      <w:pPr>
        <w:widowControl w:val="0"/>
        <w:autoSpaceDE w:val="0"/>
        <w:autoSpaceDN w:val="0"/>
        <w:adjustRightInd w:val="0"/>
        <w:ind w:left="426" w:hanging="426"/>
      </w:pPr>
      <w:r w:rsidRPr="00FE3802">
        <w:t xml:space="preserve">C4 </w:t>
      </w:r>
      <w:r w:rsidRPr="00FE3802">
        <w:tab/>
        <w:t>představuje další fondy družstevní záložny v Kč, které se podle tohoto zákona, zvláštního právního předpisu nebo stanov nerozdělují mezi členy,</w:t>
      </w:r>
    </w:p>
    <w:p w:rsidR="0004360C" w:rsidRPr="00FE3802" w:rsidRDefault="0004360C" w:rsidP="0004360C">
      <w:pPr>
        <w:widowControl w:val="0"/>
        <w:autoSpaceDE w:val="0"/>
        <w:autoSpaceDN w:val="0"/>
        <w:adjustRightInd w:val="0"/>
        <w:ind w:left="426" w:hanging="426"/>
        <w:rPr>
          <w:rFonts w:eastAsia="Calibri"/>
        </w:rPr>
      </w:pPr>
      <w:r w:rsidRPr="00FE3802">
        <w:rPr>
          <w:rFonts w:eastAsia="Calibri"/>
        </w:rPr>
        <w:t>C5 představuje souhrn snížení dalších členských vkladů</w:t>
      </w:r>
      <w:r w:rsidRPr="00FE3802">
        <w:t xml:space="preserve"> v Kč</w:t>
      </w:r>
      <w:r w:rsidRPr="00FE3802">
        <w:rPr>
          <w:rFonts w:eastAsia="Calibri"/>
        </w:rPr>
        <w:t>, k nimž došlo v průběhu daného účetního období</w:t>
      </w:r>
      <w:r w:rsidRPr="00FE3802">
        <w:t xml:space="preserve"> v družstevní záložně</w:t>
      </w:r>
      <w:r w:rsidRPr="00FE3802">
        <w:rPr>
          <w:rFonts w:eastAsia="Calibri"/>
        </w:rPr>
        <w:t>, a vlastní kapitál byl již o snížení členských vkladů upraven,</w:t>
      </w:r>
    </w:p>
    <w:p w:rsidR="0004360C" w:rsidRPr="00FE3802" w:rsidRDefault="0004360C" w:rsidP="0004360C">
      <w:pPr>
        <w:widowControl w:val="0"/>
        <w:autoSpaceDE w:val="0"/>
        <w:autoSpaceDN w:val="0"/>
        <w:adjustRightInd w:val="0"/>
        <w:ind w:left="426" w:hanging="426"/>
        <w:rPr>
          <w:rFonts w:eastAsia="Calibri"/>
        </w:rPr>
      </w:pPr>
      <w:r w:rsidRPr="00FE3802">
        <w:rPr>
          <w:rFonts w:eastAsia="Calibri"/>
        </w:rPr>
        <w:t>C6 představuje souhrn členských vkladů osob</w:t>
      </w:r>
      <w:r w:rsidRPr="00FE3802">
        <w:t xml:space="preserve"> v Kč</w:t>
      </w:r>
      <w:r w:rsidRPr="00FE3802">
        <w:rPr>
          <w:rFonts w:eastAsia="Calibri"/>
        </w:rPr>
        <w:t>, kterým v daném účetním období zaniklo členství</w:t>
      </w:r>
      <w:r w:rsidRPr="00FE3802">
        <w:t xml:space="preserve"> v družstevní záložně</w:t>
      </w:r>
      <w:r w:rsidRPr="00FE3802">
        <w:rPr>
          <w:rFonts w:eastAsia="Calibri"/>
        </w:rPr>
        <w:t>, a vlastní kapitál byl již o tyto členské vklady upraven.“.</w:t>
      </w:r>
    </w:p>
    <w:p w:rsidR="0004360C" w:rsidRPr="00296352" w:rsidRDefault="00535DFB" w:rsidP="00535DFB">
      <w:pPr>
        <w:pStyle w:val="lnek"/>
      </w:pPr>
      <w:r>
        <w:t xml:space="preserve">Čl. </w:t>
      </w:r>
      <w:r w:rsidR="0004360C" w:rsidRPr="00296352">
        <w:t xml:space="preserve">IV </w:t>
      </w:r>
    </w:p>
    <w:p w:rsidR="0004360C" w:rsidRDefault="0004360C" w:rsidP="00535DFB">
      <w:pPr>
        <w:pStyle w:val="Nadpislnku"/>
      </w:pPr>
      <w:r w:rsidRPr="00E015B4">
        <w:t>Přechodná us</w:t>
      </w:r>
      <w:r>
        <w:t>t</w:t>
      </w:r>
      <w:r w:rsidRPr="00E015B4">
        <w:t>anovení</w:t>
      </w:r>
    </w:p>
    <w:p w:rsidR="0004360C" w:rsidRDefault="0004360C" w:rsidP="0004360C">
      <w:pPr>
        <w:pStyle w:val="Odstavecseseznamem"/>
        <w:widowControl w:val="0"/>
        <w:numPr>
          <w:ilvl w:val="0"/>
          <w:numId w:val="13"/>
        </w:numPr>
        <w:suppressAutoHyphens w:val="0"/>
        <w:spacing w:before="240"/>
        <w:ind w:left="434" w:hanging="434"/>
        <w:jc w:val="both"/>
        <w:rPr>
          <w:szCs w:val="20"/>
          <w:lang w:eastAsia="cs-CZ"/>
        </w:rPr>
      </w:pPr>
      <w:r w:rsidRPr="00DE3F97">
        <w:rPr>
          <w:szCs w:val="20"/>
          <w:lang w:eastAsia="cs-CZ"/>
        </w:rPr>
        <w:t>Řízení o udělení souhlasu České národní banky osob</w:t>
      </w:r>
      <w:r>
        <w:rPr>
          <w:szCs w:val="20"/>
          <w:lang w:eastAsia="cs-CZ"/>
        </w:rPr>
        <w:t>ě</w:t>
      </w:r>
      <w:r w:rsidRPr="00DE3F97">
        <w:rPr>
          <w:szCs w:val="20"/>
          <w:lang w:eastAsia="cs-CZ"/>
        </w:rPr>
        <w:t xml:space="preserve"> nebo osob</w:t>
      </w:r>
      <w:r>
        <w:rPr>
          <w:szCs w:val="20"/>
          <w:lang w:eastAsia="cs-CZ"/>
        </w:rPr>
        <w:t>ě</w:t>
      </w:r>
      <w:r w:rsidRPr="00DE3F97">
        <w:rPr>
          <w:szCs w:val="20"/>
          <w:lang w:eastAsia="cs-CZ"/>
        </w:rPr>
        <w:t xml:space="preserve"> jednající ve</w:t>
      </w:r>
      <w:r>
        <w:rPr>
          <w:szCs w:val="20"/>
          <w:lang w:eastAsia="cs-CZ"/>
        </w:rPr>
        <w:t> </w:t>
      </w:r>
      <w:r w:rsidRPr="00DE3F97">
        <w:rPr>
          <w:szCs w:val="20"/>
          <w:lang w:eastAsia="cs-CZ"/>
        </w:rPr>
        <w:t>shodě k</w:t>
      </w:r>
      <w:r>
        <w:rPr>
          <w:szCs w:val="20"/>
          <w:lang w:eastAsia="cs-CZ"/>
        </w:rPr>
        <w:t> </w:t>
      </w:r>
      <w:r w:rsidRPr="00DE3F97">
        <w:rPr>
          <w:szCs w:val="20"/>
          <w:lang w:eastAsia="cs-CZ"/>
        </w:rPr>
        <w:t xml:space="preserve">nabytí nebo zvýšení kvalifikované účasti na družstevní záložně nebo jejímu ovládnutí, </w:t>
      </w:r>
      <w:r>
        <w:rPr>
          <w:szCs w:val="20"/>
          <w:lang w:eastAsia="cs-CZ"/>
        </w:rPr>
        <w:t xml:space="preserve">které nebylo </w:t>
      </w:r>
      <w:r w:rsidRPr="00DE3F97">
        <w:rPr>
          <w:szCs w:val="20"/>
          <w:lang w:eastAsia="cs-CZ"/>
        </w:rPr>
        <w:t xml:space="preserve">pravomocně </w:t>
      </w:r>
      <w:r>
        <w:rPr>
          <w:szCs w:val="20"/>
          <w:lang w:eastAsia="cs-CZ"/>
        </w:rPr>
        <w:t>skončeno</w:t>
      </w:r>
      <w:r w:rsidRPr="00DE3F97">
        <w:rPr>
          <w:szCs w:val="20"/>
          <w:lang w:eastAsia="cs-CZ"/>
        </w:rPr>
        <w:t xml:space="preserve"> přede dnem nabytí účinnosti tohoto zákona, se</w:t>
      </w:r>
      <w:r>
        <w:rPr>
          <w:szCs w:val="20"/>
          <w:lang w:eastAsia="cs-CZ"/>
        </w:rPr>
        <w:t> </w:t>
      </w:r>
      <w:r w:rsidRPr="00DE3F97">
        <w:rPr>
          <w:szCs w:val="20"/>
          <w:lang w:eastAsia="cs-CZ"/>
        </w:rPr>
        <w:t>dokončí podle zákona č. 87/1995 Sb., ve znění účinném přede dnem nabytí účinnosti tohoto zákona.</w:t>
      </w:r>
      <w:r>
        <w:rPr>
          <w:szCs w:val="20"/>
          <w:lang w:eastAsia="cs-CZ"/>
        </w:rPr>
        <w:t xml:space="preserve"> </w:t>
      </w:r>
    </w:p>
    <w:p w:rsidR="0004360C" w:rsidRPr="00296352" w:rsidRDefault="0004360C" w:rsidP="0004360C">
      <w:pPr>
        <w:pStyle w:val="Odstavecseseznamem"/>
        <w:widowControl w:val="0"/>
        <w:suppressAutoHyphens w:val="0"/>
        <w:spacing w:before="240"/>
        <w:ind w:left="434"/>
        <w:jc w:val="both"/>
        <w:rPr>
          <w:szCs w:val="20"/>
          <w:lang w:eastAsia="cs-CZ"/>
        </w:rPr>
      </w:pPr>
    </w:p>
    <w:p w:rsidR="0004360C" w:rsidRDefault="0004360C" w:rsidP="0004360C">
      <w:pPr>
        <w:pStyle w:val="Odstavecseseznamem"/>
        <w:widowControl w:val="0"/>
        <w:numPr>
          <w:ilvl w:val="0"/>
          <w:numId w:val="13"/>
        </w:numPr>
        <w:suppressAutoHyphens w:val="0"/>
        <w:spacing w:before="240"/>
        <w:ind w:left="426" w:hanging="426"/>
        <w:jc w:val="both"/>
      </w:pPr>
      <w:r>
        <w:t>N</w:t>
      </w:r>
      <w:r w:rsidRPr="000C0F52">
        <w:t xml:space="preserve">a osobu, která sama nebo jednáním ve shodě s jinou osobou nabyla nebo </w:t>
      </w:r>
      <w:r w:rsidRPr="00296352">
        <w:rPr>
          <w:szCs w:val="20"/>
          <w:lang w:eastAsia="cs-CZ"/>
        </w:rPr>
        <w:t>zvýšila</w:t>
      </w:r>
      <w:r w:rsidRPr="000C0F52">
        <w:t xml:space="preserve"> kvalifikovanou účast na družstevní záložně </w:t>
      </w:r>
      <w:r w:rsidRPr="00DE3F97">
        <w:t>přede dnem nabytí</w:t>
      </w:r>
      <w:r w:rsidRPr="00DE3F97" w:rsidDel="00DE3F97">
        <w:t xml:space="preserve"> </w:t>
      </w:r>
      <w:r w:rsidRPr="000C0F52">
        <w:t>účinnosti tohoto zákona a</w:t>
      </w:r>
      <w:r>
        <w:t> </w:t>
      </w:r>
      <w:r w:rsidRPr="000C0F52">
        <w:t xml:space="preserve">v </w:t>
      </w:r>
      <w:r w:rsidRPr="000C0F52">
        <w:lastRenderedPageBreak/>
        <w:t xml:space="preserve">době nabytí nebo zvýšení kvalifikované účasti nebyla povinna získat souhlas České národní banky s nabytím nebo zvýšením této kvalifikované účasti, se ve vztahu k tomuto nabytí nebo zvýšení kvalifikované účasti </w:t>
      </w:r>
      <w:r w:rsidRPr="00F4363B">
        <w:t xml:space="preserve">ode dne nabytí účinnosti tohoto zákona </w:t>
      </w:r>
      <w:r w:rsidRPr="000C0F52">
        <w:t xml:space="preserve">hledí, jako by </w:t>
      </w:r>
      <w:r>
        <w:t xml:space="preserve">jí </w:t>
      </w:r>
      <w:r w:rsidRPr="000C0F52">
        <w:t>tento souhlas byl udělen.</w:t>
      </w:r>
    </w:p>
    <w:p w:rsidR="0004360C" w:rsidRDefault="0004360C" w:rsidP="0004360C">
      <w:pPr>
        <w:pStyle w:val="Odstavecseseznamem"/>
      </w:pPr>
    </w:p>
    <w:p w:rsidR="0004360C" w:rsidRDefault="0004360C" w:rsidP="0004360C">
      <w:pPr>
        <w:pStyle w:val="Odstavecseseznamem"/>
        <w:widowControl w:val="0"/>
        <w:numPr>
          <w:ilvl w:val="0"/>
          <w:numId w:val="13"/>
        </w:numPr>
        <w:suppressAutoHyphens w:val="0"/>
        <w:spacing w:before="240"/>
        <w:ind w:left="426" w:hanging="426"/>
        <w:jc w:val="both"/>
      </w:pPr>
      <w:r w:rsidRPr="00FE3802">
        <w:t>Výše vypořádacího podílu člena družstevní záložny, kterému zaniklo členství po nabytí účinnosti tohoto zákona, avšak účetní období, v němž členství zaniklo, započalo před nabytím účinnosti tohoto zákona, se vypočte podle § 4c odst. 1 zákona č. 87/1995 Sb., ve znění účinném přede dnem nabytí účinnosti tohoto zákona.</w:t>
      </w:r>
    </w:p>
    <w:p w:rsidR="0004360C" w:rsidRDefault="0004360C" w:rsidP="0004360C">
      <w:pPr>
        <w:pStyle w:val="Odstavecseseznamem"/>
      </w:pPr>
    </w:p>
    <w:p w:rsidR="0004360C" w:rsidRDefault="0004360C" w:rsidP="0004360C">
      <w:pPr>
        <w:pStyle w:val="Odstavecseseznamem"/>
        <w:widowControl w:val="0"/>
        <w:numPr>
          <w:ilvl w:val="0"/>
          <w:numId w:val="13"/>
        </w:numPr>
        <w:suppressAutoHyphens w:val="0"/>
        <w:spacing w:before="240"/>
        <w:ind w:left="426" w:hanging="426"/>
        <w:jc w:val="both"/>
      </w:pPr>
      <w:r w:rsidRPr="00FE3802">
        <w:t>Likvidace družstevní záložny zahájená před</w:t>
      </w:r>
      <w:r>
        <w:t>e dnem</w:t>
      </w:r>
      <w:r w:rsidRPr="00FE3802">
        <w:t xml:space="preserve"> nabytí účinnosti tohoto zákona se dokončí podle dosavadních právních předpisů.</w:t>
      </w:r>
    </w:p>
    <w:p w:rsidR="0004360C" w:rsidRDefault="0004360C" w:rsidP="0004360C">
      <w:pPr>
        <w:pStyle w:val="Odstavecseseznamem"/>
      </w:pPr>
    </w:p>
    <w:p w:rsidR="0004360C" w:rsidRPr="00861491" w:rsidRDefault="0004360C" w:rsidP="0004360C">
      <w:pPr>
        <w:pStyle w:val="Odstavecseseznamem"/>
        <w:widowControl w:val="0"/>
        <w:numPr>
          <w:ilvl w:val="0"/>
          <w:numId w:val="13"/>
        </w:numPr>
        <w:suppressAutoHyphens w:val="0"/>
        <w:spacing w:before="240"/>
        <w:ind w:left="426" w:hanging="426"/>
        <w:jc w:val="both"/>
      </w:pPr>
      <w:r w:rsidRPr="00F4363B">
        <w:t>Řízení o žalobě proti rozhodnutí České národní banky o odnětí povolení působit jako družstevní záložna zahájené přede dnem nabytí účinnosti tohoto zákona se dokončí podle dosavadních právních předpisů.</w:t>
      </w:r>
    </w:p>
    <w:p w:rsidR="0004360C" w:rsidRPr="00FD78F3" w:rsidRDefault="00535DFB" w:rsidP="00535DFB">
      <w:pPr>
        <w:pStyle w:val="ST"/>
      </w:pPr>
      <w:r>
        <w:t xml:space="preserve">ČÁST </w:t>
      </w:r>
      <w:r w:rsidR="0004360C" w:rsidRPr="00FD78F3">
        <w:t>TŘETÍ</w:t>
      </w:r>
    </w:p>
    <w:p w:rsidR="0004360C" w:rsidRPr="00FD78F3" w:rsidRDefault="0004360C" w:rsidP="00535DFB">
      <w:pPr>
        <w:pStyle w:val="NADPISSTI"/>
      </w:pPr>
      <w:r w:rsidRPr="00FD78F3">
        <w:t>ÚČINNOST</w:t>
      </w:r>
    </w:p>
    <w:p w:rsidR="0004360C" w:rsidRPr="00FD78F3" w:rsidRDefault="00535DFB" w:rsidP="00535DFB">
      <w:pPr>
        <w:pStyle w:val="lnek"/>
      </w:pPr>
      <w:r>
        <w:t xml:space="preserve">Čl. </w:t>
      </w:r>
      <w:r w:rsidR="0004360C">
        <w:t>V</w:t>
      </w:r>
    </w:p>
    <w:p w:rsidR="0004360C" w:rsidRDefault="0004360C" w:rsidP="00535DFB">
      <w:pPr>
        <w:pStyle w:val="Textlnku"/>
      </w:pPr>
      <w:r w:rsidRPr="00FD78F3">
        <w:t>Tento</w:t>
      </w:r>
      <w:r>
        <w:t xml:space="preserve"> zákon nabývá účinnosti </w:t>
      </w:r>
      <w:r w:rsidRPr="00A421C3">
        <w:t xml:space="preserve">prvním dnem </w:t>
      </w:r>
      <w:r>
        <w:t xml:space="preserve">druhého kalendářního měsíce následujícího po jeho vyhlášení. </w:t>
      </w:r>
    </w:p>
    <w:sectPr w:rsidR="0004360C">
      <w:headerReference w:type="even" r:id="rId34"/>
      <w:headerReference w:type="default" r:id="rId35"/>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F08" w:rsidRDefault="00CA7F08">
      <w:r>
        <w:separator/>
      </w:r>
    </w:p>
  </w:endnote>
  <w:endnote w:type="continuationSeparator" w:id="0">
    <w:p w:rsidR="00CA7F08" w:rsidRDefault="00CA7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F08" w:rsidRDefault="00CA7F08">
      <w:r>
        <w:separator/>
      </w:r>
    </w:p>
  </w:footnote>
  <w:footnote w:type="continuationSeparator" w:id="0">
    <w:p w:rsidR="00CA7F08" w:rsidRDefault="00CA7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F08" w:rsidRDefault="00CA7F0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A7F08" w:rsidRDefault="00CA7F0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F08" w:rsidRDefault="00CA7F08">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03387A">
      <w:rPr>
        <w:rStyle w:val="slostrnky"/>
        <w:noProof/>
      </w:rPr>
      <w:t>26</w:t>
    </w:r>
    <w:r>
      <w:rPr>
        <w:rStyle w:val="slostrnky"/>
      </w:rPr>
      <w:fldChar w:fldCharType="end"/>
    </w:r>
    <w:r>
      <w:rPr>
        <w:rStyle w:val="slostrnky"/>
      </w:rPr>
      <w:t xml:space="preserve"> -</w:t>
    </w:r>
  </w:p>
  <w:p w:rsidR="00CA7F08" w:rsidRDefault="00CA7F0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2"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064A0010"/>
    <w:multiLevelType w:val="hybridMultilevel"/>
    <w:tmpl w:val="0E308808"/>
    <w:lvl w:ilvl="0" w:tplc="0EA8A656">
      <w:start w:val="1"/>
      <w:numFmt w:val="decimal"/>
      <w:lvlText w:val="%1."/>
      <w:lvlJc w:val="left"/>
      <w:pPr>
        <w:ind w:left="644"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6" w15:restartNumberingAfterBreak="0">
    <w:nsid w:val="0B834C90"/>
    <w:multiLevelType w:val="multilevel"/>
    <w:tmpl w:val="F97487DC"/>
    <w:lvl w:ilvl="0">
      <w:start w:val="2"/>
      <w:numFmt w:val="decimal"/>
      <w:pStyle w:val="StylTextodstavceLatinkaTimesNewRoman12bPed0b"/>
      <w:isLgl/>
      <w:lvlText w:val="(%1)"/>
      <w:lvlJc w:val="left"/>
      <w:pPr>
        <w:tabs>
          <w:tab w:val="num" w:pos="1494"/>
        </w:tabs>
        <w:ind w:firstLine="425"/>
      </w:pPr>
      <w:rPr>
        <w:rFonts w:ascii="Times New Roman" w:eastAsia="Times New Roman" w:hAnsi="Times New Roman" w:cs="Times New Roman" w:hint="default"/>
        <w:b/>
        <w:i w:val="0"/>
        <w:color w:val="auto"/>
        <w:sz w:val="24"/>
        <w:szCs w:val="24"/>
      </w:rPr>
    </w:lvl>
    <w:lvl w:ilvl="1">
      <w:start w:val="1"/>
      <w:numFmt w:val="lowerLetter"/>
      <w:lvlText w:val="%2)"/>
      <w:lvlJc w:val="left"/>
      <w:pPr>
        <w:tabs>
          <w:tab w:val="num" w:pos="1304"/>
        </w:tabs>
        <w:ind w:left="1304" w:hanging="425"/>
      </w:pPr>
      <w:rPr>
        <w:rFonts w:cs="Times New Roman" w:hint="default"/>
        <w:b w:val="0"/>
        <w:color w:val="auto"/>
      </w:rPr>
    </w:lvl>
    <w:lvl w:ilvl="2">
      <w:start w:val="1"/>
      <w:numFmt w:val="decimal"/>
      <w:isLgl/>
      <w:lvlText w:val="%3."/>
      <w:lvlJc w:val="left"/>
      <w:pPr>
        <w:tabs>
          <w:tab w:val="num" w:pos="1009"/>
        </w:tabs>
        <w:ind w:left="1009" w:hanging="425"/>
      </w:pPr>
      <w:rPr>
        <w:rFonts w:cs="Times New Roman" w:hint="default"/>
      </w:rPr>
    </w:lvl>
    <w:lvl w:ilvl="3">
      <w:start w:val="1"/>
      <w:numFmt w:val="decimal"/>
      <w:lvlText w:val="(%4)"/>
      <w:lvlJc w:val="left"/>
      <w:pPr>
        <w:tabs>
          <w:tab w:val="num" w:pos="1599"/>
        </w:tabs>
        <w:ind w:left="1599" w:hanging="360"/>
      </w:pPr>
      <w:rPr>
        <w:rFonts w:cs="Times New Roman" w:hint="default"/>
      </w:rPr>
    </w:lvl>
    <w:lvl w:ilvl="4">
      <w:start w:val="1"/>
      <w:numFmt w:val="lowerLetter"/>
      <w:lvlText w:val="(%5)"/>
      <w:lvlJc w:val="left"/>
      <w:pPr>
        <w:tabs>
          <w:tab w:val="num" w:pos="1959"/>
        </w:tabs>
        <w:ind w:left="1959" w:hanging="360"/>
      </w:pPr>
      <w:rPr>
        <w:rFonts w:cs="Times New Roman" w:hint="default"/>
      </w:rPr>
    </w:lvl>
    <w:lvl w:ilvl="5">
      <w:start w:val="1"/>
      <w:numFmt w:val="lowerRoman"/>
      <w:lvlText w:val="(%6)"/>
      <w:lvlJc w:val="left"/>
      <w:pPr>
        <w:tabs>
          <w:tab w:val="num" w:pos="2679"/>
        </w:tabs>
        <w:ind w:left="2319" w:hanging="360"/>
      </w:pPr>
      <w:rPr>
        <w:rFonts w:cs="Times New Roman" w:hint="default"/>
      </w:rPr>
    </w:lvl>
    <w:lvl w:ilvl="6">
      <w:start w:val="1"/>
      <w:numFmt w:val="decimal"/>
      <w:lvlText w:val="%7."/>
      <w:lvlJc w:val="left"/>
      <w:pPr>
        <w:tabs>
          <w:tab w:val="num" w:pos="2679"/>
        </w:tabs>
        <w:ind w:left="2679" w:hanging="360"/>
      </w:pPr>
      <w:rPr>
        <w:rFonts w:cs="Times New Roman" w:hint="default"/>
      </w:rPr>
    </w:lvl>
    <w:lvl w:ilvl="7">
      <w:start w:val="1"/>
      <w:numFmt w:val="lowerLetter"/>
      <w:lvlText w:val="%8."/>
      <w:lvlJc w:val="left"/>
      <w:pPr>
        <w:tabs>
          <w:tab w:val="num" w:pos="3039"/>
        </w:tabs>
        <w:ind w:left="3039" w:hanging="360"/>
      </w:pPr>
      <w:rPr>
        <w:rFonts w:cs="Times New Roman" w:hint="default"/>
      </w:rPr>
    </w:lvl>
    <w:lvl w:ilvl="8">
      <w:start w:val="1"/>
      <w:numFmt w:val="lowerRoman"/>
      <w:lvlText w:val="%9."/>
      <w:lvlJc w:val="left"/>
      <w:pPr>
        <w:tabs>
          <w:tab w:val="num" w:pos="3759"/>
        </w:tabs>
        <w:ind w:left="3399" w:hanging="360"/>
      </w:pPr>
      <w:rPr>
        <w:rFonts w:cs="Times New Roman" w:hint="default"/>
      </w:rPr>
    </w:lvl>
  </w:abstractNum>
  <w:abstractNum w:abstractNumId="7"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E9B7E6C"/>
    <w:multiLevelType w:val="hybridMultilevel"/>
    <w:tmpl w:val="149630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10"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11" w15:restartNumberingAfterBreak="0">
    <w:nsid w:val="22445196"/>
    <w:multiLevelType w:val="multilevel"/>
    <w:tmpl w:val="068C7154"/>
    <w:lvl w:ilvl="0">
      <w:start w:val="1"/>
      <w:numFmt w:val="decimal"/>
      <w:pStyle w:val="StylNadpis1Za12bdkovnNsobky12"/>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72" w:hanging="432"/>
      </w:pPr>
      <w:rPr>
        <w:rFonts w:cs="Times New Roman" w:hint="default"/>
      </w:rPr>
    </w:lvl>
    <w:lvl w:ilvl="2">
      <w:start w:val="1"/>
      <w:numFmt w:val="decimal"/>
      <w:lvlText w:val="%1.%2.%3"/>
      <w:lvlJc w:val="left"/>
      <w:pPr>
        <w:tabs>
          <w:tab w:val="num" w:pos="1080"/>
        </w:tabs>
        <w:ind w:left="504" w:hanging="504"/>
      </w:pPr>
      <w:rPr>
        <w:rFonts w:cs="Times New Roman" w:hint="default"/>
      </w:rPr>
    </w:lvl>
    <w:lvl w:ilvl="3">
      <w:start w:val="1"/>
      <w:numFmt w:val="decimal"/>
      <w:lvlText w:val="%1.%2.%3.%4."/>
      <w:lvlJc w:val="left"/>
      <w:pPr>
        <w:tabs>
          <w:tab w:val="num" w:pos="1800"/>
        </w:tabs>
        <w:ind w:left="1008" w:hanging="648"/>
      </w:pPr>
      <w:rPr>
        <w:rFonts w:cs="Times New Roman" w:hint="default"/>
      </w:rPr>
    </w:lvl>
    <w:lvl w:ilvl="4">
      <w:start w:val="1"/>
      <w:numFmt w:val="decimal"/>
      <w:lvlText w:val="%1.%2.%3.%4.%5."/>
      <w:lvlJc w:val="left"/>
      <w:pPr>
        <w:tabs>
          <w:tab w:val="num" w:pos="2520"/>
        </w:tabs>
        <w:ind w:left="1512" w:hanging="792"/>
      </w:pPr>
      <w:rPr>
        <w:rFonts w:cs="Times New Roman" w:hint="default"/>
      </w:rPr>
    </w:lvl>
    <w:lvl w:ilvl="5">
      <w:start w:val="1"/>
      <w:numFmt w:val="decimal"/>
      <w:lvlText w:val="%1.%2.%3.%4.%5.%6."/>
      <w:lvlJc w:val="left"/>
      <w:pPr>
        <w:tabs>
          <w:tab w:val="num" w:pos="3240"/>
        </w:tabs>
        <w:ind w:left="2016" w:hanging="936"/>
      </w:pPr>
      <w:rPr>
        <w:rFonts w:cs="Times New Roman" w:hint="default"/>
      </w:rPr>
    </w:lvl>
    <w:lvl w:ilvl="6">
      <w:start w:val="1"/>
      <w:numFmt w:val="decimal"/>
      <w:lvlText w:val="%1.%2.%3.%4.%5.%6.%7."/>
      <w:lvlJc w:val="left"/>
      <w:pPr>
        <w:tabs>
          <w:tab w:val="num" w:pos="3960"/>
        </w:tabs>
        <w:ind w:left="2520" w:hanging="1080"/>
      </w:pPr>
      <w:rPr>
        <w:rFonts w:cs="Times New Roman" w:hint="default"/>
      </w:rPr>
    </w:lvl>
    <w:lvl w:ilvl="7">
      <w:start w:val="1"/>
      <w:numFmt w:val="decimal"/>
      <w:lvlText w:val="%1.%2.%3.%4.%5.%6.%7.%8."/>
      <w:lvlJc w:val="left"/>
      <w:pPr>
        <w:tabs>
          <w:tab w:val="num" w:pos="4680"/>
        </w:tabs>
        <w:ind w:left="3024" w:hanging="1224"/>
      </w:pPr>
      <w:rPr>
        <w:rFonts w:cs="Times New Roman" w:hint="default"/>
      </w:rPr>
    </w:lvl>
    <w:lvl w:ilvl="8">
      <w:start w:val="1"/>
      <w:numFmt w:val="decimal"/>
      <w:lvlText w:val="%1.%2.%3.%4.%5.%6.%7.%8.%9."/>
      <w:lvlJc w:val="left"/>
      <w:pPr>
        <w:tabs>
          <w:tab w:val="num" w:pos="5400"/>
        </w:tabs>
        <w:ind w:left="3600" w:hanging="1440"/>
      </w:pPr>
      <w:rPr>
        <w:rFonts w:cs="Times New Roman" w:hint="default"/>
      </w:rPr>
    </w:lvl>
  </w:abstractNum>
  <w:abstractNum w:abstractNumId="12" w15:restartNumberingAfterBreak="0">
    <w:nsid w:val="28E51330"/>
    <w:multiLevelType w:val="multilevel"/>
    <w:tmpl w:val="4EB4ACE2"/>
    <w:lvl w:ilvl="0">
      <w:start w:val="1"/>
      <w:numFmt w:val="decimal"/>
      <w:lvlText w:val="%1"/>
      <w:lvlJc w:val="left"/>
      <w:pPr>
        <w:tabs>
          <w:tab w:val="num" w:pos="720"/>
        </w:tabs>
        <w:ind w:left="720" w:hanging="900"/>
      </w:pPr>
      <w:rPr>
        <w:rFonts w:cs="Times New Roman" w:hint="default"/>
      </w:rPr>
    </w:lvl>
    <w:lvl w:ilvl="1">
      <w:start w:val="1"/>
      <w:numFmt w:val="decimal"/>
      <w:pStyle w:val="Nadpis21"/>
      <w:lvlText w:val="%1.%2"/>
      <w:lvlJc w:val="left"/>
      <w:pPr>
        <w:tabs>
          <w:tab w:val="num" w:pos="900"/>
        </w:tabs>
        <w:ind w:left="900" w:hanging="900"/>
      </w:pPr>
      <w:rPr>
        <w:rFonts w:cs="Times New Roman" w:hint="default"/>
      </w:rPr>
    </w:lvl>
    <w:lvl w:ilvl="2">
      <w:start w:val="1"/>
      <w:numFmt w:val="decimal"/>
      <w:lvlText w:val="%1.%2.%3"/>
      <w:lvlJc w:val="left"/>
      <w:pPr>
        <w:tabs>
          <w:tab w:val="num" w:pos="1440"/>
        </w:tabs>
        <w:ind w:left="1440" w:hanging="900"/>
      </w:pPr>
      <w:rPr>
        <w:rFonts w:cs="Times New Roman" w:hint="default"/>
      </w:rPr>
    </w:lvl>
    <w:lvl w:ilvl="3">
      <w:start w:val="1"/>
      <w:numFmt w:val="decimal"/>
      <w:lvlText w:val="%1.%2.%3.%4"/>
      <w:lvlJc w:val="left"/>
      <w:pPr>
        <w:tabs>
          <w:tab w:val="num" w:pos="1800"/>
        </w:tabs>
        <w:ind w:left="1800" w:hanging="900"/>
      </w:pPr>
      <w:rPr>
        <w:rFonts w:cs="Times New Roman" w:hint="default"/>
      </w:rPr>
    </w:lvl>
    <w:lvl w:ilvl="4">
      <w:start w:val="1"/>
      <w:numFmt w:val="decimal"/>
      <w:lvlText w:val="%1.%2.%3.%4.%5"/>
      <w:lvlJc w:val="left"/>
      <w:pPr>
        <w:tabs>
          <w:tab w:val="num" w:pos="2340"/>
        </w:tabs>
        <w:ind w:left="2340" w:hanging="1080"/>
      </w:pPr>
      <w:rPr>
        <w:rFonts w:cs="Times New Roman" w:hint="default"/>
      </w:rPr>
    </w:lvl>
    <w:lvl w:ilvl="5">
      <w:start w:val="1"/>
      <w:numFmt w:val="decimal"/>
      <w:lvlText w:val="%1.%2.%3.%4.%5.%6"/>
      <w:lvlJc w:val="left"/>
      <w:pPr>
        <w:tabs>
          <w:tab w:val="num" w:pos="2700"/>
        </w:tabs>
        <w:ind w:left="2700" w:hanging="1080"/>
      </w:pPr>
      <w:rPr>
        <w:rFonts w:cs="Times New Roman" w:hint="default"/>
      </w:rPr>
    </w:lvl>
    <w:lvl w:ilvl="6">
      <w:start w:val="1"/>
      <w:numFmt w:val="decimal"/>
      <w:lvlText w:val="%1.%2.%3.%4.%5.%6.%7"/>
      <w:lvlJc w:val="left"/>
      <w:pPr>
        <w:tabs>
          <w:tab w:val="num" w:pos="3420"/>
        </w:tabs>
        <w:ind w:left="3420" w:hanging="1440"/>
      </w:pPr>
      <w:rPr>
        <w:rFonts w:cs="Times New Roman" w:hint="default"/>
      </w:rPr>
    </w:lvl>
    <w:lvl w:ilvl="7">
      <w:start w:val="1"/>
      <w:numFmt w:val="decimal"/>
      <w:lvlText w:val="%1.%2.%3.%4.%5.%6.%7.%8"/>
      <w:lvlJc w:val="left"/>
      <w:pPr>
        <w:tabs>
          <w:tab w:val="num" w:pos="3780"/>
        </w:tabs>
        <w:ind w:left="3780" w:hanging="1440"/>
      </w:pPr>
      <w:rPr>
        <w:rFonts w:cs="Times New Roman" w:hint="default"/>
      </w:rPr>
    </w:lvl>
    <w:lvl w:ilvl="8">
      <w:start w:val="1"/>
      <w:numFmt w:val="decimal"/>
      <w:lvlText w:val="%1.%2.%3.%4.%5.%6.%7.%8.%9"/>
      <w:lvlJc w:val="left"/>
      <w:pPr>
        <w:tabs>
          <w:tab w:val="num" w:pos="4500"/>
        </w:tabs>
        <w:ind w:left="4500" w:hanging="1800"/>
      </w:pPr>
      <w:rPr>
        <w:rFonts w:cs="Times New Roman" w:hint="default"/>
      </w:rPr>
    </w:lvl>
  </w:abstractNum>
  <w:abstractNum w:abstractNumId="13" w15:restartNumberingAfterBreak="0">
    <w:nsid w:val="2CAE37AD"/>
    <w:multiLevelType w:val="hybridMultilevel"/>
    <w:tmpl w:val="55A05DE0"/>
    <w:lvl w:ilvl="0" w:tplc="04050017">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15"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1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7"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8"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9"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20"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21"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22" w15:restartNumberingAfterBreak="0">
    <w:nsid w:val="51B84063"/>
    <w:multiLevelType w:val="hybridMultilevel"/>
    <w:tmpl w:val="0E308808"/>
    <w:lvl w:ilvl="0" w:tplc="0EA8A656">
      <w:start w:val="1"/>
      <w:numFmt w:val="decimal"/>
      <w:lvlText w:val="%1."/>
      <w:lvlJc w:val="left"/>
      <w:pPr>
        <w:ind w:left="644"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4D371D"/>
    <w:multiLevelType w:val="hybridMultilevel"/>
    <w:tmpl w:val="149630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25" w15:restartNumberingAfterBreak="0">
    <w:nsid w:val="5F9770AE"/>
    <w:multiLevelType w:val="singleLevel"/>
    <w:tmpl w:val="B7DA9C18"/>
    <w:lvl w:ilvl="0">
      <w:start w:val="1"/>
      <w:numFmt w:val="bullet"/>
      <w:pStyle w:val="StylDopadyTabulkaVlevo001cmPrvndek0cm1"/>
      <w:lvlText w:val="o"/>
      <w:lvlJc w:val="left"/>
      <w:pPr>
        <w:tabs>
          <w:tab w:val="num" w:pos="1304"/>
        </w:tabs>
        <w:ind w:left="1587" w:hanging="283"/>
      </w:pPr>
      <w:rPr>
        <w:rFonts w:ascii="Courier New" w:hAnsi="Courier New" w:hint="default"/>
      </w:rPr>
    </w:lvl>
  </w:abstractNum>
  <w:abstractNum w:abstractNumId="26"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27"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30" w15:restartNumberingAfterBreak="0">
    <w:nsid w:val="737517F1"/>
    <w:multiLevelType w:val="singleLevel"/>
    <w:tmpl w:val="0F5EE22A"/>
    <w:lvl w:ilvl="0">
      <w:start w:val="1"/>
      <w:numFmt w:val="decimal"/>
      <w:lvlText w:val="(%1)"/>
      <w:lvlJc w:val="left"/>
      <w:pPr>
        <w:tabs>
          <w:tab w:val="num" w:pos="785"/>
        </w:tabs>
        <w:ind w:left="0" w:firstLine="425"/>
      </w:pPr>
    </w:lvl>
  </w:abstractNum>
  <w:num w:numId="1">
    <w:abstractNumId w:val="10"/>
  </w:num>
  <w:num w:numId="2">
    <w:abstractNumId w:val="16"/>
  </w:num>
  <w:num w:numId="3">
    <w:abstractNumId w:val="16"/>
  </w:num>
  <w:num w:numId="4">
    <w:abstractNumId w:val="3"/>
  </w:num>
  <w:num w:numId="5">
    <w:abstractNumId w:val="2"/>
  </w:num>
  <w:num w:numId="6">
    <w:abstractNumId w:val="28"/>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1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8"/>
  </w:num>
  <w:num w:numId="14">
    <w:abstractNumId w:val="25"/>
  </w:num>
  <w:num w:numId="15">
    <w:abstractNumId w:val="11"/>
  </w:num>
  <w:num w:numId="16">
    <w:abstractNumId w:val="12"/>
  </w:num>
  <w:num w:numId="17">
    <w:abstractNumId w:val="10"/>
    <w:lvlOverride w:ilvl="0">
      <w:startOverride w:val="1"/>
    </w:lvlOverride>
  </w:num>
  <w:num w:numId="18">
    <w:abstractNumId w:val="14"/>
  </w:num>
  <w:num w:numId="19">
    <w:abstractNumId w:val="7"/>
  </w:num>
  <w:num w:numId="20">
    <w:abstractNumId w:val="5"/>
  </w:num>
  <w:num w:numId="21">
    <w:abstractNumId w:val="15"/>
  </w:num>
  <w:num w:numId="22">
    <w:abstractNumId w:val="30"/>
  </w:num>
  <w:num w:numId="23">
    <w:abstractNumId w:val="18"/>
  </w:num>
  <w:num w:numId="24">
    <w:abstractNumId w:val="27"/>
  </w:num>
  <w:num w:numId="25">
    <w:abstractNumId w:val="17"/>
  </w:num>
  <w:num w:numId="26">
    <w:abstractNumId w:val="26"/>
  </w:num>
  <w:num w:numId="27">
    <w:abstractNumId w:val="9"/>
  </w:num>
  <w:num w:numId="28">
    <w:abstractNumId w:val="20"/>
  </w:num>
  <w:num w:numId="29">
    <w:abstractNumId w:val="29"/>
  </w:num>
  <w:num w:numId="30">
    <w:abstractNumId w:val="21"/>
  </w:num>
  <w:num w:numId="31">
    <w:abstractNumId w:val="19"/>
  </w:num>
  <w:num w:numId="32">
    <w:abstractNumId w:val="21"/>
    <w:lvlOverride w:ilvl="0">
      <w:startOverride w:val="1"/>
    </w:lvlOverride>
  </w:num>
  <w:num w:numId="33">
    <w:abstractNumId w:val="24"/>
  </w:num>
  <w:num w:numId="34">
    <w:abstractNumId w:val="13"/>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
  </w:num>
  <w:num w:numId="46">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04360C"/>
    <w:rsid w:val="0003387A"/>
    <w:rsid w:val="0004360C"/>
    <w:rsid w:val="00141A75"/>
    <w:rsid w:val="0024085A"/>
    <w:rsid w:val="00241AFA"/>
    <w:rsid w:val="00247828"/>
    <w:rsid w:val="0035710A"/>
    <w:rsid w:val="003D7939"/>
    <w:rsid w:val="00475D0E"/>
    <w:rsid w:val="00492CC1"/>
    <w:rsid w:val="00535DFB"/>
    <w:rsid w:val="005A31E2"/>
    <w:rsid w:val="005A5A3F"/>
    <w:rsid w:val="005B6BC3"/>
    <w:rsid w:val="007C3C9E"/>
    <w:rsid w:val="00874869"/>
    <w:rsid w:val="00A5046D"/>
    <w:rsid w:val="00A71FCD"/>
    <w:rsid w:val="00BB6BEE"/>
    <w:rsid w:val="00CA7F08"/>
    <w:rsid w:val="00DF6A30"/>
    <w:rsid w:val="00E3027C"/>
    <w:rsid w:val="00F378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C33789"/>
  <w15:chartTrackingRefBased/>
  <w15:docId w15:val="{EC98E92D-DDB0-4B9E-B25C-1CA3F8FB6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869"/>
    <w:pPr>
      <w:jc w:val="both"/>
    </w:pPr>
    <w:rPr>
      <w:sz w:val="24"/>
    </w:rPr>
  </w:style>
  <w:style w:type="paragraph" w:styleId="Nadpis1">
    <w:name w:val="heading 1"/>
    <w:basedOn w:val="Normln"/>
    <w:next w:val="Normln"/>
    <w:link w:val="Nadpis1Char"/>
    <w:qFormat/>
    <w:rsid w:val="00874869"/>
    <w:pPr>
      <w:keepNext/>
      <w:spacing w:before="240" w:after="60"/>
      <w:outlineLvl w:val="0"/>
    </w:pPr>
    <w:rPr>
      <w:rFonts w:ascii="Arial" w:hAnsi="Arial"/>
      <w:b/>
      <w:kern w:val="28"/>
      <w:sz w:val="28"/>
    </w:rPr>
  </w:style>
  <w:style w:type="paragraph" w:styleId="Nadpis2">
    <w:name w:val="heading 2"/>
    <w:basedOn w:val="Normln"/>
    <w:next w:val="Normln"/>
    <w:link w:val="Nadpis2Char"/>
    <w:qFormat/>
    <w:rsid w:val="0004360C"/>
    <w:pPr>
      <w:keepNext/>
      <w:widowControl w:val="0"/>
      <w:suppressAutoHyphens/>
      <w:spacing w:before="120"/>
      <w:outlineLvl w:val="1"/>
    </w:pPr>
    <w:rPr>
      <w:b/>
      <w:bCs/>
      <w:szCs w:val="24"/>
      <w:lang w:val="x-none" w:eastAsia="x-none"/>
    </w:rPr>
  </w:style>
  <w:style w:type="paragraph" w:styleId="Nadpis3">
    <w:name w:val="heading 3"/>
    <w:basedOn w:val="Normln"/>
    <w:next w:val="Zkladntext"/>
    <w:link w:val="Nadpis3Char"/>
    <w:qFormat/>
    <w:rsid w:val="00141A75"/>
    <w:pPr>
      <w:keepNext/>
      <w:widowControl w:val="0"/>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paragraph" w:styleId="Nadpis4">
    <w:name w:val="heading 4"/>
    <w:basedOn w:val="Normln"/>
    <w:next w:val="Normln"/>
    <w:link w:val="Nadpis4Char"/>
    <w:uiPriority w:val="99"/>
    <w:qFormat/>
    <w:rsid w:val="0004360C"/>
    <w:pPr>
      <w:keepNext/>
      <w:keepLines/>
      <w:tabs>
        <w:tab w:val="num" w:pos="1440"/>
      </w:tabs>
      <w:spacing w:before="200"/>
      <w:ind w:left="1440" w:hanging="360"/>
      <w:outlineLvl w:val="3"/>
    </w:pPr>
    <w:rPr>
      <w:rFonts w:ascii="Cambria" w:hAnsi="Cambria"/>
      <w:b/>
      <w:bCs/>
      <w:i/>
      <w:iCs/>
      <w:color w:val="4F81BD"/>
    </w:rPr>
  </w:style>
  <w:style w:type="paragraph" w:styleId="Nadpis5">
    <w:name w:val="heading 5"/>
    <w:basedOn w:val="Normln"/>
    <w:next w:val="Normln"/>
    <w:link w:val="Nadpis5Char"/>
    <w:uiPriority w:val="99"/>
    <w:qFormat/>
    <w:rsid w:val="0004360C"/>
    <w:pPr>
      <w:keepNext/>
      <w:keepLines/>
      <w:tabs>
        <w:tab w:val="num" w:pos="1800"/>
      </w:tabs>
      <w:spacing w:before="200"/>
      <w:ind w:left="1800" w:hanging="360"/>
      <w:outlineLvl w:val="4"/>
    </w:pPr>
    <w:rPr>
      <w:rFonts w:ascii="Cambria" w:hAnsi="Cambria"/>
      <w:color w:val="243F60"/>
    </w:rPr>
  </w:style>
  <w:style w:type="paragraph" w:styleId="Nadpis6">
    <w:name w:val="heading 6"/>
    <w:basedOn w:val="Normln"/>
    <w:next w:val="Normln"/>
    <w:link w:val="Nadpis6Char"/>
    <w:uiPriority w:val="99"/>
    <w:qFormat/>
    <w:rsid w:val="0004360C"/>
    <w:pPr>
      <w:keepNext/>
      <w:keepLines/>
      <w:tabs>
        <w:tab w:val="num" w:pos="2520"/>
      </w:tabs>
      <w:spacing w:before="200"/>
      <w:ind w:left="2160" w:hanging="360"/>
      <w:outlineLvl w:val="5"/>
    </w:pPr>
    <w:rPr>
      <w:rFonts w:ascii="Cambria" w:hAnsi="Cambria"/>
      <w:i/>
      <w:iCs/>
      <w:color w:val="243F60"/>
    </w:rPr>
  </w:style>
  <w:style w:type="paragraph" w:styleId="Nadpis7">
    <w:name w:val="heading 7"/>
    <w:basedOn w:val="Normln"/>
    <w:next w:val="Normln"/>
    <w:link w:val="Nadpis7Char"/>
    <w:uiPriority w:val="99"/>
    <w:qFormat/>
    <w:rsid w:val="0004360C"/>
    <w:pPr>
      <w:keepNext/>
      <w:keepLines/>
      <w:tabs>
        <w:tab w:val="num" w:pos="2520"/>
      </w:tabs>
      <w:spacing w:before="200"/>
      <w:ind w:left="2520" w:hanging="360"/>
      <w:outlineLvl w:val="6"/>
    </w:pPr>
    <w:rPr>
      <w:rFonts w:ascii="Cambria" w:hAnsi="Cambria"/>
      <w:i/>
      <w:iCs/>
      <w:color w:val="404040"/>
    </w:rPr>
  </w:style>
  <w:style w:type="paragraph" w:styleId="Nadpis8">
    <w:name w:val="heading 8"/>
    <w:basedOn w:val="Normln"/>
    <w:next w:val="Normln"/>
    <w:link w:val="Nadpis8Char"/>
    <w:uiPriority w:val="99"/>
    <w:qFormat/>
    <w:rsid w:val="0004360C"/>
    <w:pPr>
      <w:keepNext/>
      <w:keepLines/>
      <w:tabs>
        <w:tab w:val="num" w:pos="2880"/>
      </w:tabs>
      <w:spacing w:before="200"/>
      <w:ind w:left="2880" w:hanging="360"/>
      <w:outlineLvl w:val="7"/>
    </w:pPr>
    <w:rPr>
      <w:rFonts w:ascii="Cambria" w:hAnsi="Cambria"/>
      <w:color w:val="404040"/>
      <w:sz w:val="20"/>
    </w:rPr>
  </w:style>
  <w:style w:type="paragraph" w:styleId="Nadpis9">
    <w:name w:val="heading 9"/>
    <w:basedOn w:val="Normln"/>
    <w:next w:val="Normln"/>
    <w:link w:val="Nadpis9Char"/>
    <w:uiPriority w:val="99"/>
    <w:qFormat/>
    <w:rsid w:val="0004360C"/>
    <w:pPr>
      <w:keepNext/>
      <w:keepLines/>
      <w:tabs>
        <w:tab w:val="num" w:pos="3600"/>
      </w:tabs>
      <w:spacing w:before="200"/>
      <w:ind w:left="3240" w:hanging="360"/>
      <w:outlineLvl w:val="8"/>
    </w:pPr>
    <w:rPr>
      <w:rFonts w:ascii="Cambria" w:hAnsi="Cambria"/>
      <w:i/>
      <w:iCs/>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874869"/>
    <w:pPr>
      <w:tabs>
        <w:tab w:val="center" w:pos="4536"/>
        <w:tab w:val="right" w:pos="9072"/>
      </w:tabs>
    </w:pPr>
  </w:style>
  <w:style w:type="paragraph" w:customStyle="1" w:styleId="Textparagrafu">
    <w:name w:val="Text paragrafu"/>
    <w:basedOn w:val="Normln"/>
    <w:rsid w:val="00874869"/>
    <w:pPr>
      <w:spacing w:before="240"/>
      <w:ind w:firstLine="425"/>
      <w:outlineLvl w:val="5"/>
    </w:pPr>
  </w:style>
  <w:style w:type="paragraph" w:customStyle="1" w:styleId="Paragraf">
    <w:name w:val="Paragraf"/>
    <w:basedOn w:val="Normln"/>
    <w:next w:val="Textodstavce"/>
    <w:rsid w:val="00874869"/>
    <w:pPr>
      <w:keepNext/>
      <w:keepLines/>
      <w:spacing w:before="240"/>
      <w:jc w:val="center"/>
      <w:outlineLvl w:val="5"/>
    </w:pPr>
  </w:style>
  <w:style w:type="paragraph" w:customStyle="1" w:styleId="Oddl">
    <w:name w:val="Oddíl"/>
    <w:basedOn w:val="Normln"/>
    <w:next w:val="Nadpisoddlu"/>
    <w:rsid w:val="00874869"/>
    <w:pPr>
      <w:keepNext/>
      <w:keepLines/>
      <w:spacing w:before="240"/>
      <w:jc w:val="center"/>
      <w:outlineLvl w:val="4"/>
    </w:pPr>
  </w:style>
  <w:style w:type="paragraph" w:customStyle="1" w:styleId="Nadpisoddlu">
    <w:name w:val="Nadpis oddílu"/>
    <w:basedOn w:val="Normln"/>
    <w:next w:val="Paragraf"/>
    <w:rsid w:val="00874869"/>
    <w:pPr>
      <w:keepNext/>
      <w:keepLines/>
      <w:jc w:val="center"/>
      <w:outlineLvl w:val="4"/>
    </w:pPr>
    <w:rPr>
      <w:b/>
    </w:rPr>
  </w:style>
  <w:style w:type="paragraph" w:customStyle="1" w:styleId="Dl">
    <w:name w:val="Díl"/>
    <w:basedOn w:val="Normln"/>
    <w:next w:val="Nadpisdlu"/>
    <w:rsid w:val="00874869"/>
    <w:pPr>
      <w:keepNext/>
      <w:keepLines/>
      <w:spacing w:before="240"/>
      <w:jc w:val="center"/>
      <w:outlineLvl w:val="3"/>
    </w:pPr>
  </w:style>
  <w:style w:type="paragraph" w:customStyle="1" w:styleId="Nadpisdlu">
    <w:name w:val="Nadpis dílu"/>
    <w:basedOn w:val="Normln"/>
    <w:next w:val="Oddl"/>
    <w:rsid w:val="00874869"/>
    <w:pPr>
      <w:keepNext/>
      <w:keepLines/>
      <w:jc w:val="center"/>
      <w:outlineLvl w:val="3"/>
    </w:pPr>
    <w:rPr>
      <w:b/>
    </w:rPr>
  </w:style>
  <w:style w:type="paragraph" w:customStyle="1" w:styleId="Hlava">
    <w:name w:val="Hlava"/>
    <w:basedOn w:val="Normln"/>
    <w:next w:val="Nadpishlavy"/>
    <w:rsid w:val="00874869"/>
    <w:pPr>
      <w:keepNext/>
      <w:keepLines/>
      <w:spacing w:before="240"/>
      <w:jc w:val="center"/>
      <w:outlineLvl w:val="2"/>
    </w:pPr>
  </w:style>
  <w:style w:type="paragraph" w:customStyle="1" w:styleId="Nadpishlavy">
    <w:name w:val="Nadpis hlavy"/>
    <w:basedOn w:val="Normln"/>
    <w:next w:val="Dl"/>
    <w:rsid w:val="00874869"/>
    <w:pPr>
      <w:keepNext/>
      <w:keepLines/>
      <w:jc w:val="center"/>
      <w:outlineLvl w:val="2"/>
    </w:pPr>
    <w:rPr>
      <w:b/>
    </w:rPr>
  </w:style>
  <w:style w:type="paragraph" w:customStyle="1" w:styleId="ST">
    <w:name w:val="ČÁST"/>
    <w:basedOn w:val="Normln"/>
    <w:next w:val="NADPISSTI"/>
    <w:rsid w:val="00874869"/>
    <w:pPr>
      <w:keepNext/>
      <w:keepLines/>
      <w:spacing w:before="240" w:after="120"/>
      <w:jc w:val="center"/>
      <w:outlineLvl w:val="1"/>
    </w:pPr>
    <w:rPr>
      <w:caps/>
    </w:rPr>
  </w:style>
  <w:style w:type="paragraph" w:customStyle="1" w:styleId="NADPISSTI">
    <w:name w:val="NADPIS ČÁSTI"/>
    <w:basedOn w:val="Normln"/>
    <w:next w:val="Hlava"/>
    <w:rsid w:val="00874869"/>
    <w:pPr>
      <w:keepNext/>
      <w:keepLines/>
      <w:jc w:val="center"/>
      <w:outlineLvl w:val="1"/>
    </w:pPr>
    <w:rPr>
      <w:b/>
    </w:rPr>
  </w:style>
  <w:style w:type="paragraph" w:customStyle="1" w:styleId="ZKON">
    <w:name w:val="ZÁKON"/>
    <w:basedOn w:val="Normln"/>
    <w:next w:val="nadpiszkona"/>
    <w:rsid w:val="00874869"/>
    <w:pPr>
      <w:keepNext/>
      <w:keepLines/>
      <w:jc w:val="center"/>
      <w:outlineLvl w:val="0"/>
    </w:pPr>
    <w:rPr>
      <w:b/>
      <w:caps/>
    </w:rPr>
  </w:style>
  <w:style w:type="paragraph" w:customStyle="1" w:styleId="nadpiszkona">
    <w:name w:val="nadpis zákona"/>
    <w:basedOn w:val="Normln"/>
    <w:next w:val="Parlament"/>
    <w:rsid w:val="00874869"/>
    <w:pPr>
      <w:keepNext/>
      <w:keepLines/>
      <w:spacing w:before="120"/>
      <w:jc w:val="center"/>
      <w:outlineLvl w:val="0"/>
    </w:pPr>
    <w:rPr>
      <w:b/>
    </w:rPr>
  </w:style>
  <w:style w:type="paragraph" w:customStyle="1" w:styleId="Parlament">
    <w:name w:val="Parlament"/>
    <w:basedOn w:val="Normln"/>
    <w:next w:val="ST"/>
    <w:rsid w:val="00874869"/>
    <w:pPr>
      <w:keepNext/>
      <w:keepLines/>
      <w:spacing w:before="360" w:after="240"/>
    </w:pPr>
  </w:style>
  <w:style w:type="paragraph" w:customStyle="1" w:styleId="Textlnku">
    <w:name w:val="Text článku"/>
    <w:basedOn w:val="Normln"/>
    <w:link w:val="TextlnkuChar"/>
    <w:rsid w:val="00874869"/>
    <w:pPr>
      <w:spacing w:before="240"/>
      <w:ind w:firstLine="425"/>
      <w:outlineLvl w:val="5"/>
    </w:pPr>
  </w:style>
  <w:style w:type="paragraph" w:customStyle="1" w:styleId="lnek">
    <w:name w:val="Článek"/>
    <w:basedOn w:val="Normln"/>
    <w:next w:val="Textodstavce"/>
    <w:rsid w:val="00874869"/>
    <w:pPr>
      <w:keepNext/>
      <w:keepLines/>
      <w:spacing w:before="240"/>
      <w:jc w:val="center"/>
      <w:outlineLvl w:val="5"/>
    </w:pPr>
  </w:style>
  <w:style w:type="paragraph" w:customStyle="1" w:styleId="CELEX">
    <w:name w:val="CELEX"/>
    <w:basedOn w:val="Normln"/>
    <w:next w:val="Normln"/>
    <w:rsid w:val="00874869"/>
    <w:pPr>
      <w:spacing w:before="60"/>
    </w:pPr>
    <w:rPr>
      <w:i/>
      <w:sz w:val="20"/>
    </w:rPr>
  </w:style>
  <w:style w:type="paragraph" w:customStyle="1" w:styleId="funkce">
    <w:name w:val="funkce"/>
    <w:basedOn w:val="Normln"/>
    <w:rsid w:val="00874869"/>
    <w:pPr>
      <w:keepLines/>
      <w:jc w:val="center"/>
    </w:pPr>
  </w:style>
  <w:style w:type="paragraph" w:customStyle="1" w:styleId="Psmeno">
    <w:name w:val="&quot;Písmeno&quot;"/>
    <w:basedOn w:val="Normln"/>
    <w:next w:val="Normln"/>
    <w:rsid w:val="00874869"/>
    <w:pPr>
      <w:keepNext/>
      <w:keepLines/>
      <w:ind w:left="425" w:hanging="425"/>
    </w:pPr>
  </w:style>
  <w:style w:type="paragraph" w:customStyle="1" w:styleId="Oznaenpozmn">
    <w:name w:val="Označení pozm.n."/>
    <w:basedOn w:val="Normln"/>
    <w:next w:val="Normln"/>
    <w:rsid w:val="00874869"/>
    <w:pPr>
      <w:numPr>
        <w:numId w:val="4"/>
      </w:numPr>
      <w:spacing w:after="120"/>
    </w:pPr>
    <w:rPr>
      <w:b/>
    </w:rPr>
  </w:style>
  <w:style w:type="paragraph" w:customStyle="1" w:styleId="Textpozmn">
    <w:name w:val="Text pozm.n."/>
    <w:basedOn w:val="Normln"/>
    <w:next w:val="Normln"/>
    <w:rsid w:val="00874869"/>
    <w:pPr>
      <w:numPr>
        <w:numId w:val="5"/>
      </w:numPr>
      <w:tabs>
        <w:tab w:val="clear" w:pos="425"/>
        <w:tab w:val="left" w:pos="851"/>
      </w:tabs>
      <w:spacing w:after="120"/>
      <w:ind w:left="850"/>
    </w:pPr>
  </w:style>
  <w:style w:type="paragraph" w:customStyle="1" w:styleId="Novelizanbod">
    <w:name w:val="Novelizační bod"/>
    <w:basedOn w:val="Normln"/>
    <w:next w:val="Normln"/>
    <w:rsid w:val="00874869"/>
    <w:pPr>
      <w:keepNext/>
      <w:keepLines/>
      <w:numPr>
        <w:numId w:val="1"/>
      </w:numPr>
      <w:tabs>
        <w:tab w:val="left" w:pos="851"/>
      </w:tabs>
      <w:spacing w:before="480" w:after="120"/>
    </w:pPr>
  </w:style>
  <w:style w:type="paragraph" w:customStyle="1" w:styleId="Novelizanbodvpozmn">
    <w:name w:val="Novelizační bod v pozm.n."/>
    <w:basedOn w:val="Normln"/>
    <w:next w:val="Normln"/>
    <w:rsid w:val="00874869"/>
    <w:pPr>
      <w:keepNext/>
      <w:keepLines/>
      <w:numPr>
        <w:numId w:val="2"/>
      </w:numPr>
      <w:tabs>
        <w:tab w:val="clear" w:pos="851"/>
        <w:tab w:val="left" w:pos="1418"/>
      </w:tabs>
      <w:spacing w:before="240"/>
      <w:ind w:left="1418" w:hanging="567"/>
    </w:pPr>
  </w:style>
  <w:style w:type="paragraph" w:customStyle="1" w:styleId="Nadpispozmn">
    <w:name w:val="Nadpis pozm.n."/>
    <w:basedOn w:val="Normln"/>
    <w:next w:val="Normln"/>
    <w:rsid w:val="00874869"/>
    <w:pPr>
      <w:keepNext/>
      <w:keepLines/>
      <w:spacing w:after="120"/>
      <w:jc w:val="center"/>
    </w:pPr>
    <w:rPr>
      <w:b/>
      <w:sz w:val="32"/>
    </w:rPr>
  </w:style>
  <w:style w:type="paragraph" w:customStyle="1" w:styleId="Textbodu">
    <w:name w:val="Text bodu"/>
    <w:basedOn w:val="Normln"/>
    <w:rsid w:val="00874869"/>
    <w:pPr>
      <w:numPr>
        <w:ilvl w:val="8"/>
        <w:numId w:val="6"/>
      </w:numPr>
      <w:outlineLvl w:val="8"/>
    </w:pPr>
  </w:style>
  <w:style w:type="paragraph" w:customStyle="1" w:styleId="Textpsmene">
    <w:name w:val="Text písmene"/>
    <w:basedOn w:val="Normln"/>
    <w:link w:val="TextpsmeneChar"/>
    <w:rsid w:val="00874869"/>
    <w:pPr>
      <w:numPr>
        <w:ilvl w:val="7"/>
        <w:numId w:val="6"/>
      </w:numPr>
      <w:outlineLvl w:val="7"/>
    </w:pPr>
  </w:style>
  <w:style w:type="character" w:customStyle="1" w:styleId="Odkaznapoznpodarou">
    <w:name w:val="Odkaz na pozn. pod čarou"/>
    <w:basedOn w:val="Standardnpsmoodstavce"/>
    <w:rsid w:val="00874869"/>
    <w:rPr>
      <w:vertAlign w:val="superscript"/>
    </w:rPr>
  </w:style>
  <w:style w:type="character" w:customStyle="1" w:styleId="Nadpis2Char">
    <w:name w:val="Nadpis 2 Char"/>
    <w:basedOn w:val="Standardnpsmoodstavce"/>
    <w:link w:val="Nadpis2"/>
    <w:uiPriority w:val="99"/>
    <w:rsid w:val="0004360C"/>
    <w:rPr>
      <w:b/>
      <w:bCs/>
      <w:sz w:val="24"/>
      <w:szCs w:val="24"/>
      <w:lang w:val="x-none" w:eastAsia="x-none"/>
    </w:rPr>
  </w:style>
  <w:style w:type="paragraph" w:customStyle="1" w:styleId="Textodstavce">
    <w:name w:val="Text odstavce"/>
    <w:basedOn w:val="Normln"/>
    <w:link w:val="TextodstavceChar"/>
    <w:rsid w:val="00874869"/>
    <w:pPr>
      <w:numPr>
        <w:ilvl w:val="6"/>
        <w:numId w:val="6"/>
      </w:numPr>
      <w:tabs>
        <w:tab w:val="left" w:pos="851"/>
      </w:tabs>
      <w:spacing w:before="120" w:after="120"/>
      <w:outlineLvl w:val="6"/>
    </w:pPr>
  </w:style>
  <w:style w:type="paragraph" w:customStyle="1" w:styleId="Textbodunovely">
    <w:name w:val="Text bodu novely"/>
    <w:basedOn w:val="Normln"/>
    <w:next w:val="Normln"/>
    <w:rsid w:val="00874869"/>
    <w:pPr>
      <w:ind w:left="567" w:hanging="567"/>
    </w:pPr>
  </w:style>
  <w:style w:type="character" w:styleId="slostrnky">
    <w:name w:val="page number"/>
    <w:basedOn w:val="Standardnpsmoodstavce"/>
    <w:rsid w:val="00874869"/>
  </w:style>
  <w:style w:type="paragraph" w:styleId="Zpat">
    <w:name w:val="footer"/>
    <w:basedOn w:val="Normln"/>
    <w:link w:val="ZpatChar"/>
    <w:uiPriority w:val="99"/>
    <w:rsid w:val="00874869"/>
    <w:pPr>
      <w:tabs>
        <w:tab w:val="center" w:pos="4536"/>
        <w:tab w:val="right" w:pos="9072"/>
      </w:tabs>
    </w:pPr>
  </w:style>
  <w:style w:type="paragraph" w:styleId="Textpoznpodarou">
    <w:name w:val="footnote text"/>
    <w:aliases w:val="Text pozn. pod čarou_martin_ang"/>
    <w:basedOn w:val="Normln"/>
    <w:link w:val="TextpoznpodarouChar"/>
    <w:rsid w:val="00874869"/>
    <w:pPr>
      <w:tabs>
        <w:tab w:val="left" w:pos="425"/>
      </w:tabs>
      <w:ind w:left="425" w:hanging="425"/>
    </w:pPr>
    <w:rPr>
      <w:sz w:val="20"/>
    </w:rPr>
  </w:style>
  <w:style w:type="character" w:styleId="Znakapoznpodarou">
    <w:name w:val="footnote reference"/>
    <w:aliases w:val="16 Point,Superscript 6 Point,Footnote Reference Number,Footnote Reference_LVL6,Footnote Reference_LVL61,Footnote Reference_LVL62,Footnote Reference_LVL63,Footnote Reference_LVL64,Footnote call,BVI fnr,SUPERS,Footnote symbol"/>
    <w:basedOn w:val="Standardnpsmoodstavce"/>
    <w:rsid w:val="00874869"/>
    <w:rPr>
      <w:vertAlign w:val="superscript"/>
    </w:rPr>
  </w:style>
  <w:style w:type="paragraph" w:styleId="Titulek">
    <w:name w:val="caption"/>
    <w:basedOn w:val="Normln"/>
    <w:next w:val="Normln"/>
    <w:qFormat/>
    <w:rsid w:val="00874869"/>
    <w:pPr>
      <w:spacing w:before="120" w:after="120"/>
    </w:pPr>
    <w:rPr>
      <w:b/>
    </w:rPr>
  </w:style>
  <w:style w:type="paragraph" w:customStyle="1" w:styleId="Nvrh">
    <w:name w:val="Návrh"/>
    <w:basedOn w:val="Normln"/>
    <w:next w:val="ZKON"/>
    <w:rsid w:val="00874869"/>
    <w:pPr>
      <w:keepNext/>
      <w:keepLines/>
      <w:spacing w:after="240"/>
      <w:jc w:val="center"/>
      <w:outlineLvl w:val="0"/>
    </w:pPr>
    <w:rPr>
      <w:spacing w:val="40"/>
    </w:rPr>
  </w:style>
  <w:style w:type="paragraph" w:customStyle="1" w:styleId="Podpis">
    <w:name w:val="Podpis_"/>
    <w:basedOn w:val="Normln"/>
    <w:next w:val="funkce"/>
    <w:rsid w:val="00874869"/>
    <w:pPr>
      <w:keepNext/>
      <w:keepLines/>
      <w:spacing w:before="720"/>
      <w:jc w:val="center"/>
    </w:pPr>
  </w:style>
  <w:style w:type="character" w:customStyle="1" w:styleId="Nadpis4Char">
    <w:name w:val="Nadpis 4 Char"/>
    <w:basedOn w:val="Standardnpsmoodstavce"/>
    <w:link w:val="Nadpis4"/>
    <w:uiPriority w:val="99"/>
    <w:rsid w:val="0004360C"/>
    <w:rPr>
      <w:rFonts w:ascii="Cambria" w:hAnsi="Cambria"/>
      <w:b/>
      <w:bCs/>
      <w:i/>
      <w:iCs/>
      <w:color w:val="4F81BD"/>
      <w:sz w:val="24"/>
    </w:rPr>
  </w:style>
  <w:style w:type="paragraph" w:customStyle="1" w:styleId="VARIANTA">
    <w:name w:val="VARIANTA"/>
    <w:basedOn w:val="Normln"/>
    <w:next w:val="Normln"/>
    <w:rsid w:val="00874869"/>
    <w:pPr>
      <w:keepNext/>
      <w:spacing w:before="120" w:after="120"/>
    </w:pPr>
    <w:rPr>
      <w:caps/>
      <w:spacing w:val="60"/>
    </w:rPr>
  </w:style>
  <w:style w:type="paragraph" w:customStyle="1" w:styleId="VARIANTA-konec">
    <w:name w:val="VARIANTA - konec"/>
    <w:basedOn w:val="Normln"/>
    <w:next w:val="Normln"/>
    <w:rsid w:val="00874869"/>
    <w:rPr>
      <w:caps/>
      <w:spacing w:val="60"/>
    </w:rPr>
  </w:style>
  <w:style w:type="paragraph" w:customStyle="1" w:styleId="Nadpisparagrafu">
    <w:name w:val="Nadpis paragrafu"/>
    <w:basedOn w:val="Paragraf"/>
    <w:next w:val="Textodstavce"/>
    <w:rsid w:val="00874869"/>
    <w:rPr>
      <w:b/>
    </w:rPr>
  </w:style>
  <w:style w:type="paragraph" w:customStyle="1" w:styleId="Nadpislnku">
    <w:name w:val="Nadpis článku"/>
    <w:basedOn w:val="lnek"/>
    <w:next w:val="Textodstavce"/>
    <w:rsid w:val="00874869"/>
    <w:rPr>
      <w:b/>
    </w:rPr>
  </w:style>
  <w:style w:type="character" w:customStyle="1" w:styleId="Nadpis5Char">
    <w:name w:val="Nadpis 5 Char"/>
    <w:basedOn w:val="Standardnpsmoodstavce"/>
    <w:link w:val="Nadpis5"/>
    <w:uiPriority w:val="99"/>
    <w:rsid w:val="0004360C"/>
    <w:rPr>
      <w:rFonts w:ascii="Cambria" w:hAnsi="Cambria"/>
      <w:color w:val="243F60"/>
      <w:sz w:val="24"/>
    </w:rPr>
  </w:style>
  <w:style w:type="character" w:customStyle="1" w:styleId="Nadpis6Char">
    <w:name w:val="Nadpis 6 Char"/>
    <w:basedOn w:val="Standardnpsmoodstavce"/>
    <w:link w:val="Nadpis6"/>
    <w:uiPriority w:val="99"/>
    <w:rsid w:val="0004360C"/>
    <w:rPr>
      <w:rFonts w:ascii="Cambria" w:hAnsi="Cambria"/>
      <w:i/>
      <w:iCs/>
      <w:color w:val="243F60"/>
      <w:sz w:val="24"/>
    </w:rPr>
  </w:style>
  <w:style w:type="character" w:customStyle="1" w:styleId="Nadpis7Char">
    <w:name w:val="Nadpis 7 Char"/>
    <w:basedOn w:val="Standardnpsmoodstavce"/>
    <w:link w:val="Nadpis7"/>
    <w:uiPriority w:val="99"/>
    <w:rsid w:val="0004360C"/>
    <w:rPr>
      <w:rFonts w:ascii="Cambria" w:hAnsi="Cambria"/>
      <w:i/>
      <w:iCs/>
      <w:color w:val="404040"/>
      <w:sz w:val="24"/>
    </w:rPr>
  </w:style>
  <w:style w:type="character" w:customStyle="1" w:styleId="Nadpis8Char">
    <w:name w:val="Nadpis 8 Char"/>
    <w:basedOn w:val="Standardnpsmoodstavce"/>
    <w:link w:val="Nadpis8"/>
    <w:uiPriority w:val="99"/>
    <w:rsid w:val="0004360C"/>
    <w:rPr>
      <w:rFonts w:ascii="Cambria" w:hAnsi="Cambria"/>
      <w:color w:val="404040"/>
    </w:rPr>
  </w:style>
  <w:style w:type="character" w:customStyle="1" w:styleId="Nadpis9Char">
    <w:name w:val="Nadpis 9 Char"/>
    <w:basedOn w:val="Standardnpsmoodstavce"/>
    <w:link w:val="Nadpis9"/>
    <w:uiPriority w:val="99"/>
    <w:rsid w:val="0004360C"/>
    <w:rPr>
      <w:rFonts w:ascii="Cambria" w:hAnsi="Cambria"/>
      <w:i/>
      <w:iCs/>
      <w:color w:val="404040"/>
    </w:rPr>
  </w:style>
  <w:style w:type="paragraph" w:styleId="Textbubliny">
    <w:name w:val="Balloon Text"/>
    <w:basedOn w:val="Normln"/>
    <w:link w:val="TextbublinyChar"/>
    <w:uiPriority w:val="99"/>
    <w:semiHidden/>
    <w:unhideWhenUsed/>
    <w:rsid w:val="0004360C"/>
    <w:rPr>
      <w:rFonts w:ascii="Tahoma" w:hAnsi="Tahoma" w:cs="Tahoma"/>
      <w:sz w:val="16"/>
      <w:szCs w:val="16"/>
    </w:rPr>
  </w:style>
  <w:style w:type="character" w:customStyle="1" w:styleId="TextbublinyChar">
    <w:name w:val="Text bubliny Char"/>
    <w:basedOn w:val="Standardnpsmoodstavce"/>
    <w:link w:val="Textbubliny"/>
    <w:uiPriority w:val="99"/>
    <w:semiHidden/>
    <w:rsid w:val="0004360C"/>
    <w:rPr>
      <w:rFonts w:ascii="Tahoma" w:hAnsi="Tahoma" w:cs="Tahoma"/>
      <w:sz w:val="16"/>
      <w:szCs w:val="16"/>
    </w:rPr>
  </w:style>
  <w:style w:type="character" w:customStyle="1" w:styleId="TextodstavceChar">
    <w:name w:val="Text odstavce Char"/>
    <w:link w:val="Textodstavce"/>
    <w:locked/>
    <w:rsid w:val="0004360C"/>
    <w:rPr>
      <w:sz w:val="24"/>
    </w:rPr>
  </w:style>
  <w:style w:type="paragraph" w:styleId="Textkomente">
    <w:name w:val="annotation text"/>
    <w:basedOn w:val="Normln"/>
    <w:link w:val="TextkomenteChar"/>
    <w:uiPriority w:val="99"/>
    <w:rsid w:val="0004360C"/>
    <w:pPr>
      <w:jc w:val="left"/>
    </w:pPr>
    <w:rPr>
      <w:sz w:val="20"/>
    </w:rPr>
  </w:style>
  <w:style w:type="character" w:customStyle="1" w:styleId="TextkomenteChar">
    <w:name w:val="Text komentáře Char"/>
    <w:basedOn w:val="Standardnpsmoodstavce"/>
    <w:link w:val="Textkomente"/>
    <w:uiPriority w:val="99"/>
    <w:rsid w:val="0004360C"/>
  </w:style>
  <w:style w:type="character" w:styleId="Odkaznakoment">
    <w:name w:val="annotation reference"/>
    <w:uiPriority w:val="99"/>
    <w:rsid w:val="0004360C"/>
    <w:rPr>
      <w:rFonts w:cs="Times New Roman"/>
      <w:sz w:val="16"/>
    </w:rPr>
  </w:style>
  <w:style w:type="paragraph" w:styleId="Pedmtkomente">
    <w:name w:val="annotation subject"/>
    <w:basedOn w:val="Textkomente"/>
    <w:next w:val="Textkomente"/>
    <w:link w:val="PedmtkomenteChar"/>
    <w:uiPriority w:val="99"/>
    <w:unhideWhenUsed/>
    <w:rsid w:val="0004360C"/>
    <w:pPr>
      <w:jc w:val="both"/>
    </w:pPr>
    <w:rPr>
      <w:b/>
      <w:bCs/>
    </w:rPr>
  </w:style>
  <w:style w:type="character" w:customStyle="1" w:styleId="PedmtkomenteChar">
    <w:name w:val="Předmět komentáře Char"/>
    <w:basedOn w:val="TextkomenteChar"/>
    <w:link w:val="Pedmtkomente"/>
    <w:uiPriority w:val="99"/>
    <w:rsid w:val="0004360C"/>
    <w:rPr>
      <w:b/>
      <w:bCs/>
    </w:rPr>
  </w:style>
  <w:style w:type="character" w:customStyle="1" w:styleId="ZpatChar">
    <w:name w:val="Zápatí Char"/>
    <w:link w:val="Zpat"/>
    <w:uiPriority w:val="99"/>
    <w:locked/>
    <w:rsid w:val="0004360C"/>
    <w:rPr>
      <w:sz w:val="24"/>
    </w:rPr>
  </w:style>
  <w:style w:type="character" w:customStyle="1" w:styleId="TextpsmeneChar">
    <w:name w:val="Text písmene Char"/>
    <w:link w:val="Textpsmene"/>
    <w:locked/>
    <w:rsid w:val="0004360C"/>
    <w:rPr>
      <w:sz w:val="24"/>
    </w:rPr>
  </w:style>
  <w:style w:type="paragraph" w:styleId="Odstavecseseznamem">
    <w:name w:val="List Paragraph"/>
    <w:aliases w:val="List Paragraph (Czech Tourism),Nad,Odstavec se seznamem1,Odstavec cíl se seznamem"/>
    <w:basedOn w:val="Normln"/>
    <w:link w:val="OdstavecseseznamemChar"/>
    <w:uiPriority w:val="34"/>
    <w:qFormat/>
    <w:rsid w:val="0004360C"/>
    <w:pPr>
      <w:suppressAutoHyphens/>
      <w:ind w:left="720"/>
      <w:contextualSpacing/>
      <w:jc w:val="left"/>
    </w:pPr>
    <w:rPr>
      <w:szCs w:val="24"/>
      <w:lang w:eastAsia="ar-SA"/>
    </w:rPr>
  </w:style>
  <w:style w:type="character" w:customStyle="1" w:styleId="Added">
    <w:name w:val="Added"/>
    <w:rsid w:val="0004360C"/>
    <w:rPr>
      <w:b/>
      <w:u w:val="single"/>
      <w:shd w:val="clear" w:color="auto" w:fill="auto"/>
    </w:rPr>
  </w:style>
  <w:style w:type="paragraph" w:customStyle="1" w:styleId="StylTextodstavceLatinkaTimesNewRoman12bPed0b">
    <w:name w:val="Styl Text odstavce + (Latinka) Times New Roman 12 b. Před:  0 b...."/>
    <w:basedOn w:val="Textodstavce"/>
    <w:uiPriority w:val="99"/>
    <w:rsid w:val="0004360C"/>
    <w:pPr>
      <w:numPr>
        <w:ilvl w:val="0"/>
        <w:numId w:val="10"/>
      </w:numPr>
      <w:spacing w:before="0" w:after="0"/>
    </w:pPr>
    <w:rPr>
      <w:sz w:val="20"/>
    </w:rPr>
  </w:style>
  <w:style w:type="character" w:customStyle="1" w:styleId="DeltaViewInsertion">
    <w:name w:val="DeltaView Insertion"/>
    <w:rsid w:val="0004360C"/>
    <w:rPr>
      <w:b/>
      <w:i/>
      <w:color w:val="auto"/>
      <w:spacing w:val="0"/>
      <w:u w:val="none"/>
    </w:rPr>
  </w:style>
  <w:style w:type="character" w:customStyle="1" w:styleId="TextlnkuChar">
    <w:name w:val="Text článku Char"/>
    <w:link w:val="Textlnku"/>
    <w:locked/>
    <w:rsid w:val="0004360C"/>
    <w:rPr>
      <w:sz w:val="24"/>
    </w:rPr>
  </w:style>
  <w:style w:type="paragraph" w:styleId="Revize">
    <w:name w:val="Revision"/>
    <w:hidden/>
    <w:uiPriority w:val="99"/>
    <w:semiHidden/>
    <w:rsid w:val="0004360C"/>
    <w:rPr>
      <w:sz w:val="24"/>
    </w:rPr>
  </w:style>
  <w:style w:type="character" w:customStyle="1" w:styleId="TextlnkuCharChar">
    <w:name w:val="Text článku Char Char"/>
    <w:locked/>
    <w:rsid w:val="0004360C"/>
    <w:rPr>
      <w:rFonts w:ascii="Calibri" w:eastAsia="Calibri" w:hAnsi="Calibri"/>
      <w:sz w:val="22"/>
      <w:szCs w:val="22"/>
      <w:lang w:val="x-none" w:eastAsia="en-US"/>
    </w:rPr>
  </w:style>
  <w:style w:type="paragraph" w:customStyle="1" w:styleId="StylTextodstavceLatinkaTimesNewRoman12bPed5b">
    <w:name w:val="Styl Text odstavce + (Latinka) Times New Roman 12 b. Před:  5 b...."/>
    <w:basedOn w:val="Textodstavce"/>
    <w:uiPriority w:val="99"/>
    <w:rsid w:val="0004360C"/>
    <w:pPr>
      <w:numPr>
        <w:ilvl w:val="0"/>
        <w:numId w:val="0"/>
      </w:numPr>
      <w:tabs>
        <w:tab w:val="num" w:pos="2520"/>
      </w:tabs>
      <w:spacing w:before="100" w:after="100"/>
      <w:ind w:left="2520" w:hanging="360"/>
    </w:pPr>
    <w:rPr>
      <w:rFonts w:eastAsia="Calibri"/>
    </w:rPr>
  </w:style>
  <w:style w:type="character" w:customStyle="1" w:styleId="TextpoznpodarouChar">
    <w:name w:val="Text pozn. pod čarou Char"/>
    <w:aliases w:val="Text pozn. pod čarou_martin_ang Char"/>
    <w:link w:val="Textpoznpodarou"/>
    <w:locked/>
    <w:rsid w:val="0004360C"/>
  </w:style>
  <w:style w:type="character" w:customStyle="1" w:styleId="CharChar2">
    <w:name w:val="Char Char2"/>
    <w:uiPriority w:val="99"/>
    <w:rsid w:val="0004360C"/>
    <w:rPr>
      <w:lang w:val="en-GB" w:eastAsia="de-DE"/>
    </w:rPr>
  </w:style>
  <w:style w:type="character" w:customStyle="1" w:styleId="CharChar21">
    <w:name w:val="Char Char21"/>
    <w:uiPriority w:val="99"/>
    <w:rsid w:val="0004360C"/>
    <w:rPr>
      <w:lang w:val="en-GB" w:eastAsia="de-DE"/>
    </w:rPr>
  </w:style>
  <w:style w:type="character" w:customStyle="1" w:styleId="CharChar">
    <w:name w:val="Char Char"/>
    <w:uiPriority w:val="99"/>
    <w:rsid w:val="0004360C"/>
    <w:rPr>
      <w:lang w:val="en-GB" w:eastAsia="de-DE"/>
    </w:rPr>
  </w:style>
  <w:style w:type="character" w:customStyle="1" w:styleId="ZhlavChar">
    <w:name w:val="Záhlaví Char"/>
    <w:link w:val="Zhlav"/>
    <w:locked/>
    <w:rsid w:val="0004360C"/>
    <w:rPr>
      <w:sz w:val="24"/>
    </w:rPr>
  </w:style>
  <w:style w:type="character" w:styleId="Hypertextovodkaz">
    <w:name w:val="Hyperlink"/>
    <w:uiPriority w:val="99"/>
    <w:rsid w:val="0004360C"/>
    <w:rPr>
      <w:rFonts w:cs="Times New Roman"/>
      <w:color w:val="0000FF"/>
      <w:u w:val="single"/>
    </w:rPr>
  </w:style>
  <w:style w:type="table" w:styleId="Mkatabulky">
    <w:name w:val="Table Grid"/>
    <w:basedOn w:val="Normlntabulka"/>
    <w:uiPriority w:val="59"/>
    <w:rsid w:val="0004360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ex0">
    <w:name w:val="celex"/>
    <w:basedOn w:val="Normln"/>
    <w:uiPriority w:val="99"/>
    <w:rsid w:val="0004360C"/>
    <w:pPr>
      <w:spacing w:before="60"/>
    </w:pPr>
    <w:rPr>
      <w:rFonts w:eastAsia="Calibri"/>
      <w:i/>
      <w:iCs/>
      <w:sz w:val="20"/>
    </w:rPr>
  </w:style>
  <w:style w:type="character" w:customStyle="1" w:styleId="Nadpis1Char">
    <w:name w:val="Nadpis 1 Char"/>
    <w:link w:val="Nadpis1"/>
    <w:locked/>
    <w:rsid w:val="0004360C"/>
    <w:rPr>
      <w:rFonts w:ascii="Arial" w:hAnsi="Arial"/>
      <w:b/>
      <w:kern w:val="28"/>
      <w:sz w:val="28"/>
    </w:rPr>
  </w:style>
  <w:style w:type="paragraph" w:customStyle="1" w:styleId="StylTextodstavcePodtren">
    <w:name w:val="Styl Text odstavce + Podtržení"/>
    <w:basedOn w:val="Textodstavce"/>
    <w:link w:val="StylTextodstavcePodtrenChar"/>
    <w:rsid w:val="0004360C"/>
    <w:pPr>
      <w:keepLines/>
      <w:widowControl w:val="0"/>
      <w:numPr>
        <w:ilvl w:val="0"/>
        <w:numId w:val="0"/>
      </w:numPr>
      <w:tabs>
        <w:tab w:val="num" w:pos="851"/>
      </w:tabs>
      <w:ind w:left="851" w:hanging="851"/>
    </w:pPr>
    <w:rPr>
      <w:u w:val="single"/>
    </w:rPr>
  </w:style>
  <w:style w:type="character" w:customStyle="1" w:styleId="StylTextodstavcePodtrenChar">
    <w:name w:val="Styl Text odstavce + Podtržení Char"/>
    <w:link w:val="StylTextodstavcePodtren"/>
    <w:rsid w:val="0004360C"/>
    <w:rPr>
      <w:sz w:val="24"/>
      <w:u w:val="single"/>
    </w:rPr>
  </w:style>
  <w:style w:type="paragraph" w:customStyle="1" w:styleId="StylPodtren">
    <w:name w:val="Styl Podtržení"/>
    <w:basedOn w:val="Normln"/>
    <w:rsid w:val="0004360C"/>
    <w:pPr>
      <w:keepNext/>
      <w:keepLines/>
      <w:ind w:firstLine="709"/>
    </w:pPr>
    <w:rPr>
      <w:u w:val="single"/>
    </w:rPr>
  </w:style>
  <w:style w:type="paragraph" w:customStyle="1" w:styleId="CharChar0">
    <w:name w:val="Char Char"/>
    <w:basedOn w:val="Normln"/>
    <w:next w:val="Normln"/>
    <w:rsid w:val="0004360C"/>
    <w:pPr>
      <w:spacing w:after="160" w:line="240" w:lineRule="exact"/>
      <w:jc w:val="left"/>
    </w:pPr>
    <w:rPr>
      <w:rFonts w:ascii="Tahoma" w:hAnsi="Tahoma" w:cs="Arial"/>
      <w:b/>
      <w:lang w:val="en-US" w:eastAsia="en-US"/>
    </w:rPr>
  </w:style>
  <w:style w:type="paragraph" w:customStyle="1" w:styleId="CharCharCharCharCharCharCharChar">
    <w:name w:val="Char Char Char Char Char Char Char Char"/>
    <w:basedOn w:val="Normln"/>
    <w:next w:val="Normln"/>
    <w:rsid w:val="0004360C"/>
    <w:pPr>
      <w:spacing w:after="160" w:line="240" w:lineRule="exact"/>
      <w:jc w:val="left"/>
    </w:pPr>
    <w:rPr>
      <w:rFonts w:ascii="Tahoma" w:hAnsi="Tahoma" w:cs="Arial"/>
      <w:b/>
      <w:lang w:val="en-US" w:eastAsia="en-US"/>
    </w:rPr>
  </w:style>
  <w:style w:type="paragraph" w:styleId="Nzev">
    <w:name w:val="Title"/>
    <w:basedOn w:val="Normln"/>
    <w:next w:val="Normln"/>
    <w:link w:val="NzevChar"/>
    <w:qFormat/>
    <w:rsid w:val="0004360C"/>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04360C"/>
    <w:rPr>
      <w:rFonts w:ascii="Cambria" w:hAnsi="Cambria"/>
      <w:b/>
      <w:bCs/>
      <w:kern w:val="28"/>
      <w:sz w:val="32"/>
      <w:szCs w:val="32"/>
    </w:rPr>
  </w:style>
  <w:style w:type="numbering" w:customStyle="1" w:styleId="Bezseznamu1">
    <w:name w:val="Bez seznamu1"/>
    <w:next w:val="Bezseznamu"/>
    <w:semiHidden/>
    <w:rsid w:val="0004360C"/>
  </w:style>
  <w:style w:type="paragraph" w:styleId="Zkladntext">
    <w:name w:val="Body Text"/>
    <w:basedOn w:val="Normln"/>
    <w:link w:val="ZkladntextChar"/>
    <w:uiPriority w:val="99"/>
    <w:rsid w:val="0004360C"/>
    <w:pPr>
      <w:keepNext/>
      <w:widowControl w:val="0"/>
      <w:suppressAutoHyphens/>
    </w:pPr>
  </w:style>
  <w:style w:type="character" w:customStyle="1" w:styleId="ZkladntextChar">
    <w:name w:val="Základní text Char"/>
    <w:basedOn w:val="Standardnpsmoodstavce"/>
    <w:link w:val="Zkladntext"/>
    <w:uiPriority w:val="99"/>
    <w:rsid w:val="0004360C"/>
    <w:rPr>
      <w:sz w:val="24"/>
    </w:rPr>
  </w:style>
  <w:style w:type="paragraph" w:styleId="Zkladntext2">
    <w:name w:val="Body Text 2"/>
    <w:basedOn w:val="Normln"/>
    <w:link w:val="Zkladntext2Char"/>
    <w:rsid w:val="0004360C"/>
    <w:pPr>
      <w:keepNext/>
      <w:widowControl w:val="0"/>
      <w:suppressAutoHyphens/>
      <w:spacing w:before="120" w:after="120"/>
      <w:ind w:right="23"/>
    </w:pPr>
    <w:rPr>
      <w:szCs w:val="24"/>
    </w:rPr>
  </w:style>
  <w:style w:type="character" w:customStyle="1" w:styleId="Zkladntext2Char">
    <w:name w:val="Základní text 2 Char"/>
    <w:basedOn w:val="Standardnpsmoodstavce"/>
    <w:link w:val="Zkladntext2"/>
    <w:rsid w:val="0004360C"/>
    <w:rPr>
      <w:sz w:val="24"/>
      <w:szCs w:val="24"/>
    </w:rPr>
  </w:style>
  <w:style w:type="paragraph" w:styleId="Zkladntextodsazen3">
    <w:name w:val="Body Text Indent 3"/>
    <w:basedOn w:val="Normln"/>
    <w:link w:val="Zkladntextodsazen3Char"/>
    <w:rsid w:val="0004360C"/>
    <w:pPr>
      <w:keepNext/>
      <w:widowControl w:val="0"/>
      <w:suppressAutoHyphens/>
      <w:ind w:firstLine="720"/>
    </w:pPr>
    <w:rPr>
      <w:szCs w:val="24"/>
      <w:lang w:val="x-none" w:eastAsia="x-none"/>
    </w:rPr>
  </w:style>
  <w:style w:type="character" w:customStyle="1" w:styleId="Zkladntextodsazen3Char">
    <w:name w:val="Základní text odsazený 3 Char"/>
    <w:basedOn w:val="Standardnpsmoodstavce"/>
    <w:link w:val="Zkladntextodsazen3"/>
    <w:rsid w:val="0004360C"/>
    <w:rPr>
      <w:sz w:val="24"/>
      <w:szCs w:val="24"/>
      <w:lang w:val="x-none" w:eastAsia="x-none"/>
    </w:rPr>
  </w:style>
  <w:style w:type="paragraph" w:styleId="Textvbloku">
    <w:name w:val="Block Text"/>
    <w:basedOn w:val="Normln"/>
    <w:rsid w:val="0004360C"/>
    <w:pPr>
      <w:keepNext/>
      <w:widowControl w:val="0"/>
      <w:tabs>
        <w:tab w:val="left" w:pos="9180"/>
      </w:tabs>
      <w:suppressAutoHyphens/>
      <w:ind w:left="540" w:right="23" w:hanging="540"/>
    </w:pPr>
    <w:rPr>
      <w:b/>
      <w:sz w:val="28"/>
      <w:szCs w:val="24"/>
    </w:rPr>
  </w:style>
  <w:style w:type="paragraph" w:styleId="Zkladntext3">
    <w:name w:val="Body Text 3"/>
    <w:basedOn w:val="Normln"/>
    <w:link w:val="Zkladntext3Char"/>
    <w:uiPriority w:val="99"/>
    <w:rsid w:val="0004360C"/>
    <w:pPr>
      <w:keepNext/>
      <w:widowControl w:val="0"/>
      <w:suppressAutoHyphens/>
    </w:pPr>
    <w:rPr>
      <w:b/>
      <w:bCs/>
      <w:szCs w:val="24"/>
    </w:rPr>
  </w:style>
  <w:style w:type="character" w:customStyle="1" w:styleId="Zkladntext3Char">
    <w:name w:val="Základní text 3 Char"/>
    <w:basedOn w:val="Standardnpsmoodstavce"/>
    <w:link w:val="Zkladntext3"/>
    <w:uiPriority w:val="99"/>
    <w:rsid w:val="0004360C"/>
    <w:rPr>
      <w:b/>
      <w:bCs/>
      <w:sz w:val="24"/>
      <w:szCs w:val="24"/>
    </w:rPr>
  </w:style>
  <w:style w:type="paragraph" w:customStyle="1" w:styleId="Kolonka">
    <w:name w:val="Kolonka"/>
    <w:basedOn w:val="Normln"/>
    <w:autoRedefine/>
    <w:rsid w:val="0004360C"/>
    <w:pPr>
      <w:keepNext/>
      <w:widowControl w:val="0"/>
      <w:suppressAutoHyphens/>
      <w:spacing w:before="360"/>
    </w:pPr>
    <w:rPr>
      <w:b/>
    </w:rPr>
  </w:style>
  <w:style w:type="paragraph" w:customStyle="1" w:styleId="OdstavecCOPS1">
    <w:name w:val="Odstavec COPS_1"/>
    <w:basedOn w:val="Normln"/>
    <w:next w:val="Normln"/>
    <w:rsid w:val="0004360C"/>
    <w:pPr>
      <w:keepNext/>
      <w:widowControl w:val="0"/>
      <w:suppressAutoHyphens/>
      <w:spacing w:before="80" w:after="160"/>
    </w:pPr>
  </w:style>
  <w:style w:type="character" w:customStyle="1" w:styleId="hps">
    <w:name w:val="hps"/>
    <w:rsid w:val="0004360C"/>
  </w:style>
  <w:style w:type="character" w:styleId="Siln">
    <w:name w:val="Strong"/>
    <w:uiPriority w:val="22"/>
    <w:qFormat/>
    <w:rsid w:val="0004360C"/>
    <w:rPr>
      <w:b/>
      <w:bCs/>
    </w:rPr>
  </w:style>
  <w:style w:type="paragraph" w:customStyle="1" w:styleId="c2">
    <w:name w:val="c2"/>
    <w:basedOn w:val="Normln"/>
    <w:rsid w:val="0004360C"/>
    <w:pPr>
      <w:keepNext/>
      <w:widowControl w:val="0"/>
      <w:suppressAutoHyphens/>
      <w:spacing w:before="100" w:beforeAutospacing="1" w:after="100" w:afterAutospacing="1"/>
    </w:pPr>
    <w:rPr>
      <w:szCs w:val="24"/>
    </w:rPr>
  </w:style>
  <w:style w:type="paragraph" w:customStyle="1" w:styleId="ManualNumPar1">
    <w:name w:val="Manual NumPar 1"/>
    <w:basedOn w:val="Normln"/>
    <w:next w:val="Normln"/>
    <w:rsid w:val="0004360C"/>
    <w:pPr>
      <w:keepNext/>
      <w:widowControl w:val="0"/>
      <w:suppressAutoHyphens/>
      <w:spacing w:before="120" w:after="120" w:line="360" w:lineRule="auto"/>
      <w:ind w:left="850" w:hanging="850"/>
    </w:pPr>
    <w:rPr>
      <w:szCs w:val="24"/>
      <w:lang w:eastAsia="en-US"/>
    </w:rPr>
  </w:style>
  <w:style w:type="paragraph" w:customStyle="1" w:styleId="Car2">
    <w:name w:val="Car2"/>
    <w:basedOn w:val="Normln"/>
    <w:rsid w:val="0004360C"/>
    <w:pPr>
      <w:keepNext/>
      <w:widowControl w:val="0"/>
      <w:suppressAutoHyphens/>
      <w:spacing w:after="160" w:line="240" w:lineRule="exact"/>
    </w:pPr>
    <w:rPr>
      <w:szCs w:val="24"/>
      <w:lang w:eastAsia="en-US"/>
    </w:rPr>
  </w:style>
  <w:style w:type="paragraph" w:styleId="Obsah1">
    <w:name w:val="toc 1"/>
    <w:basedOn w:val="Normln"/>
    <w:next w:val="Normln"/>
    <w:autoRedefine/>
    <w:rsid w:val="0004360C"/>
    <w:pPr>
      <w:keepNext/>
      <w:widowControl w:val="0"/>
      <w:suppressAutoHyphens/>
    </w:pPr>
    <w:rPr>
      <w:szCs w:val="24"/>
    </w:rPr>
  </w:style>
  <w:style w:type="table" w:customStyle="1" w:styleId="Mkatabulky1">
    <w:name w:val="Mřížka tabulky1"/>
    <w:basedOn w:val="Normlntabulka"/>
    <w:next w:val="Mkatabulky"/>
    <w:rsid w:val="00043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dstavceChar3">
    <w:name w:val="Text odstavce Char3"/>
    <w:locked/>
    <w:rsid w:val="0004360C"/>
    <w:rPr>
      <w:rFonts w:eastAsia="Calibri"/>
      <w:sz w:val="24"/>
      <w:lang w:val="cs-CZ" w:eastAsia="cs-CZ" w:bidi="ar-SA"/>
    </w:rPr>
  </w:style>
  <w:style w:type="paragraph" w:customStyle="1" w:styleId="NumPar1">
    <w:name w:val="NumPar 1"/>
    <w:basedOn w:val="Normln"/>
    <w:next w:val="Normln"/>
    <w:rsid w:val="0004360C"/>
    <w:pPr>
      <w:keepNext/>
      <w:widowControl w:val="0"/>
      <w:tabs>
        <w:tab w:val="num" w:pos="850"/>
      </w:tabs>
      <w:suppressAutoHyphens/>
      <w:snapToGrid w:val="0"/>
      <w:spacing w:before="120" w:after="120"/>
      <w:ind w:left="850" w:hanging="850"/>
    </w:pPr>
    <w:rPr>
      <w:szCs w:val="24"/>
      <w:lang w:val="en-GB" w:eastAsia="fr-BE"/>
    </w:rPr>
  </w:style>
  <w:style w:type="character" w:customStyle="1" w:styleId="Heading1Char">
    <w:name w:val="Heading 1 Char"/>
    <w:locked/>
    <w:rsid w:val="0004360C"/>
    <w:rPr>
      <w:rFonts w:ascii="Times New Roman" w:hAnsi="Times New Roman" w:cs="Arial"/>
      <w:b/>
      <w:bCs/>
      <w:kern w:val="32"/>
      <w:sz w:val="32"/>
      <w:szCs w:val="32"/>
    </w:rPr>
  </w:style>
  <w:style w:type="character" w:customStyle="1" w:styleId="BodyTextIndent3Char">
    <w:name w:val="Body Text Indent 3 Char"/>
    <w:locked/>
    <w:rsid w:val="0004360C"/>
    <w:rPr>
      <w:rFonts w:ascii="Times New Roman" w:hAnsi="Times New Roman" w:cs="Times New Roman"/>
      <w:sz w:val="24"/>
      <w:szCs w:val="24"/>
    </w:rPr>
  </w:style>
  <w:style w:type="paragraph" w:styleId="Prosttext">
    <w:name w:val="Plain Text"/>
    <w:basedOn w:val="Normln"/>
    <w:link w:val="ProsttextChar"/>
    <w:rsid w:val="0004360C"/>
    <w:pPr>
      <w:keepNext/>
      <w:widowControl w:val="0"/>
      <w:suppressAutoHyphens/>
    </w:pPr>
    <w:rPr>
      <w:rFonts w:ascii="Courier New" w:hAnsi="Courier New" w:cs="Courier New"/>
      <w:sz w:val="20"/>
    </w:rPr>
  </w:style>
  <w:style w:type="character" w:customStyle="1" w:styleId="ProsttextChar">
    <w:name w:val="Prostý text Char"/>
    <w:basedOn w:val="Standardnpsmoodstavce"/>
    <w:link w:val="Prosttext"/>
    <w:rsid w:val="0004360C"/>
    <w:rPr>
      <w:rFonts w:ascii="Courier New" w:hAnsi="Courier New" w:cs="Courier New"/>
    </w:rPr>
  </w:style>
  <w:style w:type="paragraph" w:customStyle="1" w:styleId="StylNadpis2nenTunPodtrenPed12bZa3b">
    <w:name w:val="Styl Nadpis 2 + není Tučné Podtržení Před:  12 b. Za:  3 b."/>
    <w:basedOn w:val="Nadpis2"/>
    <w:rsid w:val="0004360C"/>
    <w:pPr>
      <w:spacing w:after="120"/>
    </w:pPr>
    <w:rPr>
      <w:b w:val="0"/>
      <w:bCs w:val="0"/>
      <w:szCs w:val="20"/>
      <w:u w:val="single"/>
    </w:rPr>
  </w:style>
  <w:style w:type="paragraph" w:styleId="Rozloendokumentu">
    <w:name w:val="Document Map"/>
    <w:basedOn w:val="Normln"/>
    <w:link w:val="RozloendokumentuChar"/>
    <w:semiHidden/>
    <w:rsid w:val="0004360C"/>
    <w:pPr>
      <w:keepNext/>
      <w:widowControl w:val="0"/>
      <w:shd w:val="clear" w:color="auto" w:fill="000080"/>
      <w:suppressAutoHyphens/>
    </w:pPr>
    <w:rPr>
      <w:rFonts w:ascii="Tahoma" w:hAnsi="Tahoma" w:cs="Tahoma"/>
      <w:sz w:val="20"/>
    </w:rPr>
  </w:style>
  <w:style w:type="character" w:customStyle="1" w:styleId="RozloendokumentuChar">
    <w:name w:val="Rozložení dokumentu Char"/>
    <w:basedOn w:val="Standardnpsmoodstavce"/>
    <w:link w:val="Rozloendokumentu"/>
    <w:semiHidden/>
    <w:rsid w:val="0004360C"/>
    <w:rPr>
      <w:rFonts w:ascii="Tahoma" w:hAnsi="Tahoma" w:cs="Tahoma"/>
      <w:shd w:val="clear" w:color="auto" w:fill="000080"/>
    </w:rPr>
  </w:style>
  <w:style w:type="paragraph" w:customStyle="1" w:styleId="CM1">
    <w:name w:val="CM1"/>
    <w:basedOn w:val="Normln"/>
    <w:next w:val="Normln"/>
    <w:uiPriority w:val="99"/>
    <w:rsid w:val="0004360C"/>
    <w:pPr>
      <w:autoSpaceDE w:val="0"/>
      <w:autoSpaceDN w:val="0"/>
      <w:adjustRightInd w:val="0"/>
      <w:jc w:val="left"/>
    </w:pPr>
    <w:rPr>
      <w:rFonts w:ascii="EUAlbertina" w:eastAsia="Calibri" w:hAnsi="EUAlbertina"/>
      <w:szCs w:val="24"/>
      <w:lang w:eastAsia="en-US"/>
    </w:rPr>
  </w:style>
  <w:style w:type="paragraph" w:customStyle="1" w:styleId="WW-Zkladntext2">
    <w:name w:val="WW-Základní text 2"/>
    <w:basedOn w:val="Normln"/>
    <w:rsid w:val="0004360C"/>
    <w:pPr>
      <w:suppressAutoHyphens/>
      <w:spacing w:line="360" w:lineRule="auto"/>
    </w:pPr>
    <w:rPr>
      <w:rFonts w:ascii="Arial" w:hAnsi="Arial"/>
      <w:b/>
      <w:lang w:eastAsia="ar-SA"/>
    </w:rPr>
  </w:style>
  <w:style w:type="paragraph" w:customStyle="1" w:styleId="StylZkladntexterven">
    <w:name w:val="Styl Základní text + Červená"/>
    <w:basedOn w:val="Zkladntext"/>
    <w:uiPriority w:val="99"/>
    <w:rsid w:val="0004360C"/>
    <w:pPr>
      <w:keepNext w:val="0"/>
      <w:widowControl/>
      <w:suppressAutoHyphens w:val="0"/>
      <w:spacing w:before="120" w:after="120"/>
      <w:jc w:val="left"/>
    </w:pPr>
    <w:rPr>
      <w:color w:val="FF0000"/>
    </w:rPr>
  </w:style>
  <w:style w:type="paragraph" w:customStyle="1" w:styleId="DopadyTabTunaSt">
    <w:name w:val="Dopady Tab Tuč na Stř"/>
    <w:basedOn w:val="Normln"/>
    <w:uiPriority w:val="99"/>
    <w:rsid w:val="0004360C"/>
    <w:pPr>
      <w:jc w:val="center"/>
    </w:pPr>
    <w:rPr>
      <w:rFonts w:ascii="Arial" w:hAnsi="Arial"/>
      <w:b/>
      <w:iCs/>
      <w:sz w:val="20"/>
    </w:rPr>
  </w:style>
  <w:style w:type="paragraph" w:customStyle="1" w:styleId="StylDopadyTabulkaVlevo001cmPrvndek0cm1">
    <w:name w:val="Styl Dopady Tabulka + Vlevo:  001 cm První řádek:  0 cm1"/>
    <w:basedOn w:val="Normln"/>
    <w:uiPriority w:val="99"/>
    <w:rsid w:val="0004360C"/>
    <w:pPr>
      <w:numPr>
        <w:numId w:val="14"/>
      </w:numPr>
      <w:spacing w:before="40" w:after="40"/>
      <w:jc w:val="left"/>
    </w:pPr>
    <w:rPr>
      <w:rFonts w:ascii="Arial" w:hAnsi="Arial"/>
      <w:sz w:val="18"/>
    </w:rPr>
  </w:style>
  <w:style w:type="paragraph" w:customStyle="1" w:styleId="StylervenZarovnatdoblokuPed6bZa6bdkovn">
    <w:name w:val="Styl Červená Zarovnat do bloku Před:  6 b. Za:  6 b. Řádkování..."/>
    <w:basedOn w:val="Normln"/>
    <w:uiPriority w:val="99"/>
    <w:rsid w:val="0004360C"/>
    <w:pPr>
      <w:spacing w:before="120" w:after="120"/>
    </w:pPr>
    <w:rPr>
      <w:color w:val="FF0000"/>
    </w:rPr>
  </w:style>
  <w:style w:type="paragraph" w:customStyle="1" w:styleId="StylNadpis1Za12bdkovnNsobky12">
    <w:name w:val="Styl Nadpis 1 + Za:  12 b. Řádkování:  Násobky 12 ř."/>
    <w:basedOn w:val="Nadpis1"/>
    <w:uiPriority w:val="99"/>
    <w:rsid w:val="0004360C"/>
    <w:pPr>
      <w:numPr>
        <w:numId w:val="15"/>
      </w:numPr>
      <w:tabs>
        <w:tab w:val="left" w:pos="567"/>
      </w:tabs>
      <w:spacing w:after="240" w:line="288" w:lineRule="auto"/>
    </w:pPr>
    <w:rPr>
      <w:rFonts w:ascii="Times New Roman" w:hAnsi="Times New Roman"/>
      <w:bCs/>
      <w:kern w:val="32"/>
    </w:rPr>
  </w:style>
  <w:style w:type="paragraph" w:customStyle="1" w:styleId="Nadpis21">
    <w:name w:val="Nadpis 21"/>
    <w:basedOn w:val="Nadpis2"/>
    <w:uiPriority w:val="99"/>
    <w:rsid w:val="0004360C"/>
    <w:pPr>
      <w:widowControl/>
      <w:numPr>
        <w:ilvl w:val="1"/>
        <w:numId w:val="16"/>
      </w:numPr>
      <w:tabs>
        <w:tab w:val="left" w:pos="510"/>
      </w:tabs>
      <w:suppressAutoHyphens w:val="0"/>
      <w:spacing w:after="120" w:line="288" w:lineRule="auto"/>
    </w:pPr>
    <w:rPr>
      <w:rFonts w:cs="Arial"/>
      <w:iCs/>
      <w:lang w:val="cs-CZ" w:eastAsia="cs-CZ"/>
    </w:rPr>
  </w:style>
  <w:style w:type="paragraph" w:customStyle="1" w:styleId="Default">
    <w:name w:val="Default"/>
    <w:uiPriority w:val="99"/>
    <w:rsid w:val="0004360C"/>
    <w:pPr>
      <w:autoSpaceDE w:val="0"/>
      <w:autoSpaceDN w:val="0"/>
      <w:adjustRightInd w:val="0"/>
    </w:pPr>
    <w:rPr>
      <w:rFonts w:eastAsia="Calibri"/>
      <w:color w:val="000000"/>
      <w:sz w:val="24"/>
      <w:szCs w:val="24"/>
      <w:lang w:eastAsia="en-US"/>
    </w:rPr>
  </w:style>
  <w:style w:type="paragraph" w:customStyle="1" w:styleId="Popisky">
    <w:name w:val="Popisky"/>
    <w:uiPriority w:val="99"/>
    <w:rsid w:val="0004360C"/>
    <w:rPr>
      <w:rFonts w:ascii="Arial" w:hAnsi="Arial"/>
    </w:rPr>
  </w:style>
  <w:style w:type="paragraph" w:styleId="Bezmezer">
    <w:name w:val="No Spacing"/>
    <w:aliases w:val="Hlavní písmo"/>
    <w:basedOn w:val="Normln"/>
    <w:link w:val="BezmezerChar"/>
    <w:uiPriority w:val="1"/>
    <w:qFormat/>
    <w:rsid w:val="0004360C"/>
    <w:pPr>
      <w:suppressAutoHyphens/>
      <w:spacing w:before="80" w:after="200" w:line="276" w:lineRule="auto"/>
    </w:pPr>
    <w:rPr>
      <w:rFonts w:ascii="Calibri" w:eastAsia="Droid Sans Fallback" w:hAnsi="Calibri"/>
      <w:sz w:val="22"/>
      <w:szCs w:val="22"/>
      <w:lang w:eastAsia="en-US"/>
    </w:rPr>
  </w:style>
  <w:style w:type="character" w:customStyle="1" w:styleId="BezmezerChar">
    <w:name w:val="Bez mezer Char"/>
    <w:aliases w:val="Hlavní písmo Char"/>
    <w:link w:val="Bezmezer"/>
    <w:uiPriority w:val="1"/>
    <w:rsid w:val="0004360C"/>
    <w:rPr>
      <w:rFonts w:ascii="Calibri" w:eastAsia="Droid Sans Fallback" w:hAnsi="Calibri"/>
      <w:sz w:val="22"/>
      <w:szCs w:val="22"/>
      <w:lang w:eastAsia="en-US"/>
    </w:rPr>
  </w:style>
  <w:style w:type="paragraph" w:styleId="Normlnweb">
    <w:name w:val="Normal (Web)"/>
    <w:basedOn w:val="Normln"/>
    <w:uiPriority w:val="99"/>
    <w:unhideWhenUsed/>
    <w:rsid w:val="0004360C"/>
    <w:pPr>
      <w:jc w:val="left"/>
    </w:pPr>
    <w:rPr>
      <w:szCs w:val="24"/>
    </w:rPr>
  </w:style>
  <w:style w:type="paragraph" w:customStyle="1" w:styleId="DTlotextu1">
    <w:name w:val="D Tělo textu 1"/>
    <w:basedOn w:val="Normln"/>
    <w:rsid w:val="0004360C"/>
    <w:pPr>
      <w:spacing w:before="120"/>
    </w:pPr>
    <w:rPr>
      <w:rFonts w:eastAsia="Calibri"/>
      <w:szCs w:val="24"/>
    </w:rPr>
  </w:style>
  <w:style w:type="numbering" w:customStyle="1" w:styleId="Bezseznamu2">
    <w:name w:val="Bez seznamu2"/>
    <w:next w:val="Bezseznamu"/>
    <w:uiPriority w:val="99"/>
    <w:semiHidden/>
    <w:unhideWhenUsed/>
    <w:rsid w:val="0004360C"/>
  </w:style>
  <w:style w:type="numbering" w:customStyle="1" w:styleId="Bezseznamu11">
    <w:name w:val="Bez seznamu11"/>
    <w:next w:val="Bezseznamu"/>
    <w:semiHidden/>
    <w:rsid w:val="0004360C"/>
  </w:style>
  <w:style w:type="character" w:customStyle="1" w:styleId="OdstavecseseznamemChar">
    <w:name w:val="Odstavec se seznamem Char"/>
    <w:aliases w:val="List Paragraph (Czech Tourism) Char,Nad Char,Odstavec se seznamem1 Char,Odstavec cíl se seznamem Char"/>
    <w:link w:val="Odstavecseseznamem"/>
    <w:uiPriority w:val="34"/>
    <w:qFormat/>
    <w:locked/>
    <w:rsid w:val="0004360C"/>
    <w:rPr>
      <w:sz w:val="24"/>
      <w:szCs w:val="24"/>
      <w:lang w:eastAsia="ar-SA"/>
    </w:rPr>
  </w:style>
  <w:style w:type="character" w:customStyle="1" w:styleId="Nadpis3Char">
    <w:name w:val="Nadpis 3 Char"/>
    <w:basedOn w:val="Standardnpsmoodstavce"/>
    <w:link w:val="Nadpis3"/>
    <w:rsid w:val="00141A75"/>
    <w:rPr>
      <w:rFonts w:eastAsia="Microsoft YaHei" w:cs="Mangal"/>
      <w:b/>
      <w:bCs/>
      <w:color w:val="808080"/>
      <w:kern w:val="1"/>
      <w:sz w:val="28"/>
      <w:szCs w:val="28"/>
      <w:lang w:eastAsia="zh-CN" w:bidi="hi-IN"/>
    </w:rPr>
  </w:style>
  <w:style w:type="paragraph" w:customStyle="1" w:styleId="PNposlanec">
    <w:name w:val="PN poslanec"/>
    <w:basedOn w:val="Oznaenpozmn"/>
    <w:link w:val="PNposlanecChar"/>
    <w:qFormat/>
    <w:rsid w:val="00141A75"/>
    <w:pPr>
      <w:widowControl w:val="0"/>
      <w:suppressAutoHyphens/>
      <w:jc w:val="left"/>
    </w:pPr>
    <w:rPr>
      <w:rFonts w:eastAsia="SimSun" w:cs="Mangal"/>
      <w:kern w:val="1"/>
      <w:szCs w:val="24"/>
      <w:lang w:eastAsia="zh-CN" w:bidi="hi-IN"/>
    </w:rPr>
  </w:style>
  <w:style w:type="character" w:customStyle="1" w:styleId="PNposlanecChar">
    <w:name w:val="PN poslanec Char"/>
    <w:link w:val="PNposlanec"/>
    <w:rsid w:val="00141A75"/>
    <w:rPr>
      <w:rFonts w:eastAsia="SimSun" w:cs="Mangal"/>
      <w:b/>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00/2000%20Sb.%2523'&amp;ucin-k-dni='30.12.9999'" TargetMode="External"/><Relationship Id="rId13" Type="http://schemas.openxmlformats.org/officeDocument/2006/relationships/hyperlink" Target="aspi://module='ASPI'&amp;link='377/2005%20Sb.%2523'&amp;ucin-k-dni='30.12.9999'" TargetMode="External"/><Relationship Id="rId18" Type="http://schemas.openxmlformats.org/officeDocument/2006/relationships/hyperlink" Target="aspi://module='ASPI'&amp;link='120/2007%20Sb.%2523'&amp;ucin-k-dni='30.12.9999'" TargetMode="External"/><Relationship Id="rId26" Type="http://schemas.openxmlformats.org/officeDocument/2006/relationships/hyperlink" Target="aspi://module='ASPI'&amp;link='160/2010%20Sb.%2523'&amp;ucin-k-dni='30.12.9999'" TargetMode="External"/><Relationship Id="rId3" Type="http://schemas.openxmlformats.org/officeDocument/2006/relationships/styles" Target="styles.xml"/><Relationship Id="rId21" Type="http://schemas.openxmlformats.org/officeDocument/2006/relationships/hyperlink" Target="aspi://module='ASPI'&amp;link='254/2008%20Sb.%2523'&amp;ucin-k-dni='30.12.9999'"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aspi://module='ASPI'&amp;link='280/2004%20Sb.%2523'&amp;ucin-k-dni='30.12.9999'" TargetMode="External"/><Relationship Id="rId17" Type="http://schemas.openxmlformats.org/officeDocument/2006/relationships/hyperlink" Target="aspi://module='ASPI'&amp;link='70/2006%20Sb.%2523'&amp;ucin-k-dni='30.12.9999'" TargetMode="External"/><Relationship Id="rId25" Type="http://schemas.openxmlformats.org/officeDocument/2006/relationships/hyperlink" Target="aspi://module='ASPI'&amp;link='156/2010%20Sb.%2523'&amp;ucin-k-dni='30.12.9999'" TargetMode="External"/><Relationship Id="rId33" Type="http://schemas.openxmlformats.org/officeDocument/2006/relationships/hyperlink" Target="aspi://module='ASPI'&amp;link='470/2011%20Sb.%2523'&amp;ucin-k-dni='30.12.9999'" TargetMode="External"/><Relationship Id="rId2" Type="http://schemas.openxmlformats.org/officeDocument/2006/relationships/numbering" Target="numbering.xml"/><Relationship Id="rId16" Type="http://schemas.openxmlformats.org/officeDocument/2006/relationships/hyperlink" Target="aspi://module='ASPI'&amp;link='57/2006%20Sb.%2523'&amp;ucin-k-dni='30.12.9999'" TargetMode="External"/><Relationship Id="rId20" Type="http://schemas.openxmlformats.org/officeDocument/2006/relationships/hyperlink" Target="aspi://module='ASPI'&amp;link='126/2008%20Sb.%2523'&amp;ucin-k-dni='30.12.9999'" TargetMode="External"/><Relationship Id="rId29" Type="http://schemas.openxmlformats.org/officeDocument/2006/relationships/hyperlink" Target="aspi://module='ASPI'&amp;link='73/2011%20Sb.%2523'&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257/2004%20Sb.%2523'&amp;ucin-k-dni='30.12.9999'" TargetMode="External"/><Relationship Id="rId24" Type="http://schemas.openxmlformats.org/officeDocument/2006/relationships/hyperlink" Target="aspi://module='ASPI'&amp;link='285/2009%20Sb.%2523'&amp;ucin-k-dni='30.12.9999'" TargetMode="External"/><Relationship Id="rId32" Type="http://schemas.openxmlformats.org/officeDocument/2006/relationships/hyperlink" Target="aspi://module='ASPI'&amp;link='458/2011%20Sb.%2523'&amp;ucin-k-dni='30.12.9999'"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spi://module='ASPI'&amp;link='56/2006%20Sb.%2523'&amp;ucin-k-dni='30.12.9999'" TargetMode="External"/><Relationship Id="rId23" Type="http://schemas.openxmlformats.org/officeDocument/2006/relationships/hyperlink" Target="aspi://module='ASPI'&amp;link='281/2009%20Sb.%2523'&amp;ucin-k-dni='30.12.9999'" TargetMode="External"/><Relationship Id="rId28" Type="http://schemas.openxmlformats.org/officeDocument/2006/relationships/hyperlink" Target="aspi://module='ASPI'&amp;link='41/2011%20Sb.%2523'&amp;ucin-k-dni='30.12.9999'" TargetMode="External"/><Relationship Id="rId36" Type="http://schemas.openxmlformats.org/officeDocument/2006/relationships/fontTable" Target="fontTable.xml"/><Relationship Id="rId10" Type="http://schemas.openxmlformats.org/officeDocument/2006/relationships/hyperlink" Target="aspi://module='ASPI'&amp;link='212/2002%20Sb.%2523'&amp;ucin-k-dni='30.12.9999'" TargetMode="External"/><Relationship Id="rId19" Type="http://schemas.openxmlformats.org/officeDocument/2006/relationships/hyperlink" Target="aspi://module='ASPI'&amp;link='296/2007%20Sb.%2523'&amp;ucin-k-dni='30.12.9999'" TargetMode="External"/><Relationship Id="rId31" Type="http://schemas.openxmlformats.org/officeDocument/2006/relationships/hyperlink" Target="aspi://module='ASPI'&amp;link='420/2011%20Sb.%2523'&amp;ucin-k-dni='30.12.9999'" TargetMode="External"/><Relationship Id="rId4" Type="http://schemas.openxmlformats.org/officeDocument/2006/relationships/settings" Target="settings.xml"/><Relationship Id="rId9" Type="http://schemas.openxmlformats.org/officeDocument/2006/relationships/hyperlink" Target="aspi://module='ASPI'&amp;link='406/2001%20Sb.%2523'&amp;ucin-k-dni='30.12.9999'" TargetMode="External"/><Relationship Id="rId14" Type="http://schemas.openxmlformats.org/officeDocument/2006/relationships/hyperlink" Target="aspi://module='ASPI'&amp;link='413/2005%20Sb.%2523'&amp;ucin-k-dni='30.12.9999'" TargetMode="External"/><Relationship Id="rId22" Type="http://schemas.openxmlformats.org/officeDocument/2006/relationships/hyperlink" Target="aspi://module='ASPI'&amp;link='230/2009%20Sb.%2523'&amp;ucin-k-dni='30.12.9999'" TargetMode="External"/><Relationship Id="rId27" Type="http://schemas.openxmlformats.org/officeDocument/2006/relationships/hyperlink" Target="aspi://module='ASPI'&amp;link='409/2010%20Sb.%2523'&amp;ucin-k-dni='30.12.9999'" TargetMode="External"/><Relationship Id="rId30" Type="http://schemas.openxmlformats.org/officeDocument/2006/relationships/hyperlink" Target="aspi://module='ASPI'&amp;link='139/2011%20Sb.%2523'&amp;ucin-k-dni='30.12.9999'" TargetMode="External"/><Relationship Id="rId35"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BF9CD-4EDE-4C07-9462-41175CF4C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4</TotalTime>
  <Pages>32</Pages>
  <Words>10637</Words>
  <Characters>54012</Characters>
  <Application>Microsoft Office Word</Application>
  <DocSecurity>0</DocSecurity>
  <Lines>450</Lines>
  <Paragraphs>129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64520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5</cp:revision>
  <dcterms:created xsi:type="dcterms:W3CDTF">2020-06-17T09:14:00Z</dcterms:created>
  <dcterms:modified xsi:type="dcterms:W3CDTF">2020-06-18T07:42:00Z</dcterms:modified>
  <cp:category/>
</cp:coreProperties>
</file>