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9D462A">
        <w:t>7</w:t>
      </w:r>
      <w:r w:rsidR="006B6D74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62A">
        <w:t>16</w:t>
      </w:r>
      <w:r>
        <w:t xml:space="preserve">. </w:t>
      </w:r>
      <w:r w:rsidR="009D462A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> 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9D462A" w:rsidRPr="009D462A">
        <w:t>zákona</w:t>
      </w:r>
      <w:r w:rsidR="006B6D74">
        <w:t>,</w:t>
      </w:r>
      <w:r w:rsidR="009D462A" w:rsidRPr="009D462A">
        <w:t xml:space="preserve"> </w:t>
      </w:r>
      <w:r w:rsidR="006B6D74" w:rsidRPr="006B6D74">
        <w:t>kterým se mění některé daňové zákony v souvislosti s výskytem koronaviru SARS-CoV-2 /sněmovní tisk 874/2/</w:t>
      </w:r>
      <w:r w:rsidR="009D462A" w:rsidRPr="009D462A">
        <w:t xml:space="preserve"> </w:t>
      </w:r>
      <w:r w:rsidR="009D462A">
        <w:t>–</w:t>
      </w:r>
      <w:r w:rsidR="009D462A" w:rsidRPr="009D462A">
        <w:t xml:space="preserve"> vrácen</w:t>
      </w:r>
      <w:r w:rsidR="009D462A">
        <w:t>ému</w:t>
      </w:r>
      <w:r w:rsidR="009D462A" w:rsidRPr="009D462A">
        <w:t xml:space="preserve"> Senátem 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9930E4">
        <w:rPr>
          <w:rFonts w:ascii="Times New Roman" w:hAnsi="Times New Roman"/>
          <w:spacing w:val="-3"/>
          <w:sz w:val="24"/>
          <w:szCs w:val="24"/>
        </w:rPr>
        <w:t> 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6B6D74">
        <w:rPr>
          <w:rFonts w:ascii="Times New Roman" w:hAnsi="Times New Roman"/>
          <w:spacing w:val="-3"/>
          <w:sz w:val="24"/>
          <w:szCs w:val="24"/>
        </w:rPr>
        <w:t>,</w:t>
      </w:r>
      <w:r w:rsidR="00531944" w:rsidRP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6D74" w:rsidRPr="006B6D74">
        <w:rPr>
          <w:rFonts w:ascii="Times New Roman" w:hAnsi="Times New Roman"/>
          <w:spacing w:val="-3"/>
          <w:sz w:val="24"/>
          <w:szCs w:val="24"/>
        </w:rPr>
        <w:t>kterým se mění některé daňové zákony v souvislosti s výskytem koronaviru SARS-CoV-2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6B6D74">
        <w:rPr>
          <w:rFonts w:ascii="Times New Roman" w:hAnsi="Times New Roman"/>
          <w:spacing w:val="-3"/>
          <w:sz w:val="24"/>
          <w:szCs w:val="24"/>
        </w:rPr>
        <w:t>874</w:t>
      </w:r>
      <w:r w:rsidR="009D462A">
        <w:rPr>
          <w:rFonts w:ascii="Times New Roman" w:hAnsi="Times New Roman"/>
          <w:spacing w:val="-3"/>
          <w:sz w:val="24"/>
          <w:szCs w:val="24"/>
        </w:rPr>
        <w:t>/2</w:t>
      </w:r>
      <w:r w:rsidR="009411B0">
        <w:rPr>
          <w:rFonts w:ascii="Times New Roman" w:hAnsi="Times New Roman"/>
          <w:spacing w:val="-3"/>
          <w:sz w:val="24"/>
          <w:szCs w:val="24"/>
        </w:rPr>
        <w:t xml:space="preserve">, ve znění schváleném </w:t>
      </w:r>
      <w:r w:rsidR="009D462A">
        <w:rPr>
          <w:rFonts w:ascii="Times New Roman" w:hAnsi="Times New Roman"/>
          <w:spacing w:val="-3"/>
          <w:sz w:val="24"/>
          <w:szCs w:val="24"/>
        </w:rPr>
        <w:t>Senátem, podle sněmovního tisku 8</w:t>
      </w:r>
      <w:r w:rsidR="006B6D74">
        <w:rPr>
          <w:rFonts w:ascii="Times New Roman" w:hAnsi="Times New Roman"/>
          <w:spacing w:val="-3"/>
          <w:sz w:val="24"/>
          <w:szCs w:val="24"/>
        </w:rPr>
        <w:t>74</w:t>
      </w:r>
      <w:r w:rsidR="009D462A">
        <w:rPr>
          <w:rFonts w:ascii="Times New Roman" w:hAnsi="Times New Roman"/>
          <w:spacing w:val="-3"/>
          <w:sz w:val="24"/>
          <w:szCs w:val="24"/>
        </w:rPr>
        <w:t>/3</w:t>
      </w:r>
      <w:r w:rsidR="00295FE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60E8E" w:rsidP="00D46F3F">
      <w:pPr>
        <w:pStyle w:val="PS-jmeno1"/>
        <w:spacing w:before="1680"/>
      </w:pPr>
      <w:r>
        <w:t xml:space="preserve"> </w:t>
      </w:r>
    </w:p>
    <w:p w:rsidR="00C37223" w:rsidRDefault="00C37223" w:rsidP="00C37223">
      <w:pPr>
        <w:pStyle w:val="PS-jmeno1"/>
        <w:spacing w:before="0" w:line="240" w:lineRule="auto"/>
      </w:pPr>
      <w:r>
        <w:t xml:space="preserve">  </w:t>
      </w:r>
    </w:p>
    <w:p w:rsidR="009B5BE2" w:rsidRDefault="009B5BE2" w:rsidP="009B5BE2">
      <w:pPr>
        <w:pStyle w:val="PS-jmeno1"/>
        <w:spacing w:before="0" w:line="240" w:lineRule="auto"/>
      </w:pPr>
      <w:r>
        <w:t xml:space="preserve">Radek Vondráček v. r.    </w:t>
      </w:r>
    </w:p>
    <w:p w:rsidR="009B5BE2" w:rsidRDefault="009B5BE2" w:rsidP="009B5BE2">
      <w:pPr>
        <w:pStyle w:val="PS-pedseda"/>
        <w:spacing w:line="240" w:lineRule="auto"/>
      </w:pPr>
      <w:r>
        <w:t>předseda Poslanecké sněmovny</w:t>
      </w:r>
    </w:p>
    <w:p w:rsidR="009B5BE2" w:rsidRDefault="009B5BE2" w:rsidP="009B5BE2">
      <w:pPr>
        <w:pStyle w:val="PS-jmeno2"/>
      </w:pPr>
      <w:r>
        <w:t xml:space="preserve">Jana Krutáková v. r.  </w:t>
      </w:r>
    </w:p>
    <w:p w:rsidR="009B5BE2" w:rsidRDefault="009B5BE2" w:rsidP="009B5BE2">
      <w:pPr>
        <w:pStyle w:val="PS-overov"/>
      </w:pPr>
      <w:r>
        <w:t>ověřovatelka Poslanecké sněmovny</w:t>
      </w:r>
    </w:p>
    <w:p w:rsidR="00C37223" w:rsidRDefault="00C37223" w:rsidP="00C37223">
      <w:pPr>
        <w:pStyle w:val="PS-overov"/>
      </w:pPr>
      <w:bookmarkStart w:id="0" w:name="_GoBack"/>
      <w:bookmarkEnd w:id="0"/>
    </w:p>
    <w:p w:rsidR="00A66149" w:rsidRDefault="00A66149" w:rsidP="00C37223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B6D74"/>
    <w:rsid w:val="006C6E2F"/>
    <w:rsid w:val="006E3ADC"/>
    <w:rsid w:val="006F2A8D"/>
    <w:rsid w:val="006F3501"/>
    <w:rsid w:val="007161C8"/>
    <w:rsid w:val="0073326A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11B0"/>
    <w:rsid w:val="00943F92"/>
    <w:rsid w:val="009867F4"/>
    <w:rsid w:val="009930E4"/>
    <w:rsid w:val="009B5BE2"/>
    <w:rsid w:val="009C30E9"/>
    <w:rsid w:val="009D00D4"/>
    <w:rsid w:val="009D1537"/>
    <w:rsid w:val="009D462A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37223"/>
    <w:rsid w:val="00C42A6C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2020-06-18T13:27:00Z</cp:lastPrinted>
  <dcterms:created xsi:type="dcterms:W3CDTF">2020-06-16T16:23:00Z</dcterms:created>
  <dcterms:modified xsi:type="dcterms:W3CDTF">2020-06-18T13:27:00Z</dcterms:modified>
</cp:coreProperties>
</file>