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216" w:rsidRPr="003E1216" w:rsidRDefault="003E1216" w:rsidP="00F425C6">
      <w:pPr>
        <w:pStyle w:val="PShlavika1"/>
        <w:spacing w:before="120" w:line="240" w:lineRule="auto"/>
      </w:pPr>
      <w:r w:rsidRPr="003E1216">
        <w:t>Parlament České republiky</w:t>
      </w:r>
    </w:p>
    <w:p w:rsidR="003E1216" w:rsidRPr="003E1216" w:rsidRDefault="003E1216" w:rsidP="00684000">
      <w:pPr>
        <w:pStyle w:val="PShlavika2"/>
        <w:spacing w:line="240" w:lineRule="auto"/>
      </w:pPr>
      <w:r w:rsidRPr="003E1216">
        <w:t>POSLANECKÁ SNĚMOVNA</w:t>
      </w:r>
    </w:p>
    <w:p w:rsidR="003E1216" w:rsidRPr="003E1216" w:rsidRDefault="00E22AEA" w:rsidP="00684000">
      <w:pPr>
        <w:pStyle w:val="PShlavika2"/>
        <w:spacing w:line="240" w:lineRule="auto"/>
      </w:pPr>
      <w:r>
        <w:t>2020</w:t>
      </w:r>
    </w:p>
    <w:p w:rsidR="003E1216" w:rsidRDefault="00EE2C12" w:rsidP="00684000">
      <w:pPr>
        <w:pStyle w:val="PShlavika1"/>
        <w:spacing w:line="240" w:lineRule="auto"/>
      </w:pPr>
      <w:r>
        <w:t>8</w:t>
      </w:r>
      <w:r w:rsidR="003E1216">
        <w:t>. volební období</w:t>
      </w:r>
    </w:p>
    <w:p w:rsidR="003E1216" w:rsidRPr="00C907C5" w:rsidRDefault="00461F10" w:rsidP="00524661">
      <w:pPr>
        <w:pStyle w:val="PSslousnesen"/>
        <w:spacing w:before="360" w:after="360" w:line="240" w:lineRule="auto"/>
        <w:rPr>
          <w:lang w:eastAsia="cs-CZ"/>
        </w:rPr>
      </w:pPr>
      <w:r>
        <w:rPr>
          <w:lang w:eastAsia="cs-CZ"/>
        </w:rPr>
        <w:t>307</w:t>
      </w:r>
    </w:p>
    <w:p w:rsidR="00F55AFD" w:rsidRDefault="00F55AFD" w:rsidP="00684000">
      <w:pPr>
        <w:pStyle w:val="PShlavika3"/>
        <w:spacing w:line="240" w:lineRule="auto"/>
      </w:pPr>
      <w:r w:rsidRPr="00F55AFD">
        <w:t>USNESENÍ</w:t>
      </w:r>
    </w:p>
    <w:p w:rsidR="00F55AFD" w:rsidRDefault="00F55AFD" w:rsidP="00684000">
      <w:pPr>
        <w:pStyle w:val="PShlavika1"/>
        <w:spacing w:line="240" w:lineRule="auto"/>
        <w:rPr>
          <w:lang w:eastAsia="cs-CZ"/>
        </w:rPr>
      </w:pPr>
      <w:r>
        <w:t>hospodářského výboru</w:t>
      </w:r>
    </w:p>
    <w:p w:rsidR="00C907C5" w:rsidRDefault="00524661" w:rsidP="00684000">
      <w:pPr>
        <w:pStyle w:val="PShlavika1"/>
        <w:spacing w:line="240" w:lineRule="auto"/>
        <w:rPr>
          <w:lang w:eastAsia="cs-CZ"/>
        </w:rPr>
      </w:pPr>
      <w:r>
        <w:t>z</w:t>
      </w:r>
      <w:r w:rsidR="001951F9">
        <w:t>e</w:t>
      </w:r>
      <w:r w:rsidR="00D87B3C">
        <w:t xml:space="preserve"> </w:t>
      </w:r>
      <w:r w:rsidR="001951F9">
        <w:t>4</w:t>
      </w:r>
      <w:r w:rsidR="00EB7C06">
        <w:t>2</w:t>
      </w:r>
      <w:r w:rsidR="00C907C5">
        <w:t>. schůze</w:t>
      </w:r>
    </w:p>
    <w:p w:rsidR="00C907C5" w:rsidRPr="00684000" w:rsidRDefault="00D87B3C" w:rsidP="006964AB">
      <w:pPr>
        <w:pStyle w:val="PShlavika1"/>
        <w:spacing w:after="240" w:line="240" w:lineRule="auto"/>
        <w:rPr>
          <w:bCs/>
          <w:iCs/>
          <w:lang w:eastAsia="cs-CZ"/>
        </w:rPr>
      </w:pPr>
      <w:r>
        <w:rPr>
          <w:bCs/>
          <w:iCs/>
        </w:rPr>
        <w:t xml:space="preserve">ze dne </w:t>
      </w:r>
      <w:r w:rsidR="00EB7C06">
        <w:rPr>
          <w:bCs/>
          <w:iCs/>
        </w:rPr>
        <w:t>10</w:t>
      </w:r>
      <w:r>
        <w:rPr>
          <w:bCs/>
          <w:iCs/>
        </w:rPr>
        <w:t xml:space="preserve">. </w:t>
      </w:r>
      <w:r w:rsidR="00EB7C06">
        <w:rPr>
          <w:bCs/>
          <w:iCs/>
        </w:rPr>
        <w:t>červ</w:t>
      </w:r>
      <w:r w:rsidR="001951F9">
        <w:rPr>
          <w:bCs/>
          <w:iCs/>
        </w:rPr>
        <w:t>na</w:t>
      </w:r>
      <w:r w:rsidR="0033764D">
        <w:rPr>
          <w:bCs/>
          <w:iCs/>
        </w:rPr>
        <w:t xml:space="preserve"> 2020</w:t>
      </w:r>
    </w:p>
    <w:p w:rsidR="00060BDA" w:rsidRPr="004F18AA" w:rsidRDefault="00A84635" w:rsidP="00744C47">
      <w:pPr>
        <w:pStyle w:val="PSnzevzkona"/>
        <w:spacing w:before="600" w:after="0" w:line="240" w:lineRule="auto"/>
        <w:rPr>
          <w:rFonts w:eastAsia="Times New Roman"/>
          <w:color w:val="000000"/>
          <w:spacing w:val="-2"/>
          <w:lang w:eastAsia="cs-CZ"/>
        </w:rPr>
      </w:pPr>
      <w:r>
        <w:t xml:space="preserve">k </w:t>
      </w:r>
      <w:r>
        <w:rPr>
          <w:shd w:val="clear" w:color="auto" w:fill="FFFFFF" w:themeFill="background1"/>
        </w:rPr>
        <w:t>v</w:t>
      </w:r>
      <w:r w:rsidRPr="0011685E">
        <w:t>ládní</w:t>
      </w:r>
      <w:r>
        <w:t>mu</w:t>
      </w:r>
      <w:r w:rsidRPr="0011685E">
        <w:t xml:space="preserve"> </w:t>
      </w:r>
      <w:r w:rsidR="00C06E69" w:rsidRPr="00624DFA">
        <w:t>návrh</w:t>
      </w:r>
      <w:r w:rsidR="005C001D">
        <w:t>u</w:t>
      </w:r>
      <w:r w:rsidR="00A020C6">
        <w:t xml:space="preserve"> zákona</w:t>
      </w:r>
      <w:r w:rsidR="0033764D" w:rsidRPr="00F5761B">
        <w:rPr>
          <w:shd w:val="clear" w:color="auto" w:fill="FFFFFF"/>
        </w:rPr>
        <w:t>, kterým se mění zákon č. 44/1988 Sb., o ochraně a využití nerostného bohatství (horní zákon), ve znění pozdějších předp</w:t>
      </w:r>
      <w:r w:rsidR="0033764D">
        <w:rPr>
          <w:shd w:val="clear" w:color="auto" w:fill="FFFFFF"/>
        </w:rPr>
        <w:t>isů, a další související zákony</w:t>
      </w:r>
      <w:r w:rsidR="0033764D">
        <w:rPr>
          <w:shd w:val="clear" w:color="auto" w:fill="FFFFFF"/>
        </w:rPr>
        <w:br/>
      </w:r>
      <w:r w:rsidR="0033764D" w:rsidRPr="00F5761B">
        <w:rPr>
          <w:shd w:val="clear" w:color="auto" w:fill="FFFFFF"/>
        </w:rPr>
        <w:t xml:space="preserve">– </w:t>
      </w:r>
      <w:r w:rsidR="0033764D" w:rsidRPr="00F5761B">
        <w:rPr>
          <w:b/>
          <w:shd w:val="clear" w:color="auto" w:fill="FFFFFF"/>
        </w:rPr>
        <w:t>sněmovní tisk 531</w:t>
      </w:r>
    </w:p>
    <w:p w:rsidR="00E83F84" w:rsidRPr="00E83F84" w:rsidRDefault="00E83F84" w:rsidP="005A75AA">
      <w:pPr>
        <w:spacing w:before="600" w:after="360" w:line="264" w:lineRule="auto"/>
        <w:jc w:val="both"/>
        <w:rPr>
          <w:rFonts w:ascii="Times New Roman" w:hAnsi="Times New Roman"/>
          <w:sz w:val="24"/>
          <w:szCs w:val="24"/>
        </w:rPr>
      </w:pPr>
      <w:r>
        <w:rPr>
          <w:rFonts w:ascii="Times New Roman" w:hAnsi="Times New Roman"/>
          <w:sz w:val="24"/>
          <w:szCs w:val="24"/>
        </w:rPr>
        <w:tab/>
      </w:r>
      <w:r w:rsidRPr="00E83F84">
        <w:rPr>
          <w:rFonts w:ascii="Times New Roman" w:hAnsi="Times New Roman"/>
          <w:sz w:val="24"/>
          <w:szCs w:val="24"/>
        </w:rPr>
        <w:t>Hospodářský výbor Poslanecké sněmovny Parlamentu ČR po vyslechnutí výkladu</w:t>
      </w:r>
      <w:r w:rsidR="001E2E72">
        <w:rPr>
          <w:rFonts w:ascii="Times New Roman" w:hAnsi="Times New Roman"/>
          <w:sz w:val="24"/>
          <w:szCs w:val="24"/>
        </w:rPr>
        <w:t xml:space="preserve"> </w:t>
      </w:r>
      <w:r w:rsidR="001E2E72" w:rsidRPr="00B027E3">
        <w:rPr>
          <w:rFonts w:ascii="Times New Roman" w:hAnsi="Times New Roman"/>
          <w:sz w:val="24"/>
          <w:szCs w:val="24"/>
        </w:rPr>
        <w:t>náměstk</w:t>
      </w:r>
      <w:r w:rsidR="00C06E69" w:rsidRPr="00B027E3">
        <w:rPr>
          <w:rFonts w:ascii="Times New Roman" w:hAnsi="Times New Roman"/>
          <w:sz w:val="24"/>
          <w:szCs w:val="24"/>
        </w:rPr>
        <w:t>a</w:t>
      </w:r>
      <w:r w:rsidR="001E2E72" w:rsidRPr="00B027E3">
        <w:rPr>
          <w:rFonts w:ascii="Times New Roman" w:hAnsi="Times New Roman"/>
          <w:sz w:val="24"/>
          <w:szCs w:val="24"/>
        </w:rPr>
        <w:t xml:space="preserve"> </w:t>
      </w:r>
      <w:r w:rsidR="00C06E69" w:rsidRPr="00B027E3">
        <w:rPr>
          <w:rFonts w:ascii="Times New Roman" w:hAnsi="Times New Roman"/>
          <w:sz w:val="24"/>
          <w:szCs w:val="24"/>
        </w:rPr>
        <w:t xml:space="preserve">ministra průmyslu a obchodu </w:t>
      </w:r>
      <w:r w:rsidR="00BF3547" w:rsidRPr="00DA05A6">
        <w:rPr>
          <w:rFonts w:ascii="Times New Roman" w:hAnsi="Times New Roman"/>
          <w:sz w:val="24"/>
          <w:szCs w:val="24"/>
        </w:rPr>
        <w:t xml:space="preserve">Eduarda </w:t>
      </w:r>
      <w:proofErr w:type="spellStart"/>
      <w:r w:rsidR="00BF3547" w:rsidRPr="00DA05A6">
        <w:rPr>
          <w:rFonts w:ascii="Times New Roman" w:hAnsi="Times New Roman"/>
          <w:sz w:val="24"/>
          <w:szCs w:val="24"/>
        </w:rPr>
        <w:t>Muřického</w:t>
      </w:r>
      <w:proofErr w:type="spellEnd"/>
      <w:r w:rsidR="00940C0E" w:rsidRPr="00B027E3">
        <w:rPr>
          <w:rFonts w:ascii="Times New Roman" w:hAnsi="Times New Roman"/>
          <w:sz w:val="24"/>
          <w:szCs w:val="24"/>
        </w:rPr>
        <w:t>,</w:t>
      </w:r>
      <w:r w:rsidR="009B1740" w:rsidRPr="00B027E3">
        <w:rPr>
          <w:rFonts w:ascii="Times New Roman" w:hAnsi="Times New Roman"/>
          <w:sz w:val="24"/>
          <w:szCs w:val="24"/>
        </w:rPr>
        <w:t xml:space="preserve"> </w:t>
      </w:r>
      <w:r w:rsidRPr="00E83F84">
        <w:rPr>
          <w:rFonts w:ascii="Times New Roman" w:hAnsi="Times New Roman"/>
          <w:sz w:val="24"/>
          <w:szCs w:val="24"/>
        </w:rPr>
        <w:t xml:space="preserve">zpravodajské </w:t>
      </w:r>
      <w:r w:rsidRPr="00323DBF">
        <w:rPr>
          <w:rFonts w:ascii="Times New Roman" w:hAnsi="Times New Roman"/>
          <w:sz w:val="24"/>
          <w:szCs w:val="24"/>
        </w:rPr>
        <w:t xml:space="preserve">zprávy poslance </w:t>
      </w:r>
      <w:r w:rsidR="00C06E69">
        <w:rPr>
          <w:rFonts w:ascii="Times New Roman" w:hAnsi="Times New Roman"/>
          <w:sz w:val="24"/>
          <w:szCs w:val="24"/>
        </w:rPr>
        <w:t xml:space="preserve">Leo </w:t>
      </w:r>
      <w:proofErr w:type="spellStart"/>
      <w:r w:rsidR="00C06E69">
        <w:rPr>
          <w:rFonts w:ascii="Times New Roman" w:hAnsi="Times New Roman"/>
          <w:sz w:val="24"/>
          <w:szCs w:val="24"/>
        </w:rPr>
        <w:t>Luzara</w:t>
      </w:r>
      <w:proofErr w:type="spellEnd"/>
      <w:r w:rsidRPr="00E83F84">
        <w:rPr>
          <w:rFonts w:ascii="Times New Roman" w:hAnsi="Times New Roman"/>
          <w:sz w:val="24"/>
          <w:szCs w:val="24"/>
        </w:rPr>
        <w:t xml:space="preserve"> a po obecné</w:t>
      </w:r>
      <w:r w:rsidR="006817ED">
        <w:rPr>
          <w:rFonts w:ascii="Times New Roman" w:hAnsi="Times New Roman"/>
          <w:sz w:val="24"/>
          <w:szCs w:val="24"/>
        </w:rPr>
        <w:t xml:space="preserve"> </w:t>
      </w:r>
      <w:r w:rsidR="001951F9">
        <w:rPr>
          <w:rFonts w:ascii="Times New Roman" w:hAnsi="Times New Roman"/>
          <w:sz w:val="24"/>
          <w:szCs w:val="24"/>
        </w:rPr>
        <w:t xml:space="preserve">a podrobné </w:t>
      </w:r>
      <w:r w:rsidRPr="00E83F84">
        <w:rPr>
          <w:rFonts w:ascii="Times New Roman" w:hAnsi="Times New Roman"/>
          <w:sz w:val="24"/>
          <w:szCs w:val="24"/>
        </w:rPr>
        <w:t>rozpravě</w:t>
      </w:r>
    </w:p>
    <w:p w:rsidR="001951F9" w:rsidRPr="0092358A" w:rsidRDefault="001951F9" w:rsidP="005A75AA">
      <w:pPr>
        <w:pStyle w:val="Odstavecseseznamem"/>
        <w:numPr>
          <w:ilvl w:val="0"/>
          <w:numId w:val="29"/>
        </w:numPr>
        <w:spacing w:before="360" w:after="360" w:line="240" w:lineRule="auto"/>
        <w:ind w:hanging="720"/>
        <w:contextualSpacing w:val="0"/>
        <w:jc w:val="both"/>
        <w:rPr>
          <w:rFonts w:ascii="Times New Roman" w:eastAsia="Times New Roman" w:hAnsi="Times New Roman"/>
          <w:spacing w:val="-4"/>
          <w:sz w:val="24"/>
          <w:szCs w:val="24"/>
          <w:lang w:eastAsia="cs-CZ"/>
        </w:rPr>
      </w:pPr>
      <w:r w:rsidRPr="000F324B">
        <w:rPr>
          <w:rFonts w:ascii="Times New Roman" w:hAnsi="Times New Roman"/>
          <w:b/>
          <w:spacing w:val="30"/>
          <w:sz w:val="24"/>
          <w:szCs w:val="24"/>
        </w:rPr>
        <w:t>doporučuje</w:t>
      </w:r>
      <w:r w:rsidRPr="000F324B">
        <w:rPr>
          <w:rFonts w:ascii="Times New Roman" w:hAnsi="Times New Roman"/>
          <w:sz w:val="24"/>
          <w:szCs w:val="24"/>
        </w:rPr>
        <w:t xml:space="preserve"> Poslanecké sněmovně Parlamentu ČR </w:t>
      </w:r>
      <w:r w:rsidRPr="000F324B">
        <w:rPr>
          <w:rFonts w:ascii="Times New Roman" w:hAnsi="Times New Roman"/>
          <w:spacing w:val="30"/>
          <w:sz w:val="24"/>
          <w:szCs w:val="24"/>
        </w:rPr>
        <w:t>projednat a schválit</w:t>
      </w:r>
      <w:r w:rsidRPr="000F324B">
        <w:rPr>
          <w:rFonts w:ascii="Times New Roman" w:hAnsi="Times New Roman"/>
          <w:sz w:val="24"/>
          <w:szCs w:val="24"/>
        </w:rPr>
        <w:t xml:space="preserve"> </w:t>
      </w:r>
      <w:r w:rsidRPr="0092358A">
        <w:rPr>
          <w:rFonts w:ascii="Times New Roman" w:hAnsi="Times New Roman"/>
          <w:b/>
          <w:sz w:val="24"/>
          <w:szCs w:val="24"/>
        </w:rPr>
        <w:t>sněmovní tisk 531</w:t>
      </w:r>
      <w:r w:rsidRPr="0092358A">
        <w:rPr>
          <w:rFonts w:ascii="Times New Roman" w:hAnsi="Times New Roman"/>
          <w:sz w:val="24"/>
          <w:szCs w:val="24"/>
        </w:rPr>
        <w:t xml:space="preserve"> ve znění schválených pozměňovacích návrhů</w:t>
      </w:r>
      <w:r w:rsidR="0092358A">
        <w:rPr>
          <w:rFonts w:ascii="Times New Roman" w:hAnsi="Times New Roman"/>
          <w:sz w:val="24"/>
          <w:szCs w:val="24"/>
        </w:rPr>
        <w:t>:</w:t>
      </w:r>
      <w:r w:rsidRPr="0092358A">
        <w:rPr>
          <w:rFonts w:ascii="Times New Roman" w:hAnsi="Times New Roman"/>
          <w:sz w:val="24"/>
          <w:szCs w:val="24"/>
        </w:rPr>
        <w:t xml:space="preserve"> </w:t>
      </w:r>
    </w:p>
    <w:p w:rsidR="00FE6EA9" w:rsidRPr="0092358A" w:rsidRDefault="00FE6EA9" w:rsidP="005A75AA">
      <w:pPr>
        <w:pStyle w:val="Odstavecseseznamem"/>
        <w:numPr>
          <w:ilvl w:val="0"/>
          <w:numId w:val="33"/>
        </w:numPr>
        <w:spacing w:before="480" w:after="0" w:line="240" w:lineRule="auto"/>
        <w:ind w:left="709" w:hanging="425"/>
        <w:contextualSpacing w:val="0"/>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V části první </w:t>
      </w:r>
      <w:r w:rsidR="00CF4490">
        <w:rPr>
          <w:rFonts w:ascii="Times New Roman" w:eastAsia="Times New Roman" w:hAnsi="Times New Roman"/>
          <w:sz w:val="24"/>
          <w:szCs w:val="24"/>
          <w:lang w:eastAsia="cs-CZ"/>
        </w:rPr>
        <w:t xml:space="preserve">čl. I </w:t>
      </w:r>
      <w:r>
        <w:rPr>
          <w:rFonts w:ascii="Times New Roman" w:eastAsia="Times New Roman" w:hAnsi="Times New Roman"/>
          <w:sz w:val="24"/>
          <w:szCs w:val="24"/>
          <w:lang w:eastAsia="cs-CZ"/>
        </w:rPr>
        <w:t xml:space="preserve">bodu 10 </w:t>
      </w:r>
      <w:r w:rsidR="009130D7">
        <w:rPr>
          <w:rFonts w:ascii="Times New Roman" w:eastAsia="Times New Roman" w:hAnsi="Times New Roman"/>
          <w:sz w:val="24"/>
          <w:szCs w:val="24"/>
          <w:lang w:eastAsia="cs-CZ"/>
        </w:rPr>
        <w:t>v</w:t>
      </w:r>
      <w:r w:rsidRPr="0092358A">
        <w:rPr>
          <w:rFonts w:ascii="Times New Roman" w:eastAsia="Times New Roman" w:hAnsi="Times New Roman"/>
          <w:sz w:val="24"/>
          <w:szCs w:val="24"/>
          <w:lang w:eastAsia="cs-CZ"/>
        </w:rPr>
        <w:t xml:space="preserve"> § 33k </w:t>
      </w:r>
      <w:r w:rsidR="009130D7">
        <w:rPr>
          <w:rFonts w:ascii="Times New Roman" w:eastAsia="Times New Roman" w:hAnsi="Times New Roman"/>
          <w:sz w:val="24"/>
          <w:szCs w:val="24"/>
          <w:lang w:eastAsia="cs-CZ"/>
        </w:rPr>
        <w:t xml:space="preserve">se </w:t>
      </w:r>
      <w:r w:rsidRPr="0092358A">
        <w:rPr>
          <w:rFonts w:ascii="Times New Roman" w:eastAsia="Times New Roman" w:hAnsi="Times New Roman"/>
          <w:sz w:val="24"/>
          <w:szCs w:val="24"/>
          <w:lang w:eastAsia="cs-CZ"/>
        </w:rPr>
        <w:t>doplňuj</w:t>
      </w:r>
      <w:r>
        <w:rPr>
          <w:rFonts w:ascii="Times New Roman" w:eastAsia="Times New Roman" w:hAnsi="Times New Roman"/>
          <w:sz w:val="24"/>
          <w:szCs w:val="24"/>
          <w:lang w:eastAsia="cs-CZ"/>
        </w:rPr>
        <w:t>í</w:t>
      </w:r>
      <w:r w:rsidRPr="0092358A">
        <w:rPr>
          <w:rFonts w:ascii="Times New Roman" w:eastAsia="Times New Roman" w:hAnsi="Times New Roman"/>
          <w:sz w:val="24"/>
          <w:szCs w:val="24"/>
          <w:lang w:eastAsia="cs-CZ"/>
        </w:rPr>
        <w:t xml:space="preserve"> odstavc</w:t>
      </w:r>
      <w:r>
        <w:rPr>
          <w:rFonts w:ascii="Times New Roman" w:eastAsia="Times New Roman" w:hAnsi="Times New Roman"/>
          <w:sz w:val="24"/>
          <w:szCs w:val="24"/>
          <w:lang w:eastAsia="cs-CZ"/>
        </w:rPr>
        <w:t>e</w:t>
      </w:r>
      <w:r w:rsidRPr="0092358A">
        <w:rPr>
          <w:rFonts w:ascii="Times New Roman" w:eastAsia="Times New Roman" w:hAnsi="Times New Roman"/>
          <w:sz w:val="24"/>
          <w:szCs w:val="24"/>
          <w:lang w:eastAsia="cs-CZ"/>
        </w:rPr>
        <w:t xml:space="preserve"> 5</w:t>
      </w:r>
      <w:r>
        <w:rPr>
          <w:rFonts w:ascii="Times New Roman" w:eastAsia="Times New Roman" w:hAnsi="Times New Roman"/>
          <w:sz w:val="24"/>
          <w:szCs w:val="24"/>
          <w:lang w:eastAsia="cs-CZ"/>
        </w:rPr>
        <w:t xml:space="preserve"> a 6, které zn</w:t>
      </w:r>
      <w:r w:rsidR="009130D7">
        <w:rPr>
          <w:rFonts w:ascii="Times New Roman" w:eastAsia="Times New Roman" w:hAnsi="Times New Roman"/>
          <w:sz w:val="24"/>
          <w:szCs w:val="24"/>
          <w:lang w:eastAsia="cs-CZ"/>
        </w:rPr>
        <w:t>ěj</w:t>
      </w:r>
      <w:r>
        <w:rPr>
          <w:rFonts w:ascii="Times New Roman" w:eastAsia="Times New Roman" w:hAnsi="Times New Roman"/>
          <w:sz w:val="24"/>
          <w:szCs w:val="24"/>
          <w:lang w:eastAsia="cs-CZ"/>
        </w:rPr>
        <w:t>í</w:t>
      </w:r>
      <w:r w:rsidRPr="0092358A">
        <w:rPr>
          <w:rFonts w:ascii="Times New Roman" w:eastAsia="Times New Roman" w:hAnsi="Times New Roman"/>
          <w:sz w:val="24"/>
          <w:szCs w:val="24"/>
          <w:lang w:eastAsia="cs-CZ"/>
        </w:rPr>
        <w:t>:</w:t>
      </w:r>
    </w:p>
    <w:p w:rsidR="00FE6EA9" w:rsidRPr="0092358A" w:rsidRDefault="00FE6EA9" w:rsidP="009130D7">
      <w:pPr>
        <w:spacing w:before="120" w:after="0" w:line="240" w:lineRule="auto"/>
        <w:ind w:left="709" w:firstLine="709"/>
        <w:jc w:val="both"/>
        <w:rPr>
          <w:rFonts w:ascii="Times New Roman" w:eastAsia="Times New Roman" w:hAnsi="Times New Roman"/>
          <w:sz w:val="24"/>
          <w:szCs w:val="24"/>
          <w:lang w:eastAsia="cs-CZ"/>
        </w:rPr>
      </w:pPr>
      <w:r w:rsidRPr="0092358A">
        <w:rPr>
          <w:rFonts w:ascii="Times New Roman" w:eastAsia="Times New Roman" w:hAnsi="Times New Roman"/>
          <w:sz w:val="24"/>
          <w:szCs w:val="24"/>
          <w:lang w:eastAsia="cs-CZ"/>
        </w:rPr>
        <w:t>„</w:t>
      </w:r>
      <w:r w:rsidR="009130D7">
        <w:rPr>
          <w:rFonts w:ascii="Times New Roman" w:eastAsia="Times New Roman" w:hAnsi="Times New Roman"/>
          <w:sz w:val="24"/>
          <w:szCs w:val="24"/>
          <w:lang w:eastAsia="cs-CZ"/>
        </w:rPr>
        <w:t>(</w:t>
      </w:r>
      <w:r w:rsidRPr="0092358A">
        <w:rPr>
          <w:rFonts w:ascii="Times New Roman" w:eastAsia="Times New Roman" w:hAnsi="Times New Roman"/>
          <w:sz w:val="24"/>
          <w:szCs w:val="24"/>
          <w:lang w:eastAsia="cs-CZ"/>
        </w:rPr>
        <w:t>5) Sazba úhrady z vydobytých nerostů se mění v závislosti na změně referenční ceny. Pokud se referenční cena ve dvou po sobě následujících úhradových obdobích změní o více než 10 %, změní se sazba úhrady stanovená nařízením vlády pro daný vydobytý nerost pro následující úhradové období. Výše změny se stanovuje rozdílem těchto referenčních cen v procentech.</w:t>
      </w:r>
    </w:p>
    <w:p w:rsidR="00FE6EA9" w:rsidRDefault="009130D7" w:rsidP="009130D7">
      <w:pPr>
        <w:spacing w:before="120" w:after="0" w:line="240" w:lineRule="auto"/>
        <w:ind w:left="709" w:firstLine="709"/>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w:t>
      </w:r>
      <w:r w:rsidR="00FE6EA9" w:rsidRPr="0092358A">
        <w:rPr>
          <w:rFonts w:ascii="Times New Roman" w:eastAsia="Times New Roman" w:hAnsi="Times New Roman"/>
          <w:sz w:val="24"/>
          <w:szCs w:val="24"/>
          <w:lang w:eastAsia="cs-CZ"/>
        </w:rPr>
        <w:t>6) Na sazby úhrad z vydobytých nerostů, které se na území České republiky netěží, se ustanovení odstavce 5 nevztahuje.“.</w:t>
      </w:r>
    </w:p>
    <w:p w:rsidR="007773D8" w:rsidRPr="007773D8" w:rsidRDefault="007773D8" w:rsidP="007773D8">
      <w:pPr>
        <w:pStyle w:val="Odstavecseseznamem"/>
        <w:keepNext/>
        <w:numPr>
          <w:ilvl w:val="0"/>
          <w:numId w:val="33"/>
        </w:numPr>
        <w:spacing w:before="480" w:after="0" w:line="240" w:lineRule="auto"/>
        <w:ind w:left="709" w:hanging="425"/>
        <w:contextualSpacing w:val="0"/>
        <w:jc w:val="both"/>
        <w:rPr>
          <w:rFonts w:ascii="Times New Roman" w:hAnsi="Times New Roman"/>
          <w:sz w:val="24"/>
          <w:szCs w:val="24"/>
        </w:rPr>
      </w:pPr>
      <w:r w:rsidRPr="00FE6EA9">
        <w:rPr>
          <w:rFonts w:ascii="Times New Roman" w:hAnsi="Times New Roman"/>
          <w:sz w:val="24"/>
          <w:szCs w:val="24"/>
        </w:rPr>
        <w:t xml:space="preserve">V části první </w:t>
      </w:r>
      <w:r w:rsidR="00CF4490">
        <w:rPr>
          <w:rFonts w:ascii="Times New Roman" w:hAnsi="Times New Roman"/>
          <w:sz w:val="24"/>
          <w:szCs w:val="24"/>
        </w:rPr>
        <w:t xml:space="preserve">čl. I </w:t>
      </w:r>
      <w:r w:rsidRPr="00FE6EA9">
        <w:rPr>
          <w:rFonts w:ascii="Times New Roman" w:hAnsi="Times New Roman"/>
          <w:sz w:val="24"/>
          <w:szCs w:val="24"/>
        </w:rPr>
        <w:t>se</w:t>
      </w:r>
      <w:r w:rsidR="009130D7">
        <w:rPr>
          <w:rFonts w:ascii="Times New Roman" w:hAnsi="Times New Roman"/>
          <w:sz w:val="24"/>
          <w:szCs w:val="24"/>
        </w:rPr>
        <w:t xml:space="preserve"> za bod 10 </w:t>
      </w:r>
      <w:r w:rsidRPr="00FE6EA9">
        <w:rPr>
          <w:rFonts w:ascii="Times New Roman" w:hAnsi="Times New Roman"/>
          <w:sz w:val="24"/>
          <w:szCs w:val="24"/>
        </w:rPr>
        <w:t xml:space="preserve">vkládá nový bod </w:t>
      </w:r>
      <w:r w:rsidR="009130D7">
        <w:rPr>
          <w:rFonts w:ascii="Times New Roman" w:hAnsi="Times New Roman"/>
          <w:sz w:val="24"/>
          <w:szCs w:val="24"/>
        </w:rPr>
        <w:t>X</w:t>
      </w:r>
      <w:r w:rsidRPr="00FE6EA9">
        <w:rPr>
          <w:rFonts w:ascii="Times New Roman" w:hAnsi="Times New Roman"/>
          <w:sz w:val="24"/>
          <w:szCs w:val="24"/>
        </w:rPr>
        <w:t>, který zní:</w:t>
      </w:r>
    </w:p>
    <w:p w:rsidR="007773D8" w:rsidRPr="007773D8" w:rsidRDefault="007773D8" w:rsidP="007773D8">
      <w:pPr>
        <w:keepNext/>
        <w:spacing w:before="120" w:after="0" w:line="240" w:lineRule="auto"/>
        <w:ind w:left="709"/>
        <w:jc w:val="both"/>
        <w:rPr>
          <w:rFonts w:ascii="Times New Roman" w:hAnsi="Times New Roman"/>
          <w:sz w:val="24"/>
          <w:szCs w:val="24"/>
        </w:rPr>
      </w:pPr>
      <w:r>
        <w:rPr>
          <w:rFonts w:ascii="Times New Roman" w:hAnsi="Times New Roman"/>
          <w:sz w:val="24"/>
          <w:szCs w:val="24"/>
        </w:rPr>
        <w:t>„</w:t>
      </w:r>
      <w:r w:rsidR="009130D7">
        <w:rPr>
          <w:rFonts w:ascii="Times New Roman" w:hAnsi="Times New Roman"/>
          <w:sz w:val="24"/>
          <w:szCs w:val="24"/>
        </w:rPr>
        <w:t>X</w:t>
      </w:r>
      <w:r w:rsidRPr="007773D8">
        <w:rPr>
          <w:rFonts w:ascii="Times New Roman" w:hAnsi="Times New Roman"/>
          <w:sz w:val="24"/>
          <w:szCs w:val="24"/>
        </w:rPr>
        <w:t xml:space="preserve">. V § 33s odst. 5 se </w:t>
      </w:r>
      <w:r w:rsidR="009130D7">
        <w:rPr>
          <w:rFonts w:ascii="Times New Roman" w:hAnsi="Times New Roman"/>
          <w:sz w:val="24"/>
          <w:szCs w:val="24"/>
        </w:rPr>
        <w:t>text</w:t>
      </w:r>
      <w:r w:rsidRPr="007773D8">
        <w:rPr>
          <w:rFonts w:ascii="Times New Roman" w:hAnsi="Times New Roman"/>
          <w:sz w:val="24"/>
          <w:szCs w:val="24"/>
        </w:rPr>
        <w:t xml:space="preserve"> „</w:t>
      </w:r>
      <w:r w:rsidR="009130D7" w:rsidRPr="007773D8">
        <w:rPr>
          <w:rFonts w:ascii="Times New Roman" w:hAnsi="Times New Roman"/>
          <w:sz w:val="24"/>
          <w:szCs w:val="24"/>
        </w:rPr>
        <w:t>odst</w:t>
      </w:r>
      <w:r w:rsidR="009130D7">
        <w:rPr>
          <w:rFonts w:ascii="Times New Roman" w:hAnsi="Times New Roman"/>
          <w:sz w:val="24"/>
          <w:szCs w:val="24"/>
        </w:rPr>
        <w:t>.</w:t>
      </w:r>
      <w:r w:rsidR="009130D7" w:rsidRPr="007773D8">
        <w:rPr>
          <w:rFonts w:ascii="Times New Roman" w:hAnsi="Times New Roman"/>
          <w:sz w:val="24"/>
          <w:szCs w:val="24"/>
        </w:rPr>
        <w:t xml:space="preserve"> </w:t>
      </w:r>
      <w:r w:rsidRPr="007773D8">
        <w:rPr>
          <w:rFonts w:ascii="Times New Roman" w:hAnsi="Times New Roman"/>
          <w:sz w:val="24"/>
          <w:szCs w:val="24"/>
        </w:rPr>
        <w:t xml:space="preserve">2“ </w:t>
      </w:r>
      <w:r w:rsidR="009130D7">
        <w:rPr>
          <w:rFonts w:ascii="Times New Roman" w:hAnsi="Times New Roman"/>
          <w:sz w:val="24"/>
          <w:szCs w:val="24"/>
        </w:rPr>
        <w:t xml:space="preserve">nahrazuje textem </w:t>
      </w:r>
      <w:r w:rsidRPr="007773D8">
        <w:rPr>
          <w:rFonts w:ascii="Times New Roman" w:hAnsi="Times New Roman"/>
          <w:sz w:val="24"/>
          <w:szCs w:val="24"/>
        </w:rPr>
        <w:t>„</w:t>
      </w:r>
      <w:r w:rsidR="009130D7" w:rsidRPr="007773D8">
        <w:rPr>
          <w:rFonts w:ascii="Times New Roman" w:hAnsi="Times New Roman"/>
          <w:sz w:val="24"/>
          <w:szCs w:val="24"/>
        </w:rPr>
        <w:t>odst</w:t>
      </w:r>
      <w:r w:rsidR="009130D7">
        <w:rPr>
          <w:rFonts w:ascii="Times New Roman" w:hAnsi="Times New Roman"/>
          <w:sz w:val="24"/>
          <w:szCs w:val="24"/>
        </w:rPr>
        <w:t>.</w:t>
      </w:r>
      <w:r w:rsidR="009130D7" w:rsidRPr="007773D8">
        <w:rPr>
          <w:rFonts w:ascii="Times New Roman" w:hAnsi="Times New Roman"/>
          <w:sz w:val="24"/>
          <w:szCs w:val="24"/>
        </w:rPr>
        <w:t xml:space="preserve"> </w:t>
      </w:r>
      <w:r w:rsidRPr="007773D8">
        <w:rPr>
          <w:rFonts w:ascii="Times New Roman" w:hAnsi="Times New Roman"/>
          <w:sz w:val="24"/>
          <w:szCs w:val="24"/>
        </w:rPr>
        <w:t>3“.</w:t>
      </w:r>
      <w:r>
        <w:rPr>
          <w:rFonts w:ascii="Times New Roman" w:hAnsi="Times New Roman"/>
          <w:sz w:val="24"/>
          <w:szCs w:val="24"/>
        </w:rPr>
        <w:t>“.</w:t>
      </w:r>
    </w:p>
    <w:p w:rsidR="008F3AC8" w:rsidRDefault="009130D7" w:rsidP="007773D8">
      <w:pPr>
        <w:keepNext/>
        <w:spacing w:before="240" w:after="0" w:line="240" w:lineRule="auto"/>
        <w:ind w:left="709"/>
        <w:jc w:val="both"/>
        <w:rPr>
          <w:rFonts w:ascii="Times New Roman" w:hAnsi="Times New Roman"/>
          <w:sz w:val="24"/>
          <w:szCs w:val="24"/>
        </w:rPr>
      </w:pPr>
      <w:r>
        <w:rPr>
          <w:rFonts w:ascii="Times New Roman" w:hAnsi="Times New Roman"/>
          <w:sz w:val="24"/>
          <w:szCs w:val="24"/>
        </w:rPr>
        <w:t>Následující</w:t>
      </w:r>
      <w:r w:rsidR="005C175E">
        <w:rPr>
          <w:rFonts w:ascii="Times New Roman" w:hAnsi="Times New Roman"/>
          <w:sz w:val="24"/>
          <w:szCs w:val="24"/>
        </w:rPr>
        <w:t xml:space="preserve"> </w:t>
      </w:r>
      <w:r w:rsidR="00B172B0" w:rsidRPr="00B172B0">
        <w:rPr>
          <w:rFonts w:ascii="Times New Roman" w:hAnsi="Times New Roman"/>
          <w:sz w:val="24"/>
          <w:szCs w:val="24"/>
        </w:rPr>
        <w:t xml:space="preserve">body se </w:t>
      </w:r>
      <w:r>
        <w:rPr>
          <w:rFonts w:ascii="Times New Roman" w:hAnsi="Times New Roman"/>
          <w:sz w:val="24"/>
          <w:szCs w:val="24"/>
        </w:rPr>
        <w:t>přečíslují</w:t>
      </w:r>
      <w:r w:rsidR="00B172B0" w:rsidRPr="00B172B0">
        <w:rPr>
          <w:rFonts w:ascii="Times New Roman" w:hAnsi="Times New Roman"/>
          <w:sz w:val="24"/>
          <w:szCs w:val="24"/>
        </w:rPr>
        <w:t>.</w:t>
      </w:r>
    </w:p>
    <w:p w:rsidR="003F7EB5" w:rsidRPr="00FE6EA9" w:rsidRDefault="003F7EB5" w:rsidP="00FE6EA9">
      <w:pPr>
        <w:pStyle w:val="Odstavecseseznamem"/>
        <w:numPr>
          <w:ilvl w:val="0"/>
          <w:numId w:val="33"/>
        </w:numPr>
        <w:spacing w:before="480" w:after="0" w:line="240" w:lineRule="auto"/>
        <w:ind w:left="709" w:hanging="425"/>
        <w:contextualSpacing w:val="0"/>
        <w:jc w:val="both"/>
        <w:rPr>
          <w:rFonts w:ascii="Times New Roman" w:hAnsi="Times New Roman"/>
          <w:sz w:val="24"/>
          <w:szCs w:val="24"/>
        </w:rPr>
      </w:pPr>
      <w:r w:rsidRPr="00FE6EA9">
        <w:rPr>
          <w:rFonts w:ascii="Times New Roman" w:hAnsi="Times New Roman"/>
          <w:sz w:val="24"/>
          <w:szCs w:val="24"/>
        </w:rPr>
        <w:t xml:space="preserve">V části první </w:t>
      </w:r>
      <w:r w:rsidR="00001F62">
        <w:rPr>
          <w:rFonts w:ascii="Times New Roman" w:hAnsi="Times New Roman"/>
          <w:sz w:val="24"/>
          <w:szCs w:val="24"/>
        </w:rPr>
        <w:t xml:space="preserve">čl. I </w:t>
      </w:r>
      <w:r w:rsidRPr="00FE6EA9">
        <w:rPr>
          <w:rFonts w:ascii="Times New Roman" w:hAnsi="Times New Roman"/>
          <w:sz w:val="24"/>
          <w:szCs w:val="24"/>
        </w:rPr>
        <w:t>bod</w:t>
      </w:r>
      <w:r w:rsidR="009130D7">
        <w:rPr>
          <w:rFonts w:ascii="Times New Roman" w:hAnsi="Times New Roman"/>
          <w:sz w:val="24"/>
          <w:szCs w:val="24"/>
        </w:rPr>
        <w:t>u</w:t>
      </w:r>
      <w:r w:rsidRPr="00FE6EA9">
        <w:rPr>
          <w:rFonts w:ascii="Times New Roman" w:hAnsi="Times New Roman"/>
          <w:sz w:val="24"/>
          <w:szCs w:val="24"/>
        </w:rPr>
        <w:t xml:space="preserve"> 11 </w:t>
      </w:r>
      <w:r w:rsidR="009130D7">
        <w:rPr>
          <w:rFonts w:ascii="Times New Roman" w:hAnsi="Times New Roman"/>
          <w:sz w:val="24"/>
          <w:szCs w:val="24"/>
        </w:rPr>
        <w:t xml:space="preserve">v § 37a odstavec 7 </w:t>
      </w:r>
      <w:r w:rsidRPr="00FE6EA9">
        <w:rPr>
          <w:rFonts w:ascii="Times New Roman" w:hAnsi="Times New Roman"/>
          <w:sz w:val="24"/>
          <w:szCs w:val="24"/>
        </w:rPr>
        <w:t>zní:</w:t>
      </w:r>
    </w:p>
    <w:p w:rsidR="003F7EB5" w:rsidRDefault="009130D7" w:rsidP="009130D7">
      <w:pPr>
        <w:spacing w:before="120" w:after="0" w:line="240" w:lineRule="auto"/>
        <w:ind w:left="709" w:firstLine="709"/>
        <w:jc w:val="both"/>
        <w:rPr>
          <w:rFonts w:ascii="Times New Roman" w:hAnsi="Times New Roman"/>
          <w:sz w:val="24"/>
          <w:szCs w:val="24"/>
        </w:rPr>
      </w:pPr>
      <w:bookmarkStart w:id="0" w:name="_Hlk36019855"/>
      <w:r>
        <w:rPr>
          <w:rFonts w:ascii="Times New Roman" w:hAnsi="Times New Roman"/>
          <w:sz w:val="24"/>
          <w:szCs w:val="24"/>
        </w:rPr>
        <w:t>„</w:t>
      </w:r>
      <w:r w:rsidR="003F7EB5" w:rsidRPr="003F7EB5">
        <w:rPr>
          <w:rFonts w:ascii="Times New Roman" w:hAnsi="Times New Roman"/>
          <w:sz w:val="24"/>
          <w:szCs w:val="24"/>
        </w:rPr>
        <w:t>(7) Organizace je povinna mít na zvláštním vázaném účtu veškeré peněžní prostředky rezerv podle odstavce 1 do 30. června 20</w:t>
      </w:r>
      <w:r w:rsidR="00837B87">
        <w:rPr>
          <w:rFonts w:ascii="Times New Roman" w:hAnsi="Times New Roman"/>
          <w:sz w:val="24"/>
          <w:szCs w:val="24"/>
        </w:rPr>
        <w:t>30</w:t>
      </w:r>
      <w:r w:rsidR="003F7EB5" w:rsidRPr="003F7EB5">
        <w:rPr>
          <w:rFonts w:ascii="Times New Roman" w:hAnsi="Times New Roman"/>
          <w:sz w:val="24"/>
          <w:szCs w:val="24"/>
        </w:rPr>
        <w:t xml:space="preserve">, a to ve výši, která měla být </w:t>
      </w:r>
      <w:r w:rsidR="003F7EB5" w:rsidRPr="003F7EB5">
        <w:rPr>
          <w:rFonts w:ascii="Times New Roman" w:hAnsi="Times New Roman"/>
          <w:sz w:val="24"/>
          <w:szCs w:val="24"/>
        </w:rPr>
        <w:lastRenderedPageBreak/>
        <w:t xml:space="preserve">vytvořena ke dni 31. prosince </w:t>
      </w:r>
      <w:r w:rsidR="003F7EB5" w:rsidRPr="007773D8">
        <w:rPr>
          <w:rFonts w:ascii="Times New Roman" w:hAnsi="Times New Roman"/>
          <w:sz w:val="24"/>
          <w:szCs w:val="24"/>
        </w:rPr>
        <w:t>20</w:t>
      </w:r>
      <w:r w:rsidR="00837B87" w:rsidRPr="007773D8">
        <w:rPr>
          <w:rFonts w:ascii="Times New Roman" w:hAnsi="Times New Roman"/>
          <w:sz w:val="24"/>
          <w:szCs w:val="24"/>
        </w:rPr>
        <w:t>29</w:t>
      </w:r>
      <w:r w:rsidR="003F7EB5" w:rsidRPr="007773D8">
        <w:rPr>
          <w:rFonts w:ascii="Times New Roman" w:hAnsi="Times New Roman"/>
          <w:sz w:val="24"/>
          <w:szCs w:val="24"/>
        </w:rPr>
        <w:t xml:space="preserve">. </w:t>
      </w:r>
      <w:r w:rsidR="003F7EB5" w:rsidRPr="003F7EB5">
        <w:rPr>
          <w:rFonts w:ascii="Times New Roman" w:hAnsi="Times New Roman"/>
          <w:sz w:val="24"/>
          <w:szCs w:val="24"/>
        </w:rPr>
        <w:t>Pokud organizace trvale ukončí dobývání výhradního ložiska před tímto dnem, musí mít ke dni trvalého ukončení dobývání na zvláštním vázaném účtu veškeré peněžní prostředky rezerv podle odstavce 1, které měly být vytvořeny ke dni trvalého ukončení dobývání.</w:t>
      </w:r>
      <w:r>
        <w:rPr>
          <w:rFonts w:ascii="Times New Roman" w:hAnsi="Times New Roman"/>
          <w:sz w:val="24"/>
          <w:szCs w:val="24"/>
        </w:rPr>
        <w:t>“.</w:t>
      </w:r>
    </w:p>
    <w:bookmarkEnd w:id="0"/>
    <w:p w:rsidR="001951F9" w:rsidRPr="000F324B" w:rsidRDefault="001951F9" w:rsidP="007773D8">
      <w:pPr>
        <w:pStyle w:val="Odstavecseseznamem"/>
        <w:numPr>
          <w:ilvl w:val="0"/>
          <w:numId w:val="29"/>
        </w:numPr>
        <w:suppressAutoHyphens/>
        <w:spacing w:before="480" w:after="480" w:line="240" w:lineRule="auto"/>
        <w:ind w:hanging="720"/>
        <w:contextualSpacing w:val="0"/>
        <w:jc w:val="both"/>
        <w:rPr>
          <w:rFonts w:ascii="Times New Roman" w:eastAsia="Times New Roman" w:hAnsi="Times New Roman"/>
          <w:sz w:val="24"/>
          <w:szCs w:val="24"/>
          <w:lang w:eastAsia="zh-CN" w:bidi="hi-IN"/>
        </w:rPr>
      </w:pPr>
      <w:r w:rsidRPr="000F324B">
        <w:rPr>
          <w:rFonts w:ascii="Times New Roman" w:eastAsia="Times New Roman" w:hAnsi="Times New Roman"/>
          <w:b/>
          <w:spacing w:val="40"/>
          <w:sz w:val="24"/>
          <w:szCs w:val="24"/>
          <w:lang w:eastAsia="zh-CN" w:bidi="hi-IN"/>
        </w:rPr>
        <w:t>Zmocňuje</w:t>
      </w:r>
      <w:r w:rsidRPr="000F324B">
        <w:rPr>
          <w:rFonts w:ascii="Times New Roman" w:eastAsia="Times New Roman" w:hAnsi="Times New Roman"/>
          <w:sz w:val="24"/>
          <w:szCs w:val="24"/>
          <w:lang w:eastAsia="zh-CN" w:bidi="hi-IN"/>
        </w:rPr>
        <w:t xml:space="preserve"> zpravodaj</w:t>
      </w:r>
      <w:r>
        <w:rPr>
          <w:rFonts w:ascii="Times New Roman" w:eastAsia="Times New Roman" w:hAnsi="Times New Roman"/>
          <w:sz w:val="24"/>
          <w:szCs w:val="24"/>
          <w:lang w:eastAsia="zh-CN" w:bidi="hi-IN"/>
        </w:rPr>
        <w:t>e</w:t>
      </w:r>
      <w:r w:rsidRPr="000F324B">
        <w:rPr>
          <w:rFonts w:ascii="Times New Roman" w:eastAsia="Times New Roman" w:hAnsi="Times New Roman"/>
          <w:sz w:val="24"/>
          <w:szCs w:val="24"/>
          <w:lang w:eastAsia="zh-CN" w:bidi="hi-IN"/>
        </w:rPr>
        <w:t xml:space="preserve"> výboru, aby ve spolupráci s navrhovatelem a legislativním odborem Kanceláře Poslanecké sněmovny PČR provedl v návrhu zákona legislativně technické úpravy, které nemají dopad na věcný obsah navrhovaného zákona.</w:t>
      </w:r>
    </w:p>
    <w:p w:rsidR="001951F9" w:rsidRPr="000F324B" w:rsidRDefault="001951F9" w:rsidP="007773D8">
      <w:pPr>
        <w:pStyle w:val="Odstavecseseznamem"/>
        <w:numPr>
          <w:ilvl w:val="0"/>
          <w:numId w:val="29"/>
        </w:numPr>
        <w:suppressAutoHyphens/>
        <w:spacing w:before="480" w:after="480" w:line="240" w:lineRule="auto"/>
        <w:ind w:hanging="720"/>
        <w:contextualSpacing w:val="0"/>
        <w:jc w:val="both"/>
        <w:rPr>
          <w:rFonts w:ascii="Times New Roman" w:eastAsia="Times New Roman" w:hAnsi="Times New Roman"/>
          <w:spacing w:val="-4"/>
          <w:sz w:val="24"/>
          <w:szCs w:val="24"/>
          <w:lang w:eastAsia="zh-CN" w:bidi="hi-IN"/>
        </w:rPr>
      </w:pPr>
      <w:r w:rsidRPr="000F324B">
        <w:rPr>
          <w:rFonts w:ascii="Times New Roman" w:eastAsia="Times New Roman" w:hAnsi="Times New Roman"/>
          <w:b/>
          <w:spacing w:val="40"/>
          <w:sz w:val="24"/>
          <w:szCs w:val="24"/>
          <w:lang w:eastAsia="zh-CN" w:bidi="hi-IN"/>
        </w:rPr>
        <w:t>Pověřuje</w:t>
      </w:r>
      <w:r w:rsidRPr="000F324B">
        <w:rPr>
          <w:rFonts w:ascii="Times New Roman" w:eastAsia="Times New Roman" w:hAnsi="Times New Roman"/>
          <w:b/>
          <w:sz w:val="24"/>
          <w:szCs w:val="24"/>
          <w:lang w:eastAsia="zh-CN" w:bidi="hi-IN"/>
        </w:rPr>
        <w:t xml:space="preserve"> </w:t>
      </w:r>
      <w:r w:rsidRPr="000F324B">
        <w:rPr>
          <w:rFonts w:ascii="Times New Roman" w:eastAsia="Times New Roman" w:hAnsi="Times New Roman"/>
          <w:spacing w:val="-4"/>
          <w:sz w:val="24"/>
          <w:szCs w:val="24"/>
          <w:lang w:eastAsia="zh-CN" w:bidi="hi-IN"/>
        </w:rPr>
        <w:t>zpravodaj</w:t>
      </w:r>
      <w:r>
        <w:rPr>
          <w:rFonts w:ascii="Times New Roman" w:eastAsia="Times New Roman" w:hAnsi="Times New Roman"/>
          <w:spacing w:val="-4"/>
          <w:sz w:val="24"/>
          <w:szCs w:val="24"/>
          <w:lang w:eastAsia="zh-CN" w:bidi="hi-IN"/>
        </w:rPr>
        <w:t>e</w:t>
      </w:r>
      <w:r w:rsidRPr="000F324B">
        <w:rPr>
          <w:rFonts w:ascii="Times New Roman" w:eastAsia="Times New Roman" w:hAnsi="Times New Roman"/>
          <w:spacing w:val="-4"/>
          <w:sz w:val="24"/>
          <w:szCs w:val="24"/>
          <w:lang w:eastAsia="zh-CN" w:bidi="hi-IN"/>
        </w:rPr>
        <w:t xml:space="preserve"> výboru, aby na schůzi Poslanecké sněmovny Parlamentu ČR přednesl zprávu o výsledcích projednávání tohoto návrhu zákona v hospodářském výboru.</w:t>
      </w:r>
    </w:p>
    <w:p w:rsidR="001951F9" w:rsidRPr="004A630D" w:rsidRDefault="001951F9" w:rsidP="007773D8">
      <w:pPr>
        <w:pStyle w:val="Odstavecseseznamem"/>
        <w:numPr>
          <w:ilvl w:val="0"/>
          <w:numId w:val="29"/>
        </w:numPr>
        <w:suppressAutoHyphens/>
        <w:spacing w:before="360" w:after="0" w:line="240" w:lineRule="auto"/>
        <w:ind w:hanging="720"/>
        <w:jc w:val="both"/>
        <w:rPr>
          <w:rFonts w:ascii="Times New Roman" w:eastAsia="Times New Roman" w:hAnsi="Times New Roman"/>
          <w:sz w:val="24"/>
          <w:szCs w:val="24"/>
          <w:lang w:eastAsia="zh-CN" w:bidi="hi-IN"/>
        </w:rPr>
      </w:pPr>
      <w:r w:rsidRPr="000F324B">
        <w:rPr>
          <w:rFonts w:ascii="Times New Roman" w:eastAsia="Times New Roman" w:hAnsi="Times New Roman"/>
          <w:b/>
          <w:spacing w:val="40"/>
          <w:sz w:val="24"/>
          <w:szCs w:val="24"/>
          <w:lang w:eastAsia="zh-CN" w:bidi="hi-IN"/>
        </w:rPr>
        <w:t>Pověřuje</w:t>
      </w:r>
      <w:r w:rsidRPr="000F324B">
        <w:rPr>
          <w:rFonts w:ascii="Times New Roman" w:eastAsia="Times New Roman" w:hAnsi="Times New Roman"/>
          <w:b/>
          <w:sz w:val="24"/>
          <w:szCs w:val="24"/>
          <w:lang w:eastAsia="zh-CN" w:bidi="hi-IN"/>
        </w:rPr>
        <w:t xml:space="preserve"> </w:t>
      </w:r>
      <w:r w:rsidRPr="000F324B">
        <w:rPr>
          <w:rFonts w:ascii="Times New Roman" w:eastAsia="Times New Roman" w:hAnsi="Times New Roman"/>
          <w:sz w:val="24"/>
          <w:szCs w:val="24"/>
          <w:lang w:eastAsia="zh-CN" w:bidi="hi-IN"/>
        </w:rPr>
        <w:t>předsedu výboru, aby předložil toto usnesení předsedovi Poslanecké sněmovny Parlamentu ČR.</w:t>
      </w:r>
    </w:p>
    <w:p w:rsidR="00C3035B" w:rsidRPr="00524661" w:rsidRDefault="00744C47" w:rsidP="007773D8">
      <w:pPr>
        <w:tabs>
          <w:tab w:val="center" w:pos="1418"/>
          <w:tab w:val="center" w:pos="4536"/>
          <w:tab w:val="center" w:pos="7655"/>
        </w:tabs>
        <w:spacing w:before="1680" w:after="0" w:line="240" w:lineRule="auto"/>
        <w:rPr>
          <w:rFonts w:ascii="Times New Roman" w:hAnsi="Times New Roman"/>
          <w:sz w:val="24"/>
          <w:szCs w:val="24"/>
          <w:lang w:eastAsia="cs-CZ"/>
        </w:rPr>
      </w:pPr>
      <w:r>
        <w:rPr>
          <w:rFonts w:ascii="Times New Roman" w:hAnsi="Times New Roman"/>
          <w:sz w:val="24"/>
          <w:szCs w:val="24"/>
          <w:lang w:eastAsia="cs-CZ"/>
        </w:rPr>
        <w:tab/>
      </w:r>
      <w:r w:rsidR="00082C1B">
        <w:rPr>
          <w:rFonts w:ascii="Times New Roman" w:hAnsi="Times New Roman"/>
          <w:sz w:val="24"/>
          <w:szCs w:val="24"/>
          <w:lang w:eastAsia="cs-CZ"/>
        </w:rPr>
        <w:t xml:space="preserve"> </w:t>
      </w:r>
      <w:r>
        <w:rPr>
          <w:rFonts w:ascii="Times New Roman" w:hAnsi="Times New Roman"/>
          <w:sz w:val="24"/>
          <w:szCs w:val="24"/>
          <w:lang w:eastAsia="cs-CZ"/>
        </w:rPr>
        <w:t>Ondřej POLANSKÝ</w:t>
      </w:r>
      <w:r w:rsidR="002C5CAA" w:rsidRPr="002C5CAA">
        <w:rPr>
          <w:rFonts w:ascii="Times New Roman" w:hAnsi="Times New Roman"/>
          <w:sz w:val="24"/>
          <w:szCs w:val="24"/>
          <w:lang w:eastAsia="cs-CZ"/>
        </w:rPr>
        <w:t xml:space="preserve"> </w:t>
      </w:r>
      <w:r w:rsidR="00B35523">
        <w:rPr>
          <w:rFonts w:ascii="Times New Roman" w:hAnsi="Times New Roman"/>
          <w:sz w:val="24"/>
          <w:szCs w:val="24"/>
          <w:lang w:eastAsia="cs-CZ"/>
        </w:rPr>
        <w:t>v. r.</w:t>
      </w:r>
      <w:r w:rsidR="003C1519" w:rsidRPr="00524661">
        <w:rPr>
          <w:rFonts w:ascii="Times New Roman" w:hAnsi="Times New Roman"/>
          <w:sz w:val="24"/>
          <w:szCs w:val="24"/>
          <w:lang w:eastAsia="cs-CZ"/>
        </w:rPr>
        <w:tab/>
      </w:r>
      <w:r w:rsidR="003C1519" w:rsidRPr="00524661">
        <w:rPr>
          <w:rFonts w:ascii="Times New Roman" w:hAnsi="Times New Roman"/>
          <w:sz w:val="24"/>
          <w:szCs w:val="24"/>
          <w:lang w:eastAsia="cs-CZ"/>
        </w:rPr>
        <w:tab/>
      </w:r>
      <w:r w:rsidR="00940FE6">
        <w:rPr>
          <w:rFonts w:ascii="Times New Roman" w:hAnsi="Times New Roman"/>
          <w:sz w:val="24"/>
          <w:szCs w:val="24"/>
          <w:lang w:eastAsia="cs-CZ"/>
        </w:rPr>
        <w:t>Leo LUZAR</w:t>
      </w:r>
      <w:r w:rsidR="004F6F69" w:rsidRPr="00323DBF">
        <w:rPr>
          <w:rFonts w:ascii="Times New Roman" w:hAnsi="Times New Roman"/>
          <w:sz w:val="24"/>
          <w:szCs w:val="24"/>
          <w:lang w:eastAsia="cs-CZ"/>
        </w:rPr>
        <w:t xml:space="preserve"> </w:t>
      </w:r>
      <w:r w:rsidR="004A2382">
        <w:rPr>
          <w:rFonts w:ascii="Times New Roman" w:hAnsi="Times New Roman"/>
          <w:sz w:val="24"/>
          <w:szCs w:val="24"/>
          <w:lang w:eastAsia="cs-CZ"/>
        </w:rPr>
        <w:t>v. r</w:t>
      </w:r>
      <w:r w:rsidR="002C3B20">
        <w:rPr>
          <w:rFonts w:ascii="Times New Roman" w:hAnsi="Times New Roman"/>
          <w:sz w:val="24"/>
          <w:szCs w:val="24"/>
          <w:lang w:eastAsia="cs-CZ"/>
        </w:rPr>
        <w:t>.</w:t>
      </w:r>
      <w:bookmarkStart w:id="1" w:name="_GoBack"/>
      <w:bookmarkEnd w:id="1"/>
    </w:p>
    <w:p w:rsidR="00A47BEA" w:rsidRPr="00524661" w:rsidRDefault="00A47BEA" w:rsidP="007D5AF0">
      <w:pPr>
        <w:tabs>
          <w:tab w:val="center" w:pos="1418"/>
          <w:tab w:val="center" w:pos="4536"/>
          <w:tab w:val="center" w:pos="7655"/>
        </w:tabs>
        <w:spacing w:after="480" w:line="240" w:lineRule="auto"/>
        <w:rPr>
          <w:rFonts w:ascii="Times New Roman" w:hAnsi="Times New Roman"/>
          <w:sz w:val="24"/>
          <w:szCs w:val="24"/>
          <w:lang w:eastAsia="cs-CZ"/>
        </w:rPr>
      </w:pPr>
      <w:r w:rsidRPr="00524661">
        <w:rPr>
          <w:rFonts w:ascii="Times New Roman" w:hAnsi="Times New Roman"/>
          <w:sz w:val="24"/>
          <w:szCs w:val="24"/>
          <w:lang w:eastAsia="cs-CZ"/>
        </w:rPr>
        <w:tab/>
        <w:t>ověřovatel výboru</w:t>
      </w:r>
      <w:r w:rsidRPr="00524661">
        <w:rPr>
          <w:rFonts w:ascii="Times New Roman" w:hAnsi="Times New Roman"/>
          <w:sz w:val="24"/>
          <w:szCs w:val="24"/>
          <w:lang w:eastAsia="cs-CZ"/>
        </w:rPr>
        <w:tab/>
      </w:r>
      <w:r w:rsidRPr="00524661">
        <w:rPr>
          <w:rFonts w:ascii="Times New Roman" w:hAnsi="Times New Roman"/>
          <w:sz w:val="24"/>
          <w:szCs w:val="24"/>
          <w:lang w:eastAsia="cs-CZ"/>
        </w:rPr>
        <w:tab/>
        <w:t>zpravodaj výboru</w:t>
      </w:r>
    </w:p>
    <w:p w:rsidR="007D5AF0" w:rsidRPr="00524661" w:rsidRDefault="00A47BEA" w:rsidP="005A75AA">
      <w:pPr>
        <w:tabs>
          <w:tab w:val="center" w:pos="1418"/>
          <w:tab w:val="center" w:pos="4536"/>
          <w:tab w:val="center" w:pos="7655"/>
        </w:tabs>
        <w:spacing w:before="1440" w:after="0" w:line="240" w:lineRule="auto"/>
        <w:rPr>
          <w:rFonts w:ascii="Times New Roman" w:hAnsi="Times New Roman"/>
          <w:sz w:val="24"/>
          <w:szCs w:val="24"/>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Radim FIALA</w:t>
      </w:r>
      <w:r w:rsidR="00B35523">
        <w:rPr>
          <w:rFonts w:ascii="Times New Roman" w:hAnsi="Times New Roman"/>
          <w:sz w:val="24"/>
          <w:szCs w:val="24"/>
          <w:lang w:eastAsia="cs-CZ"/>
        </w:rPr>
        <w:t xml:space="preserve"> v. r.</w:t>
      </w:r>
    </w:p>
    <w:p w:rsidR="00A47BEA" w:rsidRPr="00524661" w:rsidRDefault="00A47BEA" w:rsidP="00524661">
      <w:pPr>
        <w:tabs>
          <w:tab w:val="center" w:pos="1418"/>
          <w:tab w:val="center" w:pos="4536"/>
          <w:tab w:val="center" w:pos="7655"/>
        </w:tabs>
        <w:spacing w:after="0" w:line="240" w:lineRule="auto"/>
        <w:rPr>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předseda</w:t>
      </w:r>
      <w:r w:rsidRPr="00524661">
        <w:rPr>
          <w:rFonts w:ascii="Times New Roman" w:hAnsi="Times New Roman"/>
          <w:sz w:val="24"/>
          <w:szCs w:val="24"/>
          <w:lang w:eastAsia="cs-CZ"/>
        </w:rPr>
        <w:t xml:space="preserve"> výboru</w:t>
      </w:r>
    </w:p>
    <w:sectPr w:rsidR="00A47BEA" w:rsidRPr="00524661" w:rsidSect="003A6F1A">
      <w:pgSz w:w="11906" w:h="16838"/>
      <w:pgMar w:top="1276" w:right="1417" w:bottom="170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ource Sans Pro Black">
    <w:panose1 w:val="020B0803030403020204"/>
    <w:charset w:val="EE"/>
    <w:family w:val="swiss"/>
    <w:pitch w:val="variable"/>
    <w:sig w:usb0="600002F7" w:usb1="02000001"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82D0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2C91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0638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CE2D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DE22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4255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185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44036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1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name w:val="WW8Num5"/>
    <w:lvl w:ilvl="0">
      <w:start w:val="1"/>
      <w:numFmt w:val="upperRoman"/>
      <w:lvlText w:val="%1."/>
      <w:lvlJc w:val="left"/>
      <w:pPr>
        <w:tabs>
          <w:tab w:val="num" w:pos="720"/>
        </w:tabs>
        <w:ind w:left="720" w:hanging="720"/>
      </w:pPr>
      <w:rPr>
        <w:b/>
      </w:rPr>
    </w:lvl>
  </w:abstractNum>
  <w:abstractNum w:abstractNumId="11"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12" w15:restartNumberingAfterBreak="0">
    <w:nsid w:val="11115C04"/>
    <w:multiLevelType w:val="hybridMultilevel"/>
    <w:tmpl w:val="B4D85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ED2948"/>
    <w:multiLevelType w:val="hybridMultilevel"/>
    <w:tmpl w:val="D99A99C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26793B53"/>
    <w:multiLevelType w:val="hybridMultilevel"/>
    <w:tmpl w:val="1E0AAC3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79C36BA"/>
    <w:multiLevelType w:val="hybridMultilevel"/>
    <w:tmpl w:val="001C70FC"/>
    <w:lvl w:ilvl="0" w:tplc="DF6A6EA0">
      <w:start w:val="1"/>
      <w:numFmt w:val="decimal"/>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9A108B"/>
    <w:multiLevelType w:val="hybridMultilevel"/>
    <w:tmpl w:val="BE042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D52E37"/>
    <w:multiLevelType w:val="multilevel"/>
    <w:tmpl w:val="3BB8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F90C15"/>
    <w:multiLevelType w:val="hybridMultilevel"/>
    <w:tmpl w:val="0070324E"/>
    <w:lvl w:ilvl="0" w:tplc="2168D760">
      <w:start w:val="1"/>
      <w:numFmt w:val="upperRoman"/>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C07A9A"/>
    <w:multiLevelType w:val="hybridMultilevel"/>
    <w:tmpl w:val="DE3895C4"/>
    <w:lvl w:ilvl="0" w:tplc="EC2E561C">
      <w:start w:val="1"/>
      <w:numFmt w:val="bullet"/>
      <w:lvlText w:val="-"/>
      <w:lvlJc w:val="left"/>
      <w:pPr>
        <w:ind w:left="1080" w:hanging="360"/>
      </w:pPr>
      <w:rPr>
        <w:rFonts w:ascii="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89D78E9"/>
    <w:multiLevelType w:val="hybridMultilevel"/>
    <w:tmpl w:val="B4467864"/>
    <w:lvl w:ilvl="0" w:tplc="F770379A">
      <w:start w:val="1"/>
      <w:numFmt w:val="bullet"/>
      <w:lvlText w:val="∙"/>
      <w:lvlJc w:val="left"/>
      <w:pPr>
        <w:ind w:left="720" w:hanging="360"/>
      </w:pPr>
      <w:rPr>
        <w:rFonts w:ascii="Source Sans Pro Black" w:hAnsi="Source Sans Pro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C92D25"/>
    <w:multiLevelType w:val="hybridMultilevel"/>
    <w:tmpl w:val="FFE20B1E"/>
    <w:lvl w:ilvl="0" w:tplc="CF0E05B0">
      <w:start w:val="1"/>
      <w:numFmt w:val="decimal"/>
      <w:lvlText w:val="%1."/>
      <w:lvlJc w:val="left"/>
      <w:pPr>
        <w:ind w:left="1429" w:hanging="360"/>
      </w:pPr>
      <w:rPr>
        <w:b/>
        <w:color w:val="FF000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5039556C"/>
    <w:multiLevelType w:val="multilevel"/>
    <w:tmpl w:val="954AC6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15:restartNumberingAfterBreak="0">
    <w:nsid w:val="56BE7E0B"/>
    <w:multiLevelType w:val="hybridMultilevel"/>
    <w:tmpl w:val="F200899E"/>
    <w:lvl w:ilvl="0" w:tplc="DF6A6EA0">
      <w:start w:val="1"/>
      <w:numFmt w:val="decimal"/>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26" w15:restartNumberingAfterBreak="0">
    <w:nsid w:val="59060931"/>
    <w:multiLevelType w:val="hybridMultilevel"/>
    <w:tmpl w:val="7A2696F0"/>
    <w:lvl w:ilvl="0" w:tplc="EE6E8BCE">
      <w:start w:val="1"/>
      <w:numFmt w:val="upperRoman"/>
      <w:lvlText w:val="%1."/>
      <w:lvlJc w:val="left"/>
      <w:pPr>
        <w:ind w:left="1440" w:hanging="360"/>
      </w:pPr>
      <w:rPr>
        <w:b/>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5E0B0DE8"/>
    <w:multiLevelType w:val="hybridMultilevel"/>
    <w:tmpl w:val="6714F1DC"/>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A8654D"/>
    <w:multiLevelType w:val="hybridMultilevel"/>
    <w:tmpl w:val="351E1D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FD1C32"/>
    <w:multiLevelType w:val="hybridMultilevel"/>
    <w:tmpl w:val="543296E0"/>
    <w:lvl w:ilvl="0" w:tplc="DF6A6EA0">
      <w:start w:val="1"/>
      <w:numFmt w:val="decimal"/>
      <w:lvlText w:val="%1."/>
      <w:lvlJc w:val="left"/>
      <w:pPr>
        <w:ind w:left="1004" w:hanging="360"/>
      </w:pPr>
      <w:rPr>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687822A7"/>
    <w:multiLevelType w:val="hybridMultilevel"/>
    <w:tmpl w:val="803603E6"/>
    <w:lvl w:ilvl="0" w:tplc="CB0E566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FF00CC"/>
    <w:multiLevelType w:val="hybridMultilevel"/>
    <w:tmpl w:val="45009A54"/>
    <w:lvl w:ilvl="0" w:tplc="20641FE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412BAB"/>
    <w:multiLevelType w:val="hybridMultilevel"/>
    <w:tmpl w:val="A8F091B4"/>
    <w:lvl w:ilvl="0" w:tplc="472A629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040ECB"/>
    <w:multiLevelType w:val="hybridMultilevel"/>
    <w:tmpl w:val="8E84C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D4A43AC"/>
    <w:multiLevelType w:val="hybridMultilevel"/>
    <w:tmpl w:val="C16E0A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3"/>
  </w:num>
  <w:num w:numId="12">
    <w:abstractNumId w:val="17"/>
  </w:num>
  <w:num w:numId="13">
    <w:abstractNumId w:val="31"/>
  </w:num>
  <w:num w:numId="14">
    <w:abstractNumId w:val="32"/>
  </w:num>
  <w:num w:numId="15">
    <w:abstractNumId w:val="12"/>
  </w:num>
  <w:num w:numId="16">
    <w:abstractNumId w:val="27"/>
  </w:num>
  <w:num w:numId="17">
    <w:abstractNumId w:val="21"/>
  </w:num>
  <w:num w:numId="18">
    <w:abstractNumId w:val="25"/>
  </w:num>
  <w:num w:numId="19">
    <w:abstractNumId w:val="19"/>
  </w:num>
  <w:num w:numId="20">
    <w:abstractNumId w:val="30"/>
  </w:num>
  <w:num w:numId="21">
    <w:abstractNumId w:val="34"/>
  </w:num>
  <w:num w:numId="22">
    <w:abstractNumId w:val="20"/>
  </w:num>
  <w:num w:numId="23">
    <w:abstractNumId w:val="10"/>
  </w:num>
  <w:num w:numId="24">
    <w:abstractNumId w:val="11"/>
  </w:num>
  <w:num w:numId="25">
    <w:abstractNumId w:val="33"/>
  </w:num>
  <w:num w:numId="26">
    <w:abstractNumId w:val="16"/>
  </w:num>
  <w:num w:numId="27">
    <w:abstractNumId w:val="16"/>
  </w:num>
  <w:num w:numId="28">
    <w:abstractNumId w:val="13"/>
  </w:num>
  <w:num w:numId="29">
    <w:abstractNumId w:val="18"/>
  </w:num>
  <w:num w:numId="30">
    <w:abstractNumId w:val="22"/>
  </w:num>
  <w:num w:numId="31">
    <w:abstractNumId w:val="28"/>
  </w:num>
  <w:num w:numId="32">
    <w:abstractNumId w:val="29"/>
  </w:num>
  <w:num w:numId="33">
    <w:abstractNumId w:val="24"/>
  </w:num>
  <w:num w:numId="34">
    <w:abstractNumId w:val="14"/>
  </w:num>
  <w:num w:numId="35">
    <w:abstractNumId w:val="15"/>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01F62"/>
    <w:rsid w:val="00013293"/>
    <w:rsid w:val="00023F61"/>
    <w:rsid w:val="00036756"/>
    <w:rsid w:val="00056E19"/>
    <w:rsid w:val="00060BDA"/>
    <w:rsid w:val="00077193"/>
    <w:rsid w:val="00082C1B"/>
    <w:rsid w:val="000A2E73"/>
    <w:rsid w:val="000A3377"/>
    <w:rsid w:val="000A7C74"/>
    <w:rsid w:val="000B0CAF"/>
    <w:rsid w:val="000B46D9"/>
    <w:rsid w:val="000C0E2E"/>
    <w:rsid w:val="000D431D"/>
    <w:rsid w:val="000F3F85"/>
    <w:rsid w:val="000F7722"/>
    <w:rsid w:val="00121985"/>
    <w:rsid w:val="00135452"/>
    <w:rsid w:val="00140A93"/>
    <w:rsid w:val="001951F9"/>
    <w:rsid w:val="001D31DB"/>
    <w:rsid w:val="001D480E"/>
    <w:rsid w:val="001D62A9"/>
    <w:rsid w:val="001E2E72"/>
    <w:rsid w:val="002128F2"/>
    <w:rsid w:val="00216D4E"/>
    <w:rsid w:val="002214A3"/>
    <w:rsid w:val="002C3B20"/>
    <w:rsid w:val="002C5CAA"/>
    <w:rsid w:val="002F496A"/>
    <w:rsid w:val="00323B6C"/>
    <w:rsid w:val="00323DBF"/>
    <w:rsid w:val="0033764D"/>
    <w:rsid w:val="0039412C"/>
    <w:rsid w:val="003A6F1A"/>
    <w:rsid w:val="003C1519"/>
    <w:rsid w:val="003E0A61"/>
    <w:rsid w:val="003E1216"/>
    <w:rsid w:val="003E3668"/>
    <w:rsid w:val="003E65E5"/>
    <w:rsid w:val="003F7969"/>
    <w:rsid w:val="003F7EB5"/>
    <w:rsid w:val="00404B07"/>
    <w:rsid w:val="00416EA7"/>
    <w:rsid w:val="00422A4C"/>
    <w:rsid w:val="00433B08"/>
    <w:rsid w:val="0044087F"/>
    <w:rsid w:val="00444ABC"/>
    <w:rsid w:val="00461F10"/>
    <w:rsid w:val="0047485A"/>
    <w:rsid w:val="00476F64"/>
    <w:rsid w:val="00492BD9"/>
    <w:rsid w:val="004A2382"/>
    <w:rsid w:val="004A6789"/>
    <w:rsid w:val="004C2102"/>
    <w:rsid w:val="004D71CF"/>
    <w:rsid w:val="004F072B"/>
    <w:rsid w:val="004F0F9F"/>
    <w:rsid w:val="004F18AA"/>
    <w:rsid w:val="004F6F69"/>
    <w:rsid w:val="00524661"/>
    <w:rsid w:val="00575928"/>
    <w:rsid w:val="005A6FA8"/>
    <w:rsid w:val="005A75AA"/>
    <w:rsid w:val="005B77D7"/>
    <w:rsid w:val="005C001D"/>
    <w:rsid w:val="005C175E"/>
    <w:rsid w:val="00616FD9"/>
    <w:rsid w:val="006571DB"/>
    <w:rsid w:val="006817ED"/>
    <w:rsid w:val="00681EC1"/>
    <w:rsid w:val="00684000"/>
    <w:rsid w:val="006933ED"/>
    <w:rsid w:val="006964AB"/>
    <w:rsid w:val="006B2EE6"/>
    <w:rsid w:val="006C62FB"/>
    <w:rsid w:val="006C7E89"/>
    <w:rsid w:val="006D02C4"/>
    <w:rsid w:val="006E41C4"/>
    <w:rsid w:val="006E430E"/>
    <w:rsid w:val="00704CD8"/>
    <w:rsid w:val="00744C47"/>
    <w:rsid w:val="0077108E"/>
    <w:rsid w:val="007773D8"/>
    <w:rsid w:val="007958F9"/>
    <w:rsid w:val="007B1C49"/>
    <w:rsid w:val="007B5DE5"/>
    <w:rsid w:val="007B6DE0"/>
    <w:rsid w:val="007D5AF0"/>
    <w:rsid w:val="007F2C7C"/>
    <w:rsid w:val="00815047"/>
    <w:rsid w:val="008163FA"/>
    <w:rsid w:val="00822FAC"/>
    <w:rsid w:val="0083658A"/>
    <w:rsid w:val="00837AA7"/>
    <w:rsid w:val="00837B87"/>
    <w:rsid w:val="00850610"/>
    <w:rsid w:val="008A29E6"/>
    <w:rsid w:val="008D02DE"/>
    <w:rsid w:val="008E3EAF"/>
    <w:rsid w:val="008F3AC8"/>
    <w:rsid w:val="009130D7"/>
    <w:rsid w:val="00920BD2"/>
    <w:rsid w:val="0092358A"/>
    <w:rsid w:val="00940C0E"/>
    <w:rsid w:val="00940FE6"/>
    <w:rsid w:val="009543BC"/>
    <w:rsid w:val="009649C6"/>
    <w:rsid w:val="00993ADE"/>
    <w:rsid w:val="00996EF7"/>
    <w:rsid w:val="009B1740"/>
    <w:rsid w:val="009C00F0"/>
    <w:rsid w:val="009D160F"/>
    <w:rsid w:val="009D3FBD"/>
    <w:rsid w:val="00A020C6"/>
    <w:rsid w:val="00A371B0"/>
    <w:rsid w:val="00A47BEA"/>
    <w:rsid w:val="00A640F6"/>
    <w:rsid w:val="00A662EA"/>
    <w:rsid w:val="00A84635"/>
    <w:rsid w:val="00AA1BEC"/>
    <w:rsid w:val="00AB30C2"/>
    <w:rsid w:val="00AF156A"/>
    <w:rsid w:val="00B027E3"/>
    <w:rsid w:val="00B04998"/>
    <w:rsid w:val="00B17153"/>
    <w:rsid w:val="00B172B0"/>
    <w:rsid w:val="00B17DCD"/>
    <w:rsid w:val="00B21021"/>
    <w:rsid w:val="00B35523"/>
    <w:rsid w:val="00B611EE"/>
    <w:rsid w:val="00B85113"/>
    <w:rsid w:val="00BE35FA"/>
    <w:rsid w:val="00BF3547"/>
    <w:rsid w:val="00BF61D7"/>
    <w:rsid w:val="00BF65D9"/>
    <w:rsid w:val="00C06E69"/>
    <w:rsid w:val="00C150FE"/>
    <w:rsid w:val="00C3035B"/>
    <w:rsid w:val="00C54849"/>
    <w:rsid w:val="00C60195"/>
    <w:rsid w:val="00C67A97"/>
    <w:rsid w:val="00C813A0"/>
    <w:rsid w:val="00C907C5"/>
    <w:rsid w:val="00C92E3F"/>
    <w:rsid w:val="00C97BAC"/>
    <w:rsid w:val="00CB4AA3"/>
    <w:rsid w:val="00CB5879"/>
    <w:rsid w:val="00CF4490"/>
    <w:rsid w:val="00D16CDC"/>
    <w:rsid w:val="00D300A9"/>
    <w:rsid w:val="00D42F9F"/>
    <w:rsid w:val="00D70B05"/>
    <w:rsid w:val="00D87B3C"/>
    <w:rsid w:val="00DA05A6"/>
    <w:rsid w:val="00DA1A01"/>
    <w:rsid w:val="00DE1B3B"/>
    <w:rsid w:val="00E22AEA"/>
    <w:rsid w:val="00E31117"/>
    <w:rsid w:val="00E31D3B"/>
    <w:rsid w:val="00E33D5C"/>
    <w:rsid w:val="00E50212"/>
    <w:rsid w:val="00E73024"/>
    <w:rsid w:val="00E83F84"/>
    <w:rsid w:val="00EA0554"/>
    <w:rsid w:val="00EA70E0"/>
    <w:rsid w:val="00EB2343"/>
    <w:rsid w:val="00EB7C06"/>
    <w:rsid w:val="00EE2C12"/>
    <w:rsid w:val="00EE7105"/>
    <w:rsid w:val="00EF6829"/>
    <w:rsid w:val="00F061AC"/>
    <w:rsid w:val="00F31FC0"/>
    <w:rsid w:val="00F425C6"/>
    <w:rsid w:val="00F43A5F"/>
    <w:rsid w:val="00F55AFD"/>
    <w:rsid w:val="00F6673C"/>
    <w:rsid w:val="00F67053"/>
    <w:rsid w:val="00FA2792"/>
    <w:rsid w:val="00FA4D43"/>
    <w:rsid w:val="00FC2BE0"/>
    <w:rsid w:val="00FD5EF2"/>
    <w:rsid w:val="00FE6EA9"/>
    <w:rsid w:val="00FF5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A62FD"/>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semiHidden/>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character" w:customStyle="1" w:styleId="OdstavecseseznamemChar">
    <w:name w:val="Odstavec se seznamem Char"/>
    <w:link w:val="Odstavecseseznamem"/>
    <w:uiPriority w:val="34"/>
    <w:locked/>
    <w:rsid w:val="001951F9"/>
    <w:rPr>
      <w:sz w:val="22"/>
      <w:szCs w:val="22"/>
      <w:lang w:eastAsia="en-US"/>
    </w:rPr>
  </w:style>
  <w:style w:type="paragraph" w:customStyle="1" w:styleId="Default">
    <w:name w:val="Default"/>
    <w:rsid w:val="001951F9"/>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74674727">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541937444">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F6E62-7CD6-473C-8555-F9083E13B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0</TotalTime>
  <Pages>2</Pages>
  <Words>362</Words>
  <Characters>2141</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Vosatkova Dana</cp:lastModifiedBy>
  <cp:revision>3</cp:revision>
  <cp:lastPrinted>2020-06-12T07:34:00Z</cp:lastPrinted>
  <dcterms:created xsi:type="dcterms:W3CDTF">2020-06-12T07:29:00Z</dcterms:created>
  <dcterms:modified xsi:type="dcterms:W3CDTF">2020-06-12T07:34:00Z</dcterms:modified>
</cp:coreProperties>
</file>