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C762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303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proofErr w:type="gramStart"/>
      <w:r>
        <w:t>z</w:t>
      </w:r>
      <w:r w:rsidR="00D87B3C">
        <w:t xml:space="preserve"> </w:t>
      </w:r>
      <w:r w:rsidR="00836917">
        <w:t>4</w:t>
      </w:r>
      <w:r w:rsidR="00466CC5">
        <w:t>2</w:t>
      </w:r>
      <w:proofErr w:type="gramEnd"/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66CC5">
        <w:rPr>
          <w:bCs/>
          <w:iCs/>
        </w:rPr>
        <w:t>10</w:t>
      </w:r>
      <w:r>
        <w:rPr>
          <w:bCs/>
          <w:iCs/>
        </w:rPr>
        <w:t xml:space="preserve">. </w:t>
      </w:r>
      <w:r w:rsidR="00466CC5">
        <w:rPr>
          <w:bCs/>
          <w:iCs/>
        </w:rPr>
        <w:t>června</w:t>
      </w:r>
      <w:r w:rsidR="0033764D">
        <w:rPr>
          <w:bCs/>
          <w:iCs/>
        </w:rPr>
        <w:t xml:space="preserve">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8078A1">
        <w:t xml:space="preserve"> o bezpečnosti práce v souvislosti s provozem vyhrazených technických zařízení a o změně souvisejících zákonů</w:t>
      </w:r>
      <w:r w:rsidR="009D55DC">
        <w:rPr>
          <w:shd w:val="clear" w:color="auto" w:fill="FFFFFF"/>
        </w:rPr>
        <w:t xml:space="preserve"> – </w:t>
      </w:r>
      <w:r w:rsidR="009D55DC" w:rsidRPr="00113348">
        <w:rPr>
          <w:b/>
        </w:rPr>
        <w:t xml:space="preserve">sněmovní tisk </w:t>
      </w:r>
      <w:r w:rsidR="009D55DC">
        <w:rPr>
          <w:b/>
        </w:rPr>
        <w:t>5</w:t>
      </w:r>
      <w:r w:rsidR="008078A1">
        <w:rPr>
          <w:b/>
        </w:rPr>
        <w:t>3</w:t>
      </w:r>
      <w:r w:rsidR="009D55DC">
        <w:rPr>
          <w:b/>
        </w:rPr>
        <w:t>5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33764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74791">
        <w:rPr>
          <w:rFonts w:ascii="Times New Roman" w:hAnsi="Times New Roman"/>
          <w:sz w:val="24"/>
          <w:szCs w:val="24"/>
        </w:rPr>
        <w:t>náměstk</w:t>
      </w:r>
      <w:r w:rsidR="00724D2E">
        <w:rPr>
          <w:rFonts w:ascii="Times New Roman" w:hAnsi="Times New Roman"/>
          <w:sz w:val="24"/>
          <w:szCs w:val="24"/>
        </w:rPr>
        <w:t>yně</w:t>
      </w:r>
      <w:r w:rsidR="00574791">
        <w:rPr>
          <w:rFonts w:ascii="Times New Roman" w:hAnsi="Times New Roman"/>
          <w:sz w:val="24"/>
          <w:szCs w:val="24"/>
        </w:rPr>
        <w:t xml:space="preserve"> </w:t>
      </w:r>
      <w:r w:rsidR="00C06E69" w:rsidRPr="00574791">
        <w:rPr>
          <w:rFonts w:ascii="Times New Roman" w:hAnsi="Times New Roman"/>
          <w:sz w:val="24"/>
          <w:szCs w:val="24"/>
        </w:rPr>
        <w:t>ministr</w:t>
      </w:r>
      <w:r w:rsidR="008078A1" w:rsidRPr="00574791">
        <w:rPr>
          <w:rFonts w:ascii="Times New Roman" w:hAnsi="Times New Roman"/>
          <w:sz w:val="24"/>
          <w:szCs w:val="24"/>
        </w:rPr>
        <w:t>yně práce a sociálních věcí</w:t>
      </w:r>
      <w:r w:rsidR="008F01AC" w:rsidRPr="00574791">
        <w:rPr>
          <w:rFonts w:ascii="Times New Roman" w:hAnsi="Times New Roman"/>
          <w:sz w:val="24"/>
          <w:szCs w:val="24"/>
        </w:rPr>
        <w:t xml:space="preserve"> </w:t>
      </w:r>
      <w:r w:rsidR="00724D2E">
        <w:rPr>
          <w:rFonts w:ascii="Times New Roman" w:hAnsi="Times New Roman"/>
          <w:sz w:val="24"/>
          <w:szCs w:val="24"/>
        </w:rPr>
        <w:t>Kateřin</w:t>
      </w:r>
      <w:r w:rsidR="000C762A">
        <w:rPr>
          <w:rFonts w:ascii="Times New Roman" w:hAnsi="Times New Roman"/>
          <w:sz w:val="24"/>
          <w:szCs w:val="24"/>
        </w:rPr>
        <w:t>y Štěpánkové</w:t>
      </w:r>
      <w:r w:rsidR="00940C0E" w:rsidRPr="00574791">
        <w:rPr>
          <w:rFonts w:ascii="Times New Roman" w:hAnsi="Times New Roman"/>
          <w:sz w:val="24"/>
          <w:szCs w:val="24"/>
        </w:rPr>
        <w:t>,</w:t>
      </w:r>
      <w:r w:rsidR="009B1740" w:rsidRPr="00574791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8F01AC">
        <w:rPr>
          <w:rFonts w:ascii="Times New Roman" w:hAnsi="Times New Roman"/>
          <w:sz w:val="24"/>
          <w:szCs w:val="24"/>
        </w:rPr>
        <w:t>kyně</w:t>
      </w:r>
      <w:r w:rsidRPr="00323DBF">
        <w:rPr>
          <w:rFonts w:ascii="Times New Roman" w:hAnsi="Times New Roman"/>
          <w:sz w:val="24"/>
          <w:szCs w:val="24"/>
        </w:rPr>
        <w:t xml:space="preserve"> </w:t>
      </w:r>
      <w:r w:rsidR="008F01AC">
        <w:rPr>
          <w:rFonts w:ascii="Times New Roman" w:hAnsi="Times New Roman"/>
          <w:sz w:val="24"/>
          <w:szCs w:val="24"/>
        </w:rPr>
        <w:t xml:space="preserve">Zuzany Ožanové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0F324B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0F26CE" w:rsidRPr="000F324B" w:rsidRDefault="000F26CE" w:rsidP="00370C65">
      <w:pPr>
        <w:pStyle w:val="Odstavecseseznamem"/>
        <w:numPr>
          <w:ilvl w:val="0"/>
          <w:numId w:val="30"/>
        </w:numPr>
        <w:spacing w:before="480" w:after="48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0070C0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0F324B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b/>
          <w:sz w:val="24"/>
          <w:szCs w:val="24"/>
        </w:rPr>
        <w:t xml:space="preserve">sněmovní tisk </w:t>
      </w:r>
      <w:r w:rsidR="000F324B" w:rsidRPr="000F324B">
        <w:rPr>
          <w:rFonts w:ascii="Times New Roman" w:hAnsi="Times New Roman"/>
          <w:b/>
          <w:sz w:val="24"/>
          <w:szCs w:val="24"/>
        </w:rPr>
        <w:t>535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>ve znění schválených pozměňovacích návrhů</w:t>
      </w:r>
      <w:r w:rsidR="00A66F9D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36D09" w:rsidRPr="005C6A24" w:rsidRDefault="00436D09" w:rsidP="00DD00E7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</w:t>
      </w:r>
      <w:r w:rsidR="006A2868" w:rsidRPr="005C6A24">
        <w:rPr>
          <w:rFonts w:ascii="Times New Roman" w:hAnsi="Times New Roman"/>
          <w:sz w:val="24"/>
          <w:szCs w:val="24"/>
        </w:rPr>
        <w:t xml:space="preserve"> části první </w:t>
      </w:r>
      <w:r w:rsidRPr="005C6A24">
        <w:rPr>
          <w:rFonts w:ascii="Times New Roman" w:hAnsi="Times New Roman"/>
          <w:sz w:val="24"/>
          <w:szCs w:val="24"/>
        </w:rPr>
        <w:t>§ 3 odst. 4 se za slov</w:t>
      </w:r>
      <w:r w:rsidR="00DD00E7">
        <w:rPr>
          <w:rFonts w:ascii="Times New Roman" w:hAnsi="Times New Roman"/>
          <w:sz w:val="24"/>
          <w:szCs w:val="24"/>
        </w:rPr>
        <w:t>a</w:t>
      </w:r>
      <w:r w:rsidRPr="005C6A24">
        <w:rPr>
          <w:rFonts w:ascii="Times New Roman" w:hAnsi="Times New Roman"/>
          <w:sz w:val="24"/>
          <w:szCs w:val="24"/>
        </w:rPr>
        <w:t xml:space="preserve"> „</w:t>
      </w:r>
      <w:r w:rsidR="00DD00E7">
        <w:rPr>
          <w:rFonts w:ascii="Times New Roman" w:hAnsi="Times New Roman"/>
          <w:sz w:val="24"/>
          <w:szCs w:val="24"/>
        </w:rPr>
        <w:t xml:space="preserve">určuje </w:t>
      </w:r>
      <w:r w:rsidRPr="005C6A24">
        <w:rPr>
          <w:rFonts w:ascii="Times New Roman" w:hAnsi="Times New Roman"/>
          <w:sz w:val="24"/>
          <w:szCs w:val="24"/>
        </w:rPr>
        <w:t>podle“ vkládají slova „účelu jeho použití přičemž se zohledňuje“ a slovo „míry“ se nahrazuje slovem „míra“.</w:t>
      </w:r>
    </w:p>
    <w:p w:rsidR="00436D09" w:rsidRPr="005C6A24" w:rsidRDefault="006A2868" w:rsidP="00370C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 části první </w:t>
      </w:r>
      <w:r w:rsidR="00436D09" w:rsidRPr="005C6A24">
        <w:rPr>
          <w:rFonts w:ascii="Times New Roman" w:hAnsi="Times New Roman"/>
          <w:sz w:val="24"/>
          <w:szCs w:val="24"/>
        </w:rPr>
        <w:t>§ 6 odst. 1 písm</w:t>
      </w:r>
      <w:r w:rsidR="00DD00E7">
        <w:rPr>
          <w:rFonts w:ascii="Times New Roman" w:hAnsi="Times New Roman"/>
          <w:sz w:val="24"/>
          <w:szCs w:val="24"/>
        </w:rPr>
        <w:t>eno</w:t>
      </w:r>
      <w:r w:rsidR="00436D09" w:rsidRPr="005C6A24">
        <w:rPr>
          <w:rFonts w:ascii="Times New Roman" w:hAnsi="Times New Roman"/>
          <w:sz w:val="24"/>
          <w:szCs w:val="24"/>
        </w:rPr>
        <w:t xml:space="preserve"> b) zní:</w:t>
      </w:r>
    </w:p>
    <w:p w:rsidR="00436D09" w:rsidRDefault="00436D09" w:rsidP="006A2868">
      <w:pPr>
        <w:autoSpaceDE w:val="0"/>
        <w:autoSpaceDN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2200E">
        <w:rPr>
          <w:rFonts w:ascii="Times New Roman" w:hAnsi="Times New Roman"/>
          <w:sz w:val="24"/>
          <w:szCs w:val="24"/>
        </w:rPr>
        <w:t>„b) provádí u vyhrazených technických zařízení I. třídy prohlídky a zkoušky nebo se na těchto zařízeních zúčastňuje zkoušek na základě, kterých vydává osvědčení, zda vyhrazená technická zařízení splňují požadavky právních a ostatních předpisů k zajištění bezpečnosti a ochrany zdraví při práci</w:t>
      </w:r>
      <w:r w:rsidRPr="004E56AA">
        <w:rPr>
          <w:rFonts w:ascii="Times New Roman" w:hAnsi="Times New Roman"/>
          <w:sz w:val="24"/>
          <w:szCs w:val="24"/>
          <w:vertAlign w:val="superscript"/>
        </w:rPr>
        <w:t>3)</w:t>
      </w:r>
      <w:r w:rsidRPr="0092200E">
        <w:rPr>
          <w:rFonts w:ascii="Times New Roman" w:hAnsi="Times New Roman"/>
          <w:sz w:val="24"/>
          <w:szCs w:val="24"/>
        </w:rPr>
        <w:t>, a potvrzuje úspěšné výsledky zkoušek; u vyhrazených tlakových zařízení po opravách, a to parních a kapalinových kotlů s pracovním nebo nejvyšším dovoleným tlakem 16 bar a vyšším a tlakových nádob s pracovním nebo nejvyšším dovoleným tlakem 25 bar a vyšším provádí prohlídky a zkoušky nebo se zúčastňuje zkoušek na vyhrazených technických zařízeních bez ohledu na zařazení do třídy,“.</w:t>
      </w:r>
    </w:p>
    <w:p w:rsidR="005C6A24" w:rsidRDefault="005C6A24" w:rsidP="005C6A24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6A24" w:rsidRPr="005C6A24" w:rsidRDefault="005C6A24" w:rsidP="005C6A24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V části první § 6 odst. 1 písm. b) se za </w:t>
      </w:r>
      <w:r w:rsidR="00DD00E7">
        <w:rPr>
          <w:rFonts w:ascii="Times New Roman" w:eastAsia="Times New Roman" w:hAnsi="Times New Roman"/>
          <w:sz w:val="24"/>
          <w:szCs w:val="24"/>
          <w:lang w:eastAsia="cs-CZ"/>
        </w:rPr>
        <w:t xml:space="preserve">první 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>slov</w:t>
      </w:r>
      <w:r w:rsidR="00DD00E7">
        <w:rPr>
          <w:rFonts w:ascii="Times New Roman" w:eastAsia="Times New Roman" w:hAnsi="Times New Roman"/>
          <w:sz w:val="24"/>
          <w:szCs w:val="24"/>
          <w:lang w:eastAsia="cs-CZ"/>
        </w:rPr>
        <w:t>o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 „provádí“ </w:t>
      </w:r>
      <w:r w:rsidR="00DD00E7">
        <w:rPr>
          <w:rFonts w:ascii="Times New Roman" w:eastAsia="Times New Roman" w:hAnsi="Times New Roman"/>
          <w:sz w:val="24"/>
          <w:szCs w:val="24"/>
          <w:lang w:eastAsia="cs-CZ"/>
        </w:rPr>
        <w:t>vkládají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 slova „po opravách“</w:t>
      </w:r>
      <w:r w:rsidR="00DD00E7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436D09" w:rsidRPr="005C6A24" w:rsidRDefault="006A2868" w:rsidP="005C6A24">
      <w:pPr>
        <w:pStyle w:val="Odstavecseseznamem"/>
        <w:numPr>
          <w:ilvl w:val="0"/>
          <w:numId w:val="39"/>
        </w:numPr>
        <w:autoSpaceDE w:val="0"/>
        <w:autoSpaceDN w:val="0"/>
        <w:spacing w:before="480" w:after="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 části první </w:t>
      </w:r>
      <w:r w:rsidR="00436D09" w:rsidRPr="005C6A24">
        <w:rPr>
          <w:rFonts w:ascii="Times New Roman" w:hAnsi="Times New Roman"/>
          <w:sz w:val="24"/>
          <w:szCs w:val="24"/>
        </w:rPr>
        <w:t xml:space="preserve">v § 7 odst. 2 se věta druhá zrušuje. </w:t>
      </w:r>
    </w:p>
    <w:p w:rsidR="00436D09" w:rsidRPr="005C6A24" w:rsidRDefault="00436D09" w:rsidP="005C6A2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lastRenderedPageBreak/>
        <w:t>V</w:t>
      </w:r>
      <w:r w:rsidR="006A2868" w:rsidRPr="005C6A24">
        <w:rPr>
          <w:rFonts w:ascii="Times New Roman" w:hAnsi="Times New Roman"/>
          <w:sz w:val="24"/>
          <w:szCs w:val="24"/>
        </w:rPr>
        <w:t xml:space="preserve"> části první </w:t>
      </w:r>
      <w:r w:rsidRPr="005C6A24">
        <w:rPr>
          <w:rFonts w:ascii="Times New Roman" w:hAnsi="Times New Roman"/>
          <w:sz w:val="24"/>
          <w:szCs w:val="24"/>
        </w:rPr>
        <w:t>§ 9 odst. 1 písmeno a) se slova „a dalších osob“ zrušují a za slova „odst. 2“ se vkládají slova „písm. a)“.</w:t>
      </w:r>
    </w:p>
    <w:p w:rsidR="00436D09" w:rsidRPr="005C6A24" w:rsidRDefault="00436D09" w:rsidP="00DD00E7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</w:t>
      </w:r>
      <w:r w:rsidR="006A2868" w:rsidRPr="005C6A24">
        <w:rPr>
          <w:rFonts w:ascii="Times New Roman" w:hAnsi="Times New Roman"/>
          <w:sz w:val="24"/>
          <w:szCs w:val="24"/>
        </w:rPr>
        <w:t xml:space="preserve"> části první </w:t>
      </w:r>
      <w:r w:rsidRPr="005C6A24">
        <w:rPr>
          <w:rFonts w:ascii="Times New Roman" w:hAnsi="Times New Roman"/>
          <w:sz w:val="24"/>
          <w:szCs w:val="24"/>
        </w:rPr>
        <w:t>§ 10 odst. 2 písmeno d) se slova „jakož i dalších osob“ zrušují a za slova „odst. 2“ se vkládají slova „písm. a)“.</w:t>
      </w:r>
    </w:p>
    <w:p w:rsidR="00436D09" w:rsidRPr="005C6A24" w:rsidRDefault="00436D09" w:rsidP="005C6A2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</w:t>
      </w:r>
      <w:r w:rsidR="006A2868" w:rsidRPr="005C6A24">
        <w:rPr>
          <w:rFonts w:ascii="Times New Roman" w:hAnsi="Times New Roman"/>
          <w:sz w:val="24"/>
          <w:szCs w:val="24"/>
        </w:rPr>
        <w:t xml:space="preserve"> části první </w:t>
      </w:r>
      <w:r w:rsidRPr="005C6A24">
        <w:rPr>
          <w:rFonts w:ascii="Times New Roman" w:hAnsi="Times New Roman"/>
          <w:sz w:val="24"/>
          <w:szCs w:val="24"/>
        </w:rPr>
        <w:t>§ 12 odst</w:t>
      </w:r>
      <w:r w:rsidR="00DD00E7">
        <w:rPr>
          <w:rFonts w:ascii="Times New Roman" w:hAnsi="Times New Roman"/>
          <w:sz w:val="24"/>
          <w:szCs w:val="24"/>
        </w:rPr>
        <w:t>avec</w:t>
      </w:r>
      <w:r w:rsidRPr="005C6A24">
        <w:rPr>
          <w:rFonts w:ascii="Times New Roman" w:hAnsi="Times New Roman"/>
          <w:sz w:val="24"/>
          <w:szCs w:val="24"/>
        </w:rPr>
        <w:t xml:space="preserve"> 2 zní:</w:t>
      </w:r>
    </w:p>
    <w:p w:rsidR="00436D09" w:rsidRPr="0092200E" w:rsidRDefault="00436D09" w:rsidP="006A2868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2200E">
        <w:rPr>
          <w:rFonts w:ascii="Times New Roman" w:hAnsi="Times New Roman"/>
          <w:sz w:val="24"/>
          <w:szCs w:val="24"/>
        </w:rPr>
        <w:t>„(2) Zkouška z odborné způsobilosti probíhá před zkušební komisí, která má nejméně 3 členy s odbornou způsobilostí pro činnosti na vyhrazených technických zařízeních v rozsahu požadovaného osvědčení, přičemž předsedou komise je vždy zaměstnanec pověřené organizace. Bližší podmínky pro činnost zkušební komise stanoví statut a jednací řád pověřené organizace.“</w:t>
      </w:r>
    </w:p>
    <w:p w:rsidR="00436D09" w:rsidRPr="005C6A24" w:rsidRDefault="006A2868" w:rsidP="00370C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 části první </w:t>
      </w:r>
      <w:r w:rsidR="00436D09" w:rsidRPr="005C6A24">
        <w:rPr>
          <w:rFonts w:ascii="Times New Roman" w:hAnsi="Times New Roman"/>
          <w:sz w:val="24"/>
          <w:szCs w:val="24"/>
        </w:rPr>
        <w:t xml:space="preserve">§ 19 </w:t>
      </w:r>
      <w:r w:rsidR="00DD00E7">
        <w:rPr>
          <w:rFonts w:ascii="Times New Roman" w:hAnsi="Times New Roman"/>
          <w:sz w:val="24"/>
          <w:szCs w:val="24"/>
        </w:rPr>
        <w:t xml:space="preserve">včetně nadpisu a poznámek pod čarou č. </w:t>
      </w:r>
      <w:proofErr w:type="spellStart"/>
      <w:r w:rsidR="00DD00E7">
        <w:rPr>
          <w:rFonts w:ascii="Times New Roman" w:hAnsi="Times New Roman"/>
          <w:sz w:val="24"/>
          <w:szCs w:val="24"/>
        </w:rPr>
        <w:t>xy</w:t>
      </w:r>
      <w:proofErr w:type="spellEnd"/>
      <w:r w:rsidR="00DD00E7">
        <w:rPr>
          <w:rFonts w:ascii="Times New Roman" w:hAnsi="Times New Roman"/>
          <w:sz w:val="24"/>
          <w:szCs w:val="24"/>
        </w:rPr>
        <w:t xml:space="preserve"> až </w:t>
      </w:r>
      <w:proofErr w:type="gramStart"/>
      <w:r w:rsidR="00DD00E7">
        <w:rPr>
          <w:rFonts w:ascii="Times New Roman" w:hAnsi="Times New Roman"/>
          <w:sz w:val="24"/>
          <w:szCs w:val="24"/>
        </w:rPr>
        <w:t xml:space="preserve">za </w:t>
      </w:r>
      <w:r w:rsidR="00436D09" w:rsidRPr="005C6A24">
        <w:rPr>
          <w:rFonts w:ascii="Times New Roman" w:hAnsi="Times New Roman"/>
          <w:sz w:val="24"/>
          <w:szCs w:val="24"/>
        </w:rPr>
        <w:t>zní</w:t>
      </w:r>
      <w:proofErr w:type="gramEnd"/>
      <w:r w:rsidR="00436D09" w:rsidRPr="005C6A24">
        <w:rPr>
          <w:rFonts w:ascii="Times New Roman" w:hAnsi="Times New Roman"/>
          <w:sz w:val="24"/>
          <w:szCs w:val="24"/>
        </w:rPr>
        <w:t xml:space="preserve">: </w:t>
      </w:r>
    </w:p>
    <w:p w:rsidR="00A41240" w:rsidRPr="005830D4" w:rsidRDefault="00A41240" w:rsidP="00A4124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„§ 19</w:t>
      </w:r>
    </w:p>
    <w:p w:rsidR="00A41240" w:rsidRPr="00EB0752" w:rsidRDefault="00A41240" w:rsidP="00A4124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EB0752">
        <w:rPr>
          <w:rFonts w:ascii="Times New Roman" w:hAnsi="Times New Roman"/>
          <w:b/>
          <w:sz w:val="24"/>
          <w:szCs w:val="24"/>
        </w:rPr>
        <w:t>Odborná způsobilost k výkonu činností osob vykonávajících obsluhu a práci na elektrických zařízeních bez napětí, v blízkosti elektrických zařízení pod napětím a na elektrických zařízeních pod napětím</w:t>
      </w:r>
    </w:p>
    <w:p w:rsidR="00A41240" w:rsidRPr="005830D4" w:rsidRDefault="00A41240" w:rsidP="00A41240">
      <w:pPr>
        <w:pStyle w:val="Odstavecseseznamem"/>
        <w:widowControl w:val="0"/>
        <w:autoSpaceDE w:val="0"/>
        <w:autoSpaceDN w:val="0"/>
        <w:adjustRightInd w:val="0"/>
        <w:spacing w:before="24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(1) Pro účely odborné způsobilosti k výkonu činností osob vykonávajících obsluhu a práci na elektrických zařízeních bez napětí, v blízkosti elektrických zařízení pod napětím a na elektrických zařízeních pod napětím rozeznáváme osoby znalé, osoby poučené a osoby školené (seznámené), které nejsou znalé ani poučené a jsou školené ve smyslu jiného právního </w:t>
      </w:r>
      <w:proofErr w:type="spellStart"/>
      <w:r w:rsidRPr="005830D4">
        <w:rPr>
          <w:rFonts w:ascii="Times New Roman" w:hAnsi="Times New Roman"/>
          <w:sz w:val="24"/>
          <w:szCs w:val="24"/>
        </w:rPr>
        <w:t>předpisu</w:t>
      </w:r>
      <w:r w:rsidRPr="005830D4">
        <w:rPr>
          <w:rFonts w:ascii="Times New Roman" w:hAnsi="Times New Roman"/>
          <w:sz w:val="24"/>
          <w:szCs w:val="24"/>
          <w:vertAlign w:val="superscript"/>
        </w:rPr>
        <w:t>xy</w:t>
      </w:r>
      <w:proofErr w:type="spellEnd"/>
      <w:r w:rsidRPr="005343E2"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>. Za osoby znalé se považují osoby pro samostatnou činnost, osoby pro řízení činnosti a revizní technici. Odbornou způsobilost revizních techniků a její nabývání stanovuje § 11.</w:t>
      </w:r>
    </w:p>
    <w:p w:rsidR="00A41240" w:rsidRPr="005830D4" w:rsidRDefault="00A41240" w:rsidP="00A4124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(2) Osoba znalá pro samostatnou činnost a osoba znalá pro řízení činnosti</w:t>
      </w:r>
    </w:p>
    <w:p w:rsidR="00A41240" w:rsidRPr="005830D4" w:rsidRDefault="00A41240" w:rsidP="00A4124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a) je povinna splňovat tyto předpoklady odborné způsobilosti: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dosažení věku 18 let a plná svéprávnost,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zdravotní způsobilost k vykonávaným činnostem,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odborné vzdělání v elektrotechnickém oboru nebo ukončené vzdělání v jiném oboru, který obsahově splňuje požadavky na elektrotechnické vzdělání nebo doklad o úspěšném složení zkoušky z příslušné úplné profesní kvalifikace zveřejněné v Národní soustavě kvalifikací pod oborem kvalifikace „Elektrotechnika, telekomunikační a výpočetní technika“ podle jiného právního </w:t>
      </w:r>
      <w:proofErr w:type="spellStart"/>
      <w:r w:rsidRPr="005830D4">
        <w:rPr>
          <w:rFonts w:ascii="Times New Roman" w:hAnsi="Times New Roman"/>
          <w:sz w:val="24"/>
          <w:szCs w:val="24"/>
        </w:rPr>
        <w:t>předpisu</w:t>
      </w:r>
      <w:r w:rsidRPr="005830D4">
        <w:rPr>
          <w:rFonts w:ascii="Times New Roman" w:hAnsi="Times New Roman"/>
          <w:sz w:val="24"/>
          <w:szCs w:val="24"/>
          <w:vertAlign w:val="superscript"/>
        </w:rPr>
        <w:t>xz</w:t>
      </w:r>
      <w:proofErr w:type="spellEnd"/>
      <w:r w:rsidR="00EF76E3"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>; v případě osoby znalé pro samostatnou činnost je přípustná i profesní kvalifikace zveřejněná v Národní soustavě kvalifikací pod oborem kvalifikace „Elektrotechnika, telekomunikační a výpočetní technika“ podle jiného právního předpisu</w:t>
      </w:r>
      <w:r w:rsidRPr="005830D4">
        <w:rPr>
          <w:rFonts w:ascii="Times New Roman" w:hAnsi="Times New Roman"/>
          <w:sz w:val="24"/>
          <w:szCs w:val="24"/>
          <w:vertAlign w:val="superscript"/>
        </w:rPr>
        <w:t>7)</w:t>
      </w:r>
      <w:r w:rsidRPr="005830D4">
        <w:rPr>
          <w:rFonts w:ascii="Times New Roman" w:hAnsi="Times New Roman"/>
          <w:sz w:val="24"/>
          <w:szCs w:val="24"/>
        </w:rPr>
        <w:t xml:space="preserve"> a to na základě posouzení rizik pro konkrétní činnosti na elektrickém zařízení, které provede právnická nebo podnikající fyzická osoba, pro kterou jsou tyto činnosti vykonávány, 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odborná praxe v délce, dle oboru a stupně vzdělání, míry rizika a činnosti vykonávané na elektrickém zařízení, 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úspěšné složení zkoušky z odborné způsobilosti fyzické osoby k výkonu </w:t>
      </w:r>
      <w:r w:rsidRPr="005830D4">
        <w:rPr>
          <w:rFonts w:ascii="Times New Roman" w:hAnsi="Times New Roman"/>
          <w:sz w:val="24"/>
          <w:szCs w:val="24"/>
        </w:rPr>
        <w:t xml:space="preserve">činností osob vykonávajících obsluhu a práci na elektrických zařízeních </w:t>
      </w:r>
      <w:r w:rsidRPr="005830D4">
        <w:rPr>
          <w:rFonts w:ascii="Times New Roman" w:hAnsi="Times New Roman"/>
          <w:sz w:val="24"/>
          <w:szCs w:val="24"/>
        </w:rPr>
        <w:lastRenderedPageBreak/>
        <w:t>bez napětí, v blízkosti elektrických zařízení pod napětím a na elektrických zařízeních pod napětím (dále jen „zkouška z odborné způsobilosti k výkonu činností v elektrotechnice“).</w:t>
      </w:r>
    </w:p>
    <w:p w:rsidR="00A41240" w:rsidRPr="005830D4" w:rsidRDefault="00A41240" w:rsidP="00144D29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b) je držitelkou dokladu o úspěšném složení zkoušky z odborné způsobilosti k výkonu činností v elektrotechnice; doklad podle věty první má platnost 3 roky ode dne vydání a je získán složením zkoušky po příslušném zaškolení na danou odbornou činnost. Zaškolení a rozsah zkoušky odpovídá rozsahu požadované způsobilosti k vykonávaným činnostem v elektrotechnice Osoba znalá pro řízení činnosti je oprávněna provádět veškeré činnosti jako osoba znalá pro samostatnou činnost a projektování vyhrazených elektrických zařízení, které není předmětem autorizace podle zvláštního </w:t>
      </w:r>
      <w:proofErr w:type="spellStart"/>
      <w:r w:rsidRPr="005830D4">
        <w:rPr>
          <w:rFonts w:ascii="Times New Roman" w:hAnsi="Times New Roman"/>
          <w:sz w:val="24"/>
          <w:szCs w:val="24"/>
        </w:rPr>
        <w:t>zákona</w:t>
      </w:r>
      <w:r w:rsidRPr="005830D4">
        <w:rPr>
          <w:rFonts w:ascii="Times New Roman" w:hAnsi="Times New Roman"/>
          <w:sz w:val="24"/>
          <w:szCs w:val="24"/>
          <w:vertAlign w:val="superscript"/>
        </w:rPr>
        <w:t>za</w:t>
      </w:r>
      <w:proofErr w:type="spellEnd"/>
      <w:r w:rsidRPr="005830D4"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 xml:space="preserve">.  </w:t>
      </w:r>
    </w:p>
    <w:p w:rsidR="00A41240" w:rsidRPr="005830D4" w:rsidRDefault="00A41240" w:rsidP="00144D29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c) skládá písemnou a ústní část zkoušky z odborné způsobilosti k výkonu činností v elektrotechnice. Výsledek zkoušky podle věty první se </w:t>
      </w:r>
      <w:proofErr w:type="gramStart"/>
      <w:r w:rsidRPr="005830D4">
        <w:rPr>
          <w:rFonts w:ascii="Times New Roman" w:hAnsi="Times New Roman"/>
          <w:sz w:val="24"/>
          <w:szCs w:val="24"/>
        </w:rPr>
        <w:t>hodnotí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stupni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nebo nevyhověl. K ústní části zkoušky lze přistoupit pouze tehdy, </w:t>
      </w:r>
      <w:proofErr w:type="gramStart"/>
      <w:r w:rsidRPr="005830D4">
        <w:rPr>
          <w:rFonts w:ascii="Times New Roman" w:hAnsi="Times New Roman"/>
          <w:sz w:val="24"/>
          <w:szCs w:val="24"/>
        </w:rPr>
        <w:t>byla-li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písemná část hodnocena stupněm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. V každé části zkoušky </w:t>
      </w:r>
      <w:proofErr w:type="gramStart"/>
      <w:r w:rsidRPr="005830D4">
        <w:rPr>
          <w:rFonts w:ascii="Times New Roman" w:hAnsi="Times New Roman"/>
          <w:sz w:val="24"/>
          <w:szCs w:val="24"/>
        </w:rPr>
        <w:t>musí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žadatel pro stupeň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dosáhnout nejméně 80 % správných odpovědí. Za provedení zkoušek a správnost vydaného dokladu o úspěšném složení zkoušky z odborné způsobilosti k výkonu činností v elektrotechnice odpovídá předseda komise. O průběhu a výsledku zkoušky z odborné způsobilosti k výkonu činností v elektrotechnice se vydá doklad podle písmena b), jehož jedno vyhotovení náleží zkoušené osobě a jedno právnické osobě nebo podnikající fyzické osobě, pro niž jsou činnosti vykonávány. Jestliže </w:t>
      </w:r>
      <w:proofErr w:type="gramStart"/>
      <w:r w:rsidRPr="005830D4">
        <w:rPr>
          <w:rFonts w:ascii="Times New Roman" w:hAnsi="Times New Roman"/>
          <w:sz w:val="24"/>
          <w:szCs w:val="24"/>
        </w:rPr>
        <w:t>je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žadatel o vykonání zkoušky z odborné způsobilosti k výkonu činností v elektrotechnice celkově hodnocen stupněm nevyhověl, může se opakovaně dostavit ke zkoušce z odborné způsobilosti k výkonu činností v elektrotechnice, ne však dříve než 15 dnů po neúspěšném vykonání zkoušky. Počet opakování zkoušky z odborné způsobilosti k výkonu činností v elektrotechnice není omezen.</w:t>
      </w:r>
    </w:p>
    <w:p w:rsidR="00A41240" w:rsidRPr="005830D4" w:rsidRDefault="00A41240" w:rsidP="00A4124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(3) Osoba poučená </w:t>
      </w:r>
    </w:p>
    <w:p w:rsidR="00A41240" w:rsidRPr="005830D4" w:rsidRDefault="00A41240" w:rsidP="00144D29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a) je povinna splňovat tyto předpoklady odborné způsobilosti: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plná svéprávnost,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zdravotní způsobilost k vykonávaným činnostem,</w:t>
      </w:r>
    </w:p>
    <w:p w:rsidR="00A41240" w:rsidRPr="005830D4" w:rsidRDefault="00A41240" w:rsidP="00A41240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provedení poučení a ověření znalostí pověřenou osobou znalou.</w:t>
      </w:r>
    </w:p>
    <w:p w:rsidR="00A41240" w:rsidRPr="005830D4" w:rsidRDefault="00A41240" w:rsidP="00144D29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 xml:space="preserve">b) je držitelkou dokladu o provedení poučení a ověření znalostí v rozsahu osoby poučené. Dokladem o provedení poučení a ověření znalostí v rozsahu osoby poučené je zápis, který podepíše osoba poučená spolu s osobou znalou, která provedla poučení a ověření znalostí. V zápise bude rovněž stanovena lhůta ne delší než 3 roky, ve které je nutno poučení a ověření znalostí opakovat. Lhůta bude stanovena osobou znalou, která poučení a ověření znalostí provedla. Ověření znalostí se </w:t>
      </w:r>
      <w:proofErr w:type="gramStart"/>
      <w:r w:rsidRPr="005830D4">
        <w:rPr>
          <w:rFonts w:ascii="Times New Roman" w:hAnsi="Times New Roman"/>
          <w:sz w:val="24"/>
          <w:szCs w:val="24"/>
        </w:rPr>
        <w:t>hodnotí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stupni </w:t>
      </w:r>
      <w:proofErr w:type="gramStart"/>
      <w:r w:rsidRPr="005830D4">
        <w:rPr>
          <w:rFonts w:ascii="Times New Roman" w:hAnsi="Times New Roman"/>
          <w:sz w:val="24"/>
          <w:szCs w:val="24"/>
        </w:rPr>
        <w:t>vyhověl</w:t>
      </w:r>
      <w:proofErr w:type="gramEnd"/>
      <w:r w:rsidRPr="005830D4">
        <w:rPr>
          <w:rFonts w:ascii="Times New Roman" w:hAnsi="Times New Roman"/>
          <w:sz w:val="24"/>
          <w:szCs w:val="24"/>
        </w:rPr>
        <w:t xml:space="preserve"> nebo nevyhověl, pro stupeň vyhověl je nutno dosáhnout 80% správných odpovědí při ověřování znalostí. Za ověření znalostí a správnost vydaného zápisu odpovídá osoba znalá, která poučení a ověření znalostí provedla. </w:t>
      </w:r>
    </w:p>
    <w:p w:rsidR="00A41240" w:rsidRPr="005830D4" w:rsidRDefault="00A41240" w:rsidP="00A4124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830D4">
        <w:rPr>
          <w:rFonts w:ascii="Times New Roman" w:hAnsi="Times New Roman"/>
          <w:sz w:val="24"/>
          <w:szCs w:val="24"/>
        </w:rPr>
        <w:t>(4) Zkoušky z odborné způsobilosti, poučení a ověřování znalostí k výkonu činností v elektrotechnice zajišťují právnické osoby nebo podnikající fyzické osoby pro fyzické osoby, které pro ně vykonávají obsluhu a práci na elektrických zařízeních bez napětí, v blízkosti elektrických zařízení pod napětím a na elektrických zařízeních pod napětím. Osoby samostatně výdělečně činné jsou povinny zajistit zkoušky z odborné způsobilosti sami pro sebe. Je</w:t>
      </w:r>
      <w:r w:rsidR="00752313">
        <w:rPr>
          <w:rFonts w:ascii="Times New Roman" w:hAnsi="Times New Roman"/>
          <w:sz w:val="24"/>
          <w:szCs w:val="24"/>
        </w:rPr>
        <w:t xml:space="preserve">-li </w:t>
      </w:r>
      <w:r w:rsidRPr="005830D4">
        <w:rPr>
          <w:rFonts w:ascii="Times New Roman" w:hAnsi="Times New Roman"/>
          <w:sz w:val="24"/>
          <w:szCs w:val="24"/>
        </w:rPr>
        <w:t>zkouška z odborné způsobilosti zajišťována externí právnickou nebo podnikající fyzickou osobou, musí tato mít v předmětu podnikání zajišťování školení a zkoušení nebo ověřování znalostí. Fyzické osoby provádějící přezkoušení musí splňovat odbornou způsobilost podle tohoto zákona a příslušného prováděcího předpisu.</w:t>
      </w:r>
    </w:p>
    <w:p w:rsidR="00A41240" w:rsidRPr="00AA7CC5" w:rsidRDefault="00144D29" w:rsidP="00AA7CC5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CC5">
        <w:rPr>
          <w:rFonts w:ascii="Times New Roman" w:hAnsi="Times New Roman"/>
          <w:sz w:val="24"/>
          <w:szCs w:val="24"/>
        </w:rPr>
        <w:t>___________</w:t>
      </w:r>
      <w:r w:rsidR="00E835E6" w:rsidRPr="00AA7CC5">
        <w:rPr>
          <w:rFonts w:ascii="Times New Roman" w:hAnsi="Times New Roman"/>
          <w:sz w:val="24"/>
          <w:szCs w:val="24"/>
        </w:rPr>
        <w:t>__</w:t>
      </w:r>
    </w:p>
    <w:p w:rsidR="00A41240" w:rsidRPr="005830D4" w:rsidRDefault="00A41240" w:rsidP="00AA7CC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4D29">
        <w:rPr>
          <w:rFonts w:ascii="Times New Roman" w:hAnsi="Times New Roman"/>
          <w:sz w:val="24"/>
          <w:szCs w:val="24"/>
          <w:vertAlign w:val="superscript"/>
        </w:rPr>
        <w:t>xy</w:t>
      </w:r>
      <w:proofErr w:type="spellEnd"/>
      <w:r w:rsidRPr="00144D29">
        <w:rPr>
          <w:rFonts w:ascii="Times New Roman" w:hAnsi="Times New Roman"/>
          <w:sz w:val="24"/>
          <w:szCs w:val="24"/>
          <w:vertAlign w:val="superscript"/>
        </w:rPr>
        <w:t>)</w:t>
      </w:r>
      <w:r w:rsidRPr="005830D4">
        <w:rPr>
          <w:rFonts w:ascii="Times New Roman" w:hAnsi="Times New Roman"/>
          <w:sz w:val="24"/>
          <w:szCs w:val="24"/>
        </w:rPr>
        <w:t xml:space="preserve"> § 103 odst. 2 zákona č. 262/2006 Sb., zákoník práce</w:t>
      </w:r>
      <w:r w:rsidR="00752313">
        <w:rPr>
          <w:rFonts w:ascii="Times New Roman" w:hAnsi="Times New Roman"/>
          <w:sz w:val="24"/>
          <w:szCs w:val="24"/>
        </w:rPr>
        <w:t>.</w:t>
      </w:r>
    </w:p>
    <w:p w:rsidR="00A41240" w:rsidRPr="00AA7CC5" w:rsidRDefault="00A41240" w:rsidP="00AA7CC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7CC5">
        <w:rPr>
          <w:rFonts w:ascii="Times New Roman" w:hAnsi="Times New Roman"/>
          <w:sz w:val="24"/>
          <w:szCs w:val="24"/>
          <w:vertAlign w:val="superscript"/>
        </w:rPr>
        <w:t>xz</w:t>
      </w:r>
      <w:proofErr w:type="spellEnd"/>
      <w:r w:rsidRPr="00AA7CC5">
        <w:rPr>
          <w:rFonts w:ascii="Times New Roman" w:hAnsi="Times New Roman"/>
          <w:sz w:val="24"/>
          <w:szCs w:val="24"/>
          <w:vertAlign w:val="superscript"/>
        </w:rPr>
        <w:t>)</w:t>
      </w:r>
      <w:r w:rsidRPr="00AA7CC5">
        <w:rPr>
          <w:rFonts w:ascii="Times New Roman" w:hAnsi="Times New Roman"/>
          <w:sz w:val="24"/>
          <w:szCs w:val="24"/>
        </w:rPr>
        <w:t xml:space="preserve"> Zákon č. 179/2006 Sb., o ověřování a uznávání výsledků dalšího vzdělávání a o změně některých zákonů (zákon o uznávání výsledků dalšího vzdělávání),</w:t>
      </w:r>
      <w:r w:rsidR="00C607D5">
        <w:rPr>
          <w:rFonts w:ascii="Times New Roman" w:hAnsi="Times New Roman"/>
          <w:sz w:val="24"/>
          <w:szCs w:val="24"/>
        </w:rPr>
        <w:t xml:space="preserve"> ve znění pozdějších předpisů.</w:t>
      </w:r>
    </w:p>
    <w:p w:rsidR="00A41240" w:rsidRPr="00AA7CC5" w:rsidRDefault="00A41240" w:rsidP="00AA7CC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A7CC5">
        <w:rPr>
          <w:rFonts w:ascii="Times New Roman" w:hAnsi="Times New Roman"/>
          <w:sz w:val="24"/>
          <w:szCs w:val="24"/>
          <w:vertAlign w:val="superscript"/>
        </w:rPr>
        <w:t>za)</w:t>
      </w:r>
      <w:r w:rsidRPr="00AA7CC5">
        <w:rPr>
          <w:rFonts w:ascii="Times New Roman" w:hAnsi="Times New Roman"/>
          <w:sz w:val="24"/>
          <w:szCs w:val="24"/>
        </w:rPr>
        <w:t xml:space="preserve"> Zákon č. 360/1992 Sb., o výkonu povolání autorizovaných architektů a o výkonu povolání autorizovaných inženýrů a techniků činných ve výstavbě, ve znění pozdějších předpisů.</w:t>
      </w:r>
      <w:r w:rsidR="00752313" w:rsidRPr="00AA7CC5">
        <w:rPr>
          <w:rFonts w:ascii="Times New Roman" w:hAnsi="Times New Roman"/>
          <w:sz w:val="24"/>
          <w:szCs w:val="24"/>
        </w:rPr>
        <w:t>“.</w:t>
      </w:r>
    </w:p>
    <w:p w:rsidR="00A66F9D" w:rsidRPr="005C6A24" w:rsidRDefault="00A66F9D" w:rsidP="00370C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 části </w:t>
      </w:r>
      <w:r w:rsidRPr="005C6A24">
        <w:rPr>
          <w:rFonts w:ascii="Times New Roman" w:eastAsia="Times New Roman" w:hAnsi="Times New Roman"/>
          <w:sz w:val="24"/>
          <w:szCs w:val="24"/>
          <w:lang w:eastAsia="cs-CZ"/>
        </w:rPr>
        <w:t xml:space="preserve">první </w:t>
      </w:r>
      <w:r w:rsidR="00AA7CC5">
        <w:rPr>
          <w:rFonts w:ascii="Times New Roman" w:eastAsia="Times New Roman" w:hAnsi="Times New Roman"/>
          <w:sz w:val="24"/>
          <w:szCs w:val="24"/>
          <w:lang w:eastAsia="cs-CZ"/>
        </w:rPr>
        <w:t xml:space="preserve">v 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§ 19  odst. 2 se čísl</w:t>
      </w:r>
      <w:r w:rsidR="00AA7CC5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o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 xml:space="preserve"> „3“ </w:t>
      </w:r>
      <w:r w:rsidR="00AA7CC5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 xml:space="preserve">nahrazuje 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čísl</w:t>
      </w:r>
      <w:r w:rsidR="00AA7CC5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>em</w:t>
      </w:r>
      <w:r w:rsidRPr="005C6A24">
        <w:rPr>
          <w:rFonts w:ascii="Times New Roman" w:eastAsia="Times New Roman" w:hAnsi="Times New Roman"/>
          <w:bCs/>
          <w:sz w:val="24"/>
          <w:szCs w:val="24"/>
          <w:lang w:eastAsia="cs-CZ" w:bidi="cs-CZ"/>
        </w:rPr>
        <w:t xml:space="preserve">  „5“.</w:t>
      </w:r>
    </w:p>
    <w:p w:rsidR="00436D09" w:rsidRPr="005C6A24" w:rsidRDefault="00436D09" w:rsidP="00370C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</w:t>
      </w:r>
      <w:r w:rsidR="00144D29" w:rsidRPr="005C6A24">
        <w:rPr>
          <w:rFonts w:ascii="Times New Roman" w:hAnsi="Times New Roman"/>
          <w:bCs/>
          <w:sz w:val="24"/>
          <w:szCs w:val="24"/>
        </w:rPr>
        <w:t xml:space="preserve"> části první </w:t>
      </w:r>
      <w:r w:rsidRPr="005C6A24">
        <w:rPr>
          <w:rFonts w:ascii="Times New Roman" w:hAnsi="Times New Roman"/>
          <w:bCs/>
          <w:sz w:val="24"/>
          <w:szCs w:val="24"/>
        </w:rPr>
        <w:t>§ 20 odst. 1 se za slova „která provádí montáž, opravy“ vkládají slova „</w:t>
      </w:r>
      <w:r w:rsidR="00AA7CC5">
        <w:rPr>
          <w:rFonts w:ascii="Times New Roman" w:hAnsi="Times New Roman"/>
          <w:bCs/>
          <w:sz w:val="24"/>
          <w:szCs w:val="24"/>
        </w:rPr>
        <w:t xml:space="preserve"> </w:t>
      </w:r>
      <w:r w:rsidR="00AA7CC5">
        <w:rPr>
          <w:rFonts w:ascii="Times New Roman" w:hAnsi="Times New Roman"/>
          <w:bCs/>
          <w:sz w:val="24"/>
          <w:szCs w:val="24"/>
        </w:rPr>
        <w:br/>
        <w:t xml:space="preserve">, </w:t>
      </w:r>
      <w:r w:rsidRPr="005C6A24">
        <w:rPr>
          <w:rFonts w:ascii="Times New Roman" w:hAnsi="Times New Roman"/>
          <w:bCs/>
          <w:sz w:val="24"/>
          <w:szCs w:val="24"/>
        </w:rPr>
        <w:t>revize a zkoušky“.</w:t>
      </w:r>
    </w:p>
    <w:p w:rsidR="00436D09" w:rsidRPr="005C6A24" w:rsidRDefault="00436D09" w:rsidP="005C6A2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</w:t>
      </w:r>
      <w:r w:rsidR="00144D29" w:rsidRPr="005C6A24">
        <w:rPr>
          <w:rFonts w:ascii="Times New Roman" w:hAnsi="Times New Roman"/>
          <w:bCs/>
          <w:sz w:val="24"/>
          <w:szCs w:val="24"/>
        </w:rPr>
        <w:t xml:space="preserve"> části první </w:t>
      </w:r>
      <w:r w:rsidRPr="005C6A24">
        <w:rPr>
          <w:rFonts w:ascii="Times New Roman" w:hAnsi="Times New Roman"/>
          <w:bCs/>
          <w:sz w:val="24"/>
          <w:szCs w:val="24"/>
        </w:rPr>
        <w:t>§ 20 odst. 2 písmeno c) zní:</w:t>
      </w:r>
    </w:p>
    <w:p w:rsidR="00436D09" w:rsidRPr="0092200E" w:rsidRDefault="00436D09" w:rsidP="00144D2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„c) montáž, opravy, revize a zkoušky vyhrazených technických zařízení, plnění nádob plyny byly prováděny právnickými osobami nebo podnikajícími fyzickými osobami a jsou držiteli oprávnění k těmto činnostem,“.</w:t>
      </w:r>
    </w:p>
    <w:p w:rsidR="00E16730" w:rsidRPr="005C6A24" w:rsidRDefault="00E16730" w:rsidP="00370C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>V části první § 20 se v odstavci 3 za větu první vkládá věta, která zní:</w:t>
      </w:r>
    </w:p>
    <w:p w:rsidR="00E16730" w:rsidRPr="0092200E" w:rsidRDefault="00E16730" w:rsidP="00E16730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2200E">
        <w:rPr>
          <w:rFonts w:ascii="Times New Roman" w:hAnsi="Times New Roman"/>
          <w:sz w:val="24"/>
          <w:szCs w:val="24"/>
        </w:rPr>
        <w:t>„Ministerstvo zruší akreditaci též v případech, kdy je činnost akreditované podnikající fyzické nebo právnické osoby podle odstavce 1 vykonávána v rozporu s vydaným rozhodnutím o akreditaci, o jeho změně nebo prodloužení, nebo v rozporu dobrými mravy.“.</w:t>
      </w:r>
    </w:p>
    <w:p w:rsidR="00B64E39" w:rsidRPr="005C6A24" w:rsidRDefault="00B64E39" w:rsidP="005C6A2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</w:t>
      </w:r>
      <w:r w:rsidR="00F572D2" w:rsidRPr="005C6A24">
        <w:rPr>
          <w:rFonts w:ascii="Times New Roman" w:hAnsi="Times New Roman"/>
          <w:bCs/>
          <w:sz w:val="24"/>
          <w:szCs w:val="24"/>
        </w:rPr>
        <w:t xml:space="preserve"> části první </w:t>
      </w:r>
      <w:r w:rsidRPr="005C6A24">
        <w:rPr>
          <w:rFonts w:ascii="Times New Roman" w:hAnsi="Times New Roman"/>
          <w:bCs/>
          <w:sz w:val="24"/>
          <w:szCs w:val="24"/>
        </w:rPr>
        <w:t>§ 20 odst</w:t>
      </w:r>
      <w:r w:rsidR="00AA7CC5">
        <w:rPr>
          <w:rFonts w:ascii="Times New Roman" w:hAnsi="Times New Roman"/>
          <w:bCs/>
          <w:sz w:val="24"/>
          <w:szCs w:val="24"/>
        </w:rPr>
        <w:t>avec</w:t>
      </w:r>
      <w:r w:rsidRPr="005C6A24">
        <w:rPr>
          <w:rFonts w:ascii="Times New Roman" w:hAnsi="Times New Roman"/>
          <w:bCs/>
          <w:sz w:val="24"/>
          <w:szCs w:val="24"/>
        </w:rPr>
        <w:t xml:space="preserve"> 5 zní:</w:t>
      </w:r>
    </w:p>
    <w:p w:rsidR="000F26CE" w:rsidRPr="0092200E" w:rsidRDefault="00B64E39" w:rsidP="00F572D2">
      <w:pPr>
        <w:pStyle w:val="Default"/>
        <w:widowControl w:val="0"/>
        <w:spacing w:before="120" w:after="480"/>
        <w:ind w:left="709"/>
        <w:jc w:val="both"/>
        <w:rPr>
          <w:bCs/>
        </w:rPr>
      </w:pPr>
      <w:r w:rsidRPr="0092200E">
        <w:rPr>
          <w:bCs/>
        </w:rPr>
        <w:t>„(5) Provozovatel je povinen zajistit, aby u jím provozovaného vyhrazeného technického zařízení byly odstraněny závady ohrožující bezpečný a spolehlivý provoz zjištěné při revizi nebo kontrole bez zbytečného odkladu po vyhotovení revizní zprávy, záznamu o kontrole, nebo po provedení kontroly. Ostatní závady musí být odstraněny v závislosti na míře jejich závažnosti v termínech uložených v opatření orgánu inspekce práce na základě jeho kontroly, není-li takové kontroly v termínech stanovených provozovatelem.“.</w:t>
      </w:r>
    </w:p>
    <w:p w:rsidR="00B64E39" w:rsidRPr="005C6A24" w:rsidRDefault="00B64E39" w:rsidP="00370C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</w:t>
      </w:r>
      <w:r w:rsidR="00F572D2" w:rsidRPr="005C6A24">
        <w:rPr>
          <w:rFonts w:ascii="Times New Roman" w:hAnsi="Times New Roman"/>
          <w:bCs/>
          <w:sz w:val="24"/>
          <w:szCs w:val="24"/>
        </w:rPr>
        <w:t xml:space="preserve"> části první </w:t>
      </w:r>
      <w:r w:rsidR="00AA7CC5">
        <w:rPr>
          <w:rFonts w:ascii="Times New Roman" w:hAnsi="Times New Roman"/>
          <w:bCs/>
          <w:sz w:val="24"/>
          <w:szCs w:val="24"/>
        </w:rPr>
        <w:t xml:space="preserve">v </w:t>
      </w:r>
      <w:r w:rsidRPr="005C6A24">
        <w:rPr>
          <w:rFonts w:ascii="Times New Roman" w:hAnsi="Times New Roman"/>
          <w:bCs/>
          <w:sz w:val="24"/>
          <w:szCs w:val="24"/>
        </w:rPr>
        <w:t>§ 21 odst</w:t>
      </w:r>
      <w:r w:rsidR="005B300F">
        <w:rPr>
          <w:rFonts w:ascii="Times New Roman" w:hAnsi="Times New Roman"/>
          <w:bCs/>
          <w:sz w:val="24"/>
          <w:szCs w:val="24"/>
        </w:rPr>
        <w:t>.</w:t>
      </w:r>
      <w:r w:rsidRPr="005C6A24">
        <w:rPr>
          <w:rFonts w:ascii="Times New Roman" w:hAnsi="Times New Roman"/>
          <w:bCs/>
          <w:sz w:val="24"/>
          <w:szCs w:val="24"/>
        </w:rPr>
        <w:t xml:space="preserve"> 1 </w:t>
      </w:r>
      <w:r w:rsidR="005B300F">
        <w:rPr>
          <w:rFonts w:ascii="Times New Roman" w:hAnsi="Times New Roman"/>
          <w:bCs/>
          <w:sz w:val="24"/>
          <w:szCs w:val="24"/>
        </w:rPr>
        <w:t xml:space="preserve">úvodní část ustanovení včetně poznámky pod čarou </w:t>
      </w:r>
      <w:proofErr w:type="spellStart"/>
      <w:r w:rsidR="005B300F">
        <w:rPr>
          <w:rFonts w:ascii="Times New Roman" w:hAnsi="Times New Roman"/>
          <w:bCs/>
          <w:sz w:val="24"/>
          <w:szCs w:val="24"/>
        </w:rPr>
        <w:t>zb</w:t>
      </w:r>
      <w:proofErr w:type="spellEnd"/>
      <w:r w:rsidR="005B300F">
        <w:rPr>
          <w:rFonts w:ascii="Times New Roman" w:hAnsi="Times New Roman"/>
          <w:bCs/>
          <w:sz w:val="24"/>
          <w:szCs w:val="24"/>
        </w:rPr>
        <w:t xml:space="preserve"> </w:t>
      </w:r>
      <w:r w:rsidRPr="005C6A24">
        <w:rPr>
          <w:rFonts w:ascii="Times New Roman" w:hAnsi="Times New Roman"/>
          <w:bCs/>
          <w:sz w:val="24"/>
          <w:szCs w:val="24"/>
        </w:rPr>
        <w:t>zní:</w:t>
      </w:r>
    </w:p>
    <w:p w:rsidR="00B64E39" w:rsidRPr="0092200E" w:rsidRDefault="00B64E39" w:rsidP="00F572D2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„</w:t>
      </w:r>
      <w:r w:rsidR="005B300F">
        <w:rPr>
          <w:rFonts w:ascii="Times New Roman" w:hAnsi="Times New Roman"/>
          <w:bCs/>
          <w:sz w:val="24"/>
          <w:szCs w:val="24"/>
        </w:rPr>
        <w:t xml:space="preserve">(1) </w:t>
      </w:r>
      <w:r w:rsidRPr="0092200E">
        <w:rPr>
          <w:rFonts w:ascii="Times New Roman" w:hAnsi="Times New Roman"/>
          <w:bCs/>
          <w:sz w:val="24"/>
          <w:szCs w:val="24"/>
        </w:rPr>
        <w:t xml:space="preserve">Na elektrickém zařízení, které je součástí přenosové a distribuční soustavy držitele licence na přenos elektřiny a držitele licence na distribuci elektřiny podle jiného právního </w:t>
      </w:r>
      <w:proofErr w:type="spellStart"/>
      <w:r w:rsidRPr="0092200E">
        <w:rPr>
          <w:rFonts w:ascii="Times New Roman" w:hAnsi="Times New Roman"/>
          <w:bCs/>
          <w:sz w:val="24"/>
          <w:szCs w:val="24"/>
        </w:rPr>
        <w:t>předpisu</w:t>
      </w:r>
      <w:r w:rsidRPr="0092200E">
        <w:rPr>
          <w:rFonts w:ascii="Times New Roman" w:hAnsi="Times New Roman"/>
          <w:bCs/>
          <w:sz w:val="24"/>
          <w:szCs w:val="24"/>
          <w:vertAlign w:val="superscript"/>
        </w:rPr>
        <w:t>zb</w:t>
      </w:r>
      <w:proofErr w:type="spellEnd"/>
      <w:r w:rsidRPr="0092200E">
        <w:rPr>
          <w:rFonts w:ascii="Times New Roman" w:hAnsi="Times New Roman"/>
          <w:bCs/>
          <w:sz w:val="24"/>
          <w:szCs w:val="24"/>
          <w:vertAlign w:val="superscript"/>
        </w:rPr>
        <w:t xml:space="preserve">) </w:t>
      </w:r>
      <w:r w:rsidRPr="0092200E">
        <w:rPr>
          <w:rFonts w:ascii="Times New Roman" w:hAnsi="Times New Roman"/>
          <w:bCs/>
          <w:sz w:val="24"/>
          <w:szCs w:val="24"/>
        </w:rPr>
        <w:t>a u elektrických přípojek provozovaných držitelem licence na distribuci elektřiny, nemusí být prováděny pravidelné revize, pokud je bezpečnost elektrických zařízení zajišťována pravidelnými kontrolami a údržbou podle řádu preventivní údržby. Řád preventivní údržby obsahuje minimálně“</w:t>
      </w:r>
    </w:p>
    <w:p w:rsidR="00B64E39" w:rsidRPr="0092200E" w:rsidRDefault="00F572D2" w:rsidP="00F572D2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</w:p>
    <w:p w:rsidR="00B64E39" w:rsidRPr="0092200E" w:rsidRDefault="00B64E39" w:rsidP="00F572D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2D2">
        <w:rPr>
          <w:rFonts w:ascii="Times New Roman" w:hAnsi="Times New Roman"/>
          <w:sz w:val="24"/>
          <w:szCs w:val="24"/>
          <w:vertAlign w:val="superscript"/>
        </w:rPr>
        <w:t>zb</w:t>
      </w:r>
      <w:proofErr w:type="spellEnd"/>
      <w:r w:rsidRPr="00F572D2">
        <w:rPr>
          <w:rFonts w:ascii="Times New Roman" w:hAnsi="Times New Roman"/>
          <w:sz w:val="24"/>
          <w:szCs w:val="24"/>
          <w:vertAlign w:val="superscript"/>
        </w:rPr>
        <w:t>)</w:t>
      </w:r>
      <w:r w:rsidRPr="0092200E">
        <w:rPr>
          <w:rFonts w:ascii="Times New Roman" w:hAnsi="Times New Roman"/>
          <w:sz w:val="24"/>
          <w:szCs w:val="24"/>
        </w:rPr>
        <w:t xml:space="preserve"> Zákon č. 258/2000 Sb. o podmínkách podnikání a o výkonu státní správy v energetických odvětvích a o změně některých zákonům (energetický zákon) ve znění pozdějších předpisů.</w:t>
      </w:r>
      <w:r w:rsidR="003F1C8C">
        <w:rPr>
          <w:rFonts w:ascii="Times New Roman" w:hAnsi="Times New Roman"/>
          <w:sz w:val="24"/>
          <w:szCs w:val="24"/>
        </w:rPr>
        <w:t>“.</w:t>
      </w:r>
    </w:p>
    <w:p w:rsidR="00B64E39" w:rsidRPr="005C6A24" w:rsidRDefault="00B64E39" w:rsidP="005C6A2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</w:t>
      </w:r>
      <w:r w:rsidR="00F572D2" w:rsidRPr="005C6A24">
        <w:rPr>
          <w:rFonts w:ascii="Times New Roman" w:hAnsi="Times New Roman"/>
          <w:bCs/>
          <w:sz w:val="24"/>
          <w:szCs w:val="24"/>
        </w:rPr>
        <w:t xml:space="preserve"> části první </w:t>
      </w:r>
      <w:r w:rsidR="009E646F">
        <w:rPr>
          <w:rFonts w:ascii="Times New Roman" w:hAnsi="Times New Roman"/>
          <w:bCs/>
          <w:sz w:val="24"/>
          <w:szCs w:val="24"/>
        </w:rPr>
        <w:t xml:space="preserve">v </w:t>
      </w:r>
      <w:r w:rsidRPr="005C6A24">
        <w:rPr>
          <w:rFonts w:ascii="Times New Roman" w:hAnsi="Times New Roman"/>
          <w:bCs/>
          <w:sz w:val="24"/>
          <w:szCs w:val="24"/>
        </w:rPr>
        <w:t>§ 21 odst</w:t>
      </w:r>
      <w:r w:rsidR="009E646F">
        <w:rPr>
          <w:rFonts w:ascii="Times New Roman" w:hAnsi="Times New Roman"/>
          <w:bCs/>
          <w:sz w:val="24"/>
          <w:szCs w:val="24"/>
        </w:rPr>
        <w:t>.</w:t>
      </w:r>
      <w:r w:rsidRPr="005C6A24">
        <w:rPr>
          <w:rFonts w:ascii="Times New Roman" w:hAnsi="Times New Roman"/>
          <w:bCs/>
          <w:sz w:val="24"/>
          <w:szCs w:val="24"/>
        </w:rPr>
        <w:t xml:space="preserve"> 2</w:t>
      </w:r>
      <w:r w:rsidR="009E646F">
        <w:rPr>
          <w:rFonts w:ascii="Times New Roman" w:hAnsi="Times New Roman"/>
          <w:bCs/>
          <w:sz w:val="24"/>
          <w:szCs w:val="24"/>
        </w:rPr>
        <w:t xml:space="preserve"> úvodní část ustanovení zní:</w:t>
      </w:r>
    </w:p>
    <w:p w:rsidR="00B64E39" w:rsidRPr="0092200E" w:rsidRDefault="00B64E39" w:rsidP="00F572D2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„</w:t>
      </w:r>
      <w:r w:rsidR="009E646F">
        <w:rPr>
          <w:rFonts w:ascii="Times New Roman" w:hAnsi="Times New Roman"/>
          <w:bCs/>
          <w:sz w:val="24"/>
          <w:szCs w:val="24"/>
        </w:rPr>
        <w:t xml:space="preserve">(2) </w:t>
      </w:r>
      <w:r w:rsidRPr="0092200E">
        <w:rPr>
          <w:rFonts w:ascii="Times New Roman" w:hAnsi="Times New Roman"/>
          <w:bCs/>
          <w:sz w:val="24"/>
          <w:szCs w:val="24"/>
        </w:rPr>
        <w:t xml:space="preserve">U zařízení přepravní soustavy nebo distribuční soustavy plynu držitele licence na přepravu plynu nebo držitele licence na distribuci plynu podle jiného právního </w:t>
      </w:r>
      <w:proofErr w:type="spellStart"/>
      <w:r w:rsidRPr="0092200E">
        <w:rPr>
          <w:rFonts w:ascii="Times New Roman" w:hAnsi="Times New Roman"/>
          <w:bCs/>
          <w:sz w:val="24"/>
          <w:szCs w:val="24"/>
        </w:rPr>
        <w:t>předpisu</w:t>
      </w:r>
      <w:r w:rsidRPr="0092200E">
        <w:rPr>
          <w:rFonts w:ascii="Times New Roman" w:hAnsi="Times New Roman"/>
          <w:bCs/>
          <w:sz w:val="24"/>
          <w:szCs w:val="24"/>
          <w:vertAlign w:val="superscript"/>
        </w:rPr>
        <w:t>zb</w:t>
      </w:r>
      <w:proofErr w:type="spellEnd"/>
      <w:r w:rsidRPr="0092200E">
        <w:rPr>
          <w:rFonts w:ascii="Times New Roman" w:hAnsi="Times New Roman"/>
          <w:bCs/>
          <w:sz w:val="24"/>
          <w:szCs w:val="24"/>
          <w:vertAlign w:val="superscript"/>
        </w:rPr>
        <w:t xml:space="preserve">) </w:t>
      </w:r>
      <w:r w:rsidRPr="0092200E">
        <w:rPr>
          <w:rFonts w:ascii="Times New Roman" w:hAnsi="Times New Roman"/>
          <w:bCs/>
          <w:sz w:val="24"/>
          <w:szCs w:val="24"/>
        </w:rPr>
        <w:t>a u plynovodních přípojek provozovaných držitelem licence na distribuci plynu nemusí být prováděny pravidelné provozní revize a kontroly pokud“.</w:t>
      </w:r>
    </w:p>
    <w:p w:rsidR="00B64E39" w:rsidRPr="005C6A24" w:rsidRDefault="00F572D2" w:rsidP="005C6A2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 xml:space="preserve">V části první </w:t>
      </w:r>
      <w:r w:rsidR="00B64E39" w:rsidRPr="005C6A24">
        <w:rPr>
          <w:rFonts w:ascii="Times New Roman" w:hAnsi="Times New Roman"/>
          <w:bCs/>
          <w:sz w:val="24"/>
          <w:szCs w:val="24"/>
        </w:rPr>
        <w:t xml:space="preserve">§ 22 </w:t>
      </w:r>
      <w:r w:rsidR="00EB0752">
        <w:rPr>
          <w:rFonts w:ascii="Times New Roman" w:hAnsi="Times New Roman"/>
          <w:bCs/>
          <w:sz w:val="24"/>
          <w:szCs w:val="24"/>
        </w:rPr>
        <w:t xml:space="preserve">včetně nadpisu </w:t>
      </w:r>
      <w:r w:rsidR="00B64E39" w:rsidRPr="005C6A24">
        <w:rPr>
          <w:rFonts w:ascii="Times New Roman" w:hAnsi="Times New Roman"/>
          <w:bCs/>
          <w:sz w:val="24"/>
          <w:szCs w:val="24"/>
        </w:rPr>
        <w:t>zní:</w:t>
      </w:r>
    </w:p>
    <w:p w:rsidR="00B64E39" w:rsidRPr="0092200E" w:rsidRDefault="00B64E39" w:rsidP="00F572D2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709"/>
        <w:jc w:val="center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„§ 22</w:t>
      </w:r>
    </w:p>
    <w:p w:rsidR="00B64E39" w:rsidRPr="00EB0752" w:rsidRDefault="00B64E39" w:rsidP="00F572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B0752">
        <w:rPr>
          <w:rFonts w:ascii="Times New Roman" w:hAnsi="Times New Roman"/>
          <w:b/>
          <w:bCs/>
          <w:sz w:val="24"/>
          <w:szCs w:val="24"/>
        </w:rPr>
        <w:t>Hlášení vzniku havárie</w:t>
      </w:r>
    </w:p>
    <w:p w:rsidR="00B64E39" w:rsidRPr="0092200E" w:rsidRDefault="00F572D2" w:rsidP="00F572D2">
      <w:pPr>
        <w:widowControl w:val="0"/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B64E39" w:rsidRPr="0092200E">
        <w:rPr>
          <w:rFonts w:ascii="Times New Roman" w:hAnsi="Times New Roman"/>
          <w:bCs/>
          <w:sz w:val="24"/>
          <w:szCs w:val="24"/>
        </w:rPr>
        <w:t>Provozovatel je povinen bez zbytečného odkladu ohlásit oblastnímu inspektorátu práce příslušnému podle místa, kde k havárii došlo, vznik mimořádné, částečně nebo zcela neovladatelné, časově a prostorově ohraničené události, v jejímž důsledku došlo ke škodě na majetku zjevně přesahující částku 5 000 000 Kč, která vznikla v souvislosti s provozem vyhrazených technických zařízení, nebo kdy jsou příčinou vzniku této události vyhrazená technická zařízení.“.</w:t>
      </w:r>
    </w:p>
    <w:p w:rsidR="00B64E39" w:rsidRPr="005C6A24" w:rsidRDefault="00B64E39" w:rsidP="005C6A2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</w:t>
      </w:r>
      <w:r w:rsidR="000516CB" w:rsidRPr="005C6A24">
        <w:rPr>
          <w:rFonts w:ascii="Times New Roman" w:hAnsi="Times New Roman"/>
          <w:bCs/>
          <w:sz w:val="24"/>
          <w:szCs w:val="24"/>
        </w:rPr>
        <w:t> části první</w:t>
      </w:r>
      <w:r w:rsidRPr="005C6A24">
        <w:rPr>
          <w:rFonts w:ascii="Times New Roman" w:hAnsi="Times New Roman"/>
          <w:bCs/>
          <w:sz w:val="24"/>
          <w:szCs w:val="24"/>
        </w:rPr>
        <w:t xml:space="preserve"> § 23 písm</w:t>
      </w:r>
      <w:r w:rsidR="00AC3310">
        <w:rPr>
          <w:rFonts w:ascii="Times New Roman" w:hAnsi="Times New Roman"/>
          <w:bCs/>
          <w:sz w:val="24"/>
          <w:szCs w:val="24"/>
        </w:rPr>
        <w:t>.</w:t>
      </w:r>
      <w:r w:rsidRPr="005C6A24">
        <w:rPr>
          <w:rFonts w:ascii="Times New Roman" w:hAnsi="Times New Roman"/>
          <w:bCs/>
          <w:sz w:val="24"/>
          <w:szCs w:val="24"/>
        </w:rPr>
        <w:t xml:space="preserve"> b) se za slova „požadavky kladené na bezpečnost“ vkládá slovo „provozu“.</w:t>
      </w:r>
    </w:p>
    <w:p w:rsidR="00B64E39" w:rsidRPr="005C6A24" w:rsidRDefault="00B64E39" w:rsidP="00370C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C6A24">
        <w:rPr>
          <w:rFonts w:ascii="Times New Roman" w:hAnsi="Times New Roman"/>
          <w:bCs/>
          <w:sz w:val="24"/>
          <w:szCs w:val="24"/>
        </w:rPr>
        <w:t>V</w:t>
      </w:r>
      <w:r w:rsidR="000516CB" w:rsidRPr="005C6A24">
        <w:rPr>
          <w:rFonts w:ascii="Times New Roman" w:hAnsi="Times New Roman"/>
          <w:bCs/>
          <w:sz w:val="24"/>
          <w:szCs w:val="24"/>
        </w:rPr>
        <w:t xml:space="preserve"> části první </w:t>
      </w:r>
      <w:r w:rsidR="00AC3310">
        <w:rPr>
          <w:rFonts w:ascii="Times New Roman" w:hAnsi="Times New Roman"/>
          <w:bCs/>
          <w:sz w:val="24"/>
          <w:szCs w:val="24"/>
        </w:rPr>
        <w:t xml:space="preserve">v </w:t>
      </w:r>
      <w:r w:rsidRPr="005C6A24">
        <w:rPr>
          <w:rFonts w:ascii="Times New Roman" w:hAnsi="Times New Roman"/>
          <w:bCs/>
          <w:sz w:val="24"/>
          <w:szCs w:val="24"/>
        </w:rPr>
        <w:t>§ 25 se za bod 20 doplňuj</w:t>
      </w:r>
      <w:r w:rsidR="000516CB" w:rsidRPr="005C6A24">
        <w:rPr>
          <w:rFonts w:ascii="Times New Roman" w:hAnsi="Times New Roman"/>
          <w:bCs/>
          <w:sz w:val="24"/>
          <w:szCs w:val="24"/>
        </w:rPr>
        <w:t>í body 21 až 25, které znějí</w:t>
      </w:r>
      <w:r w:rsidRPr="005C6A24">
        <w:rPr>
          <w:rFonts w:ascii="Times New Roman" w:hAnsi="Times New Roman"/>
          <w:bCs/>
          <w:sz w:val="24"/>
          <w:szCs w:val="24"/>
        </w:rPr>
        <w:t>:</w:t>
      </w:r>
    </w:p>
    <w:p w:rsidR="00B64E39" w:rsidRPr="0092200E" w:rsidRDefault="00B64E39" w:rsidP="000516CB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„21. Vyhláška č. 85/1978 Sb., o kontrolách, revizích a zkouškách plynových zařízení.</w:t>
      </w:r>
    </w:p>
    <w:p w:rsidR="00B64E39" w:rsidRPr="0092200E" w:rsidRDefault="00B64E39" w:rsidP="000516C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22. Vyhláška č. 21/1979 Sb., kterou se určují vyhrazená plynová zařízení a stanoví některé podmínky k zajištění jejich bezpečnosti.</w:t>
      </w:r>
    </w:p>
    <w:p w:rsidR="00B64E39" w:rsidRPr="0092200E" w:rsidRDefault="00B64E39" w:rsidP="000516C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23. Vyhláška č. 18/1979 Sb., kterou se určují vyhrazená tlaková zařízení a stanoví některé podmínky k zajištění jejich bezpečnosti.</w:t>
      </w:r>
    </w:p>
    <w:p w:rsidR="00B64E39" w:rsidRPr="0092200E" w:rsidRDefault="00B64E39" w:rsidP="000516C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24. Vyhláška č. 19/1979 Sb., kterou se určují vyhrazená zdvihací zařízení a stanoví některé podmínky k zajištění jejich bezpečnosti.</w:t>
      </w:r>
    </w:p>
    <w:p w:rsidR="00B64E39" w:rsidRPr="0092200E" w:rsidRDefault="00B64E39" w:rsidP="000516C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2200E">
        <w:rPr>
          <w:rFonts w:ascii="Times New Roman" w:hAnsi="Times New Roman"/>
          <w:bCs/>
          <w:sz w:val="24"/>
          <w:szCs w:val="24"/>
        </w:rPr>
        <w:t>25. Vyhláška č. 73/2010 Sb., o stanovení vyhrazených elektrických zařízení do tříd a skupin a o bližších podmínkách jejich bezpečnosti (vyhláška o vyhrazených elektrických zařízeních).“.</w:t>
      </w:r>
    </w:p>
    <w:p w:rsidR="00E16730" w:rsidRPr="005C6A24" w:rsidRDefault="00E16730" w:rsidP="00370C65">
      <w:pPr>
        <w:pStyle w:val="Odstavecseseznamem"/>
        <w:numPr>
          <w:ilvl w:val="0"/>
          <w:numId w:val="39"/>
        </w:numPr>
        <w:spacing w:before="48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A24">
        <w:rPr>
          <w:rFonts w:ascii="Times New Roman" w:hAnsi="Times New Roman"/>
          <w:sz w:val="24"/>
          <w:szCs w:val="24"/>
        </w:rPr>
        <w:t xml:space="preserve">V části třetí </w:t>
      </w:r>
      <w:r w:rsidR="008C2B9A">
        <w:rPr>
          <w:rFonts w:ascii="Times New Roman" w:hAnsi="Times New Roman"/>
          <w:sz w:val="24"/>
          <w:szCs w:val="24"/>
        </w:rPr>
        <w:t xml:space="preserve">v </w:t>
      </w:r>
      <w:r w:rsidRPr="005C6A24">
        <w:rPr>
          <w:rFonts w:ascii="Times New Roman" w:hAnsi="Times New Roman"/>
          <w:sz w:val="24"/>
          <w:szCs w:val="24"/>
        </w:rPr>
        <w:t xml:space="preserve">bodu 1 </w:t>
      </w:r>
      <w:r w:rsidR="008C2B9A">
        <w:rPr>
          <w:rFonts w:ascii="Times New Roman" w:hAnsi="Times New Roman"/>
          <w:sz w:val="24"/>
          <w:szCs w:val="24"/>
        </w:rPr>
        <w:t xml:space="preserve">se v </w:t>
      </w:r>
      <w:r w:rsidRPr="005C6A24">
        <w:rPr>
          <w:rFonts w:ascii="Times New Roman" w:hAnsi="Times New Roman"/>
          <w:sz w:val="24"/>
          <w:szCs w:val="24"/>
        </w:rPr>
        <w:t xml:space="preserve">§ 10 </w:t>
      </w:r>
      <w:r w:rsidR="008C2B9A">
        <w:rPr>
          <w:rFonts w:ascii="Times New Roman" w:hAnsi="Times New Roman"/>
          <w:sz w:val="24"/>
          <w:szCs w:val="24"/>
        </w:rPr>
        <w:t xml:space="preserve">odst. 6 </w:t>
      </w:r>
      <w:r w:rsidRPr="005C6A24">
        <w:rPr>
          <w:rFonts w:ascii="Times New Roman" w:hAnsi="Times New Roman"/>
          <w:sz w:val="24"/>
          <w:szCs w:val="24"/>
        </w:rPr>
        <w:t>na konci doplňuje věta, která zní:</w:t>
      </w:r>
    </w:p>
    <w:p w:rsidR="00E16730" w:rsidRPr="0092200E" w:rsidRDefault="00E16730" w:rsidP="00E16730">
      <w:pPr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2200E">
        <w:rPr>
          <w:rFonts w:ascii="Times New Roman" w:hAnsi="Times New Roman"/>
          <w:sz w:val="24"/>
          <w:szCs w:val="24"/>
        </w:rPr>
        <w:t>„Za vydání osvědčení podle věty první ministerstvo zruší akreditaci akreditované osobě, která takové osvědčení vydala.“.</w:t>
      </w:r>
    </w:p>
    <w:p w:rsidR="009C29A8" w:rsidRDefault="009C29A8" w:rsidP="002872BE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144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E16730" w:rsidRPr="005C6A24">
        <w:rPr>
          <w:rFonts w:ascii="Times New Roman" w:hAnsi="Times New Roman"/>
          <w:sz w:val="24"/>
          <w:szCs w:val="24"/>
        </w:rPr>
        <w:t>ást čtvrt</w:t>
      </w:r>
      <w:r>
        <w:rPr>
          <w:rFonts w:ascii="Times New Roman" w:hAnsi="Times New Roman"/>
          <w:sz w:val="24"/>
          <w:szCs w:val="24"/>
        </w:rPr>
        <w:t>á zní:</w:t>
      </w:r>
    </w:p>
    <w:p w:rsidR="00E16730" w:rsidRDefault="00370C65" w:rsidP="002872BE">
      <w:pPr>
        <w:pStyle w:val="Odstavecseseznamem"/>
        <w:widowControl w:val="0"/>
        <w:autoSpaceDE w:val="0"/>
        <w:autoSpaceDN w:val="0"/>
        <w:adjustRightInd w:val="0"/>
        <w:spacing w:before="240" w:after="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9C29A8">
        <w:rPr>
          <w:rFonts w:ascii="Times New Roman" w:hAnsi="Times New Roman"/>
          <w:sz w:val="24"/>
          <w:szCs w:val="24"/>
        </w:rPr>
        <w:t>ČÁST ČTVRTÁ</w:t>
      </w:r>
    </w:p>
    <w:p w:rsidR="009C29A8" w:rsidRPr="005C6A24" w:rsidRDefault="009C29A8" w:rsidP="00370C65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ÚČINNOST</w:t>
      </w:r>
    </w:p>
    <w:p w:rsidR="00E16730" w:rsidRPr="0092200E" w:rsidRDefault="00E16730" w:rsidP="00370C65">
      <w:pPr>
        <w:widowControl w:val="0"/>
        <w:autoSpaceDE w:val="0"/>
        <w:autoSpaceDN w:val="0"/>
        <w:adjustRightInd w:val="0"/>
        <w:spacing w:before="120" w:after="12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92200E">
        <w:rPr>
          <w:rFonts w:ascii="Times New Roman" w:hAnsi="Times New Roman"/>
          <w:sz w:val="24"/>
          <w:szCs w:val="24"/>
        </w:rPr>
        <w:t>§ 28</w:t>
      </w:r>
    </w:p>
    <w:p w:rsidR="00E16730" w:rsidRPr="0092200E" w:rsidRDefault="00E16730" w:rsidP="00CB2545">
      <w:pPr>
        <w:widowControl w:val="0"/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2200E">
        <w:rPr>
          <w:rFonts w:ascii="Times New Roman" w:hAnsi="Times New Roman"/>
          <w:sz w:val="24"/>
          <w:szCs w:val="24"/>
        </w:rPr>
        <w:t>Tento zákon nabývá účinnosti dne 1. července 2021.“</w:t>
      </w:r>
      <w:r>
        <w:rPr>
          <w:rFonts w:ascii="Times New Roman" w:hAnsi="Times New Roman"/>
          <w:sz w:val="24"/>
          <w:szCs w:val="24"/>
        </w:rPr>
        <w:t>.</w:t>
      </w:r>
    </w:p>
    <w:p w:rsidR="00C73CDD" w:rsidRPr="005C6A24" w:rsidRDefault="00C73CDD" w:rsidP="005C7BDB">
      <w:pPr>
        <w:pStyle w:val="Odstavecseseznamem"/>
        <w:numPr>
          <w:ilvl w:val="0"/>
          <w:numId w:val="30"/>
        </w:numPr>
        <w:suppressAutoHyphens/>
        <w:spacing w:before="480" w:after="48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5C6A24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5C6A24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zpravodajku výboru, aby ve spolupráci s navrhovatelem a legislativním odborem Kanceláře Poslanecké sněmovny PČR provedla v návrhu zákona legislativně technické úpravy, které nemají dopad na věcný obsah navrhovaného zákona.</w:t>
      </w:r>
    </w:p>
    <w:p w:rsidR="00C73CDD" w:rsidRPr="005C6A24" w:rsidRDefault="00C73CDD" w:rsidP="00B17D2A">
      <w:pPr>
        <w:pStyle w:val="Odstavecseseznamem"/>
        <w:numPr>
          <w:ilvl w:val="0"/>
          <w:numId w:val="30"/>
        </w:numPr>
        <w:suppressAutoHyphens/>
        <w:spacing w:before="480" w:after="48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5C6A24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5C6A24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5C6A24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zpravodajku výboru, aby na schůzi Poslanecké sněmovny Parlamentu ČR přednesla zprávu o výsledcích projednávání tohoto návrhu zákona v hospodářském výboru.</w:t>
      </w:r>
    </w:p>
    <w:p w:rsidR="000F26CE" w:rsidRPr="005C6A24" w:rsidRDefault="00C73CDD" w:rsidP="00B17D2A">
      <w:pPr>
        <w:pStyle w:val="Odstavecseseznamem"/>
        <w:numPr>
          <w:ilvl w:val="0"/>
          <w:numId w:val="30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5C6A24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5C6A24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5C6A24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5C7BDB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C4111">
        <w:rPr>
          <w:rFonts w:ascii="Times New Roman" w:hAnsi="Times New Roman"/>
          <w:sz w:val="24"/>
          <w:szCs w:val="24"/>
          <w:lang w:eastAsia="cs-CZ"/>
        </w:rPr>
        <w:t>v. r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F01AC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  <w:r w:rsidR="009D26D3">
        <w:rPr>
          <w:rFonts w:ascii="Times New Roman" w:hAnsi="Times New Roman"/>
          <w:sz w:val="24"/>
          <w:szCs w:val="24"/>
          <w:lang w:eastAsia="cs-CZ"/>
        </w:rPr>
        <w:t>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8F01AC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7D5AF0" w:rsidRPr="00524661" w:rsidRDefault="00A47BEA" w:rsidP="005C7BDB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763" w:rsidRDefault="00A83763" w:rsidP="00CD64AE">
      <w:pPr>
        <w:spacing w:after="0" w:line="240" w:lineRule="auto"/>
      </w:pPr>
      <w:r>
        <w:separator/>
      </w:r>
    </w:p>
  </w:endnote>
  <w:endnote w:type="continuationSeparator" w:id="0">
    <w:p w:rsidR="00A83763" w:rsidRDefault="00A83763" w:rsidP="00CD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5698893"/>
      <w:docPartObj>
        <w:docPartGallery w:val="Page Numbers (Bottom of Page)"/>
        <w:docPartUnique/>
      </w:docPartObj>
    </w:sdtPr>
    <w:sdtEndPr/>
    <w:sdtContent>
      <w:p w:rsidR="00CD64AE" w:rsidRDefault="00CD64AE">
        <w:pPr>
          <w:pStyle w:val="Zpat"/>
          <w:jc w:val="right"/>
        </w:pPr>
        <w:r w:rsidRPr="00CD64AE">
          <w:rPr>
            <w:rFonts w:ascii="Times New Roman" w:hAnsi="Times New Roman"/>
            <w:sz w:val="20"/>
            <w:szCs w:val="20"/>
          </w:rPr>
          <w:fldChar w:fldCharType="begin"/>
        </w:r>
        <w:r w:rsidRPr="00CD64AE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D64AE">
          <w:rPr>
            <w:rFonts w:ascii="Times New Roman" w:hAnsi="Times New Roman"/>
            <w:sz w:val="20"/>
            <w:szCs w:val="20"/>
          </w:rPr>
          <w:fldChar w:fldCharType="separate"/>
        </w:r>
        <w:r w:rsidR="009C4111">
          <w:rPr>
            <w:rFonts w:ascii="Times New Roman" w:hAnsi="Times New Roman"/>
            <w:noProof/>
            <w:sz w:val="20"/>
            <w:szCs w:val="20"/>
          </w:rPr>
          <w:t>4</w:t>
        </w:r>
        <w:r w:rsidRPr="00CD64AE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CD64AE" w:rsidRDefault="00CD64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763" w:rsidRDefault="00A83763" w:rsidP="00CD64AE">
      <w:pPr>
        <w:spacing w:after="0" w:line="240" w:lineRule="auto"/>
      </w:pPr>
      <w:r>
        <w:separator/>
      </w:r>
    </w:p>
  </w:footnote>
  <w:footnote w:type="continuationSeparator" w:id="0">
    <w:p w:rsidR="00A83763" w:rsidRDefault="00A83763" w:rsidP="00CD6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87844250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auto"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7716BA"/>
    <w:multiLevelType w:val="hybridMultilevel"/>
    <w:tmpl w:val="385688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9725F6"/>
    <w:multiLevelType w:val="hybridMultilevel"/>
    <w:tmpl w:val="3468EA1A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977903"/>
    <w:multiLevelType w:val="hybridMultilevel"/>
    <w:tmpl w:val="6CC8AD56"/>
    <w:lvl w:ilvl="0" w:tplc="42A88E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CF68D2"/>
    <w:multiLevelType w:val="hybridMultilevel"/>
    <w:tmpl w:val="F7B6B9A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70C55AC"/>
    <w:multiLevelType w:val="hybridMultilevel"/>
    <w:tmpl w:val="E472691E"/>
    <w:lvl w:ilvl="0" w:tplc="42A88E72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D696C45"/>
    <w:multiLevelType w:val="hybridMultilevel"/>
    <w:tmpl w:val="DA520FDC"/>
    <w:lvl w:ilvl="0" w:tplc="42A88E72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08F5375"/>
    <w:multiLevelType w:val="hybridMultilevel"/>
    <w:tmpl w:val="2868A6D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787638"/>
    <w:multiLevelType w:val="hybridMultilevel"/>
    <w:tmpl w:val="1DA00736"/>
    <w:lvl w:ilvl="0" w:tplc="0405000F">
      <w:start w:val="1"/>
      <w:numFmt w:val="decimal"/>
      <w:lvlText w:val="%1.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BF90C15"/>
    <w:multiLevelType w:val="hybridMultilevel"/>
    <w:tmpl w:val="205E33EA"/>
    <w:lvl w:ilvl="0" w:tplc="6830933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42A88E7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B15DB"/>
    <w:multiLevelType w:val="hybridMultilevel"/>
    <w:tmpl w:val="42E83096"/>
    <w:lvl w:ilvl="0" w:tplc="BA247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567ED"/>
    <w:multiLevelType w:val="hybridMultilevel"/>
    <w:tmpl w:val="5F304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544199"/>
    <w:multiLevelType w:val="hybridMultilevel"/>
    <w:tmpl w:val="A99C529A"/>
    <w:lvl w:ilvl="0" w:tplc="BA2470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2" w15:restartNumberingAfterBreak="0">
    <w:nsid w:val="5C380E00"/>
    <w:multiLevelType w:val="hybridMultilevel"/>
    <w:tmpl w:val="6B70424E"/>
    <w:lvl w:ilvl="0" w:tplc="42A88E72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60581"/>
    <w:multiLevelType w:val="hybridMultilevel"/>
    <w:tmpl w:val="15F4AC0A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6309131C"/>
    <w:multiLevelType w:val="hybridMultilevel"/>
    <w:tmpl w:val="60B0AF70"/>
    <w:lvl w:ilvl="0" w:tplc="42A88E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2A88E7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41621"/>
    <w:multiLevelType w:val="singleLevel"/>
    <w:tmpl w:val="00000003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</w:abstractNum>
  <w:abstractNum w:abstractNumId="3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406EC"/>
    <w:multiLevelType w:val="hybridMultilevel"/>
    <w:tmpl w:val="7E42477E"/>
    <w:lvl w:ilvl="0" w:tplc="42A88E72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DC1CAD"/>
    <w:multiLevelType w:val="hybridMultilevel"/>
    <w:tmpl w:val="9F32A77E"/>
    <w:lvl w:ilvl="0" w:tplc="BA2470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9"/>
  </w:num>
  <w:num w:numId="12">
    <w:abstractNumId w:val="21"/>
  </w:num>
  <w:num w:numId="13">
    <w:abstractNumId w:val="39"/>
  </w:num>
  <w:num w:numId="14">
    <w:abstractNumId w:val="40"/>
  </w:num>
  <w:num w:numId="15">
    <w:abstractNumId w:val="15"/>
  </w:num>
  <w:num w:numId="16">
    <w:abstractNumId w:val="33"/>
  </w:num>
  <w:num w:numId="17">
    <w:abstractNumId w:val="28"/>
  </w:num>
  <w:num w:numId="18">
    <w:abstractNumId w:val="31"/>
  </w:num>
  <w:num w:numId="19">
    <w:abstractNumId w:val="24"/>
  </w:num>
  <w:num w:numId="20">
    <w:abstractNumId w:val="37"/>
  </w:num>
  <w:num w:numId="21">
    <w:abstractNumId w:val="43"/>
  </w:num>
  <w:num w:numId="22">
    <w:abstractNumId w:val="27"/>
  </w:num>
  <w:num w:numId="23">
    <w:abstractNumId w:val="10"/>
  </w:num>
  <w:num w:numId="24">
    <w:abstractNumId w:val="11"/>
  </w:num>
  <w:num w:numId="25">
    <w:abstractNumId w:val="42"/>
  </w:num>
  <w:num w:numId="26">
    <w:abstractNumId w:val="20"/>
  </w:num>
  <w:num w:numId="27">
    <w:abstractNumId w:val="20"/>
  </w:num>
  <w:num w:numId="28">
    <w:abstractNumId w:val="19"/>
  </w:num>
  <w:num w:numId="29">
    <w:abstractNumId w:val="36"/>
  </w:num>
  <w:num w:numId="30">
    <w:abstractNumId w:val="23"/>
  </w:num>
  <w:num w:numId="31">
    <w:abstractNumId w:val="22"/>
  </w:num>
  <w:num w:numId="32">
    <w:abstractNumId w:val="34"/>
  </w:num>
  <w:num w:numId="33">
    <w:abstractNumId w:val="12"/>
  </w:num>
  <w:num w:numId="34">
    <w:abstractNumId w:val="26"/>
  </w:num>
  <w:num w:numId="35">
    <w:abstractNumId w:val="16"/>
  </w:num>
  <w:num w:numId="36">
    <w:abstractNumId w:val="41"/>
  </w:num>
  <w:num w:numId="37">
    <w:abstractNumId w:val="30"/>
  </w:num>
  <w:num w:numId="38">
    <w:abstractNumId w:val="25"/>
  </w:num>
  <w:num w:numId="39">
    <w:abstractNumId w:val="35"/>
  </w:num>
  <w:num w:numId="40">
    <w:abstractNumId w:val="14"/>
  </w:num>
  <w:num w:numId="41">
    <w:abstractNumId w:val="32"/>
  </w:num>
  <w:num w:numId="42">
    <w:abstractNumId w:val="38"/>
  </w:num>
  <w:num w:numId="43">
    <w:abstractNumId w:val="18"/>
  </w:num>
  <w:num w:numId="44">
    <w:abstractNumId w:val="1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16CB"/>
    <w:rsid w:val="00056E19"/>
    <w:rsid w:val="00060BDA"/>
    <w:rsid w:val="00074FD6"/>
    <w:rsid w:val="00082C1B"/>
    <w:rsid w:val="000A2E73"/>
    <w:rsid w:val="000A3377"/>
    <w:rsid w:val="000A7C74"/>
    <w:rsid w:val="000B0CAF"/>
    <w:rsid w:val="000B46D9"/>
    <w:rsid w:val="000C762A"/>
    <w:rsid w:val="000D431D"/>
    <w:rsid w:val="000F26CE"/>
    <w:rsid w:val="000F324B"/>
    <w:rsid w:val="000F3F85"/>
    <w:rsid w:val="00144D29"/>
    <w:rsid w:val="001D31DB"/>
    <w:rsid w:val="001D480E"/>
    <w:rsid w:val="001D62A9"/>
    <w:rsid w:val="001E2E72"/>
    <w:rsid w:val="00211E5F"/>
    <w:rsid w:val="002128F2"/>
    <w:rsid w:val="00216D4E"/>
    <w:rsid w:val="002214A3"/>
    <w:rsid w:val="00257CE8"/>
    <w:rsid w:val="002872BE"/>
    <w:rsid w:val="002C5CAA"/>
    <w:rsid w:val="002F496A"/>
    <w:rsid w:val="00323B6C"/>
    <w:rsid w:val="00323DBF"/>
    <w:rsid w:val="0033764D"/>
    <w:rsid w:val="0034499E"/>
    <w:rsid w:val="00353D38"/>
    <w:rsid w:val="00370C65"/>
    <w:rsid w:val="0039412C"/>
    <w:rsid w:val="003C1519"/>
    <w:rsid w:val="003E0A61"/>
    <w:rsid w:val="003E1216"/>
    <w:rsid w:val="003E27E7"/>
    <w:rsid w:val="003E3668"/>
    <w:rsid w:val="003E65E5"/>
    <w:rsid w:val="003F1C8C"/>
    <w:rsid w:val="003F7969"/>
    <w:rsid w:val="00416EA7"/>
    <w:rsid w:val="00422A4C"/>
    <w:rsid w:val="00433B08"/>
    <w:rsid w:val="00436D09"/>
    <w:rsid w:val="0044087F"/>
    <w:rsid w:val="00444ABC"/>
    <w:rsid w:val="00466CC5"/>
    <w:rsid w:val="0047485A"/>
    <w:rsid w:val="00476F64"/>
    <w:rsid w:val="004A2382"/>
    <w:rsid w:val="004A630D"/>
    <w:rsid w:val="004A6789"/>
    <w:rsid w:val="004C2102"/>
    <w:rsid w:val="004D71CF"/>
    <w:rsid w:val="004E56AA"/>
    <w:rsid w:val="004F072B"/>
    <w:rsid w:val="004F0F9F"/>
    <w:rsid w:val="004F18AA"/>
    <w:rsid w:val="004F6F69"/>
    <w:rsid w:val="00524661"/>
    <w:rsid w:val="005343E2"/>
    <w:rsid w:val="00574791"/>
    <w:rsid w:val="00580C4F"/>
    <w:rsid w:val="005A6FA8"/>
    <w:rsid w:val="005B300F"/>
    <w:rsid w:val="005C001D"/>
    <w:rsid w:val="005C6A24"/>
    <w:rsid w:val="005C7BDB"/>
    <w:rsid w:val="005E76D9"/>
    <w:rsid w:val="00615123"/>
    <w:rsid w:val="00616FD9"/>
    <w:rsid w:val="006571DB"/>
    <w:rsid w:val="006817ED"/>
    <w:rsid w:val="00681EC1"/>
    <w:rsid w:val="00684000"/>
    <w:rsid w:val="006933ED"/>
    <w:rsid w:val="006964AB"/>
    <w:rsid w:val="006A2868"/>
    <w:rsid w:val="006B2EE6"/>
    <w:rsid w:val="006C62FB"/>
    <w:rsid w:val="006C7E89"/>
    <w:rsid w:val="006D02C4"/>
    <w:rsid w:val="006E10FE"/>
    <w:rsid w:val="006E41C4"/>
    <w:rsid w:val="006E430E"/>
    <w:rsid w:val="00704CD8"/>
    <w:rsid w:val="00724D2E"/>
    <w:rsid w:val="00744C47"/>
    <w:rsid w:val="00752313"/>
    <w:rsid w:val="0077108E"/>
    <w:rsid w:val="007958F9"/>
    <w:rsid w:val="007B1C49"/>
    <w:rsid w:val="007B5DE5"/>
    <w:rsid w:val="007B6DE0"/>
    <w:rsid w:val="007D5AF0"/>
    <w:rsid w:val="007F2C7C"/>
    <w:rsid w:val="008078A1"/>
    <w:rsid w:val="00815047"/>
    <w:rsid w:val="008163FA"/>
    <w:rsid w:val="00822FAC"/>
    <w:rsid w:val="0083658A"/>
    <w:rsid w:val="00836917"/>
    <w:rsid w:val="00837AA7"/>
    <w:rsid w:val="00850610"/>
    <w:rsid w:val="00871356"/>
    <w:rsid w:val="008A29E6"/>
    <w:rsid w:val="008C2B9A"/>
    <w:rsid w:val="008D02DE"/>
    <w:rsid w:val="008E3EAF"/>
    <w:rsid w:val="008F01AC"/>
    <w:rsid w:val="00917E78"/>
    <w:rsid w:val="00920BD2"/>
    <w:rsid w:val="0092200E"/>
    <w:rsid w:val="00940C0E"/>
    <w:rsid w:val="00940FE6"/>
    <w:rsid w:val="00942A48"/>
    <w:rsid w:val="009543BC"/>
    <w:rsid w:val="009649C6"/>
    <w:rsid w:val="00993ADE"/>
    <w:rsid w:val="00996EF7"/>
    <w:rsid w:val="009B1740"/>
    <w:rsid w:val="009C00F0"/>
    <w:rsid w:val="009C29A8"/>
    <w:rsid w:val="009C4111"/>
    <w:rsid w:val="009D160F"/>
    <w:rsid w:val="009D26D3"/>
    <w:rsid w:val="009D3FBD"/>
    <w:rsid w:val="009D55DC"/>
    <w:rsid w:val="009E646F"/>
    <w:rsid w:val="00A020C6"/>
    <w:rsid w:val="00A371B0"/>
    <w:rsid w:val="00A41240"/>
    <w:rsid w:val="00A47BEA"/>
    <w:rsid w:val="00A640F6"/>
    <w:rsid w:val="00A66F9D"/>
    <w:rsid w:val="00A83763"/>
    <w:rsid w:val="00A84635"/>
    <w:rsid w:val="00A9217E"/>
    <w:rsid w:val="00AA0168"/>
    <w:rsid w:val="00AA1BEC"/>
    <w:rsid w:val="00AA7CC5"/>
    <w:rsid w:val="00AB30C2"/>
    <w:rsid w:val="00AC3310"/>
    <w:rsid w:val="00AF156A"/>
    <w:rsid w:val="00B04998"/>
    <w:rsid w:val="00B17153"/>
    <w:rsid w:val="00B17D2A"/>
    <w:rsid w:val="00B21021"/>
    <w:rsid w:val="00B35523"/>
    <w:rsid w:val="00B5489B"/>
    <w:rsid w:val="00B611EE"/>
    <w:rsid w:val="00B64E39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07D5"/>
    <w:rsid w:val="00C67A97"/>
    <w:rsid w:val="00C73CDD"/>
    <w:rsid w:val="00C907C5"/>
    <w:rsid w:val="00C92E3F"/>
    <w:rsid w:val="00C97BAC"/>
    <w:rsid w:val="00CB2545"/>
    <w:rsid w:val="00CB4AA3"/>
    <w:rsid w:val="00CB5879"/>
    <w:rsid w:val="00CD64AE"/>
    <w:rsid w:val="00CE0C3C"/>
    <w:rsid w:val="00D16CDC"/>
    <w:rsid w:val="00D300A9"/>
    <w:rsid w:val="00D42F9F"/>
    <w:rsid w:val="00D70B05"/>
    <w:rsid w:val="00D87B3C"/>
    <w:rsid w:val="00DA1A01"/>
    <w:rsid w:val="00DA69C3"/>
    <w:rsid w:val="00DD00E7"/>
    <w:rsid w:val="00E16730"/>
    <w:rsid w:val="00E22AEA"/>
    <w:rsid w:val="00E31117"/>
    <w:rsid w:val="00E31D3B"/>
    <w:rsid w:val="00E50212"/>
    <w:rsid w:val="00E73024"/>
    <w:rsid w:val="00E835E6"/>
    <w:rsid w:val="00E83F84"/>
    <w:rsid w:val="00EA0554"/>
    <w:rsid w:val="00EA70E0"/>
    <w:rsid w:val="00EB0752"/>
    <w:rsid w:val="00EB2343"/>
    <w:rsid w:val="00EE2C12"/>
    <w:rsid w:val="00EE7105"/>
    <w:rsid w:val="00EF6829"/>
    <w:rsid w:val="00EF76E3"/>
    <w:rsid w:val="00F061AC"/>
    <w:rsid w:val="00F43A5F"/>
    <w:rsid w:val="00F535C6"/>
    <w:rsid w:val="00F55AFD"/>
    <w:rsid w:val="00F572D2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CA33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,Nad,List Paragraph,Odstavec se seznamem1,1 odstavec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aliases w:val="List Paragraph (Czech Tourism) Char,Nad Char,List Paragraph Char,Odstavec se seznamem1 Char,1 odstavecH Char"/>
    <w:link w:val="Odstavecseseznamem"/>
    <w:uiPriority w:val="34"/>
    <w:qFormat/>
    <w:locked/>
    <w:rsid w:val="000F26CE"/>
    <w:rPr>
      <w:sz w:val="22"/>
      <w:szCs w:val="22"/>
      <w:lang w:eastAsia="en-US"/>
    </w:rPr>
  </w:style>
  <w:style w:type="paragraph" w:customStyle="1" w:styleId="Default">
    <w:name w:val="Default"/>
    <w:rsid w:val="000F26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D6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64A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D6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64A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B24E0-4B19-4764-AA5F-B9D8D1D4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6</Pages>
  <Words>1911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2020-06-12T09:08:00Z</cp:lastPrinted>
  <dcterms:created xsi:type="dcterms:W3CDTF">2020-06-12T09:02:00Z</dcterms:created>
  <dcterms:modified xsi:type="dcterms:W3CDTF">2020-06-12T09:08:00Z</dcterms:modified>
</cp:coreProperties>
</file>