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73A" w:rsidRPr="0001073A" w:rsidRDefault="0001073A" w:rsidP="0001073A">
      <w:pPr>
        <w:pStyle w:val="ZKON"/>
        <w:rPr>
          <w:rStyle w:val="normln0"/>
          <w:szCs w:val="28"/>
        </w:rPr>
      </w:pPr>
      <w:r w:rsidRPr="0001073A">
        <w:rPr>
          <w:rStyle w:val="normln0"/>
          <w:szCs w:val="28"/>
        </w:rPr>
        <w:t>ZÁKON</w:t>
      </w:r>
    </w:p>
    <w:p w:rsidR="00322AA7" w:rsidRPr="0001073A" w:rsidRDefault="0001073A" w:rsidP="0001073A">
      <w:pPr>
        <w:pStyle w:val="nadpiszkona"/>
        <w:rPr>
          <w:rStyle w:val="normln0"/>
          <w:b w:val="0"/>
        </w:rPr>
      </w:pPr>
      <w:r w:rsidRPr="0001073A">
        <w:rPr>
          <w:rStyle w:val="normln0"/>
          <w:b w:val="0"/>
        </w:rPr>
        <w:t xml:space="preserve">ze </w:t>
      </w:r>
      <w:proofErr w:type="gramStart"/>
      <w:r w:rsidRPr="0001073A">
        <w:rPr>
          <w:rStyle w:val="normln0"/>
          <w:b w:val="0"/>
        </w:rPr>
        <w:t>dne                   2020</w:t>
      </w:r>
      <w:proofErr w:type="gramEnd"/>
    </w:p>
    <w:p w:rsidR="00322AA7" w:rsidRPr="00F403C2" w:rsidRDefault="00322AA7" w:rsidP="0001073A">
      <w:pPr>
        <w:pStyle w:val="nadpiszkona"/>
        <w:rPr>
          <w:rStyle w:val="normln0"/>
          <w:b w:val="0"/>
        </w:rPr>
      </w:pPr>
      <w:r w:rsidRPr="00F403C2">
        <w:rPr>
          <w:rStyle w:val="normln0"/>
        </w:rPr>
        <w:t xml:space="preserve">o </w:t>
      </w:r>
      <w:r>
        <w:rPr>
          <w:rStyle w:val="normln0"/>
        </w:rPr>
        <w:t xml:space="preserve">prominutí </w:t>
      </w:r>
      <w:r w:rsidRPr="00F403C2">
        <w:rPr>
          <w:rStyle w:val="normln0"/>
        </w:rPr>
        <w:t xml:space="preserve">pojistného na sociální zabezpečení </w:t>
      </w:r>
      <w:r>
        <w:rPr>
          <w:rStyle w:val="normln0"/>
        </w:rPr>
        <w:t xml:space="preserve">a příspěvku na státní politiku zaměstnanosti </w:t>
      </w:r>
      <w:r w:rsidRPr="00F403C2">
        <w:rPr>
          <w:rStyle w:val="normln0"/>
        </w:rPr>
        <w:t xml:space="preserve">placeného </w:t>
      </w:r>
      <w:r>
        <w:rPr>
          <w:rStyle w:val="normln0"/>
        </w:rPr>
        <w:t xml:space="preserve">některými </w:t>
      </w:r>
      <w:r w:rsidRPr="00F403C2">
        <w:rPr>
          <w:rStyle w:val="normln0"/>
        </w:rPr>
        <w:t xml:space="preserve">zaměstnavateli </w:t>
      </w:r>
      <w:r w:rsidRPr="0082317B">
        <w:rPr>
          <w:rStyle w:val="normln0"/>
        </w:rPr>
        <w:t>jako poplatníky</w:t>
      </w:r>
      <w:r w:rsidRPr="00F403C2">
        <w:rPr>
          <w:rStyle w:val="normln0"/>
        </w:rPr>
        <w:t xml:space="preserve"> </w:t>
      </w:r>
      <w:r>
        <w:rPr>
          <w:rStyle w:val="normln0"/>
        </w:rPr>
        <w:t>v souvislosti s mimořádnými opatřeními při epidemii v roce 2020</w:t>
      </w:r>
      <w:r w:rsidR="005A0975" w:rsidRPr="005A0975">
        <w:t xml:space="preserve"> </w:t>
      </w:r>
      <w:r w:rsidR="005A0975" w:rsidRPr="00E81622">
        <w:t>a o změně zákona č. 187/2006 Sb., o nemocenském pojištění, ve znění pozdějších předpisů</w:t>
      </w:r>
      <w:r>
        <w:rPr>
          <w:rStyle w:val="normln0"/>
        </w:rPr>
        <w:t xml:space="preserve"> </w:t>
      </w:r>
    </w:p>
    <w:p w:rsidR="00322AA7" w:rsidRDefault="0001073A" w:rsidP="0001073A">
      <w:pPr>
        <w:pStyle w:val="Parlament"/>
        <w:rPr>
          <w:rStyle w:val="normln0"/>
        </w:rPr>
      </w:pPr>
      <w:r>
        <w:rPr>
          <w:rStyle w:val="normln0"/>
        </w:rPr>
        <w:t>Parlament se usnesl na tomto zákoně České republiky:</w:t>
      </w:r>
      <w:bookmarkStart w:id="0" w:name="_GoBack"/>
      <w:bookmarkEnd w:id="0"/>
    </w:p>
    <w:p w:rsidR="005A0975" w:rsidRPr="00E81622" w:rsidRDefault="005A0975" w:rsidP="005A0975">
      <w:pPr>
        <w:pStyle w:val="ST"/>
      </w:pPr>
      <w:r>
        <w:t xml:space="preserve">ČÁST </w:t>
      </w:r>
      <w:r w:rsidRPr="00E81622">
        <w:t>PRVNÍ</w:t>
      </w:r>
    </w:p>
    <w:p w:rsidR="005A0975" w:rsidRDefault="005A0975" w:rsidP="005A0975">
      <w:pPr>
        <w:pStyle w:val="NADPISSTI"/>
      </w:pPr>
      <w:r w:rsidRPr="00E81622">
        <w:t xml:space="preserve">Prominutí pojistného na sociální zabezpečení a příspěvku na státní politiku </w:t>
      </w:r>
      <w:r>
        <w:br/>
      </w:r>
      <w:r w:rsidRPr="00E81622">
        <w:t>zaměstnanosti placeného některými zaměstnavateli jako poplatníky v souvislosti s mimořádnými opatřeními při epidemii v roce 2020</w:t>
      </w:r>
    </w:p>
    <w:p w:rsidR="00322AA7" w:rsidRDefault="00322AA7" w:rsidP="005A0975">
      <w:pPr>
        <w:pStyle w:val="Bezmezer"/>
        <w:spacing w:before="120"/>
        <w:jc w:val="center"/>
        <w:rPr>
          <w:rFonts w:ascii="Times New Roman" w:hAnsi="Times New Roman" w:cs="Times New Roman"/>
          <w:sz w:val="24"/>
          <w:szCs w:val="24"/>
        </w:rPr>
      </w:pPr>
      <w:r>
        <w:rPr>
          <w:rFonts w:ascii="Times New Roman" w:hAnsi="Times New Roman" w:cs="Times New Roman"/>
          <w:sz w:val="24"/>
          <w:szCs w:val="24"/>
        </w:rPr>
        <w:t>§ 1</w:t>
      </w:r>
    </w:p>
    <w:p w:rsidR="00322AA7" w:rsidRDefault="00322AA7" w:rsidP="0001073A">
      <w:pPr>
        <w:pStyle w:val="Textodstavce"/>
      </w:pPr>
      <w:r>
        <w:t xml:space="preserve">Tento zákon upravuje jako </w:t>
      </w:r>
      <w:r w:rsidRPr="00E1373A">
        <w:t xml:space="preserve">kompenzaci některých hospodářských následků souvisejících s výskytem </w:t>
      </w:r>
      <w:proofErr w:type="spellStart"/>
      <w:r w:rsidRPr="00E1373A">
        <w:t>koronaviru</w:t>
      </w:r>
      <w:proofErr w:type="spellEnd"/>
      <w:r w:rsidRPr="00E1373A">
        <w:t xml:space="preserve"> označovaného jako SARS CoV-2</w:t>
      </w:r>
      <w:r>
        <w:t xml:space="preserve"> prominutí pojistného na sociální zabezpečení a příspěvku na státní politiku zaměstnanosti (dále jen „pojistné“), které jsou podle zákona o pojistném na sociální zabezpečení a příspěvku na státní politiku zaměstnanosti (dále jen „zákon o pojistném“) povinni platit zaměstnavatelé jako poplatníci pojistného za červen, červenec a srpen 2020. Prominutím pojistného se rozumí snížení vyměřovacího základu zaměstnavatele podle § 3.</w:t>
      </w:r>
    </w:p>
    <w:p w:rsidR="00322AA7" w:rsidRDefault="00322AA7" w:rsidP="0001073A">
      <w:pPr>
        <w:pStyle w:val="Textodstavce"/>
      </w:pPr>
      <w:r>
        <w:t>Podmínky prominutí pojistného se posuzují samostatně za každý kalendářní měsíc uvedený v odstavci 1 větě první.</w:t>
      </w:r>
    </w:p>
    <w:p w:rsidR="00322AA7" w:rsidRDefault="00322AA7" w:rsidP="0001073A">
      <w:pPr>
        <w:pStyle w:val="Bezmezer"/>
        <w:jc w:val="both"/>
        <w:rPr>
          <w:rFonts w:ascii="Times New Roman" w:hAnsi="Times New Roman" w:cs="Times New Roman"/>
          <w:sz w:val="24"/>
          <w:szCs w:val="24"/>
        </w:rPr>
      </w:pPr>
    </w:p>
    <w:p w:rsidR="00322AA7" w:rsidRDefault="00322AA7" w:rsidP="0001073A">
      <w:pPr>
        <w:pStyle w:val="Bezmezer"/>
        <w:jc w:val="center"/>
        <w:rPr>
          <w:rFonts w:ascii="Times New Roman" w:hAnsi="Times New Roman" w:cs="Times New Roman"/>
          <w:sz w:val="24"/>
          <w:szCs w:val="24"/>
        </w:rPr>
      </w:pPr>
      <w:r>
        <w:rPr>
          <w:rFonts w:ascii="Times New Roman" w:hAnsi="Times New Roman" w:cs="Times New Roman"/>
          <w:sz w:val="24"/>
          <w:szCs w:val="24"/>
        </w:rPr>
        <w:t>§ 2</w:t>
      </w:r>
    </w:p>
    <w:p w:rsidR="00322AA7" w:rsidRDefault="00322AA7" w:rsidP="0001073A">
      <w:pPr>
        <w:pStyle w:val="Textodstavce"/>
        <w:numPr>
          <w:ilvl w:val="0"/>
          <w:numId w:val="6"/>
        </w:numPr>
      </w:pPr>
      <w:r>
        <w:t xml:space="preserve">Nárok na prominutí pojistného za kalendářní měsíc má zaměstnavatel, jestliže </w:t>
      </w:r>
    </w:p>
    <w:p w:rsidR="00322AA7" w:rsidRDefault="00322AA7" w:rsidP="0001073A">
      <w:pPr>
        <w:pStyle w:val="Textpsmene"/>
      </w:pPr>
      <w:r>
        <w:t xml:space="preserve">počet jeho zaměstnanců v pracovním poměru, kteří jsou účastni nemocenského pojištění, nepřesahuje v posledním dni kalendářního </w:t>
      </w:r>
      <w:r w:rsidRPr="00286D83">
        <w:t>měsíce 50,</w:t>
      </w:r>
      <w:r>
        <w:t xml:space="preserve"> </w:t>
      </w:r>
    </w:p>
    <w:p w:rsidR="00322AA7" w:rsidRDefault="00322AA7" w:rsidP="0001073A">
      <w:pPr>
        <w:pStyle w:val="Textpsmene"/>
      </w:pPr>
      <w:r>
        <w:t xml:space="preserve">počet jeho zaměstnanců v pracovním poměru, kteří jsou účastni nemocenského pojištění, činí v  posledním dni kalendářního měsíce aspoň 90 % počtu těchto zaměstnanců v posledním dni </w:t>
      </w:r>
      <w:r w:rsidRPr="00E90008">
        <w:t>března</w:t>
      </w:r>
      <w:r>
        <w:t xml:space="preserve"> 2020,</w:t>
      </w:r>
    </w:p>
    <w:p w:rsidR="00322AA7" w:rsidRDefault="00322AA7" w:rsidP="0001073A">
      <w:pPr>
        <w:pStyle w:val="Textpsmene"/>
      </w:pPr>
      <w:r>
        <w:t xml:space="preserve">úhrn vyměřovacích základů zaměstnanců v pracovním poměru za kalendářní měsíc činí aspoň 90 % úhrnu vyměřovacích základů zaměstnanců v pracovním poměru za </w:t>
      </w:r>
      <w:r w:rsidRPr="00E90008">
        <w:t>březen 2020,</w:t>
      </w:r>
    </w:p>
    <w:p w:rsidR="00322AA7" w:rsidRDefault="00322AA7" w:rsidP="0001073A">
      <w:pPr>
        <w:pStyle w:val="Textpsmene"/>
      </w:pPr>
      <w:r w:rsidRPr="00E90008">
        <w:t>odvedl pojistné, které jsou povinni platit jeho zaměstnanci, ve stanovené lhůtě a ve výši uvedené na přehledu podle § 9 zákona o pojistném, a</w:t>
      </w:r>
    </w:p>
    <w:p w:rsidR="00322AA7" w:rsidRDefault="00322AA7" w:rsidP="0001073A">
      <w:pPr>
        <w:pStyle w:val="Textpsmene"/>
      </w:pPr>
      <w:r>
        <w:t xml:space="preserve">za kalendářní měsíc nečerpá prostředky na částečnou úhradu mzdových nákladů poskytovaných zaměstnavatelům z  Cíleného programu podpory zaměstnanosti, který jako cílený program k řešení zaměstnanosti podle § 120 zákona o zaměstnanosti byl schválen vládou České republiky </w:t>
      </w:r>
      <w:r w:rsidRPr="00E90008">
        <w:t xml:space="preserve">ke zmírnění negativních dopadů onemocnění COVID-19 způsobeného novým </w:t>
      </w:r>
      <w:proofErr w:type="spellStart"/>
      <w:r w:rsidRPr="00E90008">
        <w:t>koronavirem</w:t>
      </w:r>
      <w:proofErr w:type="spellEnd"/>
      <w:r w:rsidRPr="00E90008">
        <w:t xml:space="preserve"> označovaným jako SARS-CoV-2 na zaměstnanost v České republice.</w:t>
      </w:r>
      <w:r>
        <w:t xml:space="preserve">   </w:t>
      </w:r>
    </w:p>
    <w:p w:rsidR="00322AA7" w:rsidRDefault="00322AA7" w:rsidP="0001073A">
      <w:pPr>
        <w:pStyle w:val="Textodstavce"/>
      </w:pPr>
      <w:r>
        <w:t xml:space="preserve">Nárok na prominutí pojistného nemá </w:t>
      </w:r>
    </w:p>
    <w:p w:rsidR="00322AA7" w:rsidRDefault="00322AA7" w:rsidP="0001073A">
      <w:pPr>
        <w:pStyle w:val="Textpsmene"/>
      </w:pPr>
      <w:r>
        <w:t xml:space="preserve">zaměstnavatel uvedený v § 109 odst. 3 zákoníku práce, </w:t>
      </w:r>
    </w:p>
    <w:p w:rsidR="00322AA7" w:rsidRDefault="00322AA7" w:rsidP="0001073A">
      <w:pPr>
        <w:pStyle w:val="Textpsmene"/>
      </w:pPr>
      <w:r>
        <w:lastRenderedPageBreak/>
        <w:t xml:space="preserve">poskytovatel zdravotních služeb, jehož zdravotní služby jsou aspoň částečně hrazeny z veřejného zdravotního pojištění na základě smlouvy se zdravotní pojišťovnou, pokud má podle zvláštního právního předpisu nárok na kompenzaci zohledňující náklady a výpadky v poskytování hrazených služeb vzniklé v důsledku epidemie onemocnění COVID-19 způsobené novým </w:t>
      </w:r>
      <w:proofErr w:type="spellStart"/>
      <w:r>
        <w:t>koronavirem</w:t>
      </w:r>
      <w:proofErr w:type="spellEnd"/>
      <w:r>
        <w:t xml:space="preserve"> označovaným jako SARS-COV-2 v roce 2020,</w:t>
      </w:r>
    </w:p>
    <w:p w:rsidR="00322AA7" w:rsidRDefault="00322AA7" w:rsidP="0001073A">
      <w:pPr>
        <w:pStyle w:val="Textpsmene"/>
      </w:pPr>
      <w:r w:rsidRPr="00E90008">
        <w:t xml:space="preserve">zaměstnavatel, který nebyl ke dni 1. června 2020 daňovým rezidentem </w:t>
      </w:r>
    </w:p>
    <w:p w:rsidR="00322AA7" w:rsidRDefault="00322AA7" w:rsidP="0001073A">
      <w:pPr>
        <w:pStyle w:val="Textbodu"/>
      </w:pPr>
      <w:r w:rsidRPr="00E90008">
        <w:t xml:space="preserve">České republiky, nebo </w:t>
      </w:r>
    </w:p>
    <w:p w:rsidR="00322AA7" w:rsidRDefault="00322AA7" w:rsidP="0001073A">
      <w:pPr>
        <w:pStyle w:val="Textbodu"/>
      </w:pPr>
      <w:r w:rsidRPr="00E90008">
        <w:t>jiného členského státu Evropské unie nebo Evropského hospodářského prostoru a nedosáhl většiny svých příjmů za poslední skončené zdaňovací období daně z příjmů ze zdrojů na území České republiky.</w:t>
      </w:r>
    </w:p>
    <w:p w:rsidR="00322AA7" w:rsidRDefault="00322AA7" w:rsidP="00322AA7">
      <w:pPr>
        <w:pStyle w:val="Bezmezer"/>
        <w:ind w:left="426" w:hanging="426"/>
        <w:jc w:val="center"/>
        <w:rPr>
          <w:rFonts w:ascii="Times New Roman" w:hAnsi="Times New Roman" w:cs="Times New Roman"/>
          <w:sz w:val="24"/>
          <w:szCs w:val="24"/>
        </w:rPr>
      </w:pPr>
    </w:p>
    <w:p w:rsidR="00322AA7" w:rsidRDefault="00322AA7" w:rsidP="00322AA7">
      <w:pPr>
        <w:pStyle w:val="Bezmezer"/>
        <w:jc w:val="center"/>
        <w:rPr>
          <w:rFonts w:ascii="Times New Roman" w:hAnsi="Times New Roman" w:cs="Times New Roman"/>
          <w:sz w:val="24"/>
          <w:szCs w:val="24"/>
        </w:rPr>
      </w:pPr>
      <w:r>
        <w:rPr>
          <w:rFonts w:ascii="Times New Roman" w:hAnsi="Times New Roman" w:cs="Times New Roman"/>
          <w:sz w:val="24"/>
          <w:szCs w:val="24"/>
        </w:rPr>
        <w:t>§ 3</w:t>
      </w:r>
    </w:p>
    <w:p w:rsidR="00322AA7" w:rsidRDefault="00322AA7" w:rsidP="0001073A">
      <w:pPr>
        <w:pStyle w:val="Textodstavce"/>
        <w:numPr>
          <w:ilvl w:val="0"/>
          <w:numId w:val="7"/>
        </w:numPr>
      </w:pPr>
      <w:r>
        <w:t>Do vyměřovacího základu zaměstnavatele za kalendářní měsíc uvedený v § 1 odst. 1 větě první se nezahrnují vyměřovací základy zaměstnanců v pracovním poměru, jejichž pracovní poměr trvá v posledním dni kalendářního měsíce.</w:t>
      </w:r>
      <w:r w:rsidRPr="00EC346F">
        <w:t xml:space="preserve"> </w:t>
      </w:r>
      <w:r w:rsidRPr="00286D83">
        <w:t>Pokud vyměřovací základ zaměstnance uvedeného ve větě první převyšuje 1,5 násobek průměrné mzdy, nezahrnuje se do vyměřovacího základu zaměstnavatele podle věty první jen ta část vyměřovacího základu zaměstnance, která nepřevyšuje 1,5 násobek průměrné mzdy; průměrná mzda se stanoví podle § 23b odst. 4 zákona o pojistném a 1,5 násobek průměrné mzdy se zaokrouhluje na celé koruny směrem nahoru.</w:t>
      </w:r>
    </w:p>
    <w:p w:rsidR="00322AA7" w:rsidRDefault="00322AA7" w:rsidP="0001073A">
      <w:pPr>
        <w:pStyle w:val="Textodstavce"/>
        <w:numPr>
          <w:ilvl w:val="0"/>
          <w:numId w:val="7"/>
        </w:numPr>
      </w:pPr>
      <w:r>
        <w:t>Ustanovení odstavce 1 neplatí, pokud se jedná o vyměřovací základ zaměstnance, jemuž byla dána zaměstnavatelem výpověď z důvodů uvedených v § 52 písm. a) až c) zákoníku práce.</w:t>
      </w:r>
    </w:p>
    <w:p w:rsidR="00322AA7" w:rsidRDefault="00322AA7" w:rsidP="00330209">
      <w:pPr>
        <w:pStyle w:val="Bezmezer"/>
        <w:ind w:left="284" w:hanging="284"/>
        <w:jc w:val="both"/>
        <w:rPr>
          <w:rFonts w:ascii="Times New Roman" w:hAnsi="Times New Roman" w:cs="Times New Roman"/>
          <w:sz w:val="24"/>
          <w:szCs w:val="24"/>
        </w:rPr>
      </w:pPr>
    </w:p>
    <w:p w:rsidR="00322AA7" w:rsidRDefault="00322AA7" w:rsidP="00322AA7">
      <w:pPr>
        <w:pStyle w:val="Bezmezer"/>
        <w:jc w:val="center"/>
        <w:rPr>
          <w:rFonts w:ascii="Times New Roman" w:hAnsi="Times New Roman" w:cs="Times New Roman"/>
          <w:sz w:val="24"/>
          <w:szCs w:val="24"/>
        </w:rPr>
      </w:pPr>
      <w:r>
        <w:rPr>
          <w:rFonts w:ascii="Times New Roman" w:hAnsi="Times New Roman" w:cs="Times New Roman"/>
          <w:sz w:val="24"/>
          <w:szCs w:val="24"/>
        </w:rPr>
        <w:t>§ 4</w:t>
      </w:r>
    </w:p>
    <w:p w:rsidR="00322AA7" w:rsidRDefault="00322AA7" w:rsidP="0001073A">
      <w:pPr>
        <w:pStyle w:val="Textodstavce"/>
        <w:numPr>
          <w:ilvl w:val="0"/>
          <w:numId w:val="8"/>
        </w:numPr>
      </w:pPr>
      <w:r>
        <w:t>Zaměstnavatel, který stanoví vyměřovací základ podle § 3, uvádí na předepsaném tiskopisu podle § 9 odst. 2 zákona o pojistném vyměřovací základ zaměstnavatele stanovený podle § 5a zákona o pojistném a vyměřovací základ zaměstnavatele snížený podle § 3.</w:t>
      </w:r>
    </w:p>
    <w:p w:rsidR="00322AA7" w:rsidRDefault="00322AA7" w:rsidP="0001073A">
      <w:pPr>
        <w:pStyle w:val="Textodstavce"/>
        <w:numPr>
          <w:ilvl w:val="0"/>
          <w:numId w:val="8"/>
        </w:numPr>
      </w:pPr>
      <w:r>
        <w:t>Snížení vyměřovacího základu zaměstnavatele podle § 3 se uplatňuje na předepsaném tiskopisu podle § 9 odst. 2 zákona o pojistném; toto snížení nelze uplatnit zpětně.</w:t>
      </w:r>
    </w:p>
    <w:p w:rsidR="00322AA7" w:rsidRDefault="00322AA7" w:rsidP="00322AA7">
      <w:pPr>
        <w:pStyle w:val="Bezmezer"/>
        <w:ind w:left="284" w:hanging="284"/>
        <w:jc w:val="both"/>
        <w:rPr>
          <w:rFonts w:ascii="Times New Roman" w:hAnsi="Times New Roman" w:cs="Times New Roman"/>
          <w:sz w:val="24"/>
          <w:szCs w:val="24"/>
        </w:rPr>
      </w:pPr>
    </w:p>
    <w:p w:rsidR="00322AA7" w:rsidRDefault="00322AA7" w:rsidP="005A0975">
      <w:pPr>
        <w:pStyle w:val="Bezmezer"/>
        <w:jc w:val="center"/>
        <w:rPr>
          <w:rFonts w:ascii="Times New Roman" w:hAnsi="Times New Roman" w:cs="Times New Roman"/>
          <w:sz w:val="24"/>
          <w:szCs w:val="24"/>
        </w:rPr>
      </w:pPr>
      <w:r>
        <w:rPr>
          <w:rFonts w:ascii="Times New Roman" w:hAnsi="Times New Roman" w:cs="Times New Roman"/>
          <w:sz w:val="24"/>
          <w:szCs w:val="24"/>
        </w:rPr>
        <w:t>§ 5</w:t>
      </w:r>
    </w:p>
    <w:p w:rsidR="00322AA7" w:rsidRDefault="00322AA7" w:rsidP="0001073A">
      <w:pPr>
        <w:pStyle w:val="Textodstavce"/>
        <w:numPr>
          <w:ilvl w:val="0"/>
          <w:numId w:val="9"/>
        </w:numPr>
      </w:pPr>
      <w:r>
        <w:t xml:space="preserve">Úřad práce České republiky sděluje na žádost okresní správy sociálního zabezpečení údaje potřebné pro účely kontroly splnění podmínky podle § 2 odst. 1 písm. e). </w:t>
      </w:r>
      <w:r w:rsidRPr="00E90008">
        <w:t>Správce daně sděluje na žádost okresní správy sociálního zabezpečení údaje potřebné pro účely ověření skutečností uvedených v § 2 odst. 2 písm. c). Žádosti se podávají a údaje se sdělují v elektronické podobě způsobem umožňující dálkový přístup, nedojde-li mezi příslušnými orgány k jiné dohodě.</w:t>
      </w:r>
    </w:p>
    <w:p w:rsidR="00322AA7" w:rsidRDefault="00322AA7" w:rsidP="0001073A">
      <w:pPr>
        <w:pStyle w:val="Textodstavce"/>
        <w:numPr>
          <w:ilvl w:val="0"/>
          <w:numId w:val="9"/>
        </w:numPr>
      </w:pPr>
      <w:r>
        <w:t>Není-li v tomto zákoně stanoveno jinak, postupuje se podle zákona o pojistném.</w:t>
      </w:r>
    </w:p>
    <w:p w:rsidR="005A0975" w:rsidRDefault="005A0975">
      <w:pPr>
        <w:jc w:val="left"/>
        <w:rPr>
          <w:caps/>
        </w:rPr>
      </w:pPr>
      <w:r>
        <w:br w:type="page"/>
      </w:r>
    </w:p>
    <w:p w:rsidR="005A0975" w:rsidRPr="005A0975" w:rsidRDefault="005A0975" w:rsidP="005A0975">
      <w:pPr>
        <w:pStyle w:val="ST"/>
      </w:pPr>
      <w:r>
        <w:lastRenderedPageBreak/>
        <w:t xml:space="preserve">ČÁST </w:t>
      </w:r>
      <w:r w:rsidRPr="005A0975">
        <w:t>DRUHÁ</w:t>
      </w:r>
    </w:p>
    <w:p w:rsidR="005A0975" w:rsidRPr="005A0975" w:rsidRDefault="005A0975" w:rsidP="005A0975">
      <w:pPr>
        <w:pStyle w:val="NADPISSTI"/>
      </w:pPr>
      <w:r w:rsidRPr="005A0975">
        <w:t>Změna zákona o nemocenském pojištění</w:t>
      </w:r>
    </w:p>
    <w:p w:rsidR="005A0975" w:rsidRPr="00E81622" w:rsidRDefault="005A0975" w:rsidP="005A0975">
      <w:pPr>
        <w:pStyle w:val="Textodstavce"/>
        <w:numPr>
          <w:ilvl w:val="0"/>
          <w:numId w:val="0"/>
        </w:numPr>
        <w:jc w:val="center"/>
      </w:pPr>
      <w:r w:rsidRPr="00E81622">
        <w:t>§ 6</w:t>
      </w:r>
    </w:p>
    <w:p w:rsidR="00322AA7" w:rsidRDefault="005A0975" w:rsidP="005A0975">
      <w:pPr>
        <w:pStyle w:val="Textparagrafu"/>
      </w:pPr>
      <w:r w:rsidRPr="00E81622">
        <w:t>V § 94 odst. 1 větě první a druhé zákona č. 187/2006 Sb., ve znění zákona č. 305/2008 Sb., zákona č. 364/2011 Sb., zákona č. 365/2011 Sb., zákona č. 470/2011 Sb., zákona č. 344/2013 Sb., zákona č. 259/2017 Sb., zákona č. 164/2019 Sb. a zákona č. 255/2020 Sb., se slova „nejpozději v pracovní den následující po dni“ nahrazují slovy „do 8 kalendářních dnů ode dne“.</w:t>
      </w:r>
    </w:p>
    <w:p w:rsidR="005A0975" w:rsidRDefault="005A0975" w:rsidP="00330209">
      <w:pPr>
        <w:pStyle w:val="Textparagrafu"/>
        <w:spacing w:before="0"/>
      </w:pPr>
    </w:p>
    <w:p w:rsidR="005A0975" w:rsidRPr="00E81622" w:rsidRDefault="005A0975" w:rsidP="005A0975">
      <w:pPr>
        <w:pStyle w:val="ST"/>
      </w:pPr>
      <w:r>
        <w:t xml:space="preserve">ČÁST </w:t>
      </w:r>
      <w:r w:rsidRPr="00E81622">
        <w:t>TŘETÍ</w:t>
      </w:r>
    </w:p>
    <w:p w:rsidR="005A0975" w:rsidRPr="005A0975" w:rsidRDefault="005A0975" w:rsidP="005A0975">
      <w:pPr>
        <w:pStyle w:val="NADPISSTI"/>
      </w:pPr>
      <w:r w:rsidRPr="00E81622">
        <w:t>ÚČINNOST</w:t>
      </w:r>
    </w:p>
    <w:p w:rsidR="00322AA7" w:rsidRDefault="00322AA7" w:rsidP="005A0975">
      <w:pPr>
        <w:spacing w:before="120"/>
        <w:jc w:val="center"/>
      </w:pPr>
      <w:r w:rsidRPr="00F403C2">
        <w:t>§</w:t>
      </w:r>
      <w:r>
        <w:t xml:space="preserve"> </w:t>
      </w:r>
      <w:r w:rsidR="005A0975">
        <w:t>7</w:t>
      </w:r>
    </w:p>
    <w:p w:rsidR="00322AA7" w:rsidRDefault="00322AA7" w:rsidP="0001073A">
      <w:pPr>
        <w:pStyle w:val="Textparagrafu"/>
      </w:pPr>
      <w:r w:rsidRPr="00F403C2">
        <w:t xml:space="preserve">Tento zákon nabývá účinnosti dnem </w:t>
      </w:r>
      <w:r>
        <w:t>jeho vyhlášení</w:t>
      </w:r>
      <w:r w:rsidR="005A0975" w:rsidRPr="00E81622">
        <w:t>, s výjimkou ustanovení § 6, které nabývá účinnosti dnem 1. září 2020</w:t>
      </w:r>
      <w:r>
        <w:t>.</w:t>
      </w:r>
    </w:p>
    <w:p w:rsidR="00322AA7" w:rsidRDefault="00322AA7" w:rsidP="00322AA7">
      <w:pPr>
        <w:pStyle w:val="Bezmezer"/>
        <w:rPr>
          <w:rFonts w:ascii="Times New Roman" w:hAnsi="Times New Roman" w:cs="Times New Roman"/>
          <w:sz w:val="24"/>
          <w:szCs w:val="24"/>
        </w:rPr>
      </w:pP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AA7" w:rsidRDefault="00322AA7">
      <w:r>
        <w:separator/>
      </w:r>
    </w:p>
  </w:endnote>
  <w:endnote w:type="continuationSeparator" w:id="0">
    <w:p w:rsidR="00322AA7" w:rsidRDefault="00322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AA7" w:rsidRDefault="00322AA7">
      <w:r>
        <w:separator/>
      </w:r>
    </w:p>
  </w:footnote>
  <w:footnote w:type="continuationSeparator" w:id="0">
    <w:p w:rsidR="00322AA7" w:rsidRDefault="00322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71654">
      <w:rPr>
        <w:rStyle w:val="slostrnky"/>
        <w:noProof/>
      </w:rPr>
      <w:t>3</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322AA7"/>
    <w:rsid w:val="0001073A"/>
    <w:rsid w:val="00266D0A"/>
    <w:rsid w:val="00322AA7"/>
    <w:rsid w:val="00330209"/>
    <w:rsid w:val="005A0975"/>
    <w:rsid w:val="009C5185"/>
    <w:rsid w:val="00A73D85"/>
    <w:rsid w:val="00B16C4B"/>
    <w:rsid w:val="00D3190E"/>
    <w:rsid w:val="00E716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8DA11B-A3E4-49E1-8418-859C6EA21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654"/>
    <w:pPr>
      <w:jc w:val="both"/>
    </w:pPr>
    <w:rPr>
      <w:sz w:val="24"/>
      <w:szCs w:val="24"/>
    </w:rPr>
  </w:style>
  <w:style w:type="paragraph" w:styleId="Nadpis1">
    <w:name w:val="heading 1"/>
    <w:basedOn w:val="Normln"/>
    <w:next w:val="Normln"/>
    <w:qFormat/>
    <w:rsid w:val="00E71654"/>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01073A"/>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01073A"/>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01073A"/>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01073A"/>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01073A"/>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1073A"/>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E7165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71654"/>
  </w:style>
  <w:style w:type="paragraph" w:styleId="Zhlav">
    <w:name w:val="header"/>
    <w:basedOn w:val="Normln"/>
    <w:semiHidden/>
    <w:rsid w:val="00E71654"/>
    <w:pPr>
      <w:tabs>
        <w:tab w:val="center" w:pos="4536"/>
        <w:tab w:val="right" w:pos="9072"/>
      </w:tabs>
    </w:pPr>
  </w:style>
  <w:style w:type="paragraph" w:customStyle="1" w:styleId="Textparagrafu">
    <w:name w:val="Text paragrafu"/>
    <w:basedOn w:val="Normln"/>
    <w:rsid w:val="00E71654"/>
    <w:pPr>
      <w:spacing w:before="240"/>
      <w:ind w:firstLine="425"/>
      <w:outlineLvl w:val="5"/>
    </w:pPr>
  </w:style>
  <w:style w:type="paragraph" w:customStyle="1" w:styleId="Paragraf">
    <w:name w:val="Paragraf"/>
    <w:basedOn w:val="Normln"/>
    <w:next w:val="Textodstavce"/>
    <w:rsid w:val="00E71654"/>
    <w:pPr>
      <w:keepNext/>
      <w:keepLines/>
      <w:spacing w:before="240"/>
      <w:jc w:val="center"/>
      <w:outlineLvl w:val="5"/>
    </w:pPr>
  </w:style>
  <w:style w:type="paragraph" w:customStyle="1" w:styleId="Oddl">
    <w:name w:val="Oddíl"/>
    <w:basedOn w:val="Normln"/>
    <w:next w:val="Nadpisoddlu"/>
    <w:rsid w:val="00E71654"/>
    <w:pPr>
      <w:keepNext/>
      <w:keepLines/>
      <w:spacing w:before="240"/>
      <w:jc w:val="center"/>
      <w:outlineLvl w:val="4"/>
    </w:pPr>
  </w:style>
  <w:style w:type="paragraph" w:customStyle="1" w:styleId="Nadpisoddlu">
    <w:name w:val="Nadpis oddílu"/>
    <w:basedOn w:val="Normln"/>
    <w:next w:val="Paragraf"/>
    <w:rsid w:val="00E71654"/>
    <w:pPr>
      <w:keepNext/>
      <w:keepLines/>
      <w:jc w:val="center"/>
      <w:outlineLvl w:val="4"/>
    </w:pPr>
    <w:rPr>
      <w:b/>
    </w:rPr>
  </w:style>
  <w:style w:type="paragraph" w:customStyle="1" w:styleId="Dl">
    <w:name w:val="Díl"/>
    <w:basedOn w:val="Normln"/>
    <w:next w:val="Nadpisdlu"/>
    <w:rsid w:val="00E71654"/>
    <w:pPr>
      <w:keepNext/>
      <w:keepLines/>
      <w:spacing w:before="240"/>
      <w:jc w:val="center"/>
      <w:outlineLvl w:val="3"/>
    </w:pPr>
  </w:style>
  <w:style w:type="paragraph" w:customStyle="1" w:styleId="Nadpisdlu">
    <w:name w:val="Nadpis dílu"/>
    <w:basedOn w:val="Normln"/>
    <w:next w:val="Oddl"/>
    <w:rsid w:val="00E71654"/>
    <w:pPr>
      <w:keepNext/>
      <w:keepLines/>
      <w:jc w:val="center"/>
      <w:outlineLvl w:val="3"/>
    </w:pPr>
    <w:rPr>
      <w:b/>
    </w:rPr>
  </w:style>
  <w:style w:type="paragraph" w:customStyle="1" w:styleId="Hlava">
    <w:name w:val="Hlava"/>
    <w:basedOn w:val="Normln"/>
    <w:next w:val="Nadpishlavy"/>
    <w:rsid w:val="00E71654"/>
    <w:pPr>
      <w:keepNext/>
      <w:keepLines/>
      <w:spacing w:before="240"/>
      <w:jc w:val="center"/>
      <w:outlineLvl w:val="2"/>
    </w:pPr>
  </w:style>
  <w:style w:type="paragraph" w:customStyle="1" w:styleId="Nadpishlavy">
    <w:name w:val="Nadpis hlavy"/>
    <w:basedOn w:val="Normln"/>
    <w:next w:val="Dl"/>
    <w:rsid w:val="00E71654"/>
    <w:pPr>
      <w:keepNext/>
      <w:keepLines/>
      <w:jc w:val="center"/>
      <w:outlineLvl w:val="2"/>
    </w:pPr>
    <w:rPr>
      <w:b/>
    </w:rPr>
  </w:style>
  <w:style w:type="paragraph" w:customStyle="1" w:styleId="ST">
    <w:name w:val="ČÁST"/>
    <w:basedOn w:val="Normln"/>
    <w:next w:val="NADPISSTI"/>
    <w:rsid w:val="00E71654"/>
    <w:pPr>
      <w:keepNext/>
      <w:keepLines/>
      <w:spacing w:before="240" w:after="120"/>
      <w:jc w:val="center"/>
      <w:outlineLvl w:val="1"/>
    </w:pPr>
    <w:rPr>
      <w:caps/>
    </w:rPr>
  </w:style>
  <w:style w:type="paragraph" w:customStyle="1" w:styleId="NADPISSTI">
    <w:name w:val="NADPIS ČÁSTI"/>
    <w:basedOn w:val="Normln"/>
    <w:next w:val="Hlava"/>
    <w:rsid w:val="00E71654"/>
    <w:pPr>
      <w:keepNext/>
      <w:keepLines/>
      <w:jc w:val="center"/>
      <w:outlineLvl w:val="1"/>
    </w:pPr>
    <w:rPr>
      <w:b/>
    </w:rPr>
  </w:style>
  <w:style w:type="paragraph" w:customStyle="1" w:styleId="ZKON">
    <w:name w:val="ZÁKON"/>
    <w:basedOn w:val="Normln"/>
    <w:next w:val="nadpiszkona"/>
    <w:rsid w:val="00E71654"/>
    <w:pPr>
      <w:keepNext/>
      <w:keepLines/>
      <w:jc w:val="center"/>
      <w:outlineLvl w:val="0"/>
    </w:pPr>
    <w:rPr>
      <w:b/>
      <w:caps/>
    </w:rPr>
  </w:style>
  <w:style w:type="paragraph" w:customStyle="1" w:styleId="nadpiszkona">
    <w:name w:val="nadpis zákona"/>
    <w:basedOn w:val="Normln"/>
    <w:next w:val="Parlament"/>
    <w:rsid w:val="00E71654"/>
    <w:pPr>
      <w:keepNext/>
      <w:keepLines/>
      <w:spacing w:before="120"/>
      <w:jc w:val="center"/>
      <w:outlineLvl w:val="0"/>
    </w:pPr>
    <w:rPr>
      <w:b/>
    </w:rPr>
  </w:style>
  <w:style w:type="paragraph" w:customStyle="1" w:styleId="Parlament">
    <w:name w:val="Parlament"/>
    <w:basedOn w:val="Normln"/>
    <w:next w:val="ST"/>
    <w:rsid w:val="00E71654"/>
    <w:pPr>
      <w:keepNext/>
      <w:keepLines/>
      <w:spacing w:before="360" w:after="240"/>
    </w:pPr>
  </w:style>
  <w:style w:type="paragraph" w:customStyle="1" w:styleId="Textlnku">
    <w:name w:val="Text článku"/>
    <w:basedOn w:val="Normln"/>
    <w:rsid w:val="00E71654"/>
    <w:pPr>
      <w:spacing w:before="240"/>
      <w:ind w:firstLine="425"/>
      <w:outlineLvl w:val="5"/>
    </w:pPr>
  </w:style>
  <w:style w:type="paragraph" w:customStyle="1" w:styleId="lnek">
    <w:name w:val="Článek"/>
    <w:basedOn w:val="Normln"/>
    <w:next w:val="Textodstavce"/>
    <w:rsid w:val="00E71654"/>
    <w:pPr>
      <w:keepNext/>
      <w:keepLines/>
      <w:spacing w:before="240"/>
      <w:jc w:val="center"/>
      <w:outlineLvl w:val="5"/>
    </w:pPr>
  </w:style>
  <w:style w:type="paragraph" w:customStyle="1" w:styleId="CELEX">
    <w:name w:val="CELEX"/>
    <w:basedOn w:val="Normln"/>
    <w:next w:val="Normln"/>
    <w:rsid w:val="00E71654"/>
    <w:pPr>
      <w:spacing w:before="60"/>
    </w:pPr>
    <w:rPr>
      <w:i/>
      <w:sz w:val="20"/>
    </w:rPr>
  </w:style>
  <w:style w:type="paragraph" w:customStyle="1" w:styleId="funkce">
    <w:name w:val="funkce"/>
    <w:basedOn w:val="Normln"/>
    <w:rsid w:val="00E71654"/>
    <w:pPr>
      <w:keepLines/>
      <w:jc w:val="center"/>
    </w:pPr>
  </w:style>
  <w:style w:type="paragraph" w:customStyle="1" w:styleId="Psmeno">
    <w:name w:val="&quot;Písmeno&quot;"/>
    <w:basedOn w:val="Normln"/>
    <w:next w:val="Normln"/>
    <w:rsid w:val="00E71654"/>
    <w:pPr>
      <w:keepNext/>
      <w:keepLines/>
      <w:ind w:left="425" w:hanging="425"/>
    </w:pPr>
  </w:style>
  <w:style w:type="paragraph" w:customStyle="1" w:styleId="Oznaenpozmn">
    <w:name w:val="Označení pozm.n."/>
    <w:basedOn w:val="Normln"/>
    <w:next w:val="Normln"/>
    <w:rsid w:val="00E71654"/>
    <w:pPr>
      <w:numPr>
        <w:numId w:val="2"/>
      </w:numPr>
      <w:spacing w:after="120"/>
    </w:pPr>
    <w:rPr>
      <w:b/>
    </w:rPr>
  </w:style>
  <w:style w:type="paragraph" w:customStyle="1" w:styleId="Textpozmn">
    <w:name w:val="Text pozm.n."/>
    <w:basedOn w:val="Normln"/>
    <w:next w:val="Normln"/>
    <w:rsid w:val="00E71654"/>
    <w:pPr>
      <w:numPr>
        <w:numId w:val="3"/>
      </w:numPr>
      <w:tabs>
        <w:tab w:val="clear" w:pos="425"/>
        <w:tab w:val="left" w:pos="851"/>
      </w:tabs>
      <w:spacing w:after="120"/>
      <w:ind w:left="850"/>
    </w:pPr>
  </w:style>
  <w:style w:type="paragraph" w:customStyle="1" w:styleId="Novelizanbod">
    <w:name w:val="Novelizační bod"/>
    <w:basedOn w:val="Normln"/>
    <w:next w:val="Normln"/>
    <w:rsid w:val="00E716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E716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E71654"/>
    <w:pPr>
      <w:keepNext/>
      <w:keepLines/>
      <w:spacing w:after="120"/>
      <w:jc w:val="center"/>
    </w:pPr>
    <w:rPr>
      <w:b/>
      <w:sz w:val="32"/>
    </w:rPr>
  </w:style>
  <w:style w:type="paragraph" w:customStyle="1" w:styleId="Textbodu">
    <w:name w:val="Text bodu"/>
    <w:basedOn w:val="Normln"/>
    <w:rsid w:val="00E71654"/>
    <w:pPr>
      <w:numPr>
        <w:ilvl w:val="2"/>
        <w:numId w:val="5"/>
      </w:numPr>
      <w:outlineLvl w:val="8"/>
    </w:pPr>
  </w:style>
  <w:style w:type="paragraph" w:customStyle="1" w:styleId="Textpsmene">
    <w:name w:val="Text písmene"/>
    <w:basedOn w:val="Normln"/>
    <w:rsid w:val="00E71654"/>
    <w:pPr>
      <w:numPr>
        <w:ilvl w:val="1"/>
        <w:numId w:val="5"/>
      </w:numPr>
      <w:outlineLvl w:val="7"/>
    </w:pPr>
  </w:style>
  <w:style w:type="character" w:customStyle="1" w:styleId="Odkaznapoznpodarou">
    <w:name w:val="Odkaz na pozn. pod čarou"/>
    <w:rsid w:val="00E71654"/>
    <w:rPr>
      <w:vertAlign w:val="superscript"/>
    </w:rPr>
  </w:style>
  <w:style w:type="paragraph" w:styleId="Bezmezer">
    <w:name w:val="No Spacing"/>
    <w:uiPriority w:val="1"/>
    <w:qFormat/>
    <w:rsid w:val="00322AA7"/>
    <w:rPr>
      <w:rFonts w:ascii="Calibri" w:eastAsia="Calibri" w:hAnsi="Calibri" w:cs="Mangal"/>
      <w:sz w:val="22"/>
      <w:szCs w:val="22"/>
      <w:lang w:eastAsia="en-US"/>
    </w:rPr>
  </w:style>
  <w:style w:type="paragraph" w:customStyle="1" w:styleId="Textodstavce">
    <w:name w:val="Text odstavce"/>
    <w:basedOn w:val="Normln"/>
    <w:rsid w:val="00E71654"/>
    <w:pPr>
      <w:numPr>
        <w:numId w:val="5"/>
      </w:numPr>
      <w:tabs>
        <w:tab w:val="left" w:pos="851"/>
      </w:tabs>
      <w:spacing w:before="120" w:after="120"/>
      <w:outlineLvl w:val="6"/>
    </w:pPr>
  </w:style>
  <w:style w:type="paragraph" w:customStyle="1" w:styleId="Textbodunovely">
    <w:name w:val="Text bodu novely"/>
    <w:basedOn w:val="Normln"/>
    <w:next w:val="Normln"/>
    <w:rsid w:val="00E71654"/>
    <w:pPr>
      <w:ind w:left="567" w:hanging="567"/>
    </w:pPr>
  </w:style>
  <w:style w:type="character" w:styleId="slostrnky">
    <w:name w:val="page number"/>
    <w:basedOn w:val="Standardnpsmoodstavce"/>
    <w:semiHidden/>
    <w:rsid w:val="00E71654"/>
  </w:style>
  <w:style w:type="paragraph" w:styleId="Zpat">
    <w:name w:val="footer"/>
    <w:basedOn w:val="Normln"/>
    <w:semiHidden/>
    <w:rsid w:val="00E71654"/>
    <w:pPr>
      <w:tabs>
        <w:tab w:val="center" w:pos="4536"/>
        <w:tab w:val="right" w:pos="9072"/>
      </w:tabs>
    </w:pPr>
  </w:style>
  <w:style w:type="paragraph" w:styleId="Textpoznpodarou">
    <w:name w:val="footnote text"/>
    <w:basedOn w:val="Normln"/>
    <w:semiHidden/>
    <w:rsid w:val="00E71654"/>
    <w:pPr>
      <w:tabs>
        <w:tab w:val="left" w:pos="425"/>
      </w:tabs>
      <w:ind w:left="425" w:hanging="425"/>
    </w:pPr>
    <w:rPr>
      <w:sz w:val="20"/>
    </w:rPr>
  </w:style>
  <w:style w:type="character" w:styleId="Znakapoznpodarou">
    <w:name w:val="footnote reference"/>
    <w:semiHidden/>
    <w:rsid w:val="00E71654"/>
    <w:rPr>
      <w:vertAlign w:val="superscript"/>
    </w:rPr>
  </w:style>
  <w:style w:type="paragraph" w:styleId="Titulek">
    <w:name w:val="caption"/>
    <w:basedOn w:val="Normln"/>
    <w:next w:val="Normln"/>
    <w:qFormat/>
    <w:rsid w:val="00E71654"/>
    <w:pPr>
      <w:spacing w:before="120" w:after="120"/>
    </w:pPr>
    <w:rPr>
      <w:b/>
    </w:rPr>
  </w:style>
  <w:style w:type="paragraph" w:customStyle="1" w:styleId="Nvrh">
    <w:name w:val="Návrh"/>
    <w:basedOn w:val="Normln"/>
    <w:next w:val="ZKON"/>
    <w:rsid w:val="00E71654"/>
    <w:pPr>
      <w:keepNext/>
      <w:keepLines/>
      <w:spacing w:after="240"/>
      <w:jc w:val="center"/>
      <w:outlineLvl w:val="0"/>
    </w:pPr>
    <w:rPr>
      <w:spacing w:val="40"/>
    </w:rPr>
  </w:style>
  <w:style w:type="paragraph" w:customStyle="1" w:styleId="Podpis">
    <w:name w:val="Podpis_"/>
    <w:basedOn w:val="Normln"/>
    <w:next w:val="funkce"/>
    <w:rsid w:val="00E71654"/>
    <w:pPr>
      <w:keepNext/>
      <w:keepLines/>
      <w:spacing w:before="720"/>
      <w:jc w:val="center"/>
    </w:pPr>
  </w:style>
  <w:style w:type="character" w:customStyle="1" w:styleId="normln0">
    <w:name w:val="normln"/>
    <w:rsid w:val="00322AA7"/>
    <w:rPr>
      <w:sz w:val="24"/>
      <w:szCs w:val="24"/>
    </w:rPr>
  </w:style>
  <w:style w:type="paragraph" w:customStyle="1" w:styleId="VARIANTA">
    <w:name w:val="VARIANTA"/>
    <w:basedOn w:val="Normln"/>
    <w:next w:val="Normln"/>
    <w:rsid w:val="00E71654"/>
    <w:pPr>
      <w:keepNext/>
      <w:spacing w:before="120" w:after="120"/>
    </w:pPr>
    <w:rPr>
      <w:caps/>
      <w:spacing w:val="60"/>
    </w:rPr>
  </w:style>
  <w:style w:type="paragraph" w:customStyle="1" w:styleId="VARIANTA-konec">
    <w:name w:val="VARIANTA - konec"/>
    <w:basedOn w:val="Normln"/>
    <w:next w:val="Normln"/>
    <w:rsid w:val="00E71654"/>
    <w:rPr>
      <w:caps/>
      <w:spacing w:val="60"/>
    </w:rPr>
  </w:style>
  <w:style w:type="paragraph" w:customStyle="1" w:styleId="Nadpisparagrafu">
    <w:name w:val="Nadpis paragrafu"/>
    <w:basedOn w:val="Paragraf"/>
    <w:next w:val="Textodstavce"/>
    <w:rsid w:val="00E71654"/>
    <w:rPr>
      <w:b/>
    </w:rPr>
  </w:style>
  <w:style w:type="paragraph" w:customStyle="1" w:styleId="Nadpislnku">
    <w:name w:val="Nadpis článku"/>
    <w:basedOn w:val="lnek"/>
    <w:next w:val="Textodstavce"/>
    <w:rsid w:val="00E71654"/>
    <w:rPr>
      <w:b/>
    </w:rPr>
  </w:style>
  <w:style w:type="character" w:customStyle="1" w:styleId="Nadpis4Char">
    <w:name w:val="Nadpis 4 Char"/>
    <w:basedOn w:val="Standardnpsmoodstavce"/>
    <w:link w:val="Nadpis4"/>
    <w:uiPriority w:val="9"/>
    <w:semiHidden/>
    <w:rsid w:val="0001073A"/>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01073A"/>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01073A"/>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01073A"/>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01073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1073A"/>
    <w:rPr>
      <w:rFonts w:asciiTheme="majorHAnsi" w:eastAsiaTheme="majorEastAsia" w:hAnsiTheme="majorHAnsi" w:cstheme="majorBidi"/>
      <w:i/>
      <w:iCs/>
      <w:color w:val="272727" w:themeColor="text1" w:themeTint="D8"/>
      <w:sz w:val="21"/>
      <w:szCs w:val="21"/>
    </w:rPr>
  </w:style>
  <w:style w:type="paragraph" w:customStyle="1" w:styleId="Nadpis">
    <w:name w:val="Nadpis"/>
    <w:basedOn w:val="Normln"/>
    <w:next w:val="Zkladntext"/>
    <w:rsid w:val="005A0975"/>
    <w:pPr>
      <w:keepNext/>
      <w:widowControl w:val="0"/>
      <w:suppressAutoHyphens/>
      <w:spacing w:before="240" w:after="120"/>
      <w:jc w:val="left"/>
    </w:pPr>
    <w:rPr>
      <w:rFonts w:eastAsia="Microsoft YaHei" w:cs="Mangal"/>
      <w:kern w:val="1"/>
      <w:sz w:val="28"/>
      <w:szCs w:val="28"/>
      <w:lang w:eastAsia="zh-CN" w:bidi="hi-IN"/>
    </w:rPr>
  </w:style>
  <w:style w:type="paragraph" w:styleId="Zkladntext">
    <w:name w:val="Body Text"/>
    <w:basedOn w:val="Normln"/>
    <w:link w:val="ZkladntextChar"/>
    <w:uiPriority w:val="99"/>
    <w:semiHidden/>
    <w:unhideWhenUsed/>
    <w:rsid w:val="005A0975"/>
    <w:pPr>
      <w:spacing w:after="120"/>
    </w:pPr>
  </w:style>
  <w:style w:type="character" w:customStyle="1" w:styleId="ZkladntextChar">
    <w:name w:val="Základní text Char"/>
    <w:basedOn w:val="Standardnpsmoodstavce"/>
    <w:link w:val="Zkladntext"/>
    <w:uiPriority w:val="99"/>
    <w:semiHidden/>
    <w:rsid w:val="005A0975"/>
    <w:rPr>
      <w:sz w:val="24"/>
      <w:szCs w:val="24"/>
    </w:rPr>
  </w:style>
  <w:style w:type="paragraph" w:styleId="Textbubliny">
    <w:name w:val="Balloon Text"/>
    <w:basedOn w:val="Normln"/>
    <w:link w:val="TextbublinyChar"/>
    <w:uiPriority w:val="99"/>
    <w:semiHidden/>
    <w:unhideWhenUsed/>
    <w:rsid w:val="003302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302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TotalTime>
  <Pages>3</Pages>
  <Words>823</Words>
  <Characters>4713</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3</cp:revision>
  <cp:lastPrinted>2020-06-01T07:39:00Z</cp:lastPrinted>
  <dcterms:created xsi:type="dcterms:W3CDTF">2020-05-29T13:58:00Z</dcterms:created>
  <dcterms:modified xsi:type="dcterms:W3CDTF">2020-06-01T07:39:00Z</dcterms:modified>
  <cp:category/>
</cp:coreProperties>
</file>