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2AA3" w:rsidRPr="00C6317C" w:rsidRDefault="008C2AA3" w:rsidP="00C6317C">
      <w:pPr>
        <w:keepNext/>
        <w:autoSpaceDE w:val="0"/>
        <w:autoSpaceDN w:val="0"/>
        <w:adjustRightInd w:val="0"/>
        <w:spacing w:after="0" w:line="240" w:lineRule="auto"/>
        <w:jc w:val="center"/>
        <w:outlineLvl w:val="0"/>
        <w:rPr>
          <w:rFonts w:ascii="Arial" w:eastAsia="Times New Roman" w:hAnsi="Arial" w:cs="Arial"/>
          <w:b/>
          <w:bCs/>
          <w:lang w:eastAsia="cs-CZ"/>
        </w:rPr>
      </w:pPr>
      <w:r w:rsidRPr="00C6317C">
        <w:rPr>
          <w:rFonts w:ascii="Arial" w:eastAsia="Times New Roman" w:hAnsi="Arial" w:cs="Arial"/>
          <w:b/>
          <w:bCs/>
          <w:lang w:eastAsia="cs-CZ"/>
        </w:rPr>
        <w:t>Rozdílová tabulka návrhu předpisu ČR s legislativou EU</w:t>
      </w:r>
    </w:p>
    <w:p w:rsidR="00950245" w:rsidRPr="00C6317C" w:rsidRDefault="00950245" w:rsidP="00C135BB">
      <w:pPr>
        <w:spacing w:line="240"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2"/>
        <w:gridCol w:w="4223"/>
        <w:gridCol w:w="1477"/>
        <w:gridCol w:w="1660"/>
        <w:gridCol w:w="5232"/>
      </w:tblGrid>
      <w:tr w:rsidR="00D3358A" w:rsidRPr="00C6317C" w:rsidTr="005935A7">
        <w:tc>
          <w:tcPr>
            <w:tcW w:w="2004" w:type="pct"/>
            <w:gridSpan w:val="2"/>
            <w:shd w:val="clear" w:color="auto" w:fill="auto"/>
          </w:tcPr>
          <w:p w:rsidR="00D3358A" w:rsidRPr="00C6317C" w:rsidRDefault="00D3358A" w:rsidP="009E737A">
            <w:pPr>
              <w:autoSpaceDE w:val="0"/>
              <w:autoSpaceDN w:val="0"/>
              <w:adjustRightInd w:val="0"/>
              <w:spacing w:after="0" w:line="240" w:lineRule="auto"/>
              <w:jc w:val="both"/>
              <w:rPr>
                <w:rFonts w:ascii="Arial" w:eastAsia="Times New Roman" w:hAnsi="Arial" w:cs="Arial"/>
                <w:b/>
                <w:lang w:eastAsia="cs-CZ"/>
              </w:rPr>
            </w:pPr>
            <w:r w:rsidRPr="00C6317C">
              <w:rPr>
                <w:rFonts w:ascii="Arial" w:eastAsia="Times New Roman" w:hAnsi="Arial" w:cs="Arial"/>
                <w:b/>
                <w:lang w:eastAsia="cs-CZ"/>
              </w:rPr>
              <w:t>Navrhovaný právní předpis (resp. jiný</w:t>
            </w:r>
          </w:p>
          <w:p w:rsidR="009E737A" w:rsidRDefault="00D3358A" w:rsidP="009E737A">
            <w:pPr>
              <w:autoSpaceDE w:val="0"/>
              <w:autoSpaceDN w:val="0"/>
              <w:adjustRightInd w:val="0"/>
              <w:spacing w:after="0" w:line="240" w:lineRule="auto"/>
              <w:jc w:val="both"/>
              <w:rPr>
                <w:rFonts w:ascii="Arial" w:eastAsia="Times New Roman" w:hAnsi="Arial" w:cs="Arial"/>
                <w:b/>
                <w:lang w:eastAsia="cs-CZ"/>
              </w:rPr>
            </w:pPr>
            <w:r w:rsidRPr="00C6317C">
              <w:rPr>
                <w:rFonts w:ascii="Arial" w:eastAsia="Times New Roman" w:hAnsi="Arial" w:cs="Arial"/>
                <w:b/>
                <w:lang w:eastAsia="cs-CZ"/>
              </w:rPr>
              <w:t>právní předpis)</w:t>
            </w:r>
          </w:p>
          <w:p w:rsidR="00C6317C" w:rsidRPr="00C6317C" w:rsidRDefault="00C6317C" w:rsidP="009E737A">
            <w:pPr>
              <w:autoSpaceDE w:val="0"/>
              <w:autoSpaceDN w:val="0"/>
              <w:adjustRightInd w:val="0"/>
              <w:spacing w:after="0" w:line="240" w:lineRule="auto"/>
              <w:jc w:val="both"/>
              <w:rPr>
                <w:rFonts w:ascii="Arial" w:eastAsia="Times New Roman" w:hAnsi="Arial" w:cs="Arial"/>
                <w:b/>
                <w:lang w:eastAsia="cs-CZ"/>
              </w:rPr>
            </w:pPr>
          </w:p>
          <w:p w:rsidR="00D3358A" w:rsidRDefault="00D3358A" w:rsidP="009E737A">
            <w:pPr>
              <w:autoSpaceDE w:val="0"/>
              <w:autoSpaceDN w:val="0"/>
              <w:adjustRightInd w:val="0"/>
              <w:spacing w:after="0" w:line="240" w:lineRule="auto"/>
              <w:jc w:val="both"/>
              <w:rPr>
                <w:rFonts w:ascii="Arial" w:eastAsia="Times New Roman" w:hAnsi="Arial" w:cs="Arial"/>
                <w:lang w:eastAsia="cs-CZ"/>
              </w:rPr>
            </w:pPr>
            <w:r w:rsidRPr="00C6317C">
              <w:rPr>
                <w:rFonts w:ascii="Arial" w:eastAsia="Times New Roman" w:hAnsi="Arial" w:cs="Arial"/>
                <w:lang w:eastAsia="cs-CZ"/>
              </w:rPr>
              <w:t>Návrh zákona, kterým s</w:t>
            </w:r>
            <w:r w:rsidR="003840CE">
              <w:rPr>
                <w:rFonts w:ascii="Arial" w:eastAsia="Times New Roman" w:hAnsi="Arial" w:cs="Arial"/>
                <w:lang w:eastAsia="cs-CZ"/>
              </w:rPr>
              <w:t xml:space="preserve">e mění zákon č. </w:t>
            </w:r>
            <w:r w:rsidR="00E146D6">
              <w:rPr>
                <w:rFonts w:ascii="Arial" w:eastAsia="Times New Roman" w:hAnsi="Arial" w:cs="Arial"/>
                <w:lang w:eastAsia="cs-CZ"/>
              </w:rPr>
              <w:t>242/2000 Sb., o </w:t>
            </w:r>
            <w:r w:rsidR="00C04DB1" w:rsidRPr="00C04DB1">
              <w:rPr>
                <w:rFonts w:ascii="Arial" w:eastAsia="Times New Roman" w:hAnsi="Arial" w:cs="Arial"/>
                <w:lang w:eastAsia="cs-CZ"/>
              </w:rPr>
              <w:t xml:space="preserve">ekologickém </w:t>
            </w:r>
            <w:r w:rsidR="00E146D6">
              <w:rPr>
                <w:rFonts w:ascii="Arial" w:eastAsia="Times New Roman" w:hAnsi="Arial" w:cs="Arial"/>
                <w:lang w:eastAsia="cs-CZ"/>
              </w:rPr>
              <w:t>zemědělství a o změně zákona č. </w:t>
            </w:r>
            <w:r w:rsidR="00C04DB1" w:rsidRPr="00C04DB1">
              <w:rPr>
                <w:rFonts w:ascii="Arial" w:eastAsia="Times New Roman" w:hAnsi="Arial" w:cs="Arial"/>
                <w:lang w:eastAsia="cs-CZ"/>
              </w:rPr>
              <w:t>368/1992 Sb., o správních poplatcích, ve znění pozdějších předpisů, ve znění pozdějších předpisů</w:t>
            </w:r>
          </w:p>
          <w:p w:rsidR="009151F5" w:rsidRDefault="009151F5" w:rsidP="009E737A">
            <w:pPr>
              <w:autoSpaceDE w:val="0"/>
              <w:autoSpaceDN w:val="0"/>
              <w:adjustRightInd w:val="0"/>
              <w:spacing w:after="0" w:line="240" w:lineRule="auto"/>
              <w:jc w:val="both"/>
              <w:rPr>
                <w:rFonts w:ascii="Arial" w:eastAsia="Times New Roman" w:hAnsi="Arial" w:cs="Arial"/>
                <w:lang w:eastAsia="cs-CZ"/>
              </w:rPr>
            </w:pPr>
          </w:p>
          <w:p w:rsidR="009151F5" w:rsidRDefault="009151F5" w:rsidP="009E737A">
            <w:pPr>
              <w:autoSpaceDE w:val="0"/>
              <w:autoSpaceDN w:val="0"/>
              <w:adjustRightInd w:val="0"/>
              <w:spacing w:after="0" w:line="240" w:lineRule="auto"/>
              <w:jc w:val="both"/>
              <w:rPr>
                <w:rFonts w:ascii="Arial" w:eastAsia="Times New Roman" w:hAnsi="Arial" w:cs="Arial"/>
                <w:lang w:eastAsia="cs-CZ"/>
              </w:rPr>
            </w:pPr>
          </w:p>
          <w:p w:rsidR="009151F5" w:rsidRDefault="009151F5" w:rsidP="009E737A">
            <w:pPr>
              <w:autoSpaceDE w:val="0"/>
              <w:autoSpaceDN w:val="0"/>
              <w:adjustRightInd w:val="0"/>
              <w:spacing w:after="0" w:line="240" w:lineRule="auto"/>
              <w:jc w:val="both"/>
              <w:rPr>
                <w:rFonts w:ascii="Arial" w:eastAsia="Times New Roman" w:hAnsi="Arial" w:cs="Arial"/>
                <w:lang w:eastAsia="cs-CZ"/>
              </w:rPr>
            </w:pPr>
          </w:p>
          <w:p w:rsidR="009151F5" w:rsidRDefault="009151F5" w:rsidP="009E737A">
            <w:pPr>
              <w:autoSpaceDE w:val="0"/>
              <w:autoSpaceDN w:val="0"/>
              <w:adjustRightInd w:val="0"/>
              <w:spacing w:after="0" w:line="240" w:lineRule="auto"/>
              <w:jc w:val="both"/>
              <w:rPr>
                <w:rFonts w:ascii="Arial" w:eastAsia="Times New Roman" w:hAnsi="Arial" w:cs="Arial"/>
                <w:lang w:eastAsia="cs-CZ"/>
              </w:rPr>
            </w:pPr>
          </w:p>
          <w:p w:rsidR="009151F5" w:rsidRDefault="009151F5" w:rsidP="009E737A">
            <w:pPr>
              <w:autoSpaceDE w:val="0"/>
              <w:autoSpaceDN w:val="0"/>
              <w:adjustRightInd w:val="0"/>
              <w:spacing w:after="0" w:line="240" w:lineRule="auto"/>
              <w:jc w:val="both"/>
              <w:rPr>
                <w:rFonts w:ascii="Arial" w:eastAsia="Times New Roman" w:hAnsi="Arial" w:cs="Arial"/>
                <w:lang w:eastAsia="cs-CZ"/>
              </w:rPr>
            </w:pPr>
          </w:p>
          <w:p w:rsidR="009151F5" w:rsidRDefault="009151F5" w:rsidP="009E737A">
            <w:pPr>
              <w:autoSpaceDE w:val="0"/>
              <w:autoSpaceDN w:val="0"/>
              <w:adjustRightInd w:val="0"/>
              <w:spacing w:after="0" w:line="240" w:lineRule="auto"/>
              <w:jc w:val="both"/>
              <w:rPr>
                <w:rFonts w:ascii="Arial" w:eastAsia="Times New Roman" w:hAnsi="Arial" w:cs="Arial"/>
                <w:lang w:eastAsia="cs-CZ"/>
              </w:rPr>
            </w:pPr>
          </w:p>
          <w:p w:rsidR="009151F5" w:rsidRDefault="009151F5" w:rsidP="009E737A">
            <w:pPr>
              <w:autoSpaceDE w:val="0"/>
              <w:autoSpaceDN w:val="0"/>
              <w:adjustRightInd w:val="0"/>
              <w:spacing w:after="0" w:line="240" w:lineRule="auto"/>
              <w:jc w:val="both"/>
              <w:rPr>
                <w:rFonts w:ascii="Arial" w:eastAsia="Times New Roman" w:hAnsi="Arial" w:cs="Arial"/>
                <w:lang w:eastAsia="cs-CZ"/>
              </w:rPr>
            </w:pPr>
          </w:p>
          <w:p w:rsidR="009151F5" w:rsidRDefault="009151F5" w:rsidP="009E737A">
            <w:pPr>
              <w:autoSpaceDE w:val="0"/>
              <w:autoSpaceDN w:val="0"/>
              <w:adjustRightInd w:val="0"/>
              <w:spacing w:after="0" w:line="240" w:lineRule="auto"/>
              <w:jc w:val="both"/>
              <w:rPr>
                <w:rFonts w:ascii="Arial" w:eastAsia="Times New Roman" w:hAnsi="Arial" w:cs="Arial"/>
                <w:lang w:eastAsia="cs-CZ"/>
              </w:rPr>
            </w:pPr>
          </w:p>
          <w:p w:rsidR="009151F5" w:rsidRPr="00C6317C" w:rsidRDefault="009151F5" w:rsidP="009E737A">
            <w:pPr>
              <w:autoSpaceDE w:val="0"/>
              <w:autoSpaceDN w:val="0"/>
              <w:adjustRightInd w:val="0"/>
              <w:spacing w:after="0" w:line="240" w:lineRule="auto"/>
              <w:jc w:val="both"/>
              <w:rPr>
                <w:rFonts w:ascii="Arial" w:eastAsia="Times New Roman" w:hAnsi="Arial" w:cs="Arial"/>
                <w:lang w:eastAsia="cs-CZ"/>
              </w:rPr>
            </w:pPr>
          </w:p>
        </w:tc>
        <w:tc>
          <w:tcPr>
            <w:tcW w:w="2996" w:type="pct"/>
            <w:gridSpan w:val="3"/>
            <w:shd w:val="clear" w:color="auto" w:fill="auto"/>
          </w:tcPr>
          <w:p w:rsidR="00D3358A" w:rsidRPr="00C6317C" w:rsidRDefault="00D3358A" w:rsidP="009E737A">
            <w:pPr>
              <w:autoSpaceDE w:val="0"/>
              <w:autoSpaceDN w:val="0"/>
              <w:adjustRightInd w:val="0"/>
              <w:spacing w:after="0" w:line="240" w:lineRule="auto"/>
              <w:jc w:val="both"/>
              <w:rPr>
                <w:rFonts w:ascii="Arial" w:eastAsia="Times New Roman" w:hAnsi="Arial" w:cs="Arial"/>
                <w:b/>
                <w:lang w:eastAsia="cs-CZ"/>
              </w:rPr>
            </w:pPr>
            <w:r w:rsidRPr="00C6317C">
              <w:rPr>
                <w:rFonts w:ascii="Arial" w:eastAsia="Times New Roman" w:hAnsi="Arial" w:cs="Arial"/>
                <w:b/>
                <w:lang w:eastAsia="cs-CZ"/>
              </w:rPr>
              <w:t>Odpovídající předpis EU</w:t>
            </w:r>
          </w:p>
          <w:p w:rsidR="009E737A" w:rsidRPr="00C6317C" w:rsidRDefault="009E737A" w:rsidP="009E737A">
            <w:pPr>
              <w:spacing w:after="0" w:line="240" w:lineRule="auto"/>
              <w:jc w:val="both"/>
              <w:rPr>
                <w:rFonts w:ascii="Arial" w:hAnsi="Arial" w:cs="Arial"/>
                <w:bCs/>
              </w:rPr>
            </w:pPr>
          </w:p>
          <w:p w:rsidR="00C04DB1" w:rsidRDefault="00C04DB1" w:rsidP="009E737A">
            <w:pPr>
              <w:spacing w:after="0" w:line="240" w:lineRule="auto"/>
              <w:jc w:val="both"/>
              <w:rPr>
                <w:rFonts w:ascii="Arial" w:hAnsi="Arial" w:cs="Arial"/>
                <w:bCs/>
              </w:rPr>
            </w:pPr>
            <w:r w:rsidRPr="00C04DB1">
              <w:rPr>
                <w:rFonts w:ascii="Arial" w:hAnsi="Arial" w:cs="Arial"/>
                <w:bCs/>
              </w:rPr>
              <w:t>Nařízení Evropského parlamentu a Rady (EU) 20</w:t>
            </w:r>
            <w:r w:rsidR="00E146D6">
              <w:rPr>
                <w:rFonts w:ascii="Arial" w:hAnsi="Arial" w:cs="Arial"/>
                <w:bCs/>
              </w:rPr>
              <w:t>18/848 ze dne 30. května 2018 o </w:t>
            </w:r>
            <w:r w:rsidRPr="00C04DB1">
              <w:rPr>
                <w:rFonts w:ascii="Arial" w:hAnsi="Arial" w:cs="Arial"/>
                <w:bCs/>
              </w:rPr>
              <w:t xml:space="preserve">ekologické produkci a označování ekologických produktů a o zrušení </w:t>
            </w:r>
            <w:r>
              <w:rPr>
                <w:rFonts w:ascii="Arial" w:hAnsi="Arial" w:cs="Arial"/>
                <w:bCs/>
              </w:rPr>
              <w:t>nařízení Rady (ES) č. 834/2007.</w:t>
            </w:r>
          </w:p>
          <w:p w:rsidR="00D3358A" w:rsidRPr="00C6317C" w:rsidRDefault="00852E45" w:rsidP="009E737A">
            <w:pPr>
              <w:spacing w:after="0" w:line="240" w:lineRule="auto"/>
              <w:jc w:val="both"/>
              <w:rPr>
                <w:rFonts w:ascii="Arial" w:hAnsi="Arial" w:cs="Arial"/>
                <w:bCs/>
              </w:rPr>
            </w:pPr>
            <w:r w:rsidRPr="00C6317C">
              <w:rPr>
                <w:rFonts w:ascii="Arial" w:hAnsi="Arial" w:cs="Arial"/>
                <w:bCs/>
              </w:rPr>
              <w:t xml:space="preserve">Nařízení Evropského parlamentu a Rady (EU) 2017/625 ze dne 15. března 2017 o </w:t>
            </w:r>
            <w:r w:rsidR="003840CE">
              <w:rPr>
                <w:rFonts w:ascii="Arial" w:hAnsi="Arial" w:cs="Arial"/>
                <w:bCs/>
              </w:rPr>
              <w:t> </w:t>
            </w:r>
            <w:r w:rsidRPr="00C6317C">
              <w:rPr>
                <w:rFonts w:ascii="Arial" w:hAnsi="Arial" w:cs="Arial"/>
                <w:bCs/>
              </w:rPr>
              <w:t xml:space="preserve">úředních kontrolách a jiných úředních činnostech prováděných s cílem zajistit uplatňování potravinového a krmivového práva a pravidel týkajících se zdraví zvířat a dobrých životních podmínek zvířat, zdraví rostlin a </w:t>
            </w:r>
            <w:r w:rsidR="00E146D6">
              <w:rPr>
                <w:rFonts w:ascii="Arial" w:hAnsi="Arial" w:cs="Arial"/>
                <w:bCs/>
              </w:rPr>
              <w:t>přípravků na ochranu rostlin, o </w:t>
            </w:r>
            <w:r w:rsidRPr="00C6317C">
              <w:rPr>
                <w:rFonts w:ascii="Arial" w:hAnsi="Arial" w:cs="Arial"/>
                <w:bCs/>
              </w:rPr>
              <w:t>změně nařízení Evropského parlamentu a</w:t>
            </w:r>
            <w:r w:rsidR="00E146D6">
              <w:rPr>
                <w:rFonts w:ascii="Arial" w:hAnsi="Arial" w:cs="Arial"/>
                <w:bCs/>
              </w:rPr>
              <w:t xml:space="preserve"> Rady (ES) č. 999/2001, (ES) č. </w:t>
            </w:r>
            <w:r w:rsidRPr="00C6317C">
              <w:rPr>
                <w:rFonts w:ascii="Arial" w:hAnsi="Arial" w:cs="Arial"/>
                <w:bCs/>
              </w:rPr>
              <w:t>396/2005, (ES) č. 1069/2009, (ES) č. 1107/2</w:t>
            </w:r>
            <w:r w:rsidR="00E146D6">
              <w:rPr>
                <w:rFonts w:ascii="Arial" w:hAnsi="Arial" w:cs="Arial"/>
                <w:bCs/>
              </w:rPr>
              <w:t>009, (EU) č. 1151/2012, (EU) č. </w:t>
            </w:r>
            <w:r w:rsidRPr="00C6317C">
              <w:rPr>
                <w:rFonts w:ascii="Arial" w:hAnsi="Arial" w:cs="Arial"/>
                <w:bCs/>
              </w:rPr>
              <w:t>652/2014, (EU) 2016/429 a (EU) 2016/2031, nařízení Rady (ES) č. 1/2005 a (ES) č. 1099/2009 a směrnic Rady 98/58/ES, 1999/74/ES, 2007/43/ES, 2008/119/ES a 2008/120/ES a o zrušení nařízení Evropského parlamentu a Rady (ES) č. 854/2004 a (ES) č. 882/2004, směrnic Rady 89/608/EHS, 89/662/EHS, 90/425/EHS, 91/496/EHS, 96/23/ES, 96/93/ES a 97/78/ES a rozhodnutí Rady 92/438/EHS (nařízení o úředních kontrolách)</w:t>
            </w:r>
            <w:r w:rsidR="007E346A">
              <w:rPr>
                <w:rFonts w:ascii="Arial" w:hAnsi="Arial" w:cs="Arial"/>
                <w:bCs/>
              </w:rPr>
              <w:t>.</w:t>
            </w:r>
          </w:p>
          <w:p w:rsidR="007E346A" w:rsidRPr="00C6317C" w:rsidRDefault="007E346A" w:rsidP="009E737A">
            <w:pPr>
              <w:spacing w:after="0" w:line="240" w:lineRule="auto"/>
              <w:jc w:val="both"/>
              <w:rPr>
                <w:rFonts w:ascii="Arial" w:hAnsi="Arial" w:cs="Arial"/>
              </w:rPr>
            </w:pPr>
          </w:p>
        </w:tc>
      </w:tr>
      <w:tr w:rsidR="00D3358A" w:rsidRPr="00C6317C" w:rsidTr="005935A7">
        <w:tc>
          <w:tcPr>
            <w:tcW w:w="493" w:type="pct"/>
            <w:shd w:val="clear" w:color="auto" w:fill="auto"/>
          </w:tcPr>
          <w:p w:rsidR="00D3358A" w:rsidRPr="00C6317C" w:rsidRDefault="00D3358A" w:rsidP="003119D1">
            <w:pPr>
              <w:autoSpaceDE w:val="0"/>
              <w:autoSpaceDN w:val="0"/>
              <w:adjustRightInd w:val="0"/>
              <w:spacing w:after="0" w:line="240" w:lineRule="auto"/>
              <w:jc w:val="center"/>
              <w:rPr>
                <w:rFonts w:ascii="Arial" w:eastAsia="Times New Roman" w:hAnsi="Arial" w:cs="Arial"/>
                <w:b/>
                <w:lang w:eastAsia="cs-CZ"/>
              </w:rPr>
            </w:pPr>
            <w:r w:rsidRPr="00C6317C">
              <w:rPr>
                <w:rFonts w:ascii="Arial" w:eastAsia="Times New Roman" w:hAnsi="Arial" w:cs="Arial"/>
                <w:b/>
                <w:lang w:eastAsia="cs-CZ"/>
              </w:rPr>
              <w:t>Ustanovení</w:t>
            </w:r>
          </w:p>
          <w:p w:rsidR="00D3358A" w:rsidRPr="00C6317C" w:rsidRDefault="00D3358A" w:rsidP="003119D1">
            <w:pPr>
              <w:autoSpaceDE w:val="0"/>
              <w:autoSpaceDN w:val="0"/>
              <w:adjustRightInd w:val="0"/>
              <w:spacing w:after="0" w:line="240" w:lineRule="auto"/>
              <w:jc w:val="center"/>
              <w:rPr>
                <w:rFonts w:ascii="Arial" w:eastAsia="Times New Roman" w:hAnsi="Arial" w:cs="Arial"/>
                <w:b/>
                <w:lang w:eastAsia="cs-CZ"/>
              </w:rPr>
            </w:pPr>
            <w:r w:rsidRPr="00C6317C">
              <w:rPr>
                <w:rFonts w:ascii="Arial" w:eastAsia="Times New Roman" w:hAnsi="Arial" w:cs="Arial"/>
                <w:b/>
                <w:lang w:eastAsia="cs-CZ"/>
              </w:rPr>
              <w:t>(část, §, odst.,</w:t>
            </w:r>
          </w:p>
          <w:p w:rsidR="00D3358A" w:rsidRPr="00C6317C" w:rsidRDefault="00C6317C" w:rsidP="00C6317C">
            <w:pPr>
              <w:autoSpaceDE w:val="0"/>
              <w:autoSpaceDN w:val="0"/>
              <w:adjustRightInd w:val="0"/>
              <w:spacing w:after="0" w:line="240" w:lineRule="auto"/>
              <w:jc w:val="center"/>
              <w:rPr>
                <w:rFonts w:ascii="Arial" w:eastAsia="Times New Roman" w:hAnsi="Arial" w:cs="Arial"/>
                <w:b/>
                <w:lang w:eastAsia="cs-CZ"/>
              </w:rPr>
            </w:pPr>
            <w:r>
              <w:rPr>
                <w:rFonts w:ascii="Arial" w:eastAsia="Times New Roman" w:hAnsi="Arial" w:cs="Arial"/>
                <w:b/>
                <w:lang w:eastAsia="cs-CZ"/>
              </w:rPr>
              <w:t>písm., apod.)</w:t>
            </w:r>
          </w:p>
        </w:tc>
        <w:tc>
          <w:tcPr>
            <w:tcW w:w="1511" w:type="pct"/>
            <w:shd w:val="clear" w:color="auto" w:fill="auto"/>
          </w:tcPr>
          <w:p w:rsidR="00D3358A" w:rsidRPr="00C6317C" w:rsidRDefault="00D3358A" w:rsidP="005F7AAB">
            <w:pPr>
              <w:autoSpaceDE w:val="0"/>
              <w:autoSpaceDN w:val="0"/>
              <w:adjustRightInd w:val="0"/>
              <w:spacing w:after="0" w:line="240" w:lineRule="auto"/>
              <w:jc w:val="center"/>
              <w:rPr>
                <w:rFonts w:ascii="Arial" w:eastAsia="Times New Roman" w:hAnsi="Arial" w:cs="Arial"/>
                <w:b/>
                <w:lang w:eastAsia="cs-CZ"/>
              </w:rPr>
            </w:pPr>
            <w:r w:rsidRPr="00C6317C">
              <w:rPr>
                <w:rFonts w:ascii="Arial" w:eastAsia="Times New Roman" w:hAnsi="Arial" w:cs="Arial"/>
                <w:b/>
                <w:lang w:eastAsia="cs-CZ"/>
              </w:rPr>
              <w:t>Obsah</w:t>
            </w:r>
          </w:p>
          <w:p w:rsidR="00D3358A" w:rsidRPr="00C6317C" w:rsidRDefault="00D3358A" w:rsidP="005F7AAB">
            <w:pPr>
              <w:spacing w:after="0" w:line="240" w:lineRule="auto"/>
              <w:jc w:val="center"/>
              <w:rPr>
                <w:rFonts w:ascii="Arial" w:hAnsi="Arial" w:cs="Arial"/>
                <w:b/>
              </w:rPr>
            </w:pPr>
          </w:p>
        </w:tc>
        <w:tc>
          <w:tcPr>
            <w:tcW w:w="528" w:type="pct"/>
            <w:shd w:val="clear" w:color="auto" w:fill="auto"/>
          </w:tcPr>
          <w:p w:rsidR="00D3358A" w:rsidRPr="00C6317C" w:rsidRDefault="00D3358A" w:rsidP="003119D1">
            <w:pPr>
              <w:autoSpaceDE w:val="0"/>
              <w:autoSpaceDN w:val="0"/>
              <w:adjustRightInd w:val="0"/>
              <w:spacing w:after="0" w:line="240" w:lineRule="auto"/>
              <w:jc w:val="center"/>
              <w:rPr>
                <w:rFonts w:ascii="Arial" w:eastAsia="Times New Roman" w:hAnsi="Arial" w:cs="Arial"/>
                <w:b/>
                <w:lang w:eastAsia="cs-CZ"/>
              </w:rPr>
            </w:pPr>
            <w:r w:rsidRPr="00C6317C">
              <w:rPr>
                <w:rFonts w:ascii="Arial" w:eastAsia="Times New Roman" w:hAnsi="Arial" w:cs="Arial"/>
                <w:b/>
                <w:lang w:eastAsia="cs-CZ"/>
              </w:rPr>
              <w:t>Celex č.</w:t>
            </w:r>
          </w:p>
          <w:p w:rsidR="00D3358A" w:rsidRPr="00C6317C" w:rsidRDefault="00D3358A" w:rsidP="003119D1">
            <w:pPr>
              <w:spacing w:line="240" w:lineRule="auto"/>
              <w:jc w:val="center"/>
              <w:rPr>
                <w:rFonts w:ascii="Arial" w:hAnsi="Arial" w:cs="Arial"/>
                <w:b/>
              </w:rPr>
            </w:pPr>
          </w:p>
        </w:tc>
        <w:tc>
          <w:tcPr>
            <w:tcW w:w="597" w:type="pct"/>
            <w:shd w:val="clear" w:color="auto" w:fill="auto"/>
          </w:tcPr>
          <w:p w:rsidR="00D3358A" w:rsidRPr="00C6317C" w:rsidRDefault="00D3358A" w:rsidP="003119D1">
            <w:pPr>
              <w:autoSpaceDE w:val="0"/>
              <w:autoSpaceDN w:val="0"/>
              <w:adjustRightInd w:val="0"/>
              <w:spacing w:after="0" w:line="240" w:lineRule="auto"/>
              <w:jc w:val="center"/>
              <w:rPr>
                <w:rFonts w:ascii="Arial" w:eastAsia="Times New Roman" w:hAnsi="Arial" w:cs="Arial"/>
                <w:b/>
                <w:lang w:eastAsia="cs-CZ"/>
              </w:rPr>
            </w:pPr>
            <w:r w:rsidRPr="00C6317C">
              <w:rPr>
                <w:rFonts w:ascii="Arial" w:eastAsia="Times New Roman" w:hAnsi="Arial" w:cs="Arial"/>
                <w:b/>
                <w:lang w:eastAsia="cs-CZ"/>
              </w:rPr>
              <w:t>Ustanovení (čl., odst.,</w:t>
            </w:r>
          </w:p>
          <w:p w:rsidR="00D3358A" w:rsidRPr="00C6317C" w:rsidRDefault="00D3358A" w:rsidP="003119D1">
            <w:pPr>
              <w:spacing w:line="240" w:lineRule="auto"/>
              <w:jc w:val="center"/>
              <w:rPr>
                <w:rFonts w:ascii="Arial" w:hAnsi="Arial" w:cs="Arial"/>
                <w:b/>
              </w:rPr>
            </w:pPr>
            <w:r w:rsidRPr="00C6317C">
              <w:rPr>
                <w:rFonts w:ascii="Arial" w:eastAsia="Times New Roman" w:hAnsi="Arial" w:cs="Arial"/>
                <w:b/>
                <w:lang w:eastAsia="cs-CZ"/>
              </w:rPr>
              <w:t>písm., bod., apod.)</w:t>
            </w:r>
          </w:p>
        </w:tc>
        <w:tc>
          <w:tcPr>
            <w:tcW w:w="1871" w:type="pct"/>
            <w:shd w:val="clear" w:color="auto" w:fill="auto"/>
          </w:tcPr>
          <w:p w:rsidR="00D3358A" w:rsidRPr="00C6317C" w:rsidRDefault="00D3358A" w:rsidP="003119D1">
            <w:pPr>
              <w:autoSpaceDE w:val="0"/>
              <w:autoSpaceDN w:val="0"/>
              <w:adjustRightInd w:val="0"/>
              <w:spacing w:after="0" w:line="240" w:lineRule="auto"/>
              <w:jc w:val="center"/>
              <w:rPr>
                <w:rFonts w:ascii="Arial" w:eastAsia="Times New Roman" w:hAnsi="Arial" w:cs="Arial"/>
                <w:b/>
                <w:lang w:eastAsia="cs-CZ"/>
              </w:rPr>
            </w:pPr>
            <w:r w:rsidRPr="00C6317C">
              <w:rPr>
                <w:rFonts w:ascii="Arial" w:eastAsia="Times New Roman" w:hAnsi="Arial" w:cs="Arial"/>
                <w:b/>
                <w:lang w:eastAsia="cs-CZ"/>
              </w:rPr>
              <w:t>Obsah</w:t>
            </w:r>
          </w:p>
          <w:p w:rsidR="00D3358A" w:rsidRPr="00C6317C" w:rsidRDefault="00D3358A" w:rsidP="003119D1">
            <w:pPr>
              <w:spacing w:line="240" w:lineRule="auto"/>
              <w:jc w:val="center"/>
              <w:rPr>
                <w:rFonts w:ascii="Arial" w:hAnsi="Arial" w:cs="Arial"/>
                <w:b/>
              </w:rPr>
            </w:pPr>
          </w:p>
        </w:tc>
      </w:tr>
      <w:tr w:rsidR="00D3358A" w:rsidRPr="00C6317C" w:rsidTr="005935A7">
        <w:tc>
          <w:tcPr>
            <w:tcW w:w="493" w:type="pct"/>
            <w:shd w:val="clear" w:color="auto" w:fill="auto"/>
          </w:tcPr>
          <w:p w:rsidR="00D3358A" w:rsidRPr="00C6317C" w:rsidRDefault="00C04DB1" w:rsidP="00C135BB">
            <w:pPr>
              <w:spacing w:line="240" w:lineRule="auto"/>
              <w:jc w:val="both"/>
              <w:rPr>
                <w:rFonts w:ascii="Arial" w:hAnsi="Arial" w:cs="Arial"/>
              </w:rPr>
            </w:pPr>
            <w:r>
              <w:rPr>
                <w:rFonts w:ascii="Arial" w:hAnsi="Arial" w:cs="Arial"/>
              </w:rPr>
              <w:t>§ 1</w:t>
            </w:r>
          </w:p>
        </w:tc>
        <w:tc>
          <w:tcPr>
            <w:tcW w:w="1511" w:type="pct"/>
            <w:shd w:val="clear" w:color="auto" w:fill="auto"/>
          </w:tcPr>
          <w:p w:rsidR="00D3358A" w:rsidRPr="00C6317C" w:rsidRDefault="00C04DB1" w:rsidP="005F7AAB">
            <w:pPr>
              <w:spacing w:after="0" w:line="240" w:lineRule="auto"/>
              <w:contextualSpacing/>
              <w:jc w:val="both"/>
              <w:rPr>
                <w:rFonts w:ascii="Arial" w:hAnsi="Arial" w:cs="Arial"/>
              </w:rPr>
            </w:pPr>
            <w:r w:rsidRPr="00C04DB1">
              <w:rPr>
                <w:rFonts w:ascii="Arial" w:hAnsi="Arial" w:cs="Arial"/>
              </w:rPr>
              <w:t>V § 1 se slovo „osvědčování“ nahrazuje slovem „certifikaci“.</w:t>
            </w:r>
          </w:p>
        </w:tc>
        <w:tc>
          <w:tcPr>
            <w:tcW w:w="528" w:type="pct"/>
            <w:shd w:val="clear" w:color="auto" w:fill="auto"/>
          </w:tcPr>
          <w:p w:rsidR="00D3358A" w:rsidRPr="00C6317C" w:rsidRDefault="00C04DB1"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D3358A" w:rsidRPr="00C6317C" w:rsidRDefault="00C04DB1" w:rsidP="00724690">
            <w:pPr>
              <w:spacing w:after="0" w:line="240" w:lineRule="auto"/>
              <w:jc w:val="both"/>
              <w:rPr>
                <w:rFonts w:ascii="Arial" w:hAnsi="Arial" w:cs="Arial"/>
              </w:rPr>
            </w:pPr>
            <w:r>
              <w:rPr>
                <w:rFonts w:ascii="Arial" w:hAnsi="Arial" w:cs="Arial"/>
              </w:rPr>
              <w:t>Čl. 35 odst. 1</w:t>
            </w:r>
          </w:p>
        </w:tc>
        <w:tc>
          <w:tcPr>
            <w:tcW w:w="1871" w:type="pct"/>
            <w:shd w:val="clear" w:color="auto" w:fill="auto"/>
          </w:tcPr>
          <w:p w:rsidR="00C04DB1" w:rsidRPr="00C04DB1" w:rsidRDefault="00C04DB1" w:rsidP="00C04DB1">
            <w:pPr>
              <w:spacing w:after="0" w:line="240" w:lineRule="auto"/>
              <w:jc w:val="both"/>
              <w:rPr>
                <w:rFonts w:ascii="Arial" w:hAnsi="Arial" w:cs="Arial"/>
                <w:bCs/>
              </w:rPr>
            </w:pPr>
            <w:r w:rsidRPr="00C04DB1">
              <w:rPr>
                <w:rFonts w:ascii="Arial" w:hAnsi="Arial" w:cs="Arial"/>
                <w:bCs/>
              </w:rPr>
              <w:t>Příslušné orgány nebo případně kontrolní orgány či kontrolní subjekty vydají certifikát každému hospodářskému subjektu nebo skupině hospodářských subjektů, které oznámily svou činnost podle čl. 34 odst. 1 a jsou v souladu s tímto nařízením. Certifikát:</w:t>
            </w:r>
          </w:p>
          <w:p w:rsidR="00C04DB1" w:rsidRPr="00C04DB1" w:rsidRDefault="00C04DB1" w:rsidP="00C04DB1">
            <w:pPr>
              <w:spacing w:after="0" w:line="240" w:lineRule="auto"/>
              <w:jc w:val="both"/>
              <w:rPr>
                <w:rFonts w:ascii="Arial" w:hAnsi="Arial" w:cs="Arial"/>
                <w:bCs/>
              </w:rPr>
            </w:pPr>
          </w:p>
          <w:p w:rsidR="00C04DB1" w:rsidRPr="00C04DB1" w:rsidRDefault="00C04DB1" w:rsidP="00C04DB1">
            <w:pPr>
              <w:spacing w:after="0" w:line="240" w:lineRule="auto"/>
              <w:jc w:val="both"/>
              <w:rPr>
                <w:rFonts w:ascii="Arial" w:hAnsi="Arial" w:cs="Arial"/>
                <w:bCs/>
              </w:rPr>
            </w:pPr>
            <w:r w:rsidRPr="00C04DB1">
              <w:rPr>
                <w:rFonts w:ascii="Arial" w:hAnsi="Arial" w:cs="Arial"/>
                <w:bCs/>
              </w:rPr>
              <w:t>a) se vydává pokud možno v elektronické podobě;</w:t>
            </w:r>
          </w:p>
          <w:p w:rsidR="00C04DB1" w:rsidRPr="00C04DB1" w:rsidRDefault="00C04DB1" w:rsidP="00C04DB1">
            <w:pPr>
              <w:spacing w:after="0" w:line="240" w:lineRule="auto"/>
              <w:jc w:val="both"/>
              <w:rPr>
                <w:rFonts w:ascii="Arial" w:hAnsi="Arial" w:cs="Arial"/>
                <w:bCs/>
              </w:rPr>
            </w:pPr>
          </w:p>
          <w:p w:rsidR="00C04DB1" w:rsidRPr="00C04DB1" w:rsidRDefault="00C04DB1" w:rsidP="00C04DB1">
            <w:pPr>
              <w:spacing w:after="0" w:line="240" w:lineRule="auto"/>
              <w:jc w:val="both"/>
              <w:rPr>
                <w:rFonts w:ascii="Arial" w:hAnsi="Arial" w:cs="Arial"/>
                <w:bCs/>
              </w:rPr>
            </w:pPr>
            <w:r w:rsidRPr="00C04DB1">
              <w:rPr>
                <w:rFonts w:ascii="Arial" w:hAnsi="Arial" w:cs="Arial"/>
                <w:bCs/>
              </w:rPr>
              <w:t>b) umožňuje alespoň identifikaci hospodářského subjektu nebo skupiny hospodářských subjektů, včetně seznamu členů, kategorie produktů, na které se certifikát vztahuje, a jeho doby platnosti;</w:t>
            </w:r>
          </w:p>
          <w:p w:rsidR="00C04DB1" w:rsidRPr="00C04DB1" w:rsidRDefault="00C04DB1" w:rsidP="00C04DB1">
            <w:pPr>
              <w:spacing w:after="0" w:line="240" w:lineRule="auto"/>
              <w:jc w:val="both"/>
              <w:rPr>
                <w:rFonts w:ascii="Arial" w:hAnsi="Arial" w:cs="Arial"/>
                <w:bCs/>
              </w:rPr>
            </w:pPr>
          </w:p>
          <w:p w:rsidR="00C04DB1" w:rsidRPr="00C04DB1" w:rsidRDefault="00C04DB1" w:rsidP="00C04DB1">
            <w:pPr>
              <w:spacing w:after="0" w:line="240" w:lineRule="auto"/>
              <w:jc w:val="both"/>
              <w:rPr>
                <w:rFonts w:ascii="Arial" w:hAnsi="Arial" w:cs="Arial"/>
                <w:bCs/>
              </w:rPr>
            </w:pPr>
            <w:r w:rsidRPr="00C04DB1">
              <w:rPr>
                <w:rFonts w:ascii="Arial" w:hAnsi="Arial" w:cs="Arial"/>
                <w:bCs/>
              </w:rPr>
              <w:t>c) stvrzuje, že oznámená činnost je v souladu s tímto nařízením, a</w:t>
            </w:r>
          </w:p>
          <w:p w:rsidR="00C04DB1" w:rsidRPr="00C04DB1" w:rsidRDefault="00C04DB1" w:rsidP="00C04DB1">
            <w:pPr>
              <w:spacing w:after="0" w:line="240" w:lineRule="auto"/>
              <w:jc w:val="both"/>
              <w:rPr>
                <w:rFonts w:ascii="Arial" w:hAnsi="Arial" w:cs="Arial"/>
                <w:bCs/>
              </w:rPr>
            </w:pPr>
          </w:p>
          <w:p w:rsidR="00D3358A" w:rsidRPr="00C6317C" w:rsidRDefault="00C04DB1" w:rsidP="00C04DB1">
            <w:pPr>
              <w:spacing w:after="0" w:line="240" w:lineRule="auto"/>
              <w:jc w:val="both"/>
              <w:rPr>
                <w:rFonts w:ascii="Arial" w:hAnsi="Arial" w:cs="Arial"/>
                <w:bCs/>
              </w:rPr>
            </w:pPr>
            <w:r w:rsidRPr="00C04DB1">
              <w:rPr>
                <w:rFonts w:ascii="Arial" w:hAnsi="Arial" w:cs="Arial"/>
                <w:bCs/>
              </w:rPr>
              <w:t>d) vydává se v souladu se vzorem uvedeným v příloze VI.</w:t>
            </w:r>
          </w:p>
        </w:tc>
      </w:tr>
      <w:tr w:rsidR="0048332F" w:rsidRPr="00C6317C" w:rsidTr="005935A7">
        <w:tc>
          <w:tcPr>
            <w:tcW w:w="493" w:type="pct"/>
            <w:shd w:val="clear" w:color="auto" w:fill="auto"/>
          </w:tcPr>
          <w:p w:rsidR="0048332F" w:rsidRPr="00C6317C" w:rsidRDefault="008D0638" w:rsidP="00C135BB">
            <w:pPr>
              <w:spacing w:line="240" w:lineRule="auto"/>
              <w:jc w:val="both"/>
              <w:rPr>
                <w:rFonts w:ascii="Arial" w:hAnsi="Arial" w:cs="Arial"/>
              </w:rPr>
            </w:pPr>
            <w:r>
              <w:rPr>
                <w:rFonts w:ascii="Arial" w:hAnsi="Arial" w:cs="Arial"/>
              </w:rPr>
              <w:lastRenderedPageBreak/>
              <w:t>§ 3 odst. 1 písm. a)</w:t>
            </w:r>
          </w:p>
        </w:tc>
        <w:tc>
          <w:tcPr>
            <w:tcW w:w="1511" w:type="pct"/>
            <w:shd w:val="clear" w:color="auto" w:fill="auto"/>
          </w:tcPr>
          <w:p w:rsidR="009151F5" w:rsidRPr="00C6317C" w:rsidRDefault="008D0638" w:rsidP="005F7AAB">
            <w:pPr>
              <w:spacing w:after="0" w:line="240" w:lineRule="auto"/>
              <w:contextualSpacing/>
              <w:jc w:val="both"/>
              <w:rPr>
                <w:rFonts w:ascii="Arial" w:hAnsi="Arial" w:cs="Arial"/>
              </w:rPr>
            </w:pPr>
            <w:r w:rsidRPr="008D0638">
              <w:rPr>
                <w:rFonts w:ascii="Arial" w:hAnsi="Arial" w:cs="Arial"/>
              </w:rPr>
              <w:t>V § 3 odst. 1 písm. a) se slova „nebo hospodářské zvíře</w:t>
            </w:r>
            <w:r w:rsidRPr="008D0638">
              <w:rPr>
                <w:rFonts w:ascii="Arial" w:hAnsi="Arial" w:cs="Arial"/>
                <w:vertAlign w:val="superscript"/>
              </w:rPr>
              <w:t>2)</w:t>
            </w:r>
            <w:r w:rsidRPr="008D0638">
              <w:rPr>
                <w:rFonts w:ascii="Arial" w:hAnsi="Arial" w:cs="Arial"/>
              </w:rPr>
              <w:t>“ nahrazují slovy „, hospodářské zvíře</w:t>
            </w:r>
            <w:r w:rsidR="00054648">
              <w:rPr>
                <w:rFonts w:ascii="Arial" w:hAnsi="Arial" w:cs="Arial"/>
              </w:rPr>
              <w:t xml:space="preserve"> podle veterinárního zákona</w:t>
            </w:r>
            <w:r w:rsidRPr="008D0638">
              <w:rPr>
                <w:rFonts w:ascii="Arial" w:hAnsi="Arial" w:cs="Arial"/>
                <w:vertAlign w:val="superscript"/>
              </w:rPr>
              <w:t>2)</w:t>
            </w:r>
            <w:r w:rsidRPr="008D0638">
              <w:rPr>
                <w:rFonts w:ascii="Arial" w:hAnsi="Arial" w:cs="Arial"/>
              </w:rPr>
              <w:t xml:space="preserve"> nebo osivo a další rozmnožovací materiál rostlin“.</w:t>
            </w:r>
          </w:p>
        </w:tc>
        <w:tc>
          <w:tcPr>
            <w:tcW w:w="528" w:type="pct"/>
            <w:shd w:val="clear" w:color="auto" w:fill="auto"/>
          </w:tcPr>
          <w:p w:rsidR="0048332F" w:rsidRPr="00810286" w:rsidRDefault="00810286" w:rsidP="00C135BB">
            <w:pPr>
              <w:autoSpaceDE w:val="0"/>
              <w:autoSpaceDN w:val="0"/>
              <w:adjustRightInd w:val="0"/>
              <w:spacing w:after="0" w:line="240" w:lineRule="auto"/>
              <w:jc w:val="both"/>
              <w:rPr>
                <w:rFonts w:ascii="Arial" w:eastAsia="Times New Roman" w:hAnsi="Arial" w:cs="Arial"/>
                <w:lang w:eastAsia="cs-CZ"/>
              </w:rPr>
            </w:pPr>
            <w:r w:rsidRPr="00C04DB1">
              <w:rPr>
                <w:rFonts w:ascii="Arial" w:hAnsi="Arial" w:cs="Arial"/>
              </w:rPr>
              <w:t>32018R0848</w:t>
            </w:r>
          </w:p>
        </w:tc>
        <w:tc>
          <w:tcPr>
            <w:tcW w:w="597" w:type="pct"/>
            <w:shd w:val="clear" w:color="auto" w:fill="auto"/>
          </w:tcPr>
          <w:p w:rsidR="0048332F" w:rsidRPr="00C6317C" w:rsidRDefault="008D0638" w:rsidP="00724690">
            <w:pPr>
              <w:spacing w:after="0" w:line="240" w:lineRule="auto"/>
              <w:jc w:val="both"/>
              <w:rPr>
                <w:rFonts w:ascii="Arial" w:hAnsi="Arial" w:cs="Arial"/>
              </w:rPr>
            </w:pPr>
            <w:r w:rsidRPr="008D0638">
              <w:rPr>
                <w:rFonts w:ascii="Arial" w:hAnsi="Arial" w:cs="Arial"/>
              </w:rPr>
              <w:t>čl. 2 odst. 1 písm. a)</w:t>
            </w:r>
          </w:p>
        </w:tc>
        <w:tc>
          <w:tcPr>
            <w:tcW w:w="1871" w:type="pct"/>
            <w:shd w:val="clear" w:color="auto" w:fill="auto"/>
          </w:tcPr>
          <w:p w:rsidR="008D0638" w:rsidRPr="008D0638" w:rsidRDefault="008D0638" w:rsidP="008D0638">
            <w:pPr>
              <w:spacing w:after="0" w:line="240" w:lineRule="auto"/>
              <w:jc w:val="both"/>
              <w:rPr>
                <w:rFonts w:ascii="Arial" w:hAnsi="Arial" w:cs="Arial"/>
                <w:bCs/>
              </w:rPr>
            </w:pPr>
            <w:r w:rsidRPr="008D0638">
              <w:rPr>
                <w:rFonts w:ascii="Arial" w:hAnsi="Arial" w:cs="Arial"/>
                <w:bCs/>
              </w:rPr>
              <w:t>1.  Toto nařízení se vztahuje na následující produkty pocházející ze zemědělství, včetně akvakultury a včelařství, jak jsou uvedeny v příloze I Smlouvy o fungování EU, a na produkty z těchto produktů získané, pokud jsou tyto produkty předmětem produkce, přípravy, označení, distribuce, uvedení na trh, dovozu do Unie nebo vývozu z ní nebo jsou určeny k produkci, přípravě, označení, distribuci, uvedení na trh, dovozu do Unie nebo vývozu z ní:</w:t>
            </w:r>
          </w:p>
          <w:p w:rsidR="008D0638" w:rsidRPr="008D0638" w:rsidRDefault="008D0638" w:rsidP="008D0638">
            <w:pPr>
              <w:spacing w:after="0" w:line="240" w:lineRule="auto"/>
              <w:jc w:val="both"/>
              <w:rPr>
                <w:rFonts w:ascii="Arial" w:hAnsi="Arial" w:cs="Arial"/>
                <w:bCs/>
              </w:rPr>
            </w:pPr>
          </w:p>
          <w:p w:rsidR="00D67CE3" w:rsidRPr="00C6317C" w:rsidRDefault="008D0638" w:rsidP="008D0638">
            <w:pPr>
              <w:spacing w:after="0" w:line="240" w:lineRule="auto"/>
              <w:jc w:val="both"/>
              <w:rPr>
                <w:rFonts w:ascii="Arial" w:hAnsi="Arial" w:cs="Arial"/>
                <w:bCs/>
              </w:rPr>
            </w:pPr>
            <w:r w:rsidRPr="008D0638">
              <w:rPr>
                <w:rFonts w:ascii="Arial" w:hAnsi="Arial" w:cs="Arial"/>
                <w:bCs/>
              </w:rPr>
              <w:t>a) živé nebo nezpracované zemědělské produkty včetně osiva a dalšího rozmnožovacího materiálu rostlin;</w:t>
            </w:r>
          </w:p>
        </w:tc>
      </w:tr>
      <w:tr w:rsidR="00D3358A" w:rsidRPr="00C6317C" w:rsidTr="005935A7">
        <w:tc>
          <w:tcPr>
            <w:tcW w:w="493" w:type="pct"/>
            <w:shd w:val="clear" w:color="auto" w:fill="auto"/>
          </w:tcPr>
          <w:p w:rsidR="00D3358A" w:rsidRPr="00C6317C" w:rsidRDefault="008D0638" w:rsidP="00C135BB">
            <w:pPr>
              <w:autoSpaceDE w:val="0"/>
              <w:autoSpaceDN w:val="0"/>
              <w:adjustRightInd w:val="0"/>
              <w:spacing w:after="0" w:line="240" w:lineRule="auto"/>
              <w:jc w:val="both"/>
              <w:rPr>
                <w:rFonts w:ascii="Arial" w:eastAsia="Times New Roman" w:hAnsi="Arial" w:cs="Arial"/>
                <w:lang w:eastAsia="cs-CZ"/>
              </w:rPr>
            </w:pPr>
            <w:r>
              <w:rPr>
                <w:rFonts w:ascii="Arial" w:eastAsia="Times New Roman" w:hAnsi="Arial" w:cs="Arial"/>
                <w:lang w:eastAsia="cs-CZ"/>
              </w:rPr>
              <w:t>§ 3 odst. 1 písm. d)</w:t>
            </w:r>
          </w:p>
        </w:tc>
        <w:tc>
          <w:tcPr>
            <w:tcW w:w="1511" w:type="pct"/>
            <w:shd w:val="clear" w:color="auto" w:fill="auto"/>
          </w:tcPr>
          <w:p w:rsidR="00900D80" w:rsidRPr="00C6317C" w:rsidRDefault="008D0638" w:rsidP="005F7AAB">
            <w:pPr>
              <w:spacing w:after="0" w:line="240" w:lineRule="auto"/>
              <w:contextualSpacing/>
              <w:jc w:val="both"/>
              <w:rPr>
                <w:rFonts w:ascii="Arial" w:hAnsi="Arial" w:cs="Arial"/>
              </w:rPr>
            </w:pPr>
            <w:r w:rsidRPr="008D0638">
              <w:rPr>
                <w:rFonts w:ascii="Arial" w:hAnsi="Arial" w:cs="Arial"/>
              </w:rPr>
              <w:t>V § 3 odst. 1 písm. d) se slovo „podnikatelem“ nahrazuje slovy „zemědělcem fyzická nebo právnická“.</w:t>
            </w:r>
          </w:p>
        </w:tc>
        <w:tc>
          <w:tcPr>
            <w:tcW w:w="528" w:type="pct"/>
            <w:shd w:val="clear" w:color="auto" w:fill="auto"/>
          </w:tcPr>
          <w:p w:rsidR="00D3358A" w:rsidRPr="00C6317C" w:rsidRDefault="00810286"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D3358A" w:rsidRPr="00C6317C" w:rsidRDefault="008D0638" w:rsidP="00724690">
            <w:pPr>
              <w:spacing w:after="0" w:line="240" w:lineRule="auto"/>
              <w:jc w:val="both"/>
              <w:rPr>
                <w:rFonts w:ascii="Arial" w:hAnsi="Arial" w:cs="Arial"/>
              </w:rPr>
            </w:pPr>
            <w:r w:rsidRPr="008D0638">
              <w:rPr>
                <w:rFonts w:ascii="Arial" w:hAnsi="Arial" w:cs="Arial"/>
              </w:rPr>
              <w:t>čl. 3 odst. 14</w:t>
            </w:r>
          </w:p>
        </w:tc>
        <w:tc>
          <w:tcPr>
            <w:tcW w:w="1871" w:type="pct"/>
            <w:shd w:val="clear" w:color="auto" w:fill="auto"/>
          </w:tcPr>
          <w:p w:rsidR="00D3358A" w:rsidRPr="00C6317C" w:rsidRDefault="008D0638" w:rsidP="00724690">
            <w:pPr>
              <w:spacing w:after="0" w:line="240" w:lineRule="auto"/>
              <w:jc w:val="both"/>
              <w:rPr>
                <w:rFonts w:ascii="Arial" w:hAnsi="Arial" w:cs="Arial"/>
              </w:rPr>
            </w:pPr>
            <w:r w:rsidRPr="008D0638">
              <w:rPr>
                <w:rFonts w:ascii="Arial" w:hAnsi="Arial" w:cs="Arial"/>
              </w:rPr>
              <w:t>14) „zemědělcem“ fyzická nebo právnická osoba či skupina fyzických nebo právnických osob, bez ohledu na právní postavení přiznané takové skupině a jejím členům podle vnitrostátních právních předpisů, která vykonává zemědělskou činnost;</w:t>
            </w:r>
          </w:p>
        </w:tc>
      </w:tr>
      <w:tr w:rsidR="0053066F" w:rsidRPr="00C6317C" w:rsidTr="005935A7">
        <w:tc>
          <w:tcPr>
            <w:tcW w:w="493" w:type="pct"/>
            <w:shd w:val="clear" w:color="auto" w:fill="auto"/>
          </w:tcPr>
          <w:p w:rsidR="0053066F" w:rsidRPr="008D0638" w:rsidRDefault="0053066F" w:rsidP="00433DFE">
            <w:pPr>
              <w:spacing w:line="240" w:lineRule="auto"/>
              <w:jc w:val="both"/>
              <w:rPr>
                <w:rFonts w:ascii="Arial" w:hAnsi="Arial" w:cs="Arial"/>
              </w:rPr>
            </w:pPr>
            <w:r w:rsidRPr="008D0638">
              <w:rPr>
                <w:rFonts w:ascii="Arial" w:hAnsi="Arial" w:cs="Arial"/>
              </w:rPr>
              <w:t>§ 3 odst. 1 písm. e)</w:t>
            </w:r>
          </w:p>
        </w:tc>
        <w:tc>
          <w:tcPr>
            <w:tcW w:w="1511" w:type="pct"/>
            <w:shd w:val="clear" w:color="auto" w:fill="auto"/>
          </w:tcPr>
          <w:p w:rsidR="00FA2E87" w:rsidRPr="00FA2E87" w:rsidRDefault="00FA2E87" w:rsidP="00FA2E87">
            <w:pPr>
              <w:spacing w:after="0" w:line="240" w:lineRule="auto"/>
              <w:jc w:val="both"/>
              <w:rPr>
                <w:rFonts w:ascii="Arial" w:hAnsi="Arial" w:cs="Arial"/>
              </w:rPr>
            </w:pPr>
            <w:r w:rsidRPr="00FA2E87">
              <w:rPr>
                <w:rFonts w:ascii="Arial" w:hAnsi="Arial" w:cs="Arial"/>
              </w:rPr>
              <w:t>V § 3 odst. 1 písmeno e) včetně poznámky pod čarou č. 9 zní:</w:t>
            </w:r>
          </w:p>
          <w:p w:rsidR="00FA2E87" w:rsidRPr="00FA2E87" w:rsidRDefault="00FA2E87" w:rsidP="00FA2E87">
            <w:pPr>
              <w:spacing w:after="0" w:line="240" w:lineRule="auto"/>
              <w:jc w:val="both"/>
              <w:rPr>
                <w:rFonts w:ascii="Arial" w:hAnsi="Arial" w:cs="Arial"/>
              </w:rPr>
            </w:pPr>
          </w:p>
          <w:p w:rsidR="0053066F" w:rsidRDefault="00FA2E87" w:rsidP="00FA2E87">
            <w:pPr>
              <w:spacing w:after="0" w:line="240" w:lineRule="auto"/>
              <w:jc w:val="both"/>
              <w:rPr>
                <w:rFonts w:ascii="Arial" w:hAnsi="Arial" w:cs="Arial"/>
              </w:rPr>
            </w:pPr>
            <w:r w:rsidRPr="00FA2E87">
              <w:rPr>
                <w:rFonts w:ascii="Arial" w:hAnsi="Arial" w:cs="Arial"/>
              </w:rPr>
              <w:t xml:space="preserve">„e) osobou podnikající v ekologickém zemědělství ekologický zemědělec, </w:t>
            </w:r>
            <w:r w:rsidRPr="00FA2E87">
              <w:rPr>
                <w:rFonts w:ascii="Arial" w:hAnsi="Arial" w:cs="Arial"/>
              </w:rPr>
              <w:lastRenderedPageBreak/>
              <w:t>výrobce biopotravin</w:t>
            </w:r>
            <w:r w:rsidRPr="00FA2E87">
              <w:rPr>
                <w:rFonts w:ascii="Arial" w:hAnsi="Arial" w:cs="Arial"/>
                <w:vertAlign w:val="superscript"/>
              </w:rPr>
              <w:t>9)</w:t>
            </w:r>
            <w:r w:rsidRPr="00FA2E87">
              <w:rPr>
                <w:rFonts w:ascii="Arial" w:hAnsi="Arial" w:cs="Arial"/>
              </w:rPr>
              <w:t>, osoba uvádějící biopotraviny nebo bioprodukty na trh</w:t>
            </w:r>
            <w:r w:rsidRPr="00FA2E87">
              <w:rPr>
                <w:rFonts w:ascii="Arial" w:hAnsi="Arial" w:cs="Arial"/>
                <w:vertAlign w:val="superscript"/>
              </w:rPr>
              <w:t>9)</w:t>
            </w:r>
            <w:r w:rsidRPr="00FA2E87">
              <w:rPr>
                <w:rFonts w:ascii="Arial" w:hAnsi="Arial" w:cs="Arial"/>
              </w:rPr>
              <w:t>, výrobce nebo dodavatel ekologických krmiv</w:t>
            </w:r>
            <w:r w:rsidRPr="00FA2E87">
              <w:rPr>
                <w:rFonts w:ascii="Arial" w:hAnsi="Arial" w:cs="Arial"/>
                <w:vertAlign w:val="superscript"/>
              </w:rPr>
              <w:t>6)</w:t>
            </w:r>
            <w:r w:rsidRPr="00FA2E87">
              <w:rPr>
                <w:rFonts w:ascii="Arial" w:hAnsi="Arial" w:cs="Arial"/>
              </w:rPr>
              <w:t xml:space="preserve"> nebo dodavatel ekologického rozmnožovacího materiálu rostlin,</w:t>
            </w:r>
          </w:p>
          <w:p w:rsidR="00FA2E87" w:rsidRDefault="00FA2E87" w:rsidP="00FA2E87">
            <w:pPr>
              <w:spacing w:after="0" w:line="240" w:lineRule="auto"/>
              <w:jc w:val="both"/>
              <w:rPr>
                <w:rFonts w:ascii="Arial" w:hAnsi="Arial" w:cs="Arial"/>
              </w:rPr>
            </w:pPr>
          </w:p>
          <w:p w:rsidR="00FA2E87" w:rsidRDefault="00FA2E87" w:rsidP="00FA2E87">
            <w:pPr>
              <w:jc w:val="both"/>
              <w:rPr>
                <w:rFonts w:ascii="Arial" w:hAnsi="Arial" w:cs="Arial"/>
              </w:rPr>
            </w:pPr>
            <w:r w:rsidRPr="00813E91">
              <w:rPr>
                <w:rFonts w:ascii="Arial" w:hAnsi="Arial" w:cs="Arial"/>
                <w:vertAlign w:val="superscript"/>
              </w:rPr>
              <w:t>9)</w:t>
            </w:r>
            <w:r w:rsidRPr="00813E91">
              <w:rPr>
                <w:rFonts w:ascii="Arial" w:hAnsi="Arial" w:cs="Arial"/>
              </w:rPr>
              <w:t xml:space="preserve"> Zákon č. 110/1997 Sb., ve znění pozdějších předpisů.</w:t>
            </w:r>
            <w:r w:rsidR="008C7C3D">
              <w:rPr>
                <w:rFonts w:ascii="Arial" w:hAnsi="Arial" w:cs="Arial"/>
              </w:rPr>
              <w:t>“.</w:t>
            </w:r>
          </w:p>
          <w:p w:rsidR="00FA2E87" w:rsidRPr="008D0638" w:rsidRDefault="00FA2E87" w:rsidP="00FA2E87">
            <w:pPr>
              <w:spacing w:after="0" w:line="240" w:lineRule="auto"/>
              <w:jc w:val="both"/>
              <w:rPr>
                <w:rFonts w:ascii="Arial" w:hAnsi="Arial" w:cs="Arial"/>
              </w:rPr>
            </w:pPr>
          </w:p>
        </w:tc>
        <w:tc>
          <w:tcPr>
            <w:tcW w:w="528" w:type="pct"/>
            <w:shd w:val="clear" w:color="auto" w:fill="auto"/>
          </w:tcPr>
          <w:p w:rsidR="0053066F" w:rsidRPr="00C6317C" w:rsidRDefault="00810286" w:rsidP="00C135BB">
            <w:pPr>
              <w:spacing w:line="240" w:lineRule="auto"/>
              <w:jc w:val="both"/>
              <w:rPr>
                <w:rFonts w:ascii="Arial" w:hAnsi="Arial" w:cs="Arial"/>
              </w:rPr>
            </w:pPr>
            <w:r w:rsidRPr="00C04DB1">
              <w:rPr>
                <w:rFonts w:ascii="Arial" w:hAnsi="Arial" w:cs="Arial"/>
              </w:rPr>
              <w:lastRenderedPageBreak/>
              <w:t>32018R0848</w:t>
            </w:r>
          </w:p>
        </w:tc>
        <w:tc>
          <w:tcPr>
            <w:tcW w:w="597" w:type="pct"/>
            <w:shd w:val="clear" w:color="auto" w:fill="auto"/>
          </w:tcPr>
          <w:p w:rsidR="00FA2E87" w:rsidRDefault="00FA2E87" w:rsidP="00724690">
            <w:pPr>
              <w:spacing w:after="0" w:line="240" w:lineRule="auto"/>
              <w:jc w:val="both"/>
              <w:rPr>
                <w:rFonts w:ascii="Arial" w:hAnsi="Arial" w:cs="Arial"/>
              </w:rPr>
            </w:pPr>
            <w:r w:rsidRPr="008D0638">
              <w:rPr>
                <w:rFonts w:ascii="Arial" w:hAnsi="Arial" w:cs="Arial"/>
              </w:rPr>
              <w:t>čl. 3 odst. 14</w:t>
            </w:r>
          </w:p>
          <w:p w:rsidR="00FA2E87" w:rsidRDefault="00FA2E87" w:rsidP="00724690">
            <w:pPr>
              <w:spacing w:after="0" w:line="240" w:lineRule="auto"/>
              <w:jc w:val="both"/>
              <w:rPr>
                <w:rFonts w:ascii="Arial" w:hAnsi="Arial" w:cs="Arial"/>
              </w:rPr>
            </w:pPr>
          </w:p>
          <w:p w:rsidR="00FA2E87" w:rsidRDefault="00FA2E87" w:rsidP="00724690">
            <w:pPr>
              <w:spacing w:after="0" w:line="240" w:lineRule="auto"/>
              <w:jc w:val="both"/>
              <w:rPr>
                <w:rFonts w:ascii="Arial" w:hAnsi="Arial" w:cs="Arial"/>
              </w:rPr>
            </w:pPr>
          </w:p>
          <w:p w:rsidR="00FA2E87" w:rsidRDefault="00FA2E87" w:rsidP="00724690">
            <w:pPr>
              <w:spacing w:after="0" w:line="240" w:lineRule="auto"/>
              <w:jc w:val="both"/>
              <w:rPr>
                <w:rFonts w:ascii="Arial" w:hAnsi="Arial" w:cs="Arial"/>
              </w:rPr>
            </w:pPr>
          </w:p>
          <w:p w:rsidR="00FA2E87" w:rsidRDefault="00FA2E87" w:rsidP="00724690">
            <w:pPr>
              <w:spacing w:after="0" w:line="240" w:lineRule="auto"/>
              <w:jc w:val="both"/>
              <w:rPr>
                <w:rFonts w:ascii="Arial" w:hAnsi="Arial" w:cs="Arial"/>
              </w:rPr>
            </w:pPr>
          </w:p>
          <w:p w:rsidR="00FA2E87" w:rsidRDefault="00FA2E87" w:rsidP="00724690">
            <w:pPr>
              <w:spacing w:after="0" w:line="240" w:lineRule="auto"/>
              <w:jc w:val="both"/>
              <w:rPr>
                <w:rFonts w:ascii="Arial" w:hAnsi="Arial" w:cs="Arial"/>
              </w:rPr>
            </w:pPr>
          </w:p>
          <w:p w:rsidR="0053066F" w:rsidRPr="008D0638" w:rsidRDefault="0053066F" w:rsidP="00724690">
            <w:pPr>
              <w:spacing w:after="0" w:line="240" w:lineRule="auto"/>
              <w:jc w:val="both"/>
              <w:rPr>
                <w:rFonts w:ascii="Arial" w:hAnsi="Arial" w:cs="Arial"/>
              </w:rPr>
            </w:pPr>
            <w:r w:rsidRPr="008D0638">
              <w:rPr>
                <w:rFonts w:ascii="Arial" w:hAnsi="Arial" w:cs="Arial"/>
              </w:rPr>
              <w:t>čl. 2 odst. 1 písm. a)</w:t>
            </w:r>
          </w:p>
        </w:tc>
        <w:tc>
          <w:tcPr>
            <w:tcW w:w="1871" w:type="pct"/>
            <w:shd w:val="clear" w:color="auto" w:fill="auto"/>
          </w:tcPr>
          <w:p w:rsidR="00FA2E87" w:rsidRDefault="00FA2E87" w:rsidP="0053066F">
            <w:pPr>
              <w:spacing w:after="0" w:line="240" w:lineRule="auto"/>
              <w:jc w:val="both"/>
              <w:rPr>
                <w:rFonts w:ascii="Arial" w:hAnsi="Arial" w:cs="Arial"/>
              </w:rPr>
            </w:pPr>
            <w:r w:rsidRPr="008D0638">
              <w:rPr>
                <w:rFonts w:ascii="Arial" w:hAnsi="Arial" w:cs="Arial"/>
              </w:rPr>
              <w:lastRenderedPageBreak/>
              <w:t>14) „zemědělcem“ fyzická nebo právnická osoba či skupina fyzických nebo právnických osob, bez ohledu na právní postavení přiznané takové skupině a jejím členům podle vnitrostátních právních předpisů, která vykonává zemědělskou činnost;</w:t>
            </w:r>
          </w:p>
          <w:p w:rsidR="00FA2E87" w:rsidRDefault="00FA2E87" w:rsidP="0053066F">
            <w:pPr>
              <w:spacing w:after="0" w:line="240" w:lineRule="auto"/>
              <w:jc w:val="both"/>
              <w:rPr>
                <w:rFonts w:ascii="Arial" w:hAnsi="Arial" w:cs="Arial"/>
                <w:bCs/>
              </w:rPr>
            </w:pPr>
          </w:p>
          <w:p w:rsidR="0053066F" w:rsidRPr="008D0638" w:rsidRDefault="0053066F" w:rsidP="0053066F">
            <w:pPr>
              <w:spacing w:after="0" w:line="240" w:lineRule="auto"/>
              <w:jc w:val="both"/>
              <w:rPr>
                <w:rFonts w:ascii="Arial" w:hAnsi="Arial" w:cs="Arial"/>
                <w:bCs/>
              </w:rPr>
            </w:pPr>
            <w:r w:rsidRPr="008D0638">
              <w:rPr>
                <w:rFonts w:ascii="Arial" w:hAnsi="Arial" w:cs="Arial"/>
                <w:bCs/>
              </w:rPr>
              <w:t>1.  Toto nařízení se vztahuje na následující produkty pocházející ze zemědělství, včetně akvakultury a včelařství, jak jsou uvedeny v příloze I Smlouvy o fungování EU, a na produkty z těchto produktů získané, pokud jsou tyto produkty předmětem produkce, přípravy, označení, distribuce, uvedení na trh, dovozu do Unie nebo vývozu z ní nebo jsou určeny k produkci, přípravě, označení, distribuci, uvedení na trh, dovozu do Unie nebo vývozu z ní:</w:t>
            </w:r>
          </w:p>
          <w:p w:rsidR="0053066F" w:rsidRPr="008D0638" w:rsidRDefault="0053066F" w:rsidP="0053066F">
            <w:pPr>
              <w:spacing w:after="0" w:line="240" w:lineRule="auto"/>
              <w:jc w:val="both"/>
              <w:rPr>
                <w:rFonts w:ascii="Arial" w:hAnsi="Arial" w:cs="Arial"/>
                <w:bCs/>
              </w:rPr>
            </w:pPr>
          </w:p>
          <w:p w:rsidR="0053066F" w:rsidRPr="008D0638" w:rsidRDefault="0053066F" w:rsidP="0053066F">
            <w:pPr>
              <w:spacing w:after="0" w:line="240" w:lineRule="auto"/>
              <w:jc w:val="both"/>
              <w:rPr>
                <w:rFonts w:ascii="Arial" w:hAnsi="Arial" w:cs="Arial"/>
              </w:rPr>
            </w:pPr>
            <w:r w:rsidRPr="008D0638">
              <w:rPr>
                <w:rFonts w:ascii="Arial" w:hAnsi="Arial" w:cs="Arial"/>
                <w:bCs/>
              </w:rPr>
              <w:t>a) živé nebo nezpracované zemědělské produkty včetně osiva a dalšího rozmnožovacího materiálu rostlin;</w:t>
            </w:r>
          </w:p>
        </w:tc>
      </w:tr>
      <w:tr w:rsidR="00D3358A" w:rsidRPr="00C6317C" w:rsidTr="005935A7">
        <w:tc>
          <w:tcPr>
            <w:tcW w:w="493" w:type="pct"/>
            <w:shd w:val="clear" w:color="auto" w:fill="auto"/>
          </w:tcPr>
          <w:p w:rsidR="00D3358A" w:rsidRPr="00C6317C" w:rsidRDefault="00433DFE" w:rsidP="00C135BB">
            <w:pPr>
              <w:spacing w:line="240" w:lineRule="auto"/>
              <w:jc w:val="both"/>
              <w:rPr>
                <w:rFonts w:ascii="Arial" w:hAnsi="Arial" w:cs="Arial"/>
              </w:rPr>
            </w:pPr>
            <w:r w:rsidRPr="00433DFE">
              <w:rPr>
                <w:rFonts w:ascii="Arial" w:hAnsi="Arial" w:cs="Arial"/>
              </w:rPr>
              <w:lastRenderedPageBreak/>
              <w:t>§ 3 odst. 1 písm. f)</w:t>
            </w:r>
          </w:p>
        </w:tc>
        <w:tc>
          <w:tcPr>
            <w:tcW w:w="1511" w:type="pct"/>
            <w:shd w:val="clear" w:color="auto" w:fill="auto"/>
          </w:tcPr>
          <w:p w:rsidR="00D3358A" w:rsidRPr="00C6317C" w:rsidRDefault="00433DFE" w:rsidP="005F7AAB">
            <w:pPr>
              <w:tabs>
                <w:tab w:val="left" w:pos="900"/>
              </w:tabs>
              <w:spacing w:after="0" w:line="240" w:lineRule="auto"/>
              <w:jc w:val="both"/>
              <w:rPr>
                <w:rFonts w:ascii="Arial" w:hAnsi="Arial" w:cs="Arial"/>
              </w:rPr>
            </w:pPr>
            <w:r w:rsidRPr="00433DFE">
              <w:rPr>
                <w:rFonts w:ascii="Arial" w:hAnsi="Arial" w:cs="Arial"/>
              </w:rPr>
              <w:t>V § 3 odst. 1 písm. f) se slovo „podnikatelem“ nahrazuje slovem „zemědělcem“.</w:t>
            </w:r>
          </w:p>
        </w:tc>
        <w:tc>
          <w:tcPr>
            <w:tcW w:w="528" w:type="pct"/>
            <w:shd w:val="clear" w:color="auto" w:fill="auto"/>
          </w:tcPr>
          <w:p w:rsidR="00D3358A" w:rsidRPr="00C6317C" w:rsidRDefault="00810286"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651A00" w:rsidRPr="00C6317C" w:rsidRDefault="00433DFE" w:rsidP="00724690">
            <w:pPr>
              <w:spacing w:after="0" w:line="240" w:lineRule="auto"/>
              <w:jc w:val="both"/>
              <w:rPr>
                <w:rFonts w:ascii="Arial" w:eastAsia="Times New Roman" w:hAnsi="Arial" w:cs="Arial"/>
                <w:lang w:eastAsia="cs-CZ"/>
              </w:rPr>
            </w:pPr>
            <w:r w:rsidRPr="008D0638">
              <w:rPr>
                <w:rFonts w:ascii="Arial" w:hAnsi="Arial" w:cs="Arial"/>
              </w:rPr>
              <w:t>čl. 3 odst. 14</w:t>
            </w:r>
          </w:p>
        </w:tc>
        <w:tc>
          <w:tcPr>
            <w:tcW w:w="1871" w:type="pct"/>
            <w:shd w:val="clear" w:color="auto" w:fill="auto"/>
          </w:tcPr>
          <w:p w:rsidR="006B7E92" w:rsidRPr="00C6317C" w:rsidRDefault="00433DFE" w:rsidP="00724690">
            <w:pPr>
              <w:spacing w:after="0" w:line="240" w:lineRule="auto"/>
              <w:jc w:val="both"/>
              <w:rPr>
                <w:rFonts w:ascii="Arial" w:eastAsia="Times New Roman" w:hAnsi="Arial" w:cs="Arial"/>
                <w:lang w:eastAsia="cs-CZ"/>
              </w:rPr>
            </w:pPr>
            <w:r w:rsidRPr="008D0638">
              <w:rPr>
                <w:rFonts w:ascii="Arial" w:hAnsi="Arial" w:cs="Arial"/>
              </w:rPr>
              <w:t>14) „zemědělcem“ fyzická nebo právnická osoba či skupina fyzických nebo právnických osob, bez ohledu na právní postavení přiznané takové skupině a jejím členům podle vnitrostátních právních předpisů, která vykonává zemědělskou činnost;</w:t>
            </w:r>
          </w:p>
        </w:tc>
      </w:tr>
      <w:tr w:rsidR="00D3358A" w:rsidRPr="00C6317C" w:rsidTr="005935A7">
        <w:tc>
          <w:tcPr>
            <w:tcW w:w="493" w:type="pct"/>
            <w:shd w:val="clear" w:color="auto" w:fill="auto"/>
          </w:tcPr>
          <w:p w:rsidR="00D3358A" w:rsidRPr="00C6317C" w:rsidRDefault="00433DFE" w:rsidP="00C135BB">
            <w:pPr>
              <w:spacing w:line="240" w:lineRule="auto"/>
              <w:jc w:val="both"/>
              <w:rPr>
                <w:rFonts w:ascii="Arial" w:hAnsi="Arial" w:cs="Arial"/>
              </w:rPr>
            </w:pPr>
            <w:r w:rsidRPr="00433DFE">
              <w:rPr>
                <w:rFonts w:ascii="Arial" w:hAnsi="Arial" w:cs="Arial"/>
              </w:rPr>
              <w:t>§ 4 odst. 3</w:t>
            </w:r>
          </w:p>
        </w:tc>
        <w:tc>
          <w:tcPr>
            <w:tcW w:w="1511" w:type="pct"/>
            <w:shd w:val="clear" w:color="auto" w:fill="auto"/>
          </w:tcPr>
          <w:p w:rsidR="00D3358A" w:rsidRPr="00433DFE" w:rsidRDefault="00433DFE" w:rsidP="005F7AAB">
            <w:pPr>
              <w:spacing w:after="0" w:line="240" w:lineRule="auto"/>
              <w:jc w:val="both"/>
              <w:rPr>
                <w:rFonts w:ascii="Arial" w:hAnsi="Arial" w:cs="Arial"/>
              </w:rPr>
            </w:pPr>
            <w:r w:rsidRPr="00433DFE">
              <w:rPr>
                <w:rFonts w:ascii="Arial" w:hAnsi="Arial" w:cs="Arial"/>
              </w:rPr>
              <w:t>V § 4 odst. 3 se slovo „podnikateli“ nahrazuje slovem „zemědělci“.</w:t>
            </w:r>
          </w:p>
        </w:tc>
        <w:tc>
          <w:tcPr>
            <w:tcW w:w="528" w:type="pct"/>
            <w:shd w:val="clear" w:color="auto" w:fill="auto"/>
          </w:tcPr>
          <w:p w:rsidR="00D3358A" w:rsidRPr="00C6317C" w:rsidRDefault="00810286"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DD06F8" w:rsidRPr="00C6317C" w:rsidRDefault="00433DFE" w:rsidP="00724690">
            <w:pPr>
              <w:spacing w:after="0" w:line="240" w:lineRule="auto"/>
              <w:jc w:val="both"/>
              <w:rPr>
                <w:rFonts w:ascii="Arial" w:hAnsi="Arial" w:cs="Arial"/>
              </w:rPr>
            </w:pPr>
            <w:r w:rsidRPr="008D0638">
              <w:rPr>
                <w:rFonts w:ascii="Arial" w:hAnsi="Arial" w:cs="Arial"/>
              </w:rPr>
              <w:t>čl. 3 odst. 14</w:t>
            </w:r>
          </w:p>
        </w:tc>
        <w:tc>
          <w:tcPr>
            <w:tcW w:w="1871" w:type="pct"/>
            <w:shd w:val="clear" w:color="auto" w:fill="auto"/>
          </w:tcPr>
          <w:p w:rsidR="00D3358A" w:rsidRPr="00C6317C" w:rsidRDefault="00433DFE" w:rsidP="00724690">
            <w:pPr>
              <w:spacing w:after="0" w:line="240" w:lineRule="auto"/>
              <w:jc w:val="both"/>
              <w:rPr>
                <w:rFonts w:ascii="Arial" w:eastAsia="Times New Roman" w:hAnsi="Arial" w:cs="Arial"/>
                <w:lang w:eastAsia="cs-CZ"/>
              </w:rPr>
            </w:pPr>
            <w:r w:rsidRPr="008D0638">
              <w:rPr>
                <w:rFonts w:ascii="Arial" w:hAnsi="Arial" w:cs="Arial"/>
              </w:rPr>
              <w:t>14) „zemědělcem“ fyzická nebo právnická osoba či skupina fyzických nebo právnických osob, bez ohledu na právní postavení přiznané takové skupině a jejím členům podle vnitrostátních právních předpisů, která vykonává zemědělskou činnost;</w:t>
            </w:r>
          </w:p>
        </w:tc>
      </w:tr>
      <w:tr w:rsidR="00D3358A" w:rsidRPr="00C6317C" w:rsidTr="005935A7">
        <w:tc>
          <w:tcPr>
            <w:tcW w:w="493" w:type="pct"/>
            <w:shd w:val="clear" w:color="auto" w:fill="auto"/>
          </w:tcPr>
          <w:p w:rsidR="00D3358A" w:rsidRPr="00C6317C" w:rsidRDefault="00CA3627" w:rsidP="00C135BB">
            <w:pPr>
              <w:tabs>
                <w:tab w:val="left" w:pos="187"/>
              </w:tabs>
              <w:spacing w:line="240" w:lineRule="auto"/>
              <w:jc w:val="both"/>
              <w:rPr>
                <w:rFonts w:ascii="Arial" w:hAnsi="Arial" w:cs="Arial"/>
              </w:rPr>
            </w:pPr>
            <w:r>
              <w:rPr>
                <w:rFonts w:ascii="Arial" w:hAnsi="Arial" w:cs="Arial"/>
              </w:rPr>
              <w:t>§ 6 odst. 2 písm. a)</w:t>
            </w:r>
          </w:p>
        </w:tc>
        <w:tc>
          <w:tcPr>
            <w:tcW w:w="1511" w:type="pct"/>
            <w:shd w:val="clear" w:color="auto" w:fill="auto"/>
          </w:tcPr>
          <w:p w:rsidR="00CA3627" w:rsidRPr="00CA3627" w:rsidRDefault="00CA3627" w:rsidP="00CA3627">
            <w:pPr>
              <w:spacing w:after="0" w:line="240" w:lineRule="auto"/>
              <w:jc w:val="both"/>
              <w:rPr>
                <w:rFonts w:ascii="Arial" w:hAnsi="Arial" w:cs="Arial"/>
              </w:rPr>
            </w:pPr>
            <w:r w:rsidRPr="00CA3627">
              <w:rPr>
                <w:rFonts w:ascii="Arial" w:hAnsi="Arial" w:cs="Arial"/>
              </w:rPr>
              <w:t>V § 6 odstavec 2 zní:</w:t>
            </w:r>
          </w:p>
          <w:p w:rsidR="00CA3627" w:rsidRPr="00CA3627" w:rsidRDefault="00CA3627" w:rsidP="00CA3627">
            <w:pPr>
              <w:spacing w:after="0" w:line="240" w:lineRule="auto"/>
              <w:jc w:val="both"/>
              <w:rPr>
                <w:rFonts w:ascii="Arial" w:hAnsi="Arial" w:cs="Arial"/>
              </w:rPr>
            </w:pPr>
            <w:r w:rsidRPr="00CA3627">
              <w:rPr>
                <w:rFonts w:ascii="Arial" w:hAnsi="Arial" w:cs="Arial"/>
              </w:rPr>
              <w:t>„(2) Povinnost stanovená podle odstavce 1 se nevztahuje na</w:t>
            </w:r>
          </w:p>
          <w:p w:rsidR="00CA3627" w:rsidRPr="00CA3627" w:rsidRDefault="00CA3627" w:rsidP="00CA3627">
            <w:pPr>
              <w:spacing w:after="0" w:line="240" w:lineRule="auto"/>
              <w:jc w:val="both"/>
              <w:rPr>
                <w:rFonts w:ascii="Arial" w:hAnsi="Arial" w:cs="Arial"/>
              </w:rPr>
            </w:pPr>
          </w:p>
          <w:p w:rsidR="00D3358A" w:rsidRPr="00C6317C" w:rsidRDefault="00CA3627" w:rsidP="00CA3627">
            <w:pPr>
              <w:spacing w:after="0" w:line="240" w:lineRule="auto"/>
              <w:jc w:val="both"/>
              <w:rPr>
                <w:rFonts w:ascii="Arial" w:hAnsi="Arial" w:cs="Arial"/>
              </w:rPr>
            </w:pPr>
            <w:r w:rsidRPr="00CA3627">
              <w:rPr>
                <w:rFonts w:ascii="Arial" w:hAnsi="Arial" w:cs="Arial"/>
              </w:rPr>
              <w:t>a)</w:t>
            </w:r>
            <w:r w:rsidRPr="00CA3627">
              <w:rPr>
                <w:rFonts w:ascii="Arial" w:hAnsi="Arial" w:cs="Arial"/>
              </w:rPr>
              <w:tab/>
              <w:t>osoby podle čl. 34 odst. 2 nařízení Evropského parlamentu a Rady (EU) 2018/848</w:t>
            </w:r>
          </w:p>
        </w:tc>
        <w:tc>
          <w:tcPr>
            <w:tcW w:w="528" w:type="pct"/>
            <w:shd w:val="clear" w:color="auto" w:fill="auto"/>
          </w:tcPr>
          <w:p w:rsidR="00D3358A" w:rsidRPr="00C6317C" w:rsidRDefault="00810286"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561831" w:rsidRPr="00C6317C" w:rsidRDefault="00CA3627" w:rsidP="00724690">
            <w:pPr>
              <w:spacing w:after="0" w:line="240" w:lineRule="auto"/>
              <w:jc w:val="both"/>
              <w:rPr>
                <w:rFonts w:ascii="Arial" w:hAnsi="Arial" w:cs="Arial"/>
              </w:rPr>
            </w:pPr>
            <w:r w:rsidRPr="00CA3627">
              <w:rPr>
                <w:rFonts w:ascii="Arial" w:hAnsi="Arial" w:cs="Arial"/>
              </w:rPr>
              <w:t>čl. 34 odst. 2</w:t>
            </w:r>
          </w:p>
        </w:tc>
        <w:tc>
          <w:tcPr>
            <w:tcW w:w="1871" w:type="pct"/>
            <w:shd w:val="clear" w:color="auto" w:fill="auto"/>
          </w:tcPr>
          <w:p w:rsidR="00561831" w:rsidRPr="00C6317C" w:rsidRDefault="0053066F" w:rsidP="00724690">
            <w:pPr>
              <w:spacing w:after="0" w:line="240" w:lineRule="auto"/>
              <w:jc w:val="both"/>
              <w:rPr>
                <w:rFonts w:ascii="Arial" w:eastAsia="Times New Roman" w:hAnsi="Arial" w:cs="Arial"/>
                <w:lang w:eastAsia="cs-CZ"/>
              </w:rPr>
            </w:pPr>
            <w:r w:rsidRPr="0053066F">
              <w:rPr>
                <w:rFonts w:ascii="Arial" w:eastAsia="Times New Roman" w:hAnsi="Arial" w:cs="Arial"/>
                <w:lang w:eastAsia="cs-CZ"/>
              </w:rPr>
              <w:t>Hospodářské subjekty, které prodávají balené ekologické produkty přímo konečnému spotřebiteli nebo uživateli, jsou pod podmínkou, že tyto ekologické produkty neprodukují, nepřipravují, neskladují jinak než ve spojení s místem prodeje ani je nedovážejí ze třetí země a ani tyto činnosti smluvně nezadávají jinému hospodářskému subjektu, osvobozeny od oznamovací povinnosti podle odstavce 1 tohoto článku a od povinnosti mít certifikát podle čl. 35 odst. 2.</w:t>
            </w:r>
          </w:p>
        </w:tc>
      </w:tr>
      <w:tr w:rsidR="00D3358A" w:rsidRPr="00C6317C" w:rsidTr="005935A7">
        <w:tc>
          <w:tcPr>
            <w:tcW w:w="493" w:type="pct"/>
            <w:shd w:val="clear" w:color="auto" w:fill="auto"/>
          </w:tcPr>
          <w:p w:rsidR="00D3358A" w:rsidRPr="00C6317C" w:rsidRDefault="00CA3627" w:rsidP="00C135BB">
            <w:pPr>
              <w:spacing w:line="240" w:lineRule="auto"/>
              <w:jc w:val="both"/>
              <w:rPr>
                <w:rFonts w:ascii="Arial" w:hAnsi="Arial" w:cs="Arial"/>
              </w:rPr>
            </w:pPr>
            <w:r>
              <w:rPr>
                <w:rFonts w:ascii="Arial" w:hAnsi="Arial" w:cs="Arial"/>
              </w:rPr>
              <w:lastRenderedPageBreak/>
              <w:t>§ 6 odst. 3</w:t>
            </w:r>
          </w:p>
        </w:tc>
        <w:tc>
          <w:tcPr>
            <w:tcW w:w="1511" w:type="pct"/>
            <w:shd w:val="clear" w:color="auto" w:fill="auto"/>
          </w:tcPr>
          <w:p w:rsidR="00D3358A" w:rsidRPr="00C6317C" w:rsidRDefault="00CA3627" w:rsidP="005F7AAB">
            <w:pPr>
              <w:spacing w:after="0" w:line="240" w:lineRule="auto"/>
              <w:jc w:val="both"/>
              <w:rPr>
                <w:rFonts w:ascii="Arial" w:hAnsi="Arial" w:cs="Arial"/>
              </w:rPr>
            </w:pPr>
            <w:r w:rsidRPr="00CA3627">
              <w:rPr>
                <w:rFonts w:ascii="Arial" w:hAnsi="Arial" w:cs="Arial"/>
              </w:rPr>
              <w:t>V § 6 odst. 3 se slova „osvědčení o původu bioproduktu, biopotraviny nebo ostatního bioproduktu“ nahrazují slovy „certifikát podle čl. 35 nařízení Evropského parlamentu a Rady (EU) 2018/848“.</w:t>
            </w:r>
          </w:p>
        </w:tc>
        <w:tc>
          <w:tcPr>
            <w:tcW w:w="528" w:type="pct"/>
            <w:shd w:val="clear" w:color="auto" w:fill="auto"/>
          </w:tcPr>
          <w:p w:rsidR="00D3358A" w:rsidRPr="00810286" w:rsidRDefault="00810286"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D3358A" w:rsidRPr="00C6317C" w:rsidRDefault="00CA3627" w:rsidP="00724690">
            <w:pPr>
              <w:spacing w:after="0" w:line="240" w:lineRule="auto"/>
              <w:jc w:val="both"/>
              <w:rPr>
                <w:rFonts w:ascii="Arial" w:hAnsi="Arial" w:cs="Arial"/>
              </w:rPr>
            </w:pPr>
            <w:r>
              <w:rPr>
                <w:rFonts w:ascii="Arial" w:hAnsi="Arial" w:cs="Arial"/>
              </w:rPr>
              <w:t>Čl. 35 odst. 1</w:t>
            </w:r>
          </w:p>
        </w:tc>
        <w:tc>
          <w:tcPr>
            <w:tcW w:w="1871" w:type="pct"/>
            <w:shd w:val="clear" w:color="auto" w:fill="auto"/>
          </w:tcPr>
          <w:p w:rsidR="00CA3627" w:rsidRPr="00C04DB1" w:rsidRDefault="00CA3627" w:rsidP="00CA3627">
            <w:pPr>
              <w:spacing w:after="0" w:line="240" w:lineRule="auto"/>
              <w:jc w:val="both"/>
              <w:rPr>
                <w:rFonts w:ascii="Arial" w:hAnsi="Arial" w:cs="Arial"/>
                <w:bCs/>
              </w:rPr>
            </w:pPr>
            <w:r w:rsidRPr="00C04DB1">
              <w:rPr>
                <w:rFonts w:ascii="Arial" w:hAnsi="Arial" w:cs="Arial"/>
                <w:bCs/>
              </w:rPr>
              <w:t>Příslušné orgány nebo případně kontrolní orgány či kontrolní subjekty vydají certifikát každému hospodářskému subjektu nebo skupině hospodářských subjektů, které oznámily svou činnost podle čl. 34 odst. 1 a jsou v souladu s tímto nařízením. Certifikát:</w:t>
            </w:r>
          </w:p>
          <w:p w:rsidR="00CA3627" w:rsidRPr="00C04DB1" w:rsidRDefault="00CA3627" w:rsidP="00CA3627">
            <w:pPr>
              <w:spacing w:after="0" w:line="240" w:lineRule="auto"/>
              <w:jc w:val="both"/>
              <w:rPr>
                <w:rFonts w:ascii="Arial" w:hAnsi="Arial" w:cs="Arial"/>
                <w:bCs/>
              </w:rPr>
            </w:pPr>
          </w:p>
          <w:p w:rsidR="00CA3627" w:rsidRPr="00C04DB1" w:rsidRDefault="00CA3627" w:rsidP="00CA3627">
            <w:pPr>
              <w:spacing w:after="0" w:line="240" w:lineRule="auto"/>
              <w:jc w:val="both"/>
              <w:rPr>
                <w:rFonts w:ascii="Arial" w:hAnsi="Arial" w:cs="Arial"/>
                <w:bCs/>
              </w:rPr>
            </w:pPr>
            <w:r w:rsidRPr="00C04DB1">
              <w:rPr>
                <w:rFonts w:ascii="Arial" w:hAnsi="Arial" w:cs="Arial"/>
                <w:bCs/>
              </w:rPr>
              <w:t>a) se vydává pokud možno v elektronické podobě;</w:t>
            </w:r>
          </w:p>
          <w:p w:rsidR="00CA3627" w:rsidRPr="00C04DB1" w:rsidRDefault="00CA3627" w:rsidP="00CA3627">
            <w:pPr>
              <w:spacing w:after="0" w:line="240" w:lineRule="auto"/>
              <w:jc w:val="both"/>
              <w:rPr>
                <w:rFonts w:ascii="Arial" w:hAnsi="Arial" w:cs="Arial"/>
                <w:bCs/>
              </w:rPr>
            </w:pPr>
          </w:p>
          <w:p w:rsidR="00CA3627" w:rsidRPr="00C04DB1" w:rsidRDefault="00CA3627" w:rsidP="00CA3627">
            <w:pPr>
              <w:spacing w:after="0" w:line="240" w:lineRule="auto"/>
              <w:jc w:val="both"/>
              <w:rPr>
                <w:rFonts w:ascii="Arial" w:hAnsi="Arial" w:cs="Arial"/>
                <w:bCs/>
              </w:rPr>
            </w:pPr>
            <w:r w:rsidRPr="00C04DB1">
              <w:rPr>
                <w:rFonts w:ascii="Arial" w:hAnsi="Arial" w:cs="Arial"/>
                <w:bCs/>
              </w:rPr>
              <w:t>b) umožňuje alespoň identifikaci hospodářského subjektu nebo skupiny hospodářských subjektů, včetně seznamu členů, kategorie produktů, na které se certifikát vztahuje, a jeho doby platnosti;</w:t>
            </w:r>
          </w:p>
          <w:p w:rsidR="00CA3627" w:rsidRPr="00C04DB1" w:rsidRDefault="00CA3627" w:rsidP="00CA3627">
            <w:pPr>
              <w:spacing w:after="0" w:line="240" w:lineRule="auto"/>
              <w:jc w:val="both"/>
              <w:rPr>
                <w:rFonts w:ascii="Arial" w:hAnsi="Arial" w:cs="Arial"/>
                <w:bCs/>
              </w:rPr>
            </w:pPr>
          </w:p>
          <w:p w:rsidR="00CA3627" w:rsidRPr="00C04DB1" w:rsidRDefault="00CA3627" w:rsidP="00CA3627">
            <w:pPr>
              <w:spacing w:after="0" w:line="240" w:lineRule="auto"/>
              <w:jc w:val="both"/>
              <w:rPr>
                <w:rFonts w:ascii="Arial" w:hAnsi="Arial" w:cs="Arial"/>
                <w:bCs/>
              </w:rPr>
            </w:pPr>
            <w:r w:rsidRPr="00C04DB1">
              <w:rPr>
                <w:rFonts w:ascii="Arial" w:hAnsi="Arial" w:cs="Arial"/>
                <w:bCs/>
              </w:rPr>
              <w:t>c) stvrzuje, že oznámená činnost je v souladu s tímto nařízením, a</w:t>
            </w:r>
          </w:p>
          <w:p w:rsidR="00CA3627" w:rsidRPr="00C04DB1" w:rsidRDefault="00CA3627" w:rsidP="00CA3627">
            <w:pPr>
              <w:spacing w:after="0" w:line="240" w:lineRule="auto"/>
              <w:jc w:val="both"/>
              <w:rPr>
                <w:rFonts w:ascii="Arial" w:hAnsi="Arial" w:cs="Arial"/>
                <w:bCs/>
              </w:rPr>
            </w:pPr>
          </w:p>
          <w:p w:rsidR="005A77A0" w:rsidRPr="00C6317C" w:rsidRDefault="00CA3627" w:rsidP="00CA3627">
            <w:pPr>
              <w:spacing w:after="0" w:line="240" w:lineRule="auto"/>
              <w:jc w:val="both"/>
              <w:rPr>
                <w:rFonts w:ascii="Arial" w:hAnsi="Arial" w:cs="Arial"/>
              </w:rPr>
            </w:pPr>
            <w:r w:rsidRPr="00C04DB1">
              <w:rPr>
                <w:rFonts w:ascii="Arial" w:hAnsi="Arial" w:cs="Arial"/>
                <w:bCs/>
              </w:rPr>
              <w:t>d) vydává se v souladu se vzorem uvedeným v příloze VI.</w:t>
            </w:r>
          </w:p>
        </w:tc>
      </w:tr>
      <w:tr w:rsidR="007D215F" w:rsidRPr="00C6317C" w:rsidTr="005935A7">
        <w:tc>
          <w:tcPr>
            <w:tcW w:w="493" w:type="pct"/>
            <w:shd w:val="clear" w:color="auto" w:fill="auto"/>
          </w:tcPr>
          <w:p w:rsidR="007D215F" w:rsidRDefault="007D215F" w:rsidP="00C135BB">
            <w:pPr>
              <w:spacing w:line="240" w:lineRule="auto"/>
              <w:jc w:val="both"/>
              <w:rPr>
                <w:rFonts w:ascii="Arial" w:hAnsi="Arial" w:cs="Arial"/>
              </w:rPr>
            </w:pPr>
            <w:r>
              <w:rPr>
                <w:rFonts w:ascii="Arial" w:hAnsi="Arial" w:cs="Arial"/>
              </w:rPr>
              <w:t>§ 7 odst. 1</w:t>
            </w:r>
          </w:p>
        </w:tc>
        <w:tc>
          <w:tcPr>
            <w:tcW w:w="1511" w:type="pct"/>
            <w:shd w:val="clear" w:color="auto" w:fill="auto"/>
          </w:tcPr>
          <w:p w:rsidR="007D215F" w:rsidRPr="007D215F" w:rsidRDefault="007D215F" w:rsidP="007D215F">
            <w:pPr>
              <w:spacing w:after="0" w:line="240" w:lineRule="auto"/>
              <w:jc w:val="both"/>
              <w:rPr>
                <w:rFonts w:ascii="Arial" w:hAnsi="Arial" w:cs="Arial"/>
              </w:rPr>
            </w:pPr>
            <w:r w:rsidRPr="007D215F">
              <w:rPr>
                <w:rFonts w:ascii="Arial" w:hAnsi="Arial" w:cs="Arial"/>
              </w:rPr>
              <w:t>V § 7 odstavec 1 zní:</w:t>
            </w:r>
          </w:p>
          <w:p w:rsidR="007D215F" w:rsidRPr="00CA3627" w:rsidRDefault="007D215F" w:rsidP="007D215F">
            <w:pPr>
              <w:spacing w:after="0" w:line="240" w:lineRule="auto"/>
              <w:jc w:val="both"/>
              <w:rPr>
                <w:rFonts w:ascii="Arial" w:hAnsi="Arial" w:cs="Arial"/>
              </w:rPr>
            </w:pPr>
            <w:r w:rsidRPr="007D215F">
              <w:rPr>
                <w:rFonts w:ascii="Arial" w:hAnsi="Arial" w:cs="Arial"/>
              </w:rPr>
              <w:tab/>
              <w:t>„(1) Dojde-li ke změně výměry pozemků ekofarmy včetně vodních ploch, je ekologický zemědělec povinen bez zbytečného odkladu písemně oznámit tuto skutečnost pověřené osobě. Pověřená osoba provede do 30 dnů od doručení tohoto oznámení příslušnou změnu v evidenci využití půdy podle uživatelských vztahů, v souladu se zvláštním právním předpisem</w:t>
            </w:r>
            <w:r w:rsidRPr="007D215F">
              <w:rPr>
                <w:rFonts w:ascii="Arial" w:hAnsi="Arial" w:cs="Arial"/>
                <w:vertAlign w:val="superscript"/>
              </w:rPr>
              <w:t>14)</w:t>
            </w:r>
            <w:r w:rsidRPr="007D215F">
              <w:rPr>
                <w:rFonts w:ascii="Arial" w:hAnsi="Arial" w:cs="Arial"/>
              </w:rPr>
              <w:t>, a v seznamu.“.</w:t>
            </w:r>
          </w:p>
        </w:tc>
        <w:tc>
          <w:tcPr>
            <w:tcW w:w="528" w:type="pct"/>
            <w:shd w:val="clear" w:color="auto" w:fill="auto"/>
          </w:tcPr>
          <w:p w:rsidR="007D215F" w:rsidRPr="00C04DB1" w:rsidRDefault="007D215F"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7D215F" w:rsidRDefault="007D215F" w:rsidP="00724690">
            <w:pPr>
              <w:spacing w:after="0" w:line="240" w:lineRule="auto"/>
              <w:jc w:val="both"/>
              <w:rPr>
                <w:rFonts w:ascii="Arial" w:hAnsi="Arial" w:cs="Arial"/>
              </w:rPr>
            </w:pPr>
            <w:r w:rsidRPr="008D0638">
              <w:rPr>
                <w:rFonts w:ascii="Arial" w:hAnsi="Arial" w:cs="Arial"/>
              </w:rPr>
              <w:t>čl. 3 odst. 14</w:t>
            </w:r>
          </w:p>
        </w:tc>
        <w:tc>
          <w:tcPr>
            <w:tcW w:w="1871" w:type="pct"/>
            <w:shd w:val="clear" w:color="auto" w:fill="auto"/>
          </w:tcPr>
          <w:p w:rsidR="007D215F" w:rsidRPr="00C04DB1" w:rsidRDefault="007D215F" w:rsidP="00CA3627">
            <w:pPr>
              <w:spacing w:after="0" w:line="240" w:lineRule="auto"/>
              <w:jc w:val="both"/>
              <w:rPr>
                <w:rFonts w:ascii="Arial" w:hAnsi="Arial" w:cs="Arial"/>
                <w:bCs/>
              </w:rPr>
            </w:pPr>
            <w:r w:rsidRPr="008D0638">
              <w:rPr>
                <w:rFonts w:ascii="Arial" w:hAnsi="Arial" w:cs="Arial"/>
              </w:rPr>
              <w:t>14) „zemědělcem“ fyzická nebo právnická osoba či skupina fyzických nebo právnických osob, bez ohledu na právní postavení přiznané takové skupině a jejím členům podle vnitrostátních právních předpisů, která vykonává zemědělskou činnost;</w:t>
            </w:r>
          </w:p>
        </w:tc>
      </w:tr>
      <w:tr w:rsidR="00CA3627" w:rsidRPr="00C6317C" w:rsidTr="005935A7">
        <w:tc>
          <w:tcPr>
            <w:tcW w:w="493" w:type="pct"/>
            <w:shd w:val="clear" w:color="auto" w:fill="auto"/>
          </w:tcPr>
          <w:p w:rsidR="00CA3627" w:rsidRPr="00C6317C" w:rsidRDefault="00CA3627" w:rsidP="00C135BB">
            <w:pPr>
              <w:spacing w:line="240" w:lineRule="auto"/>
              <w:jc w:val="both"/>
              <w:rPr>
                <w:rFonts w:ascii="Arial" w:hAnsi="Arial" w:cs="Arial"/>
              </w:rPr>
            </w:pPr>
            <w:r w:rsidRPr="00CA3627">
              <w:rPr>
                <w:rFonts w:ascii="Arial" w:hAnsi="Arial" w:cs="Arial"/>
              </w:rPr>
              <w:t>§ 8 odst. 2 písm. a)</w:t>
            </w:r>
          </w:p>
        </w:tc>
        <w:tc>
          <w:tcPr>
            <w:tcW w:w="1511" w:type="pct"/>
            <w:shd w:val="clear" w:color="auto" w:fill="auto"/>
          </w:tcPr>
          <w:p w:rsidR="00FA2E87" w:rsidRPr="00FA2E87" w:rsidRDefault="00FA2E87" w:rsidP="00FA2E87">
            <w:pPr>
              <w:spacing w:after="0" w:line="240" w:lineRule="auto"/>
              <w:jc w:val="both"/>
              <w:rPr>
                <w:rFonts w:ascii="Arial" w:hAnsi="Arial" w:cs="Arial"/>
              </w:rPr>
            </w:pPr>
            <w:r w:rsidRPr="00FA2E87">
              <w:rPr>
                <w:rFonts w:ascii="Arial" w:hAnsi="Arial" w:cs="Arial"/>
              </w:rPr>
              <w:t>V § 8 odst. 2 písmeno a) zní:</w:t>
            </w:r>
          </w:p>
          <w:p w:rsidR="00CA3627" w:rsidRPr="00CA3627" w:rsidRDefault="00FA2E87" w:rsidP="00FA2E87">
            <w:pPr>
              <w:spacing w:after="0" w:line="240" w:lineRule="auto"/>
              <w:jc w:val="both"/>
              <w:rPr>
                <w:rFonts w:ascii="Arial" w:hAnsi="Arial" w:cs="Arial"/>
              </w:rPr>
            </w:pPr>
            <w:r w:rsidRPr="00FA2E87">
              <w:rPr>
                <w:rFonts w:ascii="Arial" w:hAnsi="Arial" w:cs="Arial"/>
              </w:rPr>
              <w:t xml:space="preserve">„a) ekologický zemědělec nezíská do 12 měsíců od ukončení období přechodu na </w:t>
            </w:r>
            <w:r w:rsidRPr="00FA2E87">
              <w:rPr>
                <w:rFonts w:ascii="Arial" w:hAnsi="Arial" w:cs="Arial"/>
              </w:rPr>
              <w:lastRenderedPageBreak/>
              <w:t>ekologickou produkci</w:t>
            </w:r>
            <w:r w:rsidRPr="00FA2E87">
              <w:rPr>
                <w:rFonts w:ascii="Arial" w:hAnsi="Arial" w:cs="Arial"/>
                <w:vertAlign w:val="superscript"/>
              </w:rPr>
              <w:t>60)</w:t>
            </w:r>
            <w:r w:rsidRPr="00FA2E87">
              <w:rPr>
                <w:rFonts w:ascii="Arial" w:hAnsi="Arial" w:cs="Arial"/>
              </w:rPr>
              <w:t xml:space="preserve"> alespoň jeden certifikát na bioprodukt a v průběhu dalších kalendářních let vždy alespoň jeden certifikát na bioprodukt za 24 měsíců; tuto dobu může ministerstvo na žádost ekologického zemědělce v odůvodněných případech</w:t>
            </w:r>
            <w:r>
              <w:rPr>
                <w:rFonts w:ascii="Arial" w:hAnsi="Arial" w:cs="Arial"/>
              </w:rPr>
              <w:t xml:space="preserve"> prodloužit, a to i opakovaně,“.</w:t>
            </w:r>
          </w:p>
        </w:tc>
        <w:tc>
          <w:tcPr>
            <w:tcW w:w="528" w:type="pct"/>
            <w:shd w:val="clear" w:color="auto" w:fill="auto"/>
          </w:tcPr>
          <w:p w:rsidR="00CA3627" w:rsidRPr="00C6317C" w:rsidRDefault="00810286" w:rsidP="00C135BB">
            <w:pPr>
              <w:spacing w:line="240" w:lineRule="auto"/>
              <w:jc w:val="both"/>
              <w:rPr>
                <w:rFonts w:ascii="Arial" w:hAnsi="Arial" w:cs="Arial"/>
              </w:rPr>
            </w:pPr>
            <w:r w:rsidRPr="00C04DB1">
              <w:rPr>
                <w:rFonts w:ascii="Arial" w:hAnsi="Arial" w:cs="Arial"/>
              </w:rPr>
              <w:lastRenderedPageBreak/>
              <w:t>32018R0848</w:t>
            </w:r>
          </w:p>
        </w:tc>
        <w:tc>
          <w:tcPr>
            <w:tcW w:w="597" w:type="pct"/>
            <w:shd w:val="clear" w:color="auto" w:fill="auto"/>
          </w:tcPr>
          <w:p w:rsidR="00CA3627" w:rsidRPr="00C6317C" w:rsidRDefault="00CA3627" w:rsidP="00810286">
            <w:pPr>
              <w:spacing w:after="0" w:line="240" w:lineRule="auto"/>
              <w:jc w:val="both"/>
              <w:rPr>
                <w:rFonts w:ascii="Arial" w:hAnsi="Arial" w:cs="Arial"/>
              </w:rPr>
            </w:pPr>
            <w:r>
              <w:rPr>
                <w:rFonts w:ascii="Arial" w:hAnsi="Arial" w:cs="Arial"/>
              </w:rPr>
              <w:t>Čl. 35 odst. 1</w:t>
            </w:r>
          </w:p>
        </w:tc>
        <w:tc>
          <w:tcPr>
            <w:tcW w:w="1871" w:type="pct"/>
            <w:shd w:val="clear" w:color="auto" w:fill="auto"/>
          </w:tcPr>
          <w:p w:rsidR="00CA3627" w:rsidRPr="00C04DB1" w:rsidRDefault="00CA3627" w:rsidP="00CA3627">
            <w:pPr>
              <w:spacing w:after="0" w:line="240" w:lineRule="auto"/>
              <w:jc w:val="both"/>
              <w:rPr>
                <w:rFonts w:ascii="Arial" w:hAnsi="Arial" w:cs="Arial"/>
                <w:bCs/>
              </w:rPr>
            </w:pPr>
            <w:r w:rsidRPr="00C04DB1">
              <w:rPr>
                <w:rFonts w:ascii="Arial" w:hAnsi="Arial" w:cs="Arial"/>
                <w:bCs/>
              </w:rPr>
              <w:t xml:space="preserve">Příslušné orgány nebo případně kontrolní orgány či kontrolní subjekty vydají certifikát každému hospodářskému subjektu nebo skupině </w:t>
            </w:r>
            <w:r w:rsidRPr="00C04DB1">
              <w:rPr>
                <w:rFonts w:ascii="Arial" w:hAnsi="Arial" w:cs="Arial"/>
                <w:bCs/>
              </w:rPr>
              <w:lastRenderedPageBreak/>
              <w:t>hospodářských subjektů, které oznámily svou činnost podle čl. 34 odst. 1 a jsou v souladu s tímto nařízením. Certifikát:</w:t>
            </w:r>
          </w:p>
          <w:p w:rsidR="00CA3627" w:rsidRPr="00C04DB1" w:rsidRDefault="00CA3627" w:rsidP="00CA3627">
            <w:pPr>
              <w:spacing w:after="0" w:line="240" w:lineRule="auto"/>
              <w:jc w:val="both"/>
              <w:rPr>
                <w:rFonts w:ascii="Arial" w:hAnsi="Arial" w:cs="Arial"/>
                <w:bCs/>
              </w:rPr>
            </w:pPr>
          </w:p>
          <w:p w:rsidR="00CA3627" w:rsidRPr="00C04DB1" w:rsidRDefault="00CA3627" w:rsidP="00CA3627">
            <w:pPr>
              <w:spacing w:after="0" w:line="240" w:lineRule="auto"/>
              <w:jc w:val="both"/>
              <w:rPr>
                <w:rFonts w:ascii="Arial" w:hAnsi="Arial" w:cs="Arial"/>
                <w:bCs/>
              </w:rPr>
            </w:pPr>
            <w:r w:rsidRPr="00C04DB1">
              <w:rPr>
                <w:rFonts w:ascii="Arial" w:hAnsi="Arial" w:cs="Arial"/>
                <w:bCs/>
              </w:rPr>
              <w:t>a) se vydává pokud možno v elektronické podobě;</w:t>
            </w:r>
          </w:p>
          <w:p w:rsidR="00CA3627" w:rsidRPr="00C04DB1" w:rsidRDefault="00CA3627" w:rsidP="00CA3627">
            <w:pPr>
              <w:spacing w:after="0" w:line="240" w:lineRule="auto"/>
              <w:jc w:val="both"/>
              <w:rPr>
                <w:rFonts w:ascii="Arial" w:hAnsi="Arial" w:cs="Arial"/>
                <w:bCs/>
              </w:rPr>
            </w:pPr>
          </w:p>
          <w:p w:rsidR="00CA3627" w:rsidRPr="00C04DB1" w:rsidRDefault="00CA3627" w:rsidP="00CA3627">
            <w:pPr>
              <w:spacing w:after="0" w:line="240" w:lineRule="auto"/>
              <w:jc w:val="both"/>
              <w:rPr>
                <w:rFonts w:ascii="Arial" w:hAnsi="Arial" w:cs="Arial"/>
                <w:bCs/>
              </w:rPr>
            </w:pPr>
            <w:r w:rsidRPr="00C04DB1">
              <w:rPr>
                <w:rFonts w:ascii="Arial" w:hAnsi="Arial" w:cs="Arial"/>
                <w:bCs/>
              </w:rPr>
              <w:t>b) umožňuje alespoň identifikaci hospodářského subjektu nebo skupiny hospodářských subjektů, včetně seznamu členů, kategorie produktů, na které se certifikát vztahuje, a jeho doby platnosti;</w:t>
            </w:r>
          </w:p>
          <w:p w:rsidR="00CA3627" w:rsidRPr="00C04DB1" w:rsidRDefault="00CA3627" w:rsidP="00CA3627">
            <w:pPr>
              <w:spacing w:after="0" w:line="240" w:lineRule="auto"/>
              <w:jc w:val="both"/>
              <w:rPr>
                <w:rFonts w:ascii="Arial" w:hAnsi="Arial" w:cs="Arial"/>
                <w:bCs/>
              </w:rPr>
            </w:pPr>
          </w:p>
          <w:p w:rsidR="00CA3627" w:rsidRPr="00C04DB1" w:rsidRDefault="00CA3627" w:rsidP="00CA3627">
            <w:pPr>
              <w:spacing w:after="0" w:line="240" w:lineRule="auto"/>
              <w:jc w:val="both"/>
              <w:rPr>
                <w:rFonts w:ascii="Arial" w:hAnsi="Arial" w:cs="Arial"/>
                <w:bCs/>
              </w:rPr>
            </w:pPr>
            <w:r w:rsidRPr="00C04DB1">
              <w:rPr>
                <w:rFonts w:ascii="Arial" w:hAnsi="Arial" w:cs="Arial"/>
                <w:bCs/>
              </w:rPr>
              <w:t>c) stvrzuje, že oznámená činnost je v souladu s tímto nařízením, a</w:t>
            </w:r>
          </w:p>
          <w:p w:rsidR="00CA3627" w:rsidRPr="00C04DB1" w:rsidRDefault="00CA3627" w:rsidP="00CA3627">
            <w:pPr>
              <w:spacing w:after="0" w:line="240" w:lineRule="auto"/>
              <w:jc w:val="both"/>
              <w:rPr>
                <w:rFonts w:ascii="Arial" w:hAnsi="Arial" w:cs="Arial"/>
                <w:bCs/>
              </w:rPr>
            </w:pPr>
          </w:p>
          <w:p w:rsidR="00CA3627" w:rsidRPr="00C6317C" w:rsidRDefault="00CA3627" w:rsidP="00CA3627">
            <w:pPr>
              <w:spacing w:after="0" w:line="240" w:lineRule="auto"/>
              <w:jc w:val="both"/>
              <w:rPr>
                <w:rFonts w:ascii="Arial" w:hAnsi="Arial" w:cs="Arial"/>
              </w:rPr>
            </w:pPr>
            <w:r w:rsidRPr="00C04DB1">
              <w:rPr>
                <w:rFonts w:ascii="Arial" w:hAnsi="Arial" w:cs="Arial"/>
                <w:bCs/>
              </w:rPr>
              <w:t>d) vydává se v souladu se vzorem uvedeným v příloze VI.</w:t>
            </w:r>
          </w:p>
        </w:tc>
      </w:tr>
      <w:tr w:rsidR="00CA3627" w:rsidRPr="00C6317C" w:rsidTr="005935A7">
        <w:tc>
          <w:tcPr>
            <w:tcW w:w="493" w:type="pct"/>
            <w:shd w:val="clear" w:color="auto" w:fill="auto"/>
          </w:tcPr>
          <w:p w:rsidR="00CA3627" w:rsidRPr="00C6317C" w:rsidRDefault="00CA3627" w:rsidP="00C135BB">
            <w:pPr>
              <w:spacing w:line="240" w:lineRule="auto"/>
              <w:jc w:val="both"/>
              <w:rPr>
                <w:rFonts w:ascii="Arial" w:hAnsi="Arial" w:cs="Arial"/>
              </w:rPr>
            </w:pPr>
            <w:r w:rsidRPr="00CA3627">
              <w:rPr>
                <w:rFonts w:ascii="Arial" w:hAnsi="Arial" w:cs="Arial"/>
              </w:rPr>
              <w:lastRenderedPageBreak/>
              <w:t>§ 8 odst. 2 písm. b)</w:t>
            </w:r>
          </w:p>
        </w:tc>
        <w:tc>
          <w:tcPr>
            <w:tcW w:w="1511" w:type="pct"/>
            <w:shd w:val="clear" w:color="auto" w:fill="auto"/>
          </w:tcPr>
          <w:p w:rsidR="00CA3627" w:rsidRPr="00C6317C" w:rsidRDefault="00CA3627" w:rsidP="005F7AAB">
            <w:pPr>
              <w:spacing w:after="0" w:line="240" w:lineRule="auto"/>
              <w:jc w:val="both"/>
              <w:rPr>
                <w:rFonts w:ascii="Arial" w:hAnsi="Arial" w:cs="Arial"/>
              </w:rPr>
            </w:pPr>
            <w:r w:rsidRPr="00CA3627">
              <w:rPr>
                <w:rFonts w:ascii="Arial" w:hAnsi="Arial" w:cs="Arial"/>
              </w:rPr>
              <w:t>V § 8 odst. 2 písm. b) se za slovo „materiálu“ vkládá slovo „rostlin“ a slova „1 osvědčení na biopotravinu nebo ostatní bioprodukt a v průběhu každého dalšího kalendářního roku vždy alespoň jedno osvědčení na biopotravinu nebo ostatní bioprodukt za jeden kalendářní rok“ se nahrazují slovy „jeden certifikát na biopotravinu</w:t>
            </w:r>
            <w:r w:rsidR="00FA2E87">
              <w:rPr>
                <w:rFonts w:ascii="Arial" w:hAnsi="Arial" w:cs="Arial"/>
              </w:rPr>
              <w:t>, bioprodukt</w:t>
            </w:r>
            <w:r w:rsidRPr="00CA3627">
              <w:rPr>
                <w:rFonts w:ascii="Arial" w:hAnsi="Arial" w:cs="Arial"/>
              </w:rPr>
              <w:t xml:space="preserve"> nebo ostatní bioprodukt a v průběhu dalších kalendářních let vždy alespoň jeden certifikát na biopotravinu</w:t>
            </w:r>
            <w:r w:rsidR="00B63CC4">
              <w:rPr>
                <w:rFonts w:ascii="Arial" w:hAnsi="Arial" w:cs="Arial"/>
              </w:rPr>
              <w:t>, bioprodukt</w:t>
            </w:r>
            <w:r w:rsidRPr="00CA3627">
              <w:rPr>
                <w:rFonts w:ascii="Arial" w:hAnsi="Arial" w:cs="Arial"/>
              </w:rPr>
              <w:t xml:space="preserve"> nebo ostatní bioprodukt za 24 měsíců“.</w:t>
            </w:r>
          </w:p>
        </w:tc>
        <w:tc>
          <w:tcPr>
            <w:tcW w:w="528" w:type="pct"/>
            <w:shd w:val="clear" w:color="auto" w:fill="auto"/>
          </w:tcPr>
          <w:p w:rsidR="00CA3627" w:rsidRPr="00C6317C" w:rsidRDefault="00810286"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2511B4" w:rsidRDefault="002511B4" w:rsidP="00810286">
            <w:pPr>
              <w:spacing w:after="0" w:line="240" w:lineRule="auto"/>
              <w:jc w:val="both"/>
              <w:rPr>
                <w:rFonts w:ascii="Arial" w:hAnsi="Arial" w:cs="Arial"/>
              </w:rPr>
            </w:pPr>
            <w:r w:rsidRPr="008D0638">
              <w:rPr>
                <w:rFonts w:ascii="Arial" w:hAnsi="Arial" w:cs="Arial"/>
              </w:rPr>
              <w:t>čl. 2 odst. 1 písm. a)</w:t>
            </w:r>
          </w:p>
          <w:p w:rsidR="002511B4" w:rsidRDefault="002511B4" w:rsidP="00810286">
            <w:pPr>
              <w:spacing w:after="0" w:line="240" w:lineRule="auto"/>
              <w:jc w:val="both"/>
              <w:rPr>
                <w:rFonts w:ascii="Arial" w:hAnsi="Arial" w:cs="Arial"/>
              </w:rPr>
            </w:pPr>
          </w:p>
          <w:p w:rsidR="002511B4" w:rsidRDefault="002511B4" w:rsidP="00810286">
            <w:pPr>
              <w:spacing w:after="0" w:line="240" w:lineRule="auto"/>
              <w:jc w:val="both"/>
              <w:rPr>
                <w:rFonts w:ascii="Arial" w:hAnsi="Arial" w:cs="Arial"/>
              </w:rPr>
            </w:pPr>
          </w:p>
          <w:p w:rsidR="002511B4" w:rsidRDefault="002511B4" w:rsidP="00810286">
            <w:pPr>
              <w:spacing w:after="0" w:line="240" w:lineRule="auto"/>
              <w:jc w:val="both"/>
              <w:rPr>
                <w:rFonts w:ascii="Arial" w:hAnsi="Arial" w:cs="Arial"/>
              </w:rPr>
            </w:pPr>
          </w:p>
          <w:p w:rsidR="002511B4" w:rsidRDefault="002511B4" w:rsidP="00810286">
            <w:pPr>
              <w:spacing w:after="0" w:line="240" w:lineRule="auto"/>
              <w:jc w:val="both"/>
              <w:rPr>
                <w:rFonts w:ascii="Arial" w:hAnsi="Arial" w:cs="Arial"/>
              </w:rPr>
            </w:pPr>
          </w:p>
          <w:p w:rsidR="002511B4" w:rsidRDefault="002511B4" w:rsidP="00810286">
            <w:pPr>
              <w:spacing w:after="0" w:line="240" w:lineRule="auto"/>
              <w:jc w:val="both"/>
              <w:rPr>
                <w:rFonts w:ascii="Arial" w:hAnsi="Arial" w:cs="Arial"/>
              </w:rPr>
            </w:pPr>
          </w:p>
          <w:p w:rsidR="002511B4" w:rsidRDefault="002511B4" w:rsidP="00810286">
            <w:pPr>
              <w:spacing w:after="0" w:line="240" w:lineRule="auto"/>
              <w:jc w:val="both"/>
              <w:rPr>
                <w:rFonts w:ascii="Arial" w:hAnsi="Arial" w:cs="Arial"/>
              </w:rPr>
            </w:pPr>
          </w:p>
          <w:p w:rsidR="002511B4" w:rsidRDefault="002511B4" w:rsidP="00810286">
            <w:pPr>
              <w:spacing w:after="0" w:line="240" w:lineRule="auto"/>
              <w:jc w:val="both"/>
              <w:rPr>
                <w:rFonts w:ascii="Arial" w:hAnsi="Arial" w:cs="Arial"/>
              </w:rPr>
            </w:pPr>
          </w:p>
          <w:p w:rsidR="002511B4" w:rsidRDefault="002511B4" w:rsidP="00810286">
            <w:pPr>
              <w:spacing w:after="0" w:line="240" w:lineRule="auto"/>
              <w:jc w:val="both"/>
              <w:rPr>
                <w:rFonts w:ascii="Arial" w:hAnsi="Arial" w:cs="Arial"/>
              </w:rPr>
            </w:pPr>
          </w:p>
          <w:p w:rsidR="002511B4" w:rsidRDefault="002511B4" w:rsidP="00810286">
            <w:pPr>
              <w:spacing w:after="0" w:line="240" w:lineRule="auto"/>
              <w:jc w:val="both"/>
              <w:rPr>
                <w:rFonts w:ascii="Arial" w:hAnsi="Arial" w:cs="Arial"/>
              </w:rPr>
            </w:pPr>
          </w:p>
          <w:p w:rsidR="002511B4" w:rsidRDefault="002511B4" w:rsidP="00810286">
            <w:pPr>
              <w:spacing w:after="0" w:line="240" w:lineRule="auto"/>
              <w:jc w:val="both"/>
              <w:rPr>
                <w:rFonts w:ascii="Arial" w:hAnsi="Arial" w:cs="Arial"/>
              </w:rPr>
            </w:pPr>
          </w:p>
          <w:p w:rsidR="002511B4" w:rsidRDefault="002511B4" w:rsidP="00810286">
            <w:pPr>
              <w:spacing w:after="0" w:line="240" w:lineRule="auto"/>
              <w:jc w:val="both"/>
              <w:rPr>
                <w:rFonts w:ascii="Arial" w:hAnsi="Arial" w:cs="Arial"/>
              </w:rPr>
            </w:pPr>
          </w:p>
          <w:p w:rsidR="002511B4" w:rsidRDefault="002511B4" w:rsidP="00810286">
            <w:pPr>
              <w:spacing w:after="0" w:line="240" w:lineRule="auto"/>
              <w:jc w:val="both"/>
              <w:rPr>
                <w:rFonts w:ascii="Arial" w:hAnsi="Arial" w:cs="Arial"/>
              </w:rPr>
            </w:pPr>
          </w:p>
          <w:p w:rsidR="00CA3627" w:rsidRPr="00C6317C" w:rsidRDefault="00CA3627" w:rsidP="00810286">
            <w:pPr>
              <w:spacing w:after="0" w:line="240" w:lineRule="auto"/>
              <w:jc w:val="both"/>
              <w:rPr>
                <w:rFonts w:ascii="Arial" w:hAnsi="Arial" w:cs="Arial"/>
              </w:rPr>
            </w:pPr>
            <w:r>
              <w:rPr>
                <w:rFonts w:ascii="Arial" w:hAnsi="Arial" w:cs="Arial"/>
              </w:rPr>
              <w:t>Čl. 35 odst. 1</w:t>
            </w:r>
          </w:p>
        </w:tc>
        <w:tc>
          <w:tcPr>
            <w:tcW w:w="1871" w:type="pct"/>
            <w:shd w:val="clear" w:color="auto" w:fill="auto"/>
          </w:tcPr>
          <w:p w:rsidR="002511B4" w:rsidRPr="008D0638" w:rsidRDefault="002511B4" w:rsidP="002511B4">
            <w:pPr>
              <w:spacing w:after="0" w:line="240" w:lineRule="auto"/>
              <w:jc w:val="both"/>
              <w:rPr>
                <w:rFonts w:ascii="Arial" w:hAnsi="Arial" w:cs="Arial"/>
                <w:bCs/>
              </w:rPr>
            </w:pPr>
            <w:r w:rsidRPr="008D0638">
              <w:rPr>
                <w:rFonts w:ascii="Arial" w:hAnsi="Arial" w:cs="Arial"/>
                <w:bCs/>
              </w:rPr>
              <w:t>1.  Toto nařízení se vztahuje na následující produkty pocházející ze zemědělství, včetně akvakultury a včelařství, jak jsou uvedeny v příloze I Smlouvy o fungování EU, a na produkty z těchto produktů získané, pokud jsou tyto produkty předmětem produkce, přípravy, označení, distribuce, uvedení na trh, dovozu do Unie nebo vývozu z ní nebo jsou určeny k produkci, přípravě, označení, distribuci, uvedení na trh, dovozu do Unie nebo vývozu z ní:</w:t>
            </w:r>
          </w:p>
          <w:p w:rsidR="002511B4" w:rsidRPr="008D0638" w:rsidRDefault="002511B4" w:rsidP="002511B4">
            <w:pPr>
              <w:spacing w:after="0" w:line="240" w:lineRule="auto"/>
              <w:jc w:val="both"/>
              <w:rPr>
                <w:rFonts w:ascii="Arial" w:hAnsi="Arial" w:cs="Arial"/>
                <w:bCs/>
              </w:rPr>
            </w:pPr>
          </w:p>
          <w:p w:rsidR="002511B4" w:rsidRDefault="002511B4" w:rsidP="002511B4">
            <w:pPr>
              <w:spacing w:after="0" w:line="240" w:lineRule="auto"/>
              <w:jc w:val="both"/>
              <w:rPr>
                <w:rFonts w:ascii="Arial" w:hAnsi="Arial" w:cs="Arial"/>
                <w:bCs/>
              </w:rPr>
            </w:pPr>
            <w:r w:rsidRPr="008D0638">
              <w:rPr>
                <w:rFonts w:ascii="Arial" w:hAnsi="Arial" w:cs="Arial"/>
                <w:bCs/>
              </w:rPr>
              <w:t>a) živé nebo nezpracované zemědělské produkty včetně osiva a dalšího rozmnožovacího materiálu rostlin;</w:t>
            </w:r>
          </w:p>
          <w:p w:rsidR="002511B4" w:rsidRDefault="002511B4" w:rsidP="00CA3627">
            <w:pPr>
              <w:spacing w:after="0" w:line="240" w:lineRule="auto"/>
              <w:jc w:val="both"/>
              <w:rPr>
                <w:rFonts w:ascii="Arial" w:hAnsi="Arial" w:cs="Arial"/>
                <w:bCs/>
              </w:rPr>
            </w:pPr>
          </w:p>
          <w:p w:rsidR="00CA3627" w:rsidRPr="00C04DB1" w:rsidRDefault="00CA3627" w:rsidP="00CA3627">
            <w:pPr>
              <w:spacing w:after="0" w:line="240" w:lineRule="auto"/>
              <w:jc w:val="both"/>
              <w:rPr>
                <w:rFonts w:ascii="Arial" w:hAnsi="Arial" w:cs="Arial"/>
                <w:bCs/>
              </w:rPr>
            </w:pPr>
            <w:r w:rsidRPr="00C04DB1">
              <w:rPr>
                <w:rFonts w:ascii="Arial" w:hAnsi="Arial" w:cs="Arial"/>
                <w:bCs/>
              </w:rPr>
              <w:t xml:space="preserve">Příslušné orgány nebo případně kontrolní orgány či kontrolní subjekty vydají certifikát každému hospodářskému subjektu nebo skupině hospodářských subjektů, které oznámily svou </w:t>
            </w:r>
            <w:r w:rsidRPr="00C04DB1">
              <w:rPr>
                <w:rFonts w:ascii="Arial" w:hAnsi="Arial" w:cs="Arial"/>
                <w:bCs/>
              </w:rPr>
              <w:lastRenderedPageBreak/>
              <w:t>činnost podle čl. 34 odst. 1 a jsou v souladu s tímto nařízením. Certifikát:</w:t>
            </w:r>
          </w:p>
          <w:p w:rsidR="00CA3627" w:rsidRPr="00C04DB1" w:rsidRDefault="00CA3627" w:rsidP="00CA3627">
            <w:pPr>
              <w:spacing w:after="0" w:line="240" w:lineRule="auto"/>
              <w:jc w:val="both"/>
              <w:rPr>
                <w:rFonts w:ascii="Arial" w:hAnsi="Arial" w:cs="Arial"/>
                <w:bCs/>
              </w:rPr>
            </w:pPr>
          </w:p>
          <w:p w:rsidR="00CA3627" w:rsidRPr="00C04DB1" w:rsidRDefault="00CA3627" w:rsidP="00CA3627">
            <w:pPr>
              <w:spacing w:after="0" w:line="240" w:lineRule="auto"/>
              <w:jc w:val="both"/>
              <w:rPr>
                <w:rFonts w:ascii="Arial" w:hAnsi="Arial" w:cs="Arial"/>
                <w:bCs/>
              </w:rPr>
            </w:pPr>
            <w:r w:rsidRPr="00C04DB1">
              <w:rPr>
                <w:rFonts w:ascii="Arial" w:hAnsi="Arial" w:cs="Arial"/>
                <w:bCs/>
              </w:rPr>
              <w:t>a) se vydává pokud možno v elektronické podobě;</w:t>
            </w:r>
          </w:p>
          <w:p w:rsidR="00CA3627" w:rsidRPr="00C04DB1" w:rsidRDefault="00CA3627" w:rsidP="00CA3627">
            <w:pPr>
              <w:spacing w:after="0" w:line="240" w:lineRule="auto"/>
              <w:jc w:val="both"/>
              <w:rPr>
                <w:rFonts w:ascii="Arial" w:hAnsi="Arial" w:cs="Arial"/>
                <w:bCs/>
              </w:rPr>
            </w:pPr>
          </w:p>
          <w:p w:rsidR="00CA3627" w:rsidRPr="00C04DB1" w:rsidRDefault="00CA3627" w:rsidP="00CA3627">
            <w:pPr>
              <w:spacing w:after="0" w:line="240" w:lineRule="auto"/>
              <w:jc w:val="both"/>
              <w:rPr>
                <w:rFonts w:ascii="Arial" w:hAnsi="Arial" w:cs="Arial"/>
                <w:bCs/>
              </w:rPr>
            </w:pPr>
            <w:r w:rsidRPr="00C04DB1">
              <w:rPr>
                <w:rFonts w:ascii="Arial" w:hAnsi="Arial" w:cs="Arial"/>
                <w:bCs/>
              </w:rPr>
              <w:t>b) umožňuje alespoň identifikaci hospodářského subjektu nebo skupiny hospodářských subjektů, včetně seznamu členů, kategorie produktů, na které se certifikát vztahuje, a jeho doby platnosti;</w:t>
            </w:r>
          </w:p>
          <w:p w:rsidR="00CA3627" w:rsidRPr="00C04DB1" w:rsidRDefault="00CA3627" w:rsidP="00CA3627">
            <w:pPr>
              <w:spacing w:after="0" w:line="240" w:lineRule="auto"/>
              <w:jc w:val="both"/>
              <w:rPr>
                <w:rFonts w:ascii="Arial" w:hAnsi="Arial" w:cs="Arial"/>
                <w:bCs/>
              </w:rPr>
            </w:pPr>
          </w:p>
          <w:p w:rsidR="00CA3627" w:rsidRPr="00C04DB1" w:rsidRDefault="00CA3627" w:rsidP="00CA3627">
            <w:pPr>
              <w:spacing w:after="0" w:line="240" w:lineRule="auto"/>
              <w:jc w:val="both"/>
              <w:rPr>
                <w:rFonts w:ascii="Arial" w:hAnsi="Arial" w:cs="Arial"/>
                <w:bCs/>
              </w:rPr>
            </w:pPr>
            <w:r w:rsidRPr="00C04DB1">
              <w:rPr>
                <w:rFonts w:ascii="Arial" w:hAnsi="Arial" w:cs="Arial"/>
                <w:bCs/>
              </w:rPr>
              <w:t>c) stvrzuje, že oznámená činnost je v souladu s tímto nařízením, a</w:t>
            </w:r>
          </w:p>
          <w:p w:rsidR="00CA3627" w:rsidRPr="00C04DB1" w:rsidRDefault="00CA3627" w:rsidP="00CA3627">
            <w:pPr>
              <w:spacing w:after="0" w:line="240" w:lineRule="auto"/>
              <w:jc w:val="both"/>
              <w:rPr>
                <w:rFonts w:ascii="Arial" w:hAnsi="Arial" w:cs="Arial"/>
                <w:bCs/>
              </w:rPr>
            </w:pPr>
          </w:p>
          <w:p w:rsidR="00B6366B" w:rsidRPr="0045604A" w:rsidRDefault="00CA3627" w:rsidP="00CA3627">
            <w:pPr>
              <w:spacing w:after="0" w:line="240" w:lineRule="auto"/>
              <w:jc w:val="both"/>
              <w:rPr>
                <w:rFonts w:ascii="Arial" w:hAnsi="Arial" w:cs="Arial"/>
                <w:bCs/>
              </w:rPr>
            </w:pPr>
            <w:r w:rsidRPr="00C04DB1">
              <w:rPr>
                <w:rFonts w:ascii="Arial" w:hAnsi="Arial" w:cs="Arial"/>
                <w:bCs/>
              </w:rPr>
              <w:t>d) vydává se v souladu se vzorem uvedeným v příloze VI.</w:t>
            </w:r>
          </w:p>
        </w:tc>
      </w:tr>
      <w:tr w:rsidR="00B6366B" w:rsidRPr="00C6317C" w:rsidTr="005935A7">
        <w:tc>
          <w:tcPr>
            <w:tcW w:w="493" w:type="pct"/>
            <w:shd w:val="clear" w:color="auto" w:fill="auto"/>
          </w:tcPr>
          <w:p w:rsidR="00B6366B" w:rsidRPr="00CA3627" w:rsidRDefault="00B6366B" w:rsidP="00C135BB">
            <w:pPr>
              <w:spacing w:line="240" w:lineRule="auto"/>
              <w:jc w:val="both"/>
              <w:rPr>
                <w:rFonts w:ascii="Arial" w:hAnsi="Arial" w:cs="Arial"/>
              </w:rPr>
            </w:pPr>
            <w:r>
              <w:rPr>
                <w:rFonts w:ascii="Arial" w:hAnsi="Arial" w:cs="Arial"/>
              </w:rPr>
              <w:lastRenderedPageBreak/>
              <w:t>§ 9 odst. 1</w:t>
            </w:r>
          </w:p>
        </w:tc>
        <w:tc>
          <w:tcPr>
            <w:tcW w:w="1511" w:type="pct"/>
            <w:shd w:val="clear" w:color="auto" w:fill="auto"/>
          </w:tcPr>
          <w:p w:rsidR="00B6366B" w:rsidRDefault="00B6366B" w:rsidP="005F7AAB">
            <w:pPr>
              <w:spacing w:after="0" w:line="240" w:lineRule="auto"/>
              <w:jc w:val="both"/>
              <w:rPr>
                <w:rFonts w:ascii="Arial" w:hAnsi="Arial" w:cs="Arial"/>
              </w:rPr>
            </w:pPr>
            <w:r w:rsidRPr="00B6366B">
              <w:rPr>
                <w:rFonts w:ascii="Arial" w:hAnsi="Arial" w:cs="Arial"/>
              </w:rPr>
              <w:t>V § 9 odst. 1 se za slovo „hospodaření“ vkládají slova „týkající se</w:t>
            </w:r>
            <w:r w:rsidR="00C76B96">
              <w:rPr>
                <w:rFonts w:ascii="Arial" w:hAnsi="Arial" w:cs="Arial"/>
              </w:rPr>
              <w:t xml:space="preserve"> </w:t>
            </w:r>
            <w:r w:rsidR="00C76B96" w:rsidRPr="00C76B96">
              <w:rPr>
                <w:rFonts w:ascii="Arial" w:hAnsi="Arial" w:cs="Arial"/>
              </w:rPr>
              <w:t>původu hospodářských zvířat a podmínek jejich chovu, katastrofických situací</w:t>
            </w:r>
            <w:r w:rsidR="00C76B96">
              <w:rPr>
                <w:rFonts w:ascii="Arial" w:hAnsi="Arial" w:cs="Arial"/>
              </w:rPr>
              <w:t xml:space="preserve"> a</w:t>
            </w:r>
            <w:r w:rsidRPr="00B6366B">
              <w:rPr>
                <w:rFonts w:ascii="Arial" w:hAnsi="Arial" w:cs="Arial"/>
              </w:rPr>
              <w:t xml:space="preserve"> povolování zemědělských slo</w:t>
            </w:r>
            <w:r>
              <w:rPr>
                <w:rFonts w:ascii="Arial" w:hAnsi="Arial" w:cs="Arial"/>
              </w:rPr>
              <w:t>žek pocházejících z </w:t>
            </w:r>
            <w:r w:rsidRPr="00B6366B">
              <w:rPr>
                <w:rFonts w:ascii="Arial" w:hAnsi="Arial" w:cs="Arial"/>
              </w:rPr>
              <w:t>konvenční produkce“.</w:t>
            </w:r>
          </w:p>
          <w:p w:rsidR="00B6366B" w:rsidRPr="00CA3627" w:rsidRDefault="00B6366B" w:rsidP="005F7AAB">
            <w:pPr>
              <w:spacing w:after="0" w:line="240" w:lineRule="auto"/>
              <w:jc w:val="both"/>
              <w:rPr>
                <w:rFonts w:ascii="Arial" w:hAnsi="Arial" w:cs="Arial"/>
              </w:rPr>
            </w:pPr>
          </w:p>
        </w:tc>
        <w:tc>
          <w:tcPr>
            <w:tcW w:w="528" w:type="pct"/>
            <w:shd w:val="clear" w:color="auto" w:fill="auto"/>
          </w:tcPr>
          <w:p w:rsidR="00B6366B" w:rsidRPr="00C04DB1" w:rsidRDefault="00B6366B"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BA12AA" w:rsidRDefault="00BA12AA" w:rsidP="00810286">
            <w:pPr>
              <w:spacing w:after="0" w:line="240" w:lineRule="auto"/>
              <w:jc w:val="both"/>
              <w:rPr>
                <w:rFonts w:ascii="Arial" w:hAnsi="Arial" w:cs="Arial"/>
              </w:rPr>
            </w:pPr>
            <w:r>
              <w:rPr>
                <w:rFonts w:ascii="Arial" w:hAnsi="Arial" w:cs="Arial"/>
              </w:rPr>
              <w:t>čl. 22</w:t>
            </w: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6366B" w:rsidRDefault="00B6366B" w:rsidP="00810286">
            <w:pPr>
              <w:spacing w:after="0" w:line="240" w:lineRule="auto"/>
              <w:jc w:val="both"/>
              <w:rPr>
                <w:rFonts w:ascii="Arial" w:hAnsi="Arial" w:cs="Arial"/>
              </w:rPr>
            </w:pPr>
            <w:r>
              <w:rPr>
                <w:rFonts w:ascii="Arial" w:hAnsi="Arial" w:cs="Arial"/>
              </w:rPr>
              <w:t>čl. 25</w:t>
            </w: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r>
              <w:rPr>
                <w:rFonts w:ascii="Arial" w:hAnsi="Arial" w:cs="Arial"/>
              </w:rPr>
              <w:t>příloha II část II bod</w:t>
            </w:r>
            <w:r w:rsidRPr="00BA12AA">
              <w:rPr>
                <w:rFonts w:ascii="Arial" w:hAnsi="Arial" w:cs="Arial"/>
              </w:rPr>
              <w:t xml:space="preserve"> 1.3.4.4.</w:t>
            </w: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810286">
            <w:pPr>
              <w:spacing w:after="0" w:line="240" w:lineRule="auto"/>
              <w:jc w:val="both"/>
              <w:rPr>
                <w:rFonts w:ascii="Arial" w:hAnsi="Arial" w:cs="Arial"/>
              </w:rPr>
            </w:pPr>
          </w:p>
          <w:p w:rsidR="00BA12AA" w:rsidRDefault="00BA12AA" w:rsidP="00BA12AA">
            <w:pPr>
              <w:spacing w:after="0" w:line="240" w:lineRule="auto"/>
              <w:jc w:val="both"/>
              <w:rPr>
                <w:rFonts w:ascii="Arial" w:hAnsi="Arial" w:cs="Arial"/>
              </w:rPr>
            </w:pPr>
            <w:r>
              <w:rPr>
                <w:rFonts w:ascii="Arial" w:hAnsi="Arial" w:cs="Arial"/>
              </w:rPr>
              <w:t>příloha II</w:t>
            </w:r>
          </w:p>
          <w:p w:rsidR="00BA12AA" w:rsidRDefault="00BA12AA" w:rsidP="00BA12AA">
            <w:pPr>
              <w:spacing w:after="0" w:line="240" w:lineRule="auto"/>
              <w:jc w:val="both"/>
              <w:rPr>
                <w:rFonts w:ascii="Arial" w:hAnsi="Arial" w:cs="Arial"/>
              </w:rPr>
            </w:pPr>
            <w:r>
              <w:rPr>
                <w:rFonts w:ascii="Arial" w:hAnsi="Arial" w:cs="Arial"/>
              </w:rPr>
              <w:t>část II</w:t>
            </w:r>
          </w:p>
          <w:p w:rsidR="00BA12AA" w:rsidRDefault="00BA12AA" w:rsidP="00BA12AA">
            <w:pPr>
              <w:spacing w:after="0" w:line="240" w:lineRule="auto"/>
              <w:jc w:val="both"/>
              <w:rPr>
                <w:rFonts w:ascii="Arial" w:hAnsi="Arial" w:cs="Arial"/>
              </w:rPr>
            </w:pPr>
            <w:r>
              <w:rPr>
                <w:rFonts w:ascii="Arial" w:hAnsi="Arial" w:cs="Arial"/>
              </w:rPr>
              <w:t>bod</w:t>
            </w:r>
            <w:r w:rsidRPr="00BA12AA">
              <w:rPr>
                <w:rFonts w:ascii="Arial" w:hAnsi="Arial" w:cs="Arial"/>
              </w:rPr>
              <w:t xml:space="preserve"> 1.3.4.4.</w:t>
            </w:r>
            <w:r>
              <w:rPr>
                <w:rFonts w:ascii="Arial" w:hAnsi="Arial" w:cs="Arial"/>
              </w:rPr>
              <w:t>3.</w:t>
            </w:r>
          </w:p>
          <w:p w:rsidR="00BA12AA" w:rsidRDefault="00BA12AA" w:rsidP="00BA12AA">
            <w:pPr>
              <w:spacing w:after="0" w:line="240" w:lineRule="auto"/>
              <w:jc w:val="both"/>
              <w:rPr>
                <w:rFonts w:ascii="Arial" w:hAnsi="Arial" w:cs="Arial"/>
              </w:rPr>
            </w:pPr>
          </w:p>
          <w:p w:rsidR="00BA12AA" w:rsidRDefault="00BA12AA" w:rsidP="00BA12AA">
            <w:pPr>
              <w:spacing w:after="0" w:line="240" w:lineRule="auto"/>
              <w:jc w:val="both"/>
              <w:rPr>
                <w:rFonts w:ascii="Arial" w:hAnsi="Arial" w:cs="Arial"/>
              </w:rPr>
            </w:pPr>
          </w:p>
          <w:p w:rsidR="00BA12AA" w:rsidRDefault="00BA12AA" w:rsidP="00BA12AA">
            <w:pPr>
              <w:spacing w:after="0" w:line="240" w:lineRule="auto"/>
              <w:jc w:val="both"/>
              <w:rPr>
                <w:rFonts w:ascii="Arial" w:hAnsi="Arial" w:cs="Arial"/>
              </w:rPr>
            </w:pPr>
          </w:p>
          <w:p w:rsidR="00BA12AA" w:rsidRDefault="00BA12AA" w:rsidP="00BA12AA">
            <w:pPr>
              <w:spacing w:after="0" w:line="240" w:lineRule="auto"/>
              <w:jc w:val="both"/>
              <w:rPr>
                <w:rFonts w:ascii="Arial" w:hAnsi="Arial" w:cs="Arial"/>
              </w:rPr>
            </w:pPr>
          </w:p>
          <w:p w:rsidR="00BA12AA" w:rsidRDefault="00BA12AA" w:rsidP="00BA12AA">
            <w:pPr>
              <w:spacing w:after="0" w:line="240" w:lineRule="auto"/>
              <w:jc w:val="both"/>
              <w:rPr>
                <w:rFonts w:ascii="Arial" w:hAnsi="Arial" w:cs="Arial"/>
              </w:rPr>
            </w:pPr>
          </w:p>
          <w:p w:rsidR="00BA12AA" w:rsidRDefault="00BA12AA" w:rsidP="00BA12AA">
            <w:pPr>
              <w:spacing w:after="0" w:line="240" w:lineRule="auto"/>
              <w:jc w:val="both"/>
              <w:rPr>
                <w:rFonts w:ascii="Arial" w:hAnsi="Arial" w:cs="Arial"/>
              </w:rPr>
            </w:pPr>
          </w:p>
          <w:p w:rsidR="00BA12AA" w:rsidRDefault="00BA12AA" w:rsidP="00BA12AA">
            <w:pPr>
              <w:spacing w:after="0" w:line="240" w:lineRule="auto"/>
              <w:jc w:val="both"/>
              <w:rPr>
                <w:rFonts w:ascii="Arial" w:hAnsi="Arial" w:cs="Arial"/>
              </w:rPr>
            </w:pPr>
          </w:p>
          <w:p w:rsidR="00BA12AA" w:rsidRDefault="00BA12AA" w:rsidP="00BA12AA">
            <w:pPr>
              <w:spacing w:after="0" w:line="240" w:lineRule="auto"/>
              <w:jc w:val="both"/>
              <w:rPr>
                <w:rFonts w:ascii="Arial" w:hAnsi="Arial" w:cs="Arial"/>
              </w:rPr>
            </w:pPr>
          </w:p>
          <w:p w:rsidR="002B7A2B" w:rsidRDefault="00BA12AA" w:rsidP="00BA12AA">
            <w:pPr>
              <w:spacing w:after="0" w:line="240" w:lineRule="auto"/>
              <w:jc w:val="both"/>
              <w:rPr>
                <w:rFonts w:ascii="Arial" w:hAnsi="Arial" w:cs="Arial"/>
              </w:rPr>
            </w:pPr>
            <w:r>
              <w:rPr>
                <w:rFonts w:ascii="Arial" w:hAnsi="Arial" w:cs="Arial"/>
              </w:rPr>
              <w:t xml:space="preserve">příloha II </w:t>
            </w:r>
          </w:p>
          <w:p w:rsidR="002B7A2B" w:rsidRDefault="00BA12AA" w:rsidP="00BA12AA">
            <w:pPr>
              <w:spacing w:after="0" w:line="240" w:lineRule="auto"/>
              <w:jc w:val="both"/>
              <w:rPr>
                <w:rFonts w:ascii="Arial" w:hAnsi="Arial" w:cs="Arial"/>
              </w:rPr>
            </w:pPr>
            <w:r>
              <w:rPr>
                <w:rFonts w:ascii="Arial" w:hAnsi="Arial" w:cs="Arial"/>
              </w:rPr>
              <w:t>část II</w:t>
            </w:r>
          </w:p>
          <w:p w:rsidR="00BA12AA" w:rsidRDefault="00BA12AA" w:rsidP="00BA12AA">
            <w:pPr>
              <w:spacing w:after="0" w:line="240" w:lineRule="auto"/>
              <w:jc w:val="both"/>
              <w:rPr>
                <w:rFonts w:ascii="Arial" w:hAnsi="Arial" w:cs="Arial"/>
              </w:rPr>
            </w:pPr>
            <w:r>
              <w:rPr>
                <w:rFonts w:ascii="Arial" w:hAnsi="Arial" w:cs="Arial"/>
              </w:rPr>
              <w:t>bod 1.7.5.</w:t>
            </w:r>
          </w:p>
          <w:p w:rsidR="00BA12AA" w:rsidRDefault="00BA12AA" w:rsidP="00BA12AA">
            <w:pPr>
              <w:spacing w:after="0" w:line="240" w:lineRule="auto"/>
              <w:jc w:val="both"/>
              <w:rPr>
                <w:rFonts w:ascii="Arial" w:hAnsi="Arial" w:cs="Arial"/>
              </w:rPr>
            </w:pPr>
          </w:p>
          <w:p w:rsidR="00BA12AA" w:rsidRDefault="00BA12AA" w:rsidP="00BA12AA">
            <w:pPr>
              <w:spacing w:after="0" w:line="240" w:lineRule="auto"/>
              <w:jc w:val="both"/>
              <w:rPr>
                <w:rFonts w:ascii="Arial" w:hAnsi="Arial" w:cs="Arial"/>
              </w:rPr>
            </w:pPr>
          </w:p>
          <w:p w:rsidR="00BA12AA" w:rsidRDefault="00BA12AA" w:rsidP="00BA12AA">
            <w:pPr>
              <w:spacing w:after="0" w:line="240" w:lineRule="auto"/>
              <w:jc w:val="both"/>
              <w:rPr>
                <w:rFonts w:ascii="Arial" w:hAnsi="Arial" w:cs="Arial"/>
              </w:rPr>
            </w:pPr>
          </w:p>
          <w:p w:rsidR="00BA12AA" w:rsidRDefault="00BA12AA" w:rsidP="00BA12AA">
            <w:pPr>
              <w:spacing w:after="0" w:line="240" w:lineRule="auto"/>
              <w:jc w:val="both"/>
              <w:rPr>
                <w:rFonts w:ascii="Arial" w:hAnsi="Arial" w:cs="Arial"/>
              </w:rPr>
            </w:pPr>
          </w:p>
          <w:p w:rsidR="00BA12AA" w:rsidRDefault="00BA12AA" w:rsidP="00BA12AA">
            <w:pPr>
              <w:spacing w:after="0" w:line="240" w:lineRule="auto"/>
              <w:jc w:val="both"/>
              <w:rPr>
                <w:rFonts w:ascii="Arial" w:hAnsi="Arial" w:cs="Arial"/>
              </w:rPr>
            </w:pPr>
          </w:p>
          <w:p w:rsidR="00BA12AA" w:rsidRDefault="00BA12AA" w:rsidP="00BA12AA">
            <w:pPr>
              <w:spacing w:after="0" w:line="240" w:lineRule="auto"/>
              <w:jc w:val="both"/>
              <w:rPr>
                <w:rFonts w:ascii="Arial" w:hAnsi="Arial" w:cs="Arial"/>
              </w:rPr>
            </w:pPr>
          </w:p>
          <w:p w:rsidR="00BA12AA" w:rsidRDefault="00BA12AA" w:rsidP="00BA12AA">
            <w:pPr>
              <w:spacing w:after="0" w:line="240" w:lineRule="auto"/>
              <w:jc w:val="both"/>
              <w:rPr>
                <w:rFonts w:ascii="Arial" w:hAnsi="Arial" w:cs="Arial"/>
              </w:rPr>
            </w:pPr>
          </w:p>
          <w:p w:rsidR="00BA12AA" w:rsidRDefault="00BA12AA" w:rsidP="00BA12AA">
            <w:pPr>
              <w:spacing w:after="0" w:line="240" w:lineRule="auto"/>
              <w:jc w:val="both"/>
              <w:rPr>
                <w:rFonts w:ascii="Arial" w:hAnsi="Arial" w:cs="Arial"/>
              </w:rPr>
            </w:pPr>
          </w:p>
          <w:p w:rsidR="00BA12AA" w:rsidRDefault="00BA12AA" w:rsidP="00BA12AA">
            <w:pPr>
              <w:spacing w:after="0" w:line="240" w:lineRule="auto"/>
              <w:jc w:val="both"/>
              <w:rPr>
                <w:rFonts w:ascii="Arial" w:hAnsi="Arial" w:cs="Arial"/>
              </w:rPr>
            </w:pPr>
          </w:p>
          <w:p w:rsidR="00BA12AA" w:rsidRDefault="00BA12AA" w:rsidP="00BA12AA">
            <w:pPr>
              <w:spacing w:after="0" w:line="240" w:lineRule="auto"/>
              <w:jc w:val="both"/>
              <w:rPr>
                <w:rFonts w:ascii="Arial" w:hAnsi="Arial" w:cs="Arial"/>
              </w:rPr>
            </w:pPr>
          </w:p>
          <w:p w:rsidR="00BA12AA" w:rsidRDefault="00BA12AA" w:rsidP="00BA12AA">
            <w:pPr>
              <w:spacing w:after="0" w:line="240" w:lineRule="auto"/>
              <w:jc w:val="both"/>
              <w:rPr>
                <w:rFonts w:ascii="Arial" w:hAnsi="Arial" w:cs="Arial"/>
              </w:rPr>
            </w:pPr>
          </w:p>
          <w:p w:rsidR="00BA12AA" w:rsidRDefault="00BA12AA" w:rsidP="00BA12AA">
            <w:pPr>
              <w:spacing w:after="0" w:line="240" w:lineRule="auto"/>
              <w:jc w:val="both"/>
              <w:rPr>
                <w:rFonts w:ascii="Arial" w:hAnsi="Arial" w:cs="Arial"/>
              </w:rPr>
            </w:pPr>
          </w:p>
          <w:p w:rsidR="00BA12AA" w:rsidRDefault="00BA12AA" w:rsidP="00BA12AA">
            <w:pPr>
              <w:spacing w:after="0" w:line="240" w:lineRule="auto"/>
              <w:jc w:val="both"/>
              <w:rPr>
                <w:rFonts w:ascii="Arial" w:hAnsi="Arial" w:cs="Arial"/>
              </w:rPr>
            </w:pPr>
          </w:p>
          <w:p w:rsidR="002B7A2B" w:rsidRDefault="00BA12AA" w:rsidP="00BA12AA">
            <w:pPr>
              <w:spacing w:after="0" w:line="240" w:lineRule="auto"/>
              <w:jc w:val="both"/>
              <w:rPr>
                <w:rFonts w:ascii="Arial" w:hAnsi="Arial" w:cs="Arial"/>
              </w:rPr>
            </w:pPr>
            <w:r>
              <w:rPr>
                <w:rFonts w:ascii="Arial" w:hAnsi="Arial" w:cs="Arial"/>
              </w:rPr>
              <w:t>příloha II</w:t>
            </w:r>
          </w:p>
          <w:p w:rsidR="002B7A2B" w:rsidRDefault="00BA12AA" w:rsidP="00BA12AA">
            <w:pPr>
              <w:spacing w:after="0" w:line="240" w:lineRule="auto"/>
              <w:jc w:val="both"/>
              <w:rPr>
                <w:rFonts w:ascii="Arial" w:hAnsi="Arial" w:cs="Arial"/>
              </w:rPr>
            </w:pPr>
            <w:r>
              <w:rPr>
                <w:rFonts w:ascii="Arial" w:hAnsi="Arial" w:cs="Arial"/>
              </w:rPr>
              <w:t>část II</w:t>
            </w:r>
          </w:p>
          <w:p w:rsidR="00BA12AA" w:rsidRDefault="00BA12AA" w:rsidP="00BA12AA">
            <w:pPr>
              <w:spacing w:after="0" w:line="240" w:lineRule="auto"/>
              <w:jc w:val="both"/>
              <w:rPr>
                <w:rFonts w:ascii="Arial" w:hAnsi="Arial" w:cs="Arial"/>
              </w:rPr>
            </w:pPr>
            <w:r>
              <w:rPr>
                <w:rFonts w:ascii="Arial" w:hAnsi="Arial" w:cs="Arial"/>
              </w:rPr>
              <w:t>bod 1.7.8.</w:t>
            </w: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B5332F" w:rsidRDefault="00B5332F"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r>
              <w:rPr>
                <w:rFonts w:ascii="Arial" w:hAnsi="Arial" w:cs="Arial"/>
              </w:rPr>
              <w:t>příloha II</w:t>
            </w:r>
          </w:p>
          <w:p w:rsidR="002B7A2B" w:rsidRDefault="002B7A2B" w:rsidP="00BA12AA">
            <w:pPr>
              <w:spacing w:after="0" w:line="240" w:lineRule="auto"/>
              <w:jc w:val="both"/>
              <w:rPr>
                <w:rFonts w:ascii="Arial" w:hAnsi="Arial" w:cs="Arial"/>
              </w:rPr>
            </w:pPr>
            <w:r>
              <w:rPr>
                <w:rFonts w:ascii="Arial" w:hAnsi="Arial" w:cs="Arial"/>
              </w:rPr>
              <w:t xml:space="preserve">část II </w:t>
            </w:r>
          </w:p>
          <w:p w:rsidR="002B7A2B" w:rsidRDefault="002B7A2B" w:rsidP="00BA12AA">
            <w:pPr>
              <w:spacing w:after="0" w:line="240" w:lineRule="auto"/>
              <w:jc w:val="both"/>
              <w:rPr>
                <w:rFonts w:ascii="Arial" w:hAnsi="Arial" w:cs="Arial"/>
              </w:rPr>
            </w:pPr>
            <w:r>
              <w:rPr>
                <w:rFonts w:ascii="Arial" w:hAnsi="Arial" w:cs="Arial"/>
              </w:rPr>
              <w:t xml:space="preserve">bod </w:t>
            </w:r>
            <w:r w:rsidRPr="002B7A2B">
              <w:rPr>
                <w:rFonts w:ascii="Arial" w:hAnsi="Arial" w:cs="Arial"/>
              </w:rPr>
              <w:t>3.1.2.1</w:t>
            </w: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054648" w:rsidRDefault="00054648"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2B7A2B" w:rsidRDefault="002B7A2B" w:rsidP="00BA12AA">
            <w:pPr>
              <w:spacing w:after="0" w:line="240" w:lineRule="auto"/>
              <w:jc w:val="both"/>
              <w:rPr>
                <w:rFonts w:ascii="Arial" w:hAnsi="Arial" w:cs="Arial"/>
              </w:rPr>
            </w:pPr>
          </w:p>
          <w:p w:rsidR="00557012" w:rsidRDefault="00557012" w:rsidP="00BA12AA">
            <w:pPr>
              <w:spacing w:after="0" w:line="240" w:lineRule="auto"/>
              <w:jc w:val="both"/>
              <w:rPr>
                <w:rFonts w:ascii="Arial" w:hAnsi="Arial" w:cs="Arial"/>
              </w:rPr>
            </w:pPr>
          </w:p>
          <w:p w:rsidR="002B7A2B" w:rsidRDefault="00557012" w:rsidP="00BA12AA">
            <w:pPr>
              <w:spacing w:after="0" w:line="240" w:lineRule="auto"/>
              <w:jc w:val="both"/>
              <w:rPr>
                <w:rFonts w:ascii="Arial" w:hAnsi="Arial" w:cs="Arial"/>
              </w:rPr>
            </w:pPr>
            <w:r>
              <w:rPr>
                <w:rFonts w:ascii="Arial" w:hAnsi="Arial" w:cs="Arial"/>
              </w:rPr>
              <w:t>příloha II</w:t>
            </w:r>
          </w:p>
          <w:p w:rsidR="00557012" w:rsidRDefault="00557012" w:rsidP="00BA12AA">
            <w:pPr>
              <w:spacing w:after="0" w:line="240" w:lineRule="auto"/>
              <w:jc w:val="both"/>
              <w:rPr>
                <w:rFonts w:ascii="Arial" w:hAnsi="Arial" w:cs="Arial"/>
              </w:rPr>
            </w:pPr>
            <w:r>
              <w:rPr>
                <w:rFonts w:ascii="Arial" w:hAnsi="Arial" w:cs="Arial"/>
              </w:rPr>
              <w:t xml:space="preserve">část II bod </w:t>
            </w:r>
            <w:r w:rsidRPr="00557012">
              <w:rPr>
                <w:rFonts w:ascii="Arial" w:hAnsi="Arial" w:cs="Arial"/>
              </w:rPr>
              <w:t>3.2.1. písm. d)</w:t>
            </w:r>
          </w:p>
          <w:p w:rsidR="00BA12AA" w:rsidRDefault="00BA12AA" w:rsidP="00BA12AA">
            <w:pPr>
              <w:spacing w:after="0" w:line="240" w:lineRule="auto"/>
              <w:jc w:val="both"/>
              <w:rPr>
                <w:rFonts w:ascii="Arial" w:hAnsi="Arial" w:cs="Arial"/>
              </w:rPr>
            </w:pPr>
          </w:p>
          <w:p w:rsidR="00BA12AA" w:rsidRPr="008D0638" w:rsidRDefault="00BA12AA" w:rsidP="00810286">
            <w:pPr>
              <w:spacing w:after="0" w:line="240" w:lineRule="auto"/>
              <w:jc w:val="both"/>
              <w:rPr>
                <w:rFonts w:ascii="Arial" w:hAnsi="Arial" w:cs="Arial"/>
              </w:rPr>
            </w:pPr>
          </w:p>
        </w:tc>
        <w:tc>
          <w:tcPr>
            <w:tcW w:w="1871" w:type="pct"/>
            <w:shd w:val="clear" w:color="auto" w:fill="auto"/>
          </w:tcPr>
          <w:p w:rsidR="00BA12AA" w:rsidRPr="00BA12AA" w:rsidRDefault="00BA12AA" w:rsidP="00BA12AA">
            <w:pPr>
              <w:spacing w:after="0" w:line="240" w:lineRule="auto"/>
              <w:jc w:val="both"/>
              <w:rPr>
                <w:rFonts w:ascii="Arial" w:hAnsi="Arial" w:cs="Arial"/>
                <w:bCs/>
              </w:rPr>
            </w:pPr>
            <w:r w:rsidRPr="00BA12AA">
              <w:rPr>
                <w:rFonts w:ascii="Arial" w:hAnsi="Arial" w:cs="Arial"/>
                <w:bCs/>
              </w:rPr>
              <w:lastRenderedPageBreak/>
              <w:t>Přijetí výjimečných pravidel produkce</w:t>
            </w:r>
          </w:p>
          <w:p w:rsidR="00BA12AA" w:rsidRPr="00BA12AA" w:rsidRDefault="00BA12AA" w:rsidP="00BA12AA">
            <w:pPr>
              <w:spacing w:after="0" w:line="240" w:lineRule="auto"/>
              <w:jc w:val="both"/>
              <w:rPr>
                <w:rFonts w:ascii="Arial" w:hAnsi="Arial" w:cs="Arial"/>
                <w:bCs/>
              </w:rPr>
            </w:pPr>
          </w:p>
          <w:p w:rsidR="00BA12AA" w:rsidRPr="00BA12AA" w:rsidRDefault="00BA12AA" w:rsidP="00BA12AA">
            <w:pPr>
              <w:spacing w:after="0" w:line="240" w:lineRule="auto"/>
              <w:jc w:val="both"/>
              <w:rPr>
                <w:rFonts w:ascii="Arial" w:hAnsi="Arial" w:cs="Arial"/>
                <w:bCs/>
              </w:rPr>
            </w:pPr>
            <w:r w:rsidRPr="00BA12AA">
              <w:rPr>
                <w:rFonts w:ascii="Arial" w:hAnsi="Arial" w:cs="Arial"/>
                <w:bCs/>
              </w:rPr>
              <w:t>1.   Komisi je svěřena pravomoc přijímat akty v přenesené pravomoci v souladu s článkem 54, jimiž se toto nařízení doplňuje stanovením:</w:t>
            </w:r>
          </w:p>
          <w:p w:rsidR="00BA12AA" w:rsidRPr="00BA12AA" w:rsidRDefault="00BA12AA" w:rsidP="00BA12AA">
            <w:pPr>
              <w:spacing w:after="0" w:line="240" w:lineRule="auto"/>
              <w:jc w:val="both"/>
              <w:rPr>
                <w:rFonts w:ascii="Arial" w:hAnsi="Arial" w:cs="Arial"/>
                <w:bCs/>
              </w:rPr>
            </w:pPr>
          </w:p>
          <w:p w:rsidR="00BA12AA" w:rsidRPr="00BA12AA" w:rsidRDefault="00BA12AA" w:rsidP="00BA12AA">
            <w:pPr>
              <w:pStyle w:val="Odstavecseseznamem"/>
              <w:numPr>
                <w:ilvl w:val="0"/>
                <w:numId w:val="29"/>
              </w:numPr>
              <w:spacing w:after="0" w:line="240" w:lineRule="auto"/>
              <w:jc w:val="both"/>
              <w:rPr>
                <w:rFonts w:ascii="Arial" w:hAnsi="Arial" w:cs="Arial"/>
                <w:bCs/>
              </w:rPr>
            </w:pPr>
            <w:r w:rsidRPr="00BA12AA">
              <w:rPr>
                <w:rFonts w:ascii="Arial" w:hAnsi="Arial" w:cs="Arial"/>
                <w:bCs/>
              </w:rPr>
              <w:t>kritérií pro určení toho, zda se jedná o katastrofickou situaci, která vznikla v důsledku „nepříznivého klimatického jevu“, „nákaz zvířat“, „ekologické havárie“, „přírodní katastrofy“ nebo „katastrofické události“ podle definicí v čl. 2 odst. 1 písm. h), i), j), k) a l) nařízení (EU) č. 1305/2013, jakož i jakékoli jiné srovnatelné situace;</w:t>
            </w:r>
          </w:p>
          <w:p w:rsidR="00BA12AA" w:rsidRPr="00BA12AA" w:rsidRDefault="00BA12AA" w:rsidP="00BA12AA">
            <w:pPr>
              <w:pStyle w:val="Odstavecseseznamem"/>
              <w:numPr>
                <w:ilvl w:val="0"/>
                <w:numId w:val="29"/>
              </w:numPr>
              <w:spacing w:after="0" w:line="240" w:lineRule="auto"/>
              <w:jc w:val="both"/>
              <w:rPr>
                <w:rFonts w:ascii="Arial" w:hAnsi="Arial" w:cs="Arial"/>
                <w:bCs/>
              </w:rPr>
            </w:pPr>
            <w:r w:rsidRPr="00BA12AA">
              <w:rPr>
                <w:rFonts w:ascii="Arial" w:hAnsi="Arial" w:cs="Arial"/>
                <w:bCs/>
              </w:rPr>
              <w:t>zvláštních pravidel, včetně případných výjimek z tohoto nařízení, týkajících se toho, jak mají členské státy tyto katastrofické situace řešit, pokud se rozhodnou tento článek použít; a</w:t>
            </w:r>
          </w:p>
          <w:p w:rsidR="00BA12AA" w:rsidRPr="00BA12AA" w:rsidRDefault="00BA12AA" w:rsidP="00BA12AA">
            <w:pPr>
              <w:pStyle w:val="Odstavecseseznamem"/>
              <w:numPr>
                <w:ilvl w:val="0"/>
                <w:numId w:val="29"/>
              </w:numPr>
              <w:spacing w:after="0" w:line="240" w:lineRule="auto"/>
              <w:jc w:val="both"/>
              <w:rPr>
                <w:rFonts w:ascii="Arial" w:hAnsi="Arial" w:cs="Arial"/>
                <w:bCs/>
              </w:rPr>
            </w:pPr>
            <w:r w:rsidRPr="00BA12AA">
              <w:rPr>
                <w:rFonts w:ascii="Arial" w:hAnsi="Arial" w:cs="Arial"/>
                <w:bCs/>
              </w:rPr>
              <w:lastRenderedPageBreak/>
              <w:t>zvláštních pravidel týkajících se sledování a podávání zpráv v takových případech.</w:t>
            </w:r>
          </w:p>
          <w:p w:rsidR="00BA12AA" w:rsidRPr="00BA12AA" w:rsidRDefault="00BA12AA" w:rsidP="00BA12AA">
            <w:pPr>
              <w:spacing w:after="0" w:line="240" w:lineRule="auto"/>
              <w:jc w:val="both"/>
              <w:rPr>
                <w:rFonts w:ascii="Arial" w:hAnsi="Arial" w:cs="Arial"/>
                <w:bCs/>
              </w:rPr>
            </w:pPr>
            <w:r w:rsidRPr="00BA12AA">
              <w:rPr>
                <w:rFonts w:ascii="Arial" w:hAnsi="Arial" w:cs="Arial"/>
                <w:bCs/>
              </w:rPr>
              <w:t xml:space="preserve"> </w:t>
            </w:r>
          </w:p>
          <w:p w:rsidR="00BA12AA" w:rsidRPr="00BA12AA" w:rsidRDefault="00BA12AA" w:rsidP="00BA12AA">
            <w:pPr>
              <w:spacing w:after="0" w:line="240" w:lineRule="auto"/>
              <w:jc w:val="both"/>
              <w:rPr>
                <w:rFonts w:ascii="Arial" w:hAnsi="Arial" w:cs="Arial"/>
                <w:bCs/>
              </w:rPr>
            </w:pPr>
            <w:r w:rsidRPr="00BA12AA">
              <w:rPr>
                <w:rFonts w:ascii="Arial" w:hAnsi="Arial" w:cs="Arial"/>
                <w:bCs/>
              </w:rPr>
              <w:t>Tato kritéria a pravidla se řídí zásadami ekologické produkce stanovenými v kapitole II.</w:t>
            </w:r>
          </w:p>
          <w:p w:rsidR="00BA12AA" w:rsidRPr="00BA12AA" w:rsidRDefault="00BA12AA" w:rsidP="00BA12AA">
            <w:pPr>
              <w:spacing w:after="0" w:line="240" w:lineRule="auto"/>
              <w:jc w:val="both"/>
              <w:rPr>
                <w:rFonts w:ascii="Arial" w:hAnsi="Arial" w:cs="Arial"/>
                <w:bCs/>
              </w:rPr>
            </w:pPr>
          </w:p>
          <w:p w:rsidR="00BA12AA" w:rsidRPr="00BA12AA" w:rsidRDefault="00BA12AA" w:rsidP="00BA12AA">
            <w:pPr>
              <w:spacing w:after="0" w:line="240" w:lineRule="auto"/>
              <w:jc w:val="both"/>
              <w:rPr>
                <w:rFonts w:ascii="Arial" w:hAnsi="Arial" w:cs="Arial"/>
                <w:bCs/>
              </w:rPr>
            </w:pPr>
            <w:r w:rsidRPr="00BA12AA">
              <w:rPr>
                <w:rFonts w:ascii="Arial" w:hAnsi="Arial" w:cs="Arial"/>
                <w:bCs/>
              </w:rPr>
              <w:t>2.   Pokud členský stát formálně uznal určitou událost za přírodní katastrofu podle čl. 18 odst. 3 nebo čl. 24 odst. 3 nařízení (EU) č. 1305/2013 a tato událost znemožňuje dodržet pravidla produkce stanovená v tomto nařízení, může daný členský stát s výhradou zásad stanovených v kapitole II a případného aktu v přenesené pravomoci přijatého v souladu s odstavcem 1 udělit na omezenou dobu výjimky z pravidel produkce až do doby, než bude možné ekologickou produkci znovu obnovit.</w:t>
            </w:r>
          </w:p>
          <w:p w:rsidR="00BA12AA" w:rsidRPr="00BA12AA" w:rsidRDefault="00BA12AA" w:rsidP="00BA12AA">
            <w:pPr>
              <w:spacing w:after="0" w:line="240" w:lineRule="auto"/>
              <w:jc w:val="both"/>
              <w:rPr>
                <w:rFonts w:ascii="Arial" w:hAnsi="Arial" w:cs="Arial"/>
                <w:bCs/>
              </w:rPr>
            </w:pPr>
          </w:p>
          <w:p w:rsidR="00BA12AA" w:rsidRDefault="00BA12AA" w:rsidP="00BA12AA">
            <w:pPr>
              <w:spacing w:after="0" w:line="240" w:lineRule="auto"/>
              <w:jc w:val="both"/>
              <w:rPr>
                <w:rFonts w:ascii="Arial" w:hAnsi="Arial" w:cs="Arial"/>
                <w:bCs/>
              </w:rPr>
            </w:pPr>
            <w:r w:rsidRPr="00BA12AA">
              <w:rPr>
                <w:rFonts w:ascii="Arial" w:hAnsi="Arial" w:cs="Arial"/>
                <w:bCs/>
              </w:rPr>
              <w:t>3.   Členské státy mohou přijmout opatření v souladu s aktem v přenesené pravomoci uvedeným v odstavci 1 s cílem umožnit, aby ekologická produkce mohla v případě katastrofické situace pokračovat nebo být znovu zahájena.</w:t>
            </w:r>
          </w:p>
          <w:p w:rsidR="00BA12AA" w:rsidRDefault="00BA12AA" w:rsidP="00B6366B">
            <w:pPr>
              <w:spacing w:after="0" w:line="240" w:lineRule="auto"/>
              <w:jc w:val="both"/>
              <w:rPr>
                <w:rFonts w:ascii="Arial" w:hAnsi="Arial" w:cs="Arial"/>
                <w:bCs/>
              </w:rPr>
            </w:pPr>
          </w:p>
          <w:p w:rsidR="00B6366B" w:rsidRPr="00B6366B" w:rsidRDefault="00B6366B" w:rsidP="00B6366B">
            <w:pPr>
              <w:spacing w:after="0" w:line="240" w:lineRule="auto"/>
              <w:jc w:val="both"/>
              <w:rPr>
                <w:rFonts w:ascii="Arial" w:hAnsi="Arial" w:cs="Arial"/>
                <w:bCs/>
              </w:rPr>
            </w:pPr>
            <w:r w:rsidRPr="00B6366B">
              <w:rPr>
                <w:rFonts w:ascii="Arial" w:hAnsi="Arial" w:cs="Arial"/>
                <w:bCs/>
              </w:rPr>
              <w:t>Povolování zemědělských složek pocházejících z konvenční produkce pro zpracované ekologické potraviny ze strany členských států</w:t>
            </w:r>
          </w:p>
          <w:p w:rsidR="00B6366B" w:rsidRPr="00B6366B" w:rsidRDefault="00B6366B" w:rsidP="00B6366B">
            <w:pPr>
              <w:spacing w:after="0" w:line="240" w:lineRule="auto"/>
              <w:jc w:val="both"/>
              <w:rPr>
                <w:rFonts w:ascii="Arial" w:hAnsi="Arial" w:cs="Arial"/>
                <w:bCs/>
              </w:rPr>
            </w:pPr>
          </w:p>
          <w:p w:rsidR="00B6366B" w:rsidRDefault="00B6366B" w:rsidP="00B6366B">
            <w:pPr>
              <w:spacing w:after="0" w:line="240" w:lineRule="auto"/>
              <w:jc w:val="both"/>
              <w:rPr>
                <w:rFonts w:ascii="Arial" w:hAnsi="Arial" w:cs="Arial"/>
                <w:bCs/>
              </w:rPr>
            </w:pPr>
            <w:r w:rsidRPr="00B6366B">
              <w:rPr>
                <w:rFonts w:ascii="Arial" w:hAnsi="Arial" w:cs="Arial"/>
                <w:bCs/>
              </w:rPr>
              <w:t xml:space="preserve">1.   Pokud je to nezbytné k zajištění přístupu k některým zemědělským složkám a pokud tyto složky nejsou k dispozici v ekologické podobě v dostatečném množství, může členský stát na žádost hospodářského subjektu dočasně, na období nejvýše 6 měsíců povolit používání zemědělských složek pocházejících z konvenční produkce pro </w:t>
            </w:r>
            <w:r w:rsidRPr="00B6366B">
              <w:rPr>
                <w:rFonts w:ascii="Arial" w:hAnsi="Arial" w:cs="Arial"/>
                <w:bCs/>
              </w:rPr>
              <w:lastRenderedPageBreak/>
              <w:t>produkci zpracovaných ekologických potravin na svém území. Udělené povolení se vztahuje na všechny hospodářské subjekty v daném členském státě.</w:t>
            </w:r>
          </w:p>
          <w:p w:rsidR="00BA12AA" w:rsidRPr="00B6366B" w:rsidRDefault="00BA12AA" w:rsidP="00B6366B">
            <w:pPr>
              <w:spacing w:after="0" w:line="240" w:lineRule="auto"/>
              <w:jc w:val="both"/>
              <w:rPr>
                <w:rFonts w:ascii="Arial" w:hAnsi="Arial" w:cs="Arial"/>
                <w:bCs/>
              </w:rPr>
            </w:pPr>
          </w:p>
          <w:p w:rsidR="00B6366B" w:rsidRPr="00B6366B" w:rsidRDefault="00B6366B" w:rsidP="00B6366B">
            <w:pPr>
              <w:spacing w:after="0" w:line="240" w:lineRule="auto"/>
              <w:jc w:val="both"/>
              <w:rPr>
                <w:rFonts w:ascii="Arial" w:hAnsi="Arial" w:cs="Arial"/>
                <w:bCs/>
              </w:rPr>
            </w:pPr>
            <w:r w:rsidRPr="00B6366B">
              <w:rPr>
                <w:rFonts w:ascii="Arial" w:hAnsi="Arial" w:cs="Arial"/>
                <w:bCs/>
              </w:rPr>
              <w:t>2.   Členský stát prostřednictvím počítačového systému poskytnutého Komisí, umožňujícího elektronickou výměnu dokumentů a informací, okamžitě oznámí Komisi a ostatním členským státům každé povolení udělené pro své území v souladu s odstavcem 1.</w:t>
            </w:r>
          </w:p>
          <w:p w:rsidR="00B6366B" w:rsidRPr="00B6366B" w:rsidRDefault="00B6366B" w:rsidP="00B6366B">
            <w:pPr>
              <w:spacing w:after="0" w:line="240" w:lineRule="auto"/>
              <w:jc w:val="both"/>
              <w:rPr>
                <w:rFonts w:ascii="Arial" w:hAnsi="Arial" w:cs="Arial"/>
                <w:bCs/>
              </w:rPr>
            </w:pPr>
          </w:p>
          <w:p w:rsidR="00B6366B" w:rsidRPr="00B6366B" w:rsidRDefault="00B6366B" w:rsidP="00B6366B">
            <w:pPr>
              <w:spacing w:after="0" w:line="240" w:lineRule="auto"/>
              <w:jc w:val="both"/>
              <w:rPr>
                <w:rFonts w:ascii="Arial" w:hAnsi="Arial" w:cs="Arial"/>
                <w:bCs/>
              </w:rPr>
            </w:pPr>
            <w:r w:rsidRPr="00B6366B">
              <w:rPr>
                <w:rFonts w:ascii="Arial" w:hAnsi="Arial" w:cs="Arial"/>
                <w:bCs/>
              </w:rPr>
              <w:t>3.   Členský stát může platnost povolení uvedeného v odstavci 1 dvakrát prodloužit vždy nejvýše o šest měsíců, a to za předpokladu, že žádný jiný členský stát nevznese prostřednictvím systému uvedeného v odstavci 2 námitku, kdy uvede, že dané složky jsou k dispozici v ekologické podobě v dostatečném množství.</w:t>
            </w:r>
          </w:p>
          <w:p w:rsidR="00B6366B" w:rsidRPr="00B6366B" w:rsidRDefault="00B6366B" w:rsidP="00B6366B">
            <w:pPr>
              <w:spacing w:after="0" w:line="240" w:lineRule="auto"/>
              <w:jc w:val="both"/>
              <w:rPr>
                <w:rFonts w:ascii="Arial" w:hAnsi="Arial" w:cs="Arial"/>
                <w:bCs/>
              </w:rPr>
            </w:pPr>
          </w:p>
          <w:p w:rsidR="00B6366B" w:rsidRPr="00B6366B" w:rsidRDefault="00B6366B" w:rsidP="00B6366B">
            <w:pPr>
              <w:spacing w:after="0" w:line="240" w:lineRule="auto"/>
              <w:jc w:val="both"/>
              <w:rPr>
                <w:rFonts w:ascii="Arial" w:hAnsi="Arial" w:cs="Arial"/>
                <w:bCs/>
              </w:rPr>
            </w:pPr>
            <w:r w:rsidRPr="00B6366B">
              <w:rPr>
                <w:rFonts w:ascii="Arial" w:hAnsi="Arial" w:cs="Arial"/>
                <w:bCs/>
              </w:rPr>
              <w:t>4.   Kontrolní orgán nebo kontrolní subjekt uznaný v souladu s čl. 46 odst. 1 může na dobu nejvýše šesti měsíců udělit dočasné povolení podle odstavce 1 tohoto článku hospodářským subjektům ve třetích zemích, které o takové povolení požádají a které podléhají kontrole ze strany tohoto kontrolního orgánu nebo kontrolního subjektu, a to za předpokladu, že jsou v dotyčné třetí zemi splněny podmínky uvedené ve zmíněném odstavci. Platnost povolení může být prodloužena nejvýše dvakrát vždy o šest měsíců.</w:t>
            </w:r>
          </w:p>
          <w:p w:rsidR="00B6366B" w:rsidRPr="00B6366B" w:rsidRDefault="00B6366B" w:rsidP="00B6366B">
            <w:pPr>
              <w:spacing w:after="0" w:line="240" w:lineRule="auto"/>
              <w:jc w:val="both"/>
              <w:rPr>
                <w:rFonts w:ascii="Arial" w:hAnsi="Arial" w:cs="Arial"/>
                <w:bCs/>
              </w:rPr>
            </w:pPr>
          </w:p>
          <w:p w:rsidR="00B6366B" w:rsidRDefault="00B6366B" w:rsidP="00B6366B">
            <w:pPr>
              <w:spacing w:after="0" w:line="240" w:lineRule="auto"/>
              <w:jc w:val="both"/>
              <w:rPr>
                <w:rFonts w:ascii="Arial" w:hAnsi="Arial" w:cs="Arial"/>
                <w:bCs/>
              </w:rPr>
            </w:pPr>
            <w:r w:rsidRPr="00B6366B">
              <w:rPr>
                <w:rFonts w:ascii="Arial" w:hAnsi="Arial" w:cs="Arial"/>
                <w:bCs/>
              </w:rPr>
              <w:t xml:space="preserve">5.   Pokud po dvojím prodloužení platnosti dočasného povolení členský stát na základě </w:t>
            </w:r>
            <w:r w:rsidRPr="00B6366B">
              <w:rPr>
                <w:rFonts w:ascii="Arial" w:hAnsi="Arial" w:cs="Arial"/>
                <w:bCs/>
              </w:rPr>
              <w:lastRenderedPageBreak/>
              <w:t>objektivních informací dospěje k názoru, že dostupnost dotyčných složek v ekologické podobě je i nadále nedostatečná k pokrytí kvalitativních a kvantitativních potřeb hospodářských subjektů, může podat žádost Komisi v souladu s čl. 24 odst.</w:t>
            </w:r>
            <w:r>
              <w:rPr>
                <w:rFonts w:ascii="Arial" w:hAnsi="Arial" w:cs="Arial"/>
                <w:bCs/>
              </w:rPr>
              <w:t> </w:t>
            </w:r>
            <w:r w:rsidRPr="00B6366B">
              <w:rPr>
                <w:rFonts w:ascii="Arial" w:hAnsi="Arial" w:cs="Arial"/>
                <w:bCs/>
              </w:rPr>
              <w:t>7.</w:t>
            </w:r>
          </w:p>
          <w:p w:rsidR="00BA12AA" w:rsidRDefault="00BA12AA" w:rsidP="00B6366B">
            <w:pPr>
              <w:spacing w:after="0" w:line="240" w:lineRule="auto"/>
              <w:jc w:val="both"/>
              <w:rPr>
                <w:rFonts w:ascii="Arial" w:hAnsi="Arial" w:cs="Arial"/>
                <w:bCs/>
              </w:rPr>
            </w:pPr>
          </w:p>
          <w:p w:rsidR="00BA12AA" w:rsidRPr="00BA12AA" w:rsidRDefault="00BA12AA" w:rsidP="00BA12AA">
            <w:pPr>
              <w:spacing w:after="0" w:line="240" w:lineRule="auto"/>
              <w:jc w:val="both"/>
              <w:rPr>
                <w:rFonts w:ascii="Arial" w:hAnsi="Arial" w:cs="Arial"/>
                <w:bCs/>
              </w:rPr>
            </w:pPr>
            <w:r w:rsidRPr="00BA12AA">
              <w:rPr>
                <w:rFonts w:ascii="Arial" w:hAnsi="Arial" w:cs="Arial"/>
                <w:bCs/>
              </w:rPr>
              <w:t>1.3.4.4.   Odchylně od bodu 1.3.1, pokud z údajů shromážděných v systému uvedeném v čl. 26 odst. 2 písm. b) vyplývá, že nejsou splněny kvalitativní nebo kvantitativní potřeby zemědělce týkající se ekologicky chovaných zvířat, mohou s výhradou podmínek uvedených v bodech 1.3.4.4.1 až 1.3.4.4.4 příslušné orgány povolit, aby byla do ekologické produkční jednotky uvedena zvířata pocházející z konvenčního chovu.</w:t>
            </w:r>
          </w:p>
          <w:p w:rsidR="00BA12AA" w:rsidRPr="00BA12AA" w:rsidRDefault="00BA12AA" w:rsidP="00BA12AA">
            <w:pPr>
              <w:spacing w:after="0" w:line="240" w:lineRule="auto"/>
              <w:jc w:val="both"/>
              <w:rPr>
                <w:rFonts w:ascii="Arial" w:hAnsi="Arial" w:cs="Arial"/>
                <w:bCs/>
              </w:rPr>
            </w:pPr>
          </w:p>
          <w:p w:rsidR="00BA12AA" w:rsidRPr="00BA12AA" w:rsidRDefault="00BA12AA" w:rsidP="00BA12AA">
            <w:pPr>
              <w:spacing w:after="0" w:line="240" w:lineRule="auto"/>
              <w:jc w:val="both"/>
              <w:rPr>
                <w:rFonts w:ascii="Arial" w:hAnsi="Arial" w:cs="Arial"/>
                <w:bCs/>
              </w:rPr>
            </w:pPr>
            <w:r w:rsidRPr="00BA12AA">
              <w:rPr>
                <w:rFonts w:ascii="Arial" w:hAnsi="Arial" w:cs="Arial"/>
                <w:bCs/>
              </w:rPr>
              <w:t>Předtím, než zemědělec o tuto odchylku požádá, konzultuje údaje shromážděné v systému uvedeném v čl. 26 odst. 2 písm. b) a ověří, zda je jeho žádost odůvodněná.</w:t>
            </w:r>
          </w:p>
          <w:p w:rsidR="00BA12AA" w:rsidRPr="00BA12AA" w:rsidRDefault="00BA12AA" w:rsidP="00BA12AA">
            <w:pPr>
              <w:spacing w:after="0" w:line="240" w:lineRule="auto"/>
              <w:jc w:val="both"/>
              <w:rPr>
                <w:rFonts w:ascii="Arial" w:hAnsi="Arial" w:cs="Arial"/>
                <w:bCs/>
              </w:rPr>
            </w:pPr>
          </w:p>
          <w:p w:rsidR="00BA12AA" w:rsidRDefault="00BA12AA" w:rsidP="00BA12AA">
            <w:pPr>
              <w:spacing w:after="0" w:line="240" w:lineRule="auto"/>
              <w:jc w:val="both"/>
              <w:rPr>
                <w:rFonts w:ascii="Arial" w:hAnsi="Arial" w:cs="Arial"/>
                <w:bCs/>
              </w:rPr>
            </w:pPr>
            <w:r w:rsidRPr="00BA12AA">
              <w:rPr>
                <w:rFonts w:ascii="Arial" w:hAnsi="Arial" w:cs="Arial"/>
                <w:bCs/>
              </w:rPr>
              <w:t>Kontrolní orgány nebo kontrolní subjekty uznané v souladu s čl. 46 odst. 1 mohou hospodářským subjektům ve třetích zemích povolit, aby do ekologické produkční jednotky uvedly zvířata pocházející z konvenčního chovu, pokud na území země, kde se hospodářský subjekt nachází, nejsou k dispozici ekologicky chovaná zvířata v dostatečné jakosti či dostatečném množství.</w:t>
            </w:r>
          </w:p>
          <w:p w:rsidR="00BA12AA" w:rsidRDefault="00BA12AA" w:rsidP="00BA12AA">
            <w:pPr>
              <w:spacing w:after="0" w:line="240" w:lineRule="auto"/>
              <w:jc w:val="both"/>
              <w:rPr>
                <w:rFonts w:ascii="Arial" w:hAnsi="Arial" w:cs="Arial"/>
                <w:bCs/>
              </w:rPr>
            </w:pPr>
          </w:p>
          <w:p w:rsidR="00BA12AA" w:rsidRPr="00BA12AA" w:rsidRDefault="00BA12AA" w:rsidP="00BA12AA">
            <w:pPr>
              <w:spacing w:after="0" w:line="240" w:lineRule="auto"/>
              <w:jc w:val="both"/>
              <w:rPr>
                <w:rFonts w:ascii="Arial" w:hAnsi="Arial" w:cs="Arial"/>
                <w:bCs/>
              </w:rPr>
            </w:pPr>
            <w:r w:rsidRPr="00BA12AA">
              <w:rPr>
                <w:rFonts w:ascii="Arial" w:hAnsi="Arial" w:cs="Arial"/>
                <w:bCs/>
              </w:rPr>
              <w:t>1.3.4.4.3.</w:t>
            </w:r>
          </w:p>
          <w:p w:rsidR="00BA12AA" w:rsidRPr="00BA12AA" w:rsidRDefault="00BA12AA" w:rsidP="00BA12AA">
            <w:pPr>
              <w:spacing w:after="0" w:line="240" w:lineRule="auto"/>
              <w:jc w:val="both"/>
              <w:rPr>
                <w:rFonts w:ascii="Arial" w:hAnsi="Arial" w:cs="Arial"/>
                <w:bCs/>
              </w:rPr>
            </w:pPr>
            <w:r w:rsidRPr="00BA12AA">
              <w:rPr>
                <w:rFonts w:ascii="Arial" w:hAnsi="Arial" w:cs="Arial"/>
                <w:bCs/>
              </w:rPr>
              <w:t xml:space="preserve">Procenta uvedená v bodě 1.3.4.4.2 mohou být zvýšena až na 40 %, pokud příslušný orgán potvrdil, že byla splněna některá z těchto podmínek: </w:t>
            </w:r>
          </w:p>
          <w:p w:rsidR="00BA12AA" w:rsidRPr="00BA12AA" w:rsidRDefault="00BA12AA" w:rsidP="00BA12AA">
            <w:pPr>
              <w:spacing w:after="0" w:line="240" w:lineRule="auto"/>
              <w:jc w:val="both"/>
              <w:rPr>
                <w:rFonts w:ascii="Arial" w:hAnsi="Arial" w:cs="Arial"/>
                <w:bCs/>
              </w:rPr>
            </w:pPr>
          </w:p>
          <w:p w:rsidR="00BA12AA" w:rsidRPr="00BA12AA" w:rsidRDefault="00BA12AA" w:rsidP="00BA12AA">
            <w:pPr>
              <w:pStyle w:val="Odstavecseseznamem"/>
              <w:numPr>
                <w:ilvl w:val="0"/>
                <w:numId w:val="30"/>
              </w:numPr>
              <w:spacing w:after="0" w:line="240" w:lineRule="auto"/>
              <w:jc w:val="both"/>
              <w:rPr>
                <w:rFonts w:ascii="Arial" w:hAnsi="Arial" w:cs="Arial"/>
                <w:bCs/>
              </w:rPr>
            </w:pPr>
            <w:r w:rsidRPr="00BA12AA">
              <w:rPr>
                <w:rFonts w:ascii="Arial" w:hAnsi="Arial" w:cs="Arial"/>
                <w:bCs/>
              </w:rPr>
              <w:t>došlo k podstatnému rozšíření zemědělského podniku;</w:t>
            </w:r>
          </w:p>
          <w:p w:rsidR="00BA12AA" w:rsidRPr="00BA12AA" w:rsidRDefault="00BA12AA" w:rsidP="00BA12AA">
            <w:pPr>
              <w:pStyle w:val="Odstavecseseznamem"/>
              <w:numPr>
                <w:ilvl w:val="0"/>
                <w:numId w:val="30"/>
              </w:numPr>
              <w:spacing w:after="0" w:line="240" w:lineRule="auto"/>
              <w:jc w:val="both"/>
              <w:rPr>
                <w:rFonts w:ascii="Arial" w:hAnsi="Arial" w:cs="Arial"/>
                <w:bCs/>
              </w:rPr>
            </w:pPr>
            <w:r w:rsidRPr="00BA12AA">
              <w:rPr>
                <w:rFonts w:ascii="Arial" w:hAnsi="Arial" w:cs="Arial"/>
                <w:bCs/>
              </w:rPr>
              <w:t>došlo k nahrazení plemene jiným;</w:t>
            </w:r>
          </w:p>
          <w:p w:rsidR="00BA12AA" w:rsidRPr="00BA12AA" w:rsidRDefault="00BA12AA" w:rsidP="00BA12AA">
            <w:pPr>
              <w:pStyle w:val="Odstavecseseznamem"/>
              <w:numPr>
                <w:ilvl w:val="0"/>
                <w:numId w:val="30"/>
              </w:numPr>
              <w:spacing w:after="0" w:line="240" w:lineRule="auto"/>
              <w:jc w:val="both"/>
              <w:rPr>
                <w:rFonts w:ascii="Arial" w:hAnsi="Arial" w:cs="Arial"/>
                <w:bCs/>
              </w:rPr>
            </w:pPr>
            <w:r w:rsidRPr="00BA12AA">
              <w:rPr>
                <w:rFonts w:ascii="Arial" w:hAnsi="Arial" w:cs="Arial"/>
                <w:bCs/>
              </w:rPr>
              <w:t>došlo k zavedení nového druhu živočišné výroby.</w:t>
            </w:r>
          </w:p>
          <w:p w:rsidR="00BA12AA" w:rsidRPr="00BA12AA" w:rsidRDefault="00BA12AA" w:rsidP="00BA12AA">
            <w:pPr>
              <w:spacing w:after="0" w:line="240" w:lineRule="auto"/>
              <w:jc w:val="both"/>
              <w:rPr>
                <w:rFonts w:ascii="Arial" w:hAnsi="Arial" w:cs="Arial"/>
                <w:bCs/>
              </w:rPr>
            </w:pPr>
            <w:r w:rsidRPr="00BA12AA">
              <w:rPr>
                <w:rFonts w:ascii="Arial" w:hAnsi="Arial" w:cs="Arial"/>
                <w:bCs/>
              </w:rPr>
              <w:t xml:space="preserve"> </w:t>
            </w:r>
          </w:p>
          <w:p w:rsidR="00BA12AA" w:rsidRDefault="00BA12AA" w:rsidP="00BA12AA">
            <w:pPr>
              <w:spacing w:after="0" w:line="240" w:lineRule="auto"/>
              <w:jc w:val="both"/>
              <w:rPr>
                <w:rFonts w:ascii="Arial" w:hAnsi="Arial" w:cs="Arial"/>
                <w:bCs/>
              </w:rPr>
            </w:pPr>
            <w:r w:rsidRPr="00BA12AA">
              <w:rPr>
                <w:rFonts w:ascii="Arial" w:hAnsi="Arial" w:cs="Arial"/>
                <w:bCs/>
              </w:rPr>
              <w:t>1.7.5. Vazné ustájení nebo izolování hospodářských zvířat je zakázáno, pokud se nejedná o jednotlivá zvířata a o omezenou dobu, je-li to odůvodněno z veterinárního hlediska. Izolování hospodářských zvířat lze na omezenou dobu povolit pouze tehdy, je-li ohrožena bezpečnost pracovníků, nebo z důvodů dobrých životních podmínek zvířat. Příslušné orgány mohou povolit vazné ustájení skotu v zemědělských podnicích s maximálním počtem 50 zvířat (vyjma mladých jedinců), pokud není možné chovat skot ve skupinách, které by vyhovovaly jeho etologickým potřebám, a to za podmínky, že během období pastvy má přístup na pastviny a alespoň dvakrát v týdnu přístup na otevřená prostranství, pokud pastva není možná.</w:t>
            </w:r>
          </w:p>
          <w:p w:rsidR="00BA12AA" w:rsidRDefault="00BA12AA" w:rsidP="00BA12AA">
            <w:pPr>
              <w:spacing w:after="0" w:line="240" w:lineRule="auto"/>
              <w:jc w:val="both"/>
              <w:rPr>
                <w:rFonts w:ascii="Arial" w:hAnsi="Arial" w:cs="Arial"/>
                <w:bCs/>
              </w:rPr>
            </w:pPr>
          </w:p>
          <w:p w:rsidR="00BA12AA" w:rsidRDefault="00BA12AA" w:rsidP="00BA12AA">
            <w:pPr>
              <w:spacing w:after="0" w:line="240" w:lineRule="auto"/>
              <w:jc w:val="both"/>
              <w:rPr>
                <w:rFonts w:ascii="Arial" w:hAnsi="Arial" w:cs="Arial"/>
                <w:bCs/>
              </w:rPr>
            </w:pPr>
            <w:r w:rsidRPr="00BA12AA">
              <w:rPr>
                <w:rFonts w:ascii="Arial" w:hAnsi="Arial" w:cs="Arial"/>
                <w:bCs/>
              </w:rPr>
              <w:t xml:space="preserve">1.7.8.   Aniž je dotčen vývoj právních předpisů Unie v oblasti dobrých životních podmínek zvířat, lze krácení ocasů ovcí, zkracování zobáku během prvních tří dnů života a odnímání rohů výjimečně povolit, avšak pouze v jednotlivých případech, a pouze pokud tyto zákroky zlepšují zdraví, životní podmínky či hygienu hospodářských zvířat nebo pokud by jinak byla ohrožena bezpečnost pracovníků. Odstraňování rohových pučnic lze povolit pouze v jednotlivých případech, pokud to zlepšuje zdraví, životní podmínky či hygienu </w:t>
            </w:r>
            <w:r w:rsidRPr="00BA12AA">
              <w:rPr>
                <w:rFonts w:ascii="Arial" w:hAnsi="Arial" w:cs="Arial"/>
                <w:bCs/>
              </w:rPr>
              <w:lastRenderedPageBreak/>
              <w:t>hospodářských zvířat nebo pokud by jinak byla ohrožena bezpečnost pracovníků. Příslušný orgán tyto zákroky povolí, pouze pokud je hospodářský subjekt tomuto příslušnému orgánu řádně oznámil a odůvodnil důvody a pokud je provádí kvalifikovaný personál.</w:t>
            </w:r>
          </w:p>
          <w:p w:rsidR="002B7A2B" w:rsidRDefault="002B7A2B" w:rsidP="00BA12AA">
            <w:pPr>
              <w:spacing w:after="0" w:line="240" w:lineRule="auto"/>
              <w:jc w:val="both"/>
              <w:rPr>
                <w:rFonts w:ascii="Arial" w:hAnsi="Arial" w:cs="Arial"/>
                <w:bCs/>
              </w:rPr>
            </w:pPr>
          </w:p>
          <w:p w:rsidR="002B7A2B" w:rsidRPr="002B7A2B" w:rsidRDefault="002B7A2B" w:rsidP="002B7A2B">
            <w:pPr>
              <w:spacing w:after="0" w:line="240" w:lineRule="auto"/>
              <w:jc w:val="both"/>
              <w:rPr>
                <w:rFonts w:ascii="Arial" w:hAnsi="Arial" w:cs="Arial"/>
                <w:bCs/>
              </w:rPr>
            </w:pPr>
            <w:r w:rsidRPr="002B7A2B">
              <w:rPr>
                <w:rFonts w:ascii="Arial" w:hAnsi="Arial" w:cs="Arial"/>
                <w:bCs/>
              </w:rPr>
              <w:t>3.1.2.1.   Pokud jde o původ živočichů chovaných v akvakultuře, použijí se tato pravidla:</w:t>
            </w:r>
          </w:p>
          <w:p w:rsidR="002B7A2B" w:rsidRPr="002B7A2B" w:rsidRDefault="002B7A2B" w:rsidP="002B7A2B">
            <w:pPr>
              <w:spacing w:after="0" w:line="240" w:lineRule="auto"/>
              <w:jc w:val="both"/>
              <w:rPr>
                <w:rFonts w:ascii="Arial" w:hAnsi="Arial" w:cs="Arial"/>
                <w:bCs/>
              </w:rPr>
            </w:pPr>
          </w:p>
          <w:p w:rsidR="002B7A2B" w:rsidRPr="002B7A2B" w:rsidRDefault="002B7A2B" w:rsidP="002B7A2B">
            <w:pPr>
              <w:pStyle w:val="Odstavecseseznamem"/>
              <w:numPr>
                <w:ilvl w:val="0"/>
                <w:numId w:val="31"/>
              </w:numPr>
              <w:spacing w:after="0" w:line="240" w:lineRule="auto"/>
              <w:jc w:val="both"/>
              <w:rPr>
                <w:rFonts w:ascii="Arial" w:hAnsi="Arial" w:cs="Arial"/>
                <w:bCs/>
              </w:rPr>
            </w:pPr>
            <w:r w:rsidRPr="002B7A2B">
              <w:rPr>
                <w:rFonts w:ascii="Arial" w:hAnsi="Arial" w:cs="Arial"/>
                <w:bCs/>
              </w:rPr>
              <w:t>ekologická akvakultura je založena na chovu mladých jedinců pocházejících z ekologických líhní a z ekologických produkčních jednotek;</w:t>
            </w:r>
          </w:p>
          <w:p w:rsidR="002B7A2B" w:rsidRPr="002B7A2B" w:rsidRDefault="002B7A2B" w:rsidP="002B7A2B">
            <w:pPr>
              <w:pStyle w:val="Odstavecseseznamem"/>
              <w:numPr>
                <w:ilvl w:val="0"/>
                <w:numId w:val="31"/>
              </w:numPr>
              <w:spacing w:after="0" w:line="240" w:lineRule="auto"/>
              <w:jc w:val="both"/>
              <w:rPr>
                <w:rFonts w:ascii="Arial" w:hAnsi="Arial" w:cs="Arial"/>
                <w:bCs/>
              </w:rPr>
            </w:pPr>
            <w:r w:rsidRPr="002B7A2B">
              <w:rPr>
                <w:rFonts w:ascii="Arial" w:hAnsi="Arial" w:cs="Arial"/>
                <w:bCs/>
              </w:rPr>
              <w:t>používají se místně chované druhy, přičemž cílem plemenitby je produkce linií, které jsou lépe přizpůsobené podmínkám produkce, zajišťují zdraví živočichů a jejich dobré životní podmínky a dokáží optimálně zužitkovat potravní zdroje. Příslušnému orgánu nebo případně kontrolnímu orgánu či kontrolnímu subjektu se předloží doklady o jejich původu a ošetření;</w:t>
            </w:r>
          </w:p>
          <w:p w:rsidR="002B7A2B" w:rsidRPr="002B7A2B" w:rsidRDefault="002B7A2B" w:rsidP="002B7A2B">
            <w:pPr>
              <w:pStyle w:val="Odstavecseseznamem"/>
              <w:numPr>
                <w:ilvl w:val="0"/>
                <w:numId w:val="31"/>
              </w:numPr>
              <w:spacing w:after="0" w:line="240" w:lineRule="auto"/>
              <w:jc w:val="both"/>
              <w:rPr>
                <w:rFonts w:ascii="Arial" w:hAnsi="Arial" w:cs="Arial"/>
                <w:bCs/>
              </w:rPr>
            </w:pPr>
            <w:r w:rsidRPr="002B7A2B">
              <w:rPr>
                <w:rFonts w:ascii="Arial" w:hAnsi="Arial" w:cs="Arial"/>
                <w:bCs/>
              </w:rPr>
              <w:t>vybírají se druhy, které jsou odolné a lze je produkovat, aniž by docházelo k významnému poškozování populací žijících ve volné přírodě;</w:t>
            </w:r>
          </w:p>
          <w:p w:rsidR="002B7A2B" w:rsidRPr="002B7A2B" w:rsidRDefault="002B7A2B" w:rsidP="002B7A2B">
            <w:pPr>
              <w:pStyle w:val="Odstavecseseznamem"/>
              <w:numPr>
                <w:ilvl w:val="0"/>
                <w:numId w:val="31"/>
              </w:numPr>
              <w:spacing w:after="0" w:line="240" w:lineRule="auto"/>
              <w:jc w:val="both"/>
              <w:rPr>
                <w:rFonts w:ascii="Arial" w:hAnsi="Arial" w:cs="Arial"/>
                <w:bCs/>
              </w:rPr>
            </w:pPr>
            <w:r w:rsidRPr="002B7A2B">
              <w:rPr>
                <w:rFonts w:ascii="Arial" w:hAnsi="Arial" w:cs="Arial"/>
                <w:bCs/>
              </w:rPr>
              <w:t xml:space="preserve">pro účely plemenitby mohou být do podniku přivezeni živočichové odlovení ve volné přírodě nebo pocházející z konvenční akvakultury pouze v řádně odůvodněných případech, kdy není k dispozici ekologické plemeno nebo kdy je do produkční jednotky přivezen nový genetický fond pro účely </w:t>
            </w:r>
            <w:r w:rsidRPr="002B7A2B">
              <w:rPr>
                <w:rFonts w:ascii="Arial" w:hAnsi="Arial" w:cs="Arial"/>
                <w:bCs/>
              </w:rPr>
              <w:lastRenderedPageBreak/>
              <w:t>plemenitby poté, co příslušný orgán udělil povolení, a to s cílem zlepšit vhodnost genetického fondu. Takoví živočichové podléhají zásadám řízení ekologického chovu alespoň tři měsíce předtím, než mohou být použiti k účelům plemenitby. V případě živočichů uvedených na červeném seznamu ohrožených druhů IUCN může být povolení pro použití živočichů odlovených ve volné přírodě uděleno pouze v rámci programů ochrany uznaných příslušným veřejným orgánem, který za oblast ochrany odpovídá;</w:t>
            </w:r>
          </w:p>
          <w:p w:rsidR="002B7A2B" w:rsidRPr="002B7A2B" w:rsidRDefault="002B7A2B" w:rsidP="002B7A2B">
            <w:pPr>
              <w:pStyle w:val="Odstavecseseznamem"/>
              <w:numPr>
                <w:ilvl w:val="0"/>
                <w:numId w:val="31"/>
              </w:numPr>
              <w:spacing w:after="0" w:line="240" w:lineRule="auto"/>
              <w:jc w:val="both"/>
              <w:rPr>
                <w:rFonts w:ascii="Arial" w:hAnsi="Arial" w:cs="Arial"/>
                <w:bCs/>
              </w:rPr>
            </w:pPr>
            <w:r w:rsidRPr="002B7A2B">
              <w:rPr>
                <w:rFonts w:ascii="Arial" w:hAnsi="Arial" w:cs="Arial"/>
                <w:bCs/>
              </w:rPr>
              <w:t>pro účely odchovu je odlov mladých jedinců pocházejících z akvakultury ve volné přírodě omezen na následující konkrétní případy:</w:t>
            </w:r>
          </w:p>
          <w:p w:rsidR="002B7A2B" w:rsidRPr="002B7A2B" w:rsidRDefault="002B7A2B" w:rsidP="002B7A2B">
            <w:pPr>
              <w:pStyle w:val="Odstavecseseznamem"/>
              <w:numPr>
                <w:ilvl w:val="0"/>
                <w:numId w:val="32"/>
              </w:numPr>
              <w:spacing w:after="0" w:line="240" w:lineRule="auto"/>
              <w:jc w:val="both"/>
              <w:rPr>
                <w:rFonts w:ascii="Arial" w:hAnsi="Arial" w:cs="Arial"/>
                <w:bCs/>
              </w:rPr>
            </w:pPr>
            <w:r w:rsidRPr="002B7A2B">
              <w:rPr>
                <w:rFonts w:ascii="Arial" w:hAnsi="Arial" w:cs="Arial"/>
                <w:bCs/>
              </w:rPr>
              <w:t>larvy a mladí jedinci ryb nebo korýšů, kteří se přirozeným způsobem dostali do rybníků, do systémů oddělujících produkční jednotky od okolí a do ohrazených prostor při jejich napouštění;</w:t>
            </w:r>
          </w:p>
          <w:p w:rsidR="002B7A2B" w:rsidRPr="002B7A2B" w:rsidRDefault="002B7A2B" w:rsidP="002B7A2B">
            <w:pPr>
              <w:pStyle w:val="Odstavecseseznamem"/>
              <w:numPr>
                <w:ilvl w:val="0"/>
                <w:numId w:val="32"/>
              </w:numPr>
              <w:spacing w:after="0" w:line="240" w:lineRule="auto"/>
              <w:jc w:val="both"/>
              <w:rPr>
                <w:rFonts w:ascii="Arial" w:hAnsi="Arial" w:cs="Arial"/>
                <w:bCs/>
              </w:rPr>
            </w:pPr>
            <w:r w:rsidRPr="002B7A2B">
              <w:rPr>
                <w:rFonts w:ascii="Arial" w:hAnsi="Arial" w:cs="Arial"/>
                <w:bCs/>
              </w:rPr>
              <w:t>doplnění stavů potěru volně žijících druhů nebo larev korýšů druhů, které nejsou uvedeny na červeném seznamu ohrožených druhů IUCN, v extenzivním akvakulturním hospodářství uvnitř mokřad, jako jsou brakické nádrže, přílivové oblasti a pobřežní laguny, za předpokladu, že:</w:t>
            </w:r>
          </w:p>
          <w:p w:rsidR="002B7A2B" w:rsidRPr="002B7A2B" w:rsidRDefault="002B7A2B" w:rsidP="002B7A2B">
            <w:pPr>
              <w:pStyle w:val="Odstavecseseznamem"/>
              <w:numPr>
                <w:ilvl w:val="0"/>
                <w:numId w:val="33"/>
              </w:numPr>
              <w:spacing w:after="0" w:line="240" w:lineRule="auto"/>
              <w:jc w:val="both"/>
              <w:rPr>
                <w:rFonts w:ascii="Arial" w:hAnsi="Arial" w:cs="Arial"/>
                <w:bCs/>
              </w:rPr>
            </w:pPr>
            <w:r w:rsidRPr="002B7A2B">
              <w:rPr>
                <w:rFonts w:ascii="Arial" w:hAnsi="Arial" w:cs="Arial"/>
                <w:bCs/>
              </w:rPr>
              <w:t>doplnění stavů je v souladu s opatřeními řízení schválenými příslušnými orgány, aby se zajistilo udržitelné využívání dotčených druhů, a</w:t>
            </w:r>
          </w:p>
          <w:p w:rsidR="002B7A2B" w:rsidRPr="002B7A2B" w:rsidRDefault="002B7A2B" w:rsidP="002B7A2B">
            <w:pPr>
              <w:pStyle w:val="Odstavecseseznamem"/>
              <w:numPr>
                <w:ilvl w:val="0"/>
                <w:numId w:val="33"/>
              </w:numPr>
              <w:spacing w:after="0" w:line="240" w:lineRule="auto"/>
              <w:jc w:val="both"/>
              <w:rPr>
                <w:rFonts w:ascii="Arial" w:hAnsi="Arial" w:cs="Arial"/>
                <w:bCs/>
              </w:rPr>
            </w:pPr>
            <w:r w:rsidRPr="002B7A2B">
              <w:rPr>
                <w:rFonts w:ascii="Arial" w:hAnsi="Arial" w:cs="Arial"/>
                <w:bCs/>
              </w:rPr>
              <w:lastRenderedPageBreak/>
              <w:t>živočichové se živí výhradně krmivem přirozeně dostupným v daném prostředí.</w:t>
            </w:r>
          </w:p>
          <w:p w:rsidR="002B7A2B" w:rsidRPr="002B7A2B" w:rsidRDefault="002B7A2B" w:rsidP="002B7A2B">
            <w:pPr>
              <w:spacing w:after="0" w:line="240" w:lineRule="auto"/>
              <w:jc w:val="both"/>
              <w:rPr>
                <w:rFonts w:ascii="Arial" w:hAnsi="Arial" w:cs="Arial"/>
                <w:bCs/>
              </w:rPr>
            </w:pPr>
            <w:r w:rsidRPr="002B7A2B">
              <w:rPr>
                <w:rFonts w:ascii="Arial" w:hAnsi="Arial" w:cs="Arial"/>
                <w:bCs/>
              </w:rPr>
              <w:t xml:space="preserve"> </w:t>
            </w:r>
          </w:p>
          <w:p w:rsidR="002B7A2B" w:rsidRPr="002B7A2B" w:rsidRDefault="002B7A2B" w:rsidP="002B7A2B">
            <w:pPr>
              <w:spacing w:after="0" w:line="240" w:lineRule="auto"/>
              <w:jc w:val="both"/>
              <w:rPr>
                <w:rFonts w:ascii="Arial" w:hAnsi="Arial" w:cs="Arial"/>
                <w:bCs/>
              </w:rPr>
            </w:pPr>
            <w:r w:rsidRPr="002B7A2B">
              <w:rPr>
                <w:rFonts w:ascii="Arial" w:hAnsi="Arial" w:cs="Arial"/>
                <w:bCs/>
              </w:rPr>
              <w:t>Odchylně od písmene a) mohou členské státy pro účely odchovu povolit, aby bylo na jednotku ekologické produkce přivezeno nejvýše 50 % mladých jedinců pocházejících z konvenční akvakultury takových druhů, které nebyly do dne 1. ledna 2021 v Unii chovány jako ekologické, pokud alespoň poslední dvě třetiny doby produkčního cyklu probíhají za podmínek ekologického řízení. Takovou výjimku lze udělit nejdéle na dobu dvou let a její platnost nelze prodloužit.</w:t>
            </w:r>
          </w:p>
          <w:p w:rsidR="002B7A2B" w:rsidRPr="002B7A2B" w:rsidRDefault="002B7A2B" w:rsidP="002B7A2B">
            <w:pPr>
              <w:spacing w:after="0" w:line="240" w:lineRule="auto"/>
              <w:jc w:val="both"/>
              <w:rPr>
                <w:rFonts w:ascii="Arial" w:hAnsi="Arial" w:cs="Arial"/>
                <w:bCs/>
              </w:rPr>
            </w:pPr>
          </w:p>
          <w:p w:rsidR="002B7A2B" w:rsidRPr="002B7A2B" w:rsidRDefault="002B7A2B" w:rsidP="002B7A2B">
            <w:pPr>
              <w:spacing w:after="0" w:line="240" w:lineRule="auto"/>
              <w:jc w:val="both"/>
              <w:rPr>
                <w:rFonts w:ascii="Arial" w:hAnsi="Arial" w:cs="Arial"/>
                <w:bCs/>
              </w:rPr>
            </w:pPr>
            <w:r w:rsidRPr="002B7A2B">
              <w:rPr>
                <w:rFonts w:ascii="Arial" w:hAnsi="Arial" w:cs="Arial"/>
                <w:bCs/>
              </w:rPr>
              <w:t>V případě akvakulturních podniků nacházejících se mimo Unii mohou takovou výjimku udělit pouze kontrolní orgány nebo kontrolní subjekty uznané v souladu s čl. 46 odst. 1 pro druhy, které nebyly chovány jako ekologické na území země, v níž se daný podnik nachází, ani v Unii. Takovou výjimku lze udělit nejdéle na dobu dvou let a její platnost nelze prodloužit.</w:t>
            </w:r>
          </w:p>
          <w:p w:rsidR="002B7A2B" w:rsidRDefault="002B7A2B" w:rsidP="00BA12AA">
            <w:pPr>
              <w:spacing w:after="0" w:line="240" w:lineRule="auto"/>
              <w:jc w:val="both"/>
              <w:rPr>
                <w:rFonts w:ascii="Arial" w:hAnsi="Arial" w:cs="Arial"/>
                <w:bCs/>
              </w:rPr>
            </w:pPr>
          </w:p>
          <w:p w:rsidR="00557012" w:rsidRPr="00557012" w:rsidRDefault="00557012" w:rsidP="00557012">
            <w:pPr>
              <w:spacing w:after="0" w:line="240" w:lineRule="auto"/>
              <w:jc w:val="both"/>
              <w:rPr>
                <w:rFonts w:ascii="Arial" w:hAnsi="Arial" w:cs="Arial"/>
                <w:bCs/>
              </w:rPr>
            </w:pPr>
            <w:r w:rsidRPr="00557012">
              <w:rPr>
                <w:rFonts w:ascii="Arial" w:hAnsi="Arial" w:cs="Arial"/>
                <w:bCs/>
              </w:rPr>
              <w:t>3.2.1.   Původ zárodečného materiálu</w:t>
            </w:r>
          </w:p>
          <w:p w:rsidR="00557012" w:rsidRDefault="00557012" w:rsidP="00557012">
            <w:pPr>
              <w:spacing w:after="0" w:line="240" w:lineRule="auto"/>
              <w:jc w:val="both"/>
              <w:rPr>
                <w:rFonts w:ascii="Arial" w:hAnsi="Arial" w:cs="Arial"/>
                <w:bCs/>
              </w:rPr>
            </w:pPr>
            <w:r w:rsidRPr="00557012">
              <w:rPr>
                <w:rFonts w:ascii="Arial" w:hAnsi="Arial" w:cs="Arial"/>
                <w:bCs/>
              </w:rPr>
              <w:t>Pokud jde o původ zárodečného materiálu, použijí se tato pravidla:</w:t>
            </w:r>
          </w:p>
          <w:p w:rsidR="00557012" w:rsidRDefault="00557012" w:rsidP="00557012">
            <w:pPr>
              <w:spacing w:after="0" w:line="240" w:lineRule="auto"/>
              <w:jc w:val="both"/>
              <w:rPr>
                <w:rFonts w:ascii="Arial" w:hAnsi="Arial" w:cs="Arial"/>
                <w:bCs/>
              </w:rPr>
            </w:pPr>
          </w:p>
          <w:p w:rsidR="00557012" w:rsidRPr="00557012" w:rsidRDefault="00557012" w:rsidP="00557012">
            <w:pPr>
              <w:pStyle w:val="Odstavecseseznamem"/>
              <w:numPr>
                <w:ilvl w:val="0"/>
                <w:numId w:val="30"/>
              </w:numPr>
              <w:spacing w:after="0" w:line="240" w:lineRule="auto"/>
              <w:jc w:val="both"/>
              <w:rPr>
                <w:rFonts w:ascii="Arial" w:hAnsi="Arial" w:cs="Arial"/>
                <w:bCs/>
              </w:rPr>
            </w:pPr>
            <w:r w:rsidRPr="00557012">
              <w:rPr>
                <w:rFonts w:ascii="Arial" w:hAnsi="Arial" w:cs="Arial"/>
                <w:bCs/>
              </w:rPr>
              <w:t>zárodečný materiál z volné přírody lze odebírat pouze na základě povolení vydaného příslušným orgánem.</w:t>
            </w:r>
          </w:p>
          <w:p w:rsidR="00557012" w:rsidRPr="008D0638" w:rsidRDefault="00557012" w:rsidP="00557012">
            <w:pPr>
              <w:spacing w:after="0" w:line="240" w:lineRule="auto"/>
              <w:jc w:val="both"/>
              <w:rPr>
                <w:rFonts w:ascii="Arial" w:hAnsi="Arial" w:cs="Arial"/>
                <w:bCs/>
              </w:rPr>
            </w:pPr>
          </w:p>
        </w:tc>
      </w:tr>
      <w:tr w:rsidR="00CA3627" w:rsidRPr="00C6317C" w:rsidTr="005935A7">
        <w:tc>
          <w:tcPr>
            <w:tcW w:w="493" w:type="pct"/>
            <w:shd w:val="clear" w:color="auto" w:fill="auto"/>
          </w:tcPr>
          <w:p w:rsidR="00CA3627" w:rsidRPr="00C6317C" w:rsidRDefault="00CA3627" w:rsidP="00CA3627">
            <w:pPr>
              <w:spacing w:line="240" w:lineRule="auto"/>
              <w:jc w:val="both"/>
              <w:rPr>
                <w:rFonts w:ascii="Arial" w:hAnsi="Arial" w:cs="Arial"/>
              </w:rPr>
            </w:pPr>
            <w:r w:rsidRPr="00CA3627">
              <w:rPr>
                <w:rFonts w:ascii="Arial" w:hAnsi="Arial" w:cs="Arial"/>
              </w:rPr>
              <w:lastRenderedPageBreak/>
              <w:t xml:space="preserve">§ 9 odst. 4, § 9 odst. 5 písm. a) a </w:t>
            </w:r>
            <w:r w:rsidRPr="00CA3627">
              <w:rPr>
                <w:rFonts w:ascii="Arial" w:hAnsi="Arial" w:cs="Arial"/>
              </w:rPr>
              <w:lastRenderedPageBreak/>
              <w:t>§</w:t>
            </w:r>
            <w:r w:rsidR="00054648">
              <w:rPr>
                <w:rFonts w:ascii="Arial" w:hAnsi="Arial" w:cs="Arial"/>
              </w:rPr>
              <w:t> </w:t>
            </w:r>
            <w:r w:rsidRPr="00CA3627">
              <w:rPr>
                <w:rFonts w:ascii="Arial" w:hAnsi="Arial" w:cs="Arial"/>
              </w:rPr>
              <w:t>9 odst. 5 písm. c)</w:t>
            </w:r>
          </w:p>
        </w:tc>
        <w:tc>
          <w:tcPr>
            <w:tcW w:w="1511" w:type="pct"/>
            <w:shd w:val="clear" w:color="auto" w:fill="auto"/>
          </w:tcPr>
          <w:p w:rsidR="00CA3627" w:rsidRPr="00C6317C" w:rsidRDefault="00CA3627" w:rsidP="005F7AAB">
            <w:pPr>
              <w:spacing w:after="0" w:line="240" w:lineRule="auto"/>
              <w:jc w:val="both"/>
              <w:rPr>
                <w:rFonts w:ascii="Arial" w:hAnsi="Arial" w:cs="Arial"/>
              </w:rPr>
            </w:pPr>
            <w:r w:rsidRPr="00CA3627">
              <w:rPr>
                <w:rFonts w:ascii="Arial" w:hAnsi="Arial" w:cs="Arial"/>
              </w:rPr>
              <w:lastRenderedPageBreak/>
              <w:t>V § 9 odst. 4, § 9 odst. 5 písm. a) a v § 9 odst. 5 písm. c) se za slovo „materiálu“ vkládá slovo „rostlin“.</w:t>
            </w:r>
          </w:p>
        </w:tc>
        <w:tc>
          <w:tcPr>
            <w:tcW w:w="528" w:type="pct"/>
            <w:shd w:val="clear" w:color="auto" w:fill="auto"/>
          </w:tcPr>
          <w:p w:rsidR="00CA3627" w:rsidRPr="00C6317C" w:rsidRDefault="00810286"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CA3627" w:rsidRPr="00C6317C" w:rsidRDefault="00CA3627" w:rsidP="00724690">
            <w:pPr>
              <w:spacing w:after="0" w:line="240" w:lineRule="auto"/>
              <w:jc w:val="both"/>
              <w:rPr>
                <w:rFonts w:ascii="Arial" w:hAnsi="Arial" w:cs="Arial"/>
              </w:rPr>
            </w:pPr>
            <w:r w:rsidRPr="008D0638">
              <w:rPr>
                <w:rFonts w:ascii="Arial" w:hAnsi="Arial" w:cs="Arial"/>
              </w:rPr>
              <w:t>čl. 2 odst. 1 písm. a)</w:t>
            </w:r>
          </w:p>
        </w:tc>
        <w:tc>
          <w:tcPr>
            <w:tcW w:w="1871" w:type="pct"/>
            <w:shd w:val="clear" w:color="auto" w:fill="auto"/>
          </w:tcPr>
          <w:p w:rsidR="00CA3627" w:rsidRPr="008D0638" w:rsidRDefault="00CA3627" w:rsidP="00CA3627">
            <w:pPr>
              <w:spacing w:after="0" w:line="240" w:lineRule="auto"/>
              <w:jc w:val="both"/>
              <w:rPr>
                <w:rFonts w:ascii="Arial" w:hAnsi="Arial" w:cs="Arial"/>
                <w:bCs/>
              </w:rPr>
            </w:pPr>
            <w:r w:rsidRPr="008D0638">
              <w:rPr>
                <w:rFonts w:ascii="Arial" w:hAnsi="Arial" w:cs="Arial"/>
                <w:bCs/>
              </w:rPr>
              <w:t xml:space="preserve">1.  Toto nařízení se vztahuje na následující produkty pocházející ze zemědělství, včetně akvakultury a včelařství, jak jsou uvedeny v příloze I Smlouvy o </w:t>
            </w:r>
            <w:r w:rsidRPr="008D0638">
              <w:rPr>
                <w:rFonts w:ascii="Arial" w:hAnsi="Arial" w:cs="Arial"/>
                <w:bCs/>
              </w:rPr>
              <w:lastRenderedPageBreak/>
              <w:t>fungování EU, a na produkty z těchto produktů získané, pokud jsou tyto produkty předmětem produkce, přípravy, označení, distribuce, uvedení na trh, dovozu do Unie nebo vývozu z ní nebo jsou určeny k produkci, přípravě, označení, distribuci, uvedení na trh, dovozu do Unie nebo vývozu z ní:</w:t>
            </w:r>
          </w:p>
          <w:p w:rsidR="00CA3627" w:rsidRPr="008D0638" w:rsidRDefault="00CA3627" w:rsidP="00CA3627">
            <w:pPr>
              <w:spacing w:after="0" w:line="240" w:lineRule="auto"/>
              <w:jc w:val="both"/>
              <w:rPr>
                <w:rFonts w:ascii="Arial" w:hAnsi="Arial" w:cs="Arial"/>
                <w:bCs/>
              </w:rPr>
            </w:pPr>
          </w:p>
          <w:p w:rsidR="00CA3627" w:rsidRPr="00C6317C" w:rsidRDefault="00CA3627" w:rsidP="00CA3627">
            <w:pPr>
              <w:spacing w:after="0" w:line="240" w:lineRule="auto"/>
              <w:jc w:val="both"/>
              <w:rPr>
                <w:rFonts w:ascii="Arial" w:hAnsi="Arial" w:cs="Arial"/>
              </w:rPr>
            </w:pPr>
            <w:r w:rsidRPr="008D0638">
              <w:rPr>
                <w:rFonts w:ascii="Arial" w:hAnsi="Arial" w:cs="Arial"/>
                <w:bCs/>
              </w:rPr>
              <w:t>a) živé nebo nezpracované zemědělské produkty včetně osiva a dalšího rozmnožovacího materiálu rostlin;</w:t>
            </w:r>
          </w:p>
        </w:tc>
      </w:tr>
      <w:tr w:rsidR="00CA3627" w:rsidRPr="00C6317C" w:rsidTr="005935A7">
        <w:tc>
          <w:tcPr>
            <w:tcW w:w="493" w:type="pct"/>
            <w:shd w:val="clear" w:color="auto" w:fill="auto"/>
          </w:tcPr>
          <w:p w:rsidR="00CA3627" w:rsidRPr="00C6317C" w:rsidRDefault="00157F87" w:rsidP="00157F87">
            <w:pPr>
              <w:spacing w:line="240" w:lineRule="auto"/>
              <w:jc w:val="both"/>
              <w:rPr>
                <w:rFonts w:ascii="Arial" w:hAnsi="Arial" w:cs="Arial"/>
              </w:rPr>
            </w:pPr>
            <w:r w:rsidRPr="00157F87">
              <w:rPr>
                <w:rFonts w:ascii="Arial" w:hAnsi="Arial" w:cs="Arial"/>
              </w:rPr>
              <w:lastRenderedPageBreak/>
              <w:t>§ 9 odst. 5 písm. a) a § 9 odst. 5 písm. c)</w:t>
            </w:r>
          </w:p>
        </w:tc>
        <w:tc>
          <w:tcPr>
            <w:tcW w:w="1511" w:type="pct"/>
            <w:shd w:val="clear" w:color="auto" w:fill="auto"/>
          </w:tcPr>
          <w:p w:rsidR="00CA3627" w:rsidRPr="00C6317C" w:rsidRDefault="00157F87" w:rsidP="005F7AAB">
            <w:pPr>
              <w:spacing w:after="0" w:line="240" w:lineRule="auto"/>
              <w:jc w:val="both"/>
              <w:rPr>
                <w:rFonts w:ascii="Arial" w:hAnsi="Arial" w:cs="Arial"/>
              </w:rPr>
            </w:pPr>
            <w:r w:rsidRPr="00157F87">
              <w:rPr>
                <w:rFonts w:ascii="Arial" w:hAnsi="Arial" w:cs="Arial"/>
              </w:rPr>
              <w:t>V § 9 odst. 5 písm. a) a v § 9 odst. 5 písm. c) se slovo „vegetativního“ nahrazuje slovem „dalšího“.</w:t>
            </w:r>
          </w:p>
        </w:tc>
        <w:tc>
          <w:tcPr>
            <w:tcW w:w="528" w:type="pct"/>
            <w:shd w:val="clear" w:color="auto" w:fill="auto"/>
          </w:tcPr>
          <w:p w:rsidR="00CA3627" w:rsidRPr="00C6317C" w:rsidRDefault="00810286"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CA3627" w:rsidRPr="00C6317C" w:rsidRDefault="00157F87" w:rsidP="00724690">
            <w:pPr>
              <w:spacing w:after="0" w:line="240" w:lineRule="auto"/>
              <w:jc w:val="both"/>
              <w:rPr>
                <w:rFonts w:ascii="Arial" w:hAnsi="Arial" w:cs="Arial"/>
              </w:rPr>
            </w:pPr>
            <w:r>
              <w:rPr>
                <w:rFonts w:ascii="Arial" w:hAnsi="Arial" w:cs="Arial"/>
              </w:rPr>
              <w:t>čl. 13</w:t>
            </w:r>
          </w:p>
        </w:tc>
        <w:tc>
          <w:tcPr>
            <w:tcW w:w="1871" w:type="pct"/>
            <w:shd w:val="clear" w:color="auto" w:fill="auto"/>
          </w:tcPr>
          <w:p w:rsidR="00157F87" w:rsidRPr="00157F87" w:rsidRDefault="00157F87" w:rsidP="00157F87">
            <w:pPr>
              <w:spacing w:after="0" w:line="240" w:lineRule="auto"/>
              <w:jc w:val="both"/>
              <w:rPr>
                <w:rFonts w:ascii="Arial" w:hAnsi="Arial" w:cs="Arial"/>
              </w:rPr>
            </w:pPr>
            <w:r w:rsidRPr="00157F87">
              <w:rPr>
                <w:rFonts w:ascii="Arial" w:hAnsi="Arial" w:cs="Arial"/>
              </w:rPr>
              <w:t>Zvláštní ustanovení pro uvádění rozmnožovacího materiálu rostlin z ekologického heterogenního materiálu na trh</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1.  Rozmnožovací materiál rostlin z ekologického heterogenního materiálu může být uváděn na trh, aniž jsou dodrženy požadavky na registraci a certifikační kategorie předstupňů, základního a certifikovaného materiálu nebo požadavky na další kategorie, jak jsou stanoveny ve směrnicích 66/401/EHS, 66/402/EHS, 68/193/EHS, 98/56/ES, 2002/53/ES, 2002/54/ES, 2002/55/ES, 2002/56/ES, 2002/57/ES, 2008/72/ES a 2008/90/ES nebo v aktech přijatých na základě těchto směrnic.</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2.  Rozmnožovací materiál rostlin z ekologického heterogenního materiálu podle odstavce 1 může být uveden na trh poté, co dodavatel odpovědným úředním orgánům uvedeným ve směrnicích 66/401/EHS, 66/402/EHS, 68/193/EHS, 98/56/ES, 2002/53/ES, 2002/54/ES, 2002/55/ES, 2002/56/ES, 2002/57/ES, 2008/72/ES a 2008/90/ES předloží oznámení o ekologickém heterogenním materiálu prostřednictvím dokumentace obsahující:</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a) kontaktní údaje žadatele;</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b) druh a název ekologického heterogenního materiálu;</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c) popis hlavních agronomických a fenotypových znaků, které jsou pro danou skupinu rostlin společné, včetně šlechtitelských metod, veškerých dostupných výsledků testů týkajících se těchto znaků, země produkce a použitého rodičovského materiálu;</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d) prohlášení žadatele ohledně pravdivosti prvků uvedených v písmenech a), b) a c) a</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e) reprezentativní vzorek.</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Uvedené oznámení se zašle doporučeným dopisem nebo jiným komunikačním prostředkem uznaným úředními orgány, s potvrzením o doručení.</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Pokud nebyly vyžádány žádné doplňující informace ani nebylo dodavateli oznámeno formální zamítnutí z důvodu neúplnosti dokumentace nebo nesouladu ve smyslu čl. 3 bodu 57, má se po třech měsících od data uvedeného na doručence za to, že odpovědný úřední orgán vzal oznámení a jeho obsah na vědomí.</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 xml:space="preserve">Poté, co odpovědný úřední orgán vezme oznámení výslovně nebo implicitně na vědomí, může přikročit k zařazení oznámeného ekologického </w:t>
            </w:r>
            <w:r w:rsidRPr="00157F87">
              <w:rPr>
                <w:rFonts w:ascii="Arial" w:hAnsi="Arial" w:cs="Arial"/>
              </w:rPr>
              <w:lastRenderedPageBreak/>
              <w:t>heterogenního materiálu na seznam. Zařazení na seznam je pro dodavatele bezplatné.</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Zařazení ekologického heterogenního materiálu na seznam se oznámí příslušným orgánům ostatních členských států a Komisi.</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Uvedený ekologický heterogenní materiál musí splňovat požadavky stanovené akty v přenesené pravomoci přijatými v souladu s odstavcem 3.</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3.  Komisi je svěřena pravomoc přijímat akty v přenesené pravomoci v souladu s článkem 54, jimiž se doplňuje toto nařízení stanovením pravidel týkajících se produkce rozmnožovacího materiálu rostlin z ekologického heterogenního materiálu konkrétních rodů nebo druhů a jeho uvádění na trh, pokud jde o:</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a) popis ekologického heterogenního materiálu, včetně příslušných šlechtitelských a produkčních metod a použitého rodičovského materiálu;</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b) minimální jakostní požadavky na partie osiva, včetně pravosti, druhové čistoty, míry klíčivosti a hygienické kvality;</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c) označování a balení;</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d) informace a vzorky produkce, jež mají uchovávat profesionální provozovatelé;</w:t>
            </w:r>
          </w:p>
          <w:p w:rsidR="00157F87" w:rsidRPr="00157F87" w:rsidRDefault="00157F87" w:rsidP="00157F87">
            <w:pPr>
              <w:spacing w:after="0" w:line="240" w:lineRule="auto"/>
              <w:jc w:val="both"/>
              <w:rPr>
                <w:rFonts w:ascii="Arial" w:hAnsi="Arial" w:cs="Arial"/>
              </w:rPr>
            </w:pPr>
          </w:p>
          <w:p w:rsidR="00CA3627" w:rsidRPr="00C6317C" w:rsidRDefault="00157F87" w:rsidP="00157F87">
            <w:pPr>
              <w:spacing w:after="0" w:line="240" w:lineRule="auto"/>
              <w:jc w:val="both"/>
              <w:rPr>
                <w:rFonts w:ascii="Arial" w:hAnsi="Arial" w:cs="Arial"/>
              </w:rPr>
            </w:pPr>
            <w:r w:rsidRPr="00157F87">
              <w:rPr>
                <w:rFonts w:ascii="Arial" w:hAnsi="Arial" w:cs="Arial"/>
              </w:rPr>
              <w:t>e) případné uchovávání ekologického heterogenního materiálu.</w:t>
            </w:r>
          </w:p>
        </w:tc>
      </w:tr>
      <w:tr w:rsidR="00CA3627" w:rsidRPr="00C6317C" w:rsidTr="005935A7">
        <w:tc>
          <w:tcPr>
            <w:tcW w:w="493" w:type="pct"/>
            <w:shd w:val="clear" w:color="auto" w:fill="auto"/>
          </w:tcPr>
          <w:p w:rsidR="00CA3627" w:rsidRPr="00C6317C" w:rsidRDefault="00157F87" w:rsidP="00C135BB">
            <w:pPr>
              <w:spacing w:line="240" w:lineRule="auto"/>
              <w:jc w:val="both"/>
              <w:rPr>
                <w:rFonts w:ascii="Arial" w:hAnsi="Arial" w:cs="Arial"/>
              </w:rPr>
            </w:pPr>
            <w:r w:rsidRPr="00157F87">
              <w:rPr>
                <w:rFonts w:ascii="Arial" w:hAnsi="Arial" w:cs="Arial"/>
              </w:rPr>
              <w:lastRenderedPageBreak/>
              <w:t>§ 9 odst. 5 písm. b)</w:t>
            </w:r>
          </w:p>
        </w:tc>
        <w:tc>
          <w:tcPr>
            <w:tcW w:w="1511" w:type="pct"/>
            <w:shd w:val="clear" w:color="auto" w:fill="auto"/>
          </w:tcPr>
          <w:p w:rsidR="00CA3627" w:rsidRPr="00C6317C" w:rsidRDefault="00157F87" w:rsidP="00157F87">
            <w:pPr>
              <w:spacing w:after="0" w:line="240" w:lineRule="auto"/>
              <w:jc w:val="both"/>
              <w:rPr>
                <w:rFonts w:ascii="Arial" w:hAnsi="Arial" w:cs="Arial"/>
              </w:rPr>
            </w:pPr>
            <w:r w:rsidRPr="00157F87">
              <w:rPr>
                <w:rFonts w:ascii="Arial" w:hAnsi="Arial" w:cs="Arial"/>
              </w:rPr>
              <w:t>V § 9 odst. 5 písm. b) se slovo „vegetativní“ nahrazuje slovem „další“ a za slovo „materiál“ se vkládá slovo „rostlin“.</w:t>
            </w:r>
          </w:p>
        </w:tc>
        <w:tc>
          <w:tcPr>
            <w:tcW w:w="528" w:type="pct"/>
            <w:shd w:val="clear" w:color="auto" w:fill="auto"/>
          </w:tcPr>
          <w:p w:rsidR="00CA3627" w:rsidRPr="00810286" w:rsidRDefault="00810286"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2511B4" w:rsidRDefault="002511B4" w:rsidP="00724690">
            <w:pPr>
              <w:spacing w:after="0" w:line="240" w:lineRule="auto"/>
              <w:jc w:val="both"/>
              <w:rPr>
                <w:rFonts w:ascii="Arial" w:hAnsi="Arial" w:cs="Arial"/>
              </w:rPr>
            </w:pPr>
            <w:r w:rsidRPr="008D0638">
              <w:rPr>
                <w:rFonts w:ascii="Arial" w:hAnsi="Arial" w:cs="Arial"/>
              </w:rPr>
              <w:t>čl. 2 odst. 1 písm. a)</w:t>
            </w:r>
          </w:p>
          <w:p w:rsidR="002511B4" w:rsidRDefault="002511B4" w:rsidP="00724690">
            <w:pPr>
              <w:spacing w:after="0" w:line="240" w:lineRule="auto"/>
              <w:jc w:val="both"/>
              <w:rPr>
                <w:rFonts w:ascii="Arial" w:hAnsi="Arial" w:cs="Arial"/>
              </w:rPr>
            </w:pPr>
          </w:p>
          <w:p w:rsidR="002511B4" w:rsidRDefault="002511B4" w:rsidP="00724690">
            <w:pPr>
              <w:spacing w:after="0" w:line="240" w:lineRule="auto"/>
              <w:jc w:val="both"/>
              <w:rPr>
                <w:rFonts w:ascii="Arial" w:hAnsi="Arial" w:cs="Arial"/>
              </w:rPr>
            </w:pPr>
          </w:p>
          <w:p w:rsidR="002511B4" w:rsidRDefault="002511B4" w:rsidP="00724690">
            <w:pPr>
              <w:spacing w:after="0" w:line="240" w:lineRule="auto"/>
              <w:jc w:val="both"/>
              <w:rPr>
                <w:rFonts w:ascii="Arial" w:hAnsi="Arial" w:cs="Arial"/>
              </w:rPr>
            </w:pPr>
          </w:p>
          <w:p w:rsidR="002511B4" w:rsidRDefault="002511B4" w:rsidP="00724690">
            <w:pPr>
              <w:spacing w:after="0" w:line="240" w:lineRule="auto"/>
              <w:jc w:val="both"/>
              <w:rPr>
                <w:rFonts w:ascii="Arial" w:hAnsi="Arial" w:cs="Arial"/>
              </w:rPr>
            </w:pPr>
          </w:p>
          <w:p w:rsidR="002511B4" w:rsidRDefault="002511B4" w:rsidP="00724690">
            <w:pPr>
              <w:spacing w:after="0" w:line="240" w:lineRule="auto"/>
              <w:jc w:val="both"/>
              <w:rPr>
                <w:rFonts w:ascii="Arial" w:hAnsi="Arial" w:cs="Arial"/>
              </w:rPr>
            </w:pPr>
          </w:p>
          <w:p w:rsidR="002511B4" w:rsidRDefault="002511B4" w:rsidP="00724690">
            <w:pPr>
              <w:spacing w:after="0" w:line="240" w:lineRule="auto"/>
              <w:jc w:val="both"/>
              <w:rPr>
                <w:rFonts w:ascii="Arial" w:hAnsi="Arial" w:cs="Arial"/>
              </w:rPr>
            </w:pPr>
          </w:p>
          <w:p w:rsidR="002511B4" w:rsidRDefault="002511B4" w:rsidP="00724690">
            <w:pPr>
              <w:spacing w:after="0" w:line="240" w:lineRule="auto"/>
              <w:jc w:val="both"/>
              <w:rPr>
                <w:rFonts w:ascii="Arial" w:hAnsi="Arial" w:cs="Arial"/>
              </w:rPr>
            </w:pPr>
          </w:p>
          <w:p w:rsidR="002511B4" w:rsidRDefault="002511B4" w:rsidP="00724690">
            <w:pPr>
              <w:spacing w:after="0" w:line="240" w:lineRule="auto"/>
              <w:jc w:val="both"/>
              <w:rPr>
                <w:rFonts w:ascii="Arial" w:hAnsi="Arial" w:cs="Arial"/>
              </w:rPr>
            </w:pPr>
          </w:p>
          <w:p w:rsidR="002511B4" w:rsidRDefault="002511B4" w:rsidP="00724690">
            <w:pPr>
              <w:spacing w:after="0" w:line="240" w:lineRule="auto"/>
              <w:jc w:val="both"/>
              <w:rPr>
                <w:rFonts w:ascii="Arial" w:hAnsi="Arial" w:cs="Arial"/>
              </w:rPr>
            </w:pPr>
          </w:p>
          <w:p w:rsidR="002511B4" w:rsidRDefault="002511B4" w:rsidP="00724690">
            <w:pPr>
              <w:spacing w:after="0" w:line="240" w:lineRule="auto"/>
              <w:jc w:val="both"/>
              <w:rPr>
                <w:rFonts w:ascii="Arial" w:hAnsi="Arial" w:cs="Arial"/>
              </w:rPr>
            </w:pPr>
          </w:p>
          <w:p w:rsidR="002511B4" w:rsidRDefault="002511B4" w:rsidP="00724690">
            <w:pPr>
              <w:spacing w:after="0" w:line="240" w:lineRule="auto"/>
              <w:jc w:val="both"/>
              <w:rPr>
                <w:rFonts w:ascii="Arial" w:hAnsi="Arial" w:cs="Arial"/>
              </w:rPr>
            </w:pPr>
          </w:p>
          <w:p w:rsidR="002511B4" w:rsidRDefault="002511B4" w:rsidP="00724690">
            <w:pPr>
              <w:spacing w:after="0" w:line="240" w:lineRule="auto"/>
              <w:jc w:val="both"/>
              <w:rPr>
                <w:rFonts w:ascii="Arial" w:hAnsi="Arial" w:cs="Arial"/>
              </w:rPr>
            </w:pPr>
          </w:p>
          <w:p w:rsidR="00CA3627" w:rsidRPr="00C6317C" w:rsidRDefault="00157F87" w:rsidP="00724690">
            <w:pPr>
              <w:spacing w:after="0" w:line="240" w:lineRule="auto"/>
              <w:jc w:val="both"/>
              <w:rPr>
                <w:rFonts w:ascii="Arial" w:hAnsi="Arial" w:cs="Arial"/>
              </w:rPr>
            </w:pPr>
            <w:r>
              <w:rPr>
                <w:rFonts w:ascii="Arial" w:hAnsi="Arial" w:cs="Arial"/>
              </w:rPr>
              <w:t>čl. 13</w:t>
            </w:r>
          </w:p>
        </w:tc>
        <w:tc>
          <w:tcPr>
            <w:tcW w:w="1871" w:type="pct"/>
            <w:shd w:val="clear" w:color="auto" w:fill="auto"/>
          </w:tcPr>
          <w:p w:rsidR="002511B4" w:rsidRPr="008D0638" w:rsidRDefault="002511B4" w:rsidP="002511B4">
            <w:pPr>
              <w:spacing w:after="0" w:line="240" w:lineRule="auto"/>
              <w:jc w:val="both"/>
              <w:rPr>
                <w:rFonts w:ascii="Arial" w:hAnsi="Arial" w:cs="Arial"/>
                <w:bCs/>
              </w:rPr>
            </w:pPr>
            <w:r w:rsidRPr="008D0638">
              <w:rPr>
                <w:rFonts w:ascii="Arial" w:hAnsi="Arial" w:cs="Arial"/>
                <w:bCs/>
              </w:rPr>
              <w:t>1.  Toto nařízení se vztahuje na následující produkty pocházející ze zemědělství, včetně akvakultury a včelařství, jak jsou uvedeny v příloze I Smlouvy o fungování EU, a na produkty z těchto produktů získané, pokud jsou tyto produkty předmětem produkce, přípravy, označení, distribuce, uvedení na trh, dovozu do Unie nebo vývozu z ní nebo jsou určeny k produkci, přípravě, označení, distribuci, uvedení na trh, dovozu do Unie nebo vývozu z ní:</w:t>
            </w:r>
          </w:p>
          <w:p w:rsidR="002511B4" w:rsidRPr="008D0638" w:rsidRDefault="002511B4" w:rsidP="002511B4">
            <w:pPr>
              <w:spacing w:after="0" w:line="240" w:lineRule="auto"/>
              <w:jc w:val="both"/>
              <w:rPr>
                <w:rFonts w:ascii="Arial" w:hAnsi="Arial" w:cs="Arial"/>
                <w:bCs/>
              </w:rPr>
            </w:pPr>
          </w:p>
          <w:p w:rsidR="002511B4" w:rsidRDefault="002511B4" w:rsidP="002511B4">
            <w:pPr>
              <w:spacing w:after="0" w:line="240" w:lineRule="auto"/>
              <w:jc w:val="both"/>
              <w:rPr>
                <w:rFonts w:ascii="Arial" w:hAnsi="Arial" w:cs="Arial"/>
                <w:bCs/>
              </w:rPr>
            </w:pPr>
            <w:r w:rsidRPr="008D0638">
              <w:rPr>
                <w:rFonts w:ascii="Arial" w:hAnsi="Arial" w:cs="Arial"/>
                <w:bCs/>
              </w:rPr>
              <w:t>a) živé nebo nezpracované zemědělské produkty včetně osiva a dalšího rozmnožovacího materiálu rostlin;</w:t>
            </w:r>
          </w:p>
          <w:p w:rsidR="002511B4" w:rsidRDefault="002511B4" w:rsidP="002511B4">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Článek 13</w:t>
            </w:r>
          </w:p>
          <w:p w:rsidR="00157F87" w:rsidRPr="00157F87" w:rsidRDefault="00157F87" w:rsidP="00157F87">
            <w:pPr>
              <w:spacing w:after="0" w:line="240" w:lineRule="auto"/>
              <w:jc w:val="both"/>
              <w:rPr>
                <w:rFonts w:ascii="Arial" w:hAnsi="Arial" w:cs="Arial"/>
              </w:rPr>
            </w:pPr>
            <w:r w:rsidRPr="00157F87">
              <w:rPr>
                <w:rFonts w:ascii="Arial" w:hAnsi="Arial" w:cs="Arial"/>
              </w:rPr>
              <w:t>Zvláštní ustanovení pro uvádění rozmnožovacího materiálu rostlin z ekologického heterogenního materiálu na trh</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1.  Rozmnožovací materiál rostlin z ekologického heterogenního materiálu může být uváděn na trh, aniž jsou dodrženy požadavky na registraci a certifikační kategorie předstupňů, základního a certifikovaného materiálu nebo požadavky na další kategorie, jak jsou stanoveny ve směrnicích 66/401/EHS, 66/402/EHS, 68/193/EHS, 98/56/ES, 2002/53/ES, 2002/54/ES, 2002/55/ES, 2002/56/ES, 2002/57/ES, 2008/72/ES a 2008/90/ES nebo v aktech přijatých na základě těchto směrnic.</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 xml:space="preserve">2.  Rozmnožovací materiál rostlin z ekologického heterogenního materiálu podle odstavce 1 může být uveden na trh poté, co dodavatel odpovědným úředním orgánům uvedeným ve směrnicích </w:t>
            </w:r>
            <w:r w:rsidRPr="00157F87">
              <w:rPr>
                <w:rFonts w:ascii="Arial" w:hAnsi="Arial" w:cs="Arial"/>
              </w:rPr>
              <w:lastRenderedPageBreak/>
              <w:t>66/401/EHS, 66/402/EHS, 68/193/EHS, 98/56/ES, 2002/53/ES, 2002/54/ES, 2002/55/ES, 2002/56/ES, 2002/57/ES, 2008/72/ES a 2008/90/ES předloží oznámení o ekologickém heterogenním materiálu prostřednictvím dokumentace obsahující:</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a) kontaktní údaje žadatele;</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b) druh a název ekologického heterogenního materiálu;</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c) popis hlavních agronomických a fenotypových znaků, které jsou pro danou skupinu rostlin společné, včetně šlechtitelských metod, veškerých dostupných výsledků testů týkajících se těchto znaků, země produkce a použitého rodičovského materiálu;</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d) prohlášení žadatele ohledně pravdivosti prvků uvedených v písmenech a), b) a c) a</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e) reprezentativní vzorek.</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Uvedené oznámení se zašle doporučeným dopisem nebo jiným komunikačním prostředkem uznaným úředními orgány, s potvrzením o doručení.</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Pokud nebyly vyžádány žádné doplňující informace ani nebylo dodavateli oznámeno formální zamítnutí z důvodu neúplnosti dokumentace nebo nesouladu ve smyslu čl. 3 bodu 57, má se po třech měsících od data uvedeného na doručence za to, že odpovědný úřední orgán vzal oznámení a jeho obsah na vědomí.</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Poté, co odpovědný úřední orgán vezme oznámení výslovně nebo implicitně na vědomí, může přikročit k zařazení oznámeného ekologického heterogenního materiálu na seznam. Zařazení na seznam je pro dodavatele bezplatné.</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Zařazení ekologického heterogenního materiálu na seznam se oznámí příslušným orgánům ostatních členských států a Komisi.</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Uvedený ekologický heterogenní materiál musí splňovat požadavky stanovené akty v přenesené pravomoci přijatými v souladu s odstavcem 3.</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3.  Komisi je svěřena pravomoc přijímat akty v přenesené pravomoci v souladu s článkem 54, jimiž se doplňuje toto nařízení stanovením pravidel týkajících se produkce rozmnožovacího materiálu rostlin z ekologického heterogenního materiálu konkrétních rodů nebo druhů a jeho uvádění na trh, pokud jde o:</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a) popis ekologického heterogenního materiálu, včetně příslušných šlechtitelských a produkčních metod a použitého rodičovského materiálu;</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b) minimální jakostní požadavky na partie osiva, včetně pravosti, druhové čistoty, míry klíčivosti a hygienické kvality;</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t>c) označování a balení;</w:t>
            </w:r>
          </w:p>
          <w:p w:rsidR="00157F87" w:rsidRPr="00157F87" w:rsidRDefault="00157F87" w:rsidP="00157F87">
            <w:pPr>
              <w:spacing w:after="0" w:line="240" w:lineRule="auto"/>
              <w:jc w:val="both"/>
              <w:rPr>
                <w:rFonts w:ascii="Arial" w:hAnsi="Arial" w:cs="Arial"/>
              </w:rPr>
            </w:pPr>
          </w:p>
          <w:p w:rsidR="00157F87" w:rsidRPr="00157F87" w:rsidRDefault="00157F87" w:rsidP="00157F87">
            <w:pPr>
              <w:spacing w:after="0" w:line="240" w:lineRule="auto"/>
              <w:jc w:val="both"/>
              <w:rPr>
                <w:rFonts w:ascii="Arial" w:hAnsi="Arial" w:cs="Arial"/>
              </w:rPr>
            </w:pPr>
            <w:r w:rsidRPr="00157F87">
              <w:rPr>
                <w:rFonts w:ascii="Arial" w:hAnsi="Arial" w:cs="Arial"/>
              </w:rPr>
              <w:lastRenderedPageBreak/>
              <w:t>d) informace a vzorky produkce, jež mají uchovávat profesionální provozovatelé;</w:t>
            </w:r>
          </w:p>
          <w:p w:rsidR="00157F87" w:rsidRPr="00157F87" w:rsidRDefault="00157F87" w:rsidP="00157F87">
            <w:pPr>
              <w:spacing w:after="0" w:line="240" w:lineRule="auto"/>
              <w:jc w:val="both"/>
              <w:rPr>
                <w:rFonts w:ascii="Arial" w:hAnsi="Arial" w:cs="Arial"/>
              </w:rPr>
            </w:pPr>
          </w:p>
          <w:p w:rsidR="00CA3627" w:rsidRPr="00C6317C" w:rsidRDefault="00157F87" w:rsidP="00157F87">
            <w:pPr>
              <w:spacing w:after="0" w:line="240" w:lineRule="auto"/>
              <w:jc w:val="both"/>
              <w:rPr>
                <w:rFonts w:ascii="Arial" w:hAnsi="Arial" w:cs="Arial"/>
              </w:rPr>
            </w:pPr>
            <w:r w:rsidRPr="00157F87">
              <w:rPr>
                <w:rFonts w:ascii="Arial" w:hAnsi="Arial" w:cs="Arial"/>
              </w:rPr>
              <w:t>e) případné uchovávání ekologického heterogenního materiálu.</w:t>
            </w:r>
          </w:p>
        </w:tc>
      </w:tr>
      <w:tr w:rsidR="00CA3627" w:rsidRPr="00C6317C" w:rsidTr="005935A7">
        <w:tc>
          <w:tcPr>
            <w:tcW w:w="493" w:type="pct"/>
            <w:shd w:val="clear" w:color="auto" w:fill="auto"/>
          </w:tcPr>
          <w:p w:rsidR="00CA3627" w:rsidRPr="00C6317C" w:rsidRDefault="00157F87" w:rsidP="00C135BB">
            <w:pPr>
              <w:spacing w:line="240" w:lineRule="auto"/>
              <w:jc w:val="both"/>
              <w:rPr>
                <w:rFonts w:ascii="Arial" w:hAnsi="Arial" w:cs="Arial"/>
              </w:rPr>
            </w:pPr>
            <w:r>
              <w:rPr>
                <w:rFonts w:ascii="Arial" w:hAnsi="Arial" w:cs="Arial"/>
              </w:rPr>
              <w:lastRenderedPageBreak/>
              <w:t>§ 9 odst. 6</w:t>
            </w:r>
          </w:p>
        </w:tc>
        <w:tc>
          <w:tcPr>
            <w:tcW w:w="1511" w:type="pct"/>
            <w:shd w:val="clear" w:color="auto" w:fill="auto"/>
          </w:tcPr>
          <w:p w:rsidR="00CA3627" w:rsidRPr="00C6317C" w:rsidRDefault="00157F87" w:rsidP="005F7AAB">
            <w:pPr>
              <w:spacing w:after="0" w:line="240" w:lineRule="auto"/>
              <w:jc w:val="both"/>
              <w:rPr>
                <w:rFonts w:ascii="Arial" w:hAnsi="Arial" w:cs="Arial"/>
              </w:rPr>
            </w:pPr>
            <w:r w:rsidRPr="00157F87">
              <w:rPr>
                <w:rFonts w:ascii="Arial" w:hAnsi="Arial" w:cs="Arial"/>
              </w:rPr>
              <w:t>V § 9 odst. 6 se za slovo „odrůd“ vkládají slova „a dalšího rozmnožovacího materiálu rostlin“ a za slovo „osiva“ se vkládají slova „, další rozmnožovací materiál rostlin“.</w:t>
            </w:r>
          </w:p>
        </w:tc>
        <w:tc>
          <w:tcPr>
            <w:tcW w:w="528" w:type="pct"/>
            <w:shd w:val="clear" w:color="auto" w:fill="auto"/>
          </w:tcPr>
          <w:p w:rsidR="00CA3627" w:rsidRPr="00810286" w:rsidRDefault="00810286"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CA3627" w:rsidRPr="00C6317C" w:rsidRDefault="00BB2EB7" w:rsidP="00724690">
            <w:pPr>
              <w:spacing w:after="0" w:line="240" w:lineRule="auto"/>
              <w:jc w:val="both"/>
              <w:rPr>
                <w:rFonts w:ascii="Arial" w:hAnsi="Arial" w:cs="Arial"/>
              </w:rPr>
            </w:pPr>
            <w:r>
              <w:rPr>
                <w:rFonts w:ascii="Arial" w:hAnsi="Arial" w:cs="Arial"/>
              </w:rPr>
              <w:t>čl. 26</w:t>
            </w:r>
            <w:r w:rsidR="002511B4">
              <w:rPr>
                <w:rFonts w:ascii="Arial" w:hAnsi="Arial" w:cs="Arial"/>
              </w:rPr>
              <w:t xml:space="preserve"> odst. 1</w:t>
            </w:r>
          </w:p>
        </w:tc>
        <w:tc>
          <w:tcPr>
            <w:tcW w:w="1871" w:type="pct"/>
            <w:shd w:val="clear" w:color="auto" w:fill="auto"/>
          </w:tcPr>
          <w:p w:rsidR="00CA3627" w:rsidRPr="00C6317C" w:rsidRDefault="00BB2EB7" w:rsidP="002511B4">
            <w:pPr>
              <w:spacing w:after="0" w:line="240" w:lineRule="auto"/>
              <w:jc w:val="both"/>
              <w:rPr>
                <w:rFonts w:ascii="Arial" w:hAnsi="Arial" w:cs="Arial"/>
              </w:rPr>
            </w:pPr>
            <w:r w:rsidRPr="00BB2EB7">
              <w:rPr>
                <w:rFonts w:ascii="Arial" w:hAnsi="Arial" w:cs="Arial"/>
              </w:rPr>
              <w:t>1.  Každý členský stát zajistí, aby byla zřízena pravidelně aktualizovaná databáze ekologického rozmnožovacího materiálu rostlin a rozmnožovacího materiálu rostlin z přechodného období, vyjma semenáčků, avšak včetně sadbových brambor, který je na jeho území k dispozici.</w:t>
            </w:r>
          </w:p>
        </w:tc>
      </w:tr>
      <w:tr w:rsidR="00CA3627" w:rsidRPr="00C6317C" w:rsidTr="005935A7">
        <w:tc>
          <w:tcPr>
            <w:tcW w:w="493" w:type="pct"/>
            <w:shd w:val="clear" w:color="auto" w:fill="auto"/>
          </w:tcPr>
          <w:p w:rsidR="00CA3627" w:rsidRPr="00C6317C" w:rsidRDefault="002511B4" w:rsidP="00C135BB">
            <w:pPr>
              <w:spacing w:line="240" w:lineRule="auto"/>
              <w:jc w:val="both"/>
              <w:rPr>
                <w:rFonts w:ascii="Arial" w:hAnsi="Arial" w:cs="Arial"/>
              </w:rPr>
            </w:pPr>
            <w:r>
              <w:rPr>
                <w:rFonts w:ascii="Arial" w:hAnsi="Arial" w:cs="Arial"/>
              </w:rPr>
              <w:t>§ 9 odst. 7</w:t>
            </w:r>
          </w:p>
        </w:tc>
        <w:tc>
          <w:tcPr>
            <w:tcW w:w="1511" w:type="pct"/>
            <w:shd w:val="clear" w:color="auto" w:fill="auto"/>
          </w:tcPr>
          <w:p w:rsidR="00CA3627" w:rsidRPr="00C6317C" w:rsidRDefault="002511B4" w:rsidP="005F7AAB">
            <w:pPr>
              <w:spacing w:after="0" w:line="240" w:lineRule="auto"/>
              <w:jc w:val="both"/>
              <w:rPr>
                <w:rFonts w:ascii="Arial" w:hAnsi="Arial" w:cs="Arial"/>
              </w:rPr>
            </w:pPr>
            <w:r w:rsidRPr="002511B4">
              <w:rPr>
                <w:rFonts w:ascii="Arial" w:hAnsi="Arial" w:cs="Arial"/>
              </w:rPr>
              <w:t>(7) Ministerstvo je správcem elektronické databáze zvířat</w:t>
            </w:r>
            <w:r w:rsidR="00FA2E87">
              <w:rPr>
                <w:rFonts w:ascii="Arial" w:hAnsi="Arial" w:cs="Arial"/>
              </w:rPr>
              <w:t>, ve které jsou zveřejňovány údaje</w:t>
            </w:r>
            <w:r w:rsidRPr="002511B4">
              <w:rPr>
                <w:rFonts w:ascii="Arial" w:hAnsi="Arial" w:cs="Arial"/>
              </w:rPr>
              <w:t xml:space="preserve"> podle čl. 26 odst. 2 nařízení Evropského pa</w:t>
            </w:r>
            <w:r>
              <w:rPr>
                <w:rFonts w:ascii="Arial" w:hAnsi="Arial" w:cs="Arial"/>
              </w:rPr>
              <w:t>rlamentu a Rady (EU) 2018/848.</w:t>
            </w:r>
          </w:p>
        </w:tc>
        <w:tc>
          <w:tcPr>
            <w:tcW w:w="528" w:type="pct"/>
            <w:shd w:val="clear" w:color="auto" w:fill="auto"/>
          </w:tcPr>
          <w:p w:rsidR="00CA3627" w:rsidRPr="00810286" w:rsidRDefault="00810286"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CA3627" w:rsidRPr="00C6317C" w:rsidRDefault="002511B4" w:rsidP="00724690">
            <w:pPr>
              <w:spacing w:after="0" w:line="240" w:lineRule="auto"/>
              <w:jc w:val="both"/>
              <w:rPr>
                <w:rFonts w:ascii="Arial" w:hAnsi="Arial" w:cs="Arial"/>
              </w:rPr>
            </w:pPr>
            <w:r w:rsidRPr="002511B4">
              <w:rPr>
                <w:rFonts w:ascii="Arial" w:hAnsi="Arial" w:cs="Arial"/>
              </w:rPr>
              <w:t>čl. 26 odst. 2</w:t>
            </w:r>
          </w:p>
        </w:tc>
        <w:tc>
          <w:tcPr>
            <w:tcW w:w="1871" w:type="pct"/>
            <w:shd w:val="clear" w:color="auto" w:fill="auto"/>
          </w:tcPr>
          <w:p w:rsidR="002511B4" w:rsidRPr="00BB2EB7" w:rsidRDefault="002511B4" w:rsidP="002511B4">
            <w:pPr>
              <w:spacing w:after="0" w:line="240" w:lineRule="auto"/>
              <w:jc w:val="both"/>
              <w:rPr>
                <w:rFonts w:ascii="Arial" w:hAnsi="Arial" w:cs="Arial"/>
              </w:rPr>
            </w:pPr>
            <w:r w:rsidRPr="00BB2EB7">
              <w:rPr>
                <w:rFonts w:ascii="Arial" w:hAnsi="Arial" w:cs="Arial"/>
              </w:rPr>
              <w:t>2.  Členské státy mají zavedeny systémy, jež hospodářským subjektům, které uvádějí na trh ekologický rozmnožovací materiál rostlin nebo rozmnožovací materiál rostlin z</w:t>
            </w:r>
            <w:r w:rsidR="00FA2E87">
              <w:rPr>
                <w:rFonts w:ascii="Arial" w:hAnsi="Arial" w:cs="Arial"/>
              </w:rPr>
              <w:t> </w:t>
            </w:r>
            <w:r w:rsidRPr="00BB2EB7">
              <w:rPr>
                <w:rFonts w:ascii="Arial" w:hAnsi="Arial" w:cs="Arial"/>
              </w:rPr>
              <w:t>přechodného období, ekologicky chovaná zvířata či ekologicky chované mladé jedince pocházející z</w:t>
            </w:r>
            <w:r w:rsidR="00FA2E87">
              <w:rPr>
                <w:rFonts w:ascii="Arial" w:hAnsi="Arial" w:cs="Arial"/>
              </w:rPr>
              <w:t> </w:t>
            </w:r>
            <w:r w:rsidRPr="00BB2EB7">
              <w:rPr>
                <w:rFonts w:ascii="Arial" w:hAnsi="Arial" w:cs="Arial"/>
              </w:rPr>
              <w:t>akvakultury a které jsou schopny takový materiál, zvířata či mladé jedince dodávat v</w:t>
            </w:r>
            <w:r w:rsidR="00FA2E87">
              <w:rPr>
                <w:rFonts w:ascii="Arial" w:hAnsi="Arial" w:cs="Arial"/>
              </w:rPr>
              <w:t> </w:t>
            </w:r>
            <w:r w:rsidRPr="00BB2EB7">
              <w:rPr>
                <w:rFonts w:ascii="Arial" w:hAnsi="Arial" w:cs="Arial"/>
              </w:rPr>
              <w:t>dostatečném množství a v</w:t>
            </w:r>
            <w:r w:rsidR="00FA2E87">
              <w:rPr>
                <w:rFonts w:ascii="Arial" w:hAnsi="Arial" w:cs="Arial"/>
              </w:rPr>
              <w:t> </w:t>
            </w:r>
            <w:r w:rsidRPr="00BB2EB7">
              <w:rPr>
                <w:rFonts w:ascii="Arial" w:hAnsi="Arial" w:cs="Arial"/>
              </w:rPr>
              <w:t>přiměřené lhůtě, umožňují na dobrovolném základě a bezplatně zveřejňovat spolu s</w:t>
            </w:r>
            <w:r w:rsidR="00FA2E87">
              <w:rPr>
                <w:rFonts w:ascii="Arial" w:hAnsi="Arial" w:cs="Arial"/>
              </w:rPr>
              <w:t> </w:t>
            </w:r>
            <w:r w:rsidRPr="00BB2EB7">
              <w:rPr>
                <w:rFonts w:ascii="Arial" w:hAnsi="Arial" w:cs="Arial"/>
              </w:rPr>
              <w:t>jejich názvem a kontaktními údaji i tyto informace:</w:t>
            </w:r>
          </w:p>
          <w:p w:rsidR="002511B4" w:rsidRPr="00BB2EB7" w:rsidRDefault="002511B4" w:rsidP="002511B4">
            <w:pPr>
              <w:spacing w:after="0" w:line="240" w:lineRule="auto"/>
              <w:jc w:val="both"/>
              <w:rPr>
                <w:rFonts w:ascii="Arial" w:hAnsi="Arial" w:cs="Arial"/>
              </w:rPr>
            </w:pPr>
          </w:p>
          <w:p w:rsidR="002511B4" w:rsidRPr="00FA2E87" w:rsidRDefault="002511B4" w:rsidP="00FA2E87">
            <w:pPr>
              <w:pStyle w:val="Odstavecseseznamem"/>
              <w:numPr>
                <w:ilvl w:val="0"/>
                <w:numId w:val="24"/>
              </w:numPr>
              <w:spacing w:after="0" w:line="240" w:lineRule="auto"/>
              <w:jc w:val="both"/>
              <w:rPr>
                <w:rFonts w:ascii="Arial" w:hAnsi="Arial" w:cs="Arial"/>
              </w:rPr>
            </w:pPr>
            <w:r w:rsidRPr="00FA2E87">
              <w:rPr>
                <w:rFonts w:ascii="Arial" w:hAnsi="Arial" w:cs="Arial"/>
              </w:rPr>
              <w:t>ekologický rozmnožovací materiál rostlin a rozmnožovací materiál rostlin z</w:t>
            </w:r>
            <w:r w:rsidR="00FA2E87">
              <w:rPr>
                <w:rFonts w:ascii="Arial" w:hAnsi="Arial" w:cs="Arial"/>
              </w:rPr>
              <w:t> </w:t>
            </w:r>
            <w:r w:rsidRPr="00FA2E87">
              <w:rPr>
                <w:rFonts w:ascii="Arial" w:hAnsi="Arial" w:cs="Arial"/>
              </w:rPr>
              <w:t>přechodného období, jako je rozmnožovací materiál rostlin ekologického heterogenního materiálu nebo ekologických odrůd vhodných pro ekologickou produkci, vyjma semenáčků, avšak včetně sadbových brambor, který je k</w:t>
            </w:r>
            <w:r w:rsidR="00FA2E87">
              <w:rPr>
                <w:rFonts w:ascii="Arial" w:hAnsi="Arial" w:cs="Arial"/>
              </w:rPr>
              <w:t> </w:t>
            </w:r>
            <w:r w:rsidRPr="00FA2E87">
              <w:rPr>
                <w:rFonts w:ascii="Arial" w:hAnsi="Arial" w:cs="Arial"/>
              </w:rPr>
              <w:t>dispozici; hmotnost daného materiálu; a období, kdy je v</w:t>
            </w:r>
            <w:r w:rsidR="00FA2E87">
              <w:rPr>
                <w:rFonts w:ascii="Arial" w:hAnsi="Arial" w:cs="Arial"/>
              </w:rPr>
              <w:t> </w:t>
            </w:r>
            <w:r w:rsidRPr="00FA2E87">
              <w:rPr>
                <w:rFonts w:ascii="Arial" w:hAnsi="Arial" w:cs="Arial"/>
              </w:rPr>
              <w:t>průběhu roku dostupný; v</w:t>
            </w:r>
            <w:r w:rsidR="00FA2E87">
              <w:rPr>
                <w:rFonts w:ascii="Arial" w:hAnsi="Arial" w:cs="Arial"/>
              </w:rPr>
              <w:t> </w:t>
            </w:r>
            <w:r w:rsidRPr="00FA2E87">
              <w:rPr>
                <w:rFonts w:ascii="Arial" w:hAnsi="Arial" w:cs="Arial"/>
              </w:rPr>
              <w:t xml:space="preserve">databázi je </w:t>
            </w:r>
            <w:r w:rsidRPr="00FA2E87">
              <w:rPr>
                <w:rFonts w:ascii="Arial" w:hAnsi="Arial" w:cs="Arial"/>
              </w:rPr>
              <w:lastRenderedPageBreak/>
              <w:t>tento materiál uveden alespoň za použití latinského vědeckého názvu;</w:t>
            </w:r>
          </w:p>
          <w:p w:rsidR="002511B4" w:rsidRPr="00BB2EB7" w:rsidRDefault="002511B4" w:rsidP="002511B4">
            <w:pPr>
              <w:spacing w:after="0" w:line="240" w:lineRule="auto"/>
              <w:jc w:val="both"/>
              <w:rPr>
                <w:rFonts w:ascii="Arial" w:hAnsi="Arial" w:cs="Arial"/>
              </w:rPr>
            </w:pPr>
          </w:p>
          <w:p w:rsidR="002511B4" w:rsidRPr="00BB2EB7" w:rsidRDefault="002511B4" w:rsidP="002511B4">
            <w:pPr>
              <w:spacing w:after="0" w:line="240" w:lineRule="auto"/>
              <w:jc w:val="both"/>
              <w:rPr>
                <w:rFonts w:ascii="Arial" w:hAnsi="Arial" w:cs="Arial"/>
              </w:rPr>
            </w:pPr>
            <w:r w:rsidRPr="00BB2EB7">
              <w:rPr>
                <w:rFonts w:ascii="Arial" w:hAnsi="Arial" w:cs="Arial"/>
              </w:rPr>
              <w:t>b) ekologicky chovaná zvířata, pro něž může být stanovena výjimka v</w:t>
            </w:r>
            <w:r w:rsidR="00FA2E87">
              <w:rPr>
                <w:rFonts w:ascii="Arial" w:hAnsi="Arial" w:cs="Arial"/>
              </w:rPr>
              <w:t> </w:t>
            </w:r>
            <w:r w:rsidRPr="00BB2EB7">
              <w:rPr>
                <w:rFonts w:ascii="Arial" w:hAnsi="Arial" w:cs="Arial"/>
              </w:rPr>
              <w:t>souladu s</w:t>
            </w:r>
            <w:r w:rsidR="00FA2E87">
              <w:rPr>
                <w:rFonts w:ascii="Arial" w:hAnsi="Arial" w:cs="Arial"/>
              </w:rPr>
              <w:t> </w:t>
            </w:r>
            <w:r w:rsidRPr="00BB2EB7">
              <w:rPr>
                <w:rFonts w:ascii="Arial" w:hAnsi="Arial" w:cs="Arial"/>
              </w:rPr>
              <w:t>přílohou II částí II bodem 1.3.4.4; počet zvířat, jež jsou k</w:t>
            </w:r>
            <w:r w:rsidR="00FA2E87">
              <w:rPr>
                <w:rFonts w:ascii="Arial" w:hAnsi="Arial" w:cs="Arial"/>
              </w:rPr>
              <w:t> </w:t>
            </w:r>
            <w:r w:rsidRPr="00BB2EB7">
              <w:rPr>
                <w:rFonts w:ascii="Arial" w:hAnsi="Arial" w:cs="Arial"/>
              </w:rPr>
              <w:t>dispozici, s</w:t>
            </w:r>
            <w:r w:rsidR="00FA2E87">
              <w:rPr>
                <w:rFonts w:ascii="Arial" w:hAnsi="Arial" w:cs="Arial"/>
              </w:rPr>
              <w:t> </w:t>
            </w:r>
            <w:r w:rsidRPr="00BB2EB7">
              <w:rPr>
                <w:rFonts w:ascii="Arial" w:hAnsi="Arial" w:cs="Arial"/>
              </w:rPr>
              <w:t>rozdělením podle pohlaví; případné významné informace týkající se jednotlivých druhů zvířat, pokud jde o plemena a linie, jež jsou k</w:t>
            </w:r>
            <w:r w:rsidR="00FA2E87">
              <w:rPr>
                <w:rFonts w:ascii="Arial" w:hAnsi="Arial" w:cs="Arial"/>
              </w:rPr>
              <w:t> </w:t>
            </w:r>
            <w:r w:rsidRPr="00BB2EB7">
              <w:rPr>
                <w:rFonts w:ascii="Arial" w:hAnsi="Arial" w:cs="Arial"/>
              </w:rPr>
              <w:t>dispozici; plemena zvířat; věk zvířat; a jakékoli další významné informace;</w:t>
            </w:r>
          </w:p>
          <w:p w:rsidR="002511B4" w:rsidRPr="00BB2EB7" w:rsidRDefault="002511B4" w:rsidP="002511B4">
            <w:pPr>
              <w:spacing w:after="0" w:line="240" w:lineRule="auto"/>
              <w:jc w:val="both"/>
              <w:rPr>
                <w:rFonts w:ascii="Arial" w:hAnsi="Arial" w:cs="Arial"/>
              </w:rPr>
            </w:pPr>
          </w:p>
          <w:p w:rsidR="00CA3627" w:rsidRPr="00C6317C" w:rsidRDefault="002511B4" w:rsidP="00B6366B">
            <w:pPr>
              <w:spacing w:after="0" w:line="240" w:lineRule="auto"/>
              <w:jc w:val="both"/>
              <w:rPr>
                <w:rFonts w:ascii="Arial" w:hAnsi="Arial" w:cs="Arial"/>
              </w:rPr>
            </w:pPr>
            <w:r w:rsidRPr="00BB2EB7">
              <w:rPr>
                <w:rFonts w:ascii="Arial" w:hAnsi="Arial" w:cs="Arial"/>
              </w:rPr>
              <w:t>c) ekologicky chovaní mladí jedinci pocházející z</w:t>
            </w:r>
            <w:r w:rsidR="00FA2E87">
              <w:rPr>
                <w:rFonts w:ascii="Arial" w:hAnsi="Arial" w:cs="Arial"/>
              </w:rPr>
              <w:t> </w:t>
            </w:r>
            <w:r w:rsidRPr="00BB2EB7">
              <w:rPr>
                <w:rFonts w:ascii="Arial" w:hAnsi="Arial" w:cs="Arial"/>
              </w:rPr>
              <w:t>akvakultury, kteří jsou v</w:t>
            </w:r>
            <w:r w:rsidR="00FA2E87">
              <w:rPr>
                <w:rFonts w:ascii="Arial" w:hAnsi="Arial" w:cs="Arial"/>
              </w:rPr>
              <w:t> </w:t>
            </w:r>
            <w:r w:rsidRPr="00BB2EB7">
              <w:rPr>
                <w:rFonts w:ascii="Arial" w:hAnsi="Arial" w:cs="Arial"/>
              </w:rPr>
              <w:t>podniku k</w:t>
            </w:r>
            <w:r w:rsidR="00FA2E87">
              <w:rPr>
                <w:rFonts w:ascii="Arial" w:hAnsi="Arial" w:cs="Arial"/>
              </w:rPr>
              <w:t> </w:t>
            </w:r>
            <w:r w:rsidRPr="00BB2EB7">
              <w:rPr>
                <w:rFonts w:ascii="Arial" w:hAnsi="Arial" w:cs="Arial"/>
              </w:rPr>
              <w:t>dispozici, a jejich zdravotní stav v</w:t>
            </w:r>
            <w:r w:rsidR="00FA2E87">
              <w:rPr>
                <w:rFonts w:ascii="Arial" w:hAnsi="Arial" w:cs="Arial"/>
              </w:rPr>
              <w:t> </w:t>
            </w:r>
            <w:r w:rsidRPr="00BB2EB7">
              <w:rPr>
                <w:rFonts w:ascii="Arial" w:hAnsi="Arial" w:cs="Arial"/>
              </w:rPr>
              <w:t>soula</w:t>
            </w:r>
            <w:r w:rsidR="00B6366B">
              <w:rPr>
                <w:rFonts w:ascii="Arial" w:hAnsi="Arial" w:cs="Arial"/>
              </w:rPr>
              <w:t xml:space="preserve">du se směrnicí Rady 2006/88/ES </w:t>
            </w:r>
            <w:r w:rsidRPr="00BB2EB7">
              <w:rPr>
                <w:rFonts w:ascii="Arial" w:hAnsi="Arial" w:cs="Arial"/>
              </w:rPr>
              <w:t>a produkční kapacita pro jednotlivé akvakulturní druhy.</w:t>
            </w:r>
          </w:p>
        </w:tc>
      </w:tr>
      <w:tr w:rsidR="00FA2E87" w:rsidRPr="00C6317C" w:rsidTr="005935A7">
        <w:tc>
          <w:tcPr>
            <w:tcW w:w="493" w:type="pct"/>
            <w:shd w:val="clear" w:color="auto" w:fill="auto"/>
          </w:tcPr>
          <w:p w:rsidR="00FA2E87" w:rsidRDefault="00FA2E87" w:rsidP="00C135BB">
            <w:pPr>
              <w:spacing w:line="240" w:lineRule="auto"/>
              <w:jc w:val="both"/>
              <w:rPr>
                <w:rFonts w:ascii="Arial" w:hAnsi="Arial" w:cs="Arial"/>
              </w:rPr>
            </w:pPr>
            <w:r>
              <w:rPr>
                <w:rFonts w:ascii="Arial" w:hAnsi="Arial" w:cs="Arial"/>
              </w:rPr>
              <w:lastRenderedPageBreak/>
              <w:t>§ 10 a § 33a odst. 1 písm. d)</w:t>
            </w:r>
          </w:p>
        </w:tc>
        <w:tc>
          <w:tcPr>
            <w:tcW w:w="1511" w:type="pct"/>
            <w:shd w:val="clear" w:color="auto" w:fill="auto"/>
          </w:tcPr>
          <w:p w:rsidR="00FA2E87" w:rsidRPr="002511B4" w:rsidRDefault="00FA2E87" w:rsidP="005F7AAB">
            <w:pPr>
              <w:spacing w:after="0" w:line="240" w:lineRule="auto"/>
              <w:jc w:val="both"/>
              <w:rPr>
                <w:rFonts w:ascii="Arial" w:hAnsi="Arial" w:cs="Arial"/>
              </w:rPr>
            </w:pPr>
            <w:r w:rsidRPr="00FA2E87">
              <w:rPr>
                <w:rFonts w:ascii="Arial" w:hAnsi="Arial" w:cs="Arial"/>
              </w:rPr>
              <w:t>V § 10 a v § 33a odst. 1 písm. d) se slovo „podnikatel“ nahrazuje slovem „zemědělec“.</w:t>
            </w:r>
          </w:p>
        </w:tc>
        <w:tc>
          <w:tcPr>
            <w:tcW w:w="528" w:type="pct"/>
            <w:shd w:val="clear" w:color="auto" w:fill="auto"/>
          </w:tcPr>
          <w:p w:rsidR="00FA2E87" w:rsidRPr="00C04DB1" w:rsidRDefault="00FA2E87"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FA2E87" w:rsidRPr="002511B4" w:rsidRDefault="00A0042B" w:rsidP="00724690">
            <w:pPr>
              <w:spacing w:after="0" w:line="240" w:lineRule="auto"/>
              <w:jc w:val="both"/>
              <w:rPr>
                <w:rFonts w:ascii="Arial" w:hAnsi="Arial" w:cs="Arial"/>
              </w:rPr>
            </w:pPr>
            <w:r>
              <w:rPr>
                <w:rFonts w:ascii="Arial" w:hAnsi="Arial" w:cs="Arial"/>
              </w:rPr>
              <w:t>Čl. 3 odst. 14</w:t>
            </w:r>
          </w:p>
        </w:tc>
        <w:tc>
          <w:tcPr>
            <w:tcW w:w="1871" w:type="pct"/>
            <w:shd w:val="clear" w:color="auto" w:fill="auto"/>
          </w:tcPr>
          <w:p w:rsidR="00FA2E87" w:rsidRPr="00BB2EB7" w:rsidRDefault="00A0042B" w:rsidP="002511B4">
            <w:pPr>
              <w:spacing w:after="0" w:line="240" w:lineRule="auto"/>
              <w:jc w:val="both"/>
              <w:rPr>
                <w:rFonts w:ascii="Arial" w:hAnsi="Arial" w:cs="Arial"/>
              </w:rPr>
            </w:pPr>
            <w:r w:rsidRPr="008D0638">
              <w:rPr>
                <w:rFonts w:ascii="Arial" w:hAnsi="Arial" w:cs="Arial"/>
              </w:rPr>
              <w:t>14) „zemědělcem“ fyzická nebo právnická osoba či skupina fyzických nebo právnických osob, bez ohledu na právní postavení přiznané takové skupině a jejím členům podle vnitrostátních právních předpisů, která vykonává zemědělskou činnost;</w:t>
            </w:r>
          </w:p>
        </w:tc>
      </w:tr>
      <w:tr w:rsidR="00CA3627" w:rsidRPr="00C6317C" w:rsidTr="005935A7">
        <w:tc>
          <w:tcPr>
            <w:tcW w:w="493" w:type="pct"/>
            <w:shd w:val="clear" w:color="auto" w:fill="auto"/>
          </w:tcPr>
          <w:p w:rsidR="00CA3627" w:rsidRPr="00C6317C" w:rsidRDefault="002511B4" w:rsidP="007E346A">
            <w:pPr>
              <w:spacing w:line="240" w:lineRule="auto"/>
              <w:rPr>
                <w:rFonts w:ascii="Arial" w:hAnsi="Arial" w:cs="Arial"/>
              </w:rPr>
            </w:pPr>
            <w:r>
              <w:rPr>
                <w:rFonts w:ascii="Arial" w:hAnsi="Arial" w:cs="Arial"/>
              </w:rPr>
              <w:t>nadpis hlavy IV</w:t>
            </w:r>
          </w:p>
        </w:tc>
        <w:tc>
          <w:tcPr>
            <w:tcW w:w="1511" w:type="pct"/>
            <w:shd w:val="clear" w:color="auto" w:fill="auto"/>
          </w:tcPr>
          <w:p w:rsidR="00CA3627" w:rsidRPr="00C6317C" w:rsidRDefault="002511B4" w:rsidP="00D12709">
            <w:pPr>
              <w:spacing w:after="0" w:line="240" w:lineRule="auto"/>
              <w:jc w:val="both"/>
              <w:rPr>
                <w:rFonts w:ascii="Arial" w:hAnsi="Arial" w:cs="Arial"/>
              </w:rPr>
            </w:pPr>
            <w:r w:rsidRPr="002511B4">
              <w:rPr>
                <w:rFonts w:ascii="Arial" w:hAnsi="Arial" w:cs="Arial"/>
              </w:rPr>
              <w:t xml:space="preserve">V </w:t>
            </w:r>
            <w:r w:rsidR="00D12709">
              <w:rPr>
                <w:rFonts w:ascii="Arial" w:hAnsi="Arial" w:cs="Arial"/>
              </w:rPr>
              <w:t xml:space="preserve">nadpisu </w:t>
            </w:r>
            <w:r w:rsidRPr="002511B4">
              <w:rPr>
                <w:rFonts w:ascii="Arial" w:hAnsi="Arial" w:cs="Arial"/>
              </w:rPr>
              <w:t>hlav</w:t>
            </w:r>
            <w:r w:rsidR="00D12709">
              <w:rPr>
                <w:rFonts w:ascii="Arial" w:hAnsi="Arial" w:cs="Arial"/>
              </w:rPr>
              <w:t>y</w:t>
            </w:r>
            <w:r w:rsidRPr="002511B4">
              <w:rPr>
                <w:rFonts w:ascii="Arial" w:hAnsi="Arial" w:cs="Arial"/>
              </w:rPr>
              <w:t xml:space="preserve"> IV se slovo „OSVĚDČOVÁNÍ“ nahrazuje slovem „CERTIFIKACE“.</w:t>
            </w:r>
          </w:p>
        </w:tc>
        <w:tc>
          <w:tcPr>
            <w:tcW w:w="528" w:type="pct"/>
            <w:shd w:val="clear" w:color="auto" w:fill="auto"/>
          </w:tcPr>
          <w:p w:rsidR="00CA3627" w:rsidRPr="00810286" w:rsidRDefault="00810286"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CA3627" w:rsidRPr="00C6317C" w:rsidRDefault="008D2CA7" w:rsidP="00724690">
            <w:pPr>
              <w:spacing w:after="0" w:line="240" w:lineRule="auto"/>
              <w:jc w:val="both"/>
              <w:rPr>
                <w:rFonts w:ascii="Arial" w:hAnsi="Arial" w:cs="Arial"/>
              </w:rPr>
            </w:pPr>
            <w:r>
              <w:rPr>
                <w:rFonts w:ascii="Arial" w:hAnsi="Arial" w:cs="Arial"/>
              </w:rPr>
              <w:t>Čl. 35 odst. 1</w:t>
            </w:r>
          </w:p>
        </w:tc>
        <w:tc>
          <w:tcPr>
            <w:tcW w:w="1871" w:type="pct"/>
            <w:shd w:val="clear" w:color="auto" w:fill="auto"/>
          </w:tcPr>
          <w:p w:rsidR="008D2CA7" w:rsidRPr="00C04DB1" w:rsidRDefault="008D2CA7" w:rsidP="008D2CA7">
            <w:pPr>
              <w:spacing w:after="0" w:line="240" w:lineRule="auto"/>
              <w:jc w:val="both"/>
              <w:rPr>
                <w:rFonts w:ascii="Arial" w:hAnsi="Arial" w:cs="Arial"/>
                <w:bCs/>
              </w:rPr>
            </w:pPr>
            <w:r w:rsidRPr="00C04DB1">
              <w:rPr>
                <w:rFonts w:ascii="Arial" w:hAnsi="Arial" w:cs="Arial"/>
                <w:bCs/>
              </w:rPr>
              <w:t>Příslušné orgány nebo případně kontrolní orgány či kontrolní subjekty vydají certifikát každému hospodářskému subjektu nebo skupině hospodářských subjektů, které oznámily svou činnost podle čl. 34 odst. 1 a jsou v souladu s tímto nařízením. Certifikát:</w:t>
            </w:r>
          </w:p>
          <w:p w:rsidR="008D2CA7" w:rsidRPr="00C04DB1" w:rsidRDefault="008D2CA7" w:rsidP="008D2CA7">
            <w:pPr>
              <w:spacing w:after="0" w:line="240" w:lineRule="auto"/>
              <w:jc w:val="both"/>
              <w:rPr>
                <w:rFonts w:ascii="Arial" w:hAnsi="Arial" w:cs="Arial"/>
                <w:bCs/>
              </w:rPr>
            </w:pPr>
          </w:p>
          <w:p w:rsidR="008D2CA7" w:rsidRPr="00C04DB1" w:rsidRDefault="008D2CA7" w:rsidP="008D2CA7">
            <w:pPr>
              <w:spacing w:after="0" w:line="240" w:lineRule="auto"/>
              <w:jc w:val="both"/>
              <w:rPr>
                <w:rFonts w:ascii="Arial" w:hAnsi="Arial" w:cs="Arial"/>
                <w:bCs/>
              </w:rPr>
            </w:pPr>
            <w:r w:rsidRPr="00C04DB1">
              <w:rPr>
                <w:rFonts w:ascii="Arial" w:hAnsi="Arial" w:cs="Arial"/>
                <w:bCs/>
              </w:rPr>
              <w:t>a) se vydává pokud možno v elektronické podobě;</w:t>
            </w:r>
          </w:p>
          <w:p w:rsidR="008D2CA7" w:rsidRPr="00C04DB1" w:rsidRDefault="008D2CA7" w:rsidP="008D2CA7">
            <w:pPr>
              <w:spacing w:after="0" w:line="240" w:lineRule="auto"/>
              <w:jc w:val="both"/>
              <w:rPr>
                <w:rFonts w:ascii="Arial" w:hAnsi="Arial" w:cs="Arial"/>
                <w:bCs/>
              </w:rPr>
            </w:pPr>
          </w:p>
          <w:p w:rsidR="008D2CA7" w:rsidRPr="00C04DB1" w:rsidRDefault="008D2CA7" w:rsidP="008D2CA7">
            <w:pPr>
              <w:spacing w:after="0" w:line="240" w:lineRule="auto"/>
              <w:jc w:val="both"/>
              <w:rPr>
                <w:rFonts w:ascii="Arial" w:hAnsi="Arial" w:cs="Arial"/>
                <w:bCs/>
              </w:rPr>
            </w:pPr>
            <w:r w:rsidRPr="00C04DB1">
              <w:rPr>
                <w:rFonts w:ascii="Arial" w:hAnsi="Arial" w:cs="Arial"/>
                <w:bCs/>
              </w:rPr>
              <w:t xml:space="preserve">b) umožňuje alespoň identifikaci hospodářského subjektu nebo skupiny hospodářských subjektů, </w:t>
            </w:r>
            <w:r w:rsidRPr="00C04DB1">
              <w:rPr>
                <w:rFonts w:ascii="Arial" w:hAnsi="Arial" w:cs="Arial"/>
                <w:bCs/>
              </w:rPr>
              <w:lastRenderedPageBreak/>
              <w:t>včetně seznamu členů, kategorie produktů, na které se certifikát vztahuje, a jeho doby platnosti;</w:t>
            </w:r>
          </w:p>
          <w:p w:rsidR="008D2CA7" w:rsidRPr="00C04DB1" w:rsidRDefault="008D2CA7" w:rsidP="008D2CA7">
            <w:pPr>
              <w:spacing w:after="0" w:line="240" w:lineRule="auto"/>
              <w:jc w:val="both"/>
              <w:rPr>
                <w:rFonts w:ascii="Arial" w:hAnsi="Arial" w:cs="Arial"/>
                <w:bCs/>
              </w:rPr>
            </w:pPr>
          </w:p>
          <w:p w:rsidR="008D2CA7" w:rsidRPr="00C04DB1" w:rsidRDefault="008D2CA7" w:rsidP="008D2CA7">
            <w:pPr>
              <w:spacing w:after="0" w:line="240" w:lineRule="auto"/>
              <w:jc w:val="both"/>
              <w:rPr>
                <w:rFonts w:ascii="Arial" w:hAnsi="Arial" w:cs="Arial"/>
                <w:bCs/>
              </w:rPr>
            </w:pPr>
            <w:r w:rsidRPr="00C04DB1">
              <w:rPr>
                <w:rFonts w:ascii="Arial" w:hAnsi="Arial" w:cs="Arial"/>
                <w:bCs/>
              </w:rPr>
              <w:t>c) stvrzuje, že oznámená činnost je v souladu s tímto nařízením, a</w:t>
            </w:r>
          </w:p>
          <w:p w:rsidR="008D2CA7" w:rsidRPr="00C04DB1" w:rsidRDefault="008D2CA7" w:rsidP="008D2CA7">
            <w:pPr>
              <w:spacing w:after="0" w:line="240" w:lineRule="auto"/>
              <w:jc w:val="both"/>
              <w:rPr>
                <w:rFonts w:ascii="Arial" w:hAnsi="Arial" w:cs="Arial"/>
                <w:bCs/>
              </w:rPr>
            </w:pPr>
          </w:p>
          <w:p w:rsidR="00CA3627" w:rsidRPr="00C6317C" w:rsidRDefault="008D2CA7" w:rsidP="008D2CA7">
            <w:pPr>
              <w:spacing w:after="0" w:line="240" w:lineRule="auto"/>
              <w:jc w:val="both"/>
              <w:rPr>
                <w:rFonts w:ascii="Arial" w:hAnsi="Arial" w:cs="Arial"/>
              </w:rPr>
            </w:pPr>
            <w:r w:rsidRPr="00C04DB1">
              <w:rPr>
                <w:rFonts w:ascii="Arial" w:hAnsi="Arial" w:cs="Arial"/>
                <w:bCs/>
              </w:rPr>
              <w:t>d) vydává se v souladu se vzorem uvedeným v příloze VI.</w:t>
            </w:r>
          </w:p>
        </w:tc>
      </w:tr>
      <w:tr w:rsidR="00CA3627" w:rsidRPr="00C6317C" w:rsidTr="005935A7">
        <w:tc>
          <w:tcPr>
            <w:tcW w:w="493" w:type="pct"/>
            <w:shd w:val="clear" w:color="auto" w:fill="auto"/>
          </w:tcPr>
          <w:p w:rsidR="00CA3627" w:rsidRPr="00C6317C" w:rsidRDefault="002511B4" w:rsidP="00C135BB">
            <w:pPr>
              <w:spacing w:line="240" w:lineRule="auto"/>
              <w:jc w:val="both"/>
              <w:rPr>
                <w:rFonts w:ascii="Arial" w:hAnsi="Arial" w:cs="Arial"/>
              </w:rPr>
            </w:pPr>
            <w:r>
              <w:rPr>
                <w:rFonts w:ascii="Arial" w:hAnsi="Arial" w:cs="Arial"/>
              </w:rPr>
              <w:lastRenderedPageBreak/>
              <w:t>nadpis § 22</w:t>
            </w:r>
          </w:p>
        </w:tc>
        <w:tc>
          <w:tcPr>
            <w:tcW w:w="1511" w:type="pct"/>
            <w:shd w:val="clear" w:color="auto" w:fill="auto"/>
          </w:tcPr>
          <w:p w:rsidR="00CA3627" w:rsidRPr="00C6317C" w:rsidRDefault="002511B4" w:rsidP="00D12709">
            <w:pPr>
              <w:spacing w:after="0" w:line="240" w:lineRule="auto"/>
              <w:rPr>
                <w:rFonts w:ascii="Arial" w:hAnsi="Arial" w:cs="Arial"/>
              </w:rPr>
            </w:pPr>
            <w:r w:rsidRPr="002511B4">
              <w:rPr>
                <w:rFonts w:ascii="Arial" w:hAnsi="Arial" w:cs="Arial"/>
              </w:rPr>
              <w:t xml:space="preserve">V </w:t>
            </w:r>
            <w:r w:rsidR="00D12709">
              <w:rPr>
                <w:rFonts w:ascii="Arial" w:hAnsi="Arial" w:cs="Arial"/>
              </w:rPr>
              <w:t xml:space="preserve">nadpisu </w:t>
            </w:r>
            <w:r w:rsidRPr="002511B4">
              <w:rPr>
                <w:rFonts w:ascii="Arial" w:hAnsi="Arial" w:cs="Arial"/>
              </w:rPr>
              <w:t>§ 22 se slova „Osvědčení o původu“ nahrazují slovem „Certifikát“.</w:t>
            </w:r>
          </w:p>
        </w:tc>
        <w:tc>
          <w:tcPr>
            <w:tcW w:w="528" w:type="pct"/>
            <w:shd w:val="clear" w:color="auto" w:fill="auto"/>
          </w:tcPr>
          <w:p w:rsidR="00CA3627" w:rsidRPr="00810286" w:rsidRDefault="00810286"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CA3627" w:rsidRPr="00C6317C" w:rsidRDefault="008D2CA7" w:rsidP="00724690">
            <w:pPr>
              <w:spacing w:after="0" w:line="240" w:lineRule="auto"/>
              <w:jc w:val="both"/>
              <w:rPr>
                <w:rFonts w:ascii="Arial" w:hAnsi="Arial" w:cs="Arial"/>
              </w:rPr>
            </w:pPr>
            <w:r>
              <w:rPr>
                <w:rFonts w:ascii="Arial" w:hAnsi="Arial" w:cs="Arial"/>
              </w:rPr>
              <w:t>Čl. 35 odst. 1</w:t>
            </w:r>
          </w:p>
        </w:tc>
        <w:tc>
          <w:tcPr>
            <w:tcW w:w="1871" w:type="pct"/>
            <w:shd w:val="clear" w:color="auto" w:fill="auto"/>
          </w:tcPr>
          <w:p w:rsidR="008D2CA7" w:rsidRPr="00C04DB1" w:rsidRDefault="008D2CA7" w:rsidP="008D2CA7">
            <w:pPr>
              <w:spacing w:after="0" w:line="240" w:lineRule="auto"/>
              <w:jc w:val="both"/>
              <w:rPr>
                <w:rFonts w:ascii="Arial" w:hAnsi="Arial" w:cs="Arial"/>
                <w:bCs/>
              </w:rPr>
            </w:pPr>
            <w:r w:rsidRPr="00C04DB1">
              <w:rPr>
                <w:rFonts w:ascii="Arial" w:hAnsi="Arial" w:cs="Arial"/>
                <w:bCs/>
              </w:rPr>
              <w:t>Příslušné orgány nebo případně kontrolní orgány či kontrolní subjekty vydají certifikát každému hospodářskému subjektu nebo skupině hospodářských subjektů, které oznámily svou činnost podle čl. 34 odst. 1 a jsou v souladu s tímto nařízením. Certifikát:</w:t>
            </w:r>
          </w:p>
          <w:p w:rsidR="008D2CA7" w:rsidRPr="00C04DB1" w:rsidRDefault="008D2CA7" w:rsidP="008D2CA7">
            <w:pPr>
              <w:spacing w:after="0" w:line="240" w:lineRule="auto"/>
              <w:jc w:val="both"/>
              <w:rPr>
                <w:rFonts w:ascii="Arial" w:hAnsi="Arial" w:cs="Arial"/>
                <w:bCs/>
              </w:rPr>
            </w:pPr>
          </w:p>
          <w:p w:rsidR="008D2CA7" w:rsidRPr="00C04DB1" w:rsidRDefault="008D2CA7" w:rsidP="008D2CA7">
            <w:pPr>
              <w:spacing w:after="0" w:line="240" w:lineRule="auto"/>
              <w:jc w:val="both"/>
              <w:rPr>
                <w:rFonts w:ascii="Arial" w:hAnsi="Arial" w:cs="Arial"/>
                <w:bCs/>
              </w:rPr>
            </w:pPr>
            <w:r w:rsidRPr="00C04DB1">
              <w:rPr>
                <w:rFonts w:ascii="Arial" w:hAnsi="Arial" w:cs="Arial"/>
                <w:bCs/>
              </w:rPr>
              <w:t>a) se vydává pokud možno v elektronické podobě;</w:t>
            </w:r>
          </w:p>
          <w:p w:rsidR="008D2CA7" w:rsidRPr="00C04DB1" w:rsidRDefault="008D2CA7" w:rsidP="008D2CA7">
            <w:pPr>
              <w:spacing w:after="0" w:line="240" w:lineRule="auto"/>
              <w:jc w:val="both"/>
              <w:rPr>
                <w:rFonts w:ascii="Arial" w:hAnsi="Arial" w:cs="Arial"/>
                <w:bCs/>
              </w:rPr>
            </w:pPr>
          </w:p>
          <w:p w:rsidR="008D2CA7" w:rsidRPr="00C04DB1" w:rsidRDefault="008D2CA7" w:rsidP="008D2CA7">
            <w:pPr>
              <w:spacing w:after="0" w:line="240" w:lineRule="auto"/>
              <w:jc w:val="both"/>
              <w:rPr>
                <w:rFonts w:ascii="Arial" w:hAnsi="Arial" w:cs="Arial"/>
                <w:bCs/>
              </w:rPr>
            </w:pPr>
            <w:r w:rsidRPr="00C04DB1">
              <w:rPr>
                <w:rFonts w:ascii="Arial" w:hAnsi="Arial" w:cs="Arial"/>
                <w:bCs/>
              </w:rPr>
              <w:t>b) umožňuje alespoň identifikaci hospodářského subjektu nebo skupiny hospodářských subjektů, včetně seznamu členů, kategorie produktů, na které se certifikát vztahuje, a jeho doby platnosti;</w:t>
            </w:r>
          </w:p>
          <w:p w:rsidR="008D2CA7" w:rsidRPr="00C04DB1" w:rsidRDefault="008D2CA7" w:rsidP="008D2CA7">
            <w:pPr>
              <w:spacing w:after="0" w:line="240" w:lineRule="auto"/>
              <w:jc w:val="both"/>
              <w:rPr>
                <w:rFonts w:ascii="Arial" w:hAnsi="Arial" w:cs="Arial"/>
                <w:bCs/>
              </w:rPr>
            </w:pPr>
          </w:p>
          <w:p w:rsidR="008D2CA7" w:rsidRPr="00C04DB1" w:rsidRDefault="008D2CA7" w:rsidP="008D2CA7">
            <w:pPr>
              <w:spacing w:after="0" w:line="240" w:lineRule="auto"/>
              <w:jc w:val="both"/>
              <w:rPr>
                <w:rFonts w:ascii="Arial" w:hAnsi="Arial" w:cs="Arial"/>
                <w:bCs/>
              </w:rPr>
            </w:pPr>
            <w:r w:rsidRPr="00C04DB1">
              <w:rPr>
                <w:rFonts w:ascii="Arial" w:hAnsi="Arial" w:cs="Arial"/>
                <w:bCs/>
              </w:rPr>
              <w:t>c) stvrzuje, že oznámená činnost je v souladu s tímto nařízením, a</w:t>
            </w:r>
          </w:p>
          <w:p w:rsidR="008D2CA7" w:rsidRPr="00C04DB1" w:rsidRDefault="008D2CA7" w:rsidP="008D2CA7">
            <w:pPr>
              <w:spacing w:after="0" w:line="240" w:lineRule="auto"/>
              <w:jc w:val="both"/>
              <w:rPr>
                <w:rFonts w:ascii="Arial" w:hAnsi="Arial" w:cs="Arial"/>
                <w:bCs/>
              </w:rPr>
            </w:pPr>
          </w:p>
          <w:p w:rsidR="00CA3627" w:rsidRPr="00C6317C" w:rsidRDefault="008D2CA7" w:rsidP="008D2CA7">
            <w:pPr>
              <w:spacing w:after="0" w:line="240" w:lineRule="auto"/>
              <w:jc w:val="both"/>
              <w:rPr>
                <w:rFonts w:ascii="Arial" w:hAnsi="Arial" w:cs="Arial"/>
              </w:rPr>
            </w:pPr>
            <w:r w:rsidRPr="00C04DB1">
              <w:rPr>
                <w:rFonts w:ascii="Arial" w:hAnsi="Arial" w:cs="Arial"/>
                <w:bCs/>
              </w:rPr>
              <w:t>d) vydává se v souladu se vzorem uvedeným v příloze VI.</w:t>
            </w:r>
          </w:p>
        </w:tc>
      </w:tr>
      <w:tr w:rsidR="00CA3627" w:rsidRPr="00C6317C" w:rsidTr="005935A7">
        <w:tc>
          <w:tcPr>
            <w:tcW w:w="493" w:type="pct"/>
            <w:shd w:val="clear" w:color="auto" w:fill="auto"/>
          </w:tcPr>
          <w:p w:rsidR="00CA3627" w:rsidRPr="00C6317C" w:rsidRDefault="002511B4" w:rsidP="00C135BB">
            <w:pPr>
              <w:spacing w:line="240" w:lineRule="auto"/>
              <w:jc w:val="both"/>
              <w:rPr>
                <w:rFonts w:ascii="Arial" w:hAnsi="Arial" w:cs="Arial"/>
              </w:rPr>
            </w:pPr>
            <w:r w:rsidRPr="002511B4">
              <w:rPr>
                <w:rFonts w:ascii="Arial" w:hAnsi="Arial" w:cs="Arial"/>
              </w:rPr>
              <w:t>§ 22 odst. 1</w:t>
            </w:r>
          </w:p>
        </w:tc>
        <w:tc>
          <w:tcPr>
            <w:tcW w:w="1511" w:type="pct"/>
            <w:shd w:val="clear" w:color="auto" w:fill="auto"/>
          </w:tcPr>
          <w:p w:rsidR="00A0042B" w:rsidRPr="00A0042B" w:rsidRDefault="00A0042B" w:rsidP="00A0042B">
            <w:pPr>
              <w:spacing w:after="0" w:line="240" w:lineRule="auto"/>
              <w:jc w:val="both"/>
              <w:rPr>
                <w:rFonts w:ascii="Arial" w:hAnsi="Arial" w:cs="Arial"/>
              </w:rPr>
            </w:pPr>
            <w:r w:rsidRPr="00A0042B">
              <w:rPr>
                <w:rFonts w:ascii="Arial" w:hAnsi="Arial" w:cs="Arial"/>
              </w:rPr>
              <w:t>V § 22 odstavec 1 zní:</w:t>
            </w:r>
          </w:p>
          <w:p w:rsidR="008D2CA7" w:rsidRPr="00C6317C" w:rsidRDefault="00A0042B" w:rsidP="00A0042B">
            <w:pPr>
              <w:spacing w:after="0" w:line="240" w:lineRule="auto"/>
              <w:jc w:val="both"/>
              <w:rPr>
                <w:rFonts w:ascii="Arial" w:hAnsi="Arial" w:cs="Arial"/>
              </w:rPr>
            </w:pPr>
            <w:r w:rsidRPr="00A0042B">
              <w:rPr>
                <w:rFonts w:ascii="Arial" w:hAnsi="Arial" w:cs="Arial"/>
              </w:rPr>
              <w:tab/>
              <w:t xml:space="preserve">„(1) Certifikát bioproduktu, biopotraviny nebo ostatního bioproduktu vydá pověřená osoba na žádost do 30 dnů ode dne provedení kontroly, u rostlinných produktů pěstovaných na orné půdě a rostlinných produktů z </w:t>
            </w:r>
            <w:r w:rsidRPr="00A0042B">
              <w:rPr>
                <w:rFonts w:ascii="Arial" w:hAnsi="Arial" w:cs="Arial"/>
              </w:rPr>
              <w:lastRenderedPageBreak/>
              <w:t>trvalých kultur nejpozději do sklizně dané plodiny, a to nejméně na 1 kalendářní rok, nejdéle však na 26 měsíců, pokud osoba podnikající v ekologickém zemědělství splnila požadavky tohoto zákona a přímo použitelných předpisů Evropské unie1). Tento certifikát je osoba podnikající v ekologickém zemědělství povinna uchovávat po dobu 5 let.“.</w:t>
            </w:r>
          </w:p>
        </w:tc>
        <w:tc>
          <w:tcPr>
            <w:tcW w:w="528" w:type="pct"/>
            <w:shd w:val="clear" w:color="auto" w:fill="auto"/>
          </w:tcPr>
          <w:p w:rsidR="00CA3627" w:rsidRPr="00810286" w:rsidRDefault="00810286" w:rsidP="00C135BB">
            <w:pPr>
              <w:spacing w:line="240" w:lineRule="auto"/>
              <w:jc w:val="both"/>
              <w:rPr>
                <w:rFonts w:ascii="Arial" w:hAnsi="Arial" w:cs="Arial"/>
              </w:rPr>
            </w:pPr>
            <w:r w:rsidRPr="00C04DB1">
              <w:rPr>
                <w:rFonts w:ascii="Arial" w:hAnsi="Arial" w:cs="Arial"/>
              </w:rPr>
              <w:lastRenderedPageBreak/>
              <w:t>32018R0848</w:t>
            </w:r>
          </w:p>
        </w:tc>
        <w:tc>
          <w:tcPr>
            <w:tcW w:w="597" w:type="pct"/>
            <w:shd w:val="clear" w:color="auto" w:fill="auto"/>
          </w:tcPr>
          <w:p w:rsidR="00CA3627" w:rsidRPr="00C6317C" w:rsidRDefault="008D2CA7" w:rsidP="00724690">
            <w:pPr>
              <w:spacing w:after="0" w:line="240" w:lineRule="auto"/>
              <w:jc w:val="both"/>
              <w:rPr>
                <w:rFonts w:ascii="Arial" w:hAnsi="Arial" w:cs="Arial"/>
              </w:rPr>
            </w:pPr>
            <w:r>
              <w:rPr>
                <w:rFonts w:ascii="Arial" w:hAnsi="Arial" w:cs="Arial"/>
              </w:rPr>
              <w:t>Čl. 35 odst. 1</w:t>
            </w:r>
          </w:p>
        </w:tc>
        <w:tc>
          <w:tcPr>
            <w:tcW w:w="1871" w:type="pct"/>
            <w:shd w:val="clear" w:color="auto" w:fill="auto"/>
          </w:tcPr>
          <w:p w:rsidR="008D2CA7" w:rsidRPr="00C04DB1" w:rsidRDefault="008D2CA7" w:rsidP="008D2CA7">
            <w:pPr>
              <w:spacing w:after="0" w:line="240" w:lineRule="auto"/>
              <w:jc w:val="both"/>
              <w:rPr>
                <w:rFonts w:ascii="Arial" w:hAnsi="Arial" w:cs="Arial"/>
                <w:bCs/>
              </w:rPr>
            </w:pPr>
            <w:r w:rsidRPr="00C04DB1">
              <w:rPr>
                <w:rFonts w:ascii="Arial" w:hAnsi="Arial" w:cs="Arial"/>
                <w:bCs/>
              </w:rPr>
              <w:t>Příslušné orgány nebo případně kontrolní orgány či kontrolní subjekty vydají certifikát každému hospodářskému subjektu nebo skupině hospodářských subjektů, které oznámily svou činnost podle čl. 34 odst. 1 a jsou v souladu s tímto nařízením. Certifikát:</w:t>
            </w:r>
          </w:p>
          <w:p w:rsidR="008D2CA7" w:rsidRPr="00C04DB1" w:rsidRDefault="008D2CA7" w:rsidP="008D2CA7">
            <w:pPr>
              <w:spacing w:after="0" w:line="240" w:lineRule="auto"/>
              <w:jc w:val="both"/>
              <w:rPr>
                <w:rFonts w:ascii="Arial" w:hAnsi="Arial" w:cs="Arial"/>
                <w:bCs/>
              </w:rPr>
            </w:pPr>
          </w:p>
          <w:p w:rsidR="008D2CA7" w:rsidRPr="00C04DB1" w:rsidRDefault="008D2CA7" w:rsidP="008D2CA7">
            <w:pPr>
              <w:spacing w:after="0" w:line="240" w:lineRule="auto"/>
              <w:jc w:val="both"/>
              <w:rPr>
                <w:rFonts w:ascii="Arial" w:hAnsi="Arial" w:cs="Arial"/>
                <w:bCs/>
              </w:rPr>
            </w:pPr>
            <w:r w:rsidRPr="00C04DB1">
              <w:rPr>
                <w:rFonts w:ascii="Arial" w:hAnsi="Arial" w:cs="Arial"/>
                <w:bCs/>
              </w:rPr>
              <w:lastRenderedPageBreak/>
              <w:t>a) se vydává pokud možno v elektronické podobě;</w:t>
            </w:r>
          </w:p>
          <w:p w:rsidR="008D2CA7" w:rsidRPr="00C04DB1" w:rsidRDefault="008D2CA7" w:rsidP="008D2CA7">
            <w:pPr>
              <w:spacing w:after="0" w:line="240" w:lineRule="auto"/>
              <w:jc w:val="both"/>
              <w:rPr>
                <w:rFonts w:ascii="Arial" w:hAnsi="Arial" w:cs="Arial"/>
                <w:bCs/>
              </w:rPr>
            </w:pPr>
          </w:p>
          <w:p w:rsidR="008D2CA7" w:rsidRPr="00C04DB1" w:rsidRDefault="008D2CA7" w:rsidP="008D2CA7">
            <w:pPr>
              <w:spacing w:after="0" w:line="240" w:lineRule="auto"/>
              <w:jc w:val="both"/>
              <w:rPr>
                <w:rFonts w:ascii="Arial" w:hAnsi="Arial" w:cs="Arial"/>
                <w:bCs/>
              </w:rPr>
            </w:pPr>
            <w:r w:rsidRPr="00C04DB1">
              <w:rPr>
                <w:rFonts w:ascii="Arial" w:hAnsi="Arial" w:cs="Arial"/>
                <w:bCs/>
              </w:rPr>
              <w:t>b) umožňuje alespoň identifikaci hospodářského subjektu nebo skupiny hospodářských subjektů, včetně seznamu členů, kategorie produktů, na které se certifikát vztahuje, a jeho doby platnosti;</w:t>
            </w:r>
          </w:p>
          <w:p w:rsidR="008D2CA7" w:rsidRPr="00C04DB1" w:rsidRDefault="008D2CA7" w:rsidP="008D2CA7">
            <w:pPr>
              <w:spacing w:after="0" w:line="240" w:lineRule="auto"/>
              <w:jc w:val="both"/>
              <w:rPr>
                <w:rFonts w:ascii="Arial" w:hAnsi="Arial" w:cs="Arial"/>
                <w:bCs/>
              </w:rPr>
            </w:pPr>
          </w:p>
          <w:p w:rsidR="008D2CA7" w:rsidRPr="00C04DB1" w:rsidRDefault="008D2CA7" w:rsidP="008D2CA7">
            <w:pPr>
              <w:spacing w:after="0" w:line="240" w:lineRule="auto"/>
              <w:jc w:val="both"/>
              <w:rPr>
                <w:rFonts w:ascii="Arial" w:hAnsi="Arial" w:cs="Arial"/>
                <w:bCs/>
              </w:rPr>
            </w:pPr>
            <w:r w:rsidRPr="00C04DB1">
              <w:rPr>
                <w:rFonts w:ascii="Arial" w:hAnsi="Arial" w:cs="Arial"/>
                <w:bCs/>
              </w:rPr>
              <w:t>c) stvrzuje, že oznámená činnost je v souladu s tímto nařízením, a</w:t>
            </w:r>
          </w:p>
          <w:p w:rsidR="008D2CA7" w:rsidRPr="00C04DB1" w:rsidRDefault="008D2CA7" w:rsidP="008D2CA7">
            <w:pPr>
              <w:spacing w:after="0" w:line="240" w:lineRule="auto"/>
              <w:jc w:val="both"/>
              <w:rPr>
                <w:rFonts w:ascii="Arial" w:hAnsi="Arial" w:cs="Arial"/>
                <w:bCs/>
              </w:rPr>
            </w:pPr>
          </w:p>
          <w:p w:rsidR="00CA3627" w:rsidRPr="00C6317C" w:rsidRDefault="008D2CA7" w:rsidP="008D2CA7">
            <w:pPr>
              <w:spacing w:after="0" w:line="240" w:lineRule="auto"/>
              <w:jc w:val="both"/>
              <w:rPr>
                <w:rFonts w:ascii="Arial" w:hAnsi="Arial" w:cs="Arial"/>
              </w:rPr>
            </w:pPr>
            <w:r w:rsidRPr="00C04DB1">
              <w:rPr>
                <w:rFonts w:ascii="Arial" w:hAnsi="Arial" w:cs="Arial"/>
                <w:bCs/>
              </w:rPr>
              <w:t>d) vydává se v souladu se vzorem uvedeným v příloze VI.</w:t>
            </w:r>
          </w:p>
        </w:tc>
      </w:tr>
      <w:tr w:rsidR="00CA3627" w:rsidRPr="00C6317C" w:rsidTr="005935A7">
        <w:tc>
          <w:tcPr>
            <w:tcW w:w="493" w:type="pct"/>
            <w:shd w:val="clear" w:color="auto" w:fill="auto"/>
          </w:tcPr>
          <w:p w:rsidR="00CA3627" w:rsidRPr="00C6317C" w:rsidRDefault="008D2CA7" w:rsidP="00C135BB">
            <w:pPr>
              <w:spacing w:line="240" w:lineRule="auto"/>
              <w:jc w:val="both"/>
              <w:rPr>
                <w:rFonts w:ascii="Arial" w:hAnsi="Arial" w:cs="Arial"/>
              </w:rPr>
            </w:pPr>
            <w:r w:rsidRPr="008D2CA7">
              <w:rPr>
                <w:rFonts w:ascii="Arial" w:hAnsi="Arial" w:cs="Arial"/>
              </w:rPr>
              <w:lastRenderedPageBreak/>
              <w:t>§ 22 odst. 2</w:t>
            </w:r>
          </w:p>
        </w:tc>
        <w:tc>
          <w:tcPr>
            <w:tcW w:w="1511" w:type="pct"/>
            <w:shd w:val="clear" w:color="auto" w:fill="auto"/>
          </w:tcPr>
          <w:p w:rsidR="00CA3627" w:rsidRPr="00C6317C" w:rsidRDefault="008D2CA7" w:rsidP="005F7AAB">
            <w:pPr>
              <w:spacing w:after="0" w:line="240" w:lineRule="auto"/>
              <w:jc w:val="both"/>
              <w:rPr>
                <w:rFonts w:ascii="Arial" w:hAnsi="Arial" w:cs="Arial"/>
              </w:rPr>
            </w:pPr>
            <w:r w:rsidRPr="008D2CA7">
              <w:rPr>
                <w:rFonts w:ascii="Arial" w:hAnsi="Arial" w:cs="Arial"/>
              </w:rPr>
              <w:t>V § 22 odst. 2 se slovo „osvědčení“ nahrazuje slovem „certifikátu“.</w:t>
            </w:r>
          </w:p>
        </w:tc>
        <w:tc>
          <w:tcPr>
            <w:tcW w:w="528" w:type="pct"/>
            <w:shd w:val="clear" w:color="auto" w:fill="auto"/>
          </w:tcPr>
          <w:p w:rsidR="00CA3627" w:rsidRPr="00810286" w:rsidRDefault="00810286"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CA3627" w:rsidRPr="00C6317C" w:rsidRDefault="008D2CA7" w:rsidP="00724690">
            <w:pPr>
              <w:spacing w:after="0" w:line="240" w:lineRule="auto"/>
              <w:jc w:val="both"/>
              <w:rPr>
                <w:rFonts w:ascii="Arial" w:hAnsi="Arial" w:cs="Arial"/>
              </w:rPr>
            </w:pPr>
            <w:r>
              <w:rPr>
                <w:rFonts w:ascii="Arial" w:hAnsi="Arial" w:cs="Arial"/>
              </w:rPr>
              <w:t>Čl. 35 odst. 1</w:t>
            </w:r>
          </w:p>
        </w:tc>
        <w:tc>
          <w:tcPr>
            <w:tcW w:w="1871" w:type="pct"/>
            <w:shd w:val="clear" w:color="auto" w:fill="auto"/>
          </w:tcPr>
          <w:p w:rsidR="008D2CA7" w:rsidRPr="00C04DB1" w:rsidRDefault="008D2CA7" w:rsidP="008D2CA7">
            <w:pPr>
              <w:spacing w:after="0" w:line="240" w:lineRule="auto"/>
              <w:jc w:val="both"/>
              <w:rPr>
                <w:rFonts w:ascii="Arial" w:hAnsi="Arial" w:cs="Arial"/>
                <w:bCs/>
              </w:rPr>
            </w:pPr>
            <w:r w:rsidRPr="00C04DB1">
              <w:rPr>
                <w:rFonts w:ascii="Arial" w:hAnsi="Arial" w:cs="Arial"/>
                <w:bCs/>
              </w:rPr>
              <w:t>Příslušné orgány nebo případně kontrolní orgány či kontrolní subjekty vydají certifikát každému hospodářskému subjektu nebo skupině hospodářských subjektů, které oznámily svou činnost podle čl. 34 odst. 1 a jsou v souladu s tímto nařízením. Certifikát:</w:t>
            </w:r>
          </w:p>
          <w:p w:rsidR="008D2CA7" w:rsidRPr="00C04DB1" w:rsidRDefault="008D2CA7" w:rsidP="008D2CA7">
            <w:pPr>
              <w:spacing w:after="0" w:line="240" w:lineRule="auto"/>
              <w:jc w:val="both"/>
              <w:rPr>
                <w:rFonts w:ascii="Arial" w:hAnsi="Arial" w:cs="Arial"/>
                <w:bCs/>
              </w:rPr>
            </w:pPr>
          </w:p>
          <w:p w:rsidR="008D2CA7" w:rsidRPr="00C04DB1" w:rsidRDefault="008D2CA7" w:rsidP="008D2CA7">
            <w:pPr>
              <w:spacing w:after="0" w:line="240" w:lineRule="auto"/>
              <w:jc w:val="both"/>
              <w:rPr>
                <w:rFonts w:ascii="Arial" w:hAnsi="Arial" w:cs="Arial"/>
                <w:bCs/>
              </w:rPr>
            </w:pPr>
            <w:r w:rsidRPr="00C04DB1">
              <w:rPr>
                <w:rFonts w:ascii="Arial" w:hAnsi="Arial" w:cs="Arial"/>
                <w:bCs/>
              </w:rPr>
              <w:t>a) se vydává pokud možno v elektronické podobě;</w:t>
            </w:r>
          </w:p>
          <w:p w:rsidR="008D2CA7" w:rsidRPr="00C04DB1" w:rsidRDefault="008D2CA7" w:rsidP="008D2CA7">
            <w:pPr>
              <w:spacing w:after="0" w:line="240" w:lineRule="auto"/>
              <w:jc w:val="both"/>
              <w:rPr>
                <w:rFonts w:ascii="Arial" w:hAnsi="Arial" w:cs="Arial"/>
                <w:bCs/>
              </w:rPr>
            </w:pPr>
          </w:p>
          <w:p w:rsidR="008D2CA7" w:rsidRPr="00C04DB1" w:rsidRDefault="008D2CA7" w:rsidP="008D2CA7">
            <w:pPr>
              <w:spacing w:after="0" w:line="240" w:lineRule="auto"/>
              <w:jc w:val="both"/>
              <w:rPr>
                <w:rFonts w:ascii="Arial" w:hAnsi="Arial" w:cs="Arial"/>
                <w:bCs/>
              </w:rPr>
            </w:pPr>
            <w:r w:rsidRPr="00C04DB1">
              <w:rPr>
                <w:rFonts w:ascii="Arial" w:hAnsi="Arial" w:cs="Arial"/>
                <w:bCs/>
              </w:rPr>
              <w:t>b) umožňuje alespoň identifikaci hospodářského subjektu nebo skupiny hospodářských subjektů, včetně seznamu členů, kategorie produktů, na které se certifikát vztahuje, a jeho doby platnosti;</w:t>
            </w:r>
          </w:p>
          <w:p w:rsidR="008D2CA7" w:rsidRPr="00C04DB1" w:rsidRDefault="008D2CA7" w:rsidP="008D2CA7">
            <w:pPr>
              <w:spacing w:after="0" w:line="240" w:lineRule="auto"/>
              <w:jc w:val="both"/>
              <w:rPr>
                <w:rFonts w:ascii="Arial" w:hAnsi="Arial" w:cs="Arial"/>
                <w:bCs/>
              </w:rPr>
            </w:pPr>
          </w:p>
          <w:p w:rsidR="008D2CA7" w:rsidRPr="00C04DB1" w:rsidRDefault="008D2CA7" w:rsidP="008D2CA7">
            <w:pPr>
              <w:spacing w:after="0" w:line="240" w:lineRule="auto"/>
              <w:jc w:val="both"/>
              <w:rPr>
                <w:rFonts w:ascii="Arial" w:hAnsi="Arial" w:cs="Arial"/>
                <w:bCs/>
              </w:rPr>
            </w:pPr>
            <w:r w:rsidRPr="00C04DB1">
              <w:rPr>
                <w:rFonts w:ascii="Arial" w:hAnsi="Arial" w:cs="Arial"/>
                <w:bCs/>
              </w:rPr>
              <w:t>c) stvrzuje, že oznámená činnost je v souladu s tímto nařízením, a</w:t>
            </w:r>
          </w:p>
          <w:p w:rsidR="008D2CA7" w:rsidRPr="00C04DB1" w:rsidRDefault="008D2CA7" w:rsidP="008D2CA7">
            <w:pPr>
              <w:spacing w:after="0" w:line="240" w:lineRule="auto"/>
              <w:jc w:val="both"/>
              <w:rPr>
                <w:rFonts w:ascii="Arial" w:hAnsi="Arial" w:cs="Arial"/>
                <w:bCs/>
              </w:rPr>
            </w:pPr>
          </w:p>
          <w:p w:rsidR="00CA3627" w:rsidRPr="00C6317C" w:rsidRDefault="008D2CA7" w:rsidP="008D2CA7">
            <w:pPr>
              <w:spacing w:after="0" w:line="240" w:lineRule="auto"/>
              <w:jc w:val="both"/>
              <w:rPr>
                <w:rFonts w:ascii="Arial" w:hAnsi="Arial" w:cs="Arial"/>
              </w:rPr>
            </w:pPr>
            <w:r w:rsidRPr="00C04DB1">
              <w:rPr>
                <w:rFonts w:ascii="Arial" w:hAnsi="Arial" w:cs="Arial"/>
                <w:bCs/>
              </w:rPr>
              <w:t>d) vydává se v souladu se vzorem uvedeným v příloze VI.</w:t>
            </w:r>
          </w:p>
        </w:tc>
      </w:tr>
      <w:tr w:rsidR="008D2CA7" w:rsidRPr="00C6317C" w:rsidTr="005935A7">
        <w:tc>
          <w:tcPr>
            <w:tcW w:w="493" w:type="pct"/>
            <w:shd w:val="clear" w:color="auto" w:fill="auto"/>
          </w:tcPr>
          <w:p w:rsidR="008D2CA7" w:rsidRPr="008D2CA7" w:rsidRDefault="008D2CA7" w:rsidP="00C135BB">
            <w:pPr>
              <w:spacing w:line="240" w:lineRule="auto"/>
              <w:jc w:val="both"/>
              <w:rPr>
                <w:rFonts w:ascii="Arial" w:hAnsi="Arial" w:cs="Arial"/>
              </w:rPr>
            </w:pPr>
            <w:r w:rsidRPr="008D2CA7">
              <w:rPr>
                <w:rFonts w:ascii="Arial" w:hAnsi="Arial" w:cs="Arial"/>
              </w:rPr>
              <w:t>§ 29 odst. 1</w:t>
            </w:r>
          </w:p>
        </w:tc>
        <w:tc>
          <w:tcPr>
            <w:tcW w:w="1511" w:type="pct"/>
            <w:shd w:val="clear" w:color="auto" w:fill="auto"/>
          </w:tcPr>
          <w:p w:rsidR="008D2CA7" w:rsidRPr="008D2CA7" w:rsidRDefault="008D2CA7" w:rsidP="005F7AAB">
            <w:pPr>
              <w:spacing w:after="0" w:line="240" w:lineRule="auto"/>
              <w:jc w:val="both"/>
              <w:rPr>
                <w:rFonts w:ascii="Arial" w:hAnsi="Arial" w:cs="Arial"/>
              </w:rPr>
            </w:pPr>
            <w:r w:rsidRPr="008D2CA7">
              <w:rPr>
                <w:rFonts w:ascii="Arial" w:hAnsi="Arial" w:cs="Arial"/>
              </w:rPr>
              <w:t>V § 29 odst. 1 se slova „osvědčení o původu“ nahrazují slovem „certifikát“.</w:t>
            </w:r>
          </w:p>
        </w:tc>
        <w:tc>
          <w:tcPr>
            <w:tcW w:w="528" w:type="pct"/>
            <w:shd w:val="clear" w:color="auto" w:fill="auto"/>
          </w:tcPr>
          <w:p w:rsidR="008D2CA7" w:rsidRPr="00810286" w:rsidRDefault="00810286"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8D2CA7" w:rsidRDefault="008D2CA7" w:rsidP="00724690">
            <w:pPr>
              <w:spacing w:after="0" w:line="240" w:lineRule="auto"/>
              <w:jc w:val="both"/>
              <w:rPr>
                <w:rFonts w:ascii="Arial" w:hAnsi="Arial" w:cs="Arial"/>
              </w:rPr>
            </w:pPr>
            <w:r>
              <w:rPr>
                <w:rFonts w:ascii="Arial" w:hAnsi="Arial" w:cs="Arial"/>
              </w:rPr>
              <w:t>Čl. 35 odst. 1</w:t>
            </w:r>
          </w:p>
        </w:tc>
        <w:tc>
          <w:tcPr>
            <w:tcW w:w="1871" w:type="pct"/>
            <w:shd w:val="clear" w:color="auto" w:fill="auto"/>
          </w:tcPr>
          <w:p w:rsidR="008D2CA7" w:rsidRPr="00C04DB1" w:rsidRDefault="008D2CA7" w:rsidP="008D2CA7">
            <w:pPr>
              <w:spacing w:after="0" w:line="240" w:lineRule="auto"/>
              <w:jc w:val="both"/>
              <w:rPr>
                <w:rFonts w:ascii="Arial" w:hAnsi="Arial" w:cs="Arial"/>
                <w:bCs/>
              </w:rPr>
            </w:pPr>
            <w:r w:rsidRPr="00C04DB1">
              <w:rPr>
                <w:rFonts w:ascii="Arial" w:hAnsi="Arial" w:cs="Arial"/>
                <w:bCs/>
              </w:rPr>
              <w:t xml:space="preserve">Příslušné orgány nebo případně kontrolní orgány či kontrolní subjekty vydají certifikát každému hospodářskému subjektu nebo skupině </w:t>
            </w:r>
            <w:r w:rsidRPr="00C04DB1">
              <w:rPr>
                <w:rFonts w:ascii="Arial" w:hAnsi="Arial" w:cs="Arial"/>
                <w:bCs/>
              </w:rPr>
              <w:lastRenderedPageBreak/>
              <w:t>hospodářských subjektů, které oznámily svou činnost podle čl. 34 odst. 1 a jsou v souladu s tímto nařízením. Certifikát:</w:t>
            </w:r>
          </w:p>
          <w:p w:rsidR="008D2CA7" w:rsidRPr="00C04DB1" w:rsidRDefault="008D2CA7" w:rsidP="008D2CA7">
            <w:pPr>
              <w:spacing w:after="0" w:line="240" w:lineRule="auto"/>
              <w:jc w:val="both"/>
              <w:rPr>
                <w:rFonts w:ascii="Arial" w:hAnsi="Arial" w:cs="Arial"/>
                <w:bCs/>
              </w:rPr>
            </w:pPr>
          </w:p>
          <w:p w:rsidR="008D2CA7" w:rsidRPr="00C04DB1" w:rsidRDefault="008D2CA7" w:rsidP="008D2CA7">
            <w:pPr>
              <w:spacing w:after="0" w:line="240" w:lineRule="auto"/>
              <w:jc w:val="both"/>
              <w:rPr>
                <w:rFonts w:ascii="Arial" w:hAnsi="Arial" w:cs="Arial"/>
                <w:bCs/>
              </w:rPr>
            </w:pPr>
            <w:r w:rsidRPr="00C04DB1">
              <w:rPr>
                <w:rFonts w:ascii="Arial" w:hAnsi="Arial" w:cs="Arial"/>
                <w:bCs/>
              </w:rPr>
              <w:t>a) se vydává pokud možno v elektronické podobě;</w:t>
            </w:r>
          </w:p>
          <w:p w:rsidR="008D2CA7" w:rsidRPr="00C04DB1" w:rsidRDefault="008D2CA7" w:rsidP="008D2CA7">
            <w:pPr>
              <w:spacing w:after="0" w:line="240" w:lineRule="auto"/>
              <w:jc w:val="both"/>
              <w:rPr>
                <w:rFonts w:ascii="Arial" w:hAnsi="Arial" w:cs="Arial"/>
                <w:bCs/>
              </w:rPr>
            </w:pPr>
          </w:p>
          <w:p w:rsidR="008D2CA7" w:rsidRPr="00C04DB1" w:rsidRDefault="008D2CA7" w:rsidP="008D2CA7">
            <w:pPr>
              <w:spacing w:after="0" w:line="240" w:lineRule="auto"/>
              <w:jc w:val="both"/>
              <w:rPr>
                <w:rFonts w:ascii="Arial" w:hAnsi="Arial" w:cs="Arial"/>
                <w:bCs/>
              </w:rPr>
            </w:pPr>
            <w:r w:rsidRPr="00C04DB1">
              <w:rPr>
                <w:rFonts w:ascii="Arial" w:hAnsi="Arial" w:cs="Arial"/>
                <w:bCs/>
              </w:rPr>
              <w:t>b) umožňuje alespoň identifikaci hospodářského subjektu nebo skupiny hospodářských subjektů, včetně seznamu členů, kategorie produktů, na které se certifikát vztahuje, a jeho doby platnosti;</w:t>
            </w:r>
          </w:p>
          <w:p w:rsidR="008D2CA7" w:rsidRPr="00C04DB1" w:rsidRDefault="008D2CA7" w:rsidP="008D2CA7">
            <w:pPr>
              <w:spacing w:after="0" w:line="240" w:lineRule="auto"/>
              <w:jc w:val="both"/>
              <w:rPr>
                <w:rFonts w:ascii="Arial" w:hAnsi="Arial" w:cs="Arial"/>
                <w:bCs/>
              </w:rPr>
            </w:pPr>
          </w:p>
          <w:p w:rsidR="008D2CA7" w:rsidRPr="00C04DB1" w:rsidRDefault="008D2CA7" w:rsidP="008D2CA7">
            <w:pPr>
              <w:spacing w:after="0" w:line="240" w:lineRule="auto"/>
              <w:jc w:val="both"/>
              <w:rPr>
                <w:rFonts w:ascii="Arial" w:hAnsi="Arial" w:cs="Arial"/>
                <w:bCs/>
              </w:rPr>
            </w:pPr>
            <w:r w:rsidRPr="00C04DB1">
              <w:rPr>
                <w:rFonts w:ascii="Arial" w:hAnsi="Arial" w:cs="Arial"/>
                <w:bCs/>
              </w:rPr>
              <w:t>c) stvrzuje, že oznámená činnost je v souladu s tímto nařízením, a</w:t>
            </w:r>
          </w:p>
          <w:p w:rsidR="008D2CA7" w:rsidRPr="00C04DB1" w:rsidRDefault="008D2CA7" w:rsidP="008D2CA7">
            <w:pPr>
              <w:spacing w:after="0" w:line="240" w:lineRule="auto"/>
              <w:jc w:val="both"/>
              <w:rPr>
                <w:rFonts w:ascii="Arial" w:hAnsi="Arial" w:cs="Arial"/>
                <w:bCs/>
              </w:rPr>
            </w:pPr>
          </w:p>
          <w:p w:rsidR="008D2CA7" w:rsidRPr="00C04DB1" w:rsidRDefault="008D2CA7" w:rsidP="008D2CA7">
            <w:pPr>
              <w:spacing w:after="0" w:line="240" w:lineRule="auto"/>
              <w:jc w:val="both"/>
              <w:rPr>
                <w:rFonts w:ascii="Arial" w:hAnsi="Arial" w:cs="Arial"/>
                <w:bCs/>
              </w:rPr>
            </w:pPr>
            <w:r w:rsidRPr="00C04DB1">
              <w:rPr>
                <w:rFonts w:ascii="Arial" w:hAnsi="Arial" w:cs="Arial"/>
                <w:bCs/>
              </w:rPr>
              <w:t>d) vydává se v souladu se vzorem uvedeným v příloze VI.</w:t>
            </w:r>
          </w:p>
        </w:tc>
      </w:tr>
      <w:tr w:rsidR="008D2CA7" w:rsidRPr="00C6317C" w:rsidTr="005935A7">
        <w:tc>
          <w:tcPr>
            <w:tcW w:w="493" w:type="pct"/>
            <w:shd w:val="clear" w:color="auto" w:fill="auto"/>
          </w:tcPr>
          <w:p w:rsidR="008D2CA7" w:rsidRPr="008D2CA7" w:rsidRDefault="008D2CA7" w:rsidP="00C135BB">
            <w:pPr>
              <w:spacing w:line="240" w:lineRule="auto"/>
              <w:jc w:val="both"/>
              <w:rPr>
                <w:rFonts w:ascii="Arial" w:hAnsi="Arial" w:cs="Arial"/>
              </w:rPr>
            </w:pPr>
            <w:r w:rsidRPr="008D2CA7">
              <w:rPr>
                <w:rFonts w:ascii="Arial" w:hAnsi="Arial" w:cs="Arial"/>
              </w:rPr>
              <w:lastRenderedPageBreak/>
              <w:t>§ 29 odst. 2</w:t>
            </w:r>
          </w:p>
        </w:tc>
        <w:tc>
          <w:tcPr>
            <w:tcW w:w="1511" w:type="pct"/>
            <w:shd w:val="clear" w:color="auto" w:fill="auto"/>
          </w:tcPr>
          <w:p w:rsidR="00A0042B" w:rsidRPr="00A0042B" w:rsidRDefault="00A0042B" w:rsidP="00A0042B">
            <w:pPr>
              <w:spacing w:after="0" w:line="240" w:lineRule="auto"/>
              <w:jc w:val="both"/>
              <w:rPr>
                <w:rFonts w:ascii="Arial" w:hAnsi="Arial" w:cs="Arial"/>
              </w:rPr>
            </w:pPr>
            <w:r w:rsidRPr="00A0042B">
              <w:rPr>
                <w:rFonts w:ascii="Arial" w:hAnsi="Arial" w:cs="Arial"/>
              </w:rPr>
              <w:t>V § 29 odstavec 2 zní:</w:t>
            </w:r>
          </w:p>
          <w:p w:rsidR="008D2CA7" w:rsidRPr="008D2CA7" w:rsidRDefault="00A0042B" w:rsidP="00A0042B">
            <w:pPr>
              <w:spacing w:after="0" w:line="240" w:lineRule="auto"/>
              <w:jc w:val="both"/>
              <w:rPr>
                <w:rFonts w:ascii="Arial" w:hAnsi="Arial" w:cs="Arial"/>
              </w:rPr>
            </w:pPr>
            <w:r w:rsidRPr="00A0042B">
              <w:rPr>
                <w:rFonts w:ascii="Arial" w:hAnsi="Arial" w:cs="Arial"/>
              </w:rPr>
              <w:tab/>
              <w:t>„(2) Zaměstnanci pověřené osoby a další osoby, které jsou jí pověřeny prováděním kontroly (dále jen „osoba provádějící kontrolu“) žadatele, ekologického zemědělce, výrobce nebo dodavatele ekologických krmiv</w:t>
            </w:r>
            <w:r w:rsidRPr="00A0042B">
              <w:rPr>
                <w:rFonts w:ascii="Arial" w:hAnsi="Arial" w:cs="Arial"/>
                <w:vertAlign w:val="superscript"/>
              </w:rPr>
              <w:t>6)</w:t>
            </w:r>
            <w:r w:rsidRPr="00A0042B">
              <w:rPr>
                <w:rFonts w:ascii="Arial" w:hAnsi="Arial" w:cs="Arial"/>
              </w:rPr>
              <w:t xml:space="preserve"> nebo dodavatele ekologického rozmnožovacího materiálu rostlin, musí mít alespoň střední vzdělání s maturitní zkouškou v oboru zemědělství a lesnictví nebo veterinářství a veterinární prevence a nejméně 5 let odborné praxe nebo vysokoškolské vzdělání</w:t>
            </w:r>
            <w:r w:rsidRPr="00A0042B">
              <w:rPr>
                <w:rFonts w:ascii="Arial" w:hAnsi="Arial" w:cs="Arial"/>
                <w:vertAlign w:val="superscript"/>
              </w:rPr>
              <w:t>24)</w:t>
            </w:r>
            <w:r w:rsidRPr="00A0042B">
              <w:rPr>
                <w:rFonts w:ascii="Arial" w:hAnsi="Arial" w:cs="Arial"/>
              </w:rPr>
              <w:t xml:space="preserve"> příslušného směru a nejméně 1 rok odborné praxe.“.</w:t>
            </w:r>
          </w:p>
        </w:tc>
        <w:tc>
          <w:tcPr>
            <w:tcW w:w="528" w:type="pct"/>
            <w:shd w:val="clear" w:color="auto" w:fill="auto"/>
          </w:tcPr>
          <w:p w:rsidR="008D2CA7" w:rsidRPr="00810286" w:rsidRDefault="00810286"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8D2CA7" w:rsidRDefault="008D2CA7" w:rsidP="00724690">
            <w:pPr>
              <w:spacing w:after="0" w:line="240" w:lineRule="auto"/>
              <w:jc w:val="both"/>
              <w:rPr>
                <w:rFonts w:ascii="Arial" w:hAnsi="Arial" w:cs="Arial"/>
              </w:rPr>
            </w:pPr>
            <w:r w:rsidRPr="008D0638">
              <w:rPr>
                <w:rFonts w:ascii="Arial" w:hAnsi="Arial" w:cs="Arial"/>
              </w:rPr>
              <w:t>čl. 2 odst. 1 písm. a)</w:t>
            </w:r>
          </w:p>
          <w:p w:rsidR="008D2CA7" w:rsidRDefault="008D2CA7" w:rsidP="00724690">
            <w:pPr>
              <w:spacing w:after="0" w:line="240" w:lineRule="auto"/>
              <w:jc w:val="both"/>
              <w:rPr>
                <w:rFonts w:ascii="Arial" w:hAnsi="Arial" w:cs="Arial"/>
              </w:rPr>
            </w:pPr>
          </w:p>
          <w:p w:rsidR="008D2CA7" w:rsidRDefault="008D2CA7" w:rsidP="00724690">
            <w:pPr>
              <w:spacing w:after="0" w:line="240" w:lineRule="auto"/>
              <w:jc w:val="both"/>
              <w:rPr>
                <w:rFonts w:ascii="Arial" w:hAnsi="Arial" w:cs="Arial"/>
              </w:rPr>
            </w:pPr>
          </w:p>
          <w:p w:rsidR="008D2CA7" w:rsidRDefault="008D2CA7" w:rsidP="00724690">
            <w:pPr>
              <w:spacing w:after="0" w:line="240" w:lineRule="auto"/>
              <w:jc w:val="both"/>
              <w:rPr>
                <w:rFonts w:ascii="Arial" w:hAnsi="Arial" w:cs="Arial"/>
              </w:rPr>
            </w:pPr>
          </w:p>
          <w:p w:rsidR="008D2CA7" w:rsidRDefault="008D2CA7" w:rsidP="00724690">
            <w:pPr>
              <w:spacing w:after="0" w:line="240" w:lineRule="auto"/>
              <w:jc w:val="both"/>
              <w:rPr>
                <w:rFonts w:ascii="Arial" w:hAnsi="Arial" w:cs="Arial"/>
              </w:rPr>
            </w:pPr>
          </w:p>
          <w:p w:rsidR="008D2CA7" w:rsidRDefault="008D2CA7" w:rsidP="00724690">
            <w:pPr>
              <w:spacing w:after="0" w:line="240" w:lineRule="auto"/>
              <w:jc w:val="both"/>
              <w:rPr>
                <w:rFonts w:ascii="Arial" w:hAnsi="Arial" w:cs="Arial"/>
              </w:rPr>
            </w:pPr>
          </w:p>
          <w:p w:rsidR="008D2CA7" w:rsidRDefault="008D2CA7" w:rsidP="00724690">
            <w:pPr>
              <w:spacing w:after="0" w:line="240" w:lineRule="auto"/>
              <w:jc w:val="both"/>
              <w:rPr>
                <w:rFonts w:ascii="Arial" w:hAnsi="Arial" w:cs="Arial"/>
              </w:rPr>
            </w:pPr>
          </w:p>
          <w:p w:rsidR="008D2CA7" w:rsidRDefault="008D2CA7" w:rsidP="00724690">
            <w:pPr>
              <w:spacing w:after="0" w:line="240" w:lineRule="auto"/>
              <w:jc w:val="both"/>
              <w:rPr>
                <w:rFonts w:ascii="Arial" w:hAnsi="Arial" w:cs="Arial"/>
              </w:rPr>
            </w:pPr>
          </w:p>
          <w:p w:rsidR="008D2CA7" w:rsidRDefault="008D2CA7" w:rsidP="00724690">
            <w:pPr>
              <w:spacing w:after="0" w:line="240" w:lineRule="auto"/>
              <w:jc w:val="both"/>
              <w:rPr>
                <w:rFonts w:ascii="Arial" w:hAnsi="Arial" w:cs="Arial"/>
              </w:rPr>
            </w:pPr>
          </w:p>
          <w:p w:rsidR="008D2CA7" w:rsidRDefault="008D2CA7" w:rsidP="00724690">
            <w:pPr>
              <w:spacing w:after="0" w:line="240" w:lineRule="auto"/>
              <w:jc w:val="both"/>
              <w:rPr>
                <w:rFonts w:ascii="Arial" w:hAnsi="Arial" w:cs="Arial"/>
              </w:rPr>
            </w:pPr>
          </w:p>
          <w:p w:rsidR="008D2CA7" w:rsidRDefault="008D2CA7" w:rsidP="00724690">
            <w:pPr>
              <w:spacing w:after="0" w:line="240" w:lineRule="auto"/>
              <w:jc w:val="both"/>
              <w:rPr>
                <w:rFonts w:ascii="Arial" w:hAnsi="Arial" w:cs="Arial"/>
              </w:rPr>
            </w:pPr>
          </w:p>
          <w:p w:rsidR="008D2CA7" w:rsidRDefault="008D2CA7" w:rsidP="00724690">
            <w:pPr>
              <w:spacing w:after="0" w:line="240" w:lineRule="auto"/>
              <w:jc w:val="both"/>
              <w:rPr>
                <w:rFonts w:ascii="Arial" w:hAnsi="Arial" w:cs="Arial"/>
              </w:rPr>
            </w:pPr>
          </w:p>
          <w:p w:rsidR="008D2CA7" w:rsidRDefault="008D2CA7" w:rsidP="00724690">
            <w:pPr>
              <w:spacing w:after="0" w:line="240" w:lineRule="auto"/>
              <w:jc w:val="both"/>
              <w:rPr>
                <w:rFonts w:ascii="Arial" w:hAnsi="Arial" w:cs="Arial"/>
              </w:rPr>
            </w:pPr>
          </w:p>
          <w:p w:rsidR="008D2CA7" w:rsidRDefault="008D2CA7" w:rsidP="00724690">
            <w:pPr>
              <w:spacing w:after="0" w:line="240" w:lineRule="auto"/>
              <w:jc w:val="both"/>
              <w:rPr>
                <w:rFonts w:ascii="Arial" w:hAnsi="Arial" w:cs="Arial"/>
              </w:rPr>
            </w:pPr>
            <w:r w:rsidRPr="008D0638">
              <w:rPr>
                <w:rFonts w:ascii="Arial" w:hAnsi="Arial" w:cs="Arial"/>
              </w:rPr>
              <w:t>čl. 3 odst. 14</w:t>
            </w:r>
          </w:p>
        </w:tc>
        <w:tc>
          <w:tcPr>
            <w:tcW w:w="1871" w:type="pct"/>
            <w:shd w:val="clear" w:color="auto" w:fill="auto"/>
          </w:tcPr>
          <w:p w:rsidR="008D2CA7" w:rsidRPr="008D0638" w:rsidRDefault="008D2CA7" w:rsidP="008D2CA7">
            <w:pPr>
              <w:spacing w:after="0" w:line="240" w:lineRule="auto"/>
              <w:jc w:val="both"/>
              <w:rPr>
                <w:rFonts w:ascii="Arial" w:hAnsi="Arial" w:cs="Arial"/>
                <w:bCs/>
              </w:rPr>
            </w:pPr>
            <w:r w:rsidRPr="008D0638">
              <w:rPr>
                <w:rFonts w:ascii="Arial" w:hAnsi="Arial" w:cs="Arial"/>
                <w:bCs/>
              </w:rPr>
              <w:t>1.  Toto nařízení se vztahuje na následující produkty pocházející ze zemědělství, včetně akvakultury a včelařství, jak jsou uvedeny v příloze I Smlouvy o fungování EU, a na produkty z těchto produktů získané, pokud jsou tyto produkty předmětem produkce, přípravy, označení, distribuce, uvedení na trh, dovozu do Unie nebo vývozu z ní nebo jsou určeny k produkci, přípravě, označení, distribuci, uvedení na trh, dovozu do Unie nebo vývozu z ní:</w:t>
            </w:r>
          </w:p>
          <w:p w:rsidR="008D2CA7" w:rsidRPr="008D0638" w:rsidRDefault="008D2CA7" w:rsidP="008D2CA7">
            <w:pPr>
              <w:spacing w:after="0" w:line="240" w:lineRule="auto"/>
              <w:jc w:val="both"/>
              <w:rPr>
                <w:rFonts w:ascii="Arial" w:hAnsi="Arial" w:cs="Arial"/>
                <w:bCs/>
              </w:rPr>
            </w:pPr>
          </w:p>
          <w:p w:rsidR="008D2CA7" w:rsidRDefault="008D2CA7" w:rsidP="008D2CA7">
            <w:pPr>
              <w:spacing w:after="0" w:line="240" w:lineRule="auto"/>
              <w:jc w:val="both"/>
              <w:rPr>
                <w:rFonts w:ascii="Arial" w:hAnsi="Arial" w:cs="Arial"/>
                <w:bCs/>
              </w:rPr>
            </w:pPr>
            <w:r w:rsidRPr="008D0638">
              <w:rPr>
                <w:rFonts w:ascii="Arial" w:hAnsi="Arial" w:cs="Arial"/>
                <w:bCs/>
              </w:rPr>
              <w:t>a) živé nebo nezpracované zemědělské produkty včetně osiva a dalšího rozmnožovacího materiálu rostlin;</w:t>
            </w:r>
          </w:p>
          <w:p w:rsidR="008D2CA7" w:rsidRDefault="008D2CA7" w:rsidP="008D2CA7">
            <w:pPr>
              <w:spacing w:after="0" w:line="240" w:lineRule="auto"/>
              <w:jc w:val="both"/>
              <w:rPr>
                <w:rFonts w:ascii="Arial" w:hAnsi="Arial" w:cs="Arial"/>
                <w:bCs/>
              </w:rPr>
            </w:pPr>
          </w:p>
          <w:p w:rsidR="008D2CA7" w:rsidRPr="00C04DB1" w:rsidRDefault="00381B4B" w:rsidP="008D2CA7">
            <w:pPr>
              <w:spacing w:after="0" w:line="240" w:lineRule="auto"/>
              <w:jc w:val="both"/>
              <w:rPr>
                <w:rFonts w:ascii="Arial" w:hAnsi="Arial" w:cs="Arial"/>
                <w:bCs/>
              </w:rPr>
            </w:pPr>
            <w:r w:rsidRPr="008D0638">
              <w:rPr>
                <w:rFonts w:ascii="Arial" w:hAnsi="Arial" w:cs="Arial"/>
              </w:rPr>
              <w:t xml:space="preserve">14) „zemědělcem“ fyzická nebo právnická osoba či skupina fyzických nebo právnických osob, bez ohledu na právní postavení přiznané takové skupině </w:t>
            </w:r>
            <w:r w:rsidRPr="008D0638">
              <w:rPr>
                <w:rFonts w:ascii="Arial" w:hAnsi="Arial" w:cs="Arial"/>
              </w:rPr>
              <w:lastRenderedPageBreak/>
              <w:t>a jejím členům podle vnitrostátních právních předpisů, která vykonává zemědělskou činnost;</w:t>
            </w:r>
          </w:p>
        </w:tc>
      </w:tr>
      <w:tr w:rsidR="008D2CA7" w:rsidRPr="00C6317C" w:rsidTr="005935A7">
        <w:tc>
          <w:tcPr>
            <w:tcW w:w="493" w:type="pct"/>
            <w:shd w:val="clear" w:color="auto" w:fill="auto"/>
          </w:tcPr>
          <w:p w:rsidR="008D2CA7" w:rsidRPr="008D2CA7" w:rsidRDefault="00381B4B" w:rsidP="00C135BB">
            <w:pPr>
              <w:spacing w:line="240" w:lineRule="auto"/>
              <w:jc w:val="both"/>
              <w:rPr>
                <w:rFonts w:ascii="Arial" w:hAnsi="Arial" w:cs="Arial"/>
              </w:rPr>
            </w:pPr>
            <w:r w:rsidRPr="00381B4B">
              <w:rPr>
                <w:rFonts w:ascii="Arial" w:hAnsi="Arial" w:cs="Arial"/>
              </w:rPr>
              <w:lastRenderedPageBreak/>
              <w:t>§ 30 odst. 1</w:t>
            </w:r>
          </w:p>
        </w:tc>
        <w:tc>
          <w:tcPr>
            <w:tcW w:w="1511" w:type="pct"/>
            <w:shd w:val="clear" w:color="auto" w:fill="auto"/>
          </w:tcPr>
          <w:p w:rsidR="008D2CA7" w:rsidRPr="008D2CA7" w:rsidRDefault="00381B4B" w:rsidP="005F7AAB">
            <w:pPr>
              <w:spacing w:after="0" w:line="240" w:lineRule="auto"/>
              <w:jc w:val="both"/>
              <w:rPr>
                <w:rFonts w:ascii="Arial" w:hAnsi="Arial" w:cs="Arial"/>
              </w:rPr>
            </w:pPr>
            <w:r w:rsidRPr="00381B4B">
              <w:rPr>
                <w:rFonts w:ascii="Arial" w:hAnsi="Arial" w:cs="Arial"/>
              </w:rPr>
              <w:t>V § 30 odst. 1 se slova „přímo použitelného předpisu Evropské unie upravujícího ekologickou produkci a označování ekologických produktů</w:t>
            </w:r>
            <w:r w:rsidRPr="00381B4B">
              <w:rPr>
                <w:rFonts w:ascii="Arial" w:hAnsi="Arial" w:cs="Arial"/>
                <w:vertAlign w:val="superscript"/>
              </w:rPr>
              <w:t>27)</w:t>
            </w:r>
            <w:r w:rsidRPr="00381B4B">
              <w:rPr>
                <w:rFonts w:ascii="Arial" w:hAnsi="Arial" w:cs="Arial"/>
              </w:rPr>
              <w:t>“ nahrazují slovy „čl. 33 písm. b) nařízení Evropského parlamentu a Rady (EU) 2017/625“.</w:t>
            </w:r>
          </w:p>
        </w:tc>
        <w:tc>
          <w:tcPr>
            <w:tcW w:w="528" w:type="pct"/>
            <w:shd w:val="clear" w:color="auto" w:fill="auto"/>
          </w:tcPr>
          <w:p w:rsidR="008D2CA7" w:rsidRPr="00810286" w:rsidRDefault="00381B4B" w:rsidP="00C135BB">
            <w:pPr>
              <w:spacing w:line="240" w:lineRule="auto"/>
              <w:jc w:val="both"/>
              <w:rPr>
                <w:rFonts w:ascii="Arial" w:hAnsi="Arial" w:cs="Arial"/>
              </w:rPr>
            </w:pPr>
            <w:r w:rsidRPr="00810286">
              <w:rPr>
                <w:rFonts w:ascii="Arial" w:hAnsi="Arial" w:cs="Arial"/>
              </w:rPr>
              <w:t>32017R0625</w:t>
            </w:r>
          </w:p>
        </w:tc>
        <w:tc>
          <w:tcPr>
            <w:tcW w:w="597" w:type="pct"/>
            <w:shd w:val="clear" w:color="auto" w:fill="auto"/>
          </w:tcPr>
          <w:p w:rsidR="008D2CA7" w:rsidRDefault="00381B4B" w:rsidP="00724690">
            <w:pPr>
              <w:spacing w:after="0" w:line="240" w:lineRule="auto"/>
              <w:jc w:val="both"/>
              <w:rPr>
                <w:rFonts w:ascii="Arial" w:hAnsi="Arial" w:cs="Arial"/>
              </w:rPr>
            </w:pPr>
            <w:r w:rsidRPr="00381B4B">
              <w:rPr>
                <w:rFonts w:ascii="Arial" w:hAnsi="Arial" w:cs="Arial"/>
              </w:rPr>
              <w:t>čl. 33 písm. b)</w:t>
            </w:r>
          </w:p>
        </w:tc>
        <w:tc>
          <w:tcPr>
            <w:tcW w:w="1871" w:type="pct"/>
            <w:shd w:val="clear" w:color="auto" w:fill="auto"/>
          </w:tcPr>
          <w:p w:rsidR="00381B4B" w:rsidRPr="00381B4B" w:rsidRDefault="00381B4B" w:rsidP="00381B4B">
            <w:pPr>
              <w:spacing w:after="0" w:line="240" w:lineRule="auto"/>
              <w:jc w:val="both"/>
              <w:rPr>
                <w:rFonts w:ascii="Arial" w:hAnsi="Arial" w:cs="Arial"/>
                <w:bCs/>
              </w:rPr>
            </w:pPr>
            <w:r w:rsidRPr="00381B4B">
              <w:rPr>
                <w:rFonts w:ascii="Arial" w:hAnsi="Arial" w:cs="Arial"/>
                <w:bCs/>
              </w:rPr>
              <w:t>Příslušné orgány, které na pověřené subjekty nebo fyzické osoby přenesly v souladu s čl. 28 odst. 1 některé úkoly úřední kontroly nebo v souladu s článkem 31 některé úkoly související s jinými úředními činnostmi:</w:t>
            </w:r>
          </w:p>
          <w:p w:rsidR="00381B4B" w:rsidRPr="00381B4B" w:rsidRDefault="00381B4B" w:rsidP="00381B4B">
            <w:pPr>
              <w:spacing w:after="0" w:line="240" w:lineRule="auto"/>
              <w:jc w:val="both"/>
              <w:rPr>
                <w:rFonts w:ascii="Arial" w:hAnsi="Arial" w:cs="Arial"/>
                <w:bCs/>
              </w:rPr>
            </w:pPr>
          </w:p>
          <w:p w:rsidR="00381B4B" w:rsidRPr="00381B4B" w:rsidRDefault="00381B4B" w:rsidP="00381B4B">
            <w:pPr>
              <w:spacing w:after="0" w:line="240" w:lineRule="auto"/>
              <w:jc w:val="both"/>
              <w:rPr>
                <w:rFonts w:ascii="Arial" w:hAnsi="Arial" w:cs="Arial"/>
                <w:bCs/>
              </w:rPr>
            </w:pPr>
            <w:r w:rsidRPr="00381B4B">
              <w:rPr>
                <w:rFonts w:ascii="Arial" w:hAnsi="Arial" w:cs="Arial"/>
                <w:bCs/>
              </w:rPr>
              <w:t>b) přenesení úkolů bez prodlení plně nebo částečně zruší, pokud:</w:t>
            </w:r>
          </w:p>
          <w:p w:rsidR="00381B4B" w:rsidRPr="00381B4B" w:rsidRDefault="00381B4B" w:rsidP="00381B4B">
            <w:pPr>
              <w:spacing w:after="0" w:line="240" w:lineRule="auto"/>
              <w:jc w:val="both"/>
              <w:rPr>
                <w:rFonts w:ascii="Arial" w:hAnsi="Arial" w:cs="Arial"/>
                <w:bCs/>
              </w:rPr>
            </w:pPr>
          </w:p>
          <w:p w:rsidR="00381B4B" w:rsidRPr="00381B4B" w:rsidRDefault="00381B4B" w:rsidP="00381B4B">
            <w:pPr>
              <w:spacing w:after="0" w:line="240" w:lineRule="auto"/>
              <w:jc w:val="both"/>
              <w:rPr>
                <w:rFonts w:ascii="Arial" w:hAnsi="Arial" w:cs="Arial"/>
                <w:bCs/>
              </w:rPr>
            </w:pPr>
            <w:r w:rsidRPr="00381B4B">
              <w:rPr>
                <w:rFonts w:ascii="Arial" w:hAnsi="Arial" w:cs="Arial"/>
                <w:bCs/>
              </w:rPr>
              <w:t>i) existují důkazy o tom, že daný pověřený subjekt nebo fyzická osoba neplní řádně úkoly, které na ně byly přeneseny;</w:t>
            </w:r>
          </w:p>
          <w:p w:rsidR="00381B4B" w:rsidRPr="00381B4B" w:rsidRDefault="00381B4B" w:rsidP="00381B4B">
            <w:pPr>
              <w:spacing w:after="0" w:line="240" w:lineRule="auto"/>
              <w:jc w:val="both"/>
              <w:rPr>
                <w:rFonts w:ascii="Arial" w:hAnsi="Arial" w:cs="Arial"/>
                <w:bCs/>
              </w:rPr>
            </w:pPr>
          </w:p>
          <w:p w:rsidR="00381B4B" w:rsidRPr="00381B4B" w:rsidRDefault="00381B4B" w:rsidP="00381B4B">
            <w:pPr>
              <w:spacing w:after="0" w:line="240" w:lineRule="auto"/>
              <w:jc w:val="both"/>
              <w:rPr>
                <w:rFonts w:ascii="Arial" w:hAnsi="Arial" w:cs="Arial"/>
                <w:bCs/>
              </w:rPr>
            </w:pPr>
            <w:r w:rsidRPr="00381B4B">
              <w:rPr>
                <w:rFonts w:ascii="Arial" w:hAnsi="Arial" w:cs="Arial"/>
                <w:bCs/>
              </w:rPr>
              <w:t>ii) pověřený subjekt nebo fyzická osoba nepřijme vhodná a včasná opatření k nápravě zjištěných nedostatků; nebo</w:t>
            </w:r>
          </w:p>
          <w:p w:rsidR="00381B4B" w:rsidRPr="00381B4B" w:rsidRDefault="00381B4B" w:rsidP="00381B4B">
            <w:pPr>
              <w:spacing w:after="0" w:line="240" w:lineRule="auto"/>
              <w:jc w:val="both"/>
              <w:rPr>
                <w:rFonts w:ascii="Arial" w:hAnsi="Arial" w:cs="Arial"/>
                <w:bCs/>
              </w:rPr>
            </w:pPr>
          </w:p>
          <w:p w:rsidR="00381B4B" w:rsidRPr="00381B4B" w:rsidRDefault="00381B4B" w:rsidP="00381B4B">
            <w:pPr>
              <w:spacing w:after="0" w:line="240" w:lineRule="auto"/>
              <w:jc w:val="both"/>
              <w:rPr>
                <w:rFonts w:ascii="Arial" w:hAnsi="Arial" w:cs="Arial"/>
                <w:bCs/>
              </w:rPr>
            </w:pPr>
            <w:r w:rsidRPr="00381B4B">
              <w:rPr>
                <w:rFonts w:ascii="Arial" w:hAnsi="Arial" w:cs="Arial"/>
                <w:bCs/>
              </w:rPr>
              <w:t>iii) se ukázalo, že byla porušena nezávislost nebo nestrannost pověřeného subjektu nebo fyzické osoby.</w:t>
            </w:r>
          </w:p>
          <w:p w:rsidR="00381B4B" w:rsidRPr="00381B4B" w:rsidRDefault="00381B4B" w:rsidP="00381B4B">
            <w:pPr>
              <w:spacing w:after="0" w:line="240" w:lineRule="auto"/>
              <w:jc w:val="both"/>
              <w:rPr>
                <w:rFonts w:ascii="Arial" w:hAnsi="Arial" w:cs="Arial"/>
                <w:bCs/>
              </w:rPr>
            </w:pPr>
          </w:p>
          <w:p w:rsidR="008D2CA7" w:rsidRPr="00C04DB1" w:rsidRDefault="00381B4B" w:rsidP="008D2CA7">
            <w:pPr>
              <w:spacing w:after="0" w:line="240" w:lineRule="auto"/>
              <w:jc w:val="both"/>
              <w:rPr>
                <w:rFonts w:ascii="Arial" w:hAnsi="Arial" w:cs="Arial"/>
                <w:bCs/>
              </w:rPr>
            </w:pPr>
            <w:r w:rsidRPr="00381B4B">
              <w:rPr>
                <w:rFonts w:ascii="Arial" w:hAnsi="Arial" w:cs="Arial"/>
                <w:bCs/>
              </w:rPr>
              <w:t>Tímto písmenem není dotčena pravomoc příslušných orgánů zrušit přenesení úkolů z jiných důvodů, než jsou d</w:t>
            </w:r>
            <w:r>
              <w:rPr>
                <w:rFonts w:ascii="Arial" w:hAnsi="Arial" w:cs="Arial"/>
                <w:bCs/>
              </w:rPr>
              <w:t>ůvody uvedené v tomto nařízení.</w:t>
            </w:r>
          </w:p>
        </w:tc>
      </w:tr>
      <w:tr w:rsidR="007D215F" w:rsidRPr="00C6317C" w:rsidTr="005935A7">
        <w:tc>
          <w:tcPr>
            <w:tcW w:w="493" w:type="pct"/>
            <w:shd w:val="clear" w:color="auto" w:fill="auto"/>
          </w:tcPr>
          <w:p w:rsidR="007D215F" w:rsidRPr="00381B4B" w:rsidRDefault="007D215F" w:rsidP="00C135BB">
            <w:pPr>
              <w:spacing w:line="240" w:lineRule="auto"/>
              <w:jc w:val="both"/>
              <w:rPr>
                <w:rFonts w:ascii="Arial" w:hAnsi="Arial" w:cs="Arial"/>
              </w:rPr>
            </w:pPr>
            <w:r>
              <w:rPr>
                <w:rFonts w:ascii="Arial" w:hAnsi="Arial" w:cs="Arial"/>
              </w:rPr>
              <w:t>§ 33 odst. 1 písm. f) a § 33a odst. 1 písm. c)</w:t>
            </w:r>
          </w:p>
        </w:tc>
        <w:tc>
          <w:tcPr>
            <w:tcW w:w="1511" w:type="pct"/>
            <w:shd w:val="clear" w:color="auto" w:fill="auto"/>
          </w:tcPr>
          <w:p w:rsidR="007D215F" w:rsidRPr="00381B4B" w:rsidRDefault="007D215F" w:rsidP="005F7AAB">
            <w:pPr>
              <w:spacing w:after="0" w:line="240" w:lineRule="auto"/>
              <w:jc w:val="both"/>
              <w:rPr>
                <w:rFonts w:ascii="Arial" w:hAnsi="Arial" w:cs="Arial"/>
              </w:rPr>
            </w:pPr>
            <w:r w:rsidRPr="007D215F">
              <w:rPr>
                <w:rFonts w:ascii="Arial" w:hAnsi="Arial" w:cs="Arial"/>
              </w:rPr>
              <w:t>V § 33 odst. 1 písm. f) a v § 33a odst. 1 písm. c) se za slovo „nezpracuje“ vkládá slovo „, neaktualizuje“.</w:t>
            </w:r>
          </w:p>
        </w:tc>
        <w:tc>
          <w:tcPr>
            <w:tcW w:w="528" w:type="pct"/>
            <w:shd w:val="clear" w:color="auto" w:fill="auto"/>
          </w:tcPr>
          <w:p w:rsidR="007D215F" w:rsidRPr="00810286" w:rsidRDefault="007D215F"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7D215F" w:rsidRPr="00381B4B" w:rsidRDefault="007D215F" w:rsidP="007D215F">
            <w:pPr>
              <w:spacing w:after="0" w:line="240" w:lineRule="auto"/>
              <w:jc w:val="both"/>
              <w:rPr>
                <w:rFonts w:ascii="Arial" w:hAnsi="Arial" w:cs="Arial"/>
              </w:rPr>
            </w:pPr>
            <w:r w:rsidRPr="007D215F">
              <w:rPr>
                <w:rFonts w:ascii="Arial" w:hAnsi="Arial" w:cs="Arial"/>
              </w:rPr>
              <w:t xml:space="preserve">Čl. 39 odst. 1 písm. </w:t>
            </w:r>
            <w:r>
              <w:rPr>
                <w:rFonts w:ascii="Arial" w:hAnsi="Arial" w:cs="Arial"/>
              </w:rPr>
              <w:t>d</w:t>
            </w:r>
            <w:r w:rsidRPr="007D215F">
              <w:rPr>
                <w:rFonts w:ascii="Arial" w:hAnsi="Arial" w:cs="Arial"/>
              </w:rPr>
              <w:t>)</w:t>
            </w:r>
          </w:p>
        </w:tc>
        <w:tc>
          <w:tcPr>
            <w:tcW w:w="1871" w:type="pct"/>
            <w:shd w:val="clear" w:color="auto" w:fill="auto"/>
          </w:tcPr>
          <w:p w:rsidR="007D215F" w:rsidRPr="007D215F" w:rsidRDefault="007D215F" w:rsidP="007D215F">
            <w:pPr>
              <w:spacing w:after="0" w:line="240" w:lineRule="auto"/>
              <w:jc w:val="both"/>
              <w:rPr>
                <w:rFonts w:ascii="Arial" w:hAnsi="Arial" w:cs="Arial"/>
                <w:bCs/>
              </w:rPr>
            </w:pPr>
            <w:r>
              <w:rPr>
                <w:rFonts w:ascii="Arial" w:hAnsi="Arial" w:cs="Arial"/>
                <w:bCs/>
              </w:rPr>
              <w:t xml:space="preserve">1. </w:t>
            </w:r>
            <w:r w:rsidRPr="007D215F">
              <w:rPr>
                <w:rFonts w:ascii="Arial" w:hAnsi="Arial" w:cs="Arial"/>
                <w:bCs/>
              </w:rPr>
              <w:t>Kromě povinností stanovených v článku 15 nařízení (EU) 2017/625 hospodářské subjekty a skupiny hospodářských subjektů:</w:t>
            </w:r>
          </w:p>
          <w:p w:rsidR="007D215F" w:rsidRPr="007D215F" w:rsidRDefault="007D215F" w:rsidP="007D215F">
            <w:pPr>
              <w:spacing w:after="0" w:line="240" w:lineRule="auto"/>
              <w:jc w:val="both"/>
              <w:rPr>
                <w:rFonts w:ascii="Arial" w:hAnsi="Arial" w:cs="Arial"/>
                <w:bCs/>
              </w:rPr>
            </w:pPr>
          </w:p>
          <w:p w:rsidR="007D215F" w:rsidRDefault="007D215F" w:rsidP="007D215F">
            <w:pPr>
              <w:spacing w:after="0" w:line="240" w:lineRule="auto"/>
              <w:jc w:val="both"/>
              <w:rPr>
                <w:rFonts w:ascii="Arial" w:hAnsi="Arial" w:cs="Arial"/>
                <w:bCs/>
              </w:rPr>
            </w:pPr>
            <w:r w:rsidRPr="007D215F">
              <w:rPr>
                <w:rFonts w:ascii="Arial" w:hAnsi="Arial" w:cs="Arial"/>
                <w:bCs/>
              </w:rPr>
              <w:t>d)</w:t>
            </w:r>
            <w:r w:rsidR="00343A15">
              <w:rPr>
                <w:rFonts w:ascii="Arial" w:hAnsi="Arial" w:cs="Arial"/>
                <w:bCs/>
              </w:rPr>
              <w:t xml:space="preserve"> </w:t>
            </w:r>
            <w:r w:rsidRPr="007D215F">
              <w:rPr>
                <w:rFonts w:ascii="Arial" w:hAnsi="Arial" w:cs="Arial"/>
                <w:bCs/>
              </w:rPr>
              <w:t>formou prohlášení, které je třeba podepsat a podle potřeby aktualizovat, předkládají:</w:t>
            </w:r>
          </w:p>
          <w:p w:rsidR="00343A15" w:rsidRPr="007D215F" w:rsidRDefault="00343A15" w:rsidP="007D215F">
            <w:pPr>
              <w:spacing w:after="0" w:line="240" w:lineRule="auto"/>
              <w:jc w:val="both"/>
              <w:rPr>
                <w:rFonts w:ascii="Arial" w:hAnsi="Arial" w:cs="Arial"/>
                <w:bCs/>
              </w:rPr>
            </w:pPr>
          </w:p>
          <w:p w:rsidR="007D215F" w:rsidRDefault="007D215F" w:rsidP="007D215F">
            <w:pPr>
              <w:spacing w:after="0" w:line="240" w:lineRule="auto"/>
              <w:jc w:val="both"/>
              <w:rPr>
                <w:rFonts w:ascii="Arial" w:hAnsi="Arial" w:cs="Arial"/>
                <w:bCs/>
              </w:rPr>
            </w:pPr>
            <w:r w:rsidRPr="007D215F">
              <w:rPr>
                <w:rFonts w:ascii="Arial" w:hAnsi="Arial" w:cs="Arial"/>
                <w:bCs/>
              </w:rPr>
              <w:lastRenderedPageBreak/>
              <w:t>i)</w:t>
            </w:r>
            <w:r>
              <w:rPr>
                <w:rFonts w:ascii="Arial" w:hAnsi="Arial" w:cs="Arial"/>
                <w:bCs/>
              </w:rPr>
              <w:t xml:space="preserve"> </w:t>
            </w:r>
            <w:r w:rsidRPr="007D215F">
              <w:rPr>
                <w:rFonts w:ascii="Arial" w:hAnsi="Arial" w:cs="Arial"/>
                <w:bCs/>
              </w:rPr>
              <w:t>úplný popis ekologické produkční jednotky nebo produkční jednotky v přechodném období a činností, jež mají být v souladu s tímto nařízením prováděny;</w:t>
            </w:r>
          </w:p>
          <w:p w:rsidR="00343A15" w:rsidRPr="007D215F" w:rsidRDefault="00343A15" w:rsidP="007D215F">
            <w:pPr>
              <w:spacing w:after="0" w:line="240" w:lineRule="auto"/>
              <w:jc w:val="both"/>
              <w:rPr>
                <w:rFonts w:ascii="Arial" w:hAnsi="Arial" w:cs="Arial"/>
                <w:bCs/>
              </w:rPr>
            </w:pPr>
          </w:p>
          <w:p w:rsidR="007D215F" w:rsidRDefault="007D215F" w:rsidP="007D215F">
            <w:pPr>
              <w:spacing w:after="0" w:line="240" w:lineRule="auto"/>
              <w:jc w:val="both"/>
              <w:rPr>
                <w:rFonts w:ascii="Arial" w:hAnsi="Arial" w:cs="Arial"/>
                <w:bCs/>
              </w:rPr>
            </w:pPr>
            <w:r w:rsidRPr="007D215F">
              <w:rPr>
                <w:rFonts w:ascii="Arial" w:hAnsi="Arial" w:cs="Arial"/>
                <w:bCs/>
              </w:rPr>
              <w:t>ii)příslušná praktická opatření, která se mají přijmout pro zajištění souladu s tímto nařízením;</w:t>
            </w:r>
          </w:p>
          <w:p w:rsidR="00343A15" w:rsidRPr="007D215F" w:rsidRDefault="00343A15" w:rsidP="007D215F">
            <w:pPr>
              <w:spacing w:after="0" w:line="240" w:lineRule="auto"/>
              <w:jc w:val="both"/>
              <w:rPr>
                <w:rFonts w:ascii="Arial" w:hAnsi="Arial" w:cs="Arial"/>
                <w:bCs/>
              </w:rPr>
            </w:pPr>
          </w:p>
          <w:p w:rsidR="007D215F" w:rsidRPr="007D215F" w:rsidRDefault="007D215F" w:rsidP="007D215F">
            <w:pPr>
              <w:spacing w:after="0" w:line="240" w:lineRule="auto"/>
              <w:jc w:val="both"/>
              <w:rPr>
                <w:rFonts w:ascii="Arial" w:hAnsi="Arial" w:cs="Arial"/>
                <w:bCs/>
              </w:rPr>
            </w:pPr>
            <w:r w:rsidRPr="007D215F">
              <w:rPr>
                <w:rFonts w:ascii="Arial" w:hAnsi="Arial" w:cs="Arial"/>
                <w:bCs/>
              </w:rPr>
              <w:t>iii)závazek, že:</w:t>
            </w:r>
          </w:p>
          <w:p w:rsidR="007D215F" w:rsidRPr="00343A15" w:rsidRDefault="007D215F" w:rsidP="00343A15">
            <w:pPr>
              <w:pStyle w:val="Odstavecseseznamem"/>
              <w:numPr>
                <w:ilvl w:val="0"/>
                <w:numId w:val="26"/>
              </w:numPr>
              <w:spacing w:after="0" w:line="240" w:lineRule="auto"/>
              <w:jc w:val="both"/>
              <w:rPr>
                <w:rFonts w:ascii="Arial" w:hAnsi="Arial" w:cs="Arial"/>
                <w:bCs/>
              </w:rPr>
            </w:pPr>
            <w:r w:rsidRPr="00343A15">
              <w:rPr>
                <w:rFonts w:ascii="Arial" w:hAnsi="Arial" w:cs="Arial"/>
                <w:bCs/>
              </w:rPr>
              <w:t>v případě opodstatněného podezření na nesoulad, podezření na nesoulad, které nelze vyloučit, nebo v případě zjištěného nesouladu majícího vliv na integritu dotčených produktů budou bezodkladně písemně informovat kupující daných produktů a budou si vyměňovat relevantní informace s příslušným orgánem nebo případně s kontrolním orgánem či kontrolním subjektem,</w:t>
            </w:r>
          </w:p>
          <w:p w:rsidR="007D215F" w:rsidRPr="00343A15" w:rsidRDefault="007D215F" w:rsidP="00343A15">
            <w:pPr>
              <w:pStyle w:val="Odstavecseseznamem"/>
              <w:numPr>
                <w:ilvl w:val="0"/>
                <w:numId w:val="26"/>
              </w:numPr>
              <w:spacing w:after="0" w:line="240" w:lineRule="auto"/>
              <w:jc w:val="both"/>
              <w:rPr>
                <w:rFonts w:ascii="Arial" w:hAnsi="Arial" w:cs="Arial"/>
                <w:bCs/>
              </w:rPr>
            </w:pPr>
            <w:r w:rsidRPr="00343A15">
              <w:rPr>
                <w:rFonts w:ascii="Arial" w:hAnsi="Arial" w:cs="Arial"/>
                <w:bCs/>
              </w:rPr>
              <w:t>budou souhlasit s tím, že se v případě změny kontrolního orgánu či kontrolního subjektu kontrolní dokumentace převede, nebo že v případě ukončení ekologické produkce bude poslední kontrolní orgán či kontrolní subjekt kontrolní dokumentaci uchovávat po dobu nejméně pěti let,</w:t>
            </w:r>
          </w:p>
          <w:p w:rsidR="007D215F" w:rsidRPr="00343A15" w:rsidRDefault="007D215F" w:rsidP="00343A15">
            <w:pPr>
              <w:pStyle w:val="Odstavecseseznamem"/>
              <w:numPr>
                <w:ilvl w:val="0"/>
                <w:numId w:val="26"/>
              </w:numPr>
              <w:spacing w:after="0" w:line="240" w:lineRule="auto"/>
              <w:jc w:val="both"/>
              <w:rPr>
                <w:rFonts w:ascii="Arial" w:hAnsi="Arial" w:cs="Arial"/>
                <w:bCs/>
              </w:rPr>
            </w:pPr>
            <w:r w:rsidRPr="00343A15">
              <w:rPr>
                <w:rFonts w:ascii="Arial" w:hAnsi="Arial" w:cs="Arial"/>
                <w:bCs/>
              </w:rPr>
              <w:t>v případě ukončení ekologické produkce budou okamžitě informovat příslušný orgán nebo orgán či subjekt určený v souladu s čl. 34 odst. 4 a</w:t>
            </w:r>
          </w:p>
          <w:p w:rsidR="007D215F" w:rsidRPr="00D12709" w:rsidRDefault="007D215F" w:rsidP="00343A15">
            <w:pPr>
              <w:pStyle w:val="Odstavecseseznamem"/>
              <w:numPr>
                <w:ilvl w:val="0"/>
                <w:numId w:val="26"/>
              </w:numPr>
              <w:spacing w:after="0" w:line="240" w:lineRule="auto"/>
              <w:jc w:val="both"/>
              <w:rPr>
                <w:rFonts w:ascii="Arial" w:hAnsi="Arial" w:cs="Arial"/>
                <w:bCs/>
              </w:rPr>
            </w:pPr>
            <w:r w:rsidRPr="00343A15">
              <w:rPr>
                <w:rFonts w:ascii="Arial" w:hAnsi="Arial" w:cs="Arial"/>
                <w:bCs/>
              </w:rPr>
              <w:t>v případě, že jsou subdodavatelé kontrolováni různými kontrolními orgány nebo kontrolními subjekty, budou souhlasit s výměnou informací mezi těmito orgány nebo subjekty.</w:t>
            </w:r>
          </w:p>
        </w:tc>
      </w:tr>
      <w:tr w:rsidR="008D2CA7" w:rsidRPr="00C6317C" w:rsidTr="005935A7">
        <w:tc>
          <w:tcPr>
            <w:tcW w:w="493" w:type="pct"/>
            <w:shd w:val="clear" w:color="auto" w:fill="auto"/>
          </w:tcPr>
          <w:p w:rsidR="008D2CA7" w:rsidRPr="008D2CA7" w:rsidRDefault="0053066F" w:rsidP="00C135BB">
            <w:pPr>
              <w:spacing w:line="240" w:lineRule="auto"/>
              <w:jc w:val="both"/>
              <w:rPr>
                <w:rFonts w:ascii="Arial" w:hAnsi="Arial" w:cs="Arial"/>
              </w:rPr>
            </w:pPr>
            <w:r w:rsidRPr="0053066F">
              <w:rPr>
                <w:rFonts w:ascii="Arial" w:hAnsi="Arial" w:cs="Arial"/>
              </w:rPr>
              <w:lastRenderedPageBreak/>
              <w:t>§ 33a odst. 1 písm. a)</w:t>
            </w:r>
          </w:p>
        </w:tc>
        <w:tc>
          <w:tcPr>
            <w:tcW w:w="1511" w:type="pct"/>
            <w:shd w:val="clear" w:color="auto" w:fill="auto"/>
          </w:tcPr>
          <w:p w:rsidR="008D2CA7" w:rsidRPr="008D2CA7" w:rsidRDefault="0053066F" w:rsidP="005F7AAB">
            <w:pPr>
              <w:spacing w:after="0" w:line="240" w:lineRule="auto"/>
              <w:jc w:val="both"/>
              <w:rPr>
                <w:rFonts w:ascii="Arial" w:hAnsi="Arial" w:cs="Arial"/>
              </w:rPr>
            </w:pPr>
            <w:r w:rsidRPr="0053066F">
              <w:rPr>
                <w:rFonts w:ascii="Arial" w:hAnsi="Arial" w:cs="Arial"/>
              </w:rPr>
              <w:t>V § 33a odst. 1 písm. a) se slova „vegetativní rozmnožovací materiál“ nahrazují slovy „další rozmnožovací materiál rostlin“.</w:t>
            </w:r>
          </w:p>
        </w:tc>
        <w:tc>
          <w:tcPr>
            <w:tcW w:w="528" w:type="pct"/>
            <w:shd w:val="clear" w:color="auto" w:fill="auto"/>
          </w:tcPr>
          <w:p w:rsidR="008D2CA7" w:rsidRPr="00810286" w:rsidRDefault="00810286"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8D2CA7" w:rsidRDefault="0053066F" w:rsidP="00724690">
            <w:pPr>
              <w:spacing w:after="0" w:line="240" w:lineRule="auto"/>
              <w:jc w:val="both"/>
              <w:rPr>
                <w:rFonts w:ascii="Arial" w:hAnsi="Arial" w:cs="Arial"/>
              </w:rPr>
            </w:pPr>
            <w:r>
              <w:rPr>
                <w:rFonts w:ascii="Arial" w:hAnsi="Arial" w:cs="Arial"/>
              </w:rPr>
              <w:t>čl. 13</w:t>
            </w:r>
          </w:p>
        </w:tc>
        <w:tc>
          <w:tcPr>
            <w:tcW w:w="1871" w:type="pct"/>
            <w:shd w:val="clear" w:color="auto" w:fill="auto"/>
          </w:tcPr>
          <w:p w:rsidR="0053066F" w:rsidRPr="00157F87" w:rsidRDefault="0053066F" w:rsidP="0053066F">
            <w:pPr>
              <w:spacing w:after="0" w:line="240" w:lineRule="auto"/>
              <w:jc w:val="both"/>
              <w:rPr>
                <w:rFonts w:ascii="Arial" w:hAnsi="Arial" w:cs="Arial"/>
              </w:rPr>
            </w:pPr>
            <w:r w:rsidRPr="00157F87">
              <w:rPr>
                <w:rFonts w:ascii="Arial" w:hAnsi="Arial" w:cs="Arial"/>
              </w:rPr>
              <w:t>Zvláštní ustanovení pro uvádění rozmnožovacího materiálu rostlin z ekologického heterogenního materiálu na trh</w:t>
            </w:r>
          </w:p>
          <w:p w:rsidR="0053066F" w:rsidRPr="00157F87" w:rsidRDefault="0053066F" w:rsidP="0053066F">
            <w:pPr>
              <w:spacing w:after="0" w:line="240" w:lineRule="auto"/>
              <w:jc w:val="both"/>
              <w:rPr>
                <w:rFonts w:ascii="Arial" w:hAnsi="Arial" w:cs="Arial"/>
              </w:rPr>
            </w:pPr>
          </w:p>
          <w:p w:rsidR="0053066F" w:rsidRPr="00157F87" w:rsidRDefault="0053066F" w:rsidP="0053066F">
            <w:pPr>
              <w:spacing w:after="0" w:line="240" w:lineRule="auto"/>
              <w:jc w:val="both"/>
              <w:rPr>
                <w:rFonts w:ascii="Arial" w:hAnsi="Arial" w:cs="Arial"/>
              </w:rPr>
            </w:pPr>
            <w:r w:rsidRPr="00157F87">
              <w:rPr>
                <w:rFonts w:ascii="Arial" w:hAnsi="Arial" w:cs="Arial"/>
              </w:rPr>
              <w:t>1.  Rozmnožovací materiál rostlin z ekologického heterogenního materiálu může být uváděn na trh, aniž jsou dodrženy požadavky na registraci a certifikační kategorie předstupňů, základního a certifikovaného materiálu nebo požadavky na další kategorie, jak jsou stanoveny ve směrnicích 66/401/EHS, 66/402/EHS, 68/193/EHS, 98/56/ES, 2002/53/ES, 2002/54/ES, 2002/55/ES, 2002/56/ES, 2002/57/ES, 2008/72/ES a 2008/90/ES nebo v aktech přijatých na základě těchto směrnic.</w:t>
            </w:r>
          </w:p>
          <w:p w:rsidR="0053066F" w:rsidRPr="00157F87" w:rsidRDefault="0053066F" w:rsidP="0053066F">
            <w:pPr>
              <w:spacing w:after="0" w:line="240" w:lineRule="auto"/>
              <w:jc w:val="both"/>
              <w:rPr>
                <w:rFonts w:ascii="Arial" w:hAnsi="Arial" w:cs="Arial"/>
              </w:rPr>
            </w:pPr>
          </w:p>
          <w:p w:rsidR="0053066F" w:rsidRPr="00157F87" w:rsidRDefault="0053066F" w:rsidP="0053066F">
            <w:pPr>
              <w:spacing w:after="0" w:line="240" w:lineRule="auto"/>
              <w:jc w:val="both"/>
              <w:rPr>
                <w:rFonts w:ascii="Arial" w:hAnsi="Arial" w:cs="Arial"/>
              </w:rPr>
            </w:pPr>
            <w:r w:rsidRPr="00157F87">
              <w:rPr>
                <w:rFonts w:ascii="Arial" w:hAnsi="Arial" w:cs="Arial"/>
              </w:rPr>
              <w:t>2.  Rozmnožovací materiál rostlin z ekologického heterogenního materiálu podle odstavce 1 může být uveden na trh poté, co dodavatel odpovědným úředním orgánům uvedeným ve směrnicích 66/401/EHS, 66/402/EHS, 68/193/EHS, 98/56/ES, 2002/53/ES, 2002/54/ES, 2002/55/ES, 2002/56/ES, 2002/57/ES, 2008/72/ES a 2008/90/ES předloží oznámení o ekologickém heterogenním materiálu prostřednictvím dokumentace obsahující:</w:t>
            </w:r>
          </w:p>
          <w:p w:rsidR="0053066F" w:rsidRPr="00157F87" w:rsidRDefault="0053066F" w:rsidP="0053066F">
            <w:pPr>
              <w:spacing w:after="0" w:line="240" w:lineRule="auto"/>
              <w:jc w:val="both"/>
              <w:rPr>
                <w:rFonts w:ascii="Arial" w:hAnsi="Arial" w:cs="Arial"/>
              </w:rPr>
            </w:pPr>
          </w:p>
          <w:p w:rsidR="0053066F" w:rsidRPr="00157F87" w:rsidRDefault="0053066F" w:rsidP="0053066F">
            <w:pPr>
              <w:spacing w:after="0" w:line="240" w:lineRule="auto"/>
              <w:jc w:val="both"/>
              <w:rPr>
                <w:rFonts w:ascii="Arial" w:hAnsi="Arial" w:cs="Arial"/>
              </w:rPr>
            </w:pPr>
            <w:r w:rsidRPr="00157F87">
              <w:rPr>
                <w:rFonts w:ascii="Arial" w:hAnsi="Arial" w:cs="Arial"/>
              </w:rPr>
              <w:t>a) kontaktní údaje žadatele;</w:t>
            </w:r>
          </w:p>
          <w:p w:rsidR="0053066F" w:rsidRPr="00157F87" w:rsidRDefault="0053066F" w:rsidP="0053066F">
            <w:pPr>
              <w:spacing w:after="0" w:line="240" w:lineRule="auto"/>
              <w:jc w:val="both"/>
              <w:rPr>
                <w:rFonts w:ascii="Arial" w:hAnsi="Arial" w:cs="Arial"/>
              </w:rPr>
            </w:pPr>
          </w:p>
          <w:p w:rsidR="0053066F" w:rsidRPr="00157F87" w:rsidRDefault="0053066F" w:rsidP="0053066F">
            <w:pPr>
              <w:spacing w:after="0" w:line="240" w:lineRule="auto"/>
              <w:jc w:val="both"/>
              <w:rPr>
                <w:rFonts w:ascii="Arial" w:hAnsi="Arial" w:cs="Arial"/>
              </w:rPr>
            </w:pPr>
            <w:r w:rsidRPr="00157F87">
              <w:rPr>
                <w:rFonts w:ascii="Arial" w:hAnsi="Arial" w:cs="Arial"/>
              </w:rPr>
              <w:t>b) druh a název ekologického heterogenního materiálu;</w:t>
            </w:r>
          </w:p>
          <w:p w:rsidR="0053066F" w:rsidRPr="00157F87" w:rsidRDefault="0053066F" w:rsidP="0053066F">
            <w:pPr>
              <w:spacing w:after="0" w:line="240" w:lineRule="auto"/>
              <w:jc w:val="both"/>
              <w:rPr>
                <w:rFonts w:ascii="Arial" w:hAnsi="Arial" w:cs="Arial"/>
              </w:rPr>
            </w:pPr>
          </w:p>
          <w:p w:rsidR="0053066F" w:rsidRPr="00157F87" w:rsidRDefault="0053066F" w:rsidP="0053066F">
            <w:pPr>
              <w:spacing w:after="0" w:line="240" w:lineRule="auto"/>
              <w:jc w:val="both"/>
              <w:rPr>
                <w:rFonts w:ascii="Arial" w:hAnsi="Arial" w:cs="Arial"/>
              </w:rPr>
            </w:pPr>
            <w:r w:rsidRPr="00157F87">
              <w:rPr>
                <w:rFonts w:ascii="Arial" w:hAnsi="Arial" w:cs="Arial"/>
              </w:rPr>
              <w:t xml:space="preserve">c) popis hlavních agronomických a fenotypových znaků, které jsou pro danou skupinu rostlin společné, včetně šlechtitelských metod, veškerých dostupných výsledků testů týkajících se těchto </w:t>
            </w:r>
            <w:r w:rsidRPr="00157F87">
              <w:rPr>
                <w:rFonts w:ascii="Arial" w:hAnsi="Arial" w:cs="Arial"/>
              </w:rPr>
              <w:lastRenderedPageBreak/>
              <w:t>znaků, země produkce a použitého rodičovského materiálu;</w:t>
            </w:r>
          </w:p>
          <w:p w:rsidR="0053066F" w:rsidRPr="00157F87" w:rsidRDefault="0053066F" w:rsidP="0053066F">
            <w:pPr>
              <w:spacing w:after="0" w:line="240" w:lineRule="auto"/>
              <w:jc w:val="both"/>
              <w:rPr>
                <w:rFonts w:ascii="Arial" w:hAnsi="Arial" w:cs="Arial"/>
              </w:rPr>
            </w:pPr>
          </w:p>
          <w:p w:rsidR="0053066F" w:rsidRPr="00157F87" w:rsidRDefault="0053066F" w:rsidP="0053066F">
            <w:pPr>
              <w:spacing w:after="0" w:line="240" w:lineRule="auto"/>
              <w:jc w:val="both"/>
              <w:rPr>
                <w:rFonts w:ascii="Arial" w:hAnsi="Arial" w:cs="Arial"/>
              </w:rPr>
            </w:pPr>
            <w:r w:rsidRPr="00157F87">
              <w:rPr>
                <w:rFonts w:ascii="Arial" w:hAnsi="Arial" w:cs="Arial"/>
              </w:rPr>
              <w:t>d) prohlášení žadatele ohledně pravdivosti prvků uvedených v písmenech a), b) a c) a</w:t>
            </w:r>
          </w:p>
          <w:p w:rsidR="0053066F" w:rsidRPr="00157F87" w:rsidRDefault="0053066F" w:rsidP="0053066F">
            <w:pPr>
              <w:spacing w:after="0" w:line="240" w:lineRule="auto"/>
              <w:jc w:val="both"/>
              <w:rPr>
                <w:rFonts w:ascii="Arial" w:hAnsi="Arial" w:cs="Arial"/>
              </w:rPr>
            </w:pPr>
          </w:p>
          <w:p w:rsidR="0053066F" w:rsidRPr="00157F87" w:rsidRDefault="0053066F" w:rsidP="0053066F">
            <w:pPr>
              <w:spacing w:after="0" w:line="240" w:lineRule="auto"/>
              <w:jc w:val="both"/>
              <w:rPr>
                <w:rFonts w:ascii="Arial" w:hAnsi="Arial" w:cs="Arial"/>
              </w:rPr>
            </w:pPr>
            <w:r w:rsidRPr="00157F87">
              <w:rPr>
                <w:rFonts w:ascii="Arial" w:hAnsi="Arial" w:cs="Arial"/>
              </w:rPr>
              <w:t>e) reprezentativní vzorek.</w:t>
            </w:r>
          </w:p>
          <w:p w:rsidR="0053066F" w:rsidRPr="00157F87" w:rsidRDefault="0053066F" w:rsidP="0053066F">
            <w:pPr>
              <w:spacing w:after="0" w:line="240" w:lineRule="auto"/>
              <w:jc w:val="both"/>
              <w:rPr>
                <w:rFonts w:ascii="Arial" w:hAnsi="Arial" w:cs="Arial"/>
              </w:rPr>
            </w:pPr>
          </w:p>
          <w:p w:rsidR="0053066F" w:rsidRPr="00157F87" w:rsidRDefault="0053066F" w:rsidP="0053066F">
            <w:pPr>
              <w:spacing w:after="0" w:line="240" w:lineRule="auto"/>
              <w:jc w:val="both"/>
              <w:rPr>
                <w:rFonts w:ascii="Arial" w:hAnsi="Arial" w:cs="Arial"/>
              </w:rPr>
            </w:pPr>
            <w:r w:rsidRPr="00157F87">
              <w:rPr>
                <w:rFonts w:ascii="Arial" w:hAnsi="Arial" w:cs="Arial"/>
              </w:rPr>
              <w:t>Uvedené oznámení se zašle doporučeným dopisem nebo jiným komunikačním prostředkem uznaným úředními orgány, s potvrzením o doručení.</w:t>
            </w:r>
          </w:p>
          <w:p w:rsidR="0053066F" w:rsidRPr="00157F87" w:rsidRDefault="0053066F" w:rsidP="0053066F">
            <w:pPr>
              <w:spacing w:after="0" w:line="240" w:lineRule="auto"/>
              <w:jc w:val="both"/>
              <w:rPr>
                <w:rFonts w:ascii="Arial" w:hAnsi="Arial" w:cs="Arial"/>
              </w:rPr>
            </w:pPr>
          </w:p>
          <w:p w:rsidR="0053066F" w:rsidRPr="00157F87" w:rsidRDefault="0053066F" w:rsidP="0053066F">
            <w:pPr>
              <w:spacing w:after="0" w:line="240" w:lineRule="auto"/>
              <w:jc w:val="both"/>
              <w:rPr>
                <w:rFonts w:ascii="Arial" w:hAnsi="Arial" w:cs="Arial"/>
              </w:rPr>
            </w:pPr>
            <w:r w:rsidRPr="00157F87">
              <w:rPr>
                <w:rFonts w:ascii="Arial" w:hAnsi="Arial" w:cs="Arial"/>
              </w:rPr>
              <w:t>Pokud nebyly vyžádány žádné doplňující informace ani nebylo dodavateli oznámeno formální zamítnutí z důvodu neúplnosti dokumentace nebo nesouladu ve smyslu čl. 3 bodu 57, má se po třech měsících od data uvedeného na doručence za to, že odpovědný úřední orgán vzal oznámení a jeho obsah na vědomí.</w:t>
            </w:r>
          </w:p>
          <w:p w:rsidR="0053066F" w:rsidRPr="00157F87" w:rsidRDefault="0053066F" w:rsidP="0053066F">
            <w:pPr>
              <w:spacing w:after="0" w:line="240" w:lineRule="auto"/>
              <w:jc w:val="both"/>
              <w:rPr>
                <w:rFonts w:ascii="Arial" w:hAnsi="Arial" w:cs="Arial"/>
              </w:rPr>
            </w:pPr>
          </w:p>
          <w:p w:rsidR="0053066F" w:rsidRPr="00157F87" w:rsidRDefault="0053066F" w:rsidP="0053066F">
            <w:pPr>
              <w:spacing w:after="0" w:line="240" w:lineRule="auto"/>
              <w:jc w:val="both"/>
              <w:rPr>
                <w:rFonts w:ascii="Arial" w:hAnsi="Arial" w:cs="Arial"/>
              </w:rPr>
            </w:pPr>
            <w:r w:rsidRPr="00157F87">
              <w:rPr>
                <w:rFonts w:ascii="Arial" w:hAnsi="Arial" w:cs="Arial"/>
              </w:rPr>
              <w:t>Poté, co odpovědný úřední orgán vezme oznámení výslovně nebo implicitně na vědomí, může přikročit k zařazení oznámeného ekologického heterogenního materiálu na seznam. Zařazení na seznam je pro dodavatele bezplatné.</w:t>
            </w:r>
          </w:p>
          <w:p w:rsidR="0053066F" w:rsidRPr="00157F87" w:rsidRDefault="0053066F" w:rsidP="0053066F">
            <w:pPr>
              <w:spacing w:after="0" w:line="240" w:lineRule="auto"/>
              <w:jc w:val="both"/>
              <w:rPr>
                <w:rFonts w:ascii="Arial" w:hAnsi="Arial" w:cs="Arial"/>
              </w:rPr>
            </w:pPr>
          </w:p>
          <w:p w:rsidR="0053066F" w:rsidRPr="00157F87" w:rsidRDefault="0053066F" w:rsidP="0053066F">
            <w:pPr>
              <w:spacing w:after="0" w:line="240" w:lineRule="auto"/>
              <w:jc w:val="both"/>
              <w:rPr>
                <w:rFonts w:ascii="Arial" w:hAnsi="Arial" w:cs="Arial"/>
              </w:rPr>
            </w:pPr>
            <w:r w:rsidRPr="00157F87">
              <w:rPr>
                <w:rFonts w:ascii="Arial" w:hAnsi="Arial" w:cs="Arial"/>
              </w:rPr>
              <w:t>Zařazení ekologického heterogenního materiálu na seznam se oznámí příslušným orgánům ostatních členských států a Komisi.</w:t>
            </w:r>
          </w:p>
          <w:p w:rsidR="0053066F" w:rsidRPr="00157F87" w:rsidRDefault="0053066F" w:rsidP="0053066F">
            <w:pPr>
              <w:spacing w:after="0" w:line="240" w:lineRule="auto"/>
              <w:jc w:val="both"/>
              <w:rPr>
                <w:rFonts w:ascii="Arial" w:hAnsi="Arial" w:cs="Arial"/>
              </w:rPr>
            </w:pPr>
          </w:p>
          <w:p w:rsidR="0053066F" w:rsidRPr="00157F87" w:rsidRDefault="0053066F" w:rsidP="0053066F">
            <w:pPr>
              <w:spacing w:after="0" w:line="240" w:lineRule="auto"/>
              <w:jc w:val="both"/>
              <w:rPr>
                <w:rFonts w:ascii="Arial" w:hAnsi="Arial" w:cs="Arial"/>
              </w:rPr>
            </w:pPr>
            <w:r w:rsidRPr="00157F87">
              <w:rPr>
                <w:rFonts w:ascii="Arial" w:hAnsi="Arial" w:cs="Arial"/>
              </w:rPr>
              <w:t>Uvedený ekologický heterogenní materiál musí splňovat požadavky stanovené akty v přenesené pravomoci přijatými v souladu s odstavcem 3.</w:t>
            </w:r>
          </w:p>
          <w:p w:rsidR="0053066F" w:rsidRPr="00157F87" w:rsidRDefault="0053066F" w:rsidP="0053066F">
            <w:pPr>
              <w:spacing w:after="0" w:line="240" w:lineRule="auto"/>
              <w:jc w:val="both"/>
              <w:rPr>
                <w:rFonts w:ascii="Arial" w:hAnsi="Arial" w:cs="Arial"/>
              </w:rPr>
            </w:pPr>
          </w:p>
          <w:p w:rsidR="0053066F" w:rsidRPr="00157F87" w:rsidRDefault="0053066F" w:rsidP="0053066F">
            <w:pPr>
              <w:spacing w:after="0" w:line="240" w:lineRule="auto"/>
              <w:jc w:val="both"/>
              <w:rPr>
                <w:rFonts w:ascii="Arial" w:hAnsi="Arial" w:cs="Arial"/>
              </w:rPr>
            </w:pPr>
            <w:r w:rsidRPr="00157F87">
              <w:rPr>
                <w:rFonts w:ascii="Arial" w:hAnsi="Arial" w:cs="Arial"/>
              </w:rPr>
              <w:lastRenderedPageBreak/>
              <w:t>3.  Komisi je svěřena pravomoc přijímat akty v přenesené pravomoci v souladu s článkem 54, jimiž se doplňuje toto nařízení stanovením pravidel týkajících se produkce rozmnožovacího materiálu rostlin z ekologického heterogenního materiálu konkrétních rodů nebo druhů a jeho uvádění na trh, pokud jde o:</w:t>
            </w:r>
          </w:p>
          <w:p w:rsidR="0053066F" w:rsidRPr="00157F87" w:rsidRDefault="0053066F" w:rsidP="0053066F">
            <w:pPr>
              <w:spacing w:after="0" w:line="240" w:lineRule="auto"/>
              <w:jc w:val="both"/>
              <w:rPr>
                <w:rFonts w:ascii="Arial" w:hAnsi="Arial" w:cs="Arial"/>
              </w:rPr>
            </w:pPr>
          </w:p>
          <w:p w:rsidR="0053066F" w:rsidRPr="00157F87" w:rsidRDefault="0053066F" w:rsidP="0053066F">
            <w:pPr>
              <w:spacing w:after="0" w:line="240" w:lineRule="auto"/>
              <w:jc w:val="both"/>
              <w:rPr>
                <w:rFonts w:ascii="Arial" w:hAnsi="Arial" w:cs="Arial"/>
              </w:rPr>
            </w:pPr>
            <w:r w:rsidRPr="00157F87">
              <w:rPr>
                <w:rFonts w:ascii="Arial" w:hAnsi="Arial" w:cs="Arial"/>
              </w:rPr>
              <w:t>a) popis ekologického heterogenního materiálu, včetně příslušných šlechtitelských a produkčních metod a použitého rodičovského materiálu;</w:t>
            </w:r>
          </w:p>
          <w:p w:rsidR="0053066F" w:rsidRPr="00157F87" w:rsidRDefault="0053066F" w:rsidP="0053066F">
            <w:pPr>
              <w:spacing w:after="0" w:line="240" w:lineRule="auto"/>
              <w:jc w:val="both"/>
              <w:rPr>
                <w:rFonts w:ascii="Arial" w:hAnsi="Arial" w:cs="Arial"/>
              </w:rPr>
            </w:pPr>
          </w:p>
          <w:p w:rsidR="0053066F" w:rsidRPr="00157F87" w:rsidRDefault="0053066F" w:rsidP="0053066F">
            <w:pPr>
              <w:spacing w:after="0" w:line="240" w:lineRule="auto"/>
              <w:jc w:val="both"/>
              <w:rPr>
                <w:rFonts w:ascii="Arial" w:hAnsi="Arial" w:cs="Arial"/>
              </w:rPr>
            </w:pPr>
            <w:r w:rsidRPr="00157F87">
              <w:rPr>
                <w:rFonts w:ascii="Arial" w:hAnsi="Arial" w:cs="Arial"/>
              </w:rPr>
              <w:t>b) minimální jakostní požadavky na partie osiva, včetně pravosti, druhové čistoty, míry klíčivosti a hygienické kvality;</w:t>
            </w:r>
          </w:p>
          <w:p w:rsidR="0053066F" w:rsidRPr="00157F87" w:rsidRDefault="0053066F" w:rsidP="0053066F">
            <w:pPr>
              <w:spacing w:after="0" w:line="240" w:lineRule="auto"/>
              <w:jc w:val="both"/>
              <w:rPr>
                <w:rFonts w:ascii="Arial" w:hAnsi="Arial" w:cs="Arial"/>
              </w:rPr>
            </w:pPr>
          </w:p>
          <w:p w:rsidR="0053066F" w:rsidRPr="00157F87" w:rsidRDefault="0053066F" w:rsidP="0053066F">
            <w:pPr>
              <w:spacing w:after="0" w:line="240" w:lineRule="auto"/>
              <w:jc w:val="both"/>
              <w:rPr>
                <w:rFonts w:ascii="Arial" w:hAnsi="Arial" w:cs="Arial"/>
              </w:rPr>
            </w:pPr>
            <w:r w:rsidRPr="00157F87">
              <w:rPr>
                <w:rFonts w:ascii="Arial" w:hAnsi="Arial" w:cs="Arial"/>
              </w:rPr>
              <w:t>c) označování a balení;</w:t>
            </w:r>
          </w:p>
          <w:p w:rsidR="0053066F" w:rsidRPr="00157F87" w:rsidRDefault="0053066F" w:rsidP="0053066F">
            <w:pPr>
              <w:spacing w:after="0" w:line="240" w:lineRule="auto"/>
              <w:jc w:val="both"/>
              <w:rPr>
                <w:rFonts w:ascii="Arial" w:hAnsi="Arial" w:cs="Arial"/>
              </w:rPr>
            </w:pPr>
          </w:p>
          <w:p w:rsidR="0053066F" w:rsidRPr="00157F87" w:rsidRDefault="0053066F" w:rsidP="0053066F">
            <w:pPr>
              <w:spacing w:after="0" w:line="240" w:lineRule="auto"/>
              <w:jc w:val="both"/>
              <w:rPr>
                <w:rFonts w:ascii="Arial" w:hAnsi="Arial" w:cs="Arial"/>
              </w:rPr>
            </w:pPr>
            <w:r w:rsidRPr="00157F87">
              <w:rPr>
                <w:rFonts w:ascii="Arial" w:hAnsi="Arial" w:cs="Arial"/>
              </w:rPr>
              <w:t>d) informace a vzorky produkce, jež mají uchovávat profesionální provozovatelé;</w:t>
            </w:r>
          </w:p>
          <w:p w:rsidR="0053066F" w:rsidRPr="00157F87" w:rsidRDefault="0053066F" w:rsidP="0053066F">
            <w:pPr>
              <w:spacing w:after="0" w:line="240" w:lineRule="auto"/>
              <w:jc w:val="both"/>
              <w:rPr>
                <w:rFonts w:ascii="Arial" w:hAnsi="Arial" w:cs="Arial"/>
              </w:rPr>
            </w:pPr>
          </w:p>
          <w:p w:rsidR="008D2CA7" w:rsidRPr="00C04DB1" w:rsidRDefault="0053066F" w:rsidP="0053066F">
            <w:pPr>
              <w:spacing w:after="0" w:line="240" w:lineRule="auto"/>
              <w:jc w:val="both"/>
              <w:rPr>
                <w:rFonts w:ascii="Arial" w:hAnsi="Arial" w:cs="Arial"/>
                <w:bCs/>
              </w:rPr>
            </w:pPr>
            <w:r w:rsidRPr="00157F87">
              <w:rPr>
                <w:rFonts w:ascii="Arial" w:hAnsi="Arial" w:cs="Arial"/>
              </w:rPr>
              <w:t>e) případné uchovávání ekologického heterogenního materiálu.</w:t>
            </w:r>
          </w:p>
        </w:tc>
      </w:tr>
      <w:tr w:rsidR="008D2CA7" w:rsidRPr="00C6317C" w:rsidTr="005935A7">
        <w:tc>
          <w:tcPr>
            <w:tcW w:w="493" w:type="pct"/>
            <w:shd w:val="clear" w:color="auto" w:fill="auto"/>
          </w:tcPr>
          <w:p w:rsidR="008D2CA7" w:rsidRPr="008D2CA7" w:rsidRDefault="0053066F" w:rsidP="00C135BB">
            <w:pPr>
              <w:spacing w:line="240" w:lineRule="auto"/>
              <w:jc w:val="both"/>
              <w:rPr>
                <w:rFonts w:ascii="Arial" w:hAnsi="Arial" w:cs="Arial"/>
              </w:rPr>
            </w:pPr>
            <w:r>
              <w:rPr>
                <w:rFonts w:ascii="Arial" w:hAnsi="Arial" w:cs="Arial"/>
              </w:rPr>
              <w:lastRenderedPageBreak/>
              <w:t>§ 33a odst. 1 písm. f)</w:t>
            </w:r>
          </w:p>
        </w:tc>
        <w:tc>
          <w:tcPr>
            <w:tcW w:w="1511" w:type="pct"/>
            <w:shd w:val="clear" w:color="auto" w:fill="auto"/>
          </w:tcPr>
          <w:p w:rsidR="008D2CA7" w:rsidRDefault="00922288" w:rsidP="005F7AAB">
            <w:pPr>
              <w:spacing w:after="0" w:line="240" w:lineRule="auto"/>
              <w:jc w:val="both"/>
              <w:rPr>
                <w:rFonts w:ascii="Arial" w:hAnsi="Arial" w:cs="Arial"/>
              </w:rPr>
            </w:pPr>
            <w:r>
              <w:rPr>
                <w:rFonts w:ascii="Arial" w:hAnsi="Arial" w:cs="Arial"/>
              </w:rPr>
              <w:t xml:space="preserve">f) </w:t>
            </w:r>
            <w:r w:rsidR="00A0042B" w:rsidRPr="00A0042B">
              <w:rPr>
                <w:rFonts w:ascii="Arial" w:hAnsi="Arial" w:cs="Arial"/>
              </w:rPr>
              <w:t>v rozporu s přímo použitelným předpisem Evropské unie upravujícím ekologickou produkci a označování ekologických produktů</w:t>
            </w:r>
            <w:r w:rsidR="00A0042B" w:rsidRPr="00A0042B">
              <w:rPr>
                <w:rFonts w:ascii="Arial" w:hAnsi="Arial" w:cs="Arial"/>
                <w:vertAlign w:val="superscript"/>
              </w:rPr>
              <w:t>80)</w:t>
            </w:r>
            <w:r w:rsidR="00A0042B" w:rsidRPr="00A0042B">
              <w:rPr>
                <w:rFonts w:ascii="Arial" w:hAnsi="Arial" w:cs="Arial"/>
              </w:rPr>
              <w:t xml:space="preserve"> překročí množství dusíku</w:t>
            </w:r>
            <w:r w:rsidR="00D12709">
              <w:rPr>
                <w:rFonts w:ascii="Arial" w:hAnsi="Arial" w:cs="Arial"/>
              </w:rPr>
              <w:t xml:space="preserve"> stanovené</w:t>
            </w:r>
            <w:r w:rsidR="00A0042B" w:rsidRPr="00A0042B">
              <w:rPr>
                <w:rFonts w:ascii="Arial" w:hAnsi="Arial" w:cs="Arial"/>
              </w:rPr>
              <w:t xml:space="preserve"> na</w:t>
            </w:r>
            <w:r w:rsidR="00D12709">
              <w:rPr>
                <w:rFonts w:ascii="Arial" w:hAnsi="Arial" w:cs="Arial"/>
              </w:rPr>
              <w:t xml:space="preserve"> rok a</w:t>
            </w:r>
            <w:r w:rsidR="00A0042B" w:rsidRPr="00A0042B">
              <w:rPr>
                <w:rFonts w:ascii="Arial" w:hAnsi="Arial" w:cs="Arial"/>
              </w:rPr>
              <w:t xml:space="preserve"> hektar zemědělsky obhospodařované půdy,</w:t>
            </w:r>
          </w:p>
          <w:p w:rsidR="00A0042B" w:rsidRDefault="00A0042B" w:rsidP="005F7AAB">
            <w:pPr>
              <w:spacing w:after="0" w:line="240" w:lineRule="auto"/>
              <w:jc w:val="both"/>
              <w:rPr>
                <w:rFonts w:ascii="Arial" w:hAnsi="Arial" w:cs="Arial"/>
              </w:rPr>
            </w:pPr>
          </w:p>
          <w:p w:rsidR="00A0042B" w:rsidRPr="008D2CA7" w:rsidRDefault="00A0042B" w:rsidP="005F7AAB">
            <w:pPr>
              <w:spacing w:after="0" w:line="240" w:lineRule="auto"/>
              <w:jc w:val="both"/>
              <w:rPr>
                <w:rFonts w:ascii="Arial" w:hAnsi="Arial" w:cs="Arial"/>
              </w:rPr>
            </w:pPr>
            <w:r w:rsidRPr="00A0042B">
              <w:rPr>
                <w:rFonts w:ascii="Arial" w:hAnsi="Arial" w:cs="Arial"/>
                <w:vertAlign w:val="superscript"/>
              </w:rPr>
              <w:t>80)</w:t>
            </w:r>
            <w:r w:rsidRPr="00A0042B">
              <w:rPr>
                <w:rFonts w:ascii="Arial" w:hAnsi="Arial" w:cs="Arial"/>
              </w:rPr>
              <w:t xml:space="preserve"> Čl. 12 odst. 1 a příloha II část I bod 1.9.4. nařízení Evropského parlamentu a Rady (EU) 2018/848.</w:t>
            </w:r>
          </w:p>
        </w:tc>
        <w:tc>
          <w:tcPr>
            <w:tcW w:w="528" w:type="pct"/>
            <w:shd w:val="clear" w:color="auto" w:fill="auto"/>
          </w:tcPr>
          <w:p w:rsidR="008D2CA7" w:rsidRPr="00810286" w:rsidRDefault="00810286"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8D2CA7" w:rsidRDefault="0053066F" w:rsidP="00724690">
            <w:pPr>
              <w:spacing w:after="0" w:line="240" w:lineRule="auto"/>
              <w:jc w:val="both"/>
              <w:rPr>
                <w:rFonts w:ascii="Arial" w:hAnsi="Arial" w:cs="Arial"/>
              </w:rPr>
            </w:pPr>
            <w:r w:rsidRPr="0053066F">
              <w:rPr>
                <w:rFonts w:ascii="Arial" w:hAnsi="Arial" w:cs="Arial"/>
              </w:rPr>
              <w:t>čl. 12 odst. 1</w:t>
            </w:r>
          </w:p>
          <w:p w:rsidR="0053066F" w:rsidRDefault="0053066F" w:rsidP="0053066F">
            <w:pPr>
              <w:spacing w:after="0" w:line="240" w:lineRule="auto"/>
              <w:jc w:val="both"/>
              <w:rPr>
                <w:rFonts w:ascii="Arial" w:hAnsi="Arial" w:cs="Arial"/>
              </w:rPr>
            </w:pPr>
          </w:p>
          <w:p w:rsidR="0053066F" w:rsidRDefault="0053066F" w:rsidP="0053066F">
            <w:pPr>
              <w:spacing w:after="0" w:line="240" w:lineRule="auto"/>
              <w:jc w:val="both"/>
              <w:rPr>
                <w:rFonts w:ascii="Arial" w:hAnsi="Arial" w:cs="Arial"/>
              </w:rPr>
            </w:pPr>
          </w:p>
          <w:p w:rsidR="0053066F" w:rsidRDefault="0053066F" w:rsidP="0053066F">
            <w:pPr>
              <w:spacing w:after="0" w:line="240" w:lineRule="auto"/>
              <w:jc w:val="both"/>
              <w:rPr>
                <w:rFonts w:ascii="Arial" w:hAnsi="Arial" w:cs="Arial"/>
              </w:rPr>
            </w:pPr>
          </w:p>
          <w:p w:rsidR="0053066F" w:rsidRDefault="0053066F" w:rsidP="0053066F">
            <w:pPr>
              <w:spacing w:after="0" w:line="240" w:lineRule="auto"/>
              <w:jc w:val="both"/>
              <w:rPr>
                <w:rFonts w:ascii="Arial" w:hAnsi="Arial" w:cs="Arial"/>
              </w:rPr>
            </w:pPr>
            <w:r>
              <w:rPr>
                <w:rFonts w:ascii="Arial" w:hAnsi="Arial" w:cs="Arial"/>
              </w:rPr>
              <w:t>příloha</w:t>
            </w:r>
            <w:r w:rsidRPr="0053066F">
              <w:rPr>
                <w:rFonts w:ascii="Arial" w:hAnsi="Arial" w:cs="Arial"/>
              </w:rPr>
              <w:t xml:space="preserve"> II část I bod 1.9.4</w:t>
            </w:r>
          </w:p>
        </w:tc>
        <w:tc>
          <w:tcPr>
            <w:tcW w:w="1871" w:type="pct"/>
            <w:shd w:val="clear" w:color="auto" w:fill="auto"/>
          </w:tcPr>
          <w:p w:rsidR="008D2CA7" w:rsidRDefault="0053066F" w:rsidP="008D2CA7">
            <w:pPr>
              <w:spacing w:after="0" w:line="240" w:lineRule="auto"/>
              <w:jc w:val="both"/>
              <w:rPr>
                <w:rFonts w:ascii="Arial" w:hAnsi="Arial" w:cs="Arial"/>
                <w:bCs/>
              </w:rPr>
            </w:pPr>
            <w:r w:rsidRPr="0053066F">
              <w:rPr>
                <w:rFonts w:ascii="Arial" w:hAnsi="Arial" w:cs="Arial"/>
                <w:bCs/>
              </w:rPr>
              <w:t>Hospodářské subjekty produkující rostliny nebo rostlinné produkty dodržují zejména podrobná pravidla uvedená v příloze II části I.</w:t>
            </w:r>
          </w:p>
          <w:p w:rsidR="0053066F" w:rsidRDefault="0053066F" w:rsidP="008D2CA7">
            <w:pPr>
              <w:spacing w:after="0" w:line="240" w:lineRule="auto"/>
              <w:jc w:val="both"/>
              <w:rPr>
                <w:rFonts w:ascii="Arial" w:hAnsi="Arial" w:cs="Arial"/>
                <w:bCs/>
              </w:rPr>
            </w:pPr>
          </w:p>
          <w:p w:rsidR="0053066F" w:rsidRPr="00C04DB1" w:rsidRDefault="0053066F" w:rsidP="008D2CA7">
            <w:pPr>
              <w:spacing w:after="0" w:line="240" w:lineRule="auto"/>
              <w:jc w:val="both"/>
              <w:rPr>
                <w:rFonts w:ascii="Arial" w:hAnsi="Arial" w:cs="Arial"/>
                <w:bCs/>
              </w:rPr>
            </w:pPr>
            <w:r w:rsidRPr="0053066F">
              <w:rPr>
                <w:rFonts w:ascii="Arial" w:hAnsi="Arial" w:cs="Arial"/>
                <w:bCs/>
              </w:rPr>
              <w:t xml:space="preserve">1.9.4. Celkové množství statkových hnojiv podle definice ve směrnici 91/676/EHS používaných na produkčních jednotkách v přechodném období a ekologických produkčních jednotkách nesmí přesáhnout 170 kg dusíku ročně na hektar zemědělsky využívané půdy. Toto omezení se týká pouze používání chlévské mrvy, sušené chlévské </w:t>
            </w:r>
            <w:r w:rsidRPr="0053066F">
              <w:rPr>
                <w:rFonts w:ascii="Arial" w:hAnsi="Arial" w:cs="Arial"/>
                <w:bCs/>
              </w:rPr>
              <w:lastRenderedPageBreak/>
              <w:t>mrvy a dehydrovaného drůbežího trusu, kompostovaných živočišných výkalů včetně drůbežího trusu, kompostované chlévské mrvy a kapalných živočišných výkalů.</w:t>
            </w:r>
          </w:p>
        </w:tc>
      </w:tr>
      <w:tr w:rsidR="008D2CA7" w:rsidRPr="00C6317C" w:rsidTr="005935A7">
        <w:tc>
          <w:tcPr>
            <w:tcW w:w="493" w:type="pct"/>
            <w:shd w:val="clear" w:color="auto" w:fill="auto"/>
          </w:tcPr>
          <w:p w:rsidR="008D2CA7" w:rsidRPr="008D2CA7" w:rsidRDefault="0053066F" w:rsidP="00C135BB">
            <w:pPr>
              <w:spacing w:line="240" w:lineRule="auto"/>
              <w:jc w:val="both"/>
              <w:rPr>
                <w:rFonts w:ascii="Arial" w:hAnsi="Arial" w:cs="Arial"/>
              </w:rPr>
            </w:pPr>
            <w:r>
              <w:rPr>
                <w:rFonts w:ascii="Arial" w:hAnsi="Arial" w:cs="Arial"/>
              </w:rPr>
              <w:lastRenderedPageBreak/>
              <w:t>§ 33a odst. 1 písm. g)</w:t>
            </w:r>
          </w:p>
        </w:tc>
        <w:tc>
          <w:tcPr>
            <w:tcW w:w="1511" w:type="pct"/>
            <w:shd w:val="clear" w:color="auto" w:fill="auto"/>
          </w:tcPr>
          <w:p w:rsidR="00922288" w:rsidRDefault="00922288" w:rsidP="00922288">
            <w:pPr>
              <w:spacing w:line="240" w:lineRule="auto"/>
              <w:jc w:val="both"/>
              <w:rPr>
                <w:rFonts w:ascii="Arial" w:hAnsi="Arial" w:cs="Arial"/>
              </w:rPr>
            </w:pPr>
            <w:r>
              <w:rPr>
                <w:rFonts w:ascii="Arial" w:hAnsi="Arial" w:cs="Arial"/>
              </w:rPr>
              <w:t xml:space="preserve">g) </w:t>
            </w:r>
            <w:r w:rsidRPr="00922288">
              <w:rPr>
                <w:rFonts w:ascii="Arial" w:hAnsi="Arial" w:cs="Arial"/>
              </w:rPr>
              <w:t>v rozporu s přímo použitelným předpisem Evropské unie upravujícím ekologickou produkci a označování ekologických produktů</w:t>
            </w:r>
            <w:r w:rsidRPr="00922288">
              <w:rPr>
                <w:rFonts w:ascii="Arial" w:hAnsi="Arial" w:cs="Arial"/>
                <w:vertAlign w:val="superscript"/>
              </w:rPr>
              <w:t xml:space="preserve">81) </w:t>
            </w:r>
            <w:r w:rsidR="00D12709" w:rsidRPr="00D12709">
              <w:rPr>
                <w:rFonts w:ascii="Arial" w:hAnsi="Arial" w:cs="Arial"/>
              </w:rPr>
              <w:t>umístí</w:t>
            </w:r>
            <w:r w:rsidRPr="00922288">
              <w:rPr>
                <w:rFonts w:ascii="Arial" w:hAnsi="Arial" w:cs="Arial"/>
              </w:rPr>
              <w:t xml:space="preserve"> na</w:t>
            </w:r>
            <w:r w:rsidR="00D12709">
              <w:rPr>
                <w:rFonts w:ascii="Arial" w:hAnsi="Arial" w:cs="Arial"/>
              </w:rPr>
              <w:t xml:space="preserve"> ekofarmu zvířata pocházející z </w:t>
            </w:r>
            <w:r w:rsidRPr="00922288">
              <w:rPr>
                <w:rFonts w:ascii="Arial" w:hAnsi="Arial" w:cs="Arial"/>
              </w:rPr>
              <w:t>konvenčního chovu bez povolení ministerstva,</w:t>
            </w:r>
          </w:p>
          <w:p w:rsidR="00922288" w:rsidRPr="00922288" w:rsidRDefault="00922288" w:rsidP="00922288">
            <w:pPr>
              <w:spacing w:line="240" w:lineRule="auto"/>
              <w:jc w:val="both"/>
              <w:rPr>
                <w:rFonts w:ascii="Arial" w:hAnsi="Arial" w:cs="Arial"/>
              </w:rPr>
            </w:pPr>
            <w:r w:rsidRPr="00D12709">
              <w:rPr>
                <w:rFonts w:ascii="Arial" w:hAnsi="Arial" w:cs="Arial"/>
                <w:vertAlign w:val="superscript"/>
              </w:rPr>
              <w:t>81)</w:t>
            </w:r>
            <w:r w:rsidRPr="00922288">
              <w:rPr>
                <w:rFonts w:ascii="Arial" w:hAnsi="Arial" w:cs="Arial"/>
              </w:rPr>
              <w:t xml:space="preserve"> Čl. 14 odst. 1 a příloha II část II bod 1.3. nařízení Evropského parlamen</w:t>
            </w:r>
            <w:r w:rsidR="008C7C3D">
              <w:rPr>
                <w:rFonts w:ascii="Arial" w:hAnsi="Arial" w:cs="Arial"/>
              </w:rPr>
              <w:t>tu a Rady (EU) 2018/848.</w:t>
            </w:r>
          </w:p>
          <w:p w:rsidR="008D2CA7" w:rsidRPr="008D2CA7" w:rsidRDefault="008D2CA7" w:rsidP="005F7AAB">
            <w:pPr>
              <w:spacing w:after="0" w:line="240" w:lineRule="auto"/>
              <w:jc w:val="both"/>
              <w:rPr>
                <w:rFonts w:ascii="Arial" w:hAnsi="Arial" w:cs="Arial"/>
              </w:rPr>
            </w:pPr>
          </w:p>
        </w:tc>
        <w:tc>
          <w:tcPr>
            <w:tcW w:w="528" w:type="pct"/>
            <w:shd w:val="clear" w:color="auto" w:fill="auto"/>
          </w:tcPr>
          <w:p w:rsidR="008D2CA7" w:rsidRPr="00810286" w:rsidRDefault="00810286"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8D2CA7" w:rsidRDefault="0053066F" w:rsidP="00724690">
            <w:pPr>
              <w:spacing w:after="0" w:line="240" w:lineRule="auto"/>
              <w:jc w:val="both"/>
              <w:rPr>
                <w:rFonts w:ascii="Arial" w:hAnsi="Arial" w:cs="Arial"/>
              </w:rPr>
            </w:pPr>
            <w:r w:rsidRPr="0053066F">
              <w:rPr>
                <w:rFonts w:ascii="Arial" w:hAnsi="Arial" w:cs="Arial"/>
              </w:rPr>
              <w:t>čl. 14 odst. 1</w:t>
            </w:r>
          </w:p>
          <w:p w:rsidR="0053066F" w:rsidRDefault="0053066F" w:rsidP="0053066F">
            <w:pPr>
              <w:spacing w:after="0" w:line="240" w:lineRule="auto"/>
              <w:jc w:val="both"/>
              <w:rPr>
                <w:rFonts w:ascii="Arial" w:hAnsi="Arial" w:cs="Arial"/>
              </w:rPr>
            </w:pPr>
          </w:p>
          <w:p w:rsidR="0053066F" w:rsidRDefault="0053066F" w:rsidP="0053066F">
            <w:pPr>
              <w:spacing w:after="0" w:line="240" w:lineRule="auto"/>
              <w:jc w:val="both"/>
              <w:rPr>
                <w:rFonts w:ascii="Arial" w:hAnsi="Arial" w:cs="Arial"/>
              </w:rPr>
            </w:pPr>
          </w:p>
          <w:p w:rsidR="0053066F" w:rsidRDefault="0053066F" w:rsidP="0053066F">
            <w:pPr>
              <w:spacing w:after="0" w:line="240" w:lineRule="auto"/>
              <w:jc w:val="both"/>
              <w:rPr>
                <w:rFonts w:ascii="Arial" w:hAnsi="Arial" w:cs="Arial"/>
              </w:rPr>
            </w:pPr>
          </w:p>
          <w:p w:rsidR="00E146D6" w:rsidRDefault="00E146D6" w:rsidP="0053066F">
            <w:pPr>
              <w:spacing w:after="0" w:line="240" w:lineRule="auto"/>
              <w:jc w:val="both"/>
              <w:rPr>
                <w:rFonts w:ascii="Arial" w:hAnsi="Arial" w:cs="Arial"/>
              </w:rPr>
            </w:pPr>
          </w:p>
          <w:p w:rsidR="0053066F" w:rsidRDefault="0053066F" w:rsidP="0053066F">
            <w:pPr>
              <w:spacing w:after="0" w:line="240" w:lineRule="auto"/>
              <w:jc w:val="both"/>
              <w:rPr>
                <w:rFonts w:ascii="Arial" w:hAnsi="Arial" w:cs="Arial"/>
              </w:rPr>
            </w:pPr>
          </w:p>
          <w:p w:rsidR="0053066F" w:rsidRDefault="0053066F" w:rsidP="0053066F">
            <w:pPr>
              <w:spacing w:after="0" w:line="240" w:lineRule="auto"/>
              <w:jc w:val="both"/>
              <w:rPr>
                <w:rFonts w:ascii="Arial" w:hAnsi="Arial" w:cs="Arial"/>
              </w:rPr>
            </w:pPr>
            <w:r>
              <w:rPr>
                <w:rFonts w:ascii="Arial" w:hAnsi="Arial" w:cs="Arial"/>
              </w:rPr>
              <w:t>příloha</w:t>
            </w:r>
            <w:r w:rsidRPr="0053066F">
              <w:rPr>
                <w:rFonts w:ascii="Arial" w:hAnsi="Arial" w:cs="Arial"/>
              </w:rPr>
              <w:t xml:space="preserve"> II část II bod 1.3.</w:t>
            </w:r>
          </w:p>
        </w:tc>
        <w:tc>
          <w:tcPr>
            <w:tcW w:w="1871" w:type="pct"/>
            <w:shd w:val="clear" w:color="auto" w:fill="auto"/>
          </w:tcPr>
          <w:p w:rsidR="008D2CA7" w:rsidRDefault="0053066F" w:rsidP="008D2CA7">
            <w:pPr>
              <w:spacing w:after="0" w:line="240" w:lineRule="auto"/>
              <w:jc w:val="both"/>
              <w:rPr>
                <w:rFonts w:ascii="Arial" w:hAnsi="Arial" w:cs="Arial"/>
                <w:bCs/>
              </w:rPr>
            </w:pPr>
            <w:r w:rsidRPr="0053066F">
              <w:rPr>
                <w:rFonts w:ascii="Arial" w:hAnsi="Arial" w:cs="Arial"/>
                <w:bCs/>
              </w:rPr>
              <w:t>Hospodářské subjekty působící v odvětví živočišné výroby dodržují zejména podrobná pravidla produkce uvedená v příloze II části II a ve všech prováděcích aktech uvedených v odstavci 3 tohoto článku.</w:t>
            </w:r>
          </w:p>
          <w:p w:rsidR="00E146D6" w:rsidRDefault="00E146D6" w:rsidP="00462B74">
            <w:pPr>
              <w:spacing w:after="0" w:line="240" w:lineRule="auto"/>
              <w:jc w:val="both"/>
              <w:rPr>
                <w:rFonts w:ascii="Arial" w:hAnsi="Arial" w:cs="Arial"/>
                <w:bCs/>
              </w:rPr>
            </w:pPr>
          </w:p>
          <w:p w:rsidR="00462B74" w:rsidRPr="00462B74" w:rsidRDefault="00462B74" w:rsidP="00462B74">
            <w:pPr>
              <w:spacing w:after="0" w:line="240" w:lineRule="auto"/>
              <w:jc w:val="both"/>
              <w:rPr>
                <w:rFonts w:ascii="Arial" w:hAnsi="Arial" w:cs="Arial"/>
                <w:bCs/>
              </w:rPr>
            </w:pPr>
            <w:r w:rsidRPr="00462B74">
              <w:rPr>
                <w:rFonts w:ascii="Arial" w:hAnsi="Arial" w:cs="Arial"/>
                <w:bCs/>
              </w:rPr>
              <w:t>Původ zvířat</w:t>
            </w:r>
          </w:p>
          <w:p w:rsidR="00462B74" w:rsidRPr="00462B74" w:rsidRDefault="00462B74" w:rsidP="00462B74">
            <w:pPr>
              <w:spacing w:after="0" w:line="240" w:lineRule="auto"/>
              <w:jc w:val="both"/>
              <w:rPr>
                <w:rFonts w:ascii="Arial" w:hAnsi="Arial" w:cs="Arial"/>
                <w:bCs/>
              </w:rPr>
            </w:pPr>
            <w:r w:rsidRPr="00462B74">
              <w:rPr>
                <w:rFonts w:ascii="Arial" w:hAnsi="Arial" w:cs="Arial"/>
                <w:bCs/>
              </w:rPr>
              <w:t>1.3.1.</w:t>
            </w:r>
          </w:p>
          <w:p w:rsidR="00462B74" w:rsidRPr="00462B74" w:rsidRDefault="00462B74" w:rsidP="00462B74">
            <w:pPr>
              <w:spacing w:after="0" w:line="240" w:lineRule="auto"/>
              <w:jc w:val="both"/>
              <w:rPr>
                <w:rFonts w:ascii="Arial" w:hAnsi="Arial" w:cs="Arial"/>
                <w:bCs/>
              </w:rPr>
            </w:pPr>
            <w:r w:rsidRPr="00462B74">
              <w:rPr>
                <w:rFonts w:ascii="Arial" w:hAnsi="Arial" w:cs="Arial"/>
                <w:bCs/>
              </w:rPr>
              <w:t>Aniž jsou dotčena pravidla pro přechod, hospodářská zvířata z ekologického chovu se musejí narodit nebo vylíhnout a po celý svůj život být chována v ekologických produkčních jednotkách.</w:t>
            </w:r>
          </w:p>
          <w:p w:rsidR="00D12709" w:rsidRDefault="00D12709" w:rsidP="00462B74">
            <w:pPr>
              <w:spacing w:after="0" w:line="240" w:lineRule="auto"/>
              <w:jc w:val="both"/>
              <w:rPr>
                <w:rFonts w:ascii="Arial" w:hAnsi="Arial" w:cs="Arial"/>
                <w:bCs/>
              </w:rPr>
            </w:pPr>
          </w:p>
          <w:p w:rsidR="00462B74" w:rsidRPr="00462B74" w:rsidRDefault="00462B74" w:rsidP="00462B74">
            <w:pPr>
              <w:spacing w:after="0" w:line="240" w:lineRule="auto"/>
              <w:jc w:val="both"/>
              <w:rPr>
                <w:rFonts w:ascii="Arial" w:hAnsi="Arial" w:cs="Arial"/>
                <w:bCs/>
              </w:rPr>
            </w:pPr>
            <w:r w:rsidRPr="00462B74">
              <w:rPr>
                <w:rFonts w:ascii="Arial" w:hAnsi="Arial" w:cs="Arial"/>
                <w:bCs/>
              </w:rPr>
              <w:t>1.3.2.</w:t>
            </w:r>
          </w:p>
          <w:p w:rsidR="00462B74" w:rsidRPr="00462B74" w:rsidRDefault="00462B74" w:rsidP="00462B74">
            <w:pPr>
              <w:spacing w:after="0" w:line="240" w:lineRule="auto"/>
              <w:jc w:val="both"/>
              <w:rPr>
                <w:rFonts w:ascii="Arial" w:hAnsi="Arial" w:cs="Arial"/>
                <w:bCs/>
              </w:rPr>
            </w:pPr>
            <w:r w:rsidRPr="00462B74">
              <w:rPr>
                <w:rFonts w:ascii="Arial" w:hAnsi="Arial" w:cs="Arial"/>
                <w:bCs/>
              </w:rPr>
              <w:t>Pokud jde o plemenitbu ekologicky chovaných zvířat:</w:t>
            </w:r>
          </w:p>
          <w:p w:rsidR="00462B74" w:rsidRPr="00462B74" w:rsidRDefault="00462B74" w:rsidP="00462B74">
            <w:pPr>
              <w:spacing w:after="0" w:line="240" w:lineRule="auto"/>
              <w:jc w:val="both"/>
              <w:rPr>
                <w:rFonts w:ascii="Arial" w:hAnsi="Arial" w:cs="Arial"/>
                <w:bCs/>
              </w:rPr>
            </w:pPr>
            <w:r w:rsidRPr="00462B74">
              <w:rPr>
                <w:rFonts w:ascii="Arial" w:hAnsi="Arial" w:cs="Arial"/>
                <w:bCs/>
              </w:rPr>
              <w:t>a) při rozmnožování se používají přirozené metody; umělá inseminace je však povolena;</w:t>
            </w:r>
          </w:p>
          <w:p w:rsidR="00462B74" w:rsidRPr="00462B74" w:rsidRDefault="00462B74" w:rsidP="00462B74">
            <w:pPr>
              <w:spacing w:after="0" w:line="240" w:lineRule="auto"/>
              <w:jc w:val="both"/>
              <w:rPr>
                <w:rFonts w:ascii="Arial" w:hAnsi="Arial" w:cs="Arial"/>
                <w:bCs/>
              </w:rPr>
            </w:pPr>
            <w:r w:rsidRPr="00462B74">
              <w:rPr>
                <w:rFonts w:ascii="Arial" w:hAnsi="Arial" w:cs="Arial"/>
                <w:bCs/>
              </w:rPr>
              <w:t>b) rozmnožování nesmí být navozeno ani mu nesmí být bráněno za použití hormonů nebo jiných látek s podobným účinkem, ledaže jsou tyto hormony nebo látky součástí veterinárního léčebného ošetření v případě konkrétního zvířete;</w:t>
            </w:r>
          </w:p>
          <w:p w:rsidR="00462B74" w:rsidRPr="00462B74" w:rsidRDefault="00462B74" w:rsidP="00462B74">
            <w:pPr>
              <w:spacing w:after="0" w:line="240" w:lineRule="auto"/>
              <w:jc w:val="both"/>
              <w:rPr>
                <w:rFonts w:ascii="Arial" w:hAnsi="Arial" w:cs="Arial"/>
                <w:bCs/>
              </w:rPr>
            </w:pPr>
            <w:r w:rsidRPr="00462B74">
              <w:rPr>
                <w:rFonts w:ascii="Arial" w:hAnsi="Arial" w:cs="Arial"/>
                <w:bCs/>
              </w:rPr>
              <w:t>c) nepoužívají se jiné druhy umělé reprodukce, jako jsou klonování a přenos embryí;</w:t>
            </w:r>
          </w:p>
          <w:p w:rsidR="00462B74" w:rsidRDefault="00462B74" w:rsidP="00462B74">
            <w:pPr>
              <w:spacing w:after="0" w:line="240" w:lineRule="auto"/>
              <w:jc w:val="both"/>
              <w:rPr>
                <w:rFonts w:ascii="Arial" w:hAnsi="Arial" w:cs="Arial"/>
                <w:bCs/>
              </w:rPr>
            </w:pPr>
            <w:r w:rsidRPr="00462B74">
              <w:rPr>
                <w:rFonts w:ascii="Arial" w:hAnsi="Arial" w:cs="Arial"/>
                <w:bCs/>
              </w:rPr>
              <w:t>d) výběr plemen je přiměřený zásadám ekologické produkce, zajišťuje dobré životní podmínky zvířat a přispívá k předcházení jakémukoli utrpení a k vyloučení potřeby zvířata mrzačit.</w:t>
            </w:r>
          </w:p>
          <w:p w:rsidR="00D12709" w:rsidRPr="00462B74" w:rsidRDefault="00D12709" w:rsidP="00462B74">
            <w:pPr>
              <w:spacing w:after="0" w:line="240" w:lineRule="auto"/>
              <w:jc w:val="both"/>
              <w:rPr>
                <w:rFonts w:ascii="Arial" w:hAnsi="Arial" w:cs="Arial"/>
                <w:bCs/>
              </w:rPr>
            </w:pPr>
          </w:p>
          <w:p w:rsidR="00462B74" w:rsidRPr="00462B74" w:rsidRDefault="00462B74" w:rsidP="00462B74">
            <w:pPr>
              <w:spacing w:after="0" w:line="240" w:lineRule="auto"/>
              <w:jc w:val="both"/>
              <w:rPr>
                <w:rFonts w:ascii="Arial" w:hAnsi="Arial" w:cs="Arial"/>
                <w:bCs/>
              </w:rPr>
            </w:pPr>
            <w:r w:rsidRPr="00462B74">
              <w:rPr>
                <w:rFonts w:ascii="Arial" w:hAnsi="Arial" w:cs="Arial"/>
                <w:bCs/>
              </w:rPr>
              <w:lastRenderedPageBreak/>
              <w:t>1.3.3.</w:t>
            </w:r>
          </w:p>
          <w:p w:rsidR="00462B74" w:rsidRPr="00462B74" w:rsidRDefault="00462B74" w:rsidP="00462B74">
            <w:pPr>
              <w:spacing w:after="0" w:line="240" w:lineRule="auto"/>
              <w:jc w:val="both"/>
              <w:rPr>
                <w:rFonts w:ascii="Arial" w:hAnsi="Arial" w:cs="Arial"/>
                <w:bCs/>
              </w:rPr>
            </w:pPr>
            <w:r w:rsidRPr="00462B74">
              <w:rPr>
                <w:rFonts w:ascii="Arial" w:hAnsi="Arial" w:cs="Arial"/>
                <w:bCs/>
              </w:rPr>
              <w:t>Hospodářské subjekty při volbě plemen nebo linií uváží upřednostnění plemen nebo linií vyznačujících se vysokým stupněm genetické rozmanitosti, schopností zvířat přizpůsobit se místním podmínkám, jejich plemennou hodnotou, dlouhověkostí, vitalitou a odolností vůči nákazám nebo zdravotním problémům, a to aniž by to zhoršilo jejich dobré životní podmínky. Kromě toho jsou plemena nebo linie zvířat vybírány tak, aby se předešlo určitým nákazám nebo zdravotním problémům, které se obzvláště vyskytují u některých plemen nebo linií používaných v intenzívním chovu, jako je stresový syndrom prasat, jehož důsledkem může být bledé, měkké a vodnaté maso, syndrom náhlého úhynu, samovolné potraty a komplikované porody vyžadující císařský řez. Přednost se dává původním plemenům a liniím.</w:t>
            </w:r>
          </w:p>
          <w:p w:rsidR="00462B74" w:rsidRPr="00462B74" w:rsidRDefault="00462B74" w:rsidP="00462B74">
            <w:pPr>
              <w:spacing w:after="0" w:line="240" w:lineRule="auto"/>
              <w:jc w:val="both"/>
              <w:rPr>
                <w:rFonts w:ascii="Arial" w:hAnsi="Arial" w:cs="Arial"/>
                <w:bCs/>
              </w:rPr>
            </w:pPr>
            <w:r w:rsidRPr="00462B74">
              <w:rPr>
                <w:rFonts w:ascii="Arial" w:hAnsi="Arial" w:cs="Arial"/>
                <w:bCs/>
              </w:rPr>
              <w:t>Hospodářské subjekty pro účely volby plemen a linií v souladu s prvním pododstavcem použijí informace obsažené v systémech uvedených v čl. 26 odst. 3.</w:t>
            </w:r>
          </w:p>
          <w:p w:rsidR="00D12709" w:rsidRDefault="00D12709" w:rsidP="00462B74">
            <w:pPr>
              <w:spacing w:after="0" w:line="240" w:lineRule="auto"/>
              <w:jc w:val="both"/>
              <w:rPr>
                <w:rFonts w:ascii="Arial" w:hAnsi="Arial" w:cs="Arial"/>
                <w:bCs/>
              </w:rPr>
            </w:pPr>
          </w:p>
          <w:p w:rsidR="00462B74" w:rsidRPr="00462B74" w:rsidRDefault="00462B74" w:rsidP="00462B74">
            <w:pPr>
              <w:spacing w:after="0" w:line="240" w:lineRule="auto"/>
              <w:jc w:val="both"/>
              <w:rPr>
                <w:rFonts w:ascii="Arial" w:hAnsi="Arial" w:cs="Arial"/>
                <w:bCs/>
              </w:rPr>
            </w:pPr>
            <w:r>
              <w:rPr>
                <w:rFonts w:ascii="Arial" w:hAnsi="Arial" w:cs="Arial"/>
                <w:bCs/>
              </w:rPr>
              <w:t>1.3.4.</w:t>
            </w:r>
            <w:r w:rsidRPr="00462B74">
              <w:rPr>
                <w:rFonts w:ascii="Arial" w:hAnsi="Arial" w:cs="Arial"/>
                <w:bCs/>
              </w:rPr>
              <w:t xml:space="preserve"> Využívání konvenčně chovaných zvířat</w:t>
            </w:r>
          </w:p>
          <w:p w:rsidR="00462B74" w:rsidRPr="00462B74" w:rsidRDefault="00462B74" w:rsidP="00462B74">
            <w:pPr>
              <w:spacing w:after="0" w:line="240" w:lineRule="auto"/>
              <w:jc w:val="both"/>
              <w:rPr>
                <w:rFonts w:ascii="Arial" w:hAnsi="Arial" w:cs="Arial"/>
                <w:bCs/>
              </w:rPr>
            </w:pPr>
            <w:r w:rsidRPr="00462B74">
              <w:rPr>
                <w:rFonts w:ascii="Arial" w:hAnsi="Arial" w:cs="Arial"/>
                <w:bCs/>
              </w:rPr>
              <w:t>1.3.4.1.</w:t>
            </w:r>
          </w:p>
          <w:p w:rsidR="00462B74" w:rsidRPr="00462B74" w:rsidRDefault="00462B74" w:rsidP="00462B74">
            <w:pPr>
              <w:spacing w:after="0" w:line="240" w:lineRule="auto"/>
              <w:jc w:val="both"/>
              <w:rPr>
                <w:rFonts w:ascii="Arial" w:hAnsi="Arial" w:cs="Arial"/>
                <w:bCs/>
              </w:rPr>
            </w:pPr>
            <w:r w:rsidRPr="00462B74">
              <w:rPr>
                <w:rFonts w:ascii="Arial" w:hAnsi="Arial" w:cs="Arial"/>
                <w:bCs/>
              </w:rPr>
              <w:t>Odchylně od bodu 1.3.1 mohou být pro účely plemenitby do ekologické produkční jednotky uvedena zvířata, která nebyla odchována ekologicky, pokud hrozí nebezpečí ztráty plemen pro zemědělskou produkci podle čl. 28 odst. 10 písm. b) nařízení (EU) č. 1305/2013 a aktů přijatých na jeho základě. V takovém případě nemusejí být samice těchto plemen bezpodmínečně dosud nerodící.</w:t>
            </w:r>
          </w:p>
          <w:p w:rsidR="00462B74" w:rsidRPr="00462B74" w:rsidRDefault="00462B74" w:rsidP="00462B74">
            <w:pPr>
              <w:spacing w:after="0" w:line="240" w:lineRule="auto"/>
              <w:jc w:val="both"/>
              <w:rPr>
                <w:rFonts w:ascii="Arial" w:hAnsi="Arial" w:cs="Arial"/>
                <w:bCs/>
              </w:rPr>
            </w:pPr>
            <w:r w:rsidRPr="00462B74">
              <w:rPr>
                <w:rFonts w:ascii="Arial" w:hAnsi="Arial" w:cs="Arial"/>
                <w:bCs/>
              </w:rPr>
              <w:t>1.3.4.2.</w:t>
            </w:r>
          </w:p>
          <w:p w:rsidR="00462B74" w:rsidRPr="00462B74" w:rsidRDefault="00462B74" w:rsidP="00462B74">
            <w:pPr>
              <w:spacing w:after="0" w:line="240" w:lineRule="auto"/>
              <w:jc w:val="both"/>
              <w:rPr>
                <w:rFonts w:ascii="Arial" w:hAnsi="Arial" w:cs="Arial"/>
                <w:bCs/>
              </w:rPr>
            </w:pPr>
            <w:r w:rsidRPr="00462B74">
              <w:rPr>
                <w:rFonts w:ascii="Arial" w:hAnsi="Arial" w:cs="Arial"/>
                <w:bCs/>
              </w:rPr>
              <w:lastRenderedPageBreak/>
              <w:t>Odchylně od bodu 1.3.1 může být při obnově včelínů v ekologické produkční jednotce 20 % včelích matek a rojů ročně nahrazeno matkami a roji nepocházejícími z ekologického chovu za podmínky, že tyto matky a roje budou umístěny do úlů, jejichž plásty nebo mezistěny pocházejí z ekologických produkčních jednotek. V každém případě lze jeden roj nebo jednu včelí matku ročně nahradit rojem nebo matkou nepoch</w:t>
            </w:r>
            <w:r>
              <w:rPr>
                <w:rFonts w:ascii="Arial" w:hAnsi="Arial" w:cs="Arial"/>
                <w:bCs/>
              </w:rPr>
              <w:t>ázejícími z ekologického chovu.</w:t>
            </w:r>
          </w:p>
          <w:p w:rsidR="00462B74" w:rsidRPr="00462B74" w:rsidRDefault="00462B74" w:rsidP="00462B74">
            <w:pPr>
              <w:spacing w:after="0" w:line="240" w:lineRule="auto"/>
              <w:jc w:val="both"/>
              <w:rPr>
                <w:rFonts w:ascii="Arial" w:hAnsi="Arial" w:cs="Arial"/>
                <w:bCs/>
              </w:rPr>
            </w:pPr>
            <w:r w:rsidRPr="00462B74">
              <w:rPr>
                <w:rFonts w:ascii="Arial" w:hAnsi="Arial" w:cs="Arial"/>
                <w:bCs/>
              </w:rPr>
              <w:t>1.3.4.3.</w:t>
            </w:r>
          </w:p>
          <w:p w:rsidR="00462B74" w:rsidRPr="00462B74" w:rsidRDefault="00462B74" w:rsidP="00462B74">
            <w:pPr>
              <w:spacing w:after="0" w:line="240" w:lineRule="auto"/>
              <w:jc w:val="both"/>
              <w:rPr>
                <w:rFonts w:ascii="Arial" w:hAnsi="Arial" w:cs="Arial"/>
                <w:bCs/>
              </w:rPr>
            </w:pPr>
            <w:r w:rsidRPr="00462B74">
              <w:rPr>
                <w:rFonts w:ascii="Arial" w:hAnsi="Arial" w:cs="Arial"/>
                <w:bCs/>
              </w:rPr>
              <w:t>Odchylně od bodu 1.3.1, pokud se hejno tvoří nově, obnovuje se nebo se vytváří opětovně a pokud nelze splnit kvalitativní a kvantitativní potřeby zemědělců, může příslušný orgán rozhodnout, že do ekologické drůbeží produkční jednotky lze uvést drůbež pocházející z konvenčního chovu, pokud jsou kuřice určené k produkci vajec a drůbež chovaná na maso mladší tří dnů. Produkty z nich získané lze považovat za ekologické pouze tehdy, pokud je dodrženo přechodné období uvedené v bodě 1.2.</w:t>
            </w:r>
          </w:p>
          <w:p w:rsidR="00462B74" w:rsidRPr="00462B74" w:rsidRDefault="00462B74" w:rsidP="00462B74">
            <w:pPr>
              <w:spacing w:after="0" w:line="240" w:lineRule="auto"/>
              <w:jc w:val="both"/>
              <w:rPr>
                <w:rFonts w:ascii="Arial" w:hAnsi="Arial" w:cs="Arial"/>
                <w:bCs/>
              </w:rPr>
            </w:pPr>
            <w:r w:rsidRPr="00462B74">
              <w:rPr>
                <w:rFonts w:ascii="Arial" w:hAnsi="Arial" w:cs="Arial"/>
                <w:bCs/>
              </w:rPr>
              <w:t>1.3.4.4.</w:t>
            </w:r>
          </w:p>
          <w:p w:rsidR="00462B74" w:rsidRPr="00462B74" w:rsidRDefault="00462B74" w:rsidP="00462B74">
            <w:pPr>
              <w:spacing w:after="0" w:line="240" w:lineRule="auto"/>
              <w:jc w:val="both"/>
              <w:rPr>
                <w:rFonts w:ascii="Arial" w:hAnsi="Arial" w:cs="Arial"/>
                <w:bCs/>
              </w:rPr>
            </w:pPr>
            <w:r w:rsidRPr="00462B74">
              <w:rPr>
                <w:rFonts w:ascii="Arial" w:hAnsi="Arial" w:cs="Arial"/>
                <w:bCs/>
              </w:rPr>
              <w:t>Odchylně od bodu 1.3.1, pokud z údajů shromážděných v systému uvedeném v čl. 26 odst. 2 písm. b) vyplývá, že nejsou splněny kvalitativní nebo kvantitativní potřeby zemědělce týkající se ekologicky chovaných zvířat, mohou s výhradou podmínek uvedených v bodech 1.3.4.4.1 až 1.3.4.4.4 příslušné orgány povolit, aby byla do ekologické produkční jednotky uvedena zvířata pocházející z konvenčního chovu.</w:t>
            </w:r>
          </w:p>
          <w:p w:rsidR="00462B74" w:rsidRPr="00462B74" w:rsidRDefault="00462B74" w:rsidP="00462B74">
            <w:pPr>
              <w:spacing w:after="0" w:line="240" w:lineRule="auto"/>
              <w:jc w:val="both"/>
              <w:rPr>
                <w:rFonts w:ascii="Arial" w:hAnsi="Arial" w:cs="Arial"/>
                <w:bCs/>
              </w:rPr>
            </w:pPr>
            <w:r w:rsidRPr="00462B74">
              <w:rPr>
                <w:rFonts w:ascii="Arial" w:hAnsi="Arial" w:cs="Arial"/>
                <w:bCs/>
              </w:rPr>
              <w:t xml:space="preserve">Předtím, než zemědělec o tuto odchylku požádá, konzultuje údaje shromážděné v systému </w:t>
            </w:r>
            <w:r w:rsidRPr="00462B74">
              <w:rPr>
                <w:rFonts w:ascii="Arial" w:hAnsi="Arial" w:cs="Arial"/>
                <w:bCs/>
              </w:rPr>
              <w:lastRenderedPageBreak/>
              <w:t>uvedeném v čl. 26 odst. 2 písm. b) a ověří, zda je jeho žádost odůvodněná.</w:t>
            </w:r>
          </w:p>
          <w:p w:rsidR="00462B74" w:rsidRPr="00462B74" w:rsidRDefault="00462B74" w:rsidP="00462B74">
            <w:pPr>
              <w:spacing w:after="0" w:line="240" w:lineRule="auto"/>
              <w:jc w:val="both"/>
              <w:rPr>
                <w:rFonts w:ascii="Arial" w:hAnsi="Arial" w:cs="Arial"/>
                <w:bCs/>
              </w:rPr>
            </w:pPr>
            <w:r w:rsidRPr="00462B74">
              <w:rPr>
                <w:rFonts w:ascii="Arial" w:hAnsi="Arial" w:cs="Arial"/>
                <w:bCs/>
              </w:rPr>
              <w:t>Kontrolní orgány nebo kontrolní subjekty uznané v souladu s čl. 46 odst. 1 mohou hospodářským subjektům ve třetích zemích povolit, aby do ekologické produkční jednotky uvedly zvířata pocházející z konvenčního chovu, pokud na území země, kde se hospodářský subjekt nachází, nejsou k dispozici ekologicky chovaná zvířata v dostatečné jakosti či dostatečném množství.</w:t>
            </w:r>
          </w:p>
          <w:p w:rsidR="00462B74" w:rsidRPr="00462B74" w:rsidRDefault="00462B74" w:rsidP="00462B74">
            <w:pPr>
              <w:spacing w:after="0" w:line="240" w:lineRule="auto"/>
              <w:jc w:val="both"/>
              <w:rPr>
                <w:rFonts w:ascii="Arial" w:hAnsi="Arial" w:cs="Arial"/>
                <w:bCs/>
              </w:rPr>
            </w:pPr>
            <w:r w:rsidRPr="00462B74">
              <w:rPr>
                <w:rFonts w:ascii="Arial" w:hAnsi="Arial" w:cs="Arial"/>
                <w:bCs/>
              </w:rPr>
              <w:t>1.3.4.4.1. V případě utváření nového stáda nebo hejna lze do něj pro účely plemenitby uvést mladá zvířata pocházející z konvenčního chovu. Ihned po odstavu musejí být chována v souladu s pravidly ekologické produkce. Kromě toho platí ke dni, kdy jsou zvířata zařazena do stáda nebo hejna, tato omezení:</w:t>
            </w:r>
          </w:p>
          <w:p w:rsidR="00462B74" w:rsidRPr="00462B74" w:rsidRDefault="00462B74" w:rsidP="00462B74">
            <w:pPr>
              <w:spacing w:after="0" w:line="240" w:lineRule="auto"/>
              <w:jc w:val="both"/>
              <w:rPr>
                <w:rFonts w:ascii="Arial" w:hAnsi="Arial" w:cs="Arial"/>
                <w:bCs/>
              </w:rPr>
            </w:pPr>
            <w:r w:rsidRPr="00462B74">
              <w:rPr>
                <w:rFonts w:ascii="Arial" w:hAnsi="Arial" w:cs="Arial"/>
                <w:bCs/>
              </w:rPr>
              <w:t>a) skot, koňovití a jelenovití musejí být mladší šesti měsíců;</w:t>
            </w:r>
          </w:p>
          <w:p w:rsidR="00462B74" w:rsidRPr="00462B74" w:rsidRDefault="00462B74" w:rsidP="00462B74">
            <w:pPr>
              <w:spacing w:after="0" w:line="240" w:lineRule="auto"/>
              <w:jc w:val="both"/>
              <w:rPr>
                <w:rFonts w:ascii="Arial" w:hAnsi="Arial" w:cs="Arial"/>
                <w:bCs/>
              </w:rPr>
            </w:pPr>
            <w:r w:rsidRPr="00462B74">
              <w:rPr>
                <w:rFonts w:ascii="Arial" w:hAnsi="Arial" w:cs="Arial"/>
                <w:bCs/>
              </w:rPr>
              <w:t>b) ovce a kozy musejí být mladší 60 dnů;</w:t>
            </w:r>
          </w:p>
          <w:p w:rsidR="00462B74" w:rsidRPr="00462B74" w:rsidRDefault="00462B74" w:rsidP="00462B74">
            <w:pPr>
              <w:spacing w:after="0" w:line="240" w:lineRule="auto"/>
              <w:jc w:val="both"/>
              <w:rPr>
                <w:rFonts w:ascii="Arial" w:hAnsi="Arial" w:cs="Arial"/>
                <w:bCs/>
              </w:rPr>
            </w:pPr>
            <w:r w:rsidRPr="00462B74">
              <w:rPr>
                <w:rFonts w:ascii="Arial" w:hAnsi="Arial" w:cs="Arial"/>
                <w:bCs/>
              </w:rPr>
              <w:t>c) prasata musejí mít hmotnost nižší než 35 kg;</w:t>
            </w:r>
          </w:p>
          <w:p w:rsidR="00462B74" w:rsidRPr="00462B74" w:rsidRDefault="00462B74" w:rsidP="00462B74">
            <w:pPr>
              <w:spacing w:after="0" w:line="240" w:lineRule="auto"/>
              <w:jc w:val="both"/>
              <w:rPr>
                <w:rFonts w:ascii="Arial" w:hAnsi="Arial" w:cs="Arial"/>
                <w:bCs/>
              </w:rPr>
            </w:pPr>
            <w:r w:rsidRPr="00462B74">
              <w:rPr>
                <w:rFonts w:ascii="Arial" w:hAnsi="Arial" w:cs="Arial"/>
                <w:bCs/>
              </w:rPr>
              <w:t>d) králíci musejí být mladší tří měsíců.</w:t>
            </w:r>
          </w:p>
          <w:p w:rsidR="00462B74" w:rsidRPr="00462B74" w:rsidRDefault="00462B74" w:rsidP="00462B74">
            <w:pPr>
              <w:spacing w:after="0" w:line="240" w:lineRule="auto"/>
              <w:jc w:val="both"/>
              <w:rPr>
                <w:rFonts w:ascii="Arial" w:hAnsi="Arial" w:cs="Arial"/>
                <w:bCs/>
              </w:rPr>
            </w:pPr>
            <w:r w:rsidRPr="00462B74">
              <w:rPr>
                <w:rFonts w:ascii="Arial" w:hAnsi="Arial" w:cs="Arial"/>
                <w:bCs/>
              </w:rPr>
              <w:t>1.3.4.4.2. V případě obnovy stáda nebo hejna lze do něj pro účely plemenitby zavést dospělá zvířata pocházející z konvenčního chovu, a to samce a dosud nerodící samice. Následně musejí být chována v souladu s pravidly ekologické produkce. Kromě toho počet samic podléhá těmto omezením za rok:</w:t>
            </w:r>
          </w:p>
          <w:p w:rsidR="00462B74" w:rsidRPr="00462B74" w:rsidRDefault="00462B74" w:rsidP="00462B74">
            <w:pPr>
              <w:spacing w:after="0" w:line="240" w:lineRule="auto"/>
              <w:jc w:val="both"/>
              <w:rPr>
                <w:rFonts w:ascii="Arial" w:hAnsi="Arial" w:cs="Arial"/>
                <w:bCs/>
              </w:rPr>
            </w:pPr>
            <w:r w:rsidRPr="00462B74">
              <w:rPr>
                <w:rFonts w:ascii="Arial" w:hAnsi="Arial" w:cs="Arial"/>
                <w:bCs/>
              </w:rPr>
              <w:t>a) lze zavést nejvýše 10 % počtu dospělých koňovitých nebo skotu a 20 % počtu dospělých prasat, ovcí, koz, králíků nebo jelenovitých;</w:t>
            </w:r>
          </w:p>
          <w:p w:rsidR="00462B74" w:rsidRPr="00462B74" w:rsidRDefault="00462B74" w:rsidP="00462B74">
            <w:pPr>
              <w:spacing w:after="0" w:line="240" w:lineRule="auto"/>
              <w:jc w:val="both"/>
              <w:rPr>
                <w:rFonts w:ascii="Arial" w:hAnsi="Arial" w:cs="Arial"/>
                <w:bCs/>
              </w:rPr>
            </w:pPr>
            <w:r w:rsidRPr="00462B74">
              <w:rPr>
                <w:rFonts w:ascii="Arial" w:hAnsi="Arial" w:cs="Arial"/>
                <w:bCs/>
              </w:rPr>
              <w:t xml:space="preserve">b) v případě jednotek s méně než deseti kusy koňovitých, jelenovitých nebo skotu či králíků nebo </w:t>
            </w:r>
            <w:r w:rsidRPr="00462B74">
              <w:rPr>
                <w:rFonts w:ascii="Arial" w:hAnsi="Arial" w:cs="Arial"/>
                <w:bCs/>
              </w:rPr>
              <w:lastRenderedPageBreak/>
              <w:t>s méně než pěti kusy prasat, ovcí či koz je každá taková obnova omezena nejvýše na jedno zvíře ročně.</w:t>
            </w:r>
          </w:p>
          <w:p w:rsidR="00462B74" w:rsidRPr="00462B74" w:rsidRDefault="00462B74" w:rsidP="00462B74">
            <w:pPr>
              <w:spacing w:after="0" w:line="240" w:lineRule="auto"/>
              <w:jc w:val="both"/>
              <w:rPr>
                <w:rFonts w:ascii="Arial" w:hAnsi="Arial" w:cs="Arial"/>
                <w:bCs/>
              </w:rPr>
            </w:pPr>
            <w:r w:rsidRPr="00462B74">
              <w:rPr>
                <w:rFonts w:ascii="Arial" w:hAnsi="Arial" w:cs="Arial"/>
                <w:bCs/>
              </w:rPr>
              <w:t>1.3.4.4.3. Procenta uvedená v bodě 1.3.4.4.2 mohou být zvýšena až na 40 %, pokud příslušný orgán potvrdil, že byla splněna některá z těchto podmínek:</w:t>
            </w:r>
          </w:p>
          <w:p w:rsidR="00462B74" w:rsidRPr="00462B74" w:rsidRDefault="00462B74" w:rsidP="00462B74">
            <w:pPr>
              <w:spacing w:after="0" w:line="240" w:lineRule="auto"/>
              <w:jc w:val="both"/>
              <w:rPr>
                <w:rFonts w:ascii="Arial" w:hAnsi="Arial" w:cs="Arial"/>
                <w:bCs/>
              </w:rPr>
            </w:pPr>
            <w:r w:rsidRPr="00462B74">
              <w:rPr>
                <w:rFonts w:ascii="Arial" w:hAnsi="Arial" w:cs="Arial"/>
                <w:bCs/>
              </w:rPr>
              <w:t>a) došlo k podstatnému rozšíření zemědělského podniku;</w:t>
            </w:r>
          </w:p>
          <w:p w:rsidR="00462B74" w:rsidRPr="00462B74" w:rsidRDefault="00462B74" w:rsidP="00462B74">
            <w:pPr>
              <w:spacing w:after="0" w:line="240" w:lineRule="auto"/>
              <w:jc w:val="both"/>
              <w:rPr>
                <w:rFonts w:ascii="Arial" w:hAnsi="Arial" w:cs="Arial"/>
                <w:bCs/>
              </w:rPr>
            </w:pPr>
            <w:r w:rsidRPr="00462B74">
              <w:rPr>
                <w:rFonts w:ascii="Arial" w:hAnsi="Arial" w:cs="Arial"/>
                <w:bCs/>
              </w:rPr>
              <w:t>b) došlo k nahrazení plemene jiným;</w:t>
            </w:r>
          </w:p>
          <w:p w:rsidR="00462B74" w:rsidRPr="00462B74" w:rsidRDefault="00462B74" w:rsidP="00462B74">
            <w:pPr>
              <w:spacing w:after="0" w:line="240" w:lineRule="auto"/>
              <w:jc w:val="both"/>
              <w:rPr>
                <w:rFonts w:ascii="Arial" w:hAnsi="Arial" w:cs="Arial"/>
                <w:bCs/>
              </w:rPr>
            </w:pPr>
            <w:r w:rsidRPr="00462B74">
              <w:rPr>
                <w:rFonts w:ascii="Arial" w:hAnsi="Arial" w:cs="Arial"/>
                <w:bCs/>
              </w:rPr>
              <w:t>c) došlo k zavedení nového druhu živočišné výroby.</w:t>
            </w:r>
          </w:p>
          <w:p w:rsidR="00462B74" w:rsidRPr="00462B74" w:rsidRDefault="00462B74" w:rsidP="00462B74">
            <w:pPr>
              <w:spacing w:after="0" w:line="240" w:lineRule="auto"/>
              <w:jc w:val="both"/>
              <w:rPr>
                <w:rFonts w:ascii="Arial" w:hAnsi="Arial" w:cs="Arial"/>
                <w:bCs/>
              </w:rPr>
            </w:pPr>
            <w:r w:rsidRPr="00462B74">
              <w:rPr>
                <w:rFonts w:ascii="Arial" w:hAnsi="Arial" w:cs="Arial"/>
                <w:bCs/>
              </w:rPr>
              <w:t>1.3.4.4.4. V případech uvedených v bodech 1.3.4.4.1, 1.3.4.4.2 a 1.3.4.4.3 lze zvířata pocházející z konvenčního chovu považovat za ekologická pouze tehdy, pokud je dodrženo přechodné období uvedené v bodě 1.2. Přechodné období stanovené v bodě 1.2.2 začíná nejdříve v okamžiku, kdy jsou hospodářská zvířata uvedena do produkční jednotky v přechodném období.</w:t>
            </w:r>
          </w:p>
          <w:p w:rsidR="0053066F" w:rsidRPr="00C04DB1" w:rsidRDefault="00462B74" w:rsidP="008D2CA7">
            <w:pPr>
              <w:spacing w:after="0" w:line="240" w:lineRule="auto"/>
              <w:jc w:val="both"/>
              <w:rPr>
                <w:rFonts w:ascii="Arial" w:hAnsi="Arial" w:cs="Arial"/>
                <w:bCs/>
              </w:rPr>
            </w:pPr>
            <w:r w:rsidRPr="00462B74">
              <w:rPr>
                <w:rFonts w:ascii="Arial" w:hAnsi="Arial" w:cs="Arial"/>
                <w:bCs/>
              </w:rPr>
              <w:t>1.3.4.4.5. V případech uvedených v bodech 1.3.4.4.1 až 1.3.4.4.4 jsou zvířata pocházející z konvenčního chovu do konce přechodného období podle bodu 1.3.4.4.4 oddělena od ostatních hospodářských zvířat nebo</w:t>
            </w:r>
            <w:r>
              <w:rPr>
                <w:rFonts w:ascii="Arial" w:hAnsi="Arial" w:cs="Arial"/>
                <w:bCs/>
              </w:rPr>
              <w:t xml:space="preserve"> jsou nadále identifikovatelná.</w:t>
            </w:r>
          </w:p>
        </w:tc>
      </w:tr>
      <w:tr w:rsidR="0053066F" w:rsidRPr="00C6317C" w:rsidTr="005935A7">
        <w:tc>
          <w:tcPr>
            <w:tcW w:w="493" w:type="pct"/>
            <w:shd w:val="clear" w:color="auto" w:fill="auto"/>
          </w:tcPr>
          <w:p w:rsidR="0053066F" w:rsidRDefault="00462B74" w:rsidP="00C135BB">
            <w:pPr>
              <w:spacing w:line="240" w:lineRule="auto"/>
              <w:jc w:val="both"/>
              <w:rPr>
                <w:rFonts w:ascii="Arial" w:hAnsi="Arial" w:cs="Arial"/>
              </w:rPr>
            </w:pPr>
            <w:r>
              <w:rPr>
                <w:rFonts w:ascii="Arial" w:hAnsi="Arial" w:cs="Arial"/>
              </w:rPr>
              <w:lastRenderedPageBreak/>
              <w:t>§ 33a odst. 1 písm. o)</w:t>
            </w:r>
          </w:p>
        </w:tc>
        <w:tc>
          <w:tcPr>
            <w:tcW w:w="1511" w:type="pct"/>
            <w:shd w:val="clear" w:color="auto" w:fill="auto"/>
          </w:tcPr>
          <w:p w:rsidR="0053066F" w:rsidRDefault="00922288" w:rsidP="005F7AAB">
            <w:pPr>
              <w:spacing w:after="0" w:line="240" w:lineRule="auto"/>
              <w:jc w:val="both"/>
              <w:rPr>
                <w:rFonts w:ascii="Arial" w:hAnsi="Arial" w:cs="Arial"/>
              </w:rPr>
            </w:pPr>
            <w:r>
              <w:rPr>
                <w:rFonts w:ascii="Arial" w:hAnsi="Arial" w:cs="Arial"/>
              </w:rPr>
              <w:t xml:space="preserve">o) </w:t>
            </w:r>
            <w:r w:rsidRPr="00922288">
              <w:rPr>
                <w:rFonts w:ascii="Arial" w:hAnsi="Arial" w:cs="Arial"/>
              </w:rPr>
              <w:t>v rozporu s přímo použitelným předpisem Evropské unie upravujícím ekologickou produkci a označování ekologických produktů</w:t>
            </w:r>
            <w:r w:rsidRPr="00922288">
              <w:rPr>
                <w:rFonts w:ascii="Arial" w:hAnsi="Arial" w:cs="Arial"/>
                <w:vertAlign w:val="superscript"/>
              </w:rPr>
              <w:t>82)</w:t>
            </w:r>
            <w:r w:rsidRPr="00922288">
              <w:rPr>
                <w:rFonts w:ascii="Arial" w:hAnsi="Arial" w:cs="Arial"/>
              </w:rPr>
              <w:t xml:space="preserve"> nepřijme dos</w:t>
            </w:r>
            <w:r w:rsidR="00D12709">
              <w:rPr>
                <w:rFonts w:ascii="Arial" w:hAnsi="Arial" w:cs="Arial"/>
              </w:rPr>
              <w:t>tatečná bezpečnostní opatření s </w:t>
            </w:r>
            <w:r w:rsidRPr="00922288">
              <w:rPr>
                <w:rFonts w:ascii="Arial" w:hAnsi="Arial" w:cs="Arial"/>
              </w:rPr>
              <w:t>cílem zabránit přítomnosti nepovolených produktů a látek, nebo</w:t>
            </w:r>
          </w:p>
          <w:p w:rsidR="00922288" w:rsidRDefault="00922288" w:rsidP="005F7AAB">
            <w:pPr>
              <w:spacing w:after="0" w:line="240" w:lineRule="auto"/>
              <w:jc w:val="both"/>
              <w:rPr>
                <w:rFonts w:ascii="Arial" w:hAnsi="Arial" w:cs="Arial"/>
              </w:rPr>
            </w:pPr>
          </w:p>
          <w:p w:rsidR="00922288" w:rsidRPr="0053066F" w:rsidRDefault="00922288" w:rsidP="005F7AAB">
            <w:pPr>
              <w:spacing w:after="0" w:line="240" w:lineRule="auto"/>
              <w:jc w:val="both"/>
              <w:rPr>
                <w:rFonts w:ascii="Arial" w:hAnsi="Arial" w:cs="Arial"/>
              </w:rPr>
            </w:pPr>
            <w:r w:rsidRPr="00922288">
              <w:rPr>
                <w:rFonts w:ascii="Arial" w:hAnsi="Arial" w:cs="Arial"/>
                <w:vertAlign w:val="superscript"/>
              </w:rPr>
              <w:lastRenderedPageBreak/>
              <w:t>82)</w:t>
            </w:r>
            <w:r w:rsidRPr="00922288">
              <w:rPr>
                <w:rFonts w:ascii="Arial" w:hAnsi="Arial" w:cs="Arial"/>
              </w:rPr>
              <w:t xml:space="preserve"> Čl. 28 nařízení Evropského pa</w:t>
            </w:r>
            <w:r w:rsidR="008C7C3D">
              <w:rPr>
                <w:rFonts w:ascii="Arial" w:hAnsi="Arial" w:cs="Arial"/>
              </w:rPr>
              <w:t>rlamentu a Rady (EU) 2018/848.</w:t>
            </w:r>
          </w:p>
        </w:tc>
        <w:tc>
          <w:tcPr>
            <w:tcW w:w="528" w:type="pct"/>
            <w:shd w:val="clear" w:color="auto" w:fill="auto"/>
          </w:tcPr>
          <w:p w:rsidR="0053066F" w:rsidRPr="00810286" w:rsidRDefault="00810286" w:rsidP="00C135BB">
            <w:pPr>
              <w:spacing w:line="240" w:lineRule="auto"/>
              <w:jc w:val="both"/>
              <w:rPr>
                <w:rFonts w:ascii="Arial" w:hAnsi="Arial" w:cs="Arial"/>
              </w:rPr>
            </w:pPr>
            <w:r w:rsidRPr="00C04DB1">
              <w:rPr>
                <w:rFonts w:ascii="Arial" w:hAnsi="Arial" w:cs="Arial"/>
              </w:rPr>
              <w:lastRenderedPageBreak/>
              <w:t>32018R0848</w:t>
            </w:r>
          </w:p>
        </w:tc>
        <w:tc>
          <w:tcPr>
            <w:tcW w:w="597" w:type="pct"/>
            <w:shd w:val="clear" w:color="auto" w:fill="auto"/>
          </w:tcPr>
          <w:p w:rsidR="0053066F" w:rsidRPr="0053066F" w:rsidRDefault="00462B74" w:rsidP="00724690">
            <w:pPr>
              <w:spacing w:after="0" w:line="240" w:lineRule="auto"/>
              <w:jc w:val="both"/>
              <w:rPr>
                <w:rFonts w:ascii="Arial" w:hAnsi="Arial" w:cs="Arial"/>
              </w:rPr>
            </w:pPr>
            <w:r>
              <w:rPr>
                <w:rFonts w:ascii="Arial" w:hAnsi="Arial" w:cs="Arial"/>
              </w:rPr>
              <w:t>čl. 28</w:t>
            </w:r>
          </w:p>
        </w:tc>
        <w:tc>
          <w:tcPr>
            <w:tcW w:w="1871" w:type="pct"/>
            <w:shd w:val="clear" w:color="auto" w:fill="auto"/>
          </w:tcPr>
          <w:p w:rsidR="00462B74" w:rsidRDefault="00462B74" w:rsidP="00462B74">
            <w:pPr>
              <w:spacing w:after="0" w:line="240" w:lineRule="auto"/>
              <w:jc w:val="both"/>
              <w:rPr>
                <w:rFonts w:ascii="Arial" w:hAnsi="Arial" w:cs="Arial"/>
                <w:bCs/>
              </w:rPr>
            </w:pPr>
            <w:r w:rsidRPr="00462B74">
              <w:rPr>
                <w:rFonts w:ascii="Arial" w:hAnsi="Arial" w:cs="Arial"/>
                <w:bCs/>
              </w:rPr>
              <w:t>Bezpečnostní opatření s cílem zabránit přítomnosti nepovolených produktů a látek</w:t>
            </w:r>
          </w:p>
          <w:p w:rsidR="00D12709" w:rsidRPr="00462B74" w:rsidRDefault="00D12709" w:rsidP="00462B74">
            <w:pPr>
              <w:spacing w:after="0" w:line="240" w:lineRule="auto"/>
              <w:jc w:val="both"/>
              <w:rPr>
                <w:rFonts w:ascii="Arial" w:hAnsi="Arial" w:cs="Arial"/>
                <w:bCs/>
              </w:rPr>
            </w:pPr>
          </w:p>
          <w:p w:rsidR="00462B74" w:rsidRPr="00462B74" w:rsidRDefault="00462B74" w:rsidP="00462B74">
            <w:pPr>
              <w:spacing w:after="0" w:line="240" w:lineRule="auto"/>
              <w:jc w:val="both"/>
              <w:rPr>
                <w:rFonts w:ascii="Arial" w:hAnsi="Arial" w:cs="Arial"/>
                <w:bCs/>
              </w:rPr>
            </w:pPr>
            <w:r w:rsidRPr="00462B74">
              <w:rPr>
                <w:rFonts w:ascii="Arial" w:hAnsi="Arial" w:cs="Arial"/>
                <w:bCs/>
              </w:rPr>
              <w:t>1.  Aby se zabránilo kontaminaci produkty nebo látkami, které nejsou povoleny pro použití v ekologické produkci podle čl. 9 odst. 3 prvního pododstavce, přijmou hospodářské subjekty ve všech fázích produkce, přípravy a distribuce tato bezpečnostní opatření:</w:t>
            </w:r>
          </w:p>
          <w:p w:rsidR="00462B74" w:rsidRPr="00462B74" w:rsidRDefault="00462B74" w:rsidP="00462B74">
            <w:pPr>
              <w:spacing w:after="0" w:line="240" w:lineRule="auto"/>
              <w:jc w:val="both"/>
              <w:rPr>
                <w:rFonts w:ascii="Arial" w:hAnsi="Arial" w:cs="Arial"/>
                <w:bCs/>
              </w:rPr>
            </w:pPr>
          </w:p>
          <w:p w:rsidR="00462B74" w:rsidRPr="00462B74" w:rsidRDefault="00462B74" w:rsidP="00462B74">
            <w:pPr>
              <w:spacing w:after="0" w:line="240" w:lineRule="auto"/>
              <w:jc w:val="both"/>
              <w:rPr>
                <w:rFonts w:ascii="Arial" w:hAnsi="Arial" w:cs="Arial"/>
                <w:bCs/>
              </w:rPr>
            </w:pPr>
            <w:r w:rsidRPr="00462B74">
              <w:rPr>
                <w:rFonts w:ascii="Arial" w:hAnsi="Arial" w:cs="Arial"/>
                <w:bCs/>
              </w:rPr>
              <w:t>a) zavedou a zachovávají přiměřená a vhodná opatření k identifikaci rizik kontaminace ekologické produkce a produktů nepovolenými produkty nebo látkami, včetně systematické identifikace kritických procesních kroků;</w:t>
            </w:r>
          </w:p>
          <w:p w:rsidR="00462B74" w:rsidRPr="00462B74" w:rsidRDefault="00462B74" w:rsidP="00462B74">
            <w:pPr>
              <w:spacing w:after="0" w:line="240" w:lineRule="auto"/>
              <w:jc w:val="both"/>
              <w:rPr>
                <w:rFonts w:ascii="Arial" w:hAnsi="Arial" w:cs="Arial"/>
                <w:bCs/>
              </w:rPr>
            </w:pPr>
          </w:p>
          <w:p w:rsidR="00462B74" w:rsidRPr="00462B74" w:rsidRDefault="00462B74" w:rsidP="00462B74">
            <w:pPr>
              <w:spacing w:after="0" w:line="240" w:lineRule="auto"/>
              <w:jc w:val="both"/>
              <w:rPr>
                <w:rFonts w:ascii="Arial" w:hAnsi="Arial" w:cs="Arial"/>
                <w:bCs/>
              </w:rPr>
            </w:pPr>
            <w:r w:rsidRPr="00462B74">
              <w:rPr>
                <w:rFonts w:ascii="Arial" w:hAnsi="Arial" w:cs="Arial"/>
                <w:bCs/>
              </w:rPr>
              <w:t>b) zavedou a zachovávají přiměřená a vhodná opatření k zabránění rizikům kontaminace ekologické produkce a produktů nepovolenými produkty nebo látkami;</w:t>
            </w:r>
          </w:p>
          <w:p w:rsidR="00462B74" w:rsidRPr="00462B74" w:rsidRDefault="00462B74" w:rsidP="00462B74">
            <w:pPr>
              <w:spacing w:after="0" w:line="240" w:lineRule="auto"/>
              <w:jc w:val="both"/>
              <w:rPr>
                <w:rFonts w:ascii="Arial" w:hAnsi="Arial" w:cs="Arial"/>
                <w:bCs/>
              </w:rPr>
            </w:pPr>
          </w:p>
          <w:p w:rsidR="00462B74" w:rsidRPr="00462B74" w:rsidRDefault="00462B74" w:rsidP="00462B74">
            <w:pPr>
              <w:spacing w:after="0" w:line="240" w:lineRule="auto"/>
              <w:jc w:val="both"/>
              <w:rPr>
                <w:rFonts w:ascii="Arial" w:hAnsi="Arial" w:cs="Arial"/>
                <w:bCs/>
              </w:rPr>
            </w:pPr>
            <w:r w:rsidRPr="00462B74">
              <w:rPr>
                <w:rFonts w:ascii="Arial" w:hAnsi="Arial" w:cs="Arial"/>
                <w:bCs/>
              </w:rPr>
              <w:t>c) pravidelně tato opatření přezkoumávají a přizpůsobují; a</w:t>
            </w:r>
          </w:p>
          <w:p w:rsidR="00462B74" w:rsidRPr="00462B74" w:rsidRDefault="00462B74" w:rsidP="00462B74">
            <w:pPr>
              <w:spacing w:after="0" w:line="240" w:lineRule="auto"/>
              <w:jc w:val="both"/>
              <w:rPr>
                <w:rFonts w:ascii="Arial" w:hAnsi="Arial" w:cs="Arial"/>
                <w:bCs/>
              </w:rPr>
            </w:pPr>
          </w:p>
          <w:p w:rsidR="00462B74" w:rsidRPr="00462B74" w:rsidRDefault="00462B74" w:rsidP="00462B74">
            <w:pPr>
              <w:spacing w:after="0" w:line="240" w:lineRule="auto"/>
              <w:jc w:val="both"/>
              <w:rPr>
                <w:rFonts w:ascii="Arial" w:hAnsi="Arial" w:cs="Arial"/>
                <w:bCs/>
              </w:rPr>
            </w:pPr>
            <w:r w:rsidRPr="00462B74">
              <w:rPr>
                <w:rFonts w:ascii="Arial" w:hAnsi="Arial" w:cs="Arial"/>
                <w:bCs/>
              </w:rPr>
              <w:t>d) dodržují další příslušné požadavky tohoto nařízení, které zajišťují oddělení ekologických produktů, produktů z přechodného období a konvenčních produktů.</w:t>
            </w:r>
          </w:p>
          <w:p w:rsidR="00462B74" w:rsidRPr="00462B74" w:rsidRDefault="00462B74" w:rsidP="00462B74">
            <w:pPr>
              <w:spacing w:after="0" w:line="240" w:lineRule="auto"/>
              <w:jc w:val="both"/>
              <w:rPr>
                <w:rFonts w:ascii="Arial" w:hAnsi="Arial" w:cs="Arial"/>
                <w:bCs/>
              </w:rPr>
            </w:pPr>
          </w:p>
          <w:p w:rsidR="00462B74" w:rsidRPr="00462B74" w:rsidRDefault="00462B74" w:rsidP="00462B74">
            <w:pPr>
              <w:spacing w:after="0" w:line="240" w:lineRule="auto"/>
              <w:jc w:val="both"/>
              <w:rPr>
                <w:rFonts w:ascii="Arial" w:hAnsi="Arial" w:cs="Arial"/>
                <w:bCs/>
              </w:rPr>
            </w:pPr>
            <w:r w:rsidRPr="00462B74">
              <w:rPr>
                <w:rFonts w:ascii="Arial" w:hAnsi="Arial" w:cs="Arial"/>
                <w:bCs/>
              </w:rPr>
              <w:t>2.  Pokud má hospodářský subjekt podezření, že v důsledku přítomnosti produktu nebo látky, které nejsou povoleny pro použití v ekologické produkci podle čl. 9 odst. 3 prvního pododstavce, v produktu, který je určen k použití nebo k uvedení na trh jako ekologický produkt nebo produkt z přechodného období, není dotyčný produkt v souladu s tímto nařízením, tento hospodářský subjekt:</w:t>
            </w:r>
          </w:p>
          <w:p w:rsidR="00462B74" w:rsidRPr="00462B74" w:rsidRDefault="00462B74" w:rsidP="00462B74">
            <w:pPr>
              <w:spacing w:after="0" w:line="240" w:lineRule="auto"/>
              <w:jc w:val="both"/>
              <w:rPr>
                <w:rFonts w:ascii="Arial" w:hAnsi="Arial" w:cs="Arial"/>
                <w:bCs/>
              </w:rPr>
            </w:pPr>
          </w:p>
          <w:p w:rsidR="00462B74" w:rsidRPr="00462B74" w:rsidRDefault="00462B74" w:rsidP="00462B74">
            <w:pPr>
              <w:spacing w:after="0" w:line="240" w:lineRule="auto"/>
              <w:jc w:val="both"/>
              <w:rPr>
                <w:rFonts w:ascii="Arial" w:hAnsi="Arial" w:cs="Arial"/>
                <w:bCs/>
              </w:rPr>
            </w:pPr>
            <w:r w:rsidRPr="00462B74">
              <w:rPr>
                <w:rFonts w:ascii="Arial" w:hAnsi="Arial" w:cs="Arial"/>
                <w:bCs/>
              </w:rPr>
              <w:t>a) identifikuje a oddělí dotčený produkt;</w:t>
            </w:r>
          </w:p>
          <w:p w:rsidR="00462B74" w:rsidRPr="00462B74" w:rsidRDefault="00462B74" w:rsidP="00462B74">
            <w:pPr>
              <w:spacing w:after="0" w:line="240" w:lineRule="auto"/>
              <w:jc w:val="both"/>
              <w:rPr>
                <w:rFonts w:ascii="Arial" w:hAnsi="Arial" w:cs="Arial"/>
                <w:bCs/>
              </w:rPr>
            </w:pPr>
          </w:p>
          <w:p w:rsidR="00462B74" w:rsidRPr="00462B74" w:rsidRDefault="00462B74" w:rsidP="00462B74">
            <w:pPr>
              <w:spacing w:after="0" w:line="240" w:lineRule="auto"/>
              <w:jc w:val="both"/>
              <w:rPr>
                <w:rFonts w:ascii="Arial" w:hAnsi="Arial" w:cs="Arial"/>
                <w:bCs/>
              </w:rPr>
            </w:pPr>
            <w:r w:rsidRPr="00462B74">
              <w:rPr>
                <w:rFonts w:ascii="Arial" w:hAnsi="Arial" w:cs="Arial"/>
                <w:bCs/>
              </w:rPr>
              <w:t>b) zkontroluje, zda lze podezření odůvodnit;</w:t>
            </w:r>
          </w:p>
          <w:p w:rsidR="00462B74" w:rsidRPr="00462B74" w:rsidRDefault="00462B74" w:rsidP="00462B74">
            <w:pPr>
              <w:spacing w:after="0" w:line="240" w:lineRule="auto"/>
              <w:jc w:val="both"/>
              <w:rPr>
                <w:rFonts w:ascii="Arial" w:hAnsi="Arial" w:cs="Arial"/>
                <w:bCs/>
              </w:rPr>
            </w:pPr>
          </w:p>
          <w:p w:rsidR="00462B74" w:rsidRPr="00462B74" w:rsidRDefault="00462B74" w:rsidP="00462B74">
            <w:pPr>
              <w:spacing w:after="0" w:line="240" w:lineRule="auto"/>
              <w:jc w:val="both"/>
              <w:rPr>
                <w:rFonts w:ascii="Arial" w:hAnsi="Arial" w:cs="Arial"/>
                <w:bCs/>
              </w:rPr>
            </w:pPr>
            <w:r w:rsidRPr="00462B74">
              <w:rPr>
                <w:rFonts w:ascii="Arial" w:hAnsi="Arial" w:cs="Arial"/>
                <w:bCs/>
              </w:rPr>
              <w:lastRenderedPageBreak/>
              <w:t>c) neuvede dotčený produkt na trh jako ekologický produkt nebo produkt z přechodného období a nepoužije jej v ekologické produkci, ledaže lze podezření vyloučit;</w:t>
            </w:r>
          </w:p>
          <w:p w:rsidR="00462B74" w:rsidRPr="00462B74" w:rsidRDefault="00462B74" w:rsidP="00462B74">
            <w:pPr>
              <w:spacing w:after="0" w:line="240" w:lineRule="auto"/>
              <w:jc w:val="both"/>
              <w:rPr>
                <w:rFonts w:ascii="Arial" w:hAnsi="Arial" w:cs="Arial"/>
                <w:bCs/>
              </w:rPr>
            </w:pPr>
          </w:p>
          <w:p w:rsidR="00462B74" w:rsidRPr="00462B74" w:rsidRDefault="00462B74" w:rsidP="00462B74">
            <w:pPr>
              <w:spacing w:after="0" w:line="240" w:lineRule="auto"/>
              <w:jc w:val="both"/>
              <w:rPr>
                <w:rFonts w:ascii="Arial" w:hAnsi="Arial" w:cs="Arial"/>
                <w:bCs/>
              </w:rPr>
            </w:pPr>
            <w:r w:rsidRPr="00462B74">
              <w:rPr>
                <w:rFonts w:ascii="Arial" w:hAnsi="Arial" w:cs="Arial"/>
                <w:bCs/>
              </w:rPr>
              <w:t>d) je-li podezření odůvodněné nebo nelze-li je vyloučit, okamžitě informuje relevantní příslušný orgán nebo případně relevantní kontrolní orgán či kontrolní subjekt a případně jim poskytne dostupné údaje;</w:t>
            </w:r>
          </w:p>
          <w:p w:rsidR="00462B74" w:rsidRPr="00462B74" w:rsidRDefault="00462B74" w:rsidP="00462B74">
            <w:pPr>
              <w:spacing w:after="0" w:line="240" w:lineRule="auto"/>
              <w:jc w:val="both"/>
              <w:rPr>
                <w:rFonts w:ascii="Arial" w:hAnsi="Arial" w:cs="Arial"/>
                <w:bCs/>
              </w:rPr>
            </w:pPr>
          </w:p>
          <w:p w:rsidR="00462B74" w:rsidRPr="00462B74" w:rsidRDefault="00462B74" w:rsidP="00462B74">
            <w:pPr>
              <w:spacing w:after="0" w:line="240" w:lineRule="auto"/>
              <w:jc w:val="both"/>
              <w:rPr>
                <w:rFonts w:ascii="Arial" w:hAnsi="Arial" w:cs="Arial"/>
                <w:bCs/>
              </w:rPr>
            </w:pPr>
            <w:r w:rsidRPr="00462B74">
              <w:rPr>
                <w:rFonts w:ascii="Arial" w:hAnsi="Arial" w:cs="Arial"/>
                <w:bCs/>
              </w:rPr>
              <w:t>e) plně spolupracuje s relevantním příslušným orgánem nebo případně s relevantním kontrolním orgánem či kontrolním subjektem při určování a ověřování důvodů pro přítomnost nepovolených produktů a látek.</w:t>
            </w:r>
          </w:p>
          <w:p w:rsidR="00462B74" w:rsidRPr="00462B74" w:rsidRDefault="00462B74" w:rsidP="00462B74">
            <w:pPr>
              <w:spacing w:after="0" w:line="240" w:lineRule="auto"/>
              <w:jc w:val="both"/>
              <w:rPr>
                <w:rFonts w:ascii="Arial" w:hAnsi="Arial" w:cs="Arial"/>
                <w:bCs/>
              </w:rPr>
            </w:pPr>
          </w:p>
          <w:p w:rsidR="00462B74" w:rsidRPr="00462B74" w:rsidRDefault="00462B74" w:rsidP="00462B74">
            <w:pPr>
              <w:spacing w:after="0" w:line="240" w:lineRule="auto"/>
              <w:jc w:val="both"/>
              <w:rPr>
                <w:rFonts w:ascii="Arial" w:hAnsi="Arial" w:cs="Arial"/>
                <w:bCs/>
              </w:rPr>
            </w:pPr>
            <w:r w:rsidRPr="00462B74">
              <w:rPr>
                <w:rFonts w:ascii="Arial" w:hAnsi="Arial" w:cs="Arial"/>
                <w:bCs/>
              </w:rPr>
              <w:t>3.  Komise může přijmout prováděcí akty, jimiž stanoví jednotná pravidla upřesňující:</w:t>
            </w:r>
          </w:p>
          <w:p w:rsidR="00462B74" w:rsidRPr="00462B74" w:rsidRDefault="00462B74" w:rsidP="00462B74">
            <w:pPr>
              <w:spacing w:after="0" w:line="240" w:lineRule="auto"/>
              <w:jc w:val="both"/>
              <w:rPr>
                <w:rFonts w:ascii="Arial" w:hAnsi="Arial" w:cs="Arial"/>
                <w:bCs/>
              </w:rPr>
            </w:pPr>
          </w:p>
          <w:p w:rsidR="00462B74" w:rsidRPr="00462B74" w:rsidRDefault="00462B74" w:rsidP="00462B74">
            <w:pPr>
              <w:spacing w:after="0" w:line="240" w:lineRule="auto"/>
              <w:jc w:val="both"/>
              <w:rPr>
                <w:rFonts w:ascii="Arial" w:hAnsi="Arial" w:cs="Arial"/>
                <w:bCs/>
              </w:rPr>
            </w:pPr>
            <w:r w:rsidRPr="00462B74">
              <w:rPr>
                <w:rFonts w:ascii="Arial" w:hAnsi="Arial" w:cs="Arial"/>
                <w:bCs/>
              </w:rPr>
              <w:t>a) procesní kroky, jež mají hospodářské subjekty podle odst. 2 písm. a) až e) učinit, a příslušnou dokumentaci, kterou mají poskytnout;</w:t>
            </w:r>
          </w:p>
          <w:p w:rsidR="00462B74" w:rsidRPr="00462B74" w:rsidRDefault="00462B74" w:rsidP="00462B74">
            <w:pPr>
              <w:spacing w:after="0" w:line="240" w:lineRule="auto"/>
              <w:jc w:val="both"/>
              <w:rPr>
                <w:rFonts w:ascii="Arial" w:hAnsi="Arial" w:cs="Arial"/>
                <w:bCs/>
              </w:rPr>
            </w:pPr>
          </w:p>
          <w:p w:rsidR="00462B74" w:rsidRPr="00462B74" w:rsidRDefault="00462B74" w:rsidP="00462B74">
            <w:pPr>
              <w:spacing w:after="0" w:line="240" w:lineRule="auto"/>
              <w:jc w:val="both"/>
              <w:rPr>
                <w:rFonts w:ascii="Arial" w:hAnsi="Arial" w:cs="Arial"/>
                <w:bCs/>
              </w:rPr>
            </w:pPr>
            <w:r w:rsidRPr="00462B74">
              <w:rPr>
                <w:rFonts w:ascii="Arial" w:hAnsi="Arial" w:cs="Arial"/>
                <w:bCs/>
              </w:rPr>
              <w:t>b) přiměřená a vhodná opatření, jež mají hospodářské subjekty přijmout a přezkoumávat za účelem identifikace rizik kontaminace a zabránění těmto rizikům podle odst. 1 písm. a), b) a c).</w:t>
            </w:r>
          </w:p>
          <w:p w:rsidR="00462B74" w:rsidRPr="00462B74" w:rsidRDefault="00462B74" w:rsidP="00462B74">
            <w:pPr>
              <w:spacing w:after="0" w:line="240" w:lineRule="auto"/>
              <w:jc w:val="both"/>
              <w:rPr>
                <w:rFonts w:ascii="Arial" w:hAnsi="Arial" w:cs="Arial"/>
                <w:bCs/>
              </w:rPr>
            </w:pPr>
          </w:p>
          <w:p w:rsidR="0053066F" w:rsidRPr="0053066F" w:rsidRDefault="00462B74" w:rsidP="00462B74">
            <w:pPr>
              <w:spacing w:after="0" w:line="240" w:lineRule="auto"/>
              <w:jc w:val="both"/>
              <w:rPr>
                <w:rFonts w:ascii="Arial" w:hAnsi="Arial" w:cs="Arial"/>
                <w:bCs/>
              </w:rPr>
            </w:pPr>
            <w:r w:rsidRPr="00462B74">
              <w:rPr>
                <w:rFonts w:ascii="Arial" w:hAnsi="Arial" w:cs="Arial"/>
                <w:bCs/>
              </w:rPr>
              <w:t>Tyto prováděcí akty se přijímají přezkumným postupem podle čl. 55 odst. 2.</w:t>
            </w:r>
          </w:p>
        </w:tc>
      </w:tr>
      <w:tr w:rsidR="0053066F" w:rsidRPr="00C6317C" w:rsidTr="005935A7">
        <w:tc>
          <w:tcPr>
            <w:tcW w:w="493" w:type="pct"/>
            <w:shd w:val="clear" w:color="auto" w:fill="auto"/>
          </w:tcPr>
          <w:p w:rsidR="0053066F" w:rsidRDefault="00462B74" w:rsidP="00C135BB">
            <w:pPr>
              <w:spacing w:line="240" w:lineRule="auto"/>
              <w:jc w:val="both"/>
              <w:rPr>
                <w:rFonts w:ascii="Arial" w:hAnsi="Arial" w:cs="Arial"/>
              </w:rPr>
            </w:pPr>
            <w:r>
              <w:rPr>
                <w:rFonts w:ascii="Arial" w:hAnsi="Arial" w:cs="Arial"/>
              </w:rPr>
              <w:lastRenderedPageBreak/>
              <w:t>§ 33a odst. 2 písm. d)</w:t>
            </w:r>
          </w:p>
        </w:tc>
        <w:tc>
          <w:tcPr>
            <w:tcW w:w="1511" w:type="pct"/>
            <w:shd w:val="clear" w:color="auto" w:fill="auto"/>
          </w:tcPr>
          <w:p w:rsidR="00922288" w:rsidRDefault="00922288" w:rsidP="00922288">
            <w:pPr>
              <w:spacing w:line="240" w:lineRule="auto"/>
              <w:jc w:val="both"/>
              <w:rPr>
                <w:rFonts w:ascii="Arial" w:hAnsi="Arial" w:cs="Arial"/>
              </w:rPr>
            </w:pPr>
            <w:r>
              <w:rPr>
                <w:rFonts w:ascii="Arial" w:hAnsi="Arial" w:cs="Arial"/>
              </w:rPr>
              <w:t xml:space="preserve">d) </w:t>
            </w:r>
            <w:r w:rsidRPr="00922288">
              <w:rPr>
                <w:rFonts w:ascii="Arial" w:hAnsi="Arial" w:cs="Arial"/>
              </w:rPr>
              <w:t xml:space="preserve">v rozporu s přímo použitelným předpisem Evropské unie upravujícím ekologickou produkci a označování </w:t>
            </w:r>
            <w:r w:rsidRPr="00922288">
              <w:rPr>
                <w:rFonts w:ascii="Arial" w:hAnsi="Arial" w:cs="Arial"/>
              </w:rPr>
              <w:lastRenderedPageBreak/>
              <w:t>ekologických produktů</w:t>
            </w:r>
            <w:r w:rsidRPr="00922288">
              <w:rPr>
                <w:rFonts w:ascii="Arial" w:hAnsi="Arial" w:cs="Arial"/>
                <w:vertAlign w:val="superscript"/>
              </w:rPr>
              <w:t>83)</w:t>
            </w:r>
            <w:r w:rsidRPr="00922288">
              <w:rPr>
                <w:rFonts w:ascii="Arial" w:hAnsi="Arial" w:cs="Arial"/>
              </w:rPr>
              <w:t xml:space="preserve"> před uvedením bioproduktů, biopotravin, ostatních bioproduktů nebo takovýchto produktů z přechodného období nebo před přechodným obdobím na trh nepodá žádost o registraci podle § 6.</w:t>
            </w:r>
          </w:p>
          <w:p w:rsidR="00922288" w:rsidRPr="00922288" w:rsidRDefault="00922288" w:rsidP="00922288">
            <w:pPr>
              <w:spacing w:line="240" w:lineRule="auto"/>
              <w:jc w:val="both"/>
              <w:rPr>
                <w:rFonts w:ascii="Arial" w:hAnsi="Arial" w:cs="Arial"/>
              </w:rPr>
            </w:pPr>
            <w:r w:rsidRPr="00922288">
              <w:rPr>
                <w:rFonts w:ascii="Arial" w:hAnsi="Arial" w:cs="Arial"/>
                <w:vertAlign w:val="superscript"/>
              </w:rPr>
              <w:t>83)</w:t>
            </w:r>
            <w:r w:rsidRPr="00922288">
              <w:rPr>
                <w:rFonts w:ascii="Arial" w:hAnsi="Arial" w:cs="Arial"/>
              </w:rPr>
              <w:t xml:space="preserve"> Čl. 34 odst. 1 nařízení Evropského pa</w:t>
            </w:r>
            <w:r w:rsidR="008C7C3D">
              <w:rPr>
                <w:rFonts w:ascii="Arial" w:hAnsi="Arial" w:cs="Arial"/>
              </w:rPr>
              <w:t>rlamentu a Rady (EU) 2018/848.</w:t>
            </w:r>
          </w:p>
          <w:p w:rsidR="0053066F" w:rsidRPr="0053066F" w:rsidRDefault="0053066F" w:rsidP="005F7AAB">
            <w:pPr>
              <w:spacing w:after="0" w:line="240" w:lineRule="auto"/>
              <w:jc w:val="both"/>
              <w:rPr>
                <w:rFonts w:ascii="Arial" w:hAnsi="Arial" w:cs="Arial"/>
              </w:rPr>
            </w:pPr>
          </w:p>
        </w:tc>
        <w:tc>
          <w:tcPr>
            <w:tcW w:w="528" w:type="pct"/>
            <w:shd w:val="clear" w:color="auto" w:fill="auto"/>
          </w:tcPr>
          <w:p w:rsidR="0053066F" w:rsidRPr="00810286" w:rsidRDefault="00810286" w:rsidP="00C135BB">
            <w:pPr>
              <w:spacing w:line="240" w:lineRule="auto"/>
              <w:jc w:val="both"/>
              <w:rPr>
                <w:rFonts w:ascii="Arial" w:hAnsi="Arial" w:cs="Arial"/>
              </w:rPr>
            </w:pPr>
            <w:r w:rsidRPr="00C04DB1">
              <w:rPr>
                <w:rFonts w:ascii="Arial" w:hAnsi="Arial" w:cs="Arial"/>
              </w:rPr>
              <w:lastRenderedPageBreak/>
              <w:t>32018R0848</w:t>
            </w:r>
          </w:p>
        </w:tc>
        <w:tc>
          <w:tcPr>
            <w:tcW w:w="597" w:type="pct"/>
            <w:shd w:val="clear" w:color="auto" w:fill="auto"/>
          </w:tcPr>
          <w:p w:rsidR="0053066F" w:rsidRPr="0053066F" w:rsidRDefault="00462B74" w:rsidP="00724690">
            <w:pPr>
              <w:spacing w:after="0" w:line="240" w:lineRule="auto"/>
              <w:jc w:val="both"/>
              <w:rPr>
                <w:rFonts w:ascii="Arial" w:hAnsi="Arial" w:cs="Arial"/>
              </w:rPr>
            </w:pPr>
            <w:r>
              <w:rPr>
                <w:rFonts w:ascii="Arial" w:hAnsi="Arial" w:cs="Arial"/>
              </w:rPr>
              <w:t>čl. 34</w:t>
            </w:r>
            <w:r w:rsidR="0085254E">
              <w:rPr>
                <w:rFonts w:ascii="Arial" w:hAnsi="Arial" w:cs="Arial"/>
              </w:rPr>
              <w:t xml:space="preserve"> odst. 1</w:t>
            </w:r>
          </w:p>
        </w:tc>
        <w:tc>
          <w:tcPr>
            <w:tcW w:w="1871" w:type="pct"/>
            <w:shd w:val="clear" w:color="auto" w:fill="auto"/>
          </w:tcPr>
          <w:p w:rsidR="0085254E" w:rsidRPr="0085254E" w:rsidRDefault="0085254E" w:rsidP="0085254E">
            <w:pPr>
              <w:spacing w:after="0" w:line="240" w:lineRule="auto"/>
              <w:jc w:val="both"/>
              <w:rPr>
                <w:rFonts w:ascii="Arial" w:hAnsi="Arial" w:cs="Arial"/>
                <w:bCs/>
              </w:rPr>
            </w:pPr>
            <w:r w:rsidRPr="0085254E">
              <w:rPr>
                <w:rFonts w:ascii="Arial" w:hAnsi="Arial" w:cs="Arial"/>
                <w:bCs/>
              </w:rPr>
              <w:t xml:space="preserve">Hospodářské subjekty a skupiny hospodářských subjektů podle článku 36, které produkují, připravují, distribuují nebo skladují ekologické produkty nebo </w:t>
            </w:r>
            <w:r w:rsidRPr="0085254E">
              <w:rPr>
                <w:rFonts w:ascii="Arial" w:hAnsi="Arial" w:cs="Arial"/>
                <w:bCs/>
              </w:rPr>
              <w:lastRenderedPageBreak/>
              <w:t>produkty z přechodného období, které tyto produkty dovážejí ze třetí země nebo vyvážejí do třetí země, nebo které tyto produkty uvádějí na trh, oznámí před uvedením jakýchkoli produktů na trh jako „ekologických“ produktů nebo produktů „z přechodného období“ nebo před přechodným obdobím svou činnost příslušným orgánům členského státu, v němž je jejich činnost provozována a v němž jejich podnik podléhá kontrolnímu systému.</w:t>
            </w:r>
          </w:p>
          <w:p w:rsidR="0085254E" w:rsidRPr="0085254E" w:rsidRDefault="0085254E" w:rsidP="0085254E">
            <w:pPr>
              <w:spacing w:after="0" w:line="240" w:lineRule="auto"/>
              <w:jc w:val="both"/>
              <w:rPr>
                <w:rFonts w:ascii="Arial" w:hAnsi="Arial" w:cs="Arial"/>
                <w:bCs/>
              </w:rPr>
            </w:pPr>
          </w:p>
          <w:p w:rsidR="0053066F" w:rsidRPr="0053066F" w:rsidRDefault="0085254E" w:rsidP="0085254E">
            <w:pPr>
              <w:spacing w:after="0" w:line="240" w:lineRule="auto"/>
              <w:jc w:val="both"/>
              <w:rPr>
                <w:rFonts w:ascii="Arial" w:hAnsi="Arial" w:cs="Arial"/>
                <w:bCs/>
              </w:rPr>
            </w:pPr>
            <w:r w:rsidRPr="0085254E">
              <w:rPr>
                <w:rFonts w:ascii="Arial" w:hAnsi="Arial" w:cs="Arial"/>
                <w:bCs/>
              </w:rPr>
              <w:t>Pokud příslušné orgány svěřily své pravomoci více než jednomu kontrolnímu orgánu či kontrolnímu subjektu nebo pověřily vykonáváním konkrétních úkolů úřední kontroly nebo některých úkolů souvisejících s jinými úředními činnostmi více než jeden kontrolní orgán či kontrolní subjekt, hospodářské subjekty nebo skupiny hospodářských subjektů označí v oznámení podle prvního pododstavce kontrolní orgán nebo kontrolní subjekt, který ověřuje soulad jejich činnosti s tímto nařízením a vydává certifikát podle čl. 35 odst. 1.</w:t>
            </w:r>
          </w:p>
        </w:tc>
      </w:tr>
      <w:tr w:rsidR="0085254E" w:rsidRPr="00C6317C" w:rsidTr="005935A7">
        <w:tc>
          <w:tcPr>
            <w:tcW w:w="493" w:type="pct"/>
            <w:shd w:val="clear" w:color="auto" w:fill="auto"/>
          </w:tcPr>
          <w:p w:rsidR="0085254E" w:rsidRDefault="0085254E" w:rsidP="00C135BB">
            <w:pPr>
              <w:spacing w:line="240" w:lineRule="auto"/>
              <w:jc w:val="both"/>
              <w:rPr>
                <w:rFonts w:ascii="Arial" w:hAnsi="Arial" w:cs="Arial"/>
              </w:rPr>
            </w:pPr>
            <w:r>
              <w:rPr>
                <w:rFonts w:ascii="Arial" w:hAnsi="Arial" w:cs="Arial"/>
              </w:rPr>
              <w:lastRenderedPageBreak/>
              <w:t>§ 33a odst. 3 písm. b)</w:t>
            </w:r>
          </w:p>
        </w:tc>
        <w:tc>
          <w:tcPr>
            <w:tcW w:w="1511" w:type="pct"/>
            <w:shd w:val="clear" w:color="auto" w:fill="auto"/>
          </w:tcPr>
          <w:p w:rsidR="0085254E" w:rsidRDefault="00922288" w:rsidP="005F7AAB">
            <w:pPr>
              <w:spacing w:after="0" w:line="240" w:lineRule="auto"/>
              <w:jc w:val="both"/>
              <w:rPr>
                <w:rFonts w:ascii="Arial" w:hAnsi="Arial" w:cs="Arial"/>
              </w:rPr>
            </w:pPr>
            <w:r>
              <w:rPr>
                <w:rFonts w:ascii="Arial" w:hAnsi="Arial" w:cs="Arial"/>
              </w:rPr>
              <w:t xml:space="preserve">b) </w:t>
            </w:r>
            <w:r w:rsidRPr="00922288">
              <w:rPr>
                <w:rFonts w:ascii="Arial" w:hAnsi="Arial" w:cs="Arial"/>
              </w:rPr>
              <w:t>v rozporu s přímo použitelným předpisem Evropské unie upravujícím úřední kontroly</w:t>
            </w:r>
            <w:r w:rsidRPr="00922288">
              <w:rPr>
                <w:rFonts w:ascii="Arial" w:hAnsi="Arial" w:cs="Arial"/>
                <w:vertAlign w:val="superscript"/>
              </w:rPr>
              <w:t>84)</w:t>
            </w:r>
            <w:r w:rsidRPr="00922288">
              <w:rPr>
                <w:rFonts w:ascii="Arial" w:hAnsi="Arial" w:cs="Arial"/>
              </w:rPr>
              <w:t xml:space="preserve"> neplní obecné povinnosti kontrolních orgánů pro ekologickou produkci,</w:t>
            </w:r>
          </w:p>
          <w:p w:rsidR="00922288" w:rsidRDefault="00922288" w:rsidP="005F7AAB">
            <w:pPr>
              <w:spacing w:after="0" w:line="240" w:lineRule="auto"/>
              <w:jc w:val="both"/>
              <w:rPr>
                <w:rFonts w:ascii="Arial" w:hAnsi="Arial" w:cs="Arial"/>
              </w:rPr>
            </w:pPr>
          </w:p>
          <w:p w:rsidR="00922288" w:rsidRPr="00462B74" w:rsidRDefault="00922288" w:rsidP="005F7AAB">
            <w:pPr>
              <w:spacing w:after="0" w:line="240" w:lineRule="auto"/>
              <w:jc w:val="both"/>
              <w:rPr>
                <w:rFonts w:ascii="Arial" w:hAnsi="Arial" w:cs="Arial"/>
              </w:rPr>
            </w:pPr>
            <w:r w:rsidRPr="00922288">
              <w:rPr>
                <w:rFonts w:ascii="Arial" w:hAnsi="Arial" w:cs="Arial"/>
                <w:vertAlign w:val="superscript"/>
              </w:rPr>
              <w:t>84)</w:t>
            </w:r>
            <w:r w:rsidRPr="00922288">
              <w:rPr>
                <w:rFonts w:ascii="Arial" w:hAnsi="Arial" w:cs="Arial"/>
              </w:rPr>
              <w:t xml:space="preserve"> Čl. 5 nařízení Evropského parlamentu a Rady (EU) 2017/625.</w:t>
            </w:r>
          </w:p>
        </w:tc>
        <w:tc>
          <w:tcPr>
            <w:tcW w:w="528" w:type="pct"/>
            <w:shd w:val="clear" w:color="auto" w:fill="auto"/>
          </w:tcPr>
          <w:p w:rsidR="0085254E" w:rsidRPr="00810286" w:rsidRDefault="0085254E" w:rsidP="00C135BB">
            <w:pPr>
              <w:spacing w:line="240" w:lineRule="auto"/>
              <w:jc w:val="both"/>
              <w:rPr>
                <w:rFonts w:ascii="Arial" w:hAnsi="Arial" w:cs="Arial"/>
              </w:rPr>
            </w:pPr>
            <w:r w:rsidRPr="00810286">
              <w:rPr>
                <w:rFonts w:ascii="Arial" w:hAnsi="Arial" w:cs="Arial"/>
              </w:rPr>
              <w:t>32017R0625</w:t>
            </w:r>
          </w:p>
        </w:tc>
        <w:tc>
          <w:tcPr>
            <w:tcW w:w="597" w:type="pct"/>
            <w:shd w:val="clear" w:color="auto" w:fill="auto"/>
          </w:tcPr>
          <w:p w:rsidR="0085254E" w:rsidRDefault="0085254E" w:rsidP="00724690">
            <w:pPr>
              <w:spacing w:after="0" w:line="240" w:lineRule="auto"/>
              <w:jc w:val="both"/>
              <w:rPr>
                <w:rFonts w:ascii="Arial" w:hAnsi="Arial" w:cs="Arial"/>
              </w:rPr>
            </w:pPr>
            <w:r>
              <w:rPr>
                <w:rFonts w:ascii="Arial" w:hAnsi="Arial" w:cs="Arial"/>
              </w:rPr>
              <w:t>čl. 5</w:t>
            </w:r>
          </w:p>
        </w:tc>
        <w:tc>
          <w:tcPr>
            <w:tcW w:w="1871" w:type="pct"/>
            <w:shd w:val="clear" w:color="auto" w:fill="auto"/>
          </w:tcPr>
          <w:p w:rsidR="0085254E" w:rsidRPr="0085254E" w:rsidRDefault="0085254E" w:rsidP="0085254E">
            <w:pPr>
              <w:spacing w:after="0" w:line="240" w:lineRule="auto"/>
              <w:jc w:val="both"/>
              <w:rPr>
                <w:rFonts w:ascii="Arial" w:hAnsi="Arial" w:cs="Arial"/>
                <w:bCs/>
              </w:rPr>
            </w:pPr>
            <w:r w:rsidRPr="0085254E">
              <w:rPr>
                <w:rFonts w:ascii="Arial" w:hAnsi="Arial" w:cs="Arial"/>
                <w:bCs/>
              </w:rPr>
              <w:t>Článek 5</w:t>
            </w:r>
          </w:p>
          <w:p w:rsidR="0085254E" w:rsidRPr="0085254E" w:rsidRDefault="0085254E" w:rsidP="0085254E">
            <w:pPr>
              <w:spacing w:after="0" w:line="240" w:lineRule="auto"/>
              <w:jc w:val="both"/>
              <w:rPr>
                <w:rFonts w:ascii="Arial" w:hAnsi="Arial" w:cs="Arial"/>
                <w:bCs/>
              </w:rPr>
            </w:pPr>
            <w:r w:rsidRPr="0085254E">
              <w:rPr>
                <w:rFonts w:ascii="Arial" w:hAnsi="Arial" w:cs="Arial"/>
                <w:bCs/>
              </w:rPr>
              <w:t>Obecné povinnosti příslušných orgánů a kontrolních orgánů pro ekologickou produkci</w:t>
            </w:r>
          </w:p>
          <w:p w:rsidR="0085254E" w:rsidRPr="0085254E" w:rsidRDefault="0085254E" w:rsidP="0085254E">
            <w:pPr>
              <w:spacing w:after="0" w:line="240" w:lineRule="auto"/>
              <w:jc w:val="both"/>
              <w:rPr>
                <w:rFonts w:ascii="Arial" w:hAnsi="Arial" w:cs="Arial"/>
                <w:bCs/>
              </w:rPr>
            </w:pPr>
          </w:p>
          <w:p w:rsidR="0085254E" w:rsidRPr="0085254E" w:rsidRDefault="0085254E" w:rsidP="0085254E">
            <w:pPr>
              <w:spacing w:after="0" w:line="240" w:lineRule="auto"/>
              <w:jc w:val="both"/>
              <w:rPr>
                <w:rFonts w:ascii="Arial" w:hAnsi="Arial" w:cs="Arial"/>
                <w:bCs/>
              </w:rPr>
            </w:pPr>
            <w:r w:rsidRPr="0085254E">
              <w:rPr>
                <w:rFonts w:ascii="Arial" w:hAnsi="Arial" w:cs="Arial"/>
                <w:bCs/>
              </w:rPr>
              <w:t>1.  Příslušné orgány a kontrolní orgány pro ekologickou produkci musí mít:</w:t>
            </w:r>
          </w:p>
          <w:p w:rsidR="0085254E" w:rsidRPr="0085254E" w:rsidRDefault="0085254E" w:rsidP="0085254E">
            <w:pPr>
              <w:spacing w:after="0" w:line="240" w:lineRule="auto"/>
              <w:jc w:val="both"/>
              <w:rPr>
                <w:rFonts w:ascii="Arial" w:hAnsi="Arial" w:cs="Arial"/>
                <w:bCs/>
              </w:rPr>
            </w:pPr>
          </w:p>
          <w:p w:rsidR="0085254E" w:rsidRPr="0085254E" w:rsidRDefault="0085254E" w:rsidP="0085254E">
            <w:pPr>
              <w:spacing w:after="0" w:line="240" w:lineRule="auto"/>
              <w:jc w:val="both"/>
              <w:rPr>
                <w:rFonts w:ascii="Arial" w:hAnsi="Arial" w:cs="Arial"/>
                <w:bCs/>
              </w:rPr>
            </w:pPr>
            <w:r w:rsidRPr="0085254E">
              <w:rPr>
                <w:rFonts w:ascii="Arial" w:hAnsi="Arial" w:cs="Arial"/>
                <w:bCs/>
              </w:rPr>
              <w:t>a) zavedené postupy nebo opatření k zajištění účinnosti a přiměřenosti úředních kontrol a jiných úředních činností;</w:t>
            </w:r>
          </w:p>
          <w:p w:rsidR="0085254E" w:rsidRPr="0085254E" w:rsidRDefault="0085254E" w:rsidP="0085254E">
            <w:pPr>
              <w:spacing w:after="0" w:line="240" w:lineRule="auto"/>
              <w:jc w:val="both"/>
              <w:rPr>
                <w:rFonts w:ascii="Arial" w:hAnsi="Arial" w:cs="Arial"/>
                <w:bCs/>
              </w:rPr>
            </w:pPr>
          </w:p>
          <w:p w:rsidR="0085254E" w:rsidRPr="0085254E" w:rsidRDefault="0085254E" w:rsidP="0085254E">
            <w:pPr>
              <w:spacing w:after="0" w:line="240" w:lineRule="auto"/>
              <w:jc w:val="both"/>
              <w:rPr>
                <w:rFonts w:ascii="Arial" w:hAnsi="Arial" w:cs="Arial"/>
                <w:bCs/>
              </w:rPr>
            </w:pPr>
            <w:r w:rsidRPr="0085254E">
              <w:rPr>
                <w:rFonts w:ascii="Arial" w:hAnsi="Arial" w:cs="Arial"/>
                <w:bCs/>
              </w:rPr>
              <w:lastRenderedPageBreak/>
              <w:t>b) zavedené postupy nebo opatření k zajištění nestrannosti, kvality a důslednosti úředních kontrol a jiných úředních činností na všech úrovních;</w:t>
            </w:r>
          </w:p>
          <w:p w:rsidR="0085254E" w:rsidRPr="0085254E" w:rsidRDefault="0085254E" w:rsidP="0085254E">
            <w:pPr>
              <w:spacing w:after="0" w:line="240" w:lineRule="auto"/>
              <w:jc w:val="both"/>
              <w:rPr>
                <w:rFonts w:ascii="Arial" w:hAnsi="Arial" w:cs="Arial"/>
                <w:bCs/>
              </w:rPr>
            </w:pPr>
          </w:p>
          <w:p w:rsidR="0085254E" w:rsidRPr="0085254E" w:rsidRDefault="0085254E" w:rsidP="0085254E">
            <w:pPr>
              <w:spacing w:after="0" w:line="240" w:lineRule="auto"/>
              <w:jc w:val="both"/>
              <w:rPr>
                <w:rFonts w:ascii="Arial" w:hAnsi="Arial" w:cs="Arial"/>
                <w:bCs/>
              </w:rPr>
            </w:pPr>
            <w:r w:rsidRPr="0085254E">
              <w:rPr>
                <w:rFonts w:ascii="Arial" w:hAnsi="Arial" w:cs="Arial"/>
                <w:bCs/>
              </w:rPr>
              <w:t>c) zavedené postupy nebo opatření k zajištění toho, aby u personálu provádějícího úřední kontroly a jiné úřední činnosti nedocházelo k žádnému střetu zájmů;</w:t>
            </w:r>
          </w:p>
          <w:p w:rsidR="0085254E" w:rsidRPr="0085254E" w:rsidRDefault="0085254E" w:rsidP="0085254E">
            <w:pPr>
              <w:spacing w:after="0" w:line="240" w:lineRule="auto"/>
              <w:jc w:val="both"/>
              <w:rPr>
                <w:rFonts w:ascii="Arial" w:hAnsi="Arial" w:cs="Arial"/>
                <w:bCs/>
              </w:rPr>
            </w:pPr>
          </w:p>
          <w:p w:rsidR="0085254E" w:rsidRPr="0085254E" w:rsidRDefault="0085254E" w:rsidP="0085254E">
            <w:pPr>
              <w:spacing w:after="0" w:line="240" w:lineRule="auto"/>
              <w:jc w:val="both"/>
              <w:rPr>
                <w:rFonts w:ascii="Arial" w:hAnsi="Arial" w:cs="Arial"/>
                <w:bCs/>
              </w:rPr>
            </w:pPr>
            <w:r w:rsidRPr="0085254E">
              <w:rPr>
                <w:rFonts w:ascii="Arial" w:hAnsi="Arial" w:cs="Arial"/>
                <w:bCs/>
              </w:rPr>
              <w:t>d) k dispozici odpovídající laboratorní kapacity pro analýzu, testování a diagnostiku, nebo mít k těmto kapacitám přístup;</w:t>
            </w:r>
          </w:p>
          <w:p w:rsidR="0085254E" w:rsidRPr="0085254E" w:rsidRDefault="0085254E" w:rsidP="0085254E">
            <w:pPr>
              <w:spacing w:after="0" w:line="240" w:lineRule="auto"/>
              <w:jc w:val="both"/>
              <w:rPr>
                <w:rFonts w:ascii="Arial" w:hAnsi="Arial" w:cs="Arial"/>
                <w:bCs/>
              </w:rPr>
            </w:pPr>
          </w:p>
          <w:p w:rsidR="0085254E" w:rsidRPr="0085254E" w:rsidRDefault="0085254E" w:rsidP="0085254E">
            <w:pPr>
              <w:spacing w:after="0" w:line="240" w:lineRule="auto"/>
              <w:jc w:val="both"/>
              <w:rPr>
                <w:rFonts w:ascii="Arial" w:hAnsi="Arial" w:cs="Arial"/>
                <w:bCs/>
              </w:rPr>
            </w:pPr>
            <w:r w:rsidRPr="0085254E">
              <w:rPr>
                <w:rFonts w:ascii="Arial" w:hAnsi="Arial" w:cs="Arial"/>
                <w:bCs/>
              </w:rPr>
              <w:t>e) k dispozici dostatečný počet náležitě kvalifikovaných a zkušených pracovníků, aby úřední kontroly a jiné úřední činnosti mohly být prováděny efektivně a účinně, nebo mít k těmto pracovníkům přístup;</w:t>
            </w:r>
          </w:p>
          <w:p w:rsidR="0085254E" w:rsidRPr="0085254E" w:rsidRDefault="0085254E" w:rsidP="0085254E">
            <w:pPr>
              <w:spacing w:after="0" w:line="240" w:lineRule="auto"/>
              <w:jc w:val="both"/>
              <w:rPr>
                <w:rFonts w:ascii="Arial" w:hAnsi="Arial" w:cs="Arial"/>
                <w:bCs/>
              </w:rPr>
            </w:pPr>
          </w:p>
          <w:p w:rsidR="0085254E" w:rsidRPr="0085254E" w:rsidRDefault="0085254E" w:rsidP="0085254E">
            <w:pPr>
              <w:spacing w:after="0" w:line="240" w:lineRule="auto"/>
              <w:jc w:val="both"/>
              <w:rPr>
                <w:rFonts w:ascii="Arial" w:hAnsi="Arial" w:cs="Arial"/>
                <w:bCs/>
              </w:rPr>
            </w:pPr>
            <w:r w:rsidRPr="0085254E">
              <w:rPr>
                <w:rFonts w:ascii="Arial" w:hAnsi="Arial" w:cs="Arial"/>
                <w:bCs/>
              </w:rPr>
              <w:t>f) vhodná a řádně udržovaná zařízení a vybavení, aby pracovníci mohli provádět úřední kontroly a jiné úřední činnosti efektivně a účinně;</w:t>
            </w:r>
          </w:p>
          <w:p w:rsidR="0085254E" w:rsidRPr="0085254E" w:rsidRDefault="0085254E" w:rsidP="0085254E">
            <w:pPr>
              <w:spacing w:after="0" w:line="240" w:lineRule="auto"/>
              <w:jc w:val="both"/>
              <w:rPr>
                <w:rFonts w:ascii="Arial" w:hAnsi="Arial" w:cs="Arial"/>
                <w:bCs/>
              </w:rPr>
            </w:pPr>
          </w:p>
          <w:p w:rsidR="0085254E" w:rsidRPr="0085254E" w:rsidRDefault="0085254E" w:rsidP="0085254E">
            <w:pPr>
              <w:spacing w:after="0" w:line="240" w:lineRule="auto"/>
              <w:jc w:val="both"/>
              <w:rPr>
                <w:rFonts w:ascii="Arial" w:hAnsi="Arial" w:cs="Arial"/>
                <w:bCs/>
              </w:rPr>
            </w:pPr>
            <w:r w:rsidRPr="0085254E">
              <w:rPr>
                <w:rFonts w:ascii="Arial" w:hAnsi="Arial" w:cs="Arial"/>
                <w:bCs/>
              </w:rPr>
              <w:t>g) zákonné pravomoci k provádění úředních kontrol a jiných úředních činností a k přijímání opatření uvedených v tomto nařízení a v pravidlech uvedených v čl. 1 odst. 2;</w:t>
            </w:r>
          </w:p>
          <w:p w:rsidR="0085254E" w:rsidRPr="0085254E" w:rsidRDefault="0085254E" w:rsidP="0085254E">
            <w:pPr>
              <w:spacing w:after="0" w:line="240" w:lineRule="auto"/>
              <w:jc w:val="both"/>
              <w:rPr>
                <w:rFonts w:ascii="Arial" w:hAnsi="Arial" w:cs="Arial"/>
                <w:bCs/>
              </w:rPr>
            </w:pPr>
          </w:p>
          <w:p w:rsidR="0085254E" w:rsidRPr="0085254E" w:rsidRDefault="0085254E" w:rsidP="0085254E">
            <w:pPr>
              <w:spacing w:after="0" w:line="240" w:lineRule="auto"/>
              <w:jc w:val="both"/>
              <w:rPr>
                <w:rFonts w:ascii="Arial" w:hAnsi="Arial" w:cs="Arial"/>
                <w:bCs/>
              </w:rPr>
            </w:pPr>
            <w:r w:rsidRPr="0085254E">
              <w:rPr>
                <w:rFonts w:ascii="Arial" w:hAnsi="Arial" w:cs="Arial"/>
                <w:bCs/>
              </w:rPr>
              <w:t>h) zavedené právní postupy s cílem zajistit, aby pracovníci měli v zájmu umožnění řádného plnění svých úkolů přístup do prostor provozovatelů a k dokumentům, které provozovatelé uchovávají;</w:t>
            </w:r>
          </w:p>
          <w:p w:rsidR="0085254E" w:rsidRPr="0085254E" w:rsidRDefault="0085254E" w:rsidP="0085254E">
            <w:pPr>
              <w:spacing w:after="0" w:line="240" w:lineRule="auto"/>
              <w:jc w:val="both"/>
              <w:rPr>
                <w:rFonts w:ascii="Arial" w:hAnsi="Arial" w:cs="Arial"/>
                <w:bCs/>
              </w:rPr>
            </w:pPr>
          </w:p>
          <w:p w:rsidR="0085254E" w:rsidRPr="0085254E" w:rsidRDefault="0085254E" w:rsidP="0085254E">
            <w:pPr>
              <w:spacing w:after="0" w:line="240" w:lineRule="auto"/>
              <w:jc w:val="both"/>
              <w:rPr>
                <w:rFonts w:ascii="Arial" w:hAnsi="Arial" w:cs="Arial"/>
                <w:bCs/>
              </w:rPr>
            </w:pPr>
            <w:r w:rsidRPr="0085254E">
              <w:rPr>
                <w:rFonts w:ascii="Arial" w:hAnsi="Arial" w:cs="Arial"/>
                <w:bCs/>
              </w:rPr>
              <w:lastRenderedPageBreak/>
              <w:t>i) zavedené pohotovostní plány a musí být připraveny podle takových plánů jednat v případě mimořádné situace, případně v souladu s pravidly uvedenými v čl. 1 odst. 2.</w:t>
            </w:r>
          </w:p>
          <w:p w:rsidR="0085254E" w:rsidRPr="0085254E" w:rsidRDefault="0085254E" w:rsidP="0085254E">
            <w:pPr>
              <w:spacing w:after="0" w:line="240" w:lineRule="auto"/>
              <w:jc w:val="both"/>
              <w:rPr>
                <w:rFonts w:ascii="Arial" w:hAnsi="Arial" w:cs="Arial"/>
                <w:bCs/>
              </w:rPr>
            </w:pPr>
          </w:p>
          <w:p w:rsidR="0085254E" w:rsidRPr="0085254E" w:rsidRDefault="0085254E" w:rsidP="0085254E">
            <w:pPr>
              <w:spacing w:after="0" w:line="240" w:lineRule="auto"/>
              <w:jc w:val="both"/>
              <w:rPr>
                <w:rFonts w:ascii="Arial" w:hAnsi="Arial" w:cs="Arial"/>
                <w:bCs/>
              </w:rPr>
            </w:pPr>
            <w:r w:rsidRPr="0085254E">
              <w:rPr>
                <w:rFonts w:ascii="Arial" w:hAnsi="Arial" w:cs="Arial"/>
                <w:bCs/>
              </w:rPr>
              <w:t>2.  Jmenování úředního veterinárního lékaře musí mít písemnou podobu a stanovit úřední kontroly a jiné úřední činnosti a související úkoly, na něž se vztahuje. Požadavky kladené na pracovníky příslušných orgánů, které jsou stanoveny v tomto nařízení, včetně požadavku na neexistenci jakéhokoliv střetu zájmů, platí pro všechny úřední veterinární lékaře.</w:t>
            </w:r>
          </w:p>
          <w:p w:rsidR="0085254E" w:rsidRPr="0085254E" w:rsidRDefault="0085254E" w:rsidP="0085254E">
            <w:pPr>
              <w:spacing w:after="0" w:line="240" w:lineRule="auto"/>
              <w:jc w:val="both"/>
              <w:rPr>
                <w:rFonts w:ascii="Arial" w:hAnsi="Arial" w:cs="Arial"/>
                <w:bCs/>
              </w:rPr>
            </w:pPr>
          </w:p>
          <w:p w:rsidR="0085254E" w:rsidRPr="0085254E" w:rsidRDefault="0085254E" w:rsidP="0085254E">
            <w:pPr>
              <w:spacing w:after="0" w:line="240" w:lineRule="auto"/>
              <w:jc w:val="both"/>
              <w:rPr>
                <w:rFonts w:ascii="Arial" w:hAnsi="Arial" w:cs="Arial"/>
                <w:bCs/>
              </w:rPr>
            </w:pPr>
            <w:r w:rsidRPr="0085254E">
              <w:rPr>
                <w:rFonts w:ascii="Arial" w:hAnsi="Arial" w:cs="Arial"/>
                <w:bCs/>
              </w:rPr>
              <w:t>3.  Jmenování úředního pracovníka rostlinolékařské služby musí mít písemnou podobu a stanovit úřední kontroly a jiné úřední činnosti a související úkoly, na něž se vztahuje. Požadavky kladené na pracovníky příslušných orgánů, které jsou stanoveny v tomto nařízení, včetně požadavku na neexistenci jakéhokoliv střetu zájmů, platí pro všechny úřední pracovníky rostlinolékařské služby.</w:t>
            </w:r>
          </w:p>
          <w:p w:rsidR="0085254E" w:rsidRPr="0085254E" w:rsidRDefault="0085254E" w:rsidP="0085254E">
            <w:pPr>
              <w:spacing w:after="0" w:line="240" w:lineRule="auto"/>
              <w:jc w:val="both"/>
              <w:rPr>
                <w:rFonts w:ascii="Arial" w:hAnsi="Arial" w:cs="Arial"/>
                <w:bCs/>
              </w:rPr>
            </w:pPr>
          </w:p>
          <w:p w:rsidR="0085254E" w:rsidRPr="0085254E" w:rsidRDefault="0085254E" w:rsidP="0085254E">
            <w:pPr>
              <w:spacing w:after="0" w:line="240" w:lineRule="auto"/>
              <w:jc w:val="both"/>
              <w:rPr>
                <w:rFonts w:ascii="Arial" w:hAnsi="Arial" w:cs="Arial"/>
                <w:bCs/>
              </w:rPr>
            </w:pPr>
            <w:r w:rsidRPr="0085254E">
              <w:rPr>
                <w:rFonts w:ascii="Arial" w:hAnsi="Arial" w:cs="Arial"/>
                <w:bCs/>
              </w:rPr>
              <w:t>4.  Pracovníci provádějící úřední kontroly a jiné úřední činnosti:</w:t>
            </w:r>
          </w:p>
          <w:p w:rsidR="0085254E" w:rsidRPr="0085254E" w:rsidRDefault="0085254E" w:rsidP="0085254E">
            <w:pPr>
              <w:spacing w:after="0" w:line="240" w:lineRule="auto"/>
              <w:jc w:val="both"/>
              <w:rPr>
                <w:rFonts w:ascii="Arial" w:hAnsi="Arial" w:cs="Arial"/>
                <w:bCs/>
              </w:rPr>
            </w:pPr>
          </w:p>
          <w:p w:rsidR="0085254E" w:rsidRPr="0085254E" w:rsidRDefault="0085254E" w:rsidP="0085254E">
            <w:pPr>
              <w:spacing w:after="0" w:line="240" w:lineRule="auto"/>
              <w:jc w:val="both"/>
              <w:rPr>
                <w:rFonts w:ascii="Arial" w:hAnsi="Arial" w:cs="Arial"/>
                <w:bCs/>
              </w:rPr>
            </w:pPr>
            <w:r w:rsidRPr="0085254E">
              <w:rPr>
                <w:rFonts w:ascii="Arial" w:hAnsi="Arial" w:cs="Arial"/>
                <w:bCs/>
              </w:rPr>
              <w:t>a) absolvují pro oblast své působnosti náležité školení, které jim umožní kompetentním způsobem vykonávat své povinnosti a důsledně provádět úřední kontroly a jiné úřední činnosti;</w:t>
            </w:r>
          </w:p>
          <w:p w:rsidR="0085254E" w:rsidRPr="0085254E" w:rsidRDefault="0085254E" w:rsidP="0085254E">
            <w:pPr>
              <w:spacing w:after="0" w:line="240" w:lineRule="auto"/>
              <w:jc w:val="both"/>
              <w:rPr>
                <w:rFonts w:ascii="Arial" w:hAnsi="Arial" w:cs="Arial"/>
                <w:bCs/>
              </w:rPr>
            </w:pPr>
          </w:p>
          <w:p w:rsidR="0085254E" w:rsidRPr="0085254E" w:rsidRDefault="0085254E" w:rsidP="0085254E">
            <w:pPr>
              <w:spacing w:after="0" w:line="240" w:lineRule="auto"/>
              <w:jc w:val="both"/>
              <w:rPr>
                <w:rFonts w:ascii="Arial" w:hAnsi="Arial" w:cs="Arial"/>
                <w:bCs/>
              </w:rPr>
            </w:pPr>
            <w:r w:rsidRPr="0085254E">
              <w:rPr>
                <w:rFonts w:ascii="Arial" w:hAnsi="Arial" w:cs="Arial"/>
                <w:bCs/>
              </w:rPr>
              <w:t>b) průběžně se dovzdělávají v oblasti své působnosti a pravidelně se jim dle potřeby dostává dalšího školení a</w:t>
            </w:r>
          </w:p>
          <w:p w:rsidR="0085254E" w:rsidRPr="0085254E" w:rsidRDefault="0085254E" w:rsidP="0085254E">
            <w:pPr>
              <w:spacing w:after="0" w:line="240" w:lineRule="auto"/>
              <w:jc w:val="both"/>
              <w:rPr>
                <w:rFonts w:ascii="Arial" w:hAnsi="Arial" w:cs="Arial"/>
                <w:bCs/>
              </w:rPr>
            </w:pPr>
          </w:p>
          <w:p w:rsidR="0085254E" w:rsidRPr="0085254E" w:rsidRDefault="0085254E" w:rsidP="0085254E">
            <w:pPr>
              <w:spacing w:after="0" w:line="240" w:lineRule="auto"/>
              <w:jc w:val="both"/>
              <w:rPr>
                <w:rFonts w:ascii="Arial" w:hAnsi="Arial" w:cs="Arial"/>
                <w:bCs/>
              </w:rPr>
            </w:pPr>
            <w:r w:rsidRPr="0085254E">
              <w:rPr>
                <w:rFonts w:ascii="Arial" w:hAnsi="Arial" w:cs="Arial"/>
                <w:bCs/>
              </w:rPr>
              <w:t>c) v případě potřeby absolvují školení v tematických oblastech uvedených v kapitole I přílohy II a o povinnostech příslušných orgánů vyplývající z tohoto nařízení.</w:t>
            </w:r>
          </w:p>
          <w:p w:rsidR="0085254E" w:rsidRPr="0085254E" w:rsidRDefault="0085254E" w:rsidP="0085254E">
            <w:pPr>
              <w:spacing w:after="0" w:line="240" w:lineRule="auto"/>
              <w:jc w:val="both"/>
              <w:rPr>
                <w:rFonts w:ascii="Arial" w:hAnsi="Arial" w:cs="Arial"/>
                <w:bCs/>
              </w:rPr>
            </w:pPr>
          </w:p>
          <w:p w:rsidR="0085254E" w:rsidRPr="0085254E" w:rsidRDefault="0085254E" w:rsidP="0085254E">
            <w:pPr>
              <w:spacing w:after="0" w:line="240" w:lineRule="auto"/>
              <w:jc w:val="both"/>
              <w:rPr>
                <w:rFonts w:ascii="Arial" w:hAnsi="Arial" w:cs="Arial"/>
                <w:bCs/>
              </w:rPr>
            </w:pPr>
            <w:r w:rsidRPr="0085254E">
              <w:rPr>
                <w:rFonts w:ascii="Arial" w:hAnsi="Arial" w:cs="Arial"/>
                <w:bCs/>
              </w:rPr>
              <w:t>Příslušné orgány, kontrolní orgány pro ekologickou produkci a pověřené subjekty vypracují a zavedou školicí programy za účelem zajištění toho, aby pracovníci provádějící úřední kontroly a jiné úřední činnosti absolvovali školení uvedená v písmenech a), b) a c).</w:t>
            </w:r>
          </w:p>
          <w:p w:rsidR="0085254E" w:rsidRPr="0085254E" w:rsidRDefault="0085254E" w:rsidP="0085254E">
            <w:pPr>
              <w:spacing w:after="0" w:line="240" w:lineRule="auto"/>
              <w:jc w:val="both"/>
              <w:rPr>
                <w:rFonts w:ascii="Arial" w:hAnsi="Arial" w:cs="Arial"/>
                <w:bCs/>
              </w:rPr>
            </w:pPr>
          </w:p>
          <w:p w:rsidR="0085254E" w:rsidRPr="0085254E" w:rsidRDefault="0085254E" w:rsidP="0085254E">
            <w:pPr>
              <w:spacing w:after="0" w:line="240" w:lineRule="auto"/>
              <w:jc w:val="both"/>
              <w:rPr>
                <w:rFonts w:ascii="Arial" w:hAnsi="Arial" w:cs="Arial"/>
                <w:bCs/>
              </w:rPr>
            </w:pPr>
            <w:r w:rsidRPr="0085254E">
              <w:rPr>
                <w:rFonts w:ascii="Arial" w:hAnsi="Arial" w:cs="Arial"/>
                <w:bCs/>
              </w:rPr>
              <w:t>5.  Je-li k provádění úředních kontrol nebo jiných úředních činností způsobilý více než jeden útvar příslušného orgánu, musí být mezi těmito útvary zajištěna efektivní a účinná koordinace.</w:t>
            </w:r>
          </w:p>
        </w:tc>
      </w:tr>
      <w:tr w:rsidR="0085254E" w:rsidRPr="00C6317C" w:rsidTr="005935A7">
        <w:tc>
          <w:tcPr>
            <w:tcW w:w="493" w:type="pct"/>
            <w:shd w:val="clear" w:color="auto" w:fill="auto"/>
          </w:tcPr>
          <w:p w:rsidR="0085254E" w:rsidRDefault="0085254E" w:rsidP="00C135BB">
            <w:pPr>
              <w:spacing w:line="240" w:lineRule="auto"/>
              <w:jc w:val="both"/>
              <w:rPr>
                <w:rFonts w:ascii="Arial" w:hAnsi="Arial" w:cs="Arial"/>
              </w:rPr>
            </w:pPr>
            <w:r>
              <w:rPr>
                <w:rFonts w:ascii="Arial" w:hAnsi="Arial" w:cs="Arial"/>
              </w:rPr>
              <w:lastRenderedPageBreak/>
              <w:t>§ 33a odst. 3 písm. c)</w:t>
            </w:r>
          </w:p>
        </w:tc>
        <w:tc>
          <w:tcPr>
            <w:tcW w:w="1511" w:type="pct"/>
            <w:shd w:val="clear" w:color="auto" w:fill="auto"/>
          </w:tcPr>
          <w:p w:rsidR="0085254E" w:rsidRDefault="00922288" w:rsidP="005F7AAB">
            <w:pPr>
              <w:spacing w:after="0" w:line="240" w:lineRule="auto"/>
              <w:jc w:val="both"/>
              <w:rPr>
                <w:rFonts w:ascii="Arial" w:hAnsi="Arial" w:cs="Arial"/>
              </w:rPr>
            </w:pPr>
            <w:r>
              <w:rPr>
                <w:rFonts w:ascii="Arial" w:hAnsi="Arial" w:cs="Arial"/>
              </w:rPr>
              <w:t xml:space="preserve">c) </w:t>
            </w:r>
            <w:r w:rsidRPr="00922288">
              <w:rPr>
                <w:rFonts w:ascii="Arial" w:hAnsi="Arial" w:cs="Arial"/>
              </w:rPr>
              <w:t>v rozporu s přímo použitelným předpisem Evropské unie upravujícím úřední kontroly</w:t>
            </w:r>
            <w:r w:rsidRPr="00922288">
              <w:rPr>
                <w:rFonts w:ascii="Arial" w:hAnsi="Arial" w:cs="Arial"/>
                <w:vertAlign w:val="superscript"/>
              </w:rPr>
              <w:t>85)</w:t>
            </w:r>
            <w:r w:rsidRPr="00922288">
              <w:rPr>
                <w:rFonts w:ascii="Arial" w:hAnsi="Arial" w:cs="Arial"/>
              </w:rPr>
              <w:t xml:space="preserve"> neplní povinnosti pověřených subjektů,</w:t>
            </w:r>
          </w:p>
          <w:p w:rsidR="00922288" w:rsidRDefault="00922288" w:rsidP="005F7AAB">
            <w:pPr>
              <w:spacing w:after="0" w:line="240" w:lineRule="auto"/>
              <w:jc w:val="both"/>
              <w:rPr>
                <w:rFonts w:ascii="Arial" w:hAnsi="Arial" w:cs="Arial"/>
              </w:rPr>
            </w:pPr>
          </w:p>
          <w:p w:rsidR="00922288" w:rsidRPr="00462B74" w:rsidRDefault="00922288" w:rsidP="005F7AAB">
            <w:pPr>
              <w:spacing w:after="0" w:line="240" w:lineRule="auto"/>
              <w:jc w:val="both"/>
              <w:rPr>
                <w:rFonts w:ascii="Arial" w:hAnsi="Arial" w:cs="Arial"/>
              </w:rPr>
            </w:pPr>
            <w:r w:rsidRPr="00922288">
              <w:rPr>
                <w:rFonts w:ascii="Arial" w:hAnsi="Arial" w:cs="Arial"/>
                <w:vertAlign w:val="superscript"/>
              </w:rPr>
              <w:t>85)</w:t>
            </w:r>
            <w:r w:rsidRPr="00922288">
              <w:rPr>
                <w:rFonts w:ascii="Arial" w:hAnsi="Arial" w:cs="Arial"/>
              </w:rPr>
              <w:t xml:space="preserve"> Čl. 32 nařízení Evropského pa</w:t>
            </w:r>
            <w:r>
              <w:rPr>
                <w:rFonts w:ascii="Arial" w:hAnsi="Arial" w:cs="Arial"/>
              </w:rPr>
              <w:t>rlamentu a Rady (EU) 2017/625.</w:t>
            </w:r>
          </w:p>
        </w:tc>
        <w:tc>
          <w:tcPr>
            <w:tcW w:w="528" w:type="pct"/>
            <w:shd w:val="clear" w:color="auto" w:fill="auto"/>
          </w:tcPr>
          <w:p w:rsidR="0085254E" w:rsidRPr="00810286" w:rsidRDefault="0085254E" w:rsidP="00C135BB">
            <w:pPr>
              <w:spacing w:line="240" w:lineRule="auto"/>
              <w:jc w:val="both"/>
              <w:rPr>
                <w:rFonts w:ascii="Arial" w:hAnsi="Arial" w:cs="Arial"/>
              </w:rPr>
            </w:pPr>
            <w:r w:rsidRPr="00810286">
              <w:rPr>
                <w:rFonts w:ascii="Arial" w:hAnsi="Arial" w:cs="Arial"/>
              </w:rPr>
              <w:t>32017R0625</w:t>
            </w:r>
          </w:p>
        </w:tc>
        <w:tc>
          <w:tcPr>
            <w:tcW w:w="597" w:type="pct"/>
            <w:shd w:val="clear" w:color="auto" w:fill="auto"/>
          </w:tcPr>
          <w:p w:rsidR="0085254E" w:rsidRDefault="0085254E" w:rsidP="00724690">
            <w:pPr>
              <w:spacing w:after="0" w:line="240" w:lineRule="auto"/>
              <w:jc w:val="both"/>
              <w:rPr>
                <w:rFonts w:ascii="Arial" w:hAnsi="Arial" w:cs="Arial"/>
              </w:rPr>
            </w:pPr>
            <w:r>
              <w:rPr>
                <w:rFonts w:ascii="Arial" w:hAnsi="Arial" w:cs="Arial"/>
              </w:rPr>
              <w:t>čl. 32</w:t>
            </w:r>
          </w:p>
        </w:tc>
        <w:tc>
          <w:tcPr>
            <w:tcW w:w="1871" w:type="pct"/>
            <w:shd w:val="clear" w:color="auto" w:fill="auto"/>
          </w:tcPr>
          <w:p w:rsidR="0085254E" w:rsidRPr="0085254E" w:rsidRDefault="0085254E" w:rsidP="0085254E">
            <w:pPr>
              <w:spacing w:after="0" w:line="240" w:lineRule="auto"/>
              <w:jc w:val="both"/>
              <w:rPr>
                <w:rFonts w:ascii="Arial" w:hAnsi="Arial" w:cs="Arial"/>
                <w:bCs/>
              </w:rPr>
            </w:pPr>
            <w:r w:rsidRPr="0085254E">
              <w:rPr>
                <w:rFonts w:ascii="Arial" w:hAnsi="Arial" w:cs="Arial"/>
                <w:bCs/>
              </w:rPr>
              <w:t>Článek 32</w:t>
            </w:r>
          </w:p>
          <w:p w:rsidR="0085254E" w:rsidRPr="0085254E" w:rsidRDefault="0085254E" w:rsidP="0085254E">
            <w:pPr>
              <w:spacing w:after="0" w:line="240" w:lineRule="auto"/>
              <w:jc w:val="both"/>
              <w:rPr>
                <w:rFonts w:ascii="Arial" w:hAnsi="Arial" w:cs="Arial"/>
                <w:bCs/>
              </w:rPr>
            </w:pPr>
            <w:r w:rsidRPr="0085254E">
              <w:rPr>
                <w:rFonts w:ascii="Arial" w:hAnsi="Arial" w:cs="Arial"/>
                <w:bCs/>
              </w:rPr>
              <w:t>Povinnosti pověřených subjektů a fyzických osob</w:t>
            </w:r>
          </w:p>
          <w:p w:rsidR="0085254E" w:rsidRPr="0085254E" w:rsidRDefault="0085254E" w:rsidP="0085254E">
            <w:pPr>
              <w:spacing w:after="0" w:line="240" w:lineRule="auto"/>
              <w:jc w:val="both"/>
              <w:rPr>
                <w:rFonts w:ascii="Arial" w:hAnsi="Arial" w:cs="Arial"/>
                <w:bCs/>
              </w:rPr>
            </w:pPr>
          </w:p>
          <w:p w:rsidR="0085254E" w:rsidRPr="0085254E" w:rsidRDefault="0085254E" w:rsidP="0085254E">
            <w:pPr>
              <w:spacing w:after="0" w:line="240" w:lineRule="auto"/>
              <w:jc w:val="both"/>
              <w:rPr>
                <w:rFonts w:ascii="Arial" w:hAnsi="Arial" w:cs="Arial"/>
                <w:bCs/>
              </w:rPr>
            </w:pPr>
            <w:r w:rsidRPr="0085254E">
              <w:rPr>
                <w:rFonts w:ascii="Arial" w:hAnsi="Arial" w:cs="Arial"/>
                <w:bCs/>
              </w:rPr>
              <w:t>Pověřené subjekty nebo fyzické osoby, na něž byly přeneseny v souladu s čl. 28 odst. 1 některé úkoly úřední kontroly nebo v souladu s článkem 31 některé úkoly související s jinými úředními činnostmi:</w:t>
            </w:r>
          </w:p>
          <w:p w:rsidR="0085254E" w:rsidRPr="0085254E" w:rsidRDefault="0085254E" w:rsidP="0085254E">
            <w:pPr>
              <w:spacing w:after="0" w:line="240" w:lineRule="auto"/>
              <w:jc w:val="both"/>
              <w:rPr>
                <w:rFonts w:ascii="Arial" w:hAnsi="Arial" w:cs="Arial"/>
                <w:bCs/>
              </w:rPr>
            </w:pPr>
          </w:p>
          <w:p w:rsidR="0085254E" w:rsidRPr="0085254E" w:rsidRDefault="0085254E" w:rsidP="0085254E">
            <w:pPr>
              <w:spacing w:after="0" w:line="240" w:lineRule="auto"/>
              <w:jc w:val="both"/>
              <w:rPr>
                <w:rFonts w:ascii="Arial" w:hAnsi="Arial" w:cs="Arial"/>
                <w:bCs/>
              </w:rPr>
            </w:pPr>
            <w:r w:rsidRPr="0085254E">
              <w:rPr>
                <w:rFonts w:ascii="Arial" w:hAnsi="Arial" w:cs="Arial"/>
                <w:bCs/>
              </w:rPr>
              <w:t>a) sdělují výsledky úředních kontrol a jiných úředních činností, které provádějí, pověřujícím příslušným orgánům pravidelně a kdykoliv o to tyto příslušné orgány požádají;</w:t>
            </w:r>
          </w:p>
          <w:p w:rsidR="0085254E" w:rsidRPr="0085254E" w:rsidRDefault="0085254E" w:rsidP="0085254E">
            <w:pPr>
              <w:spacing w:after="0" w:line="240" w:lineRule="auto"/>
              <w:jc w:val="both"/>
              <w:rPr>
                <w:rFonts w:ascii="Arial" w:hAnsi="Arial" w:cs="Arial"/>
                <w:bCs/>
              </w:rPr>
            </w:pPr>
          </w:p>
          <w:p w:rsidR="0085254E" w:rsidRPr="0085254E" w:rsidRDefault="0085254E" w:rsidP="0085254E">
            <w:pPr>
              <w:spacing w:after="0" w:line="240" w:lineRule="auto"/>
              <w:jc w:val="both"/>
              <w:rPr>
                <w:rFonts w:ascii="Arial" w:hAnsi="Arial" w:cs="Arial"/>
                <w:bCs/>
              </w:rPr>
            </w:pPr>
            <w:r w:rsidRPr="0085254E">
              <w:rPr>
                <w:rFonts w:ascii="Arial" w:hAnsi="Arial" w:cs="Arial"/>
                <w:bCs/>
              </w:rPr>
              <w:t xml:space="preserve">b) okamžitě informují pověřující příslušné orgány, kdykoliv výsledky úředních kontrol odhalí nesoulad nebo poukáží na pravděpodobnost nesouladu, </w:t>
            </w:r>
            <w:r w:rsidRPr="0085254E">
              <w:rPr>
                <w:rFonts w:ascii="Arial" w:hAnsi="Arial" w:cs="Arial"/>
                <w:bCs/>
              </w:rPr>
              <w:lastRenderedPageBreak/>
              <w:t>ledaže je ve zvláštních ujednáních mezi příslušným orgánem a dotčeným pověřeným subjektem nebo fyzickou osobou stanoven jiný postup; a</w:t>
            </w:r>
          </w:p>
          <w:p w:rsidR="0085254E" w:rsidRPr="0085254E" w:rsidRDefault="0085254E" w:rsidP="0085254E">
            <w:pPr>
              <w:spacing w:after="0" w:line="240" w:lineRule="auto"/>
              <w:jc w:val="both"/>
              <w:rPr>
                <w:rFonts w:ascii="Arial" w:hAnsi="Arial" w:cs="Arial"/>
                <w:bCs/>
              </w:rPr>
            </w:pPr>
          </w:p>
          <w:p w:rsidR="0085254E" w:rsidRPr="0085254E" w:rsidRDefault="0085254E" w:rsidP="0085254E">
            <w:pPr>
              <w:spacing w:after="0" w:line="240" w:lineRule="auto"/>
              <w:jc w:val="both"/>
              <w:rPr>
                <w:rFonts w:ascii="Arial" w:hAnsi="Arial" w:cs="Arial"/>
                <w:bCs/>
              </w:rPr>
            </w:pPr>
            <w:r w:rsidRPr="0085254E">
              <w:rPr>
                <w:rFonts w:ascii="Arial" w:hAnsi="Arial" w:cs="Arial"/>
                <w:bCs/>
              </w:rPr>
              <w:t>c) umožní příslušným orgánům přístup do svých prostor a zařízení a spolupracují a poskytují pomoc.</w:t>
            </w:r>
          </w:p>
        </w:tc>
      </w:tr>
      <w:tr w:rsidR="0085254E" w:rsidRPr="00C6317C" w:rsidTr="005935A7">
        <w:tc>
          <w:tcPr>
            <w:tcW w:w="493" w:type="pct"/>
            <w:shd w:val="clear" w:color="auto" w:fill="auto"/>
          </w:tcPr>
          <w:p w:rsidR="0085254E" w:rsidRDefault="00810286" w:rsidP="00C135BB">
            <w:pPr>
              <w:spacing w:line="240" w:lineRule="auto"/>
              <w:jc w:val="both"/>
              <w:rPr>
                <w:rFonts w:ascii="Arial" w:hAnsi="Arial" w:cs="Arial"/>
              </w:rPr>
            </w:pPr>
            <w:r>
              <w:rPr>
                <w:rFonts w:ascii="Arial" w:hAnsi="Arial" w:cs="Arial"/>
              </w:rPr>
              <w:lastRenderedPageBreak/>
              <w:t>§ 33a odst. 3 písm. f)</w:t>
            </w:r>
          </w:p>
        </w:tc>
        <w:tc>
          <w:tcPr>
            <w:tcW w:w="1511" w:type="pct"/>
            <w:shd w:val="clear" w:color="auto" w:fill="auto"/>
          </w:tcPr>
          <w:p w:rsidR="0085254E" w:rsidRDefault="00922288" w:rsidP="005F7AAB">
            <w:pPr>
              <w:spacing w:after="0" w:line="240" w:lineRule="auto"/>
              <w:jc w:val="both"/>
              <w:rPr>
                <w:rFonts w:ascii="Arial" w:hAnsi="Arial" w:cs="Arial"/>
              </w:rPr>
            </w:pPr>
            <w:r>
              <w:rPr>
                <w:rFonts w:ascii="Arial" w:hAnsi="Arial" w:cs="Arial"/>
              </w:rPr>
              <w:t xml:space="preserve">f) </w:t>
            </w:r>
            <w:r w:rsidRPr="00922288">
              <w:rPr>
                <w:rFonts w:ascii="Arial" w:hAnsi="Arial" w:cs="Arial"/>
              </w:rPr>
              <w:t>v rozporu s přímo použitelným předpisem Evropské unie upravujícím úřední kontroly</w:t>
            </w:r>
            <w:r w:rsidRPr="00922288">
              <w:rPr>
                <w:rFonts w:ascii="Arial" w:hAnsi="Arial" w:cs="Arial"/>
                <w:vertAlign w:val="superscript"/>
              </w:rPr>
              <w:t>86)</w:t>
            </w:r>
            <w:r w:rsidRPr="00922288">
              <w:rPr>
                <w:rFonts w:ascii="Arial" w:hAnsi="Arial" w:cs="Arial"/>
              </w:rPr>
              <w:t xml:space="preserve"> nepřijme opatření v případě zjištěného nesouladu.</w:t>
            </w:r>
          </w:p>
          <w:p w:rsidR="00922288" w:rsidRDefault="00922288" w:rsidP="005F7AAB">
            <w:pPr>
              <w:spacing w:after="0" w:line="240" w:lineRule="auto"/>
              <w:jc w:val="both"/>
              <w:rPr>
                <w:rFonts w:ascii="Arial" w:hAnsi="Arial" w:cs="Arial"/>
              </w:rPr>
            </w:pPr>
          </w:p>
          <w:p w:rsidR="00922288" w:rsidRPr="0085254E" w:rsidRDefault="00922288" w:rsidP="005F7AAB">
            <w:pPr>
              <w:spacing w:after="0" w:line="240" w:lineRule="auto"/>
              <w:jc w:val="both"/>
              <w:rPr>
                <w:rFonts w:ascii="Arial" w:hAnsi="Arial" w:cs="Arial"/>
              </w:rPr>
            </w:pPr>
            <w:r w:rsidRPr="00922288">
              <w:rPr>
                <w:rFonts w:ascii="Arial" w:hAnsi="Arial" w:cs="Arial"/>
                <w:vertAlign w:val="superscript"/>
              </w:rPr>
              <w:t>86)</w:t>
            </w:r>
            <w:r w:rsidRPr="00922288">
              <w:rPr>
                <w:rFonts w:ascii="Arial" w:hAnsi="Arial" w:cs="Arial"/>
              </w:rPr>
              <w:t xml:space="preserve"> Čl. 138 odst. 1 písm. b) nařízení Evropského pa</w:t>
            </w:r>
            <w:r>
              <w:rPr>
                <w:rFonts w:ascii="Arial" w:hAnsi="Arial" w:cs="Arial"/>
              </w:rPr>
              <w:t>rlamentu a Rady (EU) 2017/625.</w:t>
            </w:r>
          </w:p>
        </w:tc>
        <w:tc>
          <w:tcPr>
            <w:tcW w:w="528" w:type="pct"/>
            <w:shd w:val="clear" w:color="auto" w:fill="auto"/>
          </w:tcPr>
          <w:p w:rsidR="0085254E" w:rsidRPr="00810286" w:rsidRDefault="00810286" w:rsidP="00C135BB">
            <w:pPr>
              <w:spacing w:line="240" w:lineRule="auto"/>
              <w:jc w:val="both"/>
              <w:rPr>
                <w:rFonts w:ascii="Arial" w:hAnsi="Arial" w:cs="Arial"/>
              </w:rPr>
            </w:pPr>
            <w:r w:rsidRPr="00810286">
              <w:rPr>
                <w:rFonts w:ascii="Arial" w:hAnsi="Arial" w:cs="Arial"/>
              </w:rPr>
              <w:t>32017R0625</w:t>
            </w:r>
          </w:p>
        </w:tc>
        <w:tc>
          <w:tcPr>
            <w:tcW w:w="597" w:type="pct"/>
            <w:shd w:val="clear" w:color="auto" w:fill="auto"/>
          </w:tcPr>
          <w:p w:rsidR="0085254E" w:rsidRDefault="00810286" w:rsidP="00724690">
            <w:pPr>
              <w:spacing w:after="0" w:line="240" w:lineRule="auto"/>
              <w:jc w:val="both"/>
              <w:rPr>
                <w:rFonts w:ascii="Arial" w:hAnsi="Arial" w:cs="Arial"/>
              </w:rPr>
            </w:pPr>
            <w:r w:rsidRPr="00810286">
              <w:rPr>
                <w:rFonts w:ascii="Arial" w:hAnsi="Arial" w:cs="Arial"/>
              </w:rPr>
              <w:t>čl. 138 odst. 1 písm. b)</w:t>
            </w:r>
          </w:p>
        </w:tc>
        <w:tc>
          <w:tcPr>
            <w:tcW w:w="1871" w:type="pct"/>
            <w:shd w:val="clear" w:color="auto" w:fill="auto"/>
          </w:tcPr>
          <w:p w:rsidR="00810286" w:rsidRPr="00810286" w:rsidRDefault="00810286" w:rsidP="00810286">
            <w:pPr>
              <w:spacing w:after="0" w:line="240" w:lineRule="auto"/>
              <w:jc w:val="both"/>
              <w:rPr>
                <w:rFonts w:ascii="Arial" w:hAnsi="Arial" w:cs="Arial"/>
                <w:bCs/>
              </w:rPr>
            </w:pPr>
            <w:r w:rsidRPr="00810286">
              <w:rPr>
                <w:rFonts w:ascii="Arial" w:hAnsi="Arial" w:cs="Arial"/>
                <w:bCs/>
              </w:rPr>
              <w:t>Je-li zjištěn nesoulad, přijmou příslušné orgány:</w:t>
            </w:r>
          </w:p>
          <w:p w:rsidR="00810286" w:rsidRPr="00810286" w:rsidRDefault="00810286" w:rsidP="00810286">
            <w:pPr>
              <w:spacing w:after="0" w:line="240" w:lineRule="auto"/>
              <w:jc w:val="both"/>
              <w:rPr>
                <w:rFonts w:ascii="Arial" w:hAnsi="Arial" w:cs="Arial"/>
                <w:bCs/>
              </w:rPr>
            </w:pPr>
          </w:p>
          <w:p w:rsidR="00810286" w:rsidRPr="00810286" w:rsidRDefault="00810286" w:rsidP="00810286">
            <w:pPr>
              <w:spacing w:after="0" w:line="240" w:lineRule="auto"/>
              <w:jc w:val="both"/>
              <w:rPr>
                <w:rFonts w:ascii="Arial" w:hAnsi="Arial" w:cs="Arial"/>
                <w:bCs/>
              </w:rPr>
            </w:pPr>
            <w:r w:rsidRPr="00810286">
              <w:rPr>
                <w:rFonts w:ascii="Arial" w:hAnsi="Arial" w:cs="Arial"/>
                <w:bCs/>
              </w:rPr>
              <w:t>b) vhodná opatření zajištující, aby dotčený provozovatel nesoulad napravil a zabránil dalšímu výskytu takového nesouladu.</w:t>
            </w:r>
          </w:p>
          <w:p w:rsidR="00810286" w:rsidRPr="00810286" w:rsidRDefault="00810286" w:rsidP="00810286">
            <w:pPr>
              <w:spacing w:after="0" w:line="240" w:lineRule="auto"/>
              <w:jc w:val="both"/>
              <w:rPr>
                <w:rFonts w:ascii="Arial" w:hAnsi="Arial" w:cs="Arial"/>
                <w:bCs/>
              </w:rPr>
            </w:pPr>
          </w:p>
          <w:p w:rsidR="0085254E" w:rsidRPr="0085254E" w:rsidRDefault="00810286" w:rsidP="00810286">
            <w:pPr>
              <w:spacing w:after="0" w:line="240" w:lineRule="auto"/>
              <w:jc w:val="both"/>
              <w:rPr>
                <w:rFonts w:ascii="Arial" w:hAnsi="Arial" w:cs="Arial"/>
                <w:bCs/>
              </w:rPr>
            </w:pPr>
            <w:r w:rsidRPr="00810286">
              <w:rPr>
                <w:rFonts w:ascii="Arial" w:hAnsi="Arial" w:cs="Arial"/>
                <w:bCs/>
              </w:rPr>
              <w:t>Při rozhodování o tom, jaká opatření mají být přijata, přihlížejí příslušné orgány k povaze nesouladu a k dosavadním záznamům o dodržování pravidel provozovatelem.</w:t>
            </w:r>
          </w:p>
        </w:tc>
      </w:tr>
      <w:tr w:rsidR="0085254E" w:rsidRPr="00C6317C" w:rsidTr="005935A7">
        <w:tc>
          <w:tcPr>
            <w:tcW w:w="493" w:type="pct"/>
            <w:shd w:val="clear" w:color="auto" w:fill="auto"/>
          </w:tcPr>
          <w:p w:rsidR="0085254E" w:rsidRDefault="00810286" w:rsidP="00C135BB">
            <w:pPr>
              <w:spacing w:line="240" w:lineRule="auto"/>
              <w:jc w:val="both"/>
              <w:rPr>
                <w:rFonts w:ascii="Arial" w:hAnsi="Arial" w:cs="Arial"/>
              </w:rPr>
            </w:pPr>
            <w:r>
              <w:rPr>
                <w:rFonts w:ascii="Arial" w:hAnsi="Arial" w:cs="Arial"/>
              </w:rPr>
              <w:t>§ 34 odst. 1</w:t>
            </w:r>
          </w:p>
        </w:tc>
        <w:tc>
          <w:tcPr>
            <w:tcW w:w="1511" w:type="pct"/>
            <w:shd w:val="clear" w:color="auto" w:fill="auto"/>
          </w:tcPr>
          <w:p w:rsidR="00922288" w:rsidRPr="00922288" w:rsidRDefault="00922288" w:rsidP="00922288">
            <w:pPr>
              <w:spacing w:after="0" w:line="240" w:lineRule="auto"/>
              <w:jc w:val="both"/>
              <w:rPr>
                <w:rFonts w:ascii="Arial" w:hAnsi="Arial" w:cs="Arial"/>
              </w:rPr>
            </w:pPr>
            <w:r w:rsidRPr="00922288">
              <w:rPr>
                <w:rFonts w:ascii="Arial" w:hAnsi="Arial" w:cs="Arial"/>
              </w:rPr>
              <w:t>V § 34 odst. 1 se slova „porušení a nesrovnalostí s předpisy</w:t>
            </w:r>
            <w:r w:rsidRPr="00922288">
              <w:rPr>
                <w:rFonts w:ascii="Arial" w:hAnsi="Arial" w:cs="Arial"/>
                <w:vertAlign w:val="superscript"/>
              </w:rPr>
              <w:t>78)</w:t>
            </w:r>
            <w:r w:rsidRPr="00922288">
              <w:rPr>
                <w:rFonts w:ascii="Arial" w:hAnsi="Arial" w:cs="Arial"/>
              </w:rPr>
              <w:t>“ nahrazují slovy „nesouladu podle nařízení Evropského parlamentu a Rady (EU) 2018/84878)““ a slova „z porušení a nesrovnalostí s předpisy</w:t>
            </w:r>
            <w:r w:rsidRPr="00922288">
              <w:rPr>
                <w:rFonts w:ascii="Arial" w:hAnsi="Arial" w:cs="Arial"/>
                <w:vertAlign w:val="superscript"/>
              </w:rPr>
              <w:t>79)</w:t>
            </w:r>
            <w:r w:rsidRPr="00922288">
              <w:rPr>
                <w:rFonts w:ascii="Arial" w:hAnsi="Arial" w:cs="Arial"/>
              </w:rPr>
              <w:t>“ se nahrazují slovy „na nesoulad podle nařízení Evropského parlamentu a Rady (EU) 2018/84879)“.</w:t>
            </w:r>
          </w:p>
          <w:p w:rsidR="00922288" w:rsidRPr="00922288" w:rsidRDefault="00922288" w:rsidP="00922288">
            <w:pPr>
              <w:spacing w:after="0" w:line="240" w:lineRule="auto"/>
              <w:jc w:val="both"/>
              <w:rPr>
                <w:rFonts w:ascii="Arial" w:hAnsi="Arial" w:cs="Arial"/>
              </w:rPr>
            </w:pPr>
            <w:r w:rsidRPr="00922288">
              <w:rPr>
                <w:rFonts w:ascii="Arial" w:hAnsi="Arial" w:cs="Arial"/>
              </w:rPr>
              <w:t>Poznámky pod čarou č. 78 a 79 znějí:</w:t>
            </w:r>
          </w:p>
          <w:p w:rsidR="00922288" w:rsidRPr="00922288" w:rsidRDefault="00922288" w:rsidP="00922288">
            <w:pPr>
              <w:spacing w:after="0" w:line="240" w:lineRule="auto"/>
              <w:jc w:val="both"/>
              <w:rPr>
                <w:rFonts w:ascii="Arial" w:hAnsi="Arial" w:cs="Arial"/>
              </w:rPr>
            </w:pPr>
          </w:p>
          <w:p w:rsidR="00922288" w:rsidRPr="00922288" w:rsidRDefault="00922288" w:rsidP="00922288">
            <w:pPr>
              <w:spacing w:after="0" w:line="240" w:lineRule="auto"/>
              <w:jc w:val="both"/>
              <w:rPr>
                <w:rFonts w:ascii="Arial" w:hAnsi="Arial" w:cs="Arial"/>
              </w:rPr>
            </w:pPr>
            <w:r w:rsidRPr="00922288">
              <w:rPr>
                <w:rFonts w:ascii="Arial" w:hAnsi="Arial" w:cs="Arial"/>
              </w:rPr>
              <w:t>„</w:t>
            </w:r>
            <w:r w:rsidRPr="00922288">
              <w:rPr>
                <w:rFonts w:ascii="Arial" w:hAnsi="Arial" w:cs="Arial"/>
                <w:vertAlign w:val="superscript"/>
              </w:rPr>
              <w:t>78)</w:t>
            </w:r>
            <w:r w:rsidRPr="00922288">
              <w:rPr>
                <w:rFonts w:ascii="Arial" w:hAnsi="Arial" w:cs="Arial"/>
              </w:rPr>
              <w:t xml:space="preserve"> Čl. 42 nařízení Evropského parlamentu a Rady (EU) 2018/848.</w:t>
            </w:r>
          </w:p>
          <w:p w:rsidR="0085254E" w:rsidRPr="0085254E" w:rsidRDefault="00922288" w:rsidP="00922288">
            <w:pPr>
              <w:spacing w:after="0" w:line="240" w:lineRule="auto"/>
              <w:jc w:val="both"/>
              <w:rPr>
                <w:rFonts w:ascii="Arial" w:hAnsi="Arial" w:cs="Arial"/>
              </w:rPr>
            </w:pPr>
            <w:r>
              <w:rPr>
                <w:rFonts w:ascii="Arial" w:hAnsi="Arial" w:cs="Arial"/>
              </w:rPr>
              <w:t xml:space="preserve"> </w:t>
            </w:r>
            <w:r w:rsidRPr="00922288">
              <w:rPr>
                <w:rFonts w:ascii="Arial" w:hAnsi="Arial" w:cs="Arial"/>
                <w:vertAlign w:val="superscript"/>
              </w:rPr>
              <w:t>79)</w:t>
            </w:r>
            <w:r w:rsidRPr="00922288">
              <w:rPr>
                <w:rFonts w:ascii="Arial" w:hAnsi="Arial" w:cs="Arial"/>
              </w:rPr>
              <w:t xml:space="preserve"> Čl. 41 nařízení Evropského parlamentu a Rady (EU) 2018/848.“.</w:t>
            </w:r>
          </w:p>
        </w:tc>
        <w:tc>
          <w:tcPr>
            <w:tcW w:w="528" w:type="pct"/>
            <w:shd w:val="clear" w:color="auto" w:fill="auto"/>
          </w:tcPr>
          <w:p w:rsidR="0085254E" w:rsidRPr="00810286" w:rsidRDefault="00810286"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85254E" w:rsidRDefault="00810286" w:rsidP="00724690">
            <w:pPr>
              <w:spacing w:after="0" w:line="240" w:lineRule="auto"/>
              <w:jc w:val="both"/>
              <w:rPr>
                <w:rFonts w:ascii="Arial" w:hAnsi="Arial" w:cs="Arial"/>
              </w:rPr>
            </w:pPr>
            <w:r>
              <w:rPr>
                <w:rFonts w:ascii="Arial" w:hAnsi="Arial" w:cs="Arial"/>
              </w:rPr>
              <w:t>čl. 41</w:t>
            </w: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p>
          <w:p w:rsidR="00810286" w:rsidRDefault="00810286" w:rsidP="00724690">
            <w:pPr>
              <w:spacing w:after="0" w:line="240" w:lineRule="auto"/>
              <w:jc w:val="both"/>
              <w:rPr>
                <w:rFonts w:ascii="Arial" w:hAnsi="Arial" w:cs="Arial"/>
              </w:rPr>
            </w:pPr>
            <w:r>
              <w:rPr>
                <w:rFonts w:ascii="Arial" w:hAnsi="Arial" w:cs="Arial"/>
              </w:rPr>
              <w:t>čl. 42</w:t>
            </w:r>
          </w:p>
        </w:tc>
        <w:tc>
          <w:tcPr>
            <w:tcW w:w="1871" w:type="pct"/>
            <w:shd w:val="clear" w:color="auto" w:fill="auto"/>
          </w:tcPr>
          <w:p w:rsidR="00810286" w:rsidRPr="00810286" w:rsidRDefault="00810286" w:rsidP="00810286">
            <w:pPr>
              <w:spacing w:after="0" w:line="240" w:lineRule="auto"/>
              <w:jc w:val="both"/>
              <w:rPr>
                <w:rFonts w:ascii="Arial" w:hAnsi="Arial" w:cs="Arial"/>
                <w:bCs/>
              </w:rPr>
            </w:pPr>
            <w:r w:rsidRPr="00810286">
              <w:rPr>
                <w:rFonts w:ascii="Arial" w:hAnsi="Arial" w:cs="Arial"/>
                <w:bCs/>
              </w:rPr>
              <w:lastRenderedPageBreak/>
              <w:t>Článek 41</w:t>
            </w:r>
          </w:p>
          <w:p w:rsidR="00810286" w:rsidRPr="00810286" w:rsidRDefault="00810286" w:rsidP="00810286">
            <w:pPr>
              <w:spacing w:after="0" w:line="240" w:lineRule="auto"/>
              <w:jc w:val="both"/>
              <w:rPr>
                <w:rFonts w:ascii="Arial" w:hAnsi="Arial" w:cs="Arial"/>
                <w:bCs/>
              </w:rPr>
            </w:pPr>
            <w:r w:rsidRPr="00810286">
              <w:rPr>
                <w:rFonts w:ascii="Arial" w:hAnsi="Arial" w:cs="Arial"/>
                <w:bCs/>
              </w:rPr>
              <w:t>Doplňující pravidla týkající se opatření v případě nesouladu</w:t>
            </w:r>
          </w:p>
          <w:p w:rsidR="00810286" w:rsidRPr="00810286" w:rsidRDefault="00810286" w:rsidP="00810286">
            <w:pPr>
              <w:spacing w:after="0" w:line="240" w:lineRule="auto"/>
              <w:jc w:val="both"/>
              <w:rPr>
                <w:rFonts w:ascii="Arial" w:hAnsi="Arial" w:cs="Arial"/>
                <w:bCs/>
              </w:rPr>
            </w:pPr>
          </w:p>
          <w:p w:rsidR="00810286" w:rsidRPr="00810286" w:rsidRDefault="00810286" w:rsidP="00810286">
            <w:pPr>
              <w:spacing w:after="0" w:line="240" w:lineRule="auto"/>
              <w:jc w:val="both"/>
              <w:rPr>
                <w:rFonts w:ascii="Arial" w:hAnsi="Arial" w:cs="Arial"/>
                <w:bCs/>
              </w:rPr>
            </w:pPr>
            <w:r w:rsidRPr="00810286">
              <w:rPr>
                <w:rFonts w:ascii="Arial" w:hAnsi="Arial" w:cs="Arial"/>
                <w:bCs/>
              </w:rPr>
              <w:t>1.  S výhradou článku 29, pokud má příslušný orgán nebo případně kontrolní orgán či kontrolní subjekt podezření nebo obdrží podložené informace, včetně informací od jiných příslušných orgánů nebo případně od kontrolních orgánů či kontrolních subjektů, že hospodářský subjekt zamýšlí používat nebo uvést na trh produkt, který zřejmě není v souladu s tímto nařízením, ale je označen výrazy odkazujícími na ekologickou produkci, nebo pokud byla tento příslušný orgán nebo případně kontrolní orgán či kontrolní subjekt hospodářským subjektem informován o podezření na nesoulad podle článku 27:</w:t>
            </w:r>
          </w:p>
          <w:p w:rsidR="00810286" w:rsidRPr="00810286" w:rsidRDefault="00810286" w:rsidP="00810286">
            <w:pPr>
              <w:spacing w:after="0" w:line="240" w:lineRule="auto"/>
              <w:jc w:val="both"/>
              <w:rPr>
                <w:rFonts w:ascii="Arial" w:hAnsi="Arial" w:cs="Arial"/>
                <w:bCs/>
              </w:rPr>
            </w:pPr>
          </w:p>
          <w:p w:rsidR="00810286" w:rsidRPr="00810286" w:rsidRDefault="00810286" w:rsidP="00810286">
            <w:pPr>
              <w:spacing w:after="0" w:line="240" w:lineRule="auto"/>
              <w:jc w:val="both"/>
              <w:rPr>
                <w:rFonts w:ascii="Arial" w:hAnsi="Arial" w:cs="Arial"/>
                <w:bCs/>
              </w:rPr>
            </w:pPr>
            <w:r w:rsidRPr="00810286">
              <w:rPr>
                <w:rFonts w:ascii="Arial" w:hAnsi="Arial" w:cs="Arial"/>
                <w:bCs/>
              </w:rPr>
              <w:lastRenderedPageBreak/>
              <w:t>a) okamžitě provede úřední šetření v souladu s nařízením (EU) 2017/625 s cílem ověřit soulad s tímto nařízením; toto šetření se dokončí co nejdříve, v přiměřené lhůtě, s přihlédnutím k trvanlivosti produktu a složitosti daného případu;</w:t>
            </w:r>
          </w:p>
          <w:p w:rsidR="00810286" w:rsidRPr="00810286" w:rsidRDefault="00810286" w:rsidP="00810286">
            <w:pPr>
              <w:spacing w:after="0" w:line="240" w:lineRule="auto"/>
              <w:jc w:val="both"/>
              <w:rPr>
                <w:rFonts w:ascii="Arial" w:hAnsi="Arial" w:cs="Arial"/>
                <w:bCs/>
              </w:rPr>
            </w:pPr>
          </w:p>
          <w:p w:rsidR="00810286" w:rsidRPr="00810286" w:rsidRDefault="00810286" w:rsidP="00810286">
            <w:pPr>
              <w:spacing w:after="0" w:line="240" w:lineRule="auto"/>
              <w:jc w:val="both"/>
              <w:rPr>
                <w:rFonts w:ascii="Arial" w:hAnsi="Arial" w:cs="Arial"/>
                <w:bCs/>
              </w:rPr>
            </w:pPr>
            <w:r w:rsidRPr="00810286">
              <w:rPr>
                <w:rFonts w:ascii="Arial" w:hAnsi="Arial" w:cs="Arial"/>
                <w:bCs/>
              </w:rPr>
              <w:t>b) dokud nebudou k dispozici výsledky šetření uvedeného v písmeni a), dočasně zakáže uvádění dotčených produktů na trh jako ekologických produktů nebo produktů z přechodného období a jejich používání v ekologické produkci. Dříve než příslušný orgán nebo případně kontrolní orgán či kontrolní subjekt takto rozhodne, poskytne hospodářskému subjektu příležitost se vyjádřit.</w:t>
            </w:r>
          </w:p>
          <w:p w:rsidR="00810286" w:rsidRPr="00810286" w:rsidRDefault="00810286" w:rsidP="00810286">
            <w:pPr>
              <w:spacing w:after="0" w:line="240" w:lineRule="auto"/>
              <w:jc w:val="both"/>
              <w:rPr>
                <w:rFonts w:ascii="Arial" w:hAnsi="Arial" w:cs="Arial"/>
                <w:bCs/>
              </w:rPr>
            </w:pPr>
          </w:p>
          <w:p w:rsidR="00810286" w:rsidRPr="00810286" w:rsidRDefault="00810286" w:rsidP="00810286">
            <w:pPr>
              <w:spacing w:after="0" w:line="240" w:lineRule="auto"/>
              <w:jc w:val="both"/>
              <w:rPr>
                <w:rFonts w:ascii="Arial" w:hAnsi="Arial" w:cs="Arial"/>
                <w:bCs/>
              </w:rPr>
            </w:pPr>
            <w:r w:rsidRPr="00810286">
              <w:rPr>
                <w:rFonts w:ascii="Arial" w:hAnsi="Arial" w:cs="Arial"/>
                <w:bCs/>
              </w:rPr>
              <w:t>2.  Pokud výsledky šetření uvedeného v odst. 1 písm. a) neprokáží žádný nesoulad mající vliv na integritu ekologických produktů nebo produktů z přechodného období, může hospodářský subjekt dotčené produkty používat nebo je uvádět na trh jako ekologické produkty nebo produkty z přechodného období.</w:t>
            </w:r>
          </w:p>
          <w:p w:rsidR="00810286" w:rsidRPr="00810286" w:rsidRDefault="00810286" w:rsidP="00810286">
            <w:pPr>
              <w:spacing w:after="0" w:line="240" w:lineRule="auto"/>
              <w:jc w:val="both"/>
              <w:rPr>
                <w:rFonts w:ascii="Arial" w:hAnsi="Arial" w:cs="Arial"/>
                <w:bCs/>
              </w:rPr>
            </w:pPr>
          </w:p>
          <w:p w:rsidR="00810286" w:rsidRPr="00810286" w:rsidRDefault="00810286" w:rsidP="00810286">
            <w:pPr>
              <w:spacing w:after="0" w:line="240" w:lineRule="auto"/>
              <w:jc w:val="both"/>
              <w:rPr>
                <w:rFonts w:ascii="Arial" w:hAnsi="Arial" w:cs="Arial"/>
                <w:bCs/>
              </w:rPr>
            </w:pPr>
            <w:r w:rsidRPr="00810286">
              <w:rPr>
                <w:rFonts w:ascii="Arial" w:hAnsi="Arial" w:cs="Arial"/>
                <w:bCs/>
              </w:rPr>
              <w:t>3.  Členské státy přijmou veškerá opatření a stanoví sankce nezbytné k tomu, aby se zabránilo podvodnému používání označení uvedených v kapitole IV tohoto nařízení.</w:t>
            </w:r>
          </w:p>
          <w:p w:rsidR="00810286" w:rsidRPr="00810286" w:rsidRDefault="00810286" w:rsidP="00810286">
            <w:pPr>
              <w:spacing w:after="0" w:line="240" w:lineRule="auto"/>
              <w:jc w:val="both"/>
              <w:rPr>
                <w:rFonts w:ascii="Arial" w:hAnsi="Arial" w:cs="Arial"/>
                <w:bCs/>
              </w:rPr>
            </w:pPr>
          </w:p>
          <w:p w:rsidR="00810286" w:rsidRPr="00810286" w:rsidRDefault="00810286" w:rsidP="00810286">
            <w:pPr>
              <w:spacing w:after="0" w:line="240" w:lineRule="auto"/>
              <w:jc w:val="both"/>
              <w:rPr>
                <w:rFonts w:ascii="Arial" w:hAnsi="Arial" w:cs="Arial"/>
                <w:bCs/>
              </w:rPr>
            </w:pPr>
            <w:r w:rsidRPr="00810286">
              <w:rPr>
                <w:rFonts w:ascii="Arial" w:hAnsi="Arial" w:cs="Arial"/>
                <w:bCs/>
              </w:rPr>
              <w:t>4.  Příslušné orgány poskytnou společný katalog opatření pro případy podezření na nesoulad a případy zjištěného nesouladu, jež mají být na jejich území uplatňována, a to i kontrolními orgány a kontrolními subjekty.</w:t>
            </w:r>
          </w:p>
          <w:p w:rsidR="00810286" w:rsidRPr="00810286" w:rsidRDefault="00810286" w:rsidP="00810286">
            <w:pPr>
              <w:spacing w:after="0" w:line="240" w:lineRule="auto"/>
              <w:jc w:val="both"/>
              <w:rPr>
                <w:rFonts w:ascii="Arial" w:hAnsi="Arial" w:cs="Arial"/>
                <w:bCs/>
              </w:rPr>
            </w:pPr>
          </w:p>
          <w:p w:rsidR="00810286" w:rsidRPr="00810286" w:rsidRDefault="00810286" w:rsidP="00810286">
            <w:pPr>
              <w:spacing w:after="0" w:line="240" w:lineRule="auto"/>
              <w:jc w:val="both"/>
              <w:rPr>
                <w:rFonts w:ascii="Arial" w:hAnsi="Arial" w:cs="Arial"/>
                <w:bCs/>
              </w:rPr>
            </w:pPr>
            <w:r w:rsidRPr="00810286">
              <w:rPr>
                <w:rFonts w:ascii="Arial" w:hAnsi="Arial" w:cs="Arial"/>
                <w:bCs/>
              </w:rPr>
              <w:lastRenderedPageBreak/>
              <w:t>5.  Komise může přijmout prováděcí akty s cílem upřesnit jednotné postupy pro případy, kdy mají příslušné orgány přijmout opatření v souvislosti s podezřením na nesoulad nebo se zjištěným nesouladem.</w:t>
            </w:r>
          </w:p>
          <w:p w:rsidR="00810286" w:rsidRPr="00810286" w:rsidRDefault="00810286" w:rsidP="00810286">
            <w:pPr>
              <w:spacing w:after="0" w:line="240" w:lineRule="auto"/>
              <w:jc w:val="both"/>
              <w:rPr>
                <w:rFonts w:ascii="Arial" w:hAnsi="Arial" w:cs="Arial"/>
                <w:bCs/>
              </w:rPr>
            </w:pPr>
          </w:p>
          <w:p w:rsidR="00810286" w:rsidRPr="00810286" w:rsidRDefault="00810286" w:rsidP="00810286">
            <w:pPr>
              <w:spacing w:after="0" w:line="240" w:lineRule="auto"/>
              <w:jc w:val="both"/>
              <w:rPr>
                <w:rFonts w:ascii="Arial" w:hAnsi="Arial" w:cs="Arial"/>
                <w:bCs/>
              </w:rPr>
            </w:pPr>
            <w:r w:rsidRPr="00810286">
              <w:rPr>
                <w:rFonts w:ascii="Arial" w:hAnsi="Arial" w:cs="Arial"/>
                <w:bCs/>
              </w:rPr>
              <w:t>Tyto prováděcí akty se přijímají přezkumným postupem podle čl. 55 odst. 2.</w:t>
            </w:r>
          </w:p>
          <w:p w:rsidR="00810286" w:rsidRPr="00810286" w:rsidRDefault="00810286" w:rsidP="00810286">
            <w:pPr>
              <w:spacing w:after="0" w:line="240" w:lineRule="auto"/>
              <w:jc w:val="both"/>
              <w:rPr>
                <w:rFonts w:ascii="Arial" w:hAnsi="Arial" w:cs="Arial"/>
                <w:bCs/>
              </w:rPr>
            </w:pPr>
          </w:p>
          <w:p w:rsidR="00810286" w:rsidRPr="00810286" w:rsidRDefault="00810286" w:rsidP="00810286">
            <w:pPr>
              <w:spacing w:after="0" w:line="240" w:lineRule="auto"/>
              <w:jc w:val="both"/>
              <w:rPr>
                <w:rFonts w:ascii="Arial" w:hAnsi="Arial" w:cs="Arial"/>
                <w:bCs/>
              </w:rPr>
            </w:pPr>
            <w:r w:rsidRPr="00810286">
              <w:rPr>
                <w:rFonts w:ascii="Arial" w:hAnsi="Arial" w:cs="Arial"/>
                <w:bCs/>
              </w:rPr>
              <w:t>Článek 42</w:t>
            </w:r>
          </w:p>
          <w:p w:rsidR="00810286" w:rsidRPr="00810286" w:rsidRDefault="00810286" w:rsidP="00810286">
            <w:pPr>
              <w:spacing w:after="0" w:line="240" w:lineRule="auto"/>
              <w:jc w:val="both"/>
              <w:rPr>
                <w:rFonts w:ascii="Arial" w:hAnsi="Arial" w:cs="Arial"/>
                <w:bCs/>
              </w:rPr>
            </w:pPr>
            <w:r w:rsidRPr="00810286">
              <w:rPr>
                <w:rFonts w:ascii="Arial" w:hAnsi="Arial" w:cs="Arial"/>
                <w:bCs/>
              </w:rPr>
              <w:t>Doplňující pravidla týkající se opatření v případě nesouladu</w:t>
            </w:r>
          </w:p>
          <w:p w:rsidR="00810286" w:rsidRPr="00810286" w:rsidRDefault="00810286" w:rsidP="00810286">
            <w:pPr>
              <w:spacing w:after="0" w:line="240" w:lineRule="auto"/>
              <w:jc w:val="both"/>
              <w:rPr>
                <w:rFonts w:ascii="Arial" w:hAnsi="Arial" w:cs="Arial"/>
                <w:bCs/>
              </w:rPr>
            </w:pPr>
          </w:p>
          <w:p w:rsidR="00810286" w:rsidRPr="00810286" w:rsidRDefault="00810286" w:rsidP="00810286">
            <w:pPr>
              <w:spacing w:after="0" w:line="240" w:lineRule="auto"/>
              <w:jc w:val="both"/>
              <w:rPr>
                <w:rFonts w:ascii="Arial" w:hAnsi="Arial" w:cs="Arial"/>
                <w:bCs/>
              </w:rPr>
            </w:pPr>
            <w:r w:rsidRPr="00810286">
              <w:rPr>
                <w:rFonts w:ascii="Arial" w:hAnsi="Arial" w:cs="Arial"/>
                <w:bCs/>
              </w:rPr>
              <w:t>1.  V případě nesouladu majícího vliv na integritu ekologických produktů nebo produktů z přechodného období v jakékoli fázi produkce, přípravy a distribuce, například v důsledku použití nepovolených produktů, látek nebo technik nebo smísení s konvenčními produkty, příslušné orgány a případně kontrolní orgány a kontrolní subjekty kromě opatření, jež mají být přijata v souladu s článkem 138 nařízení (EU) 2017/625, zajistí, aby při označování a propagaci celé dotčené dávky nebo produkční série nebylo odkazováno na ekologickou produkci.</w:t>
            </w:r>
          </w:p>
          <w:p w:rsidR="00810286" w:rsidRPr="00810286" w:rsidRDefault="00810286" w:rsidP="00810286">
            <w:pPr>
              <w:spacing w:after="0" w:line="240" w:lineRule="auto"/>
              <w:jc w:val="both"/>
              <w:rPr>
                <w:rFonts w:ascii="Arial" w:hAnsi="Arial" w:cs="Arial"/>
                <w:bCs/>
              </w:rPr>
            </w:pPr>
          </w:p>
          <w:p w:rsidR="0085254E" w:rsidRPr="0085254E" w:rsidRDefault="00810286" w:rsidP="00810286">
            <w:pPr>
              <w:spacing w:after="0" w:line="240" w:lineRule="auto"/>
              <w:jc w:val="both"/>
              <w:rPr>
                <w:rFonts w:ascii="Arial" w:hAnsi="Arial" w:cs="Arial"/>
                <w:bCs/>
              </w:rPr>
            </w:pPr>
            <w:r w:rsidRPr="00810286">
              <w:rPr>
                <w:rFonts w:ascii="Arial" w:hAnsi="Arial" w:cs="Arial"/>
                <w:bCs/>
              </w:rPr>
              <w:t xml:space="preserve">2.  V případě vážného nebo opakovaného či přetrvávajícího nesouladu příslušné orgány nebo případně kontrolní orgány či kontrolní subjekty zajistí, aby dotčeným hospodářským subjektům nebo skupinám hospodářských subjektů bylo kromě opatření stanovených v odstavci 1 a jakýchkoli vhodných opatření přijatých zejména v souladu s článkem 138 nařízení (EU) 2017/625 zakázáno </w:t>
            </w:r>
            <w:r w:rsidRPr="00810286">
              <w:rPr>
                <w:rFonts w:ascii="Arial" w:hAnsi="Arial" w:cs="Arial"/>
                <w:bCs/>
              </w:rPr>
              <w:lastRenderedPageBreak/>
              <w:t>uvádět po určitou dobu na trh produkty, které odkazují na ekologický způsob produkce, a aby byla pozastavena platnost jejich certifikátu uvedeného v článku 35 nebo aby jim byl případně tento certifikát odňat.</w:t>
            </w:r>
          </w:p>
        </w:tc>
      </w:tr>
      <w:tr w:rsidR="00922288" w:rsidRPr="00C6317C" w:rsidTr="005935A7">
        <w:tc>
          <w:tcPr>
            <w:tcW w:w="493" w:type="pct"/>
            <w:shd w:val="clear" w:color="auto" w:fill="auto"/>
          </w:tcPr>
          <w:p w:rsidR="00922288" w:rsidRDefault="00922288" w:rsidP="00C135BB">
            <w:pPr>
              <w:spacing w:line="240" w:lineRule="auto"/>
              <w:jc w:val="both"/>
              <w:rPr>
                <w:rFonts w:ascii="Arial" w:hAnsi="Arial" w:cs="Arial"/>
              </w:rPr>
            </w:pPr>
            <w:r>
              <w:rPr>
                <w:rFonts w:ascii="Arial" w:hAnsi="Arial" w:cs="Arial"/>
              </w:rPr>
              <w:lastRenderedPageBreak/>
              <w:t>Čl. III</w:t>
            </w:r>
          </w:p>
        </w:tc>
        <w:tc>
          <w:tcPr>
            <w:tcW w:w="1511" w:type="pct"/>
            <w:shd w:val="clear" w:color="auto" w:fill="auto"/>
          </w:tcPr>
          <w:p w:rsidR="00922288" w:rsidRDefault="00922288" w:rsidP="00922288">
            <w:pPr>
              <w:spacing w:after="0" w:line="240" w:lineRule="auto"/>
              <w:jc w:val="both"/>
              <w:rPr>
                <w:rFonts w:ascii="Arial" w:hAnsi="Arial" w:cs="Arial"/>
              </w:rPr>
            </w:pPr>
            <w:r w:rsidRPr="00922288">
              <w:rPr>
                <w:rFonts w:ascii="Arial" w:hAnsi="Arial" w:cs="Arial"/>
              </w:rPr>
              <w:t>Tento</w:t>
            </w:r>
            <w:r>
              <w:rPr>
                <w:rFonts w:ascii="Arial" w:hAnsi="Arial" w:cs="Arial"/>
              </w:rPr>
              <w:t xml:space="preserve"> zákon nabývá účinnosti dnem 1. </w:t>
            </w:r>
            <w:r w:rsidRPr="00922288">
              <w:rPr>
                <w:rFonts w:ascii="Arial" w:hAnsi="Arial" w:cs="Arial"/>
              </w:rPr>
              <w:t>ledna 2021.</w:t>
            </w:r>
          </w:p>
          <w:p w:rsidR="00922288" w:rsidRPr="00922288" w:rsidRDefault="00922288" w:rsidP="00922288">
            <w:pPr>
              <w:spacing w:after="0" w:line="240" w:lineRule="auto"/>
              <w:jc w:val="both"/>
              <w:rPr>
                <w:rFonts w:ascii="Arial" w:hAnsi="Arial" w:cs="Arial"/>
              </w:rPr>
            </w:pPr>
          </w:p>
        </w:tc>
        <w:tc>
          <w:tcPr>
            <w:tcW w:w="528" w:type="pct"/>
            <w:shd w:val="clear" w:color="auto" w:fill="auto"/>
          </w:tcPr>
          <w:p w:rsidR="00922288" w:rsidRPr="00C04DB1" w:rsidRDefault="00922288" w:rsidP="00C135BB">
            <w:pPr>
              <w:spacing w:line="240" w:lineRule="auto"/>
              <w:jc w:val="both"/>
              <w:rPr>
                <w:rFonts w:ascii="Arial" w:hAnsi="Arial" w:cs="Arial"/>
              </w:rPr>
            </w:pPr>
            <w:r w:rsidRPr="00C04DB1">
              <w:rPr>
                <w:rFonts w:ascii="Arial" w:hAnsi="Arial" w:cs="Arial"/>
              </w:rPr>
              <w:t>32018R0848</w:t>
            </w:r>
          </w:p>
        </w:tc>
        <w:tc>
          <w:tcPr>
            <w:tcW w:w="597" w:type="pct"/>
            <w:shd w:val="clear" w:color="auto" w:fill="auto"/>
          </w:tcPr>
          <w:p w:rsidR="00922288" w:rsidRDefault="008C7C3D" w:rsidP="00724690">
            <w:pPr>
              <w:spacing w:after="0" w:line="240" w:lineRule="auto"/>
              <w:jc w:val="both"/>
              <w:rPr>
                <w:rFonts w:ascii="Arial" w:hAnsi="Arial" w:cs="Arial"/>
              </w:rPr>
            </w:pPr>
            <w:r>
              <w:rPr>
                <w:rFonts w:ascii="Arial" w:hAnsi="Arial" w:cs="Arial"/>
              </w:rPr>
              <w:t>Čl. 61</w:t>
            </w:r>
          </w:p>
        </w:tc>
        <w:tc>
          <w:tcPr>
            <w:tcW w:w="1871" w:type="pct"/>
            <w:shd w:val="clear" w:color="auto" w:fill="auto"/>
          </w:tcPr>
          <w:p w:rsidR="008C7C3D" w:rsidRPr="008C7C3D" w:rsidRDefault="008C7C3D" w:rsidP="008C7C3D">
            <w:pPr>
              <w:spacing w:after="0" w:line="240" w:lineRule="auto"/>
              <w:jc w:val="both"/>
              <w:rPr>
                <w:rFonts w:ascii="Arial" w:hAnsi="Arial" w:cs="Arial"/>
                <w:bCs/>
              </w:rPr>
            </w:pPr>
            <w:r w:rsidRPr="008C7C3D">
              <w:rPr>
                <w:rFonts w:ascii="Arial" w:hAnsi="Arial" w:cs="Arial"/>
                <w:bCs/>
              </w:rPr>
              <w:t>Toto nařízení vstupuje v platnost třetím dnem po vyhlášení v Úředním věstníku Evropské unie.</w:t>
            </w:r>
          </w:p>
          <w:p w:rsidR="008C7C3D" w:rsidRPr="008C7C3D" w:rsidRDefault="008C7C3D" w:rsidP="008C7C3D">
            <w:pPr>
              <w:spacing w:after="0" w:line="240" w:lineRule="auto"/>
              <w:jc w:val="both"/>
              <w:rPr>
                <w:rFonts w:ascii="Arial" w:hAnsi="Arial" w:cs="Arial"/>
                <w:bCs/>
              </w:rPr>
            </w:pPr>
          </w:p>
          <w:p w:rsidR="00922288" w:rsidRDefault="008C7C3D" w:rsidP="008C7C3D">
            <w:pPr>
              <w:spacing w:after="0" w:line="240" w:lineRule="auto"/>
              <w:jc w:val="both"/>
              <w:rPr>
                <w:rFonts w:ascii="Arial" w:hAnsi="Arial" w:cs="Arial"/>
                <w:bCs/>
              </w:rPr>
            </w:pPr>
            <w:r w:rsidRPr="008C7C3D">
              <w:rPr>
                <w:rFonts w:ascii="Arial" w:hAnsi="Arial" w:cs="Arial"/>
                <w:bCs/>
              </w:rPr>
              <w:t>Použije se ode dne 1. ledna 2021.</w:t>
            </w:r>
          </w:p>
          <w:p w:rsidR="008C7C3D" w:rsidRPr="00810286" w:rsidRDefault="008C7C3D" w:rsidP="008C7C3D">
            <w:pPr>
              <w:spacing w:after="0" w:line="240" w:lineRule="auto"/>
              <w:jc w:val="both"/>
              <w:rPr>
                <w:rFonts w:ascii="Arial" w:hAnsi="Arial" w:cs="Arial"/>
                <w:bCs/>
              </w:rPr>
            </w:pPr>
          </w:p>
        </w:tc>
      </w:tr>
    </w:tbl>
    <w:p w:rsidR="005935A7" w:rsidRDefault="005935A7" w:rsidP="00C135BB">
      <w:pPr>
        <w:spacing w:line="240" w:lineRule="auto"/>
        <w:jc w:val="both"/>
        <w:rPr>
          <w:rFonts w:ascii="Arial" w:hAnsi="Arial" w:cs="Arial"/>
        </w:rPr>
      </w:pPr>
    </w:p>
    <w:p w:rsidR="00D12709" w:rsidRPr="00C6317C" w:rsidRDefault="00D12709" w:rsidP="00C135BB">
      <w:pPr>
        <w:spacing w:line="240" w:lineRule="auto"/>
        <w:jc w:val="both"/>
        <w:rPr>
          <w:rFonts w:ascii="Arial" w:hAnsi="Arial" w:cs="Arial"/>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6"/>
        <w:gridCol w:w="6998"/>
      </w:tblGrid>
      <w:tr w:rsidR="00852E45" w:rsidRPr="00C6317C" w:rsidTr="00E1314B">
        <w:tc>
          <w:tcPr>
            <w:tcW w:w="7072" w:type="dxa"/>
            <w:shd w:val="clear" w:color="auto" w:fill="auto"/>
          </w:tcPr>
          <w:p w:rsidR="00852E45" w:rsidRPr="0060676E" w:rsidRDefault="00852E45" w:rsidP="0060676E">
            <w:pPr>
              <w:autoSpaceDE w:val="0"/>
              <w:autoSpaceDN w:val="0"/>
              <w:adjustRightInd w:val="0"/>
              <w:spacing w:after="0" w:line="240" w:lineRule="auto"/>
              <w:jc w:val="both"/>
              <w:rPr>
                <w:rFonts w:ascii="Arial" w:eastAsia="Times New Roman" w:hAnsi="Arial" w:cs="Arial"/>
                <w:b/>
                <w:lang w:eastAsia="cs-CZ"/>
              </w:rPr>
            </w:pPr>
            <w:r w:rsidRPr="00C6317C">
              <w:rPr>
                <w:rFonts w:ascii="Arial" w:eastAsia="Times New Roman" w:hAnsi="Arial" w:cs="Arial"/>
                <w:b/>
                <w:lang w:eastAsia="cs-CZ"/>
              </w:rPr>
              <w:t xml:space="preserve">Číslo předpisu </w:t>
            </w:r>
            <w:r w:rsidR="0060676E">
              <w:rPr>
                <w:rFonts w:ascii="Arial" w:eastAsia="Times New Roman" w:hAnsi="Arial" w:cs="Arial"/>
                <w:b/>
                <w:lang w:eastAsia="cs-CZ"/>
              </w:rPr>
              <w:t>EU (kód CELEX</w:t>
            </w:r>
          </w:p>
        </w:tc>
        <w:tc>
          <w:tcPr>
            <w:tcW w:w="7072" w:type="dxa"/>
            <w:shd w:val="clear" w:color="auto" w:fill="auto"/>
          </w:tcPr>
          <w:p w:rsidR="00852E45" w:rsidRDefault="00852E45" w:rsidP="0060676E">
            <w:pPr>
              <w:autoSpaceDE w:val="0"/>
              <w:autoSpaceDN w:val="0"/>
              <w:adjustRightInd w:val="0"/>
              <w:spacing w:after="0" w:line="240" w:lineRule="auto"/>
              <w:jc w:val="both"/>
              <w:rPr>
                <w:rFonts w:ascii="Arial" w:eastAsia="Times New Roman" w:hAnsi="Arial" w:cs="Arial"/>
                <w:b/>
                <w:lang w:eastAsia="cs-CZ"/>
              </w:rPr>
            </w:pPr>
            <w:r w:rsidRPr="00C6317C">
              <w:rPr>
                <w:rFonts w:ascii="Arial" w:eastAsia="Times New Roman" w:hAnsi="Arial" w:cs="Arial"/>
                <w:b/>
                <w:lang w:eastAsia="cs-CZ"/>
              </w:rPr>
              <w:t>Název předpisu EU</w:t>
            </w:r>
          </w:p>
          <w:p w:rsidR="0060676E" w:rsidRPr="0060676E" w:rsidRDefault="0060676E" w:rsidP="0060676E">
            <w:pPr>
              <w:autoSpaceDE w:val="0"/>
              <w:autoSpaceDN w:val="0"/>
              <w:adjustRightInd w:val="0"/>
              <w:spacing w:after="0" w:line="240" w:lineRule="auto"/>
              <w:jc w:val="both"/>
              <w:rPr>
                <w:rFonts w:ascii="Arial" w:eastAsia="Times New Roman" w:hAnsi="Arial" w:cs="Arial"/>
                <w:b/>
                <w:lang w:eastAsia="cs-CZ"/>
              </w:rPr>
            </w:pPr>
          </w:p>
        </w:tc>
      </w:tr>
      <w:tr w:rsidR="00A76FBC" w:rsidRPr="00C6317C" w:rsidTr="00E1314B">
        <w:tc>
          <w:tcPr>
            <w:tcW w:w="7072" w:type="dxa"/>
            <w:shd w:val="clear" w:color="auto" w:fill="auto"/>
          </w:tcPr>
          <w:p w:rsidR="00A76FBC" w:rsidRPr="00810286" w:rsidRDefault="00810286" w:rsidP="0060676E">
            <w:pPr>
              <w:autoSpaceDE w:val="0"/>
              <w:autoSpaceDN w:val="0"/>
              <w:adjustRightInd w:val="0"/>
              <w:spacing w:after="0" w:line="240" w:lineRule="auto"/>
              <w:jc w:val="both"/>
              <w:rPr>
                <w:rFonts w:ascii="Arial" w:eastAsia="Times New Roman" w:hAnsi="Arial" w:cs="Arial"/>
                <w:lang w:eastAsia="cs-CZ"/>
              </w:rPr>
            </w:pPr>
            <w:r w:rsidRPr="00C04DB1">
              <w:rPr>
                <w:rFonts w:ascii="Arial" w:hAnsi="Arial" w:cs="Arial"/>
              </w:rPr>
              <w:t>32018R0848</w:t>
            </w:r>
          </w:p>
        </w:tc>
        <w:tc>
          <w:tcPr>
            <w:tcW w:w="7072" w:type="dxa"/>
            <w:shd w:val="clear" w:color="auto" w:fill="auto"/>
          </w:tcPr>
          <w:p w:rsidR="00A76FBC" w:rsidRDefault="00A33DE3" w:rsidP="0060676E">
            <w:pPr>
              <w:autoSpaceDE w:val="0"/>
              <w:autoSpaceDN w:val="0"/>
              <w:adjustRightInd w:val="0"/>
              <w:spacing w:after="0" w:line="240" w:lineRule="auto"/>
              <w:jc w:val="both"/>
              <w:rPr>
                <w:rFonts w:ascii="Arial" w:eastAsia="Times New Roman" w:hAnsi="Arial" w:cs="Arial"/>
                <w:lang w:eastAsia="cs-CZ"/>
              </w:rPr>
            </w:pPr>
            <w:r w:rsidRPr="00A33DE3">
              <w:rPr>
                <w:rFonts w:ascii="Arial" w:eastAsia="Times New Roman" w:hAnsi="Arial" w:cs="Arial"/>
                <w:lang w:eastAsia="cs-CZ"/>
              </w:rPr>
              <w:t>Nařízení Evropského parlamentu a Rady (EU) 2018/848 ze dne 30. května 2018 o ekologické produkci a označování ekologických produktů a o zrušení nařízení Rady (ES) č. 834/2007.</w:t>
            </w:r>
          </w:p>
          <w:p w:rsidR="00A33DE3" w:rsidRPr="00A33DE3" w:rsidRDefault="00A33DE3" w:rsidP="0060676E">
            <w:pPr>
              <w:autoSpaceDE w:val="0"/>
              <w:autoSpaceDN w:val="0"/>
              <w:adjustRightInd w:val="0"/>
              <w:spacing w:after="0" w:line="240" w:lineRule="auto"/>
              <w:jc w:val="both"/>
              <w:rPr>
                <w:rFonts w:ascii="Arial" w:eastAsia="Times New Roman" w:hAnsi="Arial" w:cs="Arial"/>
                <w:lang w:eastAsia="cs-CZ"/>
              </w:rPr>
            </w:pPr>
          </w:p>
        </w:tc>
      </w:tr>
      <w:tr w:rsidR="00852E45" w:rsidRPr="00C6317C" w:rsidTr="00E1314B">
        <w:tc>
          <w:tcPr>
            <w:tcW w:w="7072" w:type="dxa"/>
            <w:shd w:val="clear" w:color="auto" w:fill="auto"/>
          </w:tcPr>
          <w:p w:rsidR="00852E45" w:rsidRPr="00810286" w:rsidRDefault="00852E45" w:rsidP="00C135BB">
            <w:pPr>
              <w:spacing w:line="240" w:lineRule="auto"/>
              <w:jc w:val="both"/>
              <w:rPr>
                <w:rFonts w:ascii="Arial" w:hAnsi="Arial" w:cs="Arial"/>
              </w:rPr>
            </w:pPr>
            <w:r w:rsidRPr="00810286">
              <w:rPr>
                <w:rFonts w:ascii="Arial" w:hAnsi="Arial" w:cs="Arial"/>
              </w:rPr>
              <w:t>32017R0625</w:t>
            </w:r>
          </w:p>
        </w:tc>
        <w:tc>
          <w:tcPr>
            <w:tcW w:w="7072" w:type="dxa"/>
            <w:shd w:val="clear" w:color="auto" w:fill="auto"/>
          </w:tcPr>
          <w:p w:rsidR="00852E45" w:rsidRPr="00C6317C" w:rsidRDefault="00852E45" w:rsidP="00C135BB">
            <w:pPr>
              <w:spacing w:line="240" w:lineRule="auto"/>
              <w:jc w:val="both"/>
              <w:rPr>
                <w:rFonts w:ascii="Arial" w:hAnsi="Arial" w:cs="Arial"/>
              </w:rPr>
            </w:pPr>
            <w:r w:rsidRPr="00C6317C">
              <w:rPr>
                <w:rFonts w:ascii="Arial" w:hAnsi="Arial" w:cs="Arial"/>
              </w:rPr>
              <w:t xml:space="preserve">Nařízení Evropského parlamentu a Rady (EU) 2017/625 ze dne 15. března 2017 o úředních kontrolách a jiných úředních činnostech prováděných s cílem zajistit uplatňování potravinového a krmivového práva a pravidel týkajících se zdraví zvířat a dobrých životních podmínek zvířat, zdraví rostlin a přípravků na ochranu rostlin, o změně nařízení Evropského parlamentu a Rady (ES) č. 999/2001, (ES) č. 396/2005, (ES) č. 1069/2009, (ES) č. 1107/2009, (EU) č. 1151/2012, (EU) č. 652/2014, (EU) 2016/429 a (EU) 2016/2031, nařízení Rady (ES) č. 1/2005 a (ES) č. 1099/2009 a směrnic Rady 98/58/ES, 1999/74/ES, 2007/43/ES, 2008/119/ES a 2008/120/ES a o zrušení nařízení Evropského parlamentu a Rady (ES) č. 854/2004 a (ES) č. 882/2004, směrnic Rady 89/608/EHS, 89/662/EHS, 90/425/EHS, </w:t>
            </w:r>
            <w:r w:rsidRPr="00C6317C">
              <w:rPr>
                <w:rFonts w:ascii="Arial" w:hAnsi="Arial" w:cs="Arial"/>
              </w:rPr>
              <w:lastRenderedPageBreak/>
              <w:t>91/496/EHS, 96/23/ES, 96/93/ES a 97/78/ES a rozhodnutí Rady 92/438/EHS (nařízení o úředních kontrolách)</w:t>
            </w:r>
            <w:r w:rsidR="00A33DE3">
              <w:rPr>
                <w:rFonts w:ascii="Arial" w:hAnsi="Arial" w:cs="Arial"/>
              </w:rPr>
              <w:t>.</w:t>
            </w:r>
          </w:p>
        </w:tc>
      </w:tr>
    </w:tbl>
    <w:p w:rsidR="00852E45" w:rsidRPr="00C6317C" w:rsidRDefault="00852E45" w:rsidP="0060676E">
      <w:pPr>
        <w:tabs>
          <w:tab w:val="left" w:pos="5676"/>
        </w:tabs>
        <w:rPr>
          <w:rFonts w:ascii="Arial" w:hAnsi="Arial" w:cs="Arial"/>
        </w:rPr>
      </w:pPr>
    </w:p>
    <w:sectPr w:rsidR="00852E45" w:rsidRPr="00C6317C" w:rsidSect="00D3358A">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C37" w:rsidRDefault="002C0C37" w:rsidP="006B7E92">
      <w:pPr>
        <w:spacing w:after="0" w:line="240" w:lineRule="auto"/>
      </w:pPr>
      <w:r>
        <w:separator/>
      </w:r>
    </w:p>
  </w:endnote>
  <w:endnote w:type="continuationSeparator" w:id="0">
    <w:p w:rsidR="002C0C37" w:rsidRDefault="002C0C37" w:rsidP="006B7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648" w:rsidRDefault="00054648">
    <w:pPr>
      <w:pStyle w:val="Zpat"/>
      <w:jc w:val="center"/>
    </w:pPr>
    <w:r>
      <w:fldChar w:fldCharType="begin"/>
    </w:r>
    <w:r>
      <w:instrText>PAGE   \* MERGEFORMAT</w:instrText>
    </w:r>
    <w:r>
      <w:fldChar w:fldCharType="separate"/>
    </w:r>
    <w:r w:rsidR="00D12709">
      <w:rPr>
        <w:noProof/>
      </w:rPr>
      <w:t>45</w:t>
    </w:r>
    <w:r>
      <w:fldChar w:fldCharType="end"/>
    </w:r>
  </w:p>
  <w:p w:rsidR="00054648" w:rsidRDefault="000546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C37" w:rsidRDefault="002C0C37" w:rsidP="006B7E92">
      <w:pPr>
        <w:spacing w:after="0" w:line="240" w:lineRule="auto"/>
      </w:pPr>
      <w:r>
        <w:separator/>
      </w:r>
    </w:p>
  </w:footnote>
  <w:footnote w:type="continuationSeparator" w:id="0">
    <w:p w:rsidR="002C0C37" w:rsidRDefault="002C0C37" w:rsidP="006B7E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07B8"/>
    <w:multiLevelType w:val="hybridMultilevel"/>
    <w:tmpl w:val="C7860B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5C0345A"/>
    <w:multiLevelType w:val="hybridMultilevel"/>
    <w:tmpl w:val="36D62C1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5E689E"/>
    <w:multiLevelType w:val="hybridMultilevel"/>
    <w:tmpl w:val="2536D35A"/>
    <w:lvl w:ilvl="0" w:tplc="04050017">
      <w:start w:val="1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9E6BE6"/>
    <w:multiLevelType w:val="hybridMultilevel"/>
    <w:tmpl w:val="E29C24E2"/>
    <w:lvl w:ilvl="0" w:tplc="04050017">
      <w:start w:val="30"/>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9A2833"/>
    <w:multiLevelType w:val="hybridMultilevel"/>
    <w:tmpl w:val="4E5C82FC"/>
    <w:lvl w:ilvl="0" w:tplc="04050017">
      <w:start w:val="1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BE73F3"/>
    <w:multiLevelType w:val="hybridMultilevel"/>
    <w:tmpl w:val="20F232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2E6421"/>
    <w:multiLevelType w:val="hybridMultilevel"/>
    <w:tmpl w:val="08260E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183607"/>
    <w:multiLevelType w:val="hybridMultilevel"/>
    <w:tmpl w:val="AA46CD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D25537"/>
    <w:multiLevelType w:val="hybridMultilevel"/>
    <w:tmpl w:val="D9ECDDD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8237F23"/>
    <w:multiLevelType w:val="hybridMultilevel"/>
    <w:tmpl w:val="D5EEBD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4F3A87"/>
    <w:multiLevelType w:val="hybridMultilevel"/>
    <w:tmpl w:val="B0D45F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06E1A7D"/>
    <w:multiLevelType w:val="hybridMultilevel"/>
    <w:tmpl w:val="17A6B26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1B77E74"/>
    <w:multiLevelType w:val="hybridMultilevel"/>
    <w:tmpl w:val="D5EEBD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E72336"/>
    <w:multiLevelType w:val="hybridMultilevel"/>
    <w:tmpl w:val="DC3EB708"/>
    <w:lvl w:ilvl="0" w:tplc="87984086">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BCE1ADA"/>
    <w:multiLevelType w:val="hybridMultilevel"/>
    <w:tmpl w:val="D9ECDDD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3D884D62"/>
    <w:multiLevelType w:val="hybridMultilevel"/>
    <w:tmpl w:val="9AEE203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516B43A7"/>
    <w:multiLevelType w:val="hybridMultilevel"/>
    <w:tmpl w:val="B40CDD24"/>
    <w:lvl w:ilvl="0" w:tplc="04050017">
      <w:start w:val="8"/>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28B6577"/>
    <w:multiLevelType w:val="hybridMultilevel"/>
    <w:tmpl w:val="EBDE3C7A"/>
    <w:lvl w:ilvl="0" w:tplc="C142898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69973C6"/>
    <w:multiLevelType w:val="hybridMultilevel"/>
    <w:tmpl w:val="07B88F84"/>
    <w:lvl w:ilvl="0" w:tplc="28D007E8">
      <w:start w:val="5"/>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894968"/>
    <w:multiLevelType w:val="hybridMultilevel"/>
    <w:tmpl w:val="E5A451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FDD6B92"/>
    <w:multiLevelType w:val="hybridMultilevel"/>
    <w:tmpl w:val="CCD814C0"/>
    <w:lvl w:ilvl="0" w:tplc="E194937E">
      <w:start w:val="3"/>
      <w:numFmt w:val="lowerLetter"/>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6B74951"/>
    <w:multiLevelType w:val="hybridMultilevel"/>
    <w:tmpl w:val="C14892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92085C"/>
    <w:multiLevelType w:val="hybridMultilevel"/>
    <w:tmpl w:val="14927804"/>
    <w:lvl w:ilvl="0" w:tplc="2A5C5AF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AE406D8"/>
    <w:multiLevelType w:val="hybridMultilevel"/>
    <w:tmpl w:val="9F7AB5A8"/>
    <w:lvl w:ilvl="0" w:tplc="427AD31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501174"/>
    <w:multiLevelType w:val="hybridMultilevel"/>
    <w:tmpl w:val="38989C1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6CBF2EF1"/>
    <w:multiLevelType w:val="hybridMultilevel"/>
    <w:tmpl w:val="1E3C3F3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06A74D8"/>
    <w:multiLevelType w:val="hybridMultilevel"/>
    <w:tmpl w:val="D5EEBD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07A5882"/>
    <w:multiLevelType w:val="hybridMultilevel"/>
    <w:tmpl w:val="D060AE0C"/>
    <w:lvl w:ilvl="0" w:tplc="855A3118">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70DD28F5"/>
    <w:multiLevelType w:val="hybridMultilevel"/>
    <w:tmpl w:val="7436B8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DA7B10"/>
    <w:multiLevelType w:val="hybridMultilevel"/>
    <w:tmpl w:val="961AF02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749378F7"/>
    <w:multiLevelType w:val="hybridMultilevel"/>
    <w:tmpl w:val="050615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80069BB"/>
    <w:multiLevelType w:val="hybridMultilevel"/>
    <w:tmpl w:val="AE9C3FB4"/>
    <w:lvl w:ilvl="0" w:tplc="336AD50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7E695A3D"/>
    <w:multiLevelType w:val="hybridMultilevel"/>
    <w:tmpl w:val="041CFB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17"/>
  </w:num>
  <w:num w:numId="3">
    <w:abstractNumId w:val="18"/>
  </w:num>
  <w:num w:numId="4">
    <w:abstractNumId w:val="31"/>
  </w:num>
  <w:num w:numId="5">
    <w:abstractNumId w:val="11"/>
  </w:num>
  <w:num w:numId="6">
    <w:abstractNumId w:val="29"/>
  </w:num>
  <w:num w:numId="7">
    <w:abstractNumId w:val="27"/>
  </w:num>
  <w:num w:numId="8">
    <w:abstractNumId w:val="15"/>
  </w:num>
  <w:num w:numId="9">
    <w:abstractNumId w:val="6"/>
  </w:num>
  <w:num w:numId="10">
    <w:abstractNumId w:val="24"/>
  </w:num>
  <w:num w:numId="11">
    <w:abstractNumId w:val="0"/>
  </w:num>
  <w:num w:numId="12">
    <w:abstractNumId w:val="12"/>
  </w:num>
  <w:num w:numId="13">
    <w:abstractNumId w:val="8"/>
  </w:num>
  <w:num w:numId="14">
    <w:abstractNumId w:val="14"/>
  </w:num>
  <w:num w:numId="15">
    <w:abstractNumId w:val="26"/>
  </w:num>
  <w:num w:numId="16">
    <w:abstractNumId w:val="9"/>
  </w:num>
  <w:num w:numId="17">
    <w:abstractNumId w:val="3"/>
  </w:num>
  <w:num w:numId="18">
    <w:abstractNumId w:val="32"/>
  </w:num>
  <w:num w:numId="19">
    <w:abstractNumId w:val="16"/>
  </w:num>
  <w:num w:numId="20">
    <w:abstractNumId w:val="5"/>
  </w:num>
  <w:num w:numId="21">
    <w:abstractNumId w:val="4"/>
  </w:num>
  <w:num w:numId="22">
    <w:abstractNumId w:val="7"/>
  </w:num>
  <w:num w:numId="23">
    <w:abstractNumId w:val="2"/>
  </w:num>
  <w:num w:numId="24">
    <w:abstractNumId w:val="20"/>
  </w:num>
  <w:num w:numId="25">
    <w:abstractNumId w:val="1"/>
  </w:num>
  <w:num w:numId="26">
    <w:abstractNumId w:val="22"/>
  </w:num>
  <w:num w:numId="27">
    <w:abstractNumId w:val="30"/>
  </w:num>
  <w:num w:numId="28">
    <w:abstractNumId w:val="10"/>
  </w:num>
  <w:num w:numId="29">
    <w:abstractNumId w:val="28"/>
  </w:num>
  <w:num w:numId="30">
    <w:abstractNumId w:val="19"/>
  </w:num>
  <w:num w:numId="31">
    <w:abstractNumId w:val="25"/>
  </w:num>
  <w:num w:numId="32">
    <w:abstractNumId w:val="23"/>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58A"/>
    <w:rsid w:val="00012D83"/>
    <w:rsid w:val="000258AD"/>
    <w:rsid w:val="0003671B"/>
    <w:rsid w:val="00054648"/>
    <w:rsid w:val="000546D8"/>
    <w:rsid w:val="00067D65"/>
    <w:rsid w:val="00070121"/>
    <w:rsid w:val="00093EF2"/>
    <w:rsid w:val="000A08F4"/>
    <w:rsid w:val="000C26A4"/>
    <w:rsid w:val="000D5CC5"/>
    <w:rsid w:val="000D680F"/>
    <w:rsid w:val="000D6FBD"/>
    <w:rsid w:val="000E72FB"/>
    <w:rsid w:val="0012051C"/>
    <w:rsid w:val="00137128"/>
    <w:rsid w:val="00157F87"/>
    <w:rsid w:val="00161622"/>
    <w:rsid w:val="001A7061"/>
    <w:rsid w:val="001E356F"/>
    <w:rsid w:val="00243065"/>
    <w:rsid w:val="002511B4"/>
    <w:rsid w:val="002533C8"/>
    <w:rsid w:val="00256744"/>
    <w:rsid w:val="0027029E"/>
    <w:rsid w:val="002920FA"/>
    <w:rsid w:val="00297FA4"/>
    <w:rsid w:val="002A0F37"/>
    <w:rsid w:val="002B7A2B"/>
    <w:rsid w:val="002C0C37"/>
    <w:rsid w:val="003119D1"/>
    <w:rsid w:val="00313981"/>
    <w:rsid w:val="00330489"/>
    <w:rsid w:val="00330B9D"/>
    <w:rsid w:val="00332CC1"/>
    <w:rsid w:val="0034066E"/>
    <w:rsid w:val="00343A15"/>
    <w:rsid w:val="003529D1"/>
    <w:rsid w:val="003540AA"/>
    <w:rsid w:val="00381B4B"/>
    <w:rsid w:val="003838CA"/>
    <w:rsid w:val="003840CE"/>
    <w:rsid w:val="003C0602"/>
    <w:rsid w:val="003E5703"/>
    <w:rsid w:val="00407E6F"/>
    <w:rsid w:val="00433DFE"/>
    <w:rsid w:val="0045604A"/>
    <w:rsid w:val="00462B74"/>
    <w:rsid w:val="0048092F"/>
    <w:rsid w:val="0048332F"/>
    <w:rsid w:val="004E6D7C"/>
    <w:rsid w:val="0053066F"/>
    <w:rsid w:val="0055641A"/>
    <w:rsid w:val="00557012"/>
    <w:rsid w:val="00561831"/>
    <w:rsid w:val="00567F2A"/>
    <w:rsid w:val="005935A7"/>
    <w:rsid w:val="005A77A0"/>
    <w:rsid w:val="005B4C33"/>
    <w:rsid w:val="005B6FFE"/>
    <w:rsid w:val="005D63A4"/>
    <w:rsid w:val="005F7AAB"/>
    <w:rsid w:val="0060676E"/>
    <w:rsid w:val="0061584F"/>
    <w:rsid w:val="00633F6D"/>
    <w:rsid w:val="00651A00"/>
    <w:rsid w:val="006568AD"/>
    <w:rsid w:val="00662346"/>
    <w:rsid w:val="00670C1F"/>
    <w:rsid w:val="006B7E92"/>
    <w:rsid w:val="00724690"/>
    <w:rsid w:val="00747C96"/>
    <w:rsid w:val="00783187"/>
    <w:rsid w:val="007B160D"/>
    <w:rsid w:val="007D215F"/>
    <w:rsid w:val="007E346A"/>
    <w:rsid w:val="007F4B11"/>
    <w:rsid w:val="00810286"/>
    <w:rsid w:val="00820893"/>
    <w:rsid w:val="00842CA1"/>
    <w:rsid w:val="0085254E"/>
    <w:rsid w:val="00852E45"/>
    <w:rsid w:val="00866C63"/>
    <w:rsid w:val="00895C40"/>
    <w:rsid w:val="008C23A1"/>
    <w:rsid w:val="008C2AA3"/>
    <w:rsid w:val="008C7C3D"/>
    <w:rsid w:val="008D0638"/>
    <w:rsid w:val="008D2CA7"/>
    <w:rsid w:val="00900D80"/>
    <w:rsid w:val="00910D5F"/>
    <w:rsid w:val="009151F5"/>
    <w:rsid w:val="00922288"/>
    <w:rsid w:val="009439AD"/>
    <w:rsid w:val="00950245"/>
    <w:rsid w:val="009B18D4"/>
    <w:rsid w:val="009B66D5"/>
    <w:rsid w:val="009E25DB"/>
    <w:rsid w:val="009E737A"/>
    <w:rsid w:val="009F7F86"/>
    <w:rsid w:val="00A0042B"/>
    <w:rsid w:val="00A0561E"/>
    <w:rsid w:val="00A271DE"/>
    <w:rsid w:val="00A33DE3"/>
    <w:rsid w:val="00A644E7"/>
    <w:rsid w:val="00A66925"/>
    <w:rsid w:val="00A766CA"/>
    <w:rsid w:val="00A76FBC"/>
    <w:rsid w:val="00A9125C"/>
    <w:rsid w:val="00AA3D74"/>
    <w:rsid w:val="00AB357F"/>
    <w:rsid w:val="00AB57A5"/>
    <w:rsid w:val="00AC334C"/>
    <w:rsid w:val="00B05578"/>
    <w:rsid w:val="00B217DE"/>
    <w:rsid w:val="00B25ED9"/>
    <w:rsid w:val="00B36816"/>
    <w:rsid w:val="00B5332F"/>
    <w:rsid w:val="00B6366B"/>
    <w:rsid w:val="00B63737"/>
    <w:rsid w:val="00B63CC4"/>
    <w:rsid w:val="00B66ACD"/>
    <w:rsid w:val="00B70C04"/>
    <w:rsid w:val="00B83EC4"/>
    <w:rsid w:val="00BA0286"/>
    <w:rsid w:val="00BA089F"/>
    <w:rsid w:val="00BA12AA"/>
    <w:rsid w:val="00BA2A81"/>
    <w:rsid w:val="00BB11DA"/>
    <w:rsid w:val="00BB2EB7"/>
    <w:rsid w:val="00BF1991"/>
    <w:rsid w:val="00C04DB1"/>
    <w:rsid w:val="00C135BB"/>
    <w:rsid w:val="00C230FF"/>
    <w:rsid w:val="00C47AFE"/>
    <w:rsid w:val="00C525A7"/>
    <w:rsid w:val="00C6317C"/>
    <w:rsid w:val="00C64FBB"/>
    <w:rsid w:val="00C76620"/>
    <w:rsid w:val="00C76B96"/>
    <w:rsid w:val="00CA0E52"/>
    <w:rsid w:val="00CA3627"/>
    <w:rsid w:val="00CA3EF0"/>
    <w:rsid w:val="00CE57AE"/>
    <w:rsid w:val="00D12709"/>
    <w:rsid w:val="00D3358A"/>
    <w:rsid w:val="00D67CE3"/>
    <w:rsid w:val="00D93DC9"/>
    <w:rsid w:val="00D94122"/>
    <w:rsid w:val="00D9761F"/>
    <w:rsid w:val="00DA1D8A"/>
    <w:rsid w:val="00DB6186"/>
    <w:rsid w:val="00DD06F8"/>
    <w:rsid w:val="00DD14F0"/>
    <w:rsid w:val="00E1314B"/>
    <w:rsid w:val="00E146D6"/>
    <w:rsid w:val="00E70D3C"/>
    <w:rsid w:val="00E950C3"/>
    <w:rsid w:val="00EA64B9"/>
    <w:rsid w:val="00EA6816"/>
    <w:rsid w:val="00ED1078"/>
    <w:rsid w:val="00F279AC"/>
    <w:rsid w:val="00F3120B"/>
    <w:rsid w:val="00F45F34"/>
    <w:rsid w:val="00F5221F"/>
    <w:rsid w:val="00F65897"/>
    <w:rsid w:val="00F669F1"/>
    <w:rsid w:val="00F74525"/>
    <w:rsid w:val="00F86D99"/>
    <w:rsid w:val="00FA1524"/>
    <w:rsid w:val="00FA2E87"/>
    <w:rsid w:val="00FB2F0A"/>
    <w:rsid w:val="00FB44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A5E16"/>
  <w15:docId w15:val="{66FA866F-2F04-4C61-8449-6C1811EFD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D33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6B7E92"/>
    <w:pPr>
      <w:spacing w:after="0" w:line="240" w:lineRule="auto"/>
    </w:pPr>
    <w:rPr>
      <w:rFonts w:ascii="Arial" w:hAnsi="Arial"/>
      <w:sz w:val="20"/>
      <w:szCs w:val="20"/>
    </w:rPr>
  </w:style>
  <w:style w:type="character" w:customStyle="1" w:styleId="TextpoznpodarouChar">
    <w:name w:val="Text pozn. pod čarou Char"/>
    <w:link w:val="Textpoznpodarou"/>
    <w:uiPriority w:val="99"/>
    <w:semiHidden/>
    <w:rsid w:val="006B7E92"/>
    <w:rPr>
      <w:rFonts w:ascii="Arial" w:hAnsi="Arial"/>
      <w:lang w:eastAsia="en-US"/>
    </w:rPr>
  </w:style>
  <w:style w:type="character" w:styleId="Znakapoznpodarou">
    <w:name w:val="footnote reference"/>
    <w:uiPriority w:val="99"/>
    <w:semiHidden/>
    <w:unhideWhenUsed/>
    <w:rsid w:val="006B7E92"/>
    <w:rPr>
      <w:vertAlign w:val="superscript"/>
    </w:rPr>
  </w:style>
  <w:style w:type="paragraph" w:styleId="Odstavecseseznamem">
    <w:name w:val="List Paragraph"/>
    <w:basedOn w:val="Normln"/>
    <w:uiPriority w:val="34"/>
    <w:qFormat/>
    <w:rsid w:val="00A0561E"/>
    <w:pPr>
      <w:ind w:left="708"/>
    </w:pPr>
  </w:style>
  <w:style w:type="paragraph" w:styleId="Zhlav">
    <w:name w:val="header"/>
    <w:basedOn w:val="Normln"/>
    <w:link w:val="ZhlavChar"/>
    <w:uiPriority w:val="99"/>
    <w:unhideWhenUsed/>
    <w:rsid w:val="00B217DE"/>
    <w:pPr>
      <w:tabs>
        <w:tab w:val="center" w:pos="4536"/>
        <w:tab w:val="right" w:pos="9072"/>
      </w:tabs>
    </w:pPr>
  </w:style>
  <w:style w:type="character" w:customStyle="1" w:styleId="ZhlavChar">
    <w:name w:val="Záhlaví Char"/>
    <w:link w:val="Zhlav"/>
    <w:uiPriority w:val="99"/>
    <w:rsid w:val="00B217DE"/>
    <w:rPr>
      <w:sz w:val="22"/>
      <w:szCs w:val="22"/>
      <w:lang w:eastAsia="en-US"/>
    </w:rPr>
  </w:style>
  <w:style w:type="paragraph" w:styleId="Zpat">
    <w:name w:val="footer"/>
    <w:basedOn w:val="Normln"/>
    <w:link w:val="ZpatChar"/>
    <w:uiPriority w:val="99"/>
    <w:unhideWhenUsed/>
    <w:rsid w:val="00B217DE"/>
    <w:pPr>
      <w:tabs>
        <w:tab w:val="center" w:pos="4536"/>
        <w:tab w:val="right" w:pos="9072"/>
      </w:tabs>
    </w:pPr>
  </w:style>
  <w:style w:type="character" w:customStyle="1" w:styleId="ZpatChar">
    <w:name w:val="Zápatí Char"/>
    <w:link w:val="Zpat"/>
    <w:uiPriority w:val="99"/>
    <w:rsid w:val="00B217DE"/>
    <w:rPr>
      <w:sz w:val="22"/>
      <w:szCs w:val="22"/>
      <w:lang w:eastAsia="en-US"/>
    </w:rPr>
  </w:style>
  <w:style w:type="paragraph" w:styleId="Textbubliny">
    <w:name w:val="Balloon Text"/>
    <w:basedOn w:val="Normln"/>
    <w:link w:val="TextbublinyChar"/>
    <w:uiPriority w:val="99"/>
    <w:semiHidden/>
    <w:unhideWhenUsed/>
    <w:rsid w:val="0055701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57012"/>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546742">
      <w:bodyDiv w:val="1"/>
      <w:marLeft w:val="0"/>
      <w:marRight w:val="0"/>
      <w:marTop w:val="0"/>
      <w:marBottom w:val="0"/>
      <w:divBdr>
        <w:top w:val="none" w:sz="0" w:space="0" w:color="auto"/>
        <w:left w:val="none" w:sz="0" w:space="0" w:color="auto"/>
        <w:bottom w:val="none" w:sz="0" w:space="0" w:color="auto"/>
        <w:right w:val="none" w:sz="0" w:space="0" w:color="auto"/>
      </w:divBdr>
      <w:divsChild>
        <w:div w:id="1384714595">
          <w:marLeft w:val="0"/>
          <w:marRight w:val="0"/>
          <w:marTop w:val="0"/>
          <w:marBottom w:val="0"/>
          <w:divBdr>
            <w:top w:val="none" w:sz="0" w:space="0" w:color="auto"/>
            <w:left w:val="none" w:sz="0" w:space="0" w:color="auto"/>
            <w:bottom w:val="none" w:sz="0" w:space="0" w:color="auto"/>
            <w:right w:val="none" w:sz="0" w:space="0" w:color="auto"/>
          </w:divBdr>
          <w:divsChild>
            <w:div w:id="494036564">
              <w:marLeft w:val="0"/>
              <w:marRight w:val="0"/>
              <w:marTop w:val="0"/>
              <w:marBottom w:val="0"/>
              <w:divBdr>
                <w:top w:val="none" w:sz="0" w:space="0" w:color="auto"/>
                <w:left w:val="none" w:sz="0" w:space="0" w:color="auto"/>
                <w:bottom w:val="none" w:sz="0" w:space="0" w:color="auto"/>
                <w:right w:val="none" w:sz="0" w:space="0" w:color="auto"/>
              </w:divBdr>
              <w:divsChild>
                <w:div w:id="248007616">
                  <w:marLeft w:val="0"/>
                  <w:marRight w:val="0"/>
                  <w:marTop w:val="0"/>
                  <w:marBottom w:val="0"/>
                  <w:divBdr>
                    <w:top w:val="none" w:sz="0" w:space="0" w:color="auto"/>
                    <w:left w:val="none" w:sz="0" w:space="0" w:color="auto"/>
                    <w:bottom w:val="none" w:sz="0" w:space="0" w:color="auto"/>
                    <w:right w:val="none" w:sz="0" w:space="0" w:color="auto"/>
                  </w:divBdr>
                  <w:divsChild>
                    <w:div w:id="898132940">
                      <w:marLeft w:val="-150"/>
                      <w:marRight w:val="-150"/>
                      <w:marTop w:val="0"/>
                      <w:marBottom w:val="0"/>
                      <w:divBdr>
                        <w:top w:val="none" w:sz="0" w:space="0" w:color="auto"/>
                        <w:left w:val="none" w:sz="0" w:space="0" w:color="auto"/>
                        <w:bottom w:val="none" w:sz="0" w:space="0" w:color="auto"/>
                        <w:right w:val="none" w:sz="0" w:space="0" w:color="auto"/>
                      </w:divBdr>
                      <w:divsChild>
                        <w:div w:id="2031760122">
                          <w:marLeft w:val="0"/>
                          <w:marRight w:val="0"/>
                          <w:marTop w:val="0"/>
                          <w:marBottom w:val="0"/>
                          <w:divBdr>
                            <w:top w:val="none" w:sz="0" w:space="0" w:color="auto"/>
                            <w:left w:val="none" w:sz="0" w:space="0" w:color="auto"/>
                            <w:bottom w:val="none" w:sz="0" w:space="0" w:color="auto"/>
                            <w:right w:val="none" w:sz="0" w:space="0" w:color="auto"/>
                          </w:divBdr>
                          <w:divsChild>
                            <w:div w:id="803932424">
                              <w:marLeft w:val="0"/>
                              <w:marRight w:val="0"/>
                              <w:marTop w:val="0"/>
                              <w:marBottom w:val="0"/>
                              <w:divBdr>
                                <w:top w:val="none" w:sz="0" w:space="0" w:color="auto"/>
                                <w:left w:val="none" w:sz="0" w:space="0" w:color="auto"/>
                                <w:bottom w:val="none" w:sz="0" w:space="0" w:color="auto"/>
                                <w:right w:val="none" w:sz="0" w:space="0" w:color="auto"/>
                              </w:divBdr>
                              <w:divsChild>
                                <w:div w:id="751927099">
                                  <w:marLeft w:val="0"/>
                                  <w:marRight w:val="0"/>
                                  <w:marTop w:val="300"/>
                                  <w:marBottom w:val="0"/>
                                  <w:divBdr>
                                    <w:top w:val="single" w:sz="6" w:space="8" w:color="CAD7DC"/>
                                    <w:left w:val="single" w:sz="6" w:space="23" w:color="CAD7DC"/>
                                    <w:bottom w:val="single" w:sz="6" w:space="8" w:color="CAD7DC"/>
                                    <w:right w:val="single" w:sz="6" w:space="8" w:color="CAD7DC"/>
                                  </w:divBdr>
                                  <w:divsChild>
                                    <w:div w:id="3827727">
                                      <w:marLeft w:val="0"/>
                                      <w:marRight w:val="0"/>
                                      <w:marTop w:val="0"/>
                                      <w:marBottom w:val="0"/>
                                      <w:divBdr>
                                        <w:top w:val="none" w:sz="0" w:space="0" w:color="auto"/>
                                        <w:left w:val="none" w:sz="0" w:space="0" w:color="auto"/>
                                        <w:bottom w:val="none" w:sz="0" w:space="0" w:color="auto"/>
                                        <w:right w:val="none" w:sz="0" w:space="0" w:color="auto"/>
                                      </w:divBdr>
                                      <w:divsChild>
                                        <w:div w:id="1442339800">
                                          <w:marLeft w:val="0"/>
                                          <w:marRight w:val="0"/>
                                          <w:marTop w:val="0"/>
                                          <w:marBottom w:val="0"/>
                                          <w:divBdr>
                                            <w:top w:val="none" w:sz="0" w:space="0" w:color="auto"/>
                                            <w:left w:val="none" w:sz="0" w:space="0" w:color="auto"/>
                                            <w:bottom w:val="none" w:sz="0" w:space="0" w:color="auto"/>
                                            <w:right w:val="none" w:sz="0" w:space="0" w:color="auto"/>
                                          </w:divBdr>
                                          <w:divsChild>
                                            <w:div w:id="297031144">
                                              <w:marLeft w:val="-150"/>
                                              <w:marRight w:val="-150"/>
                                              <w:marTop w:val="0"/>
                                              <w:marBottom w:val="0"/>
                                              <w:divBdr>
                                                <w:top w:val="none" w:sz="0" w:space="0" w:color="auto"/>
                                                <w:left w:val="none" w:sz="0" w:space="0" w:color="auto"/>
                                                <w:bottom w:val="none" w:sz="0" w:space="0" w:color="auto"/>
                                                <w:right w:val="none" w:sz="0" w:space="0" w:color="auto"/>
                                              </w:divBdr>
                                              <w:divsChild>
                                                <w:div w:id="113733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39291310">
      <w:bodyDiv w:val="1"/>
      <w:marLeft w:val="0"/>
      <w:marRight w:val="0"/>
      <w:marTop w:val="0"/>
      <w:marBottom w:val="0"/>
      <w:divBdr>
        <w:top w:val="none" w:sz="0" w:space="0" w:color="auto"/>
        <w:left w:val="none" w:sz="0" w:space="0" w:color="auto"/>
        <w:bottom w:val="none" w:sz="0" w:space="0" w:color="auto"/>
        <w:right w:val="none" w:sz="0" w:space="0" w:color="auto"/>
      </w:divBdr>
      <w:divsChild>
        <w:div w:id="1838299324">
          <w:marLeft w:val="0"/>
          <w:marRight w:val="0"/>
          <w:marTop w:val="0"/>
          <w:marBottom w:val="0"/>
          <w:divBdr>
            <w:top w:val="none" w:sz="0" w:space="0" w:color="auto"/>
            <w:left w:val="none" w:sz="0" w:space="0" w:color="auto"/>
            <w:bottom w:val="none" w:sz="0" w:space="0" w:color="auto"/>
            <w:right w:val="none" w:sz="0" w:space="0" w:color="auto"/>
          </w:divBdr>
          <w:divsChild>
            <w:div w:id="1255431431">
              <w:marLeft w:val="0"/>
              <w:marRight w:val="0"/>
              <w:marTop w:val="0"/>
              <w:marBottom w:val="0"/>
              <w:divBdr>
                <w:top w:val="none" w:sz="0" w:space="0" w:color="auto"/>
                <w:left w:val="none" w:sz="0" w:space="0" w:color="auto"/>
                <w:bottom w:val="none" w:sz="0" w:space="0" w:color="auto"/>
                <w:right w:val="none" w:sz="0" w:space="0" w:color="auto"/>
              </w:divBdr>
              <w:divsChild>
                <w:div w:id="987393487">
                  <w:marLeft w:val="0"/>
                  <w:marRight w:val="0"/>
                  <w:marTop w:val="0"/>
                  <w:marBottom w:val="0"/>
                  <w:divBdr>
                    <w:top w:val="none" w:sz="0" w:space="0" w:color="auto"/>
                    <w:left w:val="none" w:sz="0" w:space="0" w:color="auto"/>
                    <w:bottom w:val="none" w:sz="0" w:space="0" w:color="auto"/>
                    <w:right w:val="none" w:sz="0" w:space="0" w:color="auto"/>
                  </w:divBdr>
                  <w:divsChild>
                    <w:div w:id="1030885649">
                      <w:marLeft w:val="-150"/>
                      <w:marRight w:val="-150"/>
                      <w:marTop w:val="0"/>
                      <w:marBottom w:val="0"/>
                      <w:divBdr>
                        <w:top w:val="none" w:sz="0" w:space="0" w:color="auto"/>
                        <w:left w:val="none" w:sz="0" w:space="0" w:color="auto"/>
                        <w:bottom w:val="none" w:sz="0" w:space="0" w:color="auto"/>
                        <w:right w:val="none" w:sz="0" w:space="0" w:color="auto"/>
                      </w:divBdr>
                      <w:divsChild>
                        <w:div w:id="1799372269">
                          <w:marLeft w:val="0"/>
                          <w:marRight w:val="0"/>
                          <w:marTop w:val="0"/>
                          <w:marBottom w:val="0"/>
                          <w:divBdr>
                            <w:top w:val="none" w:sz="0" w:space="0" w:color="auto"/>
                            <w:left w:val="none" w:sz="0" w:space="0" w:color="auto"/>
                            <w:bottom w:val="none" w:sz="0" w:space="0" w:color="auto"/>
                            <w:right w:val="none" w:sz="0" w:space="0" w:color="auto"/>
                          </w:divBdr>
                          <w:divsChild>
                            <w:div w:id="1951619381">
                              <w:marLeft w:val="0"/>
                              <w:marRight w:val="0"/>
                              <w:marTop w:val="0"/>
                              <w:marBottom w:val="0"/>
                              <w:divBdr>
                                <w:top w:val="none" w:sz="0" w:space="0" w:color="auto"/>
                                <w:left w:val="none" w:sz="0" w:space="0" w:color="auto"/>
                                <w:bottom w:val="none" w:sz="0" w:space="0" w:color="auto"/>
                                <w:right w:val="none" w:sz="0" w:space="0" w:color="auto"/>
                              </w:divBdr>
                              <w:divsChild>
                                <w:div w:id="930041868">
                                  <w:marLeft w:val="0"/>
                                  <w:marRight w:val="0"/>
                                  <w:marTop w:val="0"/>
                                  <w:marBottom w:val="300"/>
                                  <w:divBdr>
                                    <w:top w:val="none" w:sz="0" w:space="0" w:color="auto"/>
                                    <w:left w:val="none" w:sz="0" w:space="0" w:color="auto"/>
                                    <w:bottom w:val="none" w:sz="0" w:space="0" w:color="auto"/>
                                    <w:right w:val="none" w:sz="0" w:space="0" w:color="auto"/>
                                  </w:divBdr>
                                  <w:divsChild>
                                    <w:div w:id="686756983">
                                      <w:marLeft w:val="0"/>
                                      <w:marRight w:val="0"/>
                                      <w:marTop w:val="0"/>
                                      <w:marBottom w:val="0"/>
                                      <w:divBdr>
                                        <w:top w:val="none" w:sz="0" w:space="0" w:color="auto"/>
                                        <w:left w:val="none" w:sz="0" w:space="0" w:color="auto"/>
                                        <w:bottom w:val="none" w:sz="0" w:space="0" w:color="auto"/>
                                        <w:right w:val="none" w:sz="0" w:space="0" w:color="auto"/>
                                      </w:divBdr>
                                      <w:divsChild>
                                        <w:div w:id="932712300">
                                          <w:marLeft w:val="0"/>
                                          <w:marRight w:val="0"/>
                                          <w:marTop w:val="0"/>
                                          <w:marBottom w:val="0"/>
                                          <w:divBdr>
                                            <w:top w:val="none" w:sz="0" w:space="0" w:color="auto"/>
                                            <w:left w:val="none" w:sz="0" w:space="0" w:color="auto"/>
                                            <w:bottom w:val="none" w:sz="0" w:space="0" w:color="auto"/>
                                            <w:right w:val="none" w:sz="0" w:space="0" w:color="auto"/>
                                          </w:divBdr>
                                          <w:divsChild>
                                            <w:div w:id="1227496862">
                                              <w:marLeft w:val="0"/>
                                              <w:marRight w:val="0"/>
                                              <w:marTop w:val="0"/>
                                              <w:marBottom w:val="0"/>
                                              <w:divBdr>
                                                <w:top w:val="none" w:sz="0" w:space="0" w:color="auto"/>
                                                <w:left w:val="none" w:sz="0" w:space="0" w:color="auto"/>
                                                <w:bottom w:val="none" w:sz="0" w:space="0" w:color="auto"/>
                                                <w:right w:val="none" w:sz="0" w:space="0" w:color="auto"/>
                                              </w:divBdr>
                                              <w:divsChild>
                                                <w:div w:id="1512450069">
                                                  <w:marLeft w:val="0"/>
                                                  <w:marRight w:val="0"/>
                                                  <w:marTop w:val="0"/>
                                                  <w:marBottom w:val="0"/>
                                                  <w:divBdr>
                                                    <w:top w:val="none" w:sz="0" w:space="0" w:color="auto"/>
                                                    <w:left w:val="none" w:sz="0" w:space="0" w:color="auto"/>
                                                    <w:bottom w:val="none" w:sz="0" w:space="0" w:color="auto"/>
                                                    <w:right w:val="none" w:sz="0" w:space="0" w:color="auto"/>
                                                  </w:divBdr>
                                                  <w:divsChild>
                                                    <w:div w:id="1434518424">
                                                      <w:marLeft w:val="0"/>
                                                      <w:marRight w:val="0"/>
                                                      <w:marTop w:val="0"/>
                                                      <w:marBottom w:val="0"/>
                                                      <w:divBdr>
                                                        <w:top w:val="none" w:sz="0" w:space="0" w:color="auto"/>
                                                        <w:left w:val="none" w:sz="0" w:space="0" w:color="auto"/>
                                                        <w:bottom w:val="none" w:sz="0" w:space="0" w:color="auto"/>
                                                        <w:right w:val="none" w:sz="0" w:space="0" w:color="auto"/>
                                                      </w:divBdr>
                                                      <w:divsChild>
                                                        <w:div w:id="1501700557">
                                                          <w:marLeft w:val="0"/>
                                                          <w:marRight w:val="0"/>
                                                          <w:marTop w:val="0"/>
                                                          <w:marBottom w:val="0"/>
                                                          <w:divBdr>
                                                            <w:top w:val="none" w:sz="0" w:space="0" w:color="auto"/>
                                                            <w:left w:val="none" w:sz="0" w:space="0" w:color="auto"/>
                                                            <w:bottom w:val="none" w:sz="0" w:space="0" w:color="auto"/>
                                                            <w:right w:val="none" w:sz="0" w:space="0" w:color="auto"/>
                                                          </w:divBdr>
                                                          <w:divsChild>
                                                            <w:div w:id="1348601612">
                                                              <w:marLeft w:val="0"/>
                                                              <w:marRight w:val="0"/>
                                                              <w:marTop w:val="0"/>
                                                              <w:marBottom w:val="0"/>
                                                              <w:divBdr>
                                                                <w:top w:val="none" w:sz="0" w:space="0" w:color="auto"/>
                                                                <w:left w:val="none" w:sz="0" w:space="0" w:color="auto"/>
                                                                <w:bottom w:val="none" w:sz="0" w:space="0" w:color="auto"/>
                                                                <w:right w:val="none" w:sz="0" w:space="0" w:color="auto"/>
                                                              </w:divBdr>
                                                              <w:divsChild>
                                                                <w:div w:id="508368970">
                                                                  <w:marLeft w:val="480"/>
                                                                  <w:marRight w:val="0"/>
                                                                  <w:marTop w:val="0"/>
                                                                  <w:marBottom w:val="0"/>
                                                                  <w:divBdr>
                                                                    <w:top w:val="none" w:sz="0" w:space="0" w:color="auto"/>
                                                                    <w:left w:val="none" w:sz="0" w:space="0" w:color="auto"/>
                                                                    <w:bottom w:val="none" w:sz="0" w:space="0" w:color="auto"/>
                                                                    <w:right w:val="none" w:sz="0" w:space="0" w:color="auto"/>
                                                                  </w:divBdr>
                                                                </w:div>
                                                                <w:div w:id="583606206">
                                                                  <w:marLeft w:val="480"/>
                                                                  <w:marRight w:val="0"/>
                                                                  <w:marTop w:val="0"/>
                                                                  <w:marBottom w:val="0"/>
                                                                  <w:divBdr>
                                                                    <w:top w:val="none" w:sz="0" w:space="0" w:color="auto"/>
                                                                    <w:left w:val="none" w:sz="0" w:space="0" w:color="auto"/>
                                                                    <w:bottom w:val="none" w:sz="0" w:space="0" w:color="auto"/>
                                                                    <w:right w:val="none" w:sz="0" w:space="0" w:color="auto"/>
                                                                  </w:divBdr>
                                                                </w:div>
                                                                <w:div w:id="687176312">
                                                                  <w:marLeft w:val="480"/>
                                                                  <w:marRight w:val="0"/>
                                                                  <w:marTop w:val="0"/>
                                                                  <w:marBottom w:val="0"/>
                                                                  <w:divBdr>
                                                                    <w:top w:val="none" w:sz="0" w:space="0" w:color="auto"/>
                                                                    <w:left w:val="none" w:sz="0" w:space="0" w:color="auto"/>
                                                                    <w:bottom w:val="none" w:sz="0" w:space="0" w:color="auto"/>
                                                                    <w:right w:val="none" w:sz="0" w:space="0" w:color="auto"/>
                                                                  </w:divBdr>
                                                                </w:div>
                                                                <w:div w:id="1098714557">
                                                                  <w:marLeft w:val="480"/>
                                                                  <w:marRight w:val="0"/>
                                                                  <w:marTop w:val="0"/>
                                                                  <w:marBottom w:val="0"/>
                                                                  <w:divBdr>
                                                                    <w:top w:val="none" w:sz="0" w:space="0" w:color="auto"/>
                                                                    <w:left w:val="none" w:sz="0" w:space="0" w:color="auto"/>
                                                                    <w:bottom w:val="none" w:sz="0" w:space="0" w:color="auto"/>
                                                                    <w:right w:val="none" w:sz="0" w:space="0" w:color="auto"/>
                                                                  </w:divBdr>
                                                                </w:div>
                                                                <w:div w:id="1424885765">
                                                                  <w:marLeft w:val="480"/>
                                                                  <w:marRight w:val="0"/>
                                                                  <w:marTop w:val="0"/>
                                                                  <w:marBottom w:val="0"/>
                                                                  <w:divBdr>
                                                                    <w:top w:val="none" w:sz="0" w:space="0" w:color="auto"/>
                                                                    <w:left w:val="none" w:sz="0" w:space="0" w:color="auto"/>
                                                                    <w:bottom w:val="none" w:sz="0" w:space="0" w:color="auto"/>
                                                                    <w:right w:val="none" w:sz="0" w:space="0" w:color="auto"/>
                                                                  </w:divBdr>
                                                                </w:div>
                                                                <w:div w:id="201610666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70817730">
      <w:bodyDiv w:val="1"/>
      <w:marLeft w:val="0"/>
      <w:marRight w:val="0"/>
      <w:marTop w:val="0"/>
      <w:marBottom w:val="0"/>
      <w:divBdr>
        <w:top w:val="none" w:sz="0" w:space="0" w:color="auto"/>
        <w:left w:val="none" w:sz="0" w:space="0" w:color="auto"/>
        <w:bottom w:val="none" w:sz="0" w:space="0" w:color="auto"/>
        <w:right w:val="none" w:sz="0" w:space="0" w:color="auto"/>
      </w:divBdr>
      <w:divsChild>
        <w:div w:id="181363816">
          <w:marLeft w:val="0"/>
          <w:marRight w:val="0"/>
          <w:marTop w:val="0"/>
          <w:marBottom w:val="0"/>
          <w:divBdr>
            <w:top w:val="none" w:sz="0" w:space="0" w:color="auto"/>
            <w:left w:val="none" w:sz="0" w:space="0" w:color="auto"/>
            <w:bottom w:val="none" w:sz="0" w:space="0" w:color="auto"/>
            <w:right w:val="none" w:sz="0" w:space="0" w:color="auto"/>
          </w:divBdr>
          <w:divsChild>
            <w:div w:id="752360126">
              <w:marLeft w:val="0"/>
              <w:marRight w:val="0"/>
              <w:marTop w:val="0"/>
              <w:marBottom w:val="0"/>
              <w:divBdr>
                <w:top w:val="none" w:sz="0" w:space="0" w:color="auto"/>
                <w:left w:val="none" w:sz="0" w:space="0" w:color="auto"/>
                <w:bottom w:val="none" w:sz="0" w:space="0" w:color="auto"/>
                <w:right w:val="none" w:sz="0" w:space="0" w:color="auto"/>
              </w:divBdr>
              <w:divsChild>
                <w:div w:id="1619751074">
                  <w:marLeft w:val="0"/>
                  <w:marRight w:val="0"/>
                  <w:marTop w:val="0"/>
                  <w:marBottom w:val="0"/>
                  <w:divBdr>
                    <w:top w:val="none" w:sz="0" w:space="0" w:color="auto"/>
                    <w:left w:val="none" w:sz="0" w:space="0" w:color="auto"/>
                    <w:bottom w:val="none" w:sz="0" w:space="0" w:color="auto"/>
                    <w:right w:val="none" w:sz="0" w:space="0" w:color="auto"/>
                  </w:divBdr>
                  <w:divsChild>
                    <w:div w:id="1975938301">
                      <w:marLeft w:val="-150"/>
                      <w:marRight w:val="-150"/>
                      <w:marTop w:val="0"/>
                      <w:marBottom w:val="0"/>
                      <w:divBdr>
                        <w:top w:val="none" w:sz="0" w:space="0" w:color="auto"/>
                        <w:left w:val="none" w:sz="0" w:space="0" w:color="auto"/>
                        <w:bottom w:val="none" w:sz="0" w:space="0" w:color="auto"/>
                        <w:right w:val="none" w:sz="0" w:space="0" w:color="auto"/>
                      </w:divBdr>
                      <w:divsChild>
                        <w:div w:id="660307633">
                          <w:marLeft w:val="0"/>
                          <w:marRight w:val="0"/>
                          <w:marTop w:val="0"/>
                          <w:marBottom w:val="0"/>
                          <w:divBdr>
                            <w:top w:val="none" w:sz="0" w:space="0" w:color="auto"/>
                            <w:left w:val="none" w:sz="0" w:space="0" w:color="auto"/>
                            <w:bottom w:val="none" w:sz="0" w:space="0" w:color="auto"/>
                            <w:right w:val="none" w:sz="0" w:space="0" w:color="auto"/>
                          </w:divBdr>
                          <w:divsChild>
                            <w:div w:id="676736061">
                              <w:marLeft w:val="0"/>
                              <w:marRight w:val="0"/>
                              <w:marTop w:val="0"/>
                              <w:marBottom w:val="0"/>
                              <w:divBdr>
                                <w:top w:val="none" w:sz="0" w:space="0" w:color="auto"/>
                                <w:left w:val="none" w:sz="0" w:space="0" w:color="auto"/>
                                <w:bottom w:val="none" w:sz="0" w:space="0" w:color="auto"/>
                                <w:right w:val="none" w:sz="0" w:space="0" w:color="auto"/>
                              </w:divBdr>
                              <w:divsChild>
                                <w:div w:id="1851329604">
                                  <w:marLeft w:val="0"/>
                                  <w:marRight w:val="0"/>
                                  <w:marTop w:val="0"/>
                                  <w:marBottom w:val="300"/>
                                  <w:divBdr>
                                    <w:top w:val="none" w:sz="0" w:space="0" w:color="auto"/>
                                    <w:left w:val="none" w:sz="0" w:space="0" w:color="auto"/>
                                    <w:bottom w:val="none" w:sz="0" w:space="0" w:color="auto"/>
                                    <w:right w:val="none" w:sz="0" w:space="0" w:color="auto"/>
                                  </w:divBdr>
                                  <w:divsChild>
                                    <w:div w:id="1529945400">
                                      <w:marLeft w:val="0"/>
                                      <w:marRight w:val="0"/>
                                      <w:marTop w:val="0"/>
                                      <w:marBottom w:val="0"/>
                                      <w:divBdr>
                                        <w:top w:val="none" w:sz="0" w:space="0" w:color="auto"/>
                                        <w:left w:val="none" w:sz="0" w:space="0" w:color="auto"/>
                                        <w:bottom w:val="none" w:sz="0" w:space="0" w:color="auto"/>
                                        <w:right w:val="none" w:sz="0" w:space="0" w:color="auto"/>
                                      </w:divBdr>
                                      <w:divsChild>
                                        <w:div w:id="271977755">
                                          <w:marLeft w:val="0"/>
                                          <w:marRight w:val="0"/>
                                          <w:marTop w:val="0"/>
                                          <w:marBottom w:val="0"/>
                                          <w:divBdr>
                                            <w:top w:val="none" w:sz="0" w:space="0" w:color="auto"/>
                                            <w:left w:val="none" w:sz="0" w:space="0" w:color="auto"/>
                                            <w:bottom w:val="none" w:sz="0" w:space="0" w:color="auto"/>
                                            <w:right w:val="none" w:sz="0" w:space="0" w:color="auto"/>
                                          </w:divBdr>
                                          <w:divsChild>
                                            <w:div w:id="692808665">
                                              <w:marLeft w:val="0"/>
                                              <w:marRight w:val="0"/>
                                              <w:marTop w:val="0"/>
                                              <w:marBottom w:val="0"/>
                                              <w:divBdr>
                                                <w:top w:val="none" w:sz="0" w:space="0" w:color="auto"/>
                                                <w:left w:val="none" w:sz="0" w:space="0" w:color="auto"/>
                                                <w:bottom w:val="none" w:sz="0" w:space="0" w:color="auto"/>
                                                <w:right w:val="none" w:sz="0" w:space="0" w:color="auto"/>
                                              </w:divBdr>
                                              <w:divsChild>
                                                <w:div w:id="657155757">
                                                  <w:marLeft w:val="0"/>
                                                  <w:marRight w:val="0"/>
                                                  <w:marTop w:val="0"/>
                                                  <w:marBottom w:val="0"/>
                                                  <w:divBdr>
                                                    <w:top w:val="none" w:sz="0" w:space="0" w:color="auto"/>
                                                    <w:left w:val="none" w:sz="0" w:space="0" w:color="auto"/>
                                                    <w:bottom w:val="none" w:sz="0" w:space="0" w:color="auto"/>
                                                    <w:right w:val="none" w:sz="0" w:space="0" w:color="auto"/>
                                                  </w:divBdr>
                                                  <w:divsChild>
                                                    <w:div w:id="1204246865">
                                                      <w:marLeft w:val="0"/>
                                                      <w:marRight w:val="0"/>
                                                      <w:marTop w:val="0"/>
                                                      <w:marBottom w:val="0"/>
                                                      <w:divBdr>
                                                        <w:top w:val="none" w:sz="0" w:space="0" w:color="auto"/>
                                                        <w:left w:val="none" w:sz="0" w:space="0" w:color="auto"/>
                                                        <w:bottom w:val="none" w:sz="0" w:space="0" w:color="auto"/>
                                                        <w:right w:val="none" w:sz="0" w:space="0" w:color="auto"/>
                                                      </w:divBdr>
                                                      <w:divsChild>
                                                        <w:div w:id="1730038027">
                                                          <w:marLeft w:val="0"/>
                                                          <w:marRight w:val="0"/>
                                                          <w:marTop w:val="0"/>
                                                          <w:marBottom w:val="0"/>
                                                          <w:divBdr>
                                                            <w:top w:val="none" w:sz="0" w:space="0" w:color="auto"/>
                                                            <w:left w:val="none" w:sz="0" w:space="0" w:color="auto"/>
                                                            <w:bottom w:val="none" w:sz="0" w:space="0" w:color="auto"/>
                                                            <w:right w:val="none" w:sz="0" w:space="0" w:color="auto"/>
                                                          </w:divBdr>
                                                          <w:divsChild>
                                                            <w:div w:id="1318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1520758">
      <w:bodyDiv w:val="1"/>
      <w:marLeft w:val="0"/>
      <w:marRight w:val="0"/>
      <w:marTop w:val="0"/>
      <w:marBottom w:val="0"/>
      <w:divBdr>
        <w:top w:val="none" w:sz="0" w:space="0" w:color="auto"/>
        <w:left w:val="none" w:sz="0" w:space="0" w:color="auto"/>
        <w:bottom w:val="none" w:sz="0" w:space="0" w:color="auto"/>
        <w:right w:val="none" w:sz="0" w:space="0" w:color="auto"/>
      </w:divBdr>
      <w:divsChild>
        <w:div w:id="323124136">
          <w:marLeft w:val="0"/>
          <w:marRight w:val="0"/>
          <w:marTop w:val="0"/>
          <w:marBottom w:val="0"/>
          <w:divBdr>
            <w:top w:val="none" w:sz="0" w:space="0" w:color="auto"/>
            <w:left w:val="none" w:sz="0" w:space="0" w:color="auto"/>
            <w:bottom w:val="none" w:sz="0" w:space="0" w:color="auto"/>
            <w:right w:val="none" w:sz="0" w:space="0" w:color="auto"/>
          </w:divBdr>
          <w:divsChild>
            <w:div w:id="802043495">
              <w:marLeft w:val="0"/>
              <w:marRight w:val="0"/>
              <w:marTop w:val="0"/>
              <w:marBottom w:val="0"/>
              <w:divBdr>
                <w:top w:val="none" w:sz="0" w:space="0" w:color="auto"/>
                <w:left w:val="none" w:sz="0" w:space="0" w:color="auto"/>
                <w:bottom w:val="none" w:sz="0" w:space="0" w:color="auto"/>
                <w:right w:val="none" w:sz="0" w:space="0" w:color="auto"/>
              </w:divBdr>
              <w:divsChild>
                <w:div w:id="1370179153">
                  <w:marLeft w:val="0"/>
                  <w:marRight w:val="0"/>
                  <w:marTop w:val="0"/>
                  <w:marBottom w:val="0"/>
                  <w:divBdr>
                    <w:top w:val="none" w:sz="0" w:space="0" w:color="auto"/>
                    <w:left w:val="none" w:sz="0" w:space="0" w:color="auto"/>
                    <w:bottom w:val="none" w:sz="0" w:space="0" w:color="auto"/>
                    <w:right w:val="none" w:sz="0" w:space="0" w:color="auto"/>
                  </w:divBdr>
                  <w:divsChild>
                    <w:div w:id="520900122">
                      <w:marLeft w:val="-150"/>
                      <w:marRight w:val="-150"/>
                      <w:marTop w:val="0"/>
                      <w:marBottom w:val="0"/>
                      <w:divBdr>
                        <w:top w:val="none" w:sz="0" w:space="0" w:color="auto"/>
                        <w:left w:val="none" w:sz="0" w:space="0" w:color="auto"/>
                        <w:bottom w:val="none" w:sz="0" w:space="0" w:color="auto"/>
                        <w:right w:val="none" w:sz="0" w:space="0" w:color="auto"/>
                      </w:divBdr>
                      <w:divsChild>
                        <w:div w:id="2056198570">
                          <w:marLeft w:val="0"/>
                          <w:marRight w:val="0"/>
                          <w:marTop w:val="0"/>
                          <w:marBottom w:val="0"/>
                          <w:divBdr>
                            <w:top w:val="none" w:sz="0" w:space="0" w:color="auto"/>
                            <w:left w:val="none" w:sz="0" w:space="0" w:color="auto"/>
                            <w:bottom w:val="none" w:sz="0" w:space="0" w:color="auto"/>
                            <w:right w:val="none" w:sz="0" w:space="0" w:color="auto"/>
                          </w:divBdr>
                          <w:divsChild>
                            <w:div w:id="342896353">
                              <w:marLeft w:val="0"/>
                              <w:marRight w:val="0"/>
                              <w:marTop w:val="0"/>
                              <w:marBottom w:val="0"/>
                              <w:divBdr>
                                <w:top w:val="none" w:sz="0" w:space="0" w:color="auto"/>
                                <w:left w:val="none" w:sz="0" w:space="0" w:color="auto"/>
                                <w:bottom w:val="none" w:sz="0" w:space="0" w:color="auto"/>
                                <w:right w:val="none" w:sz="0" w:space="0" w:color="auto"/>
                              </w:divBdr>
                              <w:divsChild>
                                <w:div w:id="1129785754">
                                  <w:marLeft w:val="0"/>
                                  <w:marRight w:val="0"/>
                                  <w:marTop w:val="0"/>
                                  <w:marBottom w:val="300"/>
                                  <w:divBdr>
                                    <w:top w:val="none" w:sz="0" w:space="0" w:color="auto"/>
                                    <w:left w:val="none" w:sz="0" w:space="0" w:color="auto"/>
                                    <w:bottom w:val="none" w:sz="0" w:space="0" w:color="auto"/>
                                    <w:right w:val="none" w:sz="0" w:space="0" w:color="auto"/>
                                  </w:divBdr>
                                  <w:divsChild>
                                    <w:div w:id="667099503">
                                      <w:marLeft w:val="0"/>
                                      <w:marRight w:val="0"/>
                                      <w:marTop w:val="0"/>
                                      <w:marBottom w:val="0"/>
                                      <w:divBdr>
                                        <w:top w:val="none" w:sz="0" w:space="0" w:color="auto"/>
                                        <w:left w:val="none" w:sz="0" w:space="0" w:color="auto"/>
                                        <w:bottom w:val="none" w:sz="0" w:space="0" w:color="auto"/>
                                        <w:right w:val="none" w:sz="0" w:space="0" w:color="auto"/>
                                      </w:divBdr>
                                      <w:divsChild>
                                        <w:div w:id="307167850">
                                          <w:marLeft w:val="0"/>
                                          <w:marRight w:val="0"/>
                                          <w:marTop w:val="0"/>
                                          <w:marBottom w:val="0"/>
                                          <w:divBdr>
                                            <w:top w:val="none" w:sz="0" w:space="0" w:color="auto"/>
                                            <w:left w:val="none" w:sz="0" w:space="0" w:color="auto"/>
                                            <w:bottom w:val="none" w:sz="0" w:space="0" w:color="auto"/>
                                            <w:right w:val="none" w:sz="0" w:space="0" w:color="auto"/>
                                          </w:divBdr>
                                          <w:divsChild>
                                            <w:div w:id="2038848399">
                                              <w:marLeft w:val="0"/>
                                              <w:marRight w:val="0"/>
                                              <w:marTop w:val="0"/>
                                              <w:marBottom w:val="0"/>
                                              <w:divBdr>
                                                <w:top w:val="none" w:sz="0" w:space="0" w:color="auto"/>
                                                <w:left w:val="none" w:sz="0" w:space="0" w:color="auto"/>
                                                <w:bottom w:val="none" w:sz="0" w:space="0" w:color="auto"/>
                                                <w:right w:val="none" w:sz="0" w:space="0" w:color="auto"/>
                                              </w:divBdr>
                                              <w:divsChild>
                                                <w:div w:id="1112434595">
                                                  <w:marLeft w:val="0"/>
                                                  <w:marRight w:val="0"/>
                                                  <w:marTop w:val="0"/>
                                                  <w:marBottom w:val="0"/>
                                                  <w:divBdr>
                                                    <w:top w:val="none" w:sz="0" w:space="0" w:color="auto"/>
                                                    <w:left w:val="none" w:sz="0" w:space="0" w:color="auto"/>
                                                    <w:bottom w:val="none" w:sz="0" w:space="0" w:color="auto"/>
                                                    <w:right w:val="none" w:sz="0" w:space="0" w:color="auto"/>
                                                  </w:divBdr>
                                                  <w:divsChild>
                                                    <w:div w:id="342708652">
                                                      <w:marLeft w:val="0"/>
                                                      <w:marRight w:val="0"/>
                                                      <w:marTop w:val="0"/>
                                                      <w:marBottom w:val="0"/>
                                                      <w:divBdr>
                                                        <w:top w:val="none" w:sz="0" w:space="0" w:color="auto"/>
                                                        <w:left w:val="none" w:sz="0" w:space="0" w:color="auto"/>
                                                        <w:bottom w:val="none" w:sz="0" w:space="0" w:color="auto"/>
                                                        <w:right w:val="none" w:sz="0" w:space="0" w:color="auto"/>
                                                      </w:divBdr>
                                                      <w:divsChild>
                                                        <w:div w:id="1871070807">
                                                          <w:marLeft w:val="0"/>
                                                          <w:marRight w:val="0"/>
                                                          <w:marTop w:val="0"/>
                                                          <w:marBottom w:val="0"/>
                                                          <w:divBdr>
                                                            <w:top w:val="none" w:sz="0" w:space="0" w:color="auto"/>
                                                            <w:left w:val="none" w:sz="0" w:space="0" w:color="auto"/>
                                                            <w:bottom w:val="none" w:sz="0" w:space="0" w:color="auto"/>
                                                            <w:right w:val="none" w:sz="0" w:space="0" w:color="auto"/>
                                                          </w:divBdr>
                                                          <w:divsChild>
                                                            <w:div w:id="72491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61183723">
      <w:bodyDiv w:val="1"/>
      <w:marLeft w:val="0"/>
      <w:marRight w:val="0"/>
      <w:marTop w:val="0"/>
      <w:marBottom w:val="0"/>
      <w:divBdr>
        <w:top w:val="none" w:sz="0" w:space="0" w:color="auto"/>
        <w:left w:val="none" w:sz="0" w:space="0" w:color="auto"/>
        <w:bottom w:val="none" w:sz="0" w:space="0" w:color="auto"/>
        <w:right w:val="none" w:sz="0" w:space="0" w:color="auto"/>
      </w:divBdr>
      <w:divsChild>
        <w:div w:id="275450602">
          <w:marLeft w:val="0"/>
          <w:marRight w:val="0"/>
          <w:marTop w:val="0"/>
          <w:marBottom w:val="0"/>
          <w:divBdr>
            <w:top w:val="none" w:sz="0" w:space="0" w:color="auto"/>
            <w:left w:val="none" w:sz="0" w:space="0" w:color="auto"/>
            <w:bottom w:val="none" w:sz="0" w:space="0" w:color="auto"/>
            <w:right w:val="none" w:sz="0" w:space="0" w:color="auto"/>
          </w:divBdr>
          <w:divsChild>
            <w:div w:id="13381339">
              <w:marLeft w:val="0"/>
              <w:marRight w:val="0"/>
              <w:marTop w:val="0"/>
              <w:marBottom w:val="0"/>
              <w:divBdr>
                <w:top w:val="none" w:sz="0" w:space="0" w:color="auto"/>
                <w:left w:val="none" w:sz="0" w:space="0" w:color="auto"/>
                <w:bottom w:val="none" w:sz="0" w:space="0" w:color="auto"/>
                <w:right w:val="none" w:sz="0" w:space="0" w:color="auto"/>
              </w:divBdr>
              <w:divsChild>
                <w:div w:id="1472285071">
                  <w:marLeft w:val="0"/>
                  <w:marRight w:val="0"/>
                  <w:marTop w:val="0"/>
                  <w:marBottom w:val="0"/>
                  <w:divBdr>
                    <w:top w:val="none" w:sz="0" w:space="0" w:color="auto"/>
                    <w:left w:val="none" w:sz="0" w:space="0" w:color="auto"/>
                    <w:bottom w:val="none" w:sz="0" w:space="0" w:color="auto"/>
                    <w:right w:val="none" w:sz="0" w:space="0" w:color="auto"/>
                  </w:divBdr>
                  <w:divsChild>
                    <w:div w:id="708142630">
                      <w:marLeft w:val="-150"/>
                      <w:marRight w:val="-150"/>
                      <w:marTop w:val="0"/>
                      <w:marBottom w:val="0"/>
                      <w:divBdr>
                        <w:top w:val="none" w:sz="0" w:space="0" w:color="auto"/>
                        <w:left w:val="none" w:sz="0" w:space="0" w:color="auto"/>
                        <w:bottom w:val="none" w:sz="0" w:space="0" w:color="auto"/>
                        <w:right w:val="none" w:sz="0" w:space="0" w:color="auto"/>
                      </w:divBdr>
                      <w:divsChild>
                        <w:div w:id="604920255">
                          <w:marLeft w:val="0"/>
                          <w:marRight w:val="0"/>
                          <w:marTop w:val="0"/>
                          <w:marBottom w:val="0"/>
                          <w:divBdr>
                            <w:top w:val="none" w:sz="0" w:space="0" w:color="auto"/>
                            <w:left w:val="none" w:sz="0" w:space="0" w:color="auto"/>
                            <w:bottom w:val="none" w:sz="0" w:space="0" w:color="auto"/>
                            <w:right w:val="none" w:sz="0" w:space="0" w:color="auto"/>
                          </w:divBdr>
                          <w:divsChild>
                            <w:div w:id="1809546300">
                              <w:marLeft w:val="0"/>
                              <w:marRight w:val="0"/>
                              <w:marTop w:val="0"/>
                              <w:marBottom w:val="0"/>
                              <w:divBdr>
                                <w:top w:val="none" w:sz="0" w:space="0" w:color="auto"/>
                                <w:left w:val="none" w:sz="0" w:space="0" w:color="auto"/>
                                <w:bottom w:val="none" w:sz="0" w:space="0" w:color="auto"/>
                                <w:right w:val="none" w:sz="0" w:space="0" w:color="auto"/>
                              </w:divBdr>
                              <w:divsChild>
                                <w:div w:id="613906593">
                                  <w:marLeft w:val="0"/>
                                  <w:marRight w:val="0"/>
                                  <w:marTop w:val="0"/>
                                  <w:marBottom w:val="300"/>
                                  <w:divBdr>
                                    <w:top w:val="none" w:sz="0" w:space="0" w:color="auto"/>
                                    <w:left w:val="none" w:sz="0" w:space="0" w:color="auto"/>
                                    <w:bottom w:val="none" w:sz="0" w:space="0" w:color="auto"/>
                                    <w:right w:val="none" w:sz="0" w:space="0" w:color="auto"/>
                                  </w:divBdr>
                                  <w:divsChild>
                                    <w:div w:id="1541548453">
                                      <w:marLeft w:val="0"/>
                                      <w:marRight w:val="0"/>
                                      <w:marTop w:val="0"/>
                                      <w:marBottom w:val="0"/>
                                      <w:divBdr>
                                        <w:top w:val="none" w:sz="0" w:space="0" w:color="auto"/>
                                        <w:left w:val="none" w:sz="0" w:space="0" w:color="auto"/>
                                        <w:bottom w:val="none" w:sz="0" w:space="0" w:color="auto"/>
                                        <w:right w:val="none" w:sz="0" w:space="0" w:color="auto"/>
                                      </w:divBdr>
                                      <w:divsChild>
                                        <w:div w:id="2120220954">
                                          <w:marLeft w:val="0"/>
                                          <w:marRight w:val="0"/>
                                          <w:marTop w:val="0"/>
                                          <w:marBottom w:val="0"/>
                                          <w:divBdr>
                                            <w:top w:val="none" w:sz="0" w:space="0" w:color="auto"/>
                                            <w:left w:val="none" w:sz="0" w:space="0" w:color="auto"/>
                                            <w:bottom w:val="none" w:sz="0" w:space="0" w:color="auto"/>
                                            <w:right w:val="none" w:sz="0" w:space="0" w:color="auto"/>
                                          </w:divBdr>
                                          <w:divsChild>
                                            <w:div w:id="400518508">
                                              <w:marLeft w:val="0"/>
                                              <w:marRight w:val="0"/>
                                              <w:marTop w:val="0"/>
                                              <w:marBottom w:val="0"/>
                                              <w:divBdr>
                                                <w:top w:val="none" w:sz="0" w:space="0" w:color="auto"/>
                                                <w:left w:val="none" w:sz="0" w:space="0" w:color="auto"/>
                                                <w:bottom w:val="none" w:sz="0" w:space="0" w:color="auto"/>
                                                <w:right w:val="none" w:sz="0" w:space="0" w:color="auto"/>
                                              </w:divBdr>
                                              <w:divsChild>
                                                <w:div w:id="1385519471">
                                                  <w:marLeft w:val="0"/>
                                                  <w:marRight w:val="0"/>
                                                  <w:marTop w:val="0"/>
                                                  <w:marBottom w:val="0"/>
                                                  <w:divBdr>
                                                    <w:top w:val="none" w:sz="0" w:space="0" w:color="auto"/>
                                                    <w:left w:val="none" w:sz="0" w:space="0" w:color="auto"/>
                                                    <w:bottom w:val="none" w:sz="0" w:space="0" w:color="auto"/>
                                                    <w:right w:val="none" w:sz="0" w:space="0" w:color="auto"/>
                                                  </w:divBdr>
                                                  <w:divsChild>
                                                    <w:div w:id="149517506">
                                                      <w:marLeft w:val="0"/>
                                                      <w:marRight w:val="0"/>
                                                      <w:marTop w:val="0"/>
                                                      <w:marBottom w:val="0"/>
                                                      <w:divBdr>
                                                        <w:top w:val="none" w:sz="0" w:space="0" w:color="auto"/>
                                                        <w:left w:val="none" w:sz="0" w:space="0" w:color="auto"/>
                                                        <w:bottom w:val="none" w:sz="0" w:space="0" w:color="auto"/>
                                                        <w:right w:val="none" w:sz="0" w:space="0" w:color="auto"/>
                                                      </w:divBdr>
                                                      <w:divsChild>
                                                        <w:div w:id="419957087">
                                                          <w:marLeft w:val="0"/>
                                                          <w:marRight w:val="0"/>
                                                          <w:marTop w:val="0"/>
                                                          <w:marBottom w:val="0"/>
                                                          <w:divBdr>
                                                            <w:top w:val="none" w:sz="0" w:space="0" w:color="auto"/>
                                                            <w:left w:val="none" w:sz="0" w:space="0" w:color="auto"/>
                                                            <w:bottom w:val="none" w:sz="0" w:space="0" w:color="auto"/>
                                                            <w:right w:val="none" w:sz="0" w:space="0" w:color="auto"/>
                                                          </w:divBdr>
                                                          <w:divsChild>
                                                            <w:div w:id="1793328032">
                                                              <w:marLeft w:val="0"/>
                                                              <w:marRight w:val="0"/>
                                                              <w:marTop w:val="0"/>
                                                              <w:marBottom w:val="0"/>
                                                              <w:divBdr>
                                                                <w:top w:val="none" w:sz="0" w:space="0" w:color="auto"/>
                                                                <w:left w:val="none" w:sz="0" w:space="0" w:color="auto"/>
                                                                <w:bottom w:val="none" w:sz="0" w:space="0" w:color="auto"/>
                                                                <w:right w:val="none" w:sz="0" w:space="0" w:color="auto"/>
                                                              </w:divBdr>
                                                              <w:divsChild>
                                                                <w:div w:id="809977535">
                                                                  <w:marLeft w:val="480"/>
                                                                  <w:marRight w:val="0"/>
                                                                  <w:marTop w:val="0"/>
                                                                  <w:marBottom w:val="0"/>
                                                                  <w:divBdr>
                                                                    <w:top w:val="none" w:sz="0" w:space="0" w:color="auto"/>
                                                                    <w:left w:val="none" w:sz="0" w:space="0" w:color="auto"/>
                                                                    <w:bottom w:val="none" w:sz="0" w:space="0" w:color="auto"/>
                                                                    <w:right w:val="none" w:sz="0" w:space="0" w:color="auto"/>
                                                                  </w:divBdr>
                                                                </w:div>
                                                                <w:div w:id="830605382">
                                                                  <w:marLeft w:val="480"/>
                                                                  <w:marRight w:val="0"/>
                                                                  <w:marTop w:val="0"/>
                                                                  <w:marBottom w:val="0"/>
                                                                  <w:divBdr>
                                                                    <w:top w:val="none" w:sz="0" w:space="0" w:color="auto"/>
                                                                    <w:left w:val="none" w:sz="0" w:space="0" w:color="auto"/>
                                                                    <w:bottom w:val="none" w:sz="0" w:space="0" w:color="auto"/>
                                                                    <w:right w:val="none" w:sz="0" w:space="0" w:color="auto"/>
                                                                  </w:divBdr>
                                                                </w:div>
                                                                <w:div w:id="137029832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61693160">
      <w:bodyDiv w:val="1"/>
      <w:marLeft w:val="0"/>
      <w:marRight w:val="0"/>
      <w:marTop w:val="0"/>
      <w:marBottom w:val="0"/>
      <w:divBdr>
        <w:top w:val="none" w:sz="0" w:space="0" w:color="auto"/>
        <w:left w:val="none" w:sz="0" w:space="0" w:color="auto"/>
        <w:bottom w:val="none" w:sz="0" w:space="0" w:color="auto"/>
        <w:right w:val="none" w:sz="0" w:space="0" w:color="auto"/>
      </w:divBdr>
      <w:divsChild>
        <w:div w:id="1396271953">
          <w:marLeft w:val="0"/>
          <w:marRight w:val="0"/>
          <w:marTop w:val="0"/>
          <w:marBottom w:val="0"/>
          <w:divBdr>
            <w:top w:val="none" w:sz="0" w:space="0" w:color="auto"/>
            <w:left w:val="none" w:sz="0" w:space="0" w:color="auto"/>
            <w:bottom w:val="none" w:sz="0" w:space="0" w:color="auto"/>
            <w:right w:val="none" w:sz="0" w:space="0" w:color="auto"/>
          </w:divBdr>
          <w:divsChild>
            <w:div w:id="1199468057">
              <w:marLeft w:val="0"/>
              <w:marRight w:val="0"/>
              <w:marTop w:val="0"/>
              <w:marBottom w:val="0"/>
              <w:divBdr>
                <w:top w:val="none" w:sz="0" w:space="0" w:color="auto"/>
                <w:left w:val="none" w:sz="0" w:space="0" w:color="auto"/>
                <w:bottom w:val="none" w:sz="0" w:space="0" w:color="auto"/>
                <w:right w:val="none" w:sz="0" w:space="0" w:color="auto"/>
              </w:divBdr>
              <w:divsChild>
                <w:div w:id="196823397">
                  <w:marLeft w:val="0"/>
                  <w:marRight w:val="0"/>
                  <w:marTop w:val="0"/>
                  <w:marBottom w:val="0"/>
                  <w:divBdr>
                    <w:top w:val="none" w:sz="0" w:space="0" w:color="auto"/>
                    <w:left w:val="none" w:sz="0" w:space="0" w:color="auto"/>
                    <w:bottom w:val="none" w:sz="0" w:space="0" w:color="auto"/>
                    <w:right w:val="none" w:sz="0" w:space="0" w:color="auto"/>
                  </w:divBdr>
                  <w:divsChild>
                    <w:div w:id="580868783">
                      <w:marLeft w:val="-150"/>
                      <w:marRight w:val="-150"/>
                      <w:marTop w:val="0"/>
                      <w:marBottom w:val="0"/>
                      <w:divBdr>
                        <w:top w:val="none" w:sz="0" w:space="0" w:color="auto"/>
                        <w:left w:val="none" w:sz="0" w:space="0" w:color="auto"/>
                        <w:bottom w:val="none" w:sz="0" w:space="0" w:color="auto"/>
                        <w:right w:val="none" w:sz="0" w:space="0" w:color="auto"/>
                      </w:divBdr>
                      <w:divsChild>
                        <w:div w:id="444269923">
                          <w:marLeft w:val="0"/>
                          <w:marRight w:val="0"/>
                          <w:marTop w:val="0"/>
                          <w:marBottom w:val="0"/>
                          <w:divBdr>
                            <w:top w:val="none" w:sz="0" w:space="0" w:color="auto"/>
                            <w:left w:val="none" w:sz="0" w:space="0" w:color="auto"/>
                            <w:bottom w:val="none" w:sz="0" w:space="0" w:color="auto"/>
                            <w:right w:val="none" w:sz="0" w:space="0" w:color="auto"/>
                          </w:divBdr>
                          <w:divsChild>
                            <w:div w:id="844708151">
                              <w:marLeft w:val="0"/>
                              <w:marRight w:val="0"/>
                              <w:marTop w:val="0"/>
                              <w:marBottom w:val="0"/>
                              <w:divBdr>
                                <w:top w:val="none" w:sz="0" w:space="0" w:color="auto"/>
                                <w:left w:val="none" w:sz="0" w:space="0" w:color="auto"/>
                                <w:bottom w:val="none" w:sz="0" w:space="0" w:color="auto"/>
                                <w:right w:val="none" w:sz="0" w:space="0" w:color="auto"/>
                              </w:divBdr>
                              <w:divsChild>
                                <w:div w:id="1644238751">
                                  <w:marLeft w:val="0"/>
                                  <w:marRight w:val="0"/>
                                  <w:marTop w:val="0"/>
                                  <w:marBottom w:val="300"/>
                                  <w:divBdr>
                                    <w:top w:val="none" w:sz="0" w:space="0" w:color="auto"/>
                                    <w:left w:val="none" w:sz="0" w:space="0" w:color="auto"/>
                                    <w:bottom w:val="none" w:sz="0" w:space="0" w:color="auto"/>
                                    <w:right w:val="none" w:sz="0" w:space="0" w:color="auto"/>
                                  </w:divBdr>
                                  <w:divsChild>
                                    <w:div w:id="534779274">
                                      <w:marLeft w:val="0"/>
                                      <w:marRight w:val="0"/>
                                      <w:marTop w:val="0"/>
                                      <w:marBottom w:val="0"/>
                                      <w:divBdr>
                                        <w:top w:val="none" w:sz="0" w:space="0" w:color="auto"/>
                                        <w:left w:val="none" w:sz="0" w:space="0" w:color="auto"/>
                                        <w:bottom w:val="none" w:sz="0" w:space="0" w:color="auto"/>
                                        <w:right w:val="none" w:sz="0" w:space="0" w:color="auto"/>
                                      </w:divBdr>
                                      <w:divsChild>
                                        <w:div w:id="1935432454">
                                          <w:marLeft w:val="0"/>
                                          <w:marRight w:val="0"/>
                                          <w:marTop w:val="0"/>
                                          <w:marBottom w:val="0"/>
                                          <w:divBdr>
                                            <w:top w:val="none" w:sz="0" w:space="0" w:color="auto"/>
                                            <w:left w:val="none" w:sz="0" w:space="0" w:color="auto"/>
                                            <w:bottom w:val="none" w:sz="0" w:space="0" w:color="auto"/>
                                            <w:right w:val="none" w:sz="0" w:space="0" w:color="auto"/>
                                          </w:divBdr>
                                          <w:divsChild>
                                            <w:div w:id="2067409295">
                                              <w:marLeft w:val="0"/>
                                              <w:marRight w:val="0"/>
                                              <w:marTop w:val="0"/>
                                              <w:marBottom w:val="0"/>
                                              <w:divBdr>
                                                <w:top w:val="none" w:sz="0" w:space="0" w:color="auto"/>
                                                <w:left w:val="none" w:sz="0" w:space="0" w:color="auto"/>
                                                <w:bottom w:val="none" w:sz="0" w:space="0" w:color="auto"/>
                                                <w:right w:val="none" w:sz="0" w:space="0" w:color="auto"/>
                                              </w:divBdr>
                                              <w:divsChild>
                                                <w:div w:id="1279070993">
                                                  <w:marLeft w:val="0"/>
                                                  <w:marRight w:val="0"/>
                                                  <w:marTop w:val="0"/>
                                                  <w:marBottom w:val="0"/>
                                                  <w:divBdr>
                                                    <w:top w:val="none" w:sz="0" w:space="0" w:color="auto"/>
                                                    <w:left w:val="none" w:sz="0" w:space="0" w:color="auto"/>
                                                    <w:bottom w:val="none" w:sz="0" w:space="0" w:color="auto"/>
                                                    <w:right w:val="none" w:sz="0" w:space="0" w:color="auto"/>
                                                  </w:divBdr>
                                                  <w:divsChild>
                                                    <w:div w:id="837035786">
                                                      <w:marLeft w:val="0"/>
                                                      <w:marRight w:val="0"/>
                                                      <w:marTop w:val="0"/>
                                                      <w:marBottom w:val="0"/>
                                                      <w:divBdr>
                                                        <w:top w:val="none" w:sz="0" w:space="0" w:color="auto"/>
                                                        <w:left w:val="none" w:sz="0" w:space="0" w:color="auto"/>
                                                        <w:bottom w:val="none" w:sz="0" w:space="0" w:color="auto"/>
                                                        <w:right w:val="none" w:sz="0" w:space="0" w:color="auto"/>
                                                      </w:divBdr>
                                                      <w:divsChild>
                                                        <w:div w:id="240986470">
                                                          <w:marLeft w:val="0"/>
                                                          <w:marRight w:val="0"/>
                                                          <w:marTop w:val="0"/>
                                                          <w:marBottom w:val="0"/>
                                                          <w:divBdr>
                                                            <w:top w:val="none" w:sz="0" w:space="0" w:color="auto"/>
                                                            <w:left w:val="none" w:sz="0" w:space="0" w:color="auto"/>
                                                            <w:bottom w:val="none" w:sz="0" w:space="0" w:color="auto"/>
                                                            <w:right w:val="none" w:sz="0" w:space="0" w:color="auto"/>
                                                          </w:divBdr>
                                                          <w:divsChild>
                                                            <w:div w:id="33584937">
                                                              <w:marLeft w:val="0"/>
                                                              <w:marRight w:val="0"/>
                                                              <w:marTop w:val="0"/>
                                                              <w:marBottom w:val="0"/>
                                                              <w:divBdr>
                                                                <w:top w:val="none" w:sz="0" w:space="0" w:color="auto"/>
                                                                <w:left w:val="none" w:sz="0" w:space="0" w:color="auto"/>
                                                                <w:bottom w:val="none" w:sz="0" w:space="0" w:color="auto"/>
                                                                <w:right w:val="none" w:sz="0" w:space="0" w:color="auto"/>
                                                              </w:divBdr>
                                                              <w:divsChild>
                                                                <w:div w:id="137499636">
                                                                  <w:marLeft w:val="480"/>
                                                                  <w:marRight w:val="0"/>
                                                                  <w:marTop w:val="0"/>
                                                                  <w:marBottom w:val="0"/>
                                                                  <w:divBdr>
                                                                    <w:top w:val="none" w:sz="0" w:space="0" w:color="auto"/>
                                                                    <w:left w:val="none" w:sz="0" w:space="0" w:color="auto"/>
                                                                    <w:bottom w:val="none" w:sz="0" w:space="0" w:color="auto"/>
                                                                    <w:right w:val="none" w:sz="0" w:space="0" w:color="auto"/>
                                                                  </w:divBdr>
                                                                </w:div>
                                                                <w:div w:id="1539050660">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65159508">
      <w:bodyDiv w:val="1"/>
      <w:marLeft w:val="0"/>
      <w:marRight w:val="0"/>
      <w:marTop w:val="0"/>
      <w:marBottom w:val="0"/>
      <w:divBdr>
        <w:top w:val="none" w:sz="0" w:space="0" w:color="auto"/>
        <w:left w:val="none" w:sz="0" w:space="0" w:color="auto"/>
        <w:bottom w:val="none" w:sz="0" w:space="0" w:color="auto"/>
        <w:right w:val="none" w:sz="0" w:space="0" w:color="auto"/>
      </w:divBdr>
      <w:divsChild>
        <w:div w:id="964386217">
          <w:marLeft w:val="0"/>
          <w:marRight w:val="0"/>
          <w:marTop w:val="0"/>
          <w:marBottom w:val="0"/>
          <w:divBdr>
            <w:top w:val="none" w:sz="0" w:space="0" w:color="auto"/>
            <w:left w:val="none" w:sz="0" w:space="0" w:color="auto"/>
            <w:bottom w:val="none" w:sz="0" w:space="0" w:color="auto"/>
            <w:right w:val="none" w:sz="0" w:space="0" w:color="auto"/>
          </w:divBdr>
          <w:divsChild>
            <w:div w:id="483618578">
              <w:marLeft w:val="0"/>
              <w:marRight w:val="0"/>
              <w:marTop w:val="0"/>
              <w:marBottom w:val="0"/>
              <w:divBdr>
                <w:top w:val="none" w:sz="0" w:space="0" w:color="auto"/>
                <w:left w:val="none" w:sz="0" w:space="0" w:color="auto"/>
                <w:bottom w:val="none" w:sz="0" w:space="0" w:color="auto"/>
                <w:right w:val="none" w:sz="0" w:space="0" w:color="auto"/>
              </w:divBdr>
              <w:divsChild>
                <w:div w:id="1152915945">
                  <w:marLeft w:val="0"/>
                  <w:marRight w:val="0"/>
                  <w:marTop w:val="0"/>
                  <w:marBottom w:val="0"/>
                  <w:divBdr>
                    <w:top w:val="none" w:sz="0" w:space="0" w:color="auto"/>
                    <w:left w:val="none" w:sz="0" w:space="0" w:color="auto"/>
                    <w:bottom w:val="none" w:sz="0" w:space="0" w:color="auto"/>
                    <w:right w:val="none" w:sz="0" w:space="0" w:color="auto"/>
                  </w:divBdr>
                  <w:divsChild>
                    <w:div w:id="500390850">
                      <w:marLeft w:val="-150"/>
                      <w:marRight w:val="-150"/>
                      <w:marTop w:val="0"/>
                      <w:marBottom w:val="0"/>
                      <w:divBdr>
                        <w:top w:val="none" w:sz="0" w:space="0" w:color="auto"/>
                        <w:left w:val="none" w:sz="0" w:space="0" w:color="auto"/>
                        <w:bottom w:val="none" w:sz="0" w:space="0" w:color="auto"/>
                        <w:right w:val="none" w:sz="0" w:space="0" w:color="auto"/>
                      </w:divBdr>
                      <w:divsChild>
                        <w:div w:id="516162925">
                          <w:marLeft w:val="0"/>
                          <w:marRight w:val="0"/>
                          <w:marTop w:val="0"/>
                          <w:marBottom w:val="0"/>
                          <w:divBdr>
                            <w:top w:val="none" w:sz="0" w:space="0" w:color="auto"/>
                            <w:left w:val="none" w:sz="0" w:space="0" w:color="auto"/>
                            <w:bottom w:val="none" w:sz="0" w:space="0" w:color="auto"/>
                            <w:right w:val="none" w:sz="0" w:space="0" w:color="auto"/>
                          </w:divBdr>
                          <w:divsChild>
                            <w:div w:id="2022277063">
                              <w:marLeft w:val="0"/>
                              <w:marRight w:val="0"/>
                              <w:marTop w:val="0"/>
                              <w:marBottom w:val="0"/>
                              <w:divBdr>
                                <w:top w:val="none" w:sz="0" w:space="0" w:color="auto"/>
                                <w:left w:val="none" w:sz="0" w:space="0" w:color="auto"/>
                                <w:bottom w:val="none" w:sz="0" w:space="0" w:color="auto"/>
                                <w:right w:val="none" w:sz="0" w:space="0" w:color="auto"/>
                              </w:divBdr>
                              <w:divsChild>
                                <w:div w:id="323317340">
                                  <w:marLeft w:val="0"/>
                                  <w:marRight w:val="0"/>
                                  <w:marTop w:val="0"/>
                                  <w:marBottom w:val="300"/>
                                  <w:divBdr>
                                    <w:top w:val="none" w:sz="0" w:space="0" w:color="auto"/>
                                    <w:left w:val="none" w:sz="0" w:space="0" w:color="auto"/>
                                    <w:bottom w:val="none" w:sz="0" w:space="0" w:color="auto"/>
                                    <w:right w:val="none" w:sz="0" w:space="0" w:color="auto"/>
                                  </w:divBdr>
                                  <w:divsChild>
                                    <w:div w:id="1064138704">
                                      <w:marLeft w:val="0"/>
                                      <w:marRight w:val="0"/>
                                      <w:marTop w:val="0"/>
                                      <w:marBottom w:val="0"/>
                                      <w:divBdr>
                                        <w:top w:val="none" w:sz="0" w:space="0" w:color="auto"/>
                                        <w:left w:val="none" w:sz="0" w:space="0" w:color="auto"/>
                                        <w:bottom w:val="none" w:sz="0" w:space="0" w:color="auto"/>
                                        <w:right w:val="none" w:sz="0" w:space="0" w:color="auto"/>
                                      </w:divBdr>
                                      <w:divsChild>
                                        <w:div w:id="1208297053">
                                          <w:marLeft w:val="0"/>
                                          <w:marRight w:val="0"/>
                                          <w:marTop w:val="0"/>
                                          <w:marBottom w:val="0"/>
                                          <w:divBdr>
                                            <w:top w:val="none" w:sz="0" w:space="0" w:color="auto"/>
                                            <w:left w:val="none" w:sz="0" w:space="0" w:color="auto"/>
                                            <w:bottom w:val="none" w:sz="0" w:space="0" w:color="auto"/>
                                            <w:right w:val="none" w:sz="0" w:space="0" w:color="auto"/>
                                          </w:divBdr>
                                          <w:divsChild>
                                            <w:div w:id="380829731">
                                              <w:marLeft w:val="0"/>
                                              <w:marRight w:val="0"/>
                                              <w:marTop w:val="0"/>
                                              <w:marBottom w:val="0"/>
                                              <w:divBdr>
                                                <w:top w:val="none" w:sz="0" w:space="0" w:color="auto"/>
                                                <w:left w:val="none" w:sz="0" w:space="0" w:color="auto"/>
                                                <w:bottom w:val="none" w:sz="0" w:space="0" w:color="auto"/>
                                                <w:right w:val="none" w:sz="0" w:space="0" w:color="auto"/>
                                              </w:divBdr>
                                              <w:divsChild>
                                                <w:div w:id="1025865744">
                                                  <w:marLeft w:val="0"/>
                                                  <w:marRight w:val="0"/>
                                                  <w:marTop w:val="0"/>
                                                  <w:marBottom w:val="0"/>
                                                  <w:divBdr>
                                                    <w:top w:val="none" w:sz="0" w:space="0" w:color="auto"/>
                                                    <w:left w:val="none" w:sz="0" w:space="0" w:color="auto"/>
                                                    <w:bottom w:val="none" w:sz="0" w:space="0" w:color="auto"/>
                                                    <w:right w:val="none" w:sz="0" w:space="0" w:color="auto"/>
                                                  </w:divBdr>
                                                  <w:divsChild>
                                                    <w:div w:id="1016426929">
                                                      <w:marLeft w:val="0"/>
                                                      <w:marRight w:val="0"/>
                                                      <w:marTop w:val="0"/>
                                                      <w:marBottom w:val="0"/>
                                                      <w:divBdr>
                                                        <w:top w:val="none" w:sz="0" w:space="0" w:color="auto"/>
                                                        <w:left w:val="none" w:sz="0" w:space="0" w:color="auto"/>
                                                        <w:bottom w:val="none" w:sz="0" w:space="0" w:color="auto"/>
                                                        <w:right w:val="none" w:sz="0" w:space="0" w:color="auto"/>
                                                      </w:divBdr>
                                                      <w:divsChild>
                                                        <w:div w:id="1782603554">
                                                          <w:marLeft w:val="0"/>
                                                          <w:marRight w:val="0"/>
                                                          <w:marTop w:val="0"/>
                                                          <w:marBottom w:val="0"/>
                                                          <w:divBdr>
                                                            <w:top w:val="none" w:sz="0" w:space="0" w:color="auto"/>
                                                            <w:left w:val="none" w:sz="0" w:space="0" w:color="auto"/>
                                                            <w:bottom w:val="none" w:sz="0" w:space="0" w:color="auto"/>
                                                            <w:right w:val="none" w:sz="0" w:space="0" w:color="auto"/>
                                                          </w:divBdr>
                                                          <w:divsChild>
                                                            <w:div w:id="1863207180">
                                                              <w:marLeft w:val="0"/>
                                                              <w:marRight w:val="0"/>
                                                              <w:marTop w:val="0"/>
                                                              <w:marBottom w:val="0"/>
                                                              <w:divBdr>
                                                                <w:top w:val="none" w:sz="0" w:space="0" w:color="auto"/>
                                                                <w:left w:val="none" w:sz="0" w:space="0" w:color="auto"/>
                                                                <w:bottom w:val="none" w:sz="0" w:space="0" w:color="auto"/>
                                                                <w:right w:val="none" w:sz="0" w:space="0" w:color="auto"/>
                                                              </w:divBdr>
                                                              <w:divsChild>
                                                                <w:div w:id="17238960">
                                                                  <w:marLeft w:val="480"/>
                                                                  <w:marRight w:val="0"/>
                                                                  <w:marTop w:val="0"/>
                                                                  <w:marBottom w:val="0"/>
                                                                  <w:divBdr>
                                                                    <w:top w:val="none" w:sz="0" w:space="0" w:color="auto"/>
                                                                    <w:left w:val="none" w:sz="0" w:space="0" w:color="auto"/>
                                                                    <w:bottom w:val="none" w:sz="0" w:space="0" w:color="auto"/>
                                                                    <w:right w:val="none" w:sz="0" w:space="0" w:color="auto"/>
                                                                  </w:divBdr>
                                                                </w:div>
                                                                <w:div w:id="164825489">
                                                                  <w:marLeft w:val="480"/>
                                                                  <w:marRight w:val="0"/>
                                                                  <w:marTop w:val="0"/>
                                                                  <w:marBottom w:val="0"/>
                                                                  <w:divBdr>
                                                                    <w:top w:val="none" w:sz="0" w:space="0" w:color="auto"/>
                                                                    <w:left w:val="none" w:sz="0" w:space="0" w:color="auto"/>
                                                                    <w:bottom w:val="none" w:sz="0" w:space="0" w:color="auto"/>
                                                                    <w:right w:val="none" w:sz="0" w:space="0" w:color="auto"/>
                                                                  </w:divBdr>
                                                                </w:div>
                                                                <w:div w:id="191309187">
                                                                  <w:marLeft w:val="480"/>
                                                                  <w:marRight w:val="0"/>
                                                                  <w:marTop w:val="0"/>
                                                                  <w:marBottom w:val="0"/>
                                                                  <w:divBdr>
                                                                    <w:top w:val="none" w:sz="0" w:space="0" w:color="auto"/>
                                                                    <w:left w:val="none" w:sz="0" w:space="0" w:color="auto"/>
                                                                    <w:bottom w:val="none" w:sz="0" w:space="0" w:color="auto"/>
                                                                    <w:right w:val="none" w:sz="0" w:space="0" w:color="auto"/>
                                                                  </w:divBdr>
                                                                </w:div>
                                                                <w:div w:id="371925655">
                                                                  <w:marLeft w:val="480"/>
                                                                  <w:marRight w:val="0"/>
                                                                  <w:marTop w:val="0"/>
                                                                  <w:marBottom w:val="0"/>
                                                                  <w:divBdr>
                                                                    <w:top w:val="none" w:sz="0" w:space="0" w:color="auto"/>
                                                                    <w:left w:val="none" w:sz="0" w:space="0" w:color="auto"/>
                                                                    <w:bottom w:val="none" w:sz="0" w:space="0" w:color="auto"/>
                                                                    <w:right w:val="none" w:sz="0" w:space="0" w:color="auto"/>
                                                                  </w:divBdr>
                                                                </w:div>
                                                                <w:div w:id="394937988">
                                                                  <w:marLeft w:val="480"/>
                                                                  <w:marRight w:val="0"/>
                                                                  <w:marTop w:val="0"/>
                                                                  <w:marBottom w:val="0"/>
                                                                  <w:divBdr>
                                                                    <w:top w:val="none" w:sz="0" w:space="0" w:color="auto"/>
                                                                    <w:left w:val="none" w:sz="0" w:space="0" w:color="auto"/>
                                                                    <w:bottom w:val="none" w:sz="0" w:space="0" w:color="auto"/>
                                                                    <w:right w:val="none" w:sz="0" w:space="0" w:color="auto"/>
                                                                  </w:divBdr>
                                                                </w:div>
                                                                <w:div w:id="483014816">
                                                                  <w:marLeft w:val="480"/>
                                                                  <w:marRight w:val="0"/>
                                                                  <w:marTop w:val="0"/>
                                                                  <w:marBottom w:val="0"/>
                                                                  <w:divBdr>
                                                                    <w:top w:val="none" w:sz="0" w:space="0" w:color="auto"/>
                                                                    <w:left w:val="none" w:sz="0" w:space="0" w:color="auto"/>
                                                                    <w:bottom w:val="none" w:sz="0" w:space="0" w:color="auto"/>
                                                                    <w:right w:val="none" w:sz="0" w:space="0" w:color="auto"/>
                                                                  </w:divBdr>
                                                                </w:div>
                                                                <w:div w:id="798885198">
                                                                  <w:marLeft w:val="480"/>
                                                                  <w:marRight w:val="0"/>
                                                                  <w:marTop w:val="0"/>
                                                                  <w:marBottom w:val="0"/>
                                                                  <w:divBdr>
                                                                    <w:top w:val="none" w:sz="0" w:space="0" w:color="auto"/>
                                                                    <w:left w:val="none" w:sz="0" w:space="0" w:color="auto"/>
                                                                    <w:bottom w:val="none" w:sz="0" w:space="0" w:color="auto"/>
                                                                    <w:right w:val="none" w:sz="0" w:space="0" w:color="auto"/>
                                                                  </w:divBdr>
                                                                </w:div>
                                                                <w:div w:id="1585609199">
                                                                  <w:marLeft w:val="480"/>
                                                                  <w:marRight w:val="0"/>
                                                                  <w:marTop w:val="0"/>
                                                                  <w:marBottom w:val="0"/>
                                                                  <w:divBdr>
                                                                    <w:top w:val="none" w:sz="0" w:space="0" w:color="auto"/>
                                                                    <w:left w:val="none" w:sz="0" w:space="0" w:color="auto"/>
                                                                    <w:bottom w:val="none" w:sz="0" w:space="0" w:color="auto"/>
                                                                    <w:right w:val="none" w:sz="0" w:space="0" w:color="auto"/>
                                                                  </w:divBdr>
                                                                </w:div>
                                                                <w:div w:id="1853914321">
                                                                  <w:marLeft w:val="480"/>
                                                                  <w:marRight w:val="0"/>
                                                                  <w:marTop w:val="0"/>
                                                                  <w:marBottom w:val="0"/>
                                                                  <w:divBdr>
                                                                    <w:top w:val="none" w:sz="0" w:space="0" w:color="auto"/>
                                                                    <w:left w:val="none" w:sz="0" w:space="0" w:color="auto"/>
                                                                    <w:bottom w:val="none" w:sz="0" w:space="0" w:color="auto"/>
                                                                    <w:right w:val="none" w:sz="0" w:space="0" w:color="auto"/>
                                                                  </w:divBdr>
                                                                </w:div>
                                                                <w:div w:id="1994023709">
                                                                  <w:marLeft w:val="480"/>
                                                                  <w:marRight w:val="0"/>
                                                                  <w:marTop w:val="0"/>
                                                                  <w:marBottom w:val="0"/>
                                                                  <w:divBdr>
                                                                    <w:top w:val="none" w:sz="0" w:space="0" w:color="auto"/>
                                                                    <w:left w:val="none" w:sz="0" w:space="0" w:color="auto"/>
                                                                    <w:bottom w:val="none" w:sz="0" w:space="0" w:color="auto"/>
                                                                    <w:right w:val="none" w:sz="0" w:space="0" w:color="auto"/>
                                                                  </w:divBdr>
                                                                </w:div>
                                                                <w:div w:id="206406484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40475741">
      <w:bodyDiv w:val="1"/>
      <w:marLeft w:val="0"/>
      <w:marRight w:val="0"/>
      <w:marTop w:val="0"/>
      <w:marBottom w:val="0"/>
      <w:divBdr>
        <w:top w:val="none" w:sz="0" w:space="0" w:color="auto"/>
        <w:left w:val="none" w:sz="0" w:space="0" w:color="auto"/>
        <w:bottom w:val="none" w:sz="0" w:space="0" w:color="auto"/>
        <w:right w:val="none" w:sz="0" w:space="0" w:color="auto"/>
      </w:divBdr>
      <w:divsChild>
        <w:div w:id="575747177">
          <w:marLeft w:val="0"/>
          <w:marRight w:val="0"/>
          <w:marTop w:val="0"/>
          <w:marBottom w:val="0"/>
          <w:divBdr>
            <w:top w:val="none" w:sz="0" w:space="0" w:color="auto"/>
            <w:left w:val="none" w:sz="0" w:space="0" w:color="auto"/>
            <w:bottom w:val="none" w:sz="0" w:space="0" w:color="auto"/>
            <w:right w:val="none" w:sz="0" w:space="0" w:color="auto"/>
          </w:divBdr>
          <w:divsChild>
            <w:div w:id="313220547">
              <w:marLeft w:val="0"/>
              <w:marRight w:val="0"/>
              <w:marTop w:val="0"/>
              <w:marBottom w:val="0"/>
              <w:divBdr>
                <w:top w:val="none" w:sz="0" w:space="0" w:color="auto"/>
                <w:left w:val="none" w:sz="0" w:space="0" w:color="auto"/>
                <w:bottom w:val="none" w:sz="0" w:space="0" w:color="auto"/>
                <w:right w:val="none" w:sz="0" w:space="0" w:color="auto"/>
              </w:divBdr>
              <w:divsChild>
                <w:div w:id="1010793755">
                  <w:marLeft w:val="0"/>
                  <w:marRight w:val="0"/>
                  <w:marTop w:val="0"/>
                  <w:marBottom w:val="0"/>
                  <w:divBdr>
                    <w:top w:val="none" w:sz="0" w:space="0" w:color="auto"/>
                    <w:left w:val="none" w:sz="0" w:space="0" w:color="auto"/>
                    <w:bottom w:val="none" w:sz="0" w:space="0" w:color="auto"/>
                    <w:right w:val="none" w:sz="0" w:space="0" w:color="auto"/>
                  </w:divBdr>
                  <w:divsChild>
                    <w:div w:id="1351570583">
                      <w:marLeft w:val="-150"/>
                      <w:marRight w:val="-150"/>
                      <w:marTop w:val="0"/>
                      <w:marBottom w:val="0"/>
                      <w:divBdr>
                        <w:top w:val="none" w:sz="0" w:space="0" w:color="auto"/>
                        <w:left w:val="none" w:sz="0" w:space="0" w:color="auto"/>
                        <w:bottom w:val="none" w:sz="0" w:space="0" w:color="auto"/>
                        <w:right w:val="none" w:sz="0" w:space="0" w:color="auto"/>
                      </w:divBdr>
                      <w:divsChild>
                        <w:div w:id="1779523796">
                          <w:marLeft w:val="0"/>
                          <w:marRight w:val="0"/>
                          <w:marTop w:val="0"/>
                          <w:marBottom w:val="0"/>
                          <w:divBdr>
                            <w:top w:val="none" w:sz="0" w:space="0" w:color="auto"/>
                            <w:left w:val="none" w:sz="0" w:space="0" w:color="auto"/>
                            <w:bottom w:val="none" w:sz="0" w:space="0" w:color="auto"/>
                            <w:right w:val="none" w:sz="0" w:space="0" w:color="auto"/>
                          </w:divBdr>
                          <w:divsChild>
                            <w:div w:id="517696262">
                              <w:marLeft w:val="0"/>
                              <w:marRight w:val="0"/>
                              <w:marTop w:val="0"/>
                              <w:marBottom w:val="0"/>
                              <w:divBdr>
                                <w:top w:val="none" w:sz="0" w:space="0" w:color="auto"/>
                                <w:left w:val="none" w:sz="0" w:space="0" w:color="auto"/>
                                <w:bottom w:val="none" w:sz="0" w:space="0" w:color="auto"/>
                                <w:right w:val="none" w:sz="0" w:space="0" w:color="auto"/>
                              </w:divBdr>
                              <w:divsChild>
                                <w:div w:id="198400764">
                                  <w:marLeft w:val="0"/>
                                  <w:marRight w:val="0"/>
                                  <w:marTop w:val="0"/>
                                  <w:marBottom w:val="300"/>
                                  <w:divBdr>
                                    <w:top w:val="none" w:sz="0" w:space="0" w:color="auto"/>
                                    <w:left w:val="none" w:sz="0" w:space="0" w:color="auto"/>
                                    <w:bottom w:val="none" w:sz="0" w:space="0" w:color="auto"/>
                                    <w:right w:val="none" w:sz="0" w:space="0" w:color="auto"/>
                                  </w:divBdr>
                                  <w:divsChild>
                                    <w:div w:id="49810777">
                                      <w:marLeft w:val="0"/>
                                      <w:marRight w:val="0"/>
                                      <w:marTop w:val="0"/>
                                      <w:marBottom w:val="0"/>
                                      <w:divBdr>
                                        <w:top w:val="none" w:sz="0" w:space="0" w:color="auto"/>
                                        <w:left w:val="none" w:sz="0" w:space="0" w:color="auto"/>
                                        <w:bottom w:val="none" w:sz="0" w:space="0" w:color="auto"/>
                                        <w:right w:val="none" w:sz="0" w:space="0" w:color="auto"/>
                                      </w:divBdr>
                                      <w:divsChild>
                                        <w:div w:id="369571183">
                                          <w:marLeft w:val="0"/>
                                          <w:marRight w:val="0"/>
                                          <w:marTop w:val="0"/>
                                          <w:marBottom w:val="0"/>
                                          <w:divBdr>
                                            <w:top w:val="none" w:sz="0" w:space="0" w:color="auto"/>
                                            <w:left w:val="none" w:sz="0" w:space="0" w:color="auto"/>
                                            <w:bottom w:val="none" w:sz="0" w:space="0" w:color="auto"/>
                                            <w:right w:val="none" w:sz="0" w:space="0" w:color="auto"/>
                                          </w:divBdr>
                                          <w:divsChild>
                                            <w:div w:id="417990690">
                                              <w:marLeft w:val="0"/>
                                              <w:marRight w:val="0"/>
                                              <w:marTop w:val="0"/>
                                              <w:marBottom w:val="0"/>
                                              <w:divBdr>
                                                <w:top w:val="none" w:sz="0" w:space="0" w:color="auto"/>
                                                <w:left w:val="none" w:sz="0" w:space="0" w:color="auto"/>
                                                <w:bottom w:val="none" w:sz="0" w:space="0" w:color="auto"/>
                                                <w:right w:val="none" w:sz="0" w:space="0" w:color="auto"/>
                                              </w:divBdr>
                                              <w:divsChild>
                                                <w:div w:id="1530334893">
                                                  <w:marLeft w:val="0"/>
                                                  <w:marRight w:val="0"/>
                                                  <w:marTop w:val="0"/>
                                                  <w:marBottom w:val="0"/>
                                                  <w:divBdr>
                                                    <w:top w:val="none" w:sz="0" w:space="0" w:color="auto"/>
                                                    <w:left w:val="none" w:sz="0" w:space="0" w:color="auto"/>
                                                    <w:bottom w:val="none" w:sz="0" w:space="0" w:color="auto"/>
                                                    <w:right w:val="none" w:sz="0" w:space="0" w:color="auto"/>
                                                  </w:divBdr>
                                                  <w:divsChild>
                                                    <w:div w:id="254940914">
                                                      <w:marLeft w:val="0"/>
                                                      <w:marRight w:val="0"/>
                                                      <w:marTop w:val="0"/>
                                                      <w:marBottom w:val="0"/>
                                                      <w:divBdr>
                                                        <w:top w:val="none" w:sz="0" w:space="0" w:color="auto"/>
                                                        <w:left w:val="none" w:sz="0" w:space="0" w:color="auto"/>
                                                        <w:bottom w:val="none" w:sz="0" w:space="0" w:color="auto"/>
                                                        <w:right w:val="none" w:sz="0" w:space="0" w:color="auto"/>
                                                      </w:divBdr>
                                                      <w:divsChild>
                                                        <w:div w:id="331568401">
                                                          <w:marLeft w:val="0"/>
                                                          <w:marRight w:val="0"/>
                                                          <w:marTop w:val="0"/>
                                                          <w:marBottom w:val="0"/>
                                                          <w:divBdr>
                                                            <w:top w:val="none" w:sz="0" w:space="0" w:color="auto"/>
                                                            <w:left w:val="none" w:sz="0" w:space="0" w:color="auto"/>
                                                            <w:bottom w:val="none" w:sz="0" w:space="0" w:color="auto"/>
                                                            <w:right w:val="none" w:sz="0" w:space="0" w:color="auto"/>
                                                          </w:divBdr>
                                                          <w:divsChild>
                                                            <w:div w:id="212599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46047060">
      <w:bodyDiv w:val="1"/>
      <w:marLeft w:val="0"/>
      <w:marRight w:val="0"/>
      <w:marTop w:val="0"/>
      <w:marBottom w:val="0"/>
      <w:divBdr>
        <w:top w:val="none" w:sz="0" w:space="0" w:color="auto"/>
        <w:left w:val="none" w:sz="0" w:space="0" w:color="auto"/>
        <w:bottom w:val="none" w:sz="0" w:space="0" w:color="auto"/>
        <w:right w:val="none" w:sz="0" w:space="0" w:color="auto"/>
      </w:divBdr>
      <w:divsChild>
        <w:div w:id="2042431300">
          <w:marLeft w:val="0"/>
          <w:marRight w:val="0"/>
          <w:marTop w:val="0"/>
          <w:marBottom w:val="0"/>
          <w:divBdr>
            <w:top w:val="none" w:sz="0" w:space="0" w:color="auto"/>
            <w:left w:val="none" w:sz="0" w:space="0" w:color="auto"/>
            <w:bottom w:val="none" w:sz="0" w:space="0" w:color="auto"/>
            <w:right w:val="none" w:sz="0" w:space="0" w:color="auto"/>
          </w:divBdr>
          <w:divsChild>
            <w:div w:id="1289511999">
              <w:marLeft w:val="0"/>
              <w:marRight w:val="0"/>
              <w:marTop w:val="0"/>
              <w:marBottom w:val="0"/>
              <w:divBdr>
                <w:top w:val="none" w:sz="0" w:space="0" w:color="auto"/>
                <w:left w:val="none" w:sz="0" w:space="0" w:color="auto"/>
                <w:bottom w:val="none" w:sz="0" w:space="0" w:color="auto"/>
                <w:right w:val="none" w:sz="0" w:space="0" w:color="auto"/>
              </w:divBdr>
              <w:divsChild>
                <w:div w:id="2139641797">
                  <w:marLeft w:val="0"/>
                  <w:marRight w:val="0"/>
                  <w:marTop w:val="0"/>
                  <w:marBottom w:val="0"/>
                  <w:divBdr>
                    <w:top w:val="none" w:sz="0" w:space="0" w:color="auto"/>
                    <w:left w:val="none" w:sz="0" w:space="0" w:color="auto"/>
                    <w:bottom w:val="none" w:sz="0" w:space="0" w:color="auto"/>
                    <w:right w:val="none" w:sz="0" w:space="0" w:color="auto"/>
                  </w:divBdr>
                  <w:divsChild>
                    <w:div w:id="641232497">
                      <w:marLeft w:val="-150"/>
                      <w:marRight w:val="-150"/>
                      <w:marTop w:val="0"/>
                      <w:marBottom w:val="0"/>
                      <w:divBdr>
                        <w:top w:val="none" w:sz="0" w:space="0" w:color="auto"/>
                        <w:left w:val="none" w:sz="0" w:space="0" w:color="auto"/>
                        <w:bottom w:val="none" w:sz="0" w:space="0" w:color="auto"/>
                        <w:right w:val="none" w:sz="0" w:space="0" w:color="auto"/>
                      </w:divBdr>
                      <w:divsChild>
                        <w:div w:id="1022824660">
                          <w:marLeft w:val="0"/>
                          <w:marRight w:val="0"/>
                          <w:marTop w:val="0"/>
                          <w:marBottom w:val="0"/>
                          <w:divBdr>
                            <w:top w:val="none" w:sz="0" w:space="0" w:color="auto"/>
                            <w:left w:val="none" w:sz="0" w:space="0" w:color="auto"/>
                            <w:bottom w:val="none" w:sz="0" w:space="0" w:color="auto"/>
                            <w:right w:val="none" w:sz="0" w:space="0" w:color="auto"/>
                          </w:divBdr>
                          <w:divsChild>
                            <w:div w:id="282657767">
                              <w:marLeft w:val="0"/>
                              <w:marRight w:val="0"/>
                              <w:marTop w:val="0"/>
                              <w:marBottom w:val="0"/>
                              <w:divBdr>
                                <w:top w:val="none" w:sz="0" w:space="0" w:color="auto"/>
                                <w:left w:val="none" w:sz="0" w:space="0" w:color="auto"/>
                                <w:bottom w:val="none" w:sz="0" w:space="0" w:color="auto"/>
                                <w:right w:val="none" w:sz="0" w:space="0" w:color="auto"/>
                              </w:divBdr>
                              <w:divsChild>
                                <w:div w:id="267587816">
                                  <w:marLeft w:val="0"/>
                                  <w:marRight w:val="0"/>
                                  <w:marTop w:val="0"/>
                                  <w:marBottom w:val="300"/>
                                  <w:divBdr>
                                    <w:top w:val="none" w:sz="0" w:space="0" w:color="auto"/>
                                    <w:left w:val="none" w:sz="0" w:space="0" w:color="auto"/>
                                    <w:bottom w:val="none" w:sz="0" w:space="0" w:color="auto"/>
                                    <w:right w:val="none" w:sz="0" w:space="0" w:color="auto"/>
                                  </w:divBdr>
                                  <w:divsChild>
                                    <w:div w:id="1040939764">
                                      <w:marLeft w:val="0"/>
                                      <w:marRight w:val="0"/>
                                      <w:marTop w:val="0"/>
                                      <w:marBottom w:val="0"/>
                                      <w:divBdr>
                                        <w:top w:val="none" w:sz="0" w:space="0" w:color="auto"/>
                                        <w:left w:val="none" w:sz="0" w:space="0" w:color="auto"/>
                                        <w:bottom w:val="none" w:sz="0" w:space="0" w:color="auto"/>
                                        <w:right w:val="none" w:sz="0" w:space="0" w:color="auto"/>
                                      </w:divBdr>
                                      <w:divsChild>
                                        <w:div w:id="31151281">
                                          <w:marLeft w:val="0"/>
                                          <w:marRight w:val="0"/>
                                          <w:marTop w:val="0"/>
                                          <w:marBottom w:val="0"/>
                                          <w:divBdr>
                                            <w:top w:val="none" w:sz="0" w:space="0" w:color="auto"/>
                                            <w:left w:val="none" w:sz="0" w:space="0" w:color="auto"/>
                                            <w:bottom w:val="none" w:sz="0" w:space="0" w:color="auto"/>
                                            <w:right w:val="none" w:sz="0" w:space="0" w:color="auto"/>
                                          </w:divBdr>
                                          <w:divsChild>
                                            <w:div w:id="438182754">
                                              <w:marLeft w:val="0"/>
                                              <w:marRight w:val="0"/>
                                              <w:marTop w:val="0"/>
                                              <w:marBottom w:val="0"/>
                                              <w:divBdr>
                                                <w:top w:val="none" w:sz="0" w:space="0" w:color="auto"/>
                                                <w:left w:val="none" w:sz="0" w:space="0" w:color="auto"/>
                                                <w:bottom w:val="none" w:sz="0" w:space="0" w:color="auto"/>
                                                <w:right w:val="none" w:sz="0" w:space="0" w:color="auto"/>
                                              </w:divBdr>
                                              <w:divsChild>
                                                <w:div w:id="288751643">
                                                  <w:marLeft w:val="0"/>
                                                  <w:marRight w:val="0"/>
                                                  <w:marTop w:val="0"/>
                                                  <w:marBottom w:val="0"/>
                                                  <w:divBdr>
                                                    <w:top w:val="none" w:sz="0" w:space="0" w:color="auto"/>
                                                    <w:left w:val="none" w:sz="0" w:space="0" w:color="auto"/>
                                                    <w:bottom w:val="none" w:sz="0" w:space="0" w:color="auto"/>
                                                    <w:right w:val="none" w:sz="0" w:space="0" w:color="auto"/>
                                                  </w:divBdr>
                                                  <w:divsChild>
                                                    <w:div w:id="1036387118">
                                                      <w:marLeft w:val="0"/>
                                                      <w:marRight w:val="0"/>
                                                      <w:marTop w:val="0"/>
                                                      <w:marBottom w:val="0"/>
                                                      <w:divBdr>
                                                        <w:top w:val="none" w:sz="0" w:space="0" w:color="auto"/>
                                                        <w:left w:val="none" w:sz="0" w:space="0" w:color="auto"/>
                                                        <w:bottom w:val="none" w:sz="0" w:space="0" w:color="auto"/>
                                                        <w:right w:val="none" w:sz="0" w:space="0" w:color="auto"/>
                                                      </w:divBdr>
                                                      <w:divsChild>
                                                        <w:div w:id="869613924">
                                                          <w:marLeft w:val="0"/>
                                                          <w:marRight w:val="0"/>
                                                          <w:marTop w:val="0"/>
                                                          <w:marBottom w:val="0"/>
                                                          <w:divBdr>
                                                            <w:top w:val="none" w:sz="0" w:space="0" w:color="auto"/>
                                                            <w:left w:val="none" w:sz="0" w:space="0" w:color="auto"/>
                                                            <w:bottom w:val="none" w:sz="0" w:space="0" w:color="auto"/>
                                                            <w:right w:val="none" w:sz="0" w:space="0" w:color="auto"/>
                                                          </w:divBdr>
                                                          <w:divsChild>
                                                            <w:div w:id="1672175741">
                                                              <w:marLeft w:val="0"/>
                                                              <w:marRight w:val="0"/>
                                                              <w:marTop w:val="0"/>
                                                              <w:marBottom w:val="0"/>
                                                              <w:divBdr>
                                                                <w:top w:val="none" w:sz="0" w:space="0" w:color="auto"/>
                                                                <w:left w:val="none" w:sz="0" w:space="0" w:color="auto"/>
                                                                <w:bottom w:val="none" w:sz="0" w:space="0" w:color="auto"/>
                                                                <w:right w:val="none" w:sz="0" w:space="0" w:color="auto"/>
                                                              </w:divBdr>
                                                              <w:divsChild>
                                                                <w:div w:id="43062699">
                                                                  <w:marLeft w:val="480"/>
                                                                  <w:marRight w:val="0"/>
                                                                  <w:marTop w:val="0"/>
                                                                  <w:marBottom w:val="0"/>
                                                                  <w:divBdr>
                                                                    <w:top w:val="none" w:sz="0" w:space="0" w:color="auto"/>
                                                                    <w:left w:val="none" w:sz="0" w:space="0" w:color="auto"/>
                                                                    <w:bottom w:val="none" w:sz="0" w:space="0" w:color="auto"/>
                                                                    <w:right w:val="none" w:sz="0" w:space="0" w:color="auto"/>
                                                                  </w:divBdr>
                                                                </w:div>
                                                                <w:div w:id="438456025">
                                                                  <w:marLeft w:val="480"/>
                                                                  <w:marRight w:val="0"/>
                                                                  <w:marTop w:val="0"/>
                                                                  <w:marBottom w:val="0"/>
                                                                  <w:divBdr>
                                                                    <w:top w:val="none" w:sz="0" w:space="0" w:color="auto"/>
                                                                    <w:left w:val="none" w:sz="0" w:space="0" w:color="auto"/>
                                                                    <w:bottom w:val="none" w:sz="0" w:space="0" w:color="auto"/>
                                                                    <w:right w:val="none" w:sz="0" w:space="0" w:color="auto"/>
                                                                  </w:divBdr>
                                                                </w:div>
                                                                <w:div w:id="826745772">
                                                                  <w:marLeft w:val="480"/>
                                                                  <w:marRight w:val="0"/>
                                                                  <w:marTop w:val="0"/>
                                                                  <w:marBottom w:val="0"/>
                                                                  <w:divBdr>
                                                                    <w:top w:val="none" w:sz="0" w:space="0" w:color="auto"/>
                                                                    <w:left w:val="none" w:sz="0" w:space="0" w:color="auto"/>
                                                                    <w:bottom w:val="none" w:sz="0" w:space="0" w:color="auto"/>
                                                                    <w:right w:val="none" w:sz="0" w:space="0" w:color="auto"/>
                                                                  </w:divBdr>
                                                                </w:div>
                                                                <w:div w:id="1284576822">
                                                                  <w:marLeft w:val="480"/>
                                                                  <w:marRight w:val="0"/>
                                                                  <w:marTop w:val="0"/>
                                                                  <w:marBottom w:val="0"/>
                                                                  <w:divBdr>
                                                                    <w:top w:val="none" w:sz="0" w:space="0" w:color="auto"/>
                                                                    <w:left w:val="none" w:sz="0" w:space="0" w:color="auto"/>
                                                                    <w:bottom w:val="none" w:sz="0" w:space="0" w:color="auto"/>
                                                                    <w:right w:val="none" w:sz="0" w:space="0" w:color="auto"/>
                                                                  </w:divBdr>
                                                                </w:div>
                                                                <w:div w:id="1907060283">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97349399">
      <w:bodyDiv w:val="1"/>
      <w:marLeft w:val="0"/>
      <w:marRight w:val="0"/>
      <w:marTop w:val="0"/>
      <w:marBottom w:val="0"/>
      <w:divBdr>
        <w:top w:val="none" w:sz="0" w:space="0" w:color="auto"/>
        <w:left w:val="none" w:sz="0" w:space="0" w:color="auto"/>
        <w:bottom w:val="none" w:sz="0" w:space="0" w:color="auto"/>
        <w:right w:val="none" w:sz="0" w:space="0" w:color="auto"/>
      </w:divBdr>
      <w:divsChild>
        <w:div w:id="1212304635">
          <w:marLeft w:val="0"/>
          <w:marRight w:val="0"/>
          <w:marTop w:val="0"/>
          <w:marBottom w:val="0"/>
          <w:divBdr>
            <w:top w:val="none" w:sz="0" w:space="0" w:color="auto"/>
            <w:left w:val="none" w:sz="0" w:space="0" w:color="auto"/>
            <w:bottom w:val="none" w:sz="0" w:space="0" w:color="auto"/>
            <w:right w:val="none" w:sz="0" w:space="0" w:color="auto"/>
          </w:divBdr>
          <w:divsChild>
            <w:div w:id="1671104377">
              <w:marLeft w:val="0"/>
              <w:marRight w:val="0"/>
              <w:marTop w:val="0"/>
              <w:marBottom w:val="0"/>
              <w:divBdr>
                <w:top w:val="none" w:sz="0" w:space="0" w:color="auto"/>
                <w:left w:val="none" w:sz="0" w:space="0" w:color="auto"/>
                <w:bottom w:val="none" w:sz="0" w:space="0" w:color="auto"/>
                <w:right w:val="none" w:sz="0" w:space="0" w:color="auto"/>
              </w:divBdr>
              <w:divsChild>
                <w:div w:id="2032220110">
                  <w:marLeft w:val="0"/>
                  <w:marRight w:val="0"/>
                  <w:marTop w:val="0"/>
                  <w:marBottom w:val="0"/>
                  <w:divBdr>
                    <w:top w:val="none" w:sz="0" w:space="0" w:color="auto"/>
                    <w:left w:val="none" w:sz="0" w:space="0" w:color="auto"/>
                    <w:bottom w:val="none" w:sz="0" w:space="0" w:color="auto"/>
                    <w:right w:val="none" w:sz="0" w:space="0" w:color="auto"/>
                  </w:divBdr>
                  <w:divsChild>
                    <w:div w:id="391933092">
                      <w:marLeft w:val="-150"/>
                      <w:marRight w:val="-150"/>
                      <w:marTop w:val="0"/>
                      <w:marBottom w:val="0"/>
                      <w:divBdr>
                        <w:top w:val="none" w:sz="0" w:space="0" w:color="auto"/>
                        <w:left w:val="none" w:sz="0" w:space="0" w:color="auto"/>
                        <w:bottom w:val="none" w:sz="0" w:space="0" w:color="auto"/>
                        <w:right w:val="none" w:sz="0" w:space="0" w:color="auto"/>
                      </w:divBdr>
                      <w:divsChild>
                        <w:div w:id="896940303">
                          <w:marLeft w:val="0"/>
                          <w:marRight w:val="0"/>
                          <w:marTop w:val="0"/>
                          <w:marBottom w:val="0"/>
                          <w:divBdr>
                            <w:top w:val="none" w:sz="0" w:space="0" w:color="auto"/>
                            <w:left w:val="none" w:sz="0" w:space="0" w:color="auto"/>
                            <w:bottom w:val="none" w:sz="0" w:space="0" w:color="auto"/>
                            <w:right w:val="none" w:sz="0" w:space="0" w:color="auto"/>
                          </w:divBdr>
                          <w:divsChild>
                            <w:div w:id="2105566443">
                              <w:marLeft w:val="0"/>
                              <w:marRight w:val="0"/>
                              <w:marTop w:val="0"/>
                              <w:marBottom w:val="0"/>
                              <w:divBdr>
                                <w:top w:val="none" w:sz="0" w:space="0" w:color="auto"/>
                                <w:left w:val="none" w:sz="0" w:space="0" w:color="auto"/>
                                <w:bottom w:val="none" w:sz="0" w:space="0" w:color="auto"/>
                                <w:right w:val="none" w:sz="0" w:space="0" w:color="auto"/>
                              </w:divBdr>
                              <w:divsChild>
                                <w:div w:id="1219051090">
                                  <w:marLeft w:val="0"/>
                                  <w:marRight w:val="0"/>
                                  <w:marTop w:val="0"/>
                                  <w:marBottom w:val="300"/>
                                  <w:divBdr>
                                    <w:top w:val="none" w:sz="0" w:space="0" w:color="auto"/>
                                    <w:left w:val="none" w:sz="0" w:space="0" w:color="auto"/>
                                    <w:bottom w:val="none" w:sz="0" w:space="0" w:color="auto"/>
                                    <w:right w:val="none" w:sz="0" w:space="0" w:color="auto"/>
                                  </w:divBdr>
                                  <w:divsChild>
                                    <w:div w:id="1443919482">
                                      <w:marLeft w:val="0"/>
                                      <w:marRight w:val="0"/>
                                      <w:marTop w:val="0"/>
                                      <w:marBottom w:val="0"/>
                                      <w:divBdr>
                                        <w:top w:val="none" w:sz="0" w:space="0" w:color="auto"/>
                                        <w:left w:val="none" w:sz="0" w:space="0" w:color="auto"/>
                                        <w:bottom w:val="none" w:sz="0" w:space="0" w:color="auto"/>
                                        <w:right w:val="none" w:sz="0" w:space="0" w:color="auto"/>
                                      </w:divBdr>
                                      <w:divsChild>
                                        <w:div w:id="561984514">
                                          <w:marLeft w:val="0"/>
                                          <w:marRight w:val="0"/>
                                          <w:marTop w:val="0"/>
                                          <w:marBottom w:val="0"/>
                                          <w:divBdr>
                                            <w:top w:val="none" w:sz="0" w:space="0" w:color="auto"/>
                                            <w:left w:val="none" w:sz="0" w:space="0" w:color="auto"/>
                                            <w:bottom w:val="none" w:sz="0" w:space="0" w:color="auto"/>
                                            <w:right w:val="none" w:sz="0" w:space="0" w:color="auto"/>
                                          </w:divBdr>
                                          <w:divsChild>
                                            <w:div w:id="743068639">
                                              <w:marLeft w:val="0"/>
                                              <w:marRight w:val="0"/>
                                              <w:marTop w:val="0"/>
                                              <w:marBottom w:val="0"/>
                                              <w:divBdr>
                                                <w:top w:val="none" w:sz="0" w:space="0" w:color="auto"/>
                                                <w:left w:val="none" w:sz="0" w:space="0" w:color="auto"/>
                                                <w:bottom w:val="none" w:sz="0" w:space="0" w:color="auto"/>
                                                <w:right w:val="none" w:sz="0" w:space="0" w:color="auto"/>
                                              </w:divBdr>
                                              <w:divsChild>
                                                <w:div w:id="899827001">
                                                  <w:marLeft w:val="0"/>
                                                  <w:marRight w:val="0"/>
                                                  <w:marTop w:val="0"/>
                                                  <w:marBottom w:val="0"/>
                                                  <w:divBdr>
                                                    <w:top w:val="none" w:sz="0" w:space="0" w:color="auto"/>
                                                    <w:left w:val="none" w:sz="0" w:space="0" w:color="auto"/>
                                                    <w:bottom w:val="none" w:sz="0" w:space="0" w:color="auto"/>
                                                    <w:right w:val="none" w:sz="0" w:space="0" w:color="auto"/>
                                                  </w:divBdr>
                                                  <w:divsChild>
                                                    <w:div w:id="1543010174">
                                                      <w:marLeft w:val="0"/>
                                                      <w:marRight w:val="0"/>
                                                      <w:marTop w:val="0"/>
                                                      <w:marBottom w:val="0"/>
                                                      <w:divBdr>
                                                        <w:top w:val="none" w:sz="0" w:space="0" w:color="auto"/>
                                                        <w:left w:val="none" w:sz="0" w:space="0" w:color="auto"/>
                                                        <w:bottom w:val="none" w:sz="0" w:space="0" w:color="auto"/>
                                                        <w:right w:val="none" w:sz="0" w:space="0" w:color="auto"/>
                                                      </w:divBdr>
                                                      <w:divsChild>
                                                        <w:div w:id="745341427">
                                                          <w:marLeft w:val="0"/>
                                                          <w:marRight w:val="0"/>
                                                          <w:marTop w:val="0"/>
                                                          <w:marBottom w:val="0"/>
                                                          <w:divBdr>
                                                            <w:top w:val="none" w:sz="0" w:space="0" w:color="auto"/>
                                                            <w:left w:val="none" w:sz="0" w:space="0" w:color="auto"/>
                                                            <w:bottom w:val="none" w:sz="0" w:space="0" w:color="auto"/>
                                                            <w:right w:val="none" w:sz="0" w:space="0" w:color="auto"/>
                                                          </w:divBdr>
                                                          <w:divsChild>
                                                            <w:div w:id="1962950965">
                                                              <w:marLeft w:val="0"/>
                                                              <w:marRight w:val="0"/>
                                                              <w:marTop w:val="0"/>
                                                              <w:marBottom w:val="0"/>
                                                              <w:divBdr>
                                                                <w:top w:val="none" w:sz="0" w:space="0" w:color="auto"/>
                                                                <w:left w:val="none" w:sz="0" w:space="0" w:color="auto"/>
                                                                <w:bottom w:val="none" w:sz="0" w:space="0" w:color="auto"/>
                                                                <w:right w:val="none" w:sz="0" w:space="0" w:color="auto"/>
                                                              </w:divBdr>
                                                              <w:divsChild>
                                                                <w:div w:id="950939034">
                                                                  <w:marLeft w:val="480"/>
                                                                  <w:marRight w:val="0"/>
                                                                  <w:marTop w:val="0"/>
                                                                  <w:marBottom w:val="0"/>
                                                                  <w:divBdr>
                                                                    <w:top w:val="none" w:sz="0" w:space="0" w:color="auto"/>
                                                                    <w:left w:val="none" w:sz="0" w:space="0" w:color="auto"/>
                                                                    <w:bottom w:val="none" w:sz="0" w:space="0" w:color="auto"/>
                                                                    <w:right w:val="none" w:sz="0" w:space="0" w:color="auto"/>
                                                                  </w:divBdr>
                                                                </w:div>
                                                                <w:div w:id="1690909948">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37210-3FA8-4105-8851-1137FEF2D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45</Pages>
  <Words>9424</Words>
  <Characters>55602</Characters>
  <Application>Microsoft Office Word</Application>
  <DocSecurity>0</DocSecurity>
  <Lines>463</Lines>
  <Paragraphs>129</Paragraphs>
  <ScaleCrop>false</ScaleCrop>
  <HeadingPairs>
    <vt:vector size="2" baseType="variant">
      <vt:variant>
        <vt:lpstr>Název</vt:lpstr>
      </vt:variant>
      <vt:variant>
        <vt:i4>1</vt:i4>
      </vt:variant>
    </vt:vector>
  </HeadingPairs>
  <TitlesOfParts>
    <vt:vector size="1" baseType="lpstr">
      <vt:lpstr/>
    </vt:vector>
  </TitlesOfParts>
  <Company>MZe ČR</Company>
  <LinksUpToDate>false</LinksUpToDate>
  <CharactersWithSpaces>64897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Mandincová Diana</dc:creator>
  <cp:lastModifiedBy>Jelínková Klára</cp:lastModifiedBy>
  <cp:revision>3</cp:revision>
  <cp:lastPrinted>2020-05-11T07:30:00Z</cp:lastPrinted>
  <dcterms:created xsi:type="dcterms:W3CDTF">2020-05-11T07:12:00Z</dcterms:created>
  <dcterms:modified xsi:type="dcterms:W3CDTF">2020-05-11T07:30:00Z</dcterms:modified>
</cp:coreProperties>
</file>