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C333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291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F25A1E">
        <w:t>e</w:t>
      </w:r>
      <w:r w:rsidR="00D87B3C">
        <w:t xml:space="preserve"> </w:t>
      </w:r>
      <w:r w:rsidR="00F25A1E">
        <w:t>41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25A1E">
        <w:rPr>
          <w:bCs/>
          <w:iCs/>
        </w:rPr>
        <w:t>13</w:t>
      </w:r>
      <w:r>
        <w:rPr>
          <w:bCs/>
          <w:iCs/>
        </w:rPr>
        <w:t xml:space="preserve">. </w:t>
      </w:r>
      <w:r w:rsidR="00F25A1E">
        <w:rPr>
          <w:bCs/>
          <w:iCs/>
        </w:rPr>
        <w:t>květ</w:t>
      </w:r>
      <w:r w:rsidR="00AB5AEB">
        <w:rPr>
          <w:bCs/>
          <w:iCs/>
        </w:rPr>
        <w:t>na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6971C4" w:rsidRDefault="001D480E" w:rsidP="006971C4">
      <w:pPr>
        <w:pStyle w:val="PSbodprogramu"/>
        <w:tabs>
          <w:tab w:val="clear" w:pos="360"/>
        </w:tabs>
        <w:spacing w:before="600"/>
        <w:ind w:left="0" w:firstLine="0"/>
        <w:contextualSpacing w:val="0"/>
        <w:jc w:val="center"/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</w:t>
      </w:r>
      <w:r w:rsidR="006971C4">
        <w:t xml:space="preserve">návrhu, kterým se předkládá Parlamentu České republiky k vyslovení souhlasu s ratifikací Dohoda mezi </w:t>
      </w:r>
      <w:r w:rsidR="00C12642">
        <w:t xml:space="preserve">vládou </w:t>
      </w:r>
      <w:r w:rsidR="006971C4">
        <w:t>Česk</w:t>
      </w:r>
      <w:r w:rsidR="00C12642">
        <w:t>é</w:t>
      </w:r>
      <w:r w:rsidR="006971C4">
        <w:t xml:space="preserve"> republik</w:t>
      </w:r>
      <w:r w:rsidR="00C12642">
        <w:t xml:space="preserve">y </w:t>
      </w:r>
      <w:r w:rsidR="006971C4">
        <w:t>a </w:t>
      </w:r>
      <w:r w:rsidR="00C12642">
        <w:t xml:space="preserve">vládou Sultanátu Omán </w:t>
      </w:r>
      <w:r w:rsidR="00742EE1">
        <w:t>o</w:t>
      </w:r>
      <w:r w:rsidR="006971C4">
        <w:t xml:space="preserve"> letecké dopravě </w:t>
      </w:r>
      <w:r w:rsidR="00BC41AF">
        <w:t xml:space="preserve">– </w:t>
      </w:r>
      <w:r w:rsidR="00742EE1">
        <w:rPr>
          <w:b/>
        </w:rPr>
        <w:t>sněmovní tisk 522</w:t>
      </w:r>
    </w:p>
    <w:p w:rsidR="00060BDA" w:rsidRPr="006971C4" w:rsidRDefault="00060BDA" w:rsidP="006971C4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4"/>
          <w:lang w:eastAsia="cs-CZ"/>
        </w:rPr>
      </w:pPr>
    </w:p>
    <w:p w:rsidR="00FC29D7" w:rsidRPr="006971C4" w:rsidRDefault="00E83F84" w:rsidP="00AB5AEB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6971C4">
        <w:rPr>
          <w:rFonts w:ascii="Times New Roman" w:hAnsi="Times New Roman"/>
          <w:sz w:val="24"/>
          <w:szCs w:val="24"/>
        </w:rPr>
        <w:tab/>
        <w:t xml:space="preserve">Hospodářský výbor Poslanecké sněmovny Parlamentu ČR po vyslechnutí </w:t>
      </w:r>
      <w:bookmarkStart w:id="0" w:name="_GoBack"/>
      <w:bookmarkEnd w:id="0"/>
      <w:r w:rsidRPr="006971C4">
        <w:rPr>
          <w:rFonts w:ascii="Times New Roman" w:hAnsi="Times New Roman"/>
          <w:sz w:val="24"/>
          <w:szCs w:val="24"/>
        </w:rPr>
        <w:t>zpravodajské zprávy poslan</w:t>
      </w:r>
      <w:r w:rsidR="002B3E60" w:rsidRPr="006971C4">
        <w:rPr>
          <w:rFonts w:ascii="Times New Roman" w:hAnsi="Times New Roman"/>
          <w:sz w:val="24"/>
          <w:szCs w:val="24"/>
        </w:rPr>
        <w:t>ce</w:t>
      </w:r>
      <w:r w:rsidRPr="006971C4">
        <w:rPr>
          <w:rFonts w:ascii="Times New Roman" w:hAnsi="Times New Roman"/>
          <w:sz w:val="24"/>
          <w:szCs w:val="24"/>
        </w:rPr>
        <w:t xml:space="preserve"> </w:t>
      </w:r>
      <w:r w:rsidR="00742EE1">
        <w:rPr>
          <w:rFonts w:ascii="Times New Roman" w:hAnsi="Times New Roman"/>
          <w:sz w:val="24"/>
          <w:szCs w:val="24"/>
        </w:rPr>
        <w:t xml:space="preserve">Petra Dolínka </w:t>
      </w:r>
      <w:r w:rsidRPr="006971C4">
        <w:rPr>
          <w:rFonts w:ascii="Times New Roman" w:hAnsi="Times New Roman"/>
          <w:sz w:val="24"/>
          <w:szCs w:val="24"/>
        </w:rPr>
        <w:t xml:space="preserve">a po </w:t>
      </w:r>
      <w:r w:rsidR="00357DE9" w:rsidRPr="006971C4">
        <w:rPr>
          <w:rFonts w:ascii="Times New Roman" w:hAnsi="Times New Roman"/>
          <w:sz w:val="24"/>
          <w:szCs w:val="24"/>
        </w:rPr>
        <w:t xml:space="preserve">rozpravě </w:t>
      </w:r>
    </w:p>
    <w:p w:rsidR="00307FAE" w:rsidRPr="006971C4" w:rsidRDefault="00307FAE" w:rsidP="00AB5AEB">
      <w:pPr>
        <w:pStyle w:val="PS-slovanseznam"/>
        <w:spacing w:before="480" w:after="120" w:line="264" w:lineRule="auto"/>
        <w:ind w:left="567" w:hanging="567"/>
        <w:rPr>
          <w:szCs w:val="24"/>
        </w:rPr>
      </w:pPr>
      <w:r w:rsidRPr="006971C4">
        <w:rPr>
          <w:rStyle w:val="proloenChar"/>
          <w:rFonts w:ascii="Times New Roman tučné" w:hAnsi="Times New Roman tučné"/>
          <w:b/>
          <w:spacing w:val="40"/>
          <w:szCs w:val="24"/>
        </w:rPr>
        <w:t>doporučuje</w:t>
      </w:r>
      <w:r w:rsidRPr="006971C4">
        <w:rPr>
          <w:szCs w:val="24"/>
        </w:rPr>
        <w:t xml:space="preserve"> Poslanecké sněmovně </w:t>
      </w:r>
      <w:r w:rsidR="00AB5AEB">
        <w:rPr>
          <w:szCs w:val="24"/>
        </w:rPr>
        <w:t xml:space="preserve">Parlamentu ČR </w:t>
      </w:r>
      <w:r w:rsidRPr="006971C4">
        <w:rPr>
          <w:szCs w:val="24"/>
        </w:rPr>
        <w:t>přijmout následující usnesení:</w:t>
      </w:r>
    </w:p>
    <w:p w:rsidR="00307FAE" w:rsidRPr="00AB5AEB" w:rsidRDefault="006971C4" w:rsidP="00AB5AEB">
      <w:pPr>
        <w:spacing w:line="264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AB5AEB">
        <w:rPr>
          <w:rFonts w:ascii="Times New Roman" w:hAnsi="Times New Roman"/>
          <w:i/>
          <w:sz w:val="24"/>
          <w:szCs w:val="24"/>
        </w:rPr>
        <w:t>„</w:t>
      </w:r>
      <w:r w:rsidR="00307FAE" w:rsidRPr="00AB5AEB">
        <w:rPr>
          <w:rFonts w:ascii="Times New Roman" w:hAnsi="Times New Roman"/>
          <w:i/>
          <w:sz w:val="24"/>
          <w:szCs w:val="24"/>
        </w:rPr>
        <w:t>Poslanecká sněmovna Parlamentu České republiky</w:t>
      </w:r>
      <w:r w:rsidRPr="00AB5AEB">
        <w:rPr>
          <w:rFonts w:ascii="Times New Roman" w:hAnsi="Times New Roman"/>
          <w:i/>
          <w:sz w:val="24"/>
          <w:szCs w:val="24"/>
        </w:rPr>
        <w:t xml:space="preserve"> </w:t>
      </w:r>
      <w:r w:rsidR="00307FAE" w:rsidRPr="00AB5AEB">
        <w:rPr>
          <w:rStyle w:val="Siln"/>
          <w:rFonts w:ascii="Times New Roman" w:hAnsi="Times New Roman"/>
          <w:i/>
          <w:sz w:val="24"/>
          <w:szCs w:val="24"/>
        </w:rPr>
        <w:t>dává souhlas k ratifikaci</w:t>
      </w:r>
      <w:r w:rsidR="00307FAE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 xml:space="preserve"> Dohody mezi </w:t>
      </w:r>
      <w:r w:rsidR="00BC41AF">
        <w:rPr>
          <w:rStyle w:val="Siln"/>
          <w:rFonts w:ascii="Times New Roman" w:hAnsi="Times New Roman"/>
          <w:b w:val="0"/>
          <w:i/>
          <w:sz w:val="24"/>
          <w:szCs w:val="24"/>
        </w:rPr>
        <w:t xml:space="preserve">vládou </w:t>
      </w:r>
      <w:r w:rsidR="00307FAE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>Česk</w:t>
      </w:r>
      <w:r w:rsidR="00BC41AF">
        <w:rPr>
          <w:rStyle w:val="Siln"/>
          <w:rFonts w:ascii="Times New Roman" w:hAnsi="Times New Roman"/>
          <w:b w:val="0"/>
          <w:i/>
          <w:sz w:val="24"/>
          <w:szCs w:val="24"/>
        </w:rPr>
        <w:t>é</w:t>
      </w:r>
      <w:r w:rsidR="00307FAE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 xml:space="preserve"> republik</w:t>
      </w:r>
      <w:r w:rsidR="00BC41AF">
        <w:rPr>
          <w:rStyle w:val="Siln"/>
          <w:rFonts w:ascii="Times New Roman" w:hAnsi="Times New Roman"/>
          <w:b w:val="0"/>
          <w:i/>
          <w:sz w:val="24"/>
          <w:szCs w:val="24"/>
        </w:rPr>
        <w:t xml:space="preserve">y a vládou Sultanátu Omán o </w:t>
      </w:r>
      <w:r w:rsidR="00AB5AEB" w:rsidRPr="00AB5AEB">
        <w:rPr>
          <w:rFonts w:ascii="Times New Roman" w:hAnsi="Times New Roman"/>
          <w:i/>
          <w:sz w:val="24"/>
          <w:szCs w:val="24"/>
        </w:rPr>
        <w:t>letecké dopravě</w:t>
      </w:r>
      <w:r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>“</w:t>
      </w:r>
      <w:r w:rsidR="00AB5AEB">
        <w:rPr>
          <w:rFonts w:ascii="Times New Roman" w:hAnsi="Times New Roman"/>
          <w:i/>
          <w:sz w:val="24"/>
          <w:szCs w:val="24"/>
        </w:rPr>
        <w:t>.</w:t>
      </w:r>
    </w:p>
    <w:p w:rsidR="00307FAE" w:rsidRPr="006971C4" w:rsidRDefault="00AB5AEB" w:rsidP="00AB5AEB">
      <w:pPr>
        <w:pStyle w:val="PS-slovanseznam"/>
        <w:spacing w:before="480" w:after="480" w:line="264" w:lineRule="auto"/>
        <w:ind w:left="567" w:hanging="567"/>
        <w:rPr>
          <w:szCs w:val="24"/>
        </w:rPr>
      </w:pPr>
      <w:r>
        <w:rPr>
          <w:rStyle w:val="proloenChar"/>
          <w:rFonts w:ascii="Times New Roman tučné" w:hAnsi="Times New Roman tučné"/>
          <w:b/>
          <w:spacing w:val="40"/>
          <w:szCs w:val="24"/>
        </w:rPr>
        <w:t>P</w:t>
      </w:r>
      <w:r w:rsidR="00307FAE" w:rsidRPr="006971C4">
        <w:rPr>
          <w:rStyle w:val="proloenChar"/>
          <w:rFonts w:ascii="Times New Roman tučné" w:hAnsi="Times New Roman tučné"/>
          <w:b/>
          <w:spacing w:val="40"/>
          <w:szCs w:val="24"/>
        </w:rPr>
        <w:t>ověřuje</w:t>
      </w:r>
      <w:r w:rsidR="00307FAE" w:rsidRPr="006971C4">
        <w:rPr>
          <w:szCs w:val="24"/>
        </w:rPr>
        <w:t xml:space="preserve"> předsedu výboru, aby toto usnesení předložil předsedovi Poslanecké sněmovny Parlamentu České republiky</w:t>
      </w:r>
      <w:r>
        <w:rPr>
          <w:szCs w:val="24"/>
        </w:rPr>
        <w:t>.</w:t>
      </w:r>
    </w:p>
    <w:p w:rsidR="00307FAE" w:rsidRPr="006971C4" w:rsidRDefault="00AB5AEB" w:rsidP="00AB5AEB">
      <w:pPr>
        <w:pStyle w:val="PS-slovanseznam"/>
        <w:spacing w:line="264" w:lineRule="auto"/>
        <w:ind w:left="567" w:hanging="567"/>
        <w:rPr>
          <w:szCs w:val="24"/>
        </w:rPr>
      </w:pPr>
      <w:r>
        <w:rPr>
          <w:rStyle w:val="proloenChar"/>
          <w:rFonts w:ascii="Times New Roman tučné" w:hAnsi="Times New Roman tučné"/>
          <w:b/>
          <w:spacing w:val="40"/>
          <w:szCs w:val="24"/>
        </w:rPr>
        <w:t>Z</w:t>
      </w:r>
      <w:r w:rsidR="00307FAE" w:rsidRPr="006971C4">
        <w:rPr>
          <w:rStyle w:val="proloenChar"/>
          <w:rFonts w:ascii="Times New Roman tučné" w:hAnsi="Times New Roman tučné"/>
          <w:b/>
          <w:spacing w:val="40"/>
          <w:szCs w:val="24"/>
        </w:rPr>
        <w:t>mocňuje</w:t>
      </w:r>
      <w:r w:rsidR="00307FAE" w:rsidRPr="006971C4">
        <w:rPr>
          <w:szCs w:val="24"/>
        </w:rPr>
        <w:t xml:space="preserve"> zpravodaje výboru, aby na schůzi Poslanecké sněmovny podal zprávu </w:t>
      </w:r>
      <w:r w:rsidR="00307FAE" w:rsidRPr="006971C4">
        <w:rPr>
          <w:szCs w:val="24"/>
        </w:rPr>
        <w:br/>
        <w:t xml:space="preserve">o výsledcích projednávání tohoto vládního návrhu na schůzi </w:t>
      </w:r>
      <w:r w:rsidR="006971C4">
        <w:rPr>
          <w:szCs w:val="24"/>
        </w:rPr>
        <w:t xml:space="preserve">hospodářského </w:t>
      </w:r>
      <w:r w:rsidR="00307FAE" w:rsidRPr="006971C4">
        <w:rPr>
          <w:szCs w:val="24"/>
        </w:rPr>
        <w:t>výboru.</w:t>
      </w:r>
    </w:p>
    <w:p w:rsidR="00C3035B" w:rsidRPr="00524661" w:rsidRDefault="00744C47" w:rsidP="002B1FB2">
      <w:pPr>
        <w:tabs>
          <w:tab w:val="center" w:pos="1418"/>
          <w:tab w:val="center" w:pos="4536"/>
          <w:tab w:val="center" w:pos="7655"/>
        </w:tabs>
        <w:spacing w:before="12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5C333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C41AF">
        <w:rPr>
          <w:rFonts w:ascii="Times New Roman" w:hAnsi="Times New Roman"/>
          <w:sz w:val="24"/>
          <w:szCs w:val="24"/>
          <w:lang w:eastAsia="cs-CZ"/>
        </w:rPr>
        <w:t>Petr DOLÍNEK</w:t>
      </w:r>
      <w:r w:rsidR="005C333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AB5AEB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AB5AEB">
      <w:pPr>
        <w:tabs>
          <w:tab w:val="center" w:pos="1418"/>
          <w:tab w:val="center" w:pos="4536"/>
          <w:tab w:val="center" w:pos="7655"/>
        </w:tabs>
        <w:spacing w:before="8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5C333C">
        <w:rPr>
          <w:rFonts w:ascii="Times New Roman" w:hAnsi="Times New Roman"/>
          <w:sz w:val="24"/>
          <w:szCs w:val="24"/>
          <w:lang w:eastAsia="cs-CZ"/>
        </w:rPr>
        <w:t>v. r.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AB5AEB">
      <w:pPr>
        <w:tabs>
          <w:tab w:val="center" w:pos="1418"/>
          <w:tab w:val="center" w:pos="4536"/>
          <w:tab w:val="center" w:pos="7655"/>
        </w:tabs>
        <w:spacing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ACA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1"/>
  </w:num>
  <w:num w:numId="18">
    <w:abstractNumId w:val="24"/>
  </w:num>
  <w:num w:numId="19">
    <w:abstractNumId w:val="18"/>
  </w:num>
  <w:num w:numId="20">
    <w:abstractNumId w:val="26"/>
  </w:num>
  <w:num w:numId="21">
    <w:abstractNumId w:val="31"/>
  </w:num>
  <w:num w:numId="22">
    <w:abstractNumId w:val="19"/>
  </w:num>
  <w:num w:numId="23">
    <w:abstractNumId w:val="10"/>
  </w:num>
  <w:num w:numId="24">
    <w:abstractNumId w:val="12"/>
  </w:num>
  <w:num w:numId="25">
    <w:abstractNumId w:val="30"/>
  </w:num>
  <w:num w:numId="26">
    <w:abstractNumId w:val="15"/>
  </w:num>
  <w:num w:numId="27">
    <w:abstractNumId w:val="11"/>
  </w:num>
  <w:num w:numId="28">
    <w:abstractNumId w:val="14"/>
  </w:num>
  <w:num w:numId="29">
    <w:abstractNumId w:val="20"/>
  </w:num>
  <w:num w:numId="30">
    <w:abstractNumId w:val="28"/>
  </w:num>
  <w:num w:numId="31">
    <w:abstractNumId w:val="2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1FB2"/>
    <w:rsid w:val="002B3E60"/>
    <w:rsid w:val="002B43E4"/>
    <w:rsid w:val="002C5CAA"/>
    <w:rsid w:val="00307FAE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5C333C"/>
    <w:rsid w:val="00603206"/>
    <w:rsid w:val="00616FD9"/>
    <w:rsid w:val="00640B7B"/>
    <w:rsid w:val="006571DB"/>
    <w:rsid w:val="00670E18"/>
    <w:rsid w:val="006817ED"/>
    <w:rsid w:val="00681EC1"/>
    <w:rsid w:val="00684000"/>
    <w:rsid w:val="006933ED"/>
    <w:rsid w:val="006934A8"/>
    <w:rsid w:val="006964AB"/>
    <w:rsid w:val="006971C4"/>
    <w:rsid w:val="006A057F"/>
    <w:rsid w:val="006B5075"/>
    <w:rsid w:val="006C62FB"/>
    <w:rsid w:val="006C7E89"/>
    <w:rsid w:val="006D02C4"/>
    <w:rsid w:val="006E430E"/>
    <w:rsid w:val="00704CD8"/>
    <w:rsid w:val="00742EE1"/>
    <w:rsid w:val="00744C47"/>
    <w:rsid w:val="00752160"/>
    <w:rsid w:val="00757BE2"/>
    <w:rsid w:val="0077108E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8F2A8C"/>
    <w:rsid w:val="00920BD2"/>
    <w:rsid w:val="00930670"/>
    <w:rsid w:val="00940C0E"/>
    <w:rsid w:val="009543BC"/>
    <w:rsid w:val="009649C6"/>
    <w:rsid w:val="00993ADE"/>
    <w:rsid w:val="009C00F0"/>
    <w:rsid w:val="009D3FBD"/>
    <w:rsid w:val="009E29F3"/>
    <w:rsid w:val="009F0BDB"/>
    <w:rsid w:val="00A371B0"/>
    <w:rsid w:val="00A47BEA"/>
    <w:rsid w:val="00A640F6"/>
    <w:rsid w:val="00AA1BEC"/>
    <w:rsid w:val="00AB30C2"/>
    <w:rsid w:val="00AB5AEB"/>
    <w:rsid w:val="00AF156A"/>
    <w:rsid w:val="00B03F32"/>
    <w:rsid w:val="00B04998"/>
    <w:rsid w:val="00B17153"/>
    <w:rsid w:val="00B611EE"/>
    <w:rsid w:val="00B85113"/>
    <w:rsid w:val="00BC41AF"/>
    <w:rsid w:val="00BD2241"/>
    <w:rsid w:val="00BE143D"/>
    <w:rsid w:val="00BE35FA"/>
    <w:rsid w:val="00BF61D7"/>
    <w:rsid w:val="00BF65D9"/>
    <w:rsid w:val="00C12642"/>
    <w:rsid w:val="00C150FE"/>
    <w:rsid w:val="00C3035B"/>
    <w:rsid w:val="00C42BBF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25A1E"/>
    <w:rsid w:val="00F55AFD"/>
    <w:rsid w:val="00F6673C"/>
    <w:rsid w:val="00F67053"/>
    <w:rsid w:val="00F94E48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307FAE"/>
    <w:pPr>
      <w:numPr>
        <w:numId w:val="32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07FAE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307FAE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307FAE"/>
    <w:rPr>
      <w:rFonts w:ascii="Times New Roman" w:hAnsi="Times New Roman"/>
      <w:spacing w:val="60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307FAE"/>
    <w:rPr>
      <w:b/>
      <w:bCs/>
    </w:rPr>
  </w:style>
  <w:style w:type="paragraph" w:styleId="slovanseznam">
    <w:name w:val="List Number"/>
    <w:basedOn w:val="Normln"/>
    <w:uiPriority w:val="99"/>
    <w:unhideWhenUsed/>
    <w:rsid w:val="006971C4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6971C4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50780-CED1-44CF-9AE2-7174E526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2020-05-13T07:41:00Z</cp:lastPrinted>
  <dcterms:created xsi:type="dcterms:W3CDTF">2020-03-04T12:40:00Z</dcterms:created>
  <dcterms:modified xsi:type="dcterms:W3CDTF">2020-05-13T07:57:00Z</dcterms:modified>
</cp:coreProperties>
</file>