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BBC" w:rsidRDefault="00C41BBC" w:rsidP="00C41BBC">
      <w:pPr>
        <w:pStyle w:val="ZKON"/>
        <w:rPr>
          <w:rStyle w:val="normln0"/>
        </w:rPr>
      </w:pPr>
      <w:r>
        <w:rPr>
          <w:rStyle w:val="normln0"/>
        </w:rPr>
        <w:t>ZÁKON</w:t>
      </w:r>
    </w:p>
    <w:p w:rsidR="002217AB" w:rsidRPr="00C41BBC" w:rsidRDefault="00C41BBC" w:rsidP="00C41BBC">
      <w:pPr>
        <w:pStyle w:val="nadpiszkona"/>
        <w:rPr>
          <w:rStyle w:val="normln0"/>
          <w:b w:val="0"/>
        </w:rPr>
      </w:pPr>
      <w:r w:rsidRPr="00C41BBC">
        <w:rPr>
          <w:rStyle w:val="normln0"/>
          <w:b w:val="0"/>
        </w:rPr>
        <w:t>ze dne                 2020,</w:t>
      </w:r>
    </w:p>
    <w:p w:rsidR="002217AB" w:rsidRDefault="002217AB" w:rsidP="00C41BBC">
      <w:pPr>
        <w:pStyle w:val="nadpiszkona"/>
        <w:rPr>
          <w:rStyle w:val="normln0"/>
          <w:b w:val="0"/>
        </w:rPr>
      </w:pPr>
      <w:r>
        <w:rPr>
          <w:rStyle w:val="normln0"/>
        </w:rPr>
        <w:t>kterým se mění zákon č. 133/2020 Sb., o některých úpravách v sociálním zabezpečení v souvislosti s mimořádnými opatřeními při epidemii v roce 2020</w:t>
      </w:r>
    </w:p>
    <w:p w:rsidR="002217AB" w:rsidRDefault="00C41BBC" w:rsidP="00C41BBC">
      <w:pPr>
        <w:pStyle w:val="Parlament"/>
        <w:rPr>
          <w:rStyle w:val="normln0"/>
        </w:rPr>
      </w:pPr>
      <w:r>
        <w:rPr>
          <w:rStyle w:val="normln0"/>
        </w:rPr>
        <w:t>Parlament se usnesl na tomto zákoně České republiky:</w:t>
      </w:r>
    </w:p>
    <w:p w:rsidR="002217AB" w:rsidRDefault="00C41BBC" w:rsidP="00C41BBC">
      <w:pPr>
        <w:pStyle w:val="lnek"/>
        <w:rPr>
          <w:rStyle w:val="normln0"/>
        </w:rPr>
      </w:pPr>
      <w:r>
        <w:rPr>
          <w:rStyle w:val="normln0"/>
        </w:rPr>
        <w:t xml:space="preserve">Čl. </w:t>
      </w:r>
      <w:r w:rsidR="002217AB">
        <w:rPr>
          <w:rStyle w:val="normln0"/>
        </w:rPr>
        <w:t>I</w:t>
      </w:r>
    </w:p>
    <w:p w:rsidR="002217AB" w:rsidRDefault="002217AB" w:rsidP="00C41BBC">
      <w:pPr>
        <w:pStyle w:val="Textlnku"/>
      </w:pPr>
      <w:r>
        <w:t>Zákon č. 133/2020 Sb., o některých úpravách v sociálním zabezpečení v souvislosti s mimořádnými opatřeními při epidemii v roce 2020, se mění takto:</w:t>
      </w:r>
    </w:p>
    <w:p w:rsidR="002217AB" w:rsidRDefault="002217AB" w:rsidP="00C41BBC">
      <w:pPr>
        <w:pStyle w:val="Novelizanbod"/>
      </w:pPr>
      <w:r>
        <w:t>V § 4 se na konci odstavce 1 doplňují slova „</w:t>
      </w:r>
      <w:r w:rsidR="005E1E10">
        <w:t xml:space="preserve"> </w:t>
      </w:r>
      <w:bookmarkStart w:id="0" w:name="_GoBack"/>
      <w:bookmarkEnd w:id="0"/>
      <w:r>
        <w:t>, nejdéle však do 30. června 2020“.</w:t>
      </w:r>
    </w:p>
    <w:p w:rsidR="002217AB" w:rsidRDefault="002217AB" w:rsidP="00C41BBC">
      <w:pPr>
        <w:pStyle w:val="Novelizanbod"/>
      </w:pPr>
      <w:r>
        <w:t xml:space="preserve">Za § 4 </w:t>
      </w:r>
      <w:r w:rsidRPr="00A062D9">
        <w:t xml:space="preserve">se </w:t>
      </w:r>
      <w:r>
        <w:t>vkládá nový § 4a, který zní:</w:t>
      </w:r>
    </w:p>
    <w:p w:rsidR="002217AB" w:rsidRDefault="002217AB" w:rsidP="002217AB">
      <w:pPr>
        <w:pStyle w:val="normln1"/>
        <w:jc w:val="center"/>
      </w:pPr>
      <w:r>
        <w:t>„§ 4a</w:t>
      </w:r>
    </w:p>
    <w:p w:rsidR="002217AB" w:rsidRDefault="002217AB" w:rsidP="00F84950">
      <w:pPr>
        <w:pStyle w:val="Textlnku"/>
      </w:pPr>
      <w:r>
        <w:t xml:space="preserve">Výše ošetřovného za kalendářní den činí od 1. dubna </w:t>
      </w:r>
      <w:r w:rsidRPr="00D10CCA">
        <w:t>2020</w:t>
      </w:r>
      <w:r>
        <w:t xml:space="preserve"> </w:t>
      </w:r>
      <w:r w:rsidRPr="00D10CCA">
        <w:t>do 30. června 2020 80</w:t>
      </w:r>
      <w:r>
        <w:t> % denního vyměřovacího základu.“.</w:t>
      </w:r>
    </w:p>
    <w:p w:rsidR="00F84950" w:rsidRPr="00A113F8" w:rsidRDefault="00F84950" w:rsidP="00F84950">
      <w:pPr>
        <w:pStyle w:val="Novelizanbod"/>
        <w:keepNext w:val="0"/>
      </w:pPr>
      <w:r w:rsidRPr="00A113F8">
        <w:t>Za § 4a se vkládá nový § 4b, který zní:</w:t>
      </w:r>
    </w:p>
    <w:p w:rsidR="00F84950" w:rsidRDefault="00F84950" w:rsidP="00F84950">
      <w:pPr>
        <w:pStyle w:val="Novelizanbod"/>
        <w:numPr>
          <w:ilvl w:val="0"/>
          <w:numId w:val="0"/>
        </w:numPr>
        <w:jc w:val="center"/>
      </w:pPr>
      <w:r w:rsidRPr="00A113F8">
        <w:t>„§ 4b</w:t>
      </w:r>
    </w:p>
    <w:p w:rsidR="00F84950" w:rsidRDefault="00F84950" w:rsidP="00F84950">
      <w:pPr>
        <w:pStyle w:val="Textodstavce"/>
      </w:pPr>
      <w:r w:rsidRPr="00A113F8">
        <w:t xml:space="preserve">Po dobu platnosti mimořádného opatření při epidemii se neuplatní § 39 odst. 5 písm. b) zákona o nemocenském pojištění, jde-li o nárok na ošetřovné podle § 39 odst. 1 písm. b) bodů 1 a 2 zákona o nemocenském pojištění nebo o nárok na ošetřovné podle tohoto zákona a potřeba péče vznikla v období </w:t>
      </w:r>
      <w:r w:rsidRPr="00241829">
        <w:t>od 1</w:t>
      </w:r>
      <w:r>
        <w:t>1. března 2020</w:t>
      </w:r>
      <w:r w:rsidRPr="00241829">
        <w:t xml:space="preserve"> do 30. června 2020</w:t>
      </w:r>
      <w:r>
        <w:t>, byla-li dohoda o pracovní činnosti nebo dohoda o provedení práce uzavřena před 11. březnem 2020.</w:t>
      </w:r>
      <w:r w:rsidRPr="00A113F8">
        <w:t xml:space="preserve"> Ošetřovné podle věty první </w:t>
      </w:r>
      <w:r>
        <w:t xml:space="preserve">náleží </w:t>
      </w:r>
      <w:r w:rsidRPr="00A113F8">
        <w:t>též, jestliže tito zaměstnanci byli na základě této dohody účastni nemocenského pojištění v únor</w:t>
      </w:r>
      <w:r>
        <w:t>u 2020</w:t>
      </w:r>
      <w:r w:rsidRPr="00A113F8">
        <w:t xml:space="preserve"> a potřeba ošetřování vznikla za trvání této dohody v bezprostředně následujícím kalendářním měsíci, v</w:t>
      </w:r>
      <w:r>
        <w:t> </w:t>
      </w:r>
      <w:r w:rsidRPr="00A113F8">
        <w:t>němž tento zaměstnanec není účasten nemocenského pojištění.</w:t>
      </w:r>
    </w:p>
    <w:p w:rsidR="00F84950" w:rsidRPr="00A113F8" w:rsidRDefault="00F84950" w:rsidP="00F84950">
      <w:pPr>
        <w:pStyle w:val="Textodstavce"/>
      </w:pPr>
      <w:r>
        <w:t xml:space="preserve">Zaměstnavatel je povinen na předepsaném tiskopisu vydaném Českou správou sociálního zabezpečení potvrdit všechny rozhodné skutečnosti potřebné pro posouzení nároku na ošetřovné podle odstavce 1. </w:t>
      </w:r>
    </w:p>
    <w:p w:rsidR="00F84950" w:rsidRPr="000F2EA0" w:rsidRDefault="00F84950" w:rsidP="00F84950">
      <w:pPr>
        <w:pStyle w:val="Textodstavce"/>
      </w:pPr>
      <w:r>
        <w:t xml:space="preserve">Nárok na ošetřovné a podpůrčí doba pro ošetřovné zaměstnanců činných na základě </w:t>
      </w:r>
      <w:r w:rsidRPr="000F2EA0">
        <w:t>dohody o pracovní činnosti a na základě dohody o provedení práce trvá jen po dobu trvání těchto dohod.“.</w:t>
      </w:r>
    </w:p>
    <w:p w:rsidR="002217AB" w:rsidRDefault="002217AB" w:rsidP="00C41BBC">
      <w:pPr>
        <w:pStyle w:val="Novelizanbod"/>
      </w:pPr>
      <w:r>
        <w:lastRenderedPageBreak/>
        <w:t>V § 5 odst. 3 se za slova „při epidemii“ vkládají slova „</w:t>
      </w:r>
      <w:r w:rsidR="00C41BBC">
        <w:t xml:space="preserve"> </w:t>
      </w:r>
      <w:r>
        <w:t>, nejdéle však do 30. června 2020“.</w:t>
      </w:r>
    </w:p>
    <w:p w:rsidR="002217AB" w:rsidRDefault="002217AB" w:rsidP="002217AB">
      <w:pPr>
        <w:pStyle w:val="normln1"/>
        <w:jc w:val="both"/>
      </w:pPr>
    </w:p>
    <w:p w:rsidR="002217AB" w:rsidRDefault="00C41BBC" w:rsidP="00C41BBC">
      <w:pPr>
        <w:pStyle w:val="lnek"/>
      </w:pPr>
      <w:r>
        <w:t xml:space="preserve">Čl. </w:t>
      </w:r>
      <w:r w:rsidR="002217AB">
        <w:t>II</w:t>
      </w:r>
    </w:p>
    <w:p w:rsidR="002217AB" w:rsidRDefault="002217AB" w:rsidP="00C41BBC">
      <w:pPr>
        <w:pStyle w:val="Nadpislnku"/>
      </w:pPr>
      <w:r>
        <w:t>Přechodn</w:t>
      </w:r>
      <w:r w:rsidR="00F84950">
        <w:t>á</w:t>
      </w:r>
      <w:r w:rsidRPr="006C7027">
        <w:t xml:space="preserve"> ustanovení</w:t>
      </w:r>
    </w:p>
    <w:p w:rsidR="002217AB" w:rsidRDefault="00F84950" w:rsidP="00C41BBC">
      <w:pPr>
        <w:pStyle w:val="Textlnku"/>
      </w:pPr>
      <w:r>
        <w:t xml:space="preserve">1. </w:t>
      </w:r>
      <w:r w:rsidR="002217AB" w:rsidRPr="00A062D9">
        <w:t>Ošetřovné vyplacené</w:t>
      </w:r>
      <w:r w:rsidR="002217AB" w:rsidRPr="007D751A">
        <w:t xml:space="preserve"> za kalendářní dny v období</w:t>
      </w:r>
      <w:r w:rsidR="002217AB" w:rsidRPr="00A062D9">
        <w:t xml:space="preserve"> ode dne 1. dubna 2020 do dne nabytí účinnosti tohoto zákona v nižší výši, než je výše ošetřovného stanovená podle § 4a zákona č.  133/2020 Sb., ve znění účinném ode dne nabytí účinnosti tohoto zákona, se bez žádosti doplatí do 30 dnů ode dne nabytí účinnosti tohoto zákona.</w:t>
      </w:r>
    </w:p>
    <w:p w:rsidR="00F84950" w:rsidRPr="00A062D9" w:rsidRDefault="00F84950" w:rsidP="00C41BBC">
      <w:pPr>
        <w:pStyle w:val="Textlnku"/>
      </w:pPr>
      <w:r>
        <w:t xml:space="preserve">2. </w:t>
      </w:r>
      <w:r w:rsidRPr="00FE6FFF">
        <w:t>Výše</w:t>
      </w:r>
      <w:r>
        <w:t xml:space="preserve"> ošetřovného podle § 4b zákona č. 133/2020 Sb., ve znění účinném ode dne nabytí účinnosti tohoto zákona,</w:t>
      </w:r>
      <w:r w:rsidRPr="00241829">
        <w:t xml:space="preserve"> za kalendářní den</w:t>
      </w:r>
      <w:r>
        <w:t xml:space="preserve"> činí do dne 31. března 2020  60 % denního vyměřovacího základu.</w:t>
      </w:r>
    </w:p>
    <w:p w:rsidR="002217AB" w:rsidRPr="00C41BBC" w:rsidRDefault="002217AB" w:rsidP="002217AB">
      <w:pPr>
        <w:pStyle w:val="normln1"/>
      </w:pPr>
    </w:p>
    <w:p w:rsidR="002217AB" w:rsidRPr="003F5AD9" w:rsidRDefault="00C41BBC" w:rsidP="00C41BBC">
      <w:pPr>
        <w:pStyle w:val="lnek"/>
      </w:pPr>
      <w:r>
        <w:t xml:space="preserve">Čl. </w:t>
      </w:r>
      <w:r w:rsidR="002217AB">
        <w:t>III</w:t>
      </w:r>
    </w:p>
    <w:p w:rsidR="002217AB" w:rsidRPr="00386CB7" w:rsidRDefault="002217AB" w:rsidP="00C41BBC">
      <w:pPr>
        <w:pStyle w:val="Nadpislnku"/>
      </w:pPr>
      <w:r w:rsidRPr="00386CB7">
        <w:t>Účinnost</w:t>
      </w:r>
    </w:p>
    <w:p w:rsidR="002217AB" w:rsidRDefault="002217AB" w:rsidP="00C41BBC">
      <w:pPr>
        <w:pStyle w:val="Textlnku"/>
      </w:pPr>
      <w:r>
        <w:t>Tento zákon nabývá účinnosti dnem jeho vyhlášení.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7AB" w:rsidRDefault="002217AB">
      <w:r>
        <w:separator/>
      </w:r>
    </w:p>
  </w:endnote>
  <w:endnote w:type="continuationSeparator" w:id="0">
    <w:p w:rsidR="002217AB" w:rsidRDefault="0022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7AB" w:rsidRDefault="002217AB">
      <w:r>
        <w:separator/>
      </w:r>
    </w:p>
  </w:footnote>
  <w:footnote w:type="continuationSeparator" w:id="0">
    <w:p w:rsidR="002217AB" w:rsidRDefault="002217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E1E10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formsDesign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2217AB"/>
    <w:rsid w:val="002217AB"/>
    <w:rsid w:val="00266D0A"/>
    <w:rsid w:val="005E1E10"/>
    <w:rsid w:val="005F2E75"/>
    <w:rsid w:val="00A73D85"/>
    <w:rsid w:val="00B16C4B"/>
    <w:rsid w:val="00C41BBC"/>
    <w:rsid w:val="00D3190E"/>
    <w:rsid w:val="00E7259E"/>
    <w:rsid w:val="00F8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C9C69B"/>
  <w15:chartTrackingRefBased/>
  <w15:docId w15:val="{00C93AF6-0B99-4AE0-B760-A9FD3ACB1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E1E10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5E1E1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5E1E10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5E1E10"/>
  </w:style>
  <w:style w:type="paragraph" w:styleId="Zhlav">
    <w:name w:val="header"/>
    <w:basedOn w:val="Normln"/>
    <w:semiHidden/>
    <w:rsid w:val="005E1E10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5E1E10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5E1E10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5E1E10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5E1E10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5E1E10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5E1E10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5E1E10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5E1E10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5E1E10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5E1E10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5E1E10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5E1E10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5E1E10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5E1E10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5E1E10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5E1E10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5E1E10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5E1E10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5E1E10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5E1E10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5E1E10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5E1E10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5E1E10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5E1E10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5E1E10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5E1E10"/>
    <w:rPr>
      <w:vertAlign w:val="superscript"/>
    </w:rPr>
  </w:style>
  <w:style w:type="paragraph" w:styleId="Bezmezer">
    <w:name w:val="No Spacing"/>
    <w:uiPriority w:val="1"/>
    <w:qFormat/>
    <w:rsid w:val="002217AB"/>
    <w:rPr>
      <w:rFonts w:ascii="Calibri" w:eastAsia="Calibri" w:hAnsi="Calibri"/>
      <w:sz w:val="22"/>
      <w:szCs w:val="22"/>
      <w:lang w:eastAsia="en-US"/>
    </w:rPr>
  </w:style>
  <w:style w:type="paragraph" w:customStyle="1" w:styleId="Textodstavce">
    <w:name w:val="Text odstavce"/>
    <w:basedOn w:val="Normln"/>
    <w:rsid w:val="005E1E10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5E1E10"/>
    <w:pPr>
      <w:ind w:left="567" w:hanging="567"/>
    </w:pPr>
  </w:style>
  <w:style w:type="character" w:styleId="slostrnky">
    <w:name w:val="page number"/>
    <w:basedOn w:val="Standardnpsmoodstavce"/>
    <w:semiHidden/>
    <w:rsid w:val="005E1E10"/>
  </w:style>
  <w:style w:type="paragraph" w:styleId="Zpat">
    <w:name w:val="footer"/>
    <w:basedOn w:val="Normln"/>
    <w:semiHidden/>
    <w:rsid w:val="005E1E10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5E1E10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5E1E10"/>
    <w:rPr>
      <w:vertAlign w:val="superscript"/>
    </w:rPr>
  </w:style>
  <w:style w:type="paragraph" w:styleId="Titulek">
    <w:name w:val="caption"/>
    <w:basedOn w:val="Normln"/>
    <w:next w:val="Normln"/>
    <w:qFormat/>
    <w:rsid w:val="005E1E10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5E1E10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5E1E10"/>
    <w:pPr>
      <w:keepNext/>
      <w:keepLines/>
      <w:spacing w:before="720"/>
      <w:jc w:val="center"/>
    </w:pPr>
  </w:style>
  <w:style w:type="character" w:customStyle="1" w:styleId="normln0">
    <w:name w:val="normln"/>
    <w:rsid w:val="002217AB"/>
    <w:rPr>
      <w:sz w:val="24"/>
      <w:szCs w:val="24"/>
    </w:rPr>
  </w:style>
  <w:style w:type="paragraph" w:customStyle="1" w:styleId="VARIANTA">
    <w:name w:val="VARIANTA"/>
    <w:basedOn w:val="Normln"/>
    <w:next w:val="Normln"/>
    <w:rsid w:val="005E1E10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5E1E10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5E1E10"/>
    <w:rPr>
      <w:b/>
    </w:rPr>
  </w:style>
  <w:style w:type="paragraph" w:customStyle="1" w:styleId="Nadpislnku">
    <w:name w:val="Nadpis článku"/>
    <w:basedOn w:val="lnek"/>
    <w:next w:val="Textodstavce"/>
    <w:rsid w:val="005E1E10"/>
    <w:rPr>
      <w:b/>
    </w:rPr>
  </w:style>
  <w:style w:type="paragraph" w:customStyle="1" w:styleId="normln1">
    <w:name w:val="normln1"/>
    <w:basedOn w:val="Normln"/>
    <w:rsid w:val="002217AB"/>
    <w:pPr>
      <w:spacing w:after="20"/>
      <w:jc w:val="left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8495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49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6</TotalTime>
  <Pages>2</Pages>
  <Words>422</Words>
  <Characters>2074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4</cp:revision>
  <cp:lastPrinted>2020-04-22T12:50:00Z</cp:lastPrinted>
  <dcterms:created xsi:type="dcterms:W3CDTF">2020-04-21T16:21:00Z</dcterms:created>
  <dcterms:modified xsi:type="dcterms:W3CDTF">2020-04-22T12:50:00Z</dcterms:modified>
  <cp:category/>
</cp:coreProperties>
</file>