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10</w:t>
      </w:r>
      <w:r w:rsidR="00503750">
        <w:t>3</w:t>
      </w:r>
      <w:r w:rsidR="00A04E07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617C12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85FB2">
        <w:t>8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503750">
        <w:t xml:space="preserve"> vládnímu </w:t>
      </w:r>
      <w:r w:rsidR="00503750" w:rsidRPr="00503750">
        <w:t>návrh</w:t>
      </w:r>
      <w:r w:rsidR="00503750">
        <w:t>u</w:t>
      </w:r>
      <w:r w:rsidR="00503750" w:rsidRPr="00503750">
        <w:t xml:space="preserve"> zákona, </w:t>
      </w:r>
      <w:r w:rsidR="00A04E07" w:rsidRPr="00A04E07">
        <w:t>kterým se mění zákon č. 257/2016 Sb., o spotřebitelském úvěru, ve</w:t>
      </w:r>
      <w:r w:rsidR="00A04E07">
        <w:t> </w:t>
      </w:r>
      <w:r w:rsidR="00A04E07" w:rsidRPr="00A04E07">
        <w:t xml:space="preserve">znění pozdějších předpisů /sněmovní tisk 811/ </w:t>
      </w:r>
      <w:r w:rsidR="00514CE1">
        <w:t>–</w:t>
      </w:r>
      <w:r w:rsidR="00503750" w:rsidRPr="00503750">
        <w:t xml:space="preserve"> zkrácené jednání </w:t>
      </w:r>
      <w:r w:rsidR="00014284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zákona, </w:t>
      </w:r>
      <w:r w:rsidR="00A04E07" w:rsidRPr="00A04E07">
        <w:rPr>
          <w:rFonts w:ascii="Times New Roman" w:hAnsi="Times New Roman"/>
          <w:spacing w:val="-3"/>
          <w:sz w:val="24"/>
          <w:szCs w:val="24"/>
        </w:rPr>
        <w:t>kterým se mění zákon č. 257/2016 Sb., o</w:t>
      </w:r>
      <w:r w:rsidR="00A04E07">
        <w:rPr>
          <w:rFonts w:ascii="Times New Roman" w:hAnsi="Times New Roman"/>
          <w:spacing w:val="-3"/>
          <w:sz w:val="24"/>
          <w:szCs w:val="24"/>
        </w:rPr>
        <w:t> </w:t>
      </w:r>
      <w:r w:rsidR="00A04E07" w:rsidRPr="00A04E07">
        <w:rPr>
          <w:rFonts w:ascii="Times New Roman" w:hAnsi="Times New Roman"/>
          <w:spacing w:val="-3"/>
          <w:sz w:val="24"/>
          <w:szCs w:val="24"/>
        </w:rPr>
        <w:t>spotřebitelském úvěru, ve znění pozdějších předpisů</w:t>
      </w:r>
      <w:r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Pr="00514CE1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04E07">
        <w:rPr>
          <w:rFonts w:ascii="Times New Roman" w:hAnsi="Times New Roman"/>
          <w:spacing w:val="-3"/>
          <w:sz w:val="24"/>
          <w:szCs w:val="24"/>
        </w:rPr>
        <w:t>811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F254F3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F254F3" w:rsidP="00F254F3">
      <w:pPr>
        <w:pStyle w:val="PS-jmeno2"/>
      </w:pPr>
      <w:r>
        <w:t xml:space="preserve">Jan Čižinský v. r.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716CC"/>
    <w:rsid w:val="00086E3D"/>
    <w:rsid w:val="00094CD1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D4A71"/>
    <w:rsid w:val="00503750"/>
    <w:rsid w:val="005065F5"/>
    <w:rsid w:val="00514CE1"/>
    <w:rsid w:val="00514DD4"/>
    <w:rsid w:val="005227BF"/>
    <w:rsid w:val="005236B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4E07"/>
    <w:rsid w:val="00A05A68"/>
    <w:rsid w:val="00A20980"/>
    <w:rsid w:val="00A25C4C"/>
    <w:rsid w:val="00A33625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254F3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B903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2020-04-21T15:45:00Z</cp:lastPrinted>
  <dcterms:created xsi:type="dcterms:W3CDTF">2020-04-08T13:35:00Z</dcterms:created>
  <dcterms:modified xsi:type="dcterms:W3CDTF">2020-04-21T15:45:00Z</dcterms:modified>
</cp:coreProperties>
</file>