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339" w:rsidRDefault="00455404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PS200130512</w:t>
      </w:r>
    </w:p>
    <w:p w:rsidR="00455404" w:rsidRPr="00334339" w:rsidRDefault="00455404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C402E" w:rsidP="00903269">
      <w:pPr>
        <w:pStyle w:val="PS-hlavika3"/>
      </w:pPr>
      <w:r>
        <w:t>202.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C402E">
        <w:t>37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C402E">
        <w:t>1</w:t>
      </w:r>
      <w:r w:rsidR="005B22A8">
        <w:t>6</w:t>
      </w:r>
      <w:r w:rsidR="00BF1569">
        <w:t xml:space="preserve">. </w:t>
      </w:r>
      <w:r w:rsidR="005C402E">
        <w:t>dubna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373CD2" w:rsidRPr="00373CD2" w:rsidRDefault="008F49F3" w:rsidP="005C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49F3">
        <w:rPr>
          <w:rFonts w:ascii="Times New Roman" w:hAnsi="Times New Roman"/>
          <w:b/>
          <w:sz w:val="24"/>
          <w:szCs w:val="24"/>
        </w:rPr>
        <w:t>Vládní návrh zákona, kterým se mění některé volební zákony</w:t>
      </w:r>
      <w:r w:rsidR="005C402E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sněmovní tisk 529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5C402E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5C402E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</w:t>
            </w:r>
            <w:r w:rsidR="005B22A8">
              <w:rPr>
                <w:rFonts w:ascii="Times New Roman" w:hAnsi="Times New Roman"/>
                <w:sz w:val="24"/>
                <w:szCs w:val="24"/>
              </w:rPr>
              <w:t>JUDr. PhDr. Petrem Mlsnou</w:t>
            </w:r>
            <w:r w:rsidR="00D827BF">
              <w:rPr>
                <w:rFonts w:ascii="Times New Roman" w:hAnsi="Times New Roman"/>
                <w:sz w:val="24"/>
                <w:szCs w:val="24"/>
              </w:rPr>
              <w:t>,</w:t>
            </w:r>
            <w:r w:rsidR="005B2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Ph.D., </w:t>
            </w:r>
            <w:r w:rsidR="005B22A8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4CA">
              <w:rPr>
                <w:rFonts w:ascii="Times New Roman" w:hAnsi="Times New Roman"/>
                <w:sz w:val="24"/>
                <w:szCs w:val="24"/>
              </w:rPr>
              <w:t>Mgr. Martina Kupky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529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6960CA">
        <w:rPr>
          <w:rFonts w:ascii="Times New Roman" w:hAnsi="Times New Roman"/>
          <w:sz w:val="24"/>
          <w:szCs w:val="24"/>
        </w:rPr>
        <w:t xml:space="preserve">do doby projednání </w:t>
      </w:r>
      <w:r w:rsidR="005C402E">
        <w:rPr>
          <w:rFonts w:ascii="Times New Roman" w:hAnsi="Times New Roman"/>
          <w:sz w:val="24"/>
          <w:szCs w:val="24"/>
        </w:rPr>
        <w:t>tisku Ústavněprávním výborem Poslanecké sněmovny PČR.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5C402E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Mgr. Martin  K u p k a </w:t>
      </w:r>
      <w:r w:rsidR="004554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455404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Ondřej   P r o f a n t</w:t>
      </w:r>
      <w:r w:rsidR="00455404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455404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</w:t>
      </w:r>
      <w:r w:rsidR="00F730A8"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 w:rsidR="00F730A8">
        <w:rPr>
          <w:rFonts w:ascii="Times New Roman" w:hAnsi="Times New Roman"/>
          <w:sz w:val="24"/>
          <w:szCs w:val="24"/>
        </w:rPr>
        <w:t xml:space="preserve">    </w:t>
      </w:r>
      <w:r w:rsidR="005C402E">
        <w:rPr>
          <w:rFonts w:ascii="Times New Roman" w:hAnsi="Times New Roman"/>
          <w:sz w:val="24"/>
          <w:szCs w:val="24"/>
        </w:rPr>
        <w:t xml:space="preserve">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5C402E">
        <w:t xml:space="preserve">  </w:t>
      </w:r>
      <w:r w:rsidR="00455404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2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04FD"/>
    <w:rsid w:val="00452558"/>
    <w:rsid w:val="00455404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402E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6A00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1E34"/>
  <w15:docId w15:val="{BC985FC5-7CF6-481E-A5F4-A2AEC8B7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462F1-F48C-49C4-9622-F30B730D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2019-12-12T12:14:00Z</cp:lastPrinted>
  <dcterms:created xsi:type="dcterms:W3CDTF">2020-04-16T12:06:00Z</dcterms:created>
  <dcterms:modified xsi:type="dcterms:W3CDTF">2020-04-16T12:06:00Z</dcterms:modified>
</cp:coreProperties>
</file>