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</w:t>
      </w:r>
      <w:r w:rsidR="004B385C">
        <w:t>20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7924FB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</w:t>
      </w:r>
      <w:r w:rsidR="007C2876">
        <w:rPr>
          <w:lang w:eastAsia="cs-CZ"/>
        </w:rPr>
        <w:t>80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4B385C">
        <w:t>3</w:t>
      </w:r>
      <w:r w:rsidR="00BC7963">
        <w:t>9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866B4B">
        <w:rPr>
          <w:bCs/>
          <w:iCs/>
        </w:rPr>
        <w:t>6</w:t>
      </w:r>
      <w:r>
        <w:rPr>
          <w:bCs/>
          <w:iCs/>
        </w:rPr>
        <w:t xml:space="preserve">. </w:t>
      </w:r>
      <w:r w:rsidR="00866B4B">
        <w:rPr>
          <w:bCs/>
          <w:iCs/>
        </w:rPr>
        <w:t>dub</w:t>
      </w:r>
      <w:r w:rsidR="00BC7963">
        <w:rPr>
          <w:bCs/>
          <w:iCs/>
        </w:rPr>
        <w:t>na</w:t>
      </w:r>
      <w:r>
        <w:rPr>
          <w:bCs/>
          <w:iCs/>
        </w:rPr>
        <w:t xml:space="preserve"> </w:t>
      </w:r>
      <w:r w:rsidR="004B385C">
        <w:rPr>
          <w:bCs/>
          <w:iCs/>
        </w:rPr>
        <w:t>2020</w:t>
      </w:r>
    </w:p>
    <w:p w:rsidR="00866B4B" w:rsidRPr="00866B4B" w:rsidRDefault="001D480E" w:rsidP="00866B4B">
      <w:pPr>
        <w:pStyle w:val="PSnzevzkona"/>
        <w:spacing w:before="600" w:after="0" w:line="240" w:lineRule="auto"/>
        <w:rPr>
          <w:b/>
          <w:shd w:val="clear" w:color="auto" w:fill="FFFFFF"/>
        </w:rPr>
      </w:pPr>
      <w:r>
        <w:t xml:space="preserve">k </w:t>
      </w:r>
      <w:r w:rsidR="00573CDE">
        <w:t>v</w:t>
      </w:r>
      <w:r w:rsidR="00573CDE" w:rsidRPr="006C1210">
        <w:rPr>
          <w:shd w:val="clear" w:color="auto" w:fill="FFFFFF"/>
        </w:rPr>
        <w:t>ládní</w:t>
      </w:r>
      <w:r w:rsidR="00573CDE">
        <w:rPr>
          <w:shd w:val="clear" w:color="auto" w:fill="FFFFFF"/>
        </w:rPr>
        <w:t>mu</w:t>
      </w:r>
      <w:r w:rsidR="00573CDE" w:rsidRPr="006C1210">
        <w:rPr>
          <w:shd w:val="clear" w:color="auto" w:fill="FFFFFF"/>
        </w:rPr>
        <w:t xml:space="preserve"> </w:t>
      </w:r>
      <w:r w:rsidR="007C2876" w:rsidRPr="00623AA2">
        <w:rPr>
          <w:shd w:val="clear" w:color="auto" w:fill="FFFFFF"/>
        </w:rPr>
        <w:t>návrh</w:t>
      </w:r>
      <w:r w:rsidR="007C2876">
        <w:rPr>
          <w:shd w:val="clear" w:color="auto" w:fill="FFFFFF"/>
        </w:rPr>
        <w:t>u</w:t>
      </w:r>
      <w:r w:rsidR="007C2876" w:rsidRPr="00623AA2">
        <w:rPr>
          <w:shd w:val="clear" w:color="auto" w:fill="FFFFFF"/>
        </w:rPr>
        <w:t xml:space="preserve"> zákona, kterým </w:t>
      </w:r>
      <w:r w:rsidR="007C2876" w:rsidRPr="00623AA2">
        <w:t>se mění zákon č. 58/1995 Sb., o pojišťování a financování vývozu se státní podporou a o doplnění zákona č. 166/1993 Sb., o Nejvyšším kontrolním úřadu, ve znění pozdějších předpisů, ve znění pozdějších předpisů, a zákon č. 218/2000 Sb., o rozpočtových pravidlech a o změně některých souvisejícíc</w:t>
      </w:r>
      <w:r w:rsidR="007C2876">
        <w:t>h zákonů (rozpočtová pravidla), ve znění pozdějších předpisů</w:t>
      </w:r>
      <w:r w:rsidR="00573CDE">
        <w:rPr>
          <w:b/>
          <w:bCs/>
        </w:rPr>
        <w:t xml:space="preserve"> </w:t>
      </w:r>
      <w:r w:rsidR="00BE143D">
        <w:rPr>
          <w:shd w:val="clear" w:color="auto" w:fill="FFFFFF"/>
        </w:rPr>
        <w:t xml:space="preserve">– </w:t>
      </w:r>
      <w:r w:rsidR="00BE143D" w:rsidRPr="00E80913">
        <w:rPr>
          <w:b/>
          <w:shd w:val="clear" w:color="auto" w:fill="FFFFFF"/>
        </w:rPr>
        <w:t xml:space="preserve">sněmovní tisk </w:t>
      </w:r>
      <w:r w:rsidR="00866B4B">
        <w:rPr>
          <w:b/>
          <w:shd w:val="clear" w:color="auto" w:fill="FFFFFF"/>
        </w:rPr>
        <w:t>81</w:t>
      </w:r>
      <w:r w:rsidR="007C2876">
        <w:rPr>
          <w:b/>
          <w:shd w:val="clear" w:color="auto" w:fill="FFFFFF"/>
        </w:rPr>
        <w:t>7</w:t>
      </w:r>
    </w:p>
    <w:p w:rsidR="00B257D9" w:rsidRDefault="00B257D9" w:rsidP="00B257D9">
      <w:pPr>
        <w:pStyle w:val="Tlotextu"/>
        <w:jc w:val="center"/>
      </w:pPr>
      <w:r>
        <w:t>projednání ve stavu legislativní nouze</w:t>
      </w:r>
    </w:p>
    <w:p w:rsidR="00875967" w:rsidRPr="00282A9E" w:rsidRDefault="00875967" w:rsidP="001560D2">
      <w:pPr>
        <w:suppressAutoHyphens/>
        <w:spacing w:before="480" w:after="480" w:line="264" w:lineRule="auto"/>
        <w:ind w:firstLine="709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</w:t>
      </w:r>
      <w:r>
        <w:rPr>
          <w:rFonts w:ascii="Times New Roman" w:hAnsi="Times New Roman"/>
          <w:sz w:val="24"/>
          <w:szCs w:val="24"/>
        </w:rPr>
        <w:t xml:space="preserve">mentu ČR 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po</w:t>
      </w:r>
      <w:r w:rsidR="00866B4B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 vyslechnutí výkladu náměstkyně ministra průmyslu a obchodu </w:t>
      </w:r>
      <w:r w:rsidR="002D333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Martiny Tauberové</w:t>
      </w:r>
      <w:r w:rsidR="007C2876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, zpravodajské zprávy poslankyně</w:t>
      </w:r>
      <w:r w:rsidR="00866B4B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 </w:t>
      </w:r>
      <w:r w:rsidR="007C2876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Moniky Oborné</w:t>
      </w:r>
      <w:r w:rsidR="00866B4B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 a po rozpravě</w:t>
      </w:r>
    </w:p>
    <w:p w:rsidR="00875967" w:rsidRPr="00234153" w:rsidRDefault="00866B4B" w:rsidP="001560D2">
      <w:pPr>
        <w:pStyle w:val="Odstavecseseznamem"/>
        <w:numPr>
          <w:ilvl w:val="0"/>
          <w:numId w:val="32"/>
        </w:numPr>
        <w:suppressAutoHyphens/>
        <w:spacing w:before="480" w:after="480" w:line="264" w:lineRule="auto"/>
        <w:ind w:left="709" w:hanging="709"/>
        <w:contextualSpacing w:val="0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>navrhuje</w:t>
      </w:r>
      <w:r w:rsidR="00875967" w:rsidRPr="00234153"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 xml:space="preserve"> </w:t>
      </w:r>
      <w:r w:rsidR="00875967"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Poslanecké sněmovně PČR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, aby se konala obecná rozprava o návrhu zákona;</w:t>
      </w:r>
    </w:p>
    <w:p w:rsidR="00866B4B" w:rsidRDefault="00866B4B" w:rsidP="001560D2">
      <w:pPr>
        <w:pStyle w:val="Odstavecseseznamem"/>
        <w:numPr>
          <w:ilvl w:val="0"/>
          <w:numId w:val="32"/>
        </w:numPr>
        <w:suppressAutoHyphens/>
        <w:spacing w:before="480" w:after="480" w:line="264" w:lineRule="auto"/>
        <w:ind w:left="709" w:hanging="709"/>
        <w:contextualSpacing w:val="0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>navrhuje</w:t>
      </w:r>
      <w:r w:rsidRPr="00234153"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 xml:space="preserve"> 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Poslanecké sněmovně PČR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, aby se </w:t>
      </w:r>
      <w:r w:rsidR="00736DE8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vedla podrobná rozprava ke všem částem návrhu zákona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;</w:t>
      </w:r>
    </w:p>
    <w:p w:rsidR="00875967" w:rsidRDefault="00736DE8" w:rsidP="001560D2">
      <w:pPr>
        <w:pStyle w:val="Odstavecseseznamem"/>
        <w:numPr>
          <w:ilvl w:val="0"/>
          <w:numId w:val="34"/>
        </w:numPr>
        <w:spacing w:before="480" w:after="48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b/>
          <w:spacing w:val="30"/>
          <w:sz w:val="24"/>
          <w:szCs w:val="24"/>
        </w:rPr>
        <w:t xml:space="preserve">navrhuje, </w:t>
      </w:r>
      <w:r w:rsidR="00875967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by Poslanecká sněmovna PČR své jednání ukončila nejpozději do </w:t>
      </w:r>
      <w:r w:rsidR="001560D2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24:00 hodin, dne 8. dubna 2020</w:t>
      </w:r>
      <w:r w:rsidR="00875967">
        <w:rPr>
          <w:rFonts w:ascii="Times New Roman" w:hAnsi="Times New Roman"/>
          <w:sz w:val="24"/>
          <w:szCs w:val="24"/>
          <w:lang w:eastAsia="cs-CZ"/>
        </w:rPr>
        <w:t>;</w:t>
      </w:r>
    </w:p>
    <w:p w:rsidR="00875967" w:rsidRPr="001560D2" w:rsidRDefault="00736DE8" w:rsidP="001560D2">
      <w:pPr>
        <w:pStyle w:val="Odstavecseseznamem"/>
        <w:numPr>
          <w:ilvl w:val="0"/>
          <w:numId w:val="35"/>
        </w:numPr>
        <w:suppressAutoHyphens/>
        <w:spacing w:before="480" w:after="36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1560D2">
        <w:rPr>
          <w:rFonts w:ascii="Times New Roman" w:hAnsi="Times New Roman"/>
          <w:b/>
          <w:bCs/>
          <w:spacing w:val="30"/>
          <w:sz w:val="24"/>
          <w:szCs w:val="24"/>
          <w:lang w:eastAsia="cs-CZ"/>
        </w:rPr>
        <w:t>doporučuje</w:t>
      </w:r>
      <w:r w:rsidR="00875967" w:rsidRPr="001560D2">
        <w:rPr>
          <w:rFonts w:ascii="Times New Roman" w:hAnsi="Times New Roman"/>
          <w:b/>
          <w:bCs/>
          <w:sz w:val="24"/>
          <w:szCs w:val="24"/>
          <w:lang w:eastAsia="cs-CZ"/>
        </w:rPr>
        <w:t xml:space="preserve"> </w:t>
      </w:r>
      <w:r w:rsidR="00286D27">
        <w:rPr>
          <w:rFonts w:ascii="Times New Roman" w:hAnsi="Times New Roman"/>
          <w:sz w:val="24"/>
          <w:szCs w:val="24"/>
          <w:lang w:eastAsia="cs-CZ"/>
        </w:rPr>
        <w:t>Poslanecké sněmovně</w:t>
      </w:r>
      <w:r w:rsidR="00875967" w:rsidRPr="001560D2">
        <w:rPr>
          <w:rFonts w:ascii="Times New Roman" w:hAnsi="Times New Roman"/>
          <w:sz w:val="24"/>
          <w:szCs w:val="24"/>
          <w:lang w:eastAsia="cs-CZ"/>
        </w:rPr>
        <w:t xml:space="preserve"> PČR</w:t>
      </w:r>
      <w:r w:rsidRPr="001560D2">
        <w:rPr>
          <w:rFonts w:ascii="Times New Roman" w:hAnsi="Times New Roman"/>
          <w:sz w:val="24"/>
          <w:szCs w:val="24"/>
          <w:lang w:eastAsia="cs-CZ"/>
        </w:rPr>
        <w:t xml:space="preserve">, aby </w:t>
      </w:r>
      <w:r w:rsidRPr="001560D2">
        <w:rPr>
          <w:rFonts w:ascii="Times New Roman" w:hAnsi="Times New Roman"/>
          <w:b/>
          <w:spacing w:val="20"/>
          <w:sz w:val="24"/>
          <w:szCs w:val="24"/>
          <w:lang w:eastAsia="cs-CZ"/>
        </w:rPr>
        <w:t>vyslovila souhlas</w:t>
      </w:r>
      <w:r w:rsidRPr="001560D2">
        <w:rPr>
          <w:rFonts w:ascii="Times New Roman" w:hAnsi="Times New Roman"/>
          <w:sz w:val="24"/>
          <w:szCs w:val="24"/>
          <w:lang w:eastAsia="cs-CZ"/>
        </w:rPr>
        <w:t xml:space="preserve"> s vládním návrhem zákona, </w:t>
      </w:r>
      <w:r w:rsidR="001560D2" w:rsidRPr="001560D2">
        <w:rPr>
          <w:rFonts w:ascii="Times New Roman" w:hAnsi="Times New Roman"/>
          <w:sz w:val="24"/>
          <w:szCs w:val="24"/>
          <w:shd w:val="clear" w:color="auto" w:fill="FFFFFF"/>
        </w:rPr>
        <w:t xml:space="preserve">kterým </w:t>
      </w:r>
      <w:r w:rsidR="001560D2" w:rsidRPr="001560D2">
        <w:rPr>
          <w:rFonts w:ascii="Times New Roman" w:hAnsi="Times New Roman"/>
          <w:sz w:val="24"/>
          <w:szCs w:val="24"/>
        </w:rPr>
        <w:t>se mění zákon č. 58/1995 Sb., o pojišťování a financování vývozu se státní podporou a o doplnění zákona č. 166/1993 Sb., o Nejvyšším kontrolním úřadu, ve znění pozdějších předpisů, ve znění pozdějších předpisů, a zákon č. 218/2000 Sb., o rozpočtových pravidlech a o změně některých souvisejících zákonů (rozpočtová pravidla), ve znění pozdějších předpisů</w:t>
      </w:r>
      <w:r w:rsidR="001560D2" w:rsidRPr="001560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560D2">
        <w:rPr>
          <w:rFonts w:ascii="Times New Roman" w:hAnsi="Times New Roman"/>
          <w:sz w:val="24"/>
          <w:szCs w:val="24"/>
          <w:lang w:eastAsia="cs-CZ"/>
        </w:rPr>
        <w:t xml:space="preserve">– </w:t>
      </w:r>
      <w:r w:rsidRPr="001560D2">
        <w:rPr>
          <w:rFonts w:ascii="Times New Roman" w:hAnsi="Times New Roman"/>
          <w:b/>
          <w:sz w:val="24"/>
          <w:szCs w:val="24"/>
          <w:lang w:eastAsia="cs-CZ"/>
        </w:rPr>
        <w:t>sněmovní tisk 8</w:t>
      </w:r>
      <w:r w:rsidR="001560D2" w:rsidRPr="001560D2">
        <w:rPr>
          <w:rFonts w:ascii="Times New Roman" w:hAnsi="Times New Roman"/>
          <w:b/>
          <w:sz w:val="24"/>
          <w:szCs w:val="24"/>
          <w:lang w:eastAsia="cs-CZ"/>
        </w:rPr>
        <w:t>17</w:t>
      </w:r>
    </w:p>
    <w:p w:rsidR="00736DE8" w:rsidRPr="00736DE8" w:rsidRDefault="00736DE8" w:rsidP="001560D2">
      <w:pPr>
        <w:pStyle w:val="Odstavecseseznamem"/>
        <w:suppressAutoHyphens/>
        <w:spacing w:before="360" w:after="480" w:line="264" w:lineRule="auto"/>
        <w:contextualSpacing w:val="0"/>
        <w:jc w:val="center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bez připomínek;</w:t>
      </w:r>
    </w:p>
    <w:p w:rsidR="00875967" w:rsidRDefault="00736DE8" w:rsidP="001560D2">
      <w:pPr>
        <w:pStyle w:val="PStextHV"/>
        <w:numPr>
          <w:ilvl w:val="0"/>
          <w:numId w:val="35"/>
        </w:numPr>
        <w:spacing w:before="480" w:line="264" w:lineRule="auto"/>
        <w:ind w:hanging="720"/>
      </w:pPr>
      <w:r>
        <w:rPr>
          <w:b/>
          <w:bCs/>
          <w:spacing w:val="30"/>
        </w:rPr>
        <w:lastRenderedPageBreak/>
        <w:t>zmocňuje</w:t>
      </w:r>
      <w:r w:rsidR="00875967" w:rsidRPr="00242FCA">
        <w:rPr>
          <w:b/>
          <w:bCs/>
        </w:rPr>
        <w:t xml:space="preserve"> </w:t>
      </w:r>
      <w:r w:rsidR="00327B1D">
        <w:t>zpravodajku</w:t>
      </w:r>
      <w:r>
        <w:t xml:space="preserve"> výboru, aby</w:t>
      </w:r>
    </w:p>
    <w:p w:rsidR="00736DE8" w:rsidRDefault="00736DE8" w:rsidP="007924FB">
      <w:pPr>
        <w:pStyle w:val="PStextHV"/>
        <w:numPr>
          <w:ilvl w:val="0"/>
          <w:numId w:val="37"/>
        </w:numPr>
        <w:spacing w:before="120" w:after="120" w:line="264" w:lineRule="auto"/>
        <w:ind w:left="1434" w:hanging="357"/>
      </w:pPr>
      <w:r>
        <w:t>s tímto usnesením seznámil</w:t>
      </w:r>
      <w:r w:rsidR="00B257D9">
        <w:t>a</w:t>
      </w:r>
      <w:r>
        <w:t xml:space="preserve"> schůzi Poslanecké sněmovny,</w:t>
      </w:r>
    </w:p>
    <w:p w:rsidR="00736DE8" w:rsidRDefault="00D26832" w:rsidP="00D26832">
      <w:pPr>
        <w:pStyle w:val="PStextHV"/>
        <w:numPr>
          <w:ilvl w:val="0"/>
          <w:numId w:val="37"/>
        </w:numPr>
        <w:spacing w:before="120" w:after="120" w:line="264" w:lineRule="auto"/>
        <w:ind w:left="1434" w:hanging="357"/>
      </w:pPr>
      <w:r>
        <w:t>ve spolupráci s legislativním odborem Kanceláře Poslanecké sněmovny provedl příslušné legislativně technické úpravy.</w:t>
      </w:r>
    </w:p>
    <w:p w:rsidR="00C3035B" w:rsidRPr="00524661" w:rsidRDefault="00286D27" w:rsidP="001560D2">
      <w:pPr>
        <w:tabs>
          <w:tab w:val="center" w:pos="1418"/>
          <w:tab w:val="center" w:pos="4536"/>
          <w:tab w:val="center" w:pos="7655"/>
        </w:tabs>
        <w:spacing w:before="2040" w:after="0" w:line="264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  </w:t>
      </w:r>
      <w:r w:rsidR="00B257D9">
        <w:rPr>
          <w:rFonts w:ascii="Times New Roman" w:hAnsi="Times New Roman"/>
          <w:sz w:val="24"/>
          <w:szCs w:val="24"/>
          <w:lang w:eastAsia="cs-CZ"/>
        </w:rPr>
        <w:t>Vojtěch MUNZAR</w:t>
      </w:r>
      <w:r w:rsidR="009458D8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9617AB">
        <w:rPr>
          <w:rFonts w:ascii="Times New Roman" w:hAnsi="Times New Roman"/>
          <w:sz w:val="24"/>
          <w:szCs w:val="24"/>
          <w:lang w:eastAsia="cs-CZ"/>
        </w:rPr>
        <w:t>Monika OBORNÁ</w:t>
      </w:r>
      <w:r w:rsidR="009458D8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C81B4E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:rsidR="00A47BEA" w:rsidRPr="00524661" w:rsidRDefault="007924FB" w:rsidP="00875967">
      <w:pPr>
        <w:tabs>
          <w:tab w:val="center" w:pos="1418"/>
          <w:tab w:val="center" w:pos="4536"/>
          <w:tab w:val="center" w:pos="7655"/>
        </w:tabs>
        <w:spacing w:after="360" w:line="264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   </w:t>
      </w:r>
      <w:r w:rsidR="009458D8">
        <w:rPr>
          <w:rFonts w:ascii="Times New Roman" w:hAnsi="Times New Roman"/>
          <w:sz w:val="24"/>
          <w:szCs w:val="24"/>
          <w:lang w:eastAsia="cs-CZ"/>
        </w:rPr>
        <w:t xml:space="preserve">   </w:t>
      </w:r>
      <w:r w:rsidR="00A47BEA" w:rsidRPr="00524661">
        <w:rPr>
          <w:rFonts w:ascii="Times New Roman" w:hAnsi="Times New Roman"/>
          <w:sz w:val="24"/>
          <w:szCs w:val="24"/>
          <w:lang w:eastAsia="cs-CZ"/>
        </w:rPr>
        <w:t>ověřovatel výboru</w:t>
      </w:r>
      <w:r w:rsidR="00A47BEA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A47BEA" w:rsidRPr="00524661">
        <w:rPr>
          <w:rFonts w:ascii="Times New Roman" w:hAnsi="Times New Roman"/>
          <w:sz w:val="24"/>
          <w:szCs w:val="24"/>
          <w:lang w:eastAsia="cs-CZ"/>
        </w:rPr>
        <w:tab/>
        <w:t>zpravodaj</w:t>
      </w:r>
      <w:r w:rsidR="009617AB">
        <w:rPr>
          <w:rFonts w:ascii="Times New Roman" w:hAnsi="Times New Roman"/>
          <w:sz w:val="24"/>
          <w:szCs w:val="24"/>
          <w:lang w:eastAsia="cs-CZ"/>
        </w:rPr>
        <w:t>k</w:t>
      </w:r>
      <w:r w:rsidR="00327B1D">
        <w:rPr>
          <w:rFonts w:ascii="Times New Roman" w:hAnsi="Times New Roman"/>
          <w:sz w:val="24"/>
          <w:szCs w:val="24"/>
          <w:lang w:eastAsia="cs-CZ"/>
        </w:rPr>
        <w:t>a</w:t>
      </w:r>
      <w:r w:rsidR="00357DE9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A47BEA" w:rsidRPr="00524661">
        <w:rPr>
          <w:rFonts w:ascii="Times New Roman" w:hAnsi="Times New Roman"/>
          <w:sz w:val="24"/>
          <w:szCs w:val="24"/>
          <w:lang w:eastAsia="cs-CZ"/>
        </w:rPr>
        <w:t>výboru</w:t>
      </w:r>
    </w:p>
    <w:p w:rsidR="00A47BEA" w:rsidRPr="00524661" w:rsidRDefault="00A47BEA" w:rsidP="00875967">
      <w:pPr>
        <w:tabs>
          <w:tab w:val="center" w:pos="1418"/>
          <w:tab w:val="center" w:pos="4536"/>
          <w:tab w:val="center" w:pos="7655"/>
        </w:tabs>
        <w:spacing w:before="1200" w:after="0" w:line="264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</w:t>
      </w:r>
      <w:bookmarkStart w:id="0" w:name="_GoBack"/>
      <w:bookmarkEnd w:id="0"/>
      <w:r w:rsidR="009458D8">
        <w:rPr>
          <w:rFonts w:ascii="Times New Roman" w:hAnsi="Times New Roman"/>
          <w:sz w:val="24"/>
          <w:szCs w:val="24"/>
          <w:lang w:eastAsia="cs-CZ"/>
        </w:rPr>
        <w:t>v. r.</w:t>
      </w:r>
    </w:p>
    <w:p w:rsidR="00A47BEA" w:rsidRPr="00524661" w:rsidRDefault="00A47BEA" w:rsidP="00875967">
      <w:pPr>
        <w:tabs>
          <w:tab w:val="center" w:pos="1418"/>
          <w:tab w:val="center" w:pos="4536"/>
          <w:tab w:val="center" w:pos="7655"/>
        </w:tabs>
        <w:spacing w:after="0" w:line="264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1560D2"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4"/>
    <w:multiLevelType w:val="singleLevel"/>
    <w:tmpl w:val="23AA881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i w:val="0"/>
        <w:color w:val="000000" w:themeColor="text1"/>
      </w:rPr>
    </w:lvl>
  </w:abstractNum>
  <w:abstractNum w:abstractNumId="12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3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EC357B"/>
    <w:multiLevelType w:val="hybridMultilevel"/>
    <w:tmpl w:val="D13C9650"/>
    <w:lvl w:ilvl="0" w:tplc="E83CEC4E">
      <w:start w:val="1"/>
      <w:numFmt w:val="decimal"/>
      <w:lvlText w:val="%1."/>
      <w:lvlJc w:val="left"/>
      <w:pPr>
        <w:ind w:left="1069" w:hanging="360"/>
      </w:pPr>
      <w:rPr>
        <w:rFonts w:ascii="Times New Roman" w:eastAsia="TimesNewRoman,Bold" w:hAnsi="Times New Roman" w:cs="Times New Roman"/>
        <w:b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3E20BB"/>
    <w:multiLevelType w:val="hybridMultilevel"/>
    <w:tmpl w:val="B5A4E8B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4AB425C"/>
    <w:multiLevelType w:val="hybridMultilevel"/>
    <w:tmpl w:val="646AC950"/>
    <w:lvl w:ilvl="0" w:tplc="877891B8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88D1C04"/>
    <w:multiLevelType w:val="hybridMultilevel"/>
    <w:tmpl w:val="11C64618"/>
    <w:lvl w:ilvl="0" w:tplc="E83CEC4E">
      <w:start w:val="1"/>
      <w:numFmt w:val="decimal"/>
      <w:lvlText w:val="%1."/>
      <w:lvlJc w:val="left"/>
      <w:pPr>
        <w:ind w:left="2141" w:hanging="360"/>
      </w:pPr>
      <w:rPr>
        <w:rFonts w:ascii="Times New Roman" w:eastAsia="TimesNewRoman,Bold" w:hAnsi="Times New Roman"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2512" w:hanging="360"/>
      </w:pPr>
    </w:lvl>
    <w:lvl w:ilvl="2" w:tplc="0405001B" w:tentative="1">
      <w:start w:val="1"/>
      <w:numFmt w:val="lowerRoman"/>
      <w:lvlText w:val="%3."/>
      <w:lvlJc w:val="right"/>
      <w:pPr>
        <w:ind w:left="3232" w:hanging="180"/>
      </w:pPr>
    </w:lvl>
    <w:lvl w:ilvl="3" w:tplc="0405000F" w:tentative="1">
      <w:start w:val="1"/>
      <w:numFmt w:val="decimal"/>
      <w:lvlText w:val="%4."/>
      <w:lvlJc w:val="left"/>
      <w:pPr>
        <w:ind w:left="3952" w:hanging="360"/>
      </w:pPr>
    </w:lvl>
    <w:lvl w:ilvl="4" w:tplc="04050019" w:tentative="1">
      <w:start w:val="1"/>
      <w:numFmt w:val="lowerLetter"/>
      <w:lvlText w:val="%5."/>
      <w:lvlJc w:val="left"/>
      <w:pPr>
        <w:ind w:left="4672" w:hanging="360"/>
      </w:pPr>
    </w:lvl>
    <w:lvl w:ilvl="5" w:tplc="0405001B" w:tentative="1">
      <w:start w:val="1"/>
      <w:numFmt w:val="lowerRoman"/>
      <w:lvlText w:val="%6."/>
      <w:lvlJc w:val="right"/>
      <w:pPr>
        <w:ind w:left="5392" w:hanging="180"/>
      </w:pPr>
    </w:lvl>
    <w:lvl w:ilvl="6" w:tplc="0405000F" w:tentative="1">
      <w:start w:val="1"/>
      <w:numFmt w:val="decimal"/>
      <w:lvlText w:val="%7."/>
      <w:lvlJc w:val="left"/>
      <w:pPr>
        <w:ind w:left="6112" w:hanging="360"/>
      </w:pPr>
    </w:lvl>
    <w:lvl w:ilvl="7" w:tplc="04050019" w:tentative="1">
      <w:start w:val="1"/>
      <w:numFmt w:val="lowerLetter"/>
      <w:lvlText w:val="%8."/>
      <w:lvlJc w:val="left"/>
      <w:pPr>
        <w:ind w:left="6832" w:hanging="360"/>
      </w:pPr>
    </w:lvl>
    <w:lvl w:ilvl="8" w:tplc="0405001B" w:tentative="1">
      <w:start w:val="1"/>
      <w:numFmt w:val="lowerRoman"/>
      <w:lvlText w:val="%9."/>
      <w:lvlJc w:val="right"/>
      <w:pPr>
        <w:ind w:left="7552" w:hanging="180"/>
      </w:pPr>
    </w:lvl>
  </w:abstractNum>
  <w:abstractNum w:abstractNumId="23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27C3701"/>
    <w:multiLevelType w:val="hybridMultilevel"/>
    <w:tmpl w:val="B85ADE66"/>
    <w:lvl w:ilvl="0" w:tplc="EB9C62D2">
      <w:start w:val="3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D45CC9"/>
    <w:multiLevelType w:val="hybridMultilevel"/>
    <w:tmpl w:val="8D4624E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8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347D05"/>
    <w:multiLevelType w:val="hybridMultilevel"/>
    <w:tmpl w:val="94786CAA"/>
    <w:lvl w:ilvl="0" w:tplc="7480C212">
      <w:start w:val="4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F14234"/>
    <w:multiLevelType w:val="hybridMultilevel"/>
    <w:tmpl w:val="026C2B22"/>
    <w:lvl w:ilvl="0" w:tplc="E83CEC4E">
      <w:start w:val="1"/>
      <w:numFmt w:val="decimal"/>
      <w:lvlText w:val="%1."/>
      <w:lvlJc w:val="left"/>
      <w:pPr>
        <w:ind w:left="2141" w:hanging="360"/>
      </w:pPr>
      <w:rPr>
        <w:rFonts w:ascii="Times New Roman" w:eastAsia="TimesNewRoman,Bold" w:hAnsi="Times New Roman"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2512" w:hanging="360"/>
      </w:pPr>
    </w:lvl>
    <w:lvl w:ilvl="2" w:tplc="0405001B" w:tentative="1">
      <w:start w:val="1"/>
      <w:numFmt w:val="lowerRoman"/>
      <w:lvlText w:val="%3."/>
      <w:lvlJc w:val="right"/>
      <w:pPr>
        <w:ind w:left="3232" w:hanging="180"/>
      </w:pPr>
    </w:lvl>
    <w:lvl w:ilvl="3" w:tplc="0405000F" w:tentative="1">
      <w:start w:val="1"/>
      <w:numFmt w:val="decimal"/>
      <w:lvlText w:val="%4."/>
      <w:lvlJc w:val="left"/>
      <w:pPr>
        <w:ind w:left="3952" w:hanging="360"/>
      </w:pPr>
    </w:lvl>
    <w:lvl w:ilvl="4" w:tplc="04050019" w:tentative="1">
      <w:start w:val="1"/>
      <w:numFmt w:val="lowerLetter"/>
      <w:lvlText w:val="%5."/>
      <w:lvlJc w:val="left"/>
      <w:pPr>
        <w:ind w:left="4672" w:hanging="360"/>
      </w:pPr>
    </w:lvl>
    <w:lvl w:ilvl="5" w:tplc="0405001B" w:tentative="1">
      <w:start w:val="1"/>
      <w:numFmt w:val="lowerRoman"/>
      <w:lvlText w:val="%6."/>
      <w:lvlJc w:val="right"/>
      <w:pPr>
        <w:ind w:left="5392" w:hanging="180"/>
      </w:pPr>
    </w:lvl>
    <w:lvl w:ilvl="6" w:tplc="0405000F" w:tentative="1">
      <w:start w:val="1"/>
      <w:numFmt w:val="decimal"/>
      <w:lvlText w:val="%7."/>
      <w:lvlJc w:val="left"/>
      <w:pPr>
        <w:ind w:left="6112" w:hanging="360"/>
      </w:pPr>
    </w:lvl>
    <w:lvl w:ilvl="7" w:tplc="04050019" w:tentative="1">
      <w:start w:val="1"/>
      <w:numFmt w:val="lowerLetter"/>
      <w:lvlText w:val="%8."/>
      <w:lvlJc w:val="left"/>
      <w:pPr>
        <w:ind w:left="6832" w:hanging="360"/>
      </w:pPr>
    </w:lvl>
    <w:lvl w:ilvl="8" w:tplc="0405001B" w:tentative="1">
      <w:start w:val="1"/>
      <w:numFmt w:val="lowerRoman"/>
      <w:lvlText w:val="%9."/>
      <w:lvlJc w:val="right"/>
      <w:pPr>
        <w:ind w:left="7552" w:hanging="180"/>
      </w:pPr>
    </w:lvl>
  </w:abstractNum>
  <w:abstractNum w:abstractNumId="33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4"/>
  </w:num>
  <w:num w:numId="12">
    <w:abstractNumId w:val="18"/>
  </w:num>
  <w:num w:numId="13">
    <w:abstractNumId w:val="30"/>
  </w:num>
  <w:num w:numId="14">
    <w:abstractNumId w:val="33"/>
  </w:num>
  <w:num w:numId="15">
    <w:abstractNumId w:val="14"/>
  </w:num>
  <w:num w:numId="16">
    <w:abstractNumId w:val="28"/>
  </w:num>
  <w:num w:numId="17">
    <w:abstractNumId w:val="23"/>
  </w:num>
  <w:num w:numId="18">
    <w:abstractNumId w:val="27"/>
  </w:num>
  <w:num w:numId="19">
    <w:abstractNumId w:val="20"/>
  </w:num>
  <w:num w:numId="20">
    <w:abstractNumId w:val="29"/>
  </w:num>
  <w:num w:numId="21">
    <w:abstractNumId w:val="35"/>
  </w:num>
  <w:num w:numId="22">
    <w:abstractNumId w:val="21"/>
  </w:num>
  <w:num w:numId="23">
    <w:abstractNumId w:val="10"/>
  </w:num>
  <w:num w:numId="24">
    <w:abstractNumId w:val="12"/>
  </w:num>
  <w:num w:numId="25">
    <w:abstractNumId w:val="34"/>
  </w:num>
  <w:num w:numId="26">
    <w:abstractNumId w:val="16"/>
  </w:num>
  <w:num w:numId="27">
    <w:abstractNumId w:val="11"/>
  </w:num>
  <w:num w:numId="28">
    <w:abstractNumId w:val="15"/>
  </w:num>
  <w:num w:numId="29">
    <w:abstractNumId w:val="22"/>
  </w:num>
  <w:num w:numId="30">
    <w:abstractNumId w:val="32"/>
  </w:num>
  <w:num w:numId="31">
    <w:abstractNumId w:val="26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</w:num>
  <w:num w:numId="34">
    <w:abstractNumId w:val="25"/>
  </w:num>
  <w:num w:numId="35">
    <w:abstractNumId w:val="31"/>
  </w:num>
  <w:num w:numId="36">
    <w:abstractNumId w:val="13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048C1"/>
    <w:rsid w:val="00023F61"/>
    <w:rsid w:val="00036756"/>
    <w:rsid w:val="00056E19"/>
    <w:rsid w:val="00060BDA"/>
    <w:rsid w:val="000A2E73"/>
    <w:rsid w:val="000A3377"/>
    <w:rsid w:val="000A7C74"/>
    <w:rsid w:val="000B0CAF"/>
    <w:rsid w:val="000B46D9"/>
    <w:rsid w:val="000F3F85"/>
    <w:rsid w:val="00130BA8"/>
    <w:rsid w:val="001560D2"/>
    <w:rsid w:val="001A4756"/>
    <w:rsid w:val="001D31DB"/>
    <w:rsid w:val="001D480E"/>
    <w:rsid w:val="001D62A9"/>
    <w:rsid w:val="00216D4E"/>
    <w:rsid w:val="002214A3"/>
    <w:rsid w:val="002405BC"/>
    <w:rsid w:val="00286D27"/>
    <w:rsid w:val="002B3E60"/>
    <w:rsid w:val="002B43E4"/>
    <w:rsid w:val="002C5CAA"/>
    <w:rsid w:val="002D333E"/>
    <w:rsid w:val="00323B6C"/>
    <w:rsid w:val="00327B1D"/>
    <w:rsid w:val="00353FFF"/>
    <w:rsid w:val="00357DE9"/>
    <w:rsid w:val="003C1519"/>
    <w:rsid w:val="003E0A61"/>
    <w:rsid w:val="003E1216"/>
    <w:rsid w:val="003E3668"/>
    <w:rsid w:val="003E65E5"/>
    <w:rsid w:val="003F7969"/>
    <w:rsid w:val="00416EA7"/>
    <w:rsid w:val="004179F1"/>
    <w:rsid w:val="00422A4C"/>
    <w:rsid w:val="00433B08"/>
    <w:rsid w:val="0047485A"/>
    <w:rsid w:val="00476F64"/>
    <w:rsid w:val="004953B6"/>
    <w:rsid w:val="004A6789"/>
    <w:rsid w:val="004B385C"/>
    <w:rsid w:val="004C2102"/>
    <w:rsid w:val="004D71CF"/>
    <w:rsid w:val="004F072B"/>
    <w:rsid w:val="004F0F9F"/>
    <w:rsid w:val="004F18AA"/>
    <w:rsid w:val="004F6BBF"/>
    <w:rsid w:val="004F6F69"/>
    <w:rsid w:val="00524661"/>
    <w:rsid w:val="005534F3"/>
    <w:rsid w:val="00573CDE"/>
    <w:rsid w:val="005A6FA8"/>
    <w:rsid w:val="00603206"/>
    <w:rsid w:val="00616FD9"/>
    <w:rsid w:val="00640B7B"/>
    <w:rsid w:val="006571DB"/>
    <w:rsid w:val="006817ED"/>
    <w:rsid w:val="00681EC1"/>
    <w:rsid w:val="00684000"/>
    <w:rsid w:val="006933ED"/>
    <w:rsid w:val="006934A8"/>
    <w:rsid w:val="006964AB"/>
    <w:rsid w:val="006A057F"/>
    <w:rsid w:val="006B5075"/>
    <w:rsid w:val="006C62FB"/>
    <w:rsid w:val="006C7E89"/>
    <w:rsid w:val="006D02C4"/>
    <w:rsid w:val="006E430E"/>
    <w:rsid w:val="00704CD8"/>
    <w:rsid w:val="00736DE8"/>
    <w:rsid w:val="00744C47"/>
    <w:rsid w:val="00752160"/>
    <w:rsid w:val="00757BE2"/>
    <w:rsid w:val="0077108E"/>
    <w:rsid w:val="007924FB"/>
    <w:rsid w:val="007958F9"/>
    <w:rsid w:val="007B1C49"/>
    <w:rsid w:val="007B6DE0"/>
    <w:rsid w:val="007C2876"/>
    <w:rsid w:val="007F2C7C"/>
    <w:rsid w:val="00815047"/>
    <w:rsid w:val="00822FAC"/>
    <w:rsid w:val="0083658A"/>
    <w:rsid w:val="00837AA7"/>
    <w:rsid w:val="00850610"/>
    <w:rsid w:val="00866B4B"/>
    <w:rsid w:val="00875967"/>
    <w:rsid w:val="008A29E6"/>
    <w:rsid w:val="008D02DE"/>
    <w:rsid w:val="008E3EAF"/>
    <w:rsid w:val="008F2A8C"/>
    <w:rsid w:val="00920BD2"/>
    <w:rsid w:val="00930670"/>
    <w:rsid w:val="00940C0E"/>
    <w:rsid w:val="009458D8"/>
    <w:rsid w:val="009543BC"/>
    <w:rsid w:val="009617AB"/>
    <w:rsid w:val="009649C6"/>
    <w:rsid w:val="00993ADE"/>
    <w:rsid w:val="009C00F0"/>
    <w:rsid w:val="009D3FBD"/>
    <w:rsid w:val="00A371B0"/>
    <w:rsid w:val="00A47BEA"/>
    <w:rsid w:val="00A640F6"/>
    <w:rsid w:val="00AA1BEC"/>
    <w:rsid w:val="00AB30C2"/>
    <w:rsid w:val="00AF156A"/>
    <w:rsid w:val="00B03F32"/>
    <w:rsid w:val="00B04998"/>
    <w:rsid w:val="00B17153"/>
    <w:rsid w:val="00B257D9"/>
    <w:rsid w:val="00B611EE"/>
    <w:rsid w:val="00B85113"/>
    <w:rsid w:val="00BC7963"/>
    <w:rsid w:val="00BD2241"/>
    <w:rsid w:val="00BE143D"/>
    <w:rsid w:val="00BE35FA"/>
    <w:rsid w:val="00BF61D7"/>
    <w:rsid w:val="00BF65D9"/>
    <w:rsid w:val="00C150FE"/>
    <w:rsid w:val="00C3035B"/>
    <w:rsid w:val="00C54849"/>
    <w:rsid w:val="00C54875"/>
    <w:rsid w:val="00C60195"/>
    <w:rsid w:val="00C67A97"/>
    <w:rsid w:val="00C81B4E"/>
    <w:rsid w:val="00C907C5"/>
    <w:rsid w:val="00C92E3F"/>
    <w:rsid w:val="00C97BAC"/>
    <w:rsid w:val="00CB4AA3"/>
    <w:rsid w:val="00CB5879"/>
    <w:rsid w:val="00D16CDC"/>
    <w:rsid w:val="00D26832"/>
    <w:rsid w:val="00D300A9"/>
    <w:rsid w:val="00D34008"/>
    <w:rsid w:val="00D42F9F"/>
    <w:rsid w:val="00D87B3C"/>
    <w:rsid w:val="00DA1A01"/>
    <w:rsid w:val="00E31117"/>
    <w:rsid w:val="00E31D3B"/>
    <w:rsid w:val="00E50212"/>
    <w:rsid w:val="00E83F84"/>
    <w:rsid w:val="00EA0554"/>
    <w:rsid w:val="00EA70E0"/>
    <w:rsid w:val="00EB2343"/>
    <w:rsid w:val="00ED0ED8"/>
    <w:rsid w:val="00EE2C12"/>
    <w:rsid w:val="00EE7105"/>
    <w:rsid w:val="00EF6829"/>
    <w:rsid w:val="00F061AC"/>
    <w:rsid w:val="00F55AFD"/>
    <w:rsid w:val="00F6673C"/>
    <w:rsid w:val="00F67053"/>
    <w:rsid w:val="00FA2792"/>
    <w:rsid w:val="00FA4D43"/>
    <w:rsid w:val="00FC29D7"/>
    <w:rsid w:val="00FC2BE0"/>
    <w:rsid w:val="00F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11D4D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paragraph" w:customStyle="1" w:styleId="Tlotextu">
    <w:name w:val="Tělo textu"/>
    <w:basedOn w:val="Normln"/>
    <w:rsid w:val="00B257D9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/>
      <w:spacing w:val="-3"/>
      <w:sz w:val="24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E064F-7947-4A9E-A92C-5C534E692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14</TotalTime>
  <Pages>2</Pages>
  <Words>271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9</cp:revision>
  <cp:lastPrinted>2020-04-06T15:28:00Z</cp:lastPrinted>
  <dcterms:created xsi:type="dcterms:W3CDTF">2020-04-03T14:21:00Z</dcterms:created>
  <dcterms:modified xsi:type="dcterms:W3CDTF">2020-04-06T15:28:00Z</dcterms:modified>
</cp:coreProperties>
</file>