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F0F0CF" w14:textId="40AA709F" w:rsidR="002D598C" w:rsidRPr="00FC0722" w:rsidRDefault="00844516" w:rsidP="002D598C">
      <w:pPr>
        <w:jc w:val="center"/>
        <w:rPr>
          <w:rFonts w:ascii="Times New Roman" w:hAnsi="Times New Roman"/>
          <w:spacing w:val="28"/>
          <w:sz w:val="24"/>
          <w:szCs w:val="24"/>
        </w:rPr>
      </w:pPr>
      <w:r>
        <w:rPr>
          <w:rFonts w:ascii="Times New Roman" w:hAnsi="Times New Roman"/>
          <w:spacing w:val="28"/>
          <w:sz w:val="24"/>
          <w:szCs w:val="24"/>
        </w:rPr>
        <w:t>V l á d n í  n</w:t>
      </w:r>
      <w:r w:rsidRPr="00FC0722">
        <w:rPr>
          <w:rFonts w:ascii="Times New Roman" w:hAnsi="Times New Roman"/>
          <w:spacing w:val="28"/>
          <w:sz w:val="24"/>
          <w:szCs w:val="24"/>
        </w:rPr>
        <w:t xml:space="preserve"> á v r h</w:t>
      </w:r>
      <w:r w:rsidR="002D598C" w:rsidRPr="00FC0722">
        <w:rPr>
          <w:rFonts w:ascii="Times New Roman" w:hAnsi="Times New Roman"/>
          <w:spacing w:val="28"/>
          <w:sz w:val="24"/>
          <w:szCs w:val="24"/>
        </w:rPr>
        <w:t xml:space="preserve"> </w:t>
      </w:r>
    </w:p>
    <w:p w14:paraId="1E52F0D8" w14:textId="77777777" w:rsidR="002D598C" w:rsidRPr="00FC0722" w:rsidRDefault="002D598C" w:rsidP="002D598C">
      <w:pPr>
        <w:jc w:val="center"/>
        <w:rPr>
          <w:rFonts w:ascii="Times New Roman" w:hAnsi="Times New Roman"/>
          <w:spacing w:val="28"/>
          <w:sz w:val="24"/>
          <w:szCs w:val="24"/>
        </w:rPr>
      </w:pPr>
    </w:p>
    <w:p w14:paraId="6EEE586C" w14:textId="77777777" w:rsidR="002D598C" w:rsidRPr="00FC0722" w:rsidRDefault="002D598C" w:rsidP="002D598C">
      <w:pPr>
        <w:spacing w:line="360" w:lineRule="auto"/>
        <w:jc w:val="center"/>
        <w:rPr>
          <w:rFonts w:ascii="Times New Roman" w:hAnsi="Times New Roman"/>
          <w:b/>
          <w:sz w:val="24"/>
          <w:szCs w:val="24"/>
          <w:lang w:eastAsia="ar-SA"/>
        </w:rPr>
      </w:pPr>
      <w:r w:rsidRPr="00FC0722">
        <w:rPr>
          <w:rFonts w:ascii="Times New Roman" w:hAnsi="Times New Roman"/>
          <w:b/>
          <w:sz w:val="24"/>
          <w:szCs w:val="24"/>
          <w:lang w:eastAsia="ar-SA"/>
        </w:rPr>
        <w:t>ZÁKON</w:t>
      </w:r>
    </w:p>
    <w:p w14:paraId="48C30BCA" w14:textId="77777777" w:rsidR="002D598C" w:rsidRPr="00FC0722" w:rsidRDefault="002D598C" w:rsidP="002D598C">
      <w:pPr>
        <w:spacing w:line="360" w:lineRule="auto"/>
        <w:jc w:val="center"/>
        <w:rPr>
          <w:rFonts w:ascii="Times New Roman" w:hAnsi="Times New Roman"/>
          <w:sz w:val="24"/>
          <w:szCs w:val="24"/>
          <w:lang w:eastAsia="ar-SA"/>
        </w:rPr>
      </w:pPr>
      <w:r w:rsidRPr="00FC0722">
        <w:rPr>
          <w:rFonts w:ascii="Times New Roman" w:hAnsi="Times New Roman"/>
          <w:sz w:val="24"/>
          <w:szCs w:val="24"/>
          <w:lang w:eastAsia="ar-SA"/>
        </w:rPr>
        <w:t xml:space="preserve">ze dne ….. </w:t>
      </w:r>
      <w:r w:rsidR="00A25F82">
        <w:rPr>
          <w:rFonts w:ascii="Times New Roman" w:hAnsi="Times New Roman"/>
          <w:sz w:val="24"/>
          <w:szCs w:val="24"/>
          <w:lang w:eastAsia="ar-SA"/>
        </w:rPr>
        <w:t>2021</w:t>
      </w:r>
      <w:r w:rsidRPr="00FC0722">
        <w:rPr>
          <w:rFonts w:ascii="Times New Roman" w:hAnsi="Times New Roman"/>
          <w:sz w:val="24"/>
          <w:szCs w:val="24"/>
          <w:lang w:eastAsia="ar-SA"/>
        </w:rPr>
        <w:t>,</w:t>
      </w:r>
    </w:p>
    <w:p w14:paraId="7DA8153A" w14:textId="77777777" w:rsidR="002D598C" w:rsidRPr="00FC0722" w:rsidRDefault="002D598C" w:rsidP="00A82005">
      <w:pPr>
        <w:jc w:val="center"/>
        <w:rPr>
          <w:rFonts w:ascii="Times New Roman" w:hAnsi="Times New Roman"/>
          <w:b/>
          <w:sz w:val="24"/>
          <w:szCs w:val="24"/>
          <w:lang w:eastAsia="ar-SA"/>
        </w:rPr>
      </w:pPr>
      <w:r w:rsidRPr="00FC0722">
        <w:rPr>
          <w:rFonts w:ascii="Times New Roman" w:hAnsi="Times New Roman"/>
          <w:b/>
          <w:sz w:val="24"/>
          <w:szCs w:val="24"/>
          <w:lang w:eastAsia="ar-SA"/>
        </w:rPr>
        <w:t xml:space="preserve">kterým se mění </w:t>
      </w:r>
      <w:r w:rsidR="00A25F82">
        <w:rPr>
          <w:rFonts w:ascii="Times New Roman" w:hAnsi="Times New Roman"/>
          <w:b/>
          <w:sz w:val="24"/>
          <w:szCs w:val="24"/>
          <w:lang w:eastAsia="ar-SA"/>
        </w:rPr>
        <w:t xml:space="preserve">zákon </w:t>
      </w:r>
      <w:r w:rsidR="0037717B">
        <w:rPr>
          <w:rFonts w:ascii="Times New Roman" w:hAnsi="Times New Roman"/>
          <w:b/>
          <w:sz w:val="24"/>
          <w:szCs w:val="24"/>
          <w:lang w:eastAsia="ar-SA"/>
        </w:rPr>
        <w:t xml:space="preserve">č. 56/2001 Sb., </w:t>
      </w:r>
      <w:r w:rsidR="00A25F82" w:rsidRPr="00A25F82">
        <w:rPr>
          <w:rFonts w:ascii="Times New Roman" w:hAnsi="Times New Roman"/>
          <w:b/>
          <w:sz w:val="24"/>
          <w:szCs w:val="24"/>
          <w:lang w:eastAsia="ar-SA"/>
        </w:rPr>
        <w:t>o podmínkách provozu vozide</w:t>
      </w:r>
      <w:r w:rsidR="00A25F82">
        <w:rPr>
          <w:rFonts w:ascii="Times New Roman" w:hAnsi="Times New Roman"/>
          <w:b/>
          <w:sz w:val="24"/>
          <w:szCs w:val="24"/>
          <w:lang w:eastAsia="ar-SA"/>
        </w:rPr>
        <w:t>l na pozemních komunikacích a o </w:t>
      </w:r>
      <w:r w:rsidR="00A25F82" w:rsidRPr="00A25F82">
        <w:rPr>
          <w:rFonts w:ascii="Times New Roman" w:hAnsi="Times New Roman"/>
          <w:b/>
          <w:sz w:val="24"/>
          <w:szCs w:val="24"/>
          <w:lang w:eastAsia="ar-SA"/>
        </w:rPr>
        <w:t>změně zákona č. 168/1999 Sb., o pojištění odpovědnosti za škodu způsobenou provozem vozidla a o změně některých souvisejících zákonů (zákon o pojištění odpovědnosti z provozu vozidla), ve znění zákona č. 307/1999 Sb.</w:t>
      </w:r>
      <w:r w:rsidR="00AC74FC">
        <w:rPr>
          <w:rFonts w:ascii="Times New Roman" w:hAnsi="Times New Roman"/>
          <w:b/>
          <w:sz w:val="24"/>
          <w:szCs w:val="24"/>
          <w:lang w:eastAsia="ar-SA"/>
        </w:rPr>
        <w:t xml:space="preserve">, ve znění </w:t>
      </w:r>
      <w:r w:rsidR="004B116E">
        <w:rPr>
          <w:rFonts w:ascii="Times New Roman" w:hAnsi="Times New Roman"/>
          <w:b/>
          <w:sz w:val="24"/>
          <w:szCs w:val="24"/>
          <w:lang w:eastAsia="ar-SA"/>
        </w:rPr>
        <w:t xml:space="preserve">pozdějších předpisů, a zákon č. </w:t>
      </w:r>
      <w:r w:rsidR="004B116E" w:rsidRPr="004B116E">
        <w:rPr>
          <w:rFonts w:ascii="Times New Roman" w:hAnsi="Times New Roman"/>
          <w:b/>
          <w:sz w:val="24"/>
          <w:szCs w:val="24"/>
          <w:lang w:eastAsia="ar-SA"/>
        </w:rPr>
        <w:t>634/2004 Sb.</w:t>
      </w:r>
      <w:r w:rsidR="00AC74FC">
        <w:rPr>
          <w:rFonts w:ascii="Times New Roman" w:hAnsi="Times New Roman"/>
          <w:b/>
          <w:sz w:val="24"/>
          <w:szCs w:val="24"/>
          <w:lang w:eastAsia="ar-SA"/>
        </w:rPr>
        <w:t>, o správních poplatcích, ve znění pozdějších pře</w:t>
      </w:r>
      <w:r w:rsidR="00FB273F">
        <w:rPr>
          <w:rFonts w:ascii="Times New Roman" w:hAnsi="Times New Roman"/>
          <w:b/>
          <w:sz w:val="24"/>
          <w:szCs w:val="24"/>
          <w:lang w:eastAsia="ar-SA"/>
        </w:rPr>
        <w:t>d</w:t>
      </w:r>
      <w:r w:rsidR="00AC74FC">
        <w:rPr>
          <w:rFonts w:ascii="Times New Roman" w:hAnsi="Times New Roman"/>
          <w:b/>
          <w:sz w:val="24"/>
          <w:szCs w:val="24"/>
          <w:lang w:eastAsia="ar-SA"/>
        </w:rPr>
        <w:t>pisů</w:t>
      </w:r>
    </w:p>
    <w:p w14:paraId="344351E6" w14:textId="77777777" w:rsidR="002D598C" w:rsidRPr="00FC0722" w:rsidRDefault="002D598C" w:rsidP="002D598C">
      <w:pPr>
        <w:rPr>
          <w:rFonts w:ascii="Times New Roman" w:hAnsi="Times New Roman"/>
          <w:sz w:val="24"/>
          <w:szCs w:val="24"/>
          <w:lang w:eastAsia="ar-SA"/>
        </w:rPr>
      </w:pPr>
    </w:p>
    <w:p w14:paraId="15A9B9E7" w14:textId="77777777" w:rsidR="002D598C" w:rsidRPr="00FC0722" w:rsidRDefault="002D598C" w:rsidP="002D598C">
      <w:pPr>
        <w:rPr>
          <w:rFonts w:ascii="Times New Roman" w:hAnsi="Times New Roman"/>
          <w:sz w:val="24"/>
          <w:szCs w:val="24"/>
          <w:lang w:eastAsia="ar-SA"/>
        </w:rPr>
      </w:pPr>
      <w:r w:rsidRPr="00FC0722">
        <w:rPr>
          <w:rFonts w:ascii="Times New Roman" w:hAnsi="Times New Roman"/>
          <w:sz w:val="24"/>
          <w:szCs w:val="24"/>
          <w:lang w:eastAsia="ar-SA"/>
        </w:rPr>
        <w:t>Parlament se usnesl na tomto zákoně České republiky:</w:t>
      </w:r>
    </w:p>
    <w:p w14:paraId="2B4D8220" w14:textId="77777777" w:rsidR="001E6418" w:rsidRPr="002244DC" w:rsidRDefault="001E6418" w:rsidP="001E6418">
      <w:pPr>
        <w:spacing w:before="120" w:after="0" w:line="240" w:lineRule="auto"/>
        <w:jc w:val="center"/>
        <w:rPr>
          <w:rFonts w:ascii="Times New Roman" w:hAnsi="Times New Roman"/>
          <w:sz w:val="24"/>
          <w:szCs w:val="24"/>
        </w:rPr>
      </w:pPr>
      <w:r w:rsidRPr="002244DC">
        <w:rPr>
          <w:rFonts w:ascii="Times New Roman" w:hAnsi="Times New Roman"/>
          <w:sz w:val="24"/>
          <w:szCs w:val="24"/>
        </w:rPr>
        <w:t xml:space="preserve">ČÁST </w:t>
      </w:r>
      <w:r>
        <w:rPr>
          <w:rFonts w:ascii="Times New Roman" w:hAnsi="Times New Roman"/>
          <w:sz w:val="24"/>
          <w:szCs w:val="24"/>
        </w:rPr>
        <w:t>PRVNÍ</w:t>
      </w:r>
    </w:p>
    <w:p w14:paraId="5785C9BC" w14:textId="77777777" w:rsidR="001E6418" w:rsidRDefault="001E6418" w:rsidP="001E6418">
      <w:pPr>
        <w:spacing w:before="120" w:after="0" w:line="240" w:lineRule="auto"/>
        <w:jc w:val="center"/>
        <w:rPr>
          <w:rFonts w:ascii="Times New Roman" w:hAnsi="Times New Roman"/>
          <w:b/>
          <w:sz w:val="24"/>
          <w:szCs w:val="24"/>
        </w:rPr>
      </w:pPr>
      <w:r w:rsidRPr="008D0D8D">
        <w:rPr>
          <w:rFonts w:ascii="Times New Roman" w:hAnsi="Times New Roman"/>
          <w:b/>
          <w:sz w:val="24"/>
          <w:szCs w:val="24"/>
        </w:rPr>
        <w:t xml:space="preserve">Změna zákona o </w:t>
      </w:r>
      <w:r>
        <w:rPr>
          <w:rFonts w:ascii="Times New Roman" w:hAnsi="Times New Roman"/>
          <w:b/>
          <w:sz w:val="24"/>
          <w:szCs w:val="24"/>
        </w:rPr>
        <w:t>podmínkách provozu vozidel na pozemních komunikacích</w:t>
      </w:r>
    </w:p>
    <w:p w14:paraId="42990F68" w14:textId="77777777" w:rsidR="002D598C" w:rsidRPr="00FC0722" w:rsidRDefault="002D598C" w:rsidP="002D598C">
      <w:pPr>
        <w:spacing w:before="240" w:after="0" w:line="240" w:lineRule="auto"/>
        <w:jc w:val="center"/>
        <w:rPr>
          <w:rFonts w:ascii="Times New Roman" w:hAnsi="Times New Roman"/>
          <w:sz w:val="24"/>
          <w:szCs w:val="24"/>
        </w:rPr>
      </w:pPr>
      <w:r w:rsidRPr="00FC0722">
        <w:rPr>
          <w:rFonts w:ascii="Times New Roman" w:hAnsi="Times New Roman"/>
          <w:sz w:val="24"/>
          <w:szCs w:val="24"/>
        </w:rPr>
        <w:t>Čl. I</w:t>
      </w:r>
    </w:p>
    <w:p w14:paraId="04F0E805" w14:textId="69F7070A" w:rsidR="002D598C" w:rsidRPr="00FC0722" w:rsidRDefault="006B413B" w:rsidP="00A82005">
      <w:pPr>
        <w:suppressAutoHyphens/>
        <w:spacing w:before="240" w:after="0" w:line="240" w:lineRule="auto"/>
        <w:ind w:firstLine="709"/>
        <w:jc w:val="both"/>
        <w:rPr>
          <w:rFonts w:ascii="Times New Roman" w:hAnsi="Times New Roman"/>
          <w:sz w:val="24"/>
          <w:szCs w:val="24"/>
          <w:lang w:eastAsia="ar-SA"/>
        </w:rPr>
      </w:pPr>
      <w:r w:rsidRPr="00FC0722">
        <w:rPr>
          <w:rFonts w:ascii="Times New Roman" w:hAnsi="Times New Roman"/>
          <w:sz w:val="24"/>
          <w:szCs w:val="24"/>
          <w:lang w:eastAsia="ar-SA"/>
        </w:rPr>
        <w:t>Z</w:t>
      </w:r>
      <w:r w:rsidR="00A82005" w:rsidRPr="00FC0722">
        <w:rPr>
          <w:rFonts w:ascii="Times New Roman" w:hAnsi="Times New Roman"/>
          <w:sz w:val="24"/>
          <w:szCs w:val="24"/>
          <w:lang w:eastAsia="ar-SA"/>
        </w:rPr>
        <w:t xml:space="preserve">ákon č. </w:t>
      </w:r>
      <w:r w:rsidR="00A25F82">
        <w:rPr>
          <w:rFonts w:ascii="Times New Roman" w:hAnsi="Times New Roman"/>
          <w:sz w:val="24"/>
          <w:szCs w:val="24"/>
          <w:lang w:eastAsia="ar-SA"/>
        </w:rPr>
        <w:t>56/2001</w:t>
      </w:r>
      <w:r w:rsidR="00A82005" w:rsidRPr="00FC0722">
        <w:rPr>
          <w:rFonts w:ascii="Times New Roman" w:hAnsi="Times New Roman"/>
          <w:sz w:val="24"/>
          <w:szCs w:val="24"/>
          <w:lang w:eastAsia="ar-SA"/>
        </w:rPr>
        <w:t xml:space="preserve"> Sb., </w:t>
      </w:r>
      <w:r w:rsidR="0024092E">
        <w:rPr>
          <w:rFonts w:ascii="Times New Roman" w:hAnsi="Times New Roman"/>
          <w:sz w:val="24"/>
          <w:szCs w:val="24"/>
          <w:lang w:eastAsia="ar-SA"/>
        </w:rPr>
        <w:t xml:space="preserve">o </w:t>
      </w:r>
      <w:r w:rsidR="00A25F82" w:rsidRPr="00A25F82">
        <w:rPr>
          <w:rFonts w:ascii="Times New Roman" w:hAnsi="Times New Roman"/>
          <w:sz w:val="24"/>
          <w:szCs w:val="24"/>
          <w:lang w:eastAsia="ar-SA"/>
        </w:rPr>
        <w:t>podmínkách provozu vozide</w:t>
      </w:r>
      <w:r w:rsidR="00A25F82">
        <w:rPr>
          <w:rFonts w:ascii="Times New Roman" w:hAnsi="Times New Roman"/>
          <w:sz w:val="24"/>
          <w:szCs w:val="24"/>
          <w:lang w:eastAsia="ar-SA"/>
        </w:rPr>
        <w:t>l na pozemních komunikacích a o </w:t>
      </w:r>
      <w:r w:rsidR="00A25F82" w:rsidRPr="00A25F82">
        <w:rPr>
          <w:rFonts w:ascii="Times New Roman" w:hAnsi="Times New Roman"/>
          <w:sz w:val="24"/>
          <w:szCs w:val="24"/>
          <w:lang w:eastAsia="ar-SA"/>
        </w:rPr>
        <w:t>změně zákona č. 168/1999 Sb., o pojištění odpovědnosti za škodu způsobenou provozem vozidla a o změně některých souvisejících zákonů (zákon o pojištění odpovědnosti z provozu vozidla), ve znění zákona č. 307/1999 Sb.</w:t>
      </w:r>
      <w:r w:rsidR="00A82005" w:rsidRPr="00FC0722">
        <w:rPr>
          <w:rFonts w:ascii="Times New Roman" w:hAnsi="Times New Roman"/>
          <w:sz w:val="24"/>
          <w:szCs w:val="24"/>
          <w:lang w:eastAsia="ar-SA"/>
        </w:rPr>
        <w:t xml:space="preserve">, </w:t>
      </w:r>
      <w:r w:rsidR="00A25F82" w:rsidRPr="00A25F82">
        <w:rPr>
          <w:rFonts w:ascii="Times New Roman" w:hAnsi="Times New Roman"/>
          <w:sz w:val="24"/>
          <w:szCs w:val="24"/>
          <w:lang w:eastAsia="ar-SA"/>
        </w:rPr>
        <w:t>ve znění zákona č. 478/2001 Sb., zákona č. 175/2002 Sb., zákona č. 320/2002 Sb., zákona č. 193/2003 Sb., zá</w:t>
      </w:r>
      <w:r w:rsidR="00A25F82">
        <w:rPr>
          <w:rFonts w:ascii="Times New Roman" w:hAnsi="Times New Roman"/>
          <w:sz w:val="24"/>
          <w:szCs w:val="24"/>
          <w:lang w:eastAsia="ar-SA"/>
        </w:rPr>
        <w:t>kona č. 103/2004 Sb., zákona č. </w:t>
      </w:r>
      <w:r w:rsidR="00A25F82" w:rsidRPr="00A25F82">
        <w:rPr>
          <w:rFonts w:ascii="Times New Roman" w:hAnsi="Times New Roman"/>
          <w:sz w:val="24"/>
          <w:szCs w:val="24"/>
          <w:lang w:eastAsia="ar-SA"/>
        </w:rPr>
        <w:t>186/2004 Sb., zákona č. 237/2004 Sb., zákona č. 411/2005 Sb., zákona č. 226/2006 Sb., zákona č. 311/2006 Sb., zákona č. 342/2006 Sb., zákona č. 1</w:t>
      </w:r>
      <w:r w:rsidR="00A25F82">
        <w:rPr>
          <w:rFonts w:ascii="Times New Roman" w:hAnsi="Times New Roman"/>
          <w:sz w:val="24"/>
          <w:szCs w:val="24"/>
          <w:lang w:eastAsia="ar-SA"/>
        </w:rPr>
        <w:t xml:space="preserve">70/2007 Sb., </w:t>
      </w:r>
      <w:r w:rsidR="0024092E">
        <w:rPr>
          <w:rFonts w:ascii="Times New Roman" w:hAnsi="Times New Roman"/>
          <w:sz w:val="24"/>
          <w:szCs w:val="24"/>
          <w:lang w:eastAsia="ar-SA"/>
        </w:rPr>
        <w:t xml:space="preserve">zákona č. 124/2008 Sb., </w:t>
      </w:r>
      <w:r w:rsidR="00A25F82" w:rsidRPr="00A25F82">
        <w:rPr>
          <w:rFonts w:ascii="Times New Roman" w:hAnsi="Times New Roman"/>
          <w:sz w:val="24"/>
          <w:szCs w:val="24"/>
          <w:lang w:eastAsia="ar-SA"/>
        </w:rPr>
        <w:t>zákona č. 137/2008 Sb., zákona č. 383/2008 Sb., zá</w:t>
      </w:r>
      <w:r w:rsidR="00A25F82">
        <w:rPr>
          <w:rFonts w:ascii="Times New Roman" w:hAnsi="Times New Roman"/>
          <w:sz w:val="24"/>
          <w:szCs w:val="24"/>
          <w:lang w:eastAsia="ar-SA"/>
        </w:rPr>
        <w:t>kona č. 227/2009 Sb., zákona č. </w:t>
      </w:r>
      <w:r w:rsidR="00A25F82" w:rsidRPr="00A25F82">
        <w:rPr>
          <w:rFonts w:ascii="Times New Roman" w:hAnsi="Times New Roman"/>
          <w:sz w:val="24"/>
          <w:szCs w:val="24"/>
          <w:lang w:eastAsia="ar-SA"/>
        </w:rPr>
        <w:t>297/2009 Sb., zákona č. 347/2009 Sb., zákona č. 30/201</w:t>
      </w:r>
      <w:r w:rsidR="00A25F82">
        <w:rPr>
          <w:rFonts w:ascii="Times New Roman" w:hAnsi="Times New Roman"/>
          <w:sz w:val="24"/>
          <w:szCs w:val="24"/>
          <w:lang w:eastAsia="ar-SA"/>
        </w:rPr>
        <w:t>1 Sb., zákona č. 152/2011 </w:t>
      </w:r>
      <w:r w:rsidR="00A25F82" w:rsidRPr="00A25F82">
        <w:rPr>
          <w:rFonts w:ascii="Times New Roman" w:hAnsi="Times New Roman"/>
          <w:sz w:val="24"/>
          <w:szCs w:val="24"/>
          <w:lang w:eastAsia="ar-SA"/>
        </w:rPr>
        <w:t xml:space="preserve">Sb., zákona č. 341/2011 Sb., zákona č. 457/2011 Sb., zákona č. </w:t>
      </w:r>
      <w:r w:rsidR="00A25F82">
        <w:rPr>
          <w:rFonts w:ascii="Times New Roman" w:hAnsi="Times New Roman"/>
          <w:sz w:val="24"/>
          <w:szCs w:val="24"/>
          <w:lang w:eastAsia="ar-SA"/>
        </w:rPr>
        <w:t>18/2012 Sb., zákona č. 169/2013 </w:t>
      </w:r>
      <w:r w:rsidR="00A25F82" w:rsidRPr="00A25F82">
        <w:rPr>
          <w:rFonts w:ascii="Times New Roman" w:hAnsi="Times New Roman"/>
          <w:sz w:val="24"/>
          <w:szCs w:val="24"/>
          <w:lang w:eastAsia="ar-SA"/>
        </w:rPr>
        <w:t>Sb., zákona č. 239/2013 Sb., zákona č. 243/2016 Sb., zákona č. 298/20</w:t>
      </w:r>
      <w:r w:rsidR="00A25F82">
        <w:rPr>
          <w:rFonts w:ascii="Times New Roman" w:hAnsi="Times New Roman"/>
          <w:sz w:val="24"/>
          <w:szCs w:val="24"/>
          <w:lang w:eastAsia="ar-SA"/>
        </w:rPr>
        <w:t xml:space="preserve">16 Sb., zákona č. 63/2017 Sb., </w:t>
      </w:r>
      <w:r w:rsidR="00A25F82" w:rsidRPr="00A25F82">
        <w:rPr>
          <w:rFonts w:ascii="Times New Roman" w:hAnsi="Times New Roman"/>
          <w:sz w:val="24"/>
          <w:szCs w:val="24"/>
          <w:lang w:eastAsia="ar-SA"/>
        </w:rPr>
        <w:t>zákona č. 183/2017 Sb.</w:t>
      </w:r>
      <w:r w:rsidR="00932440">
        <w:rPr>
          <w:rFonts w:ascii="Times New Roman" w:hAnsi="Times New Roman"/>
          <w:sz w:val="24"/>
          <w:szCs w:val="24"/>
          <w:lang w:eastAsia="ar-SA"/>
        </w:rPr>
        <w:t xml:space="preserve">, </w:t>
      </w:r>
      <w:r w:rsidR="00A25F82">
        <w:rPr>
          <w:rFonts w:ascii="Times New Roman" w:hAnsi="Times New Roman"/>
          <w:sz w:val="24"/>
          <w:szCs w:val="24"/>
          <w:lang w:eastAsia="ar-SA"/>
        </w:rPr>
        <w:t>zákona č. 193/2018 Sb.</w:t>
      </w:r>
      <w:r w:rsidR="00B46EF2">
        <w:rPr>
          <w:rFonts w:ascii="Times New Roman" w:hAnsi="Times New Roman"/>
          <w:sz w:val="24"/>
          <w:szCs w:val="24"/>
          <w:lang w:eastAsia="ar-SA"/>
        </w:rPr>
        <w:t>, zákona č. 227/2019 Sb.</w:t>
      </w:r>
      <w:r w:rsidR="00FD0434">
        <w:rPr>
          <w:rFonts w:ascii="Times New Roman" w:hAnsi="Times New Roman"/>
          <w:sz w:val="24"/>
          <w:szCs w:val="24"/>
          <w:lang w:eastAsia="ar-SA"/>
        </w:rPr>
        <w:t xml:space="preserve">, zákona č. </w:t>
      </w:r>
      <w:r w:rsidR="005072DC">
        <w:rPr>
          <w:rFonts w:ascii="Times New Roman" w:hAnsi="Times New Roman"/>
          <w:sz w:val="24"/>
          <w:szCs w:val="24"/>
          <w:lang w:eastAsia="ar-SA"/>
        </w:rPr>
        <w:t>52/</w:t>
      </w:r>
      <w:r w:rsidR="00FD0434">
        <w:rPr>
          <w:rFonts w:ascii="Times New Roman" w:hAnsi="Times New Roman"/>
          <w:sz w:val="24"/>
          <w:szCs w:val="24"/>
          <w:lang w:eastAsia="ar-SA"/>
        </w:rPr>
        <w:t>2020 Sb.</w:t>
      </w:r>
      <w:r w:rsidR="0024092E">
        <w:rPr>
          <w:rFonts w:ascii="Times New Roman" w:hAnsi="Times New Roman"/>
          <w:sz w:val="24"/>
          <w:szCs w:val="24"/>
          <w:lang w:eastAsia="ar-SA"/>
        </w:rPr>
        <w:t>, zákona č. 337/2020 Sb.</w:t>
      </w:r>
      <w:r w:rsidR="00932440">
        <w:rPr>
          <w:rFonts w:ascii="Times New Roman" w:hAnsi="Times New Roman"/>
          <w:sz w:val="24"/>
          <w:szCs w:val="24"/>
          <w:lang w:eastAsia="ar-SA"/>
        </w:rPr>
        <w:t xml:space="preserve"> a zákona </w:t>
      </w:r>
      <w:proofErr w:type="gramStart"/>
      <w:r w:rsidR="00932440">
        <w:rPr>
          <w:rFonts w:ascii="Times New Roman" w:hAnsi="Times New Roman"/>
          <w:sz w:val="24"/>
          <w:szCs w:val="24"/>
          <w:lang w:eastAsia="ar-SA"/>
        </w:rPr>
        <w:t>č. .../2020</w:t>
      </w:r>
      <w:proofErr w:type="gramEnd"/>
      <w:r w:rsidR="00FD0434">
        <w:rPr>
          <w:rFonts w:ascii="Times New Roman" w:hAnsi="Times New Roman"/>
          <w:sz w:val="24"/>
          <w:szCs w:val="24"/>
          <w:lang w:eastAsia="ar-SA"/>
        </w:rPr>
        <w:t xml:space="preserve"> Sb.</w:t>
      </w:r>
      <w:r w:rsidR="00A25F82">
        <w:rPr>
          <w:rFonts w:ascii="Times New Roman" w:hAnsi="Times New Roman"/>
          <w:sz w:val="24"/>
          <w:szCs w:val="24"/>
          <w:lang w:eastAsia="ar-SA"/>
        </w:rPr>
        <w:t xml:space="preserve">, </w:t>
      </w:r>
      <w:r w:rsidR="002D598C" w:rsidRPr="00FC0722">
        <w:rPr>
          <w:rFonts w:ascii="Times New Roman" w:hAnsi="Times New Roman"/>
          <w:sz w:val="24"/>
          <w:szCs w:val="24"/>
          <w:lang w:eastAsia="ar-SA"/>
        </w:rPr>
        <w:t>se mění takto:</w:t>
      </w:r>
    </w:p>
    <w:p w14:paraId="2901B620" w14:textId="77777777" w:rsidR="00932440" w:rsidRDefault="00932440" w:rsidP="00A25F82">
      <w:pPr>
        <w:jc w:val="both"/>
        <w:rPr>
          <w:rFonts w:ascii="Times New Roman" w:hAnsi="Times New Roman"/>
          <w:b/>
          <w:sz w:val="24"/>
          <w:szCs w:val="24"/>
        </w:rPr>
      </w:pPr>
    </w:p>
    <w:p w14:paraId="41B4A6D7" w14:textId="77777777" w:rsidR="00FB273F" w:rsidRDefault="00FB273F" w:rsidP="00A25F82">
      <w:pPr>
        <w:jc w:val="both"/>
        <w:rPr>
          <w:rFonts w:ascii="Times New Roman" w:hAnsi="Times New Roman"/>
          <w:b/>
          <w:sz w:val="24"/>
          <w:szCs w:val="24"/>
        </w:rPr>
      </w:pPr>
      <w:r>
        <w:rPr>
          <w:rFonts w:ascii="Times New Roman" w:hAnsi="Times New Roman"/>
          <w:b/>
          <w:sz w:val="24"/>
          <w:szCs w:val="24"/>
        </w:rPr>
        <w:t xml:space="preserve">1. </w:t>
      </w:r>
      <w:r w:rsidRPr="001C0F84">
        <w:rPr>
          <w:rFonts w:ascii="Times New Roman" w:hAnsi="Times New Roman"/>
          <w:sz w:val="24"/>
          <w:szCs w:val="24"/>
          <w:lang w:eastAsia="ar-SA"/>
        </w:rPr>
        <w:t>V názvu zákona se slova „</w:t>
      </w:r>
      <w:r w:rsidRPr="00CE40FB">
        <w:rPr>
          <w:rFonts w:ascii="Times New Roman" w:hAnsi="Times New Roman"/>
          <w:b/>
          <w:sz w:val="24"/>
          <w:szCs w:val="24"/>
          <w:lang w:eastAsia="ar-SA"/>
        </w:rPr>
        <w:t>a o změně zákona č. 168/1999 Sb., o pojištění odpovědnosti za škodu způsobenou provozem vozidla a o změně některých souvisejících zákonů (zákon o pojištění odpovědnosti z provozu vozidla), ve znění zákona č. 307/1999 Sb.</w:t>
      </w:r>
      <w:r>
        <w:rPr>
          <w:rFonts w:ascii="Times New Roman" w:hAnsi="Times New Roman"/>
          <w:sz w:val="24"/>
          <w:szCs w:val="24"/>
          <w:lang w:eastAsia="ar-SA"/>
        </w:rPr>
        <w:t>“ zrušují.</w:t>
      </w:r>
    </w:p>
    <w:p w14:paraId="4A716F4E" w14:textId="77777777" w:rsidR="00F553FA" w:rsidRDefault="001067E6" w:rsidP="00A25F82">
      <w:pPr>
        <w:jc w:val="both"/>
        <w:rPr>
          <w:rFonts w:ascii="Times New Roman" w:hAnsi="Times New Roman"/>
          <w:sz w:val="24"/>
          <w:szCs w:val="24"/>
        </w:rPr>
      </w:pPr>
      <w:r>
        <w:rPr>
          <w:rFonts w:ascii="Times New Roman" w:hAnsi="Times New Roman"/>
          <w:b/>
          <w:sz w:val="24"/>
          <w:szCs w:val="24"/>
        </w:rPr>
        <w:t>2</w:t>
      </w:r>
      <w:r w:rsidR="00A25F82" w:rsidRPr="00A25F82">
        <w:rPr>
          <w:rFonts w:ascii="Times New Roman" w:hAnsi="Times New Roman"/>
          <w:b/>
          <w:sz w:val="24"/>
          <w:szCs w:val="24"/>
        </w:rPr>
        <w:t>.</w:t>
      </w:r>
      <w:r w:rsidR="00A25F82">
        <w:rPr>
          <w:rFonts w:ascii="Times New Roman" w:hAnsi="Times New Roman"/>
          <w:sz w:val="24"/>
          <w:szCs w:val="24"/>
        </w:rPr>
        <w:t xml:space="preserve"> </w:t>
      </w:r>
      <w:r w:rsidR="00F553FA" w:rsidRPr="00E6165B">
        <w:rPr>
          <w:rFonts w:ascii="Times New Roman" w:hAnsi="Times New Roman"/>
          <w:sz w:val="24"/>
          <w:szCs w:val="24"/>
          <w:u w:val="single"/>
        </w:rPr>
        <w:t>V poznámce pod čarou č. 16 se věta „Směrnice Evropského parlamentu a Rady 2007/46/ES ze dne 5. září 2007, kterou se stanoví rámec pro schvalování motorových vozidel a jejich přípojných vozidel, jakož i systémů, konstrukčních částí a samostatných technických celků určených pro tato vozidla (rámcová směrnice), v platném znění.“ zrušuje</w:t>
      </w:r>
      <w:r w:rsidR="00F553FA">
        <w:rPr>
          <w:rFonts w:ascii="Times New Roman" w:hAnsi="Times New Roman"/>
          <w:sz w:val="24"/>
          <w:szCs w:val="24"/>
        </w:rPr>
        <w:t>.</w:t>
      </w:r>
    </w:p>
    <w:p w14:paraId="7CC7DE12" w14:textId="77777777" w:rsidR="00E6165B" w:rsidRDefault="00E6165B" w:rsidP="00A25F82">
      <w:pPr>
        <w:jc w:val="both"/>
        <w:rPr>
          <w:rFonts w:ascii="Times New Roman" w:hAnsi="Times New Roman"/>
          <w:sz w:val="24"/>
          <w:szCs w:val="24"/>
        </w:rPr>
      </w:pPr>
      <w:r w:rsidRPr="00E6165B">
        <w:rPr>
          <w:rFonts w:ascii="Times New Roman" w:hAnsi="Times New Roman"/>
          <w:i/>
          <w:sz w:val="24"/>
          <w:szCs w:val="24"/>
        </w:rPr>
        <w:lastRenderedPageBreak/>
        <w:t>CELEX:</w:t>
      </w:r>
      <w:r>
        <w:rPr>
          <w:rFonts w:ascii="Times New Roman" w:hAnsi="Times New Roman"/>
          <w:i/>
          <w:sz w:val="24"/>
          <w:szCs w:val="24"/>
        </w:rPr>
        <w:t xml:space="preserve"> 32018R0858</w:t>
      </w:r>
    </w:p>
    <w:p w14:paraId="1EB03EE9" w14:textId="038BBBC1" w:rsidR="0024092E" w:rsidRPr="00F3759D" w:rsidRDefault="0024092E" w:rsidP="00A25F82">
      <w:pPr>
        <w:jc w:val="both"/>
        <w:rPr>
          <w:rFonts w:ascii="Times New Roman" w:hAnsi="Times New Roman"/>
          <w:b/>
          <w:sz w:val="24"/>
          <w:szCs w:val="24"/>
        </w:rPr>
      </w:pPr>
      <w:r w:rsidRPr="00CE40FB">
        <w:rPr>
          <w:rFonts w:ascii="Times New Roman" w:hAnsi="Times New Roman"/>
          <w:b/>
          <w:sz w:val="24"/>
          <w:szCs w:val="24"/>
        </w:rPr>
        <w:t xml:space="preserve">3. </w:t>
      </w:r>
      <w:r w:rsidRPr="00CE40FB">
        <w:rPr>
          <w:rFonts w:ascii="Times New Roman" w:hAnsi="Times New Roman"/>
          <w:sz w:val="24"/>
          <w:szCs w:val="24"/>
        </w:rPr>
        <w:t>V poznámce pod čarou č. 32 se slova „Nařízení Evropského parlamentu a Rady (ES) č. </w:t>
      </w:r>
      <w:hyperlink r:id="rId8" w:history="1">
        <w:r w:rsidRPr="00CE40FB">
          <w:rPr>
            <w:rFonts w:ascii="Times New Roman" w:hAnsi="Times New Roman"/>
            <w:sz w:val="24"/>
            <w:szCs w:val="24"/>
          </w:rPr>
          <w:t>1222/2009</w:t>
        </w:r>
      </w:hyperlink>
      <w:r w:rsidRPr="00CE40FB">
        <w:rPr>
          <w:rFonts w:ascii="Times New Roman" w:hAnsi="Times New Roman"/>
          <w:sz w:val="24"/>
          <w:szCs w:val="24"/>
        </w:rPr>
        <w:t xml:space="preserve"> ze dne 25. listopadu 2009 o označování pneumatik s ohledem na palivovou účinnost a jiné důležité parametry, v platném znění.“ zrušují.</w:t>
      </w:r>
    </w:p>
    <w:p w14:paraId="1A9F5778" w14:textId="62B8AC6F" w:rsidR="00561C01" w:rsidRDefault="003D0DAE" w:rsidP="00A25F82">
      <w:pPr>
        <w:jc w:val="both"/>
        <w:rPr>
          <w:rFonts w:ascii="Times New Roman" w:hAnsi="Times New Roman"/>
          <w:sz w:val="24"/>
          <w:szCs w:val="24"/>
        </w:rPr>
      </w:pPr>
      <w:r>
        <w:rPr>
          <w:rFonts w:ascii="Times New Roman" w:hAnsi="Times New Roman"/>
          <w:b/>
          <w:sz w:val="24"/>
          <w:szCs w:val="24"/>
        </w:rPr>
        <w:t>4</w:t>
      </w:r>
      <w:r w:rsidR="00F553FA" w:rsidRPr="00182B6F">
        <w:rPr>
          <w:rFonts w:ascii="Times New Roman" w:hAnsi="Times New Roman"/>
          <w:b/>
          <w:sz w:val="24"/>
          <w:szCs w:val="24"/>
        </w:rPr>
        <w:t>.</w:t>
      </w:r>
      <w:r w:rsidR="00F553FA">
        <w:rPr>
          <w:rFonts w:ascii="Times New Roman" w:hAnsi="Times New Roman"/>
          <w:sz w:val="24"/>
          <w:szCs w:val="24"/>
        </w:rPr>
        <w:t xml:space="preserve"> Na konci poznámky pod čarou č. 32</w:t>
      </w:r>
      <w:r w:rsidR="00F553FA" w:rsidRPr="00F553FA">
        <w:rPr>
          <w:rFonts w:ascii="Times New Roman" w:hAnsi="Times New Roman"/>
          <w:sz w:val="24"/>
          <w:szCs w:val="24"/>
        </w:rPr>
        <w:t xml:space="preserve"> se na samostatn</w:t>
      </w:r>
      <w:r w:rsidR="00561C01">
        <w:rPr>
          <w:rFonts w:ascii="Times New Roman" w:hAnsi="Times New Roman"/>
          <w:sz w:val="24"/>
          <w:szCs w:val="24"/>
        </w:rPr>
        <w:t>é</w:t>
      </w:r>
      <w:r w:rsidR="00F553FA" w:rsidRPr="00F553FA">
        <w:rPr>
          <w:rFonts w:ascii="Times New Roman" w:hAnsi="Times New Roman"/>
          <w:sz w:val="24"/>
          <w:szCs w:val="24"/>
        </w:rPr>
        <w:t xml:space="preserve"> </w:t>
      </w:r>
      <w:r w:rsidR="00561C01" w:rsidRPr="00F553FA">
        <w:rPr>
          <w:rFonts w:ascii="Times New Roman" w:hAnsi="Times New Roman"/>
          <w:sz w:val="24"/>
          <w:szCs w:val="24"/>
        </w:rPr>
        <w:t>řá</w:t>
      </w:r>
      <w:r w:rsidR="00561C01">
        <w:rPr>
          <w:rFonts w:ascii="Times New Roman" w:hAnsi="Times New Roman"/>
          <w:sz w:val="24"/>
          <w:szCs w:val="24"/>
        </w:rPr>
        <w:t>dky</w:t>
      </w:r>
      <w:r w:rsidR="00561C01" w:rsidRPr="00F553FA">
        <w:rPr>
          <w:rFonts w:ascii="Times New Roman" w:hAnsi="Times New Roman"/>
          <w:sz w:val="24"/>
          <w:szCs w:val="24"/>
        </w:rPr>
        <w:t xml:space="preserve"> </w:t>
      </w:r>
      <w:r w:rsidR="00F553FA" w:rsidRPr="00F553FA">
        <w:rPr>
          <w:rFonts w:ascii="Times New Roman" w:hAnsi="Times New Roman"/>
          <w:sz w:val="24"/>
          <w:szCs w:val="24"/>
        </w:rPr>
        <w:t>doplňu</w:t>
      </w:r>
      <w:r w:rsidR="00561C01">
        <w:rPr>
          <w:rFonts w:ascii="Times New Roman" w:hAnsi="Times New Roman"/>
          <w:sz w:val="24"/>
          <w:szCs w:val="24"/>
        </w:rPr>
        <w:t>jí</w:t>
      </w:r>
      <w:r w:rsidR="00F553FA" w:rsidRPr="00F553FA">
        <w:rPr>
          <w:rFonts w:ascii="Times New Roman" w:hAnsi="Times New Roman"/>
          <w:sz w:val="24"/>
          <w:szCs w:val="24"/>
        </w:rPr>
        <w:t xml:space="preserve"> vě</w:t>
      </w:r>
      <w:r w:rsidR="00561C01">
        <w:rPr>
          <w:rFonts w:ascii="Times New Roman" w:hAnsi="Times New Roman"/>
          <w:sz w:val="24"/>
          <w:szCs w:val="24"/>
        </w:rPr>
        <w:t>ty</w:t>
      </w:r>
      <w:r w:rsidR="00F553FA" w:rsidRPr="00F553FA">
        <w:rPr>
          <w:rFonts w:ascii="Times New Roman" w:hAnsi="Times New Roman"/>
          <w:sz w:val="24"/>
          <w:szCs w:val="24"/>
        </w:rPr>
        <w:t xml:space="preserve"> „Nařízení Evropského parlamentu a Rady (EU) 2018/858 ze dne 30. května 2018 o schvalování motorových vozidel a jejich přípojných vozidel, jakož i</w:t>
      </w:r>
      <w:r w:rsidR="00182B6F">
        <w:rPr>
          <w:rFonts w:ascii="Times New Roman" w:hAnsi="Times New Roman"/>
          <w:sz w:val="24"/>
          <w:szCs w:val="24"/>
        </w:rPr>
        <w:t xml:space="preserve"> systémů, konstrukčních částí a </w:t>
      </w:r>
      <w:r w:rsidR="00F553FA" w:rsidRPr="00F553FA">
        <w:rPr>
          <w:rFonts w:ascii="Times New Roman" w:hAnsi="Times New Roman"/>
          <w:sz w:val="24"/>
          <w:szCs w:val="24"/>
        </w:rPr>
        <w:t>samostatných technických celků určených pro tato vozidla a o dozoru nad trhem s nimi, o změně nařízení (ES) č. 715/2007 a č. 595/2009 a o zrušení směrnice 2007/46/ES, v platném znění.</w:t>
      </w:r>
    </w:p>
    <w:p w14:paraId="6BDDEEA2" w14:textId="61BC1B9A" w:rsidR="0024092E" w:rsidRDefault="00561C01" w:rsidP="00A25F82">
      <w:pPr>
        <w:jc w:val="both"/>
        <w:rPr>
          <w:rFonts w:ascii="Times New Roman" w:hAnsi="Times New Roman"/>
          <w:sz w:val="24"/>
          <w:szCs w:val="24"/>
        </w:rPr>
      </w:pPr>
      <w:r>
        <w:rPr>
          <w:rFonts w:ascii="Times New Roman" w:hAnsi="Times New Roman"/>
          <w:sz w:val="24"/>
          <w:szCs w:val="24"/>
        </w:rPr>
        <w:t xml:space="preserve">Prováděcí nařízení </w:t>
      </w:r>
      <w:r w:rsidR="0024092E">
        <w:rPr>
          <w:rFonts w:ascii="Times New Roman" w:hAnsi="Times New Roman"/>
          <w:sz w:val="24"/>
          <w:szCs w:val="24"/>
        </w:rPr>
        <w:t xml:space="preserve">Komise </w:t>
      </w:r>
      <w:r>
        <w:rPr>
          <w:rFonts w:ascii="Times New Roman" w:hAnsi="Times New Roman"/>
          <w:sz w:val="24"/>
          <w:szCs w:val="24"/>
        </w:rPr>
        <w:t>(EU) 2019/621 ze dne 17. dubna 2019 o technických informacích nezbytných pro technické prohlídky kontrolovaných položek, o používání doporučených metod technických prohlídek a o stanovení podrobných pravidel týkajících se formátu údajů a postupů pro přístup k příslušným technickým informacím.</w:t>
      </w:r>
    </w:p>
    <w:p w14:paraId="6DEB650B" w14:textId="087BD7C3" w:rsidR="00F553FA" w:rsidRPr="00F3759D" w:rsidRDefault="0024092E" w:rsidP="00A25F82">
      <w:pPr>
        <w:jc w:val="both"/>
        <w:rPr>
          <w:rFonts w:ascii="Times New Roman" w:hAnsi="Times New Roman"/>
          <w:sz w:val="24"/>
          <w:szCs w:val="24"/>
        </w:rPr>
      </w:pPr>
      <w:r w:rsidRPr="00CE40FB">
        <w:rPr>
          <w:rFonts w:ascii="Times New Roman" w:hAnsi="Times New Roman"/>
          <w:sz w:val="24"/>
          <w:szCs w:val="24"/>
        </w:rPr>
        <w:t>Nařízení Evropského parlamentu a Rady (EU) 2020/740 ze dne 25. května 2020 o označování pneumatik s ohledem na palivovou účinnost a jiné parametry, o změně nařízení (EU) 2017/1369 a o zrušení nařízení (ES) č. 1222/2009.“.</w:t>
      </w:r>
    </w:p>
    <w:p w14:paraId="7A9037A6" w14:textId="12110E23" w:rsidR="00182B6F" w:rsidRDefault="003D0DAE" w:rsidP="00A25F82">
      <w:pPr>
        <w:jc w:val="both"/>
        <w:rPr>
          <w:rFonts w:ascii="Times New Roman" w:hAnsi="Times New Roman"/>
          <w:sz w:val="24"/>
          <w:szCs w:val="24"/>
        </w:rPr>
      </w:pPr>
      <w:r>
        <w:rPr>
          <w:rFonts w:ascii="Times New Roman" w:hAnsi="Times New Roman"/>
          <w:b/>
          <w:sz w:val="24"/>
          <w:szCs w:val="24"/>
        </w:rPr>
        <w:t>5</w:t>
      </w:r>
      <w:r w:rsidR="00F553FA" w:rsidRPr="00182B6F">
        <w:rPr>
          <w:rFonts w:ascii="Times New Roman" w:hAnsi="Times New Roman"/>
          <w:b/>
          <w:sz w:val="24"/>
          <w:szCs w:val="24"/>
        </w:rPr>
        <w:t>.</w:t>
      </w:r>
      <w:r w:rsidR="00F553FA">
        <w:rPr>
          <w:rFonts w:ascii="Times New Roman" w:hAnsi="Times New Roman"/>
          <w:sz w:val="24"/>
          <w:szCs w:val="24"/>
        </w:rPr>
        <w:t xml:space="preserve"> </w:t>
      </w:r>
      <w:r w:rsidR="00A25F82" w:rsidRPr="00A25F82">
        <w:rPr>
          <w:rFonts w:ascii="Times New Roman" w:hAnsi="Times New Roman"/>
          <w:sz w:val="24"/>
          <w:szCs w:val="24"/>
        </w:rPr>
        <w:t xml:space="preserve">V § 1 </w:t>
      </w:r>
      <w:r w:rsidR="0005278A">
        <w:rPr>
          <w:rFonts w:ascii="Times New Roman" w:hAnsi="Times New Roman"/>
          <w:sz w:val="24"/>
          <w:szCs w:val="24"/>
        </w:rPr>
        <w:t xml:space="preserve">odst. 1 </w:t>
      </w:r>
      <w:r w:rsidR="00A25F82" w:rsidRPr="00A25F82">
        <w:rPr>
          <w:rFonts w:ascii="Times New Roman" w:hAnsi="Times New Roman"/>
          <w:sz w:val="24"/>
          <w:szCs w:val="24"/>
        </w:rPr>
        <w:t>písm. b) se slovo „jejich“ zrušuje</w:t>
      </w:r>
      <w:r w:rsidR="00182B6F">
        <w:rPr>
          <w:rFonts w:ascii="Times New Roman" w:hAnsi="Times New Roman"/>
          <w:sz w:val="24"/>
          <w:szCs w:val="24"/>
        </w:rPr>
        <w:t>.</w:t>
      </w:r>
    </w:p>
    <w:p w14:paraId="09B3E7CD" w14:textId="33581454" w:rsidR="00A25F82" w:rsidRDefault="003D0DAE" w:rsidP="00A25F82">
      <w:pPr>
        <w:jc w:val="both"/>
        <w:rPr>
          <w:rFonts w:ascii="Times New Roman" w:hAnsi="Times New Roman"/>
          <w:sz w:val="24"/>
          <w:szCs w:val="24"/>
        </w:rPr>
      </w:pPr>
      <w:r>
        <w:rPr>
          <w:rFonts w:ascii="Times New Roman" w:hAnsi="Times New Roman"/>
          <w:b/>
          <w:sz w:val="24"/>
          <w:szCs w:val="24"/>
        </w:rPr>
        <w:t>6</w:t>
      </w:r>
      <w:r w:rsidR="00182B6F" w:rsidRPr="00182B6F">
        <w:rPr>
          <w:rFonts w:ascii="Times New Roman" w:hAnsi="Times New Roman"/>
          <w:b/>
          <w:sz w:val="24"/>
          <w:szCs w:val="24"/>
        </w:rPr>
        <w:t>.</w:t>
      </w:r>
      <w:r w:rsidR="00182B6F">
        <w:rPr>
          <w:rFonts w:ascii="Times New Roman" w:hAnsi="Times New Roman"/>
          <w:sz w:val="24"/>
          <w:szCs w:val="24"/>
        </w:rPr>
        <w:t xml:space="preserve"> V § 1</w:t>
      </w:r>
      <w:r w:rsidR="005D284F">
        <w:rPr>
          <w:rFonts w:ascii="Times New Roman" w:hAnsi="Times New Roman"/>
          <w:sz w:val="24"/>
          <w:szCs w:val="24"/>
        </w:rPr>
        <w:t xml:space="preserve"> odst. 1</w:t>
      </w:r>
      <w:r w:rsidR="00A25F82" w:rsidRPr="00A25F82">
        <w:rPr>
          <w:rFonts w:ascii="Times New Roman" w:hAnsi="Times New Roman"/>
          <w:sz w:val="24"/>
          <w:szCs w:val="24"/>
        </w:rPr>
        <w:t xml:space="preserve"> </w:t>
      </w:r>
      <w:r w:rsidR="00182B6F" w:rsidRPr="00182B6F">
        <w:rPr>
          <w:rFonts w:ascii="Times New Roman" w:hAnsi="Times New Roman"/>
          <w:sz w:val="24"/>
          <w:szCs w:val="24"/>
        </w:rPr>
        <w:t>se</w:t>
      </w:r>
      <w:r w:rsidR="00A25F82" w:rsidRPr="00182B6F">
        <w:rPr>
          <w:rFonts w:ascii="Times New Roman" w:hAnsi="Times New Roman"/>
          <w:sz w:val="24"/>
          <w:szCs w:val="24"/>
        </w:rPr>
        <w:t xml:space="preserve"> na konci textu </w:t>
      </w:r>
      <w:r w:rsidR="00CA0358" w:rsidRPr="00182B6F">
        <w:rPr>
          <w:rFonts w:ascii="Times New Roman" w:hAnsi="Times New Roman"/>
          <w:sz w:val="24"/>
          <w:szCs w:val="24"/>
        </w:rPr>
        <w:t xml:space="preserve">písmene </w:t>
      </w:r>
      <w:r w:rsidR="00182B6F" w:rsidRPr="00182B6F">
        <w:rPr>
          <w:rFonts w:ascii="Times New Roman" w:hAnsi="Times New Roman"/>
          <w:sz w:val="24"/>
          <w:szCs w:val="24"/>
        </w:rPr>
        <w:t>b)</w:t>
      </w:r>
      <w:r w:rsidR="00A25F82" w:rsidRPr="00182B6F">
        <w:rPr>
          <w:rFonts w:ascii="Times New Roman" w:hAnsi="Times New Roman"/>
          <w:sz w:val="24"/>
          <w:szCs w:val="24"/>
        </w:rPr>
        <w:t xml:space="preserve"> doplňují slova „těchto vozidel, jejich systémů, konstrukčních částí a samostatných technických celků“.</w:t>
      </w:r>
    </w:p>
    <w:p w14:paraId="55D046C3" w14:textId="5510BC85" w:rsidR="00A25F82" w:rsidRDefault="003D0DAE" w:rsidP="00A25F82">
      <w:pPr>
        <w:jc w:val="both"/>
        <w:rPr>
          <w:rFonts w:ascii="Times New Roman" w:hAnsi="Times New Roman"/>
          <w:sz w:val="24"/>
          <w:szCs w:val="24"/>
        </w:rPr>
      </w:pPr>
      <w:r>
        <w:rPr>
          <w:rFonts w:ascii="Times New Roman" w:hAnsi="Times New Roman"/>
          <w:b/>
          <w:sz w:val="24"/>
          <w:szCs w:val="24"/>
        </w:rPr>
        <w:t>7</w:t>
      </w:r>
      <w:r w:rsidR="00A25F82" w:rsidRPr="00182B6F">
        <w:rPr>
          <w:rFonts w:ascii="Times New Roman" w:hAnsi="Times New Roman"/>
          <w:b/>
          <w:sz w:val="24"/>
          <w:szCs w:val="24"/>
        </w:rPr>
        <w:t>.</w:t>
      </w:r>
      <w:r w:rsidR="00A25F82">
        <w:rPr>
          <w:rFonts w:ascii="Times New Roman" w:hAnsi="Times New Roman"/>
          <w:sz w:val="24"/>
          <w:szCs w:val="24"/>
        </w:rPr>
        <w:t xml:space="preserve"> V § 1 </w:t>
      </w:r>
      <w:r w:rsidR="005D284F">
        <w:rPr>
          <w:rFonts w:ascii="Times New Roman" w:hAnsi="Times New Roman"/>
          <w:sz w:val="24"/>
          <w:szCs w:val="24"/>
        </w:rPr>
        <w:t xml:space="preserve">odst. 1 </w:t>
      </w:r>
      <w:r w:rsidR="009D7166">
        <w:rPr>
          <w:rFonts w:ascii="Times New Roman" w:hAnsi="Times New Roman"/>
          <w:sz w:val="24"/>
          <w:szCs w:val="24"/>
        </w:rPr>
        <w:t xml:space="preserve">písm. </w:t>
      </w:r>
      <w:r w:rsidR="00A25F82">
        <w:rPr>
          <w:rFonts w:ascii="Times New Roman" w:hAnsi="Times New Roman"/>
          <w:sz w:val="24"/>
          <w:szCs w:val="24"/>
        </w:rPr>
        <w:t xml:space="preserve">c) </w:t>
      </w:r>
      <w:r w:rsidR="009D7166">
        <w:rPr>
          <w:rFonts w:ascii="Times New Roman" w:hAnsi="Times New Roman"/>
          <w:sz w:val="24"/>
          <w:szCs w:val="24"/>
        </w:rPr>
        <w:t xml:space="preserve">se </w:t>
      </w:r>
      <w:r w:rsidR="00A25F82">
        <w:rPr>
          <w:rFonts w:ascii="Times New Roman" w:hAnsi="Times New Roman"/>
          <w:sz w:val="24"/>
          <w:szCs w:val="24"/>
        </w:rPr>
        <w:t xml:space="preserve">slova </w:t>
      </w:r>
      <w:r w:rsidR="009D7166">
        <w:rPr>
          <w:rFonts w:ascii="Times New Roman" w:hAnsi="Times New Roman"/>
          <w:sz w:val="24"/>
          <w:szCs w:val="24"/>
        </w:rPr>
        <w:t>„</w:t>
      </w:r>
      <w:r w:rsidR="009D7166" w:rsidRPr="00F616A5">
        <w:rPr>
          <w:rFonts w:ascii="Times New Roman" w:hAnsi="Times New Roman"/>
          <w:sz w:val="24"/>
          <w:szCs w:val="24"/>
        </w:rPr>
        <w:t>uvádějí na trh vozidla</w:t>
      </w:r>
      <w:r w:rsidR="009D7166">
        <w:rPr>
          <w:rFonts w:ascii="Times New Roman" w:hAnsi="Times New Roman"/>
          <w:sz w:val="24"/>
          <w:szCs w:val="24"/>
        </w:rPr>
        <w:t>“ nahrazují slovy „</w:t>
      </w:r>
      <w:r w:rsidR="009D7166" w:rsidRPr="00F616A5">
        <w:rPr>
          <w:rFonts w:ascii="Times New Roman" w:hAnsi="Times New Roman"/>
          <w:sz w:val="24"/>
          <w:szCs w:val="24"/>
        </w:rPr>
        <w:t>dodávají na trh vozidla, jejich systémy, konstrukční části a samostatné technické celky“.</w:t>
      </w:r>
    </w:p>
    <w:p w14:paraId="323795E2" w14:textId="7E1D2AA1" w:rsidR="00A25F82" w:rsidRDefault="003D0DAE" w:rsidP="00A25F82">
      <w:pPr>
        <w:jc w:val="both"/>
        <w:rPr>
          <w:rFonts w:ascii="Times New Roman" w:hAnsi="Times New Roman"/>
          <w:sz w:val="24"/>
          <w:szCs w:val="24"/>
        </w:rPr>
      </w:pPr>
      <w:r>
        <w:rPr>
          <w:rFonts w:ascii="Times New Roman" w:hAnsi="Times New Roman"/>
          <w:b/>
          <w:sz w:val="24"/>
          <w:szCs w:val="24"/>
        </w:rPr>
        <w:t>8</w:t>
      </w:r>
      <w:r w:rsidR="00A25F82" w:rsidRPr="00182B6F">
        <w:rPr>
          <w:rFonts w:ascii="Times New Roman" w:hAnsi="Times New Roman"/>
          <w:b/>
          <w:sz w:val="24"/>
          <w:szCs w:val="24"/>
        </w:rPr>
        <w:t>.</w:t>
      </w:r>
      <w:r w:rsidR="00A25F82">
        <w:rPr>
          <w:rFonts w:ascii="Times New Roman" w:hAnsi="Times New Roman"/>
          <w:sz w:val="24"/>
          <w:szCs w:val="24"/>
        </w:rPr>
        <w:t xml:space="preserve"> V § 1 se na konci textu odstavce 2 doplňují slova „</w:t>
      </w:r>
      <w:r w:rsidR="00A25F82" w:rsidRPr="00A25F82">
        <w:rPr>
          <w:rFonts w:ascii="Times New Roman" w:hAnsi="Times New Roman"/>
          <w:sz w:val="24"/>
          <w:szCs w:val="24"/>
        </w:rPr>
        <w:t>a v návaznosti na přímo použitelný předpis Evropské unie</w:t>
      </w:r>
      <w:r w:rsidR="00A25F82" w:rsidRPr="00A25F82">
        <w:rPr>
          <w:rFonts w:ascii="Times New Roman" w:hAnsi="Times New Roman"/>
          <w:sz w:val="24"/>
          <w:szCs w:val="24"/>
          <w:vertAlign w:val="superscript"/>
        </w:rPr>
        <w:t>36)</w:t>
      </w:r>
      <w:r w:rsidR="00A25F82" w:rsidRPr="00A25F82">
        <w:rPr>
          <w:rFonts w:ascii="Times New Roman" w:hAnsi="Times New Roman"/>
          <w:sz w:val="24"/>
          <w:szCs w:val="24"/>
        </w:rPr>
        <w:t xml:space="preserve"> výkon státní správy a státního dozoru v oblasti nesilničních mobilních strojů a jejich motorů</w:t>
      </w:r>
      <w:r w:rsidR="00A25F82">
        <w:rPr>
          <w:rFonts w:ascii="Times New Roman" w:hAnsi="Times New Roman"/>
          <w:sz w:val="24"/>
          <w:szCs w:val="24"/>
        </w:rPr>
        <w:t>“.</w:t>
      </w:r>
    </w:p>
    <w:p w14:paraId="197DE049" w14:textId="77777777" w:rsidR="00F553FA" w:rsidRDefault="00F553FA" w:rsidP="00182B6F">
      <w:pPr>
        <w:spacing w:after="120"/>
        <w:jc w:val="both"/>
        <w:rPr>
          <w:rFonts w:ascii="Times New Roman" w:hAnsi="Times New Roman"/>
          <w:sz w:val="24"/>
          <w:szCs w:val="24"/>
        </w:rPr>
      </w:pPr>
      <w:r>
        <w:rPr>
          <w:rFonts w:ascii="Times New Roman" w:hAnsi="Times New Roman"/>
          <w:sz w:val="24"/>
          <w:szCs w:val="24"/>
        </w:rPr>
        <w:t>Poznámka pod čarou č. 36 zní:</w:t>
      </w:r>
    </w:p>
    <w:p w14:paraId="0D121A8D" w14:textId="77777777" w:rsidR="00F553FA" w:rsidRDefault="00F553FA" w:rsidP="00A25F82">
      <w:pPr>
        <w:jc w:val="both"/>
        <w:rPr>
          <w:rFonts w:ascii="Times New Roman" w:hAnsi="Times New Roman"/>
          <w:sz w:val="24"/>
          <w:szCs w:val="24"/>
        </w:rPr>
      </w:pPr>
      <w:r>
        <w:rPr>
          <w:rFonts w:ascii="Times New Roman" w:hAnsi="Times New Roman"/>
          <w:sz w:val="24"/>
          <w:szCs w:val="24"/>
        </w:rPr>
        <w:t>„</w:t>
      </w:r>
      <w:r w:rsidRPr="00F553FA">
        <w:rPr>
          <w:rFonts w:ascii="Times New Roman" w:hAnsi="Times New Roman"/>
          <w:sz w:val="24"/>
          <w:szCs w:val="24"/>
          <w:vertAlign w:val="superscript"/>
        </w:rPr>
        <w:t>36)</w:t>
      </w:r>
      <w:r w:rsidRPr="00F553FA">
        <w:rPr>
          <w:rFonts w:ascii="Times New Roman" w:hAnsi="Times New Roman"/>
          <w:sz w:val="24"/>
          <w:szCs w:val="24"/>
        </w:rPr>
        <w:t xml:space="preserve"> Nařízení Evropského parlamentu a Rady (EU) 2016/1628 ze d</w:t>
      </w:r>
      <w:r w:rsidR="00182B6F">
        <w:rPr>
          <w:rFonts w:ascii="Times New Roman" w:hAnsi="Times New Roman"/>
          <w:sz w:val="24"/>
          <w:szCs w:val="24"/>
        </w:rPr>
        <w:t>ne 14. září 2016 o </w:t>
      </w:r>
      <w:r w:rsidRPr="00F553FA">
        <w:rPr>
          <w:rFonts w:ascii="Times New Roman" w:hAnsi="Times New Roman"/>
          <w:sz w:val="24"/>
          <w:szCs w:val="24"/>
        </w:rPr>
        <w:t>požadavcích na mezní hodnoty emisí plynných a tuhých znečišťujících látek a schválení typu spalovacích motorů v nesilničních mobilních strojích, o změ</w:t>
      </w:r>
      <w:r w:rsidR="00182B6F">
        <w:rPr>
          <w:rFonts w:ascii="Times New Roman" w:hAnsi="Times New Roman"/>
          <w:sz w:val="24"/>
          <w:szCs w:val="24"/>
        </w:rPr>
        <w:t>ně nařízení (EU) č. 1024/2012 a </w:t>
      </w:r>
      <w:r w:rsidRPr="00F553FA">
        <w:rPr>
          <w:rFonts w:ascii="Times New Roman" w:hAnsi="Times New Roman"/>
          <w:sz w:val="24"/>
          <w:szCs w:val="24"/>
        </w:rPr>
        <w:t>(EU) č. 167/2013 a o změně a zrušení směrnice 97/68/ES.</w:t>
      </w:r>
      <w:r>
        <w:rPr>
          <w:rFonts w:ascii="Times New Roman" w:hAnsi="Times New Roman"/>
          <w:sz w:val="24"/>
          <w:szCs w:val="24"/>
        </w:rPr>
        <w:t>“</w:t>
      </w:r>
      <w:r w:rsidR="0005278A">
        <w:rPr>
          <w:rFonts w:ascii="Times New Roman" w:hAnsi="Times New Roman"/>
          <w:sz w:val="24"/>
          <w:szCs w:val="24"/>
        </w:rPr>
        <w:t>.</w:t>
      </w:r>
    </w:p>
    <w:p w14:paraId="0A915863" w14:textId="3FF96D68" w:rsidR="00A25F82" w:rsidRDefault="003D0DAE" w:rsidP="00A25F82">
      <w:pPr>
        <w:jc w:val="both"/>
        <w:rPr>
          <w:rFonts w:ascii="Times New Roman" w:hAnsi="Times New Roman"/>
          <w:sz w:val="24"/>
          <w:szCs w:val="24"/>
        </w:rPr>
      </w:pPr>
      <w:r>
        <w:rPr>
          <w:rFonts w:ascii="Times New Roman" w:hAnsi="Times New Roman"/>
          <w:b/>
          <w:sz w:val="24"/>
          <w:szCs w:val="24"/>
        </w:rPr>
        <w:t>9</w:t>
      </w:r>
      <w:r w:rsidR="00A25F82" w:rsidRPr="00182B6F">
        <w:rPr>
          <w:rFonts w:ascii="Times New Roman" w:hAnsi="Times New Roman"/>
          <w:b/>
          <w:sz w:val="24"/>
          <w:szCs w:val="24"/>
        </w:rPr>
        <w:t>.</w:t>
      </w:r>
      <w:r w:rsidR="00A25F82">
        <w:rPr>
          <w:rFonts w:ascii="Times New Roman" w:hAnsi="Times New Roman"/>
          <w:sz w:val="24"/>
          <w:szCs w:val="24"/>
        </w:rPr>
        <w:t xml:space="preserve"> </w:t>
      </w:r>
      <w:r w:rsidR="00F553FA">
        <w:rPr>
          <w:rFonts w:ascii="Times New Roman" w:hAnsi="Times New Roman"/>
          <w:sz w:val="24"/>
          <w:szCs w:val="24"/>
        </w:rPr>
        <w:t xml:space="preserve">V § 1 </w:t>
      </w:r>
      <w:r w:rsidR="0037280B">
        <w:rPr>
          <w:rFonts w:ascii="Times New Roman" w:hAnsi="Times New Roman"/>
          <w:sz w:val="24"/>
          <w:szCs w:val="24"/>
        </w:rPr>
        <w:t>odst.</w:t>
      </w:r>
      <w:r w:rsidR="00F553FA">
        <w:rPr>
          <w:rFonts w:ascii="Times New Roman" w:hAnsi="Times New Roman"/>
          <w:sz w:val="24"/>
          <w:szCs w:val="24"/>
        </w:rPr>
        <w:t xml:space="preserve"> 3 se slovo „</w:t>
      </w:r>
      <w:proofErr w:type="gramStart"/>
      <w:r w:rsidR="00F553FA">
        <w:rPr>
          <w:rFonts w:ascii="Times New Roman" w:hAnsi="Times New Roman"/>
          <w:sz w:val="24"/>
          <w:szCs w:val="24"/>
        </w:rPr>
        <w:t>vozidla</w:t>
      </w:r>
      <w:r w:rsidR="0005278A">
        <w:rPr>
          <w:rFonts w:ascii="Times New Roman" w:hAnsi="Times New Roman"/>
          <w:sz w:val="24"/>
          <w:szCs w:val="24"/>
        </w:rPr>
        <w:t>.</w:t>
      </w:r>
      <w:r w:rsidR="00F553FA" w:rsidRPr="00F553FA">
        <w:rPr>
          <w:rFonts w:ascii="Times New Roman" w:hAnsi="Times New Roman"/>
          <w:sz w:val="24"/>
          <w:szCs w:val="24"/>
          <w:vertAlign w:val="superscript"/>
        </w:rPr>
        <w:t>1)</w:t>
      </w:r>
      <w:r w:rsidR="00F553FA">
        <w:rPr>
          <w:rFonts w:ascii="Times New Roman" w:hAnsi="Times New Roman"/>
          <w:sz w:val="24"/>
          <w:szCs w:val="24"/>
        </w:rPr>
        <w:t>“ nahrazuje</w:t>
      </w:r>
      <w:proofErr w:type="gramEnd"/>
      <w:r w:rsidR="00F553FA">
        <w:rPr>
          <w:rFonts w:ascii="Times New Roman" w:hAnsi="Times New Roman"/>
          <w:sz w:val="24"/>
          <w:szCs w:val="24"/>
        </w:rPr>
        <w:t xml:space="preserve"> slovy „</w:t>
      </w:r>
      <w:r w:rsidR="00F553FA" w:rsidRPr="00F553FA">
        <w:rPr>
          <w:rFonts w:ascii="Times New Roman" w:hAnsi="Times New Roman"/>
          <w:sz w:val="24"/>
          <w:szCs w:val="24"/>
        </w:rPr>
        <w:t>vozidla</w:t>
      </w:r>
      <w:r w:rsidR="00F553FA" w:rsidRPr="00F553FA">
        <w:rPr>
          <w:rFonts w:ascii="Times New Roman" w:hAnsi="Times New Roman"/>
          <w:sz w:val="24"/>
          <w:szCs w:val="24"/>
          <w:vertAlign w:val="superscript"/>
        </w:rPr>
        <w:t>1)</w:t>
      </w:r>
      <w:r w:rsidR="00F553FA" w:rsidRPr="00F553FA">
        <w:rPr>
          <w:rFonts w:ascii="Times New Roman" w:hAnsi="Times New Roman"/>
          <w:sz w:val="24"/>
          <w:szCs w:val="24"/>
        </w:rPr>
        <w:t xml:space="preserve"> a motorová vozidla, jejichž konstrukční rychlost nepřevyšuje 6 km</w:t>
      </w:r>
      <w:r w:rsidR="00FB273F">
        <w:rPr>
          <w:rFonts w:ascii="Times New Roman" w:hAnsi="Times New Roman"/>
          <w:sz w:val="24"/>
          <w:szCs w:val="24"/>
        </w:rPr>
        <w:t>.</w:t>
      </w:r>
      <w:r w:rsidR="00F553FA" w:rsidRPr="00F553FA">
        <w:rPr>
          <w:rFonts w:ascii="Times New Roman" w:hAnsi="Times New Roman"/>
          <w:sz w:val="24"/>
          <w:szCs w:val="24"/>
        </w:rPr>
        <w:t>h</w:t>
      </w:r>
      <w:r w:rsidR="00FB273F" w:rsidRPr="001C0F84">
        <w:rPr>
          <w:rFonts w:ascii="Times New Roman" w:hAnsi="Times New Roman"/>
          <w:sz w:val="24"/>
          <w:szCs w:val="24"/>
          <w:vertAlign w:val="superscript"/>
        </w:rPr>
        <w:t>-1</w:t>
      </w:r>
      <w:r w:rsidR="005002E7">
        <w:rPr>
          <w:rFonts w:ascii="Times New Roman" w:hAnsi="Times New Roman"/>
          <w:sz w:val="24"/>
          <w:szCs w:val="24"/>
        </w:rPr>
        <w:t>.</w:t>
      </w:r>
      <w:r w:rsidR="00F553FA">
        <w:rPr>
          <w:rFonts w:ascii="Times New Roman" w:hAnsi="Times New Roman"/>
          <w:sz w:val="24"/>
          <w:szCs w:val="24"/>
        </w:rPr>
        <w:t>“.</w:t>
      </w:r>
    </w:p>
    <w:p w14:paraId="04F8742F" w14:textId="5EE6FFA1" w:rsidR="00F553FA" w:rsidRDefault="003D0DAE" w:rsidP="00A25F82">
      <w:pPr>
        <w:jc w:val="both"/>
        <w:rPr>
          <w:rFonts w:ascii="Times New Roman" w:hAnsi="Times New Roman"/>
          <w:sz w:val="24"/>
          <w:szCs w:val="24"/>
        </w:rPr>
      </w:pPr>
      <w:r>
        <w:rPr>
          <w:rFonts w:ascii="Times New Roman" w:hAnsi="Times New Roman"/>
          <w:b/>
          <w:sz w:val="24"/>
          <w:szCs w:val="24"/>
        </w:rPr>
        <w:t>10</w:t>
      </w:r>
      <w:r w:rsidR="00F553FA" w:rsidRPr="00182B6F">
        <w:rPr>
          <w:rFonts w:ascii="Times New Roman" w:hAnsi="Times New Roman"/>
          <w:b/>
          <w:sz w:val="24"/>
          <w:szCs w:val="24"/>
        </w:rPr>
        <w:t>.</w:t>
      </w:r>
      <w:r w:rsidR="00F553FA">
        <w:rPr>
          <w:rFonts w:ascii="Times New Roman" w:hAnsi="Times New Roman"/>
          <w:sz w:val="24"/>
          <w:szCs w:val="24"/>
        </w:rPr>
        <w:t xml:space="preserve"> V § 2 odst. 2 se slova „</w:t>
      </w:r>
      <w:r w:rsidR="00F553FA" w:rsidRPr="00F553FA">
        <w:rPr>
          <w:rFonts w:ascii="Times New Roman" w:hAnsi="Times New Roman"/>
          <w:sz w:val="24"/>
          <w:szCs w:val="24"/>
        </w:rPr>
        <w:t>k provozu na pozemních komunikacích schváleno</w:t>
      </w:r>
      <w:r w:rsidR="00F553FA">
        <w:rPr>
          <w:rFonts w:ascii="Times New Roman" w:hAnsi="Times New Roman"/>
          <w:sz w:val="24"/>
          <w:szCs w:val="24"/>
        </w:rPr>
        <w:t>“ nahrazují slovy „</w:t>
      </w:r>
      <w:r w:rsidR="00F553FA" w:rsidRPr="00F553FA">
        <w:rPr>
          <w:rFonts w:ascii="Times New Roman" w:hAnsi="Times New Roman"/>
          <w:sz w:val="24"/>
          <w:szCs w:val="24"/>
        </w:rPr>
        <w:t>na pozemních komunikacích provozováno</w:t>
      </w:r>
      <w:r w:rsidR="00F553FA">
        <w:rPr>
          <w:rFonts w:ascii="Times New Roman" w:hAnsi="Times New Roman"/>
          <w:sz w:val="24"/>
          <w:szCs w:val="24"/>
        </w:rPr>
        <w:t>“.</w:t>
      </w:r>
    </w:p>
    <w:p w14:paraId="4A8DD49D" w14:textId="5EE99CF3" w:rsidR="00FB273F" w:rsidRDefault="003D0DAE" w:rsidP="00A25F82">
      <w:pPr>
        <w:jc w:val="both"/>
        <w:rPr>
          <w:rFonts w:ascii="Times New Roman" w:hAnsi="Times New Roman"/>
          <w:sz w:val="24"/>
          <w:szCs w:val="24"/>
        </w:rPr>
      </w:pPr>
      <w:r>
        <w:rPr>
          <w:rFonts w:ascii="Times New Roman" w:hAnsi="Times New Roman"/>
          <w:b/>
          <w:sz w:val="24"/>
          <w:szCs w:val="24"/>
        </w:rPr>
        <w:t>11</w:t>
      </w:r>
      <w:r w:rsidR="00F553FA" w:rsidRPr="00182B6F">
        <w:rPr>
          <w:rFonts w:ascii="Times New Roman" w:hAnsi="Times New Roman"/>
          <w:b/>
          <w:sz w:val="24"/>
          <w:szCs w:val="24"/>
        </w:rPr>
        <w:t>.</w:t>
      </w:r>
      <w:r w:rsidR="00F553FA">
        <w:rPr>
          <w:rFonts w:ascii="Times New Roman" w:hAnsi="Times New Roman"/>
          <w:sz w:val="24"/>
          <w:szCs w:val="24"/>
        </w:rPr>
        <w:t xml:space="preserve"> </w:t>
      </w:r>
      <w:proofErr w:type="gramStart"/>
      <w:r w:rsidR="00F553FA">
        <w:rPr>
          <w:rFonts w:ascii="Times New Roman" w:hAnsi="Times New Roman"/>
          <w:sz w:val="24"/>
          <w:szCs w:val="24"/>
        </w:rPr>
        <w:t xml:space="preserve">V § </w:t>
      </w:r>
      <w:r w:rsidR="0037280B">
        <w:rPr>
          <w:rFonts w:ascii="Times New Roman" w:hAnsi="Times New Roman"/>
          <w:sz w:val="24"/>
          <w:szCs w:val="24"/>
        </w:rPr>
        <w:t>2 odstavec</w:t>
      </w:r>
      <w:proofErr w:type="gramEnd"/>
      <w:r w:rsidR="0037280B">
        <w:rPr>
          <w:rFonts w:ascii="Times New Roman" w:hAnsi="Times New Roman"/>
          <w:sz w:val="24"/>
          <w:szCs w:val="24"/>
        </w:rPr>
        <w:t xml:space="preserve"> </w:t>
      </w:r>
      <w:r w:rsidR="00BD439C">
        <w:rPr>
          <w:rFonts w:ascii="Times New Roman" w:hAnsi="Times New Roman"/>
          <w:sz w:val="24"/>
          <w:szCs w:val="24"/>
        </w:rPr>
        <w:t xml:space="preserve">9 </w:t>
      </w:r>
      <w:r w:rsidR="00FB273F">
        <w:rPr>
          <w:rFonts w:ascii="Times New Roman" w:hAnsi="Times New Roman"/>
          <w:sz w:val="24"/>
          <w:szCs w:val="24"/>
        </w:rPr>
        <w:t>zní:</w:t>
      </w:r>
    </w:p>
    <w:p w14:paraId="3E2264F3" w14:textId="3F655D3A" w:rsidR="00F553FA" w:rsidRDefault="00FB273F" w:rsidP="001C0F84">
      <w:pPr>
        <w:ind w:firstLine="708"/>
        <w:jc w:val="both"/>
        <w:rPr>
          <w:rFonts w:ascii="Times New Roman" w:hAnsi="Times New Roman"/>
          <w:sz w:val="24"/>
          <w:szCs w:val="24"/>
        </w:rPr>
      </w:pPr>
      <w:proofErr w:type="gramStart"/>
      <w:r w:rsidRPr="001C0F84">
        <w:rPr>
          <w:rFonts w:ascii="Times New Roman" w:hAnsi="Times New Roman"/>
          <w:sz w:val="24"/>
          <w:szCs w:val="24"/>
        </w:rPr>
        <w:t>„(9) Výrobcem</w:t>
      </w:r>
      <w:proofErr w:type="gramEnd"/>
      <w:r w:rsidRPr="001C0F84">
        <w:rPr>
          <w:rFonts w:ascii="Times New Roman" w:hAnsi="Times New Roman"/>
          <w:sz w:val="24"/>
          <w:szCs w:val="24"/>
        </w:rPr>
        <w:t xml:space="preserve"> je osoba, </w:t>
      </w:r>
      <w:proofErr w:type="gramStart"/>
      <w:r w:rsidRPr="001C0F84">
        <w:rPr>
          <w:rFonts w:ascii="Times New Roman" w:hAnsi="Times New Roman"/>
          <w:sz w:val="24"/>
          <w:szCs w:val="24"/>
        </w:rPr>
        <w:t>která</w:t>
      </w:r>
      <w:proofErr w:type="gramEnd"/>
      <w:r w:rsidRPr="001C0F84">
        <w:rPr>
          <w:rFonts w:ascii="Times New Roman" w:hAnsi="Times New Roman"/>
          <w:sz w:val="24"/>
          <w:szCs w:val="24"/>
        </w:rPr>
        <w:t xml:space="preserve"> </w:t>
      </w:r>
    </w:p>
    <w:p w14:paraId="4D37FC64" w14:textId="77777777" w:rsidR="0024092E" w:rsidRPr="00CE40FB" w:rsidRDefault="0024092E" w:rsidP="0024092E">
      <w:pPr>
        <w:jc w:val="both"/>
        <w:rPr>
          <w:rFonts w:ascii="Times New Roman" w:hAnsi="Times New Roman"/>
          <w:sz w:val="24"/>
          <w:szCs w:val="24"/>
        </w:rPr>
      </w:pPr>
      <w:r w:rsidRPr="00CE40FB">
        <w:rPr>
          <w:rFonts w:ascii="Times New Roman" w:hAnsi="Times New Roman"/>
          <w:sz w:val="24"/>
          <w:szCs w:val="24"/>
        </w:rPr>
        <w:t xml:space="preserve">a) vyrábí vozidlo, jeho systém, konstrukční část nebo samostatný technický celek nebo si je nechává navrhnout nebo vyrobit a </w:t>
      </w:r>
    </w:p>
    <w:p w14:paraId="61E7C72D" w14:textId="77DA629D" w:rsidR="0024092E" w:rsidRPr="00F3759D" w:rsidRDefault="0024092E" w:rsidP="00CE40FB">
      <w:pPr>
        <w:jc w:val="both"/>
        <w:rPr>
          <w:rFonts w:ascii="Times New Roman" w:hAnsi="Times New Roman"/>
          <w:sz w:val="24"/>
          <w:szCs w:val="24"/>
        </w:rPr>
      </w:pPr>
      <w:r w:rsidRPr="00CE40FB">
        <w:rPr>
          <w:rFonts w:ascii="Times New Roman" w:hAnsi="Times New Roman"/>
          <w:sz w:val="24"/>
          <w:szCs w:val="24"/>
        </w:rPr>
        <w:t>b) uvádí je na trh pod svým jménem nebo ochrannou známkou nebo je používá pro vlastní potřebu.“.</w:t>
      </w:r>
    </w:p>
    <w:p w14:paraId="488796EB" w14:textId="2EB6576F" w:rsidR="0037280B" w:rsidRDefault="003D0DAE" w:rsidP="00A25F82">
      <w:pPr>
        <w:jc w:val="both"/>
        <w:rPr>
          <w:rFonts w:ascii="Times New Roman" w:hAnsi="Times New Roman"/>
          <w:sz w:val="24"/>
          <w:szCs w:val="24"/>
        </w:rPr>
      </w:pPr>
      <w:r>
        <w:rPr>
          <w:rFonts w:ascii="Times New Roman" w:hAnsi="Times New Roman"/>
          <w:b/>
          <w:sz w:val="24"/>
          <w:szCs w:val="24"/>
        </w:rPr>
        <w:t>12</w:t>
      </w:r>
      <w:r w:rsidR="0037280B" w:rsidRPr="00182B6F">
        <w:rPr>
          <w:rFonts w:ascii="Times New Roman" w:hAnsi="Times New Roman"/>
          <w:b/>
          <w:sz w:val="24"/>
          <w:szCs w:val="24"/>
        </w:rPr>
        <w:t>.</w:t>
      </w:r>
      <w:r w:rsidR="0037280B">
        <w:rPr>
          <w:rFonts w:ascii="Times New Roman" w:hAnsi="Times New Roman"/>
          <w:sz w:val="24"/>
          <w:szCs w:val="24"/>
        </w:rPr>
        <w:t xml:space="preserve"> </w:t>
      </w:r>
      <w:proofErr w:type="gramStart"/>
      <w:r w:rsidR="0037280B">
        <w:rPr>
          <w:rFonts w:ascii="Times New Roman" w:hAnsi="Times New Roman"/>
          <w:sz w:val="24"/>
          <w:szCs w:val="24"/>
        </w:rPr>
        <w:t>V § 2 odstavec</w:t>
      </w:r>
      <w:proofErr w:type="gramEnd"/>
      <w:r w:rsidR="0037280B">
        <w:rPr>
          <w:rFonts w:ascii="Times New Roman" w:hAnsi="Times New Roman"/>
          <w:sz w:val="24"/>
          <w:szCs w:val="24"/>
        </w:rPr>
        <w:t xml:space="preserve"> </w:t>
      </w:r>
      <w:r w:rsidR="00FB273F">
        <w:rPr>
          <w:rFonts w:ascii="Times New Roman" w:hAnsi="Times New Roman"/>
          <w:sz w:val="24"/>
          <w:szCs w:val="24"/>
        </w:rPr>
        <w:t xml:space="preserve">12 </w:t>
      </w:r>
      <w:r w:rsidR="0037280B">
        <w:rPr>
          <w:rFonts w:ascii="Times New Roman" w:hAnsi="Times New Roman"/>
          <w:sz w:val="24"/>
          <w:szCs w:val="24"/>
        </w:rPr>
        <w:t>zní:</w:t>
      </w:r>
    </w:p>
    <w:p w14:paraId="14B58AA4" w14:textId="2444FD3D" w:rsidR="0037280B" w:rsidRDefault="0037280B" w:rsidP="00A9673D">
      <w:pPr>
        <w:ind w:firstLine="708"/>
        <w:jc w:val="both"/>
        <w:rPr>
          <w:rFonts w:ascii="Times New Roman" w:hAnsi="Times New Roman"/>
          <w:sz w:val="24"/>
          <w:szCs w:val="24"/>
        </w:rPr>
      </w:pPr>
      <w:r>
        <w:rPr>
          <w:rFonts w:ascii="Times New Roman" w:hAnsi="Times New Roman"/>
          <w:sz w:val="24"/>
          <w:szCs w:val="24"/>
        </w:rPr>
        <w:t>„</w:t>
      </w:r>
      <w:r w:rsidRPr="0037280B">
        <w:rPr>
          <w:rFonts w:ascii="Times New Roman" w:hAnsi="Times New Roman"/>
          <w:sz w:val="24"/>
          <w:szCs w:val="24"/>
        </w:rPr>
        <w:t>(</w:t>
      </w:r>
      <w:r w:rsidR="00FB273F">
        <w:rPr>
          <w:rFonts w:ascii="Times New Roman" w:hAnsi="Times New Roman"/>
          <w:sz w:val="24"/>
          <w:szCs w:val="24"/>
        </w:rPr>
        <w:t>12</w:t>
      </w:r>
      <w:r w:rsidRPr="0037280B">
        <w:rPr>
          <w:rFonts w:ascii="Times New Roman" w:hAnsi="Times New Roman"/>
          <w:sz w:val="24"/>
          <w:szCs w:val="24"/>
        </w:rPr>
        <w:t xml:space="preserve">) Nové vozidlo je vozidlo, které dosud nebylo v České republice ani v jiném státě registrováno ani provozováno, </w:t>
      </w:r>
      <w:r w:rsidR="0024092E">
        <w:rPr>
          <w:rFonts w:ascii="Times New Roman" w:hAnsi="Times New Roman"/>
          <w:sz w:val="24"/>
          <w:szCs w:val="24"/>
        </w:rPr>
        <w:t>s výjimkou</w:t>
      </w:r>
      <w:r w:rsidR="0024092E" w:rsidRPr="0037280B">
        <w:rPr>
          <w:rFonts w:ascii="Times New Roman" w:hAnsi="Times New Roman"/>
          <w:sz w:val="24"/>
          <w:szCs w:val="24"/>
        </w:rPr>
        <w:t xml:space="preserve"> </w:t>
      </w:r>
      <w:r w:rsidRPr="0037280B">
        <w:rPr>
          <w:rFonts w:ascii="Times New Roman" w:hAnsi="Times New Roman"/>
          <w:sz w:val="24"/>
          <w:szCs w:val="24"/>
        </w:rPr>
        <w:t>zkušebního nebo manipulačního provozu.</w:t>
      </w:r>
      <w:r>
        <w:rPr>
          <w:rFonts w:ascii="Times New Roman" w:hAnsi="Times New Roman"/>
          <w:sz w:val="24"/>
          <w:szCs w:val="24"/>
        </w:rPr>
        <w:t>“.</w:t>
      </w:r>
    </w:p>
    <w:p w14:paraId="1394842E" w14:textId="6158A0AE" w:rsidR="00182B6F" w:rsidRDefault="003D0DAE" w:rsidP="00182B6F">
      <w:pPr>
        <w:jc w:val="both"/>
        <w:rPr>
          <w:rFonts w:ascii="Times New Roman" w:hAnsi="Times New Roman"/>
          <w:sz w:val="24"/>
          <w:szCs w:val="24"/>
        </w:rPr>
      </w:pPr>
      <w:r w:rsidRPr="00182B6F">
        <w:rPr>
          <w:rFonts w:ascii="Times New Roman" w:hAnsi="Times New Roman"/>
          <w:b/>
          <w:sz w:val="24"/>
          <w:szCs w:val="24"/>
        </w:rPr>
        <w:t>1</w:t>
      </w:r>
      <w:r>
        <w:rPr>
          <w:rFonts w:ascii="Times New Roman" w:hAnsi="Times New Roman"/>
          <w:b/>
          <w:sz w:val="24"/>
          <w:szCs w:val="24"/>
        </w:rPr>
        <w:t>3</w:t>
      </w:r>
      <w:r w:rsidR="00182B6F" w:rsidRPr="00182B6F">
        <w:rPr>
          <w:rFonts w:ascii="Times New Roman" w:hAnsi="Times New Roman"/>
          <w:b/>
          <w:sz w:val="24"/>
          <w:szCs w:val="24"/>
        </w:rPr>
        <w:t>.</w:t>
      </w:r>
      <w:r w:rsidR="00182B6F">
        <w:rPr>
          <w:rFonts w:ascii="Times New Roman" w:hAnsi="Times New Roman"/>
          <w:sz w:val="24"/>
          <w:szCs w:val="24"/>
        </w:rPr>
        <w:t xml:space="preserve"> V § 2 odst. </w:t>
      </w:r>
      <w:r w:rsidR="00FB273F">
        <w:rPr>
          <w:rFonts w:ascii="Times New Roman" w:hAnsi="Times New Roman"/>
          <w:sz w:val="24"/>
          <w:szCs w:val="24"/>
        </w:rPr>
        <w:t xml:space="preserve">14 </w:t>
      </w:r>
      <w:r w:rsidR="00182B6F">
        <w:rPr>
          <w:rFonts w:ascii="Times New Roman" w:hAnsi="Times New Roman"/>
          <w:sz w:val="24"/>
          <w:szCs w:val="24"/>
        </w:rPr>
        <w:t>se slova „</w:t>
      </w:r>
      <w:r w:rsidR="00182B6F" w:rsidRPr="00182B6F">
        <w:rPr>
          <w:rFonts w:ascii="Times New Roman" w:hAnsi="Times New Roman"/>
          <w:sz w:val="24"/>
          <w:szCs w:val="24"/>
        </w:rPr>
        <w:t>jednotlivých vozidel a výměnných nástaveb nebo malých sérií</w:t>
      </w:r>
      <w:r w:rsidR="00182B6F">
        <w:rPr>
          <w:rFonts w:ascii="Times New Roman" w:hAnsi="Times New Roman"/>
          <w:sz w:val="24"/>
          <w:szCs w:val="24"/>
        </w:rPr>
        <w:t xml:space="preserve">“ zrušují. </w:t>
      </w:r>
    </w:p>
    <w:p w14:paraId="439FA0F1" w14:textId="7DEB0850" w:rsidR="0037280B" w:rsidRDefault="003D0DAE" w:rsidP="00A25F82">
      <w:pPr>
        <w:jc w:val="both"/>
        <w:rPr>
          <w:rFonts w:ascii="Times New Roman" w:hAnsi="Times New Roman"/>
          <w:sz w:val="24"/>
          <w:szCs w:val="24"/>
        </w:rPr>
      </w:pPr>
      <w:r w:rsidRPr="00182B6F">
        <w:rPr>
          <w:rFonts w:ascii="Times New Roman" w:hAnsi="Times New Roman"/>
          <w:b/>
          <w:sz w:val="24"/>
          <w:szCs w:val="24"/>
        </w:rPr>
        <w:t>1</w:t>
      </w:r>
      <w:r>
        <w:rPr>
          <w:rFonts w:ascii="Times New Roman" w:hAnsi="Times New Roman"/>
          <w:b/>
          <w:sz w:val="24"/>
          <w:szCs w:val="24"/>
        </w:rPr>
        <w:t>4</w:t>
      </w:r>
      <w:r w:rsidR="0037280B" w:rsidRPr="00182B6F">
        <w:rPr>
          <w:rFonts w:ascii="Times New Roman" w:hAnsi="Times New Roman"/>
          <w:b/>
          <w:sz w:val="24"/>
          <w:szCs w:val="24"/>
        </w:rPr>
        <w:t>.</w:t>
      </w:r>
      <w:r w:rsidR="0037280B">
        <w:rPr>
          <w:rFonts w:ascii="Times New Roman" w:hAnsi="Times New Roman"/>
          <w:sz w:val="24"/>
          <w:szCs w:val="24"/>
        </w:rPr>
        <w:t xml:space="preserve"> V § 3 odst. 2 písm. e) se slova „</w:t>
      </w:r>
      <w:r w:rsidR="0037280B" w:rsidRPr="0037280B">
        <w:rPr>
          <w:rFonts w:ascii="Times New Roman" w:hAnsi="Times New Roman"/>
          <w:sz w:val="24"/>
          <w:szCs w:val="24"/>
        </w:rPr>
        <w:t>a speciální vozidla</w:t>
      </w:r>
      <w:r w:rsidR="0037280B">
        <w:rPr>
          <w:rFonts w:ascii="Times New Roman" w:hAnsi="Times New Roman"/>
          <w:sz w:val="24"/>
          <w:szCs w:val="24"/>
        </w:rPr>
        <w:t>“ zrušují.</w:t>
      </w:r>
    </w:p>
    <w:p w14:paraId="5DEE1B49" w14:textId="002AB5E9" w:rsidR="0037280B" w:rsidRDefault="003D0DAE" w:rsidP="00A25F82">
      <w:pPr>
        <w:jc w:val="both"/>
        <w:rPr>
          <w:rFonts w:ascii="Times New Roman" w:hAnsi="Times New Roman"/>
          <w:sz w:val="24"/>
          <w:szCs w:val="24"/>
        </w:rPr>
      </w:pPr>
      <w:r w:rsidRPr="00182B6F">
        <w:rPr>
          <w:rFonts w:ascii="Times New Roman" w:hAnsi="Times New Roman"/>
          <w:b/>
          <w:sz w:val="24"/>
          <w:szCs w:val="24"/>
        </w:rPr>
        <w:t>1</w:t>
      </w:r>
      <w:r>
        <w:rPr>
          <w:rFonts w:ascii="Times New Roman" w:hAnsi="Times New Roman"/>
          <w:b/>
          <w:sz w:val="24"/>
          <w:szCs w:val="24"/>
        </w:rPr>
        <w:t>5</w:t>
      </w:r>
      <w:r w:rsidR="0037280B" w:rsidRPr="00182B6F">
        <w:rPr>
          <w:rFonts w:ascii="Times New Roman" w:hAnsi="Times New Roman"/>
          <w:b/>
          <w:sz w:val="24"/>
          <w:szCs w:val="24"/>
        </w:rPr>
        <w:t>.</w:t>
      </w:r>
      <w:r w:rsidR="0037280B">
        <w:rPr>
          <w:rFonts w:ascii="Times New Roman" w:hAnsi="Times New Roman"/>
          <w:sz w:val="24"/>
          <w:szCs w:val="24"/>
        </w:rPr>
        <w:t xml:space="preserve"> V § 3 odst. 2 se za písmeno f) vkládá nové písmeno g), které zní:</w:t>
      </w:r>
    </w:p>
    <w:p w14:paraId="1299A247" w14:textId="77777777" w:rsidR="0037280B" w:rsidRDefault="0037280B" w:rsidP="00A25F82">
      <w:pPr>
        <w:jc w:val="both"/>
        <w:rPr>
          <w:rFonts w:ascii="Times New Roman" w:hAnsi="Times New Roman"/>
          <w:sz w:val="24"/>
          <w:szCs w:val="24"/>
        </w:rPr>
      </w:pPr>
      <w:r>
        <w:rPr>
          <w:rFonts w:ascii="Times New Roman" w:hAnsi="Times New Roman"/>
          <w:sz w:val="24"/>
          <w:szCs w:val="24"/>
        </w:rPr>
        <w:t>„</w:t>
      </w:r>
      <w:r w:rsidRPr="0037280B">
        <w:rPr>
          <w:rFonts w:ascii="Times New Roman" w:hAnsi="Times New Roman"/>
          <w:sz w:val="24"/>
          <w:szCs w:val="24"/>
        </w:rPr>
        <w:t>g) vozíky pro invalidy s motorickým pohonem, pokud jejich šířka nebo délka přesahuje 1,4 m, jejich konstrukční rychlost převyšuje 15 km.h</w:t>
      </w:r>
      <w:r w:rsidRPr="001C0F84">
        <w:rPr>
          <w:rFonts w:ascii="Times New Roman" w:hAnsi="Times New Roman"/>
          <w:sz w:val="24"/>
          <w:szCs w:val="24"/>
          <w:vertAlign w:val="superscript"/>
        </w:rPr>
        <w:t>-1</w:t>
      </w:r>
      <w:r w:rsidRPr="0037280B">
        <w:rPr>
          <w:rFonts w:ascii="Times New Roman" w:hAnsi="Times New Roman"/>
          <w:sz w:val="24"/>
          <w:szCs w:val="24"/>
        </w:rPr>
        <w:t xml:space="preserve"> nebo jejich maximální přípustná hmotnost převyšuje 450 kg, a</w:t>
      </w:r>
      <w:r>
        <w:rPr>
          <w:rFonts w:ascii="Times New Roman" w:hAnsi="Times New Roman"/>
          <w:sz w:val="24"/>
          <w:szCs w:val="24"/>
        </w:rPr>
        <w:t>“.</w:t>
      </w:r>
    </w:p>
    <w:p w14:paraId="2AF340B5" w14:textId="77777777" w:rsidR="0037280B" w:rsidRDefault="0037280B" w:rsidP="00A25F82">
      <w:pPr>
        <w:jc w:val="both"/>
        <w:rPr>
          <w:rFonts w:ascii="Times New Roman" w:hAnsi="Times New Roman"/>
          <w:sz w:val="24"/>
          <w:szCs w:val="24"/>
        </w:rPr>
      </w:pPr>
      <w:r>
        <w:rPr>
          <w:rFonts w:ascii="Times New Roman" w:hAnsi="Times New Roman"/>
          <w:sz w:val="24"/>
          <w:szCs w:val="24"/>
        </w:rPr>
        <w:t>Dosavadní písmeno g) se označuje jako písmeno h).</w:t>
      </w:r>
    </w:p>
    <w:p w14:paraId="51061B19" w14:textId="3F152FCB" w:rsidR="0037280B" w:rsidRDefault="003D0DAE" w:rsidP="00A25F82">
      <w:pPr>
        <w:jc w:val="both"/>
        <w:rPr>
          <w:rFonts w:ascii="Times New Roman" w:hAnsi="Times New Roman"/>
          <w:sz w:val="24"/>
          <w:szCs w:val="24"/>
        </w:rPr>
      </w:pPr>
      <w:r w:rsidRPr="00182B6F">
        <w:rPr>
          <w:rFonts w:ascii="Times New Roman" w:hAnsi="Times New Roman"/>
          <w:b/>
          <w:sz w:val="24"/>
          <w:szCs w:val="24"/>
        </w:rPr>
        <w:t>1</w:t>
      </w:r>
      <w:r>
        <w:rPr>
          <w:rFonts w:ascii="Times New Roman" w:hAnsi="Times New Roman"/>
          <w:b/>
          <w:sz w:val="24"/>
          <w:szCs w:val="24"/>
        </w:rPr>
        <w:t>6</w:t>
      </w:r>
      <w:r w:rsidR="0037280B" w:rsidRPr="00182B6F">
        <w:rPr>
          <w:rFonts w:ascii="Times New Roman" w:hAnsi="Times New Roman"/>
          <w:b/>
          <w:sz w:val="24"/>
          <w:szCs w:val="24"/>
        </w:rPr>
        <w:t>.</w:t>
      </w:r>
      <w:r w:rsidR="0037280B">
        <w:rPr>
          <w:rFonts w:ascii="Times New Roman" w:hAnsi="Times New Roman"/>
          <w:sz w:val="24"/>
          <w:szCs w:val="24"/>
        </w:rPr>
        <w:t xml:space="preserve"> </w:t>
      </w:r>
      <w:proofErr w:type="gramStart"/>
      <w:r w:rsidR="0037280B">
        <w:rPr>
          <w:rFonts w:ascii="Times New Roman" w:hAnsi="Times New Roman"/>
          <w:sz w:val="24"/>
          <w:szCs w:val="24"/>
        </w:rPr>
        <w:t>V § 3 odstavec</w:t>
      </w:r>
      <w:proofErr w:type="gramEnd"/>
      <w:r w:rsidR="0037280B">
        <w:rPr>
          <w:rFonts w:ascii="Times New Roman" w:hAnsi="Times New Roman"/>
          <w:sz w:val="24"/>
          <w:szCs w:val="24"/>
        </w:rPr>
        <w:t xml:space="preserve"> 3 zní:</w:t>
      </w:r>
    </w:p>
    <w:p w14:paraId="724A6286" w14:textId="77777777" w:rsidR="0037280B" w:rsidRDefault="0037280B" w:rsidP="00A9673D">
      <w:pPr>
        <w:ind w:firstLine="708"/>
        <w:jc w:val="both"/>
        <w:rPr>
          <w:rFonts w:ascii="Times New Roman" w:hAnsi="Times New Roman"/>
          <w:sz w:val="24"/>
          <w:szCs w:val="24"/>
        </w:rPr>
      </w:pPr>
      <w:r>
        <w:rPr>
          <w:rFonts w:ascii="Times New Roman" w:hAnsi="Times New Roman"/>
          <w:sz w:val="24"/>
          <w:szCs w:val="24"/>
        </w:rPr>
        <w:t>„</w:t>
      </w:r>
      <w:r w:rsidRPr="0037280B">
        <w:rPr>
          <w:rFonts w:ascii="Times New Roman" w:hAnsi="Times New Roman"/>
          <w:sz w:val="24"/>
          <w:szCs w:val="24"/>
        </w:rPr>
        <w:t>(3) Zvláštní vozidla se rozdělují na tyto základní druhy:</w:t>
      </w:r>
    </w:p>
    <w:p w14:paraId="2AB2A3B8" w14:textId="77777777" w:rsidR="0037280B" w:rsidRPr="0037280B" w:rsidRDefault="0037280B" w:rsidP="0037280B">
      <w:pPr>
        <w:jc w:val="both"/>
        <w:rPr>
          <w:rFonts w:ascii="Times New Roman" w:hAnsi="Times New Roman"/>
          <w:sz w:val="24"/>
          <w:szCs w:val="24"/>
        </w:rPr>
      </w:pPr>
      <w:r w:rsidRPr="0037280B">
        <w:rPr>
          <w:rFonts w:ascii="Times New Roman" w:hAnsi="Times New Roman"/>
          <w:sz w:val="24"/>
          <w:szCs w:val="24"/>
        </w:rPr>
        <w:t xml:space="preserve">a) zemědělské nebo lesnické traktory a jejich přípojná vozidla, </w:t>
      </w:r>
    </w:p>
    <w:p w14:paraId="223F9932" w14:textId="77777777" w:rsidR="0037280B" w:rsidRPr="0037280B" w:rsidRDefault="0037280B" w:rsidP="0037280B">
      <w:pPr>
        <w:jc w:val="both"/>
        <w:rPr>
          <w:rFonts w:ascii="Times New Roman" w:hAnsi="Times New Roman"/>
          <w:sz w:val="24"/>
          <w:szCs w:val="24"/>
        </w:rPr>
      </w:pPr>
      <w:r w:rsidRPr="0037280B">
        <w:rPr>
          <w:rFonts w:ascii="Times New Roman" w:hAnsi="Times New Roman"/>
          <w:sz w:val="24"/>
          <w:szCs w:val="24"/>
        </w:rPr>
        <w:t xml:space="preserve">b) pracovní stroje samojízdné, </w:t>
      </w:r>
    </w:p>
    <w:p w14:paraId="7CE4D459" w14:textId="77777777" w:rsidR="0037280B" w:rsidRPr="0037280B" w:rsidRDefault="0037280B" w:rsidP="0037280B">
      <w:pPr>
        <w:jc w:val="both"/>
        <w:rPr>
          <w:rFonts w:ascii="Times New Roman" w:hAnsi="Times New Roman"/>
          <w:sz w:val="24"/>
          <w:szCs w:val="24"/>
        </w:rPr>
      </w:pPr>
      <w:r w:rsidRPr="0037280B">
        <w:rPr>
          <w:rFonts w:ascii="Times New Roman" w:hAnsi="Times New Roman"/>
          <w:sz w:val="24"/>
          <w:szCs w:val="24"/>
        </w:rPr>
        <w:t>c) pracovní stroje nesené</w:t>
      </w:r>
      <w:r w:rsidR="0005278A">
        <w:rPr>
          <w:rFonts w:ascii="Times New Roman" w:hAnsi="Times New Roman"/>
          <w:sz w:val="24"/>
          <w:szCs w:val="24"/>
        </w:rPr>
        <w:t>,</w:t>
      </w:r>
    </w:p>
    <w:p w14:paraId="71B35B95" w14:textId="77777777" w:rsidR="00DB5324" w:rsidRPr="00AF69E1" w:rsidRDefault="00DB5324" w:rsidP="0037280B">
      <w:pPr>
        <w:jc w:val="both"/>
        <w:rPr>
          <w:rFonts w:ascii="Times New Roman" w:hAnsi="Times New Roman"/>
          <w:sz w:val="24"/>
          <w:szCs w:val="24"/>
        </w:rPr>
      </w:pPr>
      <w:r w:rsidRPr="001C0F84">
        <w:rPr>
          <w:rFonts w:ascii="Times New Roman" w:hAnsi="Times New Roman"/>
          <w:sz w:val="24"/>
          <w:szCs w:val="24"/>
        </w:rPr>
        <w:t>d) pracovní stroje</w:t>
      </w:r>
      <w:r w:rsidR="00915279" w:rsidRPr="00915279">
        <w:rPr>
          <w:rFonts w:ascii="Times New Roman" w:hAnsi="Times New Roman"/>
          <w:sz w:val="24"/>
          <w:szCs w:val="24"/>
        </w:rPr>
        <w:t xml:space="preserve"> </w:t>
      </w:r>
      <w:r w:rsidR="00915279" w:rsidRPr="0045678A">
        <w:rPr>
          <w:rFonts w:ascii="Times New Roman" w:hAnsi="Times New Roman"/>
          <w:sz w:val="24"/>
          <w:szCs w:val="24"/>
        </w:rPr>
        <w:t>přípojné</w:t>
      </w:r>
      <w:r w:rsidRPr="001C0F84">
        <w:rPr>
          <w:rFonts w:ascii="Times New Roman" w:hAnsi="Times New Roman"/>
          <w:sz w:val="24"/>
          <w:szCs w:val="24"/>
        </w:rPr>
        <w:t>,</w:t>
      </w:r>
    </w:p>
    <w:p w14:paraId="08CD49B6" w14:textId="77777777" w:rsidR="0037280B" w:rsidRPr="0037280B" w:rsidRDefault="00DB5324" w:rsidP="0037280B">
      <w:pPr>
        <w:jc w:val="both"/>
        <w:rPr>
          <w:rFonts w:ascii="Times New Roman" w:hAnsi="Times New Roman"/>
          <w:sz w:val="24"/>
          <w:szCs w:val="24"/>
        </w:rPr>
      </w:pPr>
      <w:r>
        <w:rPr>
          <w:rFonts w:ascii="Times New Roman" w:hAnsi="Times New Roman"/>
          <w:sz w:val="24"/>
          <w:szCs w:val="24"/>
        </w:rPr>
        <w:t>e</w:t>
      </w:r>
      <w:r w:rsidR="0037280B" w:rsidRPr="0037280B">
        <w:rPr>
          <w:rFonts w:ascii="Times New Roman" w:hAnsi="Times New Roman"/>
          <w:sz w:val="24"/>
          <w:szCs w:val="24"/>
        </w:rPr>
        <w:t>) výměnná tažená zařízení,</w:t>
      </w:r>
    </w:p>
    <w:p w14:paraId="469171DB" w14:textId="77777777" w:rsidR="0037280B" w:rsidRPr="0037280B" w:rsidRDefault="00DB5324" w:rsidP="0037280B">
      <w:pPr>
        <w:jc w:val="both"/>
        <w:rPr>
          <w:rFonts w:ascii="Times New Roman" w:hAnsi="Times New Roman"/>
          <w:sz w:val="24"/>
          <w:szCs w:val="24"/>
        </w:rPr>
      </w:pPr>
      <w:r>
        <w:rPr>
          <w:rFonts w:ascii="Times New Roman" w:hAnsi="Times New Roman"/>
          <w:sz w:val="24"/>
          <w:szCs w:val="24"/>
        </w:rPr>
        <w:t>f</w:t>
      </w:r>
      <w:r w:rsidR="0037280B" w:rsidRPr="0037280B">
        <w:rPr>
          <w:rFonts w:ascii="Times New Roman" w:hAnsi="Times New Roman"/>
          <w:sz w:val="24"/>
          <w:szCs w:val="24"/>
        </w:rPr>
        <w:t xml:space="preserve">) vozidla určená především pro jízdu na sněhu, </w:t>
      </w:r>
    </w:p>
    <w:p w14:paraId="54C9B4E0" w14:textId="77777777" w:rsidR="0037280B" w:rsidRPr="0037280B" w:rsidRDefault="00DB5324" w:rsidP="0037280B">
      <w:pPr>
        <w:jc w:val="both"/>
        <w:rPr>
          <w:rFonts w:ascii="Times New Roman" w:hAnsi="Times New Roman"/>
          <w:sz w:val="24"/>
          <w:szCs w:val="24"/>
        </w:rPr>
      </w:pPr>
      <w:r>
        <w:rPr>
          <w:rFonts w:ascii="Times New Roman" w:hAnsi="Times New Roman"/>
          <w:sz w:val="24"/>
          <w:szCs w:val="24"/>
        </w:rPr>
        <w:t>g</w:t>
      </w:r>
      <w:r w:rsidR="0037280B" w:rsidRPr="0037280B">
        <w:rPr>
          <w:rFonts w:ascii="Times New Roman" w:hAnsi="Times New Roman"/>
          <w:sz w:val="24"/>
          <w:szCs w:val="24"/>
        </w:rPr>
        <w:t xml:space="preserve">) vozidla určená především pro jízdu v terénu, </w:t>
      </w:r>
    </w:p>
    <w:p w14:paraId="592CD8CE" w14:textId="77777777" w:rsidR="0037280B" w:rsidRPr="0037280B" w:rsidRDefault="00DB5324" w:rsidP="0037280B">
      <w:pPr>
        <w:jc w:val="both"/>
        <w:rPr>
          <w:rFonts w:ascii="Times New Roman" w:hAnsi="Times New Roman"/>
          <w:sz w:val="24"/>
          <w:szCs w:val="24"/>
        </w:rPr>
      </w:pPr>
      <w:r>
        <w:rPr>
          <w:rFonts w:ascii="Times New Roman" w:hAnsi="Times New Roman"/>
          <w:sz w:val="24"/>
          <w:szCs w:val="24"/>
        </w:rPr>
        <w:t>h</w:t>
      </w:r>
      <w:r w:rsidR="0037280B" w:rsidRPr="0037280B">
        <w:rPr>
          <w:rFonts w:ascii="Times New Roman" w:hAnsi="Times New Roman"/>
          <w:sz w:val="24"/>
          <w:szCs w:val="24"/>
        </w:rPr>
        <w:t xml:space="preserve">) jednonápravové traktory a jejich přípojná vozidla, </w:t>
      </w:r>
    </w:p>
    <w:p w14:paraId="2886321A" w14:textId="77777777" w:rsidR="0037280B" w:rsidRPr="0037280B" w:rsidRDefault="00DB5324" w:rsidP="0037280B">
      <w:pPr>
        <w:jc w:val="both"/>
        <w:rPr>
          <w:rFonts w:ascii="Times New Roman" w:hAnsi="Times New Roman"/>
          <w:sz w:val="24"/>
          <w:szCs w:val="24"/>
        </w:rPr>
      </w:pPr>
      <w:r>
        <w:rPr>
          <w:rFonts w:ascii="Times New Roman" w:hAnsi="Times New Roman"/>
          <w:sz w:val="24"/>
          <w:szCs w:val="24"/>
        </w:rPr>
        <w:t>i</w:t>
      </w:r>
      <w:r w:rsidR="0037280B" w:rsidRPr="0037280B">
        <w:rPr>
          <w:rFonts w:ascii="Times New Roman" w:hAnsi="Times New Roman"/>
          <w:sz w:val="24"/>
          <w:szCs w:val="24"/>
        </w:rPr>
        <w:t xml:space="preserve">) speciální tahače a jejich přípojná vozidla,  </w:t>
      </w:r>
    </w:p>
    <w:p w14:paraId="3F3CCC10" w14:textId="77777777" w:rsidR="0037280B" w:rsidRPr="0037280B" w:rsidRDefault="00DB5324" w:rsidP="0037280B">
      <w:pPr>
        <w:jc w:val="both"/>
        <w:rPr>
          <w:rFonts w:ascii="Times New Roman" w:hAnsi="Times New Roman"/>
          <w:sz w:val="24"/>
          <w:szCs w:val="24"/>
        </w:rPr>
      </w:pPr>
      <w:r>
        <w:rPr>
          <w:rFonts w:ascii="Times New Roman" w:hAnsi="Times New Roman"/>
          <w:sz w:val="24"/>
          <w:szCs w:val="24"/>
        </w:rPr>
        <w:t>j</w:t>
      </w:r>
      <w:r w:rsidR="0037280B" w:rsidRPr="0037280B">
        <w:rPr>
          <w:rFonts w:ascii="Times New Roman" w:hAnsi="Times New Roman"/>
          <w:sz w:val="24"/>
          <w:szCs w:val="24"/>
        </w:rPr>
        <w:t>) přepravníky pracovních adaptérů a</w:t>
      </w:r>
    </w:p>
    <w:p w14:paraId="1A6D59A2" w14:textId="77777777" w:rsidR="0037280B" w:rsidRDefault="00DB5324" w:rsidP="0037280B">
      <w:pPr>
        <w:jc w:val="both"/>
        <w:rPr>
          <w:rFonts w:ascii="Times New Roman" w:hAnsi="Times New Roman"/>
          <w:sz w:val="24"/>
          <w:szCs w:val="24"/>
        </w:rPr>
      </w:pPr>
      <w:r>
        <w:rPr>
          <w:rFonts w:ascii="Times New Roman" w:hAnsi="Times New Roman"/>
          <w:sz w:val="24"/>
          <w:szCs w:val="24"/>
        </w:rPr>
        <w:t>k</w:t>
      </w:r>
      <w:r w:rsidR="0037280B" w:rsidRPr="0037280B">
        <w:rPr>
          <w:rFonts w:ascii="Times New Roman" w:hAnsi="Times New Roman"/>
          <w:sz w:val="24"/>
          <w:szCs w:val="24"/>
        </w:rPr>
        <w:t>) ostatní zvláštní vozidla.</w:t>
      </w:r>
      <w:r w:rsidR="0037280B">
        <w:rPr>
          <w:rFonts w:ascii="Times New Roman" w:hAnsi="Times New Roman"/>
          <w:sz w:val="24"/>
          <w:szCs w:val="24"/>
        </w:rPr>
        <w:t>“</w:t>
      </w:r>
      <w:r w:rsidR="0005278A">
        <w:rPr>
          <w:rFonts w:ascii="Times New Roman" w:hAnsi="Times New Roman"/>
          <w:sz w:val="24"/>
          <w:szCs w:val="24"/>
        </w:rPr>
        <w:t>.</w:t>
      </w:r>
    </w:p>
    <w:p w14:paraId="70144AD4" w14:textId="1FA7C5A2" w:rsidR="0037280B" w:rsidRDefault="003D0DAE" w:rsidP="0037280B">
      <w:pPr>
        <w:jc w:val="both"/>
        <w:rPr>
          <w:rFonts w:ascii="Times New Roman" w:hAnsi="Times New Roman"/>
          <w:sz w:val="24"/>
          <w:szCs w:val="24"/>
        </w:rPr>
      </w:pPr>
      <w:r w:rsidRPr="00182B6F">
        <w:rPr>
          <w:rFonts w:ascii="Times New Roman" w:hAnsi="Times New Roman"/>
          <w:b/>
          <w:sz w:val="24"/>
          <w:szCs w:val="24"/>
        </w:rPr>
        <w:t>1</w:t>
      </w:r>
      <w:r>
        <w:rPr>
          <w:rFonts w:ascii="Times New Roman" w:hAnsi="Times New Roman"/>
          <w:b/>
          <w:sz w:val="24"/>
          <w:szCs w:val="24"/>
        </w:rPr>
        <w:t>7</w:t>
      </w:r>
      <w:r w:rsidR="0037280B" w:rsidRPr="00182B6F">
        <w:rPr>
          <w:rFonts w:ascii="Times New Roman" w:hAnsi="Times New Roman"/>
          <w:b/>
          <w:sz w:val="24"/>
          <w:szCs w:val="24"/>
        </w:rPr>
        <w:t>.</w:t>
      </w:r>
      <w:r w:rsidR="0037280B">
        <w:rPr>
          <w:rFonts w:ascii="Times New Roman" w:hAnsi="Times New Roman"/>
          <w:sz w:val="24"/>
          <w:szCs w:val="24"/>
        </w:rPr>
        <w:t xml:space="preserve"> V § 4 odst. 2 písm. f) se za slova „</w:t>
      </w:r>
      <w:r w:rsidR="0037280B" w:rsidRPr="0037280B">
        <w:rPr>
          <w:rFonts w:ascii="Times New Roman" w:hAnsi="Times New Roman"/>
          <w:sz w:val="24"/>
          <w:szCs w:val="24"/>
        </w:rPr>
        <w:t>průkazu silničního vozidla</w:t>
      </w:r>
      <w:r w:rsidR="0037280B">
        <w:rPr>
          <w:rFonts w:ascii="Times New Roman" w:hAnsi="Times New Roman"/>
          <w:sz w:val="24"/>
          <w:szCs w:val="24"/>
        </w:rPr>
        <w:t>“ vkládají slova „</w:t>
      </w:r>
      <w:r w:rsidR="0037280B" w:rsidRPr="0037280B">
        <w:rPr>
          <w:rFonts w:ascii="Times New Roman" w:hAnsi="Times New Roman"/>
          <w:sz w:val="24"/>
          <w:szCs w:val="24"/>
        </w:rPr>
        <w:t>nebo obdobného dokladu</w:t>
      </w:r>
      <w:r w:rsidR="0037280B">
        <w:rPr>
          <w:rFonts w:ascii="Times New Roman" w:hAnsi="Times New Roman"/>
          <w:sz w:val="24"/>
          <w:szCs w:val="24"/>
        </w:rPr>
        <w:t>“.</w:t>
      </w:r>
    </w:p>
    <w:p w14:paraId="5587A2F2" w14:textId="264D8D02" w:rsidR="0037280B" w:rsidRDefault="003D0DAE" w:rsidP="0037280B">
      <w:pPr>
        <w:jc w:val="both"/>
        <w:rPr>
          <w:rFonts w:ascii="Times New Roman" w:hAnsi="Times New Roman"/>
          <w:sz w:val="24"/>
          <w:szCs w:val="24"/>
        </w:rPr>
      </w:pPr>
      <w:r w:rsidRPr="00A82C46">
        <w:rPr>
          <w:rFonts w:ascii="Times New Roman" w:hAnsi="Times New Roman"/>
          <w:b/>
          <w:sz w:val="24"/>
          <w:szCs w:val="24"/>
        </w:rPr>
        <w:t>1</w:t>
      </w:r>
      <w:r>
        <w:rPr>
          <w:rFonts w:ascii="Times New Roman" w:hAnsi="Times New Roman"/>
          <w:b/>
          <w:sz w:val="24"/>
          <w:szCs w:val="24"/>
        </w:rPr>
        <w:t>8</w:t>
      </w:r>
      <w:r w:rsidR="0037280B" w:rsidRPr="00A82C46">
        <w:rPr>
          <w:rFonts w:ascii="Times New Roman" w:hAnsi="Times New Roman"/>
          <w:b/>
          <w:sz w:val="24"/>
          <w:szCs w:val="24"/>
        </w:rPr>
        <w:t>.</w:t>
      </w:r>
      <w:r w:rsidR="0037280B">
        <w:rPr>
          <w:rFonts w:ascii="Times New Roman" w:hAnsi="Times New Roman"/>
          <w:sz w:val="24"/>
          <w:szCs w:val="24"/>
        </w:rPr>
        <w:t xml:space="preserve"> V § 4 odst. 3 písmeno c) zní:</w:t>
      </w:r>
    </w:p>
    <w:p w14:paraId="4F830889" w14:textId="77777777" w:rsidR="0037280B" w:rsidRDefault="0037280B" w:rsidP="0037280B">
      <w:pPr>
        <w:jc w:val="both"/>
        <w:rPr>
          <w:rFonts w:ascii="Times New Roman" w:hAnsi="Times New Roman"/>
          <w:sz w:val="24"/>
          <w:szCs w:val="24"/>
        </w:rPr>
      </w:pPr>
      <w:r>
        <w:rPr>
          <w:rFonts w:ascii="Times New Roman" w:hAnsi="Times New Roman"/>
          <w:sz w:val="24"/>
          <w:szCs w:val="24"/>
        </w:rPr>
        <w:t>„</w:t>
      </w:r>
      <w:r w:rsidRPr="0037280B">
        <w:rPr>
          <w:rFonts w:ascii="Times New Roman" w:hAnsi="Times New Roman"/>
          <w:sz w:val="24"/>
          <w:szCs w:val="24"/>
        </w:rPr>
        <w:t>c) tovární značka silničního vozidla, jeho obchodní označení a označení typu silničního vozidla,</w:t>
      </w:r>
      <w:r>
        <w:rPr>
          <w:rFonts w:ascii="Times New Roman" w:hAnsi="Times New Roman"/>
          <w:sz w:val="24"/>
          <w:szCs w:val="24"/>
        </w:rPr>
        <w:t>“.</w:t>
      </w:r>
    </w:p>
    <w:p w14:paraId="70EB5BD0" w14:textId="6884921E" w:rsidR="0037280B" w:rsidRDefault="003D0DAE" w:rsidP="0037280B">
      <w:pPr>
        <w:jc w:val="both"/>
        <w:rPr>
          <w:rFonts w:ascii="Times New Roman" w:hAnsi="Times New Roman"/>
          <w:sz w:val="24"/>
          <w:szCs w:val="24"/>
        </w:rPr>
      </w:pPr>
      <w:r w:rsidRPr="00657CC6">
        <w:rPr>
          <w:rFonts w:ascii="Times New Roman" w:hAnsi="Times New Roman"/>
          <w:b/>
          <w:sz w:val="24"/>
          <w:szCs w:val="24"/>
        </w:rPr>
        <w:t>1</w:t>
      </w:r>
      <w:r>
        <w:rPr>
          <w:rFonts w:ascii="Times New Roman" w:hAnsi="Times New Roman"/>
          <w:b/>
          <w:sz w:val="24"/>
          <w:szCs w:val="24"/>
        </w:rPr>
        <w:t>9</w:t>
      </w:r>
      <w:r w:rsidR="0037280B" w:rsidRPr="00657CC6">
        <w:rPr>
          <w:rFonts w:ascii="Times New Roman" w:hAnsi="Times New Roman"/>
          <w:b/>
          <w:sz w:val="24"/>
          <w:szCs w:val="24"/>
        </w:rPr>
        <w:t>.</w:t>
      </w:r>
      <w:r w:rsidR="0037280B">
        <w:rPr>
          <w:rFonts w:ascii="Times New Roman" w:hAnsi="Times New Roman"/>
          <w:sz w:val="24"/>
          <w:szCs w:val="24"/>
        </w:rPr>
        <w:t xml:space="preserve"> V § 4 odst. 3 písm. j) se slovo „naloženého“ a slovo „naložené“ zrušují.</w:t>
      </w:r>
    </w:p>
    <w:p w14:paraId="102E37EC" w14:textId="646EDB6A" w:rsidR="0037280B" w:rsidRDefault="003D0DAE" w:rsidP="0037280B">
      <w:pPr>
        <w:jc w:val="both"/>
        <w:rPr>
          <w:rFonts w:ascii="Times New Roman" w:hAnsi="Times New Roman"/>
          <w:sz w:val="24"/>
          <w:szCs w:val="24"/>
        </w:rPr>
      </w:pPr>
      <w:r>
        <w:rPr>
          <w:rFonts w:ascii="Times New Roman" w:hAnsi="Times New Roman"/>
          <w:b/>
          <w:sz w:val="24"/>
          <w:szCs w:val="24"/>
        </w:rPr>
        <w:t>20</w:t>
      </w:r>
      <w:r w:rsidR="0037280B" w:rsidRPr="00657CC6">
        <w:rPr>
          <w:rFonts w:ascii="Times New Roman" w:hAnsi="Times New Roman"/>
          <w:b/>
          <w:sz w:val="24"/>
          <w:szCs w:val="24"/>
        </w:rPr>
        <w:t>.</w:t>
      </w:r>
      <w:r w:rsidR="0037280B">
        <w:rPr>
          <w:rFonts w:ascii="Times New Roman" w:hAnsi="Times New Roman"/>
          <w:sz w:val="24"/>
          <w:szCs w:val="24"/>
        </w:rPr>
        <w:t xml:space="preserve"> V § 4 odst. 3 se na konci textu písmene k) doplňují slova „</w:t>
      </w:r>
      <w:r w:rsidR="00657CC6">
        <w:rPr>
          <w:rFonts w:ascii="Times New Roman" w:hAnsi="Times New Roman"/>
          <w:sz w:val="24"/>
          <w:szCs w:val="24"/>
        </w:rPr>
        <w:t>, hodnota emisí CO</w:t>
      </w:r>
      <w:r w:rsidR="00657CC6" w:rsidRPr="001C0F84">
        <w:rPr>
          <w:rFonts w:ascii="Times New Roman" w:hAnsi="Times New Roman"/>
          <w:sz w:val="24"/>
          <w:szCs w:val="24"/>
          <w:vertAlign w:val="subscript"/>
        </w:rPr>
        <w:t>2</w:t>
      </w:r>
      <w:r w:rsidR="00657CC6">
        <w:rPr>
          <w:rFonts w:ascii="Times New Roman" w:hAnsi="Times New Roman"/>
          <w:sz w:val="24"/>
          <w:szCs w:val="24"/>
        </w:rPr>
        <w:t xml:space="preserve"> a údaje o </w:t>
      </w:r>
      <w:r w:rsidR="0037280B" w:rsidRPr="0037280B">
        <w:rPr>
          <w:rFonts w:ascii="Times New Roman" w:hAnsi="Times New Roman"/>
          <w:sz w:val="24"/>
          <w:szCs w:val="24"/>
        </w:rPr>
        <w:t>spotřebě paliva</w:t>
      </w:r>
      <w:r w:rsidR="0037280B">
        <w:rPr>
          <w:rFonts w:ascii="Times New Roman" w:hAnsi="Times New Roman"/>
          <w:sz w:val="24"/>
          <w:szCs w:val="24"/>
        </w:rPr>
        <w:t>“.</w:t>
      </w:r>
    </w:p>
    <w:p w14:paraId="582407DD" w14:textId="0BE44AC0" w:rsidR="0037280B" w:rsidRDefault="003D0DAE" w:rsidP="0037280B">
      <w:pPr>
        <w:jc w:val="both"/>
        <w:rPr>
          <w:rFonts w:ascii="Times New Roman" w:hAnsi="Times New Roman"/>
          <w:sz w:val="24"/>
          <w:szCs w:val="24"/>
        </w:rPr>
      </w:pPr>
      <w:r>
        <w:rPr>
          <w:rFonts w:ascii="Times New Roman" w:hAnsi="Times New Roman"/>
          <w:b/>
          <w:sz w:val="24"/>
          <w:szCs w:val="24"/>
        </w:rPr>
        <w:t>21</w:t>
      </w:r>
      <w:r w:rsidR="0037280B" w:rsidRPr="00657CC6">
        <w:rPr>
          <w:rFonts w:ascii="Times New Roman" w:hAnsi="Times New Roman"/>
          <w:b/>
          <w:sz w:val="24"/>
          <w:szCs w:val="24"/>
        </w:rPr>
        <w:t>.</w:t>
      </w:r>
      <w:r w:rsidR="0037280B">
        <w:rPr>
          <w:rFonts w:ascii="Times New Roman" w:hAnsi="Times New Roman"/>
          <w:sz w:val="24"/>
          <w:szCs w:val="24"/>
        </w:rPr>
        <w:t xml:space="preserve"> </w:t>
      </w:r>
      <w:r w:rsidR="0030636E">
        <w:rPr>
          <w:rFonts w:ascii="Times New Roman" w:hAnsi="Times New Roman"/>
          <w:sz w:val="24"/>
          <w:szCs w:val="24"/>
        </w:rPr>
        <w:t>V § 4 odst. 3 písm. n) se slovo „</w:t>
      </w:r>
      <w:r w:rsidR="0030636E" w:rsidRPr="0030636E">
        <w:rPr>
          <w:rFonts w:ascii="Times New Roman" w:hAnsi="Times New Roman"/>
          <w:sz w:val="24"/>
          <w:szCs w:val="24"/>
        </w:rPr>
        <w:t>povolení</w:t>
      </w:r>
      <w:r w:rsidR="0030636E">
        <w:rPr>
          <w:rFonts w:ascii="Times New Roman" w:hAnsi="Times New Roman"/>
          <w:sz w:val="24"/>
          <w:szCs w:val="24"/>
        </w:rPr>
        <w:t>“ nahrazuje slovem „</w:t>
      </w:r>
      <w:r w:rsidR="0030636E" w:rsidRPr="0030636E">
        <w:rPr>
          <w:rFonts w:ascii="Times New Roman" w:hAnsi="Times New Roman"/>
          <w:sz w:val="24"/>
          <w:szCs w:val="24"/>
        </w:rPr>
        <w:t>schválení</w:t>
      </w:r>
      <w:r w:rsidR="0030636E">
        <w:rPr>
          <w:rFonts w:ascii="Times New Roman" w:hAnsi="Times New Roman"/>
          <w:sz w:val="24"/>
          <w:szCs w:val="24"/>
        </w:rPr>
        <w:t xml:space="preserve">“. </w:t>
      </w:r>
    </w:p>
    <w:p w14:paraId="794E8CC9" w14:textId="5014680A" w:rsidR="0030636E" w:rsidRDefault="003D0DAE" w:rsidP="0037280B">
      <w:pPr>
        <w:jc w:val="both"/>
        <w:rPr>
          <w:rFonts w:ascii="Times New Roman" w:hAnsi="Times New Roman"/>
          <w:sz w:val="24"/>
          <w:szCs w:val="24"/>
        </w:rPr>
      </w:pPr>
      <w:r>
        <w:rPr>
          <w:rFonts w:ascii="Times New Roman" w:hAnsi="Times New Roman"/>
          <w:b/>
          <w:sz w:val="24"/>
          <w:szCs w:val="24"/>
        </w:rPr>
        <w:t>22</w:t>
      </w:r>
      <w:r w:rsidR="0030636E" w:rsidRPr="00657CC6">
        <w:rPr>
          <w:rFonts w:ascii="Times New Roman" w:hAnsi="Times New Roman"/>
          <w:b/>
          <w:sz w:val="24"/>
          <w:szCs w:val="24"/>
        </w:rPr>
        <w:t>.</w:t>
      </w:r>
      <w:r w:rsidR="0030636E">
        <w:rPr>
          <w:rFonts w:ascii="Times New Roman" w:hAnsi="Times New Roman"/>
          <w:sz w:val="24"/>
          <w:szCs w:val="24"/>
        </w:rPr>
        <w:t xml:space="preserve"> V § 4 odst. 5 se text „</w:t>
      </w:r>
      <w:r w:rsidR="0030636E" w:rsidRPr="0030636E">
        <w:rPr>
          <w:rFonts w:ascii="Times New Roman" w:hAnsi="Times New Roman"/>
          <w:sz w:val="24"/>
          <w:szCs w:val="24"/>
        </w:rPr>
        <w:t>§ 30 odst. 2 písm. b)</w:t>
      </w:r>
      <w:r w:rsidR="0030636E">
        <w:rPr>
          <w:rFonts w:ascii="Times New Roman" w:hAnsi="Times New Roman"/>
          <w:sz w:val="24"/>
          <w:szCs w:val="24"/>
        </w:rPr>
        <w:t>“ nahrazuje slovy „</w:t>
      </w:r>
      <w:r w:rsidR="0030636E" w:rsidRPr="0030636E">
        <w:rPr>
          <w:rFonts w:ascii="Times New Roman" w:hAnsi="Times New Roman"/>
          <w:sz w:val="24"/>
          <w:szCs w:val="24"/>
        </w:rPr>
        <w:t>osvědčení o schválení jednotlivě vyrobeného silničního vozidla</w:t>
      </w:r>
      <w:r w:rsidR="0030636E">
        <w:rPr>
          <w:rFonts w:ascii="Times New Roman" w:hAnsi="Times New Roman"/>
          <w:sz w:val="24"/>
          <w:szCs w:val="24"/>
        </w:rPr>
        <w:t>“.</w:t>
      </w:r>
    </w:p>
    <w:p w14:paraId="557C039D" w14:textId="1878BAB8" w:rsidR="0030636E" w:rsidRDefault="003D0DAE" w:rsidP="0037280B">
      <w:pPr>
        <w:jc w:val="both"/>
        <w:rPr>
          <w:rFonts w:ascii="Times New Roman" w:hAnsi="Times New Roman"/>
          <w:sz w:val="24"/>
          <w:szCs w:val="24"/>
        </w:rPr>
      </w:pPr>
      <w:r w:rsidRPr="00210510">
        <w:rPr>
          <w:rFonts w:ascii="Times New Roman" w:hAnsi="Times New Roman"/>
          <w:b/>
          <w:sz w:val="24"/>
          <w:szCs w:val="24"/>
        </w:rPr>
        <w:t>2</w:t>
      </w:r>
      <w:r>
        <w:rPr>
          <w:rFonts w:ascii="Times New Roman" w:hAnsi="Times New Roman"/>
          <w:b/>
          <w:sz w:val="24"/>
          <w:szCs w:val="24"/>
        </w:rPr>
        <w:t>3</w:t>
      </w:r>
      <w:r w:rsidR="0030636E" w:rsidRPr="00210510">
        <w:rPr>
          <w:rFonts w:ascii="Times New Roman" w:hAnsi="Times New Roman"/>
          <w:b/>
          <w:sz w:val="24"/>
          <w:szCs w:val="24"/>
        </w:rPr>
        <w:t>.</w:t>
      </w:r>
      <w:r w:rsidR="0030636E">
        <w:rPr>
          <w:rFonts w:ascii="Times New Roman" w:hAnsi="Times New Roman"/>
          <w:sz w:val="24"/>
          <w:szCs w:val="24"/>
        </w:rPr>
        <w:t xml:space="preserve"> V § 4a odst. 2 se za písmeno b) vkládá nové písmeno c), které zní:</w:t>
      </w:r>
    </w:p>
    <w:p w14:paraId="11A37CF9" w14:textId="77777777" w:rsidR="0030636E" w:rsidRDefault="0030636E" w:rsidP="0037280B">
      <w:pPr>
        <w:jc w:val="both"/>
        <w:rPr>
          <w:rFonts w:ascii="Times New Roman" w:hAnsi="Times New Roman"/>
          <w:sz w:val="24"/>
          <w:szCs w:val="24"/>
        </w:rPr>
      </w:pPr>
      <w:r>
        <w:rPr>
          <w:rFonts w:ascii="Times New Roman" w:hAnsi="Times New Roman"/>
          <w:sz w:val="24"/>
          <w:szCs w:val="24"/>
        </w:rPr>
        <w:t>„</w:t>
      </w:r>
      <w:r w:rsidRPr="0030636E">
        <w:rPr>
          <w:rFonts w:ascii="Times New Roman" w:hAnsi="Times New Roman"/>
          <w:sz w:val="24"/>
          <w:szCs w:val="24"/>
        </w:rPr>
        <w:t>c) datum narození,</w:t>
      </w:r>
      <w:r>
        <w:rPr>
          <w:rFonts w:ascii="Times New Roman" w:hAnsi="Times New Roman"/>
          <w:sz w:val="24"/>
          <w:szCs w:val="24"/>
        </w:rPr>
        <w:t>“.</w:t>
      </w:r>
    </w:p>
    <w:p w14:paraId="47FE1541" w14:textId="77777777" w:rsidR="0030636E" w:rsidRDefault="0030636E" w:rsidP="0037280B">
      <w:pPr>
        <w:jc w:val="both"/>
        <w:rPr>
          <w:rFonts w:ascii="Times New Roman" w:hAnsi="Times New Roman"/>
          <w:sz w:val="24"/>
          <w:szCs w:val="24"/>
        </w:rPr>
      </w:pPr>
      <w:r>
        <w:rPr>
          <w:rFonts w:ascii="Times New Roman" w:hAnsi="Times New Roman"/>
          <w:sz w:val="24"/>
          <w:szCs w:val="24"/>
        </w:rPr>
        <w:t>Dosavadní písmena c) až e) se označují jako písmena d) až f).</w:t>
      </w:r>
    </w:p>
    <w:p w14:paraId="79822C50" w14:textId="1356FB27" w:rsidR="0030636E" w:rsidRDefault="003D0DAE" w:rsidP="0037280B">
      <w:pPr>
        <w:jc w:val="both"/>
        <w:rPr>
          <w:rFonts w:ascii="Times New Roman" w:hAnsi="Times New Roman"/>
          <w:sz w:val="24"/>
          <w:szCs w:val="24"/>
        </w:rPr>
      </w:pPr>
      <w:r w:rsidRPr="00782985">
        <w:rPr>
          <w:rFonts w:ascii="Times New Roman" w:hAnsi="Times New Roman"/>
          <w:b/>
          <w:sz w:val="24"/>
          <w:szCs w:val="24"/>
        </w:rPr>
        <w:t>2</w:t>
      </w:r>
      <w:r>
        <w:rPr>
          <w:rFonts w:ascii="Times New Roman" w:hAnsi="Times New Roman"/>
          <w:b/>
          <w:sz w:val="24"/>
          <w:szCs w:val="24"/>
        </w:rPr>
        <w:t>4</w:t>
      </w:r>
      <w:r w:rsidR="0030636E" w:rsidRPr="00782985">
        <w:rPr>
          <w:rFonts w:ascii="Times New Roman" w:hAnsi="Times New Roman"/>
          <w:b/>
          <w:sz w:val="24"/>
          <w:szCs w:val="24"/>
        </w:rPr>
        <w:t>.</w:t>
      </w:r>
      <w:r w:rsidR="0030636E">
        <w:rPr>
          <w:rFonts w:ascii="Times New Roman" w:hAnsi="Times New Roman"/>
          <w:sz w:val="24"/>
          <w:szCs w:val="24"/>
        </w:rPr>
        <w:t xml:space="preserve"> V § 5 odst. 6 se text „</w:t>
      </w:r>
      <w:r w:rsidR="0030636E" w:rsidRPr="0030636E">
        <w:rPr>
          <w:rFonts w:ascii="Times New Roman" w:hAnsi="Times New Roman"/>
          <w:sz w:val="24"/>
          <w:szCs w:val="24"/>
        </w:rPr>
        <w:t>§ 28 odst. 1 písm. q)</w:t>
      </w:r>
      <w:r w:rsidR="0030636E">
        <w:rPr>
          <w:rFonts w:ascii="Times New Roman" w:hAnsi="Times New Roman"/>
          <w:sz w:val="24"/>
          <w:szCs w:val="24"/>
        </w:rPr>
        <w:t>“ nahrazuje textem „</w:t>
      </w:r>
      <w:r w:rsidR="0030636E" w:rsidRPr="0030636E">
        <w:rPr>
          <w:rFonts w:ascii="Times New Roman" w:hAnsi="Times New Roman"/>
          <w:sz w:val="24"/>
          <w:szCs w:val="24"/>
        </w:rPr>
        <w:t>§ 28 odst. 1 písm. p)</w:t>
      </w:r>
      <w:r w:rsidR="0030636E">
        <w:rPr>
          <w:rFonts w:ascii="Times New Roman" w:hAnsi="Times New Roman"/>
          <w:sz w:val="24"/>
          <w:szCs w:val="24"/>
        </w:rPr>
        <w:t>“.</w:t>
      </w:r>
    </w:p>
    <w:p w14:paraId="11EAE0C4" w14:textId="5BED6B52" w:rsidR="0088528D" w:rsidRDefault="003D0DAE" w:rsidP="0088528D">
      <w:pPr>
        <w:jc w:val="both"/>
        <w:rPr>
          <w:rFonts w:ascii="Times New Roman" w:hAnsi="Times New Roman"/>
          <w:sz w:val="24"/>
          <w:szCs w:val="24"/>
        </w:rPr>
      </w:pPr>
      <w:r w:rsidRPr="00782985">
        <w:rPr>
          <w:rFonts w:ascii="Times New Roman" w:hAnsi="Times New Roman"/>
          <w:b/>
          <w:sz w:val="24"/>
          <w:szCs w:val="24"/>
        </w:rPr>
        <w:t>2</w:t>
      </w:r>
      <w:r>
        <w:rPr>
          <w:rFonts w:ascii="Times New Roman" w:hAnsi="Times New Roman"/>
          <w:b/>
          <w:sz w:val="24"/>
          <w:szCs w:val="24"/>
        </w:rPr>
        <w:t>5</w:t>
      </w:r>
      <w:r w:rsidR="00B52F5B" w:rsidRPr="00782985">
        <w:rPr>
          <w:rFonts w:ascii="Times New Roman" w:hAnsi="Times New Roman"/>
          <w:b/>
          <w:sz w:val="24"/>
          <w:szCs w:val="24"/>
        </w:rPr>
        <w:t>.</w:t>
      </w:r>
      <w:r w:rsidR="0088528D">
        <w:rPr>
          <w:rFonts w:ascii="Times New Roman" w:hAnsi="Times New Roman"/>
          <w:sz w:val="24"/>
          <w:szCs w:val="24"/>
        </w:rPr>
        <w:t xml:space="preserve"> V § 5a odst. 2, § 6 odst. 5 písm. b) bodě 3, § 38 odst. 1 písm. e), § 79 odst. </w:t>
      </w:r>
      <w:r w:rsidR="00A7562B">
        <w:rPr>
          <w:rFonts w:ascii="Times New Roman" w:hAnsi="Times New Roman"/>
          <w:sz w:val="24"/>
          <w:szCs w:val="24"/>
        </w:rPr>
        <w:t>5</w:t>
      </w:r>
      <w:r w:rsidR="0088528D">
        <w:rPr>
          <w:rFonts w:ascii="Times New Roman" w:hAnsi="Times New Roman"/>
          <w:sz w:val="24"/>
          <w:szCs w:val="24"/>
        </w:rPr>
        <w:t xml:space="preserve"> a </w:t>
      </w:r>
      <w:r w:rsidR="0024092E">
        <w:rPr>
          <w:rFonts w:ascii="Times New Roman" w:hAnsi="Times New Roman"/>
          <w:sz w:val="24"/>
          <w:szCs w:val="24"/>
        </w:rPr>
        <w:t xml:space="preserve">v </w:t>
      </w:r>
      <w:r w:rsidR="0088528D">
        <w:rPr>
          <w:rFonts w:ascii="Times New Roman" w:hAnsi="Times New Roman"/>
          <w:sz w:val="24"/>
          <w:szCs w:val="24"/>
        </w:rPr>
        <w:t xml:space="preserve">§ 80 odst. 4 písm. f) </w:t>
      </w:r>
      <w:r w:rsidR="00B52F5B">
        <w:rPr>
          <w:rFonts w:ascii="Times New Roman" w:hAnsi="Times New Roman"/>
          <w:sz w:val="24"/>
          <w:szCs w:val="24"/>
        </w:rPr>
        <w:t>se slovo „jednotlivě“ zrušu</w:t>
      </w:r>
      <w:r w:rsidR="0088528D">
        <w:rPr>
          <w:rFonts w:ascii="Times New Roman" w:hAnsi="Times New Roman"/>
          <w:sz w:val="24"/>
          <w:szCs w:val="24"/>
        </w:rPr>
        <w:t>je.</w:t>
      </w:r>
    </w:p>
    <w:p w14:paraId="7ABD81A9" w14:textId="7B089354" w:rsidR="0030636E" w:rsidRDefault="003D0DAE" w:rsidP="0037280B">
      <w:pPr>
        <w:jc w:val="both"/>
        <w:rPr>
          <w:rFonts w:ascii="Times New Roman" w:hAnsi="Times New Roman"/>
          <w:sz w:val="24"/>
          <w:szCs w:val="24"/>
        </w:rPr>
      </w:pPr>
      <w:r w:rsidRPr="00782985">
        <w:rPr>
          <w:rFonts w:ascii="Times New Roman" w:hAnsi="Times New Roman"/>
          <w:b/>
          <w:sz w:val="24"/>
          <w:szCs w:val="24"/>
        </w:rPr>
        <w:t>2</w:t>
      </w:r>
      <w:r>
        <w:rPr>
          <w:rFonts w:ascii="Times New Roman" w:hAnsi="Times New Roman"/>
          <w:b/>
          <w:sz w:val="24"/>
          <w:szCs w:val="24"/>
        </w:rPr>
        <w:t>6</w:t>
      </w:r>
      <w:r w:rsidR="0030636E" w:rsidRPr="00782985">
        <w:rPr>
          <w:rFonts w:ascii="Times New Roman" w:hAnsi="Times New Roman"/>
          <w:b/>
          <w:sz w:val="24"/>
          <w:szCs w:val="24"/>
        </w:rPr>
        <w:t>.</w:t>
      </w:r>
      <w:r w:rsidR="0030636E">
        <w:rPr>
          <w:rFonts w:ascii="Times New Roman" w:hAnsi="Times New Roman"/>
          <w:sz w:val="24"/>
          <w:szCs w:val="24"/>
        </w:rPr>
        <w:t xml:space="preserve"> V </w:t>
      </w:r>
      <w:r w:rsidR="00B52F5B">
        <w:rPr>
          <w:rFonts w:ascii="Times New Roman" w:hAnsi="Times New Roman"/>
          <w:sz w:val="24"/>
          <w:szCs w:val="24"/>
        </w:rPr>
        <w:t>§ 6</w:t>
      </w:r>
      <w:r w:rsidR="0030636E">
        <w:rPr>
          <w:rFonts w:ascii="Times New Roman" w:hAnsi="Times New Roman"/>
          <w:sz w:val="24"/>
          <w:szCs w:val="24"/>
        </w:rPr>
        <w:t xml:space="preserve"> odst. 1 </w:t>
      </w:r>
      <w:r w:rsidR="00443F87">
        <w:rPr>
          <w:rFonts w:ascii="Times New Roman" w:hAnsi="Times New Roman"/>
          <w:sz w:val="24"/>
          <w:szCs w:val="24"/>
        </w:rPr>
        <w:t xml:space="preserve">úvodní části ustanovení </w:t>
      </w:r>
      <w:r w:rsidR="0030636E">
        <w:rPr>
          <w:rFonts w:ascii="Times New Roman" w:hAnsi="Times New Roman"/>
          <w:sz w:val="24"/>
          <w:szCs w:val="24"/>
        </w:rPr>
        <w:t>se slova „</w:t>
      </w:r>
      <w:r w:rsidR="0030636E" w:rsidRPr="0030636E">
        <w:rPr>
          <w:rFonts w:ascii="Times New Roman" w:hAnsi="Times New Roman"/>
          <w:sz w:val="24"/>
          <w:szCs w:val="24"/>
        </w:rPr>
        <w:t>motorové vozidlo a přípojné</w:t>
      </w:r>
      <w:r w:rsidR="0030636E">
        <w:rPr>
          <w:rFonts w:ascii="Times New Roman" w:hAnsi="Times New Roman"/>
          <w:sz w:val="24"/>
          <w:szCs w:val="24"/>
        </w:rPr>
        <w:t>“ zr</w:t>
      </w:r>
      <w:r w:rsidR="0030636E" w:rsidRPr="00782985">
        <w:rPr>
          <w:rFonts w:ascii="Times New Roman" w:hAnsi="Times New Roman"/>
          <w:sz w:val="24"/>
          <w:szCs w:val="24"/>
        </w:rPr>
        <w:t>ušují a za slovo „vozidlo“ se vkládají slova „, jehož technická způsobilost podléhá schválení,“.</w:t>
      </w:r>
    </w:p>
    <w:p w14:paraId="53243504" w14:textId="575137C0" w:rsidR="0030636E" w:rsidRDefault="003D0DAE" w:rsidP="0037280B">
      <w:pPr>
        <w:jc w:val="both"/>
        <w:rPr>
          <w:rFonts w:ascii="Times New Roman" w:hAnsi="Times New Roman"/>
          <w:sz w:val="24"/>
          <w:szCs w:val="24"/>
        </w:rPr>
      </w:pPr>
      <w:r w:rsidRPr="00782985">
        <w:rPr>
          <w:rFonts w:ascii="Times New Roman" w:hAnsi="Times New Roman"/>
          <w:b/>
          <w:sz w:val="24"/>
          <w:szCs w:val="24"/>
        </w:rPr>
        <w:t>2</w:t>
      </w:r>
      <w:r>
        <w:rPr>
          <w:rFonts w:ascii="Times New Roman" w:hAnsi="Times New Roman"/>
          <w:b/>
          <w:sz w:val="24"/>
          <w:szCs w:val="24"/>
        </w:rPr>
        <w:t>7</w:t>
      </w:r>
      <w:r w:rsidR="0030636E" w:rsidRPr="00782985">
        <w:rPr>
          <w:rFonts w:ascii="Times New Roman" w:hAnsi="Times New Roman"/>
          <w:b/>
          <w:sz w:val="24"/>
          <w:szCs w:val="24"/>
        </w:rPr>
        <w:t>.</w:t>
      </w:r>
      <w:r w:rsidR="0030636E">
        <w:rPr>
          <w:rFonts w:ascii="Times New Roman" w:hAnsi="Times New Roman"/>
          <w:sz w:val="24"/>
          <w:szCs w:val="24"/>
        </w:rPr>
        <w:t xml:space="preserve"> </w:t>
      </w:r>
      <w:r w:rsidR="00B52F5B">
        <w:rPr>
          <w:rFonts w:ascii="Times New Roman" w:hAnsi="Times New Roman"/>
          <w:sz w:val="24"/>
          <w:szCs w:val="24"/>
        </w:rPr>
        <w:t>V § 6 odst. 2 se slova „</w:t>
      </w:r>
      <w:r w:rsidR="00B52F5B" w:rsidRPr="00B52F5B">
        <w:rPr>
          <w:rFonts w:ascii="Times New Roman" w:hAnsi="Times New Roman"/>
          <w:sz w:val="24"/>
          <w:szCs w:val="24"/>
        </w:rPr>
        <w:t>motorové vozidlo nebo přípojné</w:t>
      </w:r>
      <w:r w:rsidR="00B52F5B">
        <w:rPr>
          <w:rFonts w:ascii="Times New Roman" w:hAnsi="Times New Roman"/>
          <w:sz w:val="24"/>
          <w:szCs w:val="24"/>
        </w:rPr>
        <w:t>“ zrušují.</w:t>
      </w:r>
    </w:p>
    <w:p w14:paraId="2F12C7C6" w14:textId="355237FC" w:rsidR="00B52F5B" w:rsidRDefault="003D0DAE" w:rsidP="0037280B">
      <w:pPr>
        <w:jc w:val="both"/>
        <w:rPr>
          <w:rFonts w:ascii="Times New Roman" w:hAnsi="Times New Roman"/>
          <w:sz w:val="24"/>
          <w:szCs w:val="24"/>
        </w:rPr>
      </w:pPr>
      <w:r w:rsidRPr="00782985">
        <w:rPr>
          <w:rFonts w:ascii="Times New Roman" w:hAnsi="Times New Roman"/>
          <w:b/>
          <w:sz w:val="24"/>
          <w:szCs w:val="24"/>
        </w:rPr>
        <w:t>2</w:t>
      </w:r>
      <w:r>
        <w:rPr>
          <w:rFonts w:ascii="Times New Roman" w:hAnsi="Times New Roman"/>
          <w:b/>
          <w:sz w:val="24"/>
          <w:szCs w:val="24"/>
        </w:rPr>
        <w:t>8</w:t>
      </w:r>
      <w:r w:rsidR="00B52F5B" w:rsidRPr="00782985">
        <w:rPr>
          <w:rFonts w:ascii="Times New Roman" w:hAnsi="Times New Roman"/>
          <w:b/>
          <w:sz w:val="24"/>
          <w:szCs w:val="24"/>
        </w:rPr>
        <w:t>.</w:t>
      </w:r>
      <w:r w:rsidR="00B52F5B">
        <w:rPr>
          <w:rFonts w:ascii="Times New Roman" w:hAnsi="Times New Roman"/>
          <w:sz w:val="24"/>
          <w:szCs w:val="24"/>
        </w:rPr>
        <w:t xml:space="preserve"> V § 6 odst. 3</w:t>
      </w:r>
      <w:r w:rsidR="0083477E">
        <w:rPr>
          <w:rFonts w:ascii="Times New Roman" w:hAnsi="Times New Roman"/>
          <w:sz w:val="24"/>
          <w:szCs w:val="24"/>
        </w:rPr>
        <w:t xml:space="preserve"> úvodní části ustanovení se slova</w:t>
      </w:r>
      <w:r w:rsidR="00B52F5B">
        <w:rPr>
          <w:rFonts w:ascii="Times New Roman" w:hAnsi="Times New Roman"/>
          <w:sz w:val="24"/>
          <w:szCs w:val="24"/>
        </w:rPr>
        <w:t xml:space="preserve"> </w:t>
      </w:r>
      <w:r w:rsidR="0083477E">
        <w:rPr>
          <w:rFonts w:ascii="Times New Roman" w:hAnsi="Times New Roman"/>
          <w:sz w:val="24"/>
          <w:szCs w:val="24"/>
        </w:rPr>
        <w:t>„</w:t>
      </w:r>
      <w:r w:rsidR="0083477E" w:rsidRPr="00B52F5B">
        <w:rPr>
          <w:rFonts w:ascii="Times New Roman" w:hAnsi="Times New Roman"/>
          <w:sz w:val="24"/>
          <w:szCs w:val="24"/>
        </w:rPr>
        <w:t>motorové vozidlo nebo přípojné</w:t>
      </w:r>
      <w:r w:rsidR="0083477E">
        <w:rPr>
          <w:rFonts w:ascii="Times New Roman" w:hAnsi="Times New Roman"/>
          <w:sz w:val="24"/>
          <w:szCs w:val="24"/>
        </w:rPr>
        <w:t xml:space="preserve">“ zrušují a </w:t>
      </w:r>
      <w:r w:rsidR="00B52F5B">
        <w:rPr>
          <w:rFonts w:ascii="Times New Roman" w:hAnsi="Times New Roman"/>
          <w:sz w:val="24"/>
          <w:szCs w:val="24"/>
        </w:rPr>
        <w:t xml:space="preserve">za slovo „vozidlo“ </w:t>
      </w:r>
      <w:r w:rsidR="0083477E">
        <w:rPr>
          <w:rFonts w:ascii="Times New Roman" w:hAnsi="Times New Roman"/>
          <w:sz w:val="24"/>
          <w:szCs w:val="24"/>
        </w:rPr>
        <w:t xml:space="preserve">se </w:t>
      </w:r>
      <w:r w:rsidR="00B52F5B">
        <w:rPr>
          <w:rFonts w:ascii="Times New Roman" w:hAnsi="Times New Roman"/>
          <w:sz w:val="24"/>
          <w:szCs w:val="24"/>
        </w:rPr>
        <w:t>vkládají slova „</w:t>
      </w:r>
      <w:r w:rsidR="00B52F5B" w:rsidRPr="00B52F5B">
        <w:rPr>
          <w:rFonts w:ascii="Times New Roman" w:hAnsi="Times New Roman"/>
          <w:sz w:val="24"/>
          <w:szCs w:val="24"/>
        </w:rPr>
        <w:t>, jehož technická způsobilost podléhá schválení,</w:t>
      </w:r>
      <w:r w:rsidR="00B52F5B">
        <w:rPr>
          <w:rFonts w:ascii="Times New Roman" w:hAnsi="Times New Roman"/>
          <w:sz w:val="24"/>
          <w:szCs w:val="24"/>
        </w:rPr>
        <w:t>“.</w:t>
      </w:r>
    </w:p>
    <w:p w14:paraId="7E86D14A" w14:textId="16799C38" w:rsidR="00B52F5B" w:rsidRDefault="003D0DAE" w:rsidP="0037280B">
      <w:pPr>
        <w:jc w:val="both"/>
        <w:rPr>
          <w:rFonts w:ascii="Times New Roman" w:hAnsi="Times New Roman"/>
          <w:sz w:val="24"/>
          <w:szCs w:val="24"/>
        </w:rPr>
      </w:pPr>
      <w:r w:rsidRPr="00782985">
        <w:rPr>
          <w:rFonts w:ascii="Times New Roman" w:hAnsi="Times New Roman"/>
          <w:b/>
          <w:sz w:val="24"/>
          <w:szCs w:val="24"/>
        </w:rPr>
        <w:t>2</w:t>
      </w:r>
      <w:r>
        <w:rPr>
          <w:rFonts w:ascii="Times New Roman" w:hAnsi="Times New Roman"/>
          <w:b/>
          <w:sz w:val="24"/>
          <w:szCs w:val="24"/>
        </w:rPr>
        <w:t>9</w:t>
      </w:r>
      <w:r w:rsidR="00B52F5B" w:rsidRPr="00782985">
        <w:rPr>
          <w:rFonts w:ascii="Times New Roman" w:hAnsi="Times New Roman"/>
          <w:b/>
          <w:sz w:val="24"/>
          <w:szCs w:val="24"/>
        </w:rPr>
        <w:t>.</w:t>
      </w:r>
      <w:r w:rsidR="00B52F5B">
        <w:rPr>
          <w:rFonts w:ascii="Times New Roman" w:hAnsi="Times New Roman"/>
          <w:sz w:val="24"/>
          <w:szCs w:val="24"/>
        </w:rPr>
        <w:t xml:space="preserve"> V § 6 odst. 3 </w:t>
      </w:r>
      <w:r w:rsidR="00782985">
        <w:rPr>
          <w:rFonts w:ascii="Times New Roman" w:hAnsi="Times New Roman"/>
          <w:sz w:val="24"/>
          <w:szCs w:val="24"/>
        </w:rPr>
        <w:t>písm.</w:t>
      </w:r>
      <w:r w:rsidR="00B52F5B">
        <w:rPr>
          <w:rFonts w:ascii="Times New Roman" w:hAnsi="Times New Roman"/>
          <w:sz w:val="24"/>
          <w:szCs w:val="24"/>
        </w:rPr>
        <w:t xml:space="preserve"> d) </w:t>
      </w:r>
      <w:r w:rsidR="00782985">
        <w:rPr>
          <w:rFonts w:ascii="Times New Roman" w:hAnsi="Times New Roman"/>
          <w:sz w:val="24"/>
          <w:szCs w:val="24"/>
        </w:rPr>
        <w:t xml:space="preserve">se </w:t>
      </w:r>
      <w:r w:rsidR="00B52F5B">
        <w:rPr>
          <w:rFonts w:ascii="Times New Roman" w:hAnsi="Times New Roman"/>
          <w:sz w:val="24"/>
          <w:szCs w:val="24"/>
        </w:rPr>
        <w:t xml:space="preserve">slovo „a“ nahrazuje čárkou. </w:t>
      </w:r>
    </w:p>
    <w:p w14:paraId="15180656" w14:textId="691750B8" w:rsidR="00B52F5B" w:rsidRDefault="003D0DAE" w:rsidP="0037280B">
      <w:pPr>
        <w:jc w:val="both"/>
        <w:rPr>
          <w:rFonts w:ascii="Times New Roman" w:hAnsi="Times New Roman"/>
          <w:sz w:val="24"/>
          <w:szCs w:val="24"/>
        </w:rPr>
      </w:pPr>
      <w:r>
        <w:rPr>
          <w:rFonts w:ascii="Times New Roman" w:hAnsi="Times New Roman"/>
          <w:b/>
          <w:sz w:val="24"/>
          <w:szCs w:val="24"/>
        </w:rPr>
        <w:t>30</w:t>
      </w:r>
      <w:r w:rsidR="00B52F5B" w:rsidRPr="00782985">
        <w:rPr>
          <w:rFonts w:ascii="Times New Roman" w:hAnsi="Times New Roman"/>
          <w:b/>
          <w:sz w:val="24"/>
          <w:szCs w:val="24"/>
        </w:rPr>
        <w:t>.</w:t>
      </w:r>
      <w:r w:rsidR="00B52F5B">
        <w:rPr>
          <w:rFonts w:ascii="Times New Roman" w:hAnsi="Times New Roman"/>
          <w:sz w:val="24"/>
          <w:szCs w:val="24"/>
        </w:rPr>
        <w:t xml:space="preserve"> V § 6 odst. 3 písm. e) bodě 1 se slovo „jí“ nahrazuje slovem „mu“.</w:t>
      </w:r>
    </w:p>
    <w:p w14:paraId="55B7CDDC" w14:textId="3E809FF9" w:rsidR="00B52F5B" w:rsidRDefault="003D0DAE" w:rsidP="0037280B">
      <w:pPr>
        <w:jc w:val="both"/>
        <w:rPr>
          <w:rFonts w:ascii="Times New Roman" w:hAnsi="Times New Roman"/>
          <w:sz w:val="24"/>
          <w:szCs w:val="24"/>
        </w:rPr>
      </w:pPr>
      <w:r>
        <w:rPr>
          <w:rFonts w:ascii="Times New Roman" w:hAnsi="Times New Roman"/>
          <w:b/>
          <w:sz w:val="24"/>
          <w:szCs w:val="24"/>
        </w:rPr>
        <w:t>31</w:t>
      </w:r>
      <w:r w:rsidR="00B52F5B" w:rsidRPr="00782985">
        <w:rPr>
          <w:rFonts w:ascii="Times New Roman" w:hAnsi="Times New Roman"/>
          <w:b/>
          <w:sz w:val="24"/>
          <w:szCs w:val="24"/>
        </w:rPr>
        <w:t>.</w:t>
      </w:r>
      <w:r w:rsidR="00B52F5B">
        <w:rPr>
          <w:rFonts w:ascii="Times New Roman" w:hAnsi="Times New Roman"/>
          <w:sz w:val="24"/>
          <w:szCs w:val="24"/>
        </w:rPr>
        <w:t xml:space="preserve"> V § 6 </w:t>
      </w:r>
      <w:proofErr w:type="gramStart"/>
      <w:r w:rsidR="00CA0358">
        <w:rPr>
          <w:rFonts w:ascii="Times New Roman" w:hAnsi="Times New Roman"/>
          <w:sz w:val="24"/>
          <w:szCs w:val="24"/>
        </w:rPr>
        <w:t>se</w:t>
      </w:r>
      <w:proofErr w:type="gramEnd"/>
      <w:r w:rsidR="00CA0358">
        <w:rPr>
          <w:rFonts w:ascii="Times New Roman" w:hAnsi="Times New Roman"/>
          <w:sz w:val="24"/>
          <w:szCs w:val="24"/>
        </w:rPr>
        <w:t xml:space="preserve"> na konci </w:t>
      </w:r>
      <w:proofErr w:type="gramStart"/>
      <w:r w:rsidR="003A74F7">
        <w:rPr>
          <w:rFonts w:ascii="Times New Roman" w:hAnsi="Times New Roman"/>
          <w:sz w:val="24"/>
          <w:szCs w:val="24"/>
        </w:rPr>
        <w:t>odstavce 3</w:t>
      </w:r>
      <w:r w:rsidR="00CA0358">
        <w:rPr>
          <w:rFonts w:ascii="Times New Roman" w:hAnsi="Times New Roman"/>
          <w:sz w:val="24"/>
          <w:szCs w:val="24"/>
        </w:rPr>
        <w:t xml:space="preserve"> tečka</w:t>
      </w:r>
      <w:r w:rsidR="00B52F5B">
        <w:rPr>
          <w:rFonts w:ascii="Times New Roman" w:hAnsi="Times New Roman"/>
          <w:sz w:val="24"/>
          <w:szCs w:val="24"/>
        </w:rPr>
        <w:t xml:space="preserve"> nahrazuje</w:t>
      </w:r>
      <w:proofErr w:type="gramEnd"/>
      <w:r w:rsidR="00B52F5B">
        <w:rPr>
          <w:rFonts w:ascii="Times New Roman" w:hAnsi="Times New Roman"/>
          <w:sz w:val="24"/>
          <w:szCs w:val="24"/>
        </w:rPr>
        <w:t xml:space="preserve"> čárkou a doplňují se písmena f) a g), která </w:t>
      </w:r>
      <w:r w:rsidR="000970EA">
        <w:rPr>
          <w:rFonts w:ascii="Times New Roman" w:hAnsi="Times New Roman"/>
          <w:sz w:val="24"/>
          <w:szCs w:val="24"/>
        </w:rPr>
        <w:t xml:space="preserve">včetně poznámky pod čarou č. 37 </w:t>
      </w:r>
      <w:r w:rsidR="00B52F5B">
        <w:rPr>
          <w:rFonts w:ascii="Times New Roman" w:hAnsi="Times New Roman"/>
          <w:sz w:val="24"/>
          <w:szCs w:val="24"/>
        </w:rPr>
        <w:t>znějí:</w:t>
      </w:r>
    </w:p>
    <w:p w14:paraId="076148BE" w14:textId="2411A2ED" w:rsidR="00B52F5B" w:rsidRPr="00B52F5B" w:rsidRDefault="00B52F5B" w:rsidP="00B52F5B">
      <w:pPr>
        <w:jc w:val="both"/>
        <w:rPr>
          <w:rFonts w:ascii="Times New Roman" w:hAnsi="Times New Roman"/>
          <w:sz w:val="24"/>
          <w:szCs w:val="24"/>
        </w:rPr>
      </w:pPr>
      <w:r>
        <w:rPr>
          <w:rFonts w:ascii="Times New Roman" w:hAnsi="Times New Roman"/>
          <w:sz w:val="24"/>
          <w:szCs w:val="24"/>
        </w:rPr>
        <w:t>„</w:t>
      </w:r>
      <w:r w:rsidRPr="00B52F5B">
        <w:rPr>
          <w:rFonts w:ascii="Times New Roman" w:hAnsi="Times New Roman"/>
          <w:sz w:val="24"/>
          <w:szCs w:val="24"/>
        </w:rPr>
        <w:t xml:space="preserve">f) jsou podle evidenční kontroly </w:t>
      </w:r>
      <w:r w:rsidR="00DB5324">
        <w:rPr>
          <w:rFonts w:ascii="Times New Roman" w:hAnsi="Times New Roman"/>
          <w:sz w:val="24"/>
          <w:szCs w:val="24"/>
        </w:rPr>
        <w:t xml:space="preserve">provedené v České republice </w:t>
      </w:r>
      <w:r w:rsidRPr="00B52F5B">
        <w:rPr>
          <w:rFonts w:ascii="Times New Roman" w:hAnsi="Times New Roman"/>
          <w:sz w:val="24"/>
          <w:szCs w:val="24"/>
        </w:rPr>
        <w:t>skutečný stav silničního vozidla a jeho identifikační údaje v souladu s údaji uvedenými v dokladech podle § 48 odst. 3</w:t>
      </w:r>
      <w:r w:rsidR="0024092E">
        <w:rPr>
          <w:rFonts w:ascii="Times New Roman" w:hAnsi="Times New Roman"/>
          <w:sz w:val="24"/>
          <w:szCs w:val="24"/>
        </w:rPr>
        <w:t xml:space="preserve"> písm. a)</w:t>
      </w:r>
      <w:r w:rsidRPr="00B52F5B">
        <w:rPr>
          <w:rFonts w:ascii="Times New Roman" w:hAnsi="Times New Roman"/>
          <w:sz w:val="24"/>
          <w:szCs w:val="24"/>
        </w:rPr>
        <w:t>, nejde-li o nové vozidlo, a</w:t>
      </w:r>
    </w:p>
    <w:p w14:paraId="3A305001" w14:textId="19E177C8" w:rsidR="00B52F5B" w:rsidRDefault="00B52F5B" w:rsidP="00B52F5B">
      <w:pPr>
        <w:jc w:val="both"/>
        <w:rPr>
          <w:rFonts w:ascii="Times New Roman" w:hAnsi="Times New Roman"/>
          <w:sz w:val="24"/>
          <w:szCs w:val="24"/>
        </w:rPr>
      </w:pPr>
      <w:r w:rsidRPr="00B52F5B">
        <w:rPr>
          <w:rFonts w:ascii="Times New Roman" w:hAnsi="Times New Roman"/>
          <w:sz w:val="24"/>
          <w:szCs w:val="24"/>
        </w:rPr>
        <w:t xml:space="preserve">g) </w:t>
      </w:r>
      <w:r w:rsidRPr="00E6165B">
        <w:rPr>
          <w:rFonts w:ascii="Times New Roman" w:hAnsi="Times New Roman"/>
          <w:sz w:val="24"/>
          <w:szCs w:val="24"/>
          <w:u w:val="single"/>
        </w:rPr>
        <w:t>nejde o neúplné silniční vozidlo podle přímo použitelného předpisu Evropské unie upravujícího schvalování vozidel kategorií M, N a O</w:t>
      </w:r>
      <w:r w:rsidRPr="00E6165B">
        <w:rPr>
          <w:rFonts w:ascii="Times New Roman" w:hAnsi="Times New Roman"/>
          <w:sz w:val="24"/>
          <w:szCs w:val="24"/>
          <w:u w:val="single"/>
          <w:vertAlign w:val="superscript"/>
        </w:rPr>
        <w:t>37)</w:t>
      </w:r>
      <w:r w:rsidRPr="00E6165B">
        <w:rPr>
          <w:rFonts w:ascii="Times New Roman" w:hAnsi="Times New Roman"/>
          <w:sz w:val="24"/>
          <w:szCs w:val="24"/>
          <w:u w:val="single"/>
        </w:rPr>
        <w:t xml:space="preserve"> nebo přímo použitelného předpisu Evropské unie upravujícího schvalování vozidel kategorie L</w:t>
      </w:r>
      <w:r w:rsidR="001205EA" w:rsidRPr="00E6165B">
        <w:rPr>
          <w:rFonts w:ascii="Times New Roman" w:hAnsi="Times New Roman"/>
          <w:sz w:val="24"/>
          <w:szCs w:val="24"/>
          <w:u w:val="single"/>
          <w:vertAlign w:val="superscript"/>
        </w:rPr>
        <w:t>29</w:t>
      </w:r>
      <w:r w:rsidRPr="001A3145">
        <w:rPr>
          <w:rFonts w:ascii="Times New Roman" w:hAnsi="Times New Roman"/>
          <w:sz w:val="24"/>
          <w:szCs w:val="24"/>
          <w:vertAlign w:val="superscript"/>
        </w:rPr>
        <w:t>)</w:t>
      </w:r>
      <w:r w:rsidRPr="00B52F5B">
        <w:rPr>
          <w:rFonts w:ascii="Times New Roman" w:hAnsi="Times New Roman"/>
          <w:sz w:val="24"/>
          <w:szCs w:val="24"/>
        </w:rPr>
        <w:t>.</w:t>
      </w:r>
    </w:p>
    <w:p w14:paraId="6A7A0BEE" w14:textId="59CBADD3" w:rsidR="001A3145" w:rsidRDefault="0024092E" w:rsidP="00B52F5B">
      <w:pPr>
        <w:jc w:val="both"/>
        <w:rPr>
          <w:rFonts w:ascii="Times New Roman" w:hAnsi="Times New Roman"/>
          <w:sz w:val="24"/>
          <w:szCs w:val="24"/>
        </w:rPr>
      </w:pPr>
      <w:r>
        <w:rPr>
          <w:rFonts w:ascii="Times New Roman" w:hAnsi="Times New Roman"/>
          <w:sz w:val="24"/>
          <w:szCs w:val="24"/>
        </w:rPr>
        <w:t>____________</w:t>
      </w:r>
    </w:p>
    <w:p w14:paraId="672893EF" w14:textId="30CF44E8" w:rsidR="001A3145" w:rsidRPr="00CE40FB" w:rsidRDefault="001A3145" w:rsidP="001A3145">
      <w:pPr>
        <w:jc w:val="both"/>
        <w:rPr>
          <w:rFonts w:ascii="Times New Roman" w:hAnsi="Times New Roman"/>
          <w:sz w:val="20"/>
          <w:szCs w:val="20"/>
        </w:rPr>
      </w:pPr>
      <w:r w:rsidRPr="00CE40FB">
        <w:rPr>
          <w:rFonts w:ascii="Times New Roman" w:hAnsi="Times New Roman"/>
          <w:sz w:val="20"/>
          <w:szCs w:val="20"/>
          <w:vertAlign w:val="superscript"/>
        </w:rPr>
        <w:t>37)</w:t>
      </w:r>
      <w:r w:rsidRPr="00CE40FB">
        <w:rPr>
          <w:rFonts w:ascii="Times New Roman" w:hAnsi="Times New Roman"/>
          <w:sz w:val="20"/>
          <w:szCs w:val="20"/>
        </w:rPr>
        <w:t xml:space="preserve"> Nařízení Evropského parlamentu a Rady (EU) 20</w:t>
      </w:r>
      <w:r w:rsidR="00782985" w:rsidRPr="00CE40FB">
        <w:rPr>
          <w:rFonts w:ascii="Times New Roman" w:hAnsi="Times New Roman"/>
          <w:sz w:val="20"/>
          <w:szCs w:val="20"/>
        </w:rPr>
        <w:t>18/858</w:t>
      </w:r>
      <w:r w:rsidR="001205EA" w:rsidRPr="00CE40FB">
        <w:rPr>
          <w:rFonts w:ascii="Times New Roman" w:hAnsi="Times New Roman"/>
          <w:sz w:val="20"/>
          <w:szCs w:val="20"/>
        </w:rPr>
        <w:t>, v platném znění.</w:t>
      </w:r>
      <w:r w:rsidRPr="00CE40FB">
        <w:rPr>
          <w:rFonts w:ascii="Times New Roman" w:hAnsi="Times New Roman"/>
          <w:sz w:val="24"/>
          <w:szCs w:val="24"/>
        </w:rPr>
        <w:t>“.</w:t>
      </w:r>
    </w:p>
    <w:p w14:paraId="1AC015F0" w14:textId="77777777" w:rsidR="00E6165B" w:rsidRDefault="00E6165B" w:rsidP="001A3145">
      <w:pPr>
        <w:jc w:val="both"/>
        <w:rPr>
          <w:rFonts w:ascii="Times New Roman" w:hAnsi="Times New Roman"/>
          <w:i/>
          <w:sz w:val="24"/>
          <w:szCs w:val="24"/>
        </w:rPr>
      </w:pPr>
      <w:r w:rsidRPr="00E6165B">
        <w:rPr>
          <w:rFonts w:ascii="Times New Roman" w:hAnsi="Times New Roman"/>
          <w:i/>
          <w:sz w:val="24"/>
          <w:szCs w:val="24"/>
        </w:rPr>
        <w:t>CELEX:</w:t>
      </w:r>
      <w:r w:rsidR="00CE40F6">
        <w:rPr>
          <w:rFonts w:ascii="Times New Roman" w:hAnsi="Times New Roman"/>
          <w:i/>
          <w:sz w:val="24"/>
          <w:szCs w:val="24"/>
        </w:rPr>
        <w:t xml:space="preserve"> 32013R0168</w:t>
      </w:r>
    </w:p>
    <w:p w14:paraId="5616510F" w14:textId="77777777" w:rsidR="00E6165B" w:rsidRDefault="00E6165B" w:rsidP="001A3145">
      <w:pPr>
        <w:jc w:val="both"/>
        <w:rPr>
          <w:rFonts w:ascii="Times New Roman" w:hAnsi="Times New Roman"/>
          <w:sz w:val="24"/>
          <w:szCs w:val="24"/>
        </w:rPr>
      </w:pPr>
      <w:r w:rsidRPr="00E6165B">
        <w:rPr>
          <w:rFonts w:ascii="Times New Roman" w:hAnsi="Times New Roman"/>
          <w:i/>
          <w:sz w:val="24"/>
          <w:szCs w:val="24"/>
        </w:rPr>
        <w:t>CELEX:</w:t>
      </w:r>
      <w:r w:rsidR="00CE40F6">
        <w:rPr>
          <w:rFonts w:ascii="Times New Roman" w:hAnsi="Times New Roman"/>
          <w:i/>
          <w:sz w:val="24"/>
          <w:szCs w:val="24"/>
        </w:rPr>
        <w:t xml:space="preserve"> 32018R0858</w:t>
      </w:r>
    </w:p>
    <w:p w14:paraId="3130811F" w14:textId="2253621A" w:rsidR="00B52F5B" w:rsidRDefault="003D0DAE" w:rsidP="00B52F5B">
      <w:pPr>
        <w:jc w:val="both"/>
        <w:rPr>
          <w:rFonts w:ascii="Times New Roman" w:hAnsi="Times New Roman"/>
          <w:sz w:val="24"/>
          <w:szCs w:val="24"/>
        </w:rPr>
      </w:pPr>
      <w:r>
        <w:rPr>
          <w:rFonts w:ascii="Times New Roman" w:hAnsi="Times New Roman"/>
          <w:b/>
          <w:sz w:val="24"/>
          <w:szCs w:val="24"/>
        </w:rPr>
        <w:t>32</w:t>
      </w:r>
      <w:r w:rsidR="00B52F5B" w:rsidRPr="0027274A">
        <w:rPr>
          <w:rFonts w:ascii="Times New Roman" w:hAnsi="Times New Roman"/>
          <w:b/>
          <w:sz w:val="24"/>
          <w:szCs w:val="24"/>
        </w:rPr>
        <w:t>.</w:t>
      </w:r>
      <w:r w:rsidR="00B52F5B">
        <w:rPr>
          <w:rFonts w:ascii="Times New Roman" w:hAnsi="Times New Roman"/>
          <w:sz w:val="24"/>
          <w:szCs w:val="24"/>
        </w:rPr>
        <w:t xml:space="preserve"> V § 6 odst. 4 písm. a) se slova „</w:t>
      </w:r>
      <w:r w:rsidR="00B52F5B" w:rsidRPr="00B52F5B">
        <w:rPr>
          <w:rFonts w:ascii="Times New Roman" w:hAnsi="Times New Roman"/>
          <w:sz w:val="24"/>
          <w:szCs w:val="24"/>
        </w:rPr>
        <w:t>značku a obchodní název stanovený výrobcem, typ silničního vozidla, obchodní označení, číslo technického průkazu</w:t>
      </w:r>
      <w:r w:rsidR="00B52F5B">
        <w:rPr>
          <w:rFonts w:ascii="Times New Roman" w:hAnsi="Times New Roman"/>
          <w:sz w:val="24"/>
          <w:szCs w:val="24"/>
        </w:rPr>
        <w:t>“ nahrazují slovy „</w:t>
      </w:r>
      <w:r w:rsidR="00B52F5B" w:rsidRPr="00B52F5B">
        <w:rPr>
          <w:rFonts w:ascii="Times New Roman" w:hAnsi="Times New Roman"/>
          <w:sz w:val="24"/>
          <w:szCs w:val="24"/>
        </w:rPr>
        <w:t>tovární značku silničního vozidla, jeho obchodní označení a označení typu</w:t>
      </w:r>
      <w:r w:rsidR="00B52F5B">
        <w:rPr>
          <w:rFonts w:ascii="Times New Roman" w:hAnsi="Times New Roman"/>
          <w:sz w:val="24"/>
          <w:szCs w:val="24"/>
        </w:rPr>
        <w:t>“.</w:t>
      </w:r>
    </w:p>
    <w:p w14:paraId="2CD63F7B" w14:textId="73E74474" w:rsidR="00B52F5B" w:rsidRDefault="003D0DAE" w:rsidP="00B52F5B">
      <w:pPr>
        <w:jc w:val="both"/>
        <w:rPr>
          <w:rFonts w:ascii="Times New Roman" w:hAnsi="Times New Roman"/>
          <w:sz w:val="24"/>
          <w:szCs w:val="24"/>
        </w:rPr>
      </w:pPr>
      <w:r>
        <w:rPr>
          <w:rFonts w:ascii="Times New Roman" w:hAnsi="Times New Roman"/>
          <w:b/>
          <w:sz w:val="24"/>
          <w:szCs w:val="24"/>
        </w:rPr>
        <w:t>33</w:t>
      </w:r>
      <w:r w:rsidR="00B52F5B" w:rsidRPr="007D7B1C">
        <w:rPr>
          <w:rFonts w:ascii="Times New Roman" w:hAnsi="Times New Roman"/>
          <w:b/>
          <w:sz w:val="24"/>
          <w:szCs w:val="24"/>
        </w:rPr>
        <w:t>.</w:t>
      </w:r>
      <w:r w:rsidR="007D7B1C">
        <w:rPr>
          <w:rFonts w:ascii="Times New Roman" w:hAnsi="Times New Roman"/>
          <w:sz w:val="24"/>
          <w:szCs w:val="24"/>
        </w:rPr>
        <w:t xml:space="preserve"> V § 6 odst. 5 písmeno a) zní:</w:t>
      </w:r>
    </w:p>
    <w:p w14:paraId="324E1485" w14:textId="77777777" w:rsidR="00B52F5B" w:rsidRPr="00B52F5B" w:rsidRDefault="00B52F5B" w:rsidP="00B52F5B">
      <w:pPr>
        <w:jc w:val="both"/>
        <w:rPr>
          <w:rFonts w:ascii="Times New Roman" w:hAnsi="Times New Roman"/>
          <w:sz w:val="24"/>
          <w:szCs w:val="24"/>
        </w:rPr>
      </w:pPr>
      <w:r>
        <w:rPr>
          <w:rFonts w:ascii="Times New Roman" w:hAnsi="Times New Roman"/>
          <w:sz w:val="24"/>
          <w:szCs w:val="24"/>
        </w:rPr>
        <w:t xml:space="preserve">„a) </w:t>
      </w:r>
      <w:r w:rsidRPr="00E6165B">
        <w:rPr>
          <w:rFonts w:ascii="Times New Roman" w:hAnsi="Times New Roman"/>
          <w:sz w:val="24"/>
          <w:szCs w:val="24"/>
          <w:u w:val="single"/>
        </w:rPr>
        <w:t>doklad o technické způsobilosti vozidla, kterým je</w:t>
      </w:r>
    </w:p>
    <w:p w14:paraId="78760D0D" w14:textId="77777777" w:rsidR="00B52F5B" w:rsidRPr="00B52F5B" w:rsidRDefault="00B52F5B" w:rsidP="00B52F5B">
      <w:pPr>
        <w:jc w:val="both"/>
        <w:rPr>
          <w:rFonts w:ascii="Times New Roman" w:hAnsi="Times New Roman"/>
          <w:sz w:val="24"/>
          <w:szCs w:val="24"/>
        </w:rPr>
      </w:pPr>
      <w:r w:rsidRPr="00B52F5B">
        <w:rPr>
          <w:rFonts w:ascii="Times New Roman" w:hAnsi="Times New Roman"/>
          <w:sz w:val="24"/>
          <w:szCs w:val="24"/>
        </w:rPr>
        <w:t xml:space="preserve">1. </w:t>
      </w:r>
      <w:r w:rsidRPr="00E6165B">
        <w:rPr>
          <w:rFonts w:ascii="Times New Roman" w:hAnsi="Times New Roman"/>
          <w:sz w:val="24"/>
          <w:szCs w:val="24"/>
          <w:u w:val="single"/>
        </w:rPr>
        <w:t>prohlášení o shodě silničního vozidla s typem vozidla schváleným ministerstvem, schváleným orgánem jiného členského státu s platností ve všech členských státech nebo schváleným orgánem jiného členského státu a uznaným ministerstvem</w:t>
      </w:r>
      <w:r w:rsidRPr="00B52F5B">
        <w:rPr>
          <w:rFonts w:ascii="Times New Roman" w:hAnsi="Times New Roman"/>
          <w:sz w:val="24"/>
          <w:szCs w:val="24"/>
        </w:rPr>
        <w:t>,</w:t>
      </w:r>
    </w:p>
    <w:p w14:paraId="63DFAAA6" w14:textId="77777777" w:rsidR="00B52F5B" w:rsidRPr="00B52F5B" w:rsidRDefault="00B52F5B" w:rsidP="00B52F5B">
      <w:pPr>
        <w:jc w:val="both"/>
        <w:rPr>
          <w:rFonts w:ascii="Times New Roman" w:hAnsi="Times New Roman"/>
          <w:sz w:val="24"/>
          <w:szCs w:val="24"/>
        </w:rPr>
      </w:pPr>
      <w:r w:rsidRPr="00B52F5B">
        <w:rPr>
          <w:rFonts w:ascii="Times New Roman" w:hAnsi="Times New Roman"/>
          <w:sz w:val="24"/>
          <w:szCs w:val="24"/>
        </w:rPr>
        <w:t xml:space="preserve">2. </w:t>
      </w:r>
      <w:r w:rsidRPr="00E6165B">
        <w:rPr>
          <w:rFonts w:ascii="Times New Roman" w:hAnsi="Times New Roman"/>
          <w:sz w:val="24"/>
          <w:szCs w:val="24"/>
          <w:u w:val="single"/>
        </w:rPr>
        <w:t>osvědčení o schválení jednotlivě vyrobeného silničního vozidla vydané obecním úřadem obce s rozšířenou působností nebo orgánem jiného členského státu s platností ve všech členských státech</w:t>
      </w:r>
      <w:r w:rsidRPr="00B52F5B">
        <w:rPr>
          <w:rFonts w:ascii="Times New Roman" w:hAnsi="Times New Roman"/>
          <w:sz w:val="24"/>
          <w:szCs w:val="24"/>
        </w:rPr>
        <w:t xml:space="preserve">, </w:t>
      </w:r>
    </w:p>
    <w:p w14:paraId="16A2971F" w14:textId="77777777" w:rsidR="00B52F5B" w:rsidRPr="00B52F5B" w:rsidRDefault="00B52F5B" w:rsidP="00B52F5B">
      <w:pPr>
        <w:jc w:val="both"/>
        <w:rPr>
          <w:rFonts w:ascii="Times New Roman" w:hAnsi="Times New Roman"/>
          <w:sz w:val="24"/>
          <w:szCs w:val="24"/>
        </w:rPr>
      </w:pPr>
      <w:r w:rsidRPr="00B52F5B">
        <w:rPr>
          <w:rFonts w:ascii="Times New Roman" w:hAnsi="Times New Roman"/>
          <w:sz w:val="24"/>
          <w:szCs w:val="24"/>
        </w:rPr>
        <w:t xml:space="preserve">3. </w:t>
      </w:r>
      <w:r w:rsidRPr="00F654D3">
        <w:rPr>
          <w:rFonts w:ascii="Times New Roman" w:hAnsi="Times New Roman"/>
          <w:sz w:val="24"/>
          <w:szCs w:val="24"/>
          <w:u w:val="single"/>
        </w:rPr>
        <w:t>osvědčení o registraci silničního vozidla vydané jiným členským státem, technický průkaz silničního vozidla vydaný jiným členským státem nebo obdobný doklad vydaný jiným než členským státem dokládající schválení typu vozidla podle bodu 1 nebo schválení jednotlivě vyrobeného silničního vozidla podle bodu 2, nebo</w:t>
      </w:r>
    </w:p>
    <w:p w14:paraId="768C3A8E" w14:textId="77777777" w:rsidR="00B52F5B" w:rsidRDefault="00B52F5B" w:rsidP="00B52F5B">
      <w:pPr>
        <w:jc w:val="both"/>
        <w:rPr>
          <w:rFonts w:ascii="Times New Roman" w:hAnsi="Times New Roman"/>
          <w:sz w:val="24"/>
          <w:szCs w:val="24"/>
        </w:rPr>
      </w:pPr>
      <w:r w:rsidRPr="00B52F5B">
        <w:rPr>
          <w:rFonts w:ascii="Times New Roman" w:hAnsi="Times New Roman"/>
          <w:sz w:val="24"/>
          <w:szCs w:val="24"/>
        </w:rPr>
        <w:t>4. rozhodnutí o schválení technické způsobilosti dovezeného silničního vozidla,</w:t>
      </w:r>
      <w:r>
        <w:rPr>
          <w:rFonts w:ascii="Times New Roman" w:hAnsi="Times New Roman"/>
          <w:sz w:val="24"/>
          <w:szCs w:val="24"/>
        </w:rPr>
        <w:t>“.</w:t>
      </w:r>
    </w:p>
    <w:p w14:paraId="7CAF3F8F" w14:textId="77777777" w:rsidR="00F654D3" w:rsidRDefault="00F654D3" w:rsidP="00B52F5B">
      <w:pPr>
        <w:jc w:val="both"/>
        <w:rPr>
          <w:rFonts w:ascii="Times New Roman" w:hAnsi="Times New Roman"/>
          <w:i/>
          <w:sz w:val="24"/>
          <w:szCs w:val="24"/>
        </w:rPr>
      </w:pPr>
      <w:r w:rsidRPr="00E6165B">
        <w:rPr>
          <w:rFonts w:ascii="Times New Roman" w:hAnsi="Times New Roman"/>
          <w:i/>
          <w:sz w:val="24"/>
          <w:szCs w:val="24"/>
        </w:rPr>
        <w:t>CELEX:</w:t>
      </w:r>
      <w:r>
        <w:rPr>
          <w:rFonts w:ascii="Times New Roman" w:hAnsi="Times New Roman"/>
          <w:i/>
          <w:sz w:val="24"/>
          <w:szCs w:val="24"/>
        </w:rPr>
        <w:t xml:space="preserve"> 31999L0037</w:t>
      </w:r>
    </w:p>
    <w:p w14:paraId="6A265964" w14:textId="77777777" w:rsidR="00E6165B" w:rsidRDefault="00E6165B" w:rsidP="00B52F5B">
      <w:pPr>
        <w:jc w:val="both"/>
        <w:rPr>
          <w:rFonts w:ascii="Times New Roman" w:hAnsi="Times New Roman"/>
          <w:i/>
          <w:sz w:val="24"/>
          <w:szCs w:val="24"/>
        </w:rPr>
      </w:pPr>
      <w:r w:rsidRPr="00E6165B">
        <w:rPr>
          <w:rFonts w:ascii="Times New Roman" w:hAnsi="Times New Roman"/>
          <w:i/>
          <w:sz w:val="24"/>
          <w:szCs w:val="24"/>
        </w:rPr>
        <w:t>CELEX:</w:t>
      </w:r>
      <w:r>
        <w:rPr>
          <w:rFonts w:ascii="Times New Roman" w:hAnsi="Times New Roman"/>
          <w:i/>
          <w:sz w:val="24"/>
          <w:szCs w:val="24"/>
        </w:rPr>
        <w:t xml:space="preserve"> 32018R0858</w:t>
      </w:r>
    </w:p>
    <w:p w14:paraId="5C4048B0" w14:textId="77777777" w:rsidR="00E6165B" w:rsidRDefault="00E6165B" w:rsidP="00B52F5B">
      <w:pPr>
        <w:jc w:val="both"/>
        <w:rPr>
          <w:rFonts w:ascii="Times New Roman" w:hAnsi="Times New Roman"/>
          <w:sz w:val="24"/>
          <w:szCs w:val="24"/>
        </w:rPr>
      </w:pPr>
      <w:r w:rsidRPr="00E6165B">
        <w:rPr>
          <w:rFonts w:ascii="Times New Roman" w:hAnsi="Times New Roman"/>
          <w:i/>
          <w:sz w:val="24"/>
          <w:szCs w:val="24"/>
        </w:rPr>
        <w:t>CELEX:</w:t>
      </w:r>
      <w:r>
        <w:rPr>
          <w:rFonts w:ascii="Times New Roman" w:hAnsi="Times New Roman"/>
          <w:i/>
          <w:sz w:val="24"/>
          <w:szCs w:val="24"/>
        </w:rPr>
        <w:t xml:space="preserve"> 32013R0168</w:t>
      </w:r>
    </w:p>
    <w:p w14:paraId="29316F57" w14:textId="7FA0A646" w:rsidR="00B52F5B" w:rsidRDefault="003D0DAE" w:rsidP="00B52F5B">
      <w:pPr>
        <w:jc w:val="both"/>
        <w:rPr>
          <w:rFonts w:ascii="Times New Roman" w:hAnsi="Times New Roman"/>
          <w:sz w:val="24"/>
          <w:szCs w:val="24"/>
        </w:rPr>
      </w:pPr>
      <w:r>
        <w:rPr>
          <w:rFonts w:ascii="Times New Roman" w:hAnsi="Times New Roman"/>
          <w:b/>
          <w:sz w:val="24"/>
          <w:szCs w:val="24"/>
        </w:rPr>
        <w:t>34</w:t>
      </w:r>
      <w:r w:rsidR="00B52F5B" w:rsidRPr="007D7B1C">
        <w:rPr>
          <w:rFonts w:ascii="Times New Roman" w:hAnsi="Times New Roman"/>
          <w:b/>
          <w:sz w:val="24"/>
          <w:szCs w:val="24"/>
        </w:rPr>
        <w:t>.</w:t>
      </w:r>
      <w:r w:rsidR="00B52F5B">
        <w:rPr>
          <w:rFonts w:ascii="Times New Roman" w:hAnsi="Times New Roman"/>
          <w:sz w:val="24"/>
          <w:szCs w:val="24"/>
        </w:rPr>
        <w:t xml:space="preserve"> V § 6 odst. 5 písm. b) bodě 3 se text „</w:t>
      </w:r>
      <w:r w:rsidR="00B52F5B" w:rsidRPr="00B52F5B">
        <w:rPr>
          <w:rFonts w:ascii="Times New Roman" w:hAnsi="Times New Roman"/>
          <w:sz w:val="24"/>
          <w:szCs w:val="24"/>
        </w:rPr>
        <w:t>odst. 4</w:t>
      </w:r>
      <w:r w:rsidR="00B52F5B">
        <w:rPr>
          <w:rFonts w:ascii="Times New Roman" w:hAnsi="Times New Roman"/>
          <w:sz w:val="24"/>
          <w:szCs w:val="24"/>
        </w:rPr>
        <w:t xml:space="preserve">“ </w:t>
      </w:r>
      <w:r w:rsidR="0024092E">
        <w:rPr>
          <w:rFonts w:ascii="Times New Roman" w:hAnsi="Times New Roman"/>
          <w:sz w:val="24"/>
          <w:szCs w:val="24"/>
        </w:rPr>
        <w:t>zrušuje</w:t>
      </w:r>
      <w:r w:rsidR="00B52F5B">
        <w:rPr>
          <w:rFonts w:ascii="Times New Roman" w:hAnsi="Times New Roman"/>
          <w:sz w:val="24"/>
          <w:szCs w:val="24"/>
        </w:rPr>
        <w:t>.</w:t>
      </w:r>
    </w:p>
    <w:p w14:paraId="6889298E" w14:textId="5117BEF8" w:rsidR="001A3145" w:rsidRDefault="003D0DAE" w:rsidP="00B52F5B">
      <w:pPr>
        <w:jc w:val="both"/>
        <w:rPr>
          <w:rFonts w:ascii="Times New Roman" w:hAnsi="Times New Roman"/>
          <w:sz w:val="24"/>
          <w:szCs w:val="24"/>
        </w:rPr>
      </w:pPr>
      <w:r>
        <w:rPr>
          <w:rFonts w:ascii="Times New Roman" w:hAnsi="Times New Roman"/>
          <w:b/>
          <w:sz w:val="24"/>
          <w:szCs w:val="24"/>
        </w:rPr>
        <w:t>35</w:t>
      </w:r>
      <w:r w:rsidR="001A3145" w:rsidRPr="007D7B1C">
        <w:rPr>
          <w:rFonts w:ascii="Times New Roman" w:hAnsi="Times New Roman"/>
          <w:b/>
          <w:sz w:val="24"/>
          <w:szCs w:val="24"/>
        </w:rPr>
        <w:t>.</w:t>
      </w:r>
      <w:r w:rsidR="001A3145">
        <w:rPr>
          <w:rFonts w:ascii="Times New Roman" w:hAnsi="Times New Roman"/>
          <w:sz w:val="24"/>
          <w:szCs w:val="24"/>
        </w:rPr>
        <w:t xml:space="preserve"> V § 6 odst. 5 písmeno c) zní:</w:t>
      </w:r>
    </w:p>
    <w:p w14:paraId="710C1B54" w14:textId="77777777" w:rsidR="001A3145" w:rsidRDefault="001A3145" w:rsidP="00B52F5B">
      <w:pPr>
        <w:jc w:val="both"/>
        <w:rPr>
          <w:rFonts w:ascii="Times New Roman" w:hAnsi="Times New Roman"/>
          <w:sz w:val="24"/>
          <w:szCs w:val="24"/>
        </w:rPr>
      </w:pPr>
      <w:r>
        <w:rPr>
          <w:rFonts w:ascii="Times New Roman" w:hAnsi="Times New Roman"/>
          <w:sz w:val="24"/>
          <w:szCs w:val="24"/>
        </w:rPr>
        <w:t>„</w:t>
      </w:r>
      <w:r w:rsidRPr="001A3145">
        <w:rPr>
          <w:rFonts w:ascii="Times New Roman" w:hAnsi="Times New Roman"/>
          <w:sz w:val="24"/>
          <w:szCs w:val="24"/>
        </w:rPr>
        <w:t xml:space="preserve">c) </w:t>
      </w:r>
      <w:r w:rsidRPr="00E6165B">
        <w:rPr>
          <w:rFonts w:ascii="Times New Roman" w:hAnsi="Times New Roman"/>
          <w:sz w:val="24"/>
          <w:szCs w:val="24"/>
          <w:u w:val="single"/>
        </w:rPr>
        <w:t xml:space="preserve">osvědčení o registraci silničního vozidla vydané jiným členským státem a, byl-li vydán, technický průkaz silničního vozidla, jde-li o silniční vozidlo registrované v jiném členském </w:t>
      </w:r>
      <w:r w:rsidRPr="003D54FB">
        <w:rPr>
          <w:rFonts w:ascii="Times New Roman" w:hAnsi="Times New Roman"/>
          <w:sz w:val="24"/>
          <w:szCs w:val="24"/>
          <w:u w:val="single"/>
        </w:rPr>
        <w:t>státě</w:t>
      </w:r>
      <w:r w:rsidR="00CD5699" w:rsidRPr="003D54FB">
        <w:rPr>
          <w:rFonts w:ascii="Times New Roman" w:hAnsi="Times New Roman"/>
          <w:sz w:val="24"/>
          <w:szCs w:val="24"/>
          <w:u w:val="single"/>
        </w:rPr>
        <w:t xml:space="preserve"> </w:t>
      </w:r>
      <w:r w:rsidR="00CD5699" w:rsidRPr="00F616A5">
        <w:rPr>
          <w:rFonts w:ascii="Times New Roman" w:hAnsi="Times New Roman"/>
          <w:sz w:val="24"/>
          <w:szCs w:val="24"/>
        </w:rPr>
        <w:t xml:space="preserve">a nebyly-li </w:t>
      </w:r>
      <w:r w:rsidR="003D54FB" w:rsidRPr="00F616A5">
        <w:rPr>
          <w:rFonts w:ascii="Times New Roman" w:hAnsi="Times New Roman"/>
          <w:sz w:val="24"/>
          <w:szCs w:val="24"/>
        </w:rPr>
        <w:t xml:space="preserve">tyto doklady </w:t>
      </w:r>
      <w:r w:rsidR="00CD5699" w:rsidRPr="00F616A5">
        <w:rPr>
          <w:rFonts w:ascii="Times New Roman" w:hAnsi="Times New Roman"/>
          <w:sz w:val="24"/>
          <w:szCs w:val="24"/>
        </w:rPr>
        <w:t xml:space="preserve">odevzdány při </w:t>
      </w:r>
      <w:r w:rsidR="00DB5324">
        <w:rPr>
          <w:rFonts w:ascii="Times New Roman" w:hAnsi="Times New Roman"/>
          <w:sz w:val="24"/>
          <w:szCs w:val="24"/>
        </w:rPr>
        <w:t>schvalování</w:t>
      </w:r>
      <w:r w:rsidR="00DB5324" w:rsidRPr="00F616A5">
        <w:rPr>
          <w:rFonts w:ascii="Times New Roman" w:hAnsi="Times New Roman"/>
          <w:sz w:val="24"/>
          <w:szCs w:val="24"/>
        </w:rPr>
        <w:t xml:space="preserve"> </w:t>
      </w:r>
      <w:r w:rsidR="00CD5699" w:rsidRPr="00F616A5">
        <w:rPr>
          <w:rFonts w:ascii="Times New Roman" w:hAnsi="Times New Roman"/>
          <w:sz w:val="24"/>
          <w:szCs w:val="24"/>
        </w:rPr>
        <w:t>technické způsobilosti dovezeného vozidla</w:t>
      </w:r>
      <w:r w:rsidRPr="003D54FB">
        <w:rPr>
          <w:rFonts w:ascii="Times New Roman" w:hAnsi="Times New Roman"/>
          <w:sz w:val="24"/>
          <w:szCs w:val="24"/>
        </w:rPr>
        <w:t>,“.</w:t>
      </w:r>
    </w:p>
    <w:p w14:paraId="7881512F" w14:textId="77777777" w:rsidR="00E6165B" w:rsidRDefault="00E6165B" w:rsidP="00B52F5B">
      <w:pPr>
        <w:jc w:val="both"/>
        <w:rPr>
          <w:rFonts w:ascii="Times New Roman" w:hAnsi="Times New Roman"/>
          <w:sz w:val="24"/>
          <w:szCs w:val="24"/>
        </w:rPr>
      </w:pPr>
      <w:r w:rsidRPr="00E6165B">
        <w:rPr>
          <w:rFonts w:ascii="Times New Roman" w:hAnsi="Times New Roman"/>
          <w:i/>
          <w:sz w:val="24"/>
          <w:szCs w:val="24"/>
        </w:rPr>
        <w:t>CELEX:</w:t>
      </w:r>
      <w:r>
        <w:rPr>
          <w:rFonts w:ascii="Times New Roman" w:hAnsi="Times New Roman"/>
          <w:i/>
          <w:sz w:val="24"/>
          <w:szCs w:val="24"/>
        </w:rPr>
        <w:t xml:space="preserve"> 31999L0037</w:t>
      </w:r>
    </w:p>
    <w:p w14:paraId="14147907" w14:textId="17060D88" w:rsidR="001A3145" w:rsidRDefault="003D0DAE" w:rsidP="00B52F5B">
      <w:pPr>
        <w:jc w:val="both"/>
        <w:rPr>
          <w:rFonts w:ascii="Times New Roman" w:hAnsi="Times New Roman"/>
          <w:sz w:val="24"/>
          <w:szCs w:val="24"/>
        </w:rPr>
      </w:pPr>
      <w:r>
        <w:rPr>
          <w:rFonts w:ascii="Times New Roman" w:hAnsi="Times New Roman"/>
          <w:b/>
          <w:sz w:val="24"/>
          <w:szCs w:val="24"/>
        </w:rPr>
        <w:t>36</w:t>
      </w:r>
      <w:r w:rsidR="001A3145" w:rsidRPr="007D7B1C">
        <w:rPr>
          <w:rFonts w:ascii="Times New Roman" w:hAnsi="Times New Roman"/>
          <w:b/>
          <w:sz w:val="24"/>
          <w:szCs w:val="24"/>
        </w:rPr>
        <w:t>.</w:t>
      </w:r>
      <w:r w:rsidR="001A3145">
        <w:rPr>
          <w:rFonts w:ascii="Times New Roman" w:hAnsi="Times New Roman"/>
          <w:sz w:val="24"/>
          <w:szCs w:val="24"/>
        </w:rPr>
        <w:t xml:space="preserve"> V § 6 odst. 5 se písmeno e) zrušuje.</w:t>
      </w:r>
    </w:p>
    <w:p w14:paraId="7073CC3E" w14:textId="77777777" w:rsidR="001A3145" w:rsidRDefault="001A3145" w:rsidP="00B52F5B">
      <w:pPr>
        <w:jc w:val="both"/>
        <w:rPr>
          <w:rFonts w:ascii="Times New Roman" w:hAnsi="Times New Roman"/>
          <w:sz w:val="24"/>
          <w:szCs w:val="24"/>
        </w:rPr>
      </w:pPr>
      <w:r>
        <w:rPr>
          <w:rFonts w:ascii="Times New Roman" w:hAnsi="Times New Roman"/>
          <w:sz w:val="24"/>
          <w:szCs w:val="24"/>
        </w:rPr>
        <w:t>Dosavadní písmena f) a g) se označují jako písmena e) a f).</w:t>
      </w:r>
    </w:p>
    <w:p w14:paraId="256F6A66" w14:textId="206CA748" w:rsidR="001A3145" w:rsidRDefault="003D0DAE" w:rsidP="00B52F5B">
      <w:pPr>
        <w:jc w:val="both"/>
        <w:rPr>
          <w:rFonts w:ascii="Times New Roman" w:hAnsi="Times New Roman"/>
          <w:sz w:val="24"/>
          <w:szCs w:val="24"/>
        </w:rPr>
      </w:pPr>
      <w:r w:rsidRPr="007D7B1C">
        <w:rPr>
          <w:rFonts w:ascii="Times New Roman" w:hAnsi="Times New Roman"/>
          <w:b/>
          <w:sz w:val="24"/>
          <w:szCs w:val="24"/>
        </w:rPr>
        <w:t>3</w:t>
      </w:r>
      <w:r>
        <w:rPr>
          <w:rFonts w:ascii="Times New Roman" w:hAnsi="Times New Roman"/>
          <w:b/>
          <w:sz w:val="24"/>
          <w:szCs w:val="24"/>
        </w:rPr>
        <w:t>7</w:t>
      </w:r>
      <w:r w:rsidR="001A3145" w:rsidRPr="007D7B1C">
        <w:rPr>
          <w:rFonts w:ascii="Times New Roman" w:hAnsi="Times New Roman"/>
          <w:b/>
          <w:sz w:val="24"/>
          <w:szCs w:val="24"/>
        </w:rPr>
        <w:t>.</w:t>
      </w:r>
      <w:r w:rsidR="001A3145">
        <w:rPr>
          <w:rFonts w:ascii="Times New Roman" w:hAnsi="Times New Roman"/>
          <w:sz w:val="24"/>
          <w:szCs w:val="24"/>
        </w:rPr>
        <w:t xml:space="preserve"> V § 6 se za odstavec 5 vkládá nový odstavec 6, který zní:</w:t>
      </w:r>
    </w:p>
    <w:p w14:paraId="3E5198E8" w14:textId="1FDD36C7" w:rsidR="001A3145" w:rsidRDefault="001A3145" w:rsidP="00A9673D">
      <w:pPr>
        <w:ind w:firstLine="708"/>
        <w:jc w:val="both"/>
        <w:rPr>
          <w:rFonts w:ascii="Times New Roman" w:hAnsi="Times New Roman"/>
          <w:sz w:val="24"/>
          <w:szCs w:val="24"/>
        </w:rPr>
      </w:pPr>
      <w:r>
        <w:rPr>
          <w:rFonts w:ascii="Times New Roman" w:hAnsi="Times New Roman"/>
          <w:sz w:val="24"/>
          <w:szCs w:val="24"/>
        </w:rPr>
        <w:t>„</w:t>
      </w:r>
      <w:r w:rsidRPr="001A3145">
        <w:rPr>
          <w:rFonts w:ascii="Times New Roman" w:hAnsi="Times New Roman"/>
          <w:sz w:val="24"/>
          <w:szCs w:val="24"/>
        </w:rPr>
        <w:t>(6) Podává-li se žádost o zápis silničního vozidla d</w:t>
      </w:r>
      <w:r w:rsidR="007D7B1C">
        <w:rPr>
          <w:rFonts w:ascii="Times New Roman" w:hAnsi="Times New Roman"/>
          <w:sz w:val="24"/>
          <w:szCs w:val="24"/>
        </w:rPr>
        <w:t>o registru silničních vozidel v </w:t>
      </w:r>
      <w:r w:rsidRPr="001A3145">
        <w:rPr>
          <w:rFonts w:ascii="Times New Roman" w:hAnsi="Times New Roman"/>
          <w:sz w:val="24"/>
          <w:szCs w:val="24"/>
        </w:rPr>
        <w:t xml:space="preserve">elektronické podobě, přiloží žadatel k žádosti kopie dokladů podle odstavce 5 v elektronické podobě. Doklad </w:t>
      </w:r>
      <w:r>
        <w:rPr>
          <w:rFonts w:ascii="Times New Roman" w:hAnsi="Times New Roman"/>
          <w:sz w:val="24"/>
          <w:szCs w:val="24"/>
        </w:rPr>
        <w:t xml:space="preserve">podle odstavce </w:t>
      </w:r>
      <w:r w:rsidR="00F94D55">
        <w:rPr>
          <w:rFonts w:ascii="Times New Roman" w:hAnsi="Times New Roman"/>
          <w:sz w:val="24"/>
          <w:szCs w:val="24"/>
        </w:rPr>
        <w:t xml:space="preserve">5 </w:t>
      </w:r>
      <w:r>
        <w:rPr>
          <w:rFonts w:ascii="Times New Roman" w:hAnsi="Times New Roman"/>
          <w:sz w:val="24"/>
          <w:szCs w:val="24"/>
        </w:rPr>
        <w:t>písm. a)</w:t>
      </w:r>
      <w:r w:rsidR="00FB1B41" w:rsidRPr="001C0F84">
        <w:rPr>
          <w:rFonts w:ascii="Times New Roman" w:hAnsi="Times New Roman"/>
          <w:sz w:val="24"/>
          <w:szCs w:val="24"/>
        </w:rPr>
        <w:t>, s výjimkou dokladu podle odstavce 5 písm. a) bodu 4,</w:t>
      </w:r>
      <w:r w:rsidRPr="00FB1B41">
        <w:rPr>
          <w:rFonts w:ascii="Times New Roman" w:hAnsi="Times New Roman"/>
          <w:sz w:val="24"/>
          <w:szCs w:val="24"/>
        </w:rPr>
        <w:t xml:space="preserve"> </w:t>
      </w:r>
      <w:r w:rsidR="0024092E">
        <w:rPr>
          <w:rFonts w:ascii="Times New Roman" w:hAnsi="Times New Roman"/>
          <w:sz w:val="24"/>
          <w:szCs w:val="24"/>
        </w:rPr>
        <w:t>a doklad podle odstavce 5 písm. c</w:t>
      </w:r>
      <w:r w:rsidR="0024092E" w:rsidRPr="00FB1B41">
        <w:rPr>
          <w:rFonts w:ascii="Times New Roman" w:hAnsi="Times New Roman"/>
          <w:sz w:val="24"/>
          <w:szCs w:val="24"/>
        </w:rPr>
        <w:t>)</w:t>
      </w:r>
      <w:r w:rsidR="0024092E">
        <w:rPr>
          <w:rFonts w:ascii="Times New Roman" w:hAnsi="Times New Roman"/>
          <w:sz w:val="24"/>
          <w:szCs w:val="24"/>
        </w:rPr>
        <w:t xml:space="preserve"> </w:t>
      </w:r>
      <w:r w:rsidRPr="001A3145">
        <w:rPr>
          <w:rFonts w:ascii="Times New Roman" w:hAnsi="Times New Roman"/>
          <w:sz w:val="24"/>
          <w:szCs w:val="24"/>
        </w:rPr>
        <w:t>předloží žadatel obecnímu úřadu obce s</w:t>
      </w:r>
      <w:r w:rsidR="007D7B1C">
        <w:rPr>
          <w:rFonts w:ascii="Times New Roman" w:hAnsi="Times New Roman"/>
          <w:sz w:val="24"/>
          <w:szCs w:val="24"/>
        </w:rPr>
        <w:t> </w:t>
      </w:r>
      <w:r w:rsidRPr="001A3145">
        <w:rPr>
          <w:rFonts w:ascii="Times New Roman" w:hAnsi="Times New Roman"/>
          <w:sz w:val="24"/>
          <w:szCs w:val="24"/>
        </w:rPr>
        <w:t>rozšířenou působností při vydání technického průkazu a osvědčení o registraci silničního vozidla; nepředloží-li žadatel tyto doklady, obecní úřad obce s rozšířenou působností zápis silničního vozidla do registru silničních vozidel neprovede.</w:t>
      </w:r>
      <w:r>
        <w:rPr>
          <w:rFonts w:ascii="Times New Roman" w:hAnsi="Times New Roman"/>
          <w:sz w:val="24"/>
          <w:szCs w:val="24"/>
        </w:rPr>
        <w:t>“.</w:t>
      </w:r>
    </w:p>
    <w:p w14:paraId="5B63CB8E" w14:textId="77777777" w:rsidR="001A3145" w:rsidRDefault="001A3145" w:rsidP="00B52F5B">
      <w:pPr>
        <w:jc w:val="both"/>
        <w:rPr>
          <w:rFonts w:ascii="Times New Roman" w:hAnsi="Times New Roman"/>
          <w:sz w:val="24"/>
          <w:szCs w:val="24"/>
        </w:rPr>
      </w:pPr>
      <w:r>
        <w:rPr>
          <w:rFonts w:ascii="Times New Roman" w:hAnsi="Times New Roman"/>
          <w:sz w:val="24"/>
          <w:szCs w:val="24"/>
        </w:rPr>
        <w:t>Dosavadní odstavce 6 a 7 se označují jako odstavce 7 a 8.</w:t>
      </w:r>
    </w:p>
    <w:p w14:paraId="1E84E72C" w14:textId="52B26D45" w:rsidR="001A3145" w:rsidRDefault="003D0DAE" w:rsidP="00B52F5B">
      <w:pPr>
        <w:jc w:val="both"/>
        <w:rPr>
          <w:rFonts w:ascii="Times New Roman" w:hAnsi="Times New Roman"/>
          <w:sz w:val="24"/>
          <w:szCs w:val="24"/>
        </w:rPr>
      </w:pPr>
      <w:r w:rsidRPr="00CB21A2">
        <w:rPr>
          <w:rFonts w:ascii="Times New Roman" w:hAnsi="Times New Roman"/>
          <w:b/>
          <w:sz w:val="24"/>
          <w:szCs w:val="24"/>
        </w:rPr>
        <w:t>3</w:t>
      </w:r>
      <w:r>
        <w:rPr>
          <w:rFonts w:ascii="Times New Roman" w:hAnsi="Times New Roman"/>
          <w:b/>
          <w:sz w:val="24"/>
          <w:szCs w:val="24"/>
        </w:rPr>
        <w:t>8</w:t>
      </w:r>
      <w:r w:rsidR="001A3145" w:rsidRPr="00CB21A2">
        <w:rPr>
          <w:rFonts w:ascii="Times New Roman" w:hAnsi="Times New Roman"/>
          <w:b/>
          <w:sz w:val="24"/>
          <w:szCs w:val="24"/>
        </w:rPr>
        <w:t>.</w:t>
      </w:r>
      <w:r w:rsidR="001A3145">
        <w:rPr>
          <w:rFonts w:ascii="Times New Roman" w:hAnsi="Times New Roman"/>
          <w:sz w:val="24"/>
          <w:szCs w:val="24"/>
        </w:rPr>
        <w:t xml:space="preserve"> V § 6 se na konci odstavce 7 doplňu</w:t>
      </w:r>
      <w:r w:rsidR="00853344">
        <w:rPr>
          <w:rFonts w:ascii="Times New Roman" w:hAnsi="Times New Roman"/>
          <w:sz w:val="24"/>
          <w:szCs w:val="24"/>
        </w:rPr>
        <w:t>jí</w:t>
      </w:r>
      <w:r w:rsidR="001A3145">
        <w:rPr>
          <w:rFonts w:ascii="Times New Roman" w:hAnsi="Times New Roman"/>
          <w:sz w:val="24"/>
          <w:szCs w:val="24"/>
        </w:rPr>
        <w:t xml:space="preserve"> </w:t>
      </w:r>
      <w:r w:rsidR="00853344">
        <w:rPr>
          <w:rFonts w:ascii="Times New Roman" w:hAnsi="Times New Roman"/>
          <w:sz w:val="24"/>
          <w:szCs w:val="24"/>
        </w:rPr>
        <w:t xml:space="preserve">věty </w:t>
      </w:r>
      <w:r w:rsidR="001A3145">
        <w:rPr>
          <w:rFonts w:ascii="Times New Roman" w:hAnsi="Times New Roman"/>
          <w:sz w:val="24"/>
          <w:szCs w:val="24"/>
        </w:rPr>
        <w:t>„</w:t>
      </w:r>
      <w:r w:rsidR="00B01CC6" w:rsidRPr="001C0F84">
        <w:rPr>
          <w:rFonts w:ascii="Times New Roman" w:hAnsi="Times New Roman"/>
          <w:sz w:val="24"/>
          <w:szCs w:val="24"/>
        </w:rPr>
        <w:t>Podává-li se žádost o zápis silničního vozidla do registru silničních vozidel v elektronické podobě a byla-li plná moc podepsána úředně ověřeným podpisem zmocnitele, přiloží se k žádosti plná moc představující výstup z autorizované konverze dokumentů nebo kopie plné moci</w:t>
      </w:r>
      <w:r w:rsidR="00B01CC6" w:rsidRPr="001C0F84">
        <w:rPr>
          <w:rFonts w:ascii="Times New Roman" w:hAnsi="Times New Roman"/>
          <w:sz w:val="24"/>
          <w:szCs w:val="24"/>
          <w:lang w:val="en-US"/>
        </w:rPr>
        <w:t>. B</w:t>
      </w:r>
      <w:r w:rsidR="00B01CC6" w:rsidRPr="001C0F84">
        <w:rPr>
          <w:rFonts w:ascii="Times New Roman" w:hAnsi="Times New Roman"/>
          <w:sz w:val="24"/>
          <w:szCs w:val="24"/>
        </w:rPr>
        <w:t>yla-li k žádosti přiložena kopie plné moci, předloží se pln</w:t>
      </w:r>
      <w:r w:rsidR="00DB7234">
        <w:rPr>
          <w:rFonts w:ascii="Times New Roman" w:hAnsi="Times New Roman"/>
          <w:sz w:val="24"/>
          <w:szCs w:val="24"/>
        </w:rPr>
        <w:t>á moc v listinné podobě obecnímu</w:t>
      </w:r>
      <w:r w:rsidR="00B01CC6" w:rsidRPr="001C0F84">
        <w:rPr>
          <w:rFonts w:ascii="Times New Roman" w:hAnsi="Times New Roman"/>
          <w:sz w:val="24"/>
          <w:szCs w:val="24"/>
        </w:rPr>
        <w:t xml:space="preserve"> úřadu obce s rozšířenou působností při vydání technického průkazu a osvědčení o registraci silničního vozidla; není-li plná moc předložena v listinné podobě, obecní úřad obce s rozšířenou působností zápis silničního vozidla do registru silničních vozidel neprovede</w:t>
      </w:r>
      <w:proofErr w:type="gramStart"/>
      <w:r w:rsidR="00B01CC6" w:rsidRPr="001C0F84">
        <w:rPr>
          <w:rFonts w:ascii="Times New Roman" w:hAnsi="Times New Roman"/>
          <w:sz w:val="24"/>
          <w:szCs w:val="24"/>
        </w:rPr>
        <w:t>.</w:t>
      </w:r>
      <w:r w:rsidR="001A3145" w:rsidRPr="00B01CC6">
        <w:rPr>
          <w:rFonts w:ascii="Times New Roman" w:hAnsi="Times New Roman"/>
          <w:sz w:val="24"/>
          <w:szCs w:val="24"/>
        </w:rPr>
        <w:t>“</w:t>
      </w:r>
      <w:proofErr w:type="gramEnd"/>
      <w:r w:rsidR="001A3145" w:rsidRPr="00B01CC6">
        <w:rPr>
          <w:rFonts w:ascii="Times New Roman" w:hAnsi="Times New Roman"/>
          <w:sz w:val="24"/>
          <w:szCs w:val="24"/>
        </w:rPr>
        <w:t>.</w:t>
      </w:r>
    </w:p>
    <w:p w14:paraId="6BA53BA1" w14:textId="5F7A98E2" w:rsidR="001A3145" w:rsidRDefault="003D0DAE" w:rsidP="00B52F5B">
      <w:pPr>
        <w:jc w:val="both"/>
        <w:rPr>
          <w:rFonts w:ascii="Times New Roman" w:hAnsi="Times New Roman"/>
          <w:sz w:val="24"/>
          <w:szCs w:val="24"/>
        </w:rPr>
      </w:pPr>
      <w:r w:rsidRPr="00CB21A2">
        <w:rPr>
          <w:rFonts w:ascii="Times New Roman" w:hAnsi="Times New Roman"/>
          <w:b/>
          <w:sz w:val="24"/>
          <w:szCs w:val="24"/>
        </w:rPr>
        <w:t>3</w:t>
      </w:r>
      <w:r>
        <w:rPr>
          <w:rFonts w:ascii="Times New Roman" w:hAnsi="Times New Roman"/>
          <w:b/>
          <w:sz w:val="24"/>
          <w:szCs w:val="24"/>
        </w:rPr>
        <w:t>9</w:t>
      </w:r>
      <w:r w:rsidR="001A3145" w:rsidRPr="00CB21A2">
        <w:rPr>
          <w:rFonts w:ascii="Times New Roman" w:hAnsi="Times New Roman"/>
          <w:b/>
          <w:sz w:val="24"/>
          <w:szCs w:val="24"/>
        </w:rPr>
        <w:t>.</w:t>
      </w:r>
      <w:r w:rsidR="001A3145">
        <w:rPr>
          <w:rFonts w:ascii="Times New Roman" w:hAnsi="Times New Roman"/>
          <w:sz w:val="24"/>
          <w:szCs w:val="24"/>
        </w:rPr>
        <w:t xml:space="preserve"> V § 7 odst. 1 písm. a) se slova „</w:t>
      </w:r>
      <w:r w:rsidR="001A3145" w:rsidRPr="001A3145">
        <w:rPr>
          <w:rFonts w:ascii="Times New Roman" w:hAnsi="Times New Roman"/>
          <w:sz w:val="24"/>
          <w:szCs w:val="24"/>
        </w:rPr>
        <w:t>nebo zapíše do technického průkazu silničního vozidla údaje o vlastníkovi silničního vozidla a údaje o provozovateli silničního vozidla, není-li vlastník současně provozovatelem silničního vozidla, a registrační značku</w:t>
      </w:r>
      <w:r w:rsidR="001A3145">
        <w:rPr>
          <w:rFonts w:ascii="Times New Roman" w:hAnsi="Times New Roman"/>
          <w:sz w:val="24"/>
          <w:szCs w:val="24"/>
        </w:rPr>
        <w:t>“ nahrazují slovy „</w:t>
      </w:r>
      <w:r w:rsidR="001A3145" w:rsidRPr="001A3145">
        <w:rPr>
          <w:rFonts w:ascii="Times New Roman" w:hAnsi="Times New Roman"/>
          <w:sz w:val="24"/>
          <w:szCs w:val="24"/>
        </w:rPr>
        <w:t>silničního vozidla</w:t>
      </w:r>
      <w:r w:rsidR="001A3145">
        <w:rPr>
          <w:rFonts w:ascii="Times New Roman" w:hAnsi="Times New Roman"/>
          <w:sz w:val="24"/>
          <w:szCs w:val="24"/>
        </w:rPr>
        <w:t>“.</w:t>
      </w:r>
    </w:p>
    <w:p w14:paraId="3CED759E" w14:textId="4D597060" w:rsidR="001A3145" w:rsidRDefault="003D0DAE" w:rsidP="00B52F5B">
      <w:pPr>
        <w:jc w:val="both"/>
        <w:rPr>
          <w:rFonts w:ascii="Times New Roman" w:hAnsi="Times New Roman"/>
          <w:sz w:val="24"/>
          <w:szCs w:val="24"/>
        </w:rPr>
      </w:pPr>
      <w:r>
        <w:rPr>
          <w:rFonts w:ascii="Times New Roman" w:hAnsi="Times New Roman"/>
          <w:b/>
          <w:sz w:val="24"/>
          <w:szCs w:val="24"/>
        </w:rPr>
        <w:t>40</w:t>
      </w:r>
      <w:r w:rsidR="001A3145" w:rsidRPr="00CB21A2">
        <w:rPr>
          <w:rFonts w:ascii="Times New Roman" w:hAnsi="Times New Roman"/>
          <w:b/>
          <w:sz w:val="24"/>
          <w:szCs w:val="24"/>
        </w:rPr>
        <w:t>.</w:t>
      </w:r>
      <w:r w:rsidR="001A3145">
        <w:rPr>
          <w:rFonts w:ascii="Times New Roman" w:hAnsi="Times New Roman"/>
          <w:sz w:val="24"/>
          <w:szCs w:val="24"/>
        </w:rPr>
        <w:t xml:space="preserve"> V § 7 odst. 4 se věta poslední nahrazuje větou „</w:t>
      </w:r>
      <w:r w:rsidR="001A3145" w:rsidRPr="001A3145">
        <w:rPr>
          <w:rFonts w:ascii="Times New Roman" w:hAnsi="Times New Roman"/>
          <w:sz w:val="24"/>
          <w:szCs w:val="24"/>
        </w:rPr>
        <w:t>Byla-li u silničního vozidla zjištěna vážná nebo nebezpečná závada, provede obecní úřad obce s rozšířenou působností zápis o této závadě v technickém průkazu silničního vozidla</w:t>
      </w:r>
      <w:r w:rsidR="001A3145">
        <w:rPr>
          <w:rFonts w:ascii="Times New Roman" w:hAnsi="Times New Roman"/>
          <w:sz w:val="24"/>
          <w:szCs w:val="24"/>
        </w:rPr>
        <w:t>.“.</w:t>
      </w:r>
    </w:p>
    <w:p w14:paraId="7CC5F80D" w14:textId="7B38F301" w:rsidR="001A3145" w:rsidRDefault="003D0DAE" w:rsidP="00B52F5B">
      <w:pPr>
        <w:jc w:val="both"/>
        <w:rPr>
          <w:rFonts w:ascii="Times New Roman" w:hAnsi="Times New Roman"/>
          <w:sz w:val="24"/>
          <w:szCs w:val="24"/>
        </w:rPr>
      </w:pPr>
      <w:r>
        <w:rPr>
          <w:rFonts w:ascii="Times New Roman" w:hAnsi="Times New Roman"/>
          <w:b/>
          <w:sz w:val="24"/>
          <w:szCs w:val="24"/>
        </w:rPr>
        <w:t>41</w:t>
      </w:r>
      <w:r w:rsidR="001A3145" w:rsidRPr="00CB21A2">
        <w:rPr>
          <w:rFonts w:ascii="Times New Roman" w:hAnsi="Times New Roman"/>
          <w:b/>
          <w:sz w:val="24"/>
          <w:szCs w:val="24"/>
        </w:rPr>
        <w:t>.</w:t>
      </w:r>
      <w:r w:rsidR="001A3145">
        <w:rPr>
          <w:rFonts w:ascii="Times New Roman" w:hAnsi="Times New Roman"/>
          <w:sz w:val="24"/>
          <w:szCs w:val="24"/>
        </w:rPr>
        <w:t xml:space="preserve"> </w:t>
      </w:r>
      <w:r w:rsidR="00A440EB">
        <w:rPr>
          <w:rFonts w:ascii="Times New Roman" w:hAnsi="Times New Roman"/>
          <w:sz w:val="24"/>
          <w:szCs w:val="24"/>
        </w:rPr>
        <w:t>§ 7a</w:t>
      </w:r>
      <w:r w:rsidR="00EF06CD">
        <w:rPr>
          <w:rFonts w:ascii="Times New Roman" w:hAnsi="Times New Roman"/>
          <w:sz w:val="24"/>
          <w:szCs w:val="24"/>
        </w:rPr>
        <w:t xml:space="preserve"> </w:t>
      </w:r>
      <w:r w:rsidR="00A440EB">
        <w:rPr>
          <w:rFonts w:ascii="Times New Roman" w:hAnsi="Times New Roman"/>
          <w:sz w:val="24"/>
          <w:szCs w:val="24"/>
        </w:rPr>
        <w:t>včetně nadpisu zní:</w:t>
      </w:r>
    </w:p>
    <w:p w14:paraId="51C9F9C4" w14:textId="77777777" w:rsidR="00A440EB" w:rsidRPr="00A440EB" w:rsidRDefault="00A440EB" w:rsidP="00A440EB">
      <w:pPr>
        <w:jc w:val="center"/>
        <w:rPr>
          <w:rFonts w:ascii="Times New Roman" w:hAnsi="Times New Roman"/>
          <w:sz w:val="24"/>
          <w:szCs w:val="24"/>
        </w:rPr>
      </w:pPr>
      <w:r>
        <w:rPr>
          <w:rFonts w:ascii="Times New Roman" w:hAnsi="Times New Roman"/>
          <w:sz w:val="24"/>
          <w:szCs w:val="24"/>
        </w:rPr>
        <w:t>„</w:t>
      </w:r>
      <w:r w:rsidRPr="00A440EB">
        <w:rPr>
          <w:rFonts w:ascii="Times New Roman" w:hAnsi="Times New Roman"/>
          <w:sz w:val="24"/>
          <w:szCs w:val="24"/>
        </w:rPr>
        <w:t>§ 7a</w:t>
      </w:r>
    </w:p>
    <w:p w14:paraId="4C7FB589" w14:textId="77777777" w:rsidR="00A440EB" w:rsidRPr="006D7BF9" w:rsidRDefault="00A440EB" w:rsidP="00A440EB">
      <w:pPr>
        <w:jc w:val="center"/>
        <w:rPr>
          <w:rFonts w:ascii="Times New Roman" w:hAnsi="Times New Roman"/>
          <w:b/>
          <w:sz w:val="24"/>
          <w:szCs w:val="24"/>
        </w:rPr>
      </w:pPr>
      <w:r w:rsidRPr="006D7BF9">
        <w:rPr>
          <w:rFonts w:ascii="Times New Roman" w:hAnsi="Times New Roman"/>
          <w:b/>
          <w:sz w:val="24"/>
          <w:szCs w:val="24"/>
        </w:rPr>
        <w:t>Rezervace registrační značky</w:t>
      </w:r>
    </w:p>
    <w:p w14:paraId="5A6420BC" w14:textId="77777777" w:rsidR="00A440EB" w:rsidRPr="00A440EB" w:rsidRDefault="00A440EB" w:rsidP="00A9673D">
      <w:pPr>
        <w:ind w:firstLine="708"/>
        <w:jc w:val="both"/>
        <w:rPr>
          <w:rFonts w:ascii="Times New Roman" w:hAnsi="Times New Roman"/>
          <w:sz w:val="24"/>
          <w:szCs w:val="24"/>
        </w:rPr>
      </w:pPr>
      <w:r w:rsidRPr="00A440EB">
        <w:rPr>
          <w:rFonts w:ascii="Times New Roman" w:hAnsi="Times New Roman"/>
          <w:sz w:val="24"/>
          <w:szCs w:val="24"/>
        </w:rPr>
        <w:t>(1) Obecní úřad obce s rozšířenou působností sdělí osobě, která podá žádost o rezervaci registrační značky obsahující vedle obecných náležitostí podání identifikační číslo silničního vozidla (VIN) nebo výrobní číslo podvozku silničního vozidla, jaká registrační značka bude tomuto vozidlu přidělena, bude-li žádost o zápis silničního vozidla do registru silničních vozidel podána u téhož obecního úřadu obce s rozšířenou působností do 1 měsíce ode dne podání žádosti o rezervaci, a tuto registrač</w:t>
      </w:r>
      <w:r>
        <w:rPr>
          <w:rFonts w:ascii="Times New Roman" w:hAnsi="Times New Roman"/>
          <w:sz w:val="24"/>
          <w:szCs w:val="24"/>
        </w:rPr>
        <w:t>ní značku pro vozidlo rezervuje</w:t>
      </w:r>
      <w:r w:rsidRPr="00A440EB">
        <w:rPr>
          <w:rFonts w:ascii="Times New Roman" w:hAnsi="Times New Roman"/>
          <w:sz w:val="24"/>
          <w:szCs w:val="24"/>
        </w:rPr>
        <w:t>.</w:t>
      </w:r>
    </w:p>
    <w:p w14:paraId="4E48AF94" w14:textId="77777777" w:rsidR="00A440EB" w:rsidRDefault="00A440EB" w:rsidP="00A9673D">
      <w:pPr>
        <w:ind w:firstLine="708"/>
        <w:jc w:val="both"/>
        <w:rPr>
          <w:rFonts w:ascii="Times New Roman" w:hAnsi="Times New Roman"/>
          <w:sz w:val="24"/>
          <w:szCs w:val="24"/>
        </w:rPr>
      </w:pPr>
      <w:r w:rsidRPr="00A440EB">
        <w:rPr>
          <w:rFonts w:ascii="Times New Roman" w:hAnsi="Times New Roman"/>
          <w:sz w:val="24"/>
          <w:szCs w:val="24"/>
        </w:rPr>
        <w:t>(2) Je-li podána žádost o zápis silničního vozidla do registru silničních vozidel podle odstavce 1, obecní úřad obce s rozšířenou působností silničnímu vozidlu přidělí postupem podle § 7 rezervovanou registrační značku; jinak rezervace registrační značky zaniká.</w:t>
      </w:r>
      <w:r>
        <w:rPr>
          <w:rFonts w:ascii="Times New Roman" w:hAnsi="Times New Roman"/>
          <w:sz w:val="24"/>
          <w:szCs w:val="24"/>
        </w:rPr>
        <w:t>“.</w:t>
      </w:r>
    </w:p>
    <w:p w14:paraId="55848E17" w14:textId="52CF6F4A" w:rsidR="00A440EB" w:rsidRDefault="003D0DAE" w:rsidP="00A440EB">
      <w:pPr>
        <w:jc w:val="both"/>
        <w:rPr>
          <w:rFonts w:ascii="Times New Roman" w:hAnsi="Times New Roman"/>
          <w:sz w:val="24"/>
          <w:szCs w:val="24"/>
        </w:rPr>
      </w:pPr>
      <w:r>
        <w:rPr>
          <w:rFonts w:ascii="Times New Roman" w:hAnsi="Times New Roman"/>
          <w:b/>
          <w:sz w:val="24"/>
          <w:szCs w:val="24"/>
        </w:rPr>
        <w:t>42</w:t>
      </w:r>
      <w:r w:rsidR="00A440EB" w:rsidRPr="00CB21A2">
        <w:rPr>
          <w:rFonts w:ascii="Times New Roman" w:hAnsi="Times New Roman"/>
          <w:b/>
          <w:sz w:val="24"/>
          <w:szCs w:val="24"/>
        </w:rPr>
        <w:t>.</w:t>
      </w:r>
      <w:r w:rsidR="00A440EB">
        <w:rPr>
          <w:rFonts w:ascii="Times New Roman" w:hAnsi="Times New Roman"/>
          <w:sz w:val="24"/>
          <w:szCs w:val="24"/>
        </w:rPr>
        <w:t xml:space="preserve"> V § 7c odst. 1 písm. b) se slova „</w:t>
      </w:r>
      <w:r w:rsidR="00A440EB" w:rsidRPr="00A440EB">
        <w:rPr>
          <w:rFonts w:ascii="Times New Roman" w:hAnsi="Times New Roman"/>
          <w:sz w:val="24"/>
          <w:szCs w:val="24"/>
        </w:rPr>
        <w:t>3 měsíce</w:t>
      </w:r>
      <w:r w:rsidR="00A440EB">
        <w:rPr>
          <w:rFonts w:ascii="Times New Roman" w:hAnsi="Times New Roman"/>
          <w:sz w:val="24"/>
          <w:szCs w:val="24"/>
        </w:rPr>
        <w:t>“ nahrazují slovy „</w:t>
      </w:r>
      <w:r w:rsidR="00A440EB" w:rsidRPr="00A440EB">
        <w:rPr>
          <w:rFonts w:ascii="Times New Roman" w:hAnsi="Times New Roman"/>
          <w:sz w:val="24"/>
          <w:szCs w:val="24"/>
        </w:rPr>
        <w:t>6 měsíců</w:t>
      </w:r>
      <w:r w:rsidR="00A440EB">
        <w:rPr>
          <w:rFonts w:ascii="Times New Roman" w:hAnsi="Times New Roman"/>
          <w:sz w:val="24"/>
          <w:szCs w:val="24"/>
        </w:rPr>
        <w:t>“.</w:t>
      </w:r>
    </w:p>
    <w:p w14:paraId="583AFBA0" w14:textId="6D084AE6" w:rsidR="0024092E" w:rsidRPr="00F3759D" w:rsidRDefault="003D0DAE" w:rsidP="00A440EB">
      <w:pPr>
        <w:jc w:val="both"/>
        <w:rPr>
          <w:rFonts w:ascii="Times New Roman" w:hAnsi="Times New Roman"/>
          <w:b/>
          <w:sz w:val="24"/>
          <w:szCs w:val="24"/>
        </w:rPr>
      </w:pPr>
      <w:r>
        <w:rPr>
          <w:rFonts w:ascii="Times New Roman" w:hAnsi="Times New Roman"/>
          <w:b/>
          <w:sz w:val="24"/>
          <w:szCs w:val="24"/>
        </w:rPr>
        <w:t>43</w:t>
      </w:r>
      <w:r w:rsidR="0024092E" w:rsidRPr="00CE40FB">
        <w:rPr>
          <w:rFonts w:ascii="Times New Roman" w:hAnsi="Times New Roman"/>
          <w:b/>
          <w:sz w:val="24"/>
          <w:szCs w:val="24"/>
        </w:rPr>
        <w:t xml:space="preserve">. </w:t>
      </w:r>
      <w:r w:rsidR="0024092E" w:rsidRPr="00CE40FB">
        <w:rPr>
          <w:rFonts w:ascii="Times New Roman" w:hAnsi="Times New Roman"/>
          <w:sz w:val="24"/>
          <w:szCs w:val="24"/>
        </w:rPr>
        <w:t>V § 8 odst. 4 písm. a) bodě 1 se čárka nahrazuje slovem „a“.</w:t>
      </w:r>
    </w:p>
    <w:p w14:paraId="594BF394" w14:textId="7B1DE3F2" w:rsidR="00A440EB" w:rsidRDefault="003D0DAE" w:rsidP="00A440EB">
      <w:pPr>
        <w:jc w:val="both"/>
        <w:rPr>
          <w:rFonts w:ascii="Times New Roman" w:hAnsi="Times New Roman"/>
          <w:sz w:val="24"/>
          <w:szCs w:val="24"/>
        </w:rPr>
      </w:pPr>
      <w:r>
        <w:rPr>
          <w:rFonts w:ascii="Times New Roman" w:hAnsi="Times New Roman"/>
          <w:b/>
          <w:sz w:val="24"/>
          <w:szCs w:val="24"/>
        </w:rPr>
        <w:t>44</w:t>
      </w:r>
      <w:r w:rsidR="00A440EB" w:rsidRPr="0085447A">
        <w:rPr>
          <w:rFonts w:ascii="Times New Roman" w:hAnsi="Times New Roman"/>
          <w:b/>
          <w:sz w:val="24"/>
          <w:szCs w:val="24"/>
        </w:rPr>
        <w:t>.</w:t>
      </w:r>
      <w:r w:rsidR="00A440EB">
        <w:rPr>
          <w:rFonts w:ascii="Times New Roman" w:hAnsi="Times New Roman"/>
          <w:sz w:val="24"/>
          <w:szCs w:val="24"/>
        </w:rPr>
        <w:t xml:space="preserve"> V § 8 odst. 4 písm. a) se bod 2 zrušuje.</w:t>
      </w:r>
    </w:p>
    <w:p w14:paraId="51CC4BD5" w14:textId="77777777" w:rsidR="00A440EB" w:rsidRDefault="00A440EB" w:rsidP="00A440EB">
      <w:pPr>
        <w:jc w:val="both"/>
        <w:rPr>
          <w:rFonts w:ascii="Times New Roman" w:hAnsi="Times New Roman"/>
          <w:sz w:val="24"/>
          <w:szCs w:val="24"/>
        </w:rPr>
      </w:pPr>
      <w:r>
        <w:rPr>
          <w:rFonts w:ascii="Times New Roman" w:hAnsi="Times New Roman"/>
          <w:sz w:val="24"/>
          <w:szCs w:val="24"/>
        </w:rPr>
        <w:t>Dosavadní bod 3 se označuje jako bod 2.</w:t>
      </w:r>
    </w:p>
    <w:p w14:paraId="258606C4" w14:textId="6273D2C9" w:rsidR="00A440EB" w:rsidRDefault="003D0DAE" w:rsidP="00A440EB">
      <w:pPr>
        <w:jc w:val="both"/>
        <w:rPr>
          <w:rFonts w:ascii="Times New Roman" w:hAnsi="Times New Roman"/>
          <w:sz w:val="24"/>
          <w:szCs w:val="24"/>
        </w:rPr>
      </w:pPr>
      <w:r w:rsidRPr="0085447A">
        <w:rPr>
          <w:rFonts w:ascii="Times New Roman" w:hAnsi="Times New Roman"/>
          <w:b/>
          <w:sz w:val="24"/>
          <w:szCs w:val="24"/>
        </w:rPr>
        <w:t>4</w:t>
      </w:r>
      <w:r>
        <w:rPr>
          <w:rFonts w:ascii="Times New Roman" w:hAnsi="Times New Roman"/>
          <w:b/>
          <w:sz w:val="24"/>
          <w:szCs w:val="24"/>
        </w:rPr>
        <w:t>5</w:t>
      </w:r>
      <w:r w:rsidR="00A440EB" w:rsidRPr="0085447A">
        <w:rPr>
          <w:rFonts w:ascii="Times New Roman" w:hAnsi="Times New Roman"/>
          <w:b/>
          <w:sz w:val="24"/>
          <w:szCs w:val="24"/>
        </w:rPr>
        <w:t>.</w:t>
      </w:r>
      <w:r w:rsidR="00A440EB">
        <w:rPr>
          <w:rFonts w:ascii="Times New Roman" w:hAnsi="Times New Roman"/>
          <w:sz w:val="24"/>
          <w:szCs w:val="24"/>
        </w:rPr>
        <w:t xml:space="preserve"> V § 8 odst. 4 písm. b) bodě 2 se slova „</w:t>
      </w:r>
      <w:r w:rsidR="00A440EB" w:rsidRPr="00A440EB">
        <w:rPr>
          <w:rFonts w:ascii="Times New Roman" w:hAnsi="Times New Roman"/>
          <w:sz w:val="24"/>
          <w:szCs w:val="24"/>
        </w:rPr>
        <w:t>, a protokol o evidenční kontrole silničního vozidla, podává-li žadatel současně žádost o zápis zániku silničního vozidla</w:t>
      </w:r>
      <w:r w:rsidR="00A440EB">
        <w:rPr>
          <w:rFonts w:ascii="Times New Roman" w:hAnsi="Times New Roman"/>
          <w:sz w:val="24"/>
          <w:szCs w:val="24"/>
        </w:rPr>
        <w:t>“</w:t>
      </w:r>
      <w:r w:rsidR="0085447A">
        <w:rPr>
          <w:rFonts w:ascii="Times New Roman" w:hAnsi="Times New Roman"/>
          <w:sz w:val="24"/>
          <w:szCs w:val="24"/>
        </w:rPr>
        <w:t xml:space="preserve"> zrušují</w:t>
      </w:r>
      <w:r w:rsidR="00A440EB">
        <w:rPr>
          <w:rFonts w:ascii="Times New Roman" w:hAnsi="Times New Roman"/>
          <w:sz w:val="24"/>
          <w:szCs w:val="24"/>
        </w:rPr>
        <w:t>.</w:t>
      </w:r>
    </w:p>
    <w:p w14:paraId="21BE659F" w14:textId="57F85F11" w:rsidR="00A440EB" w:rsidRDefault="003D0DAE" w:rsidP="00A440EB">
      <w:pPr>
        <w:jc w:val="both"/>
        <w:rPr>
          <w:rFonts w:ascii="Times New Roman" w:hAnsi="Times New Roman"/>
          <w:sz w:val="24"/>
          <w:szCs w:val="24"/>
        </w:rPr>
      </w:pPr>
      <w:r w:rsidRPr="0085447A">
        <w:rPr>
          <w:rFonts w:ascii="Times New Roman" w:hAnsi="Times New Roman"/>
          <w:b/>
          <w:sz w:val="24"/>
          <w:szCs w:val="24"/>
        </w:rPr>
        <w:t>4</w:t>
      </w:r>
      <w:r>
        <w:rPr>
          <w:rFonts w:ascii="Times New Roman" w:hAnsi="Times New Roman"/>
          <w:b/>
          <w:sz w:val="24"/>
          <w:szCs w:val="24"/>
        </w:rPr>
        <w:t>6</w:t>
      </w:r>
      <w:r w:rsidR="00A440EB" w:rsidRPr="0085447A">
        <w:rPr>
          <w:rFonts w:ascii="Times New Roman" w:hAnsi="Times New Roman"/>
          <w:b/>
          <w:sz w:val="24"/>
          <w:szCs w:val="24"/>
        </w:rPr>
        <w:t>.</w:t>
      </w:r>
      <w:r w:rsidR="00A440EB">
        <w:rPr>
          <w:rFonts w:ascii="Times New Roman" w:hAnsi="Times New Roman"/>
          <w:sz w:val="24"/>
          <w:szCs w:val="24"/>
        </w:rPr>
        <w:t xml:space="preserve"> V § 8 se za odstavec 5 vkládají nové odstavce 6 a 7, které znějí:</w:t>
      </w:r>
    </w:p>
    <w:p w14:paraId="204D4521" w14:textId="1978DA4D" w:rsidR="00A440EB" w:rsidRPr="00A440EB" w:rsidRDefault="00A440EB" w:rsidP="00A9673D">
      <w:pPr>
        <w:ind w:firstLine="708"/>
        <w:jc w:val="both"/>
        <w:rPr>
          <w:rFonts w:ascii="Times New Roman" w:hAnsi="Times New Roman"/>
          <w:sz w:val="24"/>
          <w:szCs w:val="24"/>
        </w:rPr>
      </w:pPr>
      <w:r>
        <w:rPr>
          <w:rFonts w:ascii="Times New Roman" w:hAnsi="Times New Roman"/>
          <w:sz w:val="24"/>
          <w:szCs w:val="24"/>
        </w:rPr>
        <w:t>„</w:t>
      </w:r>
      <w:r w:rsidRPr="00A440EB">
        <w:rPr>
          <w:rFonts w:ascii="Times New Roman" w:hAnsi="Times New Roman"/>
          <w:sz w:val="24"/>
          <w:szCs w:val="24"/>
        </w:rPr>
        <w:t xml:space="preserve">(6) </w:t>
      </w:r>
      <w:r w:rsidR="0024092E">
        <w:rPr>
          <w:rFonts w:ascii="Times New Roman" w:hAnsi="Times New Roman"/>
          <w:sz w:val="24"/>
          <w:szCs w:val="24"/>
        </w:rPr>
        <w:t>Podání společné žádosti nemusí být učiněna oběma žadateli současně</w:t>
      </w:r>
      <w:r w:rsidR="00B01CC6" w:rsidRPr="001C0F84">
        <w:rPr>
          <w:rFonts w:ascii="Times New Roman" w:hAnsi="Times New Roman"/>
          <w:sz w:val="24"/>
          <w:szCs w:val="24"/>
        </w:rPr>
        <w:t xml:space="preserve">, </w:t>
      </w:r>
      <w:r w:rsidR="0024092E">
        <w:rPr>
          <w:rFonts w:ascii="Times New Roman" w:hAnsi="Times New Roman"/>
          <w:sz w:val="24"/>
          <w:szCs w:val="24"/>
        </w:rPr>
        <w:t xml:space="preserve">avšak </w:t>
      </w:r>
      <w:r w:rsidR="00B01CC6" w:rsidRPr="001C0F84">
        <w:rPr>
          <w:rFonts w:ascii="Times New Roman" w:hAnsi="Times New Roman"/>
          <w:sz w:val="24"/>
          <w:szCs w:val="24"/>
        </w:rPr>
        <w:t>musí být</w:t>
      </w:r>
      <w:r w:rsidR="0024092E">
        <w:rPr>
          <w:rFonts w:ascii="Times New Roman" w:hAnsi="Times New Roman"/>
          <w:sz w:val="24"/>
          <w:szCs w:val="24"/>
        </w:rPr>
        <w:t xml:space="preserve"> </w:t>
      </w:r>
      <w:r w:rsidR="00B01CC6" w:rsidRPr="001C0F84">
        <w:rPr>
          <w:rFonts w:ascii="Times New Roman" w:hAnsi="Times New Roman"/>
          <w:sz w:val="24"/>
          <w:szCs w:val="24"/>
        </w:rPr>
        <w:t>učiněna u téhož obecního úřadu obce s rozšířenou působností. K žádosti se přikládají doklady podle odstavce 4 pouze jednou</w:t>
      </w:r>
      <w:r w:rsidRPr="00B01CC6">
        <w:rPr>
          <w:rFonts w:ascii="Times New Roman" w:hAnsi="Times New Roman"/>
          <w:sz w:val="24"/>
          <w:szCs w:val="24"/>
        </w:rPr>
        <w:t>.</w:t>
      </w:r>
      <w:r w:rsidRPr="00A440EB">
        <w:rPr>
          <w:rFonts w:ascii="Times New Roman" w:hAnsi="Times New Roman"/>
          <w:sz w:val="24"/>
          <w:szCs w:val="24"/>
        </w:rPr>
        <w:t xml:space="preserve"> </w:t>
      </w:r>
      <w:r w:rsidRPr="00A440EB">
        <w:rPr>
          <w:rFonts w:ascii="Times New Roman" w:hAnsi="Times New Roman"/>
          <w:sz w:val="24"/>
          <w:szCs w:val="24"/>
        </w:rPr>
        <w:tab/>
      </w:r>
    </w:p>
    <w:p w14:paraId="4F61B796" w14:textId="77777777" w:rsidR="00A440EB" w:rsidRDefault="00A440EB" w:rsidP="00A9673D">
      <w:pPr>
        <w:ind w:firstLine="708"/>
        <w:jc w:val="both"/>
        <w:rPr>
          <w:rFonts w:ascii="Times New Roman" w:hAnsi="Times New Roman"/>
          <w:sz w:val="24"/>
          <w:szCs w:val="24"/>
        </w:rPr>
      </w:pPr>
      <w:r w:rsidRPr="00A440EB">
        <w:rPr>
          <w:rFonts w:ascii="Times New Roman" w:hAnsi="Times New Roman"/>
          <w:sz w:val="24"/>
          <w:szCs w:val="24"/>
        </w:rPr>
        <w:t>(7) Podává-li se žádost o zápis změny vlastníka silničního vozidla v registru silničních vozidel v elektronické podobě, přiloží žadatel k žádosti v elektronické podobě kopii dokladu podle odstavce 4 písm. a) bodu 2 a, jde-li o přechod vlastnického práva, kopii dokladu podle odstavce 4 písm. b) bodu 1. Doklady podle odstavce 4 písm. a) bodu 1 předloží žadatel obecnímu úřadu obce s r</w:t>
      </w:r>
      <w:r>
        <w:rPr>
          <w:rFonts w:ascii="Times New Roman" w:hAnsi="Times New Roman"/>
          <w:sz w:val="24"/>
          <w:szCs w:val="24"/>
        </w:rPr>
        <w:t>ozšířenou působností při vydání</w:t>
      </w:r>
      <w:r w:rsidRPr="00A440EB">
        <w:rPr>
          <w:rFonts w:ascii="Times New Roman" w:hAnsi="Times New Roman"/>
          <w:sz w:val="24"/>
          <w:szCs w:val="24"/>
        </w:rPr>
        <w:t xml:space="preserve"> nového osvědčení o registraci silničního vozidla; nepředloží-li žadatel tyto doklady, obecní úřad obce s rozšířenou působností zápis změny vlastníka silničního vozidla v registru silničních vozidel neprovede. Jde-li o přechod vlastnického práva, žadatel doklady podle odstavce 4 písm. a) bodu 1 nepředkládá, nemá-li je k</w:t>
      </w:r>
      <w:r>
        <w:rPr>
          <w:rFonts w:ascii="Times New Roman" w:hAnsi="Times New Roman"/>
          <w:sz w:val="24"/>
          <w:szCs w:val="24"/>
        </w:rPr>
        <w:t> </w:t>
      </w:r>
      <w:r w:rsidRPr="00A440EB">
        <w:rPr>
          <w:rFonts w:ascii="Times New Roman" w:hAnsi="Times New Roman"/>
          <w:sz w:val="24"/>
          <w:szCs w:val="24"/>
        </w:rPr>
        <w:t>dispozici</w:t>
      </w:r>
      <w:r>
        <w:rPr>
          <w:rFonts w:ascii="Times New Roman" w:hAnsi="Times New Roman"/>
          <w:sz w:val="24"/>
          <w:szCs w:val="24"/>
        </w:rPr>
        <w:t>.“.</w:t>
      </w:r>
    </w:p>
    <w:p w14:paraId="72CCE2F6" w14:textId="77777777" w:rsidR="00A440EB" w:rsidRDefault="00A440EB" w:rsidP="00A440EB">
      <w:pPr>
        <w:jc w:val="both"/>
        <w:rPr>
          <w:rFonts w:ascii="Times New Roman" w:hAnsi="Times New Roman"/>
          <w:sz w:val="24"/>
          <w:szCs w:val="24"/>
        </w:rPr>
      </w:pPr>
      <w:r>
        <w:rPr>
          <w:rFonts w:ascii="Times New Roman" w:hAnsi="Times New Roman"/>
          <w:sz w:val="24"/>
          <w:szCs w:val="24"/>
        </w:rPr>
        <w:t>Dosavadní odstavce 6 a 7 se označují jako odstavce 8 a 9.</w:t>
      </w:r>
    </w:p>
    <w:p w14:paraId="392BDFAB" w14:textId="2718B314" w:rsidR="00A440EB" w:rsidRPr="003A70BC" w:rsidRDefault="003D0DAE" w:rsidP="00A440EB">
      <w:pPr>
        <w:jc w:val="both"/>
        <w:rPr>
          <w:rFonts w:ascii="Times New Roman" w:hAnsi="Times New Roman"/>
          <w:sz w:val="24"/>
          <w:szCs w:val="24"/>
        </w:rPr>
      </w:pPr>
      <w:r w:rsidRPr="0085447A">
        <w:rPr>
          <w:rFonts w:ascii="Times New Roman" w:hAnsi="Times New Roman"/>
          <w:b/>
          <w:sz w:val="24"/>
          <w:szCs w:val="24"/>
        </w:rPr>
        <w:t>4</w:t>
      </w:r>
      <w:r>
        <w:rPr>
          <w:rFonts w:ascii="Times New Roman" w:hAnsi="Times New Roman"/>
          <w:b/>
          <w:sz w:val="24"/>
          <w:szCs w:val="24"/>
        </w:rPr>
        <w:t>7</w:t>
      </w:r>
      <w:r w:rsidR="00A440EB" w:rsidRPr="0085447A">
        <w:rPr>
          <w:rFonts w:ascii="Times New Roman" w:hAnsi="Times New Roman"/>
          <w:b/>
          <w:sz w:val="24"/>
          <w:szCs w:val="24"/>
        </w:rPr>
        <w:t>.</w:t>
      </w:r>
      <w:r w:rsidR="00A440EB">
        <w:rPr>
          <w:rFonts w:ascii="Times New Roman" w:hAnsi="Times New Roman"/>
          <w:sz w:val="24"/>
          <w:szCs w:val="24"/>
        </w:rPr>
        <w:t xml:space="preserve"> V § 8 se na konci odstavce 8 doplňuj</w:t>
      </w:r>
      <w:r w:rsidR="003A70BC">
        <w:rPr>
          <w:rFonts w:ascii="Times New Roman" w:hAnsi="Times New Roman"/>
          <w:sz w:val="24"/>
          <w:szCs w:val="24"/>
        </w:rPr>
        <w:t>í</w:t>
      </w:r>
      <w:r w:rsidR="00A440EB">
        <w:rPr>
          <w:rFonts w:ascii="Times New Roman" w:hAnsi="Times New Roman"/>
          <w:sz w:val="24"/>
          <w:szCs w:val="24"/>
        </w:rPr>
        <w:t xml:space="preserve"> </w:t>
      </w:r>
      <w:r w:rsidR="003A70BC">
        <w:rPr>
          <w:rFonts w:ascii="Times New Roman" w:hAnsi="Times New Roman"/>
          <w:sz w:val="24"/>
          <w:szCs w:val="24"/>
        </w:rPr>
        <w:t xml:space="preserve">věty </w:t>
      </w:r>
      <w:r w:rsidR="00A440EB">
        <w:rPr>
          <w:rFonts w:ascii="Times New Roman" w:hAnsi="Times New Roman"/>
          <w:sz w:val="24"/>
          <w:szCs w:val="24"/>
        </w:rPr>
        <w:t>„</w:t>
      </w:r>
      <w:r w:rsidR="003A70BC" w:rsidRPr="001C0F84">
        <w:rPr>
          <w:rFonts w:ascii="Times New Roman" w:hAnsi="Times New Roman"/>
          <w:sz w:val="24"/>
          <w:szCs w:val="24"/>
        </w:rPr>
        <w:t>Podává-li se žádost o zápis změny vlastníka silničního vozidla v registru silničních vozidel v elektronické podobě a byla-li plná moc podepsána úředně ověřeným podpisem zmocnitele, přiloží se k žádosti plná moc představující výstup z autorizované konverze dokumentů nebo kopie plné moci</w:t>
      </w:r>
      <w:r w:rsidR="003A70BC" w:rsidRPr="001C0F84">
        <w:rPr>
          <w:rFonts w:ascii="Times New Roman" w:hAnsi="Times New Roman"/>
          <w:sz w:val="24"/>
          <w:szCs w:val="24"/>
          <w:lang w:val="en-US"/>
        </w:rPr>
        <w:t>. B</w:t>
      </w:r>
      <w:r w:rsidR="003A70BC" w:rsidRPr="001C0F84">
        <w:rPr>
          <w:rFonts w:ascii="Times New Roman" w:hAnsi="Times New Roman"/>
          <w:sz w:val="24"/>
          <w:szCs w:val="24"/>
        </w:rPr>
        <w:t>yla-li k žádosti přiložena kopie plné moci, předloží se plná moc v listinné podobě obecnímu úřadu obce s rozšířenou působností při vydání nového osvědčení o registraci silničního vozidla; není-li plná moc předložena v listinné podobě, obecní úřad obce s rozšířenou působností zápis změny vlastníka silničního vozidla v registru silničních vozidel neprovede</w:t>
      </w:r>
      <w:proofErr w:type="gramStart"/>
      <w:r w:rsidR="003A70BC" w:rsidRPr="001C0F84">
        <w:rPr>
          <w:rFonts w:ascii="Times New Roman" w:hAnsi="Times New Roman"/>
          <w:sz w:val="24"/>
          <w:szCs w:val="24"/>
        </w:rPr>
        <w:t>.</w:t>
      </w:r>
      <w:r w:rsidR="00A440EB" w:rsidRPr="003A70BC">
        <w:rPr>
          <w:rFonts w:ascii="Times New Roman" w:hAnsi="Times New Roman"/>
          <w:sz w:val="24"/>
          <w:szCs w:val="24"/>
        </w:rPr>
        <w:t>“</w:t>
      </w:r>
      <w:proofErr w:type="gramEnd"/>
      <w:r w:rsidR="00A440EB" w:rsidRPr="003A70BC">
        <w:rPr>
          <w:rFonts w:ascii="Times New Roman" w:hAnsi="Times New Roman"/>
          <w:sz w:val="24"/>
          <w:szCs w:val="24"/>
        </w:rPr>
        <w:t>.</w:t>
      </w:r>
    </w:p>
    <w:p w14:paraId="633076F7" w14:textId="2E380638" w:rsidR="00A440EB" w:rsidRDefault="003D0DAE" w:rsidP="00A440EB">
      <w:pPr>
        <w:jc w:val="both"/>
        <w:rPr>
          <w:rFonts w:ascii="Times New Roman" w:hAnsi="Times New Roman"/>
          <w:sz w:val="24"/>
          <w:szCs w:val="24"/>
        </w:rPr>
      </w:pPr>
      <w:r w:rsidRPr="0085447A">
        <w:rPr>
          <w:rFonts w:ascii="Times New Roman" w:hAnsi="Times New Roman"/>
          <w:b/>
          <w:sz w:val="24"/>
          <w:szCs w:val="24"/>
        </w:rPr>
        <w:t>4</w:t>
      </w:r>
      <w:r>
        <w:rPr>
          <w:rFonts w:ascii="Times New Roman" w:hAnsi="Times New Roman"/>
          <w:b/>
          <w:sz w:val="24"/>
          <w:szCs w:val="24"/>
        </w:rPr>
        <w:t>8</w:t>
      </w:r>
      <w:r w:rsidR="00A440EB" w:rsidRPr="0085447A">
        <w:rPr>
          <w:rFonts w:ascii="Times New Roman" w:hAnsi="Times New Roman"/>
          <w:b/>
          <w:sz w:val="24"/>
          <w:szCs w:val="24"/>
        </w:rPr>
        <w:t>.</w:t>
      </w:r>
      <w:r w:rsidR="00A440EB">
        <w:rPr>
          <w:rFonts w:ascii="Times New Roman" w:hAnsi="Times New Roman"/>
          <w:sz w:val="24"/>
          <w:szCs w:val="24"/>
        </w:rPr>
        <w:t xml:space="preserve"> V § 8a odst. 2 a</w:t>
      </w:r>
      <w:r w:rsidR="0024092E">
        <w:rPr>
          <w:rFonts w:ascii="Times New Roman" w:hAnsi="Times New Roman"/>
          <w:sz w:val="24"/>
          <w:szCs w:val="24"/>
        </w:rPr>
        <w:t xml:space="preserve"> v </w:t>
      </w:r>
      <w:r w:rsidR="00A440EB">
        <w:rPr>
          <w:rFonts w:ascii="Times New Roman" w:hAnsi="Times New Roman"/>
          <w:sz w:val="24"/>
          <w:szCs w:val="24"/>
        </w:rPr>
        <w:t>§ 9 odst. 2 se text „</w:t>
      </w:r>
      <w:r w:rsidR="00A440EB" w:rsidRPr="00A440EB">
        <w:rPr>
          <w:rFonts w:ascii="Times New Roman" w:hAnsi="Times New Roman"/>
          <w:sz w:val="24"/>
          <w:szCs w:val="24"/>
        </w:rPr>
        <w:t>§ 8 odst. 6</w:t>
      </w:r>
      <w:r w:rsidR="00A440EB">
        <w:rPr>
          <w:rFonts w:ascii="Times New Roman" w:hAnsi="Times New Roman"/>
          <w:sz w:val="24"/>
          <w:szCs w:val="24"/>
        </w:rPr>
        <w:t>“ nahrazuje textem „§ 8 odst. 8“.</w:t>
      </w:r>
    </w:p>
    <w:p w14:paraId="5550C562" w14:textId="34BB6EAD" w:rsidR="00A440EB" w:rsidRDefault="003D0DAE" w:rsidP="00A440EB">
      <w:pPr>
        <w:jc w:val="both"/>
        <w:rPr>
          <w:rFonts w:ascii="Times New Roman" w:hAnsi="Times New Roman"/>
          <w:sz w:val="24"/>
          <w:szCs w:val="24"/>
        </w:rPr>
      </w:pPr>
      <w:r>
        <w:rPr>
          <w:rFonts w:ascii="Times New Roman" w:hAnsi="Times New Roman"/>
          <w:b/>
          <w:sz w:val="24"/>
          <w:szCs w:val="24"/>
        </w:rPr>
        <w:t>49</w:t>
      </w:r>
      <w:r w:rsidR="00A440EB" w:rsidRPr="0085447A">
        <w:rPr>
          <w:rFonts w:ascii="Times New Roman" w:hAnsi="Times New Roman"/>
          <w:b/>
          <w:sz w:val="24"/>
          <w:szCs w:val="24"/>
        </w:rPr>
        <w:t>.</w:t>
      </w:r>
      <w:r w:rsidR="00A440EB">
        <w:rPr>
          <w:rFonts w:ascii="Times New Roman" w:hAnsi="Times New Roman"/>
          <w:sz w:val="24"/>
          <w:szCs w:val="24"/>
        </w:rPr>
        <w:t xml:space="preserve"> V § 9 se za odstavec 2 vkládá nový odstavec 3, který zní:</w:t>
      </w:r>
    </w:p>
    <w:p w14:paraId="16B130C6" w14:textId="11C16BF8" w:rsidR="00A440EB" w:rsidRDefault="00A440EB" w:rsidP="00A9673D">
      <w:pPr>
        <w:ind w:firstLine="708"/>
        <w:jc w:val="both"/>
        <w:rPr>
          <w:rFonts w:ascii="Times New Roman" w:hAnsi="Times New Roman"/>
          <w:sz w:val="24"/>
          <w:szCs w:val="24"/>
        </w:rPr>
      </w:pPr>
      <w:r>
        <w:rPr>
          <w:rFonts w:ascii="Times New Roman" w:hAnsi="Times New Roman"/>
          <w:sz w:val="24"/>
          <w:szCs w:val="24"/>
        </w:rPr>
        <w:t>„</w:t>
      </w:r>
      <w:r w:rsidRPr="00A440EB">
        <w:rPr>
          <w:rFonts w:ascii="Times New Roman" w:hAnsi="Times New Roman"/>
          <w:sz w:val="24"/>
          <w:szCs w:val="24"/>
        </w:rPr>
        <w:t xml:space="preserve">(3) </w:t>
      </w:r>
      <w:r w:rsidR="00C62F99">
        <w:rPr>
          <w:rFonts w:ascii="Times New Roman" w:hAnsi="Times New Roman"/>
          <w:sz w:val="24"/>
          <w:szCs w:val="24"/>
        </w:rPr>
        <w:t>Podání společné žádosti nemusí být učiněna oběma žadateli současně</w:t>
      </w:r>
      <w:r w:rsidR="008106E2" w:rsidRPr="00D80736">
        <w:rPr>
          <w:rFonts w:ascii="Times New Roman" w:hAnsi="Times New Roman"/>
          <w:sz w:val="24"/>
          <w:szCs w:val="24"/>
        </w:rPr>
        <w:t xml:space="preserve">, </w:t>
      </w:r>
      <w:r w:rsidR="00C62F99">
        <w:rPr>
          <w:rFonts w:ascii="Times New Roman" w:hAnsi="Times New Roman"/>
          <w:sz w:val="24"/>
          <w:szCs w:val="24"/>
        </w:rPr>
        <w:t xml:space="preserve">avšak </w:t>
      </w:r>
      <w:r w:rsidR="008106E2" w:rsidRPr="00D80736">
        <w:rPr>
          <w:rFonts w:ascii="Times New Roman" w:hAnsi="Times New Roman"/>
          <w:sz w:val="24"/>
          <w:szCs w:val="24"/>
        </w:rPr>
        <w:t xml:space="preserve">musí být učiněna u téhož obecního úřadu obce s rozšířenou působností. K žádosti se přikládají doklady podle </w:t>
      </w:r>
      <w:r w:rsidR="008106E2">
        <w:rPr>
          <w:rFonts w:ascii="Times New Roman" w:hAnsi="Times New Roman"/>
          <w:sz w:val="24"/>
          <w:szCs w:val="24"/>
        </w:rPr>
        <w:t>§ 8 odst.</w:t>
      </w:r>
      <w:r w:rsidR="008106E2" w:rsidRPr="00D80736">
        <w:rPr>
          <w:rFonts w:ascii="Times New Roman" w:hAnsi="Times New Roman"/>
          <w:sz w:val="24"/>
          <w:szCs w:val="24"/>
        </w:rPr>
        <w:t xml:space="preserve"> 4 </w:t>
      </w:r>
      <w:r w:rsidR="008106E2">
        <w:rPr>
          <w:rFonts w:ascii="Times New Roman" w:hAnsi="Times New Roman"/>
          <w:sz w:val="24"/>
          <w:szCs w:val="24"/>
        </w:rPr>
        <w:t xml:space="preserve">písm. a) </w:t>
      </w:r>
      <w:r w:rsidR="008106E2" w:rsidRPr="00D80736">
        <w:rPr>
          <w:rFonts w:ascii="Times New Roman" w:hAnsi="Times New Roman"/>
          <w:sz w:val="24"/>
          <w:szCs w:val="24"/>
        </w:rPr>
        <w:t>pouze jednou</w:t>
      </w:r>
      <w:r w:rsidR="00DD0845">
        <w:rPr>
          <w:rFonts w:ascii="Times New Roman" w:hAnsi="Times New Roman"/>
          <w:sz w:val="24"/>
          <w:szCs w:val="24"/>
        </w:rPr>
        <w:t>.</w:t>
      </w:r>
      <w:r>
        <w:rPr>
          <w:rFonts w:ascii="Times New Roman" w:hAnsi="Times New Roman"/>
          <w:sz w:val="24"/>
          <w:szCs w:val="24"/>
        </w:rPr>
        <w:t>“.</w:t>
      </w:r>
    </w:p>
    <w:p w14:paraId="26A8CC2F" w14:textId="77777777" w:rsidR="00A440EB" w:rsidRDefault="00A440EB" w:rsidP="00A440EB">
      <w:pPr>
        <w:jc w:val="both"/>
        <w:rPr>
          <w:rFonts w:ascii="Times New Roman" w:hAnsi="Times New Roman"/>
          <w:sz w:val="24"/>
          <w:szCs w:val="24"/>
        </w:rPr>
      </w:pPr>
      <w:r>
        <w:rPr>
          <w:rFonts w:ascii="Times New Roman" w:hAnsi="Times New Roman"/>
          <w:sz w:val="24"/>
          <w:szCs w:val="24"/>
        </w:rPr>
        <w:t>Dosavadní odstavce 3 a 4 se označují jako odstavce 4 a 5.</w:t>
      </w:r>
    </w:p>
    <w:p w14:paraId="34AE0004" w14:textId="7468A487" w:rsidR="00A440EB" w:rsidRDefault="003D0DAE" w:rsidP="00A440EB">
      <w:pPr>
        <w:jc w:val="both"/>
        <w:rPr>
          <w:rFonts w:ascii="Times New Roman" w:hAnsi="Times New Roman"/>
          <w:sz w:val="24"/>
          <w:szCs w:val="24"/>
        </w:rPr>
      </w:pPr>
      <w:r>
        <w:rPr>
          <w:rFonts w:ascii="Times New Roman" w:hAnsi="Times New Roman"/>
          <w:b/>
          <w:sz w:val="24"/>
          <w:szCs w:val="24"/>
        </w:rPr>
        <w:t>50</w:t>
      </w:r>
      <w:r w:rsidR="00A440EB" w:rsidRPr="0085447A">
        <w:rPr>
          <w:rFonts w:ascii="Times New Roman" w:hAnsi="Times New Roman"/>
          <w:b/>
          <w:sz w:val="24"/>
          <w:szCs w:val="24"/>
        </w:rPr>
        <w:t>.</w:t>
      </w:r>
      <w:r w:rsidR="00A440EB">
        <w:rPr>
          <w:rFonts w:ascii="Times New Roman" w:hAnsi="Times New Roman"/>
          <w:sz w:val="24"/>
          <w:szCs w:val="24"/>
        </w:rPr>
        <w:t xml:space="preserve"> V § 9 se za odstavec 4 vkládá nový odstavec 5, který zní:</w:t>
      </w:r>
    </w:p>
    <w:p w14:paraId="1243643C" w14:textId="77777777" w:rsidR="00A440EB" w:rsidRDefault="00A440EB" w:rsidP="00A9673D">
      <w:pPr>
        <w:ind w:firstLine="708"/>
        <w:jc w:val="both"/>
        <w:rPr>
          <w:rFonts w:ascii="Times New Roman" w:hAnsi="Times New Roman"/>
          <w:sz w:val="24"/>
          <w:szCs w:val="24"/>
        </w:rPr>
      </w:pPr>
      <w:r>
        <w:rPr>
          <w:rFonts w:ascii="Times New Roman" w:hAnsi="Times New Roman"/>
          <w:sz w:val="24"/>
          <w:szCs w:val="24"/>
        </w:rPr>
        <w:t>„</w:t>
      </w:r>
      <w:r w:rsidRPr="00A440EB">
        <w:rPr>
          <w:rFonts w:ascii="Times New Roman" w:hAnsi="Times New Roman"/>
          <w:sz w:val="24"/>
          <w:szCs w:val="24"/>
        </w:rPr>
        <w:t xml:space="preserve">(5) Podává-li se žádost o zápis změny provozovatele silničního vozidla v registru silničních vozidel v elektronické podobě, přiloží žadatel k žádosti v elektronické podobě kopii dokladu podle § 8 </w:t>
      </w:r>
      <w:r w:rsidR="000C759D" w:rsidRPr="00A440EB">
        <w:rPr>
          <w:rFonts w:ascii="Times New Roman" w:hAnsi="Times New Roman"/>
          <w:sz w:val="24"/>
          <w:szCs w:val="24"/>
        </w:rPr>
        <w:t>odst</w:t>
      </w:r>
      <w:r w:rsidR="000C759D">
        <w:rPr>
          <w:rFonts w:ascii="Times New Roman" w:hAnsi="Times New Roman"/>
          <w:sz w:val="24"/>
          <w:szCs w:val="24"/>
        </w:rPr>
        <w:t>.</w:t>
      </w:r>
      <w:r w:rsidR="000C759D" w:rsidRPr="00A440EB">
        <w:rPr>
          <w:rFonts w:ascii="Times New Roman" w:hAnsi="Times New Roman"/>
          <w:sz w:val="24"/>
          <w:szCs w:val="24"/>
        </w:rPr>
        <w:t xml:space="preserve"> </w:t>
      </w:r>
      <w:r w:rsidRPr="00A440EB">
        <w:rPr>
          <w:rFonts w:ascii="Times New Roman" w:hAnsi="Times New Roman"/>
          <w:sz w:val="24"/>
          <w:szCs w:val="24"/>
        </w:rPr>
        <w:t>4 písm. a) bodu 2. Doklady podle</w:t>
      </w:r>
      <w:r w:rsidR="0085447A">
        <w:rPr>
          <w:rFonts w:ascii="Times New Roman" w:hAnsi="Times New Roman"/>
          <w:sz w:val="24"/>
          <w:szCs w:val="24"/>
        </w:rPr>
        <w:t xml:space="preserve"> § 8 </w:t>
      </w:r>
      <w:r w:rsidR="000C759D">
        <w:rPr>
          <w:rFonts w:ascii="Times New Roman" w:hAnsi="Times New Roman"/>
          <w:sz w:val="24"/>
          <w:szCs w:val="24"/>
        </w:rPr>
        <w:t xml:space="preserve">odst. </w:t>
      </w:r>
      <w:r w:rsidR="0085447A">
        <w:rPr>
          <w:rFonts w:ascii="Times New Roman" w:hAnsi="Times New Roman"/>
          <w:sz w:val="24"/>
          <w:szCs w:val="24"/>
        </w:rPr>
        <w:t>4 písm. a) bodu 1 </w:t>
      </w:r>
      <w:r w:rsidRPr="00A440EB">
        <w:rPr>
          <w:rFonts w:ascii="Times New Roman" w:hAnsi="Times New Roman"/>
          <w:sz w:val="24"/>
          <w:szCs w:val="24"/>
        </w:rPr>
        <w:t>předloží žadatel obecnímu úřadu obce s ro</w:t>
      </w:r>
      <w:r>
        <w:rPr>
          <w:rFonts w:ascii="Times New Roman" w:hAnsi="Times New Roman"/>
          <w:sz w:val="24"/>
          <w:szCs w:val="24"/>
        </w:rPr>
        <w:t xml:space="preserve">zšířenou působností při vydání </w:t>
      </w:r>
      <w:r w:rsidRPr="00A440EB">
        <w:rPr>
          <w:rFonts w:ascii="Times New Roman" w:hAnsi="Times New Roman"/>
          <w:sz w:val="24"/>
          <w:szCs w:val="24"/>
        </w:rPr>
        <w:t>nového osvědčení o registraci silničního vozidla; nepředloží-li žadatel tyto doklady, obecní úřad obce s rozšířenou působností zápis změny provozovatele silničního vozidla v registru silničních vozidel neprovede. Je-li žádost podle odstavce 1 písm. b) podána provozovatelem silničního vozidla a technický průkaz má v držení vlastn</w:t>
      </w:r>
      <w:r>
        <w:rPr>
          <w:rFonts w:ascii="Times New Roman" w:hAnsi="Times New Roman"/>
          <w:sz w:val="24"/>
          <w:szCs w:val="24"/>
        </w:rPr>
        <w:t xml:space="preserve">ík silničního vozidla, žadatel </w:t>
      </w:r>
      <w:r w:rsidRPr="00A440EB">
        <w:rPr>
          <w:rFonts w:ascii="Times New Roman" w:hAnsi="Times New Roman"/>
          <w:sz w:val="24"/>
          <w:szCs w:val="24"/>
        </w:rPr>
        <w:t>jej nepředkládá.</w:t>
      </w:r>
      <w:r>
        <w:rPr>
          <w:rFonts w:ascii="Times New Roman" w:hAnsi="Times New Roman"/>
          <w:sz w:val="24"/>
          <w:szCs w:val="24"/>
        </w:rPr>
        <w:t>“.</w:t>
      </w:r>
    </w:p>
    <w:p w14:paraId="3E690FEA" w14:textId="77777777" w:rsidR="00A440EB" w:rsidRDefault="00A440EB" w:rsidP="00A440EB">
      <w:pPr>
        <w:jc w:val="both"/>
        <w:rPr>
          <w:rFonts w:ascii="Times New Roman" w:hAnsi="Times New Roman"/>
          <w:sz w:val="24"/>
          <w:szCs w:val="24"/>
        </w:rPr>
      </w:pPr>
      <w:r>
        <w:rPr>
          <w:rFonts w:ascii="Times New Roman" w:hAnsi="Times New Roman"/>
          <w:sz w:val="24"/>
          <w:szCs w:val="24"/>
        </w:rPr>
        <w:t>Dosavadní odstavec 5 se označuje jako odstavec 6.</w:t>
      </w:r>
    </w:p>
    <w:p w14:paraId="5F944DBC" w14:textId="6D7CC86D" w:rsidR="00A440EB" w:rsidRDefault="003D0DAE" w:rsidP="00A440EB">
      <w:pPr>
        <w:jc w:val="both"/>
        <w:rPr>
          <w:rFonts w:ascii="Times New Roman" w:hAnsi="Times New Roman"/>
          <w:sz w:val="24"/>
          <w:szCs w:val="24"/>
        </w:rPr>
      </w:pPr>
      <w:r>
        <w:rPr>
          <w:rFonts w:ascii="Times New Roman" w:hAnsi="Times New Roman"/>
          <w:b/>
          <w:sz w:val="24"/>
          <w:szCs w:val="24"/>
        </w:rPr>
        <w:t>51</w:t>
      </w:r>
      <w:r w:rsidR="00A440EB" w:rsidRPr="0085447A">
        <w:rPr>
          <w:rFonts w:ascii="Times New Roman" w:hAnsi="Times New Roman"/>
          <w:b/>
          <w:sz w:val="24"/>
          <w:szCs w:val="24"/>
        </w:rPr>
        <w:t>.</w:t>
      </w:r>
      <w:r w:rsidR="00A440EB">
        <w:rPr>
          <w:rFonts w:ascii="Times New Roman" w:hAnsi="Times New Roman"/>
          <w:sz w:val="24"/>
          <w:szCs w:val="24"/>
        </w:rPr>
        <w:t xml:space="preserve"> V § 10 odst. 1 </w:t>
      </w:r>
      <w:r w:rsidR="00F23B10">
        <w:rPr>
          <w:rFonts w:ascii="Times New Roman" w:hAnsi="Times New Roman"/>
          <w:sz w:val="24"/>
          <w:szCs w:val="24"/>
        </w:rPr>
        <w:t xml:space="preserve">úvodní části ustanovení </w:t>
      </w:r>
      <w:r w:rsidR="00A440EB">
        <w:rPr>
          <w:rFonts w:ascii="Times New Roman" w:hAnsi="Times New Roman"/>
          <w:sz w:val="24"/>
          <w:szCs w:val="24"/>
        </w:rPr>
        <w:t>se slova „</w:t>
      </w:r>
      <w:r w:rsidR="00A440EB" w:rsidRPr="00A440EB">
        <w:rPr>
          <w:rFonts w:ascii="Times New Roman" w:hAnsi="Times New Roman"/>
          <w:sz w:val="24"/>
          <w:szCs w:val="24"/>
        </w:rPr>
        <w:t>písm. d) a e)</w:t>
      </w:r>
      <w:r w:rsidR="00A440EB">
        <w:rPr>
          <w:rFonts w:ascii="Times New Roman" w:hAnsi="Times New Roman"/>
          <w:sz w:val="24"/>
          <w:szCs w:val="24"/>
        </w:rPr>
        <w:t>“ nahrazují slovy „</w:t>
      </w:r>
      <w:r w:rsidR="00A440EB" w:rsidRPr="00A440EB">
        <w:rPr>
          <w:rFonts w:ascii="Times New Roman" w:hAnsi="Times New Roman"/>
          <w:sz w:val="24"/>
          <w:szCs w:val="24"/>
        </w:rPr>
        <w:t xml:space="preserve">písm. d) až f); evidenční kontrola nesmí být provedena více než </w:t>
      </w:r>
      <w:r w:rsidR="00837E5D">
        <w:rPr>
          <w:rFonts w:ascii="Times New Roman" w:hAnsi="Times New Roman"/>
          <w:sz w:val="24"/>
          <w:szCs w:val="24"/>
        </w:rPr>
        <w:t>2 roky</w:t>
      </w:r>
      <w:r w:rsidR="00A440EB" w:rsidRPr="00A440EB">
        <w:rPr>
          <w:rFonts w:ascii="Times New Roman" w:hAnsi="Times New Roman"/>
          <w:sz w:val="24"/>
          <w:szCs w:val="24"/>
        </w:rPr>
        <w:t xml:space="preserve"> před podáním žádosti</w:t>
      </w:r>
      <w:r w:rsidR="00837E5D">
        <w:rPr>
          <w:rFonts w:ascii="Times New Roman" w:hAnsi="Times New Roman"/>
          <w:sz w:val="24"/>
          <w:szCs w:val="24"/>
        </w:rPr>
        <w:t xml:space="preserve"> nebo oznámení</w:t>
      </w:r>
      <w:r w:rsidR="00A440EB">
        <w:rPr>
          <w:rFonts w:ascii="Times New Roman" w:hAnsi="Times New Roman"/>
          <w:sz w:val="24"/>
          <w:szCs w:val="24"/>
        </w:rPr>
        <w:t>“.</w:t>
      </w:r>
    </w:p>
    <w:p w14:paraId="57771B4F" w14:textId="6721E153" w:rsidR="00A440EB" w:rsidRDefault="003D0DAE" w:rsidP="00A440EB">
      <w:pPr>
        <w:jc w:val="both"/>
        <w:rPr>
          <w:rFonts w:ascii="Times New Roman" w:hAnsi="Times New Roman"/>
          <w:sz w:val="24"/>
          <w:szCs w:val="24"/>
        </w:rPr>
      </w:pPr>
      <w:r>
        <w:rPr>
          <w:rFonts w:ascii="Times New Roman" w:hAnsi="Times New Roman"/>
          <w:b/>
          <w:sz w:val="24"/>
          <w:szCs w:val="24"/>
        </w:rPr>
        <w:t>52</w:t>
      </w:r>
      <w:r w:rsidR="00A440EB" w:rsidRPr="0085447A">
        <w:rPr>
          <w:rFonts w:ascii="Times New Roman" w:hAnsi="Times New Roman"/>
          <w:b/>
          <w:sz w:val="24"/>
          <w:szCs w:val="24"/>
        </w:rPr>
        <w:t>.</w:t>
      </w:r>
      <w:r w:rsidR="00A440EB">
        <w:rPr>
          <w:rFonts w:ascii="Times New Roman" w:hAnsi="Times New Roman"/>
          <w:sz w:val="24"/>
          <w:szCs w:val="24"/>
        </w:rPr>
        <w:t xml:space="preserve"> </w:t>
      </w:r>
      <w:r w:rsidR="00BA3F8E">
        <w:rPr>
          <w:rFonts w:ascii="Times New Roman" w:hAnsi="Times New Roman"/>
          <w:sz w:val="24"/>
          <w:szCs w:val="24"/>
        </w:rPr>
        <w:t>V § 10 odst. 3 se text „</w:t>
      </w:r>
      <w:r w:rsidR="00BA3F8E" w:rsidRPr="00BA3F8E">
        <w:rPr>
          <w:rFonts w:ascii="Times New Roman" w:hAnsi="Times New Roman"/>
          <w:sz w:val="24"/>
          <w:szCs w:val="24"/>
        </w:rPr>
        <w:t>§ 8 odst. 7</w:t>
      </w:r>
      <w:r w:rsidR="00BA3F8E">
        <w:rPr>
          <w:rFonts w:ascii="Times New Roman" w:hAnsi="Times New Roman"/>
          <w:sz w:val="24"/>
          <w:szCs w:val="24"/>
        </w:rPr>
        <w:t>“ nahrazuje textem „</w:t>
      </w:r>
      <w:r w:rsidR="00BA3F8E" w:rsidRPr="00BA3F8E">
        <w:rPr>
          <w:rFonts w:ascii="Times New Roman" w:hAnsi="Times New Roman"/>
          <w:sz w:val="24"/>
          <w:szCs w:val="24"/>
        </w:rPr>
        <w:t>§ 8 odst. 9</w:t>
      </w:r>
      <w:r w:rsidR="00BA3F8E">
        <w:rPr>
          <w:rFonts w:ascii="Times New Roman" w:hAnsi="Times New Roman"/>
          <w:sz w:val="24"/>
          <w:szCs w:val="24"/>
        </w:rPr>
        <w:t>“.</w:t>
      </w:r>
    </w:p>
    <w:p w14:paraId="0F5F82C3" w14:textId="3D15B572" w:rsidR="000D659B" w:rsidRDefault="003D0DAE" w:rsidP="00A440EB">
      <w:pPr>
        <w:jc w:val="both"/>
        <w:rPr>
          <w:rFonts w:ascii="Times New Roman" w:hAnsi="Times New Roman"/>
          <w:sz w:val="24"/>
          <w:szCs w:val="24"/>
        </w:rPr>
      </w:pPr>
      <w:r w:rsidRPr="0085447A">
        <w:rPr>
          <w:rFonts w:ascii="Times New Roman" w:hAnsi="Times New Roman"/>
          <w:b/>
          <w:sz w:val="24"/>
          <w:szCs w:val="24"/>
        </w:rPr>
        <w:t>5</w:t>
      </w:r>
      <w:r>
        <w:rPr>
          <w:rFonts w:ascii="Times New Roman" w:hAnsi="Times New Roman"/>
          <w:b/>
          <w:sz w:val="24"/>
          <w:szCs w:val="24"/>
        </w:rPr>
        <w:t>3</w:t>
      </w:r>
      <w:r w:rsidR="00BA3F8E" w:rsidRPr="0085447A">
        <w:rPr>
          <w:rFonts w:ascii="Times New Roman" w:hAnsi="Times New Roman"/>
          <w:b/>
          <w:sz w:val="24"/>
          <w:szCs w:val="24"/>
        </w:rPr>
        <w:t>.</w:t>
      </w:r>
      <w:r w:rsidR="00BA3F8E">
        <w:rPr>
          <w:rFonts w:ascii="Times New Roman" w:hAnsi="Times New Roman"/>
          <w:sz w:val="24"/>
          <w:szCs w:val="24"/>
        </w:rPr>
        <w:t xml:space="preserve"> </w:t>
      </w:r>
      <w:r w:rsidR="005E0B7E">
        <w:rPr>
          <w:rFonts w:ascii="Times New Roman" w:hAnsi="Times New Roman"/>
          <w:sz w:val="24"/>
          <w:szCs w:val="24"/>
        </w:rPr>
        <w:t>V § 12</w:t>
      </w:r>
      <w:r w:rsidR="00C62F99">
        <w:rPr>
          <w:rFonts w:ascii="Times New Roman" w:hAnsi="Times New Roman"/>
          <w:sz w:val="24"/>
          <w:szCs w:val="24"/>
        </w:rPr>
        <w:t xml:space="preserve"> odst. 8</w:t>
      </w:r>
      <w:r w:rsidR="005E0B7E">
        <w:rPr>
          <w:rFonts w:ascii="Times New Roman" w:hAnsi="Times New Roman"/>
          <w:sz w:val="24"/>
          <w:szCs w:val="24"/>
        </w:rPr>
        <w:t xml:space="preserve"> se </w:t>
      </w:r>
      <w:r w:rsidR="005E0B7E" w:rsidRPr="0085447A">
        <w:rPr>
          <w:rFonts w:ascii="Times New Roman" w:hAnsi="Times New Roman"/>
          <w:sz w:val="24"/>
          <w:szCs w:val="24"/>
        </w:rPr>
        <w:t xml:space="preserve">na konci textu </w:t>
      </w:r>
      <w:r w:rsidR="00C62F99">
        <w:rPr>
          <w:rFonts w:ascii="Times New Roman" w:hAnsi="Times New Roman"/>
          <w:sz w:val="24"/>
          <w:szCs w:val="24"/>
        </w:rPr>
        <w:t>věty druhé</w:t>
      </w:r>
      <w:r w:rsidR="005E0B7E" w:rsidRPr="0085447A">
        <w:rPr>
          <w:rFonts w:ascii="Times New Roman" w:hAnsi="Times New Roman"/>
          <w:sz w:val="24"/>
          <w:szCs w:val="24"/>
        </w:rPr>
        <w:t xml:space="preserve"> doplňují slova</w:t>
      </w:r>
      <w:r w:rsidR="005E0B7E">
        <w:rPr>
          <w:rFonts w:ascii="Times New Roman" w:hAnsi="Times New Roman"/>
          <w:sz w:val="24"/>
          <w:szCs w:val="24"/>
        </w:rPr>
        <w:t xml:space="preserve"> „</w:t>
      </w:r>
      <w:r w:rsidR="005E0B7E" w:rsidRPr="005E0B7E">
        <w:rPr>
          <w:rFonts w:ascii="Times New Roman" w:hAnsi="Times New Roman"/>
          <w:sz w:val="24"/>
          <w:szCs w:val="24"/>
        </w:rPr>
        <w:t xml:space="preserve">a nové </w:t>
      </w:r>
      <w:r w:rsidR="005E0B7E">
        <w:rPr>
          <w:rFonts w:ascii="Times New Roman" w:hAnsi="Times New Roman"/>
          <w:sz w:val="24"/>
          <w:szCs w:val="24"/>
        </w:rPr>
        <w:t>osvědčení o registraci vozidla</w:t>
      </w:r>
      <w:r w:rsidR="00767E0A">
        <w:rPr>
          <w:rFonts w:ascii="Times New Roman" w:hAnsi="Times New Roman"/>
          <w:sz w:val="24"/>
          <w:szCs w:val="24"/>
        </w:rPr>
        <w:t>“</w:t>
      </w:r>
      <w:r w:rsidR="005E0B7E">
        <w:rPr>
          <w:rFonts w:ascii="Times New Roman" w:hAnsi="Times New Roman"/>
          <w:sz w:val="24"/>
          <w:szCs w:val="24"/>
        </w:rPr>
        <w:t>.</w:t>
      </w:r>
      <w:r w:rsidR="008A300A">
        <w:rPr>
          <w:rFonts w:ascii="Times New Roman" w:hAnsi="Times New Roman"/>
          <w:sz w:val="24"/>
          <w:szCs w:val="24"/>
        </w:rPr>
        <w:t xml:space="preserve"> </w:t>
      </w:r>
    </w:p>
    <w:p w14:paraId="5E283D3E" w14:textId="2975697B" w:rsidR="0085447A" w:rsidRDefault="003D0DAE" w:rsidP="00A440EB">
      <w:pPr>
        <w:jc w:val="both"/>
        <w:rPr>
          <w:rFonts w:ascii="Times New Roman" w:hAnsi="Times New Roman"/>
          <w:sz w:val="24"/>
          <w:szCs w:val="24"/>
        </w:rPr>
      </w:pPr>
      <w:r w:rsidRPr="001C0F84">
        <w:rPr>
          <w:rFonts w:ascii="Times New Roman" w:hAnsi="Times New Roman"/>
          <w:b/>
          <w:sz w:val="24"/>
          <w:szCs w:val="24"/>
        </w:rPr>
        <w:t>5</w:t>
      </w:r>
      <w:r>
        <w:rPr>
          <w:rFonts w:ascii="Times New Roman" w:hAnsi="Times New Roman"/>
          <w:b/>
          <w:sz w:val="24"/>
          <w:szCs w:val="24"/>
        </w:rPr>
        <w:t>4</w:t>
      </w:r>
      <w:r w:rsidR="000D659B" w:rsidRPr="001C0F84">
        <w:rPr>
          <w:rFonts w:ascii="Times New Roman" w:hAnsi="Times New Roman"/>
          <w:b/>
          <w:sz w:val="24"/>
          <w:szCs w:val="24"/>
        </w:rPr>
        <w:t>.</w:t>
      </w:r>
      <w:r w:rsidR="000D659B">
        <w:rPr>
          <w:rFonts w:ascii="Times New Roman" w:hAnsi="Times New Roman"/>
          <w:sz w:val="24"/>
          <w:szCs w:val="24"/>
        </w:rPr>
        <w:t xml:space="preserve"> V § 12 se na konci odstavce 8 doplňuje věta „</w:t>
      </w:r>
      <w:r w:rsidR="008A300A" w:rsidRPr="005E0B7E">
        <w:rPr>
          <w:rFonts w:ascii="Times New Roman" w:hAnsi="Times New Roman"/>
          <w:sz w:val="24"/>
          <w:szCs w:val="24"/>
        </w:rPr>
        <w:t xml:space="preserve">Trvalo-li vyřazení silničního vozidla z provozu déle než </w:t>
      </w:r>
      <w:r w:rsidR="00837E5D">
        <w:rPr>
          <w:rFonts w:ascii="Times New Roman" w:hAnsi="Times New Roman"/>
          <w:sz w:val="24"/>
          <w:szCs w:val="24"/>
        </w:rPr>
        <w:t>3 po sobě jdoucí roky</w:t>
      </w:r>
      <w:r w:rsidR="008A300A" w:rsidRPr="005E0B7E">
        <w:rPr>
          <w:rFonts w:ascii="Times New Roman" w:hAnsi="Times New Roman"/>
          <w:sz w:val="24"/>
          <w:szCs w:val="24"/>
        </w:rPr>
        <w:t>, obecní úřad obce s rozšířenou působností přidělí silničnímu vozidlu novou registrační značku a vydá tabul</w:t>
      </w:r>
      <w:r w:rsidR="008A300A">
        <w:rPr>
          <w:rFonts w:ascii="Times New Roman" w:hAnsi="Times New Roman"/>
          <w:sz w:val="24"/>
          <w:szCs w:val="24"/>
        </w:rPr>
        <w:t xml:space="preserve">ky s touto registrační značkou </w:t>
      </w:r>
      <w:r w:rsidR="008A300A" w:rsidRPr="005E0B7E">
        <w:rPr>
          <w:rFonts w:ascii="Times New Roman" w:hAnsi="Times New Roman"/>
          <w:sz w:val="24"/>
          <w:szCs w:val="24"/>
        </w:rPr>
        <w:t>a nové osvědčení o registraci vozidla</w:t>
      </w:r>
      <w:r w:rsidR="00837E5D" w:rsidRPr="001C0F84">
        <w:rPr>
          <w:rFonts w:ascii="Times New Roman" w:hAnsi="Times New Roman"/>
          <w:sz w:val="24"/>
          <w:szCs w:val="24"/>
        </w:rPr>
        <w:t>; to neplatí, požádal-li vlastník silničního vozidla před uplynutím této lhůty o zachování registrační značky, tabul</w:t>
      </w:r>
      <w:r w:rsidR="00C62F99">
        <w:rPr>
          <w:rFonts w:ascii="Times New Roman" w:hAnsi="Times New Roman"/>
          <w:sz w:val="24"/>
          <w:szCs w:val="24"/>
        </w:rPr>
        <w:t>e</w:t>
      </w:r>
      <w:r w:rsidR="00837E5D" w:rsidRPr="001C0F84">
        <w:rPr>
          <w:rFonts w:ascii="Times New Roman" w:hAnsi="Times New Roman"/>
          <w:sz w:val="24"/>
          <w:szCs w:val="24"/>
        </w:rPr>
        <w:t xml:space="preserve">k s touto registrační </w:t>
      </w:r>
      <w:r w:rsidR="00DB7234">
        <w:rPr>
          <w:rFonts w:ascii="Times New Roman" w:hAnsi="Times New Roman"/>
          <w:sz w:val="24"/>
          <w:szCs w:val="24"/>
        </w:rPr>
        <w:t>značkou</w:t>
      </w:r>
      <w:r w:rsidR="00837E5D" w:rsidRPr="001C0F84">
        <w:rPr>
          <w:rFonts w:ascii="Times New Roman" w:hAnsi="Times New Roman"/>
          <w:sz w:val="24"/>
          <w:szCs w:val="24"/>
        </w:rPr>
        <w:t xml:space="preserve"> a osvědčení o registraci vozidla</w:t>
      </w:r>
      <w:r w:rsidR="00C62F99">
        <w:rPr>
          <w:rFonts w:ascii="Times New Roman" w:hAnsi="Times New Roman"/>
          <w:sz w:val="24"/>
          <w:szCs w:val="24"/>
        </w:rPr>
        <w:t>.</w:t>
      </w:r>
      <w:r w:rsidR="005E0B7E">
        <w:rPr>
          <w:rFonts w:ascii="Times New Roman" w:hAnsi="Times New Roman"/>
          <w:sz w:val="24"/>
          <w:szCs w:val="24"/>
        </w:rPr>
        <w:t>“</w:t>
      </w:r>
      <w:r w:rsidR="008A300A">
        <w:rPr>
          <w:rFonts w:ascii="Times New Roman" w:hAnsi="Times New Roman"/>
          <w:sz w:val="24"/>
          <w:szCs w:val="24"/>
        </w:rPr>
        <w:t>.</w:t>
      </w:r>
      <w:r w:rsidR="005E0B7E">
        <w:rPr>
          <w:rFonts w:ascii="Times New Roman" w:hAnsi="Times New Roman"/>
          <w:sz w:val="24"/>
          <w:szCs w:val="24"/>
        </w:rPr>
        <w:t xml:space="preserve"> </w:t>
      </w:r>
    </w:p>
    <w:p w14:paraId="48C25B86" w14:textId="2905ABD7" w:rsidR="005327F1" w:rsidRPr="001C0F84" w:rsidRDefault="003D0DAE" w:rsidP="00A440EB">
      <w:pPr>
        <w:jc w:val="both"/>
        <w:rPr>
          <w:rFonts w:ascii="Times New Roman" w:hAnsi="Times New Roman"/>
          <w:sz w:val="24"/>
          <w:szCs w:val="24"/>
        </w:rPr>
      </w:pPr>
      <w:r>
        <w:rPr>
          <w:rFonts w:ascii="Times New Roman" w:hAnsi="Times New Roman"/>
          <w:b/>
          <w:sz w:val="24"/>
          <w:szCs w:val="24"/>
        </w:rPr>
        <w:t>55</w:t>
      </w:r>
      <w:r w:rsidR="005327F1">
        <w:rPr>
          <w:rFonts w:ascii="Times New Roman" w:hAnsi="Times New Roman"/>
          <w:b/>
          <w:sz w:val="24"/>
          <w:szCs w:val="24"/>
        </w:rPr>
        <w:t xml:space="preserve">. </w:t>
      </w:r>
      <w:r w:rsidR="005327F1" w:rsidRPr="001C0F84">
        <w:rPr>
          <w:rFonts w:ascii="Times New Roman" w:hAnsi="Times New Roman"/>
          <w:sz w:val="24"/>
          <w:szCs w:val="24"/>
        </w:rPr>
        <w:t>V § 13 se za odstavec 6 vkládá nový odstavec 7, který zní:</w:t>
      </w:r>
    </w:p>
    <w:p w14:paraId="633E0203" w14:textId="407DF17F" w:rsidR="005327F1" w:rsidRPr="001C0F84" w:rsidRDefault="005327F1" w:rsidP="001C0F84">
      <w:pPr>
        <w:ind w:firstLine="708"/>
        <w:jc w:val="both"/>
        <w:rPr>
          <w:rFonts w:ascii="Times New Roman" w:hAnsi="Times New Roman"/>
          <w:sz w:val="24"/>
          <w:szCs w:val="24"/>
        </w:rPr>
      </w:pPr>
      <w:r w:rsidRPr="001C0F84">
        <w:rPr>
          <w:rFonts w:ascii="Times New Roman" w:hAnsi="Times New Roman"/>
          <w:sz w:val="24"/>
          <w:szCs w:val="24"/>
        </w:rPr>
        <w:t>„(7) Zjistí-li obecní úřad obce s rozšířenou působností, že silniční vozidlo bylo zničeno nebo zaniklo jinak</w:t>
      </w:r>
      <w:r w:rsidR="00C62F99">
        <w:rPr>
          <w:rFonts w:ascii="Times New Roman" w:hAnsi="Times New Roman"/>
          <w:sz w:val="24"/>
          <w:szCs w:val="24"/>
        </w:rPr>
        <w:t xml:space="preserve"> než podle odstavce 1 písm. a) bodů 1 až 3</w:t>
      </w:r>
      <w:r w:rsidRPr="001C0F84">
        <w:rPr>
          <w:rFonts w:ascii="Times New Roman" w:hAnsi="Times New Roman"/>
          <w:sz w:val="24"/>
          <w:szCs w:val="24"/>
        </w:rPr>
        <w:t xml:space="preserve"> a o jednání vedoucím k jeho zániku bylo pravomocně rozhodnuto v řízení o přestupku podle zákona upravujícího nakládání s odpady</w:t>
      </w:r>
      <w:r w:rsidRPr="001C0F84">
        <w:rPr>
          <w:rFonts w:ascii="Times New Roman" w:hAnsi="Times New Roman"/>
          <w:sz w:val="24"/>
          <w:szCs w:val="24"/>
          <w:vertAlign w:val="superscript"/>
        </w:rPr>
        <w:t>23)</w:t>
      </w:r>
      <w:r w:rsidRPr="001C0F84">
        <w:rPr>
          <w:rFonts w:ascii="Times New Roman" w:hAnsi="Times New Roman"/>
          <w:sz w:val="24"/>
          <w:szCs w:val="24"/>
        </w:rPr>
        <w:t xml:space="preserve"> nebo v trestním řízení, zapíše zánik silničního vozidla v registru silničních vozidel</w:t>
      </w:r>
      <w:r w:rsidR="00DB7234">
        <w:rPr>
          <w:rFonts w:ascii="Times New Roman" w:hAnsi="Times New Roman"/>
          <w:sz w:val="24"/>
          <w:szCs w:val="24"/>
        </w:rPr>
        <w:t xml:space="preserve"> z moci úřední</w:t>
      </w:r>
      <w:r w:rsidRPr="001C0F84">
        <w:rPr>
          <w:rFonts w:ascii="Times New Roman" w:hAnsi="Times New Roman"/>
          <w:sz w:val="24"/>
          <w:szCs w:val="24"/>
        </w:rPr>
        <w:t>. Postup podle odstavce 6 se v takovém případě neuplatní.“.</w:t>
      </w:r>
    </w:p>
    <w:p w14:paraId="5CE0213A" w14:textId="77777777" w:rsidR="005327F1" w:rsidRDefault="005327F1" w:rsidP="00A440EB">
      <w:pPr>
        <w:jc w:val="both"/>
        <w:rPr>
          <w:rFonts w:ascii="Times New Roman" w:hAnsi="Times New Roman"/>
          <w:b/>
          <w:sz w:val="24"/>
          <w:szCs w:val="24"/>
        </w:rPr>
      </w:pPr>
      <w:r w:rsidRPr="001C0F84">
        <w:rPr>
          <w:rFonts w:ascii="Times New Roman" w:hAnsi="Times New Roman"/>
          <w:sz w:val="24"/>
          <w:szCs w:val="24"/>
        </w:rPr>
        <w:t>Dosavadní odstavec 7 se označuje jako odstavec 8.</w:t>
      </w:r>
    </w:p>
    <w:p w14:paraId="1D679CBE" w14:textId="599E2EB2" w:rsidR="005E0B7E" w:rsidRDefault="003D0DAE" w:rsidP="00A440EB">
      <w:pPr>
        <w:jc w:val="both"/>
        <w:rPr>
          <w:rFonts w:ascii="Times New Roman" w:hAnsi="Times New Roman"/>
          <w:sz w:val="24"/>
          <w:szCs w:val="24"/>
        </w:rPr>
      </w:pPr>
      <w:r>
        <w:rPr>
          <w:rFonts w:ascii="Times New Roman" w:hAnsi="Times New Roman"/>
          <w:b/>
          <w:sz w:val="24"/>
          <w:szCs w:val="24"/>
        </w:rPr>
        <w:t>56</w:t>
      </w:r>
      <w:r w:rsidR="005E0B7E" w:rsidRPr="0085447A">
        <w:rPr>
          <w:rFonts w:ascii="Times New Roman" w:hAnsi="Times New Roman"/>
          <w:b/>
          <w:sz w:val="24"/>
          <w:szCs w:val="24"/>
        </w:rPr>
        <w:t>.</w:t>
      </w:r>
      <w:r w:rsidR="005E0B7E">
        <w:rPr>
          <w:rFonts w:ascii="Times New Roman" w:hAnsi="Times New Roman"/>
          <w:sz w:val="24"/>
          <w:szCs w:val="24"/>
        </w:rPr>
        <w:t xml:space="preserve"> </w:t>
      </w:r>
      <w:r w:rsidR="001F48B8">
        <w:rPr>
          <w:rFonts w:ascii="Times New Roman" w:hAnsi="Times New Roman"/>
          <w:sz w:val="24"/>
          <w:szCs w:val="24"/>
        </w:rPr>
        <w:t>V § 14 se na konci textu odstavce 1 doplňují slova „</w:t>
      </w:r>
      <w:r w:rsidR="001F48B8" w:rsidRPr="001F48B8">
        <w:rPr>
          <w:rFonts w:ascii="Times New Roman" w:hAnsi="Times New Roman"/>
          <w:sz w:val="24"/>
          <w:szCs w:val="24"/>
        </w:rPr>
        <w:t>, jsou-li podle evidenční kontroly</w:t>
      </w:r>
      <w:r w:rsidR="005327F1">
        <w:rPr>
          <w:rFonts w:ascii="Times New Roman" w:hAnsi="Times New Roman"/>
          <w:sz w:val="24"/>
          <w:szCs w:val="24"/>
        </w:rPr>
        <w:t xml:space="preserve"> provedené v České republice</w:t>
      </w:r>
      <w:r w:rsidR="001F48B8" w:rsidRPr="001F48B8">
        <w:rPr>
          <w:rFonts w:ascii="Times New Roman" w:hAnsi="Times New Roman"/>
          <w:sz w:val="24"/>
          <w:szCs w:val="24"/>
        </w:rPr>
        <w:t xml:space="preserve">, která nebyla provedena více než </w:t>
      </w:r>
      <w:r w:rsidR="005327F1">
        <w:rPr>
          <w:rFonts w:ascii="Times New Roman" w:hAnsi="Times New Roman"/>
          <w:sz w:val="24"/>
          <w:szCs w:val="24"/>
        </w:rPr>
        <w:t>2 roky</w:t>
      </w:r>
      <w:r w:rsidR="001F48B8" w:rsidRPr="001F48B8">
        <w:rPr>
          <w:rFonts w:ascii="Times New Roman" w:hAnsi="Times New Roman"/>
          <w:sz w:val="24"/>
          <w:szCs w:val="24"/>
        </w:rPr>
        <w:t xml:space="preserve"> před podáním žádosti, skutečný stav silničního vozidla a jeho identifikační údaje v souladu s údaji uvedenými v dokladech podle § 48 odst. 3</w:t>
      </w:r>
      <w:r w:rsidR="00C62F99">
        <w:rPr>
          <w:rFonts w:ascii="Times New Roman" w:hAnsi="Times New Roman"/>
          <w:sz w:val="24"/>
          <w:szCs w:val="24"/>
        </w:rPr>
        <w:t xml:space="preserve"> písm. a)</w:t>
      </w:r>
      <w:r w:rsidR="001F48B8">
        <w:rPr>
          <w:rFonts w:ascii="Times New Roman" w:hAnsi="Times New Roman"/>
          <w:sz w:val="24"/>
          <w:szCs w:val="24"/>
        </w:rPr>
        <w:t>“.</w:t>
      </w:r>
    </w:p>
    <w:p w14:paraId="2AF4E35E" w14:textId="7905DA3E" w:rsidR="001F48B8" w:rsidRDefault="003D0DAE" w:rsidP="00A440EB">
      <w:pPr>
        <w:jc w:val="both"/>
        <w:rPr>
          <w:rFonts w:ascii="Times New Roman" w:hAnsi="Times New Roman"/>
          <w:sz w:val="24"/>
          <w:szCs w:val="24"/>
        </w:rPr>
      </w:pPr>
      <w:r w:rsidRPr="0085447A">
        <w:rPr>
          <w:rFonts w:ascii="Times New Roman" w:hAnsi="Times New Roman"/>
          <w:b/>
          <w:sz w:val="24"/>
          <w:szCs w:val="24"/>
        </w:rPr>
        <w:t>5</w:t>
      </w:r>
      <w:r>
        <w:rPr>
          <w:rFonts w:ascii="Times New Roman" w:hAnsi="Times New Roman"/>
          <w:b/>
          <w:sz w:val="24"/>
          <w:szCs w:val="24"/>
        </w:rPr>
        <w:t>7</w:t>
      </w:r>
      <w:r w:rsidR="001F48B8" w:rsidRPr="0085447A">
        <w:rPr>
          <w:rFonts w:ascii="Times New Roman" w:hAnsi="Times New Roman"/>
          <w:b/>
          <w:sz w:val="24"/>
          <w:szCs w:val="24"/>
        </w:rPr>
        <w:t>.</w:t>
      </w:r>
      <w:r w:rsidR="001F48B8">
        <w:rPr>
          <w:rFonts w:ascii="Times New Roman" w:hAnsi="Times New Roman"/>
          <w:sz w:val="24"/>
          <w:szCs w:val="24"/>
        </w:rPr>
        <w:t xml:space="preserve"> V § 14 odst. 2 se věta </w:t>
      </w:r>
      <w:r w:rsidR="00C62F99">
        <w:rPr>
          <w:rFonts w:ascii="Times New Roman" w:hAnsi="Times New Roman"/>
          <w:sz w:val="24"/>
          <w:szCs w:val="24"/>
        </w:rPr>
        <w:t xml:space="preserve">druhá </w:t>
      </w:r>
      <w:r w:rsidR="001F48B8">
        <w:rPr>
          <w:rFonts w:ascii="Times New Roman" w:hAnsi="Times New Roman"/>
          <w:sz w:val="24"/>
          <w:szCs w:val="24"/>
        </w:rPr>
        <w:t>zrušuje.</w:t>
      </w:r>
    </w:p>
    <w:p w14:paraId="0FC3456C" w14:textId="3B4125ED" w:rsidR="0085447A" w:rsidRDefault="003D0DAE" w:rsidP="00A440EB">
      <w:pPr>
        <w:jc w:val="both"/>
        <w:rPr>
          <w:rFonts w:ascii="Times New Roman" w:hAnsi="Times New Roman"/>
          <w:sz w:val="24"/>
          <w:szCs w:val="24"/>
        </w:rPr>
      </w:pPr>
      <w:r w:rsidRPr="0085447A">
        <w:rPr>
          <w:rFonts w:ascii="Times New Roman" w:hAnsi="Times New Roman"/>
          <w:b/>
          <w:sz w:val="24"/>
          <w:szCs w:val="24"/>
        </w:rPr>
        <w:t>5</w:t>
      </w:r>
      <w:r>
        <w:rPr>
          <w:rFonts w:ascii="Times New Roman" w:hAnsi="Times New Roman"/>
          <w:b/>
          <w:sz w:val="24"/>
          <w:szCs w:val="24"/>
        </w:rPr>
        <w:t>8</w:t>
      </w:r>
      <w:r w:rsidR="001F48B8" w:rsidRPr="0085447A">
        <w:rPr>
          <w:rFonts w:ascii="Times New Roman" w:hAnsi="Times New Roman"/>
          <w:b/>
          <w:sz w:val="24"/>
          <w:szCs w:val="24"/>
        </w:rPr>
        <w:t>.</w:t>
      </w:r>
      <w:r w:rsidR="0085447A">
        <w:rPr>
          <w:rFonts w:ascii="Times New Roman" w:hAnsi="Times New Roman"/>
          <w:sz w:val="24"/>
          <w:szCs w:val="24"/>
        </w:rPr>
        <w:t xml:space="preserve"> V § 15</w:t>
      </w:r>
      <w:r w:rsidR="001F48B8">
        <w:rPr>
          <w:rFonts w:ascii="Times New Roman" w:hAnsi="Times New Roman"/>
          <w:sz w:val="24"/>
          <w:szCs w:val="24"/>
        </w:rPr>
        <w:t xml:space="preserve"> se slova „</w:t>
      </w:r>
      <w:r w:rsidR="001F48B8" w:rsidRPr="001F48B8">
        <w:rPr>
          <w:rFonts w:ascii="Times New Roman" w:hAnsi="Times New Roman"/>
          <w:sz w:val="24"/>
          <w:szCs w:val="24"/>
        </w:rPr>
        <w:t>nebo nedokončená silniční vozidla</w:t>
      </w:r>
      <w:r w:rsidR="006A5183">
        <w:rPr>
          <w:rFonts w:ascii="Times New Roman" w:hAnsi="Times New Roman"/>
          <w:sz w:val="24"/>
          <w:szCs w:val="24"/>
        </w:rPr>
        <w:t xml:space="preserve"> lze uvádět</w:t>
      </w:r>
      <w:r w:rsidR="00C62F99">
        <w:rPr>
          <w:rFonts w:ascii="Times New Roman" w:hAnsi="Times New Roman"/>
          <w:sz w:val="24"/>
          <w:szCs w:val="24"/>
        </w:rPr>
        <w:t xml:space="preserve"> na trh pouze</w:t>
      </w:r>
      <w:r w:rsidR="00F3759D">
        <w:rPr>
          <w:rFonts w:ascii="Times New Roman" w:hAnsi="Times New Roman"/>
          <w:sz w:val="24"/>
          <w:szCs w:val="24"/>
        </w:rPr>
        <w:t>,</w:t>
      </w:r>
      <w:r w:rsidR="00CA0358">
        <w:rPr>
          <w:rFonts w:ascii="Times New Roman" w:hAnsi="Times New Roman"/>
          <w:sz w:val="24"/>
          <w:szCs w:val="24"/>
        </w:rPr>
        <w:t xml:space="preserve">“ </w:t>
      </w:r>
      <w:r w:rsidR="006A5183">
        <w:rPr>
          <w:rFonts w:ascii="Times New Roman" w:hAnsi="Times New Roman"/>
          <w:sz w:val="24"/>
          <w:szCs w:val="24"/>
        </w:rPr>
        <w:t xml:space="preserve"> nahrazují slovy „</w:t>
      </w:r>
      <w:r w:rsidR="00FC05A2">
        <w:rPr>
          <w:rFonts w:ascii="Times New Roman" w:hAnsi="Times New Roman"/>
          <w:sz w:val="24"/>
          <w:szCs w:val="24"/>
        </w:rPr>
        <w:t>lze dodávat</w:t>
      </w:r>
      <w:r w:rsidR="00C62F99">
        <w:rPr>
          <w:rFonts w:ascii="Times New Roman" w:hAnsi="Times New Roman"/>
          <w:sz w:val="24"/>
          <w:szCs w:val="24"/>
        </w:rPr>
        <w:t xml:space="preserve"> na trh, pouze</w:t>
      </w:r>
      <w:r w:rsidR="00FC05A2">
        <w:rPr>
          <w:rFonts w:ascii="Times New Roman" w:hAnsi="Times New Roman"/>
          <w:sz w:val="24"/>
          <w:szCs w:val="24"/>
        </w:rPr>
        <w:t>“</w:t>
      </w:r>
      <w:r w:rsidR="0085447A">
        <w:rPr>
          <w:rFonts w:ascii="Times New Roman" w:hAnsi="Times New Roman"/>
          <w:sz w:val="24"/>
          <w:szCs w:val="24"/>
        </w:rPr>
        <w:t>.</w:t>
      </w:r>
      <w:r w:rsidR="00CA0358">
        <w:rPr>
          <w:rFonts w:ascii="Times New Roman" w:hAnsi="Times New Roman"/>
          <w:sz w:val="24"/>
          <w:szCs w:val="24"/>
        </w:rPr>
        <w:t xml:space="preserve"> </w:t>
      </w:r>
    </w:p>
    <w:p w14:paraId="514B0385" w14:textId="6277E553" w:rsidR="001F48B8" w:rsidRDefault="003D0DAE" w:rsidP="00A440EB">
      <w:pPr>
        <w:jc w:val="both"/>
        <w:rPr>
          <w:rFonts w:ascii="Times New Roman" w:hAnsi="Times New Roman"/>
          <w:sz w:val="24"/>
          <w:szCs w:val="24"/>
        </w:rPr>
      </w:pPr>
      <w:r w:rsidRPr="0085447A">
        <w:rPr>
          <w:rFonts w:ascii="Times New Roman" w:hAnsi="Times New Roman"/>
          <w:b/>
          <w:sz w:val="24"/>
          <w:szCs w:val="24"/>
        </w:rPr>
        <w:t>5</w:t>
      </w:r>
      <w:r>
        <w:rPr>
          <w:rFonts w:ascii="Times New Roman" w:hAnsi="Times New Roman"/>
          <w:b/>
          <w:sz w:val="24"/>
          <w:szCs w:val="24"/>
        </w:rPr>
        <w:t>9</w:t>
      </w:r>
      <w:r w:rsidR="0085447A" w:rsidRPr="0085447A">
        <w:rPr>
          <w:rFonts w:ascii="Times New Roman" w:hAnsi="Times New Roman"/>
          <w:b/>
          <w:sz w:val="24"/>
          <w:szCs w:val="24"/>
        </w:rPr>
        <w:t>.</w:t>
      </w:r>
      <w:r w:rsidR="0085447A">
        <w:rPr>
          <w:rFonts w:ascii="Times New Roman" w:hAnsi="Times New Roman"/>
          <w:sz w:val="24"/>
          <w:szCs w:val="24"/>
        </w:rPr>
        <w:t xml:space="preserve"> Na konci textu § 15 </w:t>
      </w:r>
      <w:r w:rsidR="001F48B8">
        <w:rPr>
          <w:rFonts w:ascii="Times New Roman" w:hAnsi="Times New Roman"/>
          <w:sz w:val="24"/>
          <w:szCs w:val="24"/>
        </w:rPr>
        <w:t>se doplňují slova „</w:t>
      </w:r>
      <w:r w:rsidR="001F48B8" w:rsidRPr="001F48B8">
        <w:rPr>
          <w:rFonts w:ascii="Times New Roman" w:hAnsi="Times New Roman"/>
          <w:sz w:val="24"/>
          <w:szCs w:val="24"/>
        </w:rPr>
        <w:t xml:space="preserve">, </w:t>
      </w:r>
      <w:r w:rsidR="001F48B8" w:rsidRPr="001C71D4">
        <w:rPr>
          <w:rFonts w:ascii="Times New Roman" w:hAnsi="Times New Roman"/>
          <w:sz w:val="24"/>
          <w:szCs w:val="24"/>
          <w:u w:val="single"/>
        </w:rPr>
        <w:t>podléhají-li schválení technické způsobilosti podle tohoto zákona</w:t>
      </w:r>
      <w:r w:rsidR="001F48B8">
        <w:rPr>
          <w:rFonts w:ascii="Times New Roman" w:hAnsi="Times New Roman"/>
          <w:sz w:val="24"/>
          <w:szCs w:val="24"/>
        </w:rPr>
        <w:t>“.</w:t>
      </w:r>
    </w:p>
    <w:p w14:paraId="45D2E380" w14:textId="77777777" w:rsidR="001C71D4" w:rsidRDefault="001C71D4" w:rsidP="00A440EB">
      <w:pPr>
        <w:jc w:val="both"/>
        <w:rPr>
          <w:rFonts w:ascii="Times New Roman" w:hAnsi="Times New Roman"/>
          <w:i/>
          <w:sz w:val="24"/>
          <w:szCs w:val="24"/>
        </w:rPr>
      </w:pPr>
      <w:r w:rsidRPr="00E6165B">
        <w:rPr>
          <w:rFonts w:ascii="Times New Roman" w:hAnsi="Times New Roman"/>
          <w:i/>
          <w:sz w:val="24"/>
          <w:szCs w:val="24"/>
        </w:rPr>
        <w:t>CELEX:</w:t>
      </w:r>
      <w:r>
        <w:rPr>
          <w:rFonts w:ascii="Times New Roman" w:hAnsi="Times New Roman"/>
          <w:i/>
          <w:sz w:val="24"/>
          <w:szCs w:val="24"/>
        </w:rPr>
        <w:t xml:space="preserve"> 32013R0168</w:t>
      </w:r>
    </w:p>
    <w:p w14:paraId="466E8BB4" w14:textId="77777777" w:rsidR="001C71D4" w:rsidRDefault="001C71D4" w:rsidP="00A440EB">
      <w:pPr>
        <w:jc w:val="both"/>
        <w:rPr>
          <w:rFonts w:ascii="Times New Roman" w:hAnsi="Times New Roman"/>
          <w:sz w:val="24"/>
          <w:szCs w:val="24"/>
        </w:rPr>
      </w:pPr>
      <w:r w:rsidRPr="00E6165B">
        <w:rPr>
          <w:rFonts w:ascii="Times New Roman" w:hAnsi="Times New Roman"/>
          <w:i/>
          <w:sz w:val="24"/>
          <w:szCs w:val="24"/>
        </w:rPr>
        <w:t>CELEX:</w:t>
      </w:r>
      <w:r>
        <w:rPr>
          <w:rFonts w:ascii="Times New Roman" w:hAnsi="Times New Roman"/>
          <w:i/>
          <w:sz w:val="24"/>
          <w:szCs w:val="24"/>
        </w:rPr>
        <w:t xml:space="preserve"> 32018R0858</w:t>
      </w:r>
    </w:p>
    <w:p w14:paraId="19F248F1" w14:textId="2CA588C8" w:rsidR="001F48B8" w:rsidRDefault="003D0DAE" w:rsidP="00A440EB">
      <w:pPr>
        <w:jc w:val="both"/>
        <w:rPr>
          <w:rFonts w:ascii="Times New Roman" w:hAnsi="Times New Roman"/>
          <w:sz w:val="24"/>
          <w:szCs w:val="24"/>
        </w:rPr>
      </w:pPr>
      <w:r>
        <w:rPr>
          <w:rFonts w:ascii="Times New Roman" w:hAnsi="Times New Roman"/>
          <w:b/>
          <w:sz w:val="24"/>
          <w:szCs w:val="24"/>
        </w:rPr>
        <w:t>60</w:t>
      </w:r>
      <w:r w:rsidR="001F48B8" w:rsidRPr="0085447A">
        <w:rPr>
          <w:rFonts w:ascii="Times New Roman" w:hAnsi="Times New Roman"/>
          <w:b/>
          <w:sz w:val="24"/>
          <w:szCs w:val="24"/>
        </w:rPr>
        <w:t>.</w:t>
      </w:r>
      <w:r w:rsidR="001F48B8">
        <w:rPr>
          <w:rFonts w:ascii="Times New Roman" w:hAnsi="Times New Roman"/>
          <w:sz w:val="24"/>
          <w:szCs w:val="24"/>
        </w:rPr>
        <w:t xml:space="preserve"> V § 15 se dosavadní text označuje jako odstavec 1 a doplňují se odstavce 2 až </w:t>
      </w:r>
      <w:r w:rsidR="009A0ECC">
        <w:rPr>
          <w:rFonts w:ascii="Times New Roman" w:hAnsi="Times New Roman"/>
          <w:sz w:val="24"/>
          <w:szCs w:val="24"/>
        </w:rPr>
        <w:t>9</w:t>
      </w:r>
      <w:r w:rsidR="00A9673D">
        <w:rPr>
          <w:rFonts w:ascii="Times New Roman" w:hAnsi="Times New Roman"/>
          <w:sz w:val="24"/>
          <w:szCs w:val="24"/>
        </w:rPr>
        <w:t xml:space="preserve">, které </w:t>
      </w:r>
      <w:r w:rsidR="001F48B8">
        <w:rPr>
          <w:rFonts w:ascii="Times New Roman" w:hAnsi="Times New Roman"/>
          <w:sz w:val="24"/>
          <w:szCs w:val="24"/>
        </w:rPr>
        <w:t>znějí:</w:t>
      </w:r>
    </w:p>
    <w:p w14:paraId="7EE50323" w14:textId="77777777" w:rsidR="001F48B8" w:rsidRPr="001F48B8" w:rsidRDefault="001F48B8" w:rsidP="00A9673D">
      <w:pPr>
        <w:ind w:firstLine="708"/>
        <w:jc w:val="both"/>
        <w:rPr>
          <w:rFonts w:ascii="Times New Roman" w:hAnsi="Times New Roman"/>
          <w:sz w:val="24"/>
          <w:szCs w:val="24"/>
        </w:rPr>
      </w:pPr>
      <w:r>
        <w:rPr>
          <w:rFonts w:ascii="Times New Roman" w:hAnsi="Times New Roman"/>
          <w:sz w:val="24"/>
          <w:szCs w:val="24"/>
        </w:rPr>
        <w:t>„</w:t>
      </w:r>
      <w:r w:rsidRPr="001F48B8">
        <w:rPr>
          <w:rFonts w:ascii="Times New Roman" w:hAnsi="Times New Roman"/>
          <w:sz w:val="24"/>
          <w:szCs w:val="24"/>
        </w:rPr>
        <w:t xml:space="preserve">(2) </w:t>
      </w:r>
      <w:r w:rsidRPr="001C71D4">
        <w:rPr>
          <w:rFonts w:ascii="Times New Roman" w:hAnsi="Times New Roman"/>
          <w:sz w:val="24"/>
          <w:szCs w:val="24"/>
          <w:u w:val="single"/>
        </w:rPr>
        <w:t>Schválení technické způsobilosti podléhají silniční vozidla, jejich systémy, konstrukční části nebo samostatné technické celky</w:t>
      </w:r>
      <w:r w:rsidRPr="001F48B8">
        <w:rPr>
          <w:rFonts w:ascii="Times New Roman" w:hAnsi="Times New Roman"/>
          <w:sz w:val="24"/>
          <w:szCs w:val="24"/>
        </w:rPr>
        <w:t>,</w:t>
      </w:r>
    </w:p>
    <w:p w14:paraId="32B661C2" w14:textId="77777777" w:rsidR="001F48B8" w:rsidRPr="001F48B8" w:rsidRDefault="001F48B8" w:rsidP="001F48B8">
      <w:pPr>
        <w:jc w:val="both"/>
        <w:rPr>
          <w:rFonts w:ascii="Times New Roman" w:hAnsi="Times New Roman"/>
          <w:sz w:val="24"/>
          <w:szCs w:val="24"/>
        </w:rPr>
      </w:pPr>
      <w:r w:rsidRPr="001F48B8">
        <w:rPr>
          <w:rFonts w:ascii="Times New Roman" w:hAnsi="Times New Roman"/>
          <w:sz w:val="24"/>
          <w:szCs w:val="24"/>
        </w:rPr>
        <w:t xml:space="preserve">a) </w:t>
      </w:r>
      <w:r w:rsidRPr="001C71D4">
        <w:rPr>
          <w:rFonts w:ascii="Times New Roman" w:hAnsi="Times New Roman"/>
          <w:sz w:val="24"/>
          <w:szCs w:val="24"/>
          <w:u w:val="single"/>
        </w:rPr>
        <w:t>na které se použije přímo použitelný předpis Evropské unie upravující schvalování vozidel kategorií M, N a O</w:t>
      </w:r>
      <w:r w:rsidRPr="001C71D4">
        <w:rPr>
          <w:rFonts w:ascii="Times New Roman" w:hAnsi="Times New Roman"/>
          <w:sz w:val="24"/>
          <w:szCs w:val="24"/>
          <w:u w:val="single"/>
          <w:vertAlign w:val="superscript"/>
        </w:rPr>
        <w:t>37</w:t>
      </w:r>
      <w:r w:rsidRPr="00A9673D">
        <w:rPr>
          <w:rFonts w:ascii="Times New Roman" w:hAnsi="Times New Roman"/>
          <w:sz w:val="24"/>
          <w:szCs w:val="24"/>
          <w:vertAlign w:val="superscript"/>
        </w:rPr>
        <w:t>)</w:t>
      </w:r>
      <w:r w:rsidRPr="001F48B8">
        <w:rPr>
          <w:rFonts w:ascii="Times New Roman" w:hAnsi="Times New Roman"/>
          <w:sz w:val="24"/>
          <w:szCs w:val="24"/>
        </w:rPr>
        <w:t>,</w:t>
      </w:r>
    </w:p>
    <w:p w14:paraId="19D115B0" w14:textId="77777777" w:rsidR="001F48B8" w:rsidRPr="001F48B8" w:rsidRDefault="001F48B8" w:rsidP="001F48B8">
      <w:pPr>
        <w:jc w:val="both"/>
        <w:rPr>
          <w:rFonts w:ascii="Times New Roman" w:hAnsi="Times New Roman"/>
          <w:sz w:val="24"/>
          <w:szCs w:val="24"/>
        </w:rPr>
      </w:pPr>
      <w:r w:rsidRPr="001F48B8">
        <w:rPr>
          <w:rFonts w:ascii="Times New Roman" w:hAnsi="Times New Roman"/>
          <w:sz w:val="24"/>
          <w:szCs w:val="24"/>
        </w:rPr>
        <w:t xml:space="preserve">b) </w:t>
      </w:r>
      <w:r w:rsidRPr="001C71D4">
        <w:rPr>
          <w:rFonts w:ascii="Times New Roman" w:hAnsi="Times New Roman"/>
          <w:sz w:val="24"/>
          <w:szCs w:val="24"/>
          <w:u w:val="single"/>
        </w:rPr>
        <w:t>na které se použije přímo použitelný předpis Evropské unie upravující schvalování vozidel kategorie L</w:t>
      </w:r>
      <w:r w:rsidR="00615834" w:rsidRPr="001C71D4">
        <w:rPr>
          <w:rFonts w:ascii="Times New Roman" w:hAnsi="Times New Roman"/>
          <w:sz w:val="24"/>
          <w:szCs w:val="24"/>
          <w:u w:val="single"/>
          <w:vertAlign w:val="superscript"/>
        </w:rPr>
        <w:t>29</w:t>
      </w:r>
      <w:r w:rsidRPr="00A9673D">
        <w:rPr>
          <w:rFonts w:ascii="Times New Roman" w:hAnsi="Times New Roman"/>
          <w:sz w:val="24"/>
          <w:szCs w:val="24"/>
          <w:vertAlign w:val="superscript"/>
        </w:rPr>
        <w:t>)</w:t>
      </w:r>
      <w:r w:rsidRPr="001F48B8">
        <w:rPr>
          <w:rFonts w:ascii="Times New Roman" w:hAnsi="Times New Roman"/>
          <w:sz w:val="24"/>
          <w:szCs w:val="24"/>
        </w:rPr>
        <w:t>,</w:t>
      </w:r>
    </w:p>
    <w:p w14:paraId="0539BBFC" w14:textId="0BADC030" w:rsidR="001F48B8" w:rsidRPr="001F48B8" w:rsidRDefault="001F48B8" w:rsidP="001F48B8">
      <w:pPr>
        <w:jc w:val="both"/>
        <w:rPr>
          <w:rFonts w:ascii="Times New Roman" w:hAnsi="Times New Roman"/>
          <w:sz w:val="24"/>
          <w:szCs w:val="24"/>
        </w:rPr>
      </w:pPr>
      <w:r w:rsidRPr="001F48B8">
        <w:rPr>
          <w:rFonts w:ascii="Times New Roman" w:hAnsi="Times New Roman"/>
          <w:sz w:val="24"/>
          <w:szCs w:val="24"/>
        </w:rPr>
        <w:t xml:space="preserve">c) </w:t>
      </w:r>
      <w:r w:rsidRPr="001C71D4">
        <w:rPr>
          <w:rFonts w:ascii="Times New Roman" w:hAnsi="Times New Roman"/>
          <w:sz w:val="24"/>
          <w:szCs w:val="24"/>
          <w:u w:val="single"/>
        </w:rPr>
        <w:t>které jsou uvedeny v</w:t>
      </w:r>
      <w:r w:rsidR="00C62F99">
        <w:rPr>
          <w:rFonts w:ascii="Times New Roman" w:hAnsi="Times New Roman"/>
          <w:sz w:val="24"/>
          <w:szCs w:val="24"/>
          <w:u w:val="single"/>
        </w:rPr>
        <w:t> </w:t>
      </w:r>
      <w:r w:rsidRPr="001C71D4">
        <w:rPr>
          <w:rFonts w:ascii="Times New Roman" w:hAnsi="Times New Roman"/>
          <w:sz w:val="24"/>
          <w:szCs w:val="24"/>
          <w:u w:val="single"/>
        </w:rPr>
        <w:t>čl</w:t>
      </w:r>
      <w:r w:rsidR="00C62F99">
        <w:rPr>
          <w:rFonts w:ascii="Times New Roman" w:hAnsi="Times New Roman"/>
          <w:sz w:val="24"/>
          <w:szCs w:val="24"/>
          <w:u w:val="single"/>
        </w:rPr>
        <w:t>.</w:t>
      </w:r>
      <w:r w:rsidRPr="001C71D4">
        <w:rPr>
          <w:rFonts w:ascii="Times New Roman" w:hAnsi="Times New Roman"/>
          <w:sz w:val="24"/>
          <w:szCs w:val="24"/>
          <w:u w:val="single"/>
        </w:rPr>
        <w:t xml:space="preserve"> 2 odst. 3 písm. b) přímo použitelného předpisu Evropské unie upravujícího schvalování vozidel kategorií M, N a O</w:t>
      </w:r>
      <w:r w:rsidRPr="001C71D4">
        <w:rPr>
          <w:rFonts w:ascii="Times New Roman" w:hAnsi="Times New Roman"/>
          <w:sz w:val="24"/>
          <w:szCs w:val="24"/>
          <w:u w:val="single"/>
          <w:vertAlign w:val="superscript"/>
        </w:rPr>
        <w:t>37)</w:t>
      </w:r>
      <w:r w:rsidRPr="001F48B8">
        <w:rPr>
          <w:rFonts w:ascii="Times New Roman" w:hAnsi="Times New Roman"/>
          <w:sz w:val="24"/>
          <w:szCs w:val="24"/>
        </w:rPr>
        <w:t>,</w:t>
      </w:r>
    </w:p>
    <w:p w14:paraId="12ED6B1F" w14:textId="1A44B5F6" w:rsidR="001F48B8" w:rsidRPr="001F48B8" w:rsidRDefault="001F48B8" w:rsidP="001F48B8">
      <w:pPr>
        <w:jc w:val="both"/>
        <w:rPr>
          <w:rFonts w:ascii="Times New Roman" w:hAnsi="Times New Roman"/>
          <w:sz w:val="24"/>
          <w:szCs w:val="24"/>
        </w:rPr>
      </w:pPr>
      <w:r w:rsidRPr="001F48B8">
        <w:rPr>
          <w:rFonts w:ascii="Times New Roman" w:hAnsi="Times New Roman"/>
          <w:sz w:val="24"/>
          <w:szCs w:val="24"/>
        </w:rPr>
        <w:t xml:space="preserve">d) </w:t>
      </w:r>
      <w:r w:rsidRPr="001C71D4">
        <w:rPr>
          <w:rFonts w:ascii="Times New Roman" w:hAnsi="Times New Roman"/>
          <w:sz w:val="24"/>
          <w:szCs w:val="24"/>
          <w:u w:val="single"/>
        </w:rPr>
        <w:t>které jsou uvedeny v</w:t>
      </w:r>
      <w:r w:rsidR="00C62F99">
        <w:rPr>
          <w:rFonts w:ascii="Times New Roman" w:hAnsi="Times New Roman"/>
          <w:sz w:val="24"/>
          <w:szCs w:val="24"/>
          <w:u w:val="single"/>
        </w:rPr>
        <w:t> </w:t>
      </w:r>
      <w:r w:rsidRPr="001C71D4">
        <w:rPr>
          <w:rFonts w:ascii="Times New Roman" w:hAnsi="Times New Roman"/>
          <w:sz w:val="24"/>
          <w:szCs w:val="24"/>
          <w:u w:val="single"/>
        </w:rPr>
        <w:t>čl</w:t>
      </w:r>
      <w:r w:rsidR="00C62F99">
        <w:rPr>
          <w:rFonts w:ascii="Times New Roman" w:hAnsi="Times New Roman"/>
          <w:sz w:val="24"/>
          <w:szCs w:val="24"/>
          <w:u w:val="single"/>
        </w:rPr>
        <w:t>.</w:t>
      </w:r>
      <w:r w:rsidRPr="001C71D4">
        <w:rPr>
          <w:rFonts w:ascii="Times New Roman" w:hAnsi="Times New Roman"/>
          <w:sz w:val="24"/>
          <w:szCs w:val="24"/>
          <w:u w:val="single"/>
        </w:rPr>
        <w:t xml:space="preserve"> 2 odst. 2 písm. d), e) a k) přímo použitelného předpisu Evropské unie upravujícího schvalování vozidel kategorie L</w:t>
      </w:r>
      <w:r w:rsidR="00615834" w:rsidRPr="001C71D4">
        <w:rPr>
          <w:rFonts w:ascii="Times New Roman" w:hAnsi="Times New Roman"/>
          <w:sz w:val="24"/>
          <w:szCs w:val="24"/>
          <w:u w:val="single"/>
          <w:vertAlign w:val="superscript"/>
        </w:rPr>
        <w:t>29</w:t>
      </w:r>
      <w:r w:rsidRPr="001C71D4">
        <w:rPr>
          <w:rFonts w:ascii="Times New Roman" w:hAnsi="Times New Roman"/>
          <w:sz w:val="24"/>
          <w:szCs w:val="24"/>
          <w:u w:val="single"/>
          <w:vertAlign w:val="superscript"/>
        </w:rPr>
        <w:t>)</w:t>
      </w:r>
      <w:r w:rsidRPr="001C71D4">
        <w:rPr>
          <w:rFonts w:ascii="Times New Roman" w:hAnsi="Times New Roman"/>
          <w:sz w:val="24"/>
          <w:szCs w:val="24"/>
          <w:u w:val="single"/>
        </w:rPr>
        <w:t xml:space="preserve"> a v § 3 odst. 2 písm. g)</w:t>
      </w:r>
      <w:r w:rsidR="00DA53F7">
        <w:rPr>
          <w:rFonts w:ascii="Times New Roman" w:hAnsi="Times New Roman"/>
          <w:sz w:val="24"/>
          <w:szCs w:val="24"/>
          <w:u w:val="single"/>
        </w:rPr>
        <w:t>, nebo</w:t>
      </w:r>
    </w:p>
    <w:p w14:paraId="39333D0F" w14:textId="77777777" w:rsidR="001F48B8" w:rsidRPr="001F48B8" w:rsidRDefault="001F48B8" w:rsidP="001F48B8">
      <w:pPr>
        <w:jc w:val="both"/>
        <w:rPr>
          <w:rFonts w:ascii="Times New Roman" w:hAnsi="Times New Roman"/>
          <w:sz w:val="24"/>
          <w:szCs w:val="24"/>
        </w:rPr>
      </w:pPr>
      <w:r w:rsidRPr="001F48B8">
        <w:rPr>
          <w:rFonts w:ascii="Times New Roman" w:hAnsi="Times New Roman"/>
          <w:sz w:val="24"/>
          <w:szCs w:val="24"/>
        </w:rPr>
        <w:t>e) na které se použije mezinárodní smlouva v oblasti schvalování technické způsobilosti, kterou je Česká republika vázána</w:t>
      </w:r>
      <w:r w:rsidRPr="00A9673D">
        <w:rPr>
          <w:rFonts w:ascii="Times New Roman" w:hAnsi="Times New Roman"/>
          <w:sz w:val="24"/>
          <w:szCs w:val="24"/>
          <w:vertAlign w:val="superscript"/>
        </w:rPr>
        <w:t>7)</w:t>
      </w:r>
      <w:r w:rsidRPr="001F48B8">
        <w:rPr>
          <w:rFonts w:ascii="Times New Roman" w:hAnsi="Times New Roman"/>
          <w:sz w:val="24"/>
          <w:szCs w:val="24"/>
        </w:rPr>
        <w:t>.</w:t>
      </w:r>
    </w:p>
    <w:p w14:paraId="7DBA3625" w14:textId="590570F0" w:rsidR="001F48B8" w:rsidRPr="001F48B8" w:rsidRDefault="001F48B8" w:rsidP="00A9673D">
      <w:pPr>
        <w:ind w:firstLine="708"/>
        <w:jc w:val="both"/>
        <w:rPr>
          <w:rFonts w:ascii="Times New Roman" w:hAnsi="Times New Roman"/>
          <w:sz w:val="24"/>
          <w:szCs w:val="24"/>
        </w:rPr>
      </w:pPr>
      <w:r w:rsidRPr="001F48B8">
        <w:rPr>
          <w:rFonts w:ascii="Times New Roman" w:hAnsi="Times New Roman"/>
          <w:sz w:val="24"/>
          <w:szCs w:val="24"/>
        </w:rPr>
        <w:t xml:space="preserve">(3) </w:t>
      </w:r>
      <w:r w:rsidRPr="001C71D4">
        <w:rPr>
          <w:rFonts w:ascii="Times New Roman" w:hAnsi="Times New Roman"/>
          <w:sz w:val="24"/>
          <w:szCs w:val="24"/>
          <w:u w:val="single"/>
        </w:rPr>
        <w:t>Hlava II se s výjimkou § 28 odst. 1 písm. i), l), m) a q)</w:t>
      </w:r>
      <w:r w:rsidR="00C62F99">
        <w:rPr>
          <w:rFonts w:ascii="Times New Roman" w:hAnsi="Times New Roman"/>
          <w:sz w:val="24"/>
          <w:szCs w:val="24"/>
          <w:u w:val="single"/>
        </w:rPr>
        <w:t>,</w:t>
      </w:r>
      <w:r w:rsidRPr="001C71D4">
        <w:rPr>
          <w:rFonts w:ascii="Times New Roman" w:hAnsi="Times New Roman"/>
          <w:sz w:val="24"/>
          <w:szCs w:val="24"/>
          <w:u w:val="single"/>
        </w:rPr>
        <w:t xml:space="preserve"> </w:t>
      </w:r>
      <w:r w:rsidR="00C62F99">
        <w:rPr>
          <w:rFonts w:ascii="Times New Roman" w:hAnsi="Times New Roman"/>
          <w:sz w:val="24"/>
          <w:szCs w:val="24"/>
          <w:u w:val="single"/>
        </w:rPr>
        <w:t xml:space="preserve">§ 28 </w:t>
      </w:r>
      <w:r w:rsidRPr="001C71D4">
        <w:rPr>
          <w:rFonts w:ascii="Times New Roman" w:hAnsi="Times New Roman"/>
          <w:sz w:val="24"/>
          <w:szCs w:val="24"/>
          <w:u w:val="single"/>
        </w:rPr>
        <w:t>odst. 5 a § 28d nepoužije na typ silničních vozidel, jejich systémů, konstrukčních částí nebo samostatných technických celků</w:t>
      </w:r>
      <w:r w:rsidRPr="001F48B8">
        <w:rPr>
          <w:rFonts w:ascii="Times New Roman" w:hAnsi="Times New Roman"/>
          <w:sz w:val="24"/>
          <w:szCs w:val="24"/>
        </w:rPr>
        <w:t>,</w:t>
      </w:r>
    </w:p>
    <w:p w14:paraId="6BBC3781" w14:textId="77777777" w:rsidR="001F48B8" w:rsidRPr="001F48B8" w:rsidRDefault="001F48B8" w:rsidP="001F48B8">
      <w:pPr>
        <w:jc w:val="both"/>
        <w:rPr>
          <w:rFonts w:ascii="Times New Roman" w:hAnsi="Times New Roman"/>
          <w:sz w:val="24"/>
          <w:szCs w:val="24"/>
        </w:rPr>
      </w:pPr>
      <w:r w:rsidRPr="001F48B8">
        <w:rPr>
          <w:rFonts w:ascii="Times New Roman" w:hAnsi="Times New Roman"/>
          <w:sz w:val="24"/>
          <w:szCs w:val="24"/>
        </w:rPr>
        <w:t xml:space="preserve">a) </w:t>
      </w:r>
      <w:r w:rsidRPr="001C71D4">
        <w:rPr>
          <w:rFonts w:ascii="Times New Roman" w:hAnsi="Times New Roman"/>
          <w:sz w:val="24"/>
          <w:szCs w:val="24"/>
          <w:u w:val="single"/>
        </w:rPr>
        <w:t>na který se použije přímo použitelný předpis Evropské unie upravující schvalování vozidel kategorií M, N a O</w:t>
      </w:r>
      <w:r w:rsidRPr="001C71D4">
        <w:rPr>
          <w:rFonts w:ascii="Times New Roman" w:hAnsi="Times New Roman"/>
          <w:sz w:val="24"/>
          <w:szCs w:val="24"/>
          <w:u w:val="single"/>
          <w:vertAlign w:val="superscript"/>
        </w:rPr>
        <w:t>37</w:t>
      </w:r>
      <w:r w:rsidRPr="001F48B8">
        <w:rPr>
          <w:rFonts w:ascii="Times New Roman" w:hAnsi="Times New Roman"/>
          <w:sz w:val="24"/>
          <w:szCs w:val="24"/>
          <w:vertAlign w:val="superscript"/>
        </w:rPr>
        <w:t>)</w:t>
      </w:r>
      <w:r w:rsidRPr="001F48B8">
        <w:rPr>
          <w:rFonts w:ascii="Times New Roman" w:hAnsi="Times New Roman"/>
          <w:sz w:val="24"/>
          <w:szCs w:val="24"/>
        </w:rPr>
        <w:t>,</w:t>
      </w:r>
    </w:p>
    <w:p w14:paraId="2EAA38B0" w14:textId="77777777" w:rsidR="001F48B8" w:rsidRPr="001F48B8" w:rsidRDefault="001F48B8" w:rsidP="001F48B8">
      <w:pPr>
        <w:jc w:val="both"/>
        <w:rPr>
          <w:rFonts w:ascii="Times New Roman" w:hAnsi="Times New Roman"/>
          <w:sz w:val="24"/>
          <w:szCs w:val="24"/>
        </w:rPr>
      </w:pPr>
      <w:r w:rsidRPr="001F48B8">
        <w:rPr>
          <w:rFonts w:ascii="Times New Roman" w:hAnsi="Times New Roman"/>
          <w:sz w:val="24"/>
          <w:szCs w:val="24"/>
        </w:rPr>
        <w:t xml:space="preserve">b) </w:t>
      </w:r>
      <w:r w:rsidRPr="001C71D4">
        <w:rPr>
          <w:rFonts w:ascii="Times New Roman" w:hAnsi="Times New Roman"/>
          <w:sz w:val="24"/>
          <w:szCs w:val="24"/>
          <w:u w:val="single"/>
        </w:rPr>
        <w:t>na který se použije přímo použitelný předpis Evropské unie upravující schvalování vozidel kategorie L</w:t>
      </w:r>
      <w:r w:rsidR="00615834" w:rsidRPr="001C71D4">
        <w:rPr>
          <w:rFonts w:ascii="Times New Roman" w:hAnsi="Times New Roman"/>
          <w:sz w:val="24"/>
          <w:szCs w:val="24"/>
          <w:u w:val="single"/>
          <w:vertAlign w:val="superscript"/>
        </w:rPr>
        <w:t>29</w:t>
      </w:r>
      <w:r w:rsidRPr="001C71D4">
        <w:rPr>
          <w:rFonts w:ascii="Times New Roman" w:hAnsi="Times New Roman"/>
          <w:sz w:val="24"/>
          <w:szCs w:val="24"/>
          <w:u w:val="single"/>
          <w:vertAlign w:val="superscript"/>
        </w:rPr>
        <w:t>)</w:t>
      </w:r>
      <w:r w:rsidRPr="001C71D4">
        <w:rPr>
          <w:rFonts w:ascii="Times New Roman" w:hAnsi="Times New Roman"/>
          <w:sz w:val="24"/>
          <w:szCs w:val="24"/>
          <w:u w:val="single"/>
        </w:rPr>
        <w:t>, nebo</w:t>
      </w:r>
    </w:p>
    <w:p w14:paraId="534D9645" w14:textId="34BBF018" w:rsidR="001F48B8" w:rsidRPr="001F48B8" w:rsidRDefault="001F48B8" w:rsidP="001F48B8">
      <w:pPr>
        <w:jc w:val="both"/>
        <w:rPr>
          <w:rFonts w:ascii="Times New Roman" w:hAnsi="Times New Roman"/>
          <w:sz w:val="24"/>
          <w:szCs w:val="24"/>
        </w:rPr>
      </w:pPr>
      <w:r w:rsidRPr="001F48B8">
        <w:rPr>
          <w:rFonts w:ascii="Times New Roman" w:hAnsi="Times New Roman"/>
          <w:sz w:val="24"/>
          <w:szCs w:val="24"/>
        </w:rPr>
        <w:t xml:space="preserve">c) </w:t>
      </w:r>
      <w:r w:rsidRPr="001C71D4">
        <w:rPr>
          <w:rFonts w:ascii="Times New Roman" w:hAnsi="Times New Roman"/>
          <w:sz w:val="24"/>
          <w:szCs w:val="24"/>
          <w:u w:val="single"/>
        </w:rPr>
        <w:t>které jsou uvedeny v</w:t>
      </w:r>
      <w:r w:rsidR="00C62F99">
        <w:rPr>
          <w:rFonts w:ascii="Times New Roman" w:hAnsi="Times New Roman"/>
          <w:sz w:val="24"/>
          <w:szCs w:val="24"/>
          <w:u w:val="single"/>
        </w:rPr>
        <w:t> </w:t>
      </w:r>
      <w:r w:rsidRPr="001C71D4">
        <w:rPr>
          <w:rFonts w:ascii="Times New Roman" w:hAnsi="Times New Roman"/>
          <w:sz w:val="24"/>
          <w:szCs w:val="24"/>
          <w:u w:val="single"/>
        </w:rPr>
        <w:t>čl</w:t>
      </w:r>
      <w:r w:rsidR="00C62F99">
        <w:rPr>
          <w:rFonts w:ascii="Times New Roman" w:hAnsi="Times New Roman"/>
          <w:sz w:val="24"/>
          <w:szCs w:val="24"/>
          <w:u w:val="single"/>
        </w:rPr>
        <w:t>.</w:t>
      </w:r>
      <w:r w:rsidRPr="001C71D4">
        <w:rPr>
          <w:rFonts w:ascii="Times New Roman" w:hAnsi="Times New Roman"/>
          <w:sz w:val="24"/>
          <w:szCs w:val="24"/>
          <w:u w:val="single"/>
        </w:rPr>
        <w:t xml:space="preserve"> 2 odst. 3 písm. b) přímo použitelného předpisu Evropské unie upravujícího schvalování vozidel kategorií M, N a O</w:t>
      </w:r>
      <w:r w:rsidRPr="001C71D4">
        <w:rPr>
          <w:rFonts w:ascii="Times New Roman" w:hAnsi="Times New Roman"/>
          <w:sz w:val="24"/>
          <w:szCs w:val="24"/>
          <w:u w:val="single"/>
          <w:vertAlign w:val="superscript"/>
        </w:rPr>
        <w:t>37)</w:t>
      </w:r>
      <w:r w:rsidRPr="001C71D4">
        <w:rPr>
          <w:rFonts w:ascii="Times New Roman" w:hAnsi="Times New Roman"/>
          <w:sz w:val="24"/>
          <w:szCs w:val="24"/>
          <w:u w:val="single"/>
        </w:rPr>
        <w:t xml:space="preserve">, jde-li o schválení typu </w:t>
      </w:r>
      <w:r w:rsidR="00065C48">
        <w:rPr>
          <w:rFonts w:ascii="Times New Roman" w:hAnsi="Times New Roman"/>
          <w:sz w:val="24"/>
          <w:szCs w:val="24"/>
          <w:u w:val="single"/>
        </w:rPr>
        <w:t xml:space="preserve">silničních vozidel </w:t>
      </w:r>
      <w:r w:rsidRPr="001C71D4">
        <w:rPr>
          <w:rFonts w:ascii="Times New Roman" w:hAnsi="Times New Roman"/>
          <w:sz w:val="24"/>
          <w:szCs w:val="24"/>
          <w:u w:val="single"/>
        </w:rPr>
        <w:t>podle tohoto přímo použitelného předpisu s platností ve všech členských státech</w:t>
      </w:r>
      <w:r w:rsidRPr="001F48B8">
        <w:rPr>
          <w:rFonts w:ascii="Times New Roman" w:hAnsi="Times New Roman"/>
          <w:sz w:val="24"/>
          <w:szCs w:val="24"/>
        </w:rPr>
        <w:t>.</w:t>
      </w:r>
    </w:p>
    <w:p w14:paraId="628AC934" w14:textId="17572A2D" w:rsidR="001F48B8" w:rsidRPr="001F48B8" w:rsidRDefault="001F48B8" w:rsidP="00A9673D">
      <w:pPr>
        <w:ind w:firstLine="708"/>
        <w:jc w:val="both"/>
        <w:rPr>
          <w:rFonts w:ascii="Times New Roman" w:hAnsi="Times New Roman"/>
          <w:sz w:val="24"/>
          <w:szCs w:val="24"/>
        </w:rPr>
      </w:pPr>
      <w:r w:rsidRPr="001F48B8">
        <w:rPr>
          <w:rFonts w:ascii="Times New Roman" w:hAnsi="Times New Roman"/>
          <w:sz w:val="24"/>
          <w:szCs w:val="24"/>
        </w:rPr>
        <w:t xml:space="preserve">(4) </w:t>
      </w:r>
      <w:r w:rsidRPr="001C71D4">
        <w:rPr>
          <w:rFonts w:ascii="Times New Roman" w:hAnsi="Times New Roman"/>
          <w:sz w:val="24"/>
          <w:szCs w:val="24"/>
          <w:u w:val="single"/>
        </w:rPr>
        <w:t>Ministerstvo je schvalovacím orgánem pro schválení typu silničních vozidel, jejich systémů, konstrukčních částí nebo samostatných technických celků podle přímo použitelného předpisu Evropské unie upravujícího schvalování vozidel kategorií M, N a O</w:t>
      </w:r>
      <w:r w:rsidRPr="001C71D4">
        <w:rPr>
          <w:rFonts w:ascii="Times New Roman" w:hAnsi="Times New Roman"/>
          <w:sz w:val="24"/>
          <w:szCs w:val="24"/>
          <w:u w:val="single"/>
          <w:vertAlign w:val="superscript"/>
        </w:rPr>
        <w:t>37)</w:t>
      </w:r>
      <w:r w:rsidRPr="001C71D4">
        <w:rPr>
          <w:rFonts w:ascii="Times New Roman" w:hAnsi="Times New Roman"/>
          <w:sz w:val="24"/>
          <w:szCs w:val="24"/>
          <w:u w:val="single"/>
        </w:rPr>
        <w:t xml:space="preserve"> a přímo použitelného předpisu Evropské unie upravujícího schvalování vozidel kategorie L</w:t>
      </w:r>
      <w:r w:rsidR="00615834" w:rsidRPr="001C71D4">
        <w:rPr>
          <w:rFonts w:ascii="Times New Roman" w:hAnsi="Times New Roman"/>
          <w:sz w:val="24"/>
          <w:szCs w:val="24"/>
          <w:u w:val="single"/>
          <w:vertAlign w:val="superscript"/>
        </w:rPr>
        <w:t>29</w:t>
      </w:r>
      <w:r w:rsidRPr="001C71D4">
        <w:rPr>
          <w:rFonts w:ascii="Times New Roman" w:hAnsi="Times New Roman"/>
          <w:sz w:val="24"/>
          <w:szCs w:val="24"/>
          <w:u w:val="single"/>
          <w:vertAlign w:val="superscript"/>
        </w:rPr>
        <w:t>)</w:t>
      </w:r>
      <w:r w:rsidRPr="001C71D4">
        <w:rPr>
          <w:rFonts w:ascii="Times New Roman" w:hAnsi="Times New Roman"/>
          <w:sz w:val="24"/>
          <w:szCs w:val="24"/>
          <w:u w:val="single"/>
        </w:rPr>
        <w:t>.</w:t>
      </w:r>
      <w:r w:rsidR="00FC05A2">
        <w:rPr>
          <w:rFonts w:ascii="Times New Roman" w:hAnsi="Times New Roman"/>
          <w:sz w:val="24"/>
          <w:szCs w:val="24"/>
          <w:u w:val="single"/>
        </w:rPr>
        <w:t xml:space="preserve"> </w:t>
      </w:r>
      <w:r w:rsidR="00FC05A2" w:rsidRPr="00F616A5">
        <w:rPr>
          <w:rFonts w:ascii="Times New Roman" w:hAnsi="Times New Roman"/>
          <w:sz w:val="24"/>
          <w:szCs w:val="24"/>
          <w:u w:val="single"/>
        </w:rPr>
        <w:t>Ministerstvo provádí posuzování, určování, oznamování a sledování technických zkušeben podle přímo použitelného předpisu Evropské unie upravujícího schvalování vozidel kategorií M, N a O</w:t>
      </w:r>
      <w:r w:rsidR="00FC05A2" w:rsidRPr="00F616A5">
        <w:rPr>
          <w:rFonts w:ascii="Times New Roman" w:hAnsi="Times New Roman"/>
          <w:sz w:val="24"/>
          <w:szCs w:val="24"/>
          <w:u w:val="single"/>
          <w:vertAlign w:val="superscript"/>
        </w:rPr>
        <w:t>37)</w:t>
      </w:r>
      <w:r w:rsidR="00FC05A2" w:rsidRPr="00F616A5">
        <w:rPr>
          <w:rFonts w:ascii="Times New Roman" w:hAnsi="Times New Roman"/>
          <w:sz w:val="24"/>
          <w:szCs w:val="24"/>
          <w:u w:val="single"/>
        </w:rPr>
        <w:t xml:space="preserve"> a přímo použitelného předpisu Evropské unie upravujícího schvalování vozidel kategorie L</w:t>
      </w:r>
      <w:r w:rsidR="00FC05A2" w:rsidRPr="00F616A5">
        <w:rPr>
          <w:rFonts w:ascii="Times New Roman" w:hAnsi="Times New Roman"/>
          <w:sz w:val="24"/>
          <w:szCs w:val="24"/>
          <w:u w:val="single"/>
          <w:vertAlign w:val="superscript"/>
        </w:rPr>
        <w:t>29)</w:t>
      </w:r>
      <w:r w:rsidR="004C09F7">
        <w:rPr>
          <w:rFonts w:ascii="Times New Roman" w:hAnsi="Times New Roman"/>
          <w:sz w:val="24"/>
          <w:szCs w:val="24"/>
          <w:u w:val="single"/>
        </w:rPr>
        <w:t xml:space="preserve">; </w:t>
      </w:r>
      <w:r w:rsidR="00C62F99">
        <w:rPr>
          <w:rFonts w:ascii="Times New Roman" w:hAnsi="Times New Roman"/>
          <w:sz w:val="24"/>
          <w:szCs w:val="24"/>
          <w:u w:val="single"/>
        </w:rPr>
        <w:t>náklady řízení vedeného ministerstvem jsou také účelně vynaložené náklady na posuzování technických zkušeben</w:t>
      </w:r>
      <w:r w:rsidR="00FC05A2" w:rsidRPr="00F616A5">
        <w:rPr>
          <w:rFonts w:ascii="Times New Roman" w:hAnsi="Times New Roman"/>
          <w:sz w:val="24"/>
          <w:szCs w:val="24"/>
          <w:u w:val="single"/>
        </w:rPr>
        <w:t>.</w:t>
      </w:r>
      <w:r w:rsidRPr="001C71D4">
        <w:rPr>
          <w:rFonts w:ascii="Times New Roman" w:hAnsi="Times New Roman"/>
          <w:sz w:val="24"/>
          <w:szCs w:val="24"/>
          <w:u w:val="single"/>
        </w:rPr>
        <w:t xml:space="preserve"> Ministerstvo </w:t>
      </w:r>
      <w:r w:rsidR="00FC05A2" w:rsidRPr="00F616A5">
        <w:rPr>
          <w:rFonts w:ascii="Times New Roman" w:hAnsi="Times New Roman"/>
          <w:sz w:val="24"/>
          <w:szCs w:val="24"/>
          <w:u w:val="single"/>
        </w:rPr>
        <w:t>rovněž</w:t>
      </w:r>
      <w:r w:rsidR="00FC05A2" w:rsidRPr="001C71D4">
        <w:rPr>
          <w:rFonts w:ascii="Times New Roman" w:hAnsi="Times New Roman"/>
          <w:sz w:val="24"/>
          <w:szCs w:val="24"/>
          <w:u w:val="single"/>
        </w:rPr>
        <w:t xml:space="preserve"> </w:t>
      </w:r>
      <w:r w:rsidRPr="001C71D4">
        <w:rPr>
          <w:rFonts w:ascii="Times New Roman" w:hAnsi="Times New Roman"/>
          <w:sz w:val="24"/>
          <w:szCs w:val="24"/>
          <w:u w:val="single"/>
        </w:rPr>
        <w:t xml:space="preserve">zabezpečuje výměnu informací se schvalovacími orgány jiných členských států podle </w:t>
      </w:r>
      <w:r w:rsidR="00C62F99">
        <w:rPr>
          <w:rFonts w:ascii="Times New Roman" w:hAnsi="Times New Roman"/>
          <w:sz w:val="24"/>
          <w:szCs w:val="24"/>
          <w:u w:val="single"/>
        </w:rPr>
        <w:t xml:space="preserve">přímo </w:t>
      </w:r>
      <w:r w:rsidRPr="001C71D4">
        <w:rPr>
          <w:rFonts w:ascii="Times New Roman" w:hAnsi="Times New Roman"/>
          <w:sz w:val="24"/>
          <w:szCs w:val="24"/>
          <w:u w:val="single"/>
        </w:rPr>
        <w:t>použitelného předpisu Evropské unie upravujícího schva</w:t>
      </w:r>
      <w:r w:rsidR="0085447A" w:rsidRPr="001C71D4">
        <w:rPr>
          <w:rFonts w:ascii="Times New Roman" w:hAnsi="Times New Roman"/>
          <w:sz w:val="24"/>
          <w:szCs w:val="24"/>
          <w:u w:val="single"/>
        </w:rPr>
        <w:t>lování vozidel kategorií M, N a </w:t>
      </w:r>
      <w:r w:rsidRPr="001C71D4">
        <w:rPr>
          <w:rFonts w:ascii="Times New Roman" w:hAnsi="Times New Roman"/>
          <w:sz w:val="24"/>
          <w:szCs w:val="24"/>
          <w:u w:val="single"/>
        </w:rPr>
        <w:t>O</w:t>
      </w:r>
      <w:r w:rsidRPr="001C71D4">
        <w:rPr>
          <w:rFonts w:ascii="Times New Roman" w:hAnsi="Times New Roman"/>
          <w:sz w:val="24"/>
          <w:szCs w:val="24"/>
          <w:u w:val="single"/>
          <w:vertAlign w:val="superscript"/>
        </w:rPr>
        <w:t>37)</w:t>
      </w:r>
      <w:r w:rsidRPr="001F48B8">
        <w:rPr>
          <w:rFonts w:ascii="Times New Roman" w:hAnsi="Times New Roman"/>
          <w:sz w:val="24"/>
          <w:szCs w:val="24"/>
        </w:rPr>
        <w:t>.</w:t>
      </w:r>
    </w:p>
    <w:p w14:paraId="0155BE90" w14:textId="77777777" w:rsidR="001F48B8" w:rsidRPr="001F48B8" w:rsidRDefault="001F48B8" w:rsidP="00A9673D">
      <w:pPr>
        <w:ind w:firstLine="708"/>
        <w:jc w:val="both"/>
        <w:rPr>
          <w:rFonts w:ascii="Times New Roman" w:hAnsi="Times New Roman"/>
          <w:sz w:val="24"/>
          <w:szCs w:val="24"/>
        </w:rPr>
      </w:pPr>
      <w:r w:rsidRPr="001F48B8">
        <w:rPr>
          <w:rFonts w:ascii="Times New Roman" w:hAnsi="Times New Roman"/>
          <w:sz w:val="24"/>
          <w:szCs w:val="24"/>
        </w:rPr>
        <w:t xml:space="preserve">(5) </w:t>
      </w:r>
      <w:r w:rsidRPr="001C71D4">
        <w:rPr>
          <w:rFonts w:ascii="Times New Roman" w:hAnsi="Times New Roman"/>
          <w:sz w:val="24"/>
          <w:szCs w:val="24"/>
          <w:u w:val="single"/>
        </w:rPr>
        <w:t>Požádá-li výrobce o vnitrostátní schválení typu vo</w:t>
      </w:r>
      <w:r w:rsidR="0085447A" w:rsidRPr="001C71D4">
        <w:rPr>
          <w:rFonts w:ascii="Times New Roman" w:hAnsi="Times New Roman"/>
          <w:sz w:val="24"/>
          <w:szCs w:val="24"/>
          <w:u w:val="single"/>
        </w:rPr>
        <w:t>zidel vyráběných v malé sérii v </w:t>
      </w:r>
      <w:r w:rsidRPr="001C71D4">
        <w:rPr>
          <w:rFonts w:ascii="Times New Roman" w:hAnsi="Times New Roman"/>
          <w:sz w:val="24"/>
          <w:szCs w:val="24"/>
          <w:u w:val="single"/>
        </w:rPr>
        <w:t>rámci ročních limitů podle přímo použitelného předpisu Evropské unie upravujícího schvalování vozidel kategorií M, N a O</w:t>
      </w:r>
      <w:r w:rsidRPr="001C71D4">
        <w:rPr>
          <w:rFonts w:ascii="Times New Roman" w:hAnsi="Times New Roman"/>
          <w:sz w:val="24"/>
          <w:szCs w:val="24"/>
          <w:u w:val="single"/>
          <w:vertAlign w:val="superscript"/>
        </w:rPr>
        <w:t>37)</w:t>
      </w:r>
      <w:r w:rsidRPr="001C71D4">
        <w:rPr>
          <w:rFonts w:ascii="Times New Roman" w:hAnsi="Times New Roman"/>
          <w:sz w:val="24"/>
          <w:szCs w:val="24"/>
          <w:u w:val="single"/>
        </w:rPr>
        <w:t xml:space="preserve"> nebo přímo použitelného předpisu Evropské unie upravujícího schvalování vozidel kategorie L</w:t>
      </w:r>
      <w:r w:rsidR="00615834" w:rsidRPr="001C71D4">
        <w:rPr>
          <w:rFonts w:ascii="Times New Roman" w:hAnsi="Times New Roman"/>
          <w:sz w:val="24"/>
          <w:szCs w:val="24"/>
          <w:u w:val="single"/>
          <w:vertAlign w:val="superscript"/>
        </w:rPr>
        <w:t>29</w:t>
      </w:r>
      <w:r w:rsidRPr="001C71D4">
        <w:rPr>
          <w:rFonts w:ascii="Times New Roman" w:hAnsi="Times New Roman"/>
          <w:sz w:val="24"/>
          <w:szCs w:val="24"/>
          <w:u w:val="single"/>
          <w:vertAlign w:val="superscript"/>
        </w:rPr>
        <w:t>)</w:t>
      </w:r>
      <w:r w:rsidRPr="001C71D4">
        <w:rPr>
          <w:rFonts w:ascii="Times New Roman" w:hAnsi="Times New Roman"/>
          <w:sz w:val="24"/>
          <w:szCs w:val="24"/>
          <w:u w:val="single"/>
        </w:rPr>
        <w:t>, ministerstvo typ vozidla schválí, pokud typ splňuje technické požadavky stanovené příslušným přímo použitelným předpisem Evropské unie týkající se brzd, vnějšího hluku, emisí škodlivin ve výfukových plynech, odrušení vozidla a elektromagnetické kompatibility a ve vztahu k dalším technickým požadavkům stanoveným tímto předpisem zajišťují technické charakteristiky typu srovnatelnou úroveň bezpečnosti silničního provozu a ochrany života a zdraví člověka a životního prostředí</w:t>
      </w:r>
      <w:r w:rsidRPr="001F48B8">
        <w:rPr>
          <w:rFonts w:ascii="Times New Roman" w:hAnsi="Times New Roman"/>
          <w:sz w:val="24"/>
          <w:szCs w:val="24"/>
        </w:rPr>
        <w:t xml:space="preserve">. </w:t>
      </w:r>
    </w:p>
    <w:p w14:paraId="517C58A7" w14:textId="77777777" w:rsidR="001F48B8" w:rsidRPr="001F48B8" w:rsidRDefault="001F48B8" w:rsidP="00A9673D">
      <w:pPr>
        <w:ind w:firstLine="708"/>
        <w:jc w:val="both"/>
        <w:rPr>
          <w:rFonts w:ascii="Times New Roman" w:hAnsi="Times New Roman"/>
          <w:sz w:val="24"/>
          <w:szCs w:val="24"/>
        </w:rPr>
      </w:pPr>
      <w:r w:rsidRPr="001F48B8">
        <w:rPr>
          <w:rFonts w:ascii="Times New Roman" w:hAnsi="Times New Roman"/>
          <w:sz w:val="24"/>
          <w:szCs w:val="24"/>
        </w:rPr>
        <w:t xml:space="preserve">(6) Na vnitrostátní schválení typu vozidel podle odstavce 5 se použije postup podle </w:t>
      </w:r>
    </w:p>
    <w:p w14:paraId="2A61DD4E" w14:textId="77777777" w:rsidR="001F48B8" w:rsidRPr="001F48B8" w:rsidRDefault="001F48B8" w:rsidP="001F48B8">
      <w:pPr>
        <w:jc w:val="both"/>
        <w:rPr>
          <w:rFonts w:ascii="Times New Roman" w:hAnsi="Times New Roman"/>
          <w:sz w:val="24"/>
          <w:szCs w:val="24"/>
        </w:rPr>
      </w:pPr>
      <w:r w:rsidRPr="001F48B8">
        <w:rPr>
          <w:rFonts w:ascii="Times New Roman" w:hAnsi="Times New Roman"/>
          <w:sz w:val="24"/>
          <w:szCs w:val="24"/>
        </w:rPr>
        <w:t>a) přímo použitelného předpisu Evropské unie upravujícího schvalování vozidel kategorií M, N a O</w:t>
      </w:r>
      <w:r w:rsidRPr="001F48B8">
        <w:rPr>
          <w:rFonts w:ascii="Times New Roman" w:hAnsi="Times New Roman"/>
          <w:sz w:val="24"/>
          <w:szCs w:val="24"/>
          <w:vertAlign w:val="superscript"/>
        </w:rPr>
        <w:t>37)</w:t>
      </w:r>
      <w:r w:rsidRPr="001F48B8">
        <w:rPr>
          <w:rFonts w:ascii="Times New Roman" w:hAnsi="Times New Roman"/>
          <w:sz w:val="24"/>
          <w:szCs w:val="24"/>
        </w:rPr>
        <w:t xml:space="preserve">, jde-li o vozidlo kategorie M, N nebo O, nebo </w:t>
      </w:r>
    </w:p>
    <w:p w14:paraId="0773C817" w14:textId="77777777" w:rsidR="001F48B8" w:rsidRPr="001F48B8" w:rsidRDefault="001F48B8" w:rsidP="001F48B8">
      <w:pPr>
        <w:jc w:val="both"/>
        <w:rPr>
          <w:rFonts w:ascii="Times New Roman" w:hAnsi="Times New Roman"/>
          <w:sz w:val="24"/>
          <w:szCs w:val="24"/>
        </w:rPr>
      </w:pPr>
      <w:r w:rsidRPr="001F48B8">
        <w:rPr>
          <w:rFonts w:ascii="Times New Roman" w:hAnsi="Times New Roman"/>
          <w:sz w:val="24"/>
          <w:szCs w:val="24"/>
        </w:rPr>
        <w:t>b) přímo použitelného předpisu Evropské unie upravujícího schvalování vozidel kategorie L</w:t>
      </w:r>
      <w:r w:rsidR="00615834">
        <w:rPr>
          <w:rFonts w:ascii="Times New Roman" w:hAnsi="Times New Roman"/>
          <w:sz w:val="24"/>
          <w:szCs w:val="24"/>
          <w:vertAlign w:val="superscript"/>
        </w:rPr>
        <w:t>29</w:t>
      </w:r>
      <w:r w:rsidRPr="001F48B8">
        <w:rPr>
          <w:rFonts w:ascii="Times New Roman" w:hAnsi="Times New Roman"/>
          <w:sz w:val="24"/>
          <w:szCs w:val="24"/>
          <w:vertAlign w:val="superscript"/>
        </w:rPr>
        <w:t>)</w:t>
      </w:r>
      <w:r w:rsidRPr="001F48B8">
        <w:rPr>
          <w:rFonts w:ascii="Times New Roman" w:hAnsi="Times New Roman"/>
          <w:sz w:val="24"/>
          <w:szCs w:val="24"/>
        </w:rPr>
        <w:t>, jde-li o vozidlo kategorie L.</w:t>
      </w:r>
    </w:p>
    <w:p w14:paraId="7FCFCA28" w14:textId="77777777" w:rsidR="001F48B8" w:rsidRPr="001F48B8" w:rsidRDefault="001F48B8" w:rsidP="00A9673D">
      <w:pPr>
        <w:ind w:firstLine="708"/>
        <w:jc w:val="both"/>
        <w:rPr>
          <w:rFonts w:ascii="Times New Roman" w:hAnsi="Times New Roman"/>
          <w:sz w:val="24"/>
          <w:szCs w:val="24"/>
        </w:rPr>
      </w:pPr>
      <w:r w:rsidRPr="001F48B8">
        <w:rPr>
          <w:rFonts w:ascii="Times New Roman" w:hAnsi="Times New Roman"/>
          <w:sz w:val="24"/>
          <w:szCs w:val="24"/>
        </w:rPr>
        <w:t xml:space="preserve">(7) </w:t>
      </w:r>
      <w:r w:rsidRPr="001C71D4">
        <w:rPr>
          <w:rFonts w:ascii="Times New Roman" w:hAnsi="Times New Roman"/>
          <w:sz w:val="24"/>
          <w:szCs w:val="24"/>
          <w:u w:val="single"/>
        </w:rPr>
        <w:t>Ministerstvo na žádost uzná schválení typu vozidla podle odstavce 5, které bylo uděleno jiným členským státem s platností na území tohoto státu, splňuje-li typ vozidla technické požadavky, které byly použitelné pro danou kategorii silničního vozidla v České republice v době prvního schválení typu vozidla. Údaje o uznání schválení typu vozidla zapíše ministerstvo do registru silničních vozidel.</w:t>
      </w:r>
    </w:p>
    <w:p w14:paraId="618B5C63" w14:textId="77777777" w:rsidR="001F48B8" w:rsidRPr="0028301B" w:rsidRDefault="001F48B8" w:rsidP="00A9673D">
      <w:pPr>
        <w:ind w:firstLine="708"/>
        <w:jc w:val="both"/>
        <w:rPr>
          <w:rFonts w:ascii="Times New Roman" w:hAnsi="Times New Roman"/>
          <w:sz w:val="24"/>
          <w:szCs w:val="24"/>
          <w:u w:val="single"/>
        </w:rPr>
      </w:pPr>
      <w:r w:rsidRPr="0028301B">
        <w:rPr>
          <w:rFonts w:ascii="Times New Roman" w:hAnsi="Times New Roman"/>
          <w:sz w:val="24"/>
          <w:szCs w:val="24"/>
          <w:u w:val="single"/>
        </w:rPr>
        <w:t xml:space="preserve">(8) Jde-li o schválení typu silničních vozidel, jejich systémů, konstrukčních částí nebo samostatných technických celků </w:t>
      </w:r>
      <w:r w:rsidR="005327F1" w:rsidRPr="0028301B">
        <w:rPr>
          <w:rFonts w:ascii="Times New Roman" w:hAnsi="Times New Roman"/>
          <w:sz w:val="24"/>
          <w:szCs w:val="24"/>
          <w:u w:val="single"/>
        </w:rPr>
        <w:t xml:space="preserve">v případech uvedených v odstavcích </w:t>
      </w:r>
      <w:r w:rsidRPr="0028301B">
        <w:rPr>
          <w:rFonts w:ascii="Times New Roman" w:hAnsi="Times New Roman"/>
          <w:sz w:val="24"/>
          <w:szCs w:val="24"/>
          <w:u w:val="single"/>
        </w:rPr>
        <w:t xml:space="preserve">3 nebo 5, žadatel o jejich schválení nese náklady na ověření </w:t>
      </w:r>
    </w:p>
    <w:p w14:paraId="3A64258C" w14:textId="77777777" w:rsidR="001F48B8" w:rsidRPr="0028301B" w:rsidRDefault="001F48B8" w:rsidP="001F48B8">
      <w:pPr>
        <w:jc w:val="both"/>
        <w:rPr>
          <w:rFonts w:ascii="Times New Roman" w:hAnsi="Times New Roman"/>
          <w:sz w:val="24"/>
          <w:szCs w:val="24"/>
          <w:u w:val="single"/>
        </w:rPr>
      </w:pPr>
      <w:r w:rsidRPr="0028301B">
        <w:rPr>
          <w:rFonts w:ascii="Times New Roman" w:hAnsi="Times New Roman"/>
          <w:sz w:val="24"/>
          <w:szCs w:val="24"/>
          <w:u w:val="single"/>
        </w:rPr>
        <w:t>a) splnění technických požadavků podle přímo použitelného předpisu Evropské unie upravujícího schvalování vozidel kategorií M, N a O</w:t>
      </w:r>
      <w:r w:rsidRPr="0028301B">
        <w:rPr>
          <w:rFonts w:ascii="Times New Roman" w:hAnsi="Times New Roman"/>
          <w:sz w:val="24"/>
          <w:szCs w:val="24"/>
          <w:u w:val="single"/>
          <w:vertAlign w:val="superscript"/>
        </w:rPr>
        <w:t>37)</w:t>
      </w:r>
      <w:r w:rsidRPr="0028301B">
        <w:rPr>
          <w:rFonts w:ascii="Times New Roman" w:hAnsi="Times New Roman"/>
          <w:sz w:val="24"/>
          <w:szCs w:val="24"/>
          <w:u w:val="single"/>
        </w:rPr>
        <w:t>, přímo použitelného předpisu Evropské unie upravujícího schvalování vozidel kategorie L</w:t>
      </w:r>
      <w:r w:rsidR="00615834" w:rsidRPr="0028301B">
        <w:rPr>
          <w:rFonts w:ascii="Times New Roman" w:hAnsi="Times New Roman"/>
          <w:sz w:val="24"/>
          <w:szCs w:val="24"/>
          <w:u w:val="single"/>
          <w:vertAlign w:val="superscript"/>
        </w:rPr>
        <w:t>29</w:t>
      </w:r>
      <w:r w:rsidRPr="0028301B">
        <w:rPr>
          <w:rFonts w:ascii="Times New Roman" w:hAnsi="Times New Roman"/>
          <w:sz w:val="24"/>
          <w:szCs w:val="24"/>
          <w:u w:val="single"/>
          <w:vertAlign w:val="superscript"/>
        </w:rPr>
        <w:t>)</w:t>
      </w:r>
      <w:r w:rsidRPr="0028301B">
        <w:rPr>
          <w:rFonts w:ascii="Times New Roman" w:hAnsi="Times New Roman"/>
          <w:sz w:val="24"/>
          <w:szCs w:val="24"/>
          <w:u w:val="single"/>
        </w:rPr>
        <w:t xml:space="preserve"> nebo srovnatelných požadavků podle odstavce 5, </w:t>
      </w:r>
    </w:p>
    <w:p w14:paraId="2F012EB2" w14:textId="77777777" w:rsidR="001F48B8" w:rsidRPr="0028301B" w:rsidRDefault="001F48B8" w:rsidP="001F48B8">
      <w:pPr>
        <w:jc w:val="both"/>
        <w:rPr>
          <w:rFonts w:ascii="Times New Roman" w:hAnsi="Times New Roman"/>
          <w:sz w:val="24"/>
          <w:szCs w:val="24"/>
          <w:u w:val="single"/>
        </w:rPr>
      </w:pPr>
      <w:r w:rsidRPr="0028301B">
        <w:rPr>
          <w:rFonts w:ascii="Times New Roman" w:hAnsi="Times New Roman"/>
          <w:sz w:val="24"/>
          <w:szCs w:val="24"/>
          <w:u w:val="single"/>
        </w:rPr>
        <w:t xml:space="preserve">b) shodnosti typu silničních vozidel, jejich systémů, konstrukčních částí nebo samostatných technických celků s údaji v dokumentaci a </w:t>
      </w:r>
    </w:p>
    <w:p w14:paraId="5B693D67" w14:textId="77777777" w:rsidR="008E79D8" w:rsidRPr="0028301B" w:rsidRDefault="001F48B8" w:rsidP="001F48B8">
      <w:pPr>
        <w:jc w:val="both"/>
        <w:rPr>
          <w:rFonts w:ascii="Times New Roman" w:hAnsi="Times New Roman"/>
          <w:sz w:val="24"/>
          <w:szCs w:val="24"/>
          <w:u w:val="single"/>
        </w:rPr>
      </w:pPr>
      <w:r w:rsidRPr="0028301B">
        <w:rPr>
          <w:rFonts w:ascii="Times New Roman" w:hAnsi="Times New Roman"/>
          <w:sz w:val="24"/>
          <w:szCs w:val="24"/>
          <w:u w:val="single"/>
        </w:rPr>
        <w:t>c) způsobilosti výrobce zajistit shodu výroby silničních vozidel, jejich systémů, konstrukčních částí nebo samostatných technických celků se schváleným typem.</w:t>
      </w:r>
    </w:p>
    <w:p w14:paraId="6F6570FB" w14:textId="77777777" w:rsidR="001F48B8" w:rsidRDefault="008E79D8" w:rsidP="001C0F84">
      <w:pPr>
        <w:ind w:firstLine="708"/>
        <w:jc w:val="both"/>
        <w:rPr>
          <w:rFonts w:ascii="Times New Roman" w:hAnsi="Times New Roman"/>
          <w:sz w:val="24"/>
          <w:szCs w:val="24"/>
        </w:rPr>
      </w:pPr>
      <w:r>
        <w:rPr>
          <w:rFonts w:ascii="Times New Roman" w:hAnsi="Times New Roman"/>
          <w:sz w:val="24"/>
          <w:szCs w:val="24"/>
        </w:rPr>
        <w:t xml:space="preserve">(9) </w:t>
      </w:r>
      <w:r w:rsidRPr="001C0F84">
        <w:rPr>
          <w:rFonts w:ascii="Times New Roman" w:hAnsi="Times New Roman"/>
          <w:sz w:val="24"/>
          <w:szCs w:val="24"/>
          <w:u w:val="single"/>
        </w:rPr>
        <w:t>Pozbylo-li schválení typu silničního vozidla podle přímo použitelného předpisu Evropské unie upravujícího schvalování vozidel kategorií M, N a O</w:t>
      </w:r>
      <w:r w:rsidRPr="001C0F84">
        <w:rPr>
          <w:rFonts w:ascii="Times New Roman" w:hAnsi="Times New Roman"/>
          <w:sz w:val="24"/>
          <w:szCs w:val="24"/>
          <w:u w:val="single"/>
          <w:vertAlign w:val="superscript"/>
        </w:rPr>
        <w:t>37)</w:t>
      </w:r>
      <w:r w:rsidRPr="001C0F84">
        <w:rPr>
          <w:rFonts w:ascii="Times New Roman" w:hAnsi="Times New Roman"/>
          <w:sz w:val="24"/>
          <w:szCs w:val="24"/>
          <w:u w:val="single"/>
        </w:rPr>
        <w:t xml:space="preserve"> nebo přímo použitelného předpisu Evropské unie upravujícího schvalování vozidel kategorie L</w:t>
      </w:r>
      <w:r w:rsidRPr="001C0F84">
        <w:rPr>
          <w:rFonts w:ascii="Times New Roman" w:hAnsi="Times New Roman"/>
          <w:sz w:val="24"/>
          <w:szCs w:val="24"/>
          <w:u w:val="single"/>
          <w:vertAlign w:val="superscript"/>
        </w:rPr>
        <w:t>29)</w:t>
      </w:r>
      <w:r w:rsidRPr="001C0F84">
        <w:rPr>
          <w:rFonts w:ascii="Times New Roman" w:hAnsi="Times New Roman"/>
          <w:sz w:val="24"/>
          <w:szCs w:val="24"/>
          <w:u w:val="single"/>
        </w:rPr>
        <w:t xml:space="preserve"> platnosti, ministerstvo povolí na žádost výrobce uvedení silničních </w:t>
      </w:r>
      <w:r w:rsidR="006B68DB" w:rsidRPr="001C0F84">
        <w:rPr>
          <w:rFonts w:ascii="Times New Roman" w:hAnsi="Times New Roman"/>
          <w:sz w:val="24"/>
          <w:szCs w:val="24"/>
          <w:u w:val="single"/>
        </w:rPr>
        <w:t>vozidel na trh, jsou-li splněny</w:t>
      </w:r>
      <w:r w:rsidR="004D15A5" w:rsidRPr="001C0F84">
        <w:rPr>
          <w:rFonts w:ascii="Times New Roman" w:hAnsi="Times New Roman"/>
          <w:sz w:val="24"/>
          <w:szCs w:val="24"/>
          <w:u w:val="single"/>
        </w:rPr>
        <w:t xml:space="preserve"> početní omezení a další </w:t>
      </w:r>
      <w:r w:rsidRPr="001C0F84">
        <w:rPr>
          <w:rFonts w:ascii="Times New Roman" w:hAnsi="Times New Roman"/>
          <w:sz w:val="24"/>
          <w:szCs w:val="24"/>
          <w:u w:val="single"/>
        </w:rPr>
        <w:t>podmínky stanovené příslušným přímo použitelným předpisem</w:t>
      </w:r>
      <w:r w:rsidR="004D15A5" w:rsidRPr="001C0F84">
        <w:rPr>
          <w:rFonts w:ascii="Times New Roman" w:hAnsi="Times New Roman"/>
          <w:sz w:val="24"/>
          <w:szCs w:val="24"/>
          <w:u w:val="single"/>
        </w:rPr>
        <w:t xml:space="preserve"> Evropské unie.</w:t>
      </w:r>
      <w:r w:rsidR="001F48B8">
        <w:rPr>
          <w:rFonts w:ascii="Times New Roman" w:hAnsi="Times New Roman"/>
          <w:sz w:val="24"/>
          <w:szCs w:val="24"/>
        </w:rPr>
        <w:t>“.</w:t>
      </w:r>
    </w:p>
    <w:p w14:paraId="21AC41D9" w14:textId="77777777" w:rsidR="001C71D4" w:rsidRDefault="001C71D4" w:rsidP="001C71D4">
      <w:pPr>
        <w:jc w:val="both"/>
        <w:rPr>
          <w:rFonts w:ascii="Times New Roman" w:hAnsi="Times New Roman"/>
          <w:i/>
          <w:sz w:val="24"/>
          <w:szCs w:val="24"/>
        </w:rPr>
      </w:pPr>
      <w:r w:rsidRPr="00E6165B">
        <w:rPr>
          <w:rFonts w:ascii="Times New Roman" w:hAnsi="Times New Roman"/>
          <w:i/>
          <w:sz w:val="24"/>
          <w:szCs w:val="24"/>
        </w:rPr>
        <w:t>CELEX:</w:t>
      </w:r>
      <w:r>
        <w:rPr>
          <w:rFonts w:ascii="Times New Roman" w:hAnsi="Times New Roman"/>
          <w:i/>
          <w:sz w:val="24"/>
          <w:szCs w:val="24"/>
        </w:rPr>
        <w:t xml:space="preserve"> 32013R0168</w:t>
      </w:r>
    </w:p>
    <w:p w14:paraId="6866F4A0" w14:textId="77777777" w:rsidR="001C71D4" w:rsidRDefault="001C71D4" w:rsidP="001C71D4">
      <w:pPr>
        <w:jc w:val="both"/>
        <w:rPr>
          <w:rFonts w:ascii="Times New Roman" w:hAnsi="Times New Roman"/>
          <w:i/>
          <w:sz w:val="24"/>
          <w:szCs w:val="24"/>
        </w:rPr>
      </w:pPr>
      <w:r w:rsidRPr="00E6165B">
        <w:rPr>
          <w:rFonts w:ascii="Times New Roman" w:hAnsi="Times New Roman"/>
          <w:i/>
          <w:sz w:val="24"/>
          <w:szCs w:val="24"/>
        </w:rPr>
        <w:t>CELEX:</w:t>
      </w:r>
      <w:r>
        <w:rPr>
          <w:rFonts w:ascii="Times New Roman" w:hAnsi="Times New Roman"/>
          <w:i/>
          <w:sz w:val="24"/>
          <w:szCs w:val="24"/>
        </w:rPr>
        <w:t xml:space="preserve"> 32018R0858</w:t>
      </w:r>
    </w:p>
    <w:p w14:paraId="50C39350" w14:textId="77777777" w:rsidR="001C71D4" w:rsidRDefault="001C71D4" w:rsidP="001C71D4">
      <w:pPr>
        <w:jc w:val="both"/>
        <w:rPr>
          <w:rFonts w:ascii="Times New Roman" w:hAnsi="Times New Roman"/>
          <w:i/>
          <w:sz w:val="24"/>
          <w:szCs w:val="24"/>
        </w:rPr>
      </w:pPr>
      <w:r w:rsidRPr="00E6165B">
        <w:rPr>
          <w:rFonts w:ascii="Times New Roman" w:hAnsi="Times New Roman"/>
          <w:i/>
          <w:sz w:val="24"/>
          <w:szCs w:val="24"/>
        </w:rPr>
        <w:t>CELEX:</w:t>
      </w:r>
      <w:r>
        <w:rPr>
          <w:rFonts w:ascii="Times New Roman" w:hAnsi="Times New Roman"/>
          <w:i/>
          <w:sz w:val="24"/>
          <w:szCs w:val="24"/>
        </w:rPr>
        <w:t xml:space="preserve"> 32019R0621</w:t>
      </w:r>
    </w:p>
    <w:p w14:paraId="79F74132" w14:textId="05F9D026" w:rsidR="00A9673D" w:rsidRDefault="003D0DAE" w:rsidP="001F48B8">
      <w:pPr>
        <w:jc w:val="both"/>
        <w:rPr>
          <w:rFonts w:ascii="Times New Roman" w:hAnsi="Times New Roman"/>
          <w:sz w:val="24"/>
          <w:szCs w:val="24"/>
        </w:rPr>
      </w:pPr>
      <w:r>
        <w:rPr>
          <w:rFonts w:ascii="Times New Roman" w:hAnsi="Times New Roman"/>
          <w:b/>
          <w:sz w:val="24"/>
          <w:szCs w:val="24"/>
        </w:rPr>
        <w:t>61</w:t>
      </w:r>
      <w:r w:rsidR="00A9673D" w:rsidRPr="0085447A">
        <w:rPr>
          <w:rFonts w:ascii="Times New Roman" w:hAnsi="Times New Roman"/>
          <w:b/>
          <w:sz w:val="24"/>
          <w:szCs w:val="24"/>
        </w:rPr>
        <w:t>.</w:t>
      </w:r>
      <w:r w:rsidR="00A9673D">
        <w:rPr>
          <w:rFonts w:ascii="Times New Roman" w:hAnsi="Times New Roman"/>
          <w:sz w:val="24"/>
          <w:szCs w:val="24"/>
        </w:rPr>
        <w:t xml:space="preserve"> V § 16 odstavec 2 zní:</w:t>
      </w:r>
    </w:p>
    <w:p w14:paraId="1D8D12E7" w14:textId="6DE80496" w:rsidR="00A9673D" w:rsidRPr="00A9673D" w:rsidRDefault="00A9673D" w:rsidP="00A9673D">
      <w:pPr>
        <w:ind w:firstLine="708"/>
        <w:jc w:val="both"/>
        <w:rPr>
          <w:rFonts w:ascii="Times New Roman" w:hAnsi="Times New Roman"/>
          <w:sz w:val="24"/>
          <w:szCs w:val="24"/>
        </w:rPr>
      </w:pPr>
      <w:r>
        <w:rPr>
          <w:rFonts w:ascii="Times New Roman" w:hAnsi="Times New Roman"/>
          <w:sz w:val="24"/>
          <w:szCs w:val="24"/>
        </w:rPr>
        <w:t>„</w:t>
      </w:r>
      <w:r w:rsidRPr="00A9673D">
        <w:rPr>
          <w:rFonts w:ascii="Times New Roman" w:hAnsi="Times New Roman"/>
          <w:sz w:val="24"/>
          <w:szCs w:val="24"/>
        </w:rPr>
        <w:t xml:space="preserve">(2) Ministerstvo schválí typ silničního vozidla, </w:t>
      </w:r>
      <w:r w:rsidR="00065C48" w:rsidRPr="00F616A5">
        <w:rPr>
          <w:rFonts w:ascii="Times New Roman" w:hAnsi="Times New Roman"/>
          <w:sz w:val="24"/>
          <w:szCs w:val="24"/>
        </w:rPr>
        <w:t>jeho systému, konstrukční části nebo samostatného technického celku, které jsou uvedeny</w:t>
      </w:r>
      <w:r w:rsidR="00980B4E">
        <w:rPr>
          <w:rFonts w:ascii="Times New Roman" w:hAnsi="Times New Roman"/>
          <w:sz w:val="24"/>
          <w:szCs w:val="24"/>
        </w:rPr>
        <w:t xml:space="preserve"> </w:t>
      </w:r>
      <w:r w:rsidRPr="00A9673D">
        <w:rPr>
          <w:rFonts w:ascii="Times New Roman" w:hAnsi="Times New Roman"/>
          <w:sz w:val="24"/>
          <w:szCs w:val="24"/>
        </w:rPr>
        <w:t>v</w:t>
      </w:r>
      <w:r w:rsidR="00C62F99">
        <w:rPr>
          <w:rFonts w:ascii="Times New Roman" w:hAnsi="Times New Roman"/>
          <w:sz w:val="24"/>
          <w:szCs w:val="24"/>
        </w:rPr>
        <w:t> </w:t>
      </w:r>
      <w:r w:rsidRPr="00A9673D">
        <w:rPr>
          <w:rFonts w:ascii="Times New Roman" w:hAnsi="Times New Roman"/>
          <w:sz w:val="24"/>
          <w:szCs w:val="24"/>
        </w:rPr>
        <w:t>čl</w:t>
      </w:r>
      <w:r w:rsidR="00C62F99">
        <w:rPr>
          <w:rFonts w:ascii="Times New Roman" w:hAnsi="Times New Roman"/>
          <w:sz w:val="24"/>
          <w:szCs w:val="24"/>
        </w:rPr>
        <w:t>.</w:t>
      </w:r>
      <w:r w:rsidRPr="00A9673D">
        <w:rPr>
          <w:rFonts w:ascii="Times New Roman" w:hAnsi="Times New Roman"/>
          <w:sz w:val="24"/>
          <w:szCs w:val="24"/>
        </w:rPr>
        <w:t xml:space="preserve"> 2 odst. 3 písm. b) přímo použitelného předpisu Evropské unie upravujícího schvalování vozidel kategorií M, N a O</w:t>
      </w:r>
      <w:r w:rsidRPr="008A300A">
        <w:rPr>
          <w:rFonts w:ascii="Times New Roman" w:hAnsi="Times New Roman"/>
          <w:sz w:val="24"/>
          <w:szCs w:val="24"/>
          <w:vertAlign w:val="superscript"/>
        </w:rPr>
        <w:t>37)</w:t>
      </w:r>
      <w:r w:rsidRPr="00A9673D">
        <w:rPr>
          <w:rFonts w:ascii="Times New Roman" w:hAnsi="Times New Roman"/>
          <w:sz w:val="24"/>
          <w:szCs w:val="24"/>
        </w:rPr>
        <w:t xml:space="preserve">, </w:t>
      </w:r>
      <w:r w:rsidR="00980B4E" w:rsidRPr="00F616A5">
        <w:rPr>
          <w:rFonts w:ascii="Times New Roman" w:hAnsi="Times New Roman"/>
          <w:sz w:val="24"/>
          <w:szCs w:val="24"/>
        </w:rPr>
        <w:t>nebo typ silničního vozidla, jeho systému, konstrukční části nebo samostatného technického celku, které jsou uvedeny</w:t>
      </w:r>
      <w:r w:rsidR="00980B4E" w:rsidRPr="00A9673D">
        <w:rPr>
          <w:rFonts w:ascii="Times New Roman" w:hAnsi="Times New Roman"/>
          <w:sz w:val="24"/>
          <w:szCs w:val="24"/>
        </w:rPr>
        <w:t xml:space="preserve"> </w:t>
      </w:r>
      <w:r w:rsidRPr="00A9673D">
        <w:rPr>
          <w:rFonts w:ascii="Times New Roman" w:hAnsi="Times New Roman"/>
          <w:sz w:val="24"/>
          <w:szCs w:val="24"/>
        </w:rPr>
        <w:t>v</w:t>
      </w:r>
      <w:r w:rsidR="00C62F99">
        <w:rPr>
          <w:rFonts w:ascii="Times New Roman" w:hAnsi="Times New Roman"/>
          <w:sz w:val="24"/>
          <w:szCs w:val="24"/>
        </w:rPr>
        <w:t> </w:t>
      </w:r>
      <w:r w:rsidRPr="00A9673D">
        <w:rPr>
          <w:rFonts w:ascii="Times New Roman" w:hAnsi="Times New Roman"/>
          <w:sz w:val="24"/>
          <w:szCs w:val="24"/>
        </w:rPr>
        <w:t>čl</w:t>
      </w:r>
      <w:r w:rsidR="00C62F99">
        <w:rPr>
          <w:rFonts w:ascii="Times New Roman" w:hAnsi="Times New Roman"/>
          <w:sz w:val="24"/>
          <w:szCs w:val="24"/>
        </w:rPr>
        <w:t>.</w:t>
      </w:r>
      <w:r w:rsidRPr="00A9673D">
        <w:rPr>
          <w:rFonts w:ascii="Times New Roman" w:hAnsi="Times New Roman"/>
          <w:sz w:val="24"/>
          <w:szCs w:val="24"/>
        </w:rPr>
        <w:t xml:space="preserve"> 2 odst. 2 písm. d), e) a k) přímo použitelného předpisu Evropské unie upravujícího schvalování vozidel kategorie L</w:t>
      </w:r>
      <w:r w:rsidR="00615834">
        <w:rPr>
          <w:rFonts w:ascii="Times New Roman" w:hAnsi="Times New Roman"/>
          <w:sz w:val="24"/>
          <w:szCs w:val="24"/>
          <w:vertAlign w:val="superscript"/>
        </w:rPr>
        <w:t>29</w:t>
      </w:r>
      <w:r w:rsidRPr="008A300A">
        <w:rPr>
          <w:rFonts w:ascii="Times New Roman" w:hAnsi="Times New Roman"/>
          <w:sz w:val="24"/>
          <w:szCs w:val="24"/>
          <w:vertAlign w:val="superscript"/>
        </w:rPr>
        <w:t>)</w:t>
      </w:r>
      <w:r w:rsidRPr="00A9673D">
        <w:rPr>
          <w:rFonts w:ascii="Times New Roman" w:hAnsi="Times New Roman"/>
          <w:sz w:val="24"/>
          <w:szCs w:val="24"/>
        </w:rPr>
        <w:t xml:space="preserve"> nebo v § 3 odst. 2 písm. g), pokud</w:t>
      </w:r>
    </w:p>
    <w:p w14:paraId="481AE595" w14:textId="77777777" w:rsidR="00A9673D" w:rsidRPr="00A9673D" w:rsidRDefault="00A9673D" w:rsidP="00A9673D">
      <w:pPr>
        <w:jc w:val="both"/>
        <w:rPr>
          <w:rFonts w:ascii="Times New Roman" w:hAnsi="Times New Roman"/>
          <w:sz w:val="24"/>
          <w:szCs w:val="24"/>
        </w:rPr>
      </w:pPr>
      <w:r w:rsidRPr="00A9673D">
        <w:rPr>
          <w:rFonts w:ascii="Times New Roman" w:hAnsi="Times New Roman"/>
          <w:sz w:val="24"/>
          <w:szCs w:val="24"/>
        </w:rPr>
        <w:t>a) typ odpovídá údajům obsaženým v dokumentaci přiložené k žádosti o schválení typu,</w:t>
      </w:r>
    </w:p>
    <w:p w14:paraId="4AE671C6" w14:textId="7904EDB8" w:rsidR="00A9673D" w:rsidRPr="00A9673D" w:rsidRDefault="00A9673D" w:rsidP="00A9673D">
      <w:pPr>
        <w:jc w:val="both"/>
        <w:rPr>
          <w:rFonts w:ascii="Times New Roman" w:hAnsi="Times New Roman"/>
          <w:sz w:val="24"/>
          <w:szCs w:val="24"/>
        </w:rPr>
      </w:pPr>
      <w:r w:rsidRPr="00A9673D">
        <w:rPr>
          <w:rFonts w:ascii="Times New Roman" w:hAnsi="Times New Roman"/>
          <w:sz w:val="24"/>
          <w:szCs w:val="24"/>
        </w:rPr>
        <w:t>b) typ splňuje technické požadavky stanovené příslušným přímo použitelným předpisem Evropské unie</w:t>
      </w:r>
      <w:r w:rsidR="00C62F99">
        <w:rPr>
          <w:rFonts w:ascii="Times New Roman" w:hAnsi="Times New Roman"/>
          <w:sz w:val="24"/>
          <w:szCs w:val="24"/>
        </w:rPr>
        <w:t>, s výjimkou</w:t>
      </w:r>
      <w:r w:rsidRPr="00A9673D">
        <w:rPr>
          <w:rFonts w:ascii="Times New Roman" w:hAnsi="Times New Roman"/>
          <w:sz w:val="24"/>
          <w:szCs w:val="24"/>
        </w:rPr>
        <w:t xml:space="preserve"> technických požadavků, jejichž uplatnění brání provozně technické důvody související s účelem užití tohoto silničního vozidla, jeho systému, konstrukční části nebo samostatného technického celku, a</w:t>
      </w:r>
    </w:p>
    <w:p w14:paraId="05A7A14F" w14:textId="4D20AD18" w:rsidR="00A9673D" w:rsidRDefault="00A9673D" w:rsidP="00A9673D">
      <w:pPr>
        <w:jc w:val="both"/>
        <w:rPr>
          <w:rFonts w:ascii="Times New Roman" w:hAnsi="Times New Roman"/>
          <w:sz w:val="24"/>
          <w:szCs w:val="24"/>
        </w:rPr>
      </w:pPr>
      <w:r w:rsidRPr="00A9673D">
        <w:rPr>
          <w:rFonts w:ascii="Times New Roman" w:hAnsi="Times New Roman"/>
          <w:sz w:val="24"/>
          <w:szCs w:val="24"/>
        </w:rPr>
        <w:t xml:space="preserve">c) výrobce </w:t>
      </w:r>
      <w:r w:rsidR="00C62F99">
        <w:rPr>
          <w:rFonts w:ascii="Times New Roman" w:hAnsi="Times New Roman"/>
          <w:sz w:val="24"/>
          <w:szCs w:val="24"/>
        </w:rPr>
        <w:t xml:space="preserve">je </w:t>
      </w:r>
      <w:r w:rsidRPr="00A9673D">
        <w:rPr>
          <w:rFonts w:ascii="Times New Roman" w:hAnsi="Times New Roman"/>
          <w:sz w:val="24"/>
          <w:szCs w:val="24"/>
        </w:rPr>
        <w:t>způsobilý zajistit shodu výroby silničních vozidel, jejich systémů, konstrukčních částí nebo samostatných technických celků se schváleným typem.</w:t>
      </w:r>
      <w:r>
        <w:rPr>
          <w:rFonts w:ascii="Times New Roman" w:hAnsi="Times New Roman"/>
          <w:sz w:val="24"/>
          <w:szCs w:val="24"/>
        </w:rPr>
        <w:t>“.</w:t>
      </w:r>
    </w:p>
    <w:p w14:paraId="0AE40827" w14:textId="799D584B" w:rsidR="00A9673D" w:rsidRDefault="003D0DAE" w:rsidP="00A9673D">
      <w:pPr>
        <w:jc w:val="both"/>
        <w:rPr>
          <w:rFonts w:ascii="Times New Roman" w:hAnsi="Times New Roman"/>
          <w:sz w:val="24"/>
          <w:szCs w:val="24"/>
        </w:rPr>
      </w:pPr>
      <w:r>
        <w:rPr>
          <w:rFonts w:ascii="Times New Roman" w:hAnsi="Times New Roman"/>
          <w:b/>
          <w:sz w:val="24"/>
          <w:szCs w:val="24"/>
        </w:rPr>
        <w:t>62</w:t>
      </w:r>
      <w:r w:rsidR="00A9673D" w:rsidRPr="0085447A">
        <w:rPr>
          <w:rFonts w:ascii="Times New Roman" w:hAnsi="Times New Roman"/>
          <w:b/>
          <w:sz w:val="24"/>
          <w:szCs w:val="24"/>
        </w:rPr>
        <w:t>.</w:t>
      </w:r>
      <w:r w:rsidR="00A9673D">
        <w:rPr>
          <w:rFonts w:ascii="Times New Roman" w:hAnsi="Times New Roman"/>
          <w:sz w:val="24"/>
          <w:szCs w:val="24"/>
        </w:rPr>
        <w:t xml:space="preserve"> V § 16 se odstavce 3 až 5 zrušují.</w:t>
      </w:r>
    </w:p>
    <w:p w14:paraId="69197956" w14:textId="77777777" w:rsidR="00A9673D" w:rsidRDefault="00A9673D" w:rsidP="00A9673D">
      <w:pPr>
        <w:jc w:val="both"/>
        <w:rPr>
          <w:rFonts w:ascii="Times New Roman" w:hAnsi="Times New Roman"/>
          <w:sz w:val="24"/>
          <w:szCs w:val="24"/>
        </w:rPr>
      </w:pPr>
      <w:r>
        <w:rPr>
          <w:rFonts w:ascii="Times New Roman" w:hAnsi="Times New Roman"/>
          <w:sz w:val="24"/>
          <w:szCs w:val="24"/>
        </w:rPr>
        <w:t>Dosavadní odstavce 6 až 9 se označují jako odstavce 3 až 6.</w:t>
      </w:r>
    </w:p>
    <w:p w14:paraId="1150C8CA" w14:textId="245128A3" w:rsidR="00A9673D" w:rsidRDefault="003D0DAE" w:rsidP="00A9673D">
      <w:pPr>
        <w:jc w:val="both"/>
        <w:rPr>
          <w:rFonts w:ascii="Times New Roman" w:hAnsi="Times New Roman"/>
          <w:sz w:val="24"/>
          <w:szCs w:val="24"/>
        </w:rPr>
      </w:pPr>
      <w:r>
        <w:rPr>
          <w:rFonts w:ascii="Times New Roman" w:hAnsi="Times New Roman"/>
          <w:b/>
          <w:sz w:val="24"/>
          <w:szCs w:val="24"/>
        </w:rPr>
        <w:t>63</w:t>
      </w:r>
      <w:r w:rsidR="00A9673D" w:rsidRPr="00AA452C">
        <w:rPr>
          <w:rFonts w:ascii="Times New Roman" w:hAnsi="Times New Roman"/>
          <w:b/>
          <w:sz w:val="24"/>
          <w:szCs w:val="24"/>
        </w:rPr>
        <w:t>.</w:t>
      </w:r>
      <w:r w:rsidR="00A9673D">
        <w:rPr>
          <w:rFonts w:ascii="Times New Roman" w:hAnsi="Times New Roman"/>
          <w:sz w:val="24"/>
          <w:szCs w:val="24"/>
        </w:rPr>
        <w:t xml:space="preserve"> V § 16 odst. 3 písm. a) bodě 2 se slova „</w:t>
      </w:r>
      <w:r w:rsidR="00A9673D" w:rsidRPr="00A9673D">
        <w:rPr>
          <w:rFonts w:ascii="Times New Roman" w:hAnsi="Times New Roman"/>
          <w:sz w:val="24"/>
          <w:szCs w:val="24"/>
        </w:rPr>
        <w:t>(dále jen „mezinárodní technické požadavky“)</w:t>
      </w:r>
      <w:r w:rsidR="00A9673D">
        <w:rPr>
          <w:rFonts w:ascii="Times New Roman" w:hAnsi="Times New Roman"/>
          <w:sz w:val="24"/>
          <w:szCs w:val="24"/>
        </w:rPr>
        <w:t>“ zrušují.</w:t>
      </w:r>
    </w:p>
    <w:p w14:paraId="63339A1D" w14:textId="5890C490" w:rsidR="00A9673D" w:rsidRDefault="003D0DAE" w:rsidP="00A9673D">
      <w:pPr>
        <w:jc w:val="both"/>
        <w:rPr>
          <w:rFonts w:ascii="Times New Roman" w:hAnsi="Times New Roman"/>
          <w:sz w:val="24"/>
          <w:szCs w:val="24"/>
        </w:rPr>
      </w:pPr>
      <w:r>
        <w:rPr>
          <w:rFonts w:ascii="Times New Roman" w:hAnsi="Times New Roman"/>
          <w:b/>
          <w:sz w:val="24"/>
          <w:szCs w:val="24"/>
        </w:rPr>
        <w:t>64</w:t>
      </w:r>
      <w:r w:rsidR="00A9673D" w:rsidRPr="00AA452C">
        <w:rPr>
          <w:rFonts w:ascii="Times New Roman" w:hAnsi="Times New Roman"/>
          <w:b/>
          <w:sz w:val="24"/>
          <w:szCs w:val="24"/>
        </w:rPr>
        <w:t>.</w:t>
      </w:r>
      <w:r w:rsidR="00A9673D">
        <w:rPr>
          <w:rFonts w:ascii="Times New Roman" w:hAnsi="Times New Roman"/>
          <w:sz w:val="24"/>
          <w:szCs w:val="24"/>
        </w:rPr>
        <w:t xml:space="preserve"> V § 16 odst. 4 se slova „</w:t>
      </w:r>
      <w:r w:rsidR="00A9673D" w:rsidRPr="00A9673D">
        <w:rPr>
          <w:rFonts w:ascii="Times New Roman" w:hAnsi="Times New Roman"/>
          <w:sz w:val="24"/>
          <w:szCs w:val="24"/>
        </w:rPr>
        <w:t>harmonizované technické požadavky nebo mezinárodní technické požadavky</w:t>
      </w:r>
      <w:r w:rsidR="00F2437E">
        <w:rPr>
          <w:rFonts w:ascii="Times New Roman" w:hAnsi="Times New Roman"/>
          <w:sz w:val="24"/>
          <w:szCs w:val="24"/>
        </w:rPr>
        <w:t>,</w:t>
      </w:r>
      <w:r w:rsidR="00A9673D">
        <w:rPr>
          <w:rFonts w:ascii="Times New Roman" w:hAnsi="Times New Roman"/>
          <w:sz w:val="24"/>
          <w:szCs w:val="24"/>
        </w:rPr>
        <w:t>“ zrušují.</w:t>
      </w:r>
    </w:p>
    <w:p w14:paraId="4DAC353C" w14:textId="3B548C2C" w:rsidR="00A9673D" w:rsidRDefault="003D0DAE" w:rsidP="00A9673D">
      <w:pPr>
        <w:jc w:val="both"/>
        <w:rPr>
          <w:rFonts w:ascii="Times New Roman" w:hAnsi="Times New Roman"/>
          <w:sz w:val="24"/>
          <w:szCs w:val="24"/>
        </w:rPr>
      </w:pPr>
      <w:r>
        <w:rPr>
          <w:rFonts w:ascii="Times New Roman" w:hAnsi="Times New Roman"/>
          <w:b/>
          <w:sz w:val="24"/>
          <w:szCs w:val="24"/>
        </w:rPr>
        <w:t>65</w:t>
      </w:r>
      <w:r w:rsidR="00A9673D" w:rsidRPr="00AA452C">
        <w:rPr>
          <w:rFonts w:ascii="Times New Roman" w:hAnsi="Times New Roman"/>
          <w:b/>
          <w:sz w:val="24"/>
          <w:szCs w:val="24"/>
        </w:rPr>
        <w:t>.</w:t>
      </w:r>
      <w:r w:rsidR="00A9673D">
        <w:rPr>
          <w:rFonts w:ascii="Times New Roman" w:hAnsi="Times New Roman"/>
          <w:sz w:val="24"/>
          <w:szCs w:val="24"/>
        </w:rPr>
        <w:t xml:space="preserve"> V § 16 odst. 5 se slova „</w:t>
      </w:r>
      <w:r w:rsidR="00A9673D" w:rsidRPr="00A9673D">
        <w:rPr>
          <w:rFonts w:ascii="Times New Roman" w:hAnsi="Times New Roman"/>
          <w:sz w:val="24"/>
          <w:szCs w:val="24"/>
        </w:rPr>
        <w:t>odstavců 2, 3 nebo 5</w:t>
      </w:r>
      <w:r w:rsidR="00A9673D">
        <w:rPr>
          <w:rFonts w:ascii="Times New Roman" w:hAnsi="Times New Roman"/>
          <w:sz w:val="24"/>
          <w:szCs w:val="24"/>
        </w:rPr>
        <w:t xml:space="preserve">“ nahrazují slovy „odstavce 2“ a věta </w:t>
      </w:r>
      <w:r w:rsidR="00C62F99">
        <w:rPr>
          <w:rFonts w:ascii="Times New Roman" w:hAnsi="Times New Roman"/>
          <w:sz w:val="24"/>
          <w:szCs w:val="24"/>
        </w:rPr>
        <w:t xml:space="preserve">druhá </w:t>
      </w:r>
      <w:r w:rsidR="00A9673D">
        <w:rPr>
          <w:rFonts w:ascii="Times New Roman" w:hAnsi="Times New Roman"/>
          <w:sz w:val="24"/>
          <w:szCs w:val="24"/>
        </w:rPr>
        <w:t xml:space="preserve">se zrušuje. </w:t>
      </w:r>
    </w:p>
    <w:p w14:paraId="62830B72" w14:textId="4AA63378" w:rsidR="00A9673D" w:rsidRDefault="003D0DAE" w:rsidP="00A9673D">
      <w:pPr>
        <w:jc w:val="both"/>
        <w:rPr>
          <w:rFonts w:ascii="Times New Roman" w:hAnsi="Times New Roman"/>
          <w:sz w:val="24"/>
          <w:szCs w:val="24"/>
        </w:rPr>
      </w:pPr>
      <w:r w:rsidRPr="00AA452C">
        <w:rPr>
          <w:rFonts w:ascii="Times New Roman" w:hAnsi="Times New Roman"/>
          <w:b/>
          <w:sz w:val="24"/>
          <w:szCs w:val="24"/>
        </w:rPr>
        <w:t>6</w:t>
      </w:r>
      <w:r>
        <w:rPr>
          <w:rFonts w:ascii="Times New Roman" w:hAnsi="Times New Roman"/>
          <w:b/>
          <w:sz w:val="24"/>
          <w:szCs w:val="24"/>
        </w:rPr>
        <w:t>6</w:t>
      </w:r>
      <w:r w:rsidR="00A9673D" w:rsidRPr="00AA452C">
        <w:rPr>
          <w:rFonts w:ascii="Times New Roman" w:hAnsi="Times New Roman"/>
          <w:b/>
          <w:sz w:val="24"/>
          <w:szCs w:val="24"/>
        </w:rPr>
        <w:t>.</w:t>
      </w:r>
      <w:r w:rsidR="00A9673D">
        <w:rPr>
          <w:rFonts w:ascii="Times New Roman" w:hAnsi="Times New Roman"/>
          <w:sz w:val="24"/>
          <w:szCs w:val="24"/>
        </w:rPr>
        <w:t xml:space="preserve"> V § 16 odstavec 6 zní:</w:t>
      </w:r>
    </w:p>
    <w:p w14:paraId="585B0DA6" w14:textId="204D3608" w:rsidR="00A9673D" w:rsidRDefault="00A9673D" w:rsidP="006668BE">
      <w:pPr>
        <w:ind w:firstLine="708"/>
        <w:jc w:val="both"/>
        <w:rPr>
          <w:rFonts w:ascii="Times New Roman" w:hAnsi="Times New Roman"/>
          <w:sz w:val="24"/>
          <w:szCs w:val="24"/>
        </w:rPr>
      </w:pPr>
      <w:r>
        <w:rPr>
          <w:rFonts w:ascii="Times New Roman" w:hAnsi="Times New Roman"/>
          <w:sz w:val="24"/>
          <w:szCs w:val="24"/>
        </w:rPr>
        <w:t>„</w:t>
      </w:r>
      <w:r w:rsidRPr="00A9673D">
        <w:rPr>
          <w:rFonts w:ascii="Times New Roman" w:hAnsi="Times New Roman"/>
          <w:sz w:val="24"/>
          <w:szCs w:val="24"/>
        </w:rPr>
        <w:t>(6) Prováděcí právní předpis stanoví technické požadavky</w:t>
      </w:r>
      <w:r w:rsidR="00C62F99">
        <w:rPr>
          <w:rFonts w:ascii="Times New Roman" w:hAnsi="Times New Roman"/>
          <w:sz w:val="24"/>
          <w:szCs w:val="24"/>
        </w:rPr>
        <w:t xml:space="preserve"> na bezpečnost silničního provozu a ochranu života a zdraví člověka a životního prostředí</w:t>
      </w:r>
      <w:r w:rsidRPr="00A9673D">
        <w:rPr>
          <w:rFonts w:ascii="Times New Roman" w:hAnsi="Times New Roman"/>
          <w:sz w:val="24"/>
          <w:szCs w:val="24"/>
        </w:rPr>
        <w:t xml:space="preserve"> přijaté na základě mezinárodní smlouvy </w:t>
      </w:r>
      <w:r w:rsidR="00EE132A" w:rsidRPr="001C0F84">
        <w:rPr>
          <w:rFonts w:ascii="Times New Roman" w:hAnsi="Times New Roman"/>
          <w:sz w:val="24"/>
          <w:szCs w:val="24"/>
        </w:rPr>
        <w:t>v oblasti schvalování technické způsobilosti, kterou je Česká republika vázána</w:t>
      </w:r>
      <w:r w:rsidR="00EE132A" w:rsidRPr="001C0F84">
        <w:rPr>
          <w:rFonts w:ascii="Times New Roman" w:hAnsi="Times New Roman"/>
          <w:sz w:val="24"/>
          <w:szCs w:val="24"/>
          <w:vertAlign w:val="superscript"/>
        </w:rPr>
        <w:t>7)</w:t>
      </w:r>
      <w:r w:rsidR="00EE132A" w:rsidRPr="001C0F84">
        <w:rPr>
          <w:rFonts w:ascii="Times New Roman" w:hAnsi="Times New Roman"/>
          <w:sz w:val="24"/>
          <w:szCs w:val="24"/>
        </w:rPr>
        <w:t xml:space="preserve">, </w:t>
      </w:r>
      <w:r w:rsidRPr="00AF69E1">
        <w:rPr>
          <w:rFonts w:ascii="Times New Roman" w:hAnsi="Times New Roman"/>
          <w:sz w:val="24"/>
          <w:szCs w:val="24"/>
        </w:rPr>
        <w:t>a</w:t>
      </w:r>
      <w:r w:rsidRPr="00A9673D">
        <w:rPr>
          <w:rFonts w:ascii="Times New Roman" w:hAnsi="Times New Roman"/>
          <w:sz w:val="24"/>
          <w:szCs w:val="24"/>
        </w:rPr>
        <w:t xml:space="preserve"> způsob zajištění shody výroby silničních vozidel, jejich systémů, konstrukčních částí nebo samostatných technických celků se schváleným typem.</w:t>
      </w:r>
      <w:r>
        <w:rPr>
          <w:rFonts w:ascii="Times New Roman" w:hAnsi="Times New Roman"/>
          <w:sz w:val="24"/>
          <w:szCs w:val="24"/>
        </w:rPr>
        <w:t>“.</w:t>
      </w:r>
    </w:p>
    <w:p w14:paraId="38276F19" w14:textId="651F8AFD" w:rsidR="00A9673D" w:rsidRDefault="003D0DAE" w:rsidP="00A9673D">
      <w:pPr>
        <w:jc w:val="both"/>
        <w:rPr>
          <w:rFonts w:ascii="Times New Roman" w:hAnsi="Times New Roman"/>
          <w:sz w:val="24"/>
          <w:szCs w:val="24"/>
        </w:rPr>
      </w:pPr>
      <w:r w:rsidRPr="00F66346">
        <w:rPr>
          <w:rFonts w:ascii="Times New Roman" w:hAnsi="Times New Roman"/>
          <w:b/>
          <w:sz w:val="24"/>
          <w:szCs w:val="24"/>
        </w:rPr>
        <w:t>6</w:t>
      </w:r>
      <w:r>
        <w:rPr>
          <w:rFonts w:ascii="Times New Roman" w:hAnsi="Times New Roman"/>
          <w:b/>
          <w:sz w:val="24"/>
          <w:szCs w:val="24"/>
        </w:rPr>
        <w:t>7</w:t>
      </w:r>
      <w:r w:rsidR="00A9673D" w:rsidRPr="00F66346">
        <w:rPr>
          <w:rFonts w:ascii="Times New Roman" w:hAnsi="Times New Roman"/>
          <w:b/>
          <w:sz w:val="24"/>
          <w:szCs w:val="24"/>
        </w:rPr>
        <w:t>.</w:t>
      </w:r>
      <w:r w:rsidR="00A9673D">
        <w:rPr>
          <w:rFonts w:ascii="Times New Roman" w:hAnsi="Times New Roman"/>
          <w:sz w:val="24"/>
          <w:szCs w:val="24"/>
        </w:rPr>
        <w:t xml:space="preserve"> V § 17 odst. 1 písmeno a) zní:</w:t>
      </w:r>
    </w:p>
    <w:p w14:paraId="5BDDEB18" w14:textId="77777777" w:rsidR="00A9673D" w:rsidRDefault="00A9673D" w:rsidP="00A9673D">
      <w:pPr>
        <w:jc w:val="both"/>
        <w:rPr>
          <w:rFonts w:ascii="Times New Roman" w:hAnsi="Times New Roman"/>
          <w:sz w:val="24"/>
          <w:szCs w:val="24"/>
        </w:rPr>
      </w:pPr>
      <w:r>
        <w:rPr>
          <w:rFonts w:ascii="Times New Roman" w:hAnsi="Times New Roman"/>
          <w:sz w:val="24"/>
          <w:szCs w:val="24"/>
        </w:rPr>
        <w:t>„</w:t>
      </w:r>
      <w:r w:rsidRPr="00A9673D">
        <w:rPr>
          <w:rFonts w:ascii="Times New Roman" w:hAnsi="Times New Roman"/>
          <w:sz w:val="24"/>
          <w:szCs w:val="24"/>
        </w:rPr>
        <w:t>a) silničního vozidla,</w:t>
      </w:r>
      <w:r>
        <w:rPr>
          <w:rFonts w:ascii="Times New Roman" w:hAnsi="Times New Roman"/>
          <w:sz w:val="24"/>
          <w:szCs w:val="24"/>
        </w:rPr>
        <w:t>“.</w:t>
      </w:r>
    </w:p>
    <w:p w14:paraId="6B90EFD4" w14:textId="2AE12089" w:rsidR="00A9673D" w:rsidRDefault="003D0DAE" w:rsidP="00A9673D">
      <w:pPr>
        <w:jc w:val="both"/>
        <w:rPr>
          <w:rFonts w:ascii="Times New Roman" w:hAnsi="Times New Roman"/>
          <w:sz w:val="24"/>
          <w:szCs w:val="24"/>
        </w:rPr>
      </w:pPr>
      <w:r w:rsidRPr="00F66346">
        <w:rPr>
          <w:rFonts w:ascii="Times New Roman" w:hAnsi="Times New Roman"/>
          <w:b/>
          <w:sz w:val="24"/>
          <w:szCs w:val="24"/>
        </w:rPr>
        <w:t>6</w:t>
      </w:r>
      <w:r>
        <w:rPr>
          <w:rFonts w:ascii="Times New Roman" w:hAnsi="Times New Roman"/>
          <w:b/>
          <w:sz w:val="24"/>
          <w:szCs w:val="24"/>
        </w:rPr>
        <w:t>8</w:t>
      </w:r>
      <w:r w:rsidR="00A9673D" w:rsidRPr="00F66346">
        <w:rPr>
          <w:rFonts w:ascii="Times New Roman" w:hAnsi="Times New Roman"/>
          <w:b/>
          <w:sz w:val="24"/>
          <w:szCs w:val="24"/>
        </w:rPr>
        <w:t>.</w:t>
      </w:r>
      <w:r w:rsidR="00A9673D">
        <w:rPr>
          <w:rFonts w:ascii="Times New Roman" w:hAnsi="Times New Roman"/>
          <w:sz w:val="24"/>
          <w:szCs w:val="24"/>
        </w:rPr>
        <w:t xml:space="preserve"> V § 17 odst. 1 se písmena b) a c) zrušují.</w:t>
      </w:r>
    </w:p>
    <w:p w14:paraId="324D7860" w14:textId="77777777" w:rsidR="00A9673D" w:rsidRDefault="00A9673D" w:rsidP="00A9673D">
      <w:pPr>
        <w:jc w:val="both"/>
        <w:rPr>
          <w:rFonts w:ascii="Times New Roman" w:hAnsi="Times New Roman"/>
          <w:sz w:val="24"/>
          <w:szCs w:val="24"/>
        </w:rPr>
      </w:pPr>
      <w:r>
        <w:rPr>
          <w:rFonts w:ascii="Times New Roman" w:hAnsi="Times New Roman"/>
          <w:sz w:val="24"/>
          <w:szCs w:val="24"/>
        </w:rPr>
        <w:t>Dosavadní písmena d) až f) se označují jako písmena b) až d).</w:t>
      </w:r>
    </w:p>
    <w:p w14:paraId="610FC521" w14:textId="19A9EBF5" w:rsidR="00E73E20" w:rsidRDefault="003D0DAE" w:rsidP="00A9673D">
      <w:pPr>
        <w:jc w:val="both"/>
        <w:rPr>
          <w:rFonts w:ascii="Times New Roman" w:hAnsi="Times New Roman"/>
          <w:sz w:val="24"/>
          <w:szCs w:val="24"/>
        </w:rPr>
      </w:pPr>
      <w:r>
        <w:rPr>
          <w:rFonts w:ascii="Times New Roman" w:hAnsi="Times New Roman"/>
          <w:b/>
          <w:sz w:val="24"/>
          <w:szCs w:val="24"/>
        </w:rPr>
        <w:t>69</w:t>
      </w:r>
      <w:r w:rsidR="00E73E20" w:rsidRPr="00F66346">
        <w:rPr>
          <w:rFonts w:ascii="Times New Roman" w:hAnsi="Times New Roman"/>
          <w:b/>
          <w:sz w:val="24"/>
          <w:szCs w:val="24"/>
        </w:rPr>
        <w:t>.</w:t>
      </w:r>
      <w:r w:rsidR="00E73E20">
        <w:rPr>
          <w:rFonts w:ascii="Times New Roman" w:hAnsi="Times New Roman"/>
          <w:sz w:val="24"/>
          <w:szCs w:val="24"/>
        </w:rPr>
        <w:t xml:space="preserve"> V § 17 odstavec 3 zní:</w:t>
      </w:r>
    </w:p>
    <w:p w14:paraId="350A5D0E" w14:textId="77777777" w:rsidR="00E73E20" w:rsidRPr="00E73E20" w:rsidRDefault="00E73E20" w:rsidP="00436A95">
      <w:pPr>
        <w:ind w:firstLine="708"/>
        <w:jc w:val="both"/>
        <w:rPr>
          <w:rFonts w:ascii="Times New Roman" w:hAnsi="Times New Roman"/>
          <w:sz w:val="24"/>
          <w:szCs w:val="24"/>
        </w:rPr>
      </w:pPr>
      <w:r>
        <w:rPr>
          <w:rFonts w:ascii="Times New Roman" w:hAnsi="Times New Roman"/>
          <w:sz w:val="24"/>
          <w:szCs w:val="24"/>
        </w:rPr>
        <w:t>„</w:t>
      </w:r>
      <w:r w:rsidRPr="00E73E20">
        <w:rPr>
          <w:rFonts w:ascii="Times New Roman" w:hAnsi="Times New Roman"/>
          <w:sz w:val="24"/>
          <w:szCs w:val="24"/>
        </w:rPr>
        <w:t xml:space="preserve">(3) Žádost o schválení typu musí vedle obecných náležitostí podání obsahovat </w:t>
      </w:r>
    </w:p>
    <w:p w14:paraId="69A0A24C" w14:textId="77777777" w:rsidR="00E73E20" w:rsidRPr="00E73E20" w:rsidRDefault="00E73E20" w:rsidP="00E73E20">
      <w:pPr>
        <w:jc w:val="both"/>
        <w:rPr>
          <w:rFonts w:ascii="Times New Roman" w:hAnsi="Times New Roman"/>
          <w:sz w:val="24"/>
          <w:szCs w:val="24"/>
        </w:rPr>
      </w:pPr>
      <w:r w:rsidRPr="00E73E20">
        <w:rPr>
          <w:rFonts w:ascii="Times New Roman" w:hAnsi="Times New Roman"/>
          <w:sz w:val="24"/>
          <w:szCs w:val="24"/>
        </w:rPr>
        <w:t>a) tovární značku a označení typu silničního vozidla, jeho systému, konstrukční části nebo samostatného technického celku a</w:t>
      </w:r>
    </w:p>
    <w:p w14:paraId="527F3100" w14:textId="77777777" w:rsidR="00E73E20" w:rsidRDefault="00E73E20" w:rsidP="00E73E20">
      <w:pPr>
        <w:jc w:val="both"/>
        <w:rPr>
          <w:rFonts w:ascii="Times New Roman" w:hAnsi="Times New Roman"/>
          <w:sz w:val="24"/>
          <w:szCs w:val="24"/>
        </w:rPr>
      </w:pPr>
      <w:r w:rsidRPr="00E73E20">
        <w:rPr>
          <w:rFonts w:ascii="Times New Roman" w:hAnsi="Times New Roman"/>
          <w:sz w:val="24"/>
          <w:szCs w:val="24"/>
        </w:rPr>
        <w:t>b) údaj o tom, zda se žádá o schválení typu podle § 16 odst. 2 nebo 3.</w:t>
      </w:r>
      <w:r>
        <w:rPr>
          <w:rFonts w:ascii="Times New Roman" w:hAnsi="Times New Roman"/>
          <w:sz w:val="24"/>
          <w:szCs w:val="24"/>
        </w:rPr>
        <w:t>“.</w:t>
      </w:r>
    </w:p>
    <w:p w14:paraId="74879C59" w14:textId="26CDD4B9" w:rsidR="00436A95" w:rsidRPr="00436A95" w:rsidRDefault="003D0DAE" w:rsidP="00E73E20">
      <w:pPr>
        <w:jc w:val="both"/>
        <w:rPr>
          <w:rFonts w:ascii="Times New Roman" w:hAnsi="Times New Roman"/>
          <w:sz w:val="24"/>
          <w:szCs w:val="24"/>
        </w:rPr>
      </w:pPr>
      <w:r>
        <w:rPr>
          <w:rFonts w:ascii="Times New Roman" w:hAnsi="Times New Roman"/>
          <w:b/>
          <w:sz w:val="24"/>
          <w:szCs w:val="24"/>
        </w:rPr>
        <w:t>70</w:t>
      </w:r>
      <w:r w:rsidR="00436A95">
        <w:rPr>
          <w:rFonts w:ascii="Times New Roman" w:hAnsi="Times New Roman"/>
          <w:b/>
          <w:sz w:val="24"/>
          <w:szCs w:val="24"/>
        </w:rPr>
        <w:t xml:space="preserve">. </w:t>
      </w:r>
      <w:r w:rsidR="00436A95" w:rsidRPr="00436A95">
        <w:rPr>
          <w:rFonts w:ascii="Times New Roman" w:hAnsi="Times New Roman"/>
          <w:sz w:val="24"/>
          <w:szCs w:val="24"/>
        </w:rPr>
        <w:t>V § 17 se odstavec 4 zrušuje.</w:t>
      </w:r>
    </w:p>
    <w:p w14:paraId="1185E9E3" w14:textId="77777777" w:rsidR="00436A95" w:rsidRDefault="00436A95" w:rsidP="00E73E20">
      <w:pPr>
        <w:jc w:val="both"/>
        <w:rPr>
          <w:rFonts w:ascii="Times New Roman" w:hAnsi="Times New Roman"/>
          <w:b/>
          <w:sz w:val="24"/>
          <w:szCs w:val="24"/>
        </w:rPr>
      </w:pPr>
      <w:r w:rsidRPr="00436A95">
        <w:rPr>
          <w:rFonts w:ascii="Times New Roman" w:hAnsi="Times New Roman"/>
          <w:sz w:val="24"/>
          <w:szCs w:val="24"/>
        </w:rPr>
        <w:t>Dosavadní odstavce 5 až 7 se označují jako odstavce 4 až 6.</w:t>
      </w:r>
    </w:p>
    <w:p w14:paraId="596A5E23" w14:textId="416671F5" w:rsidR="00E73E20" w:rsidRDefault="003D0DAE" w:rsidP="00E73E20">
      <w:pPr>
        <w:jc w:val="both"/>
        <w:rPr>
          <w:rFonts w:ascii="Times New Roman" w:hAnsi="Times New Roman"/>
          <w:sz w:val="24"/>
          <w:szCs w:val="24"/>
        </w:rPr>
      </w:pPr>
      <w:r>
        <w:rPr>
          <w:rFonts w:ascii="Times New Roman" w:hAnsi="Times New Roman"/>
          <w:b/>
          <w:sz w:val="24"/>
          <w:szCs w:val="24"/>
        </w:rPr>
        <w:t>71</w:t>
      </w:r>
      <w:r w:rsidR="00E73E20" w:rsidRPr="00F66346">
        <w:rPr>
          <w:rFonts w:ascii="Times New Roman" w:hAnsi="Times New Roman"/>
          <w:b/>
          <w:sz w:val="24"/>
          <w:szCs w:val="24"/>
        </w:rPr>
        <w:t>.</w:t>
      </w:r>
      <w:r w:rsidR="00E73E20">
        <w:rPr>
          <w:rFonts w:ascii="Times New Roman" w:hAnsi="Times New Roman"/>
          <w:sz w:val="24"/>
          <w:szCs w:val="24"/>
        </w:rPr>
        <w:t xml:space="preserve"> V § 17 odst. 4 se písmeno c) zrušuje.</w:t>
      </w:r>
    </w:p>
    <w:p w14:paraId="60AA5927" w14:textId="77777777" w:rsidR="00E73E20" w:rsidRDefault="00E73E20" w:rsidP="00E73E20">
      <w:pPr>
        <w:jc w:val="both"/>
        <w:rPr>
          <w:rFonts w:ascii="Times New Roman" w:hAnsi="Times New Roman"/>
          <w:sz w:val="24"/>
          <w:szCs w:val="24"/>
        </w:rPr>
      </w:pPr>
      <w:r>
        <w:rPr>
          <w:rFonts w:ascii="Times New Roman" w:hAnsi="Times New Roman"/>
          <w:sz w:val="24"/>
          <w:szCs w:val="24"/>
        </w:rPr>
        <w:t>Dosavadní písmena d) až f) se označují jako písmena c) až e).</w:t>
      </w:r>
    </w:p>
    <w:p w14:paraId="022B115A" w14:textId="122E990D" w:rsidR="00E73E20" w:rsidRDefault="003D0DAE" w:rsidP="00E73E20">
      <w:pPr>
        <w:jc w:val="both"/>
        <w:rPr>
          <w:rFonts w:ascii="Times New Roman" w:hAnsi="Times New Roman"/>
          <w:sz w:val="24"/>
          <w:szCs w:val="24"/>
        </w:rPr>
      </w:pPr>
      <w:r>
        <w:rPr>
          <w:rFonts w:ascii="Times New Roman" w:hAnsi="Times New Roman"/>
          <w:b/>
          <w:sz w:val="24"/>
          <w:szCs w:val="24"/>
        </w:rPr>
        <w:t>72</w:t>
      </w:r>
      <w:r w:rsidR="00E73E20" w:rsidRPr="00F66346">
        <w:rPr>
          <w:rFonts w:ascii="Times New Roman" w:hAnsi="Times New Roman"/>
          <w:b/>
          <w:sz w:val="24"/>
          <w:szCs w:val="24"/>
        </w:rPr>
        <w:t>.</w:t>
      </w:r>
      <w:r w:rsidR="00E73E20">
        <w:rPr>
          <w:rFonts w:ascii="Times New Roman" w:hAnsi="Times New Roman"/>
          <w:sz w:val="24"/>
          <w:szCs w:val="24"/>
        </w:rPr>
        <w:t xml:space="preserve"> V § 17 odst. 4 se na konci písmene c) doplňuje slovo „a“.</w:t>
      </w:r>
    </w:p>
    <w:p w14:paraId="4945578D" w14:textId="20B2416B" w:rsidR="00E73E20" w:rsidRDefault="003D0DAE" w:rsidP="00E73E20">
      <w:pPr>
        <w:jc w:val="both"/>
        <w:rPr>
          <w:rFonts w:ascii="Times New Roman" w:hAnsi="Times New Roman"/>
          <w:sz w:val="24"/>
          <w:szCs w:val="24"/>
        </w:rPr>
      </w:pPr>
      <w:r>
        <w:rPr>
          <w:rFonts w:ascii="Times New Roman" w:hAnsi="Times New Roman"/>
          <w:b/>
          <w:sz w:val="24"/>
          <w:szCs w:val="24"/>
        </w:rPr>
        <w:t>73</w:t>
      </w:r>
      <w:r w:rsidR="00E73E20" w:rsidRPr="00FB6162">
        <w:rPr>
          <w:rFonts w:ascii="Times New Roman" w:hAnsi="Times New Roman"/>
          <w:b/>
          <w:sz w:val="24"/>
          <w:szCs w:val="24"/>
        </w:rPr>
        <w:t>.</w:t>
      </w:r>
      <w:r w:rsidR="00E73E20">
        <w:rPr>
          <w:rFonts w:ascii="Times New Roman" w:hAnsi="Times New Roman"/>
          <w:sz w:val="24"/>
          <w:szCs w:val="24"/>
        </w:rPr>
        <w:t xml:space="preserve"> V § 17 odst. 4 se na konci písmene d) slovo „a“ nahrazuje tečkou a písmeno e) se zrušuje. </w:t>
      </w:r>
    </w:p>
    <w:p w14:paraId="043C9C5D" w14:textId="71847A76" w:rsidR="00E73E20" w:rsidRDefault="003D0DAE" w:rsidP="00E73E20">
      <w:pPr>
        <w:jc w:val="both"/>
        <w:rPr>
          <w:rFonts w:ascii="Times New Roman" w:hAnsi="Times New Roman"/>
          <w:sz w:val="24"/>
          <w:szCs w:val="24"/>
        </w:rPr>
      </w:pPr>
      <w:r>
        <w:rPr>
          <w:rFonts w:ascii="Times New Roman" w:hAnsi="Times New Roman"/>
          <w:b/>
          <w:sz w:val="24"/>
          <w:szCs w:val="24"/>
        </w:rPr>
        <w:t>74</w:t>
      </w:r>
      <w:r w:rsidR="00E73E20" w:rsidRPr="00FB6162">
        <w:rPr>
          <w:rFonts w:ascii="Times New Roman" w:hAnsi="Times New Roman"/>
          <w:b/>
          <w:sz w:val="24"/>
          <w:szCs w:val="24"/>
        </w:rPr>
        <w:t>.</w:t>
      </w:r>
      <w:r w:rsidR="00E73E20">
        <w:rPr>
          <w:rFonts w:ascii="Times New Roman" w:hAnsi="Times New Roman"/>
          <w:sz w:val="24"/>
          <w:szCs w:val="24"/>
        </w:rPr>
        <w:t xml:space="preserve"> V § 17 odst. 5 se slova „</w:t>
      </w:r>
      <w:r w:rsidR="00E73E20" w:rsidRPr="00E73E20">
        <w:rPr>
          <w:rFonts w:ascii="Times New Roman" w:hAnsi="Times New Roman"/>
          <w:sz w:val="24"/>
          <w:szCs w:val="24"/>
        </w:rPr>
        <w:t>podle § 16 odst. 2 až 6</w:t>
      </w:r>
      <w:r w:rsidR="00E73E20">
        <w:rPr>
          <w:rFonts w:ascii="Times New Roman" w:hAnsi="Times New Roman"/>
          <w:sz w:val="24"/>
          <w:szCs w:val="24"/>
        </w:rPr>
        <w:t>“ nahrazují slovy „</w:t>
      </w:r>
      <w:r w:rsidR="00E73E20" w:rsidRPr="00E73E20">
        <w:rPr>
          <w:rFonts w:ascii="Times New Roman" w:hAnsi="Times New Roman"/>
          <w:sz w:val="24"/>
          <w:szCs w:val="24"/>
        </w:rPr>
        <w:t>pro schválení typu</w:t>
      </w:r>
      <w:r w:rsidR="00E73E20">
        <w:rPr>
          <w:rFonts w:ascii="Times New Roman" w:hAnsi="Times New Roman"/>
          <w:sz w:val="24"/>
          <w:szCs w:val="24"/>
        </w:rPr>
        <w:t>“.</w:t>
      </w:r>
    </w:p>
    <w:p w14:paraId="244741A0" w14:textId="025B03D9" w:rsidR="00E73E20" w:rsidRDefault="003D0DAE" w:rsidP="00E73E20">
      <w:pPr>
        <w:jc w:val="both"/>
        <w:rPr>
          <w:rFonts w:ascii="Times New Roman" w:hAnsi="Times New Roman"/>
          <w:sz w:val="24"/>
          <w:szCs w:val="24"/>
        </w:rPr>
      </w:pPr>
      <w:r>
        <w:rPr>
          <w:rFonts w:ascii="Times New Roman" w:hAnsi="Times New Roman"/>
          <w:b/>
          <w:sz w:val="24"/>
          <w:szCs w:val="24"/>
        </w:rPr>
        <w:t>75</w:t>
      </w:r>
      <w:r w:rsidR="00E73E20" w:rsidRPr="00FB6162">
        <w:rPr>
          <w:rFonts w:ascii="Times New Roman" w:hAnsi="Times New Roman"/>
          <w:b/>
          <w:sz w:val="24"/>
          <w:szCs w:val="24"/>
        </w:rPr>
        <w:t>.</w:t>
      </w:r>
      <w:r w:rsidR="00E73E20">
        <w:rPr>
          <w:rFonts w:ascii="Times New Roman" w:hAnsi="Times New Roman"/>
          <w:sz w:val="24"/>
          <w:szCs w:val="24"/>
        </w:rPr>
        <w:t xml:space="preserve"> § 18 se zrušuje.</w:t>
      </w:r>
    </w:p>
    <w:p w14:paraId="5CAD668C" w14:textId="75ADFBF6" w:rsidR="00E73E20" w:rsidRDefault="003D0DAE" w:rsidP="00E73E20">
      <w:pPr>
        <w:jc w:val="both"/>
        <w:rPr>
          <w:rFonts w:ascii="Times New Roman" w:hAnsi="Times New Roman"/>
          <w:sz w:val="24"/>
          <w:szCs w:val="24"/>
        </w:rPr>
      </w:pPr>
      <w:r w:rsidRPr="00FB6162">
        <w:rPr>
          <w:rFonts w:ascii="Times New Roman" w:hAnsi="Times New Roman"/>
          <w:b/>
          <w:sz w:val="24"/>
          <w:szCs w:val="24"/>
        </w:rPr>
        <w:t>7</w:t>
      </w:r>
      <w:r>
        <w:rPr>
          <w:rFonts w:ascii="Times New Roman" w:hAnsi="Times New Roman"/>
          <w:b/>
          <w:sz w:val="24"/>
          <w:szCs w:val="24"/>
        </w:rPr>
        <w:t>6</w:t>
      </w:r>
      <w:r w:rsidR="00E73E20" w:rsidRPr="00FB6162">
        <w:rPr>
          <w:rFonts w:ascii="Times New Roman" w:hAnsi="Times New Roman"/>
          <w:b/>
          <w:sz w:val="24"/>
          <w:szCs w:val="24"/>
        </w:rPr>
        <w:t>.</w:t>
      </w:r>
      <w:r w:rsidR="00E73E20">
        <w:rPr>
          <w:rFonts w:ascii="Times New Roman" w:hAnsi="Times New Roman"/>
          <w:sz w:val="24"/>
          <w:szCs w:val="24"/>
        </w:rPr>
        <w:t xml:space="preserve"> V § 19 odst. 1 se slova „</w:t>
      </w:r>
      <w:r w:rsidR="00E73E20" w:rsidRPr="00E73E20">
        <w:rPr>
          <w:rFonts w:ascii="Times New Roman" w:hAnsi="Times New Roman"/>
          <w:sz w:val="24"/>
          <w:szCs w:val="24"/>
        </w:rPr>
        <w:t>§ 16 odst. 2 písm. b), § 16 odst. 4 písm. b) nebo § 16 odst. 6 písm. b)</w:t>
      </w:r>
      <w:r w:rsidR="00E73E20">
        <w:rPr>
          <w:rFonts w:ascii="Times New Roman" w:hAnsi="Times New Roman"/>
          <w:sz w:val="24"/>
          <w:szCs w:val="24"/>
        </w:rPr>
        <w:t>“ nahrazují slovy „</w:t>
      </w:r>
      <w:r w:rsidR="00E73E20" w:rsidRPr="00E73E20">
        <w:rPr>
          <w:rFonts w:ascii="Times New Roman" w:hAnsi="Times New Roman"/>
          <w:sz w:val="24"/>
          <w:szCs w:val="24"/>
        </w:rPr>
        <w:t xml:space="preserve">§ 16 odst. 2 písm. c) nebo </w:t>
      </w:r>
      <w:r w:rsidR="000D659B">
        <w:rPr>
          <w:rFonts w:ascii="Times New Roman" w:hAnsi="Times New Roman"/>
          <w:sz w:val="24"/>
          <w:szCs w:val="24"/>
        </w:rPr>
        <w:t xml:space="preserve">§ 16 </w:t>
      </w:r>
      <w:r w:rsidR="00E73E20" w:rsidRPr="00E73E20">
        <w:rPr>
          <w:rFonts w:ascii="Times New Roman" w:hAnsi="Times New Roman"/>
          <w:sz w:val="24"/>
          <w:szCs w:val="24"/>
        </w:rPr>
        <w:t>odst. 3 písm. b)</w:t>
      </w:r>
      <w:r w:rsidR="00E73E20">
        <w:rPr>
          <w:rFonts w:ascii="Times New Roman" w:hAnsi="Times New Roman"/>
          <w:sz w:val="24"/>
          <w:szCs w:val="24"/>
        </w:rPr>
        <w:t xml:space="preserve">“ a věta poslední se zrušuje. </w:t>
      </w:r>
    </w:p>
    <w:p w14:paraId="0343F762" w14:textId="7E02E549" w:rsidR="00E73E20" w:rsidRDefault="003D0DAE" w:rsidP="00E73E20">
      <w:pPr>
        <w:jc w:val="both"/>
        <w:rPr>
          <w:rFonts w:ascii="Times New Roman" w:hAnsi="Times New Roman"/>
          <w:sz w:val="24"/>
          <w:szCs w:val="24"/>
        </w:rPr>
      </w:pPr>
      <w:r>
        <w:rPr>
          <w:rFonts w:ascii="Times New Roman" w:hAnsi="Times New Roman"/>
          <w:b/>
          <w:sz w:val="24"/>
          <w:szCs w:val="24"/>
        </w:rPr>
        <w:t>77</w:t>
      </w:r>
      <w:r w:rsidR="00E73E20" w:rsidRPr="00FB6162">
        <w:rPr>
          <w:rFonts w:ascii="Times New Roman" w:hAnsi="Times New Roman"/>
          <w:b/>
          <w:sz w:val="24"/>
          <w:szCs w:val="24"/>
        </w:rPr>
        <w:t>.</w:t>
      </w:r>
      <w:r w:rsidR="00E73E20">
        <w:rPr>
          <w:rFonts w:ascii="Times New Roman" w:hAnsi="Times New Roman"/>
          <w:sz w:val="24"/>
          <w:szCs w:val="24"/>
        </w:rPr>
        <w:t xml:space="preserve"> V § 19 se odstavec 2 zrušuje.</w:t>
      </w:r>
    </w:p>
    <w:p w14:paraId="61761B01" w14:textId="77777777" w:rsidR="00E73E20" w:rsidRDefault="00E73E20" w:rsidP="00E73E20">
      <w:pPr>
        <w:jc w:val="both"/>
        <w:rPr>
          <w:rFonts w:ascii="Times New Roman" w:hAnsi="Times New Roman"/>
          <w:sz w:val="24"/>
          <w:szCs w:val="24"/>
        </w:rPr>
      </w:pPr>
      <w:r>
        <w:rPr>
          <w:rFonts w:ascii="Times New Roman" w:hAnsi="Times New Roman"/>
          <w:sz w:val="24"/>
          <w:szCs w:val="24"/>
        </w:rPr>
        <w:t>Dosavadní odstavec 3 se označuje jako odstavec 2.</w:t>
      </w:r>
    </w:p>
    <w:p w14:paraId="0AF6DC3F" w14:textId="50231C67" w:rsidR="00E73E20" w:rsidRDefault="003D0DAE" w:rsidP="00E73E20">
      <w:pPr>
        <w:jc w:val="both"/>
        <w:rPr>
          <w:rFonts w:ascii="Times New Roman" w:hAnsi="Times New Roman"/>
          <w:sz w:val="24"/>
          <w:szCs w:val="24"/>
        </w:rPr>
      </w:pPr>
      <w:r>
        <w:rPr>
          <w:rFonts w:ascii="Times New Roman" w:hAnsi="Times New Roman"/>
          <w:b/>
          <w:sz w:val="24"/>
          <w:szCs w:val="24"/>
        </w:rPr>
        <w:t>78</w:t>
      </w:r>
      <w:r w:rsidR="00E73E20" w:rsidRPr="00FB6162">
        <w:rPr>
          <w:rFonts w:ascii="Times New Roman" w:hAnsi="Times New Roman"/>
          <w:b/>
          <w:sz w:val="24"/>
          <w:szCs w:val="24"/>
        </w:rPr>
        <w:t>.</w:t>
      </w:r>
      <w:r w:rsidR="00E73E20">
        <w:rPr>
          <w:rFonts w:ascii="Times New Roman" w:hAnsi="Times New Roman"/>
          <w:sz w:val="24"/>
          <w:szCs w:val="24"/>
        </w:rPr>
        <w:t xml:space="preserve"> V § 19 odst. 2 se slova „</w:t>
      </w:r>
      <w:r w:rsidR="00E73E20" w:rsidRPr="00E73E20">
        <w:rPr>
          <w:rFonts w:ascii="Times New Roman" w:hAnsi="Times New Roman"/>
          <w:sz w:val="24"/>
          <w:szCs w:val="24"/>
        </w:rPr>
        <w:t>odstavců 1 a 2 a náležitosti sdělení podle odstavce 2</w:t>
      </w:r>
      <w:r w:rsidR="00E73E20">
        <w:rPr>
          <w:rFonts w:ascii="Times New Roman" w:hAnsi="Times New Roman"/>
          <w:sz w:val="24"/>
          <w:szCs w:val="24"/>
        </w:rPr>
        <w:t>“ nahrazují slovy „odstavce 1“.</w:t>
      </w:r>
    </w:p>
    <w:p w14:paraId="3B6C1010" w14:textId="6E05710F" w:rsidR="00E73E20" w:rsidRDefault="003D0DAE" w:rsidP="00E73E20">
      <w:pPr>
        <w:jc w:val="both"/>
        <w:rPr>
          <w:rFonts w:ascii="Times New Roman" w:hAnsi="Times New Roman"/>
          <w:sz w:val="24"/>
          <w:szCs w:val="24"/>
        </w:rPr>
      </w:pPr>
      <w:r>
        <w:rPr>
          <w:rFonts w:ascii="Times New Roman" w:hAnsi="Times New Roman"/>
          <w:b/>
          <w:sz w:val="24"/>
          <w:szCs w:val="24"/>
        </w:rPr>
        <w:t>79</w:t>
      </w:r>
      <w:r w:rsidR="00E73E20" w:rsidRPr="00FB6162">
        <w:rPr>
          <w:rFonts w:ascii="Times New Roman" w:hAnsi="Times New Roman"/>
          <w:b/>
          <w:sz w:val="24"/>
          <w:szCs w:val="24"/>
        </w:rPr>
        <w:t>.</w:t>
      </w:r>
      <w:r w:rsidR="00E73E20">
        <w:rPr>
          <w:rFonts w:ascii="Times New Roman" w:hAnsi="Times New Roman"/>
          <w:sz w:val="24"/>
          <w:szCs w:val="24"/>
        </w:rPr>
        <w:t xml:space="preserve"> V § 20 odst. 1 se slova „</w:t>
      </w:r>
      <w:r w:rsidR="000A2E94">
        <w:rPr>
          <w:rFonts w:ascii="Times New Roman" w:hAnsi="Times New Roman"/>
          <w:sz w:val="24"/>
          <w:szCs w:val="24"/>
        </w:rPr>
        <w:t xml:space="preserve">, </w:t>
      </w:r>
      <w:r w:rsidR="00E73E20" w:rsidRPr="00E73E20">
        <w:rPr>
          <w:rFonts w:ascii="Times New Roman" w:hAnsi="Times New Roman"/>
          <w:sz w:val="24"/>
          <w:szCs w:val="24"/>
        </w:rPr>
        <w:t>harmonizovaných technických požadavků nebo mezinárodních technických požadavků,</w:t>
      </w:r>
      <w:r w:rsidR="00E73E20">
        <w:rPr>
          <w:rFonts w:ascii="Times New Roman" w:hAnsi="Times New Roman"/>
          <w:sz w:val="24"/>
          <w:szCs w:val="24"/>
        </w:rPr>
        <w:t>“ nahrazují slovem „a“ a slova „</w:t>
      </w:r>
      <w:r w:rsidR="00E73E20" w:rsidRPr="00E73E20">
        <w:rPr>
          <w:rFonts w:ascii="Times New Roman" w:hAnsi="Times New Roman"/>
          <w:sz w:val="24"/>
          <w:szCs w:val="24"/>
        </w:rPr>
        <w:t>a srovnatelnou úroveň bezpečnosti silničního provozu a ochrany života a zdraví člověka a životního prostředí podle § 16 odst. 3 nebo 5</w:t>
      </w:r>
      <w:r w:rsidR="00E73E20">
        <w:rPr>
          <w:rFonts w:ascii="Times New Roman" w:hAnsi="Times New Roman"/>
          <w:sz w:val="24"/>
          <w:szCs w:val="24"/>
        </w:rPr>
        <w:t>“ se zrušují.</w:t>
      </w:r>
    </w:p>
    <w:p w14:paraId="3BB111FA" w14:textId="61CF3DE4" w:rsidR="00E73E20" w:rsidRDefault="003D0DAE" w:rsidP="00E73E20">
      <w:pPr>
        <w:jc w:val="both"/>
        <w:rPr>
          <w:rFonts w:ascii="Times New Roman" w:hAnsi="Times New Roman"/>
          <w:sz w:val="24"/>
          <w:szCs w:val="24"/>
        </w:rPr>
      </w:pPr>
      <w:r>
        <w:rPr>
          <w:rFonts w:ascii="Times New Roman" w:hAnsi="Times New Roman"/>
          <w:b/>
          <w:sz w:val="24"/>
          <w:szCs w:val="24"/>
        </w:rPr>
        <w:t>80</w:t>
      </w:r>
      <w:r w:rsidR="00E73E20" w:rsidRPr="00FB6162">
        <w:rPr>
          <w:rFonts w:ascii="Times New Roman" w:hAnsi="Times New Roman"/>
          <w:b/>
          <w:sz w:val="24"/>
          <w:szCs w:val="24"/>
        </w:rPr>
        <w:t>.</w:t>
      </w:r>
      <w:r w:rsidR="00E73E20">
        <w:rPr>
          <w:rFonts w:ascii="Times New Roman" w:hAnsi="Times New Roman"/>
          <w:sz w:val="24"/>
          <w:szCs w:val="24"/>
        </w:rPr>
        <w:t xml:space="preserve"> V § 20 odstavec 2 zní:</w:t>
      </w:r>
    </w:p>
    <w:p w14:paraId="130B6755" w14:textId="77777777" w:rsidR="00E73E20" w:rsidRDefault="00E73E20" w:rsidP="00FB6162">
      <w:pPr>
        <w:ind w:firstLine="708"/>
        <w:jc w:val="both"/>
        <w:rPr>
          <w:rFonts w:ascii="Times New Roman" w:hAnsi="Times New Roman"/>
          <w:sz w:val="24"/>
          <w:szCs w:val="24"/>
        </w:rPr>
      </w:pPr>
      <w:r>
        <w:rPr>
          <w:rFonts w:ascii="Times New Roman" w:hAnsi="Times New Roman"/>
          <w:sz w:val="24"/>
          <w:szCs w:val="24"/>
        </w:rPr>
        <w:t>„</w:t>
      </w:r>
      <w:r w:rsidRPr="00E73E20">
        <w:rPr>
          <w:rFonts w:ascii="Times New Roman" w:hAnsi="Times New Roman"/>
          <w:sz w:val="24"/>
          <w:szCs w:val="24"/>
        </w:rPr>
        <w:t xml:space="preserve">(2) Jde-li o systém vozidla, konstrukční část vozidla nebo samostatný technický celek vozidla, </w:t>
      </w:r>
      <w:r w:rsidR="00720966">
        <w:rPr>
          <w:rFonts w:ascii="Times New Roman" w:hAnsi="Times New Roman"/>
          <w:sz w:val="24"/>
          <w:szCs w:val="24"/>
        </w:rPr>
        <w:t>jejichž</w:t>
      </w:r>
      <w:r w:rsidR="00720966" w:rsidRPr="00E73E20">
        <w:rPr>
          <w:rFonts w:ascii="Times New Roman" w:hAnsi="Times New Roman"/>
          <w:sz w:val="24"/>
          <w:szCs w:val="24"/>
        </w:rPr>
        <w:t xml:space="preserve"> </w:t>
      </w:r>
      <w:r w:rsidRPr="00E73E20">
        <w:rPr>
          <w:rFonts w:ascii="Times New Roman" w:hAnsi="Times New Roman"/>
          <w:sz w:val="24"/>
          <w:szCs w:val="24"/>
        </w:rPr>
        <w:t xml:space="preserve">osvědčení o schválení typu bylo přiloženo k žádosti o schválení typu silničního vozidla, ministerstvo ověří pouze </w:t>
      </w:r>
      <w:r w:rsidR="00720966">
        <w:rPr>
          <w:rFonts w:ascii="Times New Roman" w:hAnsi="Times New Roman"/>
          <w:sz w:val="24"/>
          <w:szCs w:val="24"/>
        </w:rPr>
        <w:t>jejich</w:t>
      </w:r>
      <w:r w:rsidR="00720966" w:rsidRPr="00E73E20">
        <w:rPr>
          <w:rFonts w:ascii="Times New Roman" w:hAnsi="Times New Roman"/>
          <w:sz w:val="24"/>
          <w:szCs w:val="24"/>
        </w:rPr>
        <w:t xml:space="preserve"> </w:t>
      </w:r>
      <w:r w:rsidRPr="00E73E20">
        <w:rPr>
          <w:rFonts w:ascii="Times New Roman" w:hAnsi="Times New Roman"/>
          <w:sz w:val="24"/>
          <w:szCs w:val="24"/>
        </w:rPr>
        <w:t>soulad s ostatními systémy vozidla, konstrukčními částmi vozidla a samostatnými technickými celky vozidla a s typem silničního vozidla vymezeným v žádosti.</w:t>
      </w:r>
      <w:r>
        <w:rPr>
          <w:rFonts w:ascii="Times New Roman" w:hAnsi="Times New Roman"/>
          <w:sz w:val="24"/>
          <w:szCs w:val="24"/>
        </w:rPr>
        <w:t>“.</w:t>
      </w:r>
    </w:p>
    <w:p w14:paraId="3787F49B" w14:textId="66862DF7" w:rsidR="00E73E20" w:rsidRDefault="003D0DAE" w:rsidP="00E73E20">
      <w:pPr>
        <w:jc w:val="both"/>
        <w:rPr>
          <w:rFonts w:ascii="Times New Roman" w:hAnsi="Times New Roman"/>
          <w:sz w:val="24"/>
          <w:szCs w:val="24"/>
        </w:rPr>
      </w:pPr>
      <w:r>
        <w:rPr>
          <w:rFonts w:ascii="Times New Roman" w:hAnsi="Times New Roman"/>
          <w:b/>
          <w:sz w:val="24"/>
          <w:szCs w:val="24"/>
        </w:rPr>
        <w:t>81</w:t>
      </w:r>
      <w:r w:rsidR="00E73E20" w:rsidRPr="00FB6162">
        <w:rPr>
          <w:rFonts w:ascii="Times New Roman" w:hAnsi="Times New Roman"/>
          <w:b/>
          <w:sz w:val="24"/>
          <w:szCs w:val="24"/>
        </w:rPr>
        <w:t>.</w:t>
      </w:r>
      <w:r w:rsidR="00E73E20">
        <w:rPr>
          <w:rFonts w:ascii="Times New Roman" w:hAnsi="Times New Roman"/>
          <w:sz w:val="24"/>
          <w:szCs w:val="24"/>
        </w:rPr>
        <w:t xml:space="preserve"> </w:t>
      </w:r>
      <w:r w:rsidR="005957B5">
        <w:rPr>
          <w:rFonts w:ascii="Times New Roman" w:hAnsi="Times New Roman"/>
          <w:sz w:val="24"/>
          <w:szCs w:val="24"/>
        </w:rPr>
        <w:t>V § 21 odst. 1 se slova „</w:t>
      </w:r>
      <w:r w:rsidR="005957B5" w:rsidRPr="005957B5">
        <w:rPr>
          <w:rFonts w:ascii="Times New Roman" w:hAnsi="Times New Roman"/>
          <w:sz w:val="24"/>
          <w:szCs w:val="24"/>
        </w:rPr>
        <w:t>a seznam schvalovací dokumentace v listinné nebo elektronické podobě</w:t>
      </w:r>
      <w:r w:rsidR="005957B5">
        <w:rPr>
          <w:rFonts w:ascii="Times New Roman" w:hAnsi="Times New Roman"/>
          <w:sz w:val="24"/>
          <w:szCs w:val="24"/>
        </w:rPr>
        <w:t xml:space="preserve">“ zrušují. </w:t>
      </w:r>
    </w:p>
    <w:p w14:paraId="75BFB825" w14:textId="449E4A47" w:rsidR="005957B5" w:rsidRDefault="003D0DAE" w:rsidP="00E73E20">
      <w:pPr>
        <w:jc w:val="both"/>
        <w:rPr>
          <w:rFonts w:ascii="Times New Roman" w:hAnsi="Times New Roman"/>
          <w:sz w:val="24"/>
          <w:szCs w:val="24"/>
        </w:rPr>
      </w:pPr>
      <w:r>
        <w:rPr>
          <w:rFonts w:ascii="Times New Roman" w:hAnsi="Times New Roman"/>
          <w:b/>
          <w:sz w:val="24"/>
          <w:szCs w:val="24"/>
        </w:rPr>
        <w:t>82</w:t>
      </w:r>
      <w:r w:rsidR="005957B5" w:rsidRPr="00FB6162">
        <w:rPr>
          <w:rFonts w:ascii="Times New Roman" w:hAnsi="Times New Roman"/>
          <w:b/>
          <w:sz w:val="24"/>
          <w:szCs w:val="24"/>
        </w:rPr>
        <w:t>.</w:t>
      </w:r>
      <w:r w:rsidR="005957B5">
        <w:rPr>
          <w:rFonts w:ascii="Times New Roman" w:hAnsi="Times New Roman"/>
          <w:sz w:val="24"/>
          <w:szCs w:val="24"/>
        </w:rPr>
        <w:t xml:space="preserve"> V § 21 odst. 2 se slova „</w:t>
      </w:r>
      <w:r w:rsidR="005957B5" w:rsidRPr="005957B5">
        <w:rPr>
          <w:rFonts w:ascii="Times New Roman" w:hAnsi="Times New Roman"/>
          <w:sz w:val="24"/>
          <w:szCs w:val="24"/>
        </w:rPr>
        <w:t>nebo harmonizované technické požadavky</w:t>
      </w:r>
      <w:r w:rsidR="005957B5">
        <w:rPr>
          <w:rFonts w:ascii="Times New Roman" w:hAnsi="Times New Roman"/>
          <w:sz w:val="24"/>
          <w:szCs w:val="24"/>
        </w:rPr>
        <w:t>“ zrušují.</w:t>
      </w:r>
    </w:p>
    <w:p w14:paraId="57085B7A" w14:textId="07944EB4" w:rsidR="005957B5" w:rsidRDefault="003D0DAE" w:rsidP="00E73E20">
      <w:pPr>
        <w:jc w:val="both"/>
        <w:rPr>
          <w:rFonts w:ascii="Times New Roman" w:hAnsi="Times New Roman"/>
          <w:sz w:val="24"/>
          <w:szCs w:val="24"/>
        </w:rPr>
      </w:pPr>
      <w:r>
        <w:rPr>
          <w:rFonts w:ascii="Times New Roman" w:hAnsi="Times New Roman"/>
          <w:b/>
          <w:sz w:val="24"/>
          <w:szCs w:val="24"/>
        </w:rPr>
        <w:t>83</w:t>
      </w:r>
      <w:r w:rsidR="005957B5" w:rsidRPr="00FB6162">
        <w:rPr>
          <w:rFonts w:ascii="Times New Roman" w:hAnsi="Times New Roman"/>
          <w:b/>
          <w:sz w:val="24"/>
          <w:szCs w:val="24"/>
        </w:rPr>
        <w:t>.</w:t>
      </w:r>
      <w:r w:rsidR="005957B5">
        <w:rPr>
          <w:rFonts w:ascii="Times New Roman" w:hAnsi="Times New Roman"/>
          <w:sz w:val="24"/>
          <w:szCs w:val="24"/>
        </w:rPr>
        <w:t xml:space="preserve"> V § 21 se odstavec 3 zrušuje.</w:t>
      </w:r>
    </w:p>
    <w:p w14:paraId="76AA30DB" w14:textId="77777777" w:rsidR="005957B5" w:rsidRDefault="005957B5" w:rsidP="00E73E20">
      <w:pPr>
        <w:jc w:val="both"/>
        <w:rPr>
          <w:rFonts w:ascii="Times New Roman" w:hAnsi="Times New Roman"/>
          <w:sz w:val="24"/>
          <w:szCs w:val="24"/>
        </w:rPr>
      </w:pPr>
      <w:r>
        <w:rPr>
          <w:rFonts w:ascii="Times New Roman" w:hAnsi="Times New Roman"/>
          <w:sz w:val="24"/>
          <w:szCs w:val="24"/>
        </w:rPr>
        <w:t>Dosavadní odstavec 4 se označuje jako odstavec 3.</w:t>
      </w:r>
    </w:p>
    <w:p w14:paraId="7A214415" w14:textId="5F9BF8C0" w:rsidR="005957B5" w:rsidRDefault="003D0DAE" w:rsidP="00E73E20">
      <w:pPr>
        <w:jc w:val="both"/>
        <w:rPr>
          <w:rFonts w:ascii="Times New Roman" w:hAnsi="Times New Roman"/>
          <w:sz w:val="24"/>
          <w:szCs w:val="24"/>
        </w:rPr>
      </w:pPr>
      <w:r>
        <w:rPr>
          <w:rFonts w:ascii="Times New Roman" w:hAnsi="Times New Roman"/>
          <w:b/>
          <w:sz w:val="24"/>
          <w:szCs w:val="24"/>
        </w:rPr>
        <w:t>84</w:t>
      </w:r>
      <w:r w:rsidR="005957B5" w:rsidRPr="00FB6162">
        <w:rPr>
          <w:rFonts w:ascii="Times New Roman" w:hAnsi="Times New Roman"/>
          <w:b/>
          <w:sz w:val="24"/>
          <w:szCs w:val="24"/>
        </w:rPr>
        <w:t>.</w:t>
      </w:r>
      <w:r w:rsidR="005957B5">
        <w:rPr>
          <w:rFonts w:ascii="Times New Roman" w:hAnsi="Times New Roman"/>
          <w:sz w:val="24"/>
          <w:szCs w:val="24"/>
        </w:rPr>
        <w:t xml:space="preserve"> V § 21 odst. 3 se slova „</w:t>
      </w:r>
      <w:r w:rsidR="005957B5" w:rsidRPr="005957B5">
        <w:rPr>
          <w:rFonts w:ascii="Times New Roman" w:hAnsi="Times New Roman"/>
          <w:sz w:val="24"/>
          <w:szCs w:val="24"/>
        </w:rPr>
        <w:t>, náležitosti seznamu schvalovací dokumentace</w:t>
      </w:r>
      <w:r w:rsidR="005957B5">
        <w:rPr>
          <w:rFonts w:ascii="Times New Roman" w:hAnsi="Times New Roman"/>
          <w:sz w:val="24"/>
          <w:szCs w:val="24"/>
        </w:rPr>
        <w:t xml:space="preserve">“ zrušují. </w:t>
      </w:r>
    </w:p>
    <w:p w14:paraId="693DC3A6" w14:textId="7DA2C1C7" w:rsidR="005957B5" w:rsidRDefault="003D0DAE" w:rsidP="00E73E20">
      <w:pPr>
        <w:jc w:val="both"/>
        <w:rPr>
          <w:rFonts w:ascii="Times New Roman" w:hAnsi="Times New Roman"/>
          <w:sz w:val="24"/>
          <w:szCs w:val="24"/>
        </w:rPr>
      </w:pPr>
      <w:r>
        <w:rPr>
          <w:rFonts w:ascii="Times New Roman" w:hAnsi="Times New Roman"/>
          <w:b/>
          <w:sz w:val="24"/>
          <w:szCs w:val="24"/>
        </w:rPr>
        <w:t>85</w:t>
      </w:r>
      <w:r w:rsidR="005957B5" w:rsidRPr="00FB6162">
        <w:rPr>
          <w:rFonts w:ascii="Times New Roman" w:hAnsi="Times New Roman"/>
          <w:b/>
          <w:sz w:val="24"/>
          <w:szCs w:val="24"/>
        </w:rPr>
        <w:t>.</w:t>
      </w:r>
      <w:r w:rsidR="005957B5">
        <w:rPr>
          <w:rFonts w:ascii="Times New Roman" w:hAnsi="Times New Roman"/>
          <w:sz w:val="24"/>
          <w:szCs w:val="24"/>
        </w:rPr>
        <w:t xml:space="preserve"> § 22 se zrušuje.</w:t>
      </w:r>
    </w:p>
    <w:p w14:paraId="0187B869" w14:textId="67F0DBF0" w:rsidR="005957B5" w:rsidRDefault="003D0DAE" w:rsidP="00E73E20">
      <w:pPr>
        <w:jc w:val="both"/>
        <w:rPr>
          <w:rFonts w:ascii="Times New Roman" w:hAnsi="Times New Roman"/>
          <w:sz w:val="24"/>
          <w:szCs w:val="24"/>
        </w:rPr>
      </w:pPr>
      <w:r>
        <w:rPr>
          <w:rFonts w:ascii="Times New Roman" w:hAnsi="Times New Roman"/>
          <w:b/>
          <w:sz w:val="24"/>
          <w:szCs w:val="24"/>
        </w:rPr>
        <w:t>86</w:t>
      </w:r>
      <w:r w:rsidR="005957B5" w:rsidRPr="00FB6162">
        <w:rPr>
          <w:rFonts w:ascii="Times New Roman" w:hAnsi="Times New Roman"/>
          <w:b/>
          <w:sz w:val="24"/>
          <w:szCs w:val="24"/>
        </w:rPr>
        <w:t>.</w:t>
      </w:r>
      <w:r w:rsidR="005957B5">
        <w:rPr>
          <w:rFonts w:ascii="Times New Roman" w:hAnsi="Times New Roman"/>
          <w:sz w:val="24"/>
          <w:szCs w:val="24"/>
        </w:rPr>
        <w:t xml:space="preserve"> V § 23 odstavec 1 zní:</w:t>
      </w:r>
    </w:p>
    <w:p w14:paraId="4EBA4659" w14:textId="77777777" w:rsidR="005957B5" w:rsidRDefault="005957B5" w:rsidP="00FB6162">
      <w:pPr>
        <w:ind w:firstLine="708"/>
        <w:jc w:val="both"/>
        <w:rPr>
          <w:rFonts w:ascii="Times New Roman" w:hAnsi="Times New Roman"/>
          <w:sz w:val="24"/>
          <w:szCs w:val="24"/>
        </w:rPr>
      </w:pPr>
      <w:r>
        <w:rPr>
          <w:rFonts w:ascii="Times New Roman" w:hAnsi="Times New Roman"/>
          <w:sz w:val="24"/>
          <w:szCs w:val="24"/>
        </w:rPr>
        <w:t>„</w:t>
      </w:r>
      <w:r w:rsidRPr="005957B5">
        <w:rPr>
          <w:rFonts w:ascii="Times New Roman" w:hAnsi="Times New Roman"/>
          <w:sz w:val="24"/>
          <w:szCs w:val="24"/>
        </w:rPr>
        <w:t>(1) Výrobce je povinen každé vyrobené silniční vozidlo, jehož typ je schválen, opatřit prohlášením o shodě a označit značkou schválení typu.</w:t>
      </w:r>
      <w:r>
        <w:rPr>
          <w:rFonts w:ascii="Times New Roman" w:hAnsi="Times New Roman"/>
          <w:sz w:val="24"/>
          <w:szCs w:val="24"/>
        </w:rPr>
        <w:t>“.</w:t>
      </w:r>
    </w:p>
    <w:p w14:paraId="5B2992A2" w14:textId="1E326EB7" w:rsidR="005957B5" w:rsidRDefault="003D0DAE" w:rsidP="00E73E20">
      <w:pPr>
        <w:jc w:val="both"/>
        <w:rPr>
          <w:rFonts w:ascii="Times New Roman" w:hAnsi="Times New Roman"/>
          <w:sz w:val="24"/>
          <w:szCs w:val="24"/>
        </w:rPr>
      </w:pPr>
      <w:r>
        <w:rPr>
          <w:rFonts w:ascii="Times New Roman" w:hAnsi="Times New Roman"/>
          <w:b/>
          <w:sz w:val="24"/>
          <w:szCs w:val="24"/>
        </w:rPr>
        <w:t>87</w:t>
      </w:r>
      <w:r w:rsidR="005957B5" w:rsidRPr="00FB6162">
        <w:rPr>
          <w:rFonts w:ascii="Times New Roman" w:hAnsi="Times New Roman"/>
          <w:b/>
          <w:sz w:val="24"/>
          <w:szCs w:val="24"/>
        </w:rPr>
        <w:t>.</w:t>
      </w:r>
      <w:r w:rsidR="005957B5">
        <w:rPr>
          <w:rFonts w:ascii="Times New Roman" w:hAnsi="Times New Roman"/>
          <w:sz w:val="24"/>
          <w:szCs w:val="24"/>
        </w:rPr>
        <w:t xml:space="preserve"> V § 23 odst. 4 se slova „</w:t>
      </w:r>
      <w:r w:rsidR="005957B5" w:rsidRPr="005957B5">
        <w:rPr>
          <w:rFonts w:ascii="Times New Roman" w:hAnsi="Times New Roman"/>
          <w:sz w:val="24"/>
          <w:szCs w:val="24"/>
        </w:rPr>
        <w:t>, pro které kategorie silničních vozidel se vydává prohlášení o shodě a které kategorie silničních vozidel se označují pouze značkou schválení typu, které konstrukční části vozidla nebo samostatné technické celky vozidla se označují značkou schválení typu,</w:t>
      </w:r>
      <w:r w:rsidR="005957B5">
        <w:rPr>
          <w:rFonts w:ascii="Times New Roman" w:hAnsi="Times New Roman"/>
          <w:sz w:val="24"/>
          <w:szCs w:val="24"/>
        </w:rPr>
        <w:t>“ zrušují.</w:t>
      </w:r>
    </w:p>
    <w:p w14:paraId="64EB2F09" w14:textId="0FCE24DF" w:rsidR="005957B5" w:rsidRDefault="003D0DAE" w:rsidP="00E73E20">
      <w:pPr>
        <w:jc w:val="both"/>
        <w:rPr>
          <w:rFonts w:ascii="Times New Roman" w:hAnsi="Times New Roman"/>
          <w:sz w:val="24"/>
          <w:szCs w:val="24"/>
        </w:rPr>
      </w:pPr>
      <w:r>
        <w:rPr>
          <w:rFonts w:ascii="Times New Roman" w:hAnsi="Times New Roman"/>
          <w:b/>
          <w:sz w:val="24"/>
          <w:szCs w:val="24"/>
        </w:rPr>
        <w:t>88</w:t>
      </w:r>
      <w:r w:rsidR="005957B5" w:rsidRPr="00FB6162">
        <w:rPr>
          <w:rFonts w:ascii="Times New Roman" w:hAnsi="Times New Roman"/>
          <w:b/>
          <w:sz w:val="24"/>
          <w:szCs w:val="24"/>
        </w:rPr>
        <w:t>.</w:t>
      </w:r>
      <w:r w:rsidR="005957B5">
        <w:rPr>
          <w:rFonts w:ascii="Times New Roman" w:hAnsi="Times New Roman"/>
          <w:sz w:val="24"/>
          <w:szCs w:val="24"/>
        </w:rPr>
        <w:t xml:space="preserve"> </w:t>
      </w:r>
      <w:r w:rsidR="0083268F">
        <w:rPr>
          <w:rFonts w:ascii="Times New Roman" w:hAnsi="Times New Roman"/>
          <w:sz w:val="24"/>
          <w:szCs w:val="24"/>
        </w:rPr>
        <w:t xml:space="preserve">V § 24 </w:t>
      </w:r>
      <w:r w:rsidR="00FB6162">
        <w:rPr>
          <w:rFonts w:ascii="Times New Roman" w:hAnsi="Times New Roman"/>
          <w:sz w:val="24"/>
          <w:szCs w:val="24"/>
        </w:rPr>
        <w:t xml:space="preserve">odst. 1 </w:t>
      </w:r>
      <w:r w:rsidR="0083268F">
        <w:rPr>
          <w:rFonts w:ascii="Times New Roman" w:hAnsi="Times New Roman"/>
          <w:sz w:val="24"/>
          <w:szCs w:val="24"/>
        </w:rPr>
        <w:t>se text „</w:t>
      </w:r>
      <w:r w:rsidR="0083268F" w:rsidRPr="0083268F">
        <w:rPr>
          <w:rFonts w:ascii="Times New Roman" w:hAnsi="Times New Roman"/>
          <w:sz w:val="24"/>
          <w:szCs w:val="24"/>
        </w:rPr>
        <w:t>§ 17 odst. 4 písm. a)</w:t>
      </w:r>
      <w:r w:rsidR="0083268F">
        <w:rPr>
          <w:rFonts w:ascii="Times New Roman" w:hAnsi="Times New Roman"/>
          <w:sz w:val="24"/>
          <w:szCs w:val="24"/>
        </w:rPr>
        <w:t>“ nahrazuje textem „</w:t>
      </w:r>
      <w:r w:rsidR="0083268F" w:rsidRPr="0083268F">
        <w:rPr>
          <w:rFonts w:ascii="Times New Roman" w:hAnsi="Times New Roman"/>
          <w:sz w:val="24"/>
          <w:szCs w:val="24"/>
        </w:rPr>
        <w:t>§ 17 odst. 3 písm. a)</w:t>
      </w:r>
      <w:r w:rsidR="0083268F">
        <w:rPr>
          <w:rFonts w:ascii="Times New Roman" w:hAnsi="Times New Roman"/>
          <w:sz w:val="24"/>
          <w:szCs w:val="24"/>
        </w:rPr>
        <w:t>“ a text „</w:t>
      </w:r>
      <w:r w:rsidR="0083268F" w:rsidRPr="0083268F">
        <w:rPr>
          <w:rFonts w:ascii="Times New Roman" w:hAnsi="Times New Roman"/>
          <w:sz w:val="24"/>
          <w:szCs w:val="24"/>
        </w:rPr>
        <w:t>§ 17 odst. 5 písm. b)</w:t>
      </w:r>
      <w:r w:rsidR="0083268F">
        <w:rPr>
          <w:rFonts w:ascii="Times New Roman" w:hAnsi="Times New Roman"/>
          <w:sz w:val="24"/>
          <w:szCs w:val="24"/>
        </w:rPr>
        <w:t>“ se nahrazuje textem „</w:t>
      </w:r>
      <w:r w:rsidR="0083268F" w:rsidRPr="0083268F">
        <w:rPr>
          <w:rFonts w:ascii="Times New Roman" w:hAnsi="Times New Roman"/>
          <w:sz w:val="24"/>
          <w:szCs w:val="24"/>
        </w:rPr>
        <w:t>§ 17 odst. 4 písm. b)</w:t>
      </w:r>
      <w:r w:rsidR="0083268F">
        <w:rPr>
          <w:rFonts w:ascii="Times New Roman" w:hAnsi="Times New Roman"/>
          <w:sz w:val="24"/>
          <w:szCs w:val="24"/>
        </w:rPr>
        <w:t>“.</w:t>
      </w:r>
    </w:p>
    <w:p w14:paraId="2D785279" w14:textId="72692FF0" w:rsidR="0083268F" w:rsidRDefault="003D0DAE" w:rsidP="00E73E20">
      <w:pPr>
        <w:jc w:val="both"/>
        <w:rPr>
          <w:rFonts w:ascii="Times New Roman" w:hAnsi="Times New Roman"/>
          <w:sz w:val="24"/>
          <w:szCs w:val="24"/>
        </w:rPr>
      </w:pPr>
      <w:r>
        <w:rPr>
          <w:rFonts w:ascii="Times New Roman" w:hAnsi="Times New Roman"/>
          <w:b/>
          <w:sz w:val="24"/>
          <w:szCs w:val="24"/>
        </w:rPr>
        <w:t>89</w:t>
      </w:r>
      <w:r w:rsidR="0083268F" w:rsidRPr="00FB6162">
        <w:rPr>
          <w:rFonts w:ascii="Times New Roman" w:hAnsi="Times New Roman"/>
          <w:b/>
          <w:sz w:val="24"/>
          <w:szCs w:val="24"/>
        </w:rPr>
        <w:t>.</w:t>
      </w:r>
      <w:r w:rsidR="0083268F">
        <w:rPr>
          <w:rFonts w:ascii="Times New Roman" w:hAnsi="Times New Roman"/>
          <w:sz w:val="24"/>
          <w:szCs w:val="24"/>
        </w:rPr>
        <w:t xml:space="preserve"> V § 24 odst. 2 písm. b) se slova „</w:t>
      </w:r>
      <w:r w:rsidR="0083268F" w:rsidRPr="0083268F">
        <w:rPr>
          <w:rFonts w:ascii="Times New Roman" w:hAnsi="Times New Roman"/>
          <w:sz w:val="24"/>
          <w:szCs w:val="24"/>
        </w:rPr>
        <w:t>podle § 16</w:t>
      </w:r>
      <w:r w:rsidR="0083268F">
        <w:rPr>
          <w:rFonts w:ascii="Times New Roman" w:hAnsi="Times New Roman"/>
          <w:sz w:val="24"/>
          <w:szCs w:val="24"/>
        </w:rPr>
        <w:t>“ zrušují.</w:t>
      </w:r>
    </w:p>
    <w:p w14:paraId="7C00BC80" w14:textId="4860FB7B" w:rsidR="0083268F" w:rsidRDefault="003D0DAE" w:rsidP="00E73E20">
      <w:pPr>
        <w:jc w:val="both"/>
        <w:rPr>
          <w:rFonts w:ascii="Times New Roman" w:hAnsi="Times New Roman"/>
          <w:sz w:val="24"/>
          <w:szCs w:val="24"/>
        </w:rPr>
      </w:pPr>
      <w:r>
        <w:rPr>
          <w:rFonts w:ascii="Times New Roman" w:hAnsi="Times New Roman"/>
          <w:b/>
          <w:sz w:val="24"/>
          <w:szCs w:val="24"/>
        </w:rPr>
        <w:t>90</w:t>
      </w:r>
      <w:r w:rsidR="0083268F" w:rsidRPr="00FB6162">
        <w:rPr>
          <w:rFonts w:ascii="Times New Roman" w:hAnsi="Times New Roman"/>
          <w:b/>
          <w:sz w:val="24"/>
          <w:szCs w:val="24"/>
        </w:rPr>
        <w:t>.</w:t>
      </w:r>
      <w:r w:rsidR="0083268F">
        <w:rPr>
          <w:rFonts w:ascii="Times New Roman" w:hAnsi="Times New Roman"/>
          <w:sz w:val="24"/>
          <w:szCs w:val="24"/>
        </w:rPr>
        <w:t xml:space="preserve"> V § 24 odstavec 3 zní:</w:t>
      </w:r>
    </w:p>
    <w:p w14:paraId="434C84D1" w14:textId="77777777" w:rsidR="0083268F" w:rsidRDefault="0083268F" w:rsidP="00FB6162">
      <w:pPr>
        <w:ind w:firstLine="708"/>
        <w:jc w:val="both"/>
        <w:rPr>
          <w:rFonts w:ascii="Times New Roman" w:hAnsi="Times New Roman"/>
          <w:sz w:val="24"/>
          <w:szCs w:val="24"/>
        </w:rPr>
      </w:pPr>
      <w:r>
        <w:rPr>
          <w:rFonts w:ascii="Times New Roman" w:hAnsi="Times New Roman"/>
          <w:sz w:val="24"/>
          <w:szCs w:val="24"/>
        </w:rPr>
        <w:t>„</w:t>
      </w:r>
      <w:r w:rsidRPr="0083268F">
        <w:rPr>
          <w:rFonts w:ascii="Times New Roman" w:hAnsi="Times New Roman"/>
          <w:sz w:val="24"/>
          <w:szCs w:val="24"/>
        </w:rPr>
        <w:t>(3) Pokud ministerstvo schválí změny již schváleného typu, místo písemného vyhotovení rozhodnutí vydá žadateli nové osvědčení o schválení typu a schvalovací dokumentaci.</w:t>
      </w:r>
      <w:r>
        <w:rPr>
          <w:rFonts w:ascii="Times New Roman" w:hAnsi="Times New Roman"/>
          <w:sz w:val="24"/>
          <w:szCs w:val="24"/>
        </w:rPr>
        <w:t>“.</w:t>
      </w:r>
    </w:p>
    <w:p w14:paraId="69902BC0" w14:textId="4B9C69BC" w:rsidR="0083268F" w:rsidRDefault="003D0DAE" w:rsidP="00E73E20">
      <w:pPr>
        <w:jc w:val="both"/>
        <w:rPr>
          <w:rFonts w:ascii="Times New Roman" w:hAnsi="Times New Roman"/>
          <w:sz w:val="24"/>
          <w:szCs w:val="24"/>
        </w:rPr>
      </w:pPr>
      <w:r>
        <w:rPr>
          <w:rFonts w:ascii="Times New Roman" w:hAnsi="Times New Roman"/>
          <w:b/>
          <w:sz w:val="24"/>
          <w:szCs w:val="24"/>
        </w:rPr>
        <w:t>91</w:t>
      </w:r>
      <w:r w:rsidR="0083268F" w:rsidRPr="00FB6162">
        <w:rPr>
          <w:rFonts w:ascii="Times New Roman" w:hAnsi="Times New Roman"/>
          <w:b/>
          <w:sz w:val="24"/>
          <w:szCs w:val="24"/>
        </w:rPr>
        <w:t>.</w:t>
      </w:r>
      <w:r w:rsidR="0083268F">
        <w:rPr>
          <w:rFonts w:ascii="Times New Roman" w:hAnsi="Times New Roman"/>
          <w:sz w:val="24"/>
          <w:szCs w:val="24"/>
        </w:rPr>
        <w:t xml:space="preserve"> V § 24 se odstavce 4 a 5 zrušují.</w:t>
      </w:r>
    </w:p>
    <w:p w14:paraId="5AEB5F2E" w14:textId="4A913926" w:rsidR="0083268F" w:rsidRDefault="003D0DAE" w:rsidP="00E73E20">
      <w:pPr>
        <w:jc w:val="both"/>
        <w:rPr>
          <w:rFonts w:ascii="Times New Roman" w:hAnsi="Times New Roman"/>
          <w:sz w:val="24"/>
          <w:szCs w:val="24"/>
        </w:rPr>
      </w:pPr>
      <w:r>
        <w:rPr>
          <w:rFonts w:ascii="Times New Roman" w:hAnsi="Times New Roman"/>
          <w:b/>
          <w:sz w:val="24"/>
          <w:szCs w:val="24"/>
        </w:rPr>
        <w:t>92</w:t>
      </w:r>
      <w:r w:rsidR="0083268F" w:rsidRPr="00FB6162">
        <w:rPr>
          <w:rFonts w:ascii="Times New Roman" w:hAnsi="Times New Roman"/>
          <w:b/>
          <w:sz w:val="24"/>
          <w:szCs w:val="24"/>
        </w:rPr>
        <w:t>.</w:t>
      </w:r>
      <w:r w:rsidR="0083268F">
        <w:rPr>
          <w:rFonts w:ascii="Times New Roman" w:hAnsi="Times New Roman"/>
          <w:sz w:val="24"/>
          <w:szCs w:val="24"/>
        </w:rPr>
        <w:t xml:space="preserve"> </w:t>
      </w:r>
      <w:r w:rsidR="005E7C70">
        <w:rPr>
          <w:rFonts w:ascii="Times New Roman" w:hAnsi="Times New Roman"/>
          <w:sz w:val="24"/>
          <w:szCs w:val="24"/>
        </w:rPr>
        <w:t>V § 25 odst. 1 písm. b) se slova „</w:t>
      </w:r>
      <w:r w:rsidR="005E7C70" w:rsidRPr="005E7C70">
        <w:rPr>
          <w:rFonts w:ascii="Times New Roman" w:hAnsi="Times New Roman"/>
          <w:sz w:val="24"/>
          <w:szCs w:val="24"/>
        </w:rPr>
        <w:t>§ 28 odst. 1 písm. a), b), d), e) a q)</w:t>
      </w:r>
      <w:r w:rsidR="005E7C70">
        <w:rPr>
          <w:rFonts w:ascii="Times New Roman" w:hAnsi="Times New Roman"/>
          <w:sz w:val="24"/>
          <w:szCs w:val="24"/>
        </w:rPr>
        <w:t>“ nahrazují slovy „</w:t>
      </w:r>
      <w:r w:rsidR="005E7C70" w:rsidRPr="005E7C70">
        <w:rPr>
          <w:rFonts w:ascii="Times New Roman" w:hAnsi="Times New Roman"/>
          <w:sz w:val="24"/>
          <w:szCs w:val="24"/>
        </w:rPr>
        <w:t>§ 28 odst. 1 písm. a), b), d) a p)</w:t>
      </w:r>
      <w:r w:rsidR="005E7C70">
        <w:rPr>
          <w:rFonts w:ascii="Times New Roman" w:hAnsi="Times New Roman"/>
          <w:sz w:val="24"/>
          <w:szCs w:val="24"/>
        </w:rPr>
        <w:t>“.</w:t>
      </w:r>
    </w:p>
    <w:p w14:paraId="12AF6046" w14:textId="404A3734" w:rsidR="007536D0" w:rsidRPr="00F616A5" w:rsidRDefault="003D0DAE" w:rsidP="00E73E20">
      <w:pPr>
        <w:jc w:val="both"/>
        <w:rPr>
          <w:rFonts w:ascii="Times New Roman" w:hAnsi="Times New Roman"/>
          <w:sz w:val="24"/>
          <w:szCs w:val="24"/>
        </w:rPr>
      </w:pPr>
      <w:r>
        <w:rPr>
          <w:rFonts w:ascii="Times New Roman" w:hAnsi="Times New Roman"/>
          <w:b/>
          <w:sz w:val="24"/>
          <w:szCs w:val="24"/>
        </w:rPr>
        <w:t>93</w:t>
      </w:r>
      <w:r w:rsidR="007536D0">
        <w:rPr>
          <w:rFonts w:ascii="Times New Roman" w:hAnsi="Times New Roman"/>
          <w:b/>
          <w:sz w:val="24"/>
          <w:szCs w:val="24"/>
        </w:rPr>
        <w:t xml:space="preserve">. </w:t>
      </w:r>
      <w:r w:rsidR="007536D0">
        <w:rPr>
          <w:rFonts w:ascii="Times New Roman" w:hAnsi="Times New Roman"/>
          <w:sz w:val="24"/>
          <w:szCs w:val="24"/>
        </w:rPr>
        <w:t>V § 25 odst. 3 se slovo „uvádění“ nahrazuje slovem „dodávání“.</w:t>
      </w:r>
    </w:p>
    <w:p w14:paraId="6D0D1ADE" w14:textId="7A349BE8" w:rsidR="005E7C70" w:rsidRDefault="003D0DAE" w:rsidP="00E73E20">
      <w:pPr>
        <w:jc w:val="both"/>
        <w:rPr>
          <w:rFonts w:ascii="Times New Roman" w:hAnsi="Times New Roman"/>
          <w:sz w:val="24"/>
          <w:szCs w:val="24"/>
        </w:rPr>
      </w:pPr>
      <w:r>
        <w:rPr>
          <w:rFonts w:ascii="Times New Roman" w:hAnsi="Times New Roman"/>
          <w:b/>
          <w:sz w:val="24"/>
          <w:szCs w:val="24"/>
        </w:rPr>
        <w:t>94</w:t>
      </w:r>
      <w:r w:rsidR="005E7C70" w:rsidRPr="00FB6162">
        <w:rPr>
          <w:rFonts w:ascii="Times New Roman" w:hAnsi="Times New Roman"/>
          <w:b/>
          <w:sz w:val="24"/>
          <w:szCs w:val="24"/>
        </w:rPr>
        <w:t>.</w:t>
      </w:r>
      <w:r w:rsidR="005E7C70">
        <w:rPr>
          <w:rFonts w:ascii="Times New Roman" w:hAnsi="Times New Roman"/>
          <w:sz w:val="24"/>
          <w:szCs w:val="24"/>
        </w:rPr>
        <w:t xml:space="preserve"> V § 26 odstavec 1 zní:</w:t>
      </w:r>
    </w:p>
    <w:p w14:paraId="2ACCB4C1" w14:textId="057E6FA3" w:rsidR="005E7C70" w:rsidRDefault="005E7C70" w:rsidP="00FB6162">
      <w:pPr>
        <w:ind w:firstLine="708"/>
        <w:jc w:val="both"/>
        <w:rPr>
          <w:rFonts w:ascii="Times New Roman" w:hAnsi="Times New Roman"/>
          <w:sz w:val="24"/>
          <w:szCs w:val="24"/>
        </w:rPr>
      </w:pPr>
      <w:r>
        <w:rPr>
          <w:rFonts w:ascii="Times New Roman" w:hAnsi="Times New Roman"/>
          <w:sz w:val="24"/>
          <w:szCs w:val="24"/>
        </w:rPr>
        <w:t>„</w:t>
      </w:r>
      <w:r w:rsidRPr="005E7C70">
        <w:rPr>
          <w:rFonts w:ascii="Times New Roman" w:hAnsi="Times New Roman"/>
          <w:sz w:val="24"/>
          <w:szCs w:val="24"/>
        </w:rPr>
        <w:t>(1) Dojde-li ke změně technických požadavků vztahujících se na schválený typ silničního vozidla, jeho systém</w:t>
      </w:r>
      <w:r w:rsidR="002640E3">
        <w:rPr>
          <w:rFonts w:ascii="Times New Roman" w:hAnsi="Times New Roman"/>
          <w:sz w:val="24"/>
          <w:szCs w:val="24"/>
        </w:rPr>
        <w:t>u</w:t>
      </w:r>
      <w:r w:rsidRPr="005E7C70">
        <w:rPr>
          <w:rFonts w:ascii="Times New Roman" w:hAnsi="Times New Roman"/>
          <w:sz w:val="24"/>
          <w:szCs w:val="24"/>
        </w:rPr>
        <w:t>, konstrukční část</w:t>
      </w:r>
      <w:r w:rsidR="002640E3">
        <w:rPr>
          <w:rFonts w:ascii="Times New Roman" w:hAnsi="Times New Roman"/>
          <w:sz w:val="24"/>
          <w:szCs w:val="24"/>
        </w:rPr>
        <w:t>i</w:t>
      </w:r>
      <w:r w:rsidRPr="005E7C70">
        <w:rPr>
          <w:rFonts w:ascii="Times New Roman" w:hAnsi="Times New Roman"/>
          <w:sz w:val="24"/>
          <w:szCs w:val="24"/>
        </w:rPr>
        <w:t xml:space="preserve"> nebo </w:t>
      </w:r>
      <w:r w:rsidR="002640E3" w:rsidRPr="005E7C70">
        <w:rPr>
          <w:rFonts w:ascii="Times New Roman" w:hAnsi="Times New Roman"/>
          <w:sz w:val="24"/>
          <w:szCs w:val="24"/>
        </w:rPr>
        <w:t>samostatn</w:t>
      </w:r>
      <w:r w:rsidR="002640E3">
        <w:rPr>
          <w:rFonts w:ascii="Times New Roman" w:hAnsi="Times New Roman"/>
          <w:sz w:val="24"/>
          <w:szCs w:val="24"/>
        </w:rPr>
        <w:t>ého</w:t>
      </w:r>
      <w:r w:rsidR="002640E3" w:rsidRPr="005E7C70">
        <w:rPr>
          <w:rFonts w:ascii="Times New Roman" w:hAnsi="Times New Roman"/>
          <w:sz w:val="24"/>
          <w:szCs w:val="24"/>
        </w:rPr>
        <w:t xml:space="preserve"> technick</w:t>
      </w:r>
      <w:r w:rsidR="002640E3">
        <w:rPr>
          <w:rFonts w:ascii="Times New Roman" w:hAnsi="Times New Roman"/>
          <w:sz w:val="24"/>
          <w:szCs w:val="24"/>
        </w:rPr>
        <w:t>ého</w:t>
      </w:r>
      <w:r w:rsidR="002640E3" w:rsidRPr="005E7C70">
        <w:rPr>
          <w:rFonts w:ascii="Times New Roman" w:hAnsi="Times New Roman"/>
          <w:sz w:val="24"/>
          <w:szCs w:val="24"/>
        </w:rPr>
        <w:t xml:space="preserve"> cel</w:t>
      </w:r>
      <w:r w:rsidR="002640E3">
        <w:rPr>
          <w:rFonts w:ascii="Times New Roman" w:hAnsi="Times New Roman"/>
          <w:sz w:val="24"/>
          <w:szCs w:val="24"/>
        </w:rPr>
        <w:t>ku</w:t>
      </w:r>
      <w:r w:rsidR="002640E3" w:rsidRPr="005E7C70">
        <w:rPr>
          <w:rFonts w:ascii="Times New Roman" w:hAnsi="Times New Roman"/>
          <w:sz w:val="24"/>
          <w:szCs w:val="24"/>
        </w:rPr>
        <w:t xml:space="preserve"> </w:t>
      </w:r>
      <w:r w:rsidRPr="005E7C70">
        <w:rPr>
          <w:rFonts w:ascii="Times New Roman" w:hAnsi="Times New Roman"/>
          <w:sz w:val="24"/>
          <w:szCs w:val="24"/>
        </w:rPr>
        <w:t xml:space="preserve">a schválený typ těmto technickým požadavkům již neodpovídá, pozbývá rozhodnutí o schválení typu platnosti dnem nabytí účinnosti </w:t>
      </w:r>
      <w:r w:rsidR="00C62F99">
        <w:rPr>
          <w:rFonts w:ascii="Times New Roman" w:hAnsi="Times New Roman"/>
          <w:sz w:val="24"/>
          <w:szCs w:val="24"/>
        </w:rPr>
        <w:t xml:space="preserve">právního předpisu upravujícího </w:t>
      </w:r>
      <w:r w:rsidRPr="005E7C70">
        <w:rPr>
          <w:rFonts w:ascii="Times New Roman" w:hAnsi="Times New Roman"/>
          <w:sz w:val="24"/>
          <w:szCs w:val="24"/>
        </w:rPr>
        <w:t>změny technických požadavků.</w:t>
      </w:r>
      <w:r>
        <w:rPr>
          <w:rFonts w:ascii="Times New Roman" w:hAnsi="Times New Roman"/>
          <w:sz w:val="24"/>
          <w:szCs w:val="24"/>
        </w:rPr>
        <w:t>“.</w:t>
      </w:r>
    </w:p>
    <w:p w14:paraId="0A3F1E91" w14:textId="4F4E0133" w:rsidR="005E7C70" w:rsidRDefault="003D0DAE" w:rsidP="00E73E20">
      <w:pPr>
        <w:jc w:val="both"/>
        <w:rPr>
          <w:rFonts w:ascii="Times New Roman" w:hAnsi="Times New Roman"/>
          <w:sz w:val="24"/>
          <w:szCs w:val="24"/>
        </w:rPr>
      </w:pPr>
      <w:r>
        <w:rPr>
          <w:rFonts w:ascii="Times New Roman" w:hAnsi="Times New Roman"/>
          <w:b/>
          <w:sz w:val="24"/>
          <w:szCs w:val="24"/>
        </w:rPr>
        <w:t>95</w:t>
      </w:r>
      <w:r w:rsidR="005E7C70" w:rsidRPr="00FB6162">
        <w:rPr>
          <w:rFonts w:ascii="Times New Roman" w:hAnsi="Times New Roman"/>
          <w:b/>
          <w:sz w:val="24"/>
          <w:szCs w:val="24"/>
        </w:rPr>
        <w:t>.</w:t>
      </w:r>
      <w:r w:rsidR="005E7C70">
        <w:rPr>
          <w:rFonts w:ascii="Times New Roman" w:hAnsi="Times New Roman"/>
          <w:sz w:val="24"/>
          <w:szCs w:val="24"/>
        </w:rPr>
        <w:t xml:space="preserve"> V § 26 odst. 2 písm. b) se slova „</w:t>
      </w:r>
      <w:r w:rsidR="005E7C70" w:rsidRPr="005E7C70">
        <w:rPr>
          <w:rFonts w:ascii="Times New Roman" w:hAnsi="Times New Roman"/>
          <w:sz w:val="24"/>
          <w:szCs w:val="24"/>
        </w:rPr>
        <w:t>nebo harmonizovaných technických požadavků</w:t>
      </w:r>
      <w:r w:rsidR="005E7C70">
        <w:rPr>
          <w:rFonts w:ascii="Times New Roman" w:hAnsi="Times New Roman"/>
          <w:sz w:val="24"/>
          <w:szCs w:val="24"/>
        </w:rPr>
        <w:t>“ zrušují.</w:t>
      </w:r>
    </w:p>
    <w:p w14:paraId="32845AF9" w14:textId="7E90ED58" w:rsidR="005E7C70" w:rsidRDefault="003D0DAE" w:rsidP="00E73E20">
      <w:pPr>
        <w:jc w:val="both"/>
        <w:rPr>
          <w:rFonts w:ascii="Times New Roman" w:hAnsi="Times New Roman"/>
          <w:sz w:val="24"/>
          <w:szCs w:val="24"/>
        </w:rPr>
      </w:pPr>
      <w:r>
        <w:rPr>
          <w:rFonts w:ascii="Times New Roman" w:hAnsi="Times New Roman"/>
          <w:b/>
          <w:sz w:val="24"/>
          <w:szCs w:val="24"/>
        </w:rPr>
        <w:t>96</w:t>
      </w:r>
      <w:r w:rsidR="005E7C70" w:rsidRPr="00FB6162">
        <w:rPr>
          <w:rFonts w:ascii="Times New Roman" w:hAnsi="Times New Roman"/>
          <w:b/>
          <w:sz w:val="24"/>
          <w:szCs w:val="24"/>
        </w:rPr>
        <w:t>.</w:t>
      </w:r>
      <w:r w:rsidR="005E7C70">
        <w:rPr>
          <w:rFonts w:ascii="Times New Roman" w:hAnsi="Times New Roman"/>
          <w:sz w:val="24"/>
          <w:szCs w:val="24"/>
        </w:rPr>
        <w:t xml:space="preserve"> V § 26 odst. 3 se slova „</w:t>
      </w:r>
      <w:r w:rsidR="005E7C70" w:rsidRPr="005E7C70">
        <w:rPr>
          <w:rFonts w:ascii="Times New Roman" w:hAnsi="Times New Roman"/>
          <w:sz w:val="24"/>
          <w:szCs w:val="24"/>
        </w:rPr>
        <w:t>počet silničních vozidel, které lze uvést na trh, a jejich</w:t>
      </w:r>
      <w:r w:rsidR="005E7C70">
        <w:rPr>
          <w:rFonts w:ascii="Times New Roman" w:hAnsi="Times New Roman"/>
          <w:sz w:val="24"/>
          <w:szCs w:val="24"/>
        </w:rPr>
        <w:t>“ zrušují a za slova „</w:t>
      </w:r>
      <w:r w:rsidR="005E7C70" w:rsidRPr="005E7C70">
        <w:rPr>
          <w:rFonts w:ascii="Times New Roman" w:hAnsi="Times New Roman"/>
          <w:sz w:val="24"/>
          <w:szCs w:val="24"/>
        </w:rPr>
        <w:t>čísla (VIN)</w:t>
      </w:r>
      <w:r w:rsidR="005E7C70">
        <w:rPr>
          <w:rFonts w:ascii="Times New Roman" w:hAnsi="Times New Roman"/>
          <w:sz w:val="24"/>
          <w:szCs w:val="24"/>
        </w:rPr>
        <w:t>“ se vkládají slova „</w:t>
      </w:r>
      <w:r w:rsidR="005E7C70" w:rsidRPr="005E7C70">
        <w:rPr>
          <w:rFonts w:ascii="Times New Roman" w:hAnsi="Times New Roman"/>
          <w:sz w:val="24"/>
          <w:szCs w:val="24"/>
        </w:rPr>
        <w:t>silničních vozidel, která lze uvést na trh</w:t>
      </w:r>
      <w:r w:rsidR="005E7C70">
        <w:rPr>
          <w:rFonts w:ascii="Times New Roman" w:hAnsi="Times New Roman"/>
          <w:sz w:val="24"/>
          <w:szCs w:val="24"/>
        </w:rPr>
        <w:t>“.</w:t>
      </w:r>
    </w:p>
    <w:p w14:paraId="1AA2C213" w14:textId="18EE57C9" w:rsidR="005E7C70" w:rsidRDefault="003D0DAE" w:rsidP="00E73E20">
      <w:pPr>
        <w:jc w:val="both"/>
        <w:rPr>
          <w:rFonts w:ascii="Times New Roman" w:hAnsi="Times New Roman"/>
          <w:sz w:val="24"/>
          <w:szCs w:val="24"/>
        </w:rPr>
      </w:pPr>
      <w:r>
        <w:rPr>
          <w:rFonts w:ascii="Times New Roman" w:hAnsi="Times New Roman"/>
          <w:b/>
          <w:sz w:val="24"/>
          <w:szCs w:val="24"/>
        </w:rPr>
        <w:t>97</w:t>
      </w:r>
      <w:r w:rsidR="005E7C70" w:rsidRPr="000E7CD8">
        <w:rPr>
          <w:rFonts w:ascii="Times New Roman" w:hAnsi="Times New Roman"/>
          <w:b/>
          <w:sz w:val="24"/>
          <w:szCs w:val="24"/>
        </w:rPr>
        <w:t>.</w:t>
      </w:r>
      <w:r w:rsidR="005E7C70">
        <w:rPr>
          <w:rFonts w:ascii="Times New Roman" w:hAnsi="Times New Roman"/>
          <w:sz w:val="24"/>
          <w:szCs w:val="24"/>
        </w:rPr>
        <w:t xml:space="preserve"> V § 26 se odstavec 4 zrušuje. </w:t>
      </w:r>
    </w:p>
    <w:p w14:paraId="70FC0E8B" w14:textId="0AAA7597" w:rsidR="00EB4CDB" w:rsidRDefault="003D0DAE" w:rsidP="00E73E20">
      <w:pPr>
        <w:jc w:val="both"/>
        <w:rPr>
          <w:rFonts w:ascii="Times New Roman" w:hAnsi="Times New Roman"/>
          <w:sz w:val="24"/>
          <w:szCs w:val="24"/>
        </w:rPr>
      </w:pPr>
      <w:r>
        <w:rPr>
          <w:rFonts w:ascii="Times New Roman" w:hAnsi="Times New Roman"/>
          <w:b/>
          <w:sz w:val="24"/>
          <w:szCs w:val="24"/>
        </w:rPr>
        <w:t>98</w:t>
      </w:r>
      <w:r w:rsidR="005E7C70" w:rsidRPr="000E7CD8">
        <w:rPr>
          <w:rFonts w:ascii="Times New Roman" w:hAnsi="Times New Roman"/>
          <w:b/>
          <w:sz w:val="24"/>
          <w:szCs w:val="24"/>
        </w:rPr>
        <w:t>.</w:t>
      </w:r>
      <w:r w:rsidR="005E7C70">
        <w:rPr>
          <w:rFonts w:ascii="Times New Roman" w:hAnsi="Times New Roman"/>
          <w:sz w:val="24"/>
          <w:szCs w:val="24"/>
        </w:rPr>
        <w:t xml:space="preserve"> </w:t>
      </w:r>
      <w:r w:rsidR="00EB4CDB">
        <w:rPr>
          <w:rFonts w:ascii="Times New Roman" w:hAnsi="Times New Roman"/>
          <w:sz w:val="24"/>
          <w:szCs w:val="24"/>
        </w:rPr>
        <w:t>V § 27 se za odstavec 1 vkládá nový odstavec 2, který zní:</w:t>
      </w:r>
    </w:p>
    <w:p w14:paraId="10C6DAD1" w14:textId="486DE4D7" w:rsidR="00EB4CDB" w:rsidRDefault="00EB4CDB" w:rsidP="000E7CD8">
      <w:pPr>
        <w:ind w:firstLine="708"/>
        <w:jc w:val="both"/>
        <w:rPr>
          <w:rFonts w:ascii="Times New Roman" w:hAnsi="Times New Roman"/>
          <w:sz w:val="24"/>
          <w:szCs w:val="24"/>
        </w:rPr>
      </w:pPr>
      <w:r>
        <w:rPr>
          <w:rFonts w:ascii="Times New Roman" w:hAnsi="Times New Roman"/>
          <w:sz w:val="24"/>
          <w:szCs w:val="24"/>
        </w:rPr>
        <w:t>„</w:t>
      </w:r>
      <w:r w:rsidRPr="00EB4CDB">
        <w:rPr>
          <w:rFonts w:ascii="Times New Roman" w:hAnsi="Times New Roman"/>
          <w:sz w:val="24"/>
          <w:szCs w:val="24"/>
        </w:rPr>
        <w:t xml:space="preserve">(2) Náklady </w:t>
      </w:r>
      <w:r w:rsidR="00C62F99">
        <w:rPr>
          <w:rFonts w:ascii="Times New Roman" w:hAnsi="Times New Roman"/>
          <w:sz w:val="24"/>
          <w:szCs w:val="24"/>
        </w:rPr>
        <w:t xml:space="preserve">řízení o povolení provozování technické zkušebny jsou také účelně vynaložené náklady </w:t>
      </w:r>
      <w:r w:rsidRPr="00EB4CDB">
        <w:rPr>
          <w:rFonts w:ascii="Times New Roman" w:hAnsi="Times New Roman"/>
          <w:sz w:val="24"/>
          <w:szCs w:val="24"/>
        </w:rPr>
        <w:t>na ověření splnění podmíne</w:t>
      </w:r>
      <w:r>
        <w:rPr>
          <w:rFonts w:ascii="Times New Roman" w:hAnsi="Times New Roman"/>
          <w:sz w:val="24"/>
          <w:szCs w:val="24"/>
        </w:rPr>
        <w:t>k podle odstavce 1</w:t>
      </w:r>
      <w:r w:rsidRPr="00EB4CDB">
        <w:rPr>
          <w:rFonts w:ascii="Times New Roman" w:hAnsi="Times New Roman"/>
          <w:sz w:val="24"/>
          <w:szCs w:val="24"/>
        </w:rPr>
        <w:t>.</w:t>
      </w:r>
      <w:r>
        <w:rPr>
          <w:rFonts w:ascii="Times New Roman" w:hAnsi="Times New Roman"/>
          <w:sz w:val="24"/>
          <w:szCs w:val="24"/>
        </w:rPr>
        <w:t>“.</w:t>
      </w:r>
    </w:p>
    <w:p w14:paraId="37C54231" w14:textId="77777777" w:rsidR="005E7C70" w:rsidRDefault="00EB4CDB" w:rsidP="00E73E20">
      <w:pPr>
        <w:jc w:val="both"/>
        <w:rPr>
          <w:rFonts w:ascii="Times New Roman" w:hAnsi="Times New Roman"/>
          <w:sz w:val="24"/>
          <w:szCs w:val="24"/>
        </w:rPr>
      </w:pPr>
      <w:r>
        <w:rPr>
          <w:rFonts w:ascii="Times New Roman" w:hAnsi="Times New Roman"/>
          <w:sz w:val="24"/>
          <w:szCs w:val="24"/>
        </w:rPr>
        <w:t>Dosavadní odsta</w:t>
      </w:r>
      <w:r w:rsidR="006A6D18">
        <w:rPr>
          <w:rFonts w:ascii="Times New Roman" w:hAnsi="Times New Roman"/>
          <w:sz w:val="24"/>
          <w:szCs w:val="24"/>
        </w:rPr>
        <w:t>vce</w:t>
      </w:r>
      <w:r>
        <w:rPr>
          <w:rFonts w:ascii="Times New Roman" w:hAnsi="Times New Roman"/>
          <w:sz w:val="24"/>
          <w:szCs w:val="24"/>
        </w:rPr>
        <w:t xml:space="preserve"> 2 až 6 se označují jako odstavce 3 až 7.</w:t>
      </w:r>
    </w:p>
    <w:p w14:paraId="25892978" w14:textId="3AF0F4C8" w:rsidR="00EB4CDB" w:rsidRDefault="003D0DAE" w:rsidP="00E73E20">
      <w:pPr>
        <w:jc w:val="both"/>
        <w:rPr>
          <w:rFonts w:ascii="Times New Roman" w:hAnsi="Times New Roman"/>
          <w:sz w:val="24"/>
          <w:szCs w:val="24"/>
        </w:rPr>
      </w:pPr>
      <w:r>
        <w:rPr>
          <w:rFonts w:ascii="Times New Roman" w:hAnsi="Times New Roman"/>
          <w:b/>
          <w:sz w:val="24"/>
          <w:szCs w:val="24"/>
        </w:rPr>
        <w:t>99</w:t>
      </w:r>
      <w:r w:rsidR="00EB4CDB" w:rsidRPr="000E7CD8">
        <w:rPr>
          <w:rFonts w:ascii="Times New Roman" w:hAnsi="Times New Roman"/>
          <w:b/>
          <w:sz w:val="24"/>
          <w:szCs w:val="24"/>
        </w:rPr>
        <w:t>.</w:t>
      </w:r>
      <w:r w:rsidR="00EB4CDB">
        <w:rPr>
          <w:rFonts w:ascii="Times New Roman" w:hAnsi="Times New Roman"/>
          <w:sz w:val="24"/>
          <w:szCs w:val="24"/>
        </w:rPr>
        <w:t xml:space="preserve"> V § 27 odst. 6 </w:t>
      </w:r>
      <w:r w:rsidR="000A2E94">
        <w:rPr>
          <w:rFonts w:ascii="Times New Roman" w:hAnsi="Times New Roman"/>
          <w:sz w:val="24"/>
          <w:szCs w:val="24"/>
        </w:rPr>
        <w:t xml:space="preserve">písm. b) </w:t>
      </w:r>
      <w:r w:rsidR="00EB4CDB">
        <w:rPr>
          <w:rFonts w:ascii="Times New Roman" w:hAnsi="Times New Roman"/>
          <w:sz w:val="24"/>
          <w:szCs w:val="24"/>
        </w:rPr>
        <w:t>se slova „odstavce 2“ nahrazují slovy „odstavce 3“ a slovo „nebo“ se zrušuje.</w:t>
      </w:r>
    </w:p>
    <w:p w14:paraId="1A08A801" w14:textId="48EB6CFB" w:rsidR="00EB4CDB" w:rsidRDefault="003D0DAE" w:rsidP="00E73E20">
      <w:pPr>
        <w:jc w:val="both"/>
        <w:rPr>
          <w:rFonts w:ascii="Times New Roman" w:hAnsi="Times New Roman"/>
          <w:sz w:val="24"/>
          <w:szCs w:val="24"/>
        </w:rPr>
      </w:pPr>
      <w:r>
        <w:rPr>
          <w:rFonts w:ascii="Times New Roman" w:hAnsi="Times New Roman"/>
          <w:b/>
          <w:sz w:val="24"/>
          <w:szCs w:val="24"/>
        </w:rPr>
        <w:t>100</w:t>
      </w:r>
      <w:r w:rsidR="00EB4CDB" w:rsidRPr="00BB2B87">
        <w:rPr>
          <w:rFonts w:ascii="Times New Roman" w:hAnsi="Times New Roman"/>
          <w:b/>
          <w:sz w:val="24"/>
          <w:szCs w:val="24"/>
        </w:rPr>
        <w:t>.</w:t>
      </w:r>
      <w:r w:rsidR="00EB4CDB">
        <w:rPr>
          <w:rFonts w:ascii="Times New Roman" w:hAnsi="Times New Roman"/>
          <w:sz w:val="24"/>
          <w:szCs w:val="24"/>
        </w:rPr>
        <w:t xml:space="preserve"> V § 27 odst. 6 se za písmeno b) vkládá nové písmeno c), které zní:</w:t>
      </w:r>
    </w:p>
    <w:p w14:paraId="5921E5CF" w14:textId="0AC0A83D" w:rsidR="00EB4CDB" w:rsidRDefault="00EB4CDB" w:rsidP="00E73E20">
      <w:pPr>
        <w:jc w:val="both"/>
        <w:rPr>
          <w:rFonts w:ascii="Times New Roman" w:hAnsi="Times New Roman"/>
          <w:sz w:val="24"/>
          <w:szCs w:val="24"/>
        </w:rPr>
      </w:pPr>
      <w:r>
        <w:rPr>
          <w:rFonts w:ascii="Times New Roman" w:hAnsi="Times New Roman"/>
          <w:sz w:val="24"/>
          <w:szCs w:val="24"/>
        </w:rPr>
        <w:t>„</w:t>
      </w:r>
      <w:r w:rsidRPr="00EB4CDB">
        <w:rPr>
          <w:rFonts w:ascii="Times New Roman" w:hAnsi="Times New Roman"/>
          <w:sz w:val="24"/>
          <w:szCs w:val="24"/>
        </w:rPr>
        <w:t>c) při ověřování</w:t>
      </w:r>
      <w:r w:rsidR="00C62F99">
        <w:rPr>
          <w:rFonts w:ascii="Times New Roman" w:hAnsi="Times New Roman"/>
          <w:sz w:val="24"/>
          <w:szCs w:val="24"/>
        </w:rPr>
        <w:t xml:space="preserve"> </w:t>
      </w:r>
      <w:r w:rsidRPr="00EB4CDB">
        <w:rPr>
          <w:rFonts w:ascii="Times New Roman" w:hAnsi="Times New Roman"/>
          <w:sz w:val="24"/>
          <w:szCs w:val="24"/>
        </w:rPr>
        <w:t>podle § 20 odst. 1 opakovaně porušuje závažným způsobem povinnosti stanovené tímto zákonem, nebo</w:t>
      </w:r>
      <w:r>
        <w:rPr>
          <w:rFonts w:ascii="Times New Roman" w:hAnsi="Times New Roman"/>
          <w:sz w:val="24"/>
          <w:szCs w:val="24"/>
        </w:rPr>
        <w:t>“.</w:t>
      </w:r>
    </w:p>
    <w:p w14:paraId="047A1FED" w14:textId="77777777" w:rsidR="00EB4CDB" w:rsidRDefault="00EB4CDB" w:rsidP="00E73E20">
      <w:pPr>
        <w:jc w:val="both"/>
        <w:rPr>
          <w:rFonts w:ascii="Times New Roman" w:hAnsi="Times New Roman"/>
          <w:sz w:val="24"/>
          <w:szCs w:val="24"/>
        </w:rPr>
      </w:pPr>
      <w:r>
        <w:rPr>
          <w:rFonts w:ascii="Times New Roman" w:hAnsi="Times New Roman"/>
          <w:sz w:val="24"/>
          <w:szCs w:val="24"/>
        </w:rPr>
        <w:t>Dosavadní písmeno c) se označuje jako písmeno d).</w:t>
      </w:r>
    </w:p>
    <w:p w14:paraId="5C2785E3" w14:textId="1C02D17A" w:rsidR="00EB4CDB" w:rsidRDefault="003D0DAE" w:rsidP="00E73E20">
      <w:pPr>
        <w:jc w:val="both"/>
        <w:rPr>
          <w:rFonts w:ascii="Times New Roman" w:hAnsi="Times New Roman"/>
          <w:sz w:val="24"/>
          <w:szCs w:val="24"/>
        </w:rPr>
      </w:pPr>
      <w:r>
        <w:rPr>
          <w:rFonts w:ascii="Times New Roman" w:hAnsi="Times New Roman"/>
          <w:b/>
          <w:sz w:val="24"/>
          <w:szCs w:val="24"/>
        </w:rPr>
        <w:t>101</w:t>
      </w:r>
      <w:r w:rsidR="00EB4CDB" w:rsidRPr="00BB2B87">
        <w:rPr>
          <w:rFonts w:ascii="Times New Roman" w:hAnsi="Times New Roman"/>
          <w:b/>
          <w:sz w:val="24"/>
          <w:szCs w:val="24"/>
        </w:rPr>
        <w:t>.</w:t>
      </w:r>
      <w:r w:rsidR="00EB4CDB">
        <w:rPr>
          <w:rFonts w:ascii="Times New Roman" w:hAnsi="Times New Roman"/>
          <w:sz w:val="24"/>
          <w:szCs w:val="24"/>
        </w:rPr>
        <w:t xml:space="preserve"> V § 28 odst. 1 se písmeno d) zrušuje.</w:t>
      </w:r>
    </w:p>
    <w:p w14:paraId="7348378B" w14:textId="77777777" w:rsidR="00EB4CDB" w:rsidRDefault="00EB4CDB" w:rsidP="00E73E20">
      <w:pPr>
        <w:jc w:val="both"/>
        <w:rPr>
          <w:rFonts w:ascii="Times New Roman" w:hAnsi="Times New Roman"/>
          <w:sz w:val="24"/>
          <w:szCs w:val="24"/>
        </w:rPr>
      </w:pPr>
      <w:r>
        <w:rPr>
          <w:rFonts w:ascii="Times New Roman" w:hAnsi="Times New Roman"/>
          <w:sz w:val="24"/>
          <w:szCs w:val="24"/>
        </w:rPr>
        <w:t>Dosavadní písmena e) až t) se označují jako písmena d) až s).</w:t>
      </w:r>
    </w:p>
    <w:p w14:paraId="3487C6C8" w14:textId="332AFA55" w:rsidR="00EB4CDB" w:rsidRDefault="003D0DAE" w:rsidP="00E73E20">
      <w:pPr>
        <w:jc w:val="both"/>
        <w:rPr>
          <w:rFonts w:ascii="Times New Roman" w:hAnsi="Times New Roman"/>
          <w:sz w:val="24"/>
          <w:szCs w:val="24"/>
        </w:rPr>
      </w:pPr>
      <w:r>
        <w:rPr>
          <w:rFonts w:ascii="Times New Roman" w:hAnsi="Times New Roman"/>
          <w:b/>
          <w:sz w:val="24"/>
          <w:szCs w:val="24"/>
        </w:rPr>
        <w:t>102</w:t>
      </w:r>
      <w:r w:rsidR="00EB4CDB" w:rsidRPr="00BB2B87">
        <w:rPr>
          <w:rFonts w:ascii="Times New Roman" w:hAnsi="Times New Roman"/>
          <w:b/>
          <w:sz w:val="24"/>
          <w:szCs w:val="24"/>
        </w:rPr>
        <w:t>.</w:t>
      </w:r>
      <w:r w:rsidR="00EB4CDB">
        <w:rPr>
          <w:rFonts w:ascii="Times New Roman" w:hAnsi="Times New Roman"/>
          <w:sz w:val="24"/>
          <w:szCs w:val="24"/>
        </w:rPr>
        <w:t xml:space="preserve"> </w:t>
      </w:r>
      <w:r w:rsidR="005A3B73">
        <w:rPr>
          <w:rFonts w:ascii="Times New Roman" w:hAnsi="Times New Roman"/>
          <w:sz w:val="24"/>
          <w:szCs w:val="24"/>
        </w:rPr>
        <w:t>V § 28 odst. 1 písm. f) se slova „písmene q)“ nahrazují slovy „písmene p)“.</w:t>
      </w:r>
    </w:p>
    <w:p w14:paraId="57E1C716" w14:textId="12D24D86" w:rsidR="005A3B73" w:rsidRDefault="003D0DAE" w:rsidP="00E73E20">
      <w:pPr>
        <w:jc w:val="both"/>
        <w:rPr>
          <w:rFonts w:ascii="Times New Roman" w:hAnsi="Times New Roman"/>
          <w:sz w:val="24"/>
          <w:szCs w:val="24"/>
        </w:rPr>
      </w:pPr>
      <w:r>
        <w:rPr>
          <w:rFonts w:ascii="Times New Roman" w:hAnsi="Times New Roman"/>
          <w:b/>
          <w:sz w:val="24"/>
          <w:szCs w:val="24"/>
        </w:rPr>
        <w:t>103</w:t>
      </w:r>
      <w:r w:rsidR="005A3B73" w:rsidRPr="00BB2B87">
        <w:rPr>
          <w:rFonts w:ascii="Times New Roman" w:hAnsi="Times New Roman"/>
          <w:b/>
          <w:sz w:val="24"/>
          <w:szCs w:val="24"/>
        </w:rPr>
        <w:t>.</w:t>
      </w:r>
      <w:r w:rsidR="005A3B73">
        <w:rPr>
          <w:rFonts w:ascii="Times New Roman" w:hAnsi="Times New Roman"/>
          <w:sz w:val="24"/>
          <w:szCs w:val="24"/>
        </w:rPr>
        <w:t xml:space="preserve"> V § 28 odst. 1 písm. o) se slova „</w:t>
      </w:r>
      <w:r w:rsidR="005A3B73" w:rsidRPr="005A3B73">
        <w:rPr>
          <w:rFonts w:ascii="Times New Roman" w:hAnsi="Times New Roman"/>
          <w:sz w:val="24"/>
          <w:szCs w:val="24"/>
        </w:rPr>
        <w:t>ve formátu stanoveném prováděcím právním předpisem</w:t>
      </w:r>
      <w:r w:rsidR="005A3B73">
        <w:rPr>
          <w:rFonts w:ascii="Times New Roman" w:hAnsi="Times New Roman"/>
          <w:sz w:val="24"/>
          <w:szCs w:val="24"/>
        </w:rPr>
        <w:t>“ zrušují.</w:t>
      </w:r>
    </w:p>
    <w:p w14:paraId="0B9F8E6E" w14:textId="4FC87708" w:rsidR="00C63F68" w:rsidRDefault="003D0DAE" w:rsidP="00E73E20">
      <w:pPr>
        <w:jc w:val="both"/>
        <w:rPr>
          <w:rFonts w:ascii="Times New Roman" w:hAnsi="Times New Roman"/>
          <w:b/>
          <w:sz w:val="24"/>
          <w:szCs w:val="24"/>
        </w:rPr>
      </w:pPr>
      <w:r>
        <w:rPr>
          <w:rFonts w:ascii="Times New Roman" w:hAnsi="Times New Roman"/>
          <w:b/>
          <w:sz w:val="24"/>
          <w:szCs w:val="24"/>
        </w:rPr>
        <w:t>104</w:t>
      </w:r>
      <w:r w:rsidR="00C63F68">
        <w:rPr>
          <w:rFonts w:ascii="Times New Roman" w:hAnsi="Times New Roman"/>
          <w:b/>
          <w:sz w:val="24"/>
          <w:szCs w:val="24"/>
        </w:rPr>
        <w:t xml:space="preserve">. </w:t>
      </w:r>
      <w:r w:rsidR="00C63F68" w:rsidRPr="001C0F84">
        <w:rPr>
          <w:rFonts w:ascii="Times New Roman" w:hAnsi="Times New Roman"/>
          <w:sz w:val="24"/>
          <w:szCs w:val="24"/>
        </w:rPr>
        <w:t xml:space="preserve">V § 28 se na konci písmene p) </w:t>
      </w:r>
      <w:r w:rsidR="00892F6E">
        <w:rPr>
          <w:rFonts w:ascii="Times New Roman" w:hAnsi="Times New Roman"/>
          <w:sz w:val="24"/>
          <w:szCs w:val="24"/>
        </w:rPr>
        <w:t>čárka nahrazuje slovem</w:t>
      </w:r>
      <w:r w:rsidR="00C63F68" w:rsidRPr="001C0F84">
        <w:rPr>
          <w:rFonts w:ascii="Times New Roman" w:hAnsi="Times New Roman"/>
          <w:sz w:val="24"/>
          <w:szCs w:val="24"/>
        </w:rPr>
        <w:t xml:space="preserve"> „a“.</w:t>
      </w:r>
    </w:p>
    <w:p w14:paraId="0327D9F9" w14:textId="588B4D97" w:rsidR="005A3B73" w:rsidRDefault="003D0DAE" w:rsidP="00E73E20">
      <w:pPr>
        <w:jc w:val="both"/>
        <w:rPr>
          <w:rFonts w:ascii="Times New Roman" w:hAnsi="Times New Roman"/>
          <w:sz w:val="24"/>
          <w:szCs w:val="24"/>
        </w:rPr>
      </w:pPr>
      <w:r>
        <w:rPr>
          <w:rFonts w:ascii="Times New Roman" w:hAnsi="Times New Roman"/>
          <w:b/>
          <w:sz w:val="24"/>
          <w:szCs w:val="24"/>
        </w:rPr>
        <w:t>105</w:t>
      </w:r>
      <w:r w:rsidR="005A3B73" w:rsidRPr="00BB2B87">
        <w:rPr>
          <w:rFonts w:ascii="Times New Roman" w:hAnsi="Times New Roman"/>
          <w:b/>
          <w:sz w:val="24"/>
          <w:szCs w:val="24"/>
        </w:rPr>
        <w:t>.</w:t>
      </w:r>
      <w:r w:rsidR="005A3B73">
        <w:rPr>
          <w:rFonts w:ascii="Times New Roman" w:hAnsi="Times New Roman"/>
          <w:sz w:val="24"/>
          <w:szCs w:val="24"/>
        </w:rPr>
        <w:t xml:space="preserve"> </w:t>
      </w:r>
      <w:r w:rsidR="005A3B73" w:rsidRPr="005A46F0">
        <w:rPr>
          <w:rFonts w:ascii="Times New Roman" w:hAnsi="Times New Roman"/>
          <w:sz w:val="24"/>
          <w:szCs w:val="24"/>
          <w:u w:val="single"/>
        </w:rPr>
        <w:t>V </w:t>
      </w:r>
      <w:r w:rsidR="00984D22">
        <w:rPr>
          <w:rFonts w:ascii="Times New Roman" w:hAnsi="Times New Roman"/>
          <w:sz w:val="24"/>
          <w:szCs w:val="24"/>
          <w:u w:val="single"/>
        </w:rPr>
        <w:t xml:space="preserve">§ </w:t>
      </w:r>
      <w:r w:rsidR="005A3B73" w:rsidRPr="005A46F0">
        <w:rPr>
          <w:rFonts w:ascii="Times New Roman" w:hAnsi="Times New Roman"/>
          <w:sz w:val="24"/>
          <w:szCs w:val="24"/>
          <w:u w:val="single"/>
        </w:rPr>
        <w:t>28 odst. 1 se písmena q) a r) zrušují.</w:t>
      </w:r>
    </w:p>
    <w:p w14:paraId="2AE1C7ED" w14:textId="77777777" w:rsidR="005A3B73" w:rsidRDefault="005A3B73" w:rsidP="00E73E20">
      <w:pPr>
        <w:jc w:val="both"/>
        <w:rPr>
          <w:rFonts w:ascii="Times New Roman" w:hAnsi="Times New Roman"/>
          <w:sz w:val="24"/>
          <w:szCs w:val="24"/>
        </w:rPr>
      </w:pPr>
      <w:r>
        <w:rPr>
          <w:rFonts w:ascii="Times New Roman" w:hAnsi="Times New Roman"/>
          <w:sz w:val="24"/>
          <w:szCs w:val="24"/>
        </w:rPr>
        <w:t>Dosavadní písmeno s) se označuje jako písmeno q).</w:t>
      </w:r>
    </w:p>
    <w:p w14:paraId="32BF97DB" w14:textId="77777777" w:rsidR="005A46F0" w:rsidRDefault="005A46F0" w:rsidP="00E73E20">
      <w:pPr>
        <w:jc w:val="both"/>
        <w:rPr>
          <w:rFonts w:ascii="Times New Roman" w:hAnsi="Times New Roman"/>
          <w:sz w:val="24"/>
          <w:szCs w:val="24"/>
        </w:rPr>
      </w:pPr>
      <w:r w:rsidRPr="00E6165B">
        <w:rPr>
          <w:rFonts w:ascii="Times New Roman" w:hAnsi="Times New Roman"/>
          <w:i/>
          <w:sz w:val="24"/>
          <w:szCs w:val="24"/>
        </w:rPr>
        <w:t>CELEX:</w:t>
      </w:r>
      <w:r>
        <w:rPr>
          <w:rFonts w:ascii="Times New Roman" w:hAnsi="Times New Roman"/>
          <w:i/>
          <w:sz w:val="24"/>
          <w:szCs w:val="24"/>
        </w:rPr>
        <w:t xml:space="preserve"> 31999L0037</w:t>
      </w:r>
    </w:p>
    <w:p w14:paraId="7B318558" w14:textId="732C71F8" w:rsidR="005A3B73" w:rsidRDefault="003D0DAE" w:rsidP="00E73E20">
      <w:pPr>
        <w:jc w:val="both"/>
        <w:rPr>
          <w:rFonts w:ascii="Times New Roman" w:hAnsi="Times New Roman"/>
          <w:sz w:val="24"/>
          <w:szCs w:val="24"/>
        </w:rPr>
      </w:pPr>
      <w:r>
        <w:rPr>
          <w:rFonts w:ascii="Times New Roman" w:hAnsi="Times New Roman"/>
          <w:b/>
          <w:sz w:val="24"/>
          <w:szCs w:val="24"/>
        </w:rPr>
        <w:t>106</w:t>
      </w:r>
      <w:r w:rsidR="005A3B73" w:rsidRPr="00AA1296">
        <w:rPr>
          <w:rFonts w:ascii="Times New Roman" w:hAnsi="Times New Roman"/>
          <w:b/>
          <w:sz w:val="24"/>
          <w:szCs w:val="24"/>
        </w:rPr>
        <w:t>.</w:t>
      </w:r>
      <w:r w:rsidR="005A3B73">
        <w:rPr>
          <w:rFonts w:ascii="Times New Roman" w:hAnsi="Times New Roman"/>
          <w:sz w:val="24"/>
          <w:szCs w:val="24"/>
        </w:rPr>
        <w:t xml:space="preserve"> V § 28 se odstavec 2 zrušuje.</w:t>
      </w:r>
    </w:p>
    <w:p w14:paraId="35D58A8A" w14:textId="77777777" w:rsidR="005A3B73" w:rsidRDefault="005A3B73" w:rsidP="00E73E20">
      <w:pPr>
        <w:jc w:val="both"/>
        <w:rPr>
          <w:rFonts w:ascii="Times New Roman" w:hAnsi="Times New Roman"/>
          <w:sz w:val="24"/>
          <w:szCs w:val="24"/>
        </w:rPr>
      </w:pPr>
      <w:r>
        <w:rPr>
          <w:rFonts w:ascii="Times New Roman" w:hAnsi="Times New Roman"/>
          <w:sz w:val="24"/>
          <w:szCs w:val="24"/>
        </w:rPr>
        <w:t xml:space="preserve">Dosavadní odstavce 3 až 6 se označují jako odstavce 2 až 5. </w:t>
      </w:r>
    </w:p>
    <w:p w14:paraId="5C30967D" w14:textId="0B1D2850" w:rsidR="005A3B73" w:rsidRDefault="003D0DAE" w:rsidP="00E73E20">
      <w:pPr>
        <w:jc w:val="both"/>
        <w:rPr>
          <w:rFonts w:ascii="Times New Roman" w:hAnsi="Times New Roman"/>
          <w:sz w:val="24"/>
          <w:szCs w:val="24"/>
        </w:rPr>
      </w:pPr>
      <w:r>
        <w:rPr>
          <w:rFonts w:ascii="Times New Roman" w:hAnsi="Times New Roman"/>
          <w:b/>
          <w:sz w:val="24"/>
          <w:szCs w:val="24"/>
        </w:rPr>
        <w:t>107</w:t>
      </w:r>
      <w:r w:rsidR="005A3B73" w:rsidRPr="00335CC7">
        <w:rPr>
          <w:rFonts w:ascii="Times New Roman" w:hAnsi="Times New Roman"/>
          <w:b/>
          <w:sz w:val="24"/>
          <w:szCs w:val="24"/>
        </w:rPr>
        <w:t>.</w:t>
      </w:r>
      <w:r w:rsidR="005A3B73">
        <w:rPr>
          <w:rFonts w:ascii="Times New Roman" w:hAnsi="Times New Roman"/>
          <w:sz w:val="24"/>
          <w:szCs w:val="24"/>
        </w:rPr>
        <w:t xml:space="preserve"> V § 28 odst. 3 se </w:t>
      </w:r>
      <w:r w:rsidR="00335CC7">
        <w:rPr>
          <w:rFonts w:ascii="Times New Roman" w:hAnsi="Times New Roman"/>
          <w:sz w:val="24"/>
          <w:szCs w:val="24"/>
        </w:rPr>
        <w:t>slova</w:t>
      </w:r>
      <w:r w:rsidR="005A3B73">
        <w:rPr>
          <w:rFonts w:ascii="Times New Roman" w:hAnsi="Times New Roman"/>
          <w:sz w:val="24"/>
          <w:szCs w:val="24"/>
        </w:rPr>
        <w:t xml:space="preserve"> „</w:t>
      </w:r>
      <w:r w:rsidR="005A3B73" w:rsidRPr="005A3B73">
        <w:rPr>
          <w:rFonts w:ascii="Times New Roman" w:hAnsi="Times New Roman"/>
          <w:sz w:val="24"/>
          <w:szCs w:val="24"/>
        </w:rPr>
        <w:t>písm. f), j), k), l), m), n), p), q), r), s) a t)</w:t>
      </w:r>
      <w:r w:rsidR="00335CC7">
        <w:rPr>
          <w:rFonts w:ascii="Times New Roman" w:hAnsi="Times New Roman"/>
          <w:sz w:val="24"/>
          <w:szCs w:val="24"/>
        </w:rPr>
        <w:t>“ nahrazují</w:t>
      </w:r>
      <w:r w:rsidR="005A3B73">
        <w:rPr>
          <w:rFonts w:ascii="Times New Roman" w:hAnsi="Times New Roman"/>
          <w:sz w:val="24"/>
          <w:szCs w:val="24"/>
        </w:rPr>
        <w:t xml:space="preserve"> </w:t>
      </w:r>
      <w:r w:rsidR="00335CC7">
        <w:rPr>
          <w:rFonts w:ascii="Times New Roman" w:hAnsi="Times New Roman"/>
          <w:sz w:val="24"/>
          <w:szCs w:val="24"/>
        </w:rPr>
        <w:t>slovy</w:t>
      </w:r>
      <w:r w:rsidR="005A3B73">
        <w:rPr>
          <w:rFonts w:ascii="Times New Roman" w:hAnsi="Times New Roman"/>
          <w:sz w:val="24"/>
          <w:szCs w:val="24"/>
        </w:rPr>
        <w:t xml:space="preserve"> „</w:t>
      </w:r>
      <w:r w:rsidR="008E59E2">
        <w:rPr>
          <w:rFonts w:ascii="Times New Roman" w:hAnsi="Times New Roman"/>
          <w:sz w:val="24"/>
          <w:szCs w:val="24"/>
        </w:rPr>
        <w:t xml:space="preserve">písm. </w:t>
      </w:r>
      <w:r w:rsidR="005A3B73" w:rsidRPr="005A3B73">
        <w:rPr>
          <w:rFonts w:ascii="Times New Roman" w:hAnsi="Times New Roman"/>
          <w:sz w:val="24"/>
          <w:szCs w:val="24"/>
        </w:rPr>
        <w:t>e), i)</w:t>
      </w:r>
      <w:r w:rsidR="001B1C6D">
        <w:rPr>
          <w:rFonts w:ascii="Times New Roman" w:hAnsi="Times New Roman"/>
          <w:sz w:val="24"/>
          <w:szCs w:val="24"/>
        </w:rPr>
        <w:t xml:space="preserve"> až</w:t>
      </w:r>
      <w:r w:rsidR="005A3B73" w:rsidRPr="005A3B73">
        <w:rPr>
          <w:rFonts w:ascii="Times New Roman" w:hAnsi="Times New Roman"/>
          <w:sz w:val="24"/>
          <w:szCs w:val="24"/>
        </w:rPr>
        <w:t xml:space="preserve"> m)</w:t>
      </w:r>
      <w:r w:rsidR="001B1C6D">
        <w:rPr>
          <w:rFonts w:ascii="Times New Roman" w:hAnsi="Times New Roman"/>
          <w:sz w:val="24"/>
          <w:szCs w:val="24"/>
        </w:rPr>
        <w:t xml:space="preserve"> a</w:t>
      </w:r>
      <w:r w:rsidR="005A3B73" w:rsidRPr="005A3B73">
        <w:rPr>
          <w:rFonts w:ascii="Times New Roman" w:hAnsi="Times New Roman"/>
          <w:sz w:val="24"/>
          <w:szCs w:val="24"/>
        </w:rPr>
        <w:t xml:space="preserve"> o)</w:t>
      </w:r>
      <w:r w:rsidR="001B1C6D">
        <w:rPr>
          <w:rFonts w:ascii="Times New Roman" w:hAnsi="Times New Roman"/>
          <w:sz w:val="24"/>
          <w:szCs w:val="24"/>
        </w:rPr>
        <w:t xml:space="preserve"> až</w:t>
      </w:r>
      <w:r w:rsidR="005A3B73" w:rsidRPr="005A3B73">
        <w:rPr>
          <w:rFonts w:ascii="Times New Roman" w:hAnsi="Times New Roman"/>
          <w:sz w:val="24"/>
          <w:szCs w:val="24"/>
        </w:rPr>
        <w:t xml:space="preserve"> q)</w:t>
      </w:r>
      <w:r w:rsidR="005A3B73">
        <w:rPr>
          <w:rFonts w:ascii="Times New Roman" w:hAnsi="Times New Roman"/>
          <w:sz w:val="24"/>
          <w:szCs w:val="24"/>
        </w:rPr>
        <w:t xml:space="preserve">“ a </w:t>
      </w:r>
      <w:r w:rsidR="00B603B0">
        <w:rPr>
          <w:rFonts w:ascii="Times New Roman" w:hAnsi="Times New Roman"/>
          <w:sz w:val="24"/>
          <w:szCs w:val="24"/>
        </w:rPr>
        <w:t xml:space="preserve">slova </w:t>
      </w:r>
      <w:r w:rsidR="005A3B73">
        <w:rPr>
          <w:rFonts w:ascii="Times New Roman" w:hAnsi="Times New Roman"/>
          <w:sz w:val="24"/>
          <w:szCs w:val="24"/>
        </w:rPr>
        <w:t>„</w:t>
      </w:r>
      <w:r w:rsidR="00B603B0">
        <w:rPr>
          <w:rFonts w:ascii="Times New Roman" w:hAnsi="Times New Roman"/>
          <w:sz w:val="24"/>
          <w:szCs w:val="24"/>
        </w:rPr>
        <w:t xml:space="preserve">podle odstavce 1 </w:t>
      </w:r>
      <w:r w:rsidR="005A3B73" w:rsidRPr="005A3B73">
        <w:rPr>
          <w:rFonts w:ascii="Times New Roman" w:hAnsi="Times New Roman"/>
          <w:sz w:val="24"/>
          <w:szCs w:val="24"/>
        </w:rPr>
        <w:t>písm. f)</w:t>
      </w:r>
      <w:r w:rsidR="005A3B73">
        <w:rPr>
          <w:rFonts w:ascii="Times New Roman" w:hAnsi="Times New Roman"/>
          <w:sz w:val="24"/>
          <w:szCs w:val="24"/>
        </w:rPr>
        <w:t>“ se nahrazu</w:t>
      </w:r>
      <w:r w:rsidR="00B603B0">
        <w:rPr>
          <w:rFonts w:ascii="Times New Roman" w:hAnsi="Times New Roman"/>
          <w:sz w:val="24"/>
          <w:szCs w:val="24"/>
        </w:rPr>
        <w:t>jí</w:t>
      </w:r>
      <w:r w:rsidR="005A3B73">
        <w:rPr>
          <w:rFonts w:ascii="Times New Roman" w:hAnsi="Times New Roman"/>
          <w:sz w:val="24"/>
          <w:szCs w:val="24"/>
        </w:rPr>
        <w:t xml:space="preserve"> </w:t>
      </w:r>
      <w:r w:rsidR="00B603B0">
        <w:rPr>
          <w:rFonts w:ascii="Times New Roman" w:hAnsi="Times New Roman"/>
          <w:sz w:val="24"/>
          <w:szCs w:val="24"/>
        </w:rPr>
        <w:t xml:space="preserve">slovy </w:t>
      </w:r>
      <w:r w:rsidR="005A3B73">
        <w:rPr>
          <w:rFonts w:ascii="Times New Roman" w:hAnsi="Times New Roman"/>
          <w:sz w:val="24"/>
          <w:szCs w:val="24"/>
        </w:rPr>
        <w:t>„</w:t>
      </w:r>
      <w:r w:rsidR="00B603B0">
        <w:rPr>
          <w:rFonts w:ascii="Times New Roman" w:hAnsi="Times New Roman"/>
          <w:sz w:val="24"/>
          <w:szCs w:val="24"/>
        </w:rPr>
        <w:t xml:space="preserve">podle odstavce 1 </w:t>
      </w:r>
      <w:r w:rsidR="005A3B73">
        <w:rPr>
          <w:rFonts w:ascii="Times New Roman" w:hAnsi="Times New Roman"/>
          <w:sz w:val="24"/>
          <w:szCs w:val="24"/>
        </w:rPr>
        <w:t>písm. e)“.</w:t>
      </w:r>
    </w:p>
    <w:p w14:paraId="4F0A28C1" w14:textId="78A04A38" w:rsidR="005A3B73" w:rsidRDefault="003D0DAE" w:rsidP="00E73E20">
      <w:pPr>
        <w:jc w:val="both"/>
        <w:rPr>
          <w:rFonts w:ascii="Times New Roman" w:hAnsi="Times New Roman"/>
          <w:sz w:val="24"/>
          <w:szCs w:val="24"/>
        </w:rPr>
      </w:pPr>
      <w:r>
        <w:rPr>
          <w:rFonts w:ascii="Times New Roman" w:hAnsi="Times New Roman"/>
          <w:b/>
          <w:sz w:val="24"/>
          <w:szCs w:val="24"/>
        </w:rPr>
        <w:t>108</w:t>
      </w:r>
      <w:r w:rsidR="005A3B73" w:rsidRPr="00335CC7">
        <w:rPr>
          <w:rFonts w:ascii="Times New Roman" w:hAnsi="Times New Roman"/>
          <w:b/>
          <w:sz w:val="24"/>
          <w:szCs w:val="24"/>
        </w:rPr>
        <w:t>.</w:t>
      </w:r>
      <w:r w:rsidR="005A3B73">
        <w:rPr>
          <w:rFonts w:ascii="Times New Roman" w:hAnsi="Times New Roman"/>
          <w:sz w:val="24"/>
          <w:szCs w:val="24"/>
        </w:rPr>
        <w:t xml:space="preserve"> V § 28 odst. 4 písm. b) se slova „odstavce 4“ nahrazují slovy „odstavce 3“.</w:t>
      </w:r>
    </w:p>
    <w:p w14:paraId="53CA4ACE" w14:textId="384C3949" w:rsidR="005A3B73" w:rsidRDefault="003D0DAE" w:rsidP="00E73E20">
      <w:pPr>
        <w:jc w:val="both"/>
        <w:rPr>
          <w:rFonts w:ascii="Times New Roman" w:hAnsi="Times New Roman"/>
          <w:sz w:val="24"/>
          <w:szCs w:val="24"/>
        </w:rPr>
      </w:pPr>
      <w:r>
        <w:rPr>
          <w:rFonts w:ascii="Times New Roman" w:hAnsi="Times New Roman"/>
          <w:b/>
          <w:sz w:val="24"/>
          <w:szCs w:val="24"/>
        </w:rPr>
        <w:t>109</w:t>
      </w:r>
      <w:r w:rsidR="005A3B73" w:rsidRPr="00335CC7">
        <w:rPr>
          <w:rFonts w:ascii="Times New Roman" w:hAnsi="Times New Roman"/>
          <w:b/>
          <w:sz w:val="24"/>
          <w:szCs w:val="24"/>
        </w:rPr>
        <w:t>.</w:t>
      </w:r>
      <w:r w:rsidR="005A3B73">
        <w:rPr>
          <w:rFonts w:ascii="Times New Roman" w:hAnsi="Times New Roman"/>
          <w:sz w:val="24"/>
          <w:szCs w:val="24"/>
        </w:rPr>
        <w:t xml:space="preserve"> </w:t>
      </w:r>
      <w:r w:rsidR="00F1120F">
        <w:rPr>
          <w:rFonts w:ascii="Times New Roman" w:hAnsi="Times New Roman"/>
          <w:sz w:val="24"/>
          <w:szCs w:val="24"/>
        </w:rPr>
        <w:t>V § 28 odst. 5 se text „písm. t)“ nahrazuje textem „písm. q)“.</w:t>
      </w:r>
    </w:p>
    <w:p w14:paraId="12A4A0BF" w14:textId="5F3E7192" w:rsidR="00F1120F" w:rsidRDefault="003D0DAE" w:rsidP="00E73E20">
      <w:pPr>
        <w:jc w:val="both"/>
        <w:rPr>
          <w:rFonts w:ascii="Times New Roman" w:hAnsi="Times New Roman"/>
          <w:sz w:val="24"/>
          <w:szCs w:val="24"/>
        </w:rPr>
      </w:pPr>
      <w:r>
        <w:rPr>
          <w:rFonts w:ascii="Times New Roman" w:hAnsi="Times New Roman"/>
          <w:b/>
          <w:sz w:val="24"/>
          <w:szCs w:val="24"/>
        </w:rPr>
        <w:t>110</w:t>
      </w:r>
      <w:r w:rsidR="00F1120F" w:rsidRPr="00335CC7">
        <w:rPr>
          <w:rFonts w:ascii="Times New Roman" w:hAnsi="Times New Roman"/>
          <w:b/>
          <w:sz w:val="24"/>
          <w:szCs w:val="24"/>
        </w:rPr>
        <w:t>.</w:t>
      </w:r>
      <w:r w:rsidR="00F1120F">
        <w:rPr>
          <w:rFonts w:ascii="Times New Roman" w:hAnsi="Times New Roman"/>
          <w:sz w:val="24"/>
          <w:szCs w:val="24"/>
        </w:rPr>
        <w:t xml:space="preserve"> § 28a a 28b se </w:t>
      </w:r>
      <w:r w:rsidR="000A2E94">
        <w:rPr>
          <w:rFonts w:ascii="Times New Roman" w:hAnsi="Times New Roman"/>
          <w:sz w:val="24"/>
          <w:szCs w:val="24"/>
        </w:rPr>
        <w:t xml:space="preserve">včetně nadpisů </w:t>
      </w:r>
      <w:r w:rsidR="00F1120F">
        <w:rPr>
          <w:rFonts w:ascii="Times New Roman" w:hAnsi="Times New Roman"/>
          <w:sz w:val="24"/>
          <w:szCs w:val="24"/>
        </w:rPr>
        <w:t xml:space="preserve">zrušují. </w:t>
      </w:r>
    </w:p>
    <w:p w14:paraId="50B7860B" w14:textId="7997D5E3" w:rsidR="00F1120F" w:rsidRDefault="003D0DAE" w:rsidP="00E73E20">
      <w:pPr>
        <w:jc w:val="both"/>
        <w:rPr>
          <w:rFonts w:ascii="Times New Roman" w:hAnsi="Times New Roman"/>
          <w:sz w:val="24"/>
          <w:szCs w:val="24"/>
        </w:rPr>
      </w:pPr>
      <w:r>
        <w:rPr>
          <w:rFonts w:ascii="Times New Roman" w:hAnsi="Times New Roman"/>
          <w:b/>
          <w:sz w:val="24"/>
          <w:szCs w:val="24"/>
        </w:rPr>
        <w:t>111</w:t>
      </w:r>
      <w:r w:rsidR="00F1120F" w:rsidRPr="0066130B">
        <w:rPr>
          <w:rFonts w:ascii="Times New Roman" w:hAnsi="Times New Roman"/>
          <w:b/>
          <w:sz w:val="24"/>
          <w:szCs w:val="24"/>
        </w:rPr>
        <w:t>.</w:t>
      </w:r>
      <w:r w:rsidR="00F1120F">
        <w:rPr>
          <w:rFonts w:ascii="Times New Roman" w:hAnsi="Times New Roman"/>
          <w:sz w:val="24"/>
          <w:szCs w:val="24"/>
        </w:rPr>
        <w:t xml:space="preserve"> </w:t>
      </w:r>
      <w:r w:rsidR="00A83E8B">
        <w:rPr>
          <w:rFonts w:ascii="Times New Roman" w:hAnsi="Times New Roman"/>
          <w:sz w:val="24"/>
          <w:szCs w:val="24"/>
        </w:rPr>
        <w:t>V § 28c odst. 1 se slova „</w:t>
      </w:r>
      <w:r w:rsidR="00A83E8B" w:rsidRPr="00A83E8B">
        <w:rPr>
          <w:rFonts w:ascii="Times New Roman" w:hAnsi="Times New Roman"/>
          <w:sz w:val="24"/>
          <w:szCs w:val="24"/>
        </w:rPr>
        <w:t>nedokončených silničních vozidel</w:t>
      </w:r>
      <w:r w:rsidR="006A6D18">
        <w:rPr>
          <w:rFonts w:ascii="Times New Roman" w:hAnsi="Times New Roman"/>
          <w:sz w:val="24"/>
          <w:szCs w:val="24"/>
        </w:rPr>
        <w:t>,</w:t>
      </w:r>
      <w:r w:rsidR="00A83E8B">
        <w:rPr>
          <w:rFonts w:ascii="Times New Roman" w:hAnsi="Times New Roman"/>
          <w:sz w:val="24"/>
          <w:szCs w:val="24"/>
        </w:rPr>
        <w:t>“ a slova „podle § 16“ zrušují.</w:t>
      </w:r>
    </w:p>
    <w:p w14:paraId="2B9E38DA" w14:textId="50F55C3A" w:rsidR="00A83E8B" w:rsidRDefault="003D0DAE" w:rsidP="00E73E20">
      <w:pPr>
        <w:jc w:val="both"/>
        <w:rPr>
          <w:rFonts w:ascii="Times New Roman" w:hAnsi="Times New Roman"/>
          <w:sz w:val="24"/>
          <w:szCs w:val="24"/>
        </w:rPr>
      </w:pPr>
      <w:r>
        <w:rPr>
          <w:rFonts w:ascii="Times New Roman" w:hAnsi="Times New Roman"/>
          <w:b/>
          <w:sz w:val="24"/>
          <w:szCs w:val="24"/>
        </w:rPr>
        <w:t>112</w:t>
      </w:r>
      <w:r w:rsidR="00A83E8B" w:rsidRPr="0066130B">
        <w:rPr>
          <w:rFonts w:ascii="Times New Roman" w:hAnsi="Times New Roman"/>
          <w:b/>
          <w:sz w:val="24"/>
          <w:szCs w:val="24"/>
        </w:rPr>
        <w:t>.</w:t>
      </w:r>
      <w:r w:rsidR="00A83E8B">
        <w:rPr>
          <w:rFonts w:ascii="Times New Roman" w:hAnsi="Times New Roman"/>
          <w:sz w:val="24"/>
          <w:szCs w:val="24"/>
        </w:rPr>
        <w:t xml:space="preserve"> V § 28c odst. 2 se slova </w:t>
      </w:r>
      <w:r w:rsidR="00B832ED">
        <w:rPr>
          <w:rFonts w:ascii="Times New Roman" w:hAnsi="Times New Roman"/>
          <w:sz w:val="24"/>
          <w:szCs w:val="24"/>
        </w:rPr>
        <w:t xml:space="preserve">„, nedokončených silničních vozidel“ a slova </w:t>
      </w:r>
      <w:r w:rsidR="00A83E8B">
        <w:rPr>
          <w:rFonts w:ascii="Times New Roman" w:hAnsi="Times New Roman"/>
          <w:sz w:val="24"/>
          <w:szCs w:val="24"/>
        </w:rPr>
        <w:t>„</w:t>
      </w:r>
      <w:r w:rsidR="00A83E8B" w:rsidRPr="00A83E8B">
        <w:rPr>
          <w:rFonts w:ascii="Times New Roman" w:hAnsi="Times New Roman"/>
          <w:sz w:val="24"/>
          <w:szCs w:val="24"/>
        </w:rPr>
        <w:t>, nedokončeného silničního vozidla</w:t>
      </w:r>
      <w:r w:rsidR="00A83E8B">
        <w:rPr>
          <w:rFonts w:ascii="Times New Roman" w:hAnsi="Times New Roman"/>
          <w:sz w:val="24"/>
          <w:szCs w:val="24"/>
        </w:rPr>
        <w:t>“ zrušují.</w:t>
      </w:r>
    </w:p>
    <w:p w14:paraId="6FF7C967" w14:textId="6FDFF329" w:rsidR="00A83E8B" w:rsidRDefault="003D0DAE" w:rsidP="00E73E20">
      <w:pPr>
        <w:jc w:val="both"/>
        <w:rPr>
          <w:rFonts w:ascii="Times New Roman" w:hAnsi="Times New Roman"/>
          <w:sz w:val="24"/>
          <w:szCs w:val="24"/>
        </w:rPr>
      </w:pPr>
      <w:r>
        <w:rPr>
          <w:rFonts w:ascii="Times New Roman" w:hAnsi="Times New Roman"/>
          <w:b/>
          <w:sz w:val="24"/>
          <w:szCs w:val="24"/>
        </w:rPr>
        <w:t>113</w:t>
      </w:r>
      <w:r w:rsidR="00A83E8B" w:rsidRPr="0066130B">
        <w:rPr>
          <w:rFonts w:ascii="Times New Roman" w:hAnsi="Times New Roman"/>
          <w:b/>
          <w:sz w:val="24"/>
          <w:szCs w:val="24"/>
        </w:rPr>
        <w:t>.</w:t>
      </w:r>
      <w:r w:rsidR="00A83E8B">
        <w:rPr>
          <w:rFonts w:ascii="Times New Roman" w:hAnsi="Times New Roman"/>
          <w:sz w:val="24"/>
          <w:szCs w:val="24"/>
        </w:rPr>
        <w:t xml:space="preserve"> V § 28d odst. 1 se za slova „</w:t>
      </w:r>
      <w:r w:rsidR="00A83E8B" w:rsidRPr="00A83E8B">
        <w:rPr>
          <w:rFonts w:ascii="Times New Roman" w:hAnsi="Times New Roman"/>
          <w:sz w:val="24"/>
          <w:szCs w:val="24"/>
        </w:rPr>
        <w:t>uvedení silničního vozidla</w:t>
      </w:r>
      <w:r w:rsidR="00A83E8B">
        <w:rPr>
          <w:rFonts w:ascii="Times New Roman" w:hAnsi="Times New Roman"/>
          <w:sz w:val="24"/>
          <w:szCs w:val="24"/>
        </w:rPr>
        <w:t>“ vkládají slova „</w:t>
      </w:r>
      <w:r w:rsidR="00A83E8B" w:rsidRPr="00A83E8B">
        <w:rPr>
          <w:rFonts w:ascii="Times New Roman" w:hAnsi="Times New Roman"/>
          <w:sz w:val="24"/>
          <w:szCs w:val="24"/>
        </w:rPr>
        <w:t>podléhajícího registraci</w:t>
      </w:r>
      <w:r w:rsidR="00A83E8B">
        <w:rPr>
          <w:rFonts w:ascii="Times New Roman" w:hAnsi="Times New Roman"/>
          <w:sz w:val="24"/>
          <w:szCs w:val="24"/>
        </w:rPr>
        <w:t>“ a slova „</w:t>
      </w:r>
      <w:r w:rsidR="00A83E8B" w:rsidRPr="00A83E8B">
        <w:rPr>
          <w:rFonts w:ascii="Times New Roman" w:hAnsi="Times New Roman"/>
          <w:sz w:val="24"/>
          <w:szCs w:val="24"/>
        </w:rPr>
        <w:t>do</w:t>
      </w:r>
      <w:r w:rsidR="00B23DE0">
        <w:rPr>
          <w:rFonts w:ascii="Times New Roman" w:hAnsi="Times New Roman"/>
          <w:sz w:val="24"/>
          <w:szCs w:val="24"/>
        </w:rPr>
        <w:t xml:space="preserve"> evidence technických údajů typ</w:t>
      </w:r>
      <w:r w:rsidR="00A83E8B" w:rsidRPr="00A83E8B">
        <w:rPr>
          <w:rFonts w:ascii="Times New Roman" w:hAnsi="Times New Roman"/>
          <w:sz w:val="24"/>
          <w:szCs w:val="24"/>
        </w:rPr>
        <w:t>ů silničních vozidel</w:t>
      </w:r>
      <w:r w:rsidR="00A83E8B">
        <w:rPr>
          <w:rFonts w:ascii="Times New Roman" w:hAnsi="Times New Roman"/>
          <w:sz w:val="24"/>
          <w:szCs w:val="24"/>
        </w:rPr>
        <w:t>“ se zrušují.</w:t>
      </w:r>
    </w:p>
    <w:p w14:paraId="0FF655D4" w14:textId="7D8060C7" w:rsidR="00A83E8B" w:rsidRDefault="003D0DAE" w:rsidP="00E73E20">
      <w:pPr>
        <w:jc w:val="both"/>
        <w:rPr>
          <w:rFonts w:ascii="Times New Roman" w:hAnsi="Times New Roman"/>
          <w:sz w:val="24"/>
          <w:szCs w:val="24"/>
        </w:rPr>
      </w:pPr>
      <w:r>
        <w:rPr>
          <w:rFonts w:ascii="Times New Roman" w:hAnsi="Times New Roman"/>
          <w:b/>
          <w:sz w:val="24"/>
          <w:szCs w:val="24"/>
        </w:rPr>
        <w:t>114</w:t>
      </w:r>
      <w:r w:rsidR="00A83E8B" w:rsidRPr="0066130B">
        <w:rPr>
          <w:rFonts w:ascii="Times New Roman" w:hAnsi="Times New Roman"/>
          <w:b/>
          <w:sz w:val="24"/>
          <w:szCs w:val="24"/>
        </w:rPr>
        <w:t>.</w:t>
      </w:r>
      <w:r w:rsidR="00A83E8B">
        <w:rPr>
          <w:rFonts w:ascii="Times New Roman" w:hAnsi="Times New Roman"/>
          <w:sz w:val="24"/>
          <w:szCs w:val="24"/>
        </w:rPr>
        <w:t xml:space="preserve"> </w:t>
      </w:r>
      <w:r w:rsidR="00A83E8B" w:rsidRPr="001C71D4">
        <w:rPr>
          <w:rFonts w:ascii="Times New Roman" w:hAnsi="Times New Roman"/>
          <w:sz w:val="24"/>
          <w:szCs w:val="24"/>
        </w:rPr>
        <w:t xml:space="preserve">V § 28d </w:t>
      </w:r>
      <w:r w:rsidR="00D024EE" w:rsidRPr="001C71D4">
        <w:rPr>
          <w:rFonts w:ascii="Times New Roman" w:hAnsi="Times New Roman"/>
          <w:sz w:val="24"/>
          <w:szCs w:val="24"/>
        </w:rPr>
        <w:t>o</w:t>
      </w:r>
      <w:r w:rsidR="00720966">
        <w:rPr>
          <w:rFonts w:ascii="Times New Roman" w:hAnsi="Times New Roman"/>
          <w:sz w:val="24"/>
          <w:szCs w:val="24"/>
        </w:rPr>
        <w:t>dstavce</w:t>
      </w:r>
      <w:r w:rsidR="00D024EE" w:rsidRPr="001C71D4">
        <w:rPr>
          <w:rFonts w:ascii="Times New Roman" w:hAnsi="Times New Roman"/>
          <w:sz w:val="24"/>
          <w:szCs w:val="24"/>
        </w:rPr>
        <w:t xml:space="preserve"> 2</w:t>
      </w:r>
      <w:r w:rsidR="00720966">
        <w:rPr>
          <w:rFonts w:ascii="Times New Roman" w:hAnsi="Times New Roman"/>
          <w:sz w:val="24"/>
          <w:szCs w:val="24"/>
        </w:rPr>
        <w:t xml:space="preserve"> a 3 včetně poznámky pod čarou č. 38 znějí:</w:t>
      </w:r>
    </w:p>
    <w:p w14:paraId="78475E95" w14:textId="410DC048" w:rsidR="00720966" w:rsidRPr="00AF69E1" w:rsidRDefault="00720966" w:rsidP="001C0F84">
      <w:pPr>
        <w:spacing w:after="120"/>
        <w:ind w:firstLine="708"/>
        <w:jc w:val="both"/>
        <w:rPr>
          <w:rFonts w:ascii="Times New Roman" w:hAnsi="Times New Roman"/>
          <w:sz w:val="24"/>
          <w:szCs w:val="24"/>
        </w:rPr>
      </w:pPr>
      <w:r>
        <w:rPr>
          <w:rFonts w:ascii="Times New Roman" w:hAnsi="Times New Roman"/>
          <w:sz w:val="24"/>
          <w:szCs w:val="24"/>
        </w:rPr>
        <w:t>„</w:t>
      </w:r>
      <w:r w:rsidRPr="001C0F84">
        <w:rPr>
          <w:rFonts w:ascii="Times New Roman" w:hAnsi="Times New Roman"/>
          <w:sz w:val="24"/>
          <w:szCs w:val="24"/>
        </w:rPr>
        <w:t xml:space="preserve">(2) </w:t>
      </w:r>
      <w:r w:rsidRPr="001C0F84">
        <w:rPr>
          <w:rFonts w:ascii="Times New Roman" w:hAnsi="Times New Roman"/>
          <w:sz w:val="24"/>
          <w:szCs w:val="24"/>
          <w:u w:val="single"/>
        </w:rPr>
        <w:t>Výrobce je povinen v případě silničního vozidla podléhajícího pravidelným technickým prohlídkám zpřístupnit údaje nezbytné pro provádění technické prohlídky silničního vozidla způsobem a v rozsahu podle přímo použitelného předpisu Evropské unie upravujícího technické informace nezbytné pro technické prohlídky</w:t>
      </w:r>
      <w:r w:rsidRPr="001C0F84">
        <w:rPr>
          <w:rFonts w:ascii="Times New Roman" w:hAnsi="Times New Roman"/>
          <w:sz w:val="24"/>
          <w:szCs w:val="24"/>
          <w:u w:val="single"/>
          <w:vertAlign w:val="superscript"/>
        </w:rPr>
        <w:t>38)</w:t>
      </w:r>
      <w:r w:rsidRPr="001C0F84">
        <w:rPr>
          <w:rFonts w:ascii="Times New Roman" w:hAnsi="Times New Roman"/>
          <w:sz w:val="24"/>
          <w:szCs w:val="24"/>
          <w:u w:val="single"/>
        </w:rPr>
        <w:t xml:space="preserve">. </w:t>
      </w:r>
      <w:r w:rsidR="00C62F99">
        <w:rPr>
          <w:rFonts w:ascii="Times New Roman" w:hAnsi="Times New Roman"/>
          <w:sz w:val="24"/>
          <w:szCs w:val="24"/>
          <w:u w:val="single"/>
        </w:rPr>
        <w:t>P</w:t>
      </w:r>
      <w:r w:rsidRPr="001C0F84">
        <w:rPr>
          <w:rFonts w:ascii="Times New Roman" w:hAnsi="Times New Roman"/>
          <w:sz w:val="24"/>
          <w:szCs w:val="24"/>
          <w:u w:val="single"/>
        </w:rPr>
        <w:t>říslušným orgánem podle tohoto přímo použitelného předpisu</w:t>
      </w:r>
      <w:r w:rsidR="00C62F99">
        <w:rPr>
          <w:rFonts w:ascii="Times New Roman" w:hAnsi="Times New Roman"/>
          <w:sz w:val="24"/>
          <w:szCs w:val="24"/>
          <w:u w:val="single"/>
        </w:rPr>
        <w:t xml:space="preserve"> je ministerstvo</w:t>
      </w:r>
      <w:r w:rsidRPr="001C0F84">
        <w:rPr>
          <w:rFonts w:ascii="Times New Roman" w:hAnsi="Times New Roman"/>
          <w:sz w:val="24"/>
          <w:szCs w:val="24"/>
          <w:u w:val="single"/>
        </w:rPr>
        <w:t>. Výrobce zpřístupní údaje nezbytné pro provádění technické prohlídky silničního vozidla v českém jazyce.</w:t>
      </w:r>
    </w:p>
    <w:p w14:paraId="65047FA6" w14:textId="77777777" w:rsidR="00D024EE" w:rsidRDefault="00720966" w:rsidP="001C0F84">
      <w:pPr>
        <w:spacing w:after="120"/>
        <w:ind w:firstLine="708"/>
        <w:jc w:val="both"/>
        <w:rPr>
          <w:rFonts w:ascii="Times New Roman" w:hAnsi="Times New Roman"/>
          <w:sz w:val="24"/>
          <w:szCs w:val="24"/>
        </w:rPr>
      </w:pPr>
      <w:r w:rsidRPr="00D024EE">
        <w:rPr>
          <w:rFonts w:ascii="Times New Roman" w:hAnsi="Times New Roman"/>
          <w:sz w:val="24"/>
          <w:szCs w:val="24"/>
        </w:rPr>
        <w:t>(3) Poskytuje-li výrobce nebo akreditovaný zástup</w:t>
      </w:r>
      <w:r>
        <w:rPr>
          <w:rFonts w:ascii="Times New Roman" w:hAnsi="Times New Roman"/>
          <w:sz w:val="24"/>
          <w:szCs w:val="24"/>
        </w:rPr>
        <w:t>ce informace podle § 28 odst. 1 </w:t>
      </w:r>
      <w:r w:rsidRPr="00D024EE">
        <w:rPr>
          <w:rFonts w:ascii="Times New Roman" w:hAnsi="Times New Roman"/>
          <w:sz w:val="24"/>
          <w:szCs w:val="24"/>
        </w:rPr>
        <w:t xml:space="preserve">písm. j) nebo k) pro účely zápisu údajů do registru silničních vozidel, předá je rovněž ministerstvu. Způsob a formu předání </w:t>
      </w:r>
      <w:r w:rsidR="00DA23E9">
        <w:rPr>
          <w:rFonts w:ascii="Times New Roman" w:hAnsi="Times New Roman"/>
          <w:sz w:val="24"/>
          <w:szCs w:val="24"/>
        </w:rPr>
        <w:t>informací</w:t>
      </w:r>
      <w:r w:rsidRPr="00D024EE">
        <w:rPr>
          <w:rFonts w:ascii="Times New Roman" w:hAnsi="Times New Roman"/>
          <w:sz w:val="24"/>
          <w:szCs w:val="24"/>
        </w:rPr>
        <w:t xml:space="preserve"> stanoví prováděcí právní předpis.</w:t>
      </w:r>
    </w:p>
    <w:p w14:paraId="78A1F784" w14:textId="77777777" w:rsidR="00720966" w:rsidRDefault="00720966" w:rsidP="00E73E20">
      <w:pPr>
        <w:jc w:val="both"/>
        <w:rPr>
          <w:rFonts w:ascii="Times New Roman" w:hAnsi="Times New Roman"/>
          <w:sz w:val="24"/>
          <w:szCs w:val="24"/>
        </w:rPr>
      </w:pPr>
      <w:r>
        <w:rPr>
          <w:rFonts w:ascii="Times New Roman" w:hAnsi="Times New Roman"/>
          <w:sz w:val="24"/>
          <w:szCs w:val="24"/>
        </w:rPr>
        <w:t>__________</w:t>
      </w:r>
    </w:p>
    <w:p w14:paraId="78A17896" w14:textId="70BD7157" w:rsidR="00D024EE" w:rsidRPr="001C0F84" w:rsidRDefault="00443AEC" w:rsidP="00E73E20">
      <w:pPr>
        <w:jc w:val="both"/>
        <w:rPr>
          <w:rFonts w:ascii="Times New Roman" w:hAnsi="Times New Roman"/>
          <w:sz w:val="20"/>
          <w:szCs w:val="20"/>
        </w:rPr>
      </w:pPr>
      <w:r w:rsidRPr="001C0F84">
        <w:rPr>
          <w:rFonts w:ascii="Times New Roman" w:hAnsi="Times New Roman"/>
          <w:sz w:val="20"/>
          <w:szCs w:val="20"/>
          <w:vertAlign w:val="superscript"/>
        </w:rPr>
        <w:t>38</w:t>
      </w:r>
      <w:r w:rsidR="00D024EE" w:rsidRPr="001C0F84">
        <w:rPr>
          <w:rFonts w:ascii="Times New Roman" w:hAnsi="Times New Roman"/>
          <w:sz w:val="20"/>
          <w:szCs w:val="20"/>
          <w:vertAlign w:val="superscript"/>
        </w:rPr>
        <w:t>)</w:t>
      </w:r>
      <w:r w:rsidR="00D024EE" w:rsidRPr="001C0F84">
        <w:rPr>
          <w:rFonts w:ascii="Times New Roman" w:hAnsi="Times New Roman"/>
          <w:sz w:val="20"/>
          <w:szCs w:val="20"/>
        </w:rPr>
        <w:t xml:space="preserve"> Prováděcí nařízení Komise (EU) 2019/621.</w:t>
      </w:r>
      <w:r w:rsidR="00D024EE" w:rsidRPr="00B41005">
        <w:rPr>
          <w:rFonts w:ascii="Times New Roman" w:hAnsi="Times New Roman"/>
          <w:sz w:val="24"/>
          <w:szCs w:val="24"/>
        </w:rPr>
        <w:t>“.</w:t>
      </w:r>
    </w:p>
    <w:p w14:paraId="659C1996" w14:textId="77777777" w:rsidR="001C71D4" w:rsidRDefault="001C71D4" w:rsidP="001C71D4">
      <w:pPr>
        <w:jc w:val="both"/>
        <w:rPr>
          <w:rFonts w:ascii="Times New Roman" w:hAnsi="Times New Roman"/>
          <w:i/>
          <w:sz w:val="24"/>
          <w:szCs w:val="24"/>
        </w:rPr>
      </w:pPr>
      <w:r w:rsidRPr="00E6165B">
        <w:rPr>
          <w:rFonts w:ascii="Times New Roman" w:hAnsi="Times New Roman"/>
          <w:i/>
          <w:sz w:val="24"/>
          <w:szCs w:val="24"/>
        </w:rPr>
        <w:t>CELEX:</w:t>
      </w:r>
      <w:r>
        <w:rPr>
          <w:rFonts w:ascii="Times New Roman" w:hAnsi="Times New Roman"/>
          <w:i/>
          <w:sz w:val="24"/>
          <w:szCs w:val="24"/>
        </w:rPr>
        <w:t xml:space="preserve"> 32019R0621</w:t>
      </w:r>
    </w:p>
    <w:p w14:paraId="308E7C84" w14:textId="2EB1FF48" w:rsidR="00D024EE" w:rsidRDefault="003D0DAE" w:rsidP="00E73E20">
      <w:pPr>
        <w:jc w:val="both"/>
        <w:rPr>
          <w:rFonts w:ascii="Times New Roman" w:hAnsi="Times New Roman"/>
          <w:sz w:val="24"/>
          <w:szCs w:val="24"/>
        </w:rPr>
      </w:pPr>
      <w:r>
        <w:rPr>
          <w:rFonts w:ascii="Times New Roman" w:hAnsi="Times New Roman"/>
          <w:b/>
          <w:sz w:val="24"/>
          <w:szCs w:val="24"/>
        </w:rPr>
        <w:t>115</w:t>
      </w:r>
      <w:r w:rsidR="00D024EE" w:rsidRPr="00ED0209">
        <w:rPr>
          <w:rFonts w:ascii="Times New Roman" w:hAnsi="Times New Roman"/>
          <w:b/>
          <w:sz w:val="24"/>
          <w:szCs w:val="24"/>
        </w:rPr>
        <w:t>.</w:t>
      </w:r>
      <w:r w:rsidR="00D024EE">
        <w:rPr>
          <w:rFonts w:ascii="Times New Roman" w:hAnsi="Times New Roman"/>
          <w:sz w:val="24"/>
          <w:szCs w:val="24"/>
        </w:rPr>
        <w:t xml:space="preserve"> </w:t>
      </w:r>
      <w:r w:rsidR="007E0153">
        <w:rPr>
          <w:rFonts w:ascii="Times New Roman" w:hAnsi="Times New Roman"/>
          <w:sz w:val="24"/>
          <w:szCs w:val="24"/>
        </w:rPr>
        <w:t>V části třetí h</w:t>
      </w:r>
      <w:r w:rsidR="007E0153" w:rsidRPr="00ED0209">
        <w:rPr>
          <w:rFonts w:ascii="Times New Roman" w:hAnsi="Times New Roman"/>
          <w:sz w:val="24"/>
          <w:szCs w:val="24"/>
        </w:rPr>
        <w:t xml:space="preserve">lavy </w:t>
      </w:r>
      <w:r w:rsidR="007908D0" w:rsidRPr="00ED0209">
        <w:rPr>
          <w:rFonts w:ascii="Times New Roman" w:hAnsi="Times New Roman"/>
          <w:sz w:val="24"/>
          <w:szCs w:val="24"/>
        </w:rPr>
        <w:t>III a IV včetně nadpisů znějí:</w:t>
      </w:r>
    </w:p>
    <w:p w14:paraId="1B51DA7F" w14:textId="77777777" w:rsidR="00C62F99" w:rsidRPr="00CE40FB" w:rsidRDefault="007908D0" w:rsidP="00C62F99">
      <w:pPr>
        <w:jc w:val="center"/>
        <w:rPr>
          <w:rFonts w:ascii="Times New Roman" w:hAnsi="Times New Roman"/>
          <w:sz w:val="24"/>
          <w:szCs w:val="24"/>
        </w:rPr>
      </w:pPr>
      <w:r w:rsidRPr="00F3759D">
        <w:rPr>
          <w:rFonts w:ascii="Times New Roman" w:hAnsi="Times New Roman"/>
          <w:sz w:val="24"/>
          <w:szCs w:val="24"/>
        </w:rPr>
        <w:t>„</w:t>
      </w:r>
      <w:r w:rsidR="00C62F99" w:rsidRPr="00CE40FB">
        <w:rPr>
          <w:rFonts w:ascii="Times New Roman" w:hAnsi="Times New Roman"/>
          <w:sz w:val="24"/>
          <w:szCs w:val="24"/>
        </w:rPr>
        <w:t>Hlava III</w:t>
      </w:r>
    </w:p>
    <w:p w14:paraId="1F3DE5A0" w14:textId="724A5D07" w:rsidR="007908D0" w:rsidRPr="007908D0" w:rsidRDefault="00C62F99" w:rsidP="00C62F99">
      <w:pPr>
        <w:jc w:val="center"/>
        <w:rPr>
          <w:rFonts w:ascii="Times New Roman" w:hAnsi="Times New Roman"/>
          <w:sz w:val="24"/>
          <w:szCs w:val="24"/>
        </w:rPr>
      </w:pPr>
      <w:r w:rsidRPr="00CE40FB">
        <w:rPr>
          <w:rFonts w:ascii="Times New Roman" w:hAnsi="Times New Roman"/>
          <w:b/>
          <w:sz w:val="24"/>
          <w:szCs w:val="24"/>
        </w:rPr>
        <w:t>Schvalování technické způsobilosti jednotlivě vyrobeného silničního vozidla</w:t>
      </w:r>
      <w:r w:rsidRPr="00F3759D" w:rsidDel="00C62F99">
        <w:rPr>
          <w:rFonts w:ascii="Times New Roman" w:hAnsi="Times New Roman"/>
          <w:sz w:val="24"/>
          <w:szCs w:val="24"/>
        </w:rPr>
        <w:t xml:space="preserve"> </w:t>
      </w:r>
    </w:p>
    <w:p w14:paraId="249EE62C" w14:textId="77777777" w:rsidR="007908D0" w:rsidRPr="007908D0" w:rsidRDefault="007908D0" w:rsidP="007908D0">
      <w:pPr>
        <w:jc w:val="center"/>
        <w:rPr>
          <w:rFonts w:ascii="Times New Roman" w:hAnsi="Times New Roman"/>
          <w:sz w:val="24"/>
          <w:szCs w:val="24"/>
        </w:rPr>
      </w:pPr>
      <w:r w:rsidRPr="007908D0">
        <w:rPr>
          <w:rFonts w:ascii="Times New Roman" w:hAnsi="Times New Roman"/>
          <w:sz w:val="24"/>
          <w:szCs w:val="24"/>
        </w:rPr>
        <w:t>§ 29</w:t>
      </w:r>
    </w:p>
    <w:p w14:paraId="7EF0DE8D" w14:textId="77777777" w:rsidR="007908D0" w:rsidRPr="007908D0" w:rsidRDefault="007908D0" w:rsidP="007908D0">
      <w:pPr>
        <w:jc w:val="center"/>
        <w:rPr>
          <w:rFonts w:ascii="Times New Roman" w:hAnsi="Times New Roman"/>
          <w:b/>
          <w:sz w:val="24"/>
          <w:szCs w:val="24"/>
        </w:rPr>
      </w:pPr>
      <w:r w:rsidRPr="007908D0">
        <w:rPr>
          <w:rFonts w:ascii="Times New Roman" w:hAnsi="Times New Roman"/>
          <w:b/>
          <w:sz w:val="24"/>
          <w:szCs w:val="24"/>
        </w:rPr>
        <w:t>Jednotlivě vyrobené silniční vozidlo</w:t>
      </w:r>
    </w:p>
    <w:p w14:paraId="7996CCBE" w14:textId="0C3D04F2" w:rsidR="007908D0" w:rsidRPr="007908D0" w:rsidRDefault="007908D0" w:rsidP="007908D0">
      <w:pPr>
        <w:jc w:val="both"/>
        <w:rPr>
          <w:rFonts w:ascii="Times New Roman" w:hAnsi="Times New Roman"/>
          <w:sz w:val="24"/>
          <w:szCs w:val="24"/>
        </w:rPr>
      </w:pPr>
      <w:r w:rsidRPr="007908D0">
        <w:rPr>
          <w:rFonts w:ascii="Times New Roman" w:hAnsi="Times New Roman"/>
          <w:sz w:val="24"/>
          <w:szCs w:val="24"/>
        </w:rPr>
        <w:t xml:space="preserve">Jednotlivě </w:t>
      </w:r>
      <w:r w:rsidR="00C62F99">
        <w:rPr>
          <w:rFonts w:ascii="Times New Roman" w:hAnsi="Times New Roman"/>
          <w:sz w:val="24"/>
          <w:szCs w:val="24"/>
        </w:rPr>
        <w:t>vyrobené silniční vozidlo</w:t>
      </w:r>
      <w:r w:rsidRPr="007908D0">
        <w:rPr>
          <w:rFonts w:ascii="Times New Roman" w:hAnsi="Times New Roman"/>
          <w:sz w:val="24"/>
          <w:szCs w:val="24"/>
        </w:rPr>
        <w:t xml:space="preserve"> je silniční vozidlo, které nebylo vyrobeno ve shodě se schváleným typem.</w:t>
      </w:r>
    </w:p>
    <w:p w14:paraId="2939893D" w14:textId="77777777" w:rsidR="007908D0" w:rsidRPr="007908D0" w:rsidRDefault="007908D0" w:rsidP="007908D0">
      <w:pPr>
        <w:jc w:val="center"/>
        <w:rPr>
          <w:rFonts w:ascii="Times New Roman" w:hAnsi="Times New Roman"/>
          <w:sz w:val="24"/>
          <w:szCs w:val="24"/>
        </w:rPr>
      </w:pPr>
      <w:r w:rsidRPr="007908D0">
        <w:rPr>
          <w:rFonts w:ascii="Times New Roman" w:hAnsi="Times New Roman"/>
          <w:sz w:val="24"/>
          <w:szCs w:val="24"/>
        </w:rPr>
        <w:t>§ 30</w:t>
      </w:r>
    </w:p>
    <w:p w14:paraId="1F52B883" w14:textId="77777777" w:rsidR="007908D0" w:rsidRPr="007908D0" w:rsidRDefault="007908D0" w:rsidP="007908D0">
      <w:pPr>
        <w:jc w:val="center"/>
        <w:rPr>
          <w:rFonts w:ascii="Times New Roman" w:hAnsi="Times New Roman"/>
          <w:b/>
          <w:sz w:val="24"/>
          <w:szCs w:val="24"/>
        </w:rPr>
      </w:pPr>
      <w:r w:rsidRPr="007908D0">
        <w:rPr>
          <w:rFonts w:ascii="Times New Roman" w:hAnsi="Times New Roman"/>
          <w:b/>
          <w:sz w:val="24"/>
          <w:szCs w:val="24"/>
        </w:rPr>
        <w:t>Žádost o schválení technické způsobilosti jednotlivě vyrobeného silničního vozidla</w:t>
      </w:r>
    </w:p>
    <w:p w14:paraId="437D3AC7" w14:textId="77777777" w:rsidR="007908D0" w:rsidRPr="001C71D4" w:rsidRDefault="007908D0" w:rsidP="007908D0">
      <w:pPr>
        <w:ind w:firstLine="708"/>
        <w:jc w:val="both"/>
        <w:rPr>
          <w:rFonts w:ascii="Times New Roman" w:hAnsi="Times New Roman"/>
          <w:sz w:val="24"/>
          <w:szCs w:val="24"/>
          <w:u w:val="single"/>
        </w:rPr>
      </w:pPr>
      <w:r w:rsidRPr="007908D0">
        <w:rPr>
          <w:rFonts w:ascii="Times New Roman" w:hAnsi="Times New Roman"/>
          <w:sz w:val="24"/>
          <w:szCs w:val="24"/>
        </w:rPr>
        <w:t xml:space="preserve">(1) </w:t>
      </w:r>
      <w:r w:rsidRPr="001C71D4">
        <w:rPr>
          <w:rFonts w:ascii="Times New Roman" w:hAnsi="Times New Roman"/>
          <w:sz w:val="24"/>
          <w:szCs w:val="24"/>
          <w:u w:val="single"/>
        </w:rPr>
        <w:t xml:space="preserve">Technickou způsobilost jednotlivě vyrobeného silničního vozidla schvaluje na žádost kterýkoli obecní úřad obce s rozšířenou působností. </w:t>
      </w:r>
      <w:r w:rsidR="00734D10" w:rsidRPr="001C0F84">
        <w:rPr>
          <w:rFonts w:ascii="Times New Roman" w:hAnsi="Times New Roman"/>
          <w:sz w:val="24"/>
          <w:szCs w:val="24"/>
          <w:u w:val="single"/>
        </w:rPr>
        <w:t xml:space="preserve">Nelze-li o žádosti rozhodnout bezodkladně, rozhodne o ní obecní úřad obce s rozšířenou působností nejpozději do 2 měsíců. </w:t>
      </w:r>
      <w:r w:rsidRPr="004103D4">
        <w:rPr>
          <w:rFonts w:ascii="Times New Roman" w:hAnsi="Times New Roman"/>
          <w:sz w:val="24"/>
          <w:szCs w:val="24"/>
          <w:u w:val="single"/>
        </w:rPr>
        <w:t xml:space="preserve"> </w:t>
      </w:r>
      <w:r w:rsidRPr="00734D10">
        <w:rPr>
          <w:rFonts w:ascii="Times New Roman" w:hAnsi="Times New Roman"/>
          <w:sz w:val="24"/>
          <w:szCs w:val="24"/>
          <w:u w:val="single"/>
        </w:rPr>
        <w:t>Technická způsobilost každého jednotlivě vyrobeného</w:t>
      </w:r>
      <w:r w:rsidRPr="001C71D4">
        <w:rPr>
          <w:rFonts w:ascii="Times New Roman" w:hAnsi="Times New Roman"/>
          <w:sz w:val="24"/>
          <w:szCs w:val="24"/>
          <w:u w:val="single"/>
        </w:rPr>
        <w:t xml:space="preserve"> silničního vozidla se schvaluje samostatně.</w:t>
      </w:r>
    </w:p>
    <w:p w14:paraId="3644BF2F" w14:textId="1BF3738F" w:rsidR="007908D0" w:rsidRPr="007908D0" w:rsidRDefault="007908D0" w:rsidP="007908D0">
      <w:pPr>
        <w:ind w:firstLine="708"/>
        <w:jc w:val="both"/>
        <w:rPr>
          <w:rFonts w:ascii="Times New Roman" w:hAnsi="Times New Roman"/>
          <w:sz w:val="24"/>
          <w:szCs w:val="24"/>
        </w:rPr>
      </w:pPr>
      <w:r w:rsidRPr="007908D0">
        <w:rPr>
          <w:rFonts w:ascii="Times New Roman" w:hAnsi="Times New Roman"/>
          <w:sz w:val="24"/>
          <w:szCs w:val="24"/>
        </w:rPr>
        <w:t xml:space="preserve">(2) Žádost o schválení technické způsobilosti jednotlivě vyrobeného silničního vozidla </w:t>
      </w:r>
      <w:r w:rsidR="00C62F99">
        <w:rPr>
          <w:rFonts w:ascii="Times New Roman" w:hAnsi="Times New Roman"/>
          <w:sz w:val="24"/>
          <w:szCs w:val="24"/>
        </w:rPr>
        <w:t>musí</w:t>
      </w:r>
      <w:r w:rsidR="00C62F99" w:rsidRPr="007908D0">
        <w:rPr>
          <w:rFonts w:ascii="Times New Roman" w:hAnsi="Times New Roman"/>
          <w:sz w:val="24"/>
          <w:szCs w:val="24"/>
        </w:rPr>
        <w:t xml:space="preserve"> </w:t>
      </w:r>
      <w:r w:rsidRPr="007908D0">
        <w:rPr>
          <w:rFonts w:ascii="Times New Roman" w:hAnsi="Times New Roman"/>
          <w:sz w:val="24"/>
          <w:szCs w:val="24"/>
        </w:rPr>
        <w:t>vedle obecných náležitostí podání</w:t>
      </w:r>
      <w:r w:rsidR="00C62F99">
        <w:rPr>
          <w:rFonts w:ascii="Times New Roman" w:hAnsi="Times New Roman"/>
          <w:sz w:val="24"/>
          <w:szCs w:val="24"/>
        </w:rPr>
        <w:t xml:space="preserve"> obsahovat</w:t>
      </w:r>
    </w:p>
    <w:p w14:paraId="06672E37" w14:textId="77777777" w:rsidR="007908D0" w:rsidRPr="007908D0" w:rsidRDefault="007908D0" w:rsidP="007908D0">
      <w:pPr>
        <w:jc w:val="both"/>
        <w:rPr>
          <w:rFonts w:ascii="Times New Roman" w:hAnsi="Times New Roman"/>
          <w:sz w:val="24"/>
          <w:szCs w:val="24"/>
        </w:rPr>
      </w:pPr>
      <w:r w:rsidRPr="007908D0">
        <w:rPr>
          <w:rFonts w:ascii="Times New Roman" w:hAnsi="Times New Roman"/>
          <w:sz w:val="24"/>
          <w:szCs w:val="24"/>
        </w:rPr>
        <w:t>a) druh a kategorii silničního vozidla,</w:t>
      </w:r>
    </w:p>
    <w:p w14:paraId="3F64BA0A" w14:textId="77777777" w:rsidR="007908D0" w:rsidRPr="007908D0" w:rsidRDefault="007908D0" w:rsidP="007908D0">
      <w:pPr>
        <w:jc w:val="both"/>
        <w:rPr>
          <w:rFonts w:ascii="Times New Roman" w:hAnsi="Times New Roman"/>
          <w:sz w:val="24"/>
          <w:szCs w:val="24"/>
        </w:rPr>
      </w:pPr>
      <w:r w:rsidRPr="007908D0">
        <w:rPr>
          <w:rFonts w:ascii="Times New Roman" w:hAnsi="Times New Roman"/>
          <w:sz w:val="24"/>
          <w:szCs w:val="24"/>
        </w:rPr>
        <w:t>b) účel, pro který má být silniční vozidlo používáno,</w:t>
      </w:r>
    </w:p>
    <w:p w14:paraId="1641E51B" w14:textId="77777777" w:rsidR="007908D0" w:rsidRPr="007908D0" w:rsidRDefault="007908D0" w:rsidP="007908D0">
      <w:pPr>
        <w:jc w:val="both"/>
        <w:rPr>
          <w:rFonts w:ascii="Times New Roman" w:hAnsi="Times New Roman"/>
          <w:sz w:val="24"/>
          <w:szCs w:val="24"/>
        </w:rPr>
      </w:pPr>
      <w:r w:rsidRPr="007908D0">
        <w:rPr>
          <w:rFonts w:ascii="Times New Roman" w:hAnsi="Times New Roman"/>
          <w:sz w:val="24"/>
          <w:szCs w:val="24"/>
        </w:rPr>
        <w:t>c) způsob zajištění záručního a pozáručního servisu a</w:t>
      </w:r>
    </w:p>
    <w:p w14:paraId="78FEFD9E" w14:textId="77777777" w:rsidR="007908D0" w:rsidRPr="007908D0" w:rsidRDefault="007908D0" w:rsidP="007908D0">
      <w:pPr>
        <w:jc w:val="both"/>
        <w:rPr>
          <w:rFonts w:ascii="Times New Roman" w:hAnsi="Times New Roman"/>
          <w:sz w:val="24"/>
          <w:szCs w:val="24"/>
        </w:rPr>
      </w:pPr>
      <w:r w:rsidRPr="007908D0">
        <w:rPr>
          <w:rFonts w:ascii="Times New Roman" w:hAnsi="Times New Roman"/>
          <w:sz w:val="24"/>
          <w:szCs w:val="24"/>
        </w:rPr>
        <w:t>d) údaj o tom, zda je požadováno schválení technické způsobilost</w:t>
      </w:r>
      <w:r w:rsidR="00242B4C">
        <w:rPr>
          <w:rFonts w:ascii="Times New Roman" w:hAnsi="Times New Roman"/>
          <w:sz w:val="24"/>
          <w:szCs w:val="24"/>
        </w:rPr>
        <w:t>i</w:t>
      </w:r>
      <w:r w:rsidRPr="007908D0">
        <w:rPr>
          <w:rFonts w:ascii="Times New Roman" w:hAnsi="Times New Roman"/>
          <w:sz w:val="24"/>
          <w:szCs w:val="24"/>
        </w:rPr>
        <w:t xml:space="preserve"> jednotlivě vyrobeného silničního vozidla s platností ve všech členských státech, jde-li o silniční vozidlo, na které se použije přímo použitelný předpis Evropské unie upravující schvalování vozidel kategorií M, N a O</w:t>
      </w:r>
      <w:r w:rsidRPr="007908D0">
        <w:rPr>
          <w:rFonts w:ascii="Times New Roman" w:hAnsi="Times New Roman"/>
          <w:sz w:val="24"/>
          <w:szCs w:val="24"/>
          <w:vertAlign w:val="superscript"/>
        </w:rPr>
        <w:t>37)</w:t>
      </w:r>
      <w:r w:rsidRPr="007908D0">
        <w:rPr>
          <w:rFonts w:ascii="Times New Roman" w:hAnsi="Times New Roman"/>
          <w:sz w:val="24"/>
          <w:szCs w:val="24"/>
        </w:rPr>
        <w:t>.</w:t>
      </w:r>
    </w:p>
    <w:p w14:paraId="69549B2B" w14:textId="77777777" w:rsidR="007908D0" w:rsidRPr="007908D0" w:rsidRDefault="007908D0" w:rsidP="007908D0">
      <w:pPr>
        <w:ind w:firstLine="708"/>
        <w:jc w:val="both"/>
        <w:rPr>
          <w:rFonts w:ascii="Times New Roman" w:hAnsi="Times New Roman"/>
          <w:sz w:val="24"/>
          <w:szCs w:val="24"/>
        </w:rPr>
      </w:pPr>
      <w:r w:rsidRPr="007908D0">
        <w:rPr>
          <w:rFonts w:ascii="Times New Roman" w:hAnsi="Times New Roman"/>
          <w:sz w:val="24"/>
          <w:szCs w:val="24"/>
        </w:rPr>
        <w:t>(3) K žádosti se přikládá</w:t>
      </w:r>
    </w:p>
    <w:p w14:paraId="6DD1BBBA" w14:textId="77777777" w:rsidR="007908D0" w:rsidRPr="007908D0" w:rsidRDefault="007908D0" w:rsidP="007908D0">
      <w:pPr>
        <w:jc w:val="both"/>
        <w:rPr>
          <w:rFonts w:ascii="Times New Roman" w:hAnsi="Times New Roman"/>
          <w:sz w:val="24"/>
          <w:szCs w:val="24"/>
        </w:rPr>
      </w:pPr>
      <w:r w:rsidRPr="007908D0">
        <w:rPr>
          <w:rFonts w:ascii="Times New Roman" w:hAnsi="Times New Roman"/>
          <w:sz w:val="24"/>
          <w:szCs w:val="24"/>
        </w:rPr>
        <w:t>a) technický popis silničního vozidla v rozsahu údajů uváděných v osvědčení o schválení jednotlivě vyrobeného silničního vozidla,</w:t>
      </w:r>
    </w:p>
    <w:p w14:paraId="221BB91F" w14:textId="77777777" w:rsidR="007908D0" w:rsidRPr="007908D0" w:rsidRDefault="007908D0" w:rsidP="007908D0">
      <w:pPr>
        <w:jc w:val="both"/>
        <w:rPr>
          <w:rFonts w:ascii="Times New Roman" w:hAnsi="Times New Roman"/>
          <w:sz w:val="24"/>
          <w:szCs w:val="24"/>
        </w:rPr>
      </w:pPr>
      <w:r w:rsidRPr="007908D0">
        <w:rPr>
          <w:rFonts w:ascii="Times New Roman" w:hAnsi="Times New Roman"/>
          <w:sz w:val="24"/>
          <w:szCs w:val="24"/>
        </w:rPr>
        <w:t>b) nákres sestavy silničního vozidla s uvedením jeho rozměrů a hmotností,</w:t>
      </w:r>
    </w:p>
    <w:p w14:paraId="1C999921" w14:textId="77777777" w:rsidR="007908D0" w:rsidRPr="007908D0" w:rsidRDefault="007908D0" w:rsidP="007908D0">
      <w:pPr>
        <w:jc w:val="both"/>
        <w:rPr>
          <w:rFonts w:ascii="Times New Roman" w:hAnsi="Times New Roman"/>
          <w:sz w:val="24"/>
          <w:szCs w:val="24"/>
        </w:rPr>
      </w:pPr>
      <w:r w:rsidRPr="007908D0">
        <w:rPr>
          <w:rFonts w:ascii="Times New Roman" w:hAnsi="Times New Roman"/>
          <w:sz w:val="24"/>
          <w:szCs w:val="24"/>
        </w:rPr>
        <w:t>c) návod k údržbě a obsluze silničního vozidla v českém jazyce,</w:t>
      </w:r>
    </w:p>
    <w:p w14:paraId="4B9449AD" w14:textId="77777777" w:rsidR="007908D0" w:rsidRPr="007908D0" w:rsidRDefault="007908D0" w:rsidP="007908D0">
      <w:pPr>
        <w:jc w:val="both"/>
        <w:rPr>
          <w:rFonts w:ascii="Times New Roman" w:hAnsi="Times New Roman"/>
          <w:sz w:val="24"/>
          <w:szCs w:val="24"/>
        </w:rPr>
      </w:pPr>
      <w:r w:rsidRPr="007908D0">
        <w:rPr>
          <w:rFonts w:ascii="Times New Roman" w:hAnsi="Times New Roman"/>
          <w:sz w:val="24"/>
          <w:szCs w:val="24"/>
        </w:rPr>
        <w:t>d) osvědčení o schválení typu systému, konstrukční části a samostatného technického celku vozidla, které tvoří silniční vozidlo, bylo-li vydáno,</w:t>
      </w:r>
      <w:r w:rsidR="00242B4C">
        <w:rPr>
          <w:rFonts w:ascii="Times New Roman" w:hAnsi="Times New Roman"/>
          <w:sz w:val="24"/>
          <w:szCs w:val="24"/>
        </w:rPr>
        <w:t xml:space="preserve"> a</w:t>
      </w:r>
    </w:p>
    <w:p w14:paraId="12DB3EA7" w14:textId="77777777" w:rsidR="007908D0" w:rsidRPr="007908D0" w:rsidRDefault="007908D0" w:rsidP="007908D0">
      <w:pPr>
        <w:jc w:val="both"/>
        <w:rPr>
          <w:rFonts w:ascii="Times New Roman" w:hAnsi="Times New Roman"/>
          <w:sz w:val="24"/>
          <w:szCs w:val="24"/>
        </w:rPr>
      </w:pPr>
      <w:r w:rsidRPr="007908D0">
        <w:rPr>
          <w:rFonts w:ascii="Times New Roman" w:hAnsi="Times New Roman"/>
          <w:sz w:val="24"/>
          <w:szCs w:val="24"/>
        </w:rPr>
        <w:t>e) protokol vydaný technickou zkušebnou dokládající splnění technických požadavků a technickou způsobilost vozidla k provozu na pozemních komunikacích.</w:t>
      </w:r>
    </w:p>
    <w:p w14:paraId="7FFF471C" w14:textId="28BE9AA8" w:rsidR="007908D0" w:rsidRPr="007908D0" w:rsidRDefault="007908D0" w:rsidP="007908D0">
      <w:pPr>
        <w:ind w:firstLine="708"/>
        <w:jc w:val="both"/>
        <w:rPr>
          <w:rFonts w:ascii="Times New Roman" w:hAnsi="Times New Roman"/>
          <w:sz w:val="24"/>
          <w:szCs w:val="24"/>
        </w:rPr>
      </w:pPr>
      <w:r w:rsidRPr="007908D0">
        <w:rPr>
          <w:rFonts w:ascii="Times New Roman" w:hAnsi="Times New Roman"/>
          <w:sz w:val="24"/>
          <w:szCs w:val="24"/>
        </w:rPr>
        <w:t xml:space="preserve">(4) </w:t>
      </w:r>
      <w:r w:rsidR="00C62F99" w:rsidRPr="00CE40FB">
        <w:rPr>
          <w:rFonts w:ascii="Times New Roman" w:hAnsi="Times New Roman"/>
          <w:sz w:val="24"/>
          <w:szCs w:val="24"/>
        </w:rPr>
        <w:t>Nejde-li o silniční vozidlo, na které se použije přímo použitelný předpis Evropské unie upravující schvalování vozidel kategorií M, N a O</w:t>
      </w:r>
      <w:r w:rsidR="00C62F99" w:rsidRPr="00CE40FB">
        <w:rPr>
          <w:rFonts w:ascii="Times New Roman" w:hAnsi="Times New Roman"/>
          <w:sz w:val="24"/>
          <w:szCs w:val="24"/>
          <w:vertAlign w:val="superscript"/>
        </w:rPr>
        <w:t>37)</w:t>
      </w:r>
      <w:r w:rsidR="00C62F99" w:rsidRPr="00CE40FB">
        <w:rPr>
          <w:rFonts w:ascii="Times New Roman" w:hAnsi="Times New Roman"/>
          <w:sz w:val="24"/>
          <w:szCs w:val="24"/>
        </w:rPr>
        <w:t>, lze namísto protokolu vydaného technickou zkušebnou</w:t>
      </w:r>
      <w:r w:rsidR="00C62F99" w:rsidRPr="00F3759D" w:rsidDel="00C62F99">
        <w:rPr>
          <w:rFonts w:ascii="Times New Roman" w:hAnsi="Times New Roman"/>
          <w:sz w:val="24"/>
          <w:szCs w:val="24"/>
        </w:rPr>
        <w:t xml:space="preserve"> </w:t>
      </w:r>
      <w:r w:rsidRPr="007908D0">
        <w:rPr>
          <w:rFonts w:ascii="Times New Roman" w:hAnsi="Times New Roman"/>
          <w:sz w:val="24"/>
          <w:szCs w:val="24"/>
        </w:rPr>
        <w:t>k žádosti přiložit technický protokol vydaný zkušební stanicí dokládající splnění technických požadavků a, jde-li o silniční vozidlo, které podléhá pravidelným technickým prohlídkám, protokol o technické prohlídce dokládající technickou způsobilost vozidla k provozu na pozemních komunikacích</w:t>
      </w:r>
      <w:r w:rsidR="00DC2113">
        <w:rPr>
          <w:rFonts w:ascii="Times New Roman" w:hAnsi="Times New Roman"/>
          <w:sz w:val="24"/>
          <w:szCs w:val="24"/>
        </w:rPr>
        <w:t>.</w:t>
      </w:r>
      <w:r w:rsidRPr="007908D0">
        <w:rPr>
          <w:rFonts w:ascii="Times New Roman" w:hAnsi="Times New Roman"/>
          <w:sz w:val="24"/>
          <w:szCs w:val="24"/>
        </w:rPr>
        <w:t xml:space="preserve"> </w:t>
      </w:r>
      <w:r w:rsidR="00DC2113">
        <w:rPr>
          <w:rFonts w:ascii="Times New Roman" w:hAnsi="Times New Roman"/>
          <w:sz w:val="24"/>
          <w:szCs w:val="24"/>
        </w:rPr>
        <w:t>V</w:t>
      </w:r>
      <w:r w:rsidR="00DC2113" w:rsidRPr="007908D0">
        <w:rPr>
          <w:rFonts w:ascii="Times New Roman" w:hAnsi="Times New Roman"/>
          <w:sz w:val="24"/>
          <w:szCs w:val="24"/>
        </w:rPr>
        <w:t xml:space="preserve"> </w:t>
      </w:r>
      <w:r w:rsidRPr="007908D0">
        <w:rPr>
          <w:rFonts w:ascii="Times New Roman" w:hAnsi="Times New Roman"/>
          <w:sz w:val="24"/>
          <w:szCs w:val="24"/>
        </w:rPr>
        <w:t>případě důvodných pochybností, zda silniční vozidlo nepředstavuje závažné nebezpečí pro bezpečnost provozu na pozemních komunikacích nebo ochranu života nebo zdraví člověka nebo životního prostředí, si může obecní úřad obce s rozšířenou působností vyžádat předložení protokolu vydaného technickou zkušebnou dokládajícího splnění technických požadavků a technickou způsobilost vozidla k provozu na pozemních komunikacích.</w:t>
      </w:r>
    </w:p>
    <w:p w14:paraId="7F57F115" w14:textId="77777777" w:rsidR="007908D0" w:rsidRPr="007908D0" w:rsidRDefault="007908D0" w:rsidP="007908D0">
      <w:pPr>
        <w:jc w:val="center"/>
        <w:rPr>
          <w:rFonts w:ascii="Times New Roman" w:hAnsi="Times New Roman"/>
          <w:sz w:val="24"/>
          <w:szCs w:val="24"/>
        </w:rPr>
      </w:pPr>
      <w:r w:rsidRPr="007908D0">
        <w:rPr>
          <w:rFonts w:ascii="Times New Roman" w:hAnsi="Times New Roman"/>
          <w:sz w:val="24"/>
          <w:szCs w:val="24"/>
        </w:rPr>
        <w:t>§ 31</w:t>
      </w:r>
    </w:p>
    <w:p w14:paraId="6BC8B2D4" w14:textId="77777777" w:rsidR="007908D0" w:rsidRPr="007908D0" w:rsidRDefault="007908D0" w:rsidP="007908D0">
      <w:pPr>
        <w:jc w:val="center"/>
        <w:rPr>
          <w:rFonts w:ascii="Times New Roman" w:hAnsi="Times New Roman"/>
          <w:b/>
          <w:sz w:val="24"/>
          <w:szCs w:val="24"/>
        </w:rPr>
      </w:pPr>
      <w:r w:rsidRPr="007908D0">
        <w:rPr>
          <w:rFonts w:ascii="Times New Roman" w:hAnsi="Times New Roman"/>
          <w:b/>
          <w:sz w:val="24"/>
          <w:szCs w:val="24"/>
        </w:rPr>
        <w:t>Schválení technické způsobilosti jednotlivě vyrobeného silničního vozidla</w:t>
      </w:r>
    </w:p>
    <w:p w14:paraId="0D816721" w14:textId="69EB802F" w:rsidR="007908D0" w:rsidRPr="007908D0" w:rsidRDefault="007908D0" w:rsidP="007908D0">
      <w:pPr>
        <w:ind w:firstLine="708"/>
        <w:jc w:val="both"/>
        <w:rPr>
          <w:rFonts w:ascii="Times New Roman" w:hAnsi="Times New Roman"/>
          <w:sz w:val="24"/>
          <w:szCs w:val="24"/>
        </w:rPr>
      </w:pPr>
      <w:r w:rsidRPr="007908D0">
        <w:rPr>
          <w:rFonts w:ascii="Times New Roman" w:hAnsi="Times New Roman"/>
          <w:sz w:val="24"/>
          <w:szCs w:val="24"/>
        </w:rPr>
        <w:t xml:space="preserve">(1) </w:t>
      </w:r>
      <w:r w:rsidRPr="0021762E">
        <w:rPr>
          <w:rFonts w:ascii="Times New Roman" w:hAnsi="Times New Roman"/>
          <w:sz w:val="24"/>
          <w:szCs w:val="24"/>
          <w:u w:val="single"/>
        </w:rPr>
        <w:t>Obecní úřad obce s rozšířenou působností schválí technickou způsobilost jednotlivě vyrobeného vozidla, pokud</w:t>
      </w:r>
      <w:r w:rsidR="00DC2113">
        <w:rPr>
          <w:rFonts w:ascii="Times New Roman" w:hAnsi="Times New Roman"/>
          <w:sz w:val="24"/>
          <w:szCs w:val="24"/>
          <w:u w:val="single"/>
        </w:rPr>
        <w:t xml:space="preserve"> </w:t>
      </w:r>
      <w:r w:rsidR="00DC2113" w:rsidRPr="0021762E">
        <w:rPr>
          <w:rFonts w:ascii="Times New Roman" w:hAnsi="Times New Roman"/>
          <w:sz w:val="24"/>
          <w:szCs w:val="24"/>
          <w:u w:val="single"/>
        </w:rPr>
        <w:t>splňuje technické požadavky stanovené</w:t>
      </w:r>
    </w:p>
    <w:p w14:paraId="385E170F" w14:textId="333FEA8F" w:rsidR="007908D0" w:rsidRPr="007908D0" w:rsidRDefault="007908D0" w:rsidP="007908D0">
      <w:pPr>
        <w:jc w:val="both"/>
        <w:rPr>
          <w:rFonts w:ascii="Times New Roman" w:hAnsi="Times New Roman"/>
          <w:sz w:val="24"/>
          <w:szCs w:val="24"/>
        </w:rPr>
      </w:pPr>
      <w:r w:rsidRPr="007908D0">
        <w:rPr>
          <w:rFonts w:ascii="Times New Roman" w:hAnsi="Times New Roman"/>
          <w:sz w:val="24"/>
          <w:szCs w:val="24"/>
        </w:rPr>
        <w:t xml:space="preserve">a) </w:t>
      </w:r>
      <w:r w:rsidRPr="0021762E">
        <w:rPr>
          <w:rFonts w:ascii="Times New Roman" w:hAnsi="Times New Roman"/>
          <w:sz w:val="24"/>
          <w:szCs w:val="24"/>
          <w:u w:val="single"/>
        </w:rPr>
        <w:t>přímo použitelným předpisem Evropské unie upravujícím schvalování vozidel kategorií M, N a O</w:t>
      </w:r>
      <w:r w:rsidRPr="0021762E">
        <w:rPr>
          <w:rFonts w:ascii="Times New Roman" w:hAnsi="Times New Roman"/>
          <w:sz w:val="24"/>
          <w:szCs w:val="24"/>
          <w:u w:val="single"/>
          <w:vertAlign w:val="superscript"/>
        </w:rPr>
        <w:t>37)</w:t>
      </w:r>
      <w:r w:rsidRPr="0021762E">
        <w:rPr>
          <w:rFonts w:ascii="Times New Roman" w:hAnsi="Times New Roman"/>
          <w:sz w:val="24"/>
          <w:szCs w:val="24"/>
          <w:u w:val="single"/>
        </w:rPr>
        <w:t>, jde-li o silniční vozidlo, na které se tento předpis použije, a je-li požadováno schválení technické způsobilosti jednotlivě vyrobeného silničního vozidla s platností ve všech členských státech</w:t>
      </w:r>
      <w:r w:rsidRPr="007908D0">
        <w:rPr>
          <w:rFonts w:ascii="Times New Roman" w:hAnsi="Times New Roman"/>
          <w:sz w:val="24"/>
          <w:szCs w:val="24"/>
        </w:rPr>
        <w:t>,</w:t>
      </w:r>
    </w:p>
    <w:p w14:paraId="0CA76B86" w14:textId="36164D63" w:rsidR="007908D0" w:rsidRPr="007908D0" w:rsidRDefault="007908D0" w:rsidP="007908D0">
      <w:pPr>
        <w:jc w:val="both"/>
        <w:rPr>
          <w:rFonts w:ascii="Times New Roman" w:hAnsi="Times New Roman"/>
          <w:sz w:val="24"/>
          <w:szCs w:val="24"/>
        </w:rPr>
      </w:pPr>
      <w:r w:rsidRPr="007908D0">
        <w:rPr>
          <w:rFonts w:ascii="Times New Roman" w:hAnsi="Times New Roman"/>
          <w:sz w:val="24"/>
          <w:szCs w:val="24"/>
        </w:rPr>
        <w:t xml:space="preserve">b) </w:t>
      </w:r>
      <w:r w:rsidRPr="0021762E">
        <w:rPr>
          <w:rFonts w:ascii="Times New Roman" w:hAnsi="Times New Roman"/>
          <w:sz w:val="24"/>
          <w:szCs w:val="24"/>
          <w:u w:val="single"/>
        </w:rPr>
        <w:t>přímo použitelným předpisem Evropské unie upravujícím schvalování vozidel kategorií M, N a O</w:t>
      </w:r>
      <w:r w:rsidRPr="0021762E">
        <w:rPr>
          <w:rFonts w:ascii="Times New Roman" w:hAnsi="Times New Roman"/>
          <w:sz w:val="24"/>
          <w:szCs w:val="24"/>
          <w:u w:val="single"/>
          <w:vertAlign w:val="superscript"/>
        </w:rPr>
        <w:t>37)</w:t>
      </w:r>
      <w:r w:rsidRPr="0021762E">
        <w:rPr>
          <w:rFonts w:ascii="Times New Roman" w:hAnsi="Times New Roman"/>
          <w:sz w:val="24"/>
          <w:szCs w:val="24"/>
          <w:u w:val="single"/>
        </w:rPr>
        <w:t xml:space="preserve"> týkající se brzd, vnějšího hluku, emisí škodlivin ve výfukových plynech, odrušení vozidla a elektromagnetické kompatibility a ve vztahu k dalším technickým požadavkům stanoveným tímto předpisem zajišťují jeho technické charakteristiky srovnatelnou úroveň bezpečnosti silničního provozu a ochrany života a zdraví člověka a životního prostředí, jde-li o silniční vozidlo, na které se použije tento přímo použitelný předpis Evropské unie, a není-li požadováno schválení jeho technické způsobilosti s platností ve všech členských státech</w:t>
      </w:r>
      <w:r w:rsidRPr="007908D0">
        <w:rPr>
          <w:rFonts w:ascii="Times New Roman" w:hAnsi="Times New Roman"/>
          <w:sz w:val="24"/>
          <w:szCs w:val="24"/>
        </w:rPr>
        <w:t xml:space="preserve">, </w:t>
      </w:r>
    </w:p>
    <w:p w14:paraId="0DD4BBB0" w14:textId="0C9F3454" w:rsidR="007908D0" w:rsidRPr="007908D0" w:rsidRDefault="007908D0" w:rsidP="007908D0">
      <w:pPr>
        <w:jc w:val="both"/>
        <w:rPr>
          <w:rFonts w:ascii="Times New Roman" w:hAnsi="Times New Roman"/>
          <w:sz w:val="24"/>
          <w:szCs w:val="24"/>
        </w:rPr>
      </w:pPr>
      <w:r w:rsidRPr="007908D0">
        <w:rPr>
          <w:rFonts w:ascii="Times New Roman" w:hAnsi="Times New Roman"/>
          <w:sz w:val="24"/>
          <w:szCs w:val="24"/>
        </w:rPr>
        <w:t>c) přímo použitelným předpisem Evropské unie upravujícím schvalování vozidel kategorií M, N a O</w:t>
      </w:r>
      <w:r w:rsidRPr="007908D0">
        <w:rPr>
          <w:rFonts w:ascii="Times New Roman" w:hAnsi="Times New Roman"/>
          <w:sz w:val="24"/>
          <w:szCs w:val="24"/>
          <w:vertAlign w:val="superscript"/>
        </w:rPr>
        <w:t>37)</w:t>
      </w:r>
      <w:r w:rsidR="00DC2113">
        <w:rPr>
          <w:rFonts w:ascii="Times New Roman" w:hAnsi="Times New Roman"/>
          <w:sz w:val="24"/>
          <w:szCs w:val="24"/>
        </w:rPr>
        <w:t>, s výjimkou</w:t>
      </w:r>
      <w:r w:rsidRPr="007908D0">
        <w:rPr>
          <w:rFonts w:ascii="Times New Roman" w:hAnsi="Times New Roman"/>
          <w:sz w:val="24"/>
          <w:szCs w:val="24"/>
        </w:rPr>
        <w:t xml:space="preserve"> technických požadavků, jejichž uplatnění brání provozně technické důvody související s účelem užití tohoto silničního vozidla, jde-li o silniční vozidlo, které je uvedeno v</w:t>
      </w:r>
      <w:r w:rsidR="00DC2113">
        <w:rPr>
          <w:rFonts w:ascii="Times New Roman" w:hAnsi="Times New Roman"/>
          <w:sz w:val="24"/>
          <w:szCs w:val="24"/>
        </w:rPr>
        <w:t> </w:t>
      </w:r>
      <w:r w:rsidRPr="007908D0">
        <w:rPr>
          <w:rFonts w:ascii="Times New Roman" w:hAnsi="Times New Roman"/>
          <w:sz w:val="24"/>
          <w:szCs w:val="24"/>
        </w:rPr>
        <w:t>čl</w:t>
      </w:r>
      <w:r w:rsidR="00DC2113">
        <w:rPr>
          <w:rFonts w:ascii="Times New Roman" w:hAnsi="Times New Roman"/>
          <w:sz w:val="24"/>
          <w:szCs w:val="24"/>
        </w:rPr>
        <w:t>.</w:t>
      </w:r>
      <w:r w:rsidRPr="007908D0">
        <w:rPr>
          <w:rFonts w:ascii="Times New Roman" w:hAnsi="Times New Roman"/>
          <w:sz w:val="24"/>
          <w:szCs w:val="24"/>
        </w:rPr>
        <w:t xml:space="preserve"> 2 odst. 3 písm. b) tohoto přímo použitelného předpisu Evropské unie, a není-li požadováno schválení jeho technické způsobilosti s platností ve všech členských státech,</w:t>
      </w:r>
    </w:p>
    <w:p w14:paraId="353117C5" w14:textId="0934A335" w:rsidR="007908D0" w:rsidRPr="007908D0" w:rsidRDefault="007908D0" w:rsidP="007908D0">
      <w:pPr>
        <w:jc w:val="both"/>
        <w:rPr>
          <w:rFonts w:ascii="Times New Roman" w:hAnsi="Times New Roman"/>
          <w:sz w:val="24"/>
          <w:szCs w:val="24"/>
        </w:rPr>
      </w:pPr>
      <w:r w:rsidRPr="007908D0">
        <w:rPr>
          <w:rFonts w:ascii="Times New Roman" w:hAnsi="Times New Roman"/>
          <w:sz w:val="24"/>
          <w:szCs w:val="24"/>
        </w:rPr>
        <w:t>d) přímo použitelným předpisem Evropské unie upravujícím schvalování vozidel kategorie L</w:t>
      </w:r>
      <w:r w:rsidR="00615834">
        <w:rPr>
          <w:rFonts w:ascii="Times New Roman" w:hAnsi="Times New Roman"/>
          <w:sz w:val="24"/>
          <w:szCs w:val="24"/>
          <w:vertAlign w:val="superscript"/>
        </w:rPr>
        <w:t>29</w:t>
      </w:r>
      <w:r w:rsidRPr="007908D0">
        <w:rPr>
          <w:rFonts w:ascii="Times New Roman" w:hAnsi="Times New Roman"/>
          <w:sz w:val="24"/>
          <w:szCs w:val="24"/>
          <w:vertAlign w:val="superscript"/>
        </w:rPr>
        <w:t>)</w:t>
      </w:r>
      <w:r w:rsidRPr="007908D0">
        <w:rPr>
          <w:rFonts w:ascii="Times New Roman" w:hAnsi="Times New Roman"/>
          <w:sz w:val="24"/>
          <w:szCs w:val="24"/>
        </w:rPr>
        <w:t xml:space="preserve"> týkající se brzd, vnějšího hluku, emisí škodlivin ve výfukových plynech, odrušení vozidla a elektromagnetické kompatibility a ve vztahu k dalším technickým požadavkům stanoveným tímto předpisem zajišťují jeho technické charakteristiky srovnatelnou úroveň bezpečnosti silničního provozu a ochrany života a zdraví člověka a životního prostředí, jde-li o silniční vozidlo, které je uvedeno v</w:t>
      </w:r>
      <w:r w:rsidR="00DC2113">
        <w:rPr>
          <w:rFonts w:ascii="Times New Roman" w:hAnsi="Times New Roman"/>
          <w:sz w:val="24"/>
          <w:szCs w:val="24"/>
        </w:rPr>
        <w:t> </w:t>
      </w:r>
      <w:r w:rsidRPr="007908D0">
        <w:rPr>
          <w:rFonts w:ascii="Times New Roman" w:hAnsi="Times New Roman"/>
          <w:sz w:val="24"/>
          <w:szCs w:val="24"/>
        </w:rPr>
        <w:t>čl</w:t>
      </w:r>
      <w:r w:rsidR="00DC2113">
        <w:rPr>
          <w:rFonts w:ascii="Times New Roman" w:hAnsi="Times New Roman"/>
          <w:sz w:val="24"/>
          <w:szCs w:val="24"/>
        </w:rPr>
        <w:t>.</w:t>
      </w:r>
      <w:r w:rsidRPr="007908D0">
        <w:rPr>
          <w:rFonts w:ascii="Times New Roman" w:hAnsi="Times New Roman"/>
          <w:sz w:val="24"/>
          <w:szCs w:val="24"/>
        </w:rPr>
        <w:t xml:space="preserve"> 2 odst. 1 přímo použitelného předpisu Evropské unie upravujícího </w:t>
      </w:r>
      <w:r>
        <w:rPr>
          <w:rFonts w:ascii="Times New Roman" w:hAnsi="Times New Roman"/>
          <w:sz w:val="24"/>
          <w:szCs w:val="24"/>
        </w:rPr>
        <w:t>schvalování vozidel kategorie L</w:t>
      </w:r>
      <w:r w:rsidR="00615834">
        <w:rPr>
          <w:rFonts w:ascii="Times New Roman" w:hAnsi="Times New Roman"/>
          <w:sz w:val="24"/>
          <w:szCs w:val="24"/>
          <w:vertAlign w:val="superscript"/>
        </w:rPr>
        <w:t>29</w:t>
      </w:r>
      <w:r w:rsidRPr="007908D0">
        <w:rPr>
          <w:rFonts w:ascii="Times New Roman" w:hAnsi="Times New Roman"/>
          <w:sz w:val="24"/>
          <w:szCs w:val="24"/>
          <w:vertAlign w:val="superscript"/>
        </w:rPr>
        <w:t>)</w:t>
      </w:r>
      <w:r w:rsidRPr="007908D0">
        <w:rPr>
          <w:rFonts w:ascii="Times New Roman" w:hAnsi="Times New Roman"/>
          <w:sz w:val="24"/>
          <w:szCs w:val="24"/>
        </w:rPr>
        <w:t xml:space="preserve"> a není uvedeno v</w:t>
      </w:r>
      <w:r w:rsidR="00DC2113">
        <w:rPr>
          <w:rFonts w:ascii="Times New Roman" w:hAnsi="Times New Roman"/>
          <w:sz w:val="24"/>
          <w:szCs w:val="24"/>
        </w:rPr>
        <w:t> </w:t>
      </w:r>
      <w:r w:rsidRPr="007908D0">
        <w:rPr>
          <w:rFonts w:ascii="Times New Roman" w:hAnsi="Times New Roman"/>
          <w:sz w:val="24"/>
          <w:szCs w:val="24"/>
        </w:rPr>
        <w:t>čl</w:t>
      </w:r>
      <w:r w:rsidR="00DC2113">
        <w:rPr>
          <w:rFonts w:ascii="Times New Roman" w:hAnsi="Times New Roman"/>
          <w:sz w:val="24"/>
          <w:szCs w:val="24"/>
        </w:rPr>
        <w:t>.</w:t>
      </w:r>
      <w:r w:rsidRPr="007908D0">
        <w:rPr>
          <w:rFonts w:ascii="Times New Roman" w:hAnsi="Times New Roman"/>
          <w:sz w:val="24"/>
          <w:szCs w:val="24"/>
        </w:rPr>
        <w:t xml:space="preserve"> 2 </w:t>
      </w:r>
      <w:r w:rsidR="00242B4C" w:rsidRPr="007908D0">
        <w:rPr>
          <w:rFonts w:ascii="Times New Roman" w:hAnsi="Times New Roman"/>
          <w:sz w:val="24"/>
          <w:szCs w:val="24"/>
        </w:rPr>
        <w:t>odst</w:t>
      </w:r>
      <w:r w:rsidR="00242B4C">
        <w:rPr>
          <w:rFonts w:ascii="Times New Roman" w:hAnsi="Times New Roman"/>
          <w:sz w:val="24"/>
          <w:szCs w:val="24"/>
        </w:rPr>
        <w:t>.</w:t>
      </w:r>
      <w:r w:rsidR="00242B4C" w:rsidRPr="007908D0">
        <w:rPr>
          <w:rFonts w:ascii="Times New Roman" w:hAnsi="Times New Roman"/>
          <w:sz w:val="24"/>
          <w:szCs w:val="24"/>
        </w:rPr>
        <w:t xml:space="preserve"> </w:t>
      </w:r>
      <w:r w:rsidRPr="007908D0">
        <w:rPr>
          <w:rFonts w:ascii="Times New Roman" w:hAnsi="Times New Roman"/>
          <w:sz w:val="24"/>
          <w:szCs w:val="24"/>
        </w:rPr>
        <w:t>2 tohoto přímo použitelného předpisu Evropské unie, nebo</w:t>
      </w:r>
    </w:p>
    <w:p w14:paraId="3769A953" w14:textId="68D26544" w:rsidR="007908D0" w:rsidRPr="007908D0" w:rsidRDefault="007908D0" w:rsidP="007908D0">
      <w:pPr>
        <w:jc w:val="both"/>
        <w:rPr>
          <w:rFonts w:ascii="Times New Roman" w:hAnsi="Times New Roman"/>
          <w:sz w:val="24"/>
          <w:szCs w:val="24"/>
        </w:rPr>
      </w:pPr>
      <w:r w:rsidRPr="007908D0">
        <w:rPr>
          <w:rFonts w:ascii="Times New Roman" w:hAnsi="Times New Roman"/>
          <w:sz w:val="24"/>
          <w:szCs w:val="24"/>
        </w:rPr>
        <w:t>e) přímo použitelným předpisem Evropské unie upravujícím schvalování vozidel kategorie L</w:t>
      </w:r>
      <w:r w:rsidR="00615834">
        <w:rPr>
          <w:rFonts w:ascii="Times New Roman" w:hAnsi="Times New Roman"/>
          <w:sz w:val="24"/>
          <w:szCs w:val="24"/>
          <w:vertAlign w:val="superscript"/>
        </w:rPr>
        <w:t>29</w:t>
      </w:r>
      <w:r w:rsidRPr="007908D0">
        <w:rPr>
          <w:rFonts w:ascii="Times New Roman" w:hAnsi="Times New Roman"/>
          <w:sz w:val="24"/>
          <w:szCs w:val="24"/>
          <w:vertAlign w:val="superscript"/>
        </w:rPr>
        <w:t>)</w:t>
      </w:r>
      <w:r w:rsidR="00DC2113">
        <w:rPr>
          <w:rFonts w:ascii="Times New Roman" w:hAnsi="Times New Roman"/>
          <w:sz w:val="24"/>
          <w:szCs w:val="24"/>
        </w:rPr>
        <w:t>, s výjimkou</w:t>
      </w:r>
      <w:r w:rsidRPr="007908D0">
        <w:rPr>
          <w:rFonts w:ascii="Times New Roman" w:hAnsi="Times New Roman"/>
          <w:sz w:val="24"/>
          <w:szCs w:val="24"/>
        </w:rPr>
        <w:t xml:space="preserve"> technických požadavků, jejichž uplatnění brání provozně technické důvody související s účelem užití tohoto silničního vozidla, jde-li o silniční vozidlo, které je uvedeno v</w:t>
      </w:r>
      <w:r w:rsidR="00DC2113">
        <w:rPr>
          <w:rFonts w:ascii="Times New Roman" w:hAnsi="Times New Roman"/>
          <w:sz w:val="24"/>
          <w:szCs w:val="24"/>
        </w:rPr>
        <w:t> </w:t>
      </w:r>
      <w:r w:rsidRPr="007908D0">
        <w:rPr>
          <w:rFonts w:ascii="Times New Roman" w:hAnsi="Times New Roman"/>
          <w:sz w:val="24"/>
          <w:szCs w:val="24"/>
        </w:rPr>
        <w:t>čl</w:t>
      </w:r>
      <w:r w:rsidR="00DC2113">
        <w:rPr>
          <w:rFonts w:ascii="Times New Roman" w:hAnsi="Times New Roman"/>
          <w:sz w:val="24"/>
          <w:szCs w:val="24"/>
        </w:rPr>
        <w:t>.</w:t>
      </w:r>
      <w:r w:rsidRPr="007908D0">
        <w:rPr>
          <w:rFonts w:ascii="Times New Roman" w:hAnsi="Times New Roman"/>
          <w:sz w:val="24"/>
          <w:szCs w:val="24"/>
        </w:rPr>
        <w:t xml:space="preserve"> 2 odst. 2 písm. d), e) a k) tohoto přímo použitelného předpisu Evropské unie nebo v § 3 odst. 2 písm. g).</w:t>
      </w:r>
    </w:p>
    <w:p w14:paraId="6B9196F0" w14:textId="77777777" w:rsidR="007908D0" w:rsidRPr="007908D0" w:rsidRDefault="007908D0" w:rsidP="007908D0">
      <w:pPr>
        <w:ind w:firstLine="708"/>
        <w:jc w:val="both"/>
        <w:rPr>
          <w:rFonts w:ascii="Times New Roman" w:hAnsi="Times New Roman"/>
          <w:sz w:val="24"/>
          <w:szCs w:val="24"/>
        </w:rPr>
      </w:pPr>
      <w:r w:rsidRPr="007908D0">
        <w:rPr>
          <w:rFonts w:ascii="Times New Roman" w:hAnsi="Times New Roman"/>
          <w:sz w:val="24"/>
          <w:szCs w:val="24"/>
        </w:rPr>
        <w:t xml:space="preserve">(2) </w:t>
      </w:r>
      <w:r w:rsidRPr="0021762E">
        <w:rPr>
          <w:rFonts w:ascii="Times New Roman" w:hAnsi="Times New Roman"/>
          <w:sz w:val="24"/>
          <w:szCs w:val="24"/>
          <w:u w:val="single"/>
        </w:rPr>
        <w:t>Pokud obecní úřad obce s rozšířenou působností technickou způsobilost jednotlivě vyrobeného silničního vozidla schválí, vydá namísto písemného vyhotovení rozhodnutí</w:t>
      </w:r>
      <w:r w:rsidRPr="007908D0">
        <w:rPr>
          <w:rFonts w:ascii="Times New Roman" w:hAnsi="Times New Roman"/>
          <w:sz w:val="24"/>
          <w:szCs w:val="24"/>
        </w:rPr>
        <w:t xml:space="preserve"> </w:t>
      </w:r>
    </w:p>
    <w:p w14:paraId="4B586175" w14:textId="77777777" w:rsidR="007908D0" w:rsidRPr="007908D0" w:rsidRDefault="007908D0" w:rsidP="007908D0">
      <w:pPr>
        <w:jc w:val="both"/>
        <w:rPr>
          <w:rFonts w:ascii="Times New Roman" w:hAnsi="Times New Roman"/>
          <w:sz w:val="24"/>
          <w:szCs w:val="24"/>
        </w:rPr>
      </w:pPr>
      <w:r w:rsidRPr="007908D0">
        <w:rPr>
          <w:rFonts w:ascii="Times New Roman" w:hAnsi="Times New Roman"/>
          <w:sz w:val="24"/>
          <w:szCs w:val="24"/>
        </w:rPr>
        <w:t xml:space="preserve">a) </w:t>
      </w:r>
      <w:r w:rsidRPr="0021762E">
        <w:rPr>
          <w:rFonts w:ascii="Times New Roman" w:hAnsi="Times New Roman"/>
          <w:sz w:val="24"/>
          <w:szCs w:val="24"/>
          <w:u w:val="single"/>
        </w:rPr>
        <w:t>osvědčení o schválení jednotlivě vyrobeného silničního vozidla s platností ve všech členských státech, bylo-li požádáno o toto schválení, nebo</w:t>
      </w:r>
    </w:p>
    <w:p w14:paraId="189FB17A" w14:textId="77777777" w:rsidR="007908D0" w:rsidRPr="007908D0" w:rsidRDefault="007908D0" w:rsidP="007908D0">
      <w:pPr>
        <w:jc w:val="both"/>
        <w:rPr>
          <w:rFonts w:ascii="Times New Roman" w:hAnsi="Times New Roman"/>
          <w:sz w:val="24"/>
          <w:szCs w:val="24"/>
        </w:rPr>
      </w:pPr>
      <w:r w:rsidRPr="007908D0">
        <w:rPr>
          <w:rFonts w:ascii="Times New Roman" w:hAnsi="Times New Roman"/>
          <w:sz w:val="24"/>
          <w:szCs w:val="24"/>
        </w:rPr>
        <w:t xml:space="preserve">b) </w:t>
      </w:r>
      <w:r w:rsidRPr="0021762E">
        <w:rPr>
          <w:rFonts w:ascii="Times New Roman" w:hAnsi="Times New Roman"/>
          <w:sz w:val="24"/>
          <w:szCs w:val="24"/>
          <w:u w:val="single"/>
        </w:rPr>
        <w:t>osvědčení o schválení jednotlivě vyrobeného silničního vozidla, nebylo-li požadováno schválení technické způsobilosti jednotlivě vyrobeného silničního vozidla s platností ve všech členských státech.</w:t>
      </w:r>
    </w:p>
    <w:p w14:paraId="41686558" w14:textId="77777777" w:rsidR="007908D0" w:rsidRPr="007908D0" w:rsidRDefault="007908D0" w:rsidP="007908D0">
      <w:pPr>
        <w:ind w:firstLine="708"/>
        <w:jc w:val="both"/>
        <w:rPr>
          <w:rFonts w:ascii="Times New Roman" w:hAnsi="Times New Roman"/>
          <w:sz w:val="24"/>
          <w:szCs w:val="24"/>
        </w:rPr>
      </w:pPr>
      <w:r w:rsidRPr="007908D0">
        <w:rPr>
          <w:rFonts w:ascii="Times New Roman" w:hAnsi="Times New Roman"/>
          <w:sz w:val="24"/>
          <w:szCs w:val="24"/>
        </w:rPr>
        <w:t xml:space="preserve">(3) </w:t>
      </w:r>
      <w:r w:rsidRPr="0021762E">
        <w:rPr>
          <w:rFonts w:ascii="Times New Roman" w:hAnsi="Times New Roman"/>
          <w:sz w:val="24"/>
          <w:szCs w:val="24"/>
          <w:u w:val="single"/>
        </w:rPr>
        <w:t>Pro účely prodeje jednotlivě vyrobeného silničního vozidla, jeho registrace nebo uvedení do provozu v jiném členském státu vydá obecní úřad obce s rozšířenou působností na žádost seznam technických požadavků, podle kterých byla schválena jeho technická způsobilost.</w:t>
      </w:r>
    </w:p>
    <w:p w14:paraId="5D04BA82" w14:textId="77777777" w:rsidR="007908D0" w:rsidRPr="007908D0" w:rsidRDefault="007908D0" w:rsidP="007908D0">
      <w:pPr>
        <w:ind w:firstLine="708"/>
        <w:jc w:val="both"/>
        <w:rPr>
          <w:rFonts w:ascii="Times New Roman" w:hAnsi="Times New Roman"/>
          <w:sz w:val="24"/>
          <w:szCs w:val="24"/>
        </w:rPr>
      </w:pPr>
      <w:r w:rsidRPr="007908D0">
        <w:rPr>
          <w:rFonts w:ascii="Times New Roman" w:hAnsi="Times New Roman"/>
          <w:sz w:val="24"/>
          <w:szCs w:val="24"/>
        </w:rPr>
        <w:t>(4) Vzor osvědčení o schválení jednotlivě vyrobeného silničního vozidla stanoví prováděcí právní předpis.</w:t>
      </w:r>
    </w:p>
    <w:p w14:paraId="1973E964" w14:textId="77777777" w:rsidR="00A1201E" w:rsidRDefault="00A1201E" w:rsidP="001C0F84">
      <w:pPr>
        <w:jc w:val="center"/>
        <w:rPr>
          <w:rFonts w:ascii="Times New Roman" w:hAnsi="Times New Roman"/>
          <w:sz w:val="24"/>
          <w:szCs w:val="24"/>
        </w:rPr>
      </w:pPr>
      <w:r w:rsidRPr="001C0F84">
        <w:rPr>
          <w:rFonts w:ascii="Times New Roman" w:hAnsi="Times New Roman"/>
          <w:sz w:val="24"/>
          <w:szCs w:val="24"/>
        </w:rPr>
        <w:t>§ 32</w:t>
      </w:r>
    </w:p>
    <w:p w14:paraId="0ECD64D8" w14:textId="77777777" w:rsidR="00C50753" w:rsidRPr="00C50753" w:rsidRDefault="00C50753" w:rsidP="001C0F84">
      <w:pPr>
        <w:jc w:val="center"/>
        <w:rPr>
          <w:rFonts w:ascii="Times New Roman" w:hAnsi="Times New Roman"/>
          <w:b/>
          <w:sz w:val="24"/>
          <w:szCs w:val="24"/>
        </w:rPr>
      </w:pPr>
      <w:r w:rsidRPr="001C0F84">
        <w:rPr>
          <w:rFonts w:ascii="Times New Roman" w:hAnsi="Times New Roman"/>
          <w:b/>
          <w:sz w:val="24"/>
          <w:szCs w:val="24"/>
        </w:rPr>
        <w:t>Poskytnutí předběžných informací</w:t>
      </w:r>
    </w:p>
    <w:p w14:paraId="78A258D4" w14:textId="77777777" w:rsidR="00A1201E" w:rsidRPr="001C0F84" w:rsidRDefault="00A1201E" w:rsidP="001C0F84">
      <w:pPr>
        <w:ind w:firstLine="708"/>
        <w:jc w:val="both"/>
        <w:rPr>
          <w:rFonts w:ascii="Times New Roman" w:hAnsi="Times New Roman"/>
          <w:sz w:val="24"/>
          <w:szCs w:val="24"/>
        </w:rPr>
      </w:pPr>
      <w:r w:rsidRPr="001C0F84">
        <w:rPr>
          <w:rFonts w:ascii="Times New Roman" w:hAnsi="Times New Roman"/>
          <w:sz w:val="24"/>
          <w:szCs w:val="24"/>
        </w:rPr>
        <w:t>(1) Kterýkoli obecní úřad obce s rozšířenou působností sdělí na požádání identifikační číslo silničního vozidla</w:t>
      </w:r>
      <w:r w:rsidR="00932F9B">
        <w:rPr>
          <w:rFonts w:ascii="Times New Roman" w:hAnsi="Times New Roman"/>
          <w:sz w:val="24"/>
          <w:szCs w:val="24"/>
        </w:rPr>
        <w:t xml:space="preserve"> (VIN)</w:t>
      </w:r>
      <w:r w:rsidRPr="001C0F84">
        <w:rPr>
          <w:rFonts w:ascii="Times New Roman" w:hAnsi="Times New Roman"/>
          <w:sz w:val="24"/>
          <w:szCs w:val="24"/>
        </w:rPr>
        <w:t>, kterým má jeho výrobce opatřit jednotlivě vyrobené silniční vozidlo za účelem schválení jeho technické způsobilosti tímto úřadem.</w:t>
      </w:r>
    </w:p>
    <w:p w14:paraId="0736BD39" w14:textId="2F576E98" w:rsidR="00A1201E" w:rsidRPr="00AF69E1" w:rsidRDefault="00A1201E" w:rsidP="001C0F84">
      <w:pPr>
        <w:ind w:firstLine="708"/>
        <w:jc w:val="both"/>
        <w:rPr>
          <w:rFonts w:ascii="Times New Roman" w:hAnsi="Times New Roman"/>
          <w:sz w:val="24"/>
          <w:szCs w:val="24"/>
        </w:rPr>
      </w:pPr>
      <w:r w:rsidRPr="001C0F84">
        <w:rPr>
          <w:rFonts w:ascii="Times New Roman" w:hAnsi="Times New Roman"/>
          <w:sz w:val="24"/>
          <w:szCs w:val="24"/>
        </w:rPr>
        <w:t xml:space="preserve">(2) Kterýkoli obecní úřad obce s rozšířenou působností poskytne na požádání předběžnou informaci o technických požadavcích, jejichž splnění bude posuzovat v řízení o schválení technické způsobilosti jednotlivě vyrobeného silničního vozidla. </w:t>
      </w:r>
      <w:r w:rsidR="00DC2113">
        <w:rPr>
          <w:rFonts w:ascii="Times New Roman" w:hAnsi="Times New Roman"/>
          <w:sz w:val="24"/>
          <w:szCs w:val="24"/>
        </w:rPr>
        <w:t>Žádost</w:t>
      </w:r>
      <w:r w:rsidR="00DC2113" w:rsidRPr="001C0F84">
        <w:rPr>
          <w:rFonts w:ascii="Times New Roman" w:hAnsi="Times New Roman"/>
          <w:sz w:val="24"/>
          <w:szCs w:val="24"/>
        </w:rPr>
        <w:t xml:space="preserve"> </w:t>
      </w:r>
      <w:r w:rsidRPr="001C0F84">
        <w:rPr>
          <w:rFonts w:ascii="Times New Roman" w:hAnsi="Times New Roman"/>
          <w:sz w:val="24"/>
          <w:szCs w:val="24"/>
        </w:rPr>
        <w:t xml:space="preserve">o předběžnou informaci </w:t>
      </w:r>
      <w:r w:rsidR="00DC2113">
        <w:rPr>
          <w:rFonts w:ascii="Times New Roman" w:hAnsi="Times New Roman"/>
          <w:sz w:val="24"/>
          <w:szCs w:val="24"/>
        </w:rPr>
        <w:t>musí</w:t>
      </w:r>
      <w:r w:rsidRPr="001C0F84">
        <w:rPr>
          <w:rFonts w:ascii="Times New Roman" w:hAnsi="Times New Roman"/>
          <w:sz w:val="24"/>
          <w:szCs w:val="24"/>
        </w:rPr>
        <w:t xml:space="preserve"> vedle obecných náležitostí podání</w:t>
      </w:r>
      <w:r w:rsidR="00DC2113">
        <w:rPr>
          <w:rFonts w:ascii="Times New Roman" w:hAnsi="Times New Roman"/>
          <w:sz w:val="24"/>
          <w:szCs w:val="24"/>
        </w:rPr>
        <w:t xml:space="preserve"> obsahovat </w:t>
      </w:r>
      <w:r w:rsidRPr="001C0F84">
        <w:rPr>
          <w:rFonts w:ascii="Times New Roman" w:hAnsi="Times New Roman"/>
          <w:sz w:val="24"/>
          <w:szCs w:val="24"/>
        </w:rPr>
        <w:t xml:space="preserve">druh a kategorii silničního vozidla, </w:t>
      </w:r>
      <w:r w:rsidR="00DC2113">
        <w:rPr>
          <w:rFonts w:ascii="Times New Roman" w:hAnsi="Times New Roman"/>
          <w:sz w:val="24"/>
          <w:szCs w:val="24"/>
        </w:rPr>
        <w:t>jehož se má žádost o</w:t>
      </w:r>
      <w:r w:rsidRPr="001C0F84">
        <w:rPr>
          <w:rFonts w:ascii="Times New Roman" w:hAnsi="Times New Roman"/>
          <w:sz w:val="24"/>
          <w:szCs w:val="24"/>
        </w:rPr>
        <w:t xml:space="preserve"> schválení</w:t>
      </w:r>
      <w:r w:rsidR="00DC2113">
        <w:rPr>
          <w:rFonts w:ascii="Times New Roman" w:hAnsi="Times New Roman"/>
          <w:sz w:val="24"/>
          <w:szCs w:val="24"/>
        </w:rPr>
        <w:t xml:space="preserve"> </w:t>
      </w:r>
      <w:r w:rsidRPr="001C0F84">
        <w:rPr>
          <w:rFonts w:ascii="Times New Roman" w:hAnsi="Times New Roman"/>
          <w:sz w:val="24"/>
          <w:szCs w:val="24"/>
        </w:rPr>
        <w:t>technické způsobilosti</w:t>
      </w:r>
      <w:r w:rsidR="00DC2113">
        <w:rPr>
          <w:rFonts w:ascii="Times New Roman" w:hAnsi="Times New Roman"/>
          <w:sz w:val="24"/>
          <w:szCs w:val="24"/>
        </w:rPr>
        <w:t xml:space="preserve"> týkat</w:t>
      </w:r>
      <w:r w:rsidRPr="001C0F84">
        <w:rPr>
          <w:rFonts w:ascii="Times New Roman" w:hAnsi="Times New Roman"/>
          <w:sz w:val="24"/>
          <w:szCs w:val="24"/>
        </w:rPr>
        <w:t>, a účel, pro který má být toto vozidlo používáno.</w:t>
      </w:r>
    </w:p>
    <w:p w14:paraId="5A05DF17" w14:textId="77777777" w:rsidR="007908D0" w:rsidRPr="007908D0" w:rsidRDefault="007908D0" w:rsidP="007908D0">
      <w:pPr>
        <w:jc w:val="center"/>
        <w:rPr>
          <w:rFonts w:ascii="Times New Roman" w:hAnsi="Times New Roman"/>
          <w:sz w:val="24"/>
          <w:szCs w:val="24"/>
        </w:rPr>
      </w:pPr>
      <w:r w:rsidRPr="007908D0">
        <w:rPr>
          <w:rFonts w:ascii="Times New Roman" w:hAnsi="Times New Roman"/>
          <w:sz w:val="24"/>
          <w:szCs w:val="24"/>
        </w:rPr>
        <w:t xml:space="preserve">§ </w:t>
      </w:r>
      <w:r w:rsidR="00A1201E">
        <w:rPr>
          <w:rFonts w:ascii="Times New Roman" w:hAnsi="Times New Roman"/>
          <w:sz w:val="24"/>
          <w:szCs w:val="24"/>
        </w:rPr>
        <w:t>33</w:t>
      </w:r>
    </w:p>
    <w:p w14:paraId="2E4C55B7" w14:textId="77777777" w:rsidR="007908D0" w:rsidRPr="007908D0" w:rsidRDefault="007908D0" w:rsidP="007908D0">
      <w:pPr>
        <w:jc w:val="center"/>
        <w:rPr>
          <w:rFonts w:ascii="Times New Roman" w:hAnsi="Times New Roman"/>
          <w:b/>
          <w:sz w:val="24"/>
          <w:szCs w:val="24"/>
        </w:rPr>
      </w:pPr>
      <w:r w:rsidRPr="007908D0">
        <w:rPr>
          <w:rFonts w:ascii="Times New Roman" w:hAnsi="Times New Roman"/>
          <w:b/>
          <w:sz w:val="24"/>
          <w:szCs w:val="24"/>
        </w:rPr>
        <w:t>Povinnosti výrobce jednotlivě vyrobeného silničního vozidla</w:t>
      </w:r>
    </w:p>
    <w:p w14:paraId="41811796" w14:textId="483A7BA2" w:rsidR="007908D0" w:rsidRPr="007908D0" w:rsidRDefault="007908D0" w:rsidP="007908D0">
      <w:pPr>
        <w:jc w:val="both"/>
        <w:rPr>
          <w:rFonts w:ascii="Times New Roman" w:hAnsi="Times New Roman"/>
          <w:sz w:val="24"/>
          <w:szCs w:val="24"/>
        </w:rPr>
      </w:pPr>
      <w:r w:rsidRPr="007908D0">
        <w:rPr>
          <w:rFonts w:ascii="Times New Roman" w:hAnsi="Times New Roman"/>
          <w:sz w:val="24"/>
          <w:szCs w:val="24"/>
        </w:rPr>
        <w:tab/>
        <w:t xml:space="preserve">(1) </w:t>
      </w:r>
      <w:r w:rsidRPr="0021762E">
        <w:rPr>
          <w:rFonts w:ascii="Times New Roman" w:hAnsi="Times New Roman"/>
          <w:sz w:val="24"/>
          <w:szCs w:val="24"/>
          <w:u w:val="single"/>
        </w:rPr>
        <w:t xml:space="preserve">Výrobce je povinen v případě jednotlivě vyrobeného silničního vozidla podléhajícího pravidelným technickým prohlídkám </w:t>
      </w:r>
      <w:r w:rsidR="00932F9B">
        <w:rPr>
          <w:rFonts w:ascii="Times New Roman" w:hAnsi="Times New Roman"/>
          <w:sz w:val="24"/>
          <w:szCs w:val="24"/>
          <w:u w:val="single"/>
        </w:rPr>
        <w:t>zpřístupnit</w:t>
      </w:r>
      <w:r w:rsidRPr="0021762E">
        <w:rPr>
          <w:rFonts w:ascii="Times New Roman" w:hAnsi="Times New Roman"/>
          <w:sz w:val="24"/>
          <w:szCs w:val="24"/>
          <w:u w:val="single"/>
        </w:rPr>
        <w:t xml:space="preserve"> údaje nezbytné pro provádění technické prohlídky silničního vozidla způsobem a v rozsahu </w:t>
      </w:r>
      <w:r w:rsidR="00932F9B">
        <w:rPr>
          <w:rFonts w:ascii="Times New Roman" w:hAnsi="Times New Roman"/>
          <w:sz w:val="24"/>
          <w:szCs w:val="24"/>
          <w:u w:val="single"/>
        </w:rPr>
        <w:t>podle</w:t>
      </w:r>
      <w:r w:rsidR="00932F9B" w:rsidRPr="0021762E">
        <w:rPr>
          <w:rFonts w:ascii="Times New Roman" w:hAnsi="Times New Roman"/>
          <w:sz w:val="24"/>
          <w:szCs w:val="24"/>
          <w:u w:val="single"/>
        </w:rPr>
        <w:t xml:space="preserve"> </w:t>
      </w:r>
      <w:r w:rsidRPr="0021762E">
        <w:rPr>
          <w:rFonts w:ascii="Times New Roman" w:hAnsi="Times New Roman"/>
          <w:sz w:val="24"/>
          <w:szCs w:val="24"/>
          <w:u w:val="single"/>
        </w:rPr>
        <w:t xml:space="preserve">přímo </w:t>
      </w:r>
      <w:r w:rsidR="00932F9B" w:rsidRPr="0021762E">
        <w:rPr>
          <w:rFonts w:ascii="Times New Roman" w:hAnsi="Times New Roman"/>
          <w:sz w:val="24"/>
          <w:szCs w:val="24"/>
          <w:u w:val="single"/>
        </w:rPr>
        <w:t>použitel</w:t>
      </w:r>
      <w:r w:rsidR="00932F9B">
        <w:rPr>
          <w:rFonts w:ascii="Times New Roman" w:hAnsi="Times New Roman"/>
          <w:sz w:val="24"/>
          <w:szCs w:val="24"/>
          <w:u w:val="single"/>
        </w:rPr>
        <w:t>ného</w:t>
      </w:r>
      <w:r w:rsidR="00932F9B" w:rsidRPr="0021762E">
        <w:rPr>
          <w:rFonts w:ascii="Times New Roman" w:hAnsi="Times New Roman"/>
          <w:sz w:val="24"/>
          <w:szCs w:val="24"/>
          <w:u w:val="single"/>
        </w:rPr>
        <w:t xml:space="preserve"> předpis</w:t>
      </w:r>
      <w:r w:rsidR="00932F9B">
        <w:rPr>
          <w:rFonts w:ascii="Times New Roman" w:hAnsi="Times New Roman"/>
          <w:sz w:val="24"/>
          <w:szCs w:val="24"/>
          <w:u w:val="single"/>
        </w:rPr>
        <w:t>u</w:t>
      </w:r>
      <w:r w:rsidR="00932F9B" w:rsidRPr="0021762E">
        <w:rPr>
          <w:rFonts w:ascii="Times New Roman" w:hAnsi="Times New Roman"/>
          <w:sz w:val="24"/>
          <w:szCs w:val="24"/>
          <w:u w:val="single"/>
        </w:rPr>
        <w:t xml:space="preserve"> </w:t>
      </w:r>
      <w:r w:rsidRPr="0021762E">
        <w:rPr>
          <w:rFonts w:ascii="Times New Roman" w:hAnsi="Times New Roman"/>
          <w:sz w:val="24"/>
          <w:szCs w:val="24"/>
          <w:u w:val="single"/>
        </w:rPr>
        <w:t xml:space="preserve">Evropské unie </w:t>
      </w:r>
      <w:r w:rsidR="00932F9B" w:rsidRPr="0021762E">
        <w:rPr>
          <w:rFonts w:ascii="Times New Roman" w:hAnsi="Times New Roman"/>
          <w:sz w:val="24"/>
          <w:szCs w:val="24"/>
          <w:u w:val="single"/>
        </w:rPr>
        <w:t>upravující</w:t>
      </w:r>
      <w:r w:rsidR="00932F9B">
        <w:rPr>
          <w:rFonts w:ascii="Times New Roman" w:hAnsi="Times New Roman"/>
          <w:sz w:val="24"/>
          <w:szCs w:val="24"/>
          <w:u w:val="single"/>
        </w:rPr>
        <w:t>ho</w:t>
      </w:r>
      <w:r w:rsidR="00932F9B" w:rsidRPr="0021762E">
        <w:rPr>
          <w:rFonts w:ascii="Times New Roman" w:hAnsi="Times New Roman"/>
          <w:sz w:val="24"/>
          <w:szCs w:val="24"/>
          <w:u w:val="single"/>
        </w:rPr>
        <w:t xml:space="preserve"> </w:t>
      </w:r>
      <w:r w:rsidRPr="0021762E">
        <w:rPr>
          <w:rFonts w:ascii="Times New Roman" w:hAnsi="Times New Roman"/>
          <w:sz w:val="24"/>
          <w:szCs w:val="24"/>
          <w:u w:val="single"/>
        </w:rPr>
        <w:t>technické informace nezbytné pro technické prohlídky</w:t>
      </w:r>
      <w:r w:rsidR="005005EF" w:rsidRPr="0021762E">
        <w:rPr>
          <w:rFonts w:ascii="Times New Roman" w:hAnsi="Times New Roman"/>
          <w:sz w:val="24"/>
          <w:szCs w:val="24"/>
          <w:u w:val="single"/>
          <w:vertAlign w:val="superscript"/>
        </w:rPr>
        <w:t>38</w:t>
      </w:r>
      <w:r w:rsidRPr="0021762E">
        <w:rPr>
          <w:rFonts w:ascii="Times New Roman" w:hAnsi="Times New Roman"/>
          <w:sz w:val="24"/>
          <w:szCs w:val="24"/>
          <w:u w:val="single"/>
          <w:vertAlign w:val="superscript"/>
        </w:rPr>
        <w:t>)</w:t>
      </w:r>
      <w:r w:rsidRPr="0021762E">
        <w:rPr>
          <w:rFonts w:ascii="Times New Roman" w:hAnsi="Times New Roman"/>
          <w:sz w:val="24"/>
          <w:szCs w:val="24"/>
          <w:u w:val="single"/>
        </w:rPr>
        <w:t xml:space="preserve">. </w:t>
      </w:r>
      <w:r w:rsidR="00DC2113">
        <w:rPr>
          <w:rFonts w:ascii="Times New Roman" w:hAnsi="Times New Roman"/>
          <w:sz w:val="24"/>
          <w:szCs w:val="24"/>
          <w:u w:val="single"/>
        </w:rPr>
        <w:t>P</w:t>
      </w:r>
      <w:r w:rsidR="00932F9B" w:rsidRPr="00BC0F51">
        <w:rPr>
          <w:rFonts w:ascii="Times New Roman" w:hAnsi="Times New Roman"/>
          <w:sz w:val="24"/>
          <w:szCs w:val="24"/>
          <w:u w:val="single"/>
        </w:rPr>
        <w:t>říslušným orgánem podle tohoto přímo použitelného předpisu</w:t>
      </w:r>
      <w:r w:rsidR="00DC2113">
        <w:rPr>
          <w:rFonts w:ascii="Times New Roman" w:hAnsi="Times New Roman"/>
          <w:sz w:val="24"/>
          <w:szCs w:val="24"/>
          <w:u w:val="single"/>
        </w:rPr>
        <w:t xml:space="preserve"> je ministerstvo</w:t>
      </w:r>
      <w:r w:rsidR="00932F9B" w:rsidRPr="00BC0F51">
        <w:rPr>
          <w:rFonts w:ascii="Times New Roman" w:hAnsi="Times New Roman"/>
          <w:sz w:val="24"/>
          <w:szCs w:val="24"/>
          <w:u w:val="single"/>
        </w:rPr>
        <w:t>. Výrobce zpřístupní údaje nezbytné pro provádění technické prohlídky silničního vozidla v českém jazyce.</w:t>
      </w:r>
      <w:r w:rsidRPr="007908D0">
        <w:rPr>
          <w:rFonts w:ascii="Times New Roman" w:hAnsi="Times New Roman"/>
          <w:sz w:val="24"/>
          <w:szCs w:val="24"/>
        </w:rPr>
        <w:t xml:space="preserve"> </w:t>
      </w:r>
    </w:p>
    <w:p w14:paraId="1072A19F" w14:textId="77777777" w:rsidR="007908D0" w:rsidRPr="007908D0" w:rsidRDefault="007908D0" w:rsidP="007908D0">
      <w:pPr>
        <w:ind w:firstLine="708"/>
        <w:jc w:val="both"/>
        <w:rPr>
          <w:rFonts w:ascii="Times New Roman" w:hAnsi="Times New Roman"/>
          <w:sz w:val="24"/>
          <w:szCs w:val="24"/>
        </w:rPr>
      </w:pPr>
      <w:r w:rsidRPr="007908D0">
        <w:rPr>
          <w:rFonts w:ascii="Times New Roman" w:hAnsi="Times New Roman"/>
          <w:sz w:val="24"/>
          <w:szCs w:val="24"/>
        </w:rPr>
        <w:t xml:space="preserve">(2) Pro umisťování a uvádění údajů o pohonných hmotách včetně alternativního paliva, které se využívá k pohonu jednotlivě vyrobeného silničního motorového vozidla, se § 28 odst. 1 písm. q) a § 28 odst. 5 použijí obdobně. </w:t>
      </w:r>
    </w:p>
    <w:p w14:paraId="2C2B0B94" w14:textId="77777777" w:rsidR="00DC2113" w:rsidRPr="00CE40FB" w:rsidRDefault="00DC2113" w:rsidP="00DC2113">
      <w:pPr>
        <w:jc w:val="center"/>
        <w:rPr>
          <w:rFonts w:ascii="Times New Roman" w:hAnsi="Times New Roman"/>
          <w:sz w:val="24"/>
          <w:szCs w:val="24"/>
        </w:rPr>
      </w:pPr>
      <w:r w:rsidRPr="00CE40FB">
        <w:rPr>
          <w:rFonts w:ascii="Times New Roman" w:hAnsi="Times New Roman"/>
          <w:sz w:val="24"/>
          <w:szCs w:val="24"/>
        </w:rPr>
        <w:t>Hlava IV</w:t>
      </w:r>
    </w:p>
    <w:p w14:paraId="106745A0" w14:textId="03983CAF" w:rsidR="007908D0" w:rsidRPr="007908D0" w:rsidRDefault="00DC2113" w:rsidP="007908D0">
      <w:pPr>
        <w:jc w:val="center"/>
        <w:rPr>
          <w:rFonts w:ascii="Times New Roman" w:hAnsi="Times New Roman"/>
          <w:sz w:val="24"/>
          <w:szCs w:val="24"/>
        </w:rPr>
      </w:pPr>
      <w:r w:rsidRPr="00CE40FB">
        <w:rPr>
          <w:rFonts w:ascii="Times New Roman" w:hAnsi="Times New Roman"/>
          <w:b/>
          <w:sz w:val="24"/>
          <w:szCs w:val="24"/>
        </w:rPr>
        <w:t>Technická způsobilost dovezeného silničního vozidla</w:t>
      </w:r>
      <w:r w:rsidRPr="00F3759D" w:rsidDel="00DC2113">
        <w:rPr>
          <w:rFonts w:ascii="Times New Roman" w:hAnsi="Times New Roman"/>
          <w:sz w:val="24"/>
          <w:szCs w:val="24"/>
        </w:rPr>
        <w:t xml:space="preserve"> </w:t>
      </w:r>
    </w:p>
    <w:p w14:paraId="64E6BB27" w14:textId="77777777" w:rsidR="007908D0" w:rsidRPr="007908D0" w:rsidRDefault="007908D0" w:rsidP="007908D0">
      <w:pPr>
        <w:jc w:val="center"/>
        <w:rPr>
          <w:rFonts w:ascii="Times New Roman" w:hAnsi="Times New Roman"/>
          <w:sz w:val="24"/>
          <w:szCs w:val="24"/>
        </w:rPr>
      </w:pPr>
      <w:r w:rsidRPr="007908D0">
        <w:rPr>
          <w:rFonts w:ascii="Times New Roman" w:hAnsi="Times New Roman"/>
          <w:sz w:val="24"/>
          <w:szCs w:val="24"/>
        </w:rPr>
        <w:t>§ 34</w:t>
      </w:r>
    </w:p>
    <w:p w14:paraId="02A6B192" w14:textId="77777777" w:rsidR="007908D0" w:rsidRPr="00AF69E1" w:rsidRDefault="007908D0" w:rsidP="007908D0">
      <w:pPr>
        <w:jc w:val="both"/>
        <w:rPr>
          <w:rFonts w:ascii="Times New Roman" w:hAnsi="Times New Roman"/>
          <w:sz w:val="24"/>
          <w:szCs w:val="24"/>
        </w:rPr>
      </w:pPr>
      <w:r w:rsidRPr="007908D0">
        <w:rPr>
          <w:rFonts w:ascii="Times New Roman" w:hAnsi="Times New Roman"/>
          <w:sz w:val="24"/>
          <w:szCs w:val="24"/>
        </w:rPr>
        <w:tab/>
        <w:t xml:space="preserve">(1) Technickou způsobilost dovezeného silničního vozidla schvaluje </w:t>
      </w:r>
      <w:r w:rsidR="00A1201E">
        <w:rPr>
          <w:rFonts w:ascii="Times New Roman" w:hAnsi="Times New Roman"/>
          <w:sz w:val="24"/>
          <w:szCs w:val="24"/>
        </w:rPr>
        <w:t xml:space="preserve">kterýkoli </w:t>
      </w:r>
      <w:r w:rsidRPr="007908D0">
        <w:rPr>
          <w:rFonts w:ascii="Times New Roman" w:hAnsi="Times New Roman"/>
          <w:sz w:val="24"/>
          <w:szCs w:val="24"/>
        </w:rPr>
        <w:t xml:space="preserve">obecní úřad obce s rozšířenou působností na základě písemné žádosti. </w:t>
      </w:r>
      <w:r w:rsidR="00A1201E" w:rsidRPr="001C0F84">
        <w:rPr>
          <w:rFonts w:ascii="Times New Roman" w:hAnsi="Times New Roman"/>
          <w:sz w:val="24"/>
          <w:szCs w:val="24"/>
        </w:rPr>
        <w:t>Technická způsobilost každého dovezeného silničního vozidla se schvaluje samostatně.</w:t>
      </w:r>
    </w:p>
    <w:p w14:paraId="4FF6DED1" w14:textId="77777777" w:rsidR="007908D0" w:rsidRPr="007908D0" w:rsidRDefault="007908D0" w:rsidP="007908D0">
      <w:pPr>
        <w:jc w:val="both"/>
        <w:rPr>
          <w:rFonts w:ascii="Times New Roman" w:hAnsi="Times New Roman"/>
          <w:sz w:val="24"/>
          <w:szCs w:val="24"/>
        </w:rPr>
      </w:pPr>
      <w:r w:rsidRPr="007908D0">
        <w:rPr>
          <w:rFonts w:ascii="Times New Roman" w:hAnsi="Times New Roman"/>
          <w:sz w:val="24"/>
          <w:szCs w:val="24"/>
        </w:rPr>
        <w:t xml:space="preserve"> </w:t>
      </w:r>
      <w:r w:rsidRPr="007908D0">
        <w:rPr>
          <w:rFonts w:ascii="Times New Roman" w:hAnsi="Times New Roman"/>
          <w:sz w:val="24"/>
          <w:szCs w:val="24"/>
        </w:rPr>
        <w:tab/>
        <w:t xml:space="preserve">(2) </w:t>
      </w:r>
      <w:r w:rsidRPr="0021762E">
        <w:rPr>
          <w:rFonts w:ascii="Times New Roman" w:hAnsi="Times New Roman"/>
          <w:sz w:val="24"/>
          <w:szCs w:val="24"/>
          <w:u w:val="single"/>
        </w:rPr>
        <w:t xml:space="preserve">Technická způsobilost dovezeného silničního vozidla se neschvaluje podle této hlavy, </w:t>
      </w:r>
      <w:r w:rsidR="00A25150">
        <w:rPr>
          <w:rFonts w:ascii="Times New Roman" w:hAnsi="Times New Roman"/>
          <w:sz w:val="24"/>
          <w:szCs w:val="24"/>
          <w:u w:val="single"/>
        </w:rPr>
        <w:t>jde-li</w:t>
      </w:r>
      <w:r w:rsidRPr="0021762E">
        <w:rPr>
          <w:rFonts w:ascii="Times New Roman" w:hAnsi="Times New Roman"/>
          <w:sz w:val="24"/>
          <w:szCs w:val="24"/>
          <w:u w:val="single"/>
        </w:rPr>
        <w:t xml:space="preserve"> o</w:t>
      </w:r>
      <w:r w:rsidRPr="007908D0">
        <w:rPr>
          <w:rFonts w:ascii="Times New Roman" w:hAnsi="Times New Roman"/>
          <w:sz w:val="24"/>
          <w:szCs w:val="24"/>
        </w:rPr>
        <w:t xml:space="preserve"> </w:t>
      </w:r>
    </w:p>
    <w:p w14:paraId="4CCEDB48" w14:textId="77777777" w:rsidR="007908D0" w:rsidRPr="007908D0" w:rsidRDefault="007908D0" w:rsidP="007908D0">
      <w:pPr>
        <w:jc w:val="both"/>
        <w:rPr>
          <w:rFonts w:ascii="Times New Roman" w:hAnsi="Times New Roman"/>
          <w:sz w:val="24"/>
          <w:szCs w:val="24"/>
        </w:rPr>
      </w:pPr>
      <w:r w:rsidRPr="007908D0">
        <w:rPr>
          <w:rFonts w:ascii="Times New Roman" w:hAnsi="Times New Roman"/>
          <w:sz w:val="24"/>
          <w:szCs w:val="24"/>
        </w:rPr>
        <w:t xml:space="preserve"> a) </w:t>
      </w:r>
      <w:r w:rsidRPr="0021762E">
        <w:rPr>
          <w:rFonts w:ascii="Times New Roman" w:hAnsi="Times New Roman"/>
          <w:sz w:val="24"/>
          <w:szCs w:val="24"/>
          <w:u w:val="single"/>
        </w:rPr>
        <w:t>silniční vozidlo, jehož typ byl schválen</w:t>
      </w:r>
      <w:r w:rsidRPr="007908D0">
        <w:rPr>
          <w:rFonts w:ascii="Times New Roman" w:hAnsi="Times New Roman"/>
          <w:sz w:val="24"/>
          <w:szCs w:val="24"/>
        </w:rPr>
        <w:t xml:space="preserve"> </w:t>
      </w:r>
    </w:p>
    <w:p w14:paraId="36BF4474" w14:textId="77777777" w:rsidR="007908D0" w:rsidRPr="007908D0" w:rsidRDefault="007908D0" w:rsidP="007908D0">
      <w:pPr>
        <w:jc w:val="both"/>
        <w:rPr>
          <w:rFonts w:ascii="Times New Roman" w:hAnsi="Times New Roman"/>
          <w:sz w:val="24"/>
          <w:szCs w:val="24"/>
        </w:rPr>
      </w:pPr>
      <w:r w:rsidRPr="007908D0">
        <w:rPr>
          <w:rFonts w:ascii="Times New Roman" w:hAnsi="Times New Roman"/>
          <w:sz w:val="24"/>
          <w:szCs w:val="24"/>
        </w:rPr>
        <w:t xml:space="preserve">1. </w:t>
      </w:r>
      <w:r w:rsidRPr="0021762E">
        <w:rPr>
          <w:rFonts w:ascii="Times New Roman" w:hAnsi="Times New Roman"/>
          <w:sz w:val="24"/>
          <w:szCs w:val="24"/>
          <w:u w:val="single"/>
        </w:rPr>
        <w:t>ministerstvem</w:t>
      </w:r>
      <w:r w:rsidRPr="007908D0">
        <w:rPr>
          <w:rFonts w:ascii="Times New Roman" w:hAnsi="Times New Roman"/>
          <w:sz w:val="24"/>
          <w:szCs w:val="24"/>
        </w:rPr>
        <w:t xml:space="preserve">, </w:t>
      </w:r>
    </w:p>
    <w:p w14:paraId="62B1F42D" w14:textId="77777777" w:rsidR="007908D0" w:rsidRPr="007908D0" w:rsidRDefault="007908D0" w:rsidP="007908D0">
      <w:pPr>
        <w:jc w:val="both"/>
        <w:rPr>
          <w:rFonts w:ascii="Times New Roman" w:hAnsi="Times New Roman"/>
          <w:sz w:val="24"/>
          <w:szCs w:val="24"/>
        </w:rPr>
      </w:pPr>
      <w:r w:rsidRPr="007908D0">
        <w:rPr>
          <w:rFonts w:ascii="Times New Roman" w:hAnsi="Times New Roman"/>
          <w:sz w:val="24"/>
          <w:szCs w:val="24"/>
        </w:rPr>
        <w:t xml:space="preserve">2. </w:t>
      </w:r>
      <w:r w:rsidRPr="0021762E">
        <w:rPr>
          <w:rFonts w:ascii="Times New Roman" w:hAnsi="Times New Roman"/>
          <w:sz w:val="24"/>
          <w:szCs w:val="24"/>
          <w:u w:val="single"/>
        </w:rPr>
        <w:t>orgánem jiného členského státu s platností ve všech členských státech, nebo</w:t>
      </w:r>
    </w:p>
    <w:p w14:paraId="5FF13A9D" w14:textId="77777777" w:rsidR="007908D0" w:rsidRPr="007908D0" w:rsidRDefault="007908D0" w:rsidP="007908D0">
      <w:pPr>
        <w:jc w:val="both"/>
        <w:rPr>
          <w:rFonts w:ascii="Times New Roman" w:hAnsi="Times New Roman"/>
          <w:sz w:val="24"/>
          <w:szCs w:val="24"/>
        </w:rPr>
      </w:pPr>
      <w:r w:rsidRPr="007908D0">
        <w:rPr>
          <w:rFonts w:ascii="Times New Roman" w:hAnsi="Times New Roman"/>
          <w:sz w:val="24"/>
          <w:szCs w:val="24"/>
        </w:rPr>
        <w:t xml:space="preserve">3. </w:t>
      </w:r>
      <w:r w:rsidRPr="0021762E">
        <w:rPr>
          <w:rFonts w:ascii="Times New Roman" w:hAnsi="Times New Roman"/>
          <w:sz w:val="24"/>
          <w:szCs w:val="24"/>
          <w:u w:val="single"/>
        </w:rPr>
        <w:t>orgánem jiného členského státu a uznán ministerstvem, nebo</w:t>
      </w:r>
    </w:p>
    <w:p w14:paraId="446271D3" w14:textId="77777777" w:rsidR="007908D0" w:rsidRPr="007908D0" w:rsidRDefault="007908D0" w:rsidP="007908D0">
      <w:pPr>
        <w:jc w:val="both"/>
        <w:rPr>
          <w:rFonts w:ascii="Times New Roman" w:hAnsi="Times New Roman"/>
          <w:sz w:val="24"/>
          <w:szCs w:val="24"/>
        </w:rPr>
      </w:pPr>
      <w:r w:rsidRPr="007908D0">
        <w:rPr>
          <w:rFonts w:ascii="Times New Roman" w:hAnsi="Times New Roman"/>
          <w:sz w:val="24"/>
          <w:szCs w:val="24"/>
        </w:rPr>
        <w:t xml:space="preserve">b) </w:t>
      </w:r>
      <w:r w:rsidRPr="0021762E">
        <w:rPr>
          <w:rFonts w:ascii="Times New Roman" w:hAnsi="Times New Roman"/>
          <w:sz w:val="24"/>
          <w:szCs w:val="24"/>
          <w:u w:val="single"/>
        </w:rPr>
        <w:t>jednotlivě vyrobené silniční vozidlo, jehož technická způsobilost byla schválena</w:t>
      </w:r>
    </w:p>
    <w:p w14:paraId="0FB58EDC" w14:textId="77777777" w:rsidR="007908D0" w:rsidRPr="0021762E" w:rsidRDefault="007908D0" w:rsidP="007908D0">
      <w:pPr>
        <w:jc w:val="both"/>
        <w:rPr>
          <w:rFonts w:ascii="Times New Roman" w:hAnsi="Times New Roman"/>
          <w:sz w:val="24"/>
          <w:szCs w:val="24"/>
          <w:u w:val="single"/>
        </w:rPr>
      </w:pPr>
      <w:r w:rsidRPr="007908D0">
        <w:rPr>
          <w:rFonts w:ascii="Times New Roman" w:hAnsi="Times New Roman"/>
          <w:sz w:val="24"/>
          <w:szCs w:val="24"/>
        </w:rPr>
        <w:t xml:space="preserve">1. </w:t>
      </w:r>
      <w:r w:rsidRPr="0021762E">
        <w:rPr>
          <w:rFonts w:ascii="Times New Roman" w:hAnsi="Times New Roman"/>
          <w:sz w:val="24"/>
          <w:szCs w:val="24"/>
          <w:u w:val="single"/>
        </w:rPr>
        <w:t>obecním úřadem obce s rozšířenou působností, nebo</w:t>
      </w:r>
    </w:p>
    <w:p w14:paraId="43365448" w14:textId="77777777" w:rsidR="007908D0" w:rsidRPr="007908D0" w:rsidRDefault="007908D0" w:rsidP="007908D0">
      <w:pPr>
        <w:jc w:val="both"/>
        <w:rPr>
          <w:rFonts w:ascii="Times New Roman" w:hAnsi="Times New Roman"/>
          <w:sz w:val="24"/>
          <w:szCs w:val="24"/>
        </w:rPr>
      </w:pPr>
      <w:r w:rsidRPr="007908D0">
        <w:rPr>
          <w:rFonts w:ascii="Times New Roman" w:hAnsi="Times New Roman"/>
          <w:sz w:val="24"/>
          <w:szCs w:val="24"/>
        </w:rPr>
        <w:t xml:space="preserve">2. </w:t>
      </w:r>
      <w:r w:rsidRPr="0021762E">
        <w:rPr>
          <w:rFonts w:ascii="Times New Roman" w:hAnsi="Times New Roman"/>
          <w:sz w:val="24"/>
          <w:szCs w:val="24"/>
          <w:u w:val="single"/>
        </w:rPr>
        <w:t>orgánem jiného členského státu s platností ve všech členských státech</w:t>
      </w:r>
      <w:r w:rsidRPr="007908D0">
        <w:rPr>
          <w:rFonts w:ascii="Times New Roman" w:hAnsi="Times New Roman"/>
          <w:sz w:val="24"/>
          <w:szCs w:val="24"/>
        </w:rPr>
        <w:t>.</w:t>
      </w:r>
    </w:p>
    <w:p w14:paraId="164C1724" w14:textId="0B542249" w:rsidR="007908D0" w:rsidRPr="007908D0" w:rsidRDefault="007908D0" w:rsidP="007908D0">
      <w:pPr>
        <w:jc w:val="both"/>
        <w:rPr>
          <w:rFonts w:ascii="Times New Roman" w:hAnsi="Times New Roman"/>
          <w:sz w:val="24"/>
          <w:szCs w:val="24"/>
        </w:rPr>
      </w:pPr>
      <w:r w:rsidRPr="007908D0">
        <w:rPr>
          <w:rFonts w:ascii="Times New Roman" w:hAnsi="Times New Roman"/>
          <w:sz w:val="24"/>
          <w:szCs w:val="24"/>
        </w:rPr>
        <w:tab/>
        <w:t xml:space="preserve">(3) Žádost o schválení technické způsobilosti dovezeného silničního vozidla musí </w:t>
      </w:r>
      <w:r w:rsidR="00DC2113">
        <w:rPr>
          <w:rFonts w:ascii="Times New Roman" w:hAnsi="Times New Roman"/>
          <w:sz w:val="24"/>
          <w:szCs w:val="24"/>
        </w:rPr>
        <w:t xml:space="preserve">vedle obecných náležitostí podání </w:t>
      </w:r>
      <w:r w:rsidRPr="007908D0">
        <w:rPr>
          <w:rFonts w:ascii="Times New Roman" w:hAnsi="Times New Roman"/>
          <w:sz w:val="24"/>
          <w:szCs w:val="24"/>
        </w:rPr>
        <w:t xml:space="preserve">obsahovat </w:t>
      </w:r>
    </w:p>
    <w:p w14:paraId="00207069" w14:textId="77777777" w:rsidR="007908D0" w:rsidRPr="007908D0" w:rsidRDefault="007908D0" w:rsidP="007908D0">
      <w:pPr>
        <w:jc w:val="both"/>
        <w:rPr>
          <w:rFonts w:ascii="Times New Roman" w:hAnsi="Times New Roman"/>
          <w:sz w:val="24"/>
          <w:szCs w:val="24"/>
        </w:rPr>
      </w:pPr>
      <w:r w:rsidRPr="007908D0">
        <w:rPr>
          <w:rFonts w:ascii="Times New Roman" w:hAnsi="Times New Roman"/>
          <w:sz w:val="24"/>
          <w:szCs w:val="24"/>
        </w:rPr>
        <w:t xml:space="preserve"> a) druh a kategorii silničního vozidla, výrobce silničního vozidla, tovární značku a označení silničního vozidla, </w:t>
      </w:r>
    </w:p>
    <w:p w14:paraId="778525B0" w14:textId="77777777" w:rsidR="007908D0" w:rsidRPr="007908D0" w:rsidRDefault="007908D0" w:rsidP="007908D0">
      <w:pPr>
        <w:jc w:val="both"/>
        <w:rPr>
          <w:rFonts w:ascii="Times New Roman" w:hAnsi="Times New Roman"/>
          <w:sz w:val="24"/>
          <w:szCs w:val="24"/>
        </w:rPr>
      </w:pPr>
      <w:r w:rsidRPr="007908D0">
        <w:rPr>
          <w:rFonts w:ascii="Times New Roman" w:hAnsi="Times New Roman"/>
          <w:sz w:val="24"/>
          <w:szCs w:val="24"/>
        </w:rPr>
        <w:t xml:space="preserve"> b) účel, pro který má být silniční vozidlo používáno, a </w:t>
      </w:r>
    </w:p>
    <w:p w14:paraId="4A03BDF6" w14:textId="77777777" w:rsidR="007908D0" w:rsidRPr="007908D0" w:rsidRDefault="007908D0" w:rsidP="007908D0">
      <w:pPr>
        <w:jc w:val="both"/>
        <w:rPr>
          <w:rFonts w:ascii="Times New Roman" w:hAnsi="Times New Roman"/>
          <w:sz w:val="24"/>
          <w:szCs w:val="24"/>
        </w:rPr>
      </w:pPr>
      <w:r w:rsidRPr="007908D0">
        <w:rPr>
          <w:rFonts w:ascii="Times New Roman" w:hAnsi="Times New Roman"/>
          <w:sz w:val="24"/>
          <w:szCs w:val="24"/>
        </w:rPr>
        <w:t xml:space="preserve"> c) údaj o tom, zda jsou povoleny výjimky z technických požadavků. </w:t>
      </w:r>
    </w:p>
    <w:p w14:paraId="0C9B5352" w14:textId="77777777" w:rsidR="007908D0" w:rsidRPr="007908D0" w:rsidRDefault="007908D0" w:rsidP="007908D0">
      <w:pPr>
        <w:jc w:val="both"/>
        <w:rPr>
          <w:rFonts w:ascii="Times New Roman" w:hAnsi="Times New Roman"/>
          <w:sz w:val="24"/>
          <w:szCs w:val="24"/>
        </w:rPr>
      </w:pPr>
      <w:r w:rsidRPr="007908D0">
        <w:rPr>
          <w:rFonts w:ascii="Times New Roman" w:hAnsi="Times New Roman"/>
          <w:sz w:val="24"/>
          <w:szCs w:val="24"/>
        </w:rPr>
        <w:t xml:space="preserve"> </w:t>
      </w:r>
      <w:r w:rsidRPr="007908D0">
        <w:rPr>
          <w:rFonts w:ascii="Times New Roman" w:hAnsi="Times New Roman"/>
          <w:sz w:val="24"/>
          <w:szCs w:val="24"/>
        </w:rPr>
        <w:tab/>
        <w:t>(4) K žádosti o schválení technické způsobilosti dovezeného silničního vozidla žadatel přiloží osvědčení o registraci silničního vozidla, bylo-li vydáno, a technický průkaz silničního vozidla nebo jiný doklad o schválení technické způsobilosti vozidla.</w:t>
      </w:r>
    </w:p>
    <w:p w14:paraId="3DD8392C" w14:textId="77777777" w:rsidR="007908D0" w:rsidRPr="007908D0" w:rsidRDefault="007908D0" w:rsidP="007908D0">
      <w:pPr>
        <w:jc w:val="center"/>
        <w:rPr>
          <w:rFonts w:ascii="Times New Roman" w:hAnsi="Times New Roman"/>
          <w:sz w:val="24"/>
          <w:szCs w:val="24"/>
        </w:rPr>
      </w:pPr>
      <w:r w:rsidRPr="007908D0">
        <w:rPr>
          <w:rFonts w:ascii="Times New Roman" w:hAnsi="Times New Roman"/>
          <w:sz w:val="24"/>
          <w:szCs w:val="24"/>
        </w:rPr>
        <w:t>§ 35</w:t>
      </w:r>
    </w:p>
    <w:p w14:paraId="2B16124B" w14:textId="77777777" w:rsidR="007908D0" w:rsidRPr="007908D0" w:rsidRDefault="007908D0" w:rsidP="007908D0">
      <w:pPr>
        <w:jc w:val="both"/>
        <w:rPr>
          <w:rFonts w:ascii="Times New Roman" w:hAnsi="Times New Roman"/>
          <w:sz w:val="24"/>
          <w:szCs w:val="24"/>
        </w:rPr>
      </w:pPr>
      <w:r w:rsidRPr="007908D0">
        <w:rPr>
          <w:rFonts w:ascii="Times New Roman" w:hAnsi="Times New Roman"/>
          <w:sz w:val="24"/>
          <w:szCs w:val="24"/>
        </w:rPr>
        <w:tab/>
        <w:t xml:space="preserve">(1) Obecní úřad obce s rozšířenou působností schválí technickou způsobilost dovezeného silničního vozidla, pokud </w:t>
      </w:r>
    </w:p>
    <w:p w14:paraId="08C8A1C3" w14:textId="77777777" w:rsidR="007908D0" w:rsidRPr="007908D0" w:rsidRDefault="007908D0" w:rsidP="007908D0">
      <w:pPr>
        <w:jc w:val="both"/>
        <w:rPr>
          <w:rFonts w:ascii="Times New Roman" w:hAnsi="Times New Roman"/>
          <w:sz w:val="24"/>
          <w:szCs w:val="24"/>
        </w:rPr>
      </w:pPr>
      <w:r w:rsidRPr="007908D0">
        <w:rPr>
          <w:rFonts w:ascii="Times New Roman" w:hAnsi="Times New Roman"/>
          <w:sz w:val="24"/>
          <w:szCs w:val="24"/>
        </w:rPr>
        <w:t xml:space="preserve"> a) splňuje podle protokolu vydaného zkušební stanicí technické požadavky, které byly použitelné pro danou kategorii vozidla v České republice v době prvního schválení technické způsobilosti vozidla, </w:t>
      </w:r>
    </w:p>
    <w:p w14:paraId="13F27981" w14:textId="2F375D53" w:rsidR="007908D0" w:rsidRPr="007908D0" w:rsidRDefault="007908D0" w:rsidP="007908D0">
      <w:pPr>
        <w:jc w:val="both"/>
        <w:rPr>
          <w:rFonts w:ascii="Times New Roman" w:hAnsi="Times New Roman"/>
          <w:sz w:val="24"/>
          <w:szCs w:val="24"/>
        </w:rPr>
      </w:pPr>
      <w:r w:rsidRPr="007908D0">
        <w:rPr>
          <w:rFonts w:ascii="Times New Roman" w:hAnsi="Times New Roman"/>
          <w:sz w:val="24"/>
          <w:szCs w:val="24"/>
        </w:rPr>
        <w:t xml:space="preserve"> b) jsou podle evidenční kontroly </w:t>
      </w:r>
      <w:r w:rsidR="00A25150">
        <w:rPr>
          <w:rFonts w:ascii="Times New Roman" w:hAnsi="Times New Roman"/>
          <w:sz w:val="24"/>
          <w:szCs w:val="24"/>
        </w:rPr>
        <w:t xml:space="preserve">provedené v České republice </w:t>
      </w:r>
      <w:r w:rsidRPr="007908D0">
        <w:rPr>
          <w:rFonts w:ascii="Times New Roman" w:hAnsi="Times New Roman"/>
          <w:sz w:val="24"/>
          <w:szCs w:val="24"/>
        </w:rPr>
        <w:t>skutečný stav silničního vozidla a jeho identifikační údaje v souladu s údaji uvedenými v dokladech podle § 48 odst. 3</w:t>
      </w:r>
      <w:r w:rsidR="00DC2113">
        <w:rPr>
          <w:rFonts w:ascii="Times New Roman" w:hAnsi="Times New Roman"/>
          <w:sz w:val="24"/>
          <w:szCs w:val="24"/>
        </w:rPr>
        <w:t xml:space="preserve"> písm. a)</w:t>
      </w:r>
      <w:r w:rsidRPr="007908D0">
        <w:rPr>
          <w:rFonts w:ascii="Times New Roman" w:hAnsi="Times New Roman"/>
          <w:sz w:val="24"/>
          <w:szCs w:val="24"/>
        </w:rPr>
        <w:t xml:space="preserve"> a</w:t>
      </w:r>
    </w:p>
    <w:p w14:paraId="582BFE29" w14:textId="77777777" w:rsidR="007908D0" w:rsidRPr="007908D0" w:rsidRDefault="007908D0" w:rsidP="007908D0">
      <w:pPr>
        <w:jc w:val="both"/>
        <w:rPr>
          <w:rFonts w:ascii="Times New Roman" w:hAnsi="Times New Roman"/>
          <w:sz w:val="24"/>
          <w:szCs w:val="24"/>
        </w:rPr>
      </w:pPr>
      <w:r w:rsidRPr="007908D0">
        <w:rPr>
          <w:rFonts w:ascii="Times New Roman" w:hAnsi="Times New Roman"/>
          <w:sz w:val="24"/>
          <w:szCs w:val="24"/>
        </w:rPr>
        <w:t xml:space="preserve"> c) splňuje </w:t>
      </w:r>
      <w:r w:rsidR="00A25150">
        <w:rPr>
          <w:rFonts w:ascii="Times New Roman" w:hAnsi="Times New Roman"/>
          <w:sz w:val="24"/>
          <w:szCs w:val="24"/>
        </w:rPr>
        <w:t xml:space="preserve">alespoň </w:t>
      </w:r>
      <w:r w:rsidRPr="007908D0">
        <w:rPr>
          <w:rFonts w:ascii="Times New Roman" w:hAnsi="Times New Roman"/>
          <w:sz w:val="24"/>
          <w:szCs w:val="24"/>
        </w:rPr>
        <w:t xml:space="preserve">emisní limity ve výfukových plynech podle normy EURO 3, </w:t>
      </w:r>
      <w:r w:rsidR="00A25150">
        <w:rPr>
          <w:rFonts w:ascii="Times New Roman" w:hAnsi="Times New Roman"/>
          <w:sz w:val="24"/>
          <w:szCs w:val="24"/>
        </w:rPr>
        <w:t>jde-li</w:t>
      </w:r>
      <w:r w:rsidRPr="007908D0">
        <w:rPr>
          <w:rFonts w:ascii="Times New Roman" w:hAnsi="Times New Roman"/>
          <w:sz w:val="24"/>
          <w:szCs w:val="24"/>
        </w:rPr>
        <w:t xml:space="preserve"> o silniční vozidlo kategorie M1, M2 nebo N1 s výjimkou silničního vozidla diplomatické mise nebo silničního vozidla jednotek požární ochrany</w:t>
      </w:r>
      <w:r w:rsidRPr="007908D0">
        <w:rPr>
          <w:rFonts w:ascii="Times New Roman" w:hAnsi="Times New Roman"/>
          <w:sz w:val="24"/>
          <w:szCs w:val="24"/>
          <w:vertAlign w:val="superscript"/>
        </w:rPr>
        <w:t>25)</w:t>
      </w:r>
      <w:r w:rsidRPr="007908D0">
        <w:rPr>
          <w:rFonts w:ascii="Times New Roman" w:hAnsi="Times New Roman"/>
          <w:sz w:val="24"/>
          <w:szCs w:val="24"/>
        </w:rPr>
        <w:t xml:space="preserve">. </w:t>
      </w:r>
    </w:p>
    <w:p w14:paraId="60ABC472" w14:textId="4B68402E" w:rsidR="00DC2113" w:rsidRDefault="007908D0" w:rsidP="007908D0">
      <w:pPr>
        <w:ind w:firstLine="708"/>
        <w:jc w:val="both"/>
        <w:rPr>
          <w:rFonts w:ascii="Times New Roman" w:hAnsi="Times New Roman"/>
          <w:sz w:val="24"/>
          <w:szCs w:val="24"/>
          <w:u w:val="single"/>
        </w:rPr>
      </w:pPr>
      <w:r w:rsidRPr="007908D0">
        <w:rPr>
          <w:rFonts w:ascii="Times New Roman" w:hAnsi="Times New Roman"/>
          <w:sz w:val="24"/>
          <w:szCs w:val="24"/>
        </w:rPr>
        <w:t xml:space="preserve">(2) </w:t>
      </w:r>
      <w:r w:rsidRPr="0021762E">
        <w:rPr>
          <w:rFonts w:ascii="Times New Roman" w:hAnsi="Times New Roman"/>
          <w:sz w:val="24"/>
          <w:szCs w:val="24"/>
          <w:u w:val="single"/>
        </w:rPr>
        <w:t>Jde-li o dovezené silniční vozidlo, jehož technická způsobilost byla schválena orgánem jiného členského státu, k žádosti o schválení jeho technické způsobilosti se technický protokol nepřikládá. Splnění technických požadavků se dokládá seznamem technických požadavků, podle kterých byla jeho technická způsobilost schválena, vydaným příslušným orgánem jiného členského státu. Jde-li o silniční vozidlo, na které se vztahuje přímo použitelný předpis Evropské unie upravující schvalování vozidel kategorií M, N a O</w:t>
      </w:r>
      <w:r w:rsidRPr="0021762E">
        <w:rPr>
          <w:rFonts w:ascii="Times New Roman" w:hAnsi="Times New Roman"/>
          <w:sz w:val="24"/>
          <w:szCs w:val="24"/>
          <w:u w:val="single"/>
          <w:vertAlign w:val="superscript"/>
        </w:rPr>
        <w:t>37)</w:t>
      </w:r>
      <w:r w:rsidRPr="0021762E">
        <w:rPr>
          <w:rFonts w:ascii="Times New Roman" w:hAnsi="Times New Roman"/>
          <w:sz w:val="24"/>
          <w:szCs w:val="24"/>
          <w:u w:val="single"/>
        </w:rPr>
        <w:t>, přiloží tento seznam žadatel k žádosti; jde-li o jiné silniční vozidlo, vyžádá si tento seznam u příslušného orgánu jiného členského státu obecní úřad obce s rozšířenou působností.</w:t>
      </w:r>
    </w:p>
    <w:p w14:paraId="2CDE5062" w14:textId="77777777" w:rsidR="00DC2113" w:rsidRPr="00CE40FB" w:rsidRDefault="00DC2113" w:rsidP="00DC2113">
      <w:pPr>
        <w:ind w:firstLine="708"/>
        <w:jc w:val="both"/>
        <w:rPr>
          <w:rFonts w:ascii="Times New Roman" w:hAnsi="Times New Roman"/>
          <w:sz w:val="24"/>
          <w:szCs w:val="24"/>
          <w:u w:val="single"/>
        </w:rPr>
      </w:pPr>
      <w:r w:rsidRPr="00CE40FB">
        <w:rPr>
          <w:rFonts w:ascii="Times New Roman" w:hAnsi="Times New Roman"/>
          <w:sz w:val="24"/>
          <w:szCs w:val="24"/>
          <w:u w:val="single"/>
        </w:rPr>
        <w:t xml:space="preserve">(3) Splnění technických požadavků, které nedokládá seznam podle odstavce 2, se dokládá technickým protokolem vydaným zkušební stanicí na náklady žadatele. </w:t>
      </w:r>
    </w:p>
    <w:p w14:paraId="2AC262DB" w14:textId="67BE955B" w:rsidR="007908D0" w:rsidRPr="007908D0" w:rsidRDefault="00DC2113" w:rsidP="00DC2113">
      <w:pPr>
        <w:ind w:firstLine="708"/>
        <w:jc w:val="both"/>
        <w:rPr>
          <w:rFonts w:ascii="Times New Roman" w:hAnsi="Times New Roman"/>
          <w:sz w:val="24"/>
          <w:szCs w:val="24"/>
        </w:rPr>
      </w:pPr>
      <w:r w:rsidRPr="00CE40FB">
        <w:rPr>
          <w:rFonts w:ascii="Times New Roman" w:hAnsi="Times New Roman"/>
          <w:sz w:val="24"/>
          <w:szCs w:val="24"/>
          <w:u w:val="single"/>
        </w:rPr>
        <w:t>(4) Obecní úřad obce s rozšířenou působností technickou způsobilost dovezeného silničního vozidla podle odstavce 2 schválí, jsou-li splněny technické požadavky podle odstavce 1 písm. a), které jsou nezbytné pro bezpečnost provozu na pozemních komunikacích nebo ochranu životního prostředí nebo života nebo zdraví člověka, a požadavek podle odstavce 1 písm. b).</w:t>
      </w:r>
      <w:r w:rsidR="007908D0" w:rsidRPr="00F3759D">
        <w:rPr>
          <w:rFonts w:ascii="Times New Roman" w:hAnsi="Times New Roman"/>
          <w:sz w:val="24"/>
          <w:szCs w:val="24"/>
        </w:rPr>
        <w:t xml:space="preserve"> </w:t>
      </w:r>
      <w:r w:rsidR="007908D0" w:rsidRPr="007908D0">
        <w:rPr>
          <w:rFonts w:ascii="Times New Roman" w:hAnsi="Times New Roman"/>
          <w:sz w:val="24"/>
          <w:szCs w:val="24"/>
        </w:rPr>
        <w:t xml:space="preserve"> </w:t>
      </w:r>
    </w:p>
    <w:p w14:paraId="7E573DFA" w14:textId="79730FC8" w:rsidR="007908D0" w:rsidRDefault="007908D0" w:rsidP="007908D0">
      <w:pPr>
        <w:jc w:val="both"/>
        <w:rPr>
          <w:rFonts w:ascii="Times New Roman" w:hAnsi="Times New Roman"/>
          <w:sz w:val="24"/>
          <w:szCs w:val="24"/>
        </w:rPr>
      </w:pPr>
      <w:r w:rsidRPr="007908D0">
        <w:rPr>
          <w:rFonts w:ascii="Times New Roman" w:hAnsi="Times New Roman"/>
          <w:sz w:val="24"/>
          <w:szCs w:val="24"/>
        </w:rPr>
        <w:t xml:space="preserve"> </w:t>
      </w:r>
      <w:r w:rsidRPr="007908D0">
        <w:rPr>
          <w:rFonts w:ascii="Times New Roman" w:hAnsi="Times New Roman"/>
          <w:sz w:val="24"/>
          <w:szCs w:val="24"/>
        </w:rPr>
        <w:tab/>
        <w:t>(</w:t>
      </w:r>
      <w:r w:rsidR="00DC2113">
        <w:rPr>
          <w:rFonts w:ascii="Times New Roman" w:hAnsi="Times New Roman"/>
          <w:sz w:val="24"/>
          <w:szCs w:val="24"/>
        </w:rPr>
        <w:t>5</w:t>
      </w:r>
      <w:r w:rsidRPr="007908D0">
        <w:rPr>
          <w:rFonts w:ascii="Times New Roman" w:hAnsi="Times New Roman"/>
          <w:sz w:val="24"/>
          <w:szCs w:val="24"/>
        </w:rPr>
        <w:t>) Pokud obecní úřad obce s rozšířenou působností schválí technickou způsobilost dovezeného silničního vozidla, uvede v rozhodnutí údaje v rozsahu potřebném pro vydání technického průkazu vozidla.</w:t>
      </w:r>
      <w:r>
        <w:rPr>
          <w:rFonts w:ascii="Times New Roman" w:hAnsi="Times New Roman"/>
          <w:sz w:val="24"/>
          <w:szCs w:val="24"/>
        </w:rPr>
        <w:t>“.</w:t>
      </w:r>
    </w:p>
    <w:p w14:paraId="73F19887" w14:textId="77777777" w:rsidR="0021762E" w:rsidRDefault="0021762E" w:rsidP="0021762E">
      <w:pPr>
        <w:jc w:val="both"/>
        <w:rPr>
          <w:rFonts w:ascii="Times New Roman" w:hAnsi="Times New Roman"/>
          <w:i/>
          <w:sz w:val="24"/>
          <w:szCs w:val="24"/>
        </w:rPr>
      </w:pPr>
      <w:r w:rsidRPr="00E6165B">
        <w:rPr>
          <w:rFonts w:ascii="Times New Roman" w:hAnsi="Times New Roman"/>
          <w:i/>
          <w:sz w:val="24"/>
          <w:szCs w:val="24"/>
        </w:rPr>
        <w:t>CELEX:</w:t>
      </w:r>
      <w:r>
        <w:rPr>
          <w:rFonts w:ascii="Times New Roman" w:hAnsi="Times New Roman"/>
          <w:i/>
          <w:sz w:val="24"/>
          <w:szCs w:val="24"/>
        </w:rPr>
        <w:t xml:space="preserve"> 32013R0168</w:t>
      </w:r>
    </w:p>
    <w:p w14:paraId="167564DD" w14:textId="77777777" w:rsidR="0021762E" w:rsidRDefault="0021762E" w:rsidP="0021762E">
      <w:pPr>
        <w:jc w:val="both"/>
        <w:rPr>
          <w:rFonts w:ascii="Times New Roman" w:hAnsi="Times New Roman"/>
          <w:i/>
          <w:sz w:val="24"/>
          <w:szCs w:val="24"/>
        </w:rPr>
      </w:pPr>
      <w:r w:rsidRPr="00E6165B">
        <w:rPr>
          <w:rFonts w:ascii="Times New Roman" w:hAnsi="Times New Roman"/>
          <w:i/>
          <w:sz w:val="24"/>
          <w:szCs w:val="24"/>
        </w:rPr>
        <w:t>CELEX:</w:t>
      </w:r>
      <w:r>
        <w:rPr>
          <w:rFonts w:ascii="Times New Roman" w:hAnsi="Times New Roman"/>
          <w:i/>
          <w:sz w:val="24"/>
          <w:szCs w:val="24"/>
        </w:rPr>
        <w:t xml:space="preserve"> 32018R0858</w:t>
      </w:r>
    </w:p>
    <w:p w14:paraId="30AB2277" w14:textId="77777777" w:rsidR="0021762E" w:rsidRDefault="0021762E" w:rsidP="0021762E">
      <w:pPr>
        <w:jc w:val="both"/>
        <w:rPr>
          <w:rFonts w:ascii="Times New Roman" w:hAnsi="Times New Roman"/>
          <w:i/>
          <w:sz w:val="24"/>
          <w:szCs w:val="24"/>
        </w:rPr>
      </w:pPr>
      <w:r w:rsidRPr="00E6165B">
        <w:rPr>
          <w:rFonts w:ascii="Times New Roman" w:hAnsi="Times New Roman"/>
          <w:i/>
          <w:sz w:val="24"/>
          <w:szCs w:val="24"/>
        </w:rPr>
        <w:t>CELEX:</w:t>
      </w:r>
      <w:r>
        <w:rPr>
          <w:rFonts w:ascii="Times New Roman" w:hAnsi="Times New Roman"/>
          <w:i/>
          <w:sz w:val="24"/>
          <w:szCs w:val="24"/>
        </w:rPr>
        <w:t xml:space="preserve"> 32019R0621</w:t>
      </w:r>
    </w:p>
    <w:p w14:paraId="30560134" w14:textId="26C8F76A" w:rsidR="001F48B8" w:rsidRDefault="003D0DAE" w:rsidP="001F48B8">
      <w:pPr>
        <w:jc w:val="both"/>
        <w:rPr>
          <w:rFonts w:ascii="Times New Roman" w:hAnsi="Times New Roman"/>
          <w:sz w:val="24"/>
          <w:szCs w:val="24"/>
        </w:rPr>
      </w:pPr>
      <w:r>
        <w:rPr>
          <w:rFonts w:ascii="Times New Roman" w:hAnsi="Times New Roman"/>
          <w:b/>
          <w:sz w:val="24"/>
          <w:szCs w:val="24"/>
        </w:rPr>
        <w:t>116</w:t>
      </w:r>
      <w:r w:rsidR="007908D0" w:rsidRPr="00BE7F3E">
        <w:rPr>
          <w:rFonts w:ascii="Times New Roman" w:hAnsi="Times New Roman"/>
          <w:b/>
          <w:sz w:val="24"/>
          <w:szCs w:val="24"/>
        </w:rPr>
        <w:t>.</w:t>
      </w:r>
      <w:r w:rsidR="007908D0">
        <w:rPr>
          <w:rFonts w:ascii="Times New Roman" w:hAnsi="Times New Roman"/>
          <w:sz w:val="24"/>
          <w:szCs w:val="24"/>
        </w:rPr>
        <w:t xml:space="preserve"> </w:t>
      </w:r>
      <w:r w:rsidR="000E7BCB">
        <w:rPr>
          <w:rFonts w:ascii="Times New Roman" w:hAnsi="Times New Roman"/>
          <w:sz w:val="24"/>
          <w:szCs w:val="24"/>
        </w:rPr>
        <w:t>V</w:t>
      </w:r>
      <w:r w:rsidR="006D6F23">
        <w:rPr>
          <w:rFonts w:ascii="Times New Roman" w:hAnsi="Times New Roman"/>
          <w:sz w:val="24"/>
          <w:szCs w:val="24"/>
        </w:rPr>
        <w:t xml:space="preserve"> části třetí </w:t>
      </w:r>
      <w:r w:rsidR="00DC2113">
        <w:rPr>
          <w:rFonts w:ascii="Times New Roman" w:hAnsi="Times New Roman"/>
          <w:sz w:val="24"/>
          <w:szCs w:val="24"/>
        </w:rPr>
        <w:t>nadpis</w:t>
      </w:r>
      <w:r w:rsidR="000E7BCB">
        <w:rPr>
          <w:rFonts w:ascii="Times New Roman" w:hAnsi="Times New Roman"/>
          <w:sz w:val="24"/>
          <w:szCs w:val="24"/>
        </w:rPr>
        <w:t xml:space="preserve"> hlavy V</w:t>
      </w:r>
      <w:r w:rsidR="00DC2113">
        <w:rPr>
          <w:rFonts w:ascii="Times New Roman" w:hAnsi="Times New Roman"/>
          <w:sz w:val="24"/>
          <w:szCs w:val="24"/>
        </w:rPr>
        <w:t> zní:</w:t>
      </w:r>
    </w:p>
    <w:p w14:paraId="67C8E330" w14:textId="6DAD3A01" w:rsidR="00DC2113" w:rsidRPr="00F3759D" w:rsidRDefault="00DC2113" w:rsidP="00CE40FB">
      <w:pPr>
        <w:jc w:val="center"/>
        <w:rPr>
          <w:rFonts w:ascii="Times New Roman" w:hAnsi="Times New Roman"/>
          <w:sz w:val="24"/>
          <w:szCs w:val="24"/>
        </w:rPr>
      </w:pPr>
      <w:r w:rsidRPr="00CE40FB">
        <w:rPr>
          <w:rFonts w:ascii="Times New Roman" w:hAnsi="Times New Roman"/>
          <w:sz w:val="24"/>
          <w:szCs w:val="24"/>
        </w:rPr>
        <w:t>„</w:t>
      </w:r>
      <w:r w:rsidRPr="00CE40FB">
        <w:rPr>
          <w:rFonts w:ascii="Times New Roman" w:hAnsi="Times New Roman"/>
          <w:b/>
          <w:sz w:val="24"/>
          <w:szCs w:val="24"/>
        </w:rPr>
        <w:t>Výjimky z technických požadavků na jednotlivě vyrobená a dovezená silniční vozidla</w:t>
      </w:r>
      <w:r w:rsidRPr="00CE40FB">
        <w:rPr>
          <w:rFonts w:ascii="Times New Roman" w:hAnsi="Times New Roman"/>
          <w:sz w:val="24"/>
          <w:szCs w:val="24"/>
        </w:rPr>
        <w:t>“.</w:t>
      </w:r>
    </w:p>
    <w:p w14:paraId="6E78F6CA" w14:textId="06C8582E" w:rsidR="000E7BCB" w:rsidRDefault="003D0DAE" w:rsidP="001F48B8">
      <w:pPr>
        <w:jc w:val="both"/>
        <w:rPr>
          <w:rFonts w:ascii="Times New Roman" w:hAnsi="Times New Roman"/>
          <w:sz w:val="24"/>
          <w:szCs w:val="24"/>
        </w:rPr>
      </w:pPr>
      <w:r>
        <w:rPr>
          <w:rFonts w:ascii="Times New Roman" w:hAnsi="Times New Roman"/>
          <w:b/>
          <w:sz w:val="24"/>
          <w:szCs w:val="24"/>
        </w:rPr>
        <w:t>117</w:t>
      </w:r>
      <w:r w:rsidR="000E7BCB" w:rsidRPr="00BE7F3E">
        <w:rPr>
          <w:rFonts w:ascii="Times New Roman" w:hAnsi="Times New Roman"/>
          <w:b/>
          <w:sz w:val="24"/>
          <w:szCs w:val="24"/>
        </w:rPr>
        <w:t>.</w:t>
      </w:r>
      <w:r w:rsidR="000E7BCB">
        <w:rPr>
          <w:rFonts w:ascii="Times New Roman" w:hAnsi="Times New Roman"/>
          <w:sz w:val="24"/>
          <w:szCs w:val="24"/>
        </w:rPr>
        <w:t xml:space="preserve"> </w:t>
      </w:r>
      <w:r w:rsidR="006422E0">
        <w:rPr>
          <w:rFonts w:ascii="Times New Roman" w:hAnsi="Times New Roman"/>
          <w:sz w:val="24"/>
          <w:szCs w:val="24"/>
        </w:rPr>
        <w:t>V § 37 odst. 1 písmeno c) zní:</w:t>
      </w:r>
    </w:p>
    <w:p w14:paraId="31A0877D" w14:textId="77777777" w:rsidR="006422E0" w:rsidRDefault="006422E0" w:rsidP="001F48B8">
      <w:pPr>
        <w:jc w:val="both"/>
        <w:rPr>
          <w:rFonts w:ascii="Times New Roman" w:hAnsi="Times New Roman"/>
          <w:sz w:val="24"/>
          <w:szCs w:val="24"/>
        </w:rPr>
      </w:pPr>
      <w:r>
        <w:rPr>
          <w:rFonts w:ascii="Times New Roman" w:hAnsi="Times New Roman"/>
          <w:sz w:val="24"/>
          <w:szCs w:val="24"/>
        </w:rPr>
        <w:t>„</w:t>
      </w:r>
      <w:r w:rsidRPr="006422E0">
        <w:rPr>
          <w:rFonts w:ascii="Times New Roman" w:hAnsi="Times New Roman"/>
          <w:sz w:val="24"/>
          <w:szCs w:val="24"/>
        </w:rPr>
        <w:t>c) jeho technická způsobilost nebyla schválena, jde-li o vozidlo, jehož technická způsobilost podléhá schválení, nebo nesplňuje technické požadavky na bezpečnost provozu na pozemních komunikacích, jde-li o vozidlo, jehož technická způsobilost nepodléhá schválení,</w:t>
      </w:r>
      <w:r w:rsidR="00A25150">
        <w:rPr>
          <w:rFonts w:ascii="Times New Roman" w:hAnsi="Times New Roman"/>
          <w:sz w:val="24"/>
          <w:szCs w:val="24"/>
        </w:rPr>
        <w:t xml:space="preserve"> nebo</w:t>
      </w:r>
      <w:r>
        <w:rPr>
          <w:rFonts w:ascii="Times New Roman" w:hAnsi="Times New Roman"/>
          <w:sz w:val="24"/>
          <w:szCs w:val="24"/>
        </w:rPr>
        <w:t>“.</w:t>
      </w:r>
    </w:p>
    <w:p w14:paraId="767A93A9" w14:textId="4EEB98CE" w:rsidR="006422E0" w:rsidRDefault="003D0DAE" w:rsidP="001F48B8">
      <w:pPr>
        <w:jc w:val="both"/>
        <w:rPr>
          <w:rFonts w:ascii="Times New Roman" w:hAnsi="Times New Roman"/>
          <w:sz w:val="24"/>
          <w:szCs w:val="24"/>
        </w:rPr>
      </w:pPr>
      <w:r>
        <w:rPr>
          <w:rFonts w:ascii="Times New Roman" w:hAnsi="Times New Roman"/>
          <w:b/>
          <w:sz w:val="24"/>
          <w:szCs w:val="24"/>
        </w:rPr>
        <w:t>118</w:t>
      </w:r>
      <w:r w:rsidR="006422E0" w:rsidRPr="00BE7F3E">
        <w:rPr>
          <w:rFonts w:ascii="Times New Roman" w:hAnsi="Times New Roman"/>
          <w:b/>
          <w:sz w:val="24"/>
          <w:szCs w:val="24"/>
        </w:rPr>
        <w:t>.</w:t>
      </w:r>
      <w:r w:rsidR="006422E0">
        <w:rPr>
          <w:rFonts w:ascii="Times New Roman" w:hAnsi="Times New Roman"/>
          <w:sz w:val="24"/>
          <w:szCs w:val="24"/>
        </w:rPr>
        <w:t xml:space="preserve"> V § 37 se doplňuje odstavec 3, který zní:</w:t>
      </w:r>
    </w:p>
    <w:p w14:paraId="577F9EA6" w14:textId="77777777" w:rsidR="006422E0" w:rsidRDefault="006422E0" w:rsidP="00BE7F3E">
      <w:pPr>
        <w:ind w:firstLine="708"/>
        <w:jc w:val="both"/>
        <w:rPr>
          <w:rFonts w:ascii="Times New Roman" w:hAnsi="Times New Roman"/>
          <w:sz w:val="24"/>
          <w:szCs w:val="24"/>
        </w:rPr>
      </w:pPr>
      <w:r>
        <w:rPr>
          <w:rFonts w:ascii="Times New Roman" w:hAnsi="Times New Roman"/>
          <w:sz w:val="24"/>
          <w:szCs w:val="24"/>
        </w:rPr>
        <w:t xml:space="preserve">„(3) </w:t>
      </w:r>
      <w:r w:rsidRPr="006422E0">
        <w:rPr>
          <w:rFonts w:ascii="Times New Roman" w:hAnsi="Times New Roman"/>
          <w:sz w:val="24"/>
          <w:szCs w:val="24"/>
        </w:rPr>
        <w:t>Prováděcí právní předpis stanoví technické požadavky na bezpečnost provozu na pozemních komunikacích pro silniční vozidla, jejichž technická způsobilost nepodléhá schválení.</w:t>
      </w:r>
      <w:r>
        <w:rPr>
          <w:rFonts w:ascii="Times New Roman" w:hAnsi="Times New Roman"/>
          <w:sz w:val="24"/>
          <w:szCs w:val="24"/>
        </w:rPr>
        <w:t>“.</w:t>
      </w:r>
    </w:p>
    <w:p w14:paraId="55F621A4" w14:textId="3F51E43D" w:rsidR="006422E0" w:rsidRDefault="003D0DAE" w:rsidP="001F48B8">
      <w:pPr>
        <w:jc w:val="both"/>
        <w:rPr>
          <w:rFonts w:ascii="Times New Roman" w:hAnsi="Times New Roman"/>
          <w:sz w:val="24"/>
          <w:szCs w:val="24"/>
        </w:rPr>
      </w:pPr>
      <w:r>
        <w:rPr>
          <w:rFonts w:ascii="Times New Roman" w:hAnsi="Times New Roman"/>
          <w:b/>
          <w:sz w:val="24"/>
          <w:szCs w:val="24"/>
        </w:rPr>
        <w:t>119</w:t>
      </w:r>
      <w:r w:rsidR="006422E0" w:rsidRPr="00BE7F3E">
        <w:rPr>
          <w:rFonts w:ascii="Times New Roman" w:hAnsi="Times New Roman"/>
          <w:b/>
          <w:sz w:val="24"/>
          <w:szCs w:val="24"/>
        </w:rPr>
        <w:t>.</w:t>
      </w:r>
      <w:r w:rsidR="006422E0">
        <w:rPr>
          <w:rFonts w:ascii="Times New Roman" w:hAnsi="Times New Roman"/>
          <w:sz w:val="24"/>
          <w:szCs w:val="24"/>
        </w:rPr>
        <w:t xml:space="preserve"> </w:t>
      </w:r>
      <w:r w:rsidR="00492DC4">
        <w:rPr>
          <w:rFonts w:ascii="Times New Roman" w:hAnsi="Times New Roman"/>
          <w:sz w:val="24"/>
          <w:szCs w:val="24"/>
        </w:rPr>
        <w:t>V § 38 odst. 1 se na konci textu písmene b) doplňují slova „</w:t>
      </w:r>
      <w:r w:rsidR="00492DC4" w:rsidRPr="00492DC4">
        <w:rPr>
          <w:rFonts w:ascii="Times New Roman" w:hAnsi="Times New Roman"/>
          <w:sz w:val="24"/>
          <w:szCs w:val="24"/>
        </w:rPr>
        <w:t>, jde-li o silniční vozidlo podléhající registraci</w:t>
      </w:r>
      <w:r w:rsidR="00492DC4">
        <w:rPr>
          <w:rFonts w:ascii="Times New Roman" w:hAnsi="Times New Roman"/>
          <w:sz w:val="24"/>
          <w:szCs w:val="24"/>
        </w:rPr>
        <w:t>“.</w:t>
      </w:r>
    </w:p>
    <w:p w14:paraId="5E757A86" w14:textId="43ADC3FD" w:rsidR="00492DC4" w:rsidRDefault="003D0DAE" w:rsidP="001F48B8">
      <w:pPr>
        <w:jc w:val="both"/>
        <w:rPr>
          <w:rFonts w:ascii="Times New Roman" w:hAnsi="Times New Roman"/>
          <w:sz w:val="24"/>
          <w:szCs w:val="24"/>
        </w:rPr>
      </w:pPr>
      <w:r>
        <w:rPr>
          <w:rFonts w:ascii="Times New Roman" w:hAnsi="Times New Roman"/>
          <w:b/>
          <w:sz w:val="24"/>
          <w:szCs w:val="24"/>
        </w:rPr>
        <w:t>120</w:t>
      </w:r>
      <w:r w:rsidR="00BE7F3E" w:rsidRPr="00BE7F3E">
        <w:rPr>
          <w:rFonts w:ascii="Times New Roman" w:hAnsi="Times New Roman"/>
          <w:b/>
          <w:sz w:val="24"/>
          <w:szCs w:val="24"/>
        </w:rPr>
        <w:t>.</w:t>
      </w:r>
      <w:r w:rsidR="00CA0358">
        <w:rPr>
          <w:rFonts w:ascii="Times New Roman" w:hAnsi="Times New Roman"/>
          <w:sz w:val="24"/>
          <w:szCs w:val="24"/>
        </w:rPr>
        <w:t xml:space="preserve"> </w:t>
      </w:r>
      <w:r w:rsidR="00BE7F3E">
        <w:rPr>
          <w:rFonts w:ascii="Times New Roman" w:hAnsi="Times New Roman"/>
          <w:sz w:val="24"/>
          <w:szCs w:val="24"/>
        </w:rPr>
        <w:t xml:space="preserve">V § 38 odst. 1 se na </w:t>
      </w:r>
      <w:r w:rsidR="00CA0358">
        <w:rPr>
          <w:rFonts w:ascii="Times New Roman" w:hAnsi="Times New Roman"/>
          <w:sz w:val="24"/>
          <w:szCs w:val="24"/>
        </w:rPr>
        <w:t>konci písmene</w:t>
      </w:r>
      <w:r w:rsidR="00492DC4">
        <w:rPr>
          <w:rFonts w:ascii="Times New Roman" w:hAnsi="Times New Roman"/>
          <w:sz w:val="24"/>
          <w:szCs w:val="24"/>
        </w:rPr>
        <w:t xml:space="preserve"> </w:t>
      </w:r>
      <w:r w:rsidR="00BE7F3E">
        <w:rPr>
          <w:rFonts w:ascii="Times New Roman" w:hAnsi="Times New Roman"/>
          <w:sz w:val="24"/>
          <w:szCs w:val="24"/>
        </w:rPr>
        <w:t xml:space="preserve">e) </w:t>
      </w:r>
      <w:r w:rsidR="006C3C09">
        <w:rPr>
          <w:rFonts w:ascii="Times New Roman" w:hAnsi="Times New Roman"/>
          <w:sz w:val="24"/>
          <w:szCs w:val="24"/>
        </w:rPr>
        <w:t xml:space="preserve">čárka nahrazuje slovy </w:t>
      </w:r>
      <w:r w:rsidR="00492DC4">
        <w:rPr>
          <w:rFonts w:ascii="Times New Roman" w:hAnsi="Times New Roman"/>
          <w:sz w:val="24"/>
          <w:szCs w:val="24"/>
        </w:rPr>
        <w:t>„</w:t>
      </w:r>
      <w:r w:rsidR="00492DC4" w:rsidRPr="00492DC4">
        <w:rPr>
          <w:rFonts w:ascii="Times New Roman" w:hAnsi="Times New Roman"/>
          <w:sz w:val="24"/>
          <w:szCs w:val="24"/>
        </w:rPr>
        <w:t>nebo které nepodléhá pravidelným technickým prohlídkám</w:t>
      </w:r>
      <w:r w:rsidR="006C3C09">
        <w:rPr>
          <w:rFonts w:ascii="Times New Roman" w:hAnsi="Times New Roman"/>
          <w:sz w:val="24"/>
          <w:szCs w:val="24"/>
        </w:rPr>
        <w:t>, nebo</w:t>
      </w:r>
      <w:r w:rsidR="00492DC4">
        <w:rPr>
          <w:rFonts w:ascii="Times New Roman" w:hAnsi="Times New Roman"/>
          <w:sz w:val="24"/>
          <w:szCs w:val="24"/>
        </w:rPr>
        <w:t>“.</w:t>
      </w:r>
    </w:p>
    <w:p w14:paraId="5BEA60BD" w14:textId="7C4493DA" w:rsidR="00492DC4" w:rsidRDefault="003D0DAE" w:rsidP="001F48B8">
      <w:pPr>
        <w:jc w:val="both"/>
        <w:rPr>
          <w:rFonts w:ascii="Times New Roman" w:hAnsi="Times New Roman"/>
          <w:sz w:val="24"/>
          <w:szCs w:val="24"/>
        </w:rPr>
      </w:pPr>
      <w:r>
        <w:rPr>
          <w:rFonts w:ascii="Times New Roman" w:hAnsi="Times New Roman"/>
          <w:b/>
          <w:sz w:val="24"/>
          <w:szCs w:val="24"/>
        </w:rPr>
        <w:t>121</w:t>
      </w:r>
      <w:r w:rsidR="00492DC4" w:rsidRPr="00F03C81">
        <w:rPr>
          <w:rFonts w:ascii="Times New Roman" w:hAnsi="Times New Roman"/>
          <w:b/>
          <w:sz w:val="24"/>
          <w:szCs w:val="24"/>
        </w:rPr>
        <w:t>.</w:t>
      </w:r>
      <w:r w:rsidR="00492DC4">
        <w:rPr>
          <w:rFonts w:ascii="Times New Roman" w:hAnsi="Times New Roman"/>
          <w:sz w:val="24"/>
          <w:szCs w:val="24"/>
        </w:rPr>
        <w:t xml:space="preserve"> V § </w:t>
      </w:r>
      <w:r w:rsidR="00F03C81">
        <w:rPr>
          <w:rFonts w:ascii="Times New Roman" w:hAnsi="Times New Roman"/>
          <w:sz w:val="24"/>
          <w:szCs w:val="24"/>
        </w:rPr>
        <w:t>38a</w:t>
      </w:r>
      <w:r w:rsidR="00492DC4">
        <w:rPr>
          <w:rFonts w:ascii="Times New Roman" w:hAnsi="Times New Roman"/>
          <w:sz w:val="24"/>
          <w:szCs w:val="24"/>
        </w:rPr>
        <w:t xml:space="preserve"> odst. 1 se za slovo „</w:t>
      </w:r>
      <w:r w:rsidR="00492DC4" w:rsidRPr="00492DC4">
        <w:rPr>
          <w:rFonts w:ascii="Times New Roman" w:hAnsi="Times New Roman"/>
          <w:sz w:val="24"/>
          <w:szCs w:val="24"/>
        </w:rPr>
        <w:t>způsobilost</w:t>
      </w:r>
      <w:r w:rsidR="00492DC4">
        <w:rPr>
          <w:rFonts w:ascii="Times New Roman" w:hAnsi="Times New Roman"/>
          <w:sz w:val="24"/>
          <w:szCs w:val="24"/>
        </w:rPr>
        <w:t>“ vkládají slova „</w:t>
      </w:r>
      <w:r w:rsidR="00492DC4" w:rsidRPr="00492DC4">
        <w:rPr>
          <w:rFonts w:ascii="Times New Roman" w:hAnsi="Times New Roman"/>
          <w:sz w:val="24"/>
          <w:szCs w:val="24"/>
        </w:rPr>
        <w:t>podléhá schválení, ale</w:t>
      </w:r>
      <w:r w:rsidR="00492DC4">
        <w:rPr>
          <w:rFonts w:ascii="Times New Roman" w:hAnsi="Times New Roman"/>
          <w:sz w:val="24"/>
          <w:szCs w:val="24"/>
        </w:rPr>
        <w:t>“.</w:t>
      </w:r>
    </w:p>
    <w:p w14:paraId="498E0861" w14:textId="6DE91551" w:rsidR="00492DC4" w:rsidRDefault="003D0DAE" w:rsidP="001F48B8">
      <w:pPr>
        <w:jc w:val="both"/>
        <w:rPr>
          <w:rFonts w:ascii="Times New Roman" w:hAnsi="Times New Roman"/>
          <w:sz w:val="24"/>
          <w:szCs w:val="24"/>
        </w:rPr>
      </w:pPr>
      <w:r>
        <w:rPr>
          <w:rFonts w:ascii="Times New Roman" w:hAnsi="Times New Roman"/>
          <w:b/>
          <w:sz w:val="24"/>
          <w:szCs w:val="24"/>
        </w:rPr>
        <w:t>122</w:t>
      </w:r>
      <w:r w:rsidR="00492DC4" w:rsidRPr="00F03C81">
        <w:rPr>
          <w:rFonts w:ascii="Times New Roman" w:hAnsi="Times New Roman"/>
          <w:b/>
          <w:sz w:val="24"/>
          <w:szCs w:val="24"/>
        </w:rPr>
        <w:t>.</w:t>
      </w:r>
      <w:r w:rsidR="00492DC4">
        <w:rPr>
          <w:rFonts w:ascii="Times New Roman" w:hAnsi="Times New Roman"/>
          <w:sz w:val="24"/>
          <w:szCs w:val="24"/>
        </w:rPr>
        <w:t xml:space="preserve"> V § 38b odst. 1</w:t>
      </w:r>
      <w:r w:rsidR="002D09F6">
        <w:rPr>
          <w:rFonts w:ascii="Times New Roman" w:hAnsi="Times New Roman"/>
          <w:sz w:val="24"/>
          <w:szCs w:val="24"/>
        </w:rPr>
        <w:t xml:space="preserve"> úvodní části ustanovení</w:t>
      </w:r>
      <w:r w:rsidR="00492DC4">
        <w:rPr>
          <w:rFonts w:ascii="Times New Roman" w:hAnsi="Times New Roman"/>
          <w:sz w:val="24"/>
          <w:szCs w:val="24"/>
        </w:rPr>
        <w:t xml:space="preserve"> se za slovo „které“ vkládají slova „</w:t>
      </w:r>
      <w:r w:rsidR="00492DC4" w:rsidRPr="00492DC4">
        <w:rPr>
          <w:rFonts w:ascii="Times New Roman" w:hAnsi="Times New Roman"/>
          <w:sz w:val="24"/>
          <w:szCs w:val="24"/>
        </w:rPr>
        <w:t>podléhá registraci, ale</w:t>
      </w:r>
      <w:r w:rsidR="00492DC4">
        <w:rPr>
          <w:rFonts w:ascii="Times New Roman" w:hAnsi="Times New Roman"/>
          <w:sz w:val="24"/>
          <w:szCs w:val="24"/>
        </w:rPr>
        <w:t>“.</w:t>
      </w:r>
    </w:p>
    <w:p w14:paraId="68E44348" w14:textId="21E3BFD6" w:rsidR="000B2A48" w:rsidRDefault="003D0DAE" w:rsidP="001F48B8">
      <w:pPr>
        <w:jc w:val="both"/>
        <w:rPr>
          <w:rFonts w:ascii="Times New Roman" w:hAnsi="Times New Roman"/>
          <w:sz w:val="24"/>
          <w:szCs w:val="24"/>
        </w:rPr>
      </w:pPr>
      <w:r>
        <w:rPr>
          <w:rFonts w:ascii="Times New Roman" w:hAnsi="Times New Roman"/>
          <w:b/>
          <w:sz w:val="24"/>
          <w:szCs w:val="24"/>
        </w:rPr>
        <w:t>123</w:t>
      </w:r>
      <w:r w:rsidR="00492DC4" w:rsidRPr="00F03C81">
        <w:rPr>
          <w:rFonts w:ascii="Times New Roman" w:hAnsi="Times New Roman"/>
          <w:b/>
          <w:sz w:val="24"/>
          <w:szCs w:val="24"/>
        </w:rPr>
        <w:t>.</w:t>
      </w:r>
      <w:r w:rsidR="00492DC4">
        <w:rPr>
          <w:rFonts w:ascii="Times New Roman" w:hAnsi="Times New Roman"/>
          <w:sz w:val="24"/>
          <w:szCs w:val="24"/>
        </w:rPr>
        <w:t xml:space="preserve"> V § 38d odst. 1 se slova „</w:t>
      </w:r>
      <w:r w:rsidR="00492DC4" w:rsidRPr="00492DC4">
        <w:rPr>
          <w:rFonts w:ascii="Times New Roman" w:hAnsi="Times New Roman"/>
          <w:sz w:val="24"/>
          <w:szCs w:val="24"/>
        </w:rPr>
        <w:t>Obecní úřad obce s rozšířenou působností příslušný podle místa provozovny prodejce silničního vozidla</w:t>
      </w:r>
      <w:r w:rsidR="00492DC4">
        <w:rPr>
          <w:rFonts w:ascii="Times New Roman" w:hAnsi="Times New Roman"/>
          <w:sz w:val="24"/>
          <w:szCs w:val="24"/>
        </w:rPr>
        <w:t>“ nahrazují slovy „</w:t>
      </w:r>
      <w:r w:rsidR="000B2A48">
        <w:rPr>
          <w:rFonts w:ascii="Times New Roman" w:hAnsi="Times New Roman"/>
          <w:sz w:val="24"/>
          <w:szCs w:val="24"/>
        </w:rPr>
        <w:t>Kterýkoli obecní úřad obce s </w:t>
      </w:r>
      <w:r w:rsidR="00492DC4" w:rsidRPr="00492DC4">
        <w:rPr>
          <w:rFonts w:ascii="Times New Roman" w:hAnsi="Times New Roman"/>
          <w:sz w:val="24"/>
          <w:szCs w:val="24"/>
        </w:rPr>
        <w:t>rozšířenou působností</w:t>
      </w:r>
      <w:r w:rsidR="000B2A48">
        <w:rPr>
          <w:rFonts w:ascii="Times New Roman" w:hAnsi="Times New Roman"/>
          <w:sz w:val="24"/>
          <w:szCs w:val="24"/>
        </w:rPr>
        <w:t xml:space="preserve">“ a </w:t>
      </w:r>
      <w:r w:rsidR="00492DC4">
        <w:rPr>
          <w:rFonts w:ascii="Times New Roman" w:hAnsi="Times New Roman"/>
          <w:sz w:val="24"/>
          <w:szCs w:val="24"/>
        </w:rPr>
        <w:t>za slovo „které“ se vkládají slova „</w:t>
      </w:r>
      <w:r w:rsidR="00492DC4" w:rsidRPr="00492DC4">
        <w:rPr>
          <w:rFonts w:ascii="Times New Roman" w:hAnsi="Times New Roman"/>
          <w:sz w:val="24"/>
          <w:szCs w:val="24"/>
        </w:rPr>
        <w:t>podléhá registraci, ale</w:t>
      </w:r>
      <w:r w:rsidR="00492DC4">
        <w:rPr>
          <w:rFonts w:ascii="Times New Roman" w:hAnsi="Times New Roman"/>
          <w:sz w:val="24"/>
          <w:szCs w:val="24"/>
        </w:rPr>
        <w:t>“</w:t>
      </w:r>
      <w:r w:rsidR="000B2A48">
        <w:rPr>
          <w:rFonts w:ascii="Times New Roman" w:hAnsi="Times New Roman"/>
          <w:sz w:val="24"/>
          <w:szCs w:val="24"/>
        </w:rPr>
        <w:t>.</w:t>
      </w:r>
    </w:p>
    <w:p w14:paraId="17F61D64" w14:textId="39432E83" w:rsidR="00492DC4" w:rsidRDefault="003D0DAE" w:rsidP="001F48B8">
      <w:pPr>
        <w:jc w:val="both"/>
        <w:rPr>
          <w:rFonts w:ascii="Times New Roman" w:hAnsi="Times New Roman"/>
          <w:sz w:val="24"/>
          <w:szCs w:val="24"/>
        </w:rPr>
      </w:pPr>
      <w:r>
        <w:rPr>
          <w:rFonts w:ascii="Times New Roman" w:hAnsi="Times New Roman"/>
          <w:b/>
          <w:sz w:val="24"/>
          <w:szCs w:val="24"/>
        </w:rPr>
        <w:t>124</w:t>
      </w:r>
      <w:r w:rsidR="000B2A48" w:rsidRPr="000B2A48">
        <w:rPr>
          <w:rFonts w:ascii="Times New Roman" w:hAnsi="Times New Roman"/>
          <w:b/>
          <w:sz w:val="24"/>
          <w:szCs w:val="24"/>
        </w:rPr>
        <w:t>.</w:t>
      </w:r>
      <w:r w:rsidR="000B2A48">
        <w:rPr>
          <w:rFonts w:ascii="Times New Roman" w:hAnsi="Times New Roman"/>
          <w:sz w:val="24"/>
          <w:szCs w:val="24"/>
        </w:rPr>
        <w:t xml:space="preserve"> V § 38d se </w:t>
      </w:r>
      <w:r w:rsidR="00492DC4">
        <w:rPr>
          <w:rFonts w:ascii="Times New Roman" w:hAnsi="Times New Roman"/>
          <w:sz w:val="24"/>
          <w:szCs w:val="24"/>
        </w:rPr>
        <w:t>n</w:t>
      </w:r>
      <w:r w:rsidR="00CA0358">
        <w:rPr>
          <w:rFonts w:ascii="Times New Roman" w:hAnsi="Times New Roman"/>
          <w:sz w:val="24"/>
          <w:szCs w:val="24"/>
        </w:rPr>
        <w:t xml:space="preserve">a konci textu odstavce </w:t>
      </w:r>
      <w:r w:rsidR="000B2A48">
        <w:rPr>
          <w:rFonts w:ascii="Times New Roman" w:hAnsi="Times New Roman"/>
          <w:sz w:val="24"/>
          <w:szCs w:val="24"/>
        </w:rPr>
        <w:t>1</w:t>
      </w:r>
      <w:r w:rsidR="00492DC4">
        <w:rPr>
          <w:rFonts w:ascii="Times New Roman" w:hAnsi="Times New Roman"/>
          <w:sz w:val="24"/>
          <w:szCs w:val="24"/>
        </w:rPr>
        <w:t xml:space="preserve"> doplňují slova „</w:t>
      </w:r>
      <w:r w:rsidR="00492DC4" w:rsidRPr="00492DC4">
        <w:rPr>
          <w:rFonts w:ascii="Times New Roman" w:hAnsi="Times New Roman"/>
          <w:sz w:val="24"/>
          <w:szCs w:val="24"/>
        </w:rPr>
        <w:t>, jsou-li podle evidenční kontroly</w:t>
      </w:r>
      <w:r w:rsidR="00E06ACD">
        <w:rPr>
          <w:rFonts w:ascii="Times New Roman" w:hAnsi="Times New Roman"/>
          <w:sz w:val="24"/>
          <w:szCs w:val="24"/>
        </w:rPr>
        <w:t xml:space="preserve"> provedené v České republice</w:t>
      </w:r>
      <w:r w:rsidR="00492DC4" w:rsidRPr="00492DC4">
        <w:rPr>
          <w:rFonts w:ascii="Times New Roman" w:hAnsi="Times New Roman"/>
          <w:sz w:val="24"/>
          <w:szCs w:val="24"/>
        </w:rPr>
        <w:t xml:space="preserve">, která nebyla provedena více než </w:t>
      </w:r>
      <w:r w:rsidR="00E06ACD">
        <w:rPr>
          <w:rFonts w:ascii="Times New Roman" w:hAnsi="Times New Roman"/>
          <w:sz w:val="24"/>
          <w:szCs w:val="24"/>
        </w:rPr>
        <w:t>2 roky</w:t>
      </w:r>
      <w:r w:rsidR="00492DC4" w:rsidRPr="00492DC4">
        <w:rPr>
          <w:rFonts w:ascii="Times New Roman" w:hAnsi="Times New Roman"/>
          <w:sz w:val="24"/>
          <w:szCs w:val="24"/>
        </w:rPr>
        <w:t xml:space="preserve"> před podáním žádosti, skutečný stav silničního vozidla a jeho identifikační údaje v souladu s údaji uvedenými v dokladech podle § 48 odst. 3</w:t>
      </w:r>
      <w:r w:rsidR="00DC2113">
        <w:rPr>
          <w:rFonts w:ascii="Times New Roman" w:hAnsi="Times New Roman"/>
          <w:sz w:val="24"/>
          <w:szCs w:val="24"/>
        </w:rPr>
        <w:t xml:space="preserve"> písm. a)</w:t>
      </w:r>
      <w:r w:rsidR="00492DC4">
        <w:rPr>
          <w:rFonts w:ascii="Times New Roman" w:hAnsi="Times New Roman"/>
          <w:sz w:val="24"/>
          <w:szCs w:val="24"/>
        </w:rPr>
        <w:t>“.</w:t>
      </w:r>
    </w:p>
    <w:p w14:paraId="57D23EF2" w14:textId="615C3327" w:rsidR="00864EC6" w:rsidRDefault="003D0DAE" w:rsidP="001F48B8">
      <w:pPr>
        <w:jc w:val="both"/>
        <w:rPr>
          <w:rFonts w:ascii="Times New Roman" w:hAnsi="Times New Roman"/>
          <w:sz w:val="24"/>
          <w:szCs w:val="24"/>
        </w:rPr>
      </w:pPr>
      <w:r>
        <w:rPr>
          <w:rFonts w:ascii="Times New Roman" w:hAnsi="Times New Roman"/>
          <w:b/>
          <w:sz w:val="24"/>
          <w:szCs w:val="24"/>
        </w:rPr>
        <w:t>125</w:t>
      </w:r>
      <w:r w:rsidR="00864EC6" w:rsidRPr="00F616A5">
        <w:rPr>
          <w:rFonts w:ascii="Times New Roman" w:hAnsi="Times New Roman"/>
          <w:b/>
          <w:sz w:val="24"/>
          <w:szCs w:val="24"/>
        </w:rPr>
        <w:t>.</w:t>
      </w:r>
      <w:r w:rsidR="00864EC6">
        <w:rPr>
          <w:rFonts w:ascii="Times New Roman" w:hAnsi="Times New Roman"/>
          <w:sz w:val="24"/>
          <w:szCs w:val="24"/>
        </w:rPr>
        <w:t xml:space="preserve"> V § 38d odst. 3 písm</w:t>
      </w:r>
      <w:r w:rsidR="00AF69E1">
        <w:rPr>
          <w:rFonts w:ascii="Times New Roman" w:hAnsi="Times New Roman"/>
          <w:sz w:val="24"/>
          <w:szCs w:val="24"/>
        </w:rPr>
        <w:t>eno</w:t>
      </w:r>
      <w:r w:rsidR="00864EC6">
        <w:rPr>
          <w:rFonts w:ascii="Times New Roman" w:hAnsi="Times New Roman"/>
          <w:sz w:val="24"/>
          <w:szCs w:val="24"/>
        </w:rPr>
        <w:t xml:space="preserve"> a) zní:</w:t>
      </w:r>
    </w:p>
    <w:p w14:paraId="37C5BDE7" w14:textId="77777777" w:rsidR="00864EC6" w:rsidRPr="00F616A5" w:rsidRDefault="008A11DD" w:rsidP="00864EC6">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w:t>
      </w:r>
      <w:r w:rsidR="00864EC6" w:rsidRPr="00F616A5">
        <w:rPr>
          <w:rFonts w:ascii="Times New Roman" w:hAnsi="Times New Roman"/>
          <w:sz w:val="24"/>
          <w:szCs w:val="24"/>
        </w:rPr>
        <w:t>a) doklad o technické způsobilosti</w:t>
      </w:r>
    </w:p>
    <w:p w14:paraId="381327A7" w14:textId="77777777" w:rsidR="00864EC6" w:rsidRPr="00F616A5" w:rsidRDefault="00864EC6" w:rsidP="00864EC6">
      <w:pPr>
        <w:widowControl w:val="0"/>
        <w:autoSpaceDE w:val="0"/>
        <w:autoSpaceDN w:val="0"/>
        <w:adjustRightInd w:val="0"/>
        <w:spacing w:after="0" w:line="240" w:lineRule="auto"/>
        <w:jc w:val="both"/>
        <w:rPr>
          <w:rFonts w:ascii="Times New Roman" w:hAnsi="Times New Roman"/>
          <w:sz w:val="24"/>
          <w:szCs w:val="24"/>
        </w:rPr>
      </w:pPr>
      <w:r w:rsidRPr="00F616A5">
        <w:rPr>
          <w:rFonts w:ascii="Times New Roman" w:hAnsi="Times New Roman"/>
          <w:sz w:val="24"/>
          <w:szCs w:val="24"/>
        </w:rPr>
        <w:t xml:space="preserve">1. podle § 6 odst. 5, nebo </w:t>
      </w:r>
    </w:p>
    <w:p w14:paraId="51E4F840" w14:textId="77777777" w:rsidR="00864EC6" w:rsidRPr="00864EC6" w:rsidRDefault="00864EC6" w:rsidP="00864EC6">
      <w:pPr>
        <w:jc w:val="both"/>
        <w:rPr>
          <w:rFonts w:ascii="Times New Roman" w:hAnsi="Times New Roman"/>
          <w:sz w:val="24"/>
          <w:szCs w:val="24"/>
        </w:rPr>
      </w:pPr>
      <w:r w:rsidRPr="00F616A5">
        <w:rPr>
          <w:rFonts w:ascii="Times New Roman" w:hAnsi="Times New Roman"/>
          <w:sz w:val="24"/>
          <w:szCs w:val="24"/>
        </w:rPr>
        <w:t>2. vydaný jiným než členským státem, jde-li o silniční vozidlo určené pro vývoz do jiného než členského státu,“.</w:t>
      </w:r>
    </w:p>
    <w:p w14:paraId="58148D22" w14:textId="292337A9" w:rsidR="00492DC4" w:rsidRDefault="003D0DAE" w:rsidP="001F48B8">
      <w:pPr>
        <w:jc w:val="both"/>
        <w:rPr>
          <w:rFonts w:ascii="Times New Roman" w:hAnsi="Times New Roman"/>
          <w:sz w:val="24"/>
          <w:szCs w:val="24"/>
        </w:rPr>
      </w:pPr>
      <w:r>
        <w:rPr>
          <w:rFonts w:ascii="Times New Roman" w:hAnsi="Times New Roman"/>
          <w:b/>
          <w:sz w:val="24"/>
          <w:szCs w:val="24"/>
        </w:rPr>
        <w:t>126</w:t>
      </w:r>
      <w:r w:rsidR="00492DC4" w:rsidRPr="0082770F">
        <w:rPr>
          <w:rFonts w:ascii="Times New Roman" w:hAnsi="Times New Roman"/>
          <w:b/>
          <w:sz w:val="24"/>
          <w:szCs w:val="24"/>
        </w:rPr>
        <w:t>.</w:t>
      </w:r>
      <w:r w:rsidR="00492DC4">
        <w:rPr>
          <w:rFonts w:ascii="Times New Roman" w:hAnsi="Times New Roman"/>
          <w:sz w:val="24"/>
          <w:szCs w:val="24"/>
        </w:rPr>
        <w:t xml:space="preserve"> </w:t>
      </w:r>
      <w:r w:rsidR="002518DE">
        <w:rPr>
          <w:rFonts w:ascii="Times New Roman" w:hAnsi="Times New Roman"/>
          <w:sz w:val="24"/>
          <w:szCs w:val="24"/>
        </w:rPr>
        <w:t>V § 38d odst. 3 se písmeno b) zrušuje.</w:t>
      </w:r>
    </w:p>
    <w:p w14:paraId="2777420C" w14:textId="77777777" w:rsidR="002518DE" w:rsidRDefault="002518DE" w:rsidP="001F48B8">
      <w:pPr>
        <w:jc w:val="both"/>
        <w:rPr>
          <w:rFonts w:ascii="Times New Roman" w:hAnsi="Times New Roman"/>
          <w:sz w:val="24"/>
          <w:szCs w:val="24"/>
        </w:rPr>
      </w:pPr>
      <w:r>
        <w:rPr>
          <w:rFonts w:ascii="Times New Roman" w:hAnsi="Times New Roman"/>
          <w:sz w:val="24"/>
          <w:szCs w:val="24"/>
        </w:rPr>
        <w:t>Dosavadní písmena c) a d) se označují jako písmena b) a c).</w:t>
      </w:r>
    </w:p>
    <w:p w14:paraId="252D8108" w14:textId="471B15BA" w:rsidR="001E6BFB" w:rsidRDefault="003D0DAE" w:rsidP="001F48B8">
      <w:pPr>
        <w:jc w:val="both"/>
        <w:rPr>
          <w:rFonts w:ascii="Times New Roman" w:hAnsi="Times New Roman"/>
          <w:b/>
          <w:sz w:val="24"/>
          <w:szCs w:val="24"/>
        </w:rPr>
      </w:pPr>
      <w:r>
        <w:rPr>
          <w:rFonts w:ascii="Times New Roman" w:hAnsi="Times New Roman"/>
          <w:b/>
          <w:sz w:val="24"/>
          <w:szCs w:val="24"/>
        </w:rPr>
        <w:t>127</w:t>
      </w:r>
      <w:r w:rsidR="001E6BFB">
        <w:rPr>
          <w:rFonts w:ascii="Times New Roman" w:hAnsi="Times New Roman"/>
          <w:b/>
          <w:sz w:val="24"/>
          <w:szCs w:val="24"/>
        </w:rPr>
        <w:t xml:space="preserve">. </w:t>
      </w:r>
      <w:r w:rsidR="001E6BFB" w:rsidRPr="001C0F84">
        <w:rPr>
          <w:rFonts w:ascii="Times New Roman" w:hAnsi="Times New Roman"/>
          <w:sz w:val="24"/>
          <w:szCs w:val="24"/>
        </w:rPr>
        <w:t>V § 47 odst. 3 se slovo „pověřenou“ nahrazuje slovem „technickou“.</w:t>
      </w:r>
    </w:p>
    <w:p w14:paraId="5DBBCBFF" w14:textId="3BF682D7" w:rsidR="002518DE" w:rsidRDefault="003D0DAE" w:rsidP="001F48B8">
      <w:pPr>
        <w:jc w:val="both"/>
        <w:rPr>
          <w:rFonts w:ascii="Times New Roman" w:hAnsi="Times New Roman"/>
          <w:sz w:val="24"/>
          <w:szCs w:val="24"/>
        </w:rPr>
      </w:pPr>
      <w:r>
        <w:rPr>
          <w:rFonts w:ascii="Times New Roman" w:hAnsi="Times New Roman"/>
          <w:b/>
          <w:sz w:val="24"/>
          <w:szCs w:val="24"/>
        </w:rPr>
        <w:t>128</w:t>
      </w:r>
      <w:r w:rsidR="002518DE" w:rsidRPr="00C554D5">
        <w:rPr>
          <w:rFonts w:ascii="Times New Roman" w:hAnsi="Times New Roman"/>
          <w:b/>
          <w:sz w:val="24"/>
          <w:szCs w:val="24"/>
        </w:rPr>
        <w:t>.</w:t>
      </w:r>
      <w:r w:rsidR="002518DE">
        <w:rPr>
          <w:rFonts w:ascii="Times New Roman" w:hAnsi="Times New Roman"/>
          <w:sz w:val="24"/>
          <w:szCs w:val="24"/>
        </w:rPr>
        <w:t xml:space="preserve"> V § 47</w:t>
      </w:r>
      <w:r w:rsidR="00CA0358">
        <w:rPr>
          <w:rFonts w:ascii="Times New Roman" w:hAnsi="Times New Roman"/>
          <w:sz w:val="24"/>
          <w:szCs w:val="24"/>
        </w:rPr>
        <w:t xml:space="preserve"> se na konci odstavce 4 doplňuje věta „</w:t>
      </w:r>
      <w:r w:rsidR="00CA0358" w:rsidRPr="00CA0358">
        <w:rPr>
          <w:rFonts w:ascii="Times New Roman" w:hAnsi="Times New Roman"/>
          <w:sz w:val="24"/>
          <w:szCs w:val="24"/>
        </w:rPr>
        <w:t>Technická prohlídka se neprovede, brání-li tomu znečištění vozidla</w:t>
      </w:r>
      <w:r w:rsidR="00ED0F6E">
        <w:rPr>
          <w:rFonts w:ascii="Times New Roman" w:hAnsi="Times New Roman"/>
          <w:sz w:val="24"/>
          <w:szCs w:val="24"/>
        </w:rPr>
        <w:t xml:space="preserve"> nebo</w:t>
      </w:r>
      <w:r w:rsidR="00C50753" w:rsidRPr="001C0F84">
        <w:rPr>
          <w:rFonts w:ascii="Times New Roman" w:hAnsi="Times New Roman"/>
          <w:sz w:val="24"/>
          <w:szCs w:val="24"/>
        </w:rPr>
        <w:t xml:space="preserve"> vybavení vozidla poklicemi kol</w:t>
      </w:r>
      <w:r w:rsidR="00E06ACD" w:rsidRPr="00C50753">
        <w:rPr>
          <w:rFonts w:ascii="Times New Roman" w:hAnsi="Times New Roman"/>
          <w:sz w:val="24"/>
          <w:szCs w:val="24"/>
        </w:rPr>
        <w:t xml:space="preserve"> </w:t>
      </w:r>
      <w:r w:rsidR="00B57E60">
        <w:rPr>
          <w:rFonts w:ascii="Times New Roman" w:hAnsi="Times New Roman"/>
          <w:sz w:val="24"/>
          <w:szCs w:val="24"/>
        </w:rPr>
        <w:t>a</w:t>
      </w:r>
      <w:r w:rsidR="00E06ACD" w:rsidRPr="00C50753">
        <w:rPr>
          <w:rFonts w:ascii="Times New Roman" w:hAnsi="Times New Roman"/>
          <w:sz w:val="24"/>
          <w:szCs w:val="24"/>
        </w:rPr>
        <w:t>nebo</w:t>
      </w:r>
      <w:r w:rsidR="00E06ACD">
        <w:rPr>
          <w:rFonts w:ascii="Times New Roman" w:hAnsi="Times New Roman"/>
          <w:sz w:val="24"/>
          <w:szCs w:val="24"/>
        </w:rPr>
        <w:t xml:space="preserve"> </w:t>
      </w:r>
      <w:r w:rsidR="00DC2113">
        <w:rPr>
          <w:rFonts w:ascii="Times New Roman" w:hAnsi="Times New Roman"/>
          <w:sz w:val="24"/>
          <w:szCs w:val="24"/>
        </w:rPr>
        <w:t>ohrožuje-li technický stav vozidla</w:t>
      </w:r>
      <w:r w:rsidR="00E06ACD">
        <w:rPr>
          <w:rFonts w:ascii="Times New Roman" w:hAnsi="Times New Roman"/>
          <w:sz w:val="24"/>
          <w:szCs w:val="24"/>
        </w:rPr>
        <w:t xml:space="preserve"> život nebo zdraví kontrolního technika</w:t>
      </w:r>
      <w:r w:rsidR="00CA0358" w:rsidRPr="00CA0358">
        <w:rPr>
          <w:rFonts w:ascii="Times New Roman" w:hAnsi="Times New Roman"/>
          <w:sz w:val="24"/>
          <w:szCs w:val="24"/>
        </w:rPr>
        <w:t>.</w:t>
      </w:r>
      <w:r w:rsidR="00CA0358">
        <w:rPr>
          <w:rFonts w:ascii="Times New Roman" w:hAnsi="Times New Roman"/>
          <w:sz w:val="24"/>
          <w:szCs w:val="24"/>
        </w:rPr>
        <w:t>“.</w:t>
      </w:r>
    </w:p>
    <w:p w14:paraId="088DE968" w14:textId="39B6A172" w:rsidR="00BD394D" w:rsidRDefault="003D0DAE" w:rsidP="001F48B8">
      <w:pPr>
        <w:jc w:val="both"/>
        <w:rPr>
          <w:rFonts w:ascii="Times New Roman" w:hAnsi="Times New Roman"/>
          <w:sz w:val="24"/>
          <w:szCs w:val="24"/>
        </w:rPr>
      </w:pPr>
      <w:r>
        <w:rPr>
          <w:rFonts w:ascii="Times New Roman" w:hAnsi="Times New Roman"/>
          <w:b/>
          <w:sz w:val="24"/>
          <w:szCs w:val="24"/>
        </w:rPr>
        <w:t>129</w:t>
      </w:r>
      <w:r w:rsidR="00BD394D" w:rsidRPr="00C554D5">
        <w:rPr>
          <w:rFonts w:ascii="Times New Roman" w:hAnsi="Times New Roman"/>
          <w:b/>
          <w:sz w:val="24"/>
          <w:szCs w:val="24"/>
        </w:rPr>
        <w:t>.</w:t>
      </w:r>
      <w:r w:rsidR="00BD394D">
        <w:rPr>
          <w:rFonts w:ascii="Times New Roman" w:hAnsi="Times New Roman"/>
          <w:sz w:val="24"/>
          <w:szCs w:val="24"/>
        </w:rPr>
        <w:t xml:space="preserve"> </w:t>
      </w:r>
      <w:r w:rsidR="00850A8B">
        <w:rPr>
          <w:rFonts w:ascii="Times New Roman" w:hAnsi="Times New Roman"/>
          <w:sz w:val="24"/>
          <w:szCs w:val="24"/>
        </w:rPr>
        <w:t>V § 48 odst. 3 písm</w:t>
      </w:r>
      <w:r w:rsidR="00AF69E1">
        <w:rPr>
          <w:rFonts w:ascii="Times New Roman" w:hAnsi="Times New Roman"/>
          <w:sz w:val="24"/>
          <w:szCs w:val="24"/>
        </w:rPr>
        <w:t>eno</w:t>
      </w:r>
      <w:r w:rsidR="00850A8B">
        <w:rPr>
          <w:rFonts w:ascii="Times New Roman" w:hAnsi="Times New Roman"/>
          <w:sz w:val="24"/>
          <w:szCs w:val="24"/>
        </w:rPr>
        <w:t xml:space="preserve"> a) </w:t>
      </w:r>
      <w:r w:rsidR="008E5432">
        <w:rPr>
          <w:rFonts w:ascii="Times New Roman" w:hAnsi="Times New Roman"/>
          <w:sz w:val="24"/>
          <w:szCs w:val="24"/>
        </w:rPr>
        <w:t>zní</w:t>
      </w:r>
      <w:r w:rsidR="00850A8B">
        <w:rPr>
          <w:rFonts w:ascii="Times New Roman" w:hAnsi="Times New Roman"/>
          <w:sz w:val="24"/>
          <w:szCs w:val="24"/>
        </w:rPr>
        <w:t>:</w:t>
      </w:r>
    </w:p>
    <w:p w14:paraId="473FE03F" w14:textId="77777777" w:rsidR="008E5432" w:rsidRPr="008E5432" w:rsidRDefault="00850A8B" w:rsidP="008E5432">
      <w:pPr>
        <w:jc w:val="both"/>
        <w:rPr>
          <w:rFonts w:ascii="Times New Roman" w:hAnsi="Times New Roman"/>
          <w:sz w:val="24"/>
          <w:szCs w:val="24"/>
        </w:rPr>
      </w:pPr>
      <w:r w:rsidRPr="008E5432">
        <w:rPr>
          <w:rFonts w:ascii="Times New Roman" w:hAnsi="Times New Roman"/>
          <w:sz w:val="24"/>
          <w:szCs w:val="24"/>
        </w:rPr>
        <w:t>„</w:t>
      </w:r>
      <w:r w:rsidR="008E5432" w:rsidRPr="008E5432">
        <w:rPr>
          <w:rFonts w:ascii="Times New Roman" w:hAnsi="Times New Roman"/>
          <w:sz w:val="24"/>
          <w:szCs w:val="24"/>
        </w:rPr>
        <w:t xml:space="preserve">a) soulad skutečného stavu silničního vozidla a jeho identifikačních údajů s údaji uvedenými v </w:t>
      </w:r>
    </w:p>
    <w:p w14:paraId="788AA3D4" w14:textId="77777777" w:rsidR="008E5432" w:rsidRPr="008E5432" w:rsidRDefault="008E5432" w:rsidP="008E5432">
      <w:pPr>
        <w:jc w:val="both"/>
        <w:rPr>
          <w:rFonts w:ascii="Times New Roman" w:hAnsi="Times New Roman"/>
          <w:sz w:val="24"/>
          <w:szCs w:val="24"/>
        </w:rPr>
      </w:pPr>
      <w:r w:rsidRPr="008E5432">
        <w:rPr>
          <w:rFonts w:ascii="Times New Roman" w:hAnsi="Times New Roman"/>
          <w:sz w:val="24"/>
          <w:szCs w:val="24"/>
        </w:rPr>
        <w:t>1. osvědčení o registraci silničního vozidla a technickém průkazu silničního vozidla</w:t>
      </w:r>
      <w:r w:rsidR="0024421F">
        <w:rPr>
          <w:rFonts w:ascii="Times New Roman" w:hAnsi="Times New Roman"/>
          <w:sz w:val="24"/>
          <w:szCs w:val="24"/>
        </w:rPr>
        <w:t>,</w:t>
      </w:r>
      <w:r w:rsidRPr="008E5432">
        <w:rPr>
          <w:rFonts w:ascii="Times New Roman" w:hAnsi="Times New Roman"/>
          <w:sz w:val="24"/>
          <w:szCs w:val="24"/>
        </w:rPr>
        <w:t xml:space="preserve"> nebo </w:t>
      </w:r>
    </w:p>
    <w:p w14:paraId="79BBFF23" w14:textId="77777777" w:rsidR="00850A8B" w:rsidRDefault="008E5432" w:rsidP="008E5432">
      <w:pPr>
        <w:jc w:val="both"/>
        <w:rPr>
          <w:rFonts w:ascii="Times New Roman" w:hAnsi="Times New Roman"/>
          <w:sz w:val="24"/>
          <w:szCs w:val="24"/>
        </w:rPr>
      </w:pPr>
      <w:r w:rsidRPr="008E5432">
        <w:rPr>
          <w:rFonts w:ascii="Times New Roman" w:hAnsi="Times New Roman"/>
          <w:sz w:val="24"/>
          <w:szCs w:val="24"/>
        </w:rPr>
        <w:t xml:space="preserve">2. obdobném dokladu </w:t>
      </w:r>
      <w:proofErr w:type="gramStart"/>
      <w:r w:rsidRPr="008E5432">
        <w:rPr>
          <w:rFonts w:ascii="Times New Roman" w:hAnsi="Times New Roman"/>
          <w:sz w:val="24"/>
          <w:szCs w:val="24"/>
        </w:rPr>
        <w:t>vydaném</w:t>
      </w:r>
      <w:proofErr w:type="gramEnd"/>
      <w:r w:rsidRPr="008E5432">
        <w:rPr>
          <w:rFonts w:ascii="Times New Roman" w:hAnsi="Times New Roman"/>
          <w:sz w:val="24"/>
          <w:szCs w:val="24"/>
        </w:rPr>
        <w:t xml:space="preserve"> jiným než členským státem a“</w:t>
      </w:r>
      <w:r w:rsidR="00850A8B" w:rsidRPr="008E5432">
        <w:rPr>
          <w:rFonts w:ascii="Times New Roman" w:hAnsi="Times New Roman"/>
          <w:sz w:val="24"/>
          <w:szCs w:val="24"/>
        </w:rPr>
        <w:t>.</w:t>
      </w:r>
    </w:p>
    <w:p w14:paraId="3C37DD1F" w14:textId="2A27D17F" w:rsidR="00850A8B" w:rsidRDefault="003D0DAE" w:rsidP="00850A8B">
      <w:pPr>
        <w:jc w:val="both"/>
        <w:rPr>
          <w:rFonts w:ascii="Times New Roman" w:hAnsi="Times New Roman"/>
          <w:sz w:val="24"/>
          <w:szCs w:val="24"/>
        </w:rPr>
      </w:pPr>
      <w:r>
        <w:rPr>
          <w:rFonts w:ascii="Times New Roman" w:hAnsi="Times New Roman"/>
          <w:b/>
          <w:sz w:val="24"/>
          <w:szCs w:val="24"/>
        </w:rPr>
        <w:t>130</w:t>
      </w:r>
      <w:r w:rsidR="00850A8B" w:rsidRPr="0065508C">
        <w:rPr>
          <w:rFonts w:ascii="Times New Roman" w:hAnsi="Times New Roman"/>
          <w:b/>
          <w:sz w:val="24"/>
          <w:szCs w:val="24"/>
        </w:rPr>
        <w:t>.</w:t>
      </w:r>
      <w:r w:rsidR="00850A8B">
        <w:rPr>
          <w:rFonts w:ascii="Times New Roman" w:hAnsi="Times New Roman"/>
          <w:sz w:val="24"/>
          <w:szCs w:val="24"/>
        </w:rPr>
        <w:t xml:space="preserve"> V § 48a se za odstavec 1 vkládá nový odstavec 2, který zní:</w:t>
      </w:r>
    </w:p>
    <w:p w14:paraId="462ACE65" w14:textId="77777777" w:rsidR="00850A8B" w:rsidRPr="00850A8B" w:rsidRDefault="00850A8B" w:rsidP="00850A8B">
      <w:pPr>
        <w:ind w:firstLine="708"/>
        <w:jc w:val="both"/>
        <w:rPr>
          <w:rFonts w:ascii="Times New Roman" w:hAnsi="Times New Roman"/>
          <w:sz w:val="24"/>
          <w:szCs w:val="24"/>
        </w:rPr>
      </w:pPr>
      <w:r>
        <w:rPr>
          <w:rFonts w:ascii="Times New Roman" w:hAnsi="Times New Roman"/>
          <w:sz w:val="24"/>
          <w:szCs w:val="24"/>
        </w:rPr>
        <w:t>„</w:t>
      </w:r>
      <w:r w:rsidRPr="00850A8B">
        <w:rPr>
          <w:rFonts w:ascii="Times New Roman" w:hAnsi="Times New Roman"/>
          <w:sz w:val="24"/>
          <w:szCs w:val="24"/>
        </w:rPr>
        <w:t xml:space="preserve">(2) V informačním systému technických prohlídek jsou dále obsaženy </w:t>
      </w:r>
    </w:p>
    <w:p w14:paraId="733CD440" w14:textId="77777777" w:rsidR="00850A8B" w:rsidRPr="00850A8B" w:rsidRDefault="00850A8B" w:rsidP="00850A8B">
      <w:pPr>
        <w:jc w:val="both"/>
        <w:rPr>
          <w:rFonts w:ascii="Times New Roman" w:hAnsi="Times New Roman"/>
          <w:sz w:val="24"/>
          <w:szCs w:val="24"/>
        </w:rPr>
      </w:pPr>
      <w:r w:rsidRPr="00850A8B">
        <w:rPr>
          <w:rFonts w:ascii="Times New Roman" w:hAnsi="Times New Roman"/>
          <w:sz w:val="24"/>
          <w:szCs w:val="24"/>
        </w:rPr>
        <w:t>a) údaje o provozovateli stanice technické kontroly nebo stanice měření emisí, kterými jsou jméno, popřípadě jména, a příjmení, obchodní firma nebo název, adresa sídla a identifikační číslo osoby, pokud bylo přiděleno,</w:t>
      </w:r>
    </w:p>
    <w:p w14:paraId="7FA79A1A" w14:textId="77777777" w:rsidR="00850A8B" w:rsidRPr="00850A8B" w:rsidRDefault="00850A8B" w:rsidP="00850A8B">
      <w:pPr>
        <w:jc w:val="both"/>
        <w:rPr>
          <w:rFonts w:ascii="Times New Roman" w:hAnsi="Times New Roman"/>
          <w:sz w:val="24"/>
          <w:szCs w:val="24"/>
        </w:rPr>
      </w:pPr>
      <w:r w:rsidRPr="00850A8B">
        <w:rPr>
          <w:rFonts w:ascii="Times New Roman" w:hAnsi="Times New Roman"/>
          <w:sz w:val="24"/>
          <w:szCs w:val="24"/>
        </w:rPr>
        <w:t>b) údaje o oprávnění k provozování stanice technické kontroly, osvědčení k provozování stanice technické kontroly, oprávnění k provádění technických prohlídek vozidel určených k přepravě nebezpečných věcí a oprávnění k provádění technické kontroly vozidel před schválením jejich technické způsobilosti k provozu na pozemních komunikacích a povolení k provozování stanice měření emisí,</w:t>
      </w:r>
    </w:p>
    <w:p w14:paraId="5BCFC537" w14:textId="77777777" w:rsidR="00850A8B" w:rsidRPr="00850A8B" w:rsidRDefault="00850A8B" w:rsidP="00850A8B">
      <w:pPr>
        <w:jc w:val="both"/>
        <w:rPr>
          <w:rFonts w:ascii="Times New Roman" w:hAnsi="Times New Roman"/>
          <w:sz w:val="24"/>
          <w:szCs w:val="24"/>
        </w:rPr>
      </w:pPr>
      <w:r w:rsidRPr="00850A8B">
        <w:rPr>
          <w:rFonts w:ascii="Times New Roman" w:hAnsi="Times New Roman"/>
          <w:sz w:val="24"/>
          <w:szCs w:val="24"/>
        </w:rPr>
        <w:t xml:space="preserve">c) údaje o kontrolních technicích, kterými jsou </w:t>
      </w:r>
    </w:p>
    <w:p w14:paraId="4CCDACDD" w14:textId="77777777" w:rsidR="00850A8B" w:rsidRPr="00850A8B" w:rsidRDefault="00850A8B" w:rsidP="00850A8B">
      <w:pPr>
        <w:jc w:val="both"/>
        <w:rPr>
          <w:rFonts w:ascii="Times New Roman" w:hAnsi="Times New Roman"/>
          <w:sz w:val="24"/>
          <w:szCs w:val="24"/>
        </w:rPr>
      </w:pPr>
      <w:r w:rsidRPr="00850A8B">
        <w:rPr>
          <w:rFonts w:ascii="Times New Roman" w:hAnsi="Times New Roman"/>
          <w:sz w:val="24"/>
          <w:szCs w:val="24"/>
        </w:rPr>
        <w:t xml:space="preserve">1. jméno, popřípadě jména, a příjmení a adresa bydliště, </w:t>
      </w:r>
    </w:p>
    <w:p w14:paraId="096D8AFB" w14:textId="77777777" w:rsidR="00850A8B" w:rsidRPr="00850A8B" w:rsidRDefault="00850A8B" w:rsidP="00850A8B">
      <w:pPr>
        <w:jc w:val="both"/>
        <w:rPr>
          <w:rFonts w:ascii="Times New Roman" w:hAnsi="Times New Roman"/>
          <w:sz w:val="24"/>
          <w:szCs w:val="24"/>
        </w:rPr>
      </w:pPr>
      <w:r w:rsidRPr="00850A8B">
        <w:rPr>
          <w:rFonts w:ascii="Times New Roman" w:hAnsi="Times New Roman"/>
          <w:sz w:val="24"/>
          <w:szCs w:val="24"/>
        </w:rPr>
        <w:t xml:space="preserve">2. stanice technické kontroly nebo stanice měření emisí, pro kterou vykonávají svou činnost, a </w:t>
      </w:r>
    </w:p>
    <w:p w14:paraId="4A7979DA" w14:textId="77777777" w:rsidR="00850A8B" w:rsidRPr="00850A8B" w:rsidRDefault="00850A8B" w:rsidP="00850A8B">
      <w:pPr>
        <w:jc w:val="both"/>
        <w:rPr>
          <w:rFonts w:ascii="Times New Roman" w:hAnsi="Times New Roman"/>
          <w:sz w:val="24"/>
          <w:szCs w:val="24"/>
        </w:rPr>
      </w:pPr>
      <w:r w:rsidRPr="00850A8B">
        <w:rPr>
          <w:rFonts w:ascii="Times New Roman" w:hAnsi="Times New Roman"/>
          <w:sz w:val="24"/>
          <w:szCs w:val="24"/>
        </w:rPr>
        <w:t>3. údaje o uděleném osvědčení kontrolního technika, a</w:t>
      </w:r>
    </w:p>
    <w:p w14:paraId="314482A7" w14:textId="77777777" w:rsidR="00850A8B" w:rsidRDefault="00850A8B" w:rsidP="00850A8B">
      <w:pPr>
        <w:jc w:val="both"/>
        <w:rPr>
          <w:rFonts w:ascii="Times New Roman" w:hAnsi="Times New Roman"/>
          <w:sz w:val="24"/>
          <w:szCs w:val="24"/>
        </w:rPr>
      </w:pPr>
      <w:r w:rsidRPr="00850A8B">
        <w:rPr>
          <w:rFonts w:ascii="Times New Roman" w:hAnsi="Times New Roman"/>
          <w:sz w:val="24"/>
          <w:szCs w:val="24"/>
        </w:rPr>
        <w:t>d) technické údaje o vozidlech nezbytné pro jejich zápis do registru silničních vozidel a provádění pravidelných technických prohlídek.</w:t>
      </w:r>
      <w:r>
        <w:rPr>
          <w:rFonts w:ascii="Times New Roman" w:hAnsi="Times New Roman"/>
          <w:sz w:val="24"/>
          <w:szCs w:val="24"/>
        </w:rPr>
        <w:t>“.</w:t>
      </w:r>
    </w:p>
    <w:p w14:paraId="2C550E12" w14:textId="77777777" w:rsidR="00850A8B" w:rsidRDefault="00850A8B" w:rsidP="00850A8B">
      <w:pPr>
        <w:jc w:val="both"/>
        <w:rPr>
          <w:rFonts w:ascii="Times New Roman" w:hAnsi="Times New Roman"/>
          <w:sz w:val="24"/>
          <w:szCs w:val="24"/>
        </w:rPr>
      </w:pPr>
      <w:r>
        <w:rPr>
          <w:rFonts w:ascii="Times New Roman" w:hAnsi="Times New Roman"/>
          <w:sz w:val="24"/>
          <w:szCs w:val="24"/>
        </w:rPr>
        <w:t xml:space="preserve">Dosavadní odstavce 2 až 8 se označují jako odstavce 3 až 9. </w:t>
      </w:r>
    </w:p>
    <w:p w14:paraId="5609945E" w14:textId="19D21724" w:rsidR="00327EB9" w:rsidRDefault="00712FAC" w:rsidP="00850A8B">
      <w:pPr>
        <w:jc w:val="both"/>
        <w:rPr>
          <w:rFonts w:ascii="Times New Roman" w:hAnsi="Times New Roman"/>
          <w:sz w:val="24"/>
          <w:szCs w:val="24"/>
        </w:rPr>
      </w:pPr>
      <w:r>
        <w:rPr>
          <w:rFonts w:ascii="Times New Roman" w:hAnsi="Times New Roman"/>
          <w:b/>
          <w:sz w:val="24"/>
          <w:szCs w:val="24"/>
        </w:rPr>
        <w:t>131</w:t>
      </w:r>
      <w:r w:rsidR="00C01CD4" w:rsidRPr="0065508C">
        <w:rPr>
          <w:rFonts w:ascii="Times New Roman" w:hAnsi="Times New Roman"/>
          <w:b/>
          <w:sz w:val="24"/>
          <w:szCs w:val="24"/>
        </w:rPr>
        <w:t>.</w:t>
      </w:r>
      <w:r w:rsidR="00C01CD4">
        <w:rPr>
          <w:rFonts w:ascii="Times New Roman" w:hAnsi="Times New Roman"/>
          <w:sz w:val="24"/>
          <w:szCs w:val="24"/>
        </w:rPr>
        <w:t xml:space="preserve"> </w:t>
      </w:r>
      <w:r w:rsidR="00327EB9">
        <w:rPr>
          <w:rFonts w:ascii="Times New Roman" w:hAnsi="Times New Roman"/>
          <w:sz w:val="24"/>
          <w:szCs w:val="24"/>
        </w:rPr>
        <w:t>V § 48a odst. 8 se za písmeno a) vkládá nové písmeno b), které zní:</w:t>
      </w:r>
    </w:p>
    <w:p w14:paraId="488DAD18" w14:textId="2BCE750E" w:rsidR="00327EB9" w:rsidRDefault="00327EB9" w:rsidP="00850A8B">
      <w:pPr>
        <w:jc w:val="both"/>
        <w:rPr>
          <w:rFonts w:ascii="Times New Roman" w:hAnsi="Times New Roman"/>
          <w:sz w:val="24"/>
          <w:szCs w:val="24"/>
        </w:rPr>
      </w:pPr>
      <w:r>
        <w:rPr>
          <w:rFonts w:ascii="Times New Roman" w:hAnsi="Times New Roman"/>
          <w:sz w:val="24"/>
          <w:szCs w:val="24"/>
        </w:rPr>
        <w:t>„</w:t>
      </w:r>
      <w:r w:rsidRPr="00327EB9">
        <w:rPr>
          <w:rFonts w:ascii="Times New Roman" w:hAnsi="Times New Roman"/>
          <w:sz w:val="24"/>
          <w:szCs w:val="24"/>
        </w:rPr>
        <w:t xml:space="preserve">b) orgánům Finanční správy České republiky </w:t>
      </w:r>
      <w:r w:rsidR="00DC2113">
        <w:rPr>
          <w:rFonts w:ascii="Times New Roman" w:hAnsi="Times New Roman"/>
          <w:sz w:val="24"/>
          <w:szCs w:val="24"/>
        </w:rPr>
        <w:t>v rozsahu nezbytném pro výkon jejich působnosti</w:t>
      </w:r>
      <w:r w:rsidRPr="00327EB9">
        <w:rPr>
          <w:rFonts w:ascii="Times New Roman" w:hAnsi="Times New Roman"/>
          <w:sz w:val="24"/>
          <w:szCs w:val="24"/>
        </w:rPr>
        <w:t>,</w:t>
      </w:r>
      <w:r>
        <w:rPr>
          <w:rFonts w:ascii="Times New Roman" w:hAnsi="Times New Roman"/>
          <w:sz w:val="24"/>
          <w:szCs w:val="24"/>
        </w:rPr>
        <w:t>“.</w:t>
      </w:r>
    </w:p>
    <w:p w14:paraId="7E364E7A" w14:textId="77777777" w:rsidR="00327EB9" w:rsidRDefault="00327EB9" w:rsidP="00850A8B">
      <w:pPr>
        <w:jc w:val="both"/>
        <w:rPr>
          <w:rFonts w:ascii="Times New Roman" w:hAnsi="Times New Roman"/>
          <w:sz w:val="24"/>
          <w:szCs w:val="24"/>
        </w:rPr>
      </w:pPr>
      <w:r>
        <w:rPr>
          <w:rFonts w:ascii="Times New Roman" w:hAnsi="Times New Roman"/>
          <w:sz w:val="24"/>
          <w:szCs w:val="24"/>
        </w:rPr>
        <w:t>Dosavadní písmena b) a c) se označují jako písmena c) a d).</w:t>
      </w:r>
    </w:p>
    <w:p w14:paraId="046D9995" w14:textId="40AF632E" w:rsidR="00327EB9" w:rsidRDefault="00712FAC" w:rsidP="00850A8B">
      <w:pPr>
        <w:jc w:val="both"/>
        <w:rPr>
          <w:rFonts w:ascii="Times New Roman" w:hAnsi="Times New Roman"/>
          <w:sz w:val="24"/>
          <w:szCs w:val="24"/>
        </w:rPr>
      </w:pPr>
      <w:r>
        <w:rPr>
          <w:rFonts w:ascii="Times New Roman" w:hAnsi="Times New Roman"/>
          <w:b/>
          <w:sz w:val="24"/>
          <w:szCs w:val="24"/>
        </w:rPr>
        <w:t>132</w:t>
      </w:r>
      <w:r w:rsidR="00327EB9" w:rsidRPr="007C271F">
        <w:rPr>
          <w:rFonts w:ascii="Times New Roman" w:hAnsi="Times New Roman"/>
          <w:b/>
          <w:sz w:val="24"/>
          <w:szCs w:val="24"/>
        </w:rPr>
        <w:t>.</w:t>
      </w:r>
      <w:r w:rsidR="00327EB9">
        <w:rPr>
          <w:rFonts w:ascii="Times New Roman" w:hAnsi="Times New Roman"/>
          <w:sz w:val="24"/>
          <w:szCs w:val="24"/>
        </w:rPr>
        <w:t xml:space="preserve"> V § 48a odst. 9 se slova „1 až 6“ nahrazují slovy „1 až 7“.</w:t>
      </w:r>
    </w:p>
    <w:p w14:paraId="7BA994F5" w14:textId="01AF9B03" w:rsidR="0024421F" w:rsidRDefault="00712FAC" w:rsidP="00850A8B">
      <w:pPr>
        <w:jc w:val="both"/>
        <w:rPr>
          <w:rFonts w:ascii="Times New Roman" w:hAnsi="Times New Roman"/>
          <w:sz w:val="24"/>
          <w:szCs w:val="24"/>
        </w:rPr>
      </w:pPr>
      <w:r>
        <w:rPr>
          <w:rFonts w:ascii="Times New Roman" w:hAnsi="Times New Roman"/>
          <w:b/>
          <w:sz w:val="24"/>
          <w:szCs w:val="24"/>
        </w:rPr>
        <w:t>133</w:t>
      </w:r>
      <w:r w:rsidR="0024421F">
        <w:rPr>
          <w:rFonts w:ascii="Times New Roman" w:hAnsi="Times New Roman"/>
          <w:b/>
          <w:sz w:val="24"/>
          <w:szCs w:val="24"/>
        </w:rPr>
        <w:t xml:space="preserve">. </w:t>
      </w:r>
      <w:r w:rsidR="0024421F" w:rsidRPr="001C0F84">
        <w:rPr>
          <w:rFonts w:ascii="Times New Roman" w:hAnsi="Times New Roman"/>
          <w:sz w:val="24"/>
          <w:szCs w:val="24"/>
        </w:rPr>
        <w:t>V § 49 písm. b) se slova „nebo může“ nahrazují slovem „, může“ a za slovo „prostředí“ se vkládají slova „</w:t>
      </w:r>
      <w:r w:rsidR="0024421F" w:rsidRPr="00CE40FB">
        <w:rPr>
          <w:rFonts w:ascii="Times New Roman" w:hAnsi="Times New Roman"/>
          <w:sz w:val="24"/>
          <w:szCs w:val="24"/>
          <w:u w:val="single"/>
        </w:rPr>
        <w:t>nebo spočívá ve vážném nedostatku v identifikaci vozidla</w:t>
      </w:r>
      <w:r w:rsidR="0024421F" w:rsidRPr="001C0F84">
        <w:rPr>
          <w:rFonts w:ascii="Times New Roman" w:hAnsi="Times New Roman"/>
          <w:sz w:val="24"/>
          <w:szCs w:val="24"/>
        </w:rPr>
        <w:t>“.</w:t>
      </w:r>
    </w:p>
    <w:p w14:paraId="52B08E54" w14:textId="02E6F1AE" w:rsidR="00DC2113" w:rsidRPr="00F3759D" w:rsidRDefault="00DC2113" w:rsidP="00850A8B">
      <w:pPr>
        <w:jc w:val="both"/>
        <w:rPr>
          <w:rFonts w:ascii="Times New Roman" w:hAnsi="Times New Roman"/>
          <w:b/>
          <w:sz w:val="24"/>
          <w:szCs w:val="24"/>
        </w:rPr>
      </w:pPr>
      <w:r w:rsidRPr="00CE40FB">
        <w:rPr>
          <w:rFonts w:ascii="Times New Roman" w:hAnsi="Times New Roman"/>
          <w:i/>
          <w:sz w:val="24"/>
          <w:szCs w:val="24"/>
        </w:rPr>
        <w:t>CELEX: 32014L0045</w:t>
      </w:r>
    </w:p>
    <w:p w14:paraId="33C4852C" w14:textId="7F44B433" w:rsidR="00327EB9" w:rsidRDefault="00712FAC" w:rsidP="00850A8B">
      <w:pPr>
        <w:jc w:val="both"/>
        <w:rPr>
          <w:rFonts w:ascii="Times New Roman" w:hAnsi="Times New Roman"/>
          <w:sz w:val="24"/>
          <w:szCs w:val="24"/>
        </w:rPr>
      </w:pPr>
      <w:r>
        <w:rPr>
          <w:rFonts w:ascii="Times New Roman" w:hAnsi="Times New Roman"/>
          <w:b/>
          <w:sz w:val="24"/>
          <w:szCs w:val="24"/>
        </w:rPr>
        <w:t>134</w:t>
      </w:r>
      <w:r w:rsidR="00327EB9" w:rsidRPr="007C271F">
        <w:rPr>
          <w:rFonts w:ascii="Times New Roman" w:hAnsi="Times New Roman"/>
          <w:b/>
          <w:sz w:val="24"/>
          <w:szCs w:val="24"/>
        </w:rPr>
        <w:t>.</w:t>
      </w:r>
      <w:r w:rsidR="0064064B">
        <w:rPr>
          <w:rFonts w:ascii="Times New Roman" w:hAnsi="Times New Roman"/>
          <w:sz w:val="24"/>
          <w:szCs w:val="24"/>
        </w:rPr>
        <w:t xml:space="preserve"> V § 54 odst. 12 se za slova „</w:t>
      </w:r>
      <w:r w:rsidR="0064064B" w:rsidRPr="0064064B">
        <w:rPr>
          <w:rFonts w:ascii="Times New Roman" w:hAnsi="Times New Roman"/>
          <w:sz w:val="24"/>
          <w:szCs w:val="24"/>
        </w:rPr>
        <w:t>stanice technické kontroly</w:t>
      </w:r>
      <w:r w:rsidR="0064064B">
        <w:rPr>
          <w:rFonts w:ascii="Times New Roman" w:hAnsi="Times New Roman"/>
          <w:sz w:val="24"/>
          <w:szCs w:val="24"/>
        </w:rPr>
        <w:t>,“ vkládají slova „</w:t>
      </w:r>
      <w:r w:rsidR="007C271F">
        <w:rPr>
          <w:rFonts w:ascii="Times New Roman" w:hAnsi="Times New Roman"/>
          <w:sz w:val="24"/>
          <w:szCs w:val="24"/>
        </w:rPr>
        <w:t>požadavky na </w:t>
      </w:r>
      <w:r w:rsidR="0064064B" w:rsidRPr="0064064B">
        <w:rPr>
          <w:rFonts w:ascii="Times New Roman" w:hAnsi="Times New Roman"/>
          <w:sz w:val="24"/>
          <w:szCs w:val="24"/>
        </w:rPr>
        <w:t>místa určená pro provádění technických prohlídek mobilním způsobem a</w:t>
      </w:r>
      <w:r w:rsidR="0064064B">
        <w:rPr>
          <w:rFonts w:ascii="Times New Roman" w:hAnsi="Times New Roman"/>
          <w:sz w:val="24"/>
          <w:szCs w:val="24"/>
        </w:rPr>
        <w:t>“.</w:t>
      </w:r>
    </w:p>
    <w:p w14:paraId="1535C0BA" w14:textId="7573AD0E" w:rsidR="0064064B" w:rsidRDefault="00712FAC" w:rsidP="00850A8B">
      <w:pPr>
        <w:jc w:val="both"/>
        <w:rPr>
          <w:rFonts w:ascii="Times New Roman" w:hAnsi="Times New Roman"/>
          <w:sz w:val="24"/>
          <w:szCs w:val="24"/>
        </w:rPr>
      </w:pPr>
      <w:r>
        <w:rPr>
          <w:rFonts w:ascii="Times New Roman" w:hAnsi="Times New Roman"/>
          <w:b/>
          <w:sz w:val="24"/>
          <w:szCs w:val="24"/>
        </w:rPr>
        <w:t>135</w:t>
      </w:r>
      <w:r w:rsidR="0064064B" w:rsidRPr="007C271F">
        <w:rPr>
          <w:rFonts w:ascii="Times New Roman" w:hAnsi="Times New Roman"/>
          <w:b/>
          <w:sz w:val="24"/>
          <w:szCs w:val="24"/>
        </w:rPr>
        <w:t>.</w:t>
      </w:r>
      <w:r w:rsidR="0064064B">
        <w:rPr>
          <w:rFonts w:ascii="Times New Roman" w:hAnsi="Times New Roman"/>
          <w:sz w:val="24"/>
          <w:szCs w:val="24"/>
        </w:rPr>
        <w:t xml:space="preserve"> </w:t>
      </w:r>
      <w:r w:rsidR="00E03587">
        <w:rPr>
          <w:rFonts w:ascii="Times New Roman" w:hAnsi="Times New Roman"/>
          <w:sz w:val="24"/>
          <w:szCs w:val="24"/>
        </w:rPr>
        <w:t>V § 55 odst. 2 se na konci textu písmene a) doplňují slova „</w:t>
      </w:r>
      <w:r w:rsidR="00E03587" w:rsidRPr="00E03587">
        <w:rPr>
          <w:rFonts w:ascii="Times New Roman" w:hAnsi="Times New Roman"/>
          <w:sz w:val="24"/>
          <w:szCs w:val="24"/>
        </w:rPr>
        <w:t>a, má-li provádět technické prohlídky mobilním způsobem, popis místa, kde budou prováděny</w:t>
      </w:r>
      <w:r w:rsidR="00E03587">
        <w:rPr>
          <w:rFonts w:ascii="Times New Roman" w:hAnsi="Times New Roman"/>
          <w:sz w:val="24"/>
          <w:szCs w:val="24"/>
        </w:rPr>
        <w:t>“.</w:t>
      </w:r>
    </w:p>
    <w:p w14:paraId="4A2F6DF2" w14:textId="5D1E067D" w:rsidR="00E03587" w:rsidRDefault="00712FAC" w:rsidP="00850A8B">
      <w:pPr>
        <w:jc w:val="both"/>
        <w:rPr>
          <w:rFonts w:ascii="Times New Roman" w:hAnsi="Times New Roman"/>
          <w:sz w:val="24"/>
          <w:szCs w:val="24"/>
        </w:rPr>
      </w:pPr>
      <w:r>
        <w:rPr>
          <w:rFonts w:ascii="Times New Roman" w:hAnsi="Times New Roman"/>
          <w:b/>
          <w:sz w:val="24"/>
          <w:szCs w:val="24"/>
        </w:rPr>
        <w:t>136</w:t>
      </w:r>
      <w:r w:rsidR="00E03587" w:rsidRPr="007C271F">
        <w:rPr>
          <w:rFonts w:ascii="Times New Roman" w:hAnsi="Times New Roman"/>
          <w:b/>
          <w:sz w:val="24"/>
          <w:szCs w:val="24"/>
        </w:rPr>
        <w:t>.</w:t>
      </w:r>
      <w:r w:rsidR="00E03587">
        <w:rPr>
          <w:rFonts w:ascii="Times New Roman" w:hAnsi="Times New Roman"/>
          <w:sz w:val="24"/>
          <w:szCs w:val="24"/>
        </w:rPr>
        <w:t xml:space="preserve"> V § 56 odst. 1 </w:t>
      </w:r>
      <w:r w:rsidR="00406CEF">
        <w:rPr>
          <w:rFonts w:ascii="Times New Roman" w:hAnsi="Times New Roman"/>
          <w:sz w:val="24"/>
          <w:szCs w:val="24"/>
        </w:rPr>
        <w:t>se na konci písmene e) doplňují slova</w:t>
      </w:r>
      <w:r w:rsidR="00E03587" w:rsidRPr="00B21764">
        <w:rPr>
          <w:rFonts w:ascii="Times New Roman" w:hAnsi="Times New Roman"/>
          <w:sz w:val="24"/>
          <w:szCs w:val="24"/>
        </w:rPr>
        <w:t xml:space="preserve"> </w:t>
      </w:r>
      <w:r w:rsidR="00406CEF" w:rsidRPr="00406CEF">
        <w:rPr>
          <w:rFonts w:ascii="Times New Roman" w:hAnsi="Times New Roman"/>
          <w:sz w:val="24"/>
          <w:szCs w:val="24"/>
        </w:rPr>
        <w:t>„</w:t>
      </w:r>
      <w:r w:rsidR="00E03587" w:rsidRPr="00406CEF">
        <w:rPr>
          <w:rFonts w:ascii="Times New Roman" w:hAnsi="Times New Roman"/>
          <w:sz w:val="24"/>
          <w:szCs w:val="24"/>
        </w:rPr>
        <w:t>, má</w:t>
      </w:r>
      <w:r w:rsidR="00E03587" w:rsidRPr="00E03587">
        <w:rPr>
          <w:rFonts w:ascii="Times New Roman" w:hAnsi="Times New Roman"/>
          <w:sz w:val="24"/>
          <w:szCs w:val="24"/>
        </w:rPr>
        <w:t>-li provádět technické prohlídky mobilním způsobem, popis místa, kde budou prováděny,</w:t>
      </w:r>
      <w:r w:rsidR="00406CEF">
        <w:rPr>
          <w:rFonts w:ascii="Times New Roman" w:hAnsi="Times New Roman"/>
          <w:sz w:val="24"/>
          <w:szCs w:val="24"/>
        </w:rPr>
        <w:t xml:space="preserve"> a</w:t>
      </w:r>
      <w:r w:rsidR="00E03587">
        <w:rPr>
          <w:rFonts w:ascii="Times New Roman" w:hAnsi="Times New Roman"/>
          <w:sz w:val="24"/>
          <w:szCs w:val="24"/>
        </w:rPr>
        <w:t>“.</w:t>
      </w:r>
    </w:p>
    <w:p w14:paraId="1899B69B" w14:textId="6B378BAC" w:rsidR="00E03587" w:rsidRDefault="00712FAC" w:rsidP="00850A8B">
      <w:pPr>
        <w:jc w:val="both"/>
        <w:rPr>
          <w:rFonts w:ascii="Times New Roman" w:hAnsi="Times New Roman"/>
          <w:sz w:val="24"/>
          <w:szCs w:val="24"/>
        </w:rPr>
      </w:pPr>
      <w:r>
        <w:rPr>
          <w:rFonts w:ascii="Times New Roman" w:hAnsi="Times New Roman"/>
          <w:b/>
          <w:sz w:val="24"/>
          <w:szCs w:val="24"/>
        </w:rPr>
        <w:t>137</w:t>
      </w:r>
      <w:r w:rsidR="00E03587" w:rsidRPr="00B21764">
        <w:rPr>
          <w:rFonts w:ascii="Times New Roman" w:hAnsi="Times New Roman"/>
          <w:b/>
          <w:sz w:val="24"/>
          <w:szCs w:val="24"/>
        </w:rPr>
        <w:t>.</w:t>
      </w:r>
      <w:r w:rsidR="00E03587">
        <w:rPr>
          <w:rFonts w:ascii="Times New Roman" w:hAnsi="Times New Roman"/>
          <w:sz w:val="24"/>
          <w:szCs w:val="24"/>
        </w:rPr>
        <w:t xml:space="preserve"> V § 58 odst. 1 písm. b)</w:t>
      </w:r>
      <w:r w:rsidR="00DC2113">
        <w:rPr>
          <w:rFonts w:ascii="Times New Roman" w:hAnsi="Times New Roman"/>
          <w:sz w:val="24"/>
          <w:szCs w:val="24"/>
        </w:rPr>
        <w:t>, § 72 odst. 1 úvodní části ustanovení, § 80 odst. 2 písm. k) a v § 83a odst. 3 písm. d)</w:t>
      </w:r>
      <w:r w:rsidR="00E03587">
        <w:rPr>
          <w:rFonts w:ascii="Times New Roman" w:hAnsi="Times New Roman"/>
          <w:sz w:val="24"/>
          <w:szCs w:val="24"/>
        </w:rPr>
        <w:t xml:space="preserve"> se slova „</w:t>
      </w:r>
      <w:r w:rsidR="00E03587" w:rsidRPr="00E03587">
        <w:rPr>
          <w:rFonts w:ascii="Times New Roman" w:hAnsi="Times New Roman"/>
          <w:sz w:val="24"/>
          <w:szCs w:val="24"/>
        </w:rPr>
        <w:t>jednotlivých druhů vozidel a výměnných nástaveb nebo malých sérií</w:t>
      </w:r>
      <w:r w:rsidR="00E03587">
        <w:rPr>
          <w:rFonts w:ascii="Times New Roman" w:hAnsi="Times New Roman"/>
          <w:sz w:val="24"/>
          <w:szCs w:val="24"/>
        </w:rPr>
        <w:t>“ zrušují.</w:t>
      </w:r>
    </w:p>
    <w:p w14:paraId="5BFF1C0B" w14:textId="0D3436E5" w:rsidR="00E03587" w:rsidRDefault="00712FAC" w:rsidP="00850A8B">
      <w:pPr>
        <w:jc w:val="both"/>
        <w:rPr>
          <w:rFonts w:ascii="Times New Roman" w:hAnsi="Times New Roman"/>
          <w:sz w:val="24"/>
          <w:szCs w:val="24"/>
        </w:rPr>
      </w:pPr>
      <w:r>
        <w:rPr>
          <w:rFonts w:ascii="Times New Roman" w:hAnsi="Times New Roman"/>
          <w:b/>
          <w:sz w:val="24"/>
          <w:szCs w:val="24"/>
        </w:rPr>
        <w:t>138</w:t>
      </w:r>
      <w:r w:rsidR="00E03587" w:rsidRPr="00B21764">
        <w:rPr>
          <w:rFonts w:ascii="Times New Roman" w:hAnsi="Times New Roman"/>
          <w:b/>
          <w:sz w:val="24"/>
          <w:szCs w:val="24"/>
        </w:rPr>
        <w:t>.</w:t>
      </w:r>
      <w:r w:rsidR="00E03587">
        <w:rPr>
          <w:rFonts w:ascii="Times New Roman" w:hAnsi="Times New Roman"/>
          <w:sz w:val="24"/>
          <w:szCs w:val="24"/>
        </w:rPr>
        <w:t xml:space="preserve"> </w:t>
      </w:r>
      <w:r w:rsidR="00DF43C9">
        <w:rPr>
          <w:rFonts w:ascii="Times New Roman" w:hAnsi="Times New Roman"/>
          <w:sz w:val="24"/>
          <w:szCs w:val="24"/>
        </w:rPr>
        <w:t xml:space="preserve">V § 60 odst. 5 se </w:t>
      </w:r>
      <w:r w:rsidR="00DC2113">
        <w:rPr>
          <w:rFonts w:ascii="Times New Roman" w:hAnsi="Times New Roman"/>
          <w:sz w:val="24"/>
          <w:szCs w:val="24"/>
        </w:rPr>
        <w:t>na konci textu věty druhé doplňují</w:t>
      </w:r>
      <w:r w:rsidR="00DF43C9">
        <w:rPr>
          <w:rFonts w:ascii="Times New Roman" w:hAnsi="Times New Roman"/>
          <w:sz w:val="24"/>
          <w:szCs w:val="24"/>
        </w:rPr>
        <w:t xml:space="preserve"> slova „</w:t>
      </w:r>
      <w:r w:rsidR="00DF43C9" w:rsidRPr="00DF43C9">
        <w:rPr>
          <w:rFonts w:ascii="Times New Roman" w:hAnsi="Times New Roman"/>
          <w:sz w:val="24"/>
          <w:szCs w:val="24"/>
        </w:rPr>
        <w:t>a pro splnění požadavku podle odstavce 2 písm. b) postačí, je-li kontrolní technik držitelem řidičského oprávnění pro skupinu B</w:t>
      </w:r>
      <w:r w:rsidR="00DF43C9">
        <w:rPr>
          <w:rFonts w:ascii="Times New Roman" w:hAnsi="Times New Roman"/>
          <w:sz w:val="24"/>
          <w:szCs w:val="24"/>
        </w:rPr>
        <w:t>“.</w:t>
      </w:r>
    </w:p>
    <w:p w14:paraId="64E3B3A0" w14:textId="2CC8A81A" w:rsidR="00DF43C9" w:rsidRDefault="00712FAC" w:rsidP="00850A8B">
      <w:pPr>
        <w:jc w:val="both"/>
        <w:rPr>
          <w:rFonts w:ascii="Times New Roman" w:hAnsi="Times New Roman"/>
          <w:sz w:val="24"/>
          <w:szCs w:val="24"/>
        </w:rPr>
      </w:pPr>
      <w:r>
        <w:rPr>
          <w:rFonts w:ascii="Times New Roman" w:hAnsi="Times New Roman"/>
          <w:b/>
          <w:sz w:val="24"/>
          <w:szCs w:val="24"/>
        </w:rPr>
        <w:t>139</w:t>
      </w:r>
      <w:r w:rsidR="00DF43C9" w:rsidRPr="00DD057F">
        <w:rPr>
          <w:rFonts w:ascii="Times New Roman" w:hAnsi="Times New Roman"/>
          <w:b/>
          <w:sz w:val="24"/>
          <w:szCs w:val="24"/>
        </w:rPr>
        <w:t>.</w:t>
      </w:r>
      <w:r w:rsidR="00DF43C9">
        <w:rPr>
          <w:rFonts w:ascii="Times New Roman" w:hAnsi="Times New Roman"/>
          <w:sz w:val="24"/>
          <w:szCs w:val="24"/>
        </w:rPr>
        <w:t xml:space="preserve"> </w:t>
      </w:r>
      <w:r w:rsidR="00C1526E">
        <w:rPr>
          <w:rFonts w:ascii="Times New Roman" w:hAnsi="Times New Roman"/>
          <w:sz w:val="24"/>
          <w:szCs w:val="24"/>
        </w:rPr>
        <w:t>V § 63 odst. 5 se slova „</w:t>
      </w:r>
      <w:r w:rsidR="00C1526E" w:rsidRPr="00C1526E">
        <w:rPr>
          <w:rFonts w:ascii="Times New Roman" w:hAnsi="Times New Roman"/>
          <w:sz w:val="24"/>
          <w:szCs w:val="24"/>
        </w:rPr>
        <w:t>a náležitosti</w:t>
      </w:r>
      <w:r w:rsidR="00C1526E">
        <w:rPr>
          <w:rFonts w:ascii="Times New Roman" w:hAnsi="Times New Roman"/>
          <w:sz w:val="24"/>
          <w:szCs w:val="24"/>
        </w:rPr>
        <w:t>“ nahrazují slov</w:t>
      </w:r>
      <w:r w:rsidR="000A06CC">
        <w:rPr>
          <w:rFonts w:ascii="Times New Roman" w:hAnsi="Times New Roman"/>
          <w:sz w:val="24"/>
          <w:szCs w:val="24"/>
        </w:rPr>
        <w:t>em</w:t>
      </w:r>
      <w:r w:rsidR="00C1526E">
        <w:rPr>
          <w:rFonts w:ascii="Times New Roman" w:hAnsi="Times New Roman"/>
          <w:sz w:val="24"/>
          <w:szCs w:val="24"/>
        </w:rPr>
        <w:t xml:space="preserve"> „</w:t>
      </w:r>
      <w:r w:rsidR="00C1526E" w:rsidRPr="00C1526E">
        <w:rPr>
          <w:rFonts w:ascii="Times New Roman" w:hAnsi="Times New Roman"/>
          <w:sz w:val="24"/>
          <w:szCs w:val="24"/>
        </w:rPr>
        <w:t>, náležitosti</w:t>
      </w:r>
      <w:r w:rsidR="00C1526E">
        <w:rPr>
          <w:rFonts w:ascii="Times New Roman" w:hAnsi="Times New Roman"/>
          <w:sz w:val="24"/>
          <w:szCs w:val="24"/>
        </w:rPr>
        <w:t>“ a za slovo „kontroly“ se vkládají slova „</w:t>
      </w:r>
      <w:r w:rsidR="00C1526E" w:rsidRPr="00C1526E">
        <w:rPr>
          <w:rFonts w:ascii="Times New Roman" w:hAnsi="Times New Roman"/>
          <w:sz w:val="24"/>
          <w:szCs w:val="24"/>
        </w:rPr>
        <w:t>a způsob ověření plnění podmínek k provozování stanice měření emisí</w:t>
      </w:r>
      <w:r w:rsidR="00C1526E">
        <w:rPr>
          <w:rFonts w:ascii="Times New Roman" w:hAnsi="Times New Roman"/>
          <w:sz w:val="24"/>
          <w:szCs w:val="24"/>
        </w:rPr>
        <w:t>“.</w:t>
      </w:r>
    </w:p>
    <w:p w14:paraId="51B87A87" w14:textId="0AF3DA01" w:rsidR="00DD057F" w:rsidRDefault="00712FAC" w:rsidP="00850A8B">
      <w:pPr>
        <w:jc w:val="both"/>
        <w:rPr>
          <w:rFonts w:ascii="Times New Roman" w:hAnsi="Times New Roman"/>
          <w:sz w:val="24"/>
          <w:szCs w:val="24"/>
        </w:rPr>
      </w:pPr>
      <w:r>
        <w:rPr>
          <w:rFonts w:ascii="Times New Roman" w:hAnsi="Times New Roman"/>
          <w:b/>
          <w:sz w:val="24"/>
          <w:szCs w:val="24"/>
        </w:rPr>
        <w:t>140</w:t>
      </w:r>
      <w:r w:rsidR="00C1526E" w:rsidRPr="00DD057F">
        <w:rPr>
          <w:rFonts w:ascii="Times New Roman" w:hAnsi="Times New Roman"/>
          <w:b/>
          <w:sz w:val="24"/>
          <w:szCs w:val="24"/>
        </w:rPr>
        <w:t>.</w:t>
      </w:r>
      <w:r w:rsidR="00C1526E">
        <w:rPr>
          <w:rFonts w:ascii="Times New Roman" w:hAnsi="Times New Roman"/>
          <w:sz w:val="24"/>
          <w:szCs w:val="24"/>
        </w:rPr>
        <w:t xml:space="preserve"> V části čtvrté se hlava V včetně nadpisu zrušuje.</w:t>
      </w:r>
    </w:p>
    <w:p w14:paraId="2D415BDE" w14:textId="47FF11AF" w:rsidR="00C1526E" w:rsidRDefault="00712FAC" w:rsidP="00850A8B">
      <w:pPr>
        <w:jc w:val="both"/>
        <w:rPr>
          <w:rFonts w:ascii="Times New Roman" w:hAnsi="Times New Roman"/>
          <w:sz w:val="24"/>
          <w:szCs w:val="24"/>
        </w:rPr>
      </w:pPr>
      <w:r>
        <w:rPr>
          <w:rFonts w:ascii="Times New Roman" w:hAnsi="Times New Roman"/>
          <w:b/>
          <w:sz w:val="24"/>
          <w:szCs w:val="24"/>
        </w:rPr>
        <w:t>141</w:t>
      </w:r>
      <w:r w:rsidR="00DD057F" w:rsidRPr="00DD057F">
        <w:rPr>
          <w:rFonts w:ascii="Times New Roman" w:hAnsi="Times New Roman"/>
          <w:b/>
          <w:sz w:val="24"/>
          <w:szCs w:val="24"/>
        </w:rPr>
        <w:t>.</w:t>
      </w:r>
      <w:r w:rsidR="00DD057F">
        <w:rPr>
          <w:rFonts w:ascii="Times New Roman" w:hAnsi="Times New Roman"/>
          <w:sz w:val="24"/>
          <w:szCs w:val="24"/>
        </w:rPr>
        <w:t xml:space="preserve"> V § 73 odst. 1 se slova „nebo úprava“ zrušují.</w:t>
      </w:r>
      <w:r w:rsidR="00C1526E">
        <w:rPr>
          <w:rFonts w:ascii="Times New Roman" w:hAnsi="Times New Roman"/>
          <w:sz w:val="24"/>
          <w:szCs w:val="24"/>
        </w:rPr>
        <w:t xml:space="preserve"> </w:t>
      </w:r>
    </w:p>
    <w:p w14:paraId="3F6E30C9" w14:textId="1F563EB1" w:rsidR="00C1526E" w:rsidRDefault="00712FAC" w:rsidP="00850A8B">
      <w:pPr>
        <w:jc w:val="both"/>
        <w:rPr>
          <w:rFonts w:ascii="Times New Roman" w:hAnsi="Times New Roman"/>
          <w:sz w:val="24"/>
          <w:szCs w:val="24"/>
        </w:rPr>
      </w:pPr>
      <w:r>
        <w:rPr>
          <w:rFonts w:ascii="Times New Roman" w:hAnsi="Times New Roman"/>
          <w:b/>
          <w:sz w:val="24"/>
          <w:szCs w:val="24"/>
        </w:rPr>
        <w:t>142</w:t>
      </w:r>
      <w:r w:rsidR="00C1526E" w:rsidRPr="00DD057F">
        <w:rPr>
          <w:rFonts w:ascii="Times New Roman" w:hAnsi="Times New Roman"/>
          <w:b/>
          <w:sz w:val="24"/>
          <w:szCs w:val="24"/>
        </w:rPr>
        <w:t>.</w:t>
      </w:r>
      <w:r w:rsidR="00C1526E">
        <w:rPr>
          <w:rFonts w:ascii="Times New Roman" w:hAnsi="Times New Roman"/>
          <w:sz w:val="24"/>
          <w:szCs w:val="24"/>
        </w:rPr>
        <w:t xml:space="preserve"> V § 73 odst. 2 se na konci textu písmene a) doplňují slova „nebo změna parametrů </w:t>
      </w:r>
      <w:r w:rsidR="00C1526E" w:rsidRPr="00C1526E">
        <w:rPr>
          <w:rFonts w:ascii="Times New Roman" w:hAnsi="Times New Roman"/>
          <w:sz w:val="24"/>
          <w:szCs w:val="24"/>
        </w:rPr>
        <w:t>motoru</w:t>
      </w:r>
      <w:r w:rsidR="00C1526E">
        <w:rPr>
          <w:rFonts w:ascii="Times New Roman" w:hAnsi="Times New Roman"/>
          <w:sz w:val="24"/>
          <w:szCs w:val="24"/>
        </w:rPr>
        <w:t>“.</w:t>
      </w:r>
    </w:p>
    <w:p w14:paraId="01526065" w14:textId="4AAFD727" w:rsidR="00C1526E" w:rsidRDefault="00712FAC" w:rsidP="00850A8B">
      <w:pPr>
        <w:jc w:val="both"/>
        <w:rPr>
          <w:rFonts w:ascii="Times New Roman" w:hAnsi="Times New Roman"/>
          <w:sz w:val="24"/>
          <w:szCs w:val="24"/>
        </w:rPr>
      </w:pPr>
      <w:r>
        <w:rPr>
          <w:rFonts w:ascii="Times New Roman" w:hAnsi="Times New Roman"/>
          <w:b/>
          <w:sz w:val="24"/>
          <w:szCs w:val="24"/>
        </w:rPr>
        <w:t>143</w:t>
      </w:r>
      <w:r w:rsidR="00C1526E" w:rsidRPr="00DD057F">
        <w:rPr>
          <w:rFonts w:ascii="Times New Roman" w:hAnsi="Times New Roman"/>
          <w:b/>
          <w:sz w:val="24"/>
          <w:szCs w:val="24"/>
        </w:rPr>
        <w:t>.</w:t>
      </w:r>
      <w:r w:rsidR="00C1526E">
        <w:rPr>
          <w:rFonts w:ascii="Times New Roman" w:hAnsi="Times New Roman"/>
          <w:sz w:val="24"/>
          <w:szCs w:val="24"/>
        </w:rPr>
        <w:t xml:space="preserve"> V § 73 odst. 2 písm</w:t>
      </w:r>
      <w:r w:rsidR="0024421F">
        <w:rPr>
          <w:rFonts w:ascii="Times New Roman" w:hAnsi="Times New Roman"/>
          <w:sz w:val="24"/>
          <w:szCs w:val="24"/>
        </w:rPr>
        <w:t>eno</w:t>
      </w:r>
      <w:r w:rsidR="00C1526E">
        <w:rPr>
          <w:rFonts w:ascii="Times New Roman" w:hAnsi="Times New Roman"/>
          <w:sz w:val="24"/>
          <w:szCs w:val="24"/>
        </w:rPr>
        <w:t xml:space="preserve"> b) </w:t>
      </w:r>
      <w:r w:rsidR="0024421F">
        <w:rPr>
          <w:rFonts w:ascii="Times New Roman" w:hAnsi="Times New Roman"/>
          <w:sz w:val="24"/>
          <w:szCs w:val="24"/>
        </w:rPr>
        <w:t>zní:</w:t>
      </w:r>
    </w:p>
    <w:p w14:paraId="5048C035" w14:textId="77777777" w:rsidR="0024421F" w:rsidRPr="00AF69E1" w:rsidRDefault="0024421F" w:rsidP="00850A8B">
      <w:pPr>
        <w:jc w:val="both"/>
        <w:rPr>
          <w:rFonts w:ascii="Times New Roman" w:hAnsi="Times New Roman"/>
          <w:sz w:val="24"/>
          <w:szCs w:val="24"/>
        </w:rPr>
      </w:pPr>
      <w:r w:rsidRPr="00AF69E1">
        <w:rPr>
          <w:rFonts w:ascii="Times New Roman" w:hAnsi="Times New Roman"/>
          <w:sz w:val="24"/>
          <w:szCs w:val="24"/>
        </w:rPr>
        <w:t>„</w:t>
      </w:r>
      <w:r w:rsidRPr="001C0F84">
        <w:rPr>
          <w:rFonts w:ascii="Times New Roman" w:hAnsi="Times New Roman"/>
          <w:sz w:val="24"/>
          <w:szCs w:val="24"/>
        </w:rPr>
        <w:t>b) změna karoserie, pérování, řízení nebo ochranné konstrukce</w:t>
      </w:r>
      <w:r w:rsidR="00630213">
        <w:rPr>
          <w:rFonts w:ascii="Times New Roman" w:hAnsi="Times New Roman"/>
          <w:sz w:val="24"/>
          <w:szCs w:val="24"/>
        </w:rPr>
        <w:t xml:space="preserve"> silničního vozidla</w:t>
      </w:r>
      <w:r w:rsidRPr="001C0F84">
        <w:rPr>
          <w:rFonts w:ascii="Times New Roman" w:hAnsi="Times New Roman"/>
          <w:sz w:val="24"/>
          <w:szCs w:val="24"/>
        </w:rPr>
        <w:t>,“.</w:t>
      </w:r>
    </w:p>
    <w:p w14:paraId="12028FF8" w14:textId="56DDDE9D" w:rsidR="00C1526E" w:rsidRDefault="00712FAC" w:rsidP="00850A8B">
      <w:pPr>
        <w:jc w:val="both"/>
        <w:rPr>
          <w:rFonts w:ascii="Times New Roman" w:hAnsi="Times New Roman"/>
          <w:sz w:val="24"/>
          <w:szCs w:val="24"/>
        </w:rPr>
      </w:pPr>
      <w:r>
        <w:rPr>
          <w:rFonts w:ascii="Times New Roman" w:hAnsi="Times New Roman"/>
          <w:b/>
          <w:sz w:val="24"/>
          <w:szCs w:val="24"/>
        </w:rPr>
        <w:t>144</w:t>
      </w:r>
      <w:r w:rsidR="00C1526E" w:rsidRPr="00016EEF">
        <w:rPr>
          <w:rFonts w:ascii="Times New Roman" w:hAnsi="Times New Roman"/>
          <w:b/>
          <w:sz w:val="24"/>
          <w:szCs w:val="24"/>
        </w:rPr>
        <w:t>.</w:t>
      </w:r>
      <w:r w:rsidR="00C1526E">
        <w:rPr>
          <w:rFonts w:ascii="Times New Roman" w:hAnsi="Times New Roman"/>
          <w:sz w:val="24"/>
          <w:szCs w:val="24"/>
        </w:rPr>
        <w:t xml:space="preserve"> V § 73 odst. 3 se slova „</w:t>
      </w:r>
      <w:r w:rsidR="00C1526E" w:rsidRPr="00C1526E">
        <w:rPr>
          <w:rFonts w:ascii="Times New Roman" w:hAnsi="Times New Roman"/>
          <w:sz w:val="24"/>
          <w:szCs w:val="24"/>
        </w:rPr>
        <w:t>speciální vozidlo jednoúčelového využití</w:t>
      </w:r>
      <w:r w:rsidR="00C1526E">
        <w:rPr>
          <w:rFonts w:ascii="Times New Roman" w:hAnsi="Times New Roman"/>
          <w:sz w:val="24"/>
          <w:szCs w:val="24"/>
        </w:rPr>
        <w:t>“ nahrazují slovy „</w:t>
      </w:r>
      <w:r w:rsidR="00C1526E" w:rsidRPr="00C1526E">
        <w:rPr>
          <w:rFonts w:ascii="Times New Roman" w:hAnsi="Times New Roman"/>
          <w:sz w:val="24"/>
          <w:szCs w:val="24"/>
        </w:rPr>
        <w:t>vozidlo zvláštního určení</w:t>
      </w:r>
      <w:r w:rsidR="00C1526E">
        <w:rPr>
          <w:rFonts w:ascii="Times New Roman" w:hAnsi="Times New Roman"/>
          <w:sz w:val="24"/>
          <w:szCs w:val="24"/>
        </w:rPr>
        <w:t>“.</w:t>
      </w:r>
    </w:p>
    <w:p w14:paraId="0759CC74" w14:textId="037631C1" w:rsidR="00C1526E" w:rsidRDefault="00712FAC" w:rsidP="00850A8B">
      <w:pPr>
        <w:jc w:val="both"/>
        <w:rPr>
          <w:rFonts w:ascii="Times New Roman" w:hAnsi="Times New Roman"/>
          <w:sz w:val="24"/>
          <w:szCs w:val="24"/>
        </w:rPr>
      </w:pPr>
      <w:r>
        <w:rPr>
          <w:rFonts w:ascii="Times New Roman" w:hAnsi="Times New Roman"/>
          <w:b/>
          <w:sz w:val="24"/>
          <w:szCs w:val="24"/>
        </w:rPr>
        <w:t>145</w:t>
      </w:r>
      <w:r w:rsidR="00C1526E" w:rsidRPr="00016EEF">
        <w:rPr>
          <w:rFonts w:ascii="Times New Roman" w:hAnsi="Times New Roman"/>
          <w:b/>
          <w:sz w:val="24"/>
          <w:szCs w:val="24"/>
        </w:rPr>
        <w:t>.</w:t>
      </w:r>
      <w:r w:rsidR="00C1526E">
        <w:rPr>
          <w:rFonts w:ascii="Times New Roman" w:hAnsi="Times New Roman"/>
          <w:sz w:val="24"/>
          <w:szCs w:val="24"/>
        </w:rPr>
        <w:t xml:space="preserve"> V § 73 se odstavec 4 zrušuje.</w:t>
      </w:r>
    </w:p>
    <w:p w14:paraId="1B0529D4" w14:textId="77777777" w:rsidR="00C1526E" w:rsidRDefault="00C1526E" w:rsidP="00850A8B">
      <w:pPr>
        <w:jc w:val="both"/>
        <w:rPr>
          <w:rFonts w:ascii="Times New Roman" w:hAnsi="Times New Roman"/>
          <w:sz w:val="24"/>
          <w:szCs w:val="24"/>
        </w:rPr>
      </w:pPr>
      <w:r>
        <w:rPr>
          <w:rFonts w:ascii="Times New Roman" w:hAnsi="Times New Roman"/>
          <w:sz w:val="24"/>
          <w:szCs w:val="24"/>
        </w:rPr>
        <w:t>Dosavadní odsta</w:t>
      </w:r>
      <w:r w:rsidR="000A06CC">
        <w:rPr>
          <w:rFonts w:ascii="Times New Roman" w:hAnsi="Times New Roman"/>
          <w:sz w:val="24"/>
          <w:szCs w:val="24"/>
        </w:rPr>
        <w:t>vce</w:t>
      </w:r>
      <w:r>
        <w:rPr>
          <w:rFonts w:ascii="Times New Roman" w:hAnsi="Times New Roman"/>
          <w:sz w:val="24"/>
          <w:szCs w:val="24"/>
        </w:rPr>
        <w:t xml:space="preserve"> 5 až 7 se označuj</w:t>
      </w:r>
      <w:r w:rsidR="000A06CC">
        <w:rPr>
          <w:rFonts w:ascii="Times New Roman" w:hAnsi="Times New Roman"/>
          <w:sz w:val="24"/>
          <w:szCs w:val="24"/>
        </w:rPr>
        <w:t>í</w:t>
      </w:r>
      <w:r>
        <w:rPr>
          <w:rFonts w:ascii="Times New Roman" w:hAnsi="Times New Roman"/>
          <w:sz w:val="24"/>
          <w:szCs w:val="24"/>
        </w:rPr>
        <w:t xml:space="preserve"> jako odsta</w:t>
      </w:r>
      <w:r w:rsidR="00AF69E1">
        <w:rPr>
          <w:rFonts w:ascii="Times New Roman" w:hAnsi="Times New Roman"/>
          <w:sz w:val="24"/>
          <w:szCs w:val="24"/>
        </w:rPr>
        <w:t>vce</w:t>
      </w:r>
      <w:r>
        <w:rPr>
          <w:rFonts w:ascii="Times New Roman" w:hAnsi="Times New Roman"/>
          <w:sz w:val="24"/>
          <w:szCs w:val="24"/>
        </w:rPr>
        <w:t xml:space="preserve"> 4 až 6.</w:t>
      </w:r>
    </w:p>
    <w:p w14:paraId="30225985" w14:textId="2FCA2F0C" w:rsidR="00C1526E" w:rsidRDefault="00712FAC" w:rsidP="00850A8B">
      <w:pPr>
        <w:jc w:val="both"/>
        <w:rPr>
          <w:rFonts w:ascii="Times New Roman" w:hAnsi="Times New Roman"/>
          <w:sz w:val="24"/>
          <w:szCs w:val="24"/>
        </w:rPr>
      </w:pPr>
      <w:r>
        <w:rPr>
          <w:rFonts w:ascii="Times New Roman" w:hAnsi="Times New Roman"/>
          <w:b/>
          <w:sz w:val="24"/>
          <w:szCs w:val="24"/>
        </w:rPr>
        <w:t>146</w:t>
      </w:r>
      <w:r w:rsidR="00C1526E" w:rsidRPr="00FB6EAE">
        <w:rPr>
          <w:rFonts w:ascii="Times New Roman" w:hAnsi="Times New Roman"/>
          <w:b/>
          <w:sz w:val="24"/>
          <w:szCs w:val="24"/>
        </w:rPr>
        <w:t>.</w:t>
      </w:r>
      <w:r w:rsidR="00BB290B">
        <w:rPr>
          <w:rFonts w:ascii="Times New Roman" w:hAnsi="Times New Roman"/>
          <w:sz w:val="24"/>
          <w:szCs w:val="24"/>
        </w:rPr>
        <w:t xml:space="preserve"> V § 74 odst. 4 písm. d</w:t>
      </w:r>
      <w:r w:rsidR="00C1526E">
        <w:rPr>
          <w:rFonts w:ascii="Times New Roman" w:hAnsi="Times New Roman"/>
          <w:sz w:val="24"/>
          <w:szCs w:val="24"/>
        </w:rPr>
        <w:t>) se za slovo „stanicí“ vkládají slova „</w:t>
      </w:r>
      <w:r w:rsidR="00C1526E" w:rsidRPr="00C1526E">
        <w:rPr>
          <w:rFonts w:ascii="Times New Roman" w:hAnsi="Times New Roman"/>
          <w:sz w:val="24"/>
          <w:szCs w:val="24"/>
        </w:rPr>
        <w:t>nebo technickou zkušebnou</w:t>
      </w:r>
      <w:r w:rsidR="00C1526E">
        <w:rPr>
          <w:rFonts w:ascii="Times New Roman" w:hAnsi="Times New Roman"/>
          <w:sz w:val="24"/>
          <w:szCs w:val="24"/>
        </w:rPr>
        <w:t>“ a slovo „pověřenou“ se nahrazuje slovem „technickou“.</w:t>
      </w:r>
    </w:p>
    <w:p w14:paraId="30D1234D" w14:textId="742411BC" w:rsidR="00C1526E" w:rsidRDefault="00712FAC" w:rsidP="00850A8B">
      <w:pPr>
        <w:jc w:val="both"/>
        <w:rPr>
          <w:rFonts w:ascii="Times New Roman" w:hAnsi="Times New Roman"/>
          <w:sz w:val="24"/>
          <w:szCs w:val="24"/>
        </w:rPr>
      </w:pPr>
      <w:r>
        <w:rPr>
          <w:rFonts w:ascii="Times New Roman" w:hAnsi="Times New Roman"/>
          <w:b/>
          <w:sz w:val="24"/>
          <w:szCs w:val="24"/>
        </w:rPr>
        <w:t>147</w:t>
      </w:r>
      <w:r w:rsidR="00C1526E" w:rsidRPr="00FB6EAE">
        <w:rPr>
          <w:rFonts w:ascii="Times New Roman" w:hAnsi="Times New Roman"/>
          <w:b/>
          <w:sz w:val="24"/>
          <w:szCs w:val="24"/>
        </w:rPr>
        <w:t>.</w:t>
      </w:r>
      <w:r w:rsidR="00C1526E">
        <w:rPr>
          <w:rFonts w:ascii="Times New Roman" w:hAnsi="Times New Roman"/>
          <w:sz w:val="24"/>
          <w:szCs w:val="24"/>
        </w:rPr>
        <w:t xml:space="preserve"> § 78 zní:</w:t>
      </w:r>
    </w:p>
    <w:p w14:paraId="62440E99" w14:textId="77777777" w:rsidR="00C1526E" w:rsidRPr="00C1526E" w:rsidRDefault="00C1526E" w:rsidP="00C1526E">
      <w:pPr>
        <w:jc w:val="center"/>
        <w:rPr>
          <w:rFonts w:ascii="Times New Roman" w:hAnsi="Times New Roman"/>
          <w:sz w:val="24"/>
          <w:szCs w:val="24"/>
        </w:rPr>
      </w:pPr>
      <w:r>
        <w:rPr>
          <w:rFonts w:ascii="Times New Roman" w:hAnsi="Times New Roman"/>
          <w:sz w:val="24"/>
          <w:szCs w:val="24"/>
        </w:rPr>
        <w:t>„</w:t>
      </w:r>
      <w:r w:rsidRPr="00C1526E">
        <w:rPr>
          <w:rFonts w:ascii="Times New Roman" w:hAnsi="Times New Roman"/>
          <w:sz w:val="24"/>
          <w:szCs w:val="24"/>
        </w:rPr>
        <w:t>§ 78</w:t>
      </w:r>
    </w:p>
    <w:p w14:paraId="67F0E450" w14:textId="26C95980" w:rsidR="00C1526E" w:rsidRPr="00C1526E" w:rsidRDefault="00C1526E" w:rsidP="00C1526E">
      <w:pPr>
        <w:jc w:val="both"/>
        <w:rPr>
          <w:rFonts w:ascii="Times New Roman" w:hAnsi="Times New Roman"/>
          <w:sz w:val="24"/>
          <w:szCs w:val="24"/>
        </w:rPr>
      </w:pPr>
      <w:r w:rsidRPr="00C1526E">
        <w:rPr>
          <w:rFonts w:ascii="Times New Roman" w:hAnsi="Times New Roman"/>
          <w:sz w:val="24"/>
          <w:szCs w:val="24"/>
        </w:rPr>
        <w:tab/>
        <w:t xml:space="preserve">(1) </w:t>
      </w:r>
      <w:r w:rsidRPr="0021762E">
        <w:rPr>
          <w:rFonts w:ascii="Times New Roman" w:hAnsi="Times New Roman"/>
          <w:sz w:val="24"/>
          <w:szCs w:val="24"/>
          <w:u w:val="single"/>
        </w:rPr>
        <w:t xml:space="preserve">Zvláštní vozidla, jejich systémy, konstrukční části nebo samostatné technické celky lze </w:t>
      </w:r>
      <w:r w:rsidR="00512411" w:rsidRPr="00512411">
        <w:rPr>
          <w:rFonts w:ascii="Times New Roman" w:hAnsi="Times New Roman"/>
          <w:sz w:val="24"/>
          <w:szCs w:val="24"/>
          <w:u w:val="single"/>
        </w:rPr>
        <w:t xml:space="preserve">dodávat </w:t>
      </w:r>
      <w:r w:rsidRPr="0021762E">
        <w:rPr>
          <w:rFonts w:ascii="Times New Roman" w:hAnsi="Times New Roman"/>
          <w:sz w:val="24"/>
          <w:szCs w:val="24"/>
          <w:u w:val="single"/>
        </w:rPr>
        <w:t>na trh</w:t>
      </w:r>
      <w:r w:rsidR="007D26BB">
        <w:rPr>
          <w:rFonts w:ascii="Times New Roman" w:hAnsi="Times New Roman"/>
          <w:sz w:val="24"/>
          <w:szCs w:val="24"/>
          <w:u w:val="single"/>
        </w:rPr>
        <w:t>,</w:t>
      </w:r>
      <w:r w:rsidRPr="0021762E">
        <w:rPr>
          <w:rFonts w:ascii="Times New Roman" w:hAnsi="Times New Roman"/>
          <w:sz w:val="24"/>
          <w:szCs w:val="24"/>
          <w:u w:val="single"/>
        </w:rPr>
        <w:t xml:space="preserve"> pouze pokud je schválena jejich technická způsobilost, podléhají-li schválení technické způsobilosti podle tohoto zákona.</w:t>
      </w:r>
      <w:r w:rsidRPr="00C1526E">
        <w:rPr>
          <w:rFonts w:ascii="Times New Roman" w:hAnsi="Times New Roman"/>
          <w:sz w:val="24"/>
          <w:szCs w:val="24"/>
        </w:rPr>
        <w:t xml:space="preserve"> </w:t>
      </w:r>
    </w:p>
    <w:p w14:paraId="1F73BE03" w14:textId="77777777" w:rsidR="00C1526E" w:rsidRPr="00C1526E" w:rsidRDefault="00C1526E" w:rsidP="00C1526E">
      <w:pPr>
        <w:ind w:firstLine="708"/>
        <w:jc w:val="both"/>
        <w:rPr>
          <w:rFonts w:ascii="Times New Roman" w:hAnsi="Times New Roman"/>
          <w:sz w:val="24"/>
          <w:szCs w:val="24"/>
        </w:rPr>
      </w:pPr>
      <w:r w:rsidRPr="00C1526E">
        <w:rPr>
          <w:rFonts w:ascii="Times New Roman" w:hAnsi="Times New Roman"/>
          <w:sz w:val="24"/>
          <w:szCs w:val="24"/>
        </w:rPr>
        <w:t xml:space="preserve">(2) </w:t>
      </w:r>
      <w:r w:rsidRPr="0021762E">
        <w:rPr>
          <w:rFonts w:ascii="Times New Roman" w:hAnsi="Times New Roman"/>
          <w:sz w:val="24"/>
          <w:szCs w:val="24"/>
          <w:u w:val="single"/>
        </w:rPr>
        <w:t>Schválení technické způsobilosti podléhají</w:t>
      </w:r>
    </w:p>
    <w:p w14:paraId="364D309D" w14:textId="77777777" w:rsidR="00C1526E" w:rsidRPr="00C1526E" w:rsidRDefault="00C1526E" w:rsidP="00C1526E">
      <w:pPr>
        <w:jc w:val="both"/>
        <w:rPr>
          <w:rFonts w:ascii="Times New Roman" w:hAnsi="Times New Roman"/>
          <w:sz w:val="24"/>
          <w:szCs w:val="24"/>
        </w:rPr>
      </w:pPr>
      <w:r w:rsidRPr="00C1526E">
        <w:rPr>
          <w:rFonts w:ascii="Times New Roman" w:hAnsi="Times New Roman"/>
          <w:sz w:val="24"/>
          <w:szCs w:val="24"/>
        </w:rPr>
        <w:t xml:space="preserve">a) </w:t>
      </w:r>
      <w:r w:rsidRPr="0021762E">
        <w:rPr>
          <w:rFonts w:ascii="Times New Roman" w:hAnsi="Times New Roman"/>
          <w:sz w:val="24"/>
          <w:szCs w:val="24"/>
          <w:u w:val="single"/>
        </w:rPr>
        <w:t>zvláštní vozidla, jejich systémy, konstrukční části nebo samostatné technické celky, na které se použije přímo použitelný předpis Evropské unie upravující schvalování vozidel kategorií T, C, R a S</w:t>
      </w:r>
      <w:r w:rsidR="00615834" w:rsidRPr="0021762E">
        <w:rPr>
          <w:rFonts w:ascii="Times New Roman" w:hAnsi="Times New Roman"/>
          <w:sz w:val="24"/>
          <w:szCs w:val="24"/>
          <w:u w:val="single"/>
          <w:vertAlign w:val="superscript"/>
        </w:rPr>
        <w:t>30</w:t>
      </w:r>
      <w:r w:rsidRPr="00C1526E">
        <w:rPr>
          <w:rFonts w:ascii="Times New Roman" w:hAnsi="Times New Roman"/>
          <w:sz w:val="24"/>
          <w:szCs w:val="24"/>
          <w:vertAlign w:val="superscript"/>
        </w:rPr>
        <w:t>)</w:t>
      </w:r>
      <w:r w:rsidRPr="00C1526E">
        <w:rPr>
          <w:rFonts w:ascii="Times New Roman" w:hAnsi="Times New Roman"/>
          <w:sz w:val="24"/>
          <w:szCs w:val="24"/>
        </w:rPr>
        <w:t>,</w:t>
      </w:r>
    </w:p>
    <w:p w14:paraId="4A4EC15D" w14:textId="77777777" w:rsidR="00C1526E" w:rsidRPr="00C1526E" w:rsidRDefault="00C1526E" w:rsidP="00C1526E">
      <w:pPr>
        <w:jc w:val="both"/>
        <w:rPr>
          <w:rFonts w:ascii="Times New Roman" w:hAnsi="Times New Roman"/>
          <w:sz w:val="24"/>
          <w:szCs w:val="24"/>
        </w:rPr>
      </w:pPr>
      <w:r w:rsidRPr="00C1526E">
        <w:rPr>
          <w:rFonts w:ascii="Times New Roman" w:hAnsi="Times New Roman"/>
          <w:sz w:val="24"/>
          <w:szCs w:val="24"/>
        </w:rPr>
        <w:t xml:space="preserve">b) pracovní stroje samojízdné, pracovní stroje nesené, </w:t>
      </w:r>
      <w:r w:rsidR="001568C7" w:rsidRPr="001C0F84">
        <w:rPr>
          <w:rFonts w:ascii="Times New Roman" w:hAnsi="Times New Roman"/>
          <w:sz w:val="24"/>
          <w:szCs w:val="24"/>
        </w:rPr>
        <w:t xml:space="preserve">pracovní stroje přípojné, </w:t>
      </w:r>
      <w:r w:rsidR="00915279" w:rsidRPr="001C0F84">
        <w:rPr>
          <w:rFonts w:ascii="Times New Roman" w:hAnsi="Times New Roman"/>
          <w:sz w:val="24"/>
          <w:szCs w:val="24"/>
        </w:rPr>
        <w:t>výměnná tažená zařízení,</w:t>
      </w:r>
      <w:r w:rsidR="00915279" w:rsidRPr="00C1526E">
        <w:rPr>
          <w:rFonts w:ascii="Times New Roman" w:hAnsi="Times New Roman"/>
          <w:sz w:val="24"/>
          <w:szCs w:val="24"/>
        </w:rPr>
        <w:t xml:space="preserve"> </w:t>
      </w:r>
      <w:r w:rsidRPr="00C1526E">
        <w:rPr>
          <w:rFonts w:ascii="Times New Roman" w:hAnsi="Times New Roman"/>
          <w:sz w:val="24"/>
          <w:szCs w:val="24"/>
        </w:rPr>
        <w:t>vozidla určená především pro jízdu na sněhu, vozidla určená především pro jízdu v terénu, jednonápravové traktory a jejich přípojná vozidla, speciální tahače a jejich přípojná vozidla, přepravníky pracovních adaptérů a systémy, konstrukční části a samostatné technické celky těchto vozidel a</w:t>
      </w:r>
    </w:p>
    <w:p w14:paraId="4A5CEDD1" w14:textId="665A58F9" w:rsidR="00C1526E" w:rsidRDefault="00C1526E" w:rsidP="00C1526E">
      <w:pPr>
        <w:jc w:val="both"/>
        <w:rPr>
          <w:rFonts w:ascii="Times New Roman" w:hAnsi="Times New Roman"/>
          <w:sz w:val="24"/>
          <w:szCs w:val="24"/>
        </w:rPr>
      </w:pPr>
      <w:r w:rsidRPr="00C1526E">
        <w:rPr>
          <w:rFonts w:ascii="Times New Roman" w:hAnsi="Times New Roman"/>
          <w:sz w:val="24"/>
          <w:szCs w:val="24"/>
        </w:rPr>
        <w:t>c) systémy zvláštních vozidel, konstrukční části zvláštních vozidel nebo samostatné technické celky zvláštních vozidel, na které se použije mezinárodní smlouva v oblasti schvalování technické způsobilosti, kterou je Česká republika vázána</w:t>
      </w:r>
      <w:r w:rsidRPr="00C1526E">
        <w:rPr>
          <w:rFonts w:ascii="Times New Roman" w:hAnsi="Times New Roman"/>
          <w:sz w:val="24"/>
          <w:szCs w:val="24"/>
          <w:vertAlign w:val="superscript"/>
        </w:rPr>
        <w:t>7)</w:t>
      </w:r>
      <w:r w:rsidRPr="00C1526E">
        <w:rPr>
          <w:rFonts w:ascii="Times New Roman" w:hAnsi="Times New Roman"/>
          <w:sz w:val="24"/>
          <w:szCs w:val="24"/>
        </w:rPr>
        <w:t>.</w:t>
      </w:r>
      <w:r>
        <w:rPr>
          <w:rFonts w:ascii="Times New Roman" w:hAnsi="Times New Roman"/>
          <w:sz w:val="24"/>
          <w:szCs w:val="24"/>
        </w:rPr>
        <w:t>“</w:t>
      </w:r>
      <w:r w:rsidR="007D26BB">
        <w:rPr>
          <w:rFonts w:ascii="Times New Roman" w:hAnsi="Times New Roman"/>
          <w:sz w:val="24"/>
          <w:szCs w:val="24"/>
        </w:rPr>
        <w:t>.</w:t>
      </w:r>
    </w:p>
    <w:p w14:paraId="6A1C4D61" w14:textId="77777777" w:rsidR="0021762E" w:rsidRDefault="0021762E" w:rsidP="0021762E">
      <w:pPr>
        <w:jc w:val="both"/>
        <w:rPr>
          <w:rFonts w:ascii="Times New Roman" w:hAnsi="Times New Roman"/>
          <w:i/>
          <w:sz w:val="24"/>
          <w:szCs w:val="24"/>
        </w:rPr>
      </w:pPr>
      <w:r w:rsidRPr="00E6165B">
        <w:rPr>
          <w:rFonts w:ascii="Times New Roman" w:hAnsi="Times New Roman"/>
          <w:i/>
          <w:sz w:val="24"/>
          <w:szCs w:val="24"/>
        </w:rPr>
        <w:t>CELEX:</w:t>
      </w:r>
      <w:r>
        <w:rPr>
          <w:rFonts w:ascii="Times New Roman" w:hAnsi="Times New Roman"/>
          <w:i/>
          <w:sz w:val="24"/>
          <w:szCs w:val="24"/>
        </w:rPr>
        <w:t xml:space="preserve"> 32013R0167</w:t>
      </w:r>
    </w:p>
    <w:p w14:paraId="5AD17600" w14:textId="3782323F" w:rsidR="00C1526E" w:rsidRDefault="00712FAC" w:rsidP="00C1526E">
      <w:pPr>
        <w:jc w:val="both"/>
        <w:rPr>
          <w:rFonts w:ascii="Times New Roman" w:hAnsi="Times New Roman"/>
          <w:sz w:val="24"/>
          <w:szCs w:val="24"/>
        </w:rPr>
      </w:pPr>
      <w:r>
        <w:rPr>
          <w:rFonts w:ascii="Times New Roman" w:hAnsi="Times New Roman"/>
          <w:b/>
          <w:sz w:val="24"/>
          <w:szCs w:val="24"/>
        </w:rPr>
        <w:t>148</w:t>
      </w:r>
      <w:r w:rsidR="00C1526E" w:rsidRPr="00FB6EAE">
        <w:rPr>
          <w:rFonts w:ascii="Times New Roman" w:hAnsi="Times New Roman"/>
          <w:b/>
          <w:sz w:val="24"/>
          <w:szCs w:val="24"/>
        </w:rPr>
        <w:t>.</w:t>
      </w:r>
      <w:r w:rsidR="00C1526E">
        <w:rPr>
          <w:rFonts w:ascii="Times New Roman" w:hAnsi="Times New Roman"/>
          <w:sz w:val="24"/>
          <w:szCs w:val="24"/>
        </w:rPr>
        <w:t xml:space="preserve"> Za § 78 se vkládají nové § 78a až</w:t>
      </w:r>
      <w:r w:rsidR="00AF69E1">
        <w:rPr>
          <w:rFonts w:ascii="Times New Roman" w:hAnsi="Times New Roman"/>
          <w:sz w:val="24"/>
          <w:szCs w:val="24"/>
        </w:rPr>
        <w:t xml:space="preserve"> </w:t>
      </w:r>
      <w:r w:rsidR="00C1526E">
        <w:rPr>
          <w:rFonts w:ascii="Times New Roman" w:hAnsi="Times New Roman"/>
          <w:sz w:val="24"/>
          <w:szCs w:val="24"/>
        </w:rPr>
        <w:t>78c, které znějí:</w:t>
      </w:r>
    </w:p>
    <w:p w14:paraId="30A8D031" w14:textId="77777777" w:rsidR="001F66D3" w:rsidRPr="001F66D3" w:rsidRDefault="00C1526E" w:rsidP="001F66D3">
      <w:pPr>
        <w:jc w:val="center"/>
        <w:rPr>
          <w:rFonts w:ascii="Times New Roman" w:hAnsi="Times New Roman"/>
          <w:sz w:val="24"/>
          <w:szCs w:val="24"/>
        </w:rPr>
      </w:pPr>
      <w:r>
        <w:rPr>
          <w:rFonts w:ascii="Times New Roman" w:hAnsi="Times New Roman"/>
          <w:sz w:val="24"/>
          <w:szCs w:val="24"/>
        </w:rPr>
        <w:t>„</w:t>
      </w:r>
      <w:r w:rsidR="001F66D3" w:rsidRPr="001F66D3">
        <w:rPr>
          <w:rFonts w:ascii="Times New Roman" w:hAnsi="Times New Roman"/>
          <w:sz w:val="24"/>
          <w:szCs w:val="24"/>
        </w:rPr>
        <w:t>§ 78a</w:t>
      </w:r>
    </w:p>
    <w:p w14:paraId="5747BABF" w14:textId="18CE64FE" w:rsidR="001F66D3" w:rsidRPr="001F66D3" w:rsidRDefault="001F66D3" w:rsidP="001F66D3">
      <w:pPr>
        <w:ind w:firstLine="708"/>
        <w:jc w:val="both"/>
        <w:rPr>
          <w:rFonts w:ascii="Times New Roman" w:hAnsi="Times New Roman"/>
          <w:sz w:val="24"/>
          <w:szCs w:val="24"/>
        </w:rPr>
      </w:pPr>
      <w:r w:rsidRPr="001F66D3">
        <w:rPr>
          <w:rFonts w:ascii="Times New Roman" w:hAnsi="Times New Roman"/>
          <w:sz w:val="24"/>
          <w:szCs w:val="24"/>
        </w:rPr>
        <w:t xml:space="preserve">(1) </w:t>
      </w:r>
      <w:r w:rsidRPr="0021762E">
        <w:rPr>
          <w:rFonts w:ascii="Times New Roman" w:hAnsi="Times New Roman"/>
          <w:sz w:val="24"/>
          <w:szCs w:val="24"/>
          <w:u w:val="single"/>
        </w:rPr>
        <w:t>Ministerstvo je schvalovacím orgánem pro schválení typu zvláštních vozidel, jejich systémů, konstrukčních částí nebo samostatných technických celků podle přímo použitelného předpisu Evropské unie upravujícího schvalování vozidel kategorií T, C, R a S</w:t>
      </w:r>
      <w:r w:rsidR="00615834" w:rsidRPr="0021762E">
        <w:rPr>
          <w:rFonts w:ascii="Times New Roman" w:hAnsi="Times New Roman"/>
          <w:sz w:val="24"/>
          <w:szCs w:val="24"/>
          <w:u w:val="single"/>
          <w:vertAlign w:val="superscript"/>
        </w:rPr>
        <w:t>30</w:t>
      </w:r>
      <w:r w:rsidRPr="0021762E">
        <w:rPr>
          <w:rFonts w:ascii="Times New Roman" w:hAnsi="Times New Roman"/>
          <w:sz w:val="24"/>
          <w:szCs w:val="24"/>
          <w:u w:val="single"/>
          <w:vertAlign w:val="superscript"/>
        </w:rPr>
        <w:t>)</w:t>
      </w:r>
      <w:r w:rsidRPr="001F66D3">
        <w:rPr>
          <w:rFonts w:ascii="Times New Roman" w:hAnsi="Times New Roman"/>
          <w:sz w:val="24"/>
          <w:szCs w:val="24"/>
        </w:rPr>
        <w:t>.</w:t>
      </w:r>
      <w:r w:rsidR="00512411">
        <w:rPr>
          <w:rFonts w:ascii="Times New Roman" w:hAnsi="Times New Roman"/>
          <w:sz w:val="24"/>
          <w:szCs w:val="24"/>
        </w:rPr>
        <w:t xml:space="preserve"> </w:t>
      </w:r>
      <w:r w:rsidR="00512411" w:rsidRPr="00F616A5">
        <w:rPr>
          <w:rFonts w:ascii="Times New Roman" w:hAnsi="Times New Roman"/>
          <w:sz w:val="24"/>
          <w:szCs w:val="24"/>
          <w:u w:val="single"/>
        </w:rPr>
        <w:t>Ministerstvo provádí rovněž posuzování, určování, oznamování a sledování technických zkušeben podle přímo použitelného předpisu Evropské unie upravujícího schvalování vozidel kategorií T, C, R a S</w:t>
      </w:r>
      <w:r w:rsidR="00512411" w:rsidRPr="00F616A5">
        <w:rPr>
          <w:rFonts w:ascii="Times New Roman" w:hAnsi="Times New Roman"/>
          <w:sz w:val="24"/>
          <w:szCs w:val="24"/>
          <w:u w:val="single"/>
          <w:vertAlign w:val="superscript"/>
        </w:rPr>
        <w:t>30)</w:t>
      </w:r>
      <w:r w:rsidR="00307582">
        <w:rPr>
          <w:rFonts w:ascii="Times New Roman" w:hAnsi="Times New Roman"/>
          <w:sz w:val="24"/>
          <w:szCs w:val="24"/>
          <w:u w:val="single"/>
        </w:rPr>
        <w:t xml:space="preserve">; </w:t>
      </w:r>
      <w:r w:rsidR="007D26BB">
        <w:rPr>
          <w:rFonts w:ascii="Times New Roman" w:hAnsi="Times New Roman"/>
          <w:sz w:val="24"/>
          <w:szCs w:val="24"/>
          <w:u w:val="single"/>
        </w:rPr>
        <w:t>náklady řízení vedeného ministerstvem jsou také účelně vynaložené náklady na posuzování technických zkušeben</w:t>
      </w:r>
      <w:r w:rsidR="00512411" w:rsidRPr="00F616A5">
        <w:rPr>
          <w:rFonts w:ascii="Times New Roman" w:hAnsi="Times New Roman"/>
          <w:sz w:val="24"/>
          <w:szCs w:val="24"/>
          <w:u w:val="single"/>
        </w:rPr>
        <w:t>.</w:t>
      </w:r>
    </w:p>
    <w:p w14:paraId="75D40E25" w14:textId="77777777" w:rsidR="001F66D3" w:rsidRPr="001F66D3" w:rsidRDefault="001F66D3" w:rsidP="001F66D3">
      <w:pPr>
        <w:jc w:val="both"/>
        <w:rPr>
          <w:rFonts w:ascii="Times New Roman" w:hAnsi="Times New Roman"/>
          <w:sz w:val="24"/>
          <w:szCs w:val="24"/>
        </w:rPr>
      </w:pPr>
      <w:r w:rsidRPr="001F66D3">
        <w:rPr>
          <w:rFonts w:ascii="Times New Roman" w:hAnsi="Times New Roman"/>
          <w:sz w:val="24"/>
          <w:szCs w:val="24"/>
        </w:rPr>
        <w:t xml:space="preserve"> </w:t>
      </w:r>
      <w:r w:rsidRPr="001F66D3">
        <w:rPr>
          <w:rFonts w:ascii="Times New Roman" w:hAnsi="Times New Roman"/>
          <w:sz w:val="24"/>
          <w:szCs w:val="24"/>
        </w:rPr>
        <w:tab/>
        <w:t xml:space="preserve">(2) </w:t>
      </w:r>
      <w:r w:rsidRPr="0021762E">
        <w:rPr>
          <w:rFonts w:ascii="Times New Roman" w:hAnsi="Times New Roman"/>
          <w:sz w:val="24"/>
          <w:szCs w:val="24"/>
          <w:u w:val="single"/>
        </w:rPr>
        <w:t>Požádá-li výrobce o vnitrostátní schválení typu vozidel vyráběných v malé sérii v rámci ročních limitů podle přímo použitelného předpisu Evropské unie upravujícího schvalování vozidel kategorií T, C, R a S</w:t>
      </w:r>
      <w:r w:rsidR="00615834" w:rsidRPr="0021762E">
        <w:rPr>
          <w:rFonts w:ascii="Times New Roman" w:hAnsi="Times New Roman"/>
          <w:sz w:val="24"/>
          <w:szCs w:val="24"/>
          <w:u w:val="single"/>
          <w:vertAlign w:val="superscript"/>
        </w:rPr>
        <w:t>30</w:t>
      </w:r>
      <w:r w:rsidRPr="0021762E">
        <w:rPr>
          <w:rFonts w:ascii="Times New Roman" w:hAnsi="Times New Roman"/>
          <w:sz w:val="24"/>
          <w:szCs w:val="24"/>
          <w:u w:val="single"/>
          <w:vertAlign w:val="superscript"/>
        </w:rPr>
        <w:t>)</w:t>
      </w:r>
      <w:r w:rsidRPr="0021762E">
        <w:rPr>
          <w:rFonts w:ascii="Times New Roman" w:hAnsi="Times New Roman"/>
          <w:sz w:val="24"/>
          <w:szCs w:val="24"/>
          <w:u w:val="single"/>
        </w:rPr>
        <w:t>, ministerstvo typ vozidla schválí, pokud typ splňuje technické požadavky stanovené příslušným přímo použitelným předpisem Evropské unie týkající se brzd, vnějšího hluku, emisí škodlivin ve výfukových plynech, odrušení vozidla a elektromagnetické kompatibility a ve vztahu k dalším technickým požadavkům stanoveným tímto předpisem zajišťují technické charakteristiky typu srovnatelnou úroveň bezpečnosti silničního provozu a ochrany života a zdraví člověka a životního prostředí.</w:t>
      </w:r>
    </w:p>
    <w:p w14:paraId="632F9CB2" w14:textId="77777777" w:rsidR="001F66D3" w:rsidRPr="001F66D3" w:rsidRDefault="001F66D3" w:rsidP="001F66D3">
      <w:pPr>
        <w:ind w:firstLine="708"/>
        <w:jc w:val="both"/>
        <w:rPr>
          <w:rFonts w:ascii="Times New Roman" w:hAnsi="Times New Roman"/>
          <w:sz w:val="24"/>
          <w:szCs w:val="24"/>
        </w:rPr>
      </w:pPr>
      <w:r w:rsidRPr="001F66D3">
        <w:rPr>
          <w:rFonts w:ascii="Times New Roman" w:hAnsi="Times New Roman"/>
          <w:sz w:val="24"/>
          <w:szCs w:val="24"/>
        </w:rPr>
        <w:t>(3) Na vnitrostátní schválení typu vozidel podle odstavce 2 se použije postup podle přímo použitelného předpisu Evropské unie upravujícího schvalování vozidel kategorií T, C, R a S</w:t>
      </w:r>
      <w:r w:rsidR="00615834">
        <w:rPr>
          <w:rFonts w:ascii="Times New Roman" w:hAnsi="Times New Roman"/>
          <w:sz w:val="24"/>
          <w:szCs w:val="24"/>
          <w:vertAlign w:val="superscript"/>
        </w:rPr>
        <w:t>30</w:t>
      </w:r>
      <w:r w:rsidRPr="001F66D3">
        <w:rPr>
          <w:rFonts w:ascii="Times New Roman" w:hAnsi="Times New Roman"/>
          <w:sz w:val="24"/>
          <w:szCs w:val="24"/>
          <w:vertAlign w:val="superscript"/>
        </w:rPr>
        <w:t>)</w:t>
      </w:r>
      <w:r w:rsidRPr="001F66D3">
        <w:rPr>
          <w:rFonts w:ascii="Times New Roman" w:hAnsi="Times New Roman"/>
          <w:sz w:val="24"/>
          <w:szCs w:val="24"/>
        </w:rPr>
        <w:t>.</w:t>
      </w:r>
    </w:p>
    <w:p w14:paraId="349B513A" w14:textId="77777777" w:rsidR="001F66D3" w:rsidRPr="001F66D3" w:rsidRDefault="001F66D3" w:rsidP="001F66D3">
      <w:pPr>
        <w:ind w:firstLine="708"/>
        <w:jc w:val="both"/>
        <w:rPr>
          <w:rFonts w:ascii="Times New Roman" w:hAnsi="Times New Roman"/>
          <w:sz w:val="24"/>
          <w:szCs w:val="24"/>
        </w:rPr>
      </w:pPr>
      <w:r w:rsidRPr="001F66D3">
        <w:rPr>
          <w:rFonts w:ascii="Times New Roman" w:hAnsi="Times New Roman"/>
          <w:sz w:val="24"/>
          <w:szCs w:val="24"/>
        </w:rPr>
        <w:t xml:space="preserve">(4) </w:t>
      </w:r>
      <w:r w:rsidRPr="0021762E">
        <w:rPr>
          <w:rFonts w:ascii="Times New Roman" w:hAnsi="Times New Roman"/>
          <w:sz w:val="24"/>
          <w:szCs w:val="24"/>
          <w:u w:val="single"/>
        </w:rPr>
        <w:t>Ministerstvo na žádost uzná schválení typu vozidla podle odstavce 2, které bylo uděleno jiným členským státem s platností na území tohoto státu, splňuje-li typ vozidla technické požadavky, které byly použitelné pro danou kategorii zvláštního vozidla v České republice v době prvního schválení typu vozidla. Údaje o uznání schválení typu vozidla zapíše ministerstvo do registru silničních vozidel.</w:t>
      </w:r>
    </w:p>
    <w:p w14:paraId="4587DB83" w14:textId="77777777" w:rsidR="001F66D3" w:rsidRPr="001F66D3" w:rsidRDefault="001F66D3" w:rsidP="001F66D3">
      <w:pPr>
        <w:ind w:firstLine="708"/>
        <w:jc w:val="both"/>
        <w:rPr>
          <w:rFonts w:ascii="Times New Roman" w:hAnsi="Times New Roman"/>
          <w:sz w:val="24"/>
          <w:szCs w:val="24"/>
        </w:rPr>
      </w:pPr>
      <w:r w:rsidRPr="001F66D3">
        <w:rPr>
          <w:rFonts w:ascii="Times New Roman" w:hAnsi="Times New Roman"/>
          <w:sz w:val="24"/>
          <w:szCs w:val="24"/>
        </w:rPr>
        <w:t>(5) Jde-li o schválení typu zvláštních vozidel, jejich systémů, konstrukčních částí nebo samostatných technických celků podle přímo použitelného předpisu Evropské unie upravujícího schvalování vozidel kategorií T, C, R a S</w:t>
      </w:r>
      <w:r w:rsidR="00615834">
        <w:rPr>
          <w:rFonts w:ascii="Times New Roman" w:hAnsi="Times New Roman"/>
          <w:sz w:val="24"/>
          <w:szCs w:val="24"/>
          <w:vertAlign w:val="superscript"/>
        </w:rPr>
        <w:t>30</w:t>
      </w:r>
      <w:r w:rsidRPr="001F66D3">
        <w:rPr>
          <w:rFonts w:ascii="Times New Roman" w:hAnsi="Times New Roman"/>
          <w:sz w:val="24"/>
          <w:szCs w:val="24"/>
          <w:vertAlign w:val="superscript"/>
        </w:rPr>
        <w:t>)</w:t>
      </w:r>
      <w:r>
        <w:rPr>
          <w:rFonts w:ascii="Times New Roman" w:hAnsi="Times New Roman"/>
          <w:sz w:val="24"/>
          <w:szCs w:val="24"/>
        </w:rPr>
        <w:t xml:space="preserve"> </w:t>
      </w:r>
      <w:r w:rsidRPr="001F66D3">
        <w:rPr>
          <w:rFonts w:ascii="Times New Roman" w:hAnsi="Times New Roman"/>
          <w:sz w:val="24"/>
          <w:szCs w:val="24"/>
        </w:rPr>
        <w:t xml:space="preserve">s platností ve všech členských státech nebo schválení podle odstavce 2, žadatel o schválení nese náklady na ověření </w:t>
      </w:r>
    </w:p>
    <w:p w14:paraId="07FD0856" w14:textId="41053067" w:rsidR="001F66D3" w:rsidRPr="001F66D3" w:rsidRDefault="001F66D3" w:rsidP="001F66D3">
      <w:pPr>
        <w:jc w:val="both"/>
        <w:rPr>
          <w:rFonts w:ascii="Times New Roman" w:hAnsi="Times New Roman"/>
          <w:sz w:val="24"/>
          <w:szCs w:val="24"/>
        </w:rPr>
      </w:pPr>
      <w:r w:rsidRPr="001F66D3">
        <w:rPr>
          <w:rFonts w:ascii="Times New Roman" w:hAnsi="Times New Roman"/>
          <w:sz w:val="24"/>
          <w:szCs w:val="24"/>
        </w:rPr>
        <w:t>a) splnění technických požadavků podle přímo použitelného předpisu Evropské unie upravujícího schvalování vozidel kategorií T, C, R a S</w:t>
      </w:r>
      <w:r w:rsidR="00615834">
        <w:rPr>
          <w:rFonts w:ascii="Times New Roman" w:hAnsi="Times New Roman"/>
          <w:sz w:val="24"/>
          <w:szCs w:val="24"/>
          <w:vertAlign w:val="superscript"/>
        </w:rPr>
        <w:t>30</w:t>
      </w:r>
      <w:r w:rsidRPr="001F66D3">
        <w:rPr>
          <w:rFonts w:ascii="Times New Roman" w:hAnsi="Times New Roman"/>
          <w:sz w:val="24"/>
          <w:szCs w:val="24"/>
          <w:vertAlign w:val="superscript"/>
        </w:rPr>
        <w:t>)</w:t>
      </w:r>
      <w:r w:rsidRPr="001F66D3">
        <w:rPr>
          <w:rFonts w:ascii="Times New Roman" w:hAnsi="Times New Roman"/>
          <w:sz w:val="24"/>
          <w:szCs w:val="24"/>
        </w:rPr>
        <w:t xml:space="preserve"> nebo srovnatelných požadavků podle odstavce 2, </w:t>
      </w:r>
    </w:p>
    <w:p w14:paraId="11357342" w14:textId="77777777" w:rsidR="001F66D3" w:rsidRPr="001F66D3" w:rsidRDefault="001F66D3" w:rsidP="001F66D3">
      <w:pPr>
        <w:jc w:val="both"/>
        <w:rPr>
          <w:rFonts w:ascii="Times New Roman" w:hAnsi="Times New Roman"/>
          <w:sz w:val="24"/>
          <w:szCs w:val="24"/>
        </w:rPr>
      </w:pPr>
      <w:r w:rsidRPr="001F66D3">
        <w:rPr>
          <w:rFonts w:ascii="Times New Roman" w:hAnsi="Times New Roman"/>
          <w:sz w:val="24"/>
          <w:szCs w:val="24"/>
        </w:rPr>
        <w:t xml:space="preserve">b) shodnosti typu zvláštních vozidel, jejich systémů, konstrukčních částí nebo samostatných technických celků s údaji v dokumentaci a </w:t>
      </w:r>
    </w:p>
    <w:p w14:paraId="4A935E4D" w14:textId="77777777" w:rsidR="001F66D3" w:rsidRPr="001F66D3" w:rsidRDefault="001F66D3" w:rsidP="001F66D3">
      <w:pPr>
        <w:jc w:val="both"/>
        <w:rPr>
          <w:rFonts w:ascii="Times New Roman" w:hAnsi="Times New Roman"/>
          <w:sz w:val="24"/>
          <w:szCs w:val="24"/>
        </w:rPr>
      </w:pPr>
      <w:r w:rsidRPr="001F66D3">
        <w:rPr>
          <w:rFonts w:ascii="Times New Roman" w:hAnsi="Times New Roman"/>
          <w:sz w:val="24"/>
          <w:szCs w:val="24"/>
        </w:rPr>
        <w:t>c) způsobilosti výrobce zajistit shodu výroby zvláštních vozidel, jejich systémů, konstrukčních částí nebo samostatných technických celků se schváleným typem.</w:t>
      </w:r>
    </w:p>
    <w:p w14:paraId="12959A13" w14:textId="77777777" w:rsidR="001F66D3" w:rsidRPr="001F66D3" w:rsidRDefault="001F66D3" w:rsidP="001F66D3">
      <w:pPr>
        <w:ind w:firstLine="708"/>
        <w:jc w:val="both"/>
        <w:rPr>
          <w:rFonts w:ascii="Times New Roman" w:hAnsi="Times New Roman"/>
          <w:sz w:val="24"/>
          <w:szCs w:val="24"/>
        </w:rPr>
      </w:pPr>
      <w:r w:rsidRPr="001F66D3">
        <w:rPr>
          <w:rFonts w:ascii="Times New Roman" w:hAnsi="Times New Roman"/>
          <w:sz w:val="24"/>
          <w:szCs w:val="24"/>
        </w:rPr>
        <w:t xml:space="preserve">(6) </w:t>
      </w:r>
      <w:r w:rsidRPr="0021762E">
        <w:rPr>
          <w:rFonts w:ascii="Times New Roman" w:hAnsi="Times New Roman"/>
          <w:sz w:val="24"/>
          <w:szCs w:val="24"/>
          <w:u w:val="single"/>
        </w:rPr>
        <w:t>Jde-li o schválení typu zvláštních vozidel, jejich systémů, konstrukčních částí nebo samostatných technických celků podle přímo použitelného předpisu Evropské unie upravujícího schvalování vozidel kategorií T, C, R a S</w:t>
      </w:r>
      <w:r w:rsidR="00615834" w:rsidRPr="0021762E">
        <w:rPr>
          <w:rFonts w:ascii="Times New Roman" w:hAnsi="Times New Roman"/>
          <w:sz w:val="24"/>
          <w:szCs w:val="24"/>
          <w:u w:val="single"/>
          <w:vertAlign w:val="superscript"/>
        </w:rPr>
        <w:t>30</w:t>
      </w:r>
      <w:r w:rsidRPr="0021762E">
        <w:rPr>
          <w:rFonts w:ascii="Times New Roman" w:hAnsi="Times New Roman"/>
          <w:sz w:val="24"/>
          <w:szCs w:val="24"/>
          <w:u w:val="single"/>
          <w:vertAlign w:val="superscript"/>
        </w:rPr>
        <w:t>)</w:t>
      </w:r>
      <w:r w:rsidRPr="0021762E">
        <w:rPr>
          <w:rFonts w:ascii="Times New Roman" w:hAnsi="Times New Roman"/>
          <w:sz w:val="24"/>
          <w:szCs w:val="24"/>
          <w:u w:val="single"/>
        </w:rPr>
        <w:t xml:space="preserve"> s platností ve všech členských státech nebo schválení podle odstavce 2, použijí se obdobně ustanovení</w:t>
      </w:r>
      <w:r w:rsidRPr="001F66D3">
        <w:rPr>
          <w:rFonts w:ascii="Times New Roman" w:hAnsi="Times New Roman"/>
          <w:sz w:val="24"/>
          <w:szCs w:val="24"/>
        </w:rPr>
        <w:t xml:space="preserve"> </w:t>
      </w:r>
    </w:p>
    <w:p w14:paraId="1044862D" w14:textId="77777777" w:rsidR="001F66D3" w:rsidRPr="001F66D3" w:rsidRDefault="001F66D3" w:rsidP="001F66D3">
      <w:pPr>
        <w:jc w:val="both"/>
        <w:rPr>
          <w:rFonts w:ascii="Times New Roman" w:hAnsi="Times New Roman"/>
          <w:sz w:val="24"/>
          <w:szCs w:val="24"/>
        </w:rPr>
      </w:pPr>
      <w:r w:rsidRPr="001F66D3">
        <w:rPr>
          <w:rFonts w:ascii="Times New Roman" w:hAnsi="Times New Roman"/>
          <w:sz w:val="24"/>
          <w:szCs w:val="24"/>
        </w:rPr>
        <w:t xml:space="preserve">a) § 28 odst. 1 písm. i), j), k) a q) a § 28 odst. 5, </w:t>
      </w:r>
    </w:p>
    <w:p w14:paraId="2FDC1376" w14:textId="77777777" w:rsidR="001F66D3" w:rsidRPr="001F66D3" w:rsidRDefault="001F66D3" w:rsidP="001F66D3">
      <w:pPr>
        <w:jc w:val="both"/>
        <w:rPr>
          <w:rFonts w:ascii="Times New Roman" w:hAnsi="Times New Roman"/>
          <w:sz w:val="24"/>
          <w:szCs w:val="24"/>
        </w:rPr>
      </w:pPr>
      <w:r w:rsidRPr="001F66D3">
        <w:rPr>
          <w:rFonts w:ascii="Times New Roman" w:hAnsi="Times New Roman"/>
          <w:sz w:val="24"/>
          <w:szCs w:val="24"/>
        </w:rPr>
        <w:t>b) § 28d odst. 1, podléhá-li zvláštní vozidlo registraci, a</w:t>
      </w:r>
    </w:p>
    <w:p w14:paraId="28E368AA" w14:textId="77777777" w:rsidR="001F66D3" w:rsidRDefault="001F66D3" w:rsidP="001F66D3">
      <w:pPr>
        <w:jc w:val="both"/>
        <w:rPr>
          <w:rFonts w:ascii="Times New Roman" w:hAnsi="Times New Roman"/>
          <w:sz w:val="24"/>
          <w:szCs w:val="24"/>
        </w:rPr>
      </w:pPr>
      <w:r w:rsidRPr="001F66D3">
        <w:rPr>
          <w:rFonts w:ascii="Times New Roman" w:hAnsi="Times New Roman"/>
          <w:sz w:val="24"/>
          <w:szCs w:val="24"/>
        </w:rPr>
        <w:t xml:space="preserve">c) </w:t>
      </w:r>
      <w:r w:rsidRPr="0021762E">
        <w:rPr>
          <w:rFonts w:ascii="Times New Roman" w:hAnsi="Times New Roman"/>
          <w:sz w:val="24"/>
          <w:szCs w:val="24"/>
          <w:u w:val="single"/>
        </w:rPr>
        <w:t>§ 28d odst. 2 nebo 3, podléhá-li zvláštní vozidlo pravidelným technickým prohlídkám</w:t>
      </w:r>
      <w:r w:rsidRPr="001F66D3">
        <w:rPr>
          <w:rFonts w:ascii="Times New Roman" w:hAnsi="Times New Roman"/>
          <w:sz w:val="24"/>
          <w:szCs w:val="24"/>
        </w:rPr>
        <w:t>.</w:t>
      </w:r>
    </w:p>
    <w:p w14:paraId="37331095" w14:textId="77777777" w:rsidR="00966790" w:rsidRDefault="00966790" w:rsidP="001C0F84">
      <w:pPr>
        <w:ind w:firstLine="708"/>
        <w:jc w:val="both"/>
        <w:rPr>
          <w:rFonts w:ascii="Times New Roman" w:hAnsi="Times New Roman"/>
          <w:sz w:val="24"/>
          <w:szCs w:val="24"/>
        </w:rPr>
      </w:pPr>
      <w:r>
        <w:rPr>
          <w:rFonts w:ascii="Times New Roman" w:hAnsi="Times New Roman"/>
          <w:sz w:val="24"/>
          <w:szCs w:val="24"/>
        </w:rPr>
        <w:t xml:space="preserve">(7) </w:t>
      </w:r>
      <w:r w:rsidRPr="001C0F84">
        <w:rPr>
          <w:rFonts w:ascii="Times New Roman" w:hAnsi="Times New Roman"/>
          <w:sz w:val="24"/>
          <w:szCs w:val="24"/>
          <w:u w:val="single"/>
        </w:rPr>
        <w:t xml:space="preserve">Pozbylo-li schválení typu </w:t>
      </w:r>
      <w:r>
        <w:rPr>
          <w:rFonts w:ascii="Times New Roman" w:hAnsi="Times New Roman"/>
          <w:sz w:val="24"/>
          <w:szCs w:val="24"/>
          <w:u w:val="single"/>
        </w:rPr>
        <w:t>zvláštního</w:t>
      </w:r>
      <w:r w:rsidRPr="001C0F84">
        <w:rPr>
          <w:rFonts w:ascii="Times New Roman" w:hAnsi="Times New Roman"/>
          <w:sz w:val="24"/>
          <w:szCs w:val="24"/>
          <w:u w:val="single"/>
        </w:rPr>
        <w:t xml:space="preserve"> vozidla podle přímo použitelného předpisu Evropské unie upravujícího schvalování vozidel </w:t>
      </w:r>
      <w:r w:rsidRPr="00966790">
        <w:rPr>
          <w:rFonts w:ascii="Times New Roman" w:hAnsi="Times New Roman"/>
          <w:sz w:val="24"/>
          <w:szCs w:val="24"/>
          <w:u w:val="single"/>
        </w:rPr>
        <w:t>kategorií T, C, R a S</w:t>
      </w:r>
      <w:r w:rsidRPr="00966790">
        <w:rPr>
          <w:rFonts w:ascii="Times New Roman" w:hAnsi="Times New Roman"/>
          <w:sz w:val="24"/>
          <w:szCs w:val="24"/>
          <w:u w:val="single"/>
          <w:vertAlign w:val="superscript"/>
        </w:rPr>
        <w:t>30)</w:t>
      </w:r>
      <w:r w:rsidRPr="001C0F84">
        <w:rPr>
          <w:rFonts w:ascii="Times New Roman" w:hAnsi="Times New Roman"/>
          <w:sz w:val="24"/>
          <w:szCs w:val="24"/>
          <w:u w:val="single"/>
        </w:rPr>
        <w:t xml:space="preserve"> platnosti, ministerstvo povolí na žádost výrobce uvedení </w:t>
      </w:r>
      <w:r>
        <w:rPr>
          <w:rFonts w:ascii="Times New Roman" w:hAnsi="Times New Roman"/>
          <w:sz w:val="24"/>
          <w:szCs w:val="24"/>
          <w:u w:val="single"/>
        </w:rPr>
        <w:t>zvláštních</w:t>
      </w:r>
      <w:r w:rsidRPr="001C0F84">
        <w:rPr>
          <w:rFonts w:ascii="Times New Roman" w:hAnsi="Times New Roman"/>
          <w:sz w:val="24"/>
          <w:szCs w:val="24"/>
          <w:u w:val="single"/>
        </w:rPr>
        <w:t xml:space="preserve"> vozidel na trh, jsou-li splněny početní omezení a další podmínky stanovené </w:t>
      </w:r>
      <w:r w:rsidR="001F22BC">
        <w:rPr>
          <w:rFonts w:ascii="Times New Roman" w:hAnsi="Times New Roman"/>
          <w:sz w:val="24"/>
          <w:szCs w:val="24"/>
          <w:u w:val="single"/>
        </w:rPr>
        <w:t>tímto</w:t>
      </w:r>
      <w:r w:rsidRPr="001C0F84">
        <w:rPr>
          <w:rFonts w:ascii="Times New Roman" w:hAnsi="Times New Roman"/>
          <w:sz w:val="24"/>
          <w:szCs w:val="24"/>
          <w:u w:val="single"/>
        </w:rPr>
        <w:t xml:space="preserve"> přímo použitelným předpisem Evropské unie.</w:t>
      </w:r>
    </w:p>
    <w:p w14:paraId="3D100144" w14:textId="77777777" w:rsidR="00966790" w:rsidRPr="001F66D3" w:rsidRDefault="00966790" w:rsidP="001F66D3">
      <w:pPr>
        <w:jc w:val="both"/>
        <w:rPr>
          <w:rFonts w:ascii="Times New Roman" w:hAnsi="Times New Roman"/>
          <w:sz w:val="24"/>
          <w:szCs w:val="24"/>
        </w:rPr>
      </w:pPr>
    </w:p>
    <w:p w14:paraId="2A0D5F14" w14:textId="77777777" w:rsidR="001F66D3" w:rsidRPr="001F66D3" w:rsidRDefault="001F66D3" w:rsidP="001F66D3">
      <w:pPr>
        <w:jc w:val="center"/>
        <w:rPr>
          <w:rFonts w:ascii="Times New Roman" w:hAnsi="Times New Roman"/>
          <w:sz w:val="24"/>
          <w:szCs w:val="24"/>
        </w:rPr>
      </w:pPr>
      <w:r w:rsidRPr="001F66D3">
        <w:rPr>
          <w:rFonts w:ascii="Times New Roman" w:hAnsi="Times New Roman"/>
          <w:sz w:val="24"/>
          <w:szCs w:val="24"/>
        </w:rPr>
        <w:t>§ 78b</w:t>
      </w:r>
    </w:p>
    <w:p w14:paraId="5E053FC8" w14:textId="7F1EA7DF" w:rsidR="001F66D3" w:rsidRPr="001F66D3" w:rsidRDefault="001F66D3" w:rsidP="001F66D3">
      <w:pPr>
        <w:ind w:firstLine="708"/>
        <w:jc w:val="both"/>
        <w:rPr>
          <w:rFonts w:ascii="Times New Roman" w:hAnsi="Times New Roman"/>
          <w:sz w:val="24"/>
          <w:szCs w:val="24"/>
        </w:rPr>
      </w:pPr>
      <w:r w:rsidRPr="001F66D3">
        <w:rPr>
          <w:rFonts w:ascii="Times New Roman" w:hAnsi="Times New Roman"/>
          <w:sz w:val="24"/>
          <w:szCs w:val="24"/>
        </w:rPr>
        <w:t>(1) Část třetí hlava II se s výjimkou § 16 odst. 2 písm. b)</w:t>
      </w:r>
      <w:r w:rsidR="007D26BB">
        <w:rPr>
          <w:rFonts w:ascii="Times New Roman" w:hAnsi="Times New Roman"/>
          <w:sz w:val="24"/>
          <w:szCs w:val="24"/>
        </w:rPr>
        <w:t>, § 16</w:t>
      </w:r>
      <w:r w:rsidRPr="001F66D3">
        <w:rPr>
          <w:rFonts w:ascii="Times New Roman" w:hAnsi="Times New Roman"/>
          <w:sz w:val="24"/>
          <w:szCs w:val="24"/>
        </w:rPr>
        <w:t xml:space="preserve"> odst. 5, § 17 odst. 3 písm. b), § 23 odst. 1 a § 28 odst. 1 písm. l) a m) použije obdobně pro schválení typu</w:t>
      </w:r>
    </w:p>
    <w:p w14:paraId="0A6CBA5F" w14:textId="6627C535" w:rsidR="001F66D3" w:rsidRPr="001F66D3" w:rsidRDefault="001F66D3" w:rsidP="001F66D3">
      <w:pPr>
        <w:jc w:val="both"/>
        <w:rPr>
          <w:rFonts w:ascii="Times New Roman" w:hAnsi="Times New Roman"/>
          <w:sz w:val="24"/>
          <w:szCs w:val="24"/>
        </w:rPr>
      </w:pPr>
      <w:r w:rsidRPr="001F66D3">
        <w:rPr>
          <w:rFonts w:ascii="Times New Roman" w:hAnsi="Times New Roman"/>
          <w:sz w:val="24"/>
          <w:szCs w:val="24"/>
        </w:rPr>
        <w:t>a) zvláštních vozidel uvedených v</w:t>
      </w:r>
      <w:r w:rsidR="007D26BB">
        <w:rPr>
          <w:rFonts w:ascii="Times New Roman" w:hAnsi="Times New Roman"/>
          <w:sz w:val="24"/>
          <w:szCs w:val="24"/>
        </w:rPr>
        <w:t> </w:t>
      </w:r>
      <w:r w:rsidRPr="001F66D3">
        <w:rPr>
          <w:rFonts w:ascii="Times New Roman" w:hAnsi="Times New Roman"/>
          <w:sz w:val="24"/>
          <w:szCs w:val="24"/>
        </w:rPr>
        <w:t>čl</w:t>
      </w:r>
      <w:r w:rsidR="007D26BB">
        <w:rPr>
          <w:rFonts w:ascii="Times New Roman" w:hAnsi="Times New Roman"/>
          <w:sz w:val="24"/>
          <w:szCs w:val="24"/>
        </w:rPr>
        <w:t>.</w:t>
      </w:r>
      <w:r w:rsidR="0024421F" w:rsidRPr="001F66D3">
        <w:rPr>
          <w:rFonts w:ascii="Times New Roman" w:hAnsi="Times New Roman"/>
          <w:sz w:val="24"/>
          <w:szCs w:val="24"/>
        </w:rPr>
        <w:t xml:space="preserve"> </w:t>
      </w:r>
      <w:r w:rsidRPr="001F66D3">
        <w:rPr>
          <w:rFonts w:ascii="Times New Roman" w:hAnsi="Times New Roman"/>
          <w:sz w:val="24"/>
          <w:szCs w:val="24"/>
        </w:rPr>
        <w:t>2 odst. 3 přímo použitelného předpisu Evropské unie upravujícího schvalování vozidel kategorií T, C, R a S</w:t>
      </w:r>
      <w:r w:rsidR="00615834">
        <w:rPr>
          <w:rFonts w:ascii="Times New Roman" w:hAnsi="Times New Roman"/>
          <w:sz w:val="24"/>
          <w:szCs w:val="24"/>
          <w:vertAlign w:val="superscript"/>
        </w:rPr>
        <w:t>30</w:t>
      </w:r>
      <w:r w:rsidRPr="001F66D3">
        <w:rPr>
          <w:rFonts w:ascii="Times New Roman" w:hAnsi="Times New Roman"/>
          <w:sz w:val="24"/>
          <w:szCs w:val="24"/>
          <w:vertAlign w:val="superscript"/>
        </w:rPr>
        <w:t>)</w:t>
      </w:r>
      <w:r w:rsidRPr="001F66D3">
        <w:rPr>
          <w:rFonts w:ascii="Times New Roman" w:hAnsi="Times New Roman"/>
          <w:sz w:val="24"/>
          <w:szCs w:val="24"/>
        </w:rPr>
        <w:t>, nejde-li o schválení typu s platností ve všech členských státech,</w:t>
      </w:r>
    </w:p>
    <w:p w14:paraId="08367268" w14:textId="77777777" w:rsidR="001F66D3" w:rsidRPr="001F66D3" w:rsidRDefault="001F66D3" w:rsidP="001F66D3">
      <w:pPr>
        <w:jc w:val="both"/>
        <w:rPr>
          <w:rFonts w:ascii="Times New Roman" w:hAnsi="Times New Roman"/>
          <w:sz w:val="24"/>
          <w:szCs w:val="24"/>
        </w:rPr>
      </w:pPr>
      <w:r>
        <w:rPr>
          <w:rFonts w:ascii="Times New Roman" w:hAnsi="Times New Roman"/>
          <w:sz w:val="24"/>
          <w:szCs w:val="24"/>
        </w:rPr>
        <w:t xml:space="preserve">b) </w:t>
      </w:r>
      <w:r w:rsidRPr="001F66D3">
        <w:rPr>
          <w:rFonts w:ascii="Times New Roman" w:hAnsi="Times New Roman"/>
          <w:sz w:val="24"/>
          <w:szCs w:val="24"/>
        </w:rPr>
        <w:t>pracovních strojů samojízdných, pracovních strojů nesených,</w:t>
      </w:r>
      <w:r w:rsidRPr="00DB53E0">
        <w:rPr>
          <w:rFonts w:ascii="Times New Roman" w:hAnsi="Times New Roman"/>
          <w:sz w:val="24"/>
          <w:szCs w:val="24"/>
        </w:rPr>
        <w:t xml:space="preserve"> </w:t>
      </w:r>
      <w:r w:rsidR="00DB53E0" w:rsidRPr="001C0F84">
        <w:rPr>
          <w:rFonts w:ascii="Times New Roman" w:hAnsi="Times New Roman"/>
          <w:sz w:val="24"/>
          <w:szCs w:val="24"/>
        </w:rPr>
        <w:t xml:space="preserve">pracovních strojů přípojných, </w:t>
      </w:r>
      <w:r w:rsidR="00915279" w:rsidRPr="001C0F84">
        <w:rPr>
          <w:rFonts w:ascii="Times New Roman" w:hAnsi="Times New Roman"/>
          <w:sz w:val="24"/>
          <w:szCs w:val="24"/>
        </w:rPr>
        <w:t xml:space="preserve">výměnných tažených zařízení, </w:t>
      </w:r>
      <w:r w:rsidRPr="00915279">
        <w:rPr>
          <w:rFonts w:ascii="Times New Roman" w:hAnsi="Times New Roman"/>
          <w:sz w:val="24"/>
          <w:szCs w:val="24"/>
        </w:rPr>
        <w:t>vozidel určených především pro jízdu na sněhu, vozidel určený</w:t>
      </w:r>
      <w:r w:rsidRPr="001F66D3">
        <w:rPr>
          <w:rFonts w:ascii="Times New Roman" w:hAnsi="Times New Roman"/>
          <w:sz w:val="24"/>
          <w:szCs w:val="24"/>
        </w:rPr>
        <w:t>ch především pro jízdu v terénu, jednonápravových traktorů a jejich přípojných vozidel, speciálních tahačů a jejich přípojných vozidel, přepravníků pracovních adaptérů a systémů, konstrukčních částí a samostatných technických celků těchto vozidel, nebo</w:t>
      </w:r>
    </w:p>
    <w:p w14:paraId="2BCFB37C" w14:textId="77777777" w:rsidR="001F66D3" w:rsidRPr="001F66D3" w:rsidRDefault="001F66D3" w:rsidP="001F66D3">
      <w:pPr>
        <w:jc w:val="both"/>
        <w:rPr>
          <w:rFonts w:ascii="Times New Roman" w:hAnsi="Times New Roman"/>
          <w:sz w:val="24"/>
          <w:szCs w:val="24"/>
        </w:rPr>
      </w:pPr>
      <w:r w:rsidRPr="001F66D3">
        <w:rPr>
          <w:rFonts w:ascii="Times New Roman" w:hAnsi="Times New Roman"/>
          <w:sz w:val="24"/>
          <w:szCs w:val="24"/>
        </w:rPr>
        <w:t>c) systémů zvláštních vozidel, konstrukčních částí zvláštních vozidel nebo samostatných technických celků zvláštních vozidel, na které se použije mezinárodní smlouva v oblasti schvalování technické způsobilosti, kterou je Česká republika vázána</w:t>
      </w:r>
      <w:r w:rsidRPr="001F66D3">
        <w:rPr>
          <w:rFonts w:ascii="Times New Roman" w:hAnsi="Times New Roman"/>
          <w:sz w:val="24"/>
          <w:szCs w:val="24"/>
          <w:vertAlign w:val="superscript"/>
        </w:rPr>
        <w:t>7)</w:t>
      </w:r>
      <w:r w:rsidRPr="001F66D3">
        <w:rPr>
          <w:rFonts w:ascii="Times New Roman" w:hAnsi="Times New Roman"/>
          <w:sz w:val="24"/>
          <w:szCs w:val="24"/>
        </w:rPr>
        <w:t>.</w:t>
      </w:r>
    </w:p>
    <w:p w14:paraId="5A255C42" w14:textId="77777777" w:rsidR="001F66D3" w:rsidRPr="001F66D3" w:rsidRDefault="001F66D3" w:rsidP="001F66D3">
      <w:pPr>
        <w:ind w:firstLine="708"/>
        <w:jc w:val="both"/>
        <w:rPr>
          <w:rFonts w:ascii="Times New Roman" w:hAnsi="Times New Roman"/>
          <w:sz w:val="24"/>
          <w:szCs w:val="24"/>
        </w:rPr>
      </w:pPr>
      <w:r w:rsidRPr="001F66D3">
        <w:rPr>
          <w:rFonts w:ascii="Times New Roman" w:hAnsi="Times New Roman"/>
          <w:sz w:val="24"/>
          <w:szCs w:val="24"/>
        </w:rPr>
        <w:t>(2) Typ zvláštního vozidla, jeho systému, konstrukční části nebo samostatného technického celku podle odstavce 1 písm. a) nebo b) musí splňovat technické požadavky na bezpečnost silničního provozu a ochranu života a zdraví člověka a životního prostředí.</w:t>
      </w:r>
    </w:p>
    <w:p w14:paraId="6651435D" w14:textId="77777777" w:rsidR="001F66D3" w:rsidRPr="001F66D3" w:rsidRDefault="001F66D3" w:rsidP="001F66D3">
      <w:pPr>
        <w:ind w:firstLine="708"/>
        <w:jc w:val="both"/>
        <w:rPr>
          <w:rFonts w:ascii="Times New Roman" w:hAnsi="Times New Roman"/>
          <w:sz w:val="24"/>
          <w:szCs w:val="24"/>
        </w:rPr>
      </w:pPr>
      <w:r w:rsidRPr="001F66D3">
        <w:rPr>
          <w:rFonts w:ascii="Times New Roman" w:hAnsi="Times New Roman"/>
          <w:sz w:val="24"/>
          <w:szCs w:val="24"/>
        </w:rPr>
        <w:t>(3) Schválení typu zvláštního vozidla, jeho systému, konstrukční části nebo samostatného technického celku podle odstavce 1 písm. a) nebo b) je platné pouze na území České republiky.</w:t>
      </w:r>
    </w:p>
    <w:p w14:paraId="56923C7F" w14:textId="77777777" w:rsidR="001F66D3" w:rsidRPr="001F66D3" w:rsidRDefault="001F66D3" w:rsidP="001F66D3">
      <w:pPr>
        <w:ind w:firstLine="708"/>
        <w:jc w:val="both"/>
        <w:rPr>
          <w:rFonts w:ascii="Times New Roman" w:hAnsi="Times New Roman"/>
          <w:sz w:val="24"/>
          <w:szCs w:val="24"/>
        </w:rPr>
      </w:pPr>
      <w:r w:rsidRPr="001F66D3">
        <w:rPr>
          <w:rFonts w:ascii="Times New Roman" w:hAnsi="Times New Roman"/>
          <w:sz w:val="24"/>
          <w:szCs w:val="24"/>
        </w:rPr>
        <w:t>(4) Výrobce je povinen každé vyrobené zvláštní vozidlo, jehož typ je schválen, označit značkou schválení typu a opatřit</w:t>
      </w:r>
    </w:p>
    <w:p w14:paraId="4327BBB0" w14:textId="77777777" w:rsidR="001F66D3" w:rsidRPr="001F66D3" w:rsidRDefault="001F66D3" w:rsidP="001F66D3">
      <w:pPr>
        <w:jc w:val="both"/>
        <w:rPr>
          <w:rFonts w:ascii="Times New Roman" w:hAnsi="Times New Roman"/>
          <w:sz w:val="24"/>
          <w:szCs w:val="24"/>
        </w:rPr>
      </w:pPr>
      <w:r w:rsidRPr="001F66D3">
        <w:rPr>
          <w:rFonts w:ascii="Times New Roman" w:hAnsi="Times New Roman"/>
          <w:sz w:val="24"/>
          <w:szCs w:val="24"/>
        </w:rPr>
        <w:t>a) prohlášením o shodě, jde-li o vozidlo podléhající registraci, nebo</w:t>
      </w:r>
    </w:p>
    <w:p w14:paraId="665829D3" w14:textId="77777777" w:rsidR="001F66D3" w:rsidRPr="001F66D3" w:rsidRDefault="001F66D3" w:rsidP="001F66D3">
      <w:pPr>
        <w:jc w:val="both"/>
        <w:rPr>
          <w:rFonts w:ascii="Times New Roman" w:hAnsi="Times New Roman"/>
          <w:sz w:val="24"/>
          <w:szCs w:val="24"/>
        </w:rPr>
      </w:pPr>
      <w:r w:rsidRPr="001F66D3">
        <w:rPr>
          <w:rFonts w:ascii="Times New Roman" w:hAnsi="Times New Roman"/>
          <w:sz w:val="24"/>
          <w:szCs w:val="24"/>
        </w:rPr>
        <w:t>b) technickým osvědčením, jde-li o vozidlo nepodléhající registraci.</w:t>
      </w:r>
    </w:p>
    <w:p w14:paraId="5F496A27" w14:textId="77777777" w:rsidR="001F66D3" w:rsidRPr="001F66D3" w:rsidRDefault="001F66D3" w:rsidP="001F66D3">
      <w:pPr>
        <w:ind w:firstLine="708"/>
        <w:jc w:val="both"/>
        <w:rPr>
          <w:rFonts w:ascii="Times New Roman" w:hAnsi="Times New Roman"/>
          <w:sz w:val="24"/>
          <w:szCs w:val="24"/>
        </w:rPr>
      </w:pPr>
      <w:r w:rsidRPr="001F66D3">
        <w:rPr>
          <w:rFonts w:ascii="Times New Roman" w:hAnsi="Times New Roman"/>
          <w:sz w:val="24"/>
          <w:szCs w:val="24"/>
        </w:rPr>
        <w:t>(5) Prováděcí právní předpis stanoví technické požadavky na bezpečnost silničního provozu a ochranu života a zdraví člověka a životního prostředí a vzor technického osvědčení.</w:t>
      </w:r>
    </w:p>
    <w:p w14:paraId="1E7A4697" w14:textId="77777777" w:rsidR="001F66D3" w:rsidRPr="001F66D3" w:rsidRDefault="001F66D3" w:rsidP="001F66D3">
      <w:pPr>
        <w:jc w:val="center"/>
        <w:rPr>
          <w:rFonts w:ascii="Times New Roman" w:hAnsi="Times New Roman"/>
          <w:sz w:val="24"/>
          <w:szCs w:val="24"/>
        </w:rPr>
      </w:pPr>
      <w:r w:rsidRPr="001F66D3">
        <w:rPr>
          <w:rFonts w:ascii="Times New Roman" w:hAnsi="Times New Roman"/>
          <w:sz w:val="24"/>
          <w:szCs w:val="24"/>
        </w:rPr>
        <w:t>§ 78c</w:t>
      </w:r>
    </w:p>
    <w:p w14:paraId="53F2E253" w14:textId="1EC57A97" w:rsidR="001F66D3" w:rsidRPr="001F66D3" w:rsidRDefault="001F66D3" w:rsidP="001F66D3">
      <w:pPr>
        <w:ind w:firstLine="708"/>
        <w:jc w:val="both"/>
        <w:rPr>
          <w:rFonts w:ascii="Times New Roman" w:hAnsi="Times New Roman"/>
          <w:sz w:val="24"/>
          <w:szCs w:val="24"/>
        </w:rPr>
      </w:pPr>
      <w:r w:rsidRPr="001F66D3">
        <w:rPr>
          <w:rFonts w:ascii="Times New Roman" w:hAnsi="Times New Roman"/>
          <w:sz w:val="24"/>
          <w:szCs w:val="24"/>
        </w:rPr>
        <w:t xml:space="preserve">(1) Část třetí hlavy III až V se s výjimkou § 31 odst. 1 a 2 a § 35 odst. </w:t>
      </w:r>
      <w:r w:rsidR="007D26BB">
        <w:rPr>
          <w:rFonts w:ascii="Times New Roman" w:hAnsi="Times New Roman"/>
          <w:sz w:val="24"/>
          <w:szCs w:val="24"/>
        </w:rPr>
        <w:t>5</w:t>
      </w:r>
      <w:r w:rsidRPr="001F66D3">
        <w:rPr>
          <w:rFonts w:ascii="Times New Roman" w:hAnsi="Times New Roman"/>
          <w:sz w:val="24"/>
          <w:szCs w:val="24"/>
        </w:rPr>
        <w:t xml:space="preserve"> použijí obdobně pro schválení technické způsobilosti</w:t>
      </w:r>
    </w:p>
    <w:p w14:paraId="27E17155" w14:textId="33A1ED38" w:rsidR="001F66D3" w:rsidRPr="001F66D3" w:rsidRDefault="001F66D3" w:rsidP="001F66D3">
      <w:pPr>
        <w:jc w:val="both"/>
        <w:rPr>
          <w:rFonts w:ascii="Times New Roman" w:hAnsi="Times New Roman"/>
          <w:sz w:val="24"/>
          <w:szCs w:val="24"/>
        </w:rPr>
      </w:pPr>
      <w:r w:rsidRPr="001F66D3">
        <w:rPr>
          <w:rFonts w:ascii="Times New Roman" w:hAnsi="Times New Roman"/>
          <w:sz w:val="24"/>
          <w:szCs w:val="24"/>
        </w:rPr>
        <w:t>a) jednotlivě vyrobených nebo dovezených zvláštních vozidel uvedených v</w:t>
      </w:r>
      <w:r w:rsidR="007D26BB">
        <w:rPr>
          <w:rFonts w:ascii="Times New Roman" w:hAnsi="Times New Roman"/>
          <w:sz w:val="24"/>
          <w:szCs w:val="24"/>
        </w:rPr>
        <w:t> </w:t>
      </w:r>
      <w:r w:rsidRPr="001F66D3">
        <w:rPr>
          <w:rFonts w:ascii="Times New Roman" w:hAnsi="Times New Roman"/>
          <w:sz w:val="24"/>
          <w:szCs w:val="24"/>
        </w:rPr>
        <w:t>čl</w:t>
      </w:r>
      <w:r w:rsidR="007D26BB">
        <w:rPr>
          <w:rFonts w:ascii="Times New Roman" w:hAnsi="Times New Roman"/>
          <w:sz w:val="24"/>
          <w:szCs w:val="24"/>
        </w:rPr>
        <w:t>.</w:t>
      </w:r>
      <w:r w:rsidR="0024421F" w:rsidRPr="001F66D3">
        <w:rPr>
          <w:rFonts w:ascii="Times New Roman" w:hAnsi="Times New Roman"/>
          <w:sz w:val="24"/>
          <w:szCs w:val="24"/>
        </w:rPr>
        <w:t xml:space="preserve"> </w:t>
      </w:r>
      <w:r w:rsidRPr="001F66D3">
        <w:rPr>
          <w:rFonts w:ascii="Times New Roman" w:hAnsi="Times New Roman"/>
          <w:sz w:val="24"/>
          <w:szCs w:val="24"/>
        </w:rPr>
        <w:t>2 odst. 1 přímo použitelného předpisu Evropské unie upravujícího schvalování vozidel kategorií T, C, R a S</w:t>
      </w:r>
      <w:r w:rsidR="00615834">
        <w:rPr>
          <w:rFonts w:ascii="Times New Roman" w:hAnsi="Times New Roman"/>
          <w:sz w:val="24"/>
          <w:szCs w:val="24"/>
          <w:vertAlign w:val="superscript"/>
        </w:rPr>
        <w:t>30</w:t>
      </w:r>
      <w:r w:rsidRPr="001F66D3">
        <w:rPr>
          <w:rFonts w:ascii="Times New Roman" w:hAnsi="Times New Roman"/>
          <w:sz w:val="24"/>
          <w:szCs w:val="24"/>
          <w:vertAlign w:val="superscript"/>
        </w:rPr>
        <w:t>)</w:t>
      </w:r>
      <w:r w:rsidRPr="001F66D3">
        <w:rPr>
          <w:rFonts w:ascii="Times New Roman" w:hAnsi="Times New Roman"/>
          <w:sz w:val="24"/>
          <w:szCs w:val="24"/>
        </w:rPr>
        <w:t>, nebo</w:t>
      </w:r>
    </w:p>
    <w:p w14:paraId="0EC581EE" w14:textId="77777777" w:rsidR="001F66D3" w:rsidRPr="001F66D3" w:rsidRDefault="001F66D3" w:rsidP="001F66D3">
      <w:pPr>
        <w:jc w:val="both"/>
        <w:rPr>
          <w:rFonts w:ascii="Times New Roman" w:hAnsi="Times New Roman"/>
          <w:sz w:val="24"/>
          <w:szCs w:val="24"/>
        </w:rPr>
      </w:pPr>
      <w:r>
        <w:rPr>
          <w:rFonts w:ascii="Times New Roman" w:hAnsi="Times New Roman"/>
          <w:sz w:val="24"/>
          <w:szCs w:val="24"/>
        </w:rPr>
        <w:t xml:space="preserve">b) </w:t>
      </w:r>
      <w:r w:rsidRPr="001F66D3">
        <w:rPr>
          <w:rFonts w:ascii="Times New Roman" w:hAnsi="Times New Roman"/>
          <w:sz w:val="24"/>
          <w:szCs w:val="24"/>
        </w:rPr>
        <w:t xml:space="preserve">pracovních strojů samojízdných, pracovních strojů </w:t>
      </w:r>
      <w:r w:rsidRPr="004C6EEC">
        <w:rPr>
          <w:rFonts w:ascii="Times New Roman" w:hAnsi="Times New Roman"/>
          <w:sz w:val="24"/>
          <w:szCs w:val="24"/>
        </w:rPr>
        <w:t xml:space="preserve">nesených, </w:t>
      </w:r>
      <w:r w:rsidR="004C6EEC" w:rsidRPr="001C0F84">
        <w:rPr>
          <w:rFonts w:ascii="Times New Roman" w:hAnsi="Times New Roman"/>
          <w:sz w:val="24"/>
          <w:szCs w:val="24"/>
        </w:rPr>
        <w:t xml:space="preserve">pracovních strojů přípojných, </w:t>
      </w:r>
      <w:r w:rsidR="00AB05C1" w:rsidRPr="001C0F84">
        <w:rPr>
          <w:rFonts w:ascii="Times New Roman" w:hAnsi="Times New Roman"/>
          <w:sz w:val="24"/>
          <w:szCs w:val="24"/>
        </w:rPr>
        <w:t xml:space="preserve">výměnných tažených zařízení, </w:t>
      </w:r>
      <w:r w:rsidRPr="004C6EEC">
        <w:rPr>
          <w:rFonts w:ascii="Times New Roman" w:hAnsi="Times New Roman"/>
          <w:sz w:val="24"/>
          <w:szCs w:val="24"/>
        </w:rPr>
        <w:t>vozidel určených předev</w:t>
      </w:r>
      <w:r w:rsidRPr="00AB05C1">
        <w:rPr>
          <w:rFonts w:ascii="Times New Roman" w:hAnsi="Times New Roman"/>
          <w:sz w:val="24"/>
          <w:szCs w:val="24"/>
        </w:rPr>
        <w:t>ším pro jízdu na sněhu, vozidel urč</w:t>
      </w:r>
      <w:r w:rsidRPr="001F66D3">
        <w:rPr>
          <w:rFonts w:ascii="Times New Roman" w:hAnsi="Times New Roman"/>
          <w:sz w:val="24"/>
          <w:szCs w:val="24"/>
        </w:rPr>
        <w:t>ených především pro jízdu v terénu, jednonápravových traktorů a jejich přípojných vozidel, speciálních tahačů a jejich přípojných vozidel a přepravníků pracovních adaptérů.</w:t>
      </w:r>
    </w:p>
    <w:p w14:paraId="4A1635D7" w14:textId="77777777" w:rsidR="001F66D3" w:rsidRPr="001F66D3" w:rsidRDefault="001F66D3" w:rsidP="001F66D3">
      <w:pPr>
        <w:ind w:firstLine="708"/>
        <w:jc w:val="both"/>
        <w:rPr>
          <w:rFonts w:ascii="Times New Roman" w:hAnsi="Times New Roman"/>
          <w:sz w:val="24"/>
          <w:szCs w:val="24"/>
        </w:rPr>
      </w:pPr>
      <w:r w:rsidRPr="001F66D3">
        <w:rPr>
          <w:rFonts w:ascii="Times New Roman" w:hAnsi="Times New Roman"/>
          <w:sz w:val="24"/>
          <w:szCs w:val="24"/>
        </w:rPr>
        <w:t xml:space="preserve">(2) </w:t>
      </w:r>
      <w:r w:rsidR="00DB75DA">
        <w:rPr>
          <w:rFonts w:ascii="Times New Roman" w:hAnsi="Times New Roman"/>
          <w:sz w:val="24"/>
          <w:szCs w:val="24"/>
        </w:rPr>
        <w:t xml:space="preserve">Jednotlivě </w:t>
      </w:r>
      <w:r w:rsidR="00834020">
        <w:rPr>
          <w:rFonts w:ascii="Times New Roman" w:hAnsi="Times New Roman"/>
          <w:sz w:val="24"/>
          <w:szCs w:val="24"/>
        </w:rPr>
        <w:t>vyrobené</w:t>
      </w:r>
      <w:r w:rsidR="00DB75DA">
        <w:rPr>
          <w:rFonts w:ascii="Times New Roman" w:hAnsi="Times New Roman"/>
          <w:sz w:val="24"/>
          <w:szCs w:val="24"/>
        </w:rPr>
        <w:t xml:space="preserve"> z</w:t>
      </w:r>
      <w:r w:rsidRPr="001F66D3">
        <w:rPr>
          <w:rFonts w:ascii="Times New Roman" w:hAnsi="Times New Roman"/>
          <w:sz w:val="24"/>
          <w:szCs w:val="24"/>
        </w:rPr>
        <w:t>vláštní vozidlo podle odstavce 1 musí splňovat technické požadavky na bezpečnost silničního provozu a ochranu života a zdraví člověka a životního prostředí.</w:t>
      </w:r>
    </w:p>
    <w:p w14:paraId="511C63A7" w14:textId="77777777" w:rsidR="001F66D3" w:rsidRPr="001F66D3" w:rsidRDefault="001F66D3" w:rsidP="001F66D3">
      <w:pPr>
        <w:ind w:firstLine="708"/>
        <w:jc w:val="both"/>
        <w:rPr>
          <w:rFonts w:ascii="Times New Roman" w:hAnsi="Times New Roman"/>
          <w:sz w:val="24"/>
          <w:szCs w:val="24"/>
        </w:rPr>
      </w:pPr>
      <w:r w:rsidRPr="001F66D3">
        <w:rPr>
          <w:rFonts w:ascii="Times New Roman" w:hAnsi="Times New Roman"/>
          <w:sz w:val="24"/>
          <w:szCs w:val="24"/>
        </w:rPr>
        <w:t xml:space="preserve">(3) Pokud obecní úřad obce s rozšířenou působností schválí technickou způsobilost jednotlivě vyrobeného zvláštního vozidla, vydá namísto písemného vyhotovení rozhodnutí </w:t>
      </w:r>
    </w:p>
    <w:p w14:paraId="4927E2BF" w14:textId="77777777" w:rsidR="001F66D3" w:rsidRPr="001F66D3" w:rsidRDefault="001F66D3" w:rsidP="001F66D3">
      <w:pPr>
        <w:jc w:val="both"/>
        <w:rPr>
          <w:rFonts w:ascii="Times New Roman" w:hAnsi="Times New Roman"/>
          <w:sz w:val="24"/>
          <w:szCs w:val="24"/>
        </w:rPr>
      </w:pPr>
      <w:r w:rsidRPr="001F66D3">
        <w:rPr>
          <w:rFonts w:ascii="Times New Roman" w:hAnsi="Times New Roman"/>
          <w:sz w:val="24"/>
          <w:szCs w:val="24"/>
        </w:rPr>
        <w:t>a) osvědčení o schválení jednotlivě vyrobeného zvláštního vozidla, podléhá-li zvláštní vozidlo registraci, nebo</w:t>
      </w:r>
    </w:p>
    <w:p w14:paraId="1A329481" w14:textId="77777777" w:rsidR="001F66D3" w:rsidRPr="001F66D3" w:rsidRDefault="001F66D3" w:rsidP="001F66D3">
      <w:pPr>
        <w:jc w:val="both"/>
        <w:rPr>
          <w:rFonts w:ascii="Times New Roman" w:hAnsi="Times New Roman"/>
          <w:sz w:val="24"/>
          <w:szCs w:val="24"/>
        </w:rPr>
      </w:pPr>
      <w:r w:rsidRPr="001F66D3">
        <w:rPr>
          <w:rFonts w:ascii="Times New Roman" w:hAnsi="Times New Roman"/>
          <w:sz w:val="24"/>
          <w:szCs w:val="24"/>
        </w:rPr>
        <w:t>b) technické osvědčení, nepodléhá-li zvláštní vozidlo registraci.</w:t>
      </w:r>
    </w:p>
    <w:p w14:paraId="2177C78C" w14:textId="77777777" w:rsidR="00C1526E" w:rsidRDefault="001F66D3" w:rsidP="001F66D3">
      <w:pPr>
        <w:ind w:firstLine="708"/>
        <w:jc w:val="both"/>
        <w:rPr>
          <w:rFonts w:ascii="Times New Roman" w:hAnsi="Times New Roman"/>
          <w:sz w:val="24"/>
          <w:szCs w:val="24"/>
        </w:rPr>
      </w:pPr>
      <w:r w:rsidRPr="001F66D3">
        <w:rPr>
          <w:rFonts w:ascii="Times New Roman" w:hAnsi="Times New Roman"/>
          <w:sz w:val="24"/>
          <w:szCs w:val="24"/>
        </w:rPr>
        <w:t>(</w:t>
      </w:r>
      <w:r w:rsidR="000A06CC">
        <w:rPr>
          <w:rFonts w:ascii="Times New Roman" w:hAnsi="Times New Roman"/>
          <w:sz w:val="24"/>
          <w:szCs w:val="24"/>
        </w:rPr>
        <w:t>4</w:t>
      </w:r>
      <w:r w:rsidRPr="001F66D3">
        <w:rPr>
          <w:rFonts w:ascii="Times New Roman" w:hAnsi="Times New Roman"/>
          <w:sz w:val="24"/>
          <w:szCs w:val="24"/>
        </w:rPr>
        <w:t>) Pokud obecní úřad obce s rozšířenou působností schválí technickou způsobilost dovezeného zvláštního vozidla, které nepodléhá registraci, vydá namísto písemného vyhotovení rozhodnutí technické osvědčení.</w:t>
      </w:r>
      <w:r w:rsidR="00C1526E">
        <w:rPr>
          <w:rFonts w:ascii="Times New Roman" w:hAnsi="Times New Roman"/>
          <w:sz w:val="24"/>
          <w:szCs w:val="24"/>
        </w:rPr>
        <w:t>“</w:t>
      </w:r>
      <w:r>
        <w:rPr>
          <w:rFonts w:ascii="Times New Roman" w:hAnsi="Times New Roman"/>
          <w:sz w:val="24"/>
          <w:szCs w:val="24"/>
        </w:rPr>
        <w:t>.</w:t>
      </w:r>
    </w:p>
    <w:p w14:paraId="0B2EFF8F" w14:textId="77777777" w:rsidR="0021762E" w:rsidRDefault="0021762E" w:rsidP="0021762E">
      <w:pPr>
        <w:jc w:val="both"/>
        <w:rPr>
          <w:rFonts w:ascii="Times New Roman" w:hAnsi="Times New Roman"/>
          <w:i/>
          <w:sz w:val="24"/>
          <w:szCs w:val="24"/>
        </w:rPr>
      </w:pPr>
      <w:r w:rsidRPr="00E6165B">
        <w:rPr>
          <w:rFonts w:ascii="Times New Roman" w:hAnsi="Times New Roman"/>
          <w:i/>
          <w:sz w:val="24"/>
          <w:szCs w:val="24"/>
        </w:rPr>
        <w:t>CELEX:</w:t>
      </w:r>
      <w:r>
        <w:rPr>
          <w:rFonts w:ascii="Times New Roman" w:hAnsi="Times New Roman"/>
          <w:i/>
          <w:sz w:val="24"/>
          <w:szCs w:val="24"/>
        </w:rPr>
        <w:t xml:space="preserve"> 32013R0167</w:t>
      </w:r>
    </w:p>
    <w:p w14:paraId="250EBF2F" w14:textId="77777777" w:rsidR="0021762E" w:rsidRDefault="0021762E" w:rsidP="0021762E">
      <w:pPr>
        <w:jc w:val="both"/>
        <w:rPr>
          <w:rFonts w:ascii="Times New Roman" w:hAnsi="Times New Roman"/>
          <w:i/>
          <w:sz w:val="24"/>
          <w:szCs w:val="24"/>
        </w:rPr>
      </w:pPr>
      <w:r w:rsidRPr="00E6165B">
        <w:rPr>
          <w:rFonts w:ascii="Times New Roman" w:hAnsi="Times New Roman"/>
          <w:i/>
          <w:sz w:val="24"/>
          <w:szCs w:val="24"/>
        </w:rPr>
        <w:t>CELEX:</w:t>
      </w:r>
      <w:r>
        <w:rPr>
          <w:rFonts w:ascii="Times New Roman" w:hAnsi="Times New Roman"/>
          <w:i/>
          <w:sz w:val="24"/>
          <w:szCs w:val="24"/>
        </w:rPr>
        <w:t xml:space="preserve"> 32019R0621</w:t>
      </w:r>
    </w:p>
    <w:p w14:paraId="41C92453" w14:textId="2E620575" w:rsidR="001F66D3" w:rsidRDefault="00712FAC" w:rsidP="001F66D3">
      <w:pPr>
        <w:jc w:val="both"/>
        <w:rPr>
          <w:rFonts w:ascii="Times New Roman" w:hAnsi="Times New Roman"/>
          <w:sz w:val="24"/>
          <w:szCs w:val="24"/>
        </w:rPr>
      </w:pPr>
      <w:r>
        <w:rPr>
          <w:rFonts w:ascii="Times New Roman" w:hAnsi="Times New Roman"/>
          <w:b/>
          <w:sz w:val="24"/>
          <w:szCs w:val="24"/>
        </w:rPr>
        <w:t>149</w:t>
      </w:r>
      <w:r w:rsidR="001F66D3" w:rsidRPr="00FB6EAE">
        <w:rPr>
          <w:rFonts w:ascii="Times New Roman" w:hAnsi="Times New Roman"/>
          <w:b/>
          <w:sz w:val="24"/>
          <w:szCs w:val="24"/>
        </w:rPr>
        <w:t>.</w:t>
      </w:r>
      <w:r w:rsidR="001F66D3">
        <w:rPr>
          <w:rFonts w:ascii="Times New Roman" w:hAnsi="Times New Roman"/>
          <w:sz w:val="24"/>
          <w:szCs w:val="24"/>
        </w:rPr>
        <w:t xml:space="preserve"> </w:t>
      </w:r>
      <w:r w:rsidR="003B3284">
        <w:rPr>
          <w:rFonts w:ascii="Times New Roman" w:hAnsi="Times New Roman"/>
          <w:sz w:val="24"/>
          <w:szCs w:val="24"/>
        </w:rPr>
        <w:t xml:space="preserve">V § 79 </w:t>
      </w:r>
      <w:r w:rsidR="00FB6EAE">
        <w:rPr>
          <w:rFonts w:ascii="Times New Roman" w:hAnsi="Times New Roman"/>
          <w:sz w:val="24"/>
          <w:szCs w:val="24"/>
        </w:rPr>
        <w:t xml:space="preserve">odst. 1 </w:t>
      </w:r>
      <w:r w:rsidR="00BC6245">
        <w:rPr>
          <w:rFonts w:ascii="Times New Roman" w:hAnsi="Times New Roman"/>
          <w:sz w:val="24"/>
          <w:szCs w:val="24"/>
        </w:rPr>
        <w:t xml:space="preserve">větě první </w:t>
      </w:r>
      <w:r w:rsidR="007D26BB">
        <w:rPr>
          <w:rFonts w:ascii="Times New Roman" w:hAnsi="Times New Roman"/>
          <w:sz w:val="24"/>
          <w:szCs w:val="24"/>
        </w:rPr>
        <w:t xml:space="preserve">se </w:t>
      </w:r>
      <w:r w:rsidR="003B3284">
        <w:rPr>
          <w:rFonts w:ascii="Times New Roman" w:hAnsi="Times New Roman"/>
          <w:sz w:val="24"/>
          <w:szCs w:val="24"/>
        </w:rPr>
        <w:t>slova „</w:t>
      </w:r>
      <w:r w:rsidR="003B3284" w:rsidRPr="003B3284">
        <w:rPr>
          <w:rFonts w:ascii="Times New Roman" w:hAnsi="Times New Roman"/>
          <w:sz w:val="24"/>
          <w:szCs w:val="24"/>
        </w:rPr>
        <w:t>a postup při schvalování technické způsobilosti</w:t>
      </w:r>
      <w:r w:rsidR="003B3284">
        <w:rPr>
          <w:rFonts w:ascii="Times New Roman" w:hAnsi="Times New Roman"/>
          <w:sz w:val="24"/>
          <w:szCs w:val="24"/>
        </w:rPr>
        <w:t>“</w:t>
      </w:r>
      <w:r w:rsidR="00BC6245">
        <w:rPr>
          <w:rFonts w:ascii="Times New Roman" w:hAnsi="Times New Roman"/>
          <w:sz w:val="24"/>
          <w:szCs w:val="24"/>
        </w:rPr>
        <w:t xml:space="preserve"> </w:t>
      </w:r>
      <w:r w:rsidR="00835364">
        <w:rPr>
          <w:rFonts w:ascii="Times New Roman" w:hAnsi="Times New Roman"/>
          <w:sz w:val="24"/>
          <w:szCs w:val="24"/>
        </w:rPr>
        <w:t>a slova „</w:t>
      </w:r>
      <w:r w:rsidR="00835364" w:rsidRPr="003B3284">
        <w:rPr>
          <w:rFonts w:ascii="Times New Roman" w:hAnsi="Times New Roman"/>
          <w:sz w:val="24"/>
          <w:szCs w:val="24"/>
        </w:rPr>
        <w:t>a část třetí</w:t>
      </w:r>
      <w:r w:rsidR="00835364">
        <w:rPr>
          <w:rFonts w:ascii="Times New Roman" w:hAnsi="Times New Roman"/>
          <w:sz w:val="24"/>
          <w:szCs w:val="24"/>
        </w:rPr>
        <w:t xml:space="preserve">“ </w:t>
      </w:r>
      <w:r w:rsidR="00BC6245">
        <w:rPr>
          <w:rFonts w:ascii="Times New Roman" w:hAnsi="Times New Roman"/>
          <w:sz w:val="24"/>
          <w:szCs w:val="24"/>
        </w:rPr>
        <w:t>zrušují a ve větě druhé se</w:t>
      </w:r>
      <w:r w:rsidR="003B3284">
        <w:rPr>
          <w:rFonts w:ascii="Times New Roman" w:hAnsi="Times New Roman"/>
          <w:sz w:val="24"/>
          <w:szCs w:val="24"/>
        </w:rPr>
        <w:t xml:space="preserve"> slova „</w:t>
      </w:r>
      <w:r w:rsidR="003B3284" w:rsidRPr="003B3284">
        <w:rPr>
          <w:rFonts w:ascii="Times New Roman" w:hAnsi="Times New Roman"/>
          <w:sz w:val="24"/>
          <w:szCs w:val="24"/>
        </w:rPr>
        <w:t>zemědělských a lesnických traktorů a jejich přípojných</w:t>
      </w:r>
      <w:r w:rsidR="003B3284">
        <w:rPr>
          <w:rFonts w:ascii="Times New Roman" w:hAnsi="Times New Roman"/>
          <w:sz w:val="24"/>
          <w:szCs w:val="24"/>
        </w:rPr>
        <w:t>“ nahrazují slovem „zvláštních“.</w:t>
      </w:r>
    </w:p>
    <w:p w14:paraId="5C834B1C" w14:textId="780E7674" w:rsidR="003B3284" w:rsidRDefault="00712FAC" w:rsidP="001F66D3">
      <w:pPr>
        <w:jc w:val="both"/>
        <w:rPr>
          <w:rFonts w:ascii="Times New Roman" w:hAnsi="Times New Roman"/>
          <w:sz w:val="24"/>
          <w:szCs w:val="24"/>
        </w:rPr>
      </w:pPr>
      <w:r>
        <w:rPr>
          <w:rFonts w:ascii="Times New Roman" w:hAnsi="Times New Roman"/>
          <w:b/>
          <w:sz w:val="24"/>
          <w:szCs w:val="24"/>
        </w:rPr>
        <w:t>150</w:t>
      </w:r>
      <w:r w:rsidR="003B3284" w:rsidRPr="00FB6EAE">
        <w:rPr>
          <w:rFonts w:ascii="Times New Roman" w:hAnsi="Times New Roman"/>
          <w:b/>
          <w:sz w:val="24"/>
          <w:szCs w:val="24"/>
        </w:rPr>
        <w:t>.</w:t>
      </w:r>
      <w:r w:rsidR="003B3284">
        <w:rPr>
          <w:rFonts w:ascii="Times New Roman" w:hAnsi="Times New Roman"/>
          <w:sz w:val="24"/>
          <w:szCs w:val="24"/>
        </w:rPr>
        <w:t xml:space="preserve"> V § 79 se na konci odstavce 1 doplňuje věta „</w:t>
      </w:r>
      <w:r w:rsidR="003B3284" w:rsidRPr="003B3284">
        <w:rPr>
          <w:rFonts w:ascii="Times New Roman" w:hAnsi="Times New Roman"/>
          <w:sz w:val="24"/>
          <w:szCs w:val="24"/>
        </w:rPr>
        <w:t>Pro přestavbu zvláštního vozidla platí část pátá tohoto zákona.</w:t>
      </w:r>
      <w:r w:rsidR="003B3284">
        <w:rPr>
          <w:rFonts w:ascii="Times New Roman" w:hAnsi="Times New Roman"/>
          <w:sz w:val="24"/>
          <w:szCs w:val="24"/>
        </w:rPr>
        <w:t>“.</w:t>
      </w:r>
    </w:p>
    <w:p w14:paraId="33E54B89" w14:textId="6EDE1312" w:rsidR="003B3284" w:rsidRDefault="00712FAC" w:rsidP="001F66D3">
      <w:pPr>
        <w:jc w:val="both"/>
        <w:rPr>
          <w:rFonts w:ascii="Times New Roman" w:hAnsi="Times New Roman"/>
          <w:sz w:val="24"/>
          <w:szCs w:val="24"/>
        </w:rPr>
      </w:pPr>
      <w:r>
        <w:rPr>
          <w:rFonts w:ascii="Times New Roman" w:hAnsi="Times New Roman"/>
          <w:b/>
          <w:sz w:val="24"/>
          <w:szCs w:val="24"/>
        </w:rPr>
        <w:t>151</w:t>
      </w:r>
      <w:r w:rsidR="003B3284" w:rsidRPr="00FB6EAE">
        <w:rPr>
          <w:rFonts w:ascii="Times New Roman" w:hAnsi="Times New Roman"/>
          <w:b/>
          <w:sz w:val="24"/>
          <w:szCs w:val="24"/>
        </w:rPr>
        <w:t>.</w:t>
      </w:r>
      <w:r w:rsidR="003B3284">
        <w:rPr>
          <w:rFonts w:ascii="Times New Roman" w:hAnsi="Times New Roman"/>
          <w:sz w:val="24"/>
          <w:szCs w:val="24"/>
        </w:rPr>
        <w:t xml:space="preserve"> V § 79 odstavec 2 zní:</w:t>
      </w:r>
    </w:p>
    <w:p w14:paraId="7E8FA2DA" w14:textId="0CA011DE" w:rsidR="003B3284" w:rsidRDefault="003B3284" w:rsidP="003B3284">
      <w:pPr>
        <w:ind w:firstLine="708"/>
        <w:jc w:val="both"/>
        <w:rPr>
          <w:rFonts w:ascii="Times New Roman" w:hAnsi="Times New Roman"/>
          <w:sz w:val="24"/>
          <w:szCs w:val="24"/>
        </w:rPr>
      </w:pPr>
      <w:r>
        <w:rPr>
          <w:rFonts w:ascii="Times New Roman" w:hAnsi="Times New Roman"/>
          <w:sz w:val="24"/>
          <w:szCs w:val="24"/>
        </w:rPr>
        <w:t>„</w:t>
      </w:r>
      <w:r w:rsidRPr="003B3284">
        <w:rPr>
          <w:rFonts w:ascii="Times New Roman" w:hAnsi="Times New Roman"/>
          <w:sz w:val="24"/>
          <w:szCs w:val="24"/>
        </w:rPr>
        <w:t xml:space="preserve">(2) Zvláštní vozidla neuvedená v odstavci 1 </w:t>
      </w:r>
      <w:r w:rsidR="007D26BB">
        <w:rPr>
          <w:rFonts w:ascii="Times New Roman" w:hAnsi="Times New Roman"/>
          <w:sz w:val="24"/>
          <w:szCs w:val="24"/>
        </w:rPr>
        <w:t xml:space="preserve">větě první </w:t>
      </w:r>
      <w:r w:rsidRPr="003B3284">
        <w:rPr>
          <w:rFonts w:ascii="Times New Roman" w:hAnsi="Times New Roman"/>
          <w:sz w:val="24"/>
          <w:szCs w:val="24"/>
        </w:rPr>
        <w:t>registraci nepodléhají; v registru silničních vozidel se však na žádost zapíší.</w:t>
      </w:r>
      <w:r>
        <w:rPr>
          <w:rFonts w:ascii="Times New Roman" w:hAnsi="Times New Roman"/>
          <w:sz w:val="24"/>
          <w:szCs w:val="24"/>
        </w:rPr>
        <w:t>“.</w:t>
      </w:r>
    </w:p>
    <w:p w14:paraId="67678E76" w14:textId="6E6E2538" w:rsidR="003B3284" w:rsidRDefault="00712FAC" w:rsidP="001F66D3">
      <w:pPr>
        <w:jc w:val="both"/>
        <w:rPr>
          <w:rFonts w:ascii="Times New Roman" w:hAnsi="Times New Roman"/>
          <w:sz w:val="24"/>
          <w:szCs w:val="24"/>
        </w:rPr>
      </w:pPr>
      <w:r>
        <w:rPr>
          <w:rFonts w:ascii="Times New Roman" w:hAnsi="Times New Roman"/>
          <w:b/>
          <w:sz w:val="24"/>
          <w:szCs w:val="24"/>
        </w:rPr>
        <w:t>152</w:t>
      </w:r>
      <w:r w:rsidR="003B3284" w:rsidRPr="00FB6EAE">
        <w:rPr>
          <w:rFonts w:ascii="Times New Roman" w:hAnsi="Times New Roman"/>
          <w:b/>
          <w:sz w:val="24"/>
          <w:szCs w:val="24"/>
        </w:rPr>
        <w:t>.</w:t>
      </w:r>
      <w:r w:rsidR="003B3284">
        <w:rPr>
          <w:rFonts w:ascii="Times New Roman" w:hAnsi="Times New Roman"/>
          <w:sz w:val="24"/>
          <w:szCs w:val="24"/>
        </w:rPr>
        <w:t xml:space="preserve"> V § 79 se odstavec 3 zrušuje.</w:t>
      </w:r>
    </w:p>
    <w:p w14:paraId="0AD13C15" w14:textId="77777777" w:rsidR="003B3284" w:rsidRDefault="003B3284" w:rsidP="001F66D3">
      <w:pPr>
        <w:jc w:val="both"/>
        <w:rPr>
          <w:rFonts w:ascii="Times New Roman" w:hAnsi="Times New Roman"/>
          <w:sz w:val="24"/>
          <w:szCs w:val="24"/>
        </w:rPr>
      </w:pPr>
      <w:r>
        <w:rPr>
          <w:rFonts w:ascii="Times New Roman" w:hAnsi="Times New Roman"/>
          <w:sz w:val="24"/>
          <w:szCs w:val="24"/>
        </w:rPr>
        <w:t xml:space="preserve">Dosavadní odstavce 4 až 8 se označují jako odstavce 3 až 7. </w:t>
      </w:r>
    </w:p>
    <w:p w14:paraId="17FAA4BC" w14:textId="3C12F5A5" w:rsidR="00F034E5" w:rsidRDefault="00712FAC" w:rsidP="001F66D3">
      <w:pPr>
        <w:jc w:val="both"/>
        <w:rPr>
          <w:rFonts w:ascii="Times New Roman" w:hAnsi="Times New Roman"/>
          <w:b/>
          <w:sz w:val="24"/>
          <w:szCs w:val="24"/>
        </w:rPr>
      </w:pPr>
      <w:r>
        <w:rPr>
          <w:rFonts w:ascii="Times New Roman" w:hAnsi="Times New Roman"/>
          <w:b/>
          <w:sz w:val="24"/>
          <w:szCs w:val="24"/>
        </w:rPr>
        <w:t>153</w:t>
      </w:r>
      <w:r w:rsidR="00F034E5">
        <w:rPr>
          <w:rFonts w:ascii="Times New Roman" w:hAnsi="Times New Roman"/>
          <w:b/>
          <w:sz w:val="24"/>
          <w:szCs w:val="24"/>
        </w:rPr>
        <w:t>.</w:t>
      </w:r>
      <w:r w:rsidR="00F034E5" w:rsidRPr="001C0F84">
        <w:rPr>
          <w:rFonts w:ascii="Times New Roman" w:hAnsi="Times New Roman"/>
          <w:sz w:val="24"/>
          <w:szCs w:val="24"/>
        </w:rPr>
        <w:t xml:space="preserve"> V § 79 odst. 4 se slova „odstavec 4“ nahrazují slovy „odstavec 3“.</w:t>
      </w:r>
    </w:p>
    <w:p w14:paraId="058E6F22" w14:textId="7DC8CC75" w:rsidR="003B3284" w:rsidRDefault="00712FAC" w:rsidP="001F66D3">
      <w:pPr>
        <w:jc w:val="both"/>
        <w:rPr>
          <w:rFonts w:ascii="Times New Roman" w:hAnsi="Times New Roman"/>
          <w:sz w:val="24"/>
          <w:szCs w:val="24"/>
        </w:rPr>
      </w:pPr>
      <w:r>
        <w:rPr>
          <w:rFonts w:ascii="Times New Roman" w:hAnsi="Times New Roman"/>
          <w:b/>
          <w:sz w:val="24"/>
          <w:szCs w:val="24"/>
        </w:rPr>
        <w:t>154</w:t>
      </w:r>
      <w:r w:rsidR="003B3284" w:rsidRPr="00FB6EAE">
        <w:rPr>
          <w:rFonts w:ascii="Times New Roman" w:hAnsi="Times New Roman"/>
          <w:b/>
          <w:sz w:val="24"/>
          <w:szCs w:val="24"/>
        </w:rPr>
        <w:t>.</w:t>
      </w:r>
      <w:r w:rsidR="003B3284">
        <w:rPr>
          <w:rFonts w:ascii="Times New Roman" w:hAnsi="Times New Roman"/>
          <w:sz w:val="24"/>
          <w:szCs w:val="24"/>
        </w:rPr>
        <w:t xml:space="preserve"> V § 79 odst. 7 se slova „</w:t>
      </w:r>
      <w:r w:rsidR="003B3284" w:rsidRPr="003B3284">
        <w:rPr>
          <w:rFonts w:ascii="Times New Roman" w:hAnsi="Times New Roman"/>
          <w:sz w:val="24"/>
          <w:szCs w:val="24"/>
        </w:rPr>
        <w:t>Vzor technické</w:t>
      </w:r>
      <w:r w:rsidR="003B3284">
        <w:rPr>
          <w:rFonts w:ascii="Times New Roman" w:hAnsi="Times New Roman"/>
          <w:sz w:val="24"/>
          <w:szCs w:val="24"/>
        </w:rPr>
        <w:t>ho osvědčení zvláštního vozidla</w:t>
      </w:r>
      <w:r w:rsidR="003B3284" w:rsidRPr="003B3284">
        <w:rPr>
          <w:rFonts w:ascii="Times New Roman" w:hAnsi="Times New Roman"/>
          <w:sz w:val="24"/>
          <w:szCs w:val="24"/>
        </w:rPr>
        <w:t xml:space="preserve"> a technického průkazu zvláštního motorového vozidla a osvědčení o registraci zvláštního motorového vozidla a zvláštního přípojného vozidla a podrobnosti</w:t>
      </w:r>
      <w:r w:rsidR="007D26BB">
        <w:rPr>
          <w:rFonts w:ascii="Times New Roman" w:hAnsi="Times New Roman"/>
          <w:sz w:val="24"/>
          <w:szCs w:val="24"/>
        </w:rPr>
        <w:t xml:space="preserve"> o způsobu</w:t>
      </w:r>
      <w:r w:rsidR="003B3284">
        <w:rPr>
          <w:rFonts w:ascii="Times New Roman" w:hAnsi="Times New Roman"/>
          <w:sz w:val="24"/>
          <w:szCs w:val="24"/>
        </w:rPr>
        <w:t>“ nahrazují slovem „Podrobnosti“.</w:t>
      </w:r>
    </w:p>
    <w:p w14:paraId="444A0C9F" w14:textId="32CD6443" w:rsidR="003B3284" w:rsidRDefault="00712FAC" w:rsidP="001F66D3">
      <w:pPr>
        <w:jc w:val="both"/>
        <w:rPr>
          <w:rFonts w:ascii="Times New Roman" w:hAnsi="Times New Roman"/>
          <w:sz w:val="24"/>
          <w:szCs w:val="24"/>
        </w:rPr>
      </w:pPr>
      <w:r>
        <w:rPr>
          <w:rFonts w:ascii="Times New Roman" w:hAnsi="Times New Roman"/>
          <w:b/>
          <w:sz w:val="24"/>
          <w:szCs w:val="24"/>
        </w:rPr>
        <w:t>155</w:t>
      </w:r>
      <w:r w:rsidR="003B3284" w:rsidRPr="00C84042">
        <w:rPr>
          <w:rFonts w:ascii="Times New Roman" w:hAnsi="Times New Roman"/>
          <w:b/>
          <w:sz w:val="24"/>
          <w:szCs w:val="24"/>
        </w:rPr>
        <w:t>.</w:t>
      </w:r>
      <w:r w:rsidR="003B3284">
        <w:rPr>
          <w:rFonts w:ascii="Times New Roman" w:hAnsi="Times New Roman"/>
          <w:sz w:val="24"/>
          <w:szCs w:val="24"/>
        </w:rPr>
        <w:t xml:space="preserve"> </w:t>
      </w:r>
      <w:r w:rsidR="006A4AF3">
        <w:rPr>
          <w:rFonts w:ascii="Times New Roman" w:hAnsi="Times New Roman"/>
          <w:sz w:val="24"/>
          <w:szCs w:val="24"/>
        </w:rPr>
        <w:t>V § 80 odst. 1 se slova „</w:t>
      </w:r>
      <w:r w:rsidR="006A4AF3" w:rsidRPr="006A4AF3">
        <w:rPr>
          <w:rFonts w:ascii="Times New Roman" w:hAnsi="Times New Roman"/>
          <w:sz w:val="24"/>
          <w:szCs w:val="24"/>
        </w:rPr>
        <w:t>a v rozsahu jím vymezeném, podle</w:t>
      </w:r>
      <w:r w:rsidR="006A4AF3">
        <w:rPr>
          <w:rFonts w:ascii="Times New Roman" w:hAnsi="Times New Roman"/>
          <w:sz w:val="24"/>
          <w:szCs w:val="24"/>
        </w:rPr>
        <w:t>“ nahrazují slovy „</w:t>
      </w:r>
      <w:r w:rsidR="006A4AF3" w:rsidRPr="006A4AF3">
        <w:rPr>
          <w:rFonts w:ascii="Times New Roman" w:hAnsi="Times New Roman"/>
          <w:sz w:val="24"/>
          <w:szCs w:val="24"/>
        </w:rPr>
        <w:t>, přímo použitelných předpisů Evropské unie a</w:t>
      </w:r>
      <w:r w:rsidR="006A4AF3">
        <w:rPr>
          <w:rFonts w:ascii="Times New Roman" w:hAnsi="Times New Roman"/>
          <w:sz w:val="24"/>
          <w:szCs w:val="24"/>
        </w:rPr>
        <w:t>“.</w:t>
      </w:r>
    </w:p>
    <w:p w14:paraId="67D2FC1D" w14:textId="7A73ACF5" w:rsidR="006A4AF3" w:rsidRDefault="00712FAC" w:rsidP="001F66D3">
      <w:pPr>
        <w:jc w:val="both"/>
        <w:rPr>
          <w:rFonts w:ascii="Times New Roman" w:hAnsi="Times New Roman"/>
          <w:sz w:val="24"/>
          <w:szCs w:val="24"/>
        </w:rPr>
      </w:pPr>
      <w:r>
        <w:rPr>
          <w:rFonts w:ascii="Times New Roman" w:hAnsi="Times New Roman"/>
          <w:b/>
          <w:sz w:val="24"/>
          <w:szCs w:val="24"/>
        </w:rPr>
        <w:t>156</w:t>
      </w:r>
      <w:r w:rsidR="006A4AF3" w:rsidRPr="00C84042">
        <w:rPr>
          <w:rFonts w:ascii="Times New Roman" w:hAnsi="Times New Roman"/>
          <w:b/>
          <w:sz w:val="24"/>
          <w:szCs w:val="24"/>
        </w:rPr>
        <w:t>.</w:t>
      </w:r>
      <w:r w:rsidR="006A4AF3">
        <w:rPr>
          <w:rFonts w:ascii="Times New Roman" w:hAnsi="Times New Roman"/>
          <w:sz w:val="24"/>
          <w:szCs w:val="24"/>
        </w:rPr>
        <w:t xml:space="preserve"> </w:t>
      </w:r>
      <w:r w:rsidR="00E36B68">
        <w:rPr>
          <w:rFonts w:ascii="Times New Roman" w:hAnsi="Times New Roman"/>
          <w:sz w:val="24"/>
          <w:szCs w:val="24"/>
        </w:rPr>
        <w:t>V § 80 odst. 2 písmeno b) zní:</w:t>
      </w:r>
    </w:p>
    <w:p w14:paraId="241EC1E6" w14:textId="77777777" w:rsidR="00E36B68" w:rsidRDefault="00E36B68" w:rsidP="001F66D3">
      <w:pPr>
        <w:jc w:val="both"/>
        <w:rPr>
          <w:rFonts w:ascii="Times New Roman" w:hAnsi="Times New Roman"/>
          <w:sz w:val="24"/>
          <w:szCs w:val="24"/>
        </w:rPr>
      </w:pPr>
      <w:r>
        <w:rPr>
          <w:rFonts w:ascii="Times New Roman" w:hAnsi="Times New Roman"/>
          <w:sz w:val="24"/>
          <w:szCs w:val="24"/>
        </w:rPr>
        <w:t>„</w:t>
      </w:r>
      <w:r w:rsidRPr="00E36B68">
        <w:rPr>
          <w:rFonts w:ascii="Times New Roman" w:hAnsi="Times New Roman"/>
          <w:sz w:val="24"/>
          <w:szCs w:val="24"/>
        </w:rPr>
        <w:t>b) rozhoduje o schválení typu vozidla, jeho systému, konstrukční části nebo samostatného technického celku, o změně schválení typu a o zrušení rozhodnutí o schválení typu,</w:t>
      </w:r>
      <w:r>
        <w:rPr>
          <w:rFonts w:ascii="Times New Roman" w:hAnsi="Times New Roman"/>
          <w:sz w:val="24"/>
          <w:szCs w:val="24"/>
        </w:rPr>
        <w:t>“.</w:t>
      </w:r>
    </w:p>
    <w:p w14:paraId="4B015478" w14:textId="3AFFB6BB" w:rsidR="00E36B68" w:rsidRDefault="00712FAC" w:rsidP="001F66D3">
      <w:pPr>
        <w:jc w:val="both"/>
        <w:rPr>
          <w:rFonts w:ascii="Times New Roman" w:hAnsi="Times New Roman"/>
          <w:sz w:val="24"/>
          <w:szCs w:val="24"/>
        </w:rPr>
      </w:pPr>
      <w:r>
        <w:rPr>
          <w:rFonts w:ascii="Times New Roman" w:hAnsi="Times New Roman"/>
          <w:b/>
          <w:sz w:val="24"/>
          <w:szCs w:val="24"/>
        </w:rPr>
        <w:t>157</w:t>
      </w:r>
      <w:r w:rsidR="00E36B68" w:rsidRPr="00C84042">
        <w:rPr>
          <w:rFonts w:ascii="Times New Roman" w:hAnsi="Times New Roman"/>
          <w:b/>
          <w:sz w:val="24"/>
          <w:szCs w:val="24"/>
        </w:rPr>
        <w:t>.</w:t>
      </w:r>
      <w:r w:rsidR="00E36B68">
        <w:rPr>
          <w:rFonts w:ascii="Times New Roman" w:hAnsi="Times New Roman"/>
          <w:sz w:val="24"/>
          <w:szCs w:val="24"/>
        </w:rPr>
        <w:t xml:space="preserve"> V § 80 odst. 2 se na konci textu písmene c) doplňují slova „</w:t>
      </w:r>
      <w:r w:rsidR="00E36B68" w:rsidRPr="00E36B68">
        <w:rPr>
          <w:rFonts w:ascii="Times New Roman" w:hAnsi="Times New Roman"/>
          <w:sz w:val="24"/>
          <w:szCs w:val="24"/>
        </w:rPr>
        <w:t>a odnímá toto povolení</w:t>
      </w:r>
      <w:r w:rsidR="00E36B68">
        <w:rPr>
          <w:rFonts w:ascii="Times New Roman" w:hAnsi="Times New Roman"/>
          <w:sz w:val="24"/>
          <w:szCs w:val="24"/>
        </w:rPr>
        <w:t>“.</w:t>
      </w:r>
    </w:p>
    <w:p w14:paraId="0D12571D" w14:textId="74F42682" w:rsidR="006B5DFF" w:rsidRDefault="00712FAC" w:rsidP="006B5DFF">
      <w:pPr>
        <w:jc w:val="both"/>
        <w:rPr>
          <w:rFonts w:ascii="Times New Roman" w:hAnsi="Times New Roman"/>
          <w:sz w:val="24"/>
          <w:szCs w:val="24"/>
        </w:rPr>
      </w:pPr>
      <w:r>
        <w:rPr>
          <w:rFonts w:ascii="Times New Roman" w:hAnsi="Times New Roman"/>
          <w:b/>
          <w:sz w:val="24"/>
          <w:szCs w:val="24"/>
        </w:rPr>
        <w:t>158</w:t>
      </w:r>
      <w:r w:rsidR="00E36B68" w:rsidRPr="00C84042">
        <w:rPr>
          <w:rFonts w:ascii="Times New Roman" w:hAnsi="Times New Roman"/>
          <w:b/>
          <w:sz w:val="24"/>
          <w:szCs w:val="24"/>
        </w:rPr>
        <w:t>.</w:t>
      </w:r>
      <w:r w:rsidR="00E36B68">
        <w:rPr>
          <w:rFonts w:ascii="Times New Roman" w:hAnsi="Times New Roman"/>
          <w:sz w:val="24"/>
          <w:szCs w:val="24"/>
        </w:rPr>
        <w:t xml:space="preserve"> V § 80 odst. 2 písm. d)</w:t>
      </w:r>
      <w:r w:rsidR="006B5DFF">
        <w:rPr>
          <w:rFonts w:ascii="Times New Roman" w:hAnsi="Times New Roman"/>
          <w:sz w:val="24"/>
          <w:szCs w:val="24"/>
        </w:rPr>
        <w:t>,</w:t>
      </w:r>
      <w:r w:rsidR="00E36B68">
        <w:rPr>
          <w:rFonts w:ascii="Times New Roman" w:hAnsi="Times New Roman"/>
          <w:sz w:val="24"/>
          <w:szCs w:val="24"/>
        </w:rPr>
        <w:t xml:space="preserve"> </w:t>
      </w:r>
      <w:r w:rsidR="00952630">
        <w:rPr>
          <w:rFonts w:ascii="Times New Roman" w:hAnsi="Times New Roman"/>
          <w:sz w:val="24"/>
          <w:szCs w:val="24"/>
        </w:rPr>
        <w:t>§ 80 odst. 4 písm. a) a g)</w:t>
      </w:r>
      <w:r w:rsidR="00E10457">
        <w:rPr>
          <w:rFonts w:ascii="Times New Roman" w:hAnsi="Times New Roman"/>
          <w:sz w:val="24"/>
          <w:szCs w:val="24"/>
        </w:rPr>
        <w:t>,</w:t>
      </w:r>
      <w:r w:rsidR="006B5DFF">
        <w:rPr>
          <w:rFonts w:ascii="Times New Roman" w:hAnsi="Times New Roman"/>
          <w:sz w:val="24"/>
          <w:szCs w:val="24"/>
        </w:rPr>
        <w:t xml:space="preserve"> </w:t>
      </w:r>
      <w:r w:rsidR="006B5DFF" w:rsidRPr="006B5DFF">
        <w:rPr>
          <w:rFonts w:ascii="Times New Roman" w:hAnsi="Times New Roman"/>
          <w:sz w:val="24"/>
          <w:szCs w:val="24"/>
        </w:rPr>
        <w:t>§ 83 od</w:t>
      </w:r>
      <w:r w:rsidR="006B5DFF">
        <w:rPr>
          <w:rFonts w:ascii="Times New Roman" w:hAnsi="Times New Roman"/>
          <w:sz w:val="24"/>
          <w:szCs w:val="24"/>
        </w:rPr>
        <w:t xml:space="preserve">st. </w:t>
      </w:r>
      <w:r w:rsidR="0011691A">
        <w:rPr>
          <w:rFonts w:ascii="Times New Roman" w:hAnsi="Times New Roman"/>
          <w:sz w:val="24"/>
          <w:szCs w:val="24"/>
        </w:rPr>
        <w:t xml:space="preserve">1 písm. b), d), e), f), g), k), l), m), </w:t>
      </w:r>
      <w:r w:rsidR="006B5DFF">
        <w:rPr>
          <w:rFonts w:ascii="Times New Roman" w:hAnsi="Times New Roman"/>
          <w:sz w:val="24"/>
          <w:szCs w:val="24"/>
        </w:rPr>
        <w:t>n)</w:t>
      </w:r>
      <w:r w:rsidR="002543B5">
        <w:rPr>
          <w:rFonts w:ascii="Times New Roman" w:hAnsi="Times New Roman"/>
          <w:sz w:val="24"/>
          <w:szCs w:val="24"/>
        </w:rPr>
        <w:t>,</w:t>
      </w:r>
      <w:r w:rsidR="0011691A">
        <w:rPr>
          <w:rFonts w:ascii="Times New Roman" w:hAnsi="Times New Roman"/>
          <w:sz w:val="24"/>
          <w:szCs w:val="24"/>
        </w:rPr>
        <w:t xml:space="preserve"> o)</w:t>
      </w:r>
      <w:r w:rsidR="002543B5">
        <w:rPr>
          <w:rFonts w:ascii="Times New Roman" w:hAnsi="Times New Roman"/>
          <w:sz w:val="24"/>
          <w:szCs w:val="24"/>
        </w:rPr>
        <w:t xml:space="preserve"> a q)</w:t>
      </w:r>
      <w:r w:rsidR="00AF69E1">
        <w:rPr>
          <w:rFonts w:ascii="Times New Roman" w:hAnsi="Times New Roman"/>
          <w:sz w:val="24"/>
          <w:szCs w:val="24"/>
        </w:rPr>
        <w:t>,</w:t>
      </w:r>
      <w:r w:rsidR="00E10457">
        <w:rPr>
          <w:rFonts w:ascii="Times New Roman" w:hAnsi="Times New Roman"/>
          <w:sz w:val="24"/>
          <w:szCs w:val="24"/>
        </w:rPr>
        <w:t xml:space="preserve"> § 83a odst. 1 písm. c)</w:t>
      </w:r>
      <w:r w:rsidR="003F75A4">
        <w:rPr>
          <w:rFonts w:ascii="Times New Roman" w:hAnsi="Times New Roman"/>
          <w:sz w:val="24"/>
          <w:szCs w:val="24"/>
        </w:rPr>
        <w:t xml:space="preserve">, d), f), g), h), i), p), </w:t>
      </w:r>
      <w:r w:rsidR="00E10457">
        <w:rPr>
          <w:rFonts w:ascii="Times New Roman" w:hAnsi="Times New Roman"/>
          <w:sz w:val="24"/>
          <w:szCs w:val="24"/>
        </w:rPr>
        <w:t>y) a z), § 83a odst. 2 písm. b), c), d) a e), § 83a odst. 5 písm. c) a f)</w:t>
      </w:r>
      <w:r w:rsidR="007D26BB">
        <w:rPr>
          <w:rFonts w:ascii="Times New Roman" w:hAnsi="Times New Roman"/>
          <w:sz w:val="24"/>
          <w:szCs w:val="24"/>
        </w:rPr>
        <w:t>,</w:t>
      </w:r>
      <w:r w:rsidR="00E10457">
        <w:rPr>
          <w:rFonts w:ascii="Times New Roman" w:hAnsi="Times New Roman"/>
          <w:sz w:val="24"/>
          <w:szCs w:val="24"/>
        </w:rPr>
        <w:t xml:space="preserve"> § 83a odst. 9 úvodní části ustanovení a </w:t>
      </w:r>
      <w:r w:rsidR="007D26BB">
        <w:rPr>
          <w:rFonts w:ascii="Times New Roman" w:hAnsi="Times New Roman"/>
          <w:sz w:val="24"/>
          <w:szCs w:val="24"/>
        </w:rPr>
        <w:t xml:space="preserve">v § 83a odst. 9 </w:t>
      </w:r>
      <w:r w:rsidR="00E10457">
        <w:rPr>
          <w:rFonts w:ascii="Times New Roman" w:hAnsi="Times New Roman"/>
          <w:sz w:val="24"/>
          <w:szCs w:val="24"/>
        </w:rPr>
        <w:t xml:space="preserve">písm. e) </w:t>
      </w:r>
      <w:r w:rsidR="006B5DFF">
        <w:rPr>
          <w:rFonts w:ascii="Times New Roman" w:hAnsi="Times New Roman"/>
          <w:sz w:val="24"/>
          <w:szCs w:val="24"/>
        </w:rPr>
        <w:t>se slovo „silničního“ zrušuje</w:t>
      </w:r>
      <w:r w:rsidR="006B5DFF" w:rsidRPr="006B5DFF">
        <w:rPr>
          <w:rFonts w:ascii="Times New Roman" w:hAnsi="Times New Roman"/>
          <w:sz w:val="24"/>
          <w:szCs w:val="24"/>
        </w:rPr>
        <w:t>.</w:t>
      </w:r>
    </w:p>
    <w:p w14:paraId="13A4AD02" w14:textId="35E612F8" w:rsidR="00E36B68" w:rsidRDefault="00712FAC" w:rsidP="001F66D3">
      <w:pPr>
        <w:jc w:val="both"/>
        <w:rPr>
          <w:rFonts w:ascii="Times New Roman" w:hAnsi="Times New Roman"/>
          <w:sz w:val="24"/>
          <w:szCs w:val="24"/>
        </w:rPr>
      </w:pPr>
      <w:r>
        <w:rPr>
          <w:rFonts w:ascii="Times New Roman" w:hAnsi="Times New Roman"/>
          <w:b/>
          <w:sz w:val="24"/>
          <w:szCs w:val="24"/>
        </w:rPr>
        <w:t>159</w:t>
      </w:r>
      <w:r w:rsidR="00E36B68" w:rsidRPr="00C84042">
        <w:rPr>
          <w:rFonts w:ascii="Times New Roman" w:hAnsi="Times New Roman"/>
          <w:b/>
          <w:sz w:val="24"/>
          <w:szCs w:val="24"/>
        </w:rPr>
        <w:t>.</w:t>
      </w:r>
      <w:r w:rsidR="00E36B68">
        <w:rPr>
          <w:rFonts w:ascii="Times New Roman" w:hAnsi="Times New Roman"/>
          <w:sz w:val="24"/>
          <w:szCs w:val="24"/>
        </w:rPr>
        <w:t xml:space="preserve"> V § 80 odst. 2 písm. e) se slovo „udělení“ nahrazuje slovem „povolení“ a slova „</w:t>
      </w:r>
      <w:r w:rsidR="00E36B68" w:rsidRPr="00E36B68">
        <w:rPr>
          <w:rFonts w:ascii="Times New Roman" w:hAnsi="Times New Roman"/>
          <w:sz w:val="24"/>
          <w:szCs w:val="24"/>
        </w:rPr>
        <w:t>povolení výroby jednotlivého silničního vozidla a</w:t>
      </w:r>
      <w:r w:rsidR="00E36B68">
        <w:rPr>
          <w:rFonts w:ascii="Times New Roman" w:hAnsi="Times New Roman"/>
          <w:sz w:val="24"/>
          <w:szCs w:val="24"/>
        </w:rPr>
        <w:t xml:space="preserve">“ se zrušují. </w:t>
      </w:r>
    </w:p>
    <w:p w14:paraId="2F8DE56B" w14:textId="0032643D" w:rsidR="006B5DFF" w:rsidRDefault="00712FAC" w:rsidP="006B5DFF">
      <w:pPr>
        <w:jc w:val="both"/>
        <w:rPr>
          <w:rFonts w:ascii="Times New Roman" w:hAnsi="Times New Roman"/>
          <w:sz w:val="24"/>
          <w:szCs w:val="24"/>
        </w:rPr>
      </w:pPr>
      <w:r>
        <w:rPr>
          <w:rFonts w:ascii="Times New Roman" w:hAnsi="Times New Roman"/>
          <w:b/>
          <w:sz w:val="24"/>
          <w:szCs w:val="24"/>
        </w:rPr>
        <w:t>160</w:t>
      </w:r>
      <w:r w:rsidR="00E36B68" w:rsidRPr="00C84042">
        <w:rPr>
          <w:rFonts w:ascii="Times New Roman" w:hAnsi="Times New Roman"/>
          <w:b/>
          <w:sz w:val="24"/>
          <w:szCs w:val="24"/>
        </w:rPr>
        <w:t>.</w:t>
      </w:r>
      <w:r w:rsidR="00E36B68">
        <w:rPr>
          <w:rFonts w:ascii="Times New Roman" w:hAnsi="Times New Roman"/>
          <w:sz w:val="24"/>
          <w:szCs w:val="24"/>
        </w:rPr>
        <w:t xml:space="preserve"> </w:t>
      </w:r>
      <w:r w:rsidR="00C70009">
        <w:rPr>
          <w:rFonts w:ascii="Times New Roman" w:hAnsi="Times New Roman"/>
          <w:sz w:val="24"/>
          <w:szCs w:val="24"/>
        </w:rPr>
        <w:t>V § 80 odst. 2 písm. f) a</w:t>
      </w:r>
      <w:r w:rsidR="006B5DFF">
        <w:rPr>
          <w:rFonts w:ascii="Times New Roman" w:hAnsi="Times New Roman"/>
          <w:sz w:val="24"/>
          <w:szCs w:val="24"/>
        </w:rPr>
        <w:t xml:space="preserve"> </w:t>
      </w:r>
      <w:r w:rsidR="00C70009">
        <w:rPr>
          <w:rFonts w:ascii="Times New Roman" w:hAnsi="Times New Roman"/>
          <w:sz w:val="24"/>
          <w:szCs w:val="24"/>
        </w:rPr>
        <w:t>g)</w:t>
      </w:r>
      <w:r w:rsidR="00E10457">
        <w:rPr>
          <w:rFonts w:ascii="Times New Roman" w:hAnsi="Times New Roman"/>
          <w:sz w:val="24"/>
          <w:szCs w:val="24"/>
        </w:rPr>
        <w:t>,</w:t>
      </w:r>
      <w:r w:rsidR="0011691A">
        <w:rPr>
          <w:rFonts w:ascii="Times New Roman" w:hAnsi="Times New Roman"/>
          <w:sz w:val="24"/>
          <w:szCs w:val="24"/>
        </w:rPr>
        <w:t xml:space="preserve"> § 83 odst. 1 písm. r</w:t>
      </w:r>
      <w:r w:rsidR="006B5DFF">
        <w:rPr>
          <w:rFonts w:ascii="Times New Roman" w:hAnsi="Times New Roman"/>
          <w:sz w:val="24"/>
          <w:szCs w:val="24"/>
        </w:rPr>
        <w:t>)</w:t>
      </w:r>
      <w:r w:rsidR="00E10457">
        <w:rPr>
          <w:rFonts w:ascii="Times New Roman" w:hAnsi="Times New Roman"/>
          <w:sz w:val="24"/>
          <w:szCs w:val="24"/>
        </w:rPr>
        <w:t>, § 83a odst. 3 písm. k)</w:t>
      </w:r>
      <w:r w:rsidR="00D62398">
        <w:rPr>
          <w:rFonts w:ascii="Times New Roman" w:hAnsi="Times New Roman"/>
          <w:sz w:val="24"/>
          <w:szCs w:val="24"/>
        </w:rPr>
        <w:t>,</w:t>
      </w:r>
      <w:r w:rsidR="00E10457">
        <w:rPr>
          <w:rFonts w:ascii="Times New Roman" w:hAnsi="Times New Roman"/>
          <w:sz w:val="24"/>
          <w:szCs w:val="24"/>
        </w:rPr>
        <w:t xml:space="preserve"> § 83a odst. 9 písm. a) bo</w:t>
      </w:r>
      <w:r w:rsidR="00AF69E1">
        <w:rPr>
          <w:rFonts w:ascii="Times New Roman" w:hAnsi="Times New Roman"/>
          <w:sz w:val="24"/>
          <w:szCs w:val="24"/>
        </w:rPr>
        <w:t>dech</w:t>
      </w:r>
      <w:r w:rsidR="00E10457">
        <w:rPr>
          <w:rFonts w:ascii="Times New Roman" w:hAnsi="Times New Roman"/>
          <w:sz w:val="24"/>
          <w:szCs w:val="24"/>
        </w:rPr>
        <w:t xml:space="preserve"> 4 a 5 </w:t>
      </w:r>
      <w:r w:rsidR="00D62398">
        <w:rPr>
          <w:rFonts w:ascii="Times New Roman" w:hAnsi="Times New Roman"/>
          <w:sz w:val="24"/>
          <w:szCs w:val="24"/>
        </w:rPr>
        <w:t xml:space="preserve">a </w:t>
      </w:r>
      <w:r w:rsidR="007D26BB">
        <w:rPr>
          <w:rFonts w:ascii="Times New Roman" w:hAnsi="Times New Roman"/>
          <w:sz w:val="24"/>
          <w:szCs w:val="24"/>
        </w:rPr>
        <w:t xml:space="preserve">v </w:t>
      </w:r>
      <w:r w:rsidR="00D62398">
        <w:rPr>
          <w:rFonts w:ascii="Times New Roman" w:hAnsi="Times New Roman"/>
          <w:sz w:val="24"/>
          <w:szCs w:val="24"/>
        </w:rPr>
        <w:t xml:space="preserve">§ 83a odst. 11 </w:t>
      </w:r>
      <w:r w:rsidR="006B5DFF">
        <w:rPr>
          <w:rFonts w:ascii="Times New Roman" w:hAnsi="Times New Roman"/>
          <w:sz w:val="24"/>
          <w:szCs w:val="24"/>
        </w:rPr>
        <w:t>se slovo „silničních“ zrušuje.</w:t>
      </w:r>
    </w:p>
    <w:p w14:paraId="71A6FC7B" w14:textId="26630966" w:rsidR="008A60A4" w:rsidRDefault="00712FAC" w:rsidP="001F66D3">
      <w:pPr>
        <w:jc w:val="both"/>
        <w:rPr>
          <w:rFonts w:ascii="Times New Roman" w:hAnsi="Times New Roman"/>
          <w:sz w:val="24"/>
          <w:szCs w:val="24"/>
        </w:rPr>
      </w:pPr>
      <w:r>
        <w:rPr>
          <w:rFonts w:ascii="Times New Roman" w:hAnsi="Times New Roman"/>
          <w:b/>
          <w:sz w:val="24"/>
          <w:szCs w:val="24"/>
        </w:rPr>
        <w:t>161</w:t>
      </w:r>
      <w:r w:rsidR="008A60A4" w:rsidRPr="00C84042">
        <w:rPr>
          <w:rFonts w:ascii="Times New Roman" w:hAnsi="Times New Roman"/>
          <w:b/>
          <w:sz w:val="24"/>
          <w:szCs w:val="24"/>
        </w:rPr>
        <w:t>.</w:t>
      </w:r>
      <w:r w:rsidR="008A60A4">
        <w:rPr>
          <w:rFonts w:ascii="Times New Roman" w:hAnsi="Times New Roman"/>
          <w:sz w:val="24"/>
          <w:szCs w:val="24"/>
        </w:rPr>
        <w:t xml:space="preserve"> </w:t>
      </w:r>
      <w:r w:rsidR="008D56F2">
        <w:rPr>
          <w:rFonts w:ascii="Times New Roman" w:hAnsi="Times New Roman"/>
          <w:sz w:val="24"/>
          <w:szCs w:val="24"/>
        </w:rPr>
        <w:t>V § 80 odst. 2 písm. h) se slova „</w:t>
      </w:r>
      <w:r w:rsidR="008D56F2" w:rsidRPr="008D56F2">
        <w:rPr>
          <w:rFonts w:ascii="Times New Roman" w:hAnsi="Times New Roman"/>
          <w:sz w:val="24"/>
          <w:szCs w:val="24"/>
        </w:rPr>
        <w:t>rozhoduje o zastavení výroby silničních</w:t>
      </w:r>
      <w:r w:rsidR="008D56F2">
        <w:rPr>
          <w:rFonts w:ascii="Times New Roman" w:hAnsi="Times New Roman"/>
          <w:sz w:val="24"/>
          <w:szCs w:val="24"/>
        </w:rPr>
        <w:t>“ nahrazují slovy „</w:t>
      </w:r>
      <w:r w:rsidR="008D56F2" w:rsidRPr="008D56F2">
        <w:rPr>
          <w:rFonts w:ascii="Times New Roman" w:hAnsi="Times New Roman"/>
          <w:sz w:val="24"/>
          <w:szCs w:val="24"/>
        </w:rPr>
        <w:t>zakazuje uvádění</w:t>
      </w:r>
      <w:r w:rsidR="008D56F2">
        <w:rPr>
          <w:rFonts w:ascii="Times New Roman" w:hAnsi="Times New Roman"/>
          <w:sz w:val="24"/>
          <w:szCs w:val="24"/>
        </w:rPr>
        <w:t>“ a slova „</w:t>
      </w:r>
      <w:r w:rsidR="008D56F2" w:rsidRPr="008D56F2">
        <w:rPr>
          <w:rFonts w:ascii="Times New Roman" w:hAnsi="Times New Roman"/>
          <w:sz w:val="24"/>
          <w:szCs w:val="24"/>
        </w:rPr>
        <w:t>nebo výbavy silničních vozidel, anebo jejich uvádění do provozu</w:t>
      </w:r>
      <w:r w:rsidR="008D56F2">
        <w:rPr>
          <w:rFonts w:ascii="Times New Roman" w:hAnsi="Times New Roman"/>
          <w:sz w:val="24"/>
          <w:szCs w:val="24"/>
        </w:rPr>
        <w:t>“ se nahrazují slovy „</w:t>
      </w:r>
      <w:r w:rsidR="008D56F2" w:rsidRPr="008D56F2">
        <w:rPr>
          <w:rFonts w:ascii="Times New Roman" w:hAnsi="Times New Roman"/>
          <w:sz w:val="24"/>
          <w:szCs w:val="24"/>
        </w:rPr>
        <w:t>na trh a zadržuje osvědčení o schválení jejich typu</w:t>
      </w:r>
      <w:r w:rsidR="008D56F2">
        <w:rPr>
          <w:rFonts w:ascii="Times New Roman" w:hAnsi="Times New Roman"/>
          <w:sz w:val="24"/>
          <w:szCs w:val="24"/>
        </w:rPr>
        <w:t xml:space="preserve">“. </w:t>
      </w:r>
    </w:p>
    <w:p w14:paraId="25162AAB" w14:textId="77777777" w:rsidR="006C1E5C" w:rsidRDefault="001067E6" w:rsidP="001F66D3">
      <w:pPr>
        <w:jc w:val="both"/>
        <w:rPr>
          <w:rFonts w:ascii="Times New Roman" w:hAnsi="Times New Roman"/>
          <w:sz w:val="24"/>
          <w:szCs w:val="24"/>
        </w:rPr>
      </w:pPr>
      <w:r>
        <w:rPr>
          <w:rFonts w:ascii="Times New Roman" w:hAnsi="Times New Roman"/>
          <w:b/>
          <w:sz w:val="24"/>
          <w:szCs w:val="24"/>
        </w:rPr>
        <w:t>16</w:t>
      </w:r>
      <w:r w:rsidR="001E6BFB">
        <w:rPr>
          <w:rFonts w:ascii="Times New Roman" w:hAnsi="Times New Roman"/>
          <w:b/>
          <w:sz w:val="24"/>
          <w:szCs w:val="24"/>
        </w:rPr>
        <w:t>2</w:t>
      </w:r>
      <w:r w:rsidR="006C1E5C" w:rsidRPr="00C84042">
        <w:rPr>
          <w:rFonts w:ascii="Times New Roman" w:hAnsi="Times New Roman"/>
          <w:b/>
          <w:sz w:val="24"/>
          <w:szCs w:val="24"/>
        </w:rPr>
        <w:t>.</w:t>
      </w:r>
      <w:r w:rsidR="006C1E5C">
        <w:rPr>
          <w:rFonts w:ascii="Times New Roman" w:hAnsi="Times New Roman"/>
          <w:sz w:val="24"/>
          <w:szCs w:val="24"/>
        </w:rPr>
        <w:t xml:space="preserve"> V § 80 odst. 2 písmena o) a p) znějí:</w:t>
      </w:r>
    </w:p>
    <w:p w14:paraId="5E6FAF4C" w14:textId="77777777" w:rsidR="006C1E5C" w:rsidRPr="006C1E5C" w:rsidRDefault="006C1E5C" w:rsidP="006C1E5C">
      <w:pPr>
        <w:jc w:val="both"/>
        <w:rPr>
          <w:rFonts w:ascii="Times New Roman" w:hAnsi="Times New Roman"/>
          <w:sz w:val="24"/>
          <w:szCs w:val="24"/>
        </w:rPr>
      </w:pPr>
      <w:r>
        <w:rPr>
          <w:rFonts w:ascii="Times New Roman" w:hAnsi="Times New Roman"/>
          <w:sz w:val="24"/>
          <w:szCs w:val="24"/>
        </w:rPr>
        <w:t>„</w:t>
      </w:r>
      <w:r w:rsidRPr="006C1E5C">
        <w:rPr>
          <w:rFonts w:ascii="Times New Roman" w:hAnsi="Times New Roman"/>
          <w:sz w:val="24"/>
          <w:szCs w:val="24"/>
        </w:rPr>
        <w:t>o) rozhoduje o schválení technické způsobilosti výbavy vozidl</w:t>
      </w:r>
      <w:r w:rsidR="00C84042">
        <w:rPr>
          <w:rFonts w:ascii="Times New Roman" w:hAnsi="Times New Roman"/>
          <w:sz w:val="24"/>
          <w:szCs w:val="24"/>
        </w:rPr>
        <w:t>a, o změně tohoto schválení a o </w:t>
      </w:r>
      <w:r w:rsidRPr="006C1E5C">
        <w:rPr>
          <w:rFonts w:ascii="Times New Roman" w:hAnsi="Times New Roman"/>
          <w:sz w:val="24"/>
          <w:szCs w:val="24"/>
        </w:rPr>
        <w:t xml:space="preserve">jeho zrušení, </w:t>
      </w:r>
    </w:p>
    <w:p w14:paraId="7DA4D3E4" w14:textId="77777777" w:rsidR="006C1E5C" w:rsidRDefault="006C1E5C" w:rsidP="006C1E5C">
      <w:pPr>
        <w:jc w:val="both"/>
        <w:rPr>
          <w:rFonts w:ascii="Times New Roman" w:hAnsi="Times New Roman"/>
          <w:sz w:val="24"/>
          <w:szCs w:val="24"/>
        </w:rPr>
      </w:pPr>
      <w:r w:rsidRPr="006C1E5C">
        <w:rPr>
          <w:rFonts w:ascii="Times New Roman" w:hAnsi="Times New Roman"/>
          <w:sz w:val="24"/>
          <w:szCs w:val="24"/>
        </w:rPr>
        <w:t>p) schvaluje hromadnou přestavbu typu vozidla,</w:t>
      </w:r>
      <w:r>
        <w:rPr>
          <w:rFonts w:ascii="Times New Roman" w:hAnsi="Times New Roman"/>
          <w:sz w:val="24"/>
          <w:szCs w:val="24"/>
        </w:rPr>
        <w:t>“.</w:t>
      </w:r>
    </w:p>
    <w:p w14:paraId="3761D780" w14:textId="77777777" w:rsidR="006C1E5C" w:rsidRDefault="001067E6" w:rsidP="001F66D3">
      <w:pPr>
        <w:jc w:val="both"/>
        <w:rPr>
          <w:rFonts w:ascii="Times New Roman" w:hAnsi="Times New Roman"/>
          <w:sz w:val="24"/>
          <w:szCs w:val="24"/>
        </w:rPr>
      </w:pPr>
      <w:r>
        <w:rPr>
          <w:rFonts w:ascii="Times New Roman" w:hAnsi="Times New Roman"/>
          <w:b/>
          <w:sz w:val="24"/>
          <w:szCs w:val="24"/>
        </w:rPr>
        <w:t>16</w:t>
      </w:r>
      <w:r w:rsidR="001E6BFB">
        <w:rPr>
          <w:rFonts w:ascii="Times New Roman" w:hAnsi="Times New Roman"/>
          <w:b/>
          <w:sz w:val="24"/>
          <w:szCs w:val="24"/>
        </w:rPr>
        <w:t>3</w:t>
      </w:r>
      <w:r w:rsidR="006C1E5C" w:rsidRPr="00C84042">
        <w:rPr>
          <w:rFonts w:ascii="Times New Roman" w:hAnsi="Times New Roman"/>
          <w:b/>
          <w:sz w:val="24"/>
          <w:szCs w:val="24"/>
        </w:rPr>
        <w:t>.</w:t>
      </w:r>
      <w:r w:rsidR="006C1E5C">
        <w:rPr>
          <w:rFonts w:ascii="Times New Roman" w:hAnsi="Times New Roman"/>
          <w:sz w:val="24"/>
          <w:szCs w:val="24"/>
        </w:rPr>
        <w:t xml:space="preserve"> </w:t>
      </w:r>
      <w:r w:rsidR="00561126">
        <w:rPr>
          <w:rFonts w:ascii="Times New Roman" w:hAnsi="Times New Roman"/>
          <w:sz w:val="24"/>
          <w:szCs w:val="24"/>
        </w:rPr>
        <w:t xml:space="preserve">V § 80 odst. 2 se písmeno q) zrušuje. </w:t>
      </w:r>
    </w:p>
    <w:p w14:paraId="3F952523" w14:textId="77777777" w:rsidR="00561126" w:rsidRDefault="00BB290B" w:rsidP="001F66D3">
      <w:pPr>
        <w:jc w:val="both"/>
        <w:rPr>
          <w:rFonts w:ascii="Times New Roman" w:hAnsi="Times New Roman"/>
          <w:sz w:val="24"/>
          <w:szCs w:val="24"/>
        </w:rPr>
      </w:pPr>
      <w:r>
        <w:rPr>
          <w:rFonts w:ascii="Times New Roman" w:hAnsi="Times New Roman"/>
          <w:sz w:val="24"/>
          <w:szCs w:val="24"/>
        </w:rPr>
        <w:t>Dosavadní písmena r) až y</w:t>
      </w:r>
      <w:r w:rsidR="00561126">
        <w:rPr>
          <w:rFonts w:ascii="Times New Roman" w:hAnsi="Times New Roman"/>
          <w:sz w:val="24"/>
          <w:szCs w:val="24"/>
        </w:rPr>
        <w:t xml:space="preserve">) </w:t>
      </w:r>
      <w:r>
        <w:rPr>
          <w:rFonts w:ascii="Times New Roman" w:hAnsi="Times New Roman"/>
          <w:sz w:val="24"/>
          <w:szCs w:val="24"/>
        </w:rPr>
        <w:t>se označují jako písmena q) až x</w:t>
      </w:r>
      <w:r w:rsidR="00561126">
        <w:rPr>
          <w:rFonts w:ascii="Times New Roman" w:hAnsi="Times New Roman"/>
          <w:sz w:val="24"/>
          <w:szCs w:val="24"/>
        </w:rPr>
        <w:t>).</w:t>
      </w:r>
    </w:p>
    <w:p w14:paraId="57BE8F2C" w14:textId="77777777" w:rsidR="00561126" w:rsidRDefault="001067E6" w:rsidP="001F66D3">
      <w:pPr>
        <w:jc w:val="both"/>
        <w:rPr>
          <w:rFonts w:ascii="Times New Roman" w:hAnsi="Times New Roman"/>
          <w:sz w:val="24"/>
          <w:szCs w:val="24"/>
        </w:rPr>
      </w:pPr>
      <w:r>
        <w:rPr>
          <w:rFonts w:ascii="Times New Roman" w:hAnsi="Times New Roman"/>
          <w:b/>
          <w:sz w:val="24"/>
          <w:szCs w:val="24"/>
        </w:rPr>
        <w:t>16</w:t>
      </w:r>
      <w:r w:rsidR="001E6BFB">
        <w:rPr>
          <w:rFonts w:ascii="Times New Roman" w:hAnsi="Times New Roman"/>
          <w:b/>
          <w:sz w:val="24"/>
          <w:szCs w:val="24"/>
        </w:rPr>
        <w:t>4</w:t>
      </w:r>
      <w:r w:rsidR="00561126" w:rsidRPr="00C84042">
        <w:rPr>
          <w:rFonts w:ascii="Times New Roman" w:hAnsi="Times New Roman"/>
          <w:b/>
          <w:sz w:val="24"/>
          <w:szCs w:val="24"/>
        </w:rPr>
        <w:t>.</w:t>
      </w:r>
      <w:r w:rsidR="00561126">
        <w:rPr>
          <w:rFonts w:ascii="Times New Roman" w:hAnsi="Times New Roman"/>
          <w:sz w:val="24"/>
          <w:szCs w:val="24"/>
        </w:rPr>
        <w:t xml:space="preserve"> V § 80 odst. 2 písm</w:t>
      </w:r>
      <w:r w:rsidR="000A06CC">
        <w:rPr>
          <w:rFonts w:ascii="Times New Roman" w:hAnsi="Times New Roman"/>
          <w:sz w:val="24"/>
          <w:szCs w:val="24"/>
        </w:rPr>
        <w:t>.</w:t>
      </w:r>
      <w:r w:rsidR="00561126">
        <w:rPr>
          <w:rFonts w:ascii="Times New Roman" w:hAnsi="Times New Roman"/>
          <w:sz w:val="24"/>
          <w:szCs w:val="24"/>
        </w:rPr>
        <w:t xml:space="preserve"> u) </w:t>
      </w:r>
      <w:r w:rsidR="00BB290B">
        <w:rPr>
          <w:rFonts w:ascii="Times New Roman" w:hAnsi="Times New Roman"/>
          <w:sz w:val="24"/>
          <w:szCs w:val="24"/>
        </w:rPr>
        <w:t>a v) se slova „Evropské unie“ a slova „silničního motorového vozidla, nebo přípojného“ zrušují</w:t>
      </w:r>
      <w:r w:rsidR="00561126">
        <w:rPr>
          <w:rFonts w:ascii="Times New Roman" w:hAnsi="Times New Roman"/>
          <w:sz w:val="24"/>
          <w:szCs w:val="24"/>
        </w:rPr>
        <w:t xml:space="preserve">. </w:t>
      </w:r>
    </w:p>
    <w:p w14:paraId="4487748F" w14:textId="77777777" w:rsidR="00C65D82" w:rsidRPr="001C0F84" w:rsidRDefault="00C65D82" w:rsidP="001F66D3">
      <w:pPr>
        <w:jc w:val="both"/>
        <w:rPr>
          <w:rFonts w:ascii="Times New Roman" w:hAnsi="Times New Roman"/>
          <w:sz w:val="24"/>
          <w:szCs w:val="24"/>
        </w:rPr>
      </w:pPr>
      <w:r>
        <w:rPr>
          <w:rFonts w:ascii="Times New Roman" w:hAnsi="Times New Roman"/>
          <w:b/>
          <w:sz w:val="24"/>
          <w:szCs w:val="24"/>
        </w:rPr>
        <w:t xml:space="preserve">165. </w:t>
      </w:r>
      <w:r w:rsidRPr="001C0F84">
        <w:rPr>
          <w:rFonts w:ascii="Times New Roman" w:hAnsi="Times New Roman"/>
          <w:sz w:val="24"/>
          <w:szCs w:val="24"/>
        </w:rPr>
        <w:t>V § 80 odst. 2 písm. w) se slovo „a“ nahrazuje čárkou.</w:t>
      </w:r>
    </w:p>
    <w:p w14:paraId="1B8F692B" w14:textId="77777777" w:rsidR="00727F04" w:rsidRPr="00727F04" w:rsidRDefault="001067E6" w:rsidP="001F66D3">
      <w:pPr>
        <w:jc w:val="both"/>
        <w:rPr>
          <w:rFonts w:ascii="Times New Roman" w:hAnsi="Times New Roman"/>
          <w:sz w:val="24"/>
          <w:szCs w:val="24"/>
        </w:rPr>
      </w:pPr>
      <w:r>
        <w:rPr>
          <w:rFonts w:ascii="Times New Roman" w:hAnsi="Times New Roman"/>
          <w:b/>
          <w:sz w:val="24"/>
          <w:szCs w:val="24"/>
        </w:rPr>
        <w:t>16</w:t>
      </w:r>
      <w:r w:rsidR="00537588">
        <w:rPr>
          <w:rFonts w:ascii="Times New Roman" w:hAnsi="Times New Roman"/>
          <w:b/>
          <w:sz w:val="24"/>
          <w:szCs w:val="24"/>
        </w:rPr>
        <w:t>6</w:t>
      </w:r>
      <w:r w:rsidR="00727F04" w:rsidRPr="00832506">
        <w:rPr>
          <w:rFonts w:ascii="Times New Roman" w:hAnsi="Times New Roman"/>
          <w:b/>
          <w:sz w:val="24"/>
          <w:szCs w:val="24"/>
        </w:rPr>
        <w:t>.</w:t>
      </w:r>
      <w:r w:rsidR="00727F04">
        <w:rPr>
          <w:rFonts w:ascii="Times New Roman" w:hAnsi="Times New Roman"/>
          <w:b/>
          <w:sz w:val="24"/>
          <w:szCs w:val="24"/>
        </w:rPr>
        <w:t xml:space="preserve"> </w:t>
      </w:r>
      <w:r w:rsidR="00727F04">
        <w:rPr>
          <w:rFonts w:ascii="Times New Roman" w:hAnsi="Times New Roman"/>
          <w:sz w:val="24"/>
          <w:szCs w:val="24"/>
        </w:rPr>
        <w:t>V § 80 odst. 2 písm. x) se slova „statistiky silničních“ nahrazují slovem „statistiky“.</w:t>
      </w:r>
    </w:p>
    <w:p w14:paraId="67C25A94" w14:textId="77951A72" w:rsidR="007D61C4" w:rsidRPr="001C0F84" w:rsidRDefault="007D61C4" w:rsidP="001F66D3">
      <w:pPr>
        <w:jc w:val="both"/>
        <w:rPr>
          <w:rFonts w:ascii="Times New Roman" w:hAnsi="Times New Roman"/>
          <w:sz w:val="24"/>
          <w:szCs w:val="24"/>
        </w:rPr>
      </w:pPr>
      <w:r>
        <w:rPr>
          <w:rFonts w:ascii="Times New Roman" w:hAnsi="Times New Roman"/>
          <w:b/>
          <w:sz w:val="24"/>
          <w:szCs w:val="24"/>
        </w:rPr>
        <w:t>16</w:t>
      </w:r>
      <w:r w:rsidR="00537588">
        <w:rPr>
          <w:rFonts w:ascii="Times New Roman" w:hAnsi="Times New Roman"/>
          <w:b/>
          <w:sz w:val="24"/>
          <w:szCs w:val="24"/>
        </w:rPr>
        <w:t>7</w:t>
      </w:r>
      <w:r>
        <w:rPr>
          <w:rFonts w:ascii="Times New Roman" w:hAnsi="Times New Roman"/>
          <w:b/>
          <w:sz w:val="24"/>
          <w:szCs w:val="24"/>
        </w:rPr>
        <w:t xml:space="preserve">. </w:t>
      </w:r>
      <w:r w:rsidRPr="001C0F84">
        <w:rPr>
          <w:rFonts w:ascii="Times New Roman" w:hAnsi="Times New Roman"/>
          <w:sz w:val="24"/>
          <w:szCs w:val="24"/>
        </w:rPr>
        <w:t xml:space="preserve">V § 80 se na konci odstavce 2 tečka nahrazuje </w:t>
      </w:r>
      <w:r w:rsidR="00C65D82">
        <w:rPr>
          <w:rFonts w:ascii="Times New Roman" w:hAnsi="Times New Roman"/>
          <w:sz w:val="24"/>
          <w:szCs w:val="24"/>
        </w:rPr>
        <w:t>slovem „a“</w:t>
      </w:r>
      <w:r w:rsidRPr="001C0F84">
        <w:rPr>
          <w:rFonts w:ascii="Times New Roman" w:hAnsi="Times New Roman"/>
          <w:sz w:val="24"/>
          <w:szCs w:val="24"/>
        </w:rPr>
        <w:t xml:space="preserve"> a doplňuje se písmeno y), které </w:t>
      </w:r>
      <w:r w:rsidR="007D26BB">
        <w:rPr>
          <w:rFonts w:ascii="Times New Roman" w:hAnsi="Times New Roman"/>
          <w:sz w:val="24"/>
          <w:szCs w:val="24"/>
        </w:rPr>
        <w:t xml:space="preserve">včetně poznámky pod čarou č. 39 </w:t>
      </w:r>
      <w:r w:rsidRPr="001C0F84">
        <w:rPr>
          <w:rFonts w:ascii="Times New Roman" w:hAnsi="Times New Roman"/>
          <w:sz w:val="24"/>
          <w:szCs w:val="24"/>
        </w:rPr>
        <w:t>zní:</w:t>
      </w:r>
    </w:p>
    <w:p w14:paraId="2619D64E" w14:textId="77777777" w:rsidR="007D61C4" w:rsidRPr="001C0F84" w:rsidRDefault="007D61C4" w:rsidP="007D61C4">
      <w:pPr>
        <w:widowControl w:val="0"/>
        <w:autoSpaceDE w:val="0"/>
        <w:autoSpaceDN w:val="0"/>
        <w:adjustRightInd w:val="0"/>
        <w:spacing w:before="120" w:after="0" w:line="240" w:lineRule="auto"/>
        <w:jc w:val="both"/>
        <w:rPr>
          <w:rFonts w:ascii="Times New Roman" w:hAnsi="Times New Roman"/>
          <w:sz w:val="24"/>
          <w:szCs w:val="24"/>
          <w:u w:val="single"/>
        </w:rPr>
      </w:pPr>
      <w:r w:rsidRPr="001C0F84">
        <w:rPr>
          <w:rFonts w:ascii="Times New Roman" w:hAnsi="Times New Roman"/>
          <w:sz w:val="24"/>
          <w:szCs w:val="24"/>
        </w:rPr>
        <w:t xml:space="preserve">„y) </w:t>
      </w:r>
      <w:r w:rsidRPr="001C0F84">
        <w:rPr>
          <w:rFonts w:ascii="Times New Roman" w:hAnsi="Times New Roman"/>
          <w:sz w:val="24"/>
          <w:szCs w:val="24"/>
          <w:u w:val="single"/>
        </w:rPr>
        <w:t xml:space="preserve">je orgánem pro dozor nad trhem </w:t>
      </w:r>
    </w:p>
    <w:p w14:paraId="483F2F73" w14:textId="77777777" w:rsidR="007D61C4" w:rsidRPr="001C0F84" w:rsidRDefault="007D61C4" w:rsidP="007D61C4">
      <w:pPr>
        <w:widowControl w:val="0"/>
        <w:autoSpaceDE w:val="0"/>
        <w:autoSpaceDN w:val="0"/>
        <w:adjustRightInd w:val="0"/>
        <w:spacing w:before="120" w:after="0" w:line="240" w:lineRule="auto"/>
        <w:jc w:val="both"/>
        <w:rPr>
          <w:rFonts w:ascii="Times New Roman" w:hAnsi="Times New Roman"/>
          <w:sz w:val="24"/>
          <w:szCs w:val="24"/>
          <w:u w:val="single"/>
        </w:rPr>
      </w:pPr>
      <w:r w:rsidRPr="001C0F84">
        <w:rPr>
          <w:rFonts w:ascii="Times New Roman" w:hAnsi="Times New Roman"/>
          <w:sz w:val="24"/>
          <w:szCs w:val="24"/>
          <w:u w:val="single"/>
        </w:rPr>
        <w:t>1. podle přímo použitelného předpisu Evropské unie upravujícího schvalování vozidel kategorií M, N a O</w:t>
      </w:r>
      <w:r w:rsidRPr="001C0F84">
        <w:rPr>
          <w:rFonts w:ascii="Times New Roman" w:hAnsi="Times New Roman"/>
          <w:sz w:val="24"/>
          <w:szCs w:val="24"/>
          <w:u w:val="single"/>
          <w:vertAlign w:val="superscript"/>
        </w:rPr>
        <w:t>37)</w:t>
      </w:r>
      <w:r w:rsidRPr="001C0F84">
        <w:rPr>
          <w:rFonts w:ascii="Times New Roman" w:hAnsi="Times New Roman"/>
          <w:sz w:val="24"/>
          <w:szCs w:val="24"/>
          <w:u w:val="single"/>
        </w:rPr>
        <w:t>,</w:t>
      </w:r>
    </w:p>
    <w:p w14:paraId="3B0C22B3" w14:textId="77777777" w:rsidR="007D61C4" w:rsidRPr="001C0F84" w:rsidRDefault="007D61C4" w:rsidP="007D61C4">
      <w:pPr>
        <w:widowControl w:val="0"/>
        <w:autoSpaceDE w:val="0"/>
        <w:autoSpaceDN w:val="0"/>
        <w:adjustRightInd w:val="0"/>
        <w:spacing w:before="120" w:after="0" w:line="240" w:lineRule="auto"/>
        <w:jc w:val="both"/>
        <w:rPr>
          <w:rFonts w:ascii="Times New Roman" w:hAnsi="Times New Roman"/>
          <w:sz w:val="24"/>
          <w:szCs w:val="24"/>
          <w:u w:val="single"/>
        </w:rPr>
      </w:pPr>
      <w:r w:rsidRPr="001C0F84">
        <w:rPr>
          <w:rFonts w:ascii="Times New Roman" w:hAnsi="Times New Roman"/>
          <w:sz w:val="24"/>
          <w:szCs w:val="24"/>
          <w:u w:val="single"/>
        </w:rPr>
        <w:t>2. podle přímo použitelného předpisu Evropské unie upravujícího schvalování vozidel kategorie L</w:t>
      </w:r>
      <w:r w:rsidRPr="001C0F84">
        <w:rPr>
          <w:rFonts w:ascii="Times New Roman" w:hAnsi="Times New Roman"/>
          <w:sz w:val="24"/>
          <w:szCs w:val="24"/>
          <w:u w:val="single"/>
          <w:vertAlign w:val="superscript"/>
        </w:rPr>
        <w:t>29)</w:t>
      </w:r>
      <w:r w:rsidRPr="001C0F84">
        <w:rPr>
          <w:rFonts w:ascii="Times New Roman" w:hAnsi="Times New Roman"/>
          <w:sz w:val="24"/>
          <w:szCs w:val="24"/>
          <w:u w:val="single"/>
        </w:rPr>
        <w:t xml:space="preserve">, </w:t>
      </w:r>
    </w:p>
    <w:p w14:paraId="5B9BF149" w14:textId="77777777" w:rsidR="007D61C4" w:rsidRPr="001C0F84" w:rsidRDefault="007D61C4" w:rsidP="007D61C4">
      <w:pPr>
        <w:widowControl w:val="0"/>
        <w:autoSpaceDE w:val="0"/>
        <w:autoSpaceDN w:val="0"/>
        <w:adjustRightInd w:val="0"/>
        <w:spacing w:before="120" w:after="0" w:line="240" w:lineRule="auto"/>
        <w:jc w:val="both"/>
        <w:rPr>
          <w:rFonts w:ascii="Times New Roman" w:hAnsi="Times New Roman"/>
          <w:sz w:val="24"/>
          <w:szCs w:val="24"/>
          <w:u w:val="single"/>
        </w:rPr>
      </w:pPr>
      <w:r w:rsidRPr="001C0F84">
        <w:rPr>
          <w:rFonts w:ascii="Times New Roman" w:hAnsi="Times New Roman"/>
          <w:sz w:val="24"/>
          <w:szCs w:val="24"/>
          <w:u w:val="single"/>
        </w:rPr>
        <w:t>3. podle přímo použitelného předpisu Evropské unie upravujícího schvalování vozidel kategorií T, C, R a S</w:t>
      </w:r>
      <w:r w:rsidRPr="001C0F84">
        <w:rPr>
          <w:rFonts w:ascii="Times New Roman" w:hAnsi="Times New Roman"/>
          <w:sz w:val="24"/>
          <w:szCs w:val="24"/>
          <w:u w:val="single"/>
          <w:vertAlign w:val="superscript"/>
        </w:rPr>
        <w:t>30)</w:t>
      </w:r>
      <w:r w:rsidRPr="001C0F84">
        <w:rPr>
          <w:rFonts w:ascii="Times New Roman" w:hAnsi="Times New Roman"/>
          <w:sz w:val="24"/>
          <w:szCs w:val="24"/>
          <w:u w:val="single"/>
        </w:rPr>
        <w:t>,</w:t>
      </w:r>
    </w:p>
    <w:p w14:paraId="08846992" w14:textId="77777777" w:rsidR="007D61C4" w:rsidRPr="001C0F84" w:rsidRDefault="007D61C4" w:rsidP="007D61C4">
      <w:pPr>
        <w:widowControl w:val="0"/>
        <w:autoSpaceDE w:val="0"/>
        <w:autoSpaceDN w:val="0"/>
        <w:adjustRightInd w:val="0"/>
        <w:spacing w:before="120" w:after="0" w:line="240" w:lineRule="auto"/>
        <w:jc w:val="both"/>
        <w:rPr>
          <w:rFonts w:ascii="Times New Roman" w:hAnsi="Times New Roman"/>
          <w:sz w:val="24"/>
          <w:szCs w:val="24"/>
          <w:u w:val="single"/>
        </w:rPr>
      </w:pPr>
      <w:r w:rsidRPr="001C0F84">
        <w:rPr>
          <w:rFonts w:ascii="Times New Roman" w:hAnsi="Times New Roman"/>
          <w:sz w:val="24"/>
          <w:szCs w:val="24"/>
          <w:u w:val="single"/>
        </w:rPr>
        <w:t>4. podle přímo použitelného předpisu Evropské unie upravujícího nesilniční mobilní stroje a jejich motory</w:t>
      </w:r>
      <w:r w:rsidRPr="001C0F84">
        <w:rPr>
          <w:rFonts w:ascii="Times New Roman" w:hAnsi="Times New Roman"/>
          <w:sz w:val="24"/>
          <w:szCs w:val="24"/>
          <w:u w:val="single"/>
          <w:vertAlign w:val="superscript"/>
        </w:rPr>
        <w:t>36)</w:t>
      </w:r>
      <w:r w:rsidRPr="001C0F84">
        <w:rPr>
          <w:rFonts w:ascii="Times New Roman" w:hAnsi="Times New Roman"/>
          <w:sz w:val="24"/>
          <w:szCs w:val="24"/>
          <w:u w:val="single"/>
        </w:rPr>
        <w:t>,</w:t>
      </w:r>
    </w:p>
    <w:p w14:paraId="5AD2B6AB" w14:textId="0D575155" w:rsidR="007D61C4" w:rsidRPr="001C0F84" w:rsidRDefault="007D61C4" w:rsidP="007D61C4">
      <w:pPr>
        <w:widowControl w:val="0"/>
        <w:autoSpaceDE w:val="0"/>
        <w:autoSpaceDN w:val="0"/>
        <w:adjustRightInd w:val="0"/>
        <w:spacing w:before="120" w:after="0" w:line="240" w:lineRule="auto"/>
        <w:jc w:val="both"/>
        <w:rPr>
          <w:rFonts w:ascii="Times New Roman" w:hAnsi="Times New Roman"/>
          <w:sz w:val="24"/>
          <w:szCs w:val="24"/>
          <w:u w:val="single"/>
        </w:rPr>
      </w:pPr>
      <w:r w:rsidRPr="001C0F84">
        <w:rPr>
          <w:rFonts w:ascii="Times New Roman" w:hAnsi="Times New Roman"/>
          <w:sz w:val="24"/>
          <w:szCs w:val="24"/>
          <w:u w:val="single"/>
        </w:rPr>
        <w:t>5. podle přímo použitelného předpisu Evropské unie upravujícího označování pneumatik</w:t>
      </w:r>
      <w:r w:rsidR="007D26BB">
        <w:rPr>
          <w:rFonts w:ascii="Times New Roman" w:hAnsi="Times New Roman"/>
          <w:sz w:val="24"/>
          <w:szCs w:val="24"/>
          <w:u w:val="single"/>
          <w:vertAlign w:val="superscript"/>
        </w:rPr>
        <w:t>39</w:t>
      </w:r>
      <w:r w:rsidRPr="001C0F84">
        <w:rPr>
          <w:rFonts w:ascii="Times New Roman" w:hAnsi="Times New Roman"/>
          <w:sz w:val="24"/>
          <w:szCs w:val="24"/>
          <w:u w:val="single"/>
          <w:vertAlign w:val="superscript"/>
        </w:rPr>
        <w:t>)</w:t>
      </w:r>
      <w:r w:rsidRPr="001C0F84">
        <w:rPr>
          <w:rFonts w:ascii="Times New Roman" w:hAnsi="Times New Roman"/>
          <w:sz w:val="24"/>
          <w:szCs w:val="24"/>
          <w:u w:val="single"/>
        </w:rPr>
        <w:t xml:space="preserve"> a</w:t>
      </w:r>
    </w:p>
    <w:p w14:paraId="3B6200D8" w14:textId="77777777" w:rsidR="007D26BB" w:rsidRDefault="007D61C4" w:rsidP="001C0F84">
      <w:pPr>
        <w:spacing w:before="120"/>
        <w:jc w:val="both"/>
        <w:rPr>
          <w:rFonts w:ascii="Times New Roman" w:hAnsi="Times New Roman"/>
          <w:sz w:val="24"/>
          <w:szCs w:val="24"/>
          <w:u w:val="single"/>
        </w:rPr>
      </w:pPr>
      <w:r w:rsidRPr="001C0F84">
        <w:rPr>
          <w:rFonts w:ascii="Times New Roman" w:hAnsi="Times New Roman"/>
          <w:sz w:val="24"/>
          <w:szCs w:val="24"/>
          <w:u w:val="single"/>
        </w:rPr>
        <w:t>6. se systémy vozidel, konstrukčními částmi vozidel a samostatnými technickými celky vozidel podle mezinárodní smlouvy v oblasti schvalování technické způsobilosti, kterou je Česká republika vázána</w:t>
      </w:r>
      <w:r w:rsidRPr="001C0F84">
        <w:rPr>
          <w:rFonts w:ascii="Times New Roman" w:hAnsi="Times New Roman"/>
          <w:sz w:val="24"/>
          <w:szCs w:val="24"/>
          <w:u w:val="single"/>
          <w:vertAlign w:val="superscript"/>
        </w:rPr>
        <w:t>7)</w:t>
      </w:r>
      <w:r w:rsidRPr="001C0F84">
        <w:rPr>
          <w:rFonts w:ascii="Times New Roman" w:hAnsi="Times New Roman"/>
          <w:sz w:val="24"/>
          <w:szCs w:val="24"/>
          <w:u w:val="single"/>
        </w:rPr>
        <w:t>.</w:t>
      </w:r>
    </w:p>
    <w:p w14:paraId="67075020" w14:textId="77777777" w:rsidR="007D26BB" w:rsidRPr="00CE40FB" w:rsidRDefault="007D26BB" w:rsidP="00CE40FB">
      <w:pPr>
        <w:widowControl w:val="0"/>
        <w:autoSpaceDE w:val="0"/>
        <w:autoSpaceDN w:val="0"/>
        <w:adjustRightInd w:val="0"/>
        <w:spacing w:after="0" w:line="240" w:lineRule="auto"/>
        <w:jc w:val="both"/>
        <w:rPr>
          <w:rFonts w:ascii="Times New Roman" w:hAnsi="Times New Roman"/>
          <w:b/>
          <w:sz w:val="20"/>
          <w:szCs w:val="20"/>
          <w:vertAlign w:val="superscript"/>
        </w:rPr>
      </w:pPr>
      <w:r w:rsidRPr="00CE40FB">
        <w:rPr>
          <w:rFonts w:ascii="Times New Roman" w:hAnsi="Times New Roman"/>
          <w:sz w:val="24"/>
          <w:szCs w:val="24"/>
        </w:rPr>
        <w:t>___________________</w:t>
      </w:r>
    </w:p>
    <w:p w14:paraId="60B6938A" w14:textId="69D7E0F3" w:rsidR="007D61C4" w:rsidRPr="00F3759D" w:rsidRDefault="007D26BB" w:rsidP="007D26BB">
      <w:pPr>
        <w:spacing w:before="120"/>
        <w:jc w:val="both"/>
        <w:rPr>
          <w:rFonts w:ascii="Times New Roman" w:hAnsi="Times New Roman"/>
          <w:sz w:val="24"/>
          <w:szCs w:val="24"/>
        </w:rPr>
      </w:pPr>
      <w:r w:rsidRPr="00CE40FB">
        <w:rPr>
          <w:rFonts w:ascii="Times New Roman" w:hAnsi="Times New Roman"/>
          <w:sz w:val="20"/>
          <w:szCs w:val="20"/>
          <w:vertAlign w:val="superscript"/>
        </w:rPr>
        <w:t>39)</w:t>
      </w:r>
      <w:r w:rsidRPr="00CE40FB">
        <w:rPr>
          <w:rFonts w:ascii="Times New Roman" w:hAnsi="Times New Roman"/>
          <w:sz w:val="20"/>
          <w:szCs w:val="20"/>
        </w:rPr>
        <w:t xml:space="preserve"> Nařízení Evropského parlamentu a Rady (EU) 2020/740.</w:t>
      </w:r>
      <w:r w:rsidRPr="00CE40FB">
        <w:rPr>
          <w:rFonts w:ascii="Times New Roman" w:hAnsi="Times New Roman"/>
          <w:sz w:val="24"/>
          <w:szCs w:val="24"/>
        </w:rPr>
        <w:t>“.</w:t>
      </w:r>
    </w:p>
    <w:p w14:paraId="5746F1AB" w14:textId="77777777" w:rsidR="007D61C4" w:rsidRDefault="007D61C4" w:rsidP="007D61C4">
      <w:pPr>
        <w:jc w:val="both"/>
        <w:rPr>
          <w:rFonts w:ascii="Times New Roman" w:hAnsi="Times New Roman"/>
          <w:i/>
          <w:sz w:val="24"/>
          <w:szCs w:val="24"/>
        </w:rPr>
      </w:pPr>
      <w:r w:rsidRPr="00E6165B">
        <w:rPr>
          <w:rFonts w:ascii="Times New Roman" w:hAnsi="Times New Roman"/>
          <w:i/>
          <w:sz w:val="24"/>
          <w:szCs w:val="24"/>
        </w:rPr>
        <w:t>CELEX:</w:t>
      </w:r>
      <w:r>
        <w:rPr>
          <w:rFonts w:ascii="Times New Roman" w:hAnsi="Times New Roman"/>
          <w:i/>
          <w:sz w:val="24"/>
          <w:szCs w:val="24"/>
        </w:rPr>
        <w:t xml:space="preserve"> 32009R1222</w:t>
      </w:r>
    </w:p>
    <w:p w14:paraId="57B21379" w14:textId="77777777" w:rsidR="007D61C4" w:rsidRDefault="007D61C4" w:rsidP="007D61C4">
      <w:pPr>
        <w:jc w:val="both"/>
        <w:rPr>
          <w:rFonts w:ascii="Times New Roman" w:hAnsi="Times New Roman"/>
          <w:i/>
          <w:sz w:val="24"/>
          <w:szCs w:val="24"/>
        </w:rPr>
      </w:pPr>
      <w:r w:rsidRPr="00E6165B">
        <w:rPr>
          <w:rFonts w:ascii="Times New Roman" w:hAnsi="Times New Roman"/>
          <w:i/>
          <w:sz w:val="24"/>
          <w:szCs w:val="24"/>
        </w:rPr>
        <w:t>CELEX:</w:t>
      </w:r>
      <w:r>
        <w:rPr>
          <w:rFonts w:ascii="Times New Roman" w:hAnsi="Times New Roman"/>
          <w:i/>
          <w:sz w:val="24"/>
          <w:szCs w:val="24"/>
        </w:rPr>
        <w:t xml:space="preserve"> 32013R0167</w:t>
      </w:r>
    </w:p>
    <w:p w14:paraId="65A1E771" w14:textId="77777777" w:rsidR="007D61C4" w:rsidRDefault="007D61C4" w:rsidP="007D61C4">
      <w:pPr>
        <w:jc w:val="both"/>
        <w:rPr>
          <w:rFonts w:ascii="Times New Roman" w:hAnsi="Times New Roman"/>
          <w:i/>
          <w:sz w:val="24"/>
          <w:szCs w:val="24"/>
        </w:rPr>
      </w:pPr>
      <w:r w:rsidRPr="00E6165B">
        <w:rPr>
          <w:rFonts w:ascii="Times New Roman" w:hAnsi="Times New Roman"/>
          <w:i/>
          <w:sz w:val="24"/>
          <w:szCs w:val="24"/>
        </w:rPr>
        <w:t>CELEX:</w:t>
      </w:r>
      <w:r>
        <w:rPr>
          <w:rFonts w:ascii="Times New Roman" w:hAnsi="Times New Roman"/>
          <w:i/>
          <w:sz w:val="24"/>
          <w:szCs w:val="24"/>
        </w:rPr>
        <w:t xml:space="preserve"> 32013R0168</w:t>
      </w:r>
    </w:p>
    <w:p w14:paraId="0F38B5C4" w14:textId="77777777" w:rsidR="007D61C4" w:rsidRDefault="007D61C4" w:rsidP="007D61C4">
      <w:pPr>
        <w:jc w:val="both"/>
        <w:rPr>
          <w:rFonts w:ascii="Times New Roman" w:hAnsi="Times New Roman"/>
          <w:i/>
          <w:sz w:val="24"/>
          <w:szCs w:val="24"/>
        </w:rPr>
      </w:pPr>
      <w:r w:rsidRPr="00E6165B">
        <w:rPr>
          <w:rFonts w:ascii="Times New Roman" w:hAnsi="Times New Roman"/>
          <w:i/>
          <w:sz w:val="24"/>
          <w:szCs w:val="24"/>
        </w:rPr>
        <w:t>CELEX:</w:t>
      </w:r>
      <w:r>
        <w:rPr>
          <w:rFonts w:ascii="Times New Roman" w:hAnsi="Times New Roman"/>
          <w:i/>
          <w:sz w:val="24"/>
          <w:szCs w:val="24"/>
        </w:rPr>
        <w:t xml:space="preserve"> 32016R1628</w:t>
      </w:r>
    </w:p>
    <w:p w14:paraId="0DA1E045" w14:textId="0F7884EE" w:rsidR="007D61C4" w:rsidRDefault="007D61C4" w:rsidP="007D61C4">
      <w:pPr>
        <w:jc w:val="both"/>
        <w:rPr>
          <w:rFonts w:ascii="Times New Roman" w:hAnsi="Times New Roman"/>
          <w:i/>
          <w:sz w:val="24"/>
          <w:szCs w:val="24"/>
        </w:rPr>
      </w:pPr>
      <w:r w:rsidRPr="00E6165B">
        <w:rPr>
          <w:rFonts w:ascii="Times New Roman" w:hAnsi="Times New Roman"/>
          <w:i/>
          <w:sz w:val="24"/>
          <w:szCs w:val="24"/>
        </w:rPr>
        <w:t>CELEX:</w:t>
      </w:r>
      <w:r>
        <w:rPr>
          <w:rFonts w:ascii="Times New Roman" w:hAnsi="Times New Roman"/>
          <w:i/>
          <w:sz w:val="24"/>
          <w:szCs w:val="24"/>
        </w:rPr>
        <w:t xml:space="preserve"> 32018R0858</w:t>
      </w:r>
    </w:p>
    <w:p w14:paraId="1D905ED4" w14:textId="0CA76D02" w:rsidR="007D26BB" w:rsidRPr="00F3759D" w:rsidRDefault="007D26BB" w:rsidP="007D61C4">
      <w:pPr>
        <w:jc w:val="both"/>
        <w:rPr>
          <w:rFonts w:ascii="Times New Roman" w:hAnsi="Times New Roman"/>
          <w:i/>
          <w:sz w:val="24"/>
          <w:szCs w:val="24"/>
        </w:rPr>
      </w:pPr>
      <w:r w:rsidRPr="00CE40FB">
        <w:rPr>
          <w:rFonts w:ascii="Times New Roman" w:hAnsi="Times New Roman"/>
          <w:i/>
          <w:sz w:val="24"/>
          <w:szCs w:val="24"/>
        </w:rPr>
        <w:t>CELEX: 32020R0740</w:t>
      </w:r>
    </w:p>
    <w:p w14:paraId="16257629" w14:textId="77777777" w:rsidR="009E10D1" w:rsidRDefault="001067E6" w:rsidP="001F66D3">
      <w:pPr>
        <w:jc w:val="both"/>
        <w:rPr>
          <w:rFonts w:ascii="Times New Roman" w:hAnsi="Times New Roman"/>
          <w:sz w:val="24"/>
          <w:szCs w:val="24"/>
        </w:rPr>
      </w:pPr>
      <w:r>
        <w:rPr>
          <w:rFonts w:ascii="Times New Roman" w:hAnsi="Times New Roman"/>
          <w:b/>
          <w:sz w:val="24"/>
          <w:szCs w:val="24"/>
        </w:rPr>
        <w:t>16</w:t>
      </w:r>
      <w:r w:rsidR="00537588">
        <w:rPr>
          <w:rFonts w:ascii="Times New Roman" w:hAnsi="Times New Roman"/>
          <w:b/>
          <w:sz w:val="24"/>
          <w:szCs w:val="24"/>
        </w:rPr>
        <w:t>8</w:t>
      </w:r>
      <w:r w:rsidR="009E10D1" w:rsidRPr="00832506">
        <w:rPr>
          <w:rFonts w:ascii="Times New Roman" w:hAnsi="Times New Roman"/>
          <w:b/>
          <w:sz w:val="24"/>
          <w:szCs w:val="24"/>
        </w:rPr>
        <w:t>.</w:t>
      </w:r>
      <w:r w:rsidR="009E10D1">
        <w:rPr>
          <w:rFonts w:ascii="Times New Roman" w:hAnsi="Times New Roman"/>
          <w:sz w:val="24"/>
          <w:szCs w:val="24"/>
        </w:rPr>
        <w:t xml:space="preserve"> V § 80 odst. 4 písm. a) se za slova „do registru“ vkládá slovo „silničních“.</w:t>
      </w:r>
    </w:p>
    <w:p w14:paraId="3632B420" w14:textId="77777777" w:rsidR="009E10D1" w:rsidRDefault="001067E6" w:rsidP="001F66D3">
      <w:pPr>
        <w:jc w:val="both"/>
        <w:rPr>
          <w:rFonts w:ascii="Times New Roman" w:hAnsi="Times New Roman"/>
          <w:sz w:val="24"/>
          <w:szCs w:val="24"/>
        </w:rPr>
      </w:pPr>
      <w:r>
        <w:rPr>
          <w:rFonts w:ascii="Times New Roman" w:hAnsi="Times New Roman"/>
          <w:b/>
          <w:sz w:val="24"/>
          <w:szCs w:val="24"/>
        </w:rPr>
        <w:t>1</w:t>
      </w:r>
      <w:r w:rsidR="00537588">
        <w:rPr>
          <w:rFonts w:ascii="Times New Roman" w:hAnsi="Times New Roman"/>
          <w:b/>
          <w:sz w:val="24"/>
          <w:szCs w:val="24"/>
        </w:rPr>
        <w:t>69</w:t>
      </w:r>
      <w:r w:rsidR="009E10D1" w:rsidRPr="00832506">
        <w:rPr>
          <w:rFonts w:ascii="Times New Roman" w:hAnsi="Times New Roman"/>
          <w:b/>
          <w:sz w:val="24"/>
          <w:szCs w:val="24"/>
        </w:rPr>
        <w:t>.</w:t>
      </w:r>
      <w:r w:rsidR="009E10D1">
        <w:rPr>
          <w:rFonts w:ascii="Times New Roman" w:hAnsi="Times New Roman"/>
          <w:sz w:val="24"/>
          <w:szCs w:val="24"/>
        </w:rPr>
        <w:t xml:space="preserve"> </w:t>
      </w:r>
      <w:r w:rsidR="004A1F6C">
        <w:rPr>
          <w:rFonts w:ascii="Times New Roman" w:hAnsi="Times New Roman"/>
          <w:sz w:val="24"/>
          <w:szCs w:val="24"/>
        </w:rPr>
        <w:t>V § 80 odst. 4 písm. b) se slova „</w:t>
      </w:r>
      <w:r w:rsidR="004A1F6C" w:rsidRPr="004A1F6C">
        <w:rPr>
          <w:rFonts w:ascii="Times New Roman" w:hAnsi="Times New Roman"/>
          <w:sz w:val="24"/>
          <w:szCs w:val="24"/>
        </w:rPr>
        <w:t>silničním motorovým</w:t>
      </w:r>
      <w:r w:rsidR="004A1F6C">
        <w:rPr>
          <w:rFonts w:ascii="Times New Roman" w:hAnsi="Times New Roman"/>
          <w:sz w:val="24"/>
          <w:szCs w:val="24"/>
        </w:rPr>
        <w:t xml:space="preserve">“ zrušují. </w:t>
      </w:r>
    </w:p>
    <w:p w14:paraId="5234F010" w14:textId="77777777" w:rsidR="004A1F6C" w:rsidRDefault="007D61C4" w:rsidP="001F66D3">
      <w:pPr>
        <w:jc w:val="both"/>
        <w:rPr>
          <w:rFonts w:ascii="Times New Roman" w:hAnsi="Times New Roman"/>
          <w:sz w:val="24"/>
          <w:szCs w:val="24"/>
        </w:rPr>
      </w:pPr>
      <w:r>
        <w:rPr>
          <w:rFonts w:ascii="Times New Roman" w:hAnsi="Times New Roman"/>
          <w:b/>
          <w:sz w:val="24"/>
          <w:szCs w:val="24"/>
        </w:rPr>
        <w:t>1</w:t>
      </w:r>
      <w:r w:rsidR="00537588">
        <w:rPr>
          <w:rFonts w:ascii="Times New Roman" w:hAnsi="Times New Roman"/>
          <w:b/>
          <w:sz w:val="24"/>
          <w:szCs w:val="24"/>
        </w:rPr>
        <w:t>70</w:t>
      </w:r>
      <w:r w:rsidR="004A1F6C" w:rsidRPr="00832506">
        <w:rPr>
          <w:rFonts w:ascii="Times New Roman" w:hAnsi="Times New Roman"/>
          <w:b/>
          <w:sz w:val="24"/>
          <w:szCs w:val="24"/>
        </w:rPr>
        <w:t>.</w:t>
      </w:r>
      <w:r w:rsidR="004A1F6C">
        <w:rPr>
          <w:rFonts w:ascii="Times New Roman" w:hAnsi="Times New Roman"/>
          <w:sz w:val="24"/>
          <w:szCs w:val="24"/>
        </w:rPr>
        <w:t xml:space="preserve"> V § 80 odst. 4 písm. c) se </w:t>
      </w:r>
      <w:r w:rsidR="004A1F6C" w:rsidRPr="008262ED">
        <w:rPr>
          <w:rFonts w:ascii="Times New Roman" w:hAnsi="Times New Roman"/>
          <w:sz w:val="24"/>
          <w:szCs w:val="24"/>
        </w:rPr>
        <w:t>slova „</w:t>
      </w:r>
      <w:r w:rsidR="009B2279" w:rsidRPr="008262ED">
        <w:rPr>
          <w:rFonts w:ascii="Times New Roman" w:hAnsi="Times New Roman"/>
          <w:sz w:val="24"/>
          <w:szCs w:val="24"/>
        </w:rPr>
        <w:t>průkaz silničního</w:t>
      </w:r>
      <w:r w:rsidR="004A1F6C" w:rsidRPr="008262ED">
        <w:rPr>
          <w:rFonts w:ascii="Times New Roman" w:hAnsi="Times New Roman"/>
          <w:sz w:val="24"/>
          <w:szCs w:val="24"/>
        </w:rPr>
        <w:t>“</w:t>
      </w:r>
      <w:r w:rsidR="009B2279" w:rsidRPr="008262ED">
        <w:rPr>
          <w:rFonts w:ascii="Times New Roman" w:hAnsi="Times New Roman"/>
          <w:sz w:val="24"/>
          <w:szCs w:val="24"/>
        </w:rPr>
        <w:t xml:space="preserve"> nahrazují slovem „průkaz“</w:t>
      </w:r>
      <w:r w:rsidR="00AD759A" w:rsidRPr="008262ED">
        <w:rPr>
          <w:rFonts w:ascii="Times New Roman" w:hAnsi="Times New Roman"/>
          <w:sz w:val="24"/>
          <w:szCs w:val="24"/>
        </w:rPr>
        <w:t xml:space="preserve"> a slova „osvědčení silničního“ se nahrazují slovy „osvědčení zvláštního“.</w:t>
      </w:r>
    </w:p>
    <w:p w14:paraId="53EA77BE" w14:textId="77777777" w:rsidR="0024421F" w:rsidRPr="001C0F84" w:rsidRDefault="007D61C4" w:rsidP="001F66D3">
      <w:pPr>
        <w:jc w:val="both"/>
        <w:rPr>
          <w:rFonts w:ascii="Times New Roman" w:hAnsi="Times New Roman"/>
          <w:sz w:val="24"/>
          <w:szCs w:val="24"/>
        </w:rPr>
      </w:pPr>
      <w:r>
        <w:rPr>
          <w:rFonts w:ascii="Times New Roman" w:hAnsi="Times New Roman"/>
          <w:b/>
          <w:sz w:val="24"/>
          <w:szCs w:val="24"/>
        </w:rPr>
        <w:t>17</w:t>
      </w:r>
      <w:r w:rsidR="00537588">
        <w:rPr>
          <w:rFonts w:ascii="Times New Roman" w:hAnsi="Times New Roman"/>
          <w:b/>
          <w:sz w:val="24"/>
          <w:szCs w:val="24"/>
        </w:rPr>
        <w:t>1</w:t>
      </w:r>
      <w:r w:rsidR="0024421F">
        <w:rPr>
          <w:rFonts w:ascii="Times New Roman" w:hAnsi="Times New Roman"/>
          <w:b/>
          <w:sz w:val="24"/>
          <w:szCs w:val="24"/>
        </w:rPr>
        <w:t xml:space="preserve">. </w:t>
      </w:r>
      <w:r w:rsidR="0024421F" w:rsidRPr="001C0F84">
        <w:rPr>
          <w:rFonts w:ascii="Times New Roman" w:hAnsi="Times New Roman"/>
          <w:sz w:val="24"/>
          <w:szCs w:val="24"/>
        </w:rPr>
        <w:t>V § 80 odst. 4 písmeno d) zní:</w:t>
      </w:r>
    </w:p>
    <w:p w14:paraId="65009D5F" w14:textId="77777777" w:rsidR="0024421F" w:rsidRPr="001C0F84" w:rsidRDefault="0024421F" w:rsidP="001F66D3">
      <w:pPr>
        <w:jc w:val="both"/>
        <w:rPr>
          <w:rFonts w:ascii="Times New Roman" w:hAnsi="Times New Roman"/>
          <w:sz w:val="24"/>
          <w:szCs w:val="24"/>
        </w:rPr>
      </w:pPr>
      <w:r w:rsidRPr="001C0F84">
        <w:rPr>
          <w:rFonts w:ascii="Times New Roman" w:hAnsi="Times New Roman"/>
          <w:sz w:val="24"/>
          <w:szCs w:val="24"/>
        </w:rPr>
        <w:t>„d) rozhoduje o vyřazení vozidla z provozu a zapisuje vyřazení a zánik vozidla v registru silničních vozidel,“.</w:t>
      </w:r>
    </w:p>
    <w:p w14:paraId="63A22E2F" w14:textId="77777777" w:rsidR="00511DA6" w:rsidRDefault="007D61C4" w:rsidP="001F66D3">
      <w:pPr>
        <w:jc w:val="both"/>
        <w:rPr>
          <w:rFonts w:ascii="Times New Roman" w:hAnsi="Times New Roman"/>
          <w:sz w:val="24"/>
          <w:szCs w:val="24"/>
        </w:rPr>
      </w:pPr>
      <w:r>
        <w:rPr>
          <w:rFonts w:ascii="Times New Roman" w:hAnsi="Times New Roman"/>
          <w:b/>
          <w:sz w:val="24"/>
          <w:szCs w:val="24"/>
        </w:rPr>
        <w:t>17</w:t>
      </w:r>
      <w:r w:rsidR="00537588">
        <w:rPr>
          <w:rFonts w:ascii="Times New Roman" w:hAnsi="Times New Roman"/>
          <w:b/>
          <w:sz w:val="24"/>
          <w:szCs w:val="24"/>
        </w:rPr>
        <w:t>2</w:t>
      </w:r>
      <w:r w:rsidR="00511DA6" w:rsidRPr="00832506">
        <w:rPr>
          <w:rFonts w:ascii="Times New Roman" w:hAnsi="Times New Roman"/>
          <w:b/>
          <w:sz w:val="24"/>
          <w:szCs w:val="24"/>
        </w:rPr>
        <w:t>.</w:t>
      </w:r>
      <w:r w:rsidR="00511DA6">
        <w:rPr>
          <w:rFonts w:ascii="Times New Roman" w:hAnsi="Times New Roman"/>
          <w:sz w:val="24"/>
          <w:szCs w:val="24"/>
        </w:rPr>
        <w:t xml:space="preserve"> V § 80 odst. 4 písm. e) se slova „</w:t>
      </w:r>
      <w:r w:rsidR="00511DA6" w:rsidRPr="00511DA6">
        <w:rPr>
          <w:rFonts w:ascii="Times New Roman" w:hAnsi="Times New Roman"/>
          <w:sz w:val="24"/>
          <w:szCs w:val="24"/>
        </w:rPr>
        <w:t>nebo přestavěného silničního</w:t>
      </w:r>
      <w:r w:rsidR="00511DA6">
        <w:rPr>
          <w:rFonts w:ascii="Times New Roman" w:hAnsi="Times New Roman"/>
          <w:sz w:val="24"/>
          <w:szCs w:val="24"/>
        </w:rPr>
        <w:t>“ nahrazují slovy „</w:t>
      </w:r>
      <w:r w:rsidR="00511DA6" w:rsidRPr="00511DA6">
        <w:rPr>
          <w:rFonts w:ascii="Times New Roman" w:hAnsi="Times New Roman"/>
          <w:sz w:val="24"/>
          <w:szCs w:val="24"/>
        </w:rPr>
        <w:t>vozidla nebo přestavbu</w:t>
      </w:r>
      <w:r w:rsidR="00511DA6">
        <w:rPr>
          <w:rFonts w:ascii="Times New Roman" w:hAnsi="Times New Roman"/>
          <w:sz w:val="24"/>
          <w:szCs w:val="24"/>
        </w:rPr>
        <w:t>“.</w:t>
      </w:r>
    </w:p>
    <w:p w14:paraId="5FD2B7C2" w14:textId="77777777" w:rsidR="00035AF6" w:rsidRDefault="007D61C4" w:rsidP="001F66D3">
      <w:pPr>
        <w:jc w:val="both"/>
        <w:rPr>
          <w:rFonts w:ascii="Times New Roman" w:hAnsi="Times New Roman"/>
          <w:sz w:val="24"/>
          <w:szCs w:val="24"/>
        </w:rPr>
      </w:pPr>
      <w:r>
        <w:rPr>
          <w:rFonts w:ascii="Times New Roman" w:hAnsi="Times New Roman"/>
          <w:b/>
          <w:sz w:val="24"/>
          <w:szCs w:val="24"/>
        </w:rPr>
        <w:t>17</w:t>
      </w:r>
      <w:r w:rsidR="00537588">
        <w:rPr>
          <w:rFonts w:ascii="Times New Roman" w:hAnsi="Times New Roman"/>
          <w:b/>
          <w:sz w:val="24"/>
          <w:szCs w:val="24"/>
        </w:rPr>
        <w:t>3</w:t>
      </w:r>
      <w:r w:rsidR="00035AF6" w:rsidRPr="008F7EFF">
        <w:rPr>
          <w:rFonts w:ascii="Times New Roman" w:hAnsi="Times New Roman"/>
          <w:b/>
          <w:sz w:val="24"/>
          <w:szCs w:val="24"/>
        </w:rPr>
        <w:t>.</w:t>
      </w:r>
      <w:r w:rsidR="00035AF6">
        <w:rPr>
          <w:rFonts w:ascii="Times New Roman" w:hAnsi="Times New Roman"/>
          <w:sz w:val="24"/>
          <w:szCs w:val="24"/>
        </w:rPr>
        <w:t xml:space="preserve"> </w:t>
      </w:r>
      <w:r w:rsidR="003E18CA">
        <w:rPr>
          <w:rFonts w:ascii="Times New Roman" w:hAnsi="Times New Roman"/>
          <w:sz w:val="24"/>
          <w:szCs w:val="24"/>
        </w:rPr>
        <w:t>V § 80 odst. 4 písm. j) se slova „</w:t>
      </w:r>
      <w:r w:rsidR="003E18CA" w:rsidRPr="003E18CA">
        <w:rPr>
          <w:rFonts w:ascii="Times New Roman" w:hAnsi="Times New Roman"/>
          <w:sz w:val="24"/>
          <w:szCs w:val="24"/>
        </w:rPr>
        <w:t>silničního motorového vozidla nebo přípojného</w:t>
      </w:r>
      <w:r w:rsidR="003E18CA">
        <w:rPr>
          <w:rFonts w:ascii="Times New Roman" w:hAnsi="Times New Roman"/>
          <w:sz w:val="24"/>
          <w:szCs w:val="24"/>
        </w:rPr>
        <w:t>“, slova „</w:t>
      </w:r>
      <w:r w:rsidR="003E18CA" w:rsidRPr="003E18CA">
        <w:rPr>
          <w:rFonts w:ascii="Times New Roman" w:hAnsi="Times New Roman"/>
          <w:sz w:val="24"/>
          <w:szCs w:val="24"/>
        </w:rPr>
        <w:t>silničního motorového vozidla, nebo přípojného</w:t>
      </w:r>
      <w:r w:rsidR="003E18CA">
        <w:rPr>
          <w:rFonts w:ascii="Times New Roman" w:hAnsi="Times New Roman"/>
          <w:sz w:val="24"/>
          <w:szCs w:val="24"/>
        </w:rPr>
        <w:t>“ a slova „</w:t>
      </w:r>
      <w:r w:rsidR="003E18CA" w:rsidRPr="003E18CA">
        <w:rPr>
          <w:rFonts w:ascii="Times New Roman" w:hAnsi="Times New Roman"/>
          <w:sz w:val="24"/>
          <w:szCs w:val="24"/>
        </w:rPr>
        <w:t>Evropské unie</w:t>
      </w:r>
      <w:r w:rsidR="003E18CA">
        <w:rPr>
          <w:rFonts w:ascii="Times New Roman" w:hAnsi="Times New Roman"/>
          <w:sz w:val="24"/>
          <w:szCs w:val="24"/>
        </w:rPr>
        <w:t xml:space="preserve">“ zrušují. </w:t>
      </w:r>
    </w:p>
    <w:p w14:paraId="31E082E4" w14:textId="77777777" w:rsidR="003E18CA" w:rsidRDefault="007D61C4" w:rsidP="001F66D3">
      <w:pPr>
        <w:jc w:val="both"/>
        <w:rPr>
          <w:rFonts w:ascii="Times New Roman" w:hAnsi="Times New Roman"/>
          <w:sz w:val="24"/>
          <w:szCs w:val="24"/>
        </w:rPr>
      </w:pPr>
      <w:r>
        <w:rPr>
          <w:rFonts w:ascii="Times New Roman" w:hAnsi="Times New Roman"/>
          <w:b/>
          <w:sz w:val="24"/>
          <w:szCs w:val="24"/>
        </w:rPr>
        <w:t>17</w:t>
      </w:r>
      <w:r w:rsidR="00537588">
        <w:rPr>
          <w:rFonts w:ascii="Times New Roman" w:hAnsi="Times New Roman"/>
          <w:b/>
          <w:sz w:val="24"/>
          <w:szCs w:val="24"/>
        </w:rPr>
        <w:t>4</w:t>
      </w:r>
      <w:r w:rsidR="003E18CA" w:rsidRPr="008F7EFF">
        <w:rPr>
          <w:rFonts w:ascii="Times New Roman" w:hAnsi="Times New Roman"/>
          <w:b/>
          <w:sz w:val="24"/>
          <w:szCs w:val="24"/>
        </w:rPr>
        <w:t>.</w:t>
      </w:r>
      <w:r w:rsidR="003E18CA">
        <w:rPr>
          <w:rFonts w:ascii="Times New Roman" w:hAnsi="Times New Roman"/>
          <w:sz w:val="24"/>
          <w:szCs w:val="24"/>
        </w:rPr>
        <w:t xml:space="preserve"> V § 80 odst. 6 se </w:t>
      </w:r>
      <w:r w:rsidR="003E18CA" w:rsidRPr="00952630">
        <w:rPr>
          <w:rFonts w:ascii="Times New Roman" w:hAnsi="Times New Roman"/>
          <w:sz w:val="24"/>
          <w:szCs w:val="24"/>
        </w:rPr>
        <w:t>text „</w:t>
      </w:r>
      <w:r w:rsidR="00BC6826" w:rsidRPr="00952630">
        <w:rPr>
          <w:rFonts w:ascii="Times New Roman" w:hAnsi="Times New Roman"/>
          <w:sz w:val="24"/>
          <w:szCs w:val="24"/>
        </w:rPr>
        <w:t>§ 24</w:t>
      </w:r>
      <w:r w:rsidR="00BC6826" w:rsidRPr="008F7EFF">
        <w:rPr>
          <w:rFonts w:ascii="Times New Roman" w:hAnsi="Times New Roman"/>
          <w:sz w:val="24"/>
          <w:szCs w:val="24"/>
        </w:rPr>
        <w:t xml:space="preserve"> odst. 2 písm. n)</w:t>
      </w:r>
      <w:r w:rsidR="003E18CA" w:rsidRPr="008F7EFF">
        <w:rPr>
          <w:rFonts w:ascii="Times New Roman" w:hAnsi="Times New Roman"/>
          <w:sz w:val="24"/>
          <w:szCs w:val="24"/>
        </w:rPr>
        <w:t>“</w:t>
      </w:r>
      <w:r w:rsidR="00BC6826">
        <w:rPr>
          <w:rFonts w:ascii="Times New Roman" w:hAnsi="Times New Roman"/>
          <w:sz w:val="24"/>
          <w:szCs w:val="24"/>
        </w:rPr>
        <w:t xml:space="preserve"> nahrazuje textem „</w:t>
      </w:r>
      <w:r w:rsidR="00BC6826" w:rsidRPr="00BC6826">
        <w:rPr>
          <w:rFonts w:ascii="Times New Roman" w:hAnsi="Times New Roman"/>
          <w:sz w:val="24"/>
          <w:szCs w:val="24"/>
        </w:rPr>
        <w:t>§ 28 odst. 1 písm. m)</w:t>
      </w:r>
      <w:r w:rsidR="00BC6826">
        <w:rPr>
          <w:rFonts w:ascii="Times New Roman" w:hAnsi="Times New Roman"/>
          <w:sz w:val="24"/>
          <w:szCs w:val="24"/>
        </w:rPr>
        <w:t>“.</w:t>
      </w:r>
    </w:p>
    <w:p w14:paraId="51BCD2CD" w14:textId="502563D0" w:rsidR="0088528D" w:rsidRPr="00E55C39" w:rsidRDefault="001067E6" w:rsidP="00BC6826">
      <w:pPr>
        <w:jc w:val="both"/>
        <w:rPr>
          <w:rFonts w:ascii="Times New Roman" w:hAnsi="Times New Roman"/>
          <w:sz w:val="24"/>
          <w:szCs w:val="24"/>
        </w:rPr>
      </w:pPr>
      <w:r>
        <w:rPr>
          <w:rFonts w:ascii="Times New Roman" w:hAnsi="Times New Roman"/>
          <w:b/>
          <w:sz w:val="24"/>
          <w:szCs w:val="24"/>
        </w:rPr>
        <w:t>17</w:t>
      </w:r>
      <w:r w:rsidR="00712FAC">
        <w:rPr>
          <w:rFonts w:ascii="Times New Roman" w:hAnsi="Times New Roman"/>
          <w:b/>
          <w:sz w:val="24"/>
          <w:szCs w:val="24"/>
        </w:rPr>
        <w:t>5</w:t>
      </w:r>
      <w:r w:rsidR="0088528D" w:rsidRPr="0088528D">
        <w:rPr>
          <w:rFonts w:ascii="Times New Roman" w:hAnsi="Times New Roman"/>
          <w:b/>
          <w:sz w:val="24"/>
          <w:szCs w:val="24"/>
        </w:rPr>
        <w:t>.</w:t>
      </w:r>
      <w:r w:rsidR="0088528D">
        <w:rPr>
          <w:rFonts w:ascii="Times New Roman" w:hAnsi="Times New Roman"/>
          <w:sz w:val="24"/>
          <w:szCs w:val="24"/>
        </w:rPr>
        <w:t xml:space="preserve"> </w:t>
      </w:r>
      <w:r w:rsidR="0088528D" w:rsidRPr="00E55C39">
        <w:rPr>
          <w:rFonts w:ascii="Times New Roman" w:hAnsi="Times New Roman"/>
          <w:sz w:val="24"/>
          <w:szCs w:val="24"/>
        </w:rPr>
        <w:t>Za § 80 se vkládá nový § 80a, který zní:</w:t>
      </w:r>
    </w:p>
    <w:p w14:paraId="53EFD69E" w14:textId="77777777" w:rsidR="00E55C39" w:rsidRPr="00E55C39" w:rsidRDefault="0088528D" w:rsidP="00E55C39">
      <w:pPr>
        <w:jc w:val="center"/>
        <w:rPr>
          <w:rFonts w:ascii="Times New Roman" w:hAnsi="Times New Roman"/>
          <w:sz w:val="24"/>
        </w:rPr>
      </w:pPr>
      <w:r w:rsidRPr="00E55C39">
        <w:rPr>
          <w:rFonts w:ascii="Times New Roman" w:hAnsi="Times New Roman"/>
          <w:sz w:val="24"/>
          <w:szCs w:val="24"/>
        </w:rPr>
        <w:t>„</w:t>
      </w:r>
      <w:r w:rsidR="00E55C39" w:rsidRPr="00E55C39">
        <w:rPr>
          <w:rFonts w:ascii="Times New Roman" w:hAnsi="Times New Roman"/>
          <w:sz w:val="24"/>
        </w:rPr>
        <w:t>§ 80a</w:t>
      </w:r>
    </w:p>
    <w:p w14:paraId="33094490" w14:textId="77777777" w:rsidR="00E55C39" w:rsidRPr="00E55C39" w:rsidRDefault="00E55C39" w:rsidP="00E55C39">
      <w:pPr>
        <w:ind w:firstLine="708"/>
        <w:jc w:val="both"/>
        <w:rPr>
          <w:rFonts w:ascii="Times New Roman" w:hAnsi="Times New Roman"/>
          <w:sz w:val="24"/>
        </w:rPr>
      </w:pPr>
      <w:r w:rsidRPr="00E55C39">
        <w:rPr>
          <w:rFonts w:ascii="Times New Roman" w:hAnsi="Times New Roman"/>
          <w:sz w:val="24"/>
        </w:rPr>
        <w:t xml:space="preserve">(1) </w:t>
      </w:r>
      <w:r w:rsidRPr="00892CFC">
        <w:rPr>
          <w:rFonts w:ascii="Times New Roman" w:hAnsi="Times New Roman"/>
          <w:sz w:val="24"/>
          <w:u w:val="single"/>
        </w:rPr>
        <w:t>Schvalovacím orgánem podle přímo použitelného předpisu Evropské unie upravujícího nesilniční mobilní stroje a jejich motory</w:t>
      </w:r>
      <w:r w:rsidRPr="00892CFC">
        <w:rPr>
          <w:rFonts w:ascii="Times New Roman" w:hAnsi="Times New Roman"/>
          <w:sz w:val="24"/>
          <w:u w:val="single"/>
          <w:vertAlign w:val="superscript"/>
        </w:rPr>
        <w:t xml:space="preserve">36) </w:t>
      </w:r>
      <w:r w:rsidRPr="00892CFC">
        <w:rPr>
          <w:rFonts w:ascii="Times New Roman" w:hAnsi="Times New Roman"/>
          <w:sz w:val="24"/>
          <w:u w:val="single"/>
        </w:rPr>
        <w:t>je</w:t>
      </w:r>
    </w:p>
    <w:p w14:paraId="05982800" w14:textId="77777777" w:rsidR="00E55C39" w:rsidRPr="00E55C39" w:rsidRDefault="00E55C39" w:rsidP="00E55C39">
      <w:pPr>
        <w:jc w:val="both"/>
        <w:rPr>
          <w:rFonts w:ascii="Times New Roman" w:hAnsi="Times New Roman"/>
          <w:sz w:val="24"/>
        </w:rPr>
      </w:pPr>
      <w:r w:rsidRPr="00E55C39">
        <w:rPr>
          <w:rFonts w:ascii="Times New Roman" w:hAnsi="Times New Roman"/>
          <w:sz w:val="24"/>
        </w:rPr>
        <w:t xml:space="preserve">a) </w:t>
      </w:r>
      <w:r w:rsidRPr="00892CFC">
        <w:rPr>
          <w:rFonts w:ascii="Times New Roman" w:hAnsi="Times New Roman"/>
          <w:sz w:val="24"/>
          <w:u w:val="single"/>
        </w:rPr>
        <w:t>Státní plavební správa, jde-li o motory kategorie IWP nebo IWA podle tohoto předpisu</w:t>
      </w:r>
      <w:r w:rsidRPr="00E55C39">
        <w:rPr>
          <w:rFonts w:ascii="Times New Roman" w:hAnsi="Times New Roman"/>
          <w:sz w:val="24"/>
        </w:rPr>
        <w:t>,</w:t>
      </w:r>
    </w:p>
    <w:p w14:paraId="394339C1" w14:textId="77777777" w:rsidR="00E55C39" w:rsidRPr="00E55C39" w:rsidRDefault="00E55C39" w:rsidP="00E55C39">
      <w:pPr>
        <w:jc w:val="both"/>
        <w:rPr>
          <w:rFonts w:ascii="Times New Roman" w:hAnsi="Times New Roman"/>
          <w:sz w:val="24"/>
        </w:rPr>
      </w:pPr>
      <w:r w:rsidRPr="00E55C39">
        <w:rPr>
          <w:rFonts w:ascii="Times New Roman" w:hAnsi="Times New Roman"/>
          <w:sz w:val="24"/>
        </w:rPr>
        <w:t xml:space="preserve">b) </w:t>
      </w:r>
      <w:r w:rsidRPr="00892CFC">
        <w:rPr>
          <w:rFonts w:ascii="Times New Roman" w:hAnsi="Times New Roman"/>
          <w:sz w:val="24"/>
          <w:u w:val="single"/>
        </w:rPr>
        <w:t>Drážní úřad, jde-li o motory kategorie RLL nebo RLR podle tohoto předpisu nebo o motory kategorie NRE nebo NRS určené pro pomocné železniční vozy, pomocné motory pro motorové železniční vozy nebo lokomotivy podle tohoto předpisu, nebo</w:t>
      </w:r>
    </w:p>
    <w:p w14:paraId="630B6BF7" w14:textId="77777777" w:rsidR="00E55C39" w:rsidRPr="00E55C39" w:rsidRDefault="00E55C39" w:rsidP="00E55C39">
      <w:pPr>
        <w:jc w:val="both"/>
        <w:rPr>
          <w:rFonts w:ascii="Times New Roman" w:hAnsi="Times New Roman"/>
          <w:sz w:val="24"/>
        </w:rPr>
      </w:pPr>
      <w:r w:rsidRPr="00E55C39">
        <w:rPr>
          <w:rFonts w:ascii="Times New Roman" w:hAnsi="Times New Roman"/>
          <w:sz w:val="24"/>
        </w:rPr>
        <w:t xml:space="preserve">c) </w:t>
      </w:r>
      <w:r w:rsidRPr="00892CFC">
        <w:rPr>
          <w:rFonts w:ascii="Times New Roman" w:hAnsi="Times New Roman"/>
          <w:sz w:val="24"/>
          <w:u w:val="single"/>
        </w:rPr>
        <w:t>ministerstvo, jde-li o ostatní motory podle tohoto předpisu neuvedené v písmenu a) a b)</w:t>
      </w:r>
      <w:r w:rsidRPr="00E55C39">
        <w:rPr>
          <w:rFonts w:ascii="Times New Roman" w:hAnsi="Times New Roman"/>
          <w:sz w:val="24"/>
        </w:rPr>
        <w:t>.</w:t>
      </w:r>
    </w:p>
    <w:p w14:paraId="4839CE2D" w14:textId="67E7E5FA" w:rsidR="00E55C39" w:rsidRDefault="00E55C39" w:rsidP="00E55C39">
      <w:pPr>
        <w:ind w:firstLine="708"/>
        <w:jc w:val="both"/>
        <w:rPr>
          <w:rFonts w:ascii="Times New Roman" w:hAnsi="Times New Roman"/>
          <w:sz w:val="24"/>
        </w:rPr>
      </w:pPr>
      <w:r w:rsidRPr="00E55C39">
        <w:rPr>
          <w:rFonts w:ascii="Times New Roman" w:hAnsi="Times New Roman"/>
          <w:sz w:val="24"/>
        </w:rPr>
        <w:t xml:space="preserve">(2) </w:t>
      </w:r>
      <w:r w:rsidRPr="00892CFC">
        <w:rPr>
          <w:rFonts w:ascii="Times New Roman" w:hAnsi="Times New Roman"/>
          <w:sz w:val="24"/>
          <w:u w:val="single"/>
        </w:rPr>
        <w:t>Orgán podle odstavce 1 rozho</w:t>
      </w:r>
      <w:r w:rsidR="002511D0" w:rsidRPr="00892CFC">
        <w:rPr>
          <w:rFonts w:ascii="Times New Roman" w:hAnsi="Times New Roman"/>
          <w:sz w:val="24"/>
          <w:u w:val="single"/>
        </w:rPr>
        <w:t>duje</w:t>
      </w:r>
      <w:r w:rsidRPr="00892CFC">
        <w:rPr>
          <w:rFonts w:ascii="Times New Roman" w:hAnsi="Times New Roman"/>
          <w:sz w:val="24"/>
          <w:u w:val="single"/>
        </w:rPr>
        <w:t xml:space="preserve"> rovněž o povolení uvedení motoru na trh podle čl</w:t>
      </w:r>
      <w:r w:rsidR="007D26BB">
        <w:rPr>
          <w:rFonts w:ascii="Times New Roman" w:hAnsi="Times New Roman"/>
          <w:sz w:val="24"/>
          <w:u w:val="single"/>
        </w:rPr>
        <w:t>.</w:t>
      </w:r>
      <w:r w:rsidRPr="00892CFC">
        <w:rPr>
          <w:rFonts w:ascii="Times New Roman" w:hAnsi="Times New Roman"/>
          <w:sz w:val="24"/>
          <w:u w:val="single"/>
        </w:rPr>
        <w:t xml:space="preserve"> 34 odst. 4 až 7 a čl</w:t>
      </w:r>
      <w:r w:rsidR="007D26BB">
        <w:rPr>
          <w:rFonts w:ascii="Times New Roman" w:hAnsi="Times New Roman"/>
          <w:sz w:val="24"/>
          <w:u w:val="single"/>
        </w:rPr>
        <w:t>.</w:t>
      </w:r>
      <w:r w:rsidRPr="00892CFC">
        <w:rPr>
          <w:rFonts w:ascii="Times New Roman" w:hAnsi="Times New Roman"/>
          <w:sz w:val="24"/>
          <w:u w:val="single"/>
        </w:rPr>
        <w:t xml:space="preserve"> 58 odst. 5 a 9 až 11 přímo použitelného předpisu Evropské unie upravující</w:t>
      </w:r>
      <w:r w:rsidR="003E31D0">
        <w:rPr>
          <w:rFonts w:ascii="Times New Roman" w:hAnsi="Times New Roman"/>
          <w:sz w:val="24"/>
          <w:u w:val="single"/>
        </w:rPr>
        <w:t>ho</w:t>
      </w:r>
      <w:r w:rsidRPr="00892CFC">
        <w:rPr>
          <w:rFonts w:ascii="Times New Roman" w:hAnsi="Times New Roman"/>
          <w:sz w:val="24"/>
          <w:u w:val="single"/>
        </w:rPr>
        <w:t xml:space="preserve"> nesilniční mobilní stroje a jejich motory</w:t>
      </w:r>
      <w:r w:rsidRPr="00892CFC">
        <w:rPr>
          <w:rFonts w:ascii="Times New Roman" w:hAnsi="Times New Roman"/>
          <w:sz w:val="24"/>
          <w:u w:val="single"/>
          <w:vertAlign w:val="superscript"/>
        </w:rPr>
        <w:t>36)</w:t>
      </w:r>
      <w:r w:rsidRPr="00E55C39">
        <w:rPr>
          <w:rFonts w:ascii="Times New Roman" w:hAnsi="Times New Roman"/>
          <w:sz w:val="24"/>
        </w:rPr>
        <w:t>.“.</w:t>
      </w:r>
    </w:p>
    <w:p w14:paraId="6CA78051" w14:textId="77777777" w:rsidR="00892CFC" w:rsidRDefault="00892CFC" w:rsidP="00892CFC">
      <w:pPr>
        <w:jc w:val="both"/>
        <w:rPr>
          <w:rFonts w:ascii="Times New Roman" w:hAnsi="Times New Roman"/>
          <w:i/>
          <w:sz w:val="24"/>
          <w:szCs w:val="24"/>
        </w:rPr>
      </w:pPr>
      <w:r w:rsidRPr="00E6165B">
        <w:rPr>
          <w:rFonts w:ascii="Times New Roman" w:hAnsi="Times New Roman"/>
          <w:i/>
          <w:sz w:val="24"/>
          <w:szCs w:val="24"/>
        </w:rPr>
        <w:t>CELEX:</w:t>
      </w:r>
      <w:r>
        <w:rPr>
          <w:rFonts w:ascii="Times New Roman" w:hAnsi="Times New Roman"/>
          <w:i/>
          <w:sz w:val="24"/>
          <w:szCs w:val="24"/>
        </w:rPr>
        <w:t xml:space="preserve"> 3201</w:t>
      </w:r>
      <w:r w:rsidR="003F378B">
        <w:rPr>
          <w:rFonts w:ascii="Times New Roman" w:hAnsi="Times New Roman"/>
          <w:i/>
          <w:sz w:val="24"/>
          <w:szCs w:val="24"/>
        </w:rPr>
        <w:t>6</w:t>
      </w:r>
      <w:r>
        <w:rPr>
          <w:rFonts w:ascii="Times New Roman" w:hAnsi="Times New Roman"/>
          <w:i/>
          <w:sz w:val="24"/>
          <w:szCs w:val="24"/>
        </w:rPr>
        <w:t>R1628</w:t>
      </w:r>
    </w:p>
    <w:p w14:paraId="70F299CF" w14:textId="6BB01515" w:rsidR="00331F5D" w:rsidRPr="001C0F84" w:rsidRDefault="00712FAC" w:rsidP="00BC6826">
      <w:pPr>
        <w:jc w:val="both"/>
        <w:rPr>
          <w:rFonts w:ascii="Times New Roman" w:hAnsi="Times New Roman"/>
          <w:sz w:val="24"/>
          <w:szCs w:val="24"/>
        </w:rPr>
      </w:pPr>
      <w:r>
        <w:rPr>
          <w:rFonts w:ascii="Times New Roman" w:hAnsi="Times New Roman"/>
          <w:b/>
          <w:sz w:val="24"/>
          <w:szCs w:val="24"/>
        </w:rPr>
        <w:t>176</w:t>
      </w:r>
      <w:r w:rsidR="00331F5D">
        <w:rPr>
          <w:rFonts w:ascii="Times New Roman" w:hAnsi="Times New Roman"/>
          <w:b/>
          <w:sz w:val="24"/>
          <w:szCs w:val="24"/>
        </w:rPr>
        <w:t xml:space="preserve">. </w:t>
      </w:r>
      <w:r w:rsidR="00331F5D" w:rsidRPr="001C0F84">
        <w:rPr>
          <w:rFonts w:ascii="Times New Roman" w:hAnsi="Times New Roman"/>
          <w:sz w:val="24"/>
          <w:szCs w:val="24"/>
        </w:rPr>
        <w:t xml:space="preserve">V § </w:t>
      </w:r>
      <w:r w:rsidR="007D26BB">
        <w:rPr>
          <w:rFonts w:ascii="Times New Roman" w:hAnsi="Times New Roman"/>
          <w:sz w:val="24"/>
          <w:szCs w:val="24"/>
        </w:rPr>
        <w:t>81</w:t>
      </w:r>
      <w:r w:rsidR="00331F5D" w:rsidRPr="001C0F84">
        <w:rPr>
          <w:rFonts w:ascii="Times New Roman" w:hAnsi="Times New Roman"/>
          <w:sz w:val="24"/>
          <w:szCs w:val="24"/>
        </w:rPr>
        <w:t xml:space="preserve"> odst. 1 větě první se za slovo „zákona“ vkládají slova „,</w:t>
      </w:r>
      <w:r w:rsidR="00331F5D" w:rsidRPr="00331F5D">
        <w:rPr>
          <w:rFonts w:ascii="Times New Roman" w:hAnsi="Times New Roman"/>
          <w:sz w:val="24"/>
          <w:szCs w:val="24"/>
        </w:rPr>
        <w:t xml:space="preserve"> </w:t>
      </w:r>
      <w:r w:rsidR="00331F5D" w:rsidRPr="001C0F84">
        <w:rPr>
          <w:rFonts w:ascii="Times New Roman" w:hAnsi="Times New Roman"/>
          <w:sz w:val="24"/>
          <w:szCs w:val="24"/>
        </w:rPr>
        <w:t>přímo použitelných předpisů Evropské unie a mezinárodních smluv, kterými je Česká republika vázána,“.</w:t>
      </w:r>
    </w:p>
    <w:p w14:paraId="26039A1B" w14:textId="32AFE58F" w:rsidR="00331F5D" w:rsidRPr="001C0F84" w:rsidRDefault="00712FAC" w:rsidP="00BC6826">
      <w:pPr>
        <w:jc w:val="both"/>
        <w:rPr>
          <w:rFonts w:ascii="Times New Roman" w:hAnsi="Times New Roman"/>
          <w:sz w:val="24"/>
          <w:szCs w:val="24"/>
        </w:rPr>
      </w:pPr>
      <w:r>
        <w:rPr>
          <w:rFonts w:ascii="Times New Roman" w:hAnsi="Times New Roman"/>
          <w:b/>
          <w:sz w:val="24"/>
          <w:szCs w:val="24"/>
        </w:rPr>
        <w:t>177</w:t>
      </w:r>
      <w:r w:rsidR="00331F5D">
        <w:rPr>
          <w:rFonts w:ascii="Times New Roman" w:hAnsi="Times New Roman"/>
          <w:b/>
          <w:sz w:val="24"/>
          <w:szCs w:val="24"/>
        </w:rPr>
        <w:t xml:space="preserve">. </w:t>
      </w:r>
      <w:r w:rsidR="00331F5D" w:rsidRPr="001C0F84">
        <w:rPr>
          <w:rFonts w:ascii="Times New Roman" w:hAnsi="Times New Roman"/>
          <w:sz w:val="24"/>
          <w:szCs w:val="24"/>
        </w:rPr>
        <w:t xml:space="preserve">V § </w:t>
      </w:r>
      <w:r w:rsidR="007D26BB">
        <w:rPr>
          <w:rFonts w:ascii="Times New Roman" w:hAnsi="Times New Roman"/>
          <w:sz w:val="24"/>
          <w:szCs w:val="24"/>
        </w:rPr>
        <w:t>81</w:t>
      </w:r>
      <w:r w:rsidR="00331F5D" w:rsidRPr="001C0F84">
        <w:rPr>
          <w:rFonts w:ascii="Times New Roman" w:hAnsi="Times New Roman"/>
          <w:sz w:val="24"/>
          <w:szCs w:val="24"/>
        </w:rPr>
        <w:t xml:space="preserve"> odst. 1 </w:t>
      </w:r>
      <w:r w:rsidR="007D26BB">
        <w:rPr>
          <w:rFonts w:ascii="Times New Roman" w:hAnsi="Times New Roman"/>
          <w:sz w:val="24"/>
          <w:szCs w:val="24"/>
        </w:rPr>
        <w:t>se na konci textu věty druhé doplňují</w:t>
      </w:r>
      <w:r w:rsidR="00331F5D" w:rsidRPr="001C0F84">
        <w:rPr>
          <w:rFonts w:ascii="Times New Roman" w:hAnsi="Times New Roman"/>
          <w:sz w:val="24"/>
          <w:szCs w:val="24"/>
        </w:rPr>
        <w:t xml:space="preserve"> slova „,</w:t>
      </w:r>
      <w:r w:rsidR="00331F5D" w:rsidRPr="00331F5D">
        <w:rPr>
          <w:rFonts w:ascii="Times New Roman" w:hAnsi="Times New Roman"/>
          <w:sz w:val="24"/>
          <w:szCs w:val="24"/>
        </w:rPr>
        <w:t xml:space="preserve"> </w:t>
      </w:r>
      <w:r w:rsidR="00331F5D" w:rsidRPr="001C0F84">
        <w:rPr>
          <w:rFonts w:ascii="Times New Roman" w:hAnsi="Times New Roman"/>
          <w:sz w:val="24"/>
          <w:szCs w:val="24"/>
        </w:rPr>
        <w:t xml:space="preserve">přímo </w:t>
      </w:r>
      <w:r w:rsidR="007D26BB">
        <w:rPr>
          <w:rFonts w:ascii="Times New Roman" w:hAnsi="Times New Roman"/>
          <w:sz w:val="24"/>
          <w:szCs w:val="24"/>
        </w:rPr>
        <w:t>použitelnými předpisy</w:t>
      </w:r>
      <w:r w:rsidR="00331F5D" w:rsidRPr="001C0F84">
        <w:rPr>
          <w:rFonts w:ascii="Times New Roman" w:hAnsi="Times New Roman"/>
          <w:sz w:val="24"/>
          <w:szCs w:val="24"/>
        </w:rPr>
        <w:t xml:space="preserve"> Evropské unie a </w:t>
      </w:r>
      <w:r w:rsidR="007D26BB">
        <w:rPr>
          <w:rFonts w:ascii="Times New Roman" w:hAnsi="Times New Roman"/>
          <w:sz w:val="24"/>
          <w:szCs w:val="24"/>
        </w:rPr>
        <w:t>mezinárodními smlouvami</w:t>
      </w:r>
      <w:r w:rsidR="00331F5D" w:rsidRPr="001C0F84">
        <w:rPr>
          <w:rFonts w:ascii="Times New Roman" w:hAnsi="Times New Roman"/>
          <w:sz w:val="24"/>
          <w:szCs w:val="24"/>
        </w:rPr>
        <w:t>, kterými je Česká republika vázána“.</w:t>
      </w:r>
    </w:p>
    <w:p w14:paraId="733BB3AE" w14:textId="238732D7" w:rsidR="00331F5D" w:rsidRPr="001C0F84" w:rsidRDefault="00712FAC" w:rsidP="00BC6826">
      <w:pPr>
        <w:jc w:val="both"/>
        <w:rPr>
          <w:rFonts w:ascii="Times New Roman" w:hAnsi="Times New Roman"/>
          <w:sz w:val="24"/>
          <w:szCs w:val="24"/>
        </w:rPr>
      </w:pPr>
      <w:r>
        <w:rPr>
          <w:rFonts w:ascii="Times New Roman" w:hAnsi="Times New Roman"/>
          <w:b/>
          <w:sz w:val="24"/>
          <w:szCs w:val="24"/>
        </w:rPr>
        <w:t>178</w:t>
      </w:r>
      <w:r w:rsidR="00331F5D">
        <w:rPr>
          <w:rFonts w:ascii="Times New Roman" w:hAnsi="Times New Roman"/>
          <w:b/>
          <w:sz w:val="24"/>
          <w:szCs w:val="24"/>
        </w:rPr>
        <w:t xml:space="preserve">. </w:t>
      </w:r>
      <w:r w:rsidR="00331F5D" w:rsidRPr="001C0F84">
        <w:rPr>
          <w:rFonts w:ascii="Times New Roman" w:hAnsi="Times New Roman"/>
          <w:sz w:val="24"/>
          <w:szCs w:val="24"/>
        </w:rPr>
        <w:t xml:space="preserve">V § </w:t>
      </w:r>
      <w:r w:rsidR="007D26BB">
        <w:rPr>
          <w:rFonts w:ascii="Times New Roman" w:hAnsi="Times New Roman"/>
          <w:sz w:val="24"/>
          <w:szCs w:val="24"/>
        </w:rPr>
        <w:t>81</w:t>
      </w:r>
      <w:r w:rsidR="00331F5D" w:rsidRPr="001C0F84">
        <w:rPr>
          <w:rFonts w:ascii="Times New Roman" w:hAnsi="Times New Roman"/>
          <w:sz w:val="24"/>
          <w:szCs w:val="24"/>
        </w:rPr>
        <w:t xml:space="preserve"> odst. 1 větě třetí se slova „ukládá tento zákon“ nahrazují slovy „tyto předpisy ukládají“.</w:t>
      </w:r>
    </w:p>
    <w:p w14:paraId="54690B0D" w14:textId="5BF2402C" w:rsidR="00331F5D" w:rsidRPr="001C0F84" w:rsidRDefault="00712FAC" w:rsidP="00BC6826">
      <w:pPr>
        <w:jc w:val="both"/>
        <w:rPr>
          <w:rFonts w:ascii="Times New Roman" w:hAnsi="Times New Roman"/>
          <w:sz w:val="24"/>
          <w:szCs w:val="24"/>
        </w:rPr>
      </w:pPr>
      <w:r>
        <w:rPr>
          <w:rFonts w:ascii="Times New Roman" w:hAnsi="Times New Roman"/>
          <w:b/>
          <w:sz w:val="24"/>
          <w:szCs w:val="24"/>
        </w:rPr>
        <w:t>179</w:t>
      </w:r>
      <w:r w:rsidR="00331F5D">
        <w:rPr>
          <w:rFonts w:ascii="Times New Roman" w:hAnsi="Times New Roman"/>
          <w:b/>
          <w:sz w:val="24"/>
          <w:szCs w:val="24"/>
        </w:rPr>
        <w:t xml:space="preserve">. </w:t>
      </w:r>
      <w:r w:rsidR="00331F5D" w:rsidRPr="001C0F84">
        <w:rPr>
          <w:rFonts w:ascii="Times New Roman" w:hAnsi="Times New Roman"/>
          <w:sz w:val="24"/>
          <w:szCs w:val="24"/>
        </w:rPr>
        <w:t xml:space="preserve">V § </w:t>
      </w:r>
      <w:r w:rsidR="007D26BB">
        <w:rPr>
          <w:rFonts w:ascii="Times New Roman" w:hAnsi="Times New Roman"/>
          <w:sz w:val="24"/>
          <w:szCs w:val="24"/>
        </w:rPr>
        <w:t>81 odst. 2</w:t>
      </w:r>
      <w:r w:rsidR="00331F5D" w:rsidRPr="001C0F84">
        <w:rPr>
          <w:rFonts w:ascii="Times New Roman" w:hAnsi="Times New Roman"/>
          <w:sz w:val="24"/>
          <w:szCs w:val="24"/>
        </w:rPr>
        <w:t xml:space="preserve"> se na konci textu</w:t>
      </w:r>
      <w:r w:rsidR="007D26BB">
        <w:rPr>
          <w:rFonts w:ascii="Times New Roman" w:hAnsi="Times New Roman"/>
          <w:sz w:val="24"/>
          <w:szCs w:val="24"/>
        </w:rPr>
        <w:t xml:space="preserve"> věty druhé</w:t>
      </w:r>
      <w:r w:rsidR="00331F5D" w:rsidRPr="001C0F84">
        <w:rPr>
          <w:rFonts w:ascii="Times New Roman" w:hAnsi="Times New Roman"/>
          <w:sz w:val="24"/>
          <w:szCs w:val="24"/>
        </w:rPr>
        <w:t xml:space="preserve"> doplňují slova „, přímo použitelných předpisů Evropské unie a mezinárodních smluv, kterými je Česká republika vázána“.</w:t>
      </w:r>
    </w:p>
    <w:p w14:paraId="5CD9E0D7" w14:textId="79015903" w:rsidR="00001EC7" w:rsidRPr="001C0F84" w:rsidRDefault="00712FAC" w:rsidP="00BC6826">
      <w:pPr>
        <w:jc w:val="both"/>
        <w:rPr>
          <w:rFonts w:ascii="Times New Roman" w:hAnsi="Times New Roman"/>
          <w:sz w:val="24"/>
          <w:szCs w:val="24"/>
        </w:rPr>
      </w:pPr>
      <w:r>
        <w:rPr>
          <w:rFonts w:ascii="Times New Roman" w:hAnsi="Times New Roman"/>
          <w:b/>
          <w:sz w:val="24"/>
          <w:szCs w:val="24"/>
        </w:rPr>
        <w:t>180</w:t>
      </w:r>
      <w:r w:rsidR="00001EC7">
        <w:rPr>
          <w:rFonts w:ascii="Times New Roman" w:hAnsi="Times New Roman"/>
          <w:b/>
          <w:sz w:val="24"/>
          <w:szCs w:val="24"/>
        </w:rPr>
        <w:t xml:space="preserve">. </w:t>
      </w:r>
      <w:r w:rsidR="00001EC7" w:rsidRPr="001C0F84">
        <w:rPr>
          <w:rFonts w:ascii="Times New Roman" w:hAnsi="Times New Roman"/>
          <w:sz w:val="24"/>
          <w:szCs w:val="24"/>
        </w:rPr>
        <w:t xml:space="preserve">Nadpis nad </w:t>
      </w:r>
      <w:r w:rsidR="009D3FEE">
        <w:rPr>
          <w:rFonts w:ascii="Times New Roman" w:hAnsi="Times New Roman"/>
          <w:sz w:val="24"/>
          <w:szCs w:val="24"/>
        </w:rPr>
        <w:t xml:space="preserve">označením </w:t>
      </w:r>
      <w:r w:rsidR="00001EC7" w:rsidRPr="001C0F84">
        <w:rPr>
          <w:rFonts w:ascii="Times New Roman" w:hAnsi="Times New Roman"/>
          <w:sz w:val="24"/>
          <w:szCs w:val="24"/>
        </w:rPr>
        <w:t>§ 83</w:t>
      </w:r>
      <w:r w:rsidR="007D26BB">
        <w:rPr>
          <w:rFonts w:ascii="Times New Roman" w:hAnsi="Times New Roman"/>
          <w:sz w:val="24"/>
          <w:szCs w:val="24"/>
        </w:rPr>
        <w:t xml:space="preserve"> se zrušuje.</w:t>
      </w:r>
    </w:p>
    <w:p w14:paraId="0EAC29E3" w14:textId="2F3887F2" w:rsidR="00BC6826" w:rsidRDefault="001067E6" w:rsidP="00BC6826">
      <w:pPr>
        <w:jc w:val="both"/>
        <w:rPr>
          <w:rFonts w:ascii="Times New Roman" w:hAnsi="Times New Roman"/>
          <w:sz w:val="24"/>
          <w:szCs w:val="24"/>
        </w:rPr>
      </w:pPr>
      <w:r>
        <w:rPr>
          <w:rFonts w:ascii="Times New Roman" w:hAnsi="Times New Roman"/>
          <w:b/>
          <w:sz w:val="24"/>
          <w:szCs w:val="24"/>
        </w:rPr>
        <w:t>1</w:t>
      </w:r>
      <w:r w:rsidR="0051352B">
        <w:rPr>
          <w:rFonts w:ascii="Times New Roman" w:hAnsi="Times New Roman"/>
          <w:b/>
          <w:sz w:val="24"/>
          <w:szCs w:val="24"/>
        </w:rPr>
        <w:t>8</w:t>
      </w:r>
      <w:r w:rsidR="00712FAC">
        <w:rPr>
          <w:rFonts w:ascii="Times New Roman" w:hAnsi="Times New Roman"/>
          <w:b/>
          <w:sz w:val="24"/>
          <w:szCs w:val="24"/>
        </w:rPr>
        <w:t>1</w:t>
      </w:r>
      <w:r w:rsidR="00BC6826" w:rsidRPr="008F7EFF">
        <w:rPr>
          <w:rFonts w:ascii="Times New Roman" w:hAnsi="Times New Roman"/>
          <w:b/>
          <w:sz w:val="24"/>
          <w:szCs w:val="24"/>
        </w:rPr>
        <w:t>.</w:t>
      </w:r>
      <w:r w:rsidR="00BC6826">
        <w:rPr>
          <w:rFonts w:ascii="Times New Roman" w:hAnsi="Times New Roman"/>
          <w:sz w:val="24"/>
          <w:szCs w:val="24"/>
        </w:rPr>
        <w:t xml:space="preserve"> V </w:t>
      </w:r>
      <w:r w:rsidR="008F7EFF">
        <w:rPr>
          <w:rFonts w:ascii="Times New Roman" w:hAnsi="Times New Roman"/>
          <w:sz w:val="24"/>
          <w:szCs w:val="24"/>
        </w:rPr>
        <w:t xml:space="preserve">§ 83 odst. 1 písm. a), d), e), </w:t>
      </w:r>
      <w:r w:rsidR="00BC6826">
        <w:rPr>
          <w:rFonts w:ascii="Times New Roman" w:hAnsi="Times New Roman"/>
          <w:sz w:val="24"/>
          <w:szCs w:val="24"/>
        </w:rPr>
        <w:t>f)</w:t>
      </w:r>
      <w:r w:rsidR="0011691A">
        <w:rPr>
          <w:rFonts w:ascii="Times New Roman" w:hAnsi="Times New Roman"/>
          <w:sz w:val="24"/>
          <w:szCs w:val="24"/>
        </w:rPr>
        <w:t>, n) a o</w:t>
      </w:r>
      <w:r w:rsidR="008F7EFF">
        <w:rPr>
          <w:rFonts w:ascii="Times New Roman" w:hAnsi="Times New Roman"/>
          <w:sz w:val="24"/>
          <w:szCs w:val="24"/>
        </w:rPr>
        <w:t>)</w:t>
      </w:r>
      <w:r w:rsidR="005D4DAA">
        <w:rPr>
          <w:rFonts w:ascii="Times New Roman" w:hAnsi="Times New Roman"/>
          <w:sz w:val="24"/>
          <w:szCs w:val="24"/>
        </w:rPr>
        <w:t>, § 83a odst. 1 písm. b), c), f), g), h), m)</w:t>
      </w:r>
      <w:r w:rsidR="002D0991">
        <w:rPr>
          <w:rFonts w:ascii="Times New Roman" w:hAnsi="Times New Roman"/>
          <w:sz w:val="24"/>
          <w:szCs w:val="24"/>
        </w:rPr>
        <w:t xml:space="preserve"> a</w:t>
      </w:r>
      <w:r w:rsidR="005D4DAA">
        <w:rPr>
          <w:rFonts w:ascii="Times New Roman" w:hAnsi="Times New Roman"/>
          <w:sz w:val="24"/>
          <w:szCs w:val="24"/>
        </w:rPr>
        <w:t xml:space="preserve"> n)</w:t>
      </w:r>
      <w:r w:rsidR="00606104">
        <w:rPr>
          <w:rFonts w:ascii="Times New Roman" w:hAnsi="Times New Roman"/>
          <w:sz w:val="24"/>
          <w:szCs w:val="24"/>
        </w:rPr>
        <w:t>, § 83a odst. 2 písm. c) a d)</w:t>
      </w:r>
      <w:r w:rsidR="005D4DAA">
        <w:rPr>
          <w:rFonts w:ascii="Times New Roman" w:hAnsi="Times New Roman"/>
          <w:sz w:val="24"/>
          <w:szCs w:val="24"/>
        </w:rPr>
        <w:t xml:space="preserve"> a </w:t>
      </w:r>
      <w:r w:rsidR="007D26BB">
        <w:rPr>
          <w:rFonts w:ascii="Times New Roman" w:hAnsi="Times New Roman"/>
          <w:sz w:val="24"/>
          <w:szCs w:val="24"/>
        </w:rPr>
        <w:t xml:space="preserve">v </w:t>
      </w:r>
      <w:r w:rsidR="005D4DAA">
        <w:rPr>
          <w:rFonts w:ascii="Times New Roman" w:hAnsi="Times New Roman"/>
          <w:sz w:val="24"/>
          <w:szCs w:val="24"/>
        </w:rPr>
        <w:t>§ 83a odst. 9 písm. b) a d)</w:t>
      </w:r>
      <w:r w:rsidR="008F7EFF">
        <w:rPr>
          <w:rFonts w:ascii="Times New Roman" w:hAnsi="Times New Roman"/>
          <w:sz w:val="24"/>
          <w:szCs w:val="24"/>
        </w:rPr>
        <w:t xml:space="preserve"> se </w:t>
      </w:r>
      <w:r w:rsidR="00BC6826">
        <w:rPr>
          <w:rFonts w:ascii="Times New Roman" w:hAnsi="Times New Roman"/>
          <w:sz w:val="24"/>
          <w:szCs w:val="24"/>
        </w:rPr>
        <w:t>slovo „silniční“ zrušuje.</w:t>
      </w:r>
    </w:p>
    <w:p w14:paraId="7DCFAEFF" w14:textId="4B234AE7" w:rsidR="00BC6826" w:rsidRDefault="00712FAC" w:rsidP="00BC6826">
      <w:pPr>
        <w:jc w:val="both"/>
        <w:rPr>
          <w:rFonts w:ascii="Times New Roman" w:hAnsi="Times New Roman"/>
          <w:sz w:val="24"/>
          <w:szCs w:val="24"/>
        </w:rPr>
      </w:pPr>
      <w:r>
        <w:rPr>
          <w:rFonts w:ascii="Times New Roman" w:hAnsi="Times New Roman"/>
          <w:b/>
          <w:sz w:val="24"/>
          <w:szCs w:val="24"/>
        </w:rPr>
        <w:t>182</w:t>
      </w:r>
      <w:r w:rsidR="00BC6826" w:rsidRPr="008F7EFF">
        <w:rPr>
          <w:rFonts w:ascii="Times New Roman" w:hAnsi="Times New Roman"/>
          <w:b/>
          <w:sz w:val="24"/>
          <w:szCs w:val="24"/>
        </w:rPr>
        <w:t>.</w:t>
      </w:r>
      <w:r w:rsidR="00BC6826">
        <w:rPr>
          <w:rFonts w:ascii="Times New Roman" w:hAnsi="Times New Roman"/>
          <w:sz w:val="24"/>
          <w:szCs w:val="24"/>
        </w:rPr>
        <w:t xml:space="preserve"> V § 83 odst. 1 písm. i) se text „§ 27 odst. 3“ nahrazuje textem „§ 27 odst. 4“.</w:t>
      </w:r>
    </w:p>
    <w:p w14:paraId="23795C0F" w14:textId="485DE52D" w:rsidR="00DE60B2" w:rsidRDefault="00712FAC" w:rsidP="00BC6826">
      <w:pPr>
        <w:jc w:val="both"/>
        <w:rPr>
          <w:rFonts w:ascii="Times New Roman" w:hAnsi="Times New Roman"/>
          <w:b/>
          <w:sz w:val="24"/>
          <w:szCs w:val="24"/>
        </w:rPr>
      </w:pPr>
      <w:r>
        <w:rPr>
          <w:rFonts w:ascii="Times New Roman" w:hAnsi="Times New Roman"/>
          <w:b/>
          <w:sz w:val="24"/>
          <w:szCs w:val="24"/>
        </w:rPr>
        <w:t>183</w:t>
      </w:r>
      <w:r w:rsidR="00DE60B2">
        <w:rPr>
          <w:rFonts w:ascii="Times New Roman" w:hAnsi="Times New Roman"/>
          <w:b/>
          <w:sz w:val="24"/>
          <w:szCs w:val="24"/>
        </w:rPr>
        <w:t xml:space="preserve">. </w:t>
      </w:r>
      <w:r w:rsidR="00DE60B2" w:rsidRPr="001C0F84">
        <w:rPr>
          <w:rFonts w:ascii="Times New Roman" w:hAnsi="Times New Roman"/>
          <w:sz w:val="24"/>
          <w:szCs w:val="24"/>
        </w:rPr>
        <w:t xml:space="preserve">V § 83 odst. 1 písm. n) </w:t>
      </w:r>
      <w:r w:rsidR="008058F2">
        <w:rPr>
          <w:rFonts w:ascii="Times New Roman" w:hAnsi="Times New Roman"/>
          <w:sz w:val="24"/>
          <w:szCs w:val="24"/>
        </w:rPr>
        <w:t xml:space="preserve">a </w:t>
      </w:r>
      <w:r w:rsidR="007D26BB">
        <w:rPr>
          <w:rFonts w:ascii="Times New Roman" w:hAnsi="Times New Roman"/>
          <w:sz w:val="24"/>
          <w:szCs w:val="24"/>
        </w:rPr>
        <w:t xml:space="preserve">v </w:t>
      </w:r>
      <w:r w:rsidR="008058F2">
        <w:rPr>
          <w:rFonts w:ascii="Times New Roman" w:hAnsi="Times New Roman"/>
          <w:sz w:val="24"/>
          <w:szCs w:val="24"/>
        </w:rPr>
        <w:t xml:space="preserve">§ 83a odst. 2 písm. c) </w:t>
      </w:r>
      <w:r w:rsidR="00DE60B2" w:rsidRPr="001C0F84">
        <w:rPr>
          <w:rFonts w:ascii="Times New Roman" w:hAnsi="Times New Roman"/>
          <w:sz w:val="24"/>
          <w:szCs w:val="24"/>
        </w:rPr>
        <w:t>se za slovo „vozidla“ vkládají slova „podléhajícího registraci“ a za slova „zapsáno v registru silničních vozidel“ se vkládají slova „v České republice“.</w:t>
      </w:r>
    </w:p>
    <w:p w14:paraId="01CD62D3" w14:textId="586C6988" w:rsidR="008058F2" w:rsidRDefault="00712FAC" w:rsidP="00BC6826">
      <w:pPr>
        <w:jc w:val="both"/>
        <w:rPr>
          <w:rFonts w:ascii="Times New Roman" w:hAnsi="Times New Roman"/>
          <w:b/>
          <w:sz w:val="24"/>
          <w:szCs w:val="24"/>
        </w:rPr>
      </w:pPr>
      <w:r>
        <w:rPr>
          <w:rFonts w:ascii="Times New Roman" w:hAnsi="Times New Roman"/>
          <w:b/>
          <w:sz w:val="24"/>
          <w:szCs w:val="24"/>
        </w:rPr>
        <w:t>184</w:t>
      </w:r>
      <w:r w:rsidR="008058F2">
        <w:rPr>
          <w:rFonts w:ascii="Times New Roman" w:hAnsi="Times New Roman"/>
          <w:b/>
          <w:sz w:val="24"/>
          <w:szCs w:val="24"/>
        </w:rPr>
        <w:t xml:space="preserve">. </w:t>
      </w:r>
      <w:r w:rsidR="008058F2" w:rsidRPr="001C0F84">
        <w:rPr>
          <w:rFonts w:ascii="Times New Roman" w:hAnsi="Times New Roman"/>
          <w:sz w:val="24"/>
          <w:szCs w:val="24"/>
        </w:rPr>
        <w:t>V § 83 odst. 1 se na začátek písmene p) vkládají slova „jako provozovatel vozidla“.</w:t>
      </w:r>
    </w:p>
    <w:p w14:paraId="3F54F50B" w14:textId="3388374F" w:rsidR="007E35D5" w:rsidRDefault="00712FAC" w:rsidP="00BC6826">
      <w:pPr>
        <w:jc w:val="both"/>
        <w:rPr>
          <w:rFonts w:ascii="Times New Roman" w:hAnsi="Times New Roman"/>
          <w:sz w:val="24"/>
          <w:szCs w:val="24"/>
        </w:rPr>
      </w:pPr>
      <w:r>
        <w:rPr>
          <w:rFonts w:ascii="Times New Roman" w:hAnsi="Times New Roman"/>
          <w:b/>
          <w:sz w:val="24"/>
          <w:szCs w:val="24"/>
        </w:rPr>
        <w:t>185</w:t>
      </w:r>
      <w:r w:rsidR="007E35D5" w:rsidRPr="008F7EFF">
        <w:rPr>
          <w:rFonts w:ascii="Times New Roman" w:hAnsi="Times New Roman"/>
          <w:b/>
          <w:sz w:val="24"/>
          <w:szCs w:val="24"/>
        </w:rPr>
        <w:t>.</w:t>
      </w:r>
      <w:r w:rsidR="007E35D5">
        <w:rPr>
          <w:rFonts w:ascii="Times New Roman" w:hAnsi="Times New Roman"/>
          <w:sz w:val="24"/>
          <w:szCs w:val="24"/>
        </w:rPr>
        <w:t xml:space="preserve"> V § 83 odst. 1 se za písmeno v) vkládá nové písmeno w), které zní:</w:t>
      </w:r>
    </w:p>
    <w:p w14:paraId="39499046" w14:textId="77777777" w:rsidR="007E35D5" w:rsidRDefault="007E35D5" w:rsidP="00BC6826">
      <w:pPr>
        <w:jc w:val="both"/>
        <w:rPr>
          <w:rFonts w:ascii="Times New Roman" w:hAnsi="Times New Roman"/>
          <w:sz w:val="24"/>
          <w:szCs w:val="24"/>
        </w:rPr>
      </w:pPr>
      <w:r>
        <w:rPr>
          <w:rFonts w:ascii="Times New Roman" w:hAnsi="Times New Roman"/>
          <w:sz w:val="24"/>
          <w:szCs w:val="24"/>
        </w:rPr>
        <w:t>„</w:t>
      </w:r>
      <w:r w:rsidRPr="007E35D5">
        <w:rPr>
          <w:rFonts w:ascii="Times New Roman" w:hAnsi="Times New Roman"/>
          <w:sz w:val="24"/>
          <w:szCs w:val="24"/>
        </w:rPr>
        <w:t xml:space="preserve">w) jako kontrolní technik poruší </w:t>
      </w:r>
      <w:r w:rsidR="008058F2">
        <w:rPr>
          <w:rFonts w:ascii="Times New Roman" w:hAnsi="Times New Roman"/>
          <w:sz w:val="24"/>
          <w:szCs w:val="24"/>
        </w:rPr>
        <w:t xml:space="preserve">informační </w:t>
      </w:r>
      <w:r w:rsidRPr="007E35D5">
        <w:rPr>
          <w:rFonts w:ascii="Times New Roman" w:hAnsi="Times New Roman"/>
          <w:sz w:val="24"/>
          <w:szCs w:val="24"/>
        </w:rPr>
        <w:t>povinnost podle § 61a odst. 1 písm. c),</w:t>
      </w:r>
      <w:r w:rsidR="008058F2">
        <w:rPr>
          <w:rFonts w:ascii="Times New Roman" w:hAnsi="Times New Roman"/>
          <w:sz w:val="24"/>
          <w:szCs w:val="24"/>
        </w:rPr>
        <w:t xml:space="preserve"> nebo</w:t>
      </w:r>
      <w:r>
        <w:rPr>
          <w:rFonts w:ascii="Times New Roman" w:hAnsi="Times New Roman"/>
          <w:sz w:val="24"/>
          <w:szCs w:val="24"/>
        </w:rPr>
        <w:t>“.</w:t>
      </w:r>
    </w:p>
    <w:p w14:paraId="56309FC6" w14:textId="77777777" w:rsidR="007E35D5" w:rsidRDefault="007E35D5" w:rsidP="00BC6826">
      <w:pPr>
        <w:jc w:val="both"/>
        <w:rPr>
          <w:rFonts w:ascii="Times New Roman" w:hAnsi="Times New Roman"/>
          <w:sz w:val="24"/>
          <w:szCs w:val="24"/>
        </w:rPr>
      </w:pPr>
      <w:r>
        <w:rPr>
          <w:rFonts w:ascii="Times New Roman" w:hAnsi="Times New Roman"/>
          <w:sz w:val="24"/>
          <w:szCs w:val="24"/>
        </w:rPr>
        <w:t>Dosavadní písmeno w) se označuje jako písmeno x).</w:t>
      </w:r>
    </w:p>
    <w:p w14:paraId="226E60AC" w14:textId="2AB99679" w:rsidR="00B56EFB" w:rsidRDefault="00712FAC" w:rsidP="00BC6826">
      <w:pPr>
        <w:jc w:val="both"/>
        <w:rPr>
          <w:rFonts w:ascii="Times New Roman" w:hAnsi="Times New Roman"/>
          <w:sz w:val="24"/>
          <w:szCs w:val="24"/>
        </w:rPr>
      </w:pPr>
      <w:r>
        <w:rPr>
          <w:rFonts w:ascii="Times New Roman" w:hAnsi="Times New Roman"/>
          <w:b/>
          <w:sz w:val="24"/>
          <w:szCs w:val="24"/>
        </w:rPr>
        <w:t>186</w:t>
      </w:r>
      <w:r w:rsidR="00B56EFB" w:rsidRPr="00FC10EE">
        <w:rPr>
          <w:rFonts w:ascii="Times New Roman" w:hAnsi="Times New Roman"/>
          <w:b/>
          <w:sz w:val="24"/>
          <w:szCs w:val="24"/>
        </w:rPr>
        <w:t>.</w:t>
      </w:r>
      <w:r w:rsidR="00B56EFB">
        <w:rPr>
          <w:rFonts w:ascii="Times New Roman" w:hAnsi="Times New Roman"/>
          <w:sz w:val="24"/>
          <w:szCs w:val="24"/>
        </w:rPr>
        <w:t xml:space="preserve"> V § 83 odst. 2 písm. c) se slova „nebo w)</w:t>
      </w:r>
      <w:r w:rsidR="0011691A">
        <w:rPr>
          <w:rFonts w:ascii="Times New Roman" w:hAnsi="Times New Roman"/>
          <w:sz w:val="24"/>
          <w:szCs w:val="24"/>
        </w:rPr>
        <w:t>“ nahrazují slovy „, w)</w:t>
      </w:r>
      <w:r w:rsidR="00B56EFB">
        <w:rPr>
          <w:rFonts w:ascii="Times New Roman" w:hAnsi="Times New Roman"/>
          <w:sz w:val="24"/>
          <w:szCs w:val="24"/>
        </w:rPr>
        <w:t xml:space="preserve"> nebo x)“. </w:t>
      </w:r>
    </w:p>
    <w:p w14:paraId="7F7F75FB" w14:textId="5748EBD6" w:rsidR="00B56EFB" w:rsidRDefault="00712FAC" w:rsidP="00BC6826">
      <w:pPr>
        <w:jc w:val="both"/>
        <w:rPr>
          <w:rFonts w:ascii="Times New Roman" w:hAnsi="Times New Roman"/>
          <w:sz w:val="24"/>
          <w:szCs w:val="24"/>
        </w:rPr>
      </w:pPr>
      <w:r>
        <w:rPr>
          <w:rFonts w:ascii="Times New Roman" w:hAnsi="Times New Roman"/>
          <w:b/>
          <w:sz w:val="24"/>
          <w:szCs w:val="24"/>
        </w:rPr>
        <w:t>187</w:t>
      </w:r>
      <w:r w:rsidR="00B56EFB" w:rsidRPr="00FC10EE">
        <w:rPr>
          <w:rFonts w:ascii="Times New Roman" w:hAnsi="Times New Roman"/>
          <w:b/>
          <w:sz w:val="24"/>
          <w:szCs w:val="24"/>
        </w:rPr>
        <w:t>.</w:t>
      </w:r>
      <w:r w:rsidR="00B56EFB">
        <w:rPr>
          <w:rFonts w:ascii="Times New Roman" w:hAnsi="Times New Roman"/>
          <w:sz w:val="24"/>
          <w:szCs w:val="24"/>
        </w:rPr>
        <w:t xml:space="preserve"> V § 83 odst. 3 se </w:t>
      </w:r>
      <w:r w:rsidR="005C006B">
        <w:rPr>
          <w:rFonts w:ascii="Times New Roman" w:hAnsi="Times New Roman"/>
          <w:sz w:val="24"/>
          <w:szCs w:val="24"/>
        </w:rPr>
        <w:t xml:space="preserve">za </w:t>
      </w:r>
      <w:r w:rsidR="00FC10EE">
        <w:rPr>
          <w:rFonts w:ascii="Times New Roman" w:hAnsi="Times New Roman"/>
          <w:sz w:val="24"/>
          <w:szCs w:val="24"/>
        </w:rPr>
        <w:t>částku</w:t>
      </w:r>
      <w:r w:rsidR="005C006B">
        <w:rPr>
          <w:rFonts w:ascii="Times New Roman" w:hAnsi="Times New Roman"/>
          <w:sz w:val="24"/>
          <w:szCs w:val="24"/>
        </w:rPr>
        <w:t xml:space="preserve"> „</w:t>
      </w:r>
      <w:r w:rsidR="005C006B" w:rsidRPr="005C006B">
        <w:rPr>
          <w:rFonts w:ascii="Times New Roman" w:hAnsi="Times New Roman"/>
          <w:sz w:val="24"/>
          <w:szCs w:val="24"/>
        </w:rPr>
        <w:t>5 000 Kč</w:t>
      </w:r>
      <w:r w:rsidR="0011691A">
        <w:rPr>
          <w:rFonts w:ascii="Times New Roman" w:hAnsi="Times New Roman"/>
          <w:sz w:val="24"/>
          <w:szCs w:val="24"/>
        </w:rPr>
        <w:t xml:space="preserve">“ </w:t>
      </w:r>
      <w:r w:rsidR="005C006B">
        <w:rPr>
          <w:rFonts w:ascii="Times New Roman" w:hAnsi="Times New Roman"/>
          <w:sz w:val="24"/>
          <w:szCs w:val="24"/>
        </w:rPr>
        <w:t>vkládají slova „</w:t>
      </w:r>
      <w:r w:rsidR="005C006B" w:rsidRPr="005C006B">
        <w:rPr>
          <w:rFonts w:ascii="Times New Roman" w:hAnsi="Times New Roman"/>
          <w:sz w:val="24"/>
          <w:szCs w:val="24"/>
        </w:rPr>
        <w:t xml:space="preserve">a za přestupek podle odstavce 1 písm. </w:t>
      </w:r>
      <w:r w:rsidR="001A3BFB" w:rsidRPr="00F616A5">
        <w:rPr>
          <w:rFonts w:ascii="Times New Roman" w:hAnsi="Times New Roman"/>
          <w:sz w:val="24"/>
          <w:szCs w:val="24"/>
        </w:rPr>
        <w:t xml:space="preserve">s), t), u) </w:t>
      </w:r>
      <w:r w:rsidR="007D26BB">
        <w:rPr>
          <w:rFonts w:ascii="Times New Roman" w:hAnsi="Times New Roman"/>
          <w:sz w:val="24"/>
          <w:szCs w:val="24"/>
        </w:rPr>
        <w:t>nebo</w:t>
      </w:r>
      <w:r w:rsidR="001A3BFB">
        <w:rPr>
          <w:rFonts w:ascii="Times New Roman" w:hAnsi="Times New Roman"/>
          <w:b/>
          <w:sz w:val="24"/>
          <w:szCs w:val="24"/>
        </w:rPr>
        <w:t xml:space="preserve"> </w:t>
      </w:r>
      <w:r w:rsidR="005C006B" w:rsidRPr="005C006B">
        <w:rPr>
          <w:rFonts w:ascii="Times New Roman" w:hAnsi="Times New Roman"/>
          <w:sz w:val="24"/>
          <w:szCs w:val="24"/>
        </w:rPr>
        <w:t xml:space="preserve">w) uložit pokutu do </w:t>
      </w:r>
      <w:r w:rsidR="001A3BFB">
        <w:rPr>
          <w:rFonts w:ascii="Times New Roman" w:hAnsi="Times New Roman"/>
          <w:sz w:val="24"/>
          <w:szCs w:val="24"/>
        </w:rPr>
        <w:t>1</w:t>
      </w:r>
      <w:r w:rsidR="001A3BFB" w:rsidRPr="005C006B">
        <w:rPr>
          <w:rFonts w:ascii="Times New Roman" w:hAnsi="Times New Roman"/>
          <w:sz w:val="24"/>
          <w:szCs w:val="24"/>
        </w:rPr>
        <w:t xml:space="preserve">0 </w:t>
      </w:r>
      <w:r w:rsidR="005C006B" w:rsidRPr="005C006B">
        <w:rPr>
          <w:rFonts w:ascii="Times New Roman" w:hAnsi="Times New Roman"/>
          <w:sz w:val="24"/>
          <w:szCs w:val="24"/>
        </w:rPr>
        <w:t>000 Kč</w:t>
      </w:r>
      <w:r w:rsidR="005C006B">
        <w:rPr>
          <w:rFonts w:ascii="Times New Roman" w:hAnsi="Times New Roman"/>
          <w:sz w:val="24"/>
          <w:szCs w:val="24"/>
        </w:rPr>
        <w:t>“.</w:t>
      </w:r>
    </w:p>
    <w:p w14:paraId="57DE13AC" w14:textId="57AE8C75" w:rsidR="000D3EFB" w:rsidRDefault="00712FAC" w:rsidP="000F5EBB">
      <w:pPr>
        <w:spacing w:after="160" w:line="259" w:lineRule="auto"/>
        <w:jc w:val="both"/>
        <w:rPr>
          <w:rFonts w:ascii="Times New Roman" w:hAnsi="Times New Roman"/>
          <w:sz w:val="24"/>
          <w:szCs w:val="24"/>
        </w:rPr>
      </w:pPr>
      <w:r>
        <w:rPr>
          <w:rFonts w:ascii="Times New Roman" w:hAnsi="Times New Roman"/>
          <w:b/>
          <w:sz w:val="24"/>
          <w:szCs w:val="24"/>
        </w:rPr>
        <w:t>188</w:t>
      </w:r>
      <w:r w:rsidR="007F7FD5" w:rsidRPr="00FC10EE">
        <w:rPr>
          <w:rFonts w:ascii="Times New Roman" w:hAnsi="Times New Roman"/>
          <w:b/>
          <w:sz w:val="24"/>
          <w:szCs w:val="24"/>
        </w:rPr>
        <w:t>.</w:t>
      </w:r>
      <w:r w:rsidR="007F7FD5">
        <w:rPr>
          <w:rFonts w:ascii="Times New Roman" w:hAnsi="Times New Roman"/>
          <w:b/>
          <w:sz w:val="24"/>
          <w:szCs w:val="24"/>
        </w:rPr>
        <w:t xml:space="preserve"> </w:t>
      </w:r>
      <w:r w:rsidR="007F7FD5" w:rsidRPr="00561C01">
        <w:rPr>
          <w:rFonts w:ascii="Times New Roman" w:hAnsi="Times New Roman"/>
          <w:sz w:val="24"/>
          <w:szCs w:val="24"/>
        </w:rPr>
        <w:t>V § 83a odst. 1</w:t>
      </w:r>
      <w:r w:rsidR="00814BF8" w:rsidRPr="00561C01">
        <w:rPr>
          <w:rFonts w:ascii="Times New Roman" w:hAnsi="Times New Roman"/>
          <w:sz w:val="24"/>
          <w:szCs w:val="24"/>
        </w:rPr>
        <w:t xml:space="preserve"> písm. k) se </w:t>
      </w:r>
      <w:r w:rsidR="006F7206">
        <w:rPr>
          <w:rFonts w:ascii="Times New Roman" w:hAnsi="Times New Roman"/>
          <w:sz w:val="24"/>
          <w:szCs w:val="24"/>
        </w:rPr>
        <w:t>slova</w:t>
      </w:r>
      <w:r w:rsidR="006F7206" w:rsidRPr="00561C01">
        <w:rPr>
          <w:rFonts w:ascii="Times New Roman" w:hAnsi="Times New Roman"/>
          <w:sz w:val="24"/>
          <w:szCs w:val="24"/>
        </w:rPr>
        <w:t xml:space="preserve"> </w:t>
      </w:r>
      <w:r w:rsidR="00814BF8" w:rsidRPr="00561C01">
        <w:rPr>
          <w:rFonts w:ascii="Times New Roman" w:hAnsi="Times New Roman"/>
          <w:sz w:val="24"/>
          <w:szCs w:val="24"/>
        </w:rPr>
        <w:t>„§ 15</w:t>
      </w:r>
      <w:r w:rsidR="006F7206">
        <w:rPr>
          <w:rFonts w:ascii="Times New Roman" w:hAnsi="Times New Roman"/>
          <w:sz w:val="24"/>
          <w:szCs w:val="24"/>
        </w:rPr>
        <w:t xml:space="preserve"> uvede na trh silniční</w:t>
      </w:r>
      <w:r w:rsidR="00814BF8" w:rsidRPr="00561C01">
        <w:rPr>
          <w:rFonts w:ascii="Times New Roman" w:hAnsi="Times New Roman"/>
          <w:sz w:val="24"/>
          <w:szCs w:val="24"/>
        </w:rPr>
        <w:t xml:space="preserve">“ </w:t>
      </w:r>
      <w:r w:rsidR="006F7206">
        <w:rPr>
          <w:rFonts w:ascii="Times New Roman" w:hAnsi="Times New Roman"/>
          <w:sz w:val="24"/>
          <w:szCs w:val="24"/>
        </w:rPr>
        <w:t>nahrazují slovy</w:t>
      </w:r>
      <w:r w:rsidR="00814BF8" w:rsidRPr="00561C01">
        <w:rPr>
          <w:rFonts w:ascii="Times New Roman" w:hAnsi="Times New Roman"/>
          <w:sz w:val="24"/>
          <w:szCs w:val="24"/>
        </w:rPr>
        <w:t xml:space="preserve"> </w:t>
      </w:r>
      <w:r w:rsidR="00814BF8" w:rsidRPr="00050991">
        <w:rPr>
          <w:rFonts w:ascii="Times New Roman" w:hAnsi="Times New Roman"/>
          <w:sz w:val="24"/>
          <w:szCs w:val="24"/>
        </w:rPr>
        <w:t>„</w:t>
      </w:r>
      <w:r w:rsidR="006F7206" w:rsidRPr="00F616A5">
        <w:rPr>
          <w:rFonts w:ascii="Times New Roman" w:hAnsi="Times New Roman"/>
          <w:sz w:val="24"/>
          <w:szCs w:val="24"/>
        </w:rPr>
        <w:t>§ 15 odst. 1 nebo § 78 odst. 1 dodá na trh</w:t>
      </w:r>
      <w:r w:rsidR="006F7206">
        <w:rPr>
          <w:rFonts w:ascii="Times New Roman" w:hAnsi="Times New Roman"/>
          <w:sz w:val="24"/>
          <w:szCs w:val="24"/>
        </w:rPr>
        <w:t>“</w:t>
      </w:r>
      <w:r w:rsidR="00F74A88">
        <w:rPr>
          <w:rFonts w:ascii="Times New Roman" w:hAnsi="Times New Roman"/>
          <w:sz w:val="24"/>
          <w:szCs w:val="24"/>
        </w:rPr>
        <w:t>, slovo „, samostatný“ se nahrazuje slovy „nebo samostatný“</w:t>
      </w:r>
      <w:r w:rsidR="006F7206">
        <w:rPr>
          <w:rFonts w:ascii="Times New Roman" w:hAnsi="Times New Roman"/>
          <w:sz w:val="24"/>
          <w:szCs w:val="24"/>
        </w:rPr>
        <w:t xml:space="preserve"> </w:t>
      </w:r>
      <w:r w:rsidR="000D3EFB">
        <w:rPr>
          <w:rFonts w:ascii="Times New Roman" w:hAnsi="Times New Roman"/>
          <w:sz w:val="24"/>
          <w:szCs w:val="24"/>
        </w:rPr>
        <w:t xml:space="preserve">a </w:t>
      </w:r>
      <w:r w:rsidR="006F7206">
        <w:rPr>
          <w:rFonts w:ascii="Times New Roman" w:hAnsi="Times New Roman"/>
          <w:sz w:val="24"/>
          <w:szCs w:val="24"/>
        </w:rPr>
        <w:t xml:space="preserve">slova </w:t>
      </w:r>
      <w:r w:rsidR="00814BF8" w:rsidRPr="00561C01">
        <w:rPr>
          <w:rFonts w:ascii="Times New Roman" w:hAnsi="Times New Roman"/>
          <w:sz w:val="24"/>
          <w:szCs w:val="24"/>
        </w:rPr>
        <w:t xml:space="preserve">„nebo nedokončené </w:t>
      </w:r>
      <w:r w:rsidR="002D0991">
        <w:rPr>
          <w:rFonts w:ascii="Times New Roman" w:hAnsi="Times New Roman"/>
          <w:sz w:val="24"/>
          <w:szCs w:val="24"/>
        </w:rPr>
        <w:t xml:space="preserve">silniční </w:t>
      </w:r>
      <w:r w:rsidR="00814BF8" w:rsidRPr="00561C01">
        <w:rPr>
          <w:rFonts w:ascii="Times New Roman" w:hAnsi="Times New Roman"/>
          <w:sz w:val="24"/>
          <w:szCs w:val="24"/>
        </w:rPr>
        <w:t>vozidlo“ se zrušují.</w:t>
      </w:r>
    </w:p>
    <w:p w14:paraId="7DA58020" w14:textId="33F01369" w:rsidR="008A6489" w:rsidRPr="00F616A5" w:rsidRDefault="00712FAC" w:rsidP="000F5EBB">
      <w:pPr>
        <w:spacing w:after="160" w:line="259" w:lineRule="auto"/>
        <w:jc w:val="both"/>
        <w:rPr>
          <w:rFonts w:ascii="Times New Roman" w:hAnsi="Times New Roman"/>
          <w:sz w:val="24"/>
          <w:szCs w:val="24"/>
        </w:rPr>
      </w:pPr>
      <w:r>
        <w:rPr>
          <w:rFonts w:ascii="Times New Roman" w:hAnsi="Times New Roman"/>
          <w:b/>
          <w:sz w:val="24"/>
          <w:szCs w:val="24"/>
        </w:rPr>
        <w:t>189</w:t>
      </w:r>
      <w:r w:rsidR="008A6489">
        <w:rPr>
          <w:rFonts w:ascii="Times New Roman" w:hAnsi="Times New Roman"/>
          <w:b/>
          <w:sz w:val="24"/>
          <w:szCs w:val="24"/>
        </w:rPr>
        <w:t xml:space="preserve">. </w:t>
      </w:r>
      <w:r w:rsidR="008A6489">
        <w:rPr>
          <w:rFonts w:ascii="Times New Roman" w:hAnsi="Times New Roman"/>
          <w:sz w:val="24"/>
          <w:szCs w:val="24"/>
        </w:rPr>
        <w:t>V § 83a odst. 1 písm. m) se slov</w:t>
      </w:r>
      <w:r w:rsidR="007D26BB">
        <w:rPr>
          <w:rFonts w:ascii="Times New Roman" w:hAnsi="Times New Roman"/>
          <w:sz w:val="24"/>
          <w:szCs w:val="24"/>
        </w:rPr>
        <w:t>o</w:t>
      </w:r>
      <w:r w:rsidR="008A6489">
        <w:rPr>
          <w:rFonts w:ascii="Times New Roman" w:hAnsi="Times New Roman"/>
          <w:sz w:val="24"/>
          <w:szCs w:val="24"/>
        </w:rPr>
        <w:t xml:space="preserve"> „uvede“ </w:t>
      </w:r>
      <w:r w:rsidR="007D26BB">
        <w:rPr>
          <w:rFonts w:ascii="Times New Roman" w:hAnsi="Times New Roman"/>
          <w:sz w:val="24"/>
          <w:szCs w:val="24"/>
        </w:rPr>
        <w:t xml:space="preserve">nahrazuje slovem </w:t>
      </w:r>
      <w:r w:rsidR="008A6489">
        <w:rPr>
          <w:rFonts w:ascii="Times New Roman" w:hAnsi="Times New Roman"/>
          <w:sz w:val="24"/>
          <w:szCs w:val="24"/>
        </w:rPr>
        <w:t>„dodá“.</w:t>
      </w:r>
    </w:p>
    <w:p w14:paraId="5131593D" w14:textId="6438CCBA" w:rsidR="000D3EFB" w:rsidRDefault="00712FAC" w:rsidP="000F5EBB">
      <w:pPr>
        <w:spacing w:after="160" w:line="259" w:lineRule="auto"/>
        <w:jc w:val="both"/>
        <w:rPr>
          <w:rFonts w:ascii="Times New Roman" w:hAnsi="Times New Roman"/>
          <w:sz w:val="24"/>
          <w:szCs w:val="24"/>
        </w:rPr>
      </w:pPr>
      <w:r>
        <w:rPr>
          <w:rFonts w:ascii="Times New Roman" w:hAnsi="Times New Roman"/>
          <w:b/>
          <w:sz w:val="24"/>
          <w:szCs w:val="24"/>
        </w:rPr>
        <w:t>190</w:t>
      </w:r>
      <w:r w:rsidR="000D3EFB" w:rsidRPr="00FC10EE">
        <w:rPr>
          <w:rFonts w:ascii="Times New Roman" w:hAnsi="Times New Roman"/>
          <w:b/>
          <w:sz w:val="24"/>
          <w:szCs w:val="24"/>
        </w:rPr>
        <w:t>.</w:t>
      </w:r>
      <w:r w:rsidR="000D3EFB">
        <w:rPr>
          <w:rFonts w:ascii="Times New Roman" w:hAnsi="Times New Roman"/>
          <w:b/>
          <w:sz w:val="24"/>
          <w:szCs w:val="24"/>
        </w:rPr>
        <w:t xml:space="preserve"> </w:t>
      </w:r>
      <w:r w:rsidR="000D3EFB" w:rsidRPr="00161A80">
        <w:rPr>
          <w:rFonts w:ascii="Times New Roman" w:hAnsi="Times New Roman"/>
          <w:sz w:val="24"/>
          <w:szCs w:val="24"/>
        </w:rPr>
        <w:t>V § 83a odst. 1 písm.</w:t>
      </w:r>
      <w:r w:rsidR="000D3EFB">
        <w:rPr>
          <w:rFonts w:ascii="Times New Roman" w:hAnsi="Times New Roman"/>
          <w:sz w:val="24"/>
          <w:szCs w:val="24"/>
        </w:rPr>
        <w:t xml:space="preserve"> q) se text „</w:t>
      </w:r>
      <w:r w:rsidR="000D3EFB" w:rsidRPr="00561C01">
        <w:rPr>
          <w:rFonts w:ascii="Times New Roman" w:hAnsi="Times New Roman"/>
          <w:sz w:val="24"/>
          <w:szCs w:val="24"/>
        </w:rPr>
        <w:t>§ 28 odst. 3“ nahrazuje textem</w:t>
      </w:r>
      <w:r w:rsidR="000D3EFB">
        <w:rPr>
          <w:rFonts w:ascii="Times New Roman" w:hAnsi="Times New Roman"/>
          <w:sz w:val="24"/>
          <w:szCs w:val="24"/>
        </w:rPr>
        <w:t xml:space="preserve"> „</w:t>
      </w:r>
      <w:r w:rsidR="000D3EFB" w:rsidRPr="00561C01">
        <w:rPr>
          <w:rFonts w:ascii="Times New Roman" w:hAnsi="Times New Roman"/>
          <w:sz w:val="24"/>
          <w:szCs w:val="24"/>
        </w:rPr>
        <w:t>§ 28 odst. 2“.</w:t>
      </w:r>
    </w:p>
    <w:p w14:paraId="6D395EB0" w14:textId="5AB9AA79" w:rsidR="000D3EFB" w:rsidRDefault="00712FAC" w:rsidP="000F5EBB">
      <w:pPr>
        <w:spacing w:after="160" w:line="259" w:lineRule="auto"/>
        <w:jc w:val="both"/>
        <w:rPr>
          <w:rFonts w:ascii="Times New Roman" w:hAnsi="Times New Roman"/>
          <w:sz w:val="24"/>
          <w:szCs w:val="24"/>
        </w:rPr>
      </w:pPr>
      <w:r>
        <w:rPr>
          <w:rFonts w:ascii="Times New Roman" w:hAnsi="Times New Roman"/>
          <w:b/>
          <w:sz w:val="24"/>
          <w:szCs w:val="24"/>
        </w:rPr>
        <w:t>191</w:t>
      </w:r>
      <w:r w:rsidR="000D3EFB" w:rsidRPr="00FC10EE">
        <w:rPr>
          <w:rFonts w:ascii="Times New Roman" w:hAnsi="Times New Roman"/>
          <w:b/>
          <w:sz w:val="24"/>
          <w:szCs w:val="24"/>
        </w:rPr>
        <w:t>.</w:t>
      </w:r>
      <w:r w:rsidR="000D3EFB">
        <w:rPr>
          <w:rFonts w:ascii="Times New Roman" w:hAnsi="Times New Roman"/>
          <w:b/>
          <w:sz w:val="24"/>
          <w:szCs w:val="24"/>
        </w:rPr>
        <w:t xml:space="preserve"> </w:t>
      </w:r>
      <w:r w:rsidR="000D3EFB" w:rsidRPr="00161A80">
        <w:rPr>
          <w:rFonts w:ascii="Times New Roman" w:hAnsi="Times New Roman"/>
          <w:sz w:val="24"/>
          <w:szCs w:val="24"/>
        </w:rPr>
        <w:t>V § 83a odst. 1 písm.</w:t>
      </w:r>
      <w:r w:rsidR="000D3EFB">
        <w:rPr>
          <w:rFonts w:ascii="Times New Roman" w:hAnsi="Times New Roman"/>
          <w:sz w:val="24"/>
          <w:szCs w:val="24"/>
        </w:rPr>
        <w:t xml:space="preserve"> r) se text „</w:t>
      </w:r>
      <w:r w:rsidR="000D3EFB" w:rsidRPr="00161A80">
        <w:rPr>
          <w:rFonts w:ascii="Times New Roman" w:hAnsi="Times New Roman"/>
          <w:sz w:val="24"/>
          <w:szCs w:val="24"/>
        </w:rPr>
        <w:t xml:space="preserve">§ 28 odst. </w:t>
      </w:r>
      <w:r w:rsidR="000D3EFB">
        <w:rPr>
          <w:rFonts w:ascii="Times New Roman" w:hAnsi="Times New Roman"/>
          <w:sz w:val="24"/>
          <w:szCs w:val="24"/>
        </w:rPr>
        <w:t>4</w:t>
      </w:r>
      <w:r w:rsidR="000D3EFB" w:rsidRPr="00161A80">
        <w:rPr>
          <w:rFonts w:ascii="Times New Roman" w:hAnsi="Times New Roman"/>
          <w:sz w:val="24"/>
          <w:szCs w:val="24"/>
        </w:rPr>
        <w:t>“ nahrazuje textem</w:t>
      </w:r>
      <w:r w:rsidR="000D3EFB">
        <w:rPr>
          <w:rFonts w:ascii="Times New Roman" w:hAnsi="Times New Roman"/>
          <w:sz w:val="24"/>
          <w:szCs w:val="24"/>
        </w:rPr>
        <w:t xml:space="preserve"> „</w:t>
      </w:r>
      <w:r w:rsidR="000D3EFB" w:rsidRPr="00161A80">
        <w:rPr>
          <w:rFonts w:ascii="Times New Roman" w:hAnsi="Times New Roman"/>
          <w:sz w:val="24"/>
          <w:szCs w:val="24"/>
        </w:rPr>
        <w:t xml:space="preserve">§ 28 odst. </w:t>
      </w:r>
      <w:r w:rsidR="000D3EFB">
        <w:rPr>
          <w:rFonts w:ascii="Times New Roman" w:hAnsi="Times New Roman"/>
          <w:sz w:val="24"/>
          <w:szCs w:val="24"/>
        </w:rPr>
        <w:t>3</w:t>
      </w:r>
      <w:r w:rsidR="000D3EFB" w:rsidRPr="00161A80">
        <w:rPr>
          <w:rFonts w:ascii="Times New Roman" w:hAnsi="Times New Roman"/>
          <w:sz w:val="24"/>
          <w:szCs w:val="24"/>
        </w:rPr>
        <w:t>“.</w:t>
      </w:r>
    </w:p>
    <w:p w14:paraId="4CF2647F" w14:textId="37975780" w:rsidR="000D3EFB" w:rsidRDefault="00712FAC" w:rsidP="000F5EBB">
      <w:pPr>
        <w:spacing w:after="160" w:line="259" w:lineRule="auto"/>
        <w:jc w:val="both"/>
        <w:rPr>
          <w:rFonts w:ascii="Times New Roman" w:hAnsi="Times New Roman"/>
          <w:sz w:val="24"/>
          <w:szCs w:val="24"/>
        </w:rPr>
      </w:pPr>
      <w:r>
        <w:rPr>
          <w:rFonts w:ascii="Times New Roman" w:hAnsi="Times New Roman"/>
          <w:b/>
          <w:sz w:val="24"/>
          <w:szCs w:val="24"/>
        </w:rPr>
        <w:t>192</w:t>
      </w:r>
      <w:r w:rsidR="000D3EFB" w:rsidRPr="00FC10EE">
        <w:rPr>
          <w:rFonts w:ascii="Times New Roman" w:hAnsi="Times New Roman"/>
          <w:b/>
          <w:sz w:val="24"/>
          <w:szCs w:val="24"/>
        </w:rPr>
        <w:t>.</w:t>
      </w:r>
      <w:r w:rsidR="000D3EFB">
        <w:rPr>
          <w:rFonts w:ascii="Times New Roman" w:hAnsi="Times New Roman"/>
          <w:b/>
          <w:sz w:val="24"/>
          <w:szCs w:val="24"/>
        </w:rPr>
        <w:t xml:space="preserve"> </w:t>
      </w:r>
      <w:r w:rsidR="000D3EFB" w:rsidRPr="00161A80">
        <w:rPr>
          <w:rFonts w:ascii="Times New Roman" w:hAnsi="Times New Roman"/>
          <w:sz w:val="24"/>
          <w:szCs w:val="24"/>
        </w:rPr>
        <w:t>V § 83a odst. 1 písm.</w:t>
      </w:r>
      <w:r w:rsidR="000D3EFB">
        <w:rPr>
          <w:rFonts w:ascii="Times New Roman" w:hAnsi="Times New Roman"/>
          <w:sz w:val="24"/>
          <w:szCs w:val="24"/>
        </w:rPr>
        <w:t xml:space="preserve"> s) se slova „silniční</w:t>
      </w:r>
      <w:r w:rsidR="00D70EA0">
        <w:rPr>
          <w:rFonts w:ascii="Times New Roman" w:hAnsi="Times New Roman"/>
          <w:sz w:val="24"/>
          <w:szCs w:val="24"/>
        </w:rPr>
        <w:t xml:space="preserve"> vozidlo, </w:t>
      </w:r>
      <w:r w:rsidR="000D3EFB">
        <w:rPr>
          <w:rFonts w:ascii="Times New Roman" w:hAnsi="Times New Roman"/>
          <w:sz w:val="24"/>
          <w:szCs w:val="24"/>
        </w:rPr>
        <w:t>nedokončené silniční“ zrušují.</w:t>
      </w:r>
    </w:p>
    <w:p w14:paraId="0A063EF9" w14:textId="7F6E641F" w:rsidR="000D3EFB" w:rsidRDefault="00712FAC" w:rsidP="000F5EBB">
      <w:pPr>
        <w:spacing w:after="160" w:line="259" w:lineRule="auto"/>
        <w:jc w:val="both"/>
        <w:rPr>
          <w:rFonts w:ascii="Times New Roman" w:hAnsi="Times New Roman"/>
          <w:sz w:val="24"/>
          <w:szCs w:val="24"/>
        </w:rPr>
      </w:pPr>
      <w:r>
        <w:rPr>
          <w:rFonts w:ascii="Times New Roman" w:hAnsi="Times New Roman"/>
          <w:b/>
          <w:sz w:val="24"/>
          <w:szCs w:val="24"/>
        </w:rPr>
        <w:t>193</w:t>
      </w:r>
      <w:r w:rsidR="000D3EFB" w:rsidRPr="00FC10EE">
        <w:rPr>
          <w:rFonts w:ascii="Times New Roman" w:hAnsi="Times New Roman"/>
          <w:b/>
          <w:sz w:val="24"/>
          <w:szCs w:val="24"/>
        </w:rPr>
        <w:t>.</w:t>
      </w:r>
      <w:r w:rsidR="000D3EFB">
        <w:rPr>
          <w:rFonts w:ascii="Times New Roman" w:hAnsi="Times New Roman"/>
          <w:b/>
          <w:sz w:val="24"/>
          <w:szCs w:val="24"/>
        </w:rPr>
        <w:t xml:space="preserve"> </w:t>
      </w:r>
      <w:r w:rsidR="000D3EFB" w:rsidRPr="00161A80">
        <w:rPr>
          <w:rFonts w:ascii="Times New Roman" w:hAnsi="Times New Roman"/>
          <w:sz w:val="24"/>
          <w:szCs w:val="24"/>
        </w:rPr>
        <w:t>V § 83a odst. 1 písm.</w:t>
      </w:r>
      <w:r w:rsidR="000D3EFB">
        <w:rPr>
          <w:rFonts w:ascii="Times New Roman" w:hAnsi="Times New Roman"/>
          <w:sz w:val="24"/>
          <w:szCs w:val="24"/>
        </w:rPr>
        <w:t xml:space="preserve"> t) se slova „</w:t>
      </w:r>
      <w:r w:rsidR="000D3EFB" w:rsidRPr="00561C01">
        <w:rPr>
          <w:rFonts w:ascii="Times New Roman" w:hAnsi="Times New Roman"/>
          <w:sz w:val="24"/>
          <w:szCs w:val="24"/>
        </w:rPr>
        <w:t>do evidence technických údajů typů silničních vozidel“ nahrazují slovy „v rozsahu podle § 4 odst. 5“.</w:t>
      </w:r>
    </w:p>
    <w:p w14:paraId="2CAA79F9" w14:textId="37722865" w:rsidR="000D3EFB" w:rsidRDefault="00712FAC" w:rsidP="000F5EBB">
      <w:pPr>
        <w:spacing w:after="160" w:line="259" w:lineRule="auto"/>
        <w:jc w:val="both"/>
        <w:rPr>
          <w:rFonts w:ascii="Times New Roman" w:hAnsi="Times New Roman"/>
          <w:sz w:val="24"/>
          <w:szCs w:val="24"/>
        </w:rPr>
      </w:pPr>
      <w:r>
        <w:rPr>
          <w:rFonts w:ascii="Times New Roman" w:hAnsi="Times New Roman"/>
          <w:b/>
          <w:sz w:val="24"/>
          <w:szCs w:val="24"/>
        </w:rPr>
        <w:t>194</w:t>
      </w:r>
      <w:r w:rsidR="000D3EFB" w:rsidRPr="00FC10EE">
        <w:rPr>
          <w:rFonts w:ascii="Times New Roman" w:hAnsi="Times New Roman"/>
          <w:b/>
          <w:sz w:val="24"/>
          <w:szCs w:val="24"/>
        </w:rPr>
        <w:t>.</w:t>
      </w:r>
      <w:r w:rsidR="000D3EFB">
        <w:rPr>
          <w:rFonts w:ascii="Times New Roman" w:hAnsi="Times New Roman"/>
          <w:b/>
          <w:sz w:val="24"/>
          <w:szCs w:val="24"/>
        </w:rPr>
        <w:t xml:space="preserve"> </w:t>
      </w:r>
      <w:r w:rsidR="000D3EFB" w:rsidRPr="00161A80">
        <w:rPr>
          <w:rFonts w:ascii="Times New Roman" w:hAnsi="Times New Roman"/>
          <w:sz w:val="24"/>
          <w:szCs w:val="24"/>
        </w:rPr>
        <w:t>V § 83a odst. 1 písm.</w:t>
      </w:r>
      <w:r w:rsidR="000D3EFB">
        <w:rPr>
          <w:rFonts w:ascii="Times New Roman" w:hAnsi="Times New Roman"/>
          <w:sz w:val="24"/>
          <w:szCs w:val="24"/>
        </w:rPr>
        <w:t xml:space="preserve"> u) se slova</w:t>
      </w:r>
      <w:r w:rsidR="000D3EFB" w:rsidRPr="00561C01">
        <w:rPr>
          <w:rFonts w:ascii="Times New Roman" w:hAnsi="Times New Roman"/>
          <w:sz w:val="24"/>
          <w:szCs w:val="24"/>
        </w:rPr>
        <w:t xml:space="preserve"> „</w:t>
      </w:r>
      <w:r w:rsidR="00001960">
        <w:rPr>
          <w:rFonts w:ascii="Times New Roman" w:hAnsi="Times New Roman"/>
          <w:sz w:val="24"/>
          <w:szCs w:val="24"/>
        </w:rPr>
        <w:t xml:space="preserve">neposkytne ministerstvu </w:t>
      </w:r>
      <w:r w:rsidR="000D3EFB" w:rsidRPr="00561C01">
        <w:rPr>
          <w:rFonts w:ascii="Times New Roman" w:hAnsi="Times New Roman"/>
          <w:sz w:val="24"/>
          <w:szCs w:val="24"/>
        </w:rPr>
        <w:t xml:space="preserve">nejpozději při prvním uvedení silničního vozidla podléhajícího registraci na trh v České republice“ </w:t>
      </w:r>
      <w:r w:rsidR="00001960">
        <w:rPr>
          <w:rFonts w:ascii="Times New Roman" w:hAnsi="Times New Roman"/>
          <w:sz w:val="24"/>
          <w:szCs w:val="24"/>
        </w:rPr>
        <w:t xml:space="preserve">nahrazují slovem „nezpřístupní“ </w:t>
      </w:r>
      <w:r w:rsidR="003F75A4">
        <w:rPr>
          <w:rFonts w:ascii="Times New Roman" w:hAnsi="Times New Roman"/>
          <w:sz w:val="24"/>
          <w:szCs w:val="24"/>
        </w:rPr>
        <w:t xml:space="preserve">a slovo „silničního“ </w:t>
      </w:r>
      <w:r w:rsidR="00001960">
        <w:rPr>
          <w:rFonts w:ascii="Times New Roman" w:hAnsi="Times New Roman"/>
          <w:sz w:val="24"/>
          <w:szCs w:val="24"/>
        </w:rPr>
        <w:t xml:space="preserve">se </w:t>
      </w:r>
      <w:r w:rsidR="000D3EFB" w:rsidRPr="00561C01">
        <w:rPr>
          <w:rFonts w:ascii="Times New Roman" w:hAnsi="Times New Roman"/>
          <w:sz w:val="24"/>
          <w:szCs w:val="24"/>
        </w:rPr>
        <w:t>zrušuj</w:t>
      </w:r>
      <w:r w:rsidR="00001960">
        <w:rPr>
          <w:rFonts w:ascii="Times New Roman" w:hAnsi="Times New Roman"/>
          <w:sz w:val="24"/>
          <w:szCs w:val="24"/>
        </w:rPr>
        <w:t>e</w:t>
      </w:r>
      <w:r w:rsidR="000D3EFB" w:rsidRPr="00561C01">
        <w:rPr>
          <w:rFonts w:ascii="Times New Roman" w:hAnsi="Times New Roman"/>
          <w:sz w:val="24"/>
          <w:szCs w:val="24"/>
        </w:rPr>
        <w:t>.</w:t>
      </w:r>
    </w:p>
    <w:p w14:paraId="2316230B" w14:textId="40E3695A" w:rsidR="000D3EFB" w:rsidRDefault="00712FAC" w:rsidP="000F5EBB">
      <w:pPr>
        <w:spacing w:after="160" w:line="259" w:lineRule="auto"/>
        <w:jc w:val="both"/>
        <w:rPr>
          <w:rFonts w:ascii="Times New Roman" w:hAnsi="Times New Roman"/>
          <w:sz w:val="24"/>
          <w:szCs w:val="24"/>
        </w:rPr>
      </w:pPr>
      <w:r>
        <w:rPr>
          <w:rFonts w:ascii="Times New Roman" w:hAnsi="Times New Roman"/>
          <w:b/>
          <w:sz w:val="24"/>
          <w:szCs w:val="24"/>
        </w:rPr>
        <w:t>195</w:t>
      </w:r>
      <w:r w:rsidR="000D3EFB" w:rsidRPr="00FC10EE">
        <w:rPr>
          <w:rFonts w:ascii="Times New Roman" w:hAnsi="Times New Roman"/>
          <w:b/>
          <w:sz w:val="24"/>
          <w:szCs w:val="24"/>
        </w:rPr>
        <w:t>.</w:t>
      </w:r>
      <w:r w:rsidR="000D3EFB">
        <w:rPr>
          <w:rFonts w:ascii="Times New Roman" w:hAnsi="Times New Roman"/>
          <w:b/>
          <w:sz w:val="24"/>
          <w:szCs w:val="24"/>
        </w:rPr>
        <w:t xml:space="preserve"> </w:t>
      </w:r>
      <w:r w:rsidR="000D3EFB" w:rsidRPr="00161A80">
        <w:rPr>
          <w:rFonts w:ascii="Times New Roman" w:hAnsi="Times New Roman"/>
          <w:sz w:val="24"/>
          <w:szCs w:val="24"/>
        </w:rPr>
        <w:t>V § 83a odst. 1 písm.</w:t>
      </w:r>
      <w:r w:rsidR="000D3EFB">
        <w:rPr>
          <w:rFonts w:ascii="Times New Roman" w:hAnsi="Times New Roman"/>
          <w:sz w:val="24"/>
          <w:szCs w:val="24"/>
        </w:rPr>
        <w:t xml:space="preserve"> v) se slova</w:t>
      </w:r>
      <w:r w:rsidR="000D3EFB" w:rsidRPr="00161A80">
        <w:rPr>
          <w:rFonts w:ascii="Times New Roman" w:hAnsi="Times New Roman"/>
          <w:sz w:val="24"/>
          <w:szCs w:val="24"/>
        </w:rPr>
        <w:t xml:space="preserve"> </w:t>
      </w:r>
      <w:r w:rsidR="000D3EFB">
        <w:rPr>
          <w:rFonts w:ascii="Times New Roman" w:hAnsi="Times New Roman"/>
          <w:sz w:val="24"/>
          <w:szCs w:val="24"/>
        </w:rPr>
        <w:t>„</w:t>
      </w:r>
      <w:r w:rsidR="000D3EFB" w:rsidRPr="00561C01">
        <w:rPr>
          <w:rFonts w:ascii="Times New Roman" w:hAnsi="Times New Roman"/>
          <w:sz w:val="24"/>
          <w:szCs w:val="24"/>
        </w:rPr>
        <w:t>nevyhoví žádosti orgánu nebo stanice technické kontroly jiného členského státu o poskytnutí údajů nezbytných pro provádění technické prohlídky silničního vozidla“ nahrazují slovy</w:t>
      </w:r>
      <w:r w:rsidR="000D3EFB" w:rsidRPr="002C6CF1">
        <w:rPr>
          <w:rFonts w:ascii="Times New Roman" w:hAnsi="Times New Roman"/>
          <w:sz w:val="24"/>
          <w:szCs w:val="24"/>
        </w:rPr>
        <w:t xml:space="preserve"> </w:t>
      </w:r>
      <w:r w:rsidR="000D3EFB">
        <w:rPr>
          <w:rFonts w:ascii="Times New Roman" w:hAnsi="Times New Roman"/>
          <w:sz w:val="24"/>
          <w:szCs w:val="24"/>
        </w:rPr>
        <w:t>„</w:t>
      </w:r>
      <w:r w:rsidR="000D3EFB" w:rsidRPr="00561C01">
        <w:rPr>
          <w:rFonts w:ascii="Times New Roman" w:hAnsi="Times New Roman"/>
          <w:sz w:val="24"/>
          <w:szCs w:val="24"/>
        </w:rPr>
        <w:t>nepředá poskytované informace ministerstvu“.</w:t>
      </w:r>
    </w:p>
    <w:p w14:paraId="234B31D1" w14:textId="07670C87" w:rsidR="000D3EFB" w:rsidRDefault="00712FAC" w:rsidP="000F5EBB">
      <w:pPr>
        <w:spacing w:after="160" w:line="259" w:lineRule="auto"/>
        <w:jc w:val="both"/>
        <w:rPr>
          <w:rFonts w:ascii="Times New Roman" w:hAnsi="Times New Roman"/>
          <w:sz w:val="24"/>
          <w:szCs w:val="24"/>
        </w:rPr>
      </w:pPr>
      <w:r>
        <w:rPr>
          <w:rFonts w:ascii="Times New Roman" w:hAnsi="Times New Roman"/>
          <w:b/>
          <w:sz w:val="24"/>
          <w:szCs w:val="24"/>
        </w:rPr>
        <w:t>196</w:t>
      </w:r>
      <w:r w:rsidR="000D3EFB" w:rsidRPr="00FC10EE">
        <w:rPr>
          <w:rFonts w:ascii="Times New Roman" w:hAnsi="Times New Roman"/>
          <w:b/>
          <w:sz w:val="24"/>
          <w:szCs w:val="24"/>
        </w:rPr>
        <w:t>.</w:t>
      </w:r>
      <w:r w:rsidR="000D3EFB">
        <w:rPr>
          <w:rFonts w:ascii="Times New Roman" w:hAnsi="Times New Roman"/>
          <w:b/>
          <w:sz w:val="24"/>
          <w:szCs w:val="24"/>
        </w:rPr>
        <w:t xml:space="preserve"> </w:t>
      </w:r>
      <w:r w:rsidR="000D3EFB" w:rsidRPr="00161A80">
        <w:rPr>
          <w:rFonts w:ascii="Times New Roman" w:hAnsi="Times New Roman"/>
          <w:sz w:val="24"/>
          <w:szCs w:val="24"/>
        </w:rPr>
        <w:t>V § 83a odst. 1 písm.</w:t>
      </w:r>
      <w:r w:rsidR="000D3EFB">
        <w:rPr>
          <w:rFonts w:ascii="Times New Roman" w:hAnsi="Times New Roman"/>
          <w:sz w:val="24"/>
          <w:szCs w:val="24"/>
        </w:rPr>
        <w:t xml:space="preserve"> w) se </w:t>
      </w:r>
      <w:r w:rsidR="002A7062">
        <w:rPr>
          <w:rFonts w:ascii="Times New Roman" w:hAnsi="Times New Roman"/>
          <w:sz w:val="24"/>
          <w:szCs w:val="24"/>
        </w:rPr>
        <w:t xml:space="preserve">slova </w:t>
      </w:r>
      <w:r w:rsidR="000D3EFB">
        <w:rPr>
          <w:rFonts w:ascii="Times New Roman" w:hAnsi="Times New Roman"/>
          <w:sz w:val="24"/>
          <w:szCs w:val="24"/>
        </w:rPr>
        <w:t>„</w:t>
      </w:r>
      <w:r w:rsidR="000D3EFB" w:rsidRPr="00561C01">
        <w:rPr>
          <w:rFonts w:ascii="Times New Roman" w:hAnsi="Times New Roman"/>
          <w:sz w:val="24"/>
          <w:szCs w:val="24"/>
        </w:rPr>
        <w:t xml:space="preserve">§ 33c </w:t>
      </w:r>
      <w:r w:rsidR="002A7062">
        <w:rPr>
          <w:rFonts w:ascii="Times New Roman" w:hAnsi="Times New Roman"/>
          <w:sz w:val="24"/>
          <w:szCs w:val="24"/>
        </w:rPr>
        <w:t xml:space="preserve">neposkytne ministerstvu </w:t>
      </w:r>
      <w:r w:rsidR="00AF1BAE" w:rsidRPr="00561C01">
        <w:rPr>
          <w:rFonts w:ascii="Times New Roman" w:hAnsi="Times New Roman"/>
          <w:sz w:val="24"/>
          <w:szCs w:val="24"/>
        </w:rPr>
        <w:t xml:space="preserve">do 10 pracovních dnů ode dne vydání technického průkazu jednotlivě vyrobeného silničního vozidla“ </w:t>
      </w:r>
      <w:r w:rsidR="002A7062" w:rsidRPr="00561C01">
        <w:rPr>
          <w:rFonts w:ascii="Times New Roman" w:hAnsi="Times New Roman"/>
          <w:sz w:val="24"/>
          <w:szCs w:val="24"/>
        </w:rPr>
        <w:t>nahrazu</w:t>
      </w:r>
      <w:r w:rsidR="002A7062">
        <w:rPr>
          <w:rFonts w:ascii="Times New Roman" w:hAnsi="Times New Roman"/>
          <w:sz w:val="24"/>
          <w:szCs w:val="24"/>
        </w:rPr>
        <w:t>jí</w:t>
      </w:r>
      <w:r w:rsidR="002A7062" w:rsidRPr="00561C01">
        <w:rPr>
          <w:rFonts w:ascii="Times New Roman" w:hAnsi="Times New Roman"/>
          <w:sz w:val="24"/>
          <w:szCs w:val="24"/>
        </w:rPr>
        <w:t xml:space="preserve"> </w:t>
      </w:r>
      <w:r w:rsidR="002A7062">
        <w:rPr>
          <w:rFonts w:ascii="Times New Roman" w:hAnsi="Times New Roman"/>
          <w:sz w:val="24"/>
          <w:szCs w:val="24"/>
        </w:rPr>
        <w:t>slovy</w:t>
      </w:r>
      <w:r w:rsidR="002A7062" w:rsidRPr="002B5196">
        <w:rPr>
          <w:rFonts w:ascii="Times New Roman" w:hAnsi="Times New Roman"/>
          <w:sz w:val="24"/>
          <w:szCs w:val="24"/>
        </w:rPr>
        <w:t xml:space="preserve"> </w:t>
      </w:r>
      <w:r w:rsidR="002A7062">
        <w:rPr>
          <w:rFonts w:ascii="Times New Roman" w:hAnsi="Times New Roman"/>
          <w:sz w:val="24"/>
          <w:szCs w:val="24"/>
        </w:rPr>
        <w:t>„</w:t>
      </w:r>
      <w:r w:rsidR="002A7062" w:rsidRPr="00561C01">
        <w:rPr>
          <w:rFonts w:ascii="Times New Roman" w:hAnsi="Times New Roman"/>
          <w:sz w:val="24"/>
          <w:szCs w:val="24"/>
        </w:rPr>
        <w:t>§ 3</w:t>
      </w:r>
      <w:r w:rsidR="002A7062">
        <w:rPr>
          <w:rFonts w:ascii="Times New Roman" w:hAnsi="Times New Roman"/>
          <w:sz w:val="24"/>
          <w:szCs w:val="24"/>
        </w:rPr>
        <w:t>3</w:t>
      </w:r>
      <w:r w:rsidR="002A7062" w:rsidRPr="00561C01">
        <w:rPr>
          <w:rFonts w:ascii="Times New Roman" w:hAnsi="Times New Roman"/>
          <w:sz w:val="24"/>
          <w:szCs w:val="24"/>
        </w:rPr>
        <w:t xml:space="preserve"> odst. 1</w:t>
      </w:r>
      <w:r w:rsidR="002A7062">
        <w:rPr>
          <w:rFonts w:ascii="Times New Roman" w:hAnsi="Times New Roman"/>
          <w:sz w:val="24"/>
          <w:szCs w:val="24"/>
        </w:rPr>
        <w:t xml:space="preserve"> nezpřístupní</w:t>
      </w:r>
      <w:r w:rsidR="002A7062" w:rsidRPr="00561C01">
        <w:rPr>
          <w:rFonts w:ascii="Times New Roman" w:hAnsi="Times New Roman"/>
          <w:sz w:val="24"/>
          <w:szCs w:val="24"/>
        </w:rPr>
        <w:t xml:space="preserve">“ </w:t>
      </w:r>
      <w:r w:rsidR="00AF1BAE" w:rsidRPr="00561C01">
        <w:rPr>
          <w:rFonts w:ascii="Times New Roman" w:hAnsi="Times New Roman"/>
          <w:sz w:val="24"/>
          <w:szCs w:val="24"/>
        </w:rPr>
        <w:t>a slovo „silničního“ se zrušu</w:t>
      </w:r>
      <w:r w:rsidR="002A7062">
        <w:rPr>
          <w:rFonts w:ascii="Times New Roman" w:hAnsi="Times New Roman"/>
          <w:sz w:val="24"/>
          <w:szCs w:val="24"/>
        </w:rPr>
        <w:t>je.</w:t>
      </w:r>
    </w:p>
    <w:p w14:paraId="16C2EA15" w14:textId="30F62493" w:rsidR="00996E6B" w:rsidRPr="00F616A5" w:rsidRDefault="00712FAC" w:rsidP="000F5EBB">
      <w:pPr>
        <w:spacing w:after="160" w:line="259" w:lineRule="auto"/>
        <w:jc w:val="both"/>
        <w:rPr>
          <w:rFonts w:ascii="Times New Roman" w:hAnsi="Times New Roman"/>
          <w:sz w:val="24"/>
          <w:szCs w:val="24"/>
        </w:rPr>
      </w:pPr>
      <w:r>
        <w:rPr>
          <w:rFonts w:ascii="Times New Roman" w:hAnsi="Times New Roman"/>
          <w:b/>
          <w:sz w:val="24"/>
          <w:szCs w:val="24"/>
        </w:rPr>
        <w:t>197</w:t>
      </w:r>
      <w:r w:rsidR="00996E6B">
        <w:rPr>
          <w:rFonts w:ascii="Times New Roman" w:hAnsi="Times New Roman"/>
          <w:b/>
          <w:sz w:val="24"/>
          <w:szCs w:val="24"/>
        </w:rPr>
        <w:t xml:space="preserve">. </w:t>
      </w:r>
      <w:r w:rsidR="00996E6B">
        <w:rPr>
          <w:rFonts w:ascii="Times New Roman" w:hAnsi="Times New Roman"/>
          <w:sz w:val="24"/>
          <w:szCs w:val="24"/>
        </w:rPr>
        <w:t xml:space="preserve">V § 83a odst. 3 písm. b) </w:t>
      </w:r>
      <w:r w:rsidR="000F01DC">
        <w:rPr>
          <w:rFonts w:ascii="Times New Roman" w:hAnsi="Times New Roman"/>
          <w:sz w:val="24"/>
          <w:szCs w:val="24"/>
        </w:rPr>
        <w:t xml:space="preserve">a v § 83a odst. 4 písm. a) </w:t>
      </w:r>
      <w:r w:rsidR="00996E6B">
        <w:rPr>
          <w:rFonts w:ascii="Times New Roman" w:hAnsi="Times New Roman"/>
          <w:sz w:val="24"/>
          <w:szCs w:val="24"/>
        </w:rPr>
        <w:t>se text „§ 48a odst. 4“ nahrazuje textem „§ 48a odst. 5“.</w:t>
      </w:r>
    </w:p>
    <w:p w14:paraId="26E58032" w14:textId="008B2645" w:rsidR="00537588" w:rsidRDefault="00712FAC" w:rsidP="000F5EBB">
      <w:pPr>
        <w:spacing w:after="160" w:line="259" w:lineRule="auto"/>
        <w:jc w:val="both"/>
        <w:rPr>
          <w:rFonts w:ascii="Times New Roman" w:hAnsi="Times New Roman"/>
          <w:b/>
          <w:sz w:val="24"/>
          <w:szCs w:val="24"/>
        </w:rPr>
      </w:pPr>
      <w:r>
        <w:rPr>
          <w:rFonts w:ascii="Times New Roman" w:hAnsi="Times New Roman"/>
          <w:b/>
          <w:sz w:val="24"/>
          <w:szCs w:val="24"/>
        </w:rPr>
        <w:t>198</w:t>
      </w:r>
      <w:r w:rsidR="00537588">
        <w:rPr>
          <w:rFonts w:ascii="Times New Roman" w:hAnsi="Times New Roman"/>
          <w:b/>
          <w:sz w:val="24"/>
          <w:szCs w:val="24"/>
        </w:rPr>
        <w:t xml:space="preserve">. </w:t>
      </w:r>
      <w:r w:rsidR="00537588" w:rsidRPr="001C0F84">
        <w:rPr>
          <w:rFonts w:ascii="Times New Roman" w:hAnsi="Times New Roman"/>
          <w:sz w:val="24"/>
          <w:szCs w:val="24"/>
        </w:rPr>
        <w:t>V § 83a odst. 5 písm. f) se slovo „nebo“ zrušuje.</w:t>
      </w:r>
    </w:p>
    <w:p w14:paraId="4D73CFB0" w14:textId="7547CD3A" w:rsidR="00C86F2B" w:rsidRPr="001C0F84" w:rsidRDefault="00712FAC" w:rsidP="000F5EBB">
      <w:pPr>
        <w:spacing w:after="160" w:line="259" w:lineRule="auto"/>
        <w:jc w:val="both"/>
        <w:rPr>
          <w:rFonts w:ascii="Times New Roman" w:hAnsi="Times New Roman"/>
          <w:sz w:val="24"/>
          <w:szCs w:val="24"/>
        </w:rPr>
      </w:pPr>
      <w:r>
        <w:rPr>
          <w:rFonts w:ascii="Times New Roman" w:hAnsi="Times New Roman"/>
          <w:b/>
          <w:sz w:val="24"/>
          <w:szCs w:val="24"/>
        </w:rPr>
        <w:t>199</w:t>
      </w:r>
      <w:r w:rsidR="00C86F2B">
        <w:rPr>
          <w:rFonts w:ascii="Times New Roman" w:hAnsi="Times New Roman"/>
          <w:b/>
          <w:sz w:val="24"/>
          <w:szCs w:val="24"/>
        </w:rPr>
        <w:t xml:space="preserve">. </w:t>
      </w:r>
      <w:r w:rsidR="00C86F2B" w:rsidRPr="001C0F84">
        <w:rPr>
          <w:rFonts w:ascii="Times New Roman" w:hAnsi="Times New Roman"/>
          <w:sz w:val="24"/>
          <w:szCs w:val="24"/>
        </w:rPr>
        <w:t>V § 83a se na konci odstavce 5 tečka nahrazuje čárkou a doplňují se písmena h) a i), která znějí:</w:t>
      </w:r>
    </w:p>
    <w:p w14:paraId="6EF35E63" w14:textId="77777777" w:rsidR="00C86F2B" w:rsidRPr="001C0F84" w:rsidRDefault="00C86F2B" w:rsidP="00C86F2B">
      <w:pPr>
        <w:jc w:val="both"/>
        <w:rPr>
          <w:rFonts w:ascii="Times New Roman" w:hAnsi="Times New Roman"/>
          <w:sz w:val="24"/>
          <w:szCs w:val="24"/>
        </w:rPr>
      </w:pPr>
      <w:r>
        <w:rPr>
          <w:rFonts w:ascii="Times New Roman" w:hAnsi="Times New Roman"/>
          <w:sz w:val="24"/>
          <w:szCs w:val="24"/>
        </w:rPr>
        <w:t>„</w:t>
      </w:r>
      <w:r w:rsidRPr="001C0F84">
        <w:rPr>
          <w:rFonts w:ascii="Times New Roman" w:hAnsi="Times New Roman"/>
          <w:sz w:val="24"/>
          <w:szCs w:val="24"/>
        </w:rPr>
        <w:t>h) provede jízdu v rozporu s povolením podle § 38c odst. 1,</w:t>
      </w:r>
      <w:r w:rsidR="00537588">
        <w:rPr>
          <w:rFonts w:ascii="Times New Roman" w:hAnsi="Times New Roman"/>
          <w:sz w:val="24"/>
          <w:szCs w:val="24"/>
        </w:rPr>
        <w:t xml:space="preserve"> nebo</w:t>
      </w:r>
    </w:p>
    <w:p w14:paraId="0978F8CD" w14:textId="77777777" w:rsidR="00C86F2B" w:rsidRPr="003311D4" w:rsidRDefault="00C86F2B" w:rsidP="00C86F2B">
      <w:pPr>
        <w:jc w:val="both"/>
        <w:rPr>
          <w:rFonts w:ascii="Times New Roman" w:hAnsi="Times New Roman"/>
          <w:b/>
          <w:sz w:val="24"/>
          <w:szCs w:val="24"/>
        </w:rPr>
      </w:pPr>
      <w:r w:rsidRPr="001C0F84">
        <w:rPr>
          <w:rFonts w:ascii="Times New Roman" w:hAnsi="Times New Roman"/>
          <w:sz w:val="24"/>
          <w:szCs w:val="24"/>
        </w:rPr>
        <w:t>i) v rozporu s § 38c odst. 3 nedoloží stanovené doklady.</w:t>
      </w:r>
      <w:r>
        <w:rPr>
          <w:rFonts w:ascii="Times New Roman" w:hAnsi="Times New Roman"/>
          <w:sz w:val="24"/>
          <w:szCs w:val="24"/>
        </w:rPr>
        <w:t>“.</w:t>
      </w:r>
      <w:r>
        <w:rPr>
          <w:rFonts w:ascii="Times New Roman" w:hAnsi="Times New Roman"/>
          <w:b/>
          <w:sz w:val="24"/>
          <w:szCs w:val="24"/>
        </w:rPr>
        <w:t xml:space="preserve">  </w:t>
      </w:r>
    </w:p>
    <w:p w14:paraId="00ED7544" w14:textId="5E9911B2" w:rsidR="006B4D48" w:rsidRDefault="00712FAC" w:rsidP="000F5EBB">
      <w:pPr>
        <w:spacing w:after="160" w:line="259" w:lineRule="auto"/>
        <w:jc w:val="both"/>
        <w:rPr>
          <w:rFonts w:ascii="Times New Roman" w:hAnsi="Times New Roman"/>
          <w:sz w:val="24"/>
          <w:szCs w:val="24"/>
        </w:rPr>
      </w:pPr>
      <w:r>
        <w:rPr>
          <w:rFonts w:ascii="Times New Roman" w:hAnsi="Times New Roman"/>
          <w:b/>
          <w:sz w:val="24"/>
          <w:szCs w:val="24"/>
        </w:rPr>
        <w:t>200</w:t>
      </w:r>
      <w:r w:rsidR="006B4D48" w:rsidRPr="00FC10EE">
        <w:rPr>
          <w:rFonts w:ascii="Times New Roman" w:hAnsi="Times New Roman"/>
          <w:b/>
          <w:sz w:val="24"/>
          <w:szCs w:val="24"/>
        </w:rPr>
        <w:t>.</w:t>
      </w:r>
      <w:r w:rsidR="006B4D48">
        <w:rPr>
          <w:rFonts w:ascii="Times New Roman" w:hAnsi="Times New Roman"/>
          <w:b/>
          <w:sz w:val="24"/>
          <w:szCs w:val="24"/>
        </w:rPr>
        <w:t xml:space="preserve"> </w:t>
      </w:r>
      <w:r w:rsidR="006B4D48">
        <w:rPr>
          <w:rFonts w:ascii="Times New Roman" w:hAnsi="Times New Roman"/>
          <w:sz w:val="24"/>
          <w:szCs w:val="24"/>
        </w:rPr>
        <w:t>V § 83a odstavce 6 a 7 znějí:</w:t>
      </w:r>
    </w:p>
    <w:p w14:paraId="30B86C4C" w14:textId="70467F96" w:rsidR="006B4D48" w:rsidRPr="00561C01" w:rsidRDefault="006B4D48" w:rsidP="006B4D48">
      <w:pPr>
        <w:ind w:firstLine="708"/>
        <w:jc w:val="both"/>
        <w:rPr>
          <w:rFonts w:ascii="Times New Roman" w:hAnsi="Times New Roman"/>
          <w:sz w:val="24"/>
        </w:rPr>
      </w:pPr>
      <w:r w:rsidRPr="006B4D48">
        <w:rPr>
          <w:rFonts w:ascii="Times New Roman" w:hAnsi="Times New Roman"/>
          <w:sz w:val="24"/>
          <w:szCs w:val="24"/>
        </w:rPr>
        <w:t>„</w:t>
      </w:r>
      <w:r w:rsidRPr="00561C01">
        <w:rPr>
          <w:rFonts w:ascii="Times New Roman" w:hAnsi="Times New Roman"/>
          <w:sz w:val="24"/>
        </w:rPr>
        <w:t xml:space="preserve">(6) </w:t>
      </w:r>
      <w:r w:rsidRPr="00892CFC">
        <w:rPr>
          <w:rFonts w:ascii="Times New Roman" w:hAnsi="Times New Roman"/>
          <w:sz w:val="24"/>
          <w:u w:val="single"/>
        </w:rPr>
        <w:t xml:space="preserve">Právnická </w:t>
      </w:r>
      <w:r w:rsidR="007D26BB">
        <w:rPr>
          <w:rFonts w:ascii="Times New Roman" w:hAnsi="Times New Roman"/>
          <w:sz w:val="24"/>
          <w:u w:val="single"/>
        </w:rPr>
        <w:t xml:space="preserve">osoba </w:t>
      </w:r>
      <w:r w:rsidRPr="00892CFC">
        <w:rPr>
          <w:rFonts w:ascii="Times New Roman" w:hAnsi="Times New Roman"/>
          <w:sz w:val="24"/>
          <w:u w:val="single"/>
        </w:rPr>
        <w:t>nebo podnikající fyzická osoba se dopustí přestupku tím, že v rozporu s přímo použitelným předpisem Evropské unie upravujícím schvalování vozidel kategorií M, N a O</w:t>
      </w:r>
      <w:r w:rsidRPr="00892CFC">
        <w:rPr>
          <w:rFonts w:ascii="Times New Roman" w:hAnsi="Times New Roman"/>
          <w:sz w:val="24"/>
          <w:u w:val="single"/>
          <w:vertAlign w:val="superscript"/>
        </w:rPr>
        <w:t>37)</w:t>
      </w:r>
      <w:r w:rsidRPr="00892CFC">
        <w:rPr>
          <w:rFonts w:ascii="Times New Roman" w:hAnsi="Times New Roman"/>
          <w:sz w:val="24"/>
          <w:u w:val="single"/>
        </w:rPr>
        <w:t>, přímo použitelným předpisem Evropské unie upravujícím schvalování vozidel kategorie L</w:t>
      </w:r>
      <w:r w:rsidRPr="00892CFC">
        <w:rPr>
          <w:rFonts w:ascii="Times New Roman" w:hAnsi="Times New Roman"/>
          <w:sz w:val="24"/>
          <w:u w:val="single"/>
          <w:vertAlign w:val="superscript"/>
        </w:rPr>
        <w:t>29)</w:t>
      </w:r>
      <w:r w:rsidRPr="00892CFC">
        <w:rPr>
          <w:rFonts w:ascii="Times New Roman" w:hAnsi="Times New Roman"/>
          <w:sz w:val="24"/>
          <w:u w:val="single"/>
        </w:rPr>
        <w:t>,</w:t>
      </w:r>
      <w:r w:rsidRPr="00892CFC">
        <w:rPr>
          <w:rFonts w:ascii="Times New Roman" w:hAnsi="Times New Roman"/>
          <w:sz w:val="24"/>
          <w:u w:val="single"/>
          <w:vertAlign w:val="superscript"/>
        </w:rPr>
        <w:t xml:space="preserve"> </w:t>
      </w:r>
      <w:r w:rsidRPr="00892CFC">
        <w:rPr>
          <w:rFonts w:ascii="Times New Roman" w:hAnsi="Times New Roman"/>
          <w:sz w:val="24"/>
          <w:u w:val="single"/>
        </w:rPr>
        <w:t>přímo použitelným předpisem Evropské unie upravujícím schvalování vozidel kategorií T, C, R a S</w:t>
      </w:r>
      <w:r w:rsidRPr="00892CFC">
        <w:rPr>
          <w:rFonts w:ascii="Times New Roman" w:hAnsi="Times New Roman"/>
          <w:sz w:val="24"/>
          <w:u w:val="single"/>
          <w:vertAlign w:val="superscript"/>
        </w:rPr>
        <w:t>30)</w:t>
      </w:r>
      <w:r w:rsidRPr="00892CFC">
        <w:rPr>
          <w:rFonts w:ascii="Times New Roman" w:hAnsi="Times New Roman"/>
          <w:sz w:val="24"/>
          <w:u w:val="single"/>
        </w:rPr>
        <w:t xml:space="preserve"> nebo přímo použitelným předpisem Evropské unie upravujícím schvalování vozidel z hlediska emisí z lehkých osobních vozidel a z užitkových vozidel</w:t>
      </w:r>
      <w:r w:rsidRPr="00892CFC">
        <w:rPr>
          <w:rFonts w:ascii="Times New Roman" w:hAnsi="Times New Roman"/>
          <w:sz w:val="24"/>
          <w:u w:val="single"/>
          <w:vertAlign w:val="superscript"/>
        </w:rPr>
        <w:t>33</w:t>
      </w:r>
      <w:r w:rsidRPr="00561C01">
        <w:rPr>
          <w:rFonts w:ascii="Times New Roman" w:hAnsi="Times New Roman"/>
          <w:sz w:val="24"/>
          <w:vertAlign w:val="superscript"/>
        </w:rPr>
        <w:t>)</w:t>
      </w:r>
    </w:p>
    <w:p w14:paraId="2E1F7B19" w14:textId="77777777" w:rsidR="006B4D48" w:rsidRPr="00561C01" w:rsidRDefault="006B4D48" w:rsidP="006B4D48">
      <w:pPr>
        <w:jc w:val="both"/>
        <w:rPr>
          <w:rFonts w:ascii="Times New Roman" w:hAnsi="Times New Roman"/>
          <w:sz w:val="24"/>
        </w:rPr>
      </w:pPr>
      <w:r w:rsidRPr="00561C01">
        <w:rPr>
          <w:rFonts w:ascii="Times New Roman" w:hAnsi="Times New Roman"/>
          <w:sz w:val="24"/>
        </w:rPr>
        <w:t xml:space="preserve">a) </w:t>
      </w:r>
      <w:r w:rsidRPr="00892CFC">
        <w:rPr>
          <w:rFonts w:ascii="Times New Roman" w:hAnsi="Times New Roman"/>
          <w:sz w:val="24"/>
          <w:u w:val="single"/>
        </w:rPr>
        <w:t>jako výrobce, zástupce výrobce, dovozce nebo distributor</w:t>
      </w:r>
      <w:r w:rsidRPr="00561C01">
        <w:rPr>
          <w:rFonts w:ascii="Times New Roman" w:hAnsi="Times New Roman"/>
          <w:sz w:val="24"/>
        </w:rPr>
        <w:t xml:space="preserve"> </w:t>
      </w:r>
    </w:p>
    <w:p w14:paraId="08C24B1C" w14:textId="77777777" w:rsidR="006B4D48" w:rsidRPr="00561C01" w:rsidRDefault="006B4D48" w:rsidP="006B4D48">
      <w:pPr>
        <w:jc w:val="both"/>
        <w:rPr>
          <w:rFonts w:ascii="Times New Roman" w:hAnsi="Times New Roman"/>
          <w:sz w:val="24"/>
        </w:rPr>
      </w:pPr>
      <w:r w:rsidRPr="00561C01">
        <w:rPr>
          <w:rFonts w:ascii="Times New Roman" w:hAnsi="Times New Roman"/>
          <w:sz w:val="24"/>
        </w:rPr>
        <w:t xml:space="preserve">1. </w:t>
      </w:r>
      <w:r w:rsidRPr="00892CFC">
        <w:rPr>
          <w:rFonts w:ascii="Times New Roman" w:hAnsi="Times New Roman"/>
          <w:sz w:val="24"/>
          <w:u w:val="single"/>
        </w:rPr>
        <w:t>uvede v řízení o schválení nebo změně schválení typu vozidla, systému vozidla, konstrukční části vozidla nebo samostatného technického celku vozidla nebo o schválení jednotlivého vozidla nepravdivé údaje nebo zamlčí údaje, které by mohly vést k odmítnutí schválení</w:t>
      </w:r>
      <w:r w:rsidRPr="00561C01">
        <w:rPr>
          <w:rFonts w:ascii="Times New Roman" w:hAnsi="Times New Roman"/>
          <w:sz w:val="24"/>
        </w:rPr>
        <w:t>,</w:t>
      </w:r>
    </w:p>
    <w:p w14:paraId="20C824E9" w14:textId="77777777" w:rsidR="006B4D48" w:rsidRPr="00561C01" w:rsidRDefault="006B4D48" w:rsidP="006B4D48">
      <w:pPr>
        <w:jc w:val="both"/>
        <w:rPr>
          <w:rFonts w:ascii="Times New Roman" w:hAnsi="Times New Roman"/>
          <w:sz w:val="24"/>
        </w:rPr>
      </w:pPr>
      <w:r w:rsidRPr="00561C01">
        <w:rPr>
          <w:rFonts w:ascii="Times New Roman" w:hAnsi="Times New Roman"/>
          <w:sz w:val="24"/>
        </w:rPr>
        <w:t xml:space="preserve">2. </w:t>
      </w:r>
      <w:r w:rsidRPr="00892CFC">
        <w:rPr>
          <w:rFonts w:ascii="Times New Roman" w:hAnsi="Times New Roman"/>
          <w:sz w:val="24"/>
          <w:u w:val="single"/>
        </w:rPr>
        <w:t>zamlčí údaje, které by mohly vést k odnětí schválení typu vozidla, systému vozidla, konstrukční části vozidla nebo samostatného technického celku vozidla</w:t>
      </w:r>
      <w:r w:rsidRPr="00561C01">
        <w:rPr>
          <w:rFonts w:ascii="Times New Roman" w:hAnsi="Times New Roman"/>
          <w:sz w:val="24"/>
        </w:rPr>
        <w:t>,</w:t>
      </w:r>
    </w:p>
    <w:p w14:paraId="393CD586" w14:textId="77777777" w:rsidR="006B4D48" w:rsidRPr="00561C01" w:rsidRDefault="006B4D48" w:rsidP="006B4D48">
      <w:pPr>
        <w:jc w:val="both"/>
        <w:rPr>
          <w:rFonts w:ascii="Times New Roman" w:hAnsi="Times New Roman"/>
          <w:sz w:val="24"/>
        </w:rPr>
      </w:pPr>
      <w:r w:rsidRPr="00561C01">
        <w:rPr>
          <w:rFonts w:ascii="Times New Roman" w:hAnsi="Times New Roman"/>
          <w:sz w:val="24"/>
        </w:rPr>
        <w:t xml:space="preserve">3. </w:t>
      </w:r>
      <w:r w:rsidRPr="00892CFC">
        <w:rPr>
          <w:rFonts w:ascii="Times New Roman" w:hAnsi="Times New Roman"/>
          <w:sz w:val="24"/>
          <w:u w:val="single"/>
        </w:rPr>
        <w:t>padělá nebo neoprávněně pozmění výsledky provedených zkoušek</w:t>
      </w:r>
      <w:r w:rsidRPr="00561C01">
        <w:rPr>
          <w:rFonts w:ascii="Times New Roman" w:hAnsi="Times New Roman"/>
          <w:sz w:val="24"/>
        </w:rPr>
        <w:t>,</w:t>
      </w:r>
    </w:p>
    <w:p w14:paraId="6DD853D3" w14:textId="77777777" w:rsidR="006B4D48" w:rsidRPr="00561C01" w:rsidRDefault="006B4D48" w:rsidP="006B4D48">
      <w:pPr>
        <w:jc w:val="both"/>
        <w:rPr>
          <w:rFonts w:ascii="Times New Roman" w:hAnsi="Times New Roman"/>
          <w:sz w:val="24"/>
        </w:rPr>
      </w:pPr>
      <w:r w:rsidRPr="00561C01">
        <w:rPr>
          <w:rFonts w:ascii="Times New Roman" w:hAnsi="Times New Roman"/>
          <w:sz w:val="24"/>
        </w:rPr>
        <w:t xml:space="preserve">4. </w:t>
      </w:r>
      <w:r w:rsidRPr="00892CFC">
        <w:rPr>
          <w:rFonts w:ascii="Times New Roman" w:hAnsi="Times New Roman"/>
          <w:sz w:val="24"/>
          <w:u w:val="single"/>
        </w:rPr>
        <w:t>padělá nebo neoprávněně pozmění osvědčení o schválení typu vozidla, systému vozidla, konstrukční části vozidla nebo samostatného technického celku vozidla, osvědčení o schválení jednotlivého vozidla nebo prohlášení o shodě</w:t>
      </w:r>
      <w:r w:rsidRPr="00561C01">
        <w:rPr>
          <w:rFonts w:ascii="Times New Roman" w:hAnsi="Times New Roman"/>
          <w:sz w:val="24"/>
        </w:rPr>
        <w:t>,</w:t>
      </w:r>
    </w:p>
    <w:p w14:paraId="1F14BB98" w14:textId="77777777" w:rsidR="006B4D48" w:rsidRPr="00561C01" w:rsidRDefault="006B4D48" w:rsidP="006B4D48">
      <w:pPr>
        <w:jc w:val="both"/>
        <w:rPr>
          <w:rFonts w:ascii="Times New Roman" w:hAnsi="Times New Roman"/>
          <w:sz w:val="24"/>
        </w:rPr>
      </w:pPr>
      <w:r w:rsidRPr="00561C01">
        <w:rPr>
          <w:rFonts w:ascii="Times New Roman" w:hAnsi="Times New Roman"/>
          <w:sz w:val="24"/>
        </w:rPr>
        <w:t xml:space="preserve">5. </w:t>
      </w:r>
      <w:r w:rsidRPr="00892CFC">
        <w:rPr>
          <w:rFonts w:ascii="Times New Roman" w:hAnsi="Times New Roman"/>
          <w:sz w:val="24"/>
          <w:u w:val="single"/>
        </w:rPr>
        <w:t>použije odpojovací zařízení</w:t>
      </w:r>
      <w:r w:rsidRPr="00561C01">
        <w:rPr>
          <w:rFonts w:ascii="Times New Roman" w:hAnsi="Times New Roman"/>
          <w:sz w:val="24"/>
        </w:rPr>
        <w:t>,</w:t>
      </w:r>
    </w:p>
    <w:p w14:paraId="796D6618" w14:textId="77777777" w:rsidR="006B4D48" w:rsidRPr="00561C01" w:rsidRDefault="006B4D48" w:rsidP="006B4D48">
      <w:pPr>
        <w:jc w:val="both"/>
        <w:rPr>
          <w:rFonts w:ascii="Times New Roman" w:hAnsi="Times New Roman"/>
          <w:sz w:val="24"/>
        </w:rPr>
      </w:pPr>
      <w:r w:rsidRPr="00561C01">
        <w:rPr>
          <w:rFonts w:ascii="Times New Roman" w:hAnsi="Times New Roman"/>
          <w:sz w:val="24"/>
        </w:rPr>
        <w:t xml:space="preserve">6. </w:t>
      </w:r>
      <w:r w:rsidRPr="00892CFC">
        <w:rPr>
          <w:rFonts w:ascii="Times New Roman" w:hAnsi="Times New Roman"/>
          <w:sz w:val="24"/>
          <w:u w:val="single"/>
        </w:rPr>
        <w:t>dodá na trh vozidlo, systém vozidla, konstrukční část vozidl</w:t>
      </w:r>
      <w:r w:rsidR="00E6165B" w:rsidRPr="00892CFC">
        <w:rPr>
          <w:rFonts w:ascii="Times New Roman" w:hAnsi="Times New Roman"/>
          <w:sz w:val="24"/>
          <w:u w:val="single"/>
        </w:rPr>
        <w:t>a</w:t>
      </w:r>
      <w:r w:rsidR="006A47A1" w:rsidRPr="00892CFC">
        <w:rPr>
          <w:rFonts w:ascii="Times New Roman" w:hAnsi="Times New Roman"/>
          <w:sz w:val="24"/>
          <w:u w:val="single"/>
        </w:rPr>
        <w:t xml:space="preserve"> nebo</w:t>
      </w:r>
      <w:r w:rsidRPr="00892CFC">
        <w:rPr>
          <w:rFonts w:ascii="Times New Roman" w:hAnsi="Times New Roman"/>
          <w:sz w:val="24"/>
          <w:u w:val="single"/>
        </w:rPr>
        <w:t xml:space="preserve"> samostatný technický celek vozidla bez platného schválení jejich technické způsobilosti</w:t>
      </w:r>
      <w:r w:rsidRPr="00561C01">
        <w:rPr>
          <w:rFonts w:ascii="Times New Roman" w:hAnsi="Times New Roman"/>
          <w:sz w:val="24"/>
        </w:rPr>
        <w:t>,</w:t>
      </w:r>
    </w:p>
    <w:p w14:paraId="74F2A98A" w14:textId="77777777" w:rsidR="006B4D48" w:rsidRPr="00561C01" w:rsidRDefault="006B4D48" w:rsidP="006B4D48">
      <w:pPr>
        <w:jc w:val="both"/>
        <w:rPr>
          <w:rFonts w:ascii="Times New Roman" w:hAnsi="Times New Roman"/>
          <w:sz w:val="24"/>
        </w:rPr>
      </w:pPr>
      <w:r w:rsidRPr="00561C01">
        <w:rPr>
          <w:rFonts w:ascii="Times New Roman" w:hAnsi="Times New Roman"/>
          <w:sz w:val="24"/>
        </w:rPr>
        <w:t xml:space="preserve">7. </w:t>
      </w:r>
      <w:r w:rsidRPr="00892CFC">
        <w:rPr>
          <w:rFonts w:ascii="Times New Roman" w:hAnsi="Times New Roman"/>
          <w:sz w:val="24"/>
          <w:u w:val="single"/>
        </w:rPr>
        <w:t>dodá na trh vozidlo, systém vozidla, konstrukční část vozidla</w:t>
      </w:r>
      <w:r w:rsidR="006A47A1" w:rsidRPr="00892CFC">
        <w:rPr>
          <w:rFonts w:ascii="Times New Roman" w:hAnsi="Times New Roman"/>
          <w:sz w:val="24"/>
          <w:u w:val="single"/>
        </w:rPr>
        <w:t xml:space="preserve"> nebo</w:t>
      </w:r>
      <w:r w:rsidRPr="00892CFC">
        <w:rPr>
          <w:rFonts w:ascii="Times New Roman" w:hAnsi="Times New Roman"/>
          <w:sz w:val="24"/>
          <w:u w:val="single"/>
        </w:rPr>
        <w:t xml:space="preserve"> samostatný technický celek vozidla bez jejich opatření prohlášením o shodě, štítkem, značkou schválení typu nebo jiným stanoveným označením</w:t>
      </w:r>
      <w:r w:rsidRPr="00561C01">
        <w:rPr>
          <w:rFonts w:ascii="Times New Roman" w:hAnsi="Times New Roman"/>
          <w:sz w:val="24"/>
        </w:rPr>
        <w:t xml:space="preserve">, </w:t>
      </w:r>
    </w:p>
    <w:p w14:paraId="1C5F1908" w14:textId="77777777" w:rsidR="006B4D48" w:rsidRPr="00561C01" w:rsidRDefault="006B4D48" w:rsidP="006B4D48">
      <w:pPr>
        <w:jc w:val="both"/>
        <w:rPr>
          <w:rFonts w:ascii="Times New Roman" w:hAnsi="Times New Roman"/>
          <w:sz w:val="24"/>
        </w:rPr>
      </w:pPr>
      <w:r w:rsidRPr="00561C01">
        <w:rPr>
          <w:rFonts w:ascii="Times New Roman" w:hAnsi="Times New Roman"/>
          <w:sz w:val="24"/>
        </w:rPr>
        <w:t xml:space="preserve">8. </w:t>
      </w:r>
      <w:r w:rsidRPr="00892CFC">
        <w:rPr>
          <w:rFonts w:ascii="Times New Roman" w:hAnsi="Times New Roman"/>
          <w:sz w:val="24"/>
          <w:u w:val="single"/>
        </w:rPr>
        <w:t>neoprávněně opatří vozidlo prohlášením o shodě, štítkem nebo jiným stanoveným označením nebo neoprávněně opatří konstrukční část vozidla nebo samostatný technický celek vozidla značkou schválení typu, nebo</w:t>
      </w:r>
    </w:p>
    <w:p w14:paraId="0750122A" w14:textId="77777777" w:rsidR="006B4D48" w:rsidRPr="00561C01" w:rsidRDefault="006B4D48" w:rsidP="006B4D48">
      <w:pPr>
        <w:jc w:val="both"/>
        <w:rPr>
          <w:rFonts w:ascii="Times New Roman" w:hAnsi="Times New Roman"/>
          <w:sz w:val="24"/>
        </w:rPr>
      </w:pPr>
      <w:r w:rsidRPr="00561C01">
        <w:rPr>
          <w:rFonts w:ascii="Times New Roman" w:hAnsi="Times New Roman"/>
          <w:sz w:val="24"/>
        </w:rPr>
        <w:t xml:space="preserve">9. </w:t>
      </w:r>
      <w:r w:rsidRPr="00892CFC">
        <w:rPr>
          <w:rFonts w:ascii="Times New Roman" w:hAnsi="Times New Roman"/>
          <w:sz w:val="24"/>
          <w:u w:val="single"/>
        </w:rPr>
        <w:t>uvede v rámci výkonu dozoru nad trhem nepravdivé údaje nebo zamlčí údaje, které by mohly vést k uložení nápravných nebo omezujících opatření</w:t>
      </w:r>
      <w:r w:rsidRPr="00561C01">
        <w:rPr>
          <w:rFonts w:ascii="Times New Roman" w:hAnsi="Times New Roman"/>
          <w:sz w:val="24"/>
        </w:rPr>
        <w:t>,</w:t>
      </w:r>
    </w:p>
    <w:p w14:paraId="25D588F6" w14:textId="77777777" w:rsidR="006B4D48" w:rsidRPr="00561C01" w:rsidRDefault="006B4D48" w:rsidP="006B4D48">
      <w:pPr>
        <w:jc w:val="both"/>
        <w:rPr>
          <w:rFonts w:ascii="Times New Roman" w:hAnsi="Times New Roman"/>
          <w:sz w:val="24"/>
        </w:rPr>
      </w:pPr>
      <w:r w:rsidRPr="00561C01">
        <w:rPr>
          <w:rFonts w:ascii="Times New Roman" w:hAnsi="Times New Roman"/>
          <w:sz w:val="24"/>
        </w:rPr>
        <w:t xml:space="preserve">b) </w:t>
      </w:r>
      <w:r w:rsidRPr="00892CFC">
        <w:rPr>
          <w:rFonts w:ascii="Times New Roman" w:hAnsi="Times New Roman"/>
          <w:sz w:val="24"/>
          <w:u w:val="single"/>
        </w:rPr>
        <w:t>jako výrobce nebo zástupce výrobce</w:t>
      </w:r>
      <w:r w:rsidRPr="00561C01">
        <w:rPr>
          <w:rFonts w:ascii="Times New Roman" w:hAnsi="Times New Roman"/>
          <w:sz w:val="24"/>
        </w:rPr>
        <w:t xml:space="preserve"> </w:t>
      </w:r>
    </w:p>
    <w:p w14:paraId="0BF40596" w14:textId="6D72FC73" w:rsidR="006B4D48" w:rsidRPr="00561C01" w:rsidRDefault="006B4D48" w:rsidP="006B4D48">
      <w:pPr>
        <w:jc w:val="both"/>
        <w:rPr>
          <w:rFonts w:ascii="Times New Roman" w:hAnsi="Times New Roman"/>
          <w:sz w:val="24"/>
        </w:rPr>
      </w:pPr>
      <w:r w:rsidRPr="00561C01">
        <w:rPr>
          <w:rFonts w:ascii="Times New Roman" w:hAnsi="Times New Roman"/>
          <w:sz w:val="24"/>
        </w:rPr>
        <w:t xml:space="preserve">1. </w:t>
      </w:r>
      <w:r w:rsidRPr="00892CFC">
        <w:rPr>
          <w:rFonts w:ascii="Times New Roman" w:hAnsi="Times New Roman"/>
          <w:sz w:val="24"/>
          <w:u w:val="single"/>
        </w:rPr>
        <w:t>neposkytne pokyny nebo jiné technické údaje určené pro uživatele nebo jiné výrobce</w:t>
      </w:r>
      <w:r w:rsidR="007D26BB">
        <w:rPr>
          <w:rFonts w:ascii="Times New Roman" w:hAnsi="Times New Roman"/>
          <w:sz w:val="24"/>
          <w:u w:val="single"/>
        </w:rPr>
        <w:t xml:space="preserve"> v rozsahu a způsobem podle tohoto přímo použitelného předpisu</w:t>
      </w:r>
      <w:r w:rsidRPr="00892CFC">
        <w:rPr>
          <w:rFonts w:ascii="Times New Roman" w:hAnsi="Times New Roman"/>
          <w:sz w:val="24"/>
          <w:u w:val="single"/>
        </w:rPr>
        <w:t>, nebo</w:t>
      </w:r>
    </w:p>
    <w:p w14:paraId="2B86F228" w14:textId="0C504D61" w:rsidR="006B4D48" w:rsidRPr="00561C01" w:rsidRDefault="006B4D48" w:rsidP="006B4D48">
      <w:pPr>
        <w:jc w:val="both"/>
        <w:rPr>
          <w:rFonts w:ascii="Times New Roman" w:hAnsi="Times New Roman"/>
          <w:sz w:val="24"/>
        </w:rPr>
      </w:pPr>
      <w:r w:rsidRPr="00561C01">
        <w:rPr>
          <w:rFonts w:ascii="Times New Roman" w:hAnsi="Times New Roman"/>
          <w:sz w:val="24"/>
        </w:rPr>
        <w:t xml:space="preserve">2. </w:t>
      </w:r>
      <w:r w:rsidRPr="00892CFC">
        <w:rPr>
          <w:rFonts w:ascii="Times New Roman" w:hAnsi="Times New Roman"/>
          <w:sz w:val="24"/>
          <w:u w:val="single"/>
        </w:rPr>
        <w:t>neposkytne údaje palubního diagnostického systému nebo údaje nezbytné pro opravu a údržbu výrobků určené pro samostatné provozovatele, autorizované obchodní zástupce, opravny, servisní techniky nebo jiné výrobce</w:t>
      </w:r>
      <w:r w:rsidR="007D26BB">
        <w:rPr>
          <w:rFonts w:ascii="Times New Roman" w:hAnsi="Times New Roman"/>
          <w:sz w:val="24"/>
          <w:u w:val="single"/>
        </w:rPr>
        <w:t xml:space="preserve"> v rozsahu a způsobem podle tohoto přímo použitelného předpisu</w:t>
      </w:r>
      <w:r w:rsidRPr="00892CFC">
        <w:rPr>
          <w:rFonts w:ascii="Times New Roman" w:hAnsi="Times New Roman"/>
          <w:sz w:val="24"/>
          <w:u w:val="single"/>
        </w:rPr>
        <w:t>, nebo</w:t>
      </w:r>
    </w:p>
    <w:p w14:paraId="7304B7E1" w14:textId="77777777" w:rsidR="006B4D48" w:rsidRPr="00561C01" w:rsidRDefault="006B4D48" w:rsidP="006B4D48">
      <w:pPr>
        <w:jc w:val="both"/>
        <w:rPr>
          <w:rFonts w:ascii="Times New Roman" w:hAnsi="Times New Roman"/>
          <w:sz w:val="24"/>
        </w:rPr>
      </w:pPr>
      <w:r w:rsidRPr="00561C01">
        <w:rPr>
          <w:rFonts w:ascii="Times New Roman" w:hAnsi="Times New Roman"/>
          <w:sz w:val="24"/>
        </w:rPr>
        <w:t xml:space="preserve">c) </w:t>
      </w:r>
      <w:r w:rsidRPr="00892CFC">
        <w:rPr>
          <w:rFonts w:ascii="Times New Roman" w:hAnsi="Times New Roman"/>
          <w:sz w:val="24"/>
          <w:u w:val="single"/>
        </w:rPr>
        <w:t>jako technická zkušebna</w:t>
      </w:r>
      <w:r w:rsidRPr="00561C01">
        <w:rPr>
          <w:rFonts w:ascii="Times New Roman" w:hAnsi="Times New Roman"/>
          <w:sz w:val="24"/>
        </w:rPr>
        <w:t xml:space="preserve"> </w:t>
      </w:r>
    </w:p>
    <w:p w14:paraId="170F1A4B" w14:textId="77777777" w:rsidR="006B4D48" w:rsidRPr="00561C01" w:rsidRDefault="006B4D48" w:rsidP="006B4D48">
      <w:pPr>
        <w:jc w:val="both"/>
        <w:rPr>
          <w:rFonts w:ascii="Times New Roman" w:hAnsi="Times New Roman"/>
          <w:sz w:val="24"/>
        </w:rPr>
      </w:pPr>
      <w:r w:rsidRPr="00561C01">
        <w:rPr>
          <w:rFonts w:ascii="Times New Roman" w:hAnsi="Times New Roman"/>
          <w:sz w:val="24"/>
        </w:rPr>
        <w:t xml:space="preserve">1. </w:t>
      </w:r>
      <w:r w:rsidRPr="00892CFC">
        <w:rPr>
          <w:rFonts w:ascii="Times New Roman" w:hAnsi="Times New Roman"/>
          <w:sz w:val="24"/>
          <w:u w:val="single"/>
        </w:rPr>
        <w:t>přestane splňovat některou z podmínek pro její určení</w:t>
      </w:r>
      <w:r w:rsidRPr="00561C01">
        <w:rPr>
          <w:rFonts w:ascii="Times New Roman" w:hAnsi="Times New Roman"/>
          <w:sz w:val="24"/>
        </w:rPr>
        <w:t>,</w:t>
      </w:r>
    </w:p>
    <w:p w14:paraId="397063EC" w14:textId="77777777" w:rsidR="006B4D48" w:rsidRPr="00561C01" w:rsidRDefault="006B4D48" w:rsidP="006B4D48">
      <w:pPr>
        <w:jc w:val="both"/>
        <w:rPr>
          <w:rFonts w:ascii="Times New Roman" w:hAnsi="Times New Roman"/>
          <w:sz w:val="24"/>
        </w:rPr>
      </w:pPr>
      <w:r w:rsidRPr="00561C01">
        <w:rPr>
          <w:rFonts w:ascii="Times New Roman" w:hAnsi="Times New Roman"/>
          <w:sz w:val="24"/>
        </w:rPr>
        <w:t xml:space="preserve">2. </w:t>
      </w:r>
      <w:r w:rsidRPr="00892CFC">
        <w:rPr>
          <w:rFonts w:ascii="Times New Roman" w:hAnsi="Times New Roman"/>
          <w:sz w:val="24"/>
          <w:u w:val="single"/>
        </w:rPr>
        <w:t>uvede pro účely řízení o schválení nebo změně schválení typu vozidla, systému vozidla, konstrukční části vozidla, samostatného technického celku vozidla nebo o schválení jednotlivého vozidla nepravdivé údaje nebo zamlčí údaje, které by mohly vést k odmítnutí schválení</w:t>
      </w:r>
      <w:r w:rsidRPr="00561C01">
        <w:rPr>
          <w:rFonts w:ascii="Times New Roman" w:hAnsi="Times New Roman"/>
          <w:sz w:val="24"/>
        </w:rPr>
        <w:t>,</w:t>
      </w:r>
    </w:p>
    <w:p w14:paraId="27B622D0" w14:textId="77777777" w:rsidR="006B4D48" w:rsidRPr="00561C01" w:rsidRDefault="006B4D48" w:rsidP="006B4D48">
      <w:pPr>
        <w:jc w:val="both"/>
        <w:rPr>
          <w:rFonts w:ascii="Times New Roman" w:hAnsi="Times New Roman"/>
          <w:sz w:val="24"/>
        </w:rPr>
      </w:pPr>
      <w:r w:rsidRPr="00561C01">
        <w:rPr>
          <w:rFonts w:ascii="Times New Roman" w:hAnsi="Times New Roman"/>
          <w:sz w:val="24"/>
        </w:rPr>
        <w:t xml:space="preserve">3. </w:t>
      </w:r>
      <w:r w:rsidRPr="00892CFC">
        <w:rPr>
          <w:rFonts w:ascii="Times New Roman" w:hAnsi="Times New Roman"/>
          <w:sz w:val="24"/>
          <w:u w:val="single"/>
        </w:rPr>
        <w:t>zamlčí údaje, které by mohly vést k  odnětí schválení typu vozidla, systému vozidla, konstrukční části vozidla nebo samostatného technického celku vozidla</w:t>
      </w:r>
      <w:r w:rsidRPr="00561C01">
        <w:rPr>
          <w:rFonts w:ascii="Times New Roman" w:hAnsi="Times New Roman"/>
          <w:sz w:val="24"/>
        </w:rPr>
        <w:t>,</w:t>
      </w:r>
    </w:p>
    <w:p w14:paraId="11624362" w14:textId="77777777" w:rsidR="006B4D48" w:rsidRPr="00561C01" w:rsidRDefault="006B4D48" w:rsidP="006B4D48">
      <w:pPr>
        <w:jc w:val="both"/>
        <w:rPr>
          <w:rFonts w:ascii="Times New Roman" w:hAnsi="Times New Roman"/>
          <w:sz w:val="24"/>
        </w:rPr>
      </w:pPr>
      <w:r w:rsidRPr="00561C01">
        <w:rPr>
          <w:rFonts w:ascii="Times New Roman" w:hAnsi="Times New Roman"/>
          <w:sz w:val="24"/>
        </w:rPr>
        <w:t xml:space="preserve">4. </w:t>
      </w:r>
      <w:r w:rsidRPr="00892CFC">
        <w:rPr>
          <w:rFonts w:ascii="Times New Roman" w:hAnsi="Times New Roman"/>
          <w:sz w:val="24"/>
          <w:u w:val="single"/>
        </w:rPr>
        <w:t>padělá nebo neoprávněně pozmění výsledky provedených zkoušek, nebo</w:t>
      </w:r>
    </w:p>
    <w:p w14:paraId="01BFB476" w14:textId="77777777" w:rsidR="006B4D48" w:rsidRPr="00561C01" w:rsidRDefault="006B4D48" w:rsidP="006B4D48">
      <w:pPr>
        <w:jc w:val="both"/>
        <w:rPr>
          <w:rFonts w:ascii="Times New Roman" w:hAnsi="Times New Roman"/>
          <w:sz w:val="24"/>
        </w:rPr>
      </w:pPr>
      <w:r w:rsidRPr="00561C01">
        <w:rPr>
          <w:rFonts w:ascii="Times New Roman" w:hAnsi="Times New Roman"/>
          <w:sz w:val="24"/>
        </w:rPr>
        <w:t xml:space="preserve">5. </w:t>
      </w:r>
      <w:r w:rsidRPr="00892CFC">
        <w:rPr>
          <w:rFonts w:ascii="Times New Roman" w:hAnsi="Times New Roman"/>
          <w:sz w:val="24"/>
          <w:u w:val="single"/>
        </w:rPr>
        <w:t>uvede v rámci výkonu dozoru nad trhem nepravdivé údaje nebo zamlčí údaje, které by mohly vést k uložení nápravných nebo omezujících opatření</w:t>
      </w:r>
      <w:r w:rsidRPr="00561C01">
        <w:rPr>
          <w:rFonts w:ascii="Times New Roman" w:hAnsi="Times New Roman"/>
          <w:sz w:val="24"/>
        </w:rPr>
        <w:t>.</w:t>
      </w:r>
    </w:p>
    <w:p w14:paraId="327ACCA3" w14:textId="3759B19E" w:rsidR="006B4D48" w:rsidRPr="00561C01" w:rsidRDefault="006B4D48" w:rsidP="006B4D48">
      <w:pPr>
        <w:ind w:firstLine="708"/>
        <w:jc w:val="both"/>
        <w:rPr>
          <w:rFonts w:ascii="Times New Roman" w:hAnsi="Times New Roman"/>
          <w:sz w:val="24"/>
          <w:vertAlign w:val="superscript"/>
        </w:rPr>
      </w:pPr>
      <w:r w:rsidRPr="00561C01">
        <w:rPr>
          <w:rFonts w:ascii="Times New Roman" w:hAnsi="Times New Roman"/>
          <w:sz w:val="24"/>
        </w:rPr>
        <w:t xml:space="preserve">(7) </w:t>
      </w:r>
      <w:r w:rsidRPr="00892CFC">
        <w:rPr>
          <w:rFonts w:ascii="Times New Roman" w:hAnsi="Times New Roman"/>
          <w:sz w:val="24"/>
          <w:u w:val="single"/>
        </w:rPr>
        <w:t xml:space="preserve">Právnická </w:t>
      </w:r>
      <w:r w:rsidR="00F84BCD">
        <w:rPr>
          <w:rFonts w:ascii="Times New Roman" w:hAnsi="Times New Roman"/>
          <w:sz w:val="24"/>
          <w:u w:val="single"/>
        </w:rPr>
        <w:t xml:space="preserve">osoba </w:t>
      </w:r>
      <w:r w:rsidRPr="00892CFC">
        <w:rPr>
          <w:rFonts w:ascii="Times New Roman" w:hAnsi="Times New Roman"/>
          <w:sz w:val="24"/>
          <w:u w:val="single"/>
        </w:rPr>
        <w:t>nebo podnikající fyzická osoba se dopustí přestupku tím, že v rozporu s přímo použitelným předpisem Evropské unie upravujícím nesilniční mobilní stroje a jejich motory</w:t>
      </w:r>
      <w:r w:rsidRPr="00561C01">
        <w:rPr>
          <w:rFonts w:ascii="Times New Roman" w:hAnsi="Times New Roman"/>
          <w:sz w:val="24"/>
          <w:vertAlign w:val="superscript"/>
        </w:rPr>
        <w:t>36)</w:t>
      </w:r>
    </w:p>
    <w:p w14:paraId="2C0964C8" w14:textId="3CB8226C" w:rsidR="006B4D48" w:rsidRPr="00561C01" w:rsidRDefault="006B4D48" w:rsidP="006B4D48">
      <w:pPr>
        <w:jc w:val="both"/>
        <w:rPr>
          <w:rFonts w:ascii="Times New Roman" w:hAnsi="Times New Roman"/>
          <w:sz w:val="24"/>
        </w:rPr>
      </w:pPr>
      <w:r w:rsidRPr="00561C01">
        <w:rPr>
          <w:rFonts w:ascii="Times New Roman" w:hAnsi="Times New Roman"/>
          <w:sz w:val="24"/>
        </w:rPr>
        <w:t xml:space="preserve">a) </w:t>
      </w:r>
      <w:r w:rsidRPr="00892CFC">
        <w:rPr>
          <w:rFonts w:ascii="Times New Roman" w:hAnsi="Times New Roman"/>
          <w:sz w:val="24"/>
          <w:u w:val="single"/>
        </w:rPr>
        <w:t>jako výrobce, výrobce původního z</w:t>
      </w:r>
      <w:r w:rsidR="00F84BCD">
        <w:rPr>
          <w:rFonts w:ascii="Times New Roman" w:hAnsi="Times New Roman"/>
          <w:sz w:val="24"/>
          <w:u w:val="single"/>
        </w:rPr>
        <w:t>a</w:t>
      </w:r>
      <w:r w:rsidRPr="00892CFC">
        <w:rPr>
          <w:rFonts w:ascii="Times New Roman" w:hAnsi="Times New Roman"/>
          <w:sz w:val="24"/>
          <w:u w:val="single"/>
        </w:rPr>
        <w:t>řízení, zástupce výrobce, dovozce nebo distributor</w:t>
      </w:r>
      <w:r w:rsidRPr="00561C01">
        <w:rPr>
          <w:rFonts w:ascii="Times New Roman" w:hAnsi="Times New Roman"/>
          <w:sz w:val="24"/>
        </w:rPr>
        <w:t xml:space="preserve"> </w:t>
      </w:r>
    </w:p>
    <w:p w14:paraId="7F6C15C8" w14:textId="77777777" w:rsidR="006B4D48" w:rsidRPr="00561C01" w:rsidRDefault="006B4D48" w:rsidP="006B4D48">
      <w:pPr>
        <w:jc w:val="both"/>
        <w:rPr>
          <w:rFonts w:ascii="Times New Roman" w:hAnsi="Times New Roman"/>
          <w:sz w:val="24"/>
        </w:rPr>
      </w:pPr>
      <w:r w:rsidRPr="00561C01">
        <w:rPr>
          <w:rFonts w:ascii="Times New Roman" w:hAnsi="Times New Roman"/>
          <w:sz w:val="24"/>
        </w:rPr>
        <w:t xml:space="preserve">1. </w:t>
      </w:r>
      <w:r w:rsidRPr="00892CFC">
        <w:rPr>
          <w:rFonts w:ascii="Times New Roman" w:hAnsi="Times New Roman"/>
          <w:sz w:val="24"/>
          <w:u w:val="single"/>
        </w:rPr>
        <w:t>uvede v řízení o schválení nebo změně schválení typu motoru nebo rodiny motorů nepravdivé údaje nebo zamlčí údaje, které by mohly vést k odmítnutí schválení</w:t>
      </w:r>
      <w:r w:rsidRPr="00561C01">
        <w:rPr>
          <w:rFonts w:ascii="Times New Roman" w:hAnsi="Times New Roman"/>
          <w:sz w:val="24"/>
        </w:rPr>
        <w:t>,</w:t>
      </w:r>
    </w:p>
    <w:p w14:paraId="708CA4A5" w14:textId="77777777" w:rsidR="006B4D48" w:rsidRPr="00561C01" w:rsidRDefault="006B4D48" w:rsidP="006B4D48">
      <w:pPr>
        <w:jc w:val="both"/>
        <w:rPr>
          <w:rFonts w:ascii="Times New Roman" w:hAnsi="Times New Roman"/>
          <w:sz w:val="24"/>
        </w:rPr>
      </w:pPr>
      <w:r w:rsidRPr="00561C01">
        <w:rPr>
          <w:rFonts w:ascii="Times New Roman" w:hAnsi="Times New Roman"/>
          <w:sz w:val="24"/>
        </w:rPr>
        <w:t xml:space="preserve">2. </w:t>
      </w:r>
      <w:r w:rsidRPr="00892CFC">
        <w:rPr>
          <w:rFonts w:ascii="Times New Roman" w:hAnsi="Times New Roman"/>
          <w:sz w:val="24"/>
          <w:u w:val="single"/>
        </w:rPr>
        <w:t>zamlčí údaje, které by mohly vést k odnětí schválení typu motoru nebo rodiny motorů</w:t>
      </w:r>
      <w:r w:rsidRPr="00561C01">
        <w:rPr>
          <w:rFonts w:ascii="Times New Roman" w:hAnsi="Times New Roman"/>
          <w:sz w:val="24"/>
        </w:rPr>
        <w:t>,</w:t>
      </w:r>
    </w:p>
    <w:p w14:paraId="5E954C0B" w14:textId="77777777" w:rsidR="006B4D48" w:rsidRPr="00561C01" w:rsidRDefault="006B4D48" w:rsidP="006B4D48">
      <w:pPr>
        <w:jc w:val="both"/>
        <w:rPr>
          <w:rFonts w:ascii="Times New Roman" w:hAnsi="Times New Roman"/>
          <w:sz w:val="24"/>
        </w:rPr>
      </w:pPr>
      <w:r w:rsidRPr="00561C01">
        <w:rPr>
          <w:rFonts w:ascii="Times New Roman" w:hAnsi="Times New Roman"/>
          <w:sz w:val="24"/>
        </w:rPr>
        <w:t xml:space="preserve">3. </w:t>
      </w:r>
      <w:r w:rsidRPr="00892CFC">
        <w:rPr>
          <w:rFonts w:ascii="Times New Roman" w:hAnsi="Times New Roman"/>
          <w:sz w:val="24"/>
          <w:u w:val="single"/>
        </w:rPr>
        <w:t>padělá nebo neoprávněně pozmění výsledky provedených zkoušek</w:t>
      </w:r>
      <w:r w:rsidRPr="00561C01">
        <w:rPr>
          <w:rFonts w:ascii="Times New Roman" w:hAnsi="Times New Roman"/>
          <w:sz w:val="24"/>
        </w:rPr>
        <w:t>,</w:t>
      </w:r>
    </w:p>
    <w:p w14:paraId="209336D0" w14:textId="77777777" w:rsidR="006B4D48" w:rsidRPr="00561C01" w:rsidRDefault="006B4D48" w:rsidP="006B4D48">
      <w:pPr>
        <w:jc w:val="both"/>
        <w:rPr>
          <w:rFonts w:ascii="Times New Roman" w:hAnsi="Times New Roman"/>
          <w:sz w:val="24"/>
        </w:rPr>
      </w:pPr>
      <w:r w:rsidRPr="00561C01">
        <w:rPr>
          <w:rFonts w:ascii="Times New Roman" w:hAnsi="Times New Roman"/>
          <w:sz w:val="24"/>
        </w:rPr>
        <w:t xml:space="preserve">4. </w:t>
      </w:r>
      <w:r w:rsidRPr="00892CFC">
        <w:rPr>
          <w:rFonts w:ascii="Times New Roman" w:hAnsi="Times New Roman"/>
          <w:sz w:val="24"/>
          <w:u w:val="single"/>
        </w:rPr>
        <w:t>použije odpojovací zařízení</w:t>
      </w:r>
      <w:r w:rsidRPr="00561C01">
        <w:rPr>
          <w:rFonts w:ascii="Times New Roman" w:hAnsi="Times New Roman"/>
          <w:sz w:val="24"/>
        </w:rPr>
        <w:t>,</w:t>
      </w:r>
    </w:p>
    <w:p w14:paraId="4AAA83DB" w14:textId="77777777" w:rsidR="006B4D48" w:rsidRPr="00561C01" w:rsidRDefault="006B4D48" w:rsidP="006B4D48">
      <w:pPr>
        <w:jc w:val="both"/>
        <w:rPr>
          <w:rFonts w:ascii="Times New Roman" w:hAnsi="Times New Roman"/>
          <w:sz w:val="24"/>
        </w:rPr>
      </w:pPr>
      <w:r w:rsidRPr="00561C01">
        <w:rPr>
          <w:rFonts w:ascii="Times New Roman" w:hAnsi="Times New Roman"/>
          <w:sz w:val="24"/>
        </w:rPr>
        <w:t xml:space="preserve">5. </w:t>
      </w:r>
      <w:r w:rsidRPr="00892CFC">
        <w:rPr>
          <w:rFonts w:ascii="Times New Roman" w:hAnsi="Times New Roman"/>
          <w:sz w:val="24"/>
          <w:u w:val="single"/>
        </w:rPr>
        <w:t>uvede na trh motor bez platného schválení typu nebo v rozporu s</w:t>
      </w:r>
      <w:r w:rsidR="00892CFC">
        <w:rPr>
          <w:rFonts w:ascii="Times New Roman" w:hAnsi="Times New Roman"/>
          <w:sz w:val="24"/>
          <w:u w:val="single"/>
        </w:rPr>
        <w:t> </w:t>
      </w:r>
      <w:r w:rsidRPr="00892CFC">
        <w:rPr>
          <w:rFonts w:ascii="Times New Roman" w:hAnsi="Times New Roman"/>
          <w:sz w:val="24"/>
          <w:u w:val="single"/>
        </w:rPr>
        <w:t>ním</w:t>
      </w:r>
      <w:r w:rsidR="00892CFC">
        <w:rPr>
          <w:rFonts w:ascii="Times New Roman" w:hAnsi="Times New Roman"/>
          <w:sz w:val="24"/>
          <w:u w:val="single"/>
        </w:rPr>
        <w:t>,</w:t>
      </w:r>
      <w:r w:rsidRPr="00561C01">
        <w:rPr>
          <w:rFonts w:ascii="Times New Roman" w:hAnsi="Times New Roman"/>
          <w:sz w:val="24"/>
        </w:rPr>
        <w:t xml:space="preserve"> </w:t>
      </w:r>
    </w:p>
    <w:p w14:paraId="0A914E8A" w14:textId="500C4BA7" w:rsidR="006B4D48" w:rsidRPr="00561C01" w:rsidRDefault="006B4D48" w:rsidP="006B4D48">
      <w:pPr>
        <w:jc w:val="both"/>
        <w:rPr>
          <w:rFonts w:ascii="Times New Roman" w:hAnsi="Times New Roman"/>
          <w:sz w:val="24"/>
        </w:rPr>
      </w:pPr>
      <w:r w:rsidRPr="00561C01">
        <w:rPr>
          <w:rFonts w:ascii="Times New Roman" w:hAnsi="Times New Roman"/>
          <w:sz w:val="24"/>
        </w:rPr>
        <w:t xml:space="preserve">6. </w:t>
      </w:r>
      <w:r w:rsidRPr="00892CFC">
        <w:rPr>
          <w:rFonts w:ascii="Times New Roman" w:hAnsi="Times New Roman"/>
          <w:sz w:val="24"/>
          <w:u w:val="single"/>
        </w:rPr>
        <w:t xml:space="preserve">uvede na trh motor bez </w:t>
      </w:r>
      <w:r w:rsidR="00F84BCD">
        <w:rPr>
          <w:rFonts w:ascii="Times New Roman" w:hAnsi="Times New Roman"/>
          <w:sz w:val="24"/>
          <w:u w:val="single"/>
        </w:rPr>
        <w:t xml:space="preserve">jeho </w:t>
      </w:r>
      <w:r w:rsidRPr="00892CFC">
        <w:rPr>
          <w:rFonts w:ascii="Times New Roman" w:hAnsi="Times New Roman"/>
          <w:sz w:val="24"/>
          <w:u w:val="single"/>
        </w:rPr>
        <w:t>opatření</w:t>
      </w:r>
      <w:r w:rsidR="00F84BCD">
        <w:rPr>
          <w:rFonts w:ascii="Times New Roman" w:hAnsi="Times New Roman"/>
          <w:sz w:val="24"/>
          <w:u w:val="single"/>
        </w:rPr>
        <w:t xml:space="preserve"> </w:t>
      </w:r>
      <w:r w:rsidRPr="00892CFC">
        <w:rPr>
          <w:rFonts w:ascii="Times New Roman" w:hAnsi="Times New Roman"/>
          <w:sz w:val="24"/>
          <w:u w:val="single"/>
        </w:rPr>
        <w:t>prohlášením o shodě nebo stanoveným označením</w:t>
      </w:r>
      <w:r w:rsidRPr="00561C01">
        <w:rPr>
          <w:rFonts w:ascii="Times New Roman" w:hAnsi="Times New Roman"/>
          <w:sz w:val="24"/>
        </w:rPr>
        <w:t xml:space="preserve">, </w:t>
      </w:r>
    </w:p>
    <w:p w14:paraId="037EBFC8" w14:textId="77777777" w:rsidR="006B4D48" w:rsidRPr="00561C01" w:rsidRDefault="006B4D48" w:rsidP="006B4D48">
      <w:pPr>
        <w:jc w:val="both"/>
        <w:rPr>
          <w:rFonts w:ascii="Times New Roman" w:hAnsi="Times New Roman"/>
          <w:sz w:val="24"/>
        </w:rPr>
      </w:pPr>
      <w:r w:rsidRPr="00561C01">
        <w:rPr>
          <w:rFonts w:ascii="Times New Roman" w:hAnsi="Times New Roman"/>
          <w:sz w:val="24"/>
        </w:rPr>
        <w:t xml:space="preserve">7. </w:t>
      </w:r>
      <w:r w:rsidRPr="00892CFC">
        <w:rPr>
          <w:rFonts w:ascii="Times New Roman" w:hAnsi="Times New Roman"/>
          <w:sz w:val="24"/>
          <w:u w:val="single"/>
        </w:rPr>
        <w:t>neoprávněně opatří motor prohlášením o shodě nebo jiným stanoveným označením</w:t>
      </w:r>
      <w:r w:rsidRPr="00561C01">
        <w:rPr>
          <w:rFonts w:ascii="Times New Roman" w:hAnsi="Times New Roman"/>
          <w:sz w:val="24"/>
        </w:rPr>
        <w:t>,</w:t>
      </w:r>
    </w:p>
    <w:p w14:paraId="308FFF40" w14:textId="77777777" w:rsidR="006B4D48" w:rsidRPr="00561C01" w:rsidRDefault="006B4D48" w:rsidP="006B4D48">
      <w:pPr>
        <w:jc w:val="both"/>
        <w:rPr>
          <w:rFonts w:ascii="Times New Roman" w:hAnsi="Times New Roman"/>
          <w:sz w:val="24"/>
        </w:rPr>
      </w:pPr>
      <w:r w:rsidRPr="00561C01">
        <w:rPr>
          <w:rFonts w:ascii="Times New Roman" w:hAnsi="Times New Roman"/>
          <w:sz w:val="24"/>
        </w:rPr>
        <w:t xml:space="preserve">8. </w:t>
      </w:r>
      <w:r w:rsidRPr="00892CFC">
        <w:rPr>
          <w:rFonts w:ascii="Times New Roman" w:hAnsi="Times New Roman"/>
          <w:sz w:val="24"/>
          <w:u w:val="single"/>
        </w:rPr>
        <w:t>uvede na trh nesilniční mobilní stroj, do něhož je zabudován motor bez platného schválení typu</w:t>
      </w:r>
      <w:r w:rsidRPr="00561C01">
        <w:rPr>
          <w:rFonts w:ascii="Times New Roman" w:hAnsi="Times New Roman"/>
          <w:sz w:val="24"/>
        </w:rPr>
        <w:t>,</w:t>
      </w:r>
    </w:p>
    <w:p w14:paraId="1F3FF871" w14:textId="77777777" w:rsidR="006B4D48" w:rsidRPr="00561C01" w:rsidRDefault="006B4D48" w:rsidP="006B4D48">
      <w:pPr>
        <w:jc w:val="both"/>
        <w:rPr>
          <w:rFonts w:ascii="Times New Roman" w:hAnsi="Times New Roman"/>
          <w:sz w:val="24"/>
        </w:rPr>
      </w:pPr>
      <w:r w:rsidRPr="00561C01">
        <w:rPr>
          <w:rFonts w:ascii="Times New Roman" w:hAnsi="Times New Roman"/>
          <w:sz w:val="24"/>
        </w:rPr>
        <w:t xml:space="preserve">9. </w:t>
      </w:r>
      <w:r w:rsidRPr="00892CFC">
        <w:rPr>
          <w:rFonts w:ascii="Times New Roman" w:hAnsi="Times New Roman"/>
          <w:sz w:val="24"/>
          <w:u w:val="single"/>
        </w:rPr>
        <w:t>padělá nebo neoprávněně pozmění osvědčení o schválení typu motoru nebo rodiny motorů nebo prohlášení o shodě</w:t>
      </w:r>
      <w:r w:rsidRPr="00561C01">
        <w:rPr>
          <w:rFonts w:ascii="Times New Roman" w:hAnsi="Times New Roman"/>
          <w:sz w:val="24"/>
        </w:rPr>
        <w:t>,</w:t>
      </w:r>
    </w:p>
    <w:p w14:paraId="742AD7BF" w14:textId="77777777" w:rsidR="006B4D48" w:rsidRPr="00561C01" w:rsidRDefault="006B4D48" w:rsidP="006B4D48">
      <w:pPr>
        <w:jc w:val="both"/>
        <w:rPr>
          <w:rFonts w:ascii="Times New Roman" w:hAnsi="Times New Roman"/>
          <w:sz w:val="24"/>
        </w:rPr>
      </w:pPr>
      <w:r w:rsidRPr="00561C01">
        <w:rPr>
          <w:rFonts w:ascii="Times New Roman" w:hAnsi="Times New Roman"/>
          <w:sz w:val="24"/>
        </w:rPr>
        <w:t xml:space="preserve">10. </w:t>
      </w:r>
      <w:r w:rsidRPr="00892CFC">
        <w:rPr>
          <w:rFonts w:ascii="Times New Roman" w:hAnsi="Times New Roman"/>
          <w:sz w:val="24"/>
          <w:u w:val="single"/>
        </w:rPr>
        <w:t>uvede na trh přechodný motor nebo nesilniční mobilní stroj, do něhož je tento motor zabudován, aniž by byly splněny požadavky tohoto předpisu</w:t>
      </w:r>
      <w:r w:rsidRPr="00561C01">
        <w:rPr>
          <w:rFonts w:ascii="Times New Roman" w:hAnsi="Times New Roman"/>
          <w:sz w:val="24"/>
        </w:rPr>
        <w:t>,</w:t>
      </w:r>
    </w:p>
    <w:p w14:paraId="2AA3AC48" w14:textId="77777777" w:rsidR="006B4D48" w:rsidRPr="00561C01" w:rsidRDefault="006B4D48" w:rsidP="006B4D48">
      <w:pPr>
        <w:jc w:val="both"/>
        <w:rPr>
          <w:rFonts w:ascii="Times New Roman" w:hAnsi="Times New Roman"/>
          <w:sz w:val="24"/>
        </w:rPr>
      </w:pPr>
      <w:r w:rsidRPr="00561C01">
        <w:rPr>
          <w:rFonts w:ascii="Times New Roman" w:hAnsi="Times New Roman"/>
          <w:sz w:val="24"/>
        </w:rPr>
        <w:t xml:space="preserve">11. </w:t>
      </w:r>
      <w:r w:rsidRPr="00892CFC">
        <w:rPr>
          <w:rFonts w:ascii="Times New Roman" w:hAnsi="Times New Roman"/>
          <w:sz w:val="24"/>
          <w:u w:val="single"/>
        </w:rPr>
        <w:t>poruší v případě nové technologie nebo koncepce podmínky stanovené prozatímním schválením typu motoru nebo rodiny motorů nebo povolením Evropské komise</w:t>
      </w:r>
      <w:r w:rsidRPr="00561C01">
        <w:rPr>
          <w:rFonts w:ascii="Times New Roman" w:hAnsi="Times New Roman"/>
          <w:sz w:val="24"/>
        </w:rPr>
        <w:t xml:space="preserve">, </w:t>
      </w:r>
    </w:p>
    <w:p w14:paraId="6414FD3A" w14:textId="77777777" w:rsidR="006B4D48" w:rsidRPr="00561C01" w:rsidRDefault="006B4D48" w:rsidP="006B4D48">
      <w:pPr>
        <w:jc w:val="both"/>
        <w:rPr>
          <w:rFonts w:ascii="Times New Roman" w:hAnsi="Times New Roman"/>
          <w:sz w:val="24"/>
        </w:rPr>
      </w:pPr>
      <w:r w:rsidRPr="00561C01">
        <w:rPr>
          <w:rFonts w:ascii="Times New Roman" w:hAnsi="Times New Roman"/>
          <w:sz w:val="24"/>
        </w:rPr>
        <w:t xml:space="preserve">12. </w:t>
      </w:r>
      <w:r w:rsidRPr="00892CFC">
        <w:rPr>
          <w:rFonts w:ascii="Times New Roman" w:hAnsi="Times New Roman"/>
          <w:sz w:val="24"/>
          <w:u w:val="single"/>
        </w:rPr>
        <w:t>zabuduje motor do nesilničního mobilního stroje, pro nějž není určen</w:t>
      </w:r>
      <w:r w:rsidRPr="00561C01">
        <w:rPr>
          <w:rFonts w:ascii="Times New Roman" w:hAnsi="Times New Roman"/>
          <w:sz w:val="24"/>
        </w:rPr>
        <w:t xml:space="preserve">, </w:t>
      </w:r>
    </w:p>
    <w:p w14:paraId="14438752" w14:textId="77777777" w:rsidR="006B4D48" w:rsidRPr="00561C01" w:rsidRDefault="006B4D48" w:rsidP="006B4D48">
      <w:pPr>
        <w:jc w:val="both"/>
        <w:rPr>
          <w:rFonts w:ascii="Times New Roman" w:hAnsi="Times New Roman"/>
          <w:sz w:val="24"/>
        </w:rPr>
      </w:pPr>
      <w:r w:rsidRPr="00561C01">
        <w:rPr>
          <w:rFonts w:ascii="Times New Roman" w:hAnsi="Times New Roman"/>
          <w:sz w:val="24"/>
        </w:rPr>
        <w:t xml:space="preserve">13. </w:t>
      </w:r>
      <w:r w:rsidRPr="00892CFC">
        <w:rPr>
          <w:rFonts w:ascii="Times New Roman" w:hAnsi="Times New Roman"/>
          <w:sz w:val="24"/>
          <w:u w:val="single"/>
        </w:rPr>
        <w:t>uvede na trh motor za účelem jeho zabudování do nesilničního mobilního stroje, pro nějž není určen, nebo</w:t>
      </w:r>
    </w:p>
    <w:p w14:paraId="7DAB01D1" w14:textId="77777777" w:rsidR="006B4D48" w:rsidRPr="00561C01" w:rsidRDefault="006B4D48" w:rsidP="006B4D48">
      <w:pPr>
        <w:jc w:val="both"/>
        <w:rPr>
          <w:rFonts w:ascii="Times New Roman" w:hAnsi="Times New Roman"/>
          <w:sz w:val="24"/>
        </w:rPr>
      </w:pPr>
      <w:r w:rsidRPr="00561C01">
        <w:rPr>
          <w:rFonts w:ascii="Times New Roman" w:hAnsi="Times New Roman"/>
          <w:sz w:val="24"/>
        </w:rPr>
        <w:t xml:space="preserve">14. </w:t>
      </w:r>
      <w:r w:rsidRPr="00892CFC">
        <w:rPr>
          <w:rFonts w:ascii="Times New Roman" w:hAnsi="Times New Roman"/>
          <w:sz w:val="24"/>
          <w:u w:val="single"/>
        </w:rPr>
        <w:t>uvede v rámci výkonu dozoru nad trhem nepravdivé údaje nebo zamlčí údaje, které by mohly vést k uložení nápravných nebo omezujících opatření</w:t>
      </w:r>
      <w:r w:rsidRPr="00561C01">
        <w:rPr>
          <w:rFonts w:ascii="Times New Roman" w:hAnsi="Times New Roman"/>
          <w:sz w:val="24"/>
        </w:rPr>
        <w:t xml:space="preserve">, </w:t>
      </w:r>
    </w:p>
    <w:p w14:paraId="2471B580" w14:textId="493F8A13" w:rsidR="006B4D48" w:rsidRPr="00561C01" w:rsidRDefault="006B4D48" w:rsidP="006B4D48">
      <w:pPr>
        <w:jc w:val="both"/>
        <w:rPr>
          <w:rFonts w:ascii="Times New Roman" w:hAnsi="Times New Roman"/>
          <w:sz w:val="24"/>
        </w:rPr>
      </w:pPr>
      <w:r w:rsidRPr="00561C01">
        <w:rPr>
          <w:rFonts w:ascii="Times New Roman" w:hAnsi="Times New Roman"/>
          <w:sz w:val="24"/>
        </w:rPr>
        <w:t xml:space="preserve">b) </w:t>
      </w:r>
      <w:r w:rsidRPr="00892CFC">
        <w:rPr>
          <w:rFonts w:ascii="Times New Roman" w:hAnsi="Times New Roman"/>
          <w:sz w:val="24"/>
          <w:u w:val="single"/>
        </w:rPr>
        <w:t>jako výrobce neposkytne pokyny nebo jiné technické údaje určené pro uživatele nebo výrobce původních zařízení</w:t>
      </w:r>
      <w:r w:rsidR="00F84BCD">
        <w:rPr>
          <w:rFonts w:ascii="Times New Roman" w:hAnsi="Times New Roman"/>
          <w:sz w:val="24"/>
          <w:u w:val="single"/>
        </w:rPr>
        <w:t xml:space="preserve"> v rozsahu a způsobem podle tohoto přímo použitelného předpisu</w:t>
      </w:r>
      <w:r w:rsidRPr="00892CFC">
        <w:rPr>
          <w:rFonts w:ascii="Times New Roman" w:hAnsi="Times New Roman"/>
          <w:sz w:val="24"/>
          <w:u w:val="single"/>
        </w:rPr>
        <w:t>, nebo</w:t>
      </w:r>
    </w:p>
    <w:p w14:paraId="394CABAB" w14:textId="77777777" w:rsidR="006B4D48" w:rsidRPr="00561C01" w:rsidRDefault="006B4D48" w:rsidP="006B4D48">
      <w:pPr>
        <w:jc w:val="both"/>
        <w:rPr>
          <w:rFonts w:ascii="Times New Roman" w:hAnsi="Times New Roman"/>
          <w:sz w:val="24"/>
        </w:rPr>
      </w:pPr>
      <w:r w:rsidRPr="00561C01">
        <w:rPr>
          <w:rFonts w:ascii="Times New Roman" w:hAnsi="Times New Roman"/>
          <w:sz w:val="24"/>
        </w:rPr>
        <w:t xml:space="preserve">c) </w:t>
      </w:r>
      <w:r w:rsidRPr="00892CFC">
        <w:rPr>
          <w:rFonts w:ascii="Times New Roman" w:hAnsi="Times New Roman"/>
          <w:sz w:val="24"/>
          <w:u w:val="single"/>
        </w:rPr>
        <w:t>jako technická zkušebna</w:t>
      </w:r>
      <w:r w:rsidRPr="00561C01">
        <w:rPr>
          <w:rFonts w:ascii="Times New Roman" w:hAnsi="Times New Roman"/>
          <w:sz w:val="24"/>
        </w:rPr>
        <w:t xml:space="preserve"> </w:t>
      </w:r>
    </w:p>
    <w:p w14:paraId="4D62937D" w14:textId="77777777" w:rsidR="006B4D48" w:rsidRPr="00561C01" w:rsidRDefault="006B4D48" w:rsidP="006B4D48">
      <w:pPr>
        <w:jc w:val="both"/>
        <w:rPr>
          <w:rFonts w:ascii="Times New Roman" w:hAnsi="Times New Roman"/>
          <w:sz w:val="24"/>
        </w:rPr>
      </w:pPr>
      <w:r w:rsidRPr="00561C01">
        <w:rPr>
          <w:rFonts w:ascii="Times New Roman" w:hAnsi="Times New Roman"/>
          <w:sz w:val="24"/>
        </w:rPr>
        <w:t xml:space="preserve">1. </w:t>
      </w:r>
      <w:r w:rsidRPr="00892CFC">
        <w:rPr>
          <w:rFonts w:ascii="Times New Roman" w:hAnsi="Times New Roman"/>
          <w:sz w:val="24"/>
          <w:u w:val="single"/>
        </w:rPr>
        <w:t>přestane splňovat některou z podmínek pro její určení</w:t>
      </w:r>
      <w:r w:rsidRPr="00561C01">
        <w:rPr>
          <w:rFonts w:ascii="Times New Roman" w:hAnsi="Times New Roman"/>
          <w:sz w:val="24"/>
        </w:rPr>
        <w:t>,</w:t>
      </w:r>
    </w:p>
    <w:p w14:paraId="59C1107B" w14:textId="77777777" w:rsidR="006B4D48" w:rsidRPr="00561C01" w:rsidRDefault="006B4D48" w:rsidP="006B4D48">
      <w:pPr>
        <w:jc w:val="both"/>
        <w:rPr>
          <w:rFonts w:ascii="Times New Roman" w:hAnsi="Times New Roman"/>
          <w:sz w:val="24"/>
        </w:rPr>
      </w:pPr>
      <w:r w:rsidRPr="00561C01">
        <w:rPr>
          <w:rFonts w:ascii="Times New Roman" w:hAnsi="Times New Roman"/>
          <w:sz w:val="24"/>
        </w:rPr>
        <w:t xml:space="preserve">2. </w:t>
      </w:r>
      <w:r w:rsidRPr="00892CFC">
        <w:rPr>
          <w:rFonts w:ascii="Times New Roman" w:hAnsi="Times New Roman"/>
          <w:sz w:val="24"/>
          <w:u w:val="single"/>
        </w:rPr>
        <w:t>uvede pro účely řízení o schválení nebo změně schválení typu motoru nebo rodiny motorů nepravdivé údaje nebo zamlčí údaje, které by mohly vést k odmítnutí schválení typu</w:t>
      </w:r>
      <w:r w:rsidRPr="00561C01">
        <w:rPr>
          <w:rFonts w:ascii="Times New Roman" w:hAnsi="Times New Roman"/>
          <w:sz w:val="24"/>
        </w:rPr>
        <w:t>,</w:t>
      </w:r>
    </w:p>
    <w:p w14:paraId="5EA21201" w14:textId="77777777" w:rsidR="006B4D48" w:rsidRPr="00561C01" w:rsidRDefault="006B4D48" w:rsidP="006B4D48">
      <w:pPr>
        <w:jc w:val="both"/>
        <w:rPr>
          <w:rFonts w:ascii="Times New Roman" w:hAnsi="Times New Roman"/>
          <w:sz w:val="24"/>
        </w:rPr>
      </w:pPr>
      <w:r w:rsidRPr="00561C01">
        <w:rPr>
          <w:rFonts w:ascii="Times New Roman" w:hAnsi="Times New Roman"/>
          <w:sz w:val="24"/>
        </w:rPr>
        <w:t xml:space="preserve">3. </w:t>
      </w:r>
      <w:r w:rsidRPr="00892CFC">
        <w:rPr>
          <w:rFonts w:ascii="Times New Roman" w:hAnsi="Times New Roman"/>
          <w:sz w:val="24"/>
          <w:u w:val="single"/>
        </w:rPr>
        <w:t>zamlčí údaje, které by mohly vést k  odnětí schválení typu motoru nebo rodiny motorů</w:t>
      </w:r>
      <w:r w:rsidRPr="00561C01">
        <w:rPr>
          <w:rFonts w:ascii="Times New Roman" w:hAnsi="Times New Roman"/>
          <w:sz w:val="24"/>
        </w:rPr>
        <w:t>,</w:t>
      </w:r>
    </w:p>
    <w:p w14:paraId="0A99899B" w14:textId="77777777" w:rsidR="006B4D48" w:rsidRPr="00561C01" w:rsidRDefault="006B4D48" w:rsidP="006B4D48">
      <w:pPr>
        <w:jc w:val="both"/>
        <w:rPr>
          <w:rFonts w:ascii="Times New Roman" w:hAnsi="Times New Roman"/>
          <w:sz w:val="24"/>
        </w:rPr>
      </w:pPr>
      <w:r w:rsidRPr="00561C01">
        <w:rPr>
          <w:rFonts w:ascii="Times New Roman" w:hAnsi="Times New Roman"/>
          <w:sz w:val="24"/>
        </w:rPr>
        <w:t xml:space="preserve">4. </w:t>
      </w:r>
      <w:r w:rsidRPr="00892CFC">
        <w:rPr>
          <w:rFonts w:ascii="Times New Roman" w:hAnsi="Times New Roman"/>
          <w:sz w:val="24"/>
          <w:u w:val="single"/>
        </w:rPr>
        <w:t>padělá nebo neoprávněně pozmění výsledky provedených zkoušek, nebo</w:t>
      </w:r>
    </w:p>
    <w:p w14:paraId="3F40BF99" w14:textId="77777777" w:rsidR="006B4D48" w:rsidRDefault="006B4D48" w:rsidP="006B4D48">
      <w:pPr>
        <w:spacing w:after="160" w:line="259" w:lineRule="auto"/>
        <w:jc w:val="both"/>
        <w:rPr>
          <w:rFonts w:ascii="Times New Roman" w:hAnsi="Times New Roman"/>
          <w:sz w:val="24"/>
        </w:rPr>
      </w:pPr>
      <w:r w:rsidRPr="00561C01">
        <w:rPr>
          <w:rFonts w:ascii="Times New Roman" w:hAnsi="Times New Roman"/>
          <w:sz w:val="24"/>
        </w:rPr>
        <w:t xml:space="preserve">5. </w:t>
      </w:r>
      <w:r w:rsidRPr="00892CFC">
        <w:rPr>
          <w:rFonts w:ascii="Times New Roman" w:hAnsi="Times New Roman"/>
          <w:sz w:val="24"/>
          <w:u w:val="single"/>
        </w:rPr>
        <w:t>uvede v rámci výkonu dozoru nad trhem nepravdivé údaje nebo zamlčí údaje, které by mohly vést k uložení nápravných nebo omezujících opatření</w:t>
      </w:r>
      <w:r w:rsidRPr="00561C01">
        <w:rPr>
          <w:rFonts w:ascii="Times New Roman" w:hAnsi="Times New Roman"/>
          <w:sz w:val="24"/>
        </w:rPr>
        <w:t>.“.</w:t>
      </w:r>
    </w:p>
    <w:p w14:paraId="32032494" w14:textId="77777777" w:rsidR="003B1E5D" w:rsidRDefault="003B1E5D" w:rsidP="003B1E5D">
      <w:pPr>
        <w:jc w:val="both"/>
        <w:rPr>
          <w:rFonts w:ascii="Times New Roman" w:hAnsi="Times New Roman"/>
          <w:i/>
          <w:sz w:val="24"/>
          <w:szCs w:val="24"/>
        </w:rPr>
      </w:pPr>
      <w:r w:rsidRPr="00E6165B">
        <w:rPr>
          <w:rFonts w:ascii="Times New Roman" w:hAnsi="Times New Roman"/>
          <w:i/>
          <w:sz w:val="24"/>
          <w:szCs w:val="24"/>
        </w:rPr>
        <w:t>CELEX:</w:t>
      </w:r>
      <w:r>
        <w:rPr>
          <w:rFonts w:ascii="Times New Roman" w:hAnsi="Times New Roman"/>
          <w:i/>
          <w:sz w:val="24"/>
          <w:szCs w:val="24"/>
        </w:rPr>
        <w:t xml:space="preserve"> 32007R0715</w:t>
      </w:r>
    </w:p>
    <w:p w14:paraId="3D9F0CFE" w14:textId="77777777" w:rsidR="003B1E5D" w:rsidRDefault="003B1E5D" w:rsidP="003B1E5D">
      <w:pPr>
        <w:jc w:val="both"/>
        <w:rPr>
          <w:rFonts w:ascii="Times New Roman" w:hAnsi="Times New Roman"/>
          <w:i/>
          <w:sz w:val="24"/>
          <w:szCs w:val="24"/>
        </w:rPr>
      </w:pPr>
      <w:r w:rsidRPr="00E6165B">
        <w:rPr>
          <w:rFonts w:ascii="Times New Roman" w:hAnsi="Times New Roman"/>
          <w:i/>
          <w:sz w:val="24"/>
          <w:szCs w:val="24"/>
        </w:rPr>
        <w:t>CELEX:</w:t>
      </w:r>
      <w:r>
        <w:rPr>
          <w:rFonts w:ascii="Times New Roman" w:hAnsi="Times New Roman"/>
          <w:i/>
          <w:sz w:val="24"/>
          <w:szCs w:val="24"/>
        </w:rPr>
        <w:t xml:space="preserve"> 32013R0167</w:t>
      </w:r>
    </w:p>
    <w:p w14:paraId="19C25434" w14:textId="77777777" w:rsidR="003B1E5D" w:rsidRDefault="003B1E5D" w:rsidP="003B1E5D">
      <w:pPr>
        <w:jc w:val="both"/>
        <w:rPr>
          <w:rFonts w:ascii="Times New Roman" w:hAnsi="Times New Roman"/>
          <w:i/>
          <w:sz w:val="24"/>
          <w:szCs w:val="24"/>
        </w:rPr>
      </w:pPr>
      <w:r w:rsidRPr="00E6165B">
        <w:rPr>
          <w:rFonts w:ascii="Times New Roman" w:hAnsi="Times New Roman"/>
          <w:i/>
          <w:sz w:val="24"/>
          <w:szCs w:val="24"/>
        </w:rPr>
        <w:t>CELEX:</w:t>
      </w:r>
      <w:r>
        <w:rPr>
          <w:rFonts w:ascii="Times New Roman" w:hAnsi="Times New Roman"/>
          <w:i/>
          <w:sz w:val="24"/>
          <w:szCs w:val="24"/>
        </w:rPr>
        <w:t xml:space="preserve"> 32013R0168</w:t>
      </w:r>
    </w:p>
    <w:p w14:paraId="4F24FFE5" w14:textId="77777777" w:rsidR="00892CFC" w:rsidRDefault="00892CFC" w:rsidP="00892CFC">
      <w:pPr>
        <w:jc w:val="both"/>
        <w:rPr>
          <w:rFonts w:ascii="Times New Roman" w:hAnsi="Times New Roman"/>
          <w:i/>
          <w:sz w:val="24"/>
          <w:szCs w:val="24"/>
        </w:rPr>
      </w:pPr>
      <w:r w:rsidRPr="00E6165B">
        <w:rPr>
          <w:rFonts w:ascii="Times New Roman" w:hAnsi="Times New Roman"/>
          <w:i/>
          <w:sz w:val="24"/>
          <w:szCs w:val="24"/>
        </w:rPr>
        <w:t>CELEX:</w:t>
      </w:r>
      <w:r>
        <w:rPr>
          <w:rFonts w:ascii="Times New Roman" w:hAnsi="Times New Roman"/>
          <w:i/>
          <w:sz w:val="24"/>
          <w:szCs w:val="24"/>
        </w:rPr>
        <w:t xml:space="preserve"> 3201</w:t>
      </w:r>
      <w:r w:rsidR="003F378B">
        <w:rPr>
          <w:rFonts w:ascii="Times New Roman" w:hAnsi="Times New Roman"/>
          <w:i/>
          <w:sz w:val="24"/>
          <w:szCs w:val="24"/>
        </w:rPr>
        <w:t>6</w:t>
      </w:r>
      <w:r>
        <w:rPr>
          <w:rFonts w:ascii="Times New Roman" w:hAnsi="Times New Roman"/>
          <w:i/>
          <w:sz w:val="24"/>
          <w:szCs w:val="24"/>
        </w:rPr>
        <w:t>R1628</w:t>
      </w:r>
    </w:p>
    <w:p w14:paraId="5979C616" w14:textId="77777777" w:rsidR="003B1E5D" w:rsidRDefault="003B1E5D" w:rsidP="003B1E5D">
      <w:pPr>
        <w:jc w:val="both"/>
        <w:rPr>
          <w:rFonts w:ascii="Times New Roman" w:hAnsi="Times New Roman"/>
          <w:i/>
          <w:sz w:val="24"/>
          <w:szCs w:val="24"/>
        </w:rPr>
      </w:pPr>
      <w:r w:rsidRPr="00E6165B">
        <w:rPr>
          <w:rFonts w:ascii="Times New Roman" w:hAnsi="Times New Roman"/>
          <w:i/>
          <w:sz w:val="24"/>
          <w:szCs w:val="24"/>
        </w:rPr>
        <w:t>CELEX:</w:t>
      </w:r>
      <w:r>
        <w:rPr>
          <w:rFonts w:ascii="Times New Roman" w:hAnsi="Times New Roman"/>
          <w:i/>
          <w:sz w:val="24"/>
          <w:szCs w:val="24"/>
        </w:rPr>
        <w:t xml:space="preserve"> 32018R0858</w:t>
      </w:r>
    </w:p>
    <w:p w14:paraId="0CDBA563" w14:textId="68121700" w:rsidR="00F84BCD" w:rsidRPr="00CE40FB" w:rsidRDefault="00712FAC" w:rsidP="00F84BCD">
      <w:pPr>
        <w:spacing w:before="120" w:after="160" w:line="259" w:lineRule="auto"/>
        <w:jc w:val="both"/>
        <w:rPr>
          <w:rFonts w:ascii="Times New Roman" w:hAnsi="Times New Roman"/>
          <w:sz w:val="24"/>
          <w:szCs w:val="24"/>
        </w:rPr>
      </w:pPr>
      <w:r>
        <w:rPr>
          <w:rFonts w:ascii="Times New Roman" w:hAnsi="Times New Roman"/>
          <w:b/>
          <w:sz w:val="24"/>
          <w:szCs w:val="24"/>
        </w:rPr>
        <w:t>201</w:t>
      </w:r>
      <w:r w:rsidR="00F84BCD" w:rsidRPr="00CE40FB">
        <w:rPr>
          <w:rFonts w:ascii="Times New Roman" w:hAnsi="Times New Roman"/>
          <w:b/>
          <w:sz w:val="24"/>
          <w:szCs w:val="24"/>
        </w:rPr>
        <w:t xml:space="preserve">. </w:t>
      </w:r>
      <w:r w:rsidR="00F84BCD" w:rsidRPr="00CE40FB">
        <w:rPr>
          <w:rFonts w:ascii="Times New Roman" w:hAnsi="Times New Roman"/>
          <w:sz w:val="24"/>
          <w:szCs w:val="24"/>
        </w:rPr>
        <w:t>V § 83a se za odstavec 8 vkládá nový odstavec 9, který zní:</w:t>
      </w:r>
    </w:p>
    <w:p w14:paraId="61648F92" w14:textId="33B0304B" w:rsidR="00F84BCD" w:rsidRPr="00CE40FB" w:rsidRDefault="00F84BCD" w:rsidP="00F84BCD">
      <w:pPr>
        <w:ind w:firstLine="708"/>
        <w:jc w:val="both"/>
        <w:rPr>
          <w:rFonts w:ascii="Times New Roman" w:hAnsi="Times New Roman"/>
          <w:bCs/>
          <w:sz w:val="24"/>
          <w:szCs w:val="24"/>
          <w:u w:val="single"/>
          <w:vertAlign w:val="superscript"/>
        </w:rPr>
      </w:pPr>
      <w:r w:rsidRPr="00CE40FB">
        <w:rPr>
          <w:rFonts w:ascii="Times New Roman" w:hAnsi="Times New Roman"/>
          <w:bCs/>
          <w:sz w:val="24"/>
          <w:szCs w:val="24"/>
        </w:rPr>
        <w:t xml:space="preserve">„(9) </w:t>
      </w:r>
      <w:r w:rsidRPr="00CE40FB">
        <w:rPr>
          <w:rFonts w:ascii="Times New Roman" w:hAnsi="Times New Roman"/>
          <w:bCs/>
          <w:sz w:val="24"/>
          <w:szCs w:val="24"/>
          <w:u w:val="single"/>
        </w:rPr>
        <w:t>Právnická osoba nebo podnikající fyzická osoba se dopustí přestupku tím, že v rozporu s přímo použitelným předpisem Evropské unie upravujícím označování pneumatik</w:t>
      </w:r>
      <w:r w:rsidR="00725191" w:rsidRPr="00CE40FB">
        <w:rPr>
          <w:rFonts w:ascii="Times New Roman" w:hAnsi="Times New Roman"/>
          <w:bCs/>
          <w:sz w:val="24"/>
          <w:szCs w:val="24"/>
          <w:u w:val="single"/>
          <w:vertAlign w:val="superscript"/>
        </w:rPr>
        <w:t>39</w:t>
      </w:r>
      <w:r w:rsidRPr="00CE40FB">
        <w:rPr>
          <w:rFonts w:ascii="Times New Roman" w:hAnsi="Times New Roman"/>
          <w:bCs/>
          <w:sz w:val="24"/>
          <w:szCs w:val="24"/>
          <w:u w:val="single"/>
          <w:vertAlign w:val="superscript"/>
        </w:rPr>
        <w:t xml:space="preserve">) </w:t>
      </w:r>
    </w:p>
    <w:p w14:paraId="69E4AE40" w14:textId="77777777" w:rsidR="00F84BCD" w:rsidRPr="00CE40FB" w:rsidRDefault="00F84BCD" w:rsidP="00F84BCD">
      <w:pPr>
        <w:jc w:val="both"/>
        <w:rPr>
          <w:rFonts w:ascii="Times New Roman" w:hAnsi="Times New Roman"/>
          <w:bCs/>
          <w:sz w:val="24"/>
          <w:szCs w:val="24"/>
          <w:u w:val="single"/>
        </w:rPr>
      </w:pPr>
      <w:r w:rsidRPr="00CE40FB">
        <w:rPr>
          <w:rFonts w:ascii="Times New Roman" w:hAnsi="Times New Roman"/>
          <w:bCs/>
          <w:sz w:val="24"/>
          <w:szCs w:val="24"/>
          <w:u w:val="single"/>
        </w:rPr>
        <w:t>a) jako dodavatel nebo distributor pneumatiky, dodavatel nebo distributor vozidla nebo poskytovatel služby informační společnosti spočívající v ukládání informací poskytnutých uživatelem této služby nezajistí poskytnutí údajů o palivové účinnosti a jiných parametrech pneumatiky v rozsahu a způsobem podle tohoto přímo použitelného předpisu, nebo</w:t>
      </w:r>
    </w:p>
    <w:p w14:paraId="04FDC1C4" w14:textId="77777777" w:rsidR="00F84BCD" w:rsidRPr="00CE40FB" w:rsidRDefault="00F84BCD" w:rsidP="00F84BCD">
      <w:pPr>
        <w:jc w:val="both"/>
        <w:rPr>
          <w:rFonts w:ascii="Times New Roman" w:hAnsi="Times New Roman"/>
          <w:sz w:val="24"/>
          <w:szCs w:val="24"/>
        </w:rPr>
      </w:pPr>
      <w:r w:rsidRPr="00CE40FB">
        <w:rPr>
          <w:rFonts w:ascii="Times New Roman" w:hAnsi="Times New Roman"/>
          <w:bCs/>
          <w:sz w:val="24"/>
          <w:szCs w:val="24"/>
          <w:u w:val="single"/>
        </w:rPr>
        <w:t>b) jako dodavatel pneumatiky nezapíše do databáze výrobků stanovené údaje nebo je v ní neuchová po stanovenou dobu.</w:t>
      </w:r>
      <w:r w:rsidRPr="00CE40FB">
        <w:rPr>
          <w:rFonts w:ascii="Times New Roman" w:hAnsi="Times New Roman"/>
          <w:bCs/>
          <w:sz w:val="24"/>
          <w:szCs w:val="24"/>
        </w:rPr>
        <w:t>“.</w:t>
      </w:r>
    </w:p>
    <w:p w14:paraId="15FF40FD" w14:textId="77777777" w:rsidR="00F84BCD" w:rsidRPr="00CE40FB" w:rsidRDefault="00F84BCD" w:rsidP="00F84BCD">
      <w:pPr>
        <w:spacing w:after="160" w:line="259" w:lineRule="auto"/>
        <w:jc w:val="both"/>
        <w:rPr>
          <w:rFonts w:ascii="Times New Roman" w:hAnsi="Times New Roman"/>
          <w:sz w:val="24"/>
          <w:szCs w:val="24"/>
        </w:rPr>
      </w:pPr>
      <w:r w:rsidRPr="00CE40FB">
        <w:rPr>
          <w:rFonts w:ascii="Times New Roman" w:hAnsi="Times New Roman"/>
          <w:sz w:val="24"/>
          <w:szCs w:val="24"/>
        </w:rPr>
        <w:t>Dosavadní odstavce 9 až 11 se označují jako odstavce 10 až 12.</w:t>
      </w:r>
    </w:p>
    <w:p w14:paraId="340E7935" w14:textId="7C6CFA01" w:rsidR="00F84BCD" w:rsidRPr="00F3759D" w:rsidRDefault="00F84BCD" w:rsidP="00F84BCD">
      <w:pPr>
        <w:spacing w:after="160" w:line="259" w:lineRule="auto"/>
        <w:jc w:val="both"/>
        <w:rPr>
          <w:rFonts w:ascii="Times New Roman" w:hAnsi="Times New Roman"/>
          <w:b/>
          <w:sz w:val="24"/>
          <w:szCs w:val="24"/>
        </w:rPr>
      </w:pPr>
      <w:r w:rsidRPr="00CE40FB">
        <w:rPr>
          <w:rFonts w:ascii="Times New Roman" w:hAnsi="Times New Roman"/>
          <w:i/>
          <w:sz w:val="24"/>
          <w:szCs w:val="24"/>
        </w:rPr>
        <w:t>CELEX: 32020R0740</w:t>
      </w:r>
    </w:p>
    <w:p w14:paraId="2FB1284A" w14:textId="78429A3E" w:rsidR="000F01DC" w:rsidRPr="00F616A5" w:rsidRDefault="00712FAC" w:rsidP="006B4D48">
      <w:pPr>
        <w:spacing w:after="160" w:line="259" w:lineRule="auto"/>
        <w:jc w:val="both"/>
        <w:rPr>
          <w:rFonts w:ascii="Times New Roman" w:hAnsi="Times New Roman"/>
          <w:sz w:val="24"/>
          <w:szCs w:val="24"/>
        </w:rPr>
      </w:pPr>
      <w:r>
        <w:rPr>
          <w:rFonts w:ascii="Times New Roman" w:hAnsi="Times New Roman"/>
          <w:b/>
          <w:sz w:val="24"/>
          <w:szCs w:val="24"/>
        </w:rPr>
        <w:t>202</w:t>
      </w:r>
      <w:r w:rsidR="000F01DC">
        <w:rPr>
          <w:rFonts w:ascii="Times New Roman" w:hAnsi="Times New Roman"/>
          <w:b/>
          <w:sz w:val="24"/>
          <w:szCs w:val="24"/>
        </w:rPr>
        <w:t xml:space="preserve">. </w:t>
      </w:r>
      <w:r w:rsidR="000F01DC">
        <w:rPr>
          <w:rFonts w:ascii="Times New Roman" w:hAnsi="Times New Roman"/>
          <w:sz w:val="24"/>
          <w:szCs w:val="24"/>
        </w:rPr>
        <w:t xml:space="preserve">V § 83a odst. </w:t>
      </w:r>
      <w:r w:rsidR="00F84BCD">
        <w:rPr>
          <w:rFonts w:ascii="Times New Roman" w:hAnsi="Times New Roman"/>
          <w:sz w:val="24"/>
          <w:szCs w:val="24"/>
        </w:rPr>
        <w:t xml:space="preserve">10 </w:t>
      </w:r>
      <w:r w:rsidR="000F01DC">
        <w:rPr>
          <w:rFonts w:ascii="Times New Roman" w:hAnsi="Times New Roman"/>
          <w:sz w:val="24"/>
          <w:szCs w:val="24"/>
        </w:rPr>
        <w:t>písm. a) bodě 4 se slovo „uvádění“ nahrazuje slovem „dodávání“.</w:t>
      </w:r>
    </w:p>
    <w:p w14:paraId="3A6360BF" w14:textId="3CD36FEC" w:rsidR="006B4D48" w:rsidRDefault="00712FAC" w:rsidP="006B4D48">
      <w:pPr>
        <w:spacing w:after="160" w:line="259" w:lineRule="auto"/>
        <w:jc w:val="both"/>
        <w:rPr>
          <w:rFonts w:ascii="Times New Roman" w:hAnsi="Times New Roman"/>
          <w:sz w:val="24"/>
          <w:szCs w:val="24"/>
        </w:rPr>
      </w:pPr>
      <w:r>
        <w:rPr>
          <w:rFonts w:ascii="Times New Roman" w:hAnsi="Times New Roman"/>
          <w:b/>
          <w:sz w:val="24"/>
          <w:szCs w:val="24"/>
        </w:rPr>
        <w:t>203</w:t>
      </w:r>
      <w:r w:rsidR="006B4D48" w:rsidRPr="00FC10EE">
        <w:rPr>
          <w:rFonts w:ascii="Times New Roman" w:hAnsi="Times New Roman"/>
          <w:b/>
          <w:sz w:val="24"/>
          <w:szCs w:val="24"/>
        </w:rPr>
        <w:t>.</w:t>
      </w:r>
      <w:r w:rsidR="006B4D48">
        <w:rPr>
          <w:rFonts w:ascii="Times New Roman" w:hAnsi="Times New Roman"/>
          <w:b/>
          <w:sz w:val="24"/>
          <w:szCs w:val="24"/>
        </w:rPr>
        <w:t xml:space="preserve"> </w:t>
      </w:r>
      <w:r w:rsidR="006B4D48">
        <w:rPr>
          <w:rFonts w:ascii="Times New Roman" w:hAnsi="Times New Roman"/>
          <w:sz w:val="24"/>
          <w:szCs w:val="24"/>
        </w:rPr>
        <w:t xml:space="preserve">V § 83a odst. </w:t>
      </w:r>
      <w:r w:rsidR="00F84BCD">
        <w:rPr>
          <w:rFonts w:ascii="Times New Roman" w:hAnsi="Times New Roman"/>
          <w:sz w:val="24"/>
          <w:szCs w:val="24"/>
        </w:rPr>
        <w:t xml:space="preserve">10 </w:t>
      </w:r>
      <w:r w:rsidR="006B4D48">
        <w:rPr>
          <w:rFonts w:ascii="Times New Roman" w:hAnsi="Times New Roman"/>
          <w:sz w:val="24"/>
          <w:szCs w:val="24"/>
        </w:rPr>
        <w:t>se na konci písmene d) doplňuje slovo „nebo“.</w:t>
      </w:r>
    </w:p>
    <w:p w14:paraId="11834C44" w14:textId="4E47AC46" w:rsidR="006B4D48" w:rsidRDefault="00712FAC" w:rsidP="006B4D48">
      <w:pPr>
        <w:spacing w:after="160" w:line="259" w:lineRule="auto"/>
        <w:jc w:val="both"/>
        <w:rPr>
          <w:rFonts w:ascii="Times New Roman" w:hAnsi="Times New Roman"/>
          <w:sz w:val="24"/>
          <w:szCs w:val="24"/>
        </w:rPr>
      </w:pPr>
      <w:r>
        <w:rPr>
          <w:rFonts w:ascii="Times New Roman" w:hAnsi="Times New Roman"/>
          <w:b/>
          <w:sz w:val="24"/>
          <w:szCs w:val="24"/>
        </w:rPr>
        <w:t>204</w:t>
      </w:r>
      <w:r w:rsidR="006B4D48" w:rsidRPr="00FC10EE">
        <w:rPr>
          <w:rFonts w:ascii="Times New Roman" w:hAnsi="Times New Roman"/>
          <w:b/>
          <w:sz w:val="24"/>
          <w:szCs w:val="24"/>
        </w:rPr>
        <w:t>.</w:t>
      </w:r>
      <w:r w:rsidR="006B4D48">
        <w:rPr>
          <w:rFonts w:ascii="Times New Roman" w:hAnsi="Times New Roman"/>
          <w:b/>
          <w:sz w:val="24"/>
          <w:szCs w:val="24"/>
        </w:rPr>
        <w:t xml:space="preserve"> </w:t>
      </w:r>
      <w:r w:rsidR="006B4D48">
        <w:rPr>
          <w:rFonts w:ascii="Times New Roman" w:hAnsi="Times New Roman"/>
          <w:sz w:val="24"/>
          <w:szCs w:val="24"/>
        </w:rPr>
        <w:t xml:space="preserve">V § 83a odst. </w:t>
      </w:r>
      <w:r w:rsidR="00F84BCD">
        <w:rPr>
          <w:rFonts w:ascii="Times New Roman" w:hAnsi="Times New Roman"/>
          <w:sz w:val="24"/>
          <w:szCs w:val="24"/>
        </w:rPr>
        <w:t xml:space="preserve">10 </w:t>
      </w:r>
      <w:r w:rsidR="006B4D48">
        <w:rPr>
          <w:rFonts w:ascii="Times New Roman" w:hAnsi="Times New Roman"/>
          <w:sz w:val="24"/>
          <w:szCs w:val="24"/>
        </w:rPr>
        <w:t>se na konci písmene e) slovo „, nebo“ nahrazuje tečkou a písmeno f) se zrušuje.</w:t>
      </w:r>
    </w:p>
    <w:p w14:paraId="75118E1D" w14:textId="1F531D81" w:rsidR="006B4D48" w:rsidRDefault="00712FAC" w:rsidP="006B4D48">
      <w:pPr>
        <w:spacing w:after="160" w:line="259" w:lineRule="auto"/>
        <w:jc w:val="both"/>
        <w:rPr>
          <w:rFonts w:ascii="Times New Roman" w:hAnsi="Times New Roman"/>
          <w:sz w:val="24"/>
          <w:szCs w:val="24"/>
        </w:rPr>
      </w:pPr>
      <w:r>
        <w:rPr>
          <w:rFonts w:ascii="Times New Roman" w:hAnsi="Times New Roman"/>
          <w:b/>
          <w:sz w:val="24"/>
          <w:szCs w:val="24"/>
        </w:rPr>
        <w:t>205</w:t>
      </w:r>
      <w:r w:rsidR="006B4D48" w:rsidRPr="00FC10EE">
        <w:rPr>
          <w:rFonts w:ascii="Times New Roman" w:hAnsi="Times New Roman"/>
          <w:b/>
          <w:sz w:val="24"/>
          <w:szCs w:val="24"/>
        </w:rPr>
        <w:t>.</w:t>
      </w:r>
      <w:r w:rsidR="006B4D48">
        <w:rPr>
          <w:rFonts w:ascii="Times New Roman" w:hAnsi="Times New Roman"/>
          <w:b/>
          <w:sz w:val="24"/>
          <w:szCs w:val="24"/>
        </w:rPr>
        <w:t xml:space="preserve"> </w:t>
      </w:r>
      <w:r w:rsidR="006B4D48">
        <w:rPr>
          <w:rFonts w:ascii="Times New Roman" w:hAnsi="Times New Roman"/>
          <w:sz w:val="24"/>
          <w:szCs w:val="24"/>
        </w:rPr>
        <w:t xml:space="preserve">V § 83a odst. </w:t>
      </w:r>
      <w:r w:rsidR="00F84BCD">
        <w:rPr>
          <w:rFonts w:ascii="Times New Roman" w:hAnsi="Times New Roman"/>
          <w:sz w:val="24"/>
          <w:szCs w:val="24"/>
        </w:rPr>
        <w:t xml:space="preserve">11 </w:t>
      </w:r>
      <w:r w:rsidR="006B4D48">
        <w:rPr>
          <w:rFonts w:ascii="Times New Roman" w:hAnsi="Times New Roman"/>
          <w:sz w:val="24"/>
          <w:szCs w:val="24"/>
        </w:rPr>
        <w:t>písm. a) se slova „</w:t>
      </w:r>
      <w:r w:rsidR="006B4D48" w:rsidRPr="00561C01">
        <w:rPr>
          <w:rFonts w:ascii="Times New Roman" w:hAnsi="Times New Roman"/>
          <w:sz w:val="24"/>
          <w:szCs w:val="24"/>
        </w:rPr>
        <w:t>nebo</w:t>
      </w:r>
      <w:r w:rsidR="006B4D48" w:rsidRPr="002B5196">
        <w:rPr>
          <w:rFonts w:ascii="Times New Roman" w:hAnsi="Times New Roman"/>
          <w:sz w:val="24"/>
          <w:szCs w:val="24"/>
        </w:rPr>
        <w:t xml:space="preserve"> </w:t>
      </w:r>
      <w:r w:rsidR="006B4D48" w:rsidRPr="00561C01">
        <w:rPr>
          <w:rFonts w:ascii="Times New Roman" w:hAnsi="Times New Roman"/>
          <w:sz w:val="24"/>
          <w:szCs w:val="24"/>
        </w:rPr>
        <w:t>odstavce 6 písm. c)“ nahrazují slovy „, odstavce 6 písm. a) bodu 6 nebo odstavce 7 písm. a) bodu 5 nebo 8“.</w:t>
      </w:r>
    </w:p>
    <w:p w14:paraId="3D85DE54" w14:textId="4E1E0B39" w:rsidR="006B4D48" w:rsidRDefault="00712FAC" w:rsidP="006B4D48">
      <w:pPr>
        <w:spacing w:after="160" w:line="259" w:lineRule="auto"/>
        <w:jc w:val="both"/>
        <w:rPr>
          <w:rFonts w:ascii="Times New Roman" w:hAnsi="Times New Roman"/>
          <w:sz w:val="24"/>
          <w:szCs w:val="24"/>
        </w:rPr>
      </w:pPr>
      <w:r>
        <w:rPr>
          <w:rFonts w:ascii="Times New Roman" w:hAnsi="Times New Roman"/>
          <w:b/>
          <w:sz w:val="24"/>
          <w:szCs w:val="24"/>
        </w:rPr>
        <w:t>206</w:t>
      </w:r>
      <w:r w:rsidR="00E62B27" w:rsidRPr="00FC10EE">
        <w:rPr>
          <w:rFonts w:ascii="Times New Roman" w:hAnsi="Times New Roman"/>
          <w:b/>
          <w:sz w:val="24"/>
          <w:szCs w:val="24"/>
        </w:rPr>
        <w:t>.</w:t>
      </w:r>
      <w:r w:rsidR="00E62B27">
        <w:rPr>
          <w:rFonts w:ascii="Times New Roman" w:hAnsi="Times New Roman"/>
          <w:b/>
          <w:sz w:val="24"/>
          <w:szCs w:val="24"/>
        </w:rPr>
        <w:t xml:space="preserve"> </w:t>
      </w:r>
      <w:r w:rsidR="00E62B27">
        <w:rPr>
          <w:rFonts w:ascii="Times New Roman" w:hAnsi="Times New Roman"/>
          <w:sz w:val="24"/>
          <w:szCs w:val="24"/>
        </w:rPr>
        <w:t xml:space="preserve">V § 83a odst. </w:t>
      </w:r>
      <w:r w:rsidR="00F84BCD">
        <w:rPr>
          <w:rFonts w:ascii="Times New Roman" w:hAnsi="Times New Roman"/>
          <w:sz w:val="24"/>
          <w:szCs w:val="24"/>
        </w:rPr>
        <w:t xml:space="preserve">11 </w:t>
      </w:r>
      <w:r w:rsidR="00E62B27">
        <w:rPr>
          <w:rFonts w:ascii="Times New Roman" w:hAnsi="Times New Roman"/>
          <w:sz w:val="24"/>
          <w:szCs w:val="24"/>
        </w:rPr>
        <w:t>písm. c) se slova „</w:t>
      </w:r>
      <w:r w:rsidR="00087521" w:rsidRPr="00F616A5">
        <w:rPr>
          <w:rFonts w:ascii="Times New Roman" w:hAnsi="Times New Roman"/>
          <w:sz w:val="24"/>
          <w:szCs w:val="24"/>
        </w:rPr>
        <w:t>odstavce 6 písm. a), b), d) nebo e), odstavce 7, 8 nebo odstavce 9 písm. b) až f)</w:t>
      </w:r>
      <w:r w:rsidR="00E62B27" w:rsidRPr="00561C01">
        <w:rPr>
          <w:rFonts w:ascii="Times New Roman" w:hAnsi="Times New Roman"/>
          <w:sz w:val="24"/>
          <w:szCs w:val="24"/>
        </w:rPr>
        <w:t>“ nahrazují slovy</w:t>
      </w:r>
      <w:r w:rsidR="00E62B27" w:rsidRPr="002B5196">
        <w:rPr>
          <w:rFonts w:ascii="Times New Roman" w:hAnsi="Times New Roman"/>
          <w:sz w:val="24"/>
          <w:szCs w:val="24"/>
        </w:rPr>
        <w:t xml:space="preserve"> </w:t>
      </w:r>
      <w:r w:rsidR="00E62B27">
        <w:rPr>
          <w:rFonts w:ascii="Times New Roman" w:hAnsi="Times New Roman"/>
          <w:sz w:val="24"/>
          <w:szCs w:val="24"/>
        </w:rPr>
        <w:t>„</w:t>
      </w:r>
      <w:r w:rsidR="00F11637" w:rsidRPr="00F616A5">
        <w:rPr>
          <w:rFonts w:ascii="Times New Roman" w:hAnsi="Times New Roman"/>
          <w:sz w:val="24"/>
          <w:szCs w:val="24"/>
        </w:rPr>
        <w:t>odstavce 6 písm. a) bodu 1 až 5 nebo 7 až 9</w:t>
      </w:r>
      <w:r w:rsidR="00F84BCD">
        <w:rPr>
          <w:rFonts w:ascii="Times New Roman" w:hAnsi="Times New Roman"/>
          <w:sz w:val="24"/>
          <w:szCs w:val="24"/>
        </w:rPr>
        <w:t>, odstavce 6</w:t>
      </w:r>
      <w:r w:rsidR="00F11637" w:rsidRPr="00F616A5">
        <w:rPr>
          <w:rFonts w:ascii="Times New Roman" w:hAnsi="Times New Roman"/>
          <w:sz w:val="24"/>
          <w:szCs w:val="24"/>
        </w:rPr>
        <w:t xml:space="preserve"> písm. b) nebo c), odstavce 7 písm. a) bodu 1 až 4</w:t>
      </w:r>
      <w:r w:rsidR="00782959">
        <w:rPr>
          <w:rFonts w:ascii="Times New Roman" w:hAnsi="Times New Roman"/>
          <w:sz w:val="24"/>
          <w:szCs w:val="24"/>
        </w:rPr>
        <w:t>,</w:t>
      </w:r>
      <w:r w:rsidR="00F11637" w:rsidRPr="00F616A5">
        <w:rPr>
          <w:rFonts w:ascii="Times New Roman" w:hAnsi="Times New Roman"/>
          <w:sz w:val="24"/>
          <w:szCs w:val="24"/>
        </w:rPr>
        <w:t xml:space="preserve"> 6, 7 nebo 9 až 14</w:t>
      </w:r>
      <w:r w:rsidR="00F84BCD">
        <w:rPr>
          <w:rFonts w:ascii="Times New Roman" w:hAnsi="Times New Roman"/>
          <w:sz w:val="24"/>
          <w:szCs w:val="24"/>
        </w:rPr>
        <w:t>, odstavce 7</w:t>
      </w:r>
      <w:r w:rsidR="00F11637" w:rsidRPr="00F616A5">
        <w:rPr>
          <w:rFonts w:ascii="Times New Roman" w:hAnsi="Times New Roman"/>
          <w:sz w:val="24"/>
          <w:szCs w:val="24"/>
        </w:rPr>
        <w:t xml:space="preserve"> písm. b) nebo c), odstavce 8</w:t>
      </w:r>
      <w:r w:rsidR="00F84BCD">
        <w:rPr>
          <w:rFonts w:ascii="Times New Roman" w:hAnsi="Times New Roman"/>
          <w:sz w:val="24"/>
          <w:szCs w:val="24"/>
        </w:rPr>
        <w:t>, 9</w:t>
      </w:r>
      <w:r w:rsidR="00F11637" w:rsidRPr="00F616A5">
        <w:rPr>
          <w:rFonts w:ascii="Times New Roman" w:hAnsi="Times New Roman"/>
          <w:sz w:val="24"/>
          <w:szCs w:val="24"/>
        </w:rPr>
        <w:t xml:space="preserve"> nebo odstavce </w:t>
      </w:r>
      <w:r w:rsidR="00F84BCD">
        <w:rPr>
          <w:rFonts w:ascii="Times New Roman" w:hAnsi="Times New Roman"/>
          <w:sz w:val="24"/>
          <w:szCs w:val="24"/>
        </w:rPr>
        <w:t>10</w:t>
      </w:r>
      <w:r w:rsidR="00F84BCD" w:rsidRPr="00F616A5">
        <w:rPr>
          <w:rFonts w:ascii="Times New Roman" w:hAnsi="Times New Roman"/>
          <w:sz w:val="24"/>
          <w:szCs w:val="24"/>
        </w:rPr>
        <w:t xml:space="preserve"> </w:t>
      </w:r>
      <w:r w:rsidR="00F11637" w:rsidRPr="00F616A5">
        <w:rPr>
          <w:rFonts w:ascii="Times New Roman" w:hAnsi="Times New Roman"/>
          <w:sz w:val="24"/>
          <w:szCs w:val="24"/>
        </w:rPr>
        <w:t>písm. b) až e)</w:t>
      </w:r>
      <w:r w:rsidR="00E62B27" w:rsidRPr="00561C01">
        <w:rPr>
          <w:rFonts w:ascii="Times New Roman" w:hAnsi="Times New Roman"/>
          <w:sz w:val="24"/>
          <w:szCs w:val="24"/>
        </w:rPr>
        <w:t>“.</w:t>
      </w:r>
    </w:p>
    <w:p w14:paraId="53AF16A7" w14:textId="451F40D1" w:rsidR="00E62B27" w:rsidRDefault="00712FAC" w:rsidP="006B4D48">
      <w:pPr>
        <w:spacing w:after="160" w:line="259" w:lineRule="auto"/>
        <w:jc w:val="both"/>
        <w:rPr>
          <w:rFonts w:ascii="Times New Roman" w:hAnsi="Times New Roman"/>
          <w:sz w:val="24"/>
          <w:szCs w:val="24"/>
        </w:rPr>
      </w:pPr>
      <w:r>
        <w:rPr>
          <w:rFonts w:ascii="Times New Roman" w:hAnsi="Times New Roman"/>
          <w:b/>
          <w:sz w:val="24"/>
          <w:szCs w:val="24"/>
        </w:rPr>
        <w:t>207</w:t>
      </w:r>
      <w:r w:rsidR="00E62B27" w:rsidRPr="00FC10EE">
        <w:rPr>
          <w:rFonts w:ascii="Times New Roman" w:hAnsi="Times New Roman"/>
          <w:b/>
          <w:sz w:val="24"/>
          <w:szCs w:val="24"/>
        </w:rPr>
        <w:t>.</w:t>
      </w:r>
      <w:r w:rsidR="00E62B27">
        <w:rPr>
          <w:rFonts w:ascii="Times New Roman" w:hAnsi="Times New Roman"/>
          <w:b/>
          <w:sz w:val="24"/>
          <w:szCs w:val="24"/>
        </w:rPr>
        <w:t xml:space="preserve"> </w:t>
      </w:r>
      <w:r w:rsidR="00E62B27">
        <w:rPr>
          <w:rFonts w:ascii="Times New Roman" w:hAnsi="Times New Roman"/>
          <w:sz w:val="24"/>
          <w:szCs w:val="24"/>
        </w:rPr>
        <w:t xml:space="preserve">V § 83a odst. </w:t>
      </w:r>
      <w:r w:rsidR="00F84BCD">
        <w:rPr>
          <w:rFonts w:ascii="Times New Roman" w:hAnsi="Times New Roman"/>
          <w:sz w:val="24"/>
          <w:szCs w:val="24"/>
        </w:rPr>
        <w:t>12</w:t>
      </w:r>
      <w:r w:rsidR="00E62B27" w:rsidRPr="00E62B27">
        <w:rPr>
          <w:rFonts w:ascii="Times New Roman" w:hAnsi="Times New Roman"/>
          <w:sz w:val="24"/>
          <w:szCs w:val="24"/>
        </w:rPr>
        <w:t xml:space="preserve"> </w:t>
      </w:r>
      <w:r w:rsidR="00E62B27">
        <w:rPr>
          <w:rFonts w:ascii="Times New Roman" w:hAnsi="Times New Roman"/>
          <w:sz w:val="24"/>
          <w:szCs w:val="24"/>
        </w:rPr>
        <w:t>se za slova „</w:t>
      </w:r>
      <w:r w:rsidR="00E62B27" w:rsidRPr="002B5196">
        <w:rPr>
          <w:rFonts w:ascii="Times New Roman" w:hAnsi="Times New Roman"/>
          <w:sz w:val="24"/>
          <w:szCs w:val="24"/>
        </w:rPr>
        <w:t xml:space="preserve">odstavce 1 </w:t>
      </w:r>
      <w:r w:rsidR="00E62B27" w:rsidRPr="00561C01">
        <w:rPr>
          <w:rFonts w:ascii="Times New Roman" w:hAnsi="Times New Roman"/>
          <w:sz w:val="24"/>
          <w:szCs w:val="24"/>
        </w:rPr>
        <w:t>písm. k)“ vkládají slova „, odstavce 6 písm. a) bodu 6 nebo odstavce 7 písm. a) bodu 5“</w:t>
      </w:r>
      <w:r w:rsidR="007123EF">
        <w:rPr>
          <w:rFonts w:ascii="Times New Roman" w:hAnsi="Times New Roman"/>
          <w:sz w:val="24"/>
          <w:szCs w:val="24"/>
        </w:rPr>
        <w:t>, slov</w:t>
      </w:r>
      <w:r w:rsidR="00F84BCD">
        <w:rPr>
          <w:rFonts w:ascii="Times New Roman" w:hAnsi="Times New Roman"/>
          <w:sz w:val="24"/>
          <w:szCs w:val="24"/>
        </w:rPr>
        <w:t>o</w:t>
      </w:r>
      <w:r w:rsidR="007123EF">
        <w:rPr>
          <w:rFonts w:ascii="Times New Roman" w:hAnsi="Times New Roman"/>
          <w:sz w:val="24"/>
          <w:szCs w:val="24"/>
        </w:rPr>
        <w:t xml:space="preserve"> „uváděním“ se nahrazu</w:t>
      </w:r>
      <w:r w:rsidR="00F84BCD">
        <w:rPr>
          <w:rFonts w:ascii="Times New Roman" w:hAnsi="Times New Roman"/>
          <w:sz w:val="24"/>
          <w:szCs w:val="24"/>
        </w:rPr>
        <w:t>je</w:t>
      </w:r>
      <w:r w:rsidR="007123EF">
        <w:rPr>
          <w:rFonts w:ascii="Times New Roman" w:hAnsi="Times New Roman"/>
          <w:sz w:val="24"/>
          <w:szCs w:val="24"/>
        </w:rPr>
        <w:t xml:space="preserve"> </w:t>
      </w:r>
      <w:r w:rsidR="00F84BCD">
        <w:rPr>
          <w:rFonts w:ascii="Times New Roman" w:hAnsi="Times New Roman"/>
          <w:sz w:val="24"/>
          <w:szCs w:val="24"/>
        </w:rPr>
        <w:t xml:space="preserve">slovem </w:t>
      </w:r>
      <w:r w:rsidR="007123EF">
        <w:rPr>
          <w:rFonts w:ascii="Times New Roman" w:hAnsi="Times New Roman"/>
          <w:sz w:val="24"/>
          <w:szCs w:val="24"/>
        </w:rPr>
        <w:t>„dodáním“</w:t>
      </w:r>
      <w:r w:rsidR="00E62B27" w:rsidRPr="00561C01">
        <w:rPr>
          <w:rFonts w:ascii="Times New Roman" w:hAnsi="Times New Roman"/>
          <w:sz w:val="24"/>
          <w:szCs w:val="24"/>
        </w:rPr>
        <w:t xml:space="preserve"> a slova „</w:t>
      </w:r>
      <w:r w:rsidR="00E62B27" w:rsidRPr="002B5196">
        <w:rPr>
          <w:rFonts w:ascii="Times New Roman" w:hAnsi="Times New Roman"/>
          <w:sz w:val="24"/>
          <w:szCs w:val="24"/>
        </w:rPr>
        <w:t>nedokončených vozidel</w:t>
      </w:r>
      <w:r w:rsidR="00E62B27">
        <w:rPr>
          <w:rFonts w:ascii="Times New Roman" w:hAnsi="Times New Roman"/>
          <w:sz w:val="24"/>
          <w:szCs w:val="24"/>
        </w:rPr>
        <w:t xml:space="preserve">“ se </w:t>
      </w:r>
      <w:r w:rsidR="00EC70B6">
        <w:rPr>
          <w:rFonts w:ascii="Times New Roman" w:hAnsi="Times New Roman"/>
          <w:sz w:val="24"/>
          <w:szCs w:val="24"/>
        </w:rPr>
        <w:t>nahrazují slov</w:t>
      </w:r>
      <w:r w:rsidR="007123EF">
        <w:rPr>
          <w:rFonts w:ascii="Times New Roman" w:hAnsi="Times New Roman"/>
          <w:sz w:val="24"/>
          <w:szCs w:val="24"/>
        </w:rPr>
        <w:t>y</w:t>
      </w:r>
      <w:r w:rsidR="00E62B27" w:rsidRPr="00561C01">
        <w:rPr>
          <w:rFonts w:ascii="Times New Roman" w:hAnsi="Times New Roman"/>
          <w:sz w:val="24"/>
          <w:szCs w:val="24"/>
        </w:rPr>
        <w:t xml:space="preserve"> „motorů nesilničních mobilních strojů“.</w:t>
      </w:r>
    </w:p>
    <w:p w14:paraId="7F04F236" w14:textId="205B5023" w:rsidR="00E62B27" w:rsidRDefault="00712FAC" w:rsidP="006B4D48">
      <w:pPr>
        <w:spacing w:after="160" w:line="259" w:lineRule="auto"/>
        <w:jc w:val="both"/>
        <w:rPr>
          <w:rFonts w:ascii="Times New Roman" w:hAnsi="Times New Roman"/>
          <w:sz w:val="24"/>
          <w:szCs w:val="24"/>
        </w:rPr>
      </w:pPr>
      <w:r>
        <w:rPr>
          <w:rFonts w:ascii="Times New Roman" w:hAnsi="Times New Roman"/>
          <w:b/>
          <w:sz w:val="24"/>
          <w:szCs w:val="24"/>
        </w:rPr>
        <w:t>208</w:t>
      </w:r>
      <w:r w:rsidR="00E62B27" w:rsidRPr="00FC10EE">
        <w:rPr>
          <w:rFonts w:ascii="Times New Roman" w:hAnsi="Times New Roman"/>
          <w:b/>
          <w:sz w:val="24"/>
          <w:szCs w:val="24"/>
        </w:rPr>
        <w:t>.</w:t>
      </w:r>
      <w:r w:rsidR="00E62B27">
        <w:rPr>
          <w:rFonts w:ascii="Times New Roman" w:hAnsi="Times New Roman"/>
          <w:b/>
          <w:sz w:val="24"/>
          <w:szCs w:val="24"/>
        </w:rPr>
        <w:t xml:space="preserve"> </w:t>
      </w:r>
      <w:r w:rsidR="00E62B27">
        <w:rPr>
          <w:rFonts w:ascii="Times New Roman" w:hAnsi="Times New Roman"/>
          <w:sz w:val="24"/>
          <w:szCs w:val="24"/>
        </w:rPr>
        <w:t>V § 84 odstavec 1 zní:</w:t>
      </w:r>
    </w:p>
    <w:p w14:paraId="7BCCF0E2" w14:textId="77777777" w:rsidR="005A4AA5" w:rsidRPr="00E6165B" w:rsidRDefault="00E62B27" w:rsidP="00E6165B">
      <w:pPr>
        <w:ind w:firstLine="708"/>
        <w:jc w:val="both"/>
        <w:rPr>
          <w:rFonts w:ascii="Times New Roman" w:hAnsi="Times New Roman"/>
          <w:sz w:val="24"/>
          <w:szCs w:val="24"/>
        </w:rPr>
      </w:pPr>
      <w:r w:rsidRPr="005A4AA5">
        <w:rPr>
          <w:rFonts w:ascii="Times New Roman" w:hAnsi="Times New Roman"/>
          <w:sz w:val="24"/>
          <w:szCs w:val="24"/>
        </w:rPr>
        <w:t>„</w:t>
      </w:r>
      <w:r w:rsidR="005A4AA5" w:rsidRPr="00E6165B">
        <w:rPr>
          <w:rFonts w:ascii="Times New Roman" w:hAnsi="Times New Roman"/>
          <w:sz w:val="24"/>
          <w:szCs w:val="24"/>
        </w:rPr>
        <w:t>(1) Přestupky podle tohoto zákona projednává</w:t>
      </w:r>
    </w:p>
    <w:p w14:paraId="00420445" w14:textId="77777777" w:rsidR="005A4AA5" w:rsidRPr="00E6165B" w:rsidRDefault="005A4AA5" w:rsidP="005A4AA5">
      <w:pPr>
        <w:jc w:val="both"/>
        <w:rPr>
          <w:rFonts w:ascii="Times New Roman" w:hAnsi="Times New Roman"/>
          <w:sz w:val="24"/>
          <w:szCs w:val="24"/>
        </w:rPr>
      </w:pPr>
      <w:r w:rsidRPr="00E6165B">
        <w:rPr>
          <w:rFonts w:ascii="Times New Roman" w:hAnsi="Times New Roman"/>
          <w:sz w:val="24"/>
          <w:szCs w:val="24"/>
        </w:rPr>
        <w:t xml:space="preserve">a) ministerstvo, jde-li o přestupky </w:t>
      </w:r>
    </w:p>
    <w:p w14:paraId="7FAA6969" w14:textId="6A1E09FB" w:rsidR="005A4AA5" w:rsidRPr="00E6165B" w:rsidRDefault="005A4AA5" w:rsidP="005A4AA5">
      <w:pPr>
        <w:jc w:val="both"/>
        <w:rPr>
          <w:rFonts w:ascii="Times New Roman" w:hAnsi="Times New Roman"/>
          <w:sz w:val="24"/>
          <w:szCs w:val="24"/>
        </w:rPr>
      </w:pPr>
      <w:r w:rsidRPr="00E6165B">
        <w:rPr>
          <w:rFonts w:ascii="Times New Roman" w:hAnsi="Times New Roman"/>
          <w:sz w:val="24"/>
          <w:szCs w:val="24"/>
        </w:rPr>
        <w:t>1. podle § 83 odst. 1 písm. h), i) a x), § 83a odst. 1 písm. k) až w)</w:t>
      </w:r>
      <w:r w:rsidR="00782959">
        <w:rPr>
          <w:rFonts w:ascii="Times New Roman" w:hAnsi="Times New Roman"/>
          <w:sz w:val="24"/>
          <w:szCs w:val="24"/>
        </w:rPr>
        <w:t>,</w:t>
      </w:r>
      <w:r w:rsidRPr="00E6165B">
        <w:rPr>
          <w:rFonts w:ascii="Times New Roman" w:hAnsi="Times New Roman"/>
          <w:sz w:val="24"/>
          <w:szCs w:val="24"/>
        </w:rPr>
        <w:t xml:space="preserve"> § 83a odst. 6 písm. a) bodu 2</w:t>
      </w:r>
      <w:r w:rsidR="00782959">
        <w:rPr>
          <w:rFonts w:ascii="Times New Roman" w:hAnsi="Times New Roman"/>
          <w:sz w:val="24"/>
          <w:szCs w:val="24"/>
        </w:rPr>
        <w:t>, § 83a odst. 6</w:t>
      </w:r>
      <w:r w:rsidRPr="00E6165B">
        <w:rPr>
          <w:rFonts w:ascii="Times New Roman" w:hAnsi="Times New Roman"/>
          <w:sz w:val="24"/>
          <w:szCs w:val="24"/>
        </w:rPr>
        <w:t xml:space="preserve"> písm. c)</w:t>
      </w:r>
      <w:r w:rsidR="00782959">
        <w:rPr>
          <w:rFonts w:ascii="Times New Roman" w:hAnsi="Times New Roman"/>
          <w:sz w:val="24"/>
          <w:szCs w:val="24"/>
        </w:rPr>
        <w:t xml:space="preserve"> a § 83a odst. 8</w:t>
      </w:r>
      <w:r w:rsidR="00F84BCD">
        <w:rPr>
          <w:rFonts w:ascii="Times New Roman" w:hAnsi="Times New Roman"/>
          <w:sz w:val="24"/>
          <w:szCs w:val="24"/>
        </w:rPr>
        <w:t xml:space="preserve"> až 10</w:t>
      </w:r>
      <w:r w:rsidRPr="00E6165B">
        <w:rPr>
          <w:rFonts w:ascii="Times New Roman" w:hAnsi="Times New Roman"/>
          <w:sz w:val="24"/>
          <w:szCs w:val="24"/>
        </w:rPr>
        <w:t>,</w:t>
      </w:r>
    </w:p>
    <w:p w14:paraId="479AD0A4" w14:textId="346F9BB6" w:rsidR="005A4AA5" w:rsidRPr="005A4AA5" w:rsidRDefault="005A4AA5" w:rsidP="005A4AA5">
      <w:pPr>
        <w:jc w:val="both"/>
        <w:rPr>
          <w:rFonts w:ascii="Times New Roman" w:hAnsi="Times New Roman"/>
          <w:sz w:val="24"/>
          <w:szCs w:val="24"/>
        </w:rPr>
      </w:pPr>
      <w:r w:rsidRPr="00E6165B">
        <w:rPr>
          <w:rFonts w:ascii="Times New Roman" w:hAnsi="Times New Roman"/>
          <w:sz w:val="24"/>
          <w:szCs w:val="24"/>
        </w:rPr>
        <w:t xml:space="preserve">2. podle § 83a odst. 6 písm. a) bodu 1 a 3 až 8 a </w:t>
      </w:r>
      <w:r w:rsidR="00F84BCD">
        <w:rPr>
          <w:rFonts w:ascii="Times New Roman" w:hAnsi="Times New Roman"/>
          <w:sz w:val="24"/>
          <w:szCs w:val="24"/>
        </w:rPr>
        <w:t xml:space="preserve">§ 83a odst. 6 </w:t>
      </w:r>
      <w:r w:rsidRPr="00E6165B">
        <w:rPr>
          <w:rFonts w:ascii="Times New Roman" w:hAnsi="Times New Roman"/>
          <w:sz w:val="24"/>
          <w:szCs w:val="24"/>
        </w:rPr>
        <w:t>písm. b) spáchané ve vztahu ke schválení typu vozidla, jeho systému, konstrukční části nebo samostatnému technickému celku</w:t>
      </w:r>
      <w:r w:rsidR="00E6738F">
        <w:rPr>
          <w:rFonts w:ascii="Times New Roman" w:hAnsi="Times New Roman"/>
          <w:sz w:val="24"/>
          <w:szCs w:val="24"/>
        </w:rPr>
        <w:t>,</w:t>
      </w:r>
    </w:p>
    <w:p w14:paraId="407586B3" w14:textId="76F160DF" w:rsidR="00F84BCD" w:rsidRPr="00F3759D" w:rsidRDefault="00F84BCD" w:rsidP="005A4AA5">
      <w:pPr>
        <w:jc w:val="both"/>
        <w:rPr>
          <w:rFonts w:ascii="Times New Roman" w:hAnsi="Times New Roman"/>
          <w:sz w:val="24"/>
          <w:szCs w:val="24"/>
        </w:rPr>
      </w:pPr>
      <w:r w:rsidRPr="00CE40FB">
        <w:rPr>
          <w:rFonts w:ascii="Times New Roman" w:hAnsi="Times New Roman"/>
          <w:sz w:val="24"/>
          <w:szCs w:val="24"/>
        </w:rPr>
        <w:t>3. podle § 83a odst. 6 písm. a) bodu 3, 4, 6 až 9 a § 83a odst. 7 písm. a) bodu 3 a 5 až 14 zjištěné v rámci výkonu dozoru nad trhem a</w:t>
      </w:r>
    </w:p>
    <w:p w14:paraId="1942F03C" w14:textId="332C76FA" w:rsidR="005A4AA5" w:rsidRPr="00E6165B" w:rsidRDefault="00F84BCD" w:rsidP="005A4AA5">
      <w:pPr>
        <w:jc w:val="both"/>
        <w:rPr>
          <w:rFonts w:ascii="Times New Roman" w:hAnsi="Times New Roman"/>
          <w:sz w:val="24"/>
          <w:szCs w:val="24"/>
        </w:rPr>
      </w:pPr>
      <w:r>
        <w:rPr>
          <w:rFonts w:ascii="Times New Roman" w:hAnsi="Times New Roman"/>
          <w:sz w:val="24"/>
          <w:szCs w:val="24"/>
        </w:rPr>
        <w:t>4</w:t>
      </w:r>
      <w:r w:rsidR="005A4AA5" w:rsidRPr="00E6165B">
        <w:rPr>
          <w:rFonts w:ascii="Times New Roman" w:hAnsi="Times New Roman"/>
          <w:sz w:val="24"/>
          <w:szCs w:val="24"/>
        </w:rPr>
        <w:t>.  podle § 83a odst. 7 písm. a) bodu 1 až 13 a § 83a odst. 7 písm. b) a c) spáchané ve vztahu ke schválení typu motoru nebo rodiny motoru podle § 80a odst. 1 písm. c)</w:t>
      </w:r>
      <w:r>
        <w:rPr>
          <w:rFonts w:ascii="Times New Roman" w:hAnsi="Times New Roman"/>
          <w:sz w:val="24"/>
          <w:szCs w:val="24"/>
        </w:rPr>
        <w:t>,</w:t>
      </w:r>
    </w:p>
    <w:p w14:paraId="79F1B820" w14:textId="77777777" w:rsidR="005A4AA5" w:rsidRPr="00E6165B" w:rsidRDefault="005A4AA5" w:rsidP="005A4AA5">
      <w:pPr>
        <w:jc w:val="both"/>
        <w:rPr>
          <w:rFonts w:ascii="Times New Roman" w:hAnsi="Times New Roman"/>
          <w:sz w:val="24"/>
          <w:szCs w:val="24"/>
        </w:rPr>
      </w:pPr>
      <w:r w:rsidRPr="00E6165B">
        <w:rPr>
          <w:rFonts w:ascii="Times New Roman" w:hAnsi="Times New Roman"/>
          <w:sz w:val="24"/>
          <w:szCs w:val="24"/>
        </w:rPr>
        <w:t>b) krajský úřad, jde-li o přestupky podle § 83 odst. 1 písm. j) až l), r) až w), § 83a odst. 1 písm. x) až z), § 83a odst. 2 písm. f) a § 83a odst. 3,</w:t>
      </w:r>
    </w:p>
    <w:p w14:paraId="4931A301" w14:textId="77777777" w:rsidR="005A4AA5" w:rsidRPr="00E6165B" w:rsidRDefault="005A4AA5" w:rsidP="005A4AA5">
      <w:pPr>
        <w:jc w:val="both"/>
        <w:rPr>
          <w:rFonts w:ascii="Times New Roman" w:hAnsi="Times New Roman"/>
          <w:sz w:val="24"/>
          <w:szCs w:val="24"/>
        </w:rPr>
      </w:pPr>
      <w:r w:rsidRPr="00E6165B">
        <w:rPr>
          <w:rFonts w:ascii="Times New Roman" w:hAnsi="Times New Roman"/>
          <w:sz w:val="24"/>
          <w:szCs w:val="24"/>
        </w:rPr>
        <w:t xml:space="preserve">c) obecní úřad obce s rozšířenou působností, jde-li o přestupky </w:t>
      </w:r>
    </w:p>
    <w:p w14:paraId="10472F1D" w14:textId="77777777" w:rsidR="005A4AA5" w:rsidRPr="00E6165B" w:rsidRDefault="005A4AA5" w:rsidP="005A4AA5">
      <w:pPr>
        <w:jc w:val="both"/>
        <w:rPr>
          <w:rFonts w:ascii="Times New Roman" w:hAnsi="Times New Roman"/>
          <w:sz w:val="24"/>
          <w:szCs w:val="24"/>
        </w:rPr>
      </w:pPr>
      <w:r w:rsidRPr="00E6165B">
        <w:rPr>
          <w:rFonts w:ascii="Times New Roman" w:hAnsi="Times New Roman"/>
          <w:sz w:val="24"/>
          <w:szCs w:val="24"/>
        </w:rPr>
        <w:t>1. podle § 83 odst. 1 písm. a) až g) a m) až q), § 83a odst. 1 písm. a) až j), § 83a odst. 2 písm. a) až e) a g) a § 83a odst. 4 a 5 a</w:t>
      </w:r>
    </w:p>
    <w:p w14:paraId="15E72588" w14:textId="77777777" w:rsidR="005A4AA5" w:rsidRPr="00E6165B" w:rsidRDefault="005A4AA5" w:rsidP="005A4AA5">
      <w:pPr>
        <w:jc w:val="both"/>
        <w:rPr>
          <w:rFonts w:ascii="Times New Roman" w:hAnsi="Times New Roman"/>
          <w:sz w:val="24"/>
          <w:szCs w:val="24"/>
        </w:rPr>
      </w:pPr>
      <w:r w:rsidRPr="00E6165B">
        <w:rPr>
          <w:rFonts w:ascii="Times New Roman" w:hAnsi="Times New Roman"/>
          <w:sz w:val="24"/>
          <w:szCs w:val="24"/>
        </w:rPr>
        <w:t xml:space="preserve">2. podle § 83a odst. 6 písm. a) bodu 1 a 3 až 8 a § 83a odst. 6 písm. b) spáchané ve vztahu ke schválení jednotlivě vyrobeného vozidla, </w:t>
      </w:r>
    </w:p>
    <w:p w14:paraId="5F979C82" w14:textId="77777777" w:rsidR="005A4AA5" w:rsidRPr="00E6165B" w:rsidRDefault="00E6738F" w:rsidP="005A4AA5">
      <w:pPr>
        <w:jc w:val="both"/>
        <w:rPr>
          <w:rFonts w:ascii="Times New Roman" w:hAnsi="Times New Roman"/>
          <w:sz w:val="24"/>
          <w:szCs w:val="24"/>
        </w:rPr>
      </w:pPr>
      <w:r>
        <w:rPr>
          <w:rFonts w:ascii="Times New Roman" w:hAnsi="Times New Roman"/>
          <w:sz w:val="24"/>
          <w:szCs w:val="24"/>
        </w:rPr>
        <w:t>d</w:t>
      </w:r>
      <w:r w:rsidR="005A4AA5" w:rsidRPr="00E6165B">
        <w:rPr>
          <w:rFonts w:ascii="Times New Roman" w:hAnsi="Times New Roman"/>
          <w:sz w:val="24"/>
          <w:szCs w:val="24"/>
        </w:rPr>
        <w:t>) Státní plavební správa, jde-li o přestupky podle § 83a odst. 7 písm. a) bodu 1 až 13 a § 83a odst. 7 písm. b) a c) spáchané ve vztahu ke schválení typu motoru nebo rodiny motoru podle § 80a odst. 1 písm. a), a</w:t>
      </w:r>
    </w:p>
    <w:p w14:paraId="565C19B7" w14:textId="77777777" w:rsidR="00E62B27" w:rsidRPr="005A4AA5" w:rsidRDefault="00E6738F" w:rsidP="00E6165B">
      <w:pPr>
        <w:jc w:val="both"/>
        <w:rPr>
          <w:rFonts w:ascii="Times New Roman" w:hAnsi="Times New Roman"/>
          <w:sz w:val="24"/>
          <w:szCs w:val="24"/>
        </w:rPr>
      </w:pPr>
      <w:r>
        <w:rPr>
          <w:rFonts w:ascii="Times New Roman" w:hAnsi="Times New Roman"/>
          <w:sz w:val="24"/>
          <w:szCs w:val="24"/>
        </w:rPr>
        <w:t>e</w:t>
      </w:r>
      <w:r w:rsidR="005A4AA5" w:rsidRPr="00E6165B">
        <w:rPr>
          <w:rFonts w:ascii="Times New Roman" w:hAnsi="Times New Roman"/>
          <w:sz w:val="24"/>
          <w:szCs w:val="24"/>
        </w:rPr>
        <w:t>) Drážní úřad, jde-li o přestupky podle § 83a odst. 7 písm. a) bodu 1 až 13 a § 83a odst. 7 písm. b) a c) spáchané ve vztahu ke schválení typu motoru nebo rodiny motoru podle § 80a odst. 1 písm. b).</w:t>
      </w:r>
      <w:r w:rsidR="00E62B27" w:rsidRPr="005A4AA5">
        <w:rPr>
          <w:rFonts w:ascii="Times New Roman" w:hAnsi="Times New Roman"/>
          <w:sz w:val="24"/>
          <w:szCs w:val="24"/>
        </w:rPr>
        <w:t>“.</w:t>
      </w:r>
    </w:p>
    <w:p w14:paraId="2653704D" w14:textId="40F77A3F" w:rsidR="0008771E" w:rsidRDefault="00712FAC" w:rsidP="000F5EBB">
      <w:pPr>
        <w:spacing w:after="160" w:line="259" w:lineRule="auto"/>
        <w:jc w:val="both"/>
        <w:rPr>
          <w:rFonts w:ascii="Times New Roman" w:hAnsi="Times New Roman"/>
          <w:b/>
          <w:sz w:val="24"/>
          <w:szCs w:val="24"/>
        </w:rPr>
      </w:pPr>
      <w:r>
        <w:rPr>
          <w:rFonts w:ascii="Times New Roman" w:hAnsi="Times New Roman"/>
          <w:b/>
          <w:sz w:val="24"/>
          <w:szCs w:val="24"/>
        </w:rPr>
        <w:t>209</w:t>
      </w:r>
      <w:r w:rsidR="0008771E">
        <w:rPr>
          <w:rFonts w:ascii="Times New Roman" w:hAnsi="Times New Roman"/>
          <w:b/>
          <w:sz w:val="24"/>
          <w:szCs w:val="24"/>
        </w:rPr>
        <w:t xml:space="preserve">. </w:t>
      </w:r>
      <w:r w:rsidR="0008771E" w:rsidRPr="00F616A5">
        <w:rPr>
          <w:rFonts w:ascii="Times New Roman" w:hAnsi="Times New Roman"/>
          <w:sz w:val="24"/>
          <w:szCs w:val="24"/>
        </w:rPr>
        <w:t>V § 84 se za odstavec 1 vkládá nový odstavec 2, který zní:</w:t>
      </w:r>
    </w:p>
    <w:p w14:paraId="6A08063F" w14:textId="7C179A56" w:rsidR="0008771E" w:rsidRPr="009C7349" w:rsidRDefault="0008771E" w:rsidP="00F616A5">
      <w:pPr>
        <w:spacing w:after="160" w:line="259" w:lineRule="auto"/>
        <w:ind w:firstLine="708"/>
        <w:jc w:val="both"/>
        <w:rPr>
          <w:rFonts w:ascii="Times New Roman" w:hAnsi="Times New Roman"/>
          <w:sz w:val="24"/>
          <w:szCs w:val="24"/>
        </w:rPr>
      </w:pPr>
      <w:r w:rsidRPr="00F616A5">
        <w:rPr>
          <w:rFonts w:ascii="Times New Roman" w:hAnsi="Times New Roman"/>
          <w:sz w:val="24"/>
          <w:szCs w:val="24"/>
        </w:rPr>
        <w:t xml:space="preserve">„(2) </w:t>
      </w:r>
      <w:r w:rsidR="009C7349" w:rsidRPr="00F616A5">
        <w:rPr>
          <w:rFonts w:ascii="Times New Roman" w:hAnsi="Times New Roman"/>
          <w:sz w:val="24"/>
          <w:szCs w:val="24"/>
        </w:rPr>
        <w:t xml:space="preserve">K projednání přestupku podle § 83 odst. 1 písm. b) nebo § 83a odst. 1 písm. d) je místně příslušný obecní úřad obce s rozšířenou působností, </w:t>
      </w:r>
      <w:r w:rsidR="00F84BCD">
        <w:rPr>
          <w:rFonts w:ascii="Times New Roman" w:hAnsi="Times New Roman"/>
          <w:sz w:val="24"/>
          <w:szCs w:val="24"/>
        </w:rPr>
        <w:t>u něhož byla podána žádost o zápis změny vlastníka silničního vozidla</w:t>
      </w:r>
      <w:r w:rsidR="009C7349" w:rsidRPr="00F616A5">
        <w:rPr>
          <w:rFonts w:ascii="Times New Roman" w:hAnsi="Times New Roman"/>
          <w:sz w:val="24"/>
          <w:szCs w:val="24"/>
        </w:rPr>
        <w:t xml:space="preserve"> podle § 8a. Nelze-li místní příslušnost </w:t>
      </w:r>
      <w:r w:rsidR="00F84BCD">
        <w:rPr>
          <w:rFonts w:ascii="Times New Roman" w:hAnsi="Times New Roman"/>
          <w:sz w:val="24"/>
          <w:szCs w:val="24"/>
        </w:rPr>
        <w:t xml:space="preserve">takto </w:t>
      </w:r>
      <w:r w:rsidR="009C7349" w:rsidRPr="00F616A5">
        <w:rPr>
          <w:rFonts w:ascii="Times New Roman" w:hAnsi="Times New Roman"/>
          <w:sz w:val="24"/>
          <w:szCs w:val="24"/>
        </w:rPr>
        <w:t xml:space="preserve">určit, je příslušný obecní úřad obce s rozšířenou působností podle místa pobytu, sídla nebo odštěpného závodu vlastníka vozidla. K projednání přestupku podle § 83 odst. 1 písm. </w:t>
      </w:r>
      <w:r w:rsidR="00D71839">
        <w:rPr>
          <w:rFonts w:ascii="Times New Roman" w:hAnsi="Times New Roman"/>
          <w:sz w:val="24"/>
          <w:szCs w:val="24"/>
        </w:rPr>
        <w:t>p</w:t>
      </w:r>
      <w:r w:rsidR="009C7349" w:rsidRPr="00F616A5">
        <w:rPr>
          <w:rFonts w:ascii="Times New Roman" w:hAnsi="Times New Roman"/>
          <w:sz w:val="24"/>
          <w:szCs w:val="24"/>
        </w:rPr>
        <w:t>) nebo § 83a odst. 2 písm. d) je místně příslušný obecní úřad obce s rozšířenou působností podle místa pobytu, sídla nebo odštěpného závodu provozovatele vozidla.</w:t>
      </w:r>
      <w:r w:rsidRPr="009C7349">
        <w:rPr>
          <w:rFonts w:ascii="Times New Roman" w:hAnsi="Times New Roman"/>
          <w:sz w:val="24"/>
          <w:szCs w:val="24"/>
        </w:rPr>
        <w:t>“.</w:t>
      </w:r>
    </w:p>
    <w:p w14:paraId="50E49BA4" w14:textId="77777777" w:rsidR="0008771E" w:rsidRPr="00F616A5" w:rsidRDefault="0008771E" w:rsidP="000F5EBB">
      <w:pPr>
        <w:spacing w:after="160" w:line="259" w:lineRule="auto"/>
        <w:jc w:val="both"/>
        <w:rPr>
          <w:rFonts w:ascii="Times New Roman" w:hAnsi="Times New Roman"/>
          <w:sz w:val="24"/>
          <w:szCs w:val="24"/>
        </w:rPr>
      </w:pPr>
      <w:r>
        <w:rPr>
          <w:rFonts w:ascii="Times New Roman" w:hAnsi="Times New Roman"/>
          <w:sz w:val="24"/>
          <w:szCs w:val="24"/>
        </w:rPr>
        <w:t>Dosavadní odstavce 2 a 3 se označují jako odstavce 3 a 4.</w:t>
      </w:r>
    </w:p>
    <w:p w14:paraId="6D33CCF9" w14:textId="43781849" w:rsidR="00EE1B45" w:rsidRPr="00F616A5" w:rsidRDefault="00712FAC" w:rsidP="000F5EBB">
      <w:pPr>
        <w:spacing w:after="160" w:line="259" w:lineRule="auto"/>
        <w:jc w:val="both"/>
        <w:rPr>
          <w:rFonts w:ascii="Times New Roman" w:hAnsi="Times New Roman"/>
          <w:sz w:val="24"/>
          <w:szCs w:val="24"/>
        </w:rPr>
      </w:pPr>
      <w:r>
        <w:rPr>
          <w:rFonts w:ascii="Times New Roman" w:hAnsi="Times New Roman"/>
          <w:b/>
          <w:sz w:val="24"/>
          <w:szCs w:val="24"/>
        </w:rPr>
        <w:t>210</w:t>
      </w:r>
      <w:r w:rsidR="00EE1B45" w:rsidRPr="000535AB">
        <w:rPr>
          <w:rFonts w:ascii="Times New Roman" w:hAnsi="Times New Roman"/>
          <w:b/>
          <w:sz w:val="24"/>
          <w:szCs w:val="24"/>
        </w:rPr>
        <w:t xml:space="preserve">. </w:t>
      </w:r>
      <w:r w:rsidR="00EE1B45" w:rsidRPr="000535AB">
        <w:rPr>
          <w:rFonts w:ascii="Times New Roman" w:hAnsi="Times New Roman"/>
          <w:sz w:val="24"/>
          <w:szCs w:val="24"/>
        </w:rPr>
        <w:t>V</w:t>
      </w:r>
      <w:r w:rsidR="00EE1B45" w:rsidRPr="001E5B72">
        <w:rPr>
          <w:rFonts w:ascii="Times New Roman" w:hAnsi="Times New Roman"/>
          <w:sz w:val="24"/>
          <w:szCs w:val="24"/>
        </w:rPr>
        <w:t xml:space="preserve"> § 84 </w:t>
      </w:r>
      <w:r w:rsidR="000535AB" w:rsidRPr="00F616A5">
        <w:rPr>
          <w:rFonts w:ascii="Times New Roman" w:hAnsi="Times New Roman"/>
          <w:sz w:val="24"/>
          <w:szCs w:val="24"/>
        </w:rPr>
        <w:t xml:space="preserve">se na konci odstavce </w:t>
      </w:r>
      <w:r w:rsidR="00E54432">
        <w:rPr>
          <w:rFonts w:ascii="Times New Roman" w:hAnsi="Times New Roman"/>
          <w:sz w:val="24"/>
          <w:szCs w:val="24"/>
        </w:rPr>
        <w:t>3</w:t>
      </w:r>
      <w:r w:rsidR="00050991">
        <w:rPr>
          <w:rFonts w:ascii="Times New Roman" w:hAnsi="Times New Roman"/>
          <w:sz w:val="24"/>
          <w:szCs w:val="24"/>
        </w:rPr>
        <w:t xml:space="preserve"> </w:t>
      </w:r>
      <w:r w:rsidR="00EE1B45" w:rsidRPr="000535AB">
        <w:rPr>
          <w:rFonts w:ascii="Times New Roman" w:hAnsi="Times New Roman"/>
          <w:sz w:val="24"/>
          <w:szCs w:val="24"/>
        </w:rPr>
        <w:t>doplňu</w:t>
      </w:r>
      <w:r w:rsidR="008C5F0B">
        <w:rPr>
          <w:rFonts w:ascii="Times New Roman" w:hAnsi="Times New Roman"/>
          <w:sz w:val="24"/>
          <w:szCs w:val="24"/>
        </w:rPr>
        <w:t>jí</w:t>
      </w:r>
      <w:r w:rsidR="00EE1B45" w:rsidRPr="000535AB">
        <w:rPr>
          <w:rFonts w:ascii="Times New Roman" w:hAnsi="Times New Roman"/>
          <w:sz w:val="24"/>
          <w:szCs w:val="24"/>
        </w:rPr>
        <w:t xml:space="preserve"> </w:t>
      </w:r>
      <w:r w:rsidR="008C5F0B" w:rsidRPr="000535AB">
        <w:rPr>
          <w:rFonts w:ascii="Times New Roman" w:hAnsi="Times New Roman"/>
          <w:sz w:val="24"/>
          <w:szCs w:val="24"/>
        </w:rPr>
        <w:t>vě</w:t>
      </w:r>
      <w:r w:rsidR="008C5F0B">
        <w:rPr>
          <w:rFonts w:ascii="Times New Roman" w:hAnsi="Times New Roman"/>
          <w:sz w:val="24"/>
          <w:szCs w:val="24"/>
        </w:rPr>
        <w:t>ty</w:t>
      </w:r>
      <w:r w:rsidR="008C5F0B" w:rsidRPr="000535AB">
        <w:rPr>
          <w:rFonts w:ascii="Times New Roman" w:hAnsi="Times New Roman"/>
          <w:sz w:val="24"/>
          <w:szCs w:val="24"/>
        </w:rPr>
        <w:t xml:space="preserve"> </w:t>
      </w:r>
      <w:r w:rsidR="000535AB" w:rsidRPr="00F616A5">
        <w:rPr>
          <w:rFonts w:ascii="Times New Roman" w:hAnsi="Times New Roman"/>
          <w:sz w:val="24"/>
          <w:szCs w:val="24"/>
        </w:rPr>
        <w:t xml:space="preserve">„Přestupky podle § 83 odst. 1 písm. s), t), u) a w) </w:t>
      </w:r>
      <w:r w:rsidR="00F84BCD">
        <w:rPr>
          <w:rFonts w:ascii="Times New Roman" w:hAnsi="Times New Roman"/>
          <w:sz w:val="24"/>
          <w:szCs w:val="24"/>
        </w:rPr>
        <w:t>může projednat správní orgán příslušný k výkonu</w:t>
      </w:r>
      <w:r w:rsidR="000535AB" w:rsidRPr="00F616A5">
        <w:rPr>
          <w:rFonts w:ascii="Times New Roman" w:hAnsi="Times New Roman"/>
          <w:sz w:val="24"/>
          <w:szCs w:val="24"/>
        </w:rPr>
        <w:t xml:space="preserve"> státního odborného dozoru příkazem na místě.</w:t>
      </w:r>
      <w:r w:rsidR="008C5F0B">
        <w:rPr>
          <w:rFonts w:ascii="Times New Roman" w:hAnsi="Times New Roman"/>
          <w:sz w:val="24"/>
          <w:szCs w:val="24"/>
        </w:rPr>
        <w:t xml:space="preserve"> </w:t>
      </w:r>
      <w:r w:rsidR="008C5F0B" w:rsidRPr="001C0F84">
        <w:rPr>
          <w:rFonts w:ascii="Times New Roman" w:hAnsi="Times New Roman"/>
          <w:sz w:val="24"/>
          <w:szCs w:val="24"/>
        </w:rPr>
        <w:t>Přestupky podle § 83 odst. 1 písm. p) může projednat Vojenská policie při dohledu nad bezpečností a plynulostí provozu vozidel ozbrojených sil nebo v chráněných objektech příkazem na místě.</w:t>
      </w:r>
      <w:r w:rsidR="000535AB" w:rsidRPr="00AF69E1">
        <w:rPr>
          <w:rFonts w:ascii="Times New Roman" w:hAnsi="Times New Roman"/>
          <w:sz w:val="24"/>
          <w:szCs w:val="24"/>
        </w:rPr>
        <w:t>“.</w:t>
      </w:r>
    </w:p>
    <w:p w14:paraId="774B69F5" w14:textId="07FCBB3B" w:rsidR="00366289" w:rsidRDefault="00712FAC" w:rsidP="000F5EBB">
      <w:pPr>
        <w:spacing w:after="160" w:line="259" w:lineRule="auto"/>
        <w:jc w:val="both"/>
        <w:rPr>
          <w:rFonts w:ascii="Times New Roman" w:hAnsi="Times New Roman"/>
          <w:b/>
          <w:sz w:val="24"/>
          <w:szCs w:val="24"/>
        </w:rPr>
      </w:pPr>
      <w:r>
        <w:rPr>
          <w:rFonts w:ascii="Times New Roman" w:hAnsi="Times New Roman"/>
          <w:b/>
          <w:sz w:val="24"/>
          <w:szCs w:val="24"/>
        </w:rPr>
        <w:t>211</w:t>
      </w:r>
      <w:r w:rsidR="00366289">
        <w:rPr>
          <w:rFonts w:ascii="Times New Roman" w:hAnsi="Times New Roman"/>
          <w:b/>
          <w:sz w:val="24"/>
          <w:szCs w:val="24"/>
        </w:rPr>
        <w:t xml:space="preserve">. </w:t>
      </w:r>
      <w:r w:rsidR="00366289" w:rsidRPr="001C0F84">
        <w:rPr>
          <w:rFonts w:ascii="Times New Roman" w:hAnsi="Times New Roman"/>
          <w:sz w:val="24"/>
          <w:szCs w:val="24"/>
        </w:rPr>
        <w:t>V § 84 odst. 4 se slova „a vymáhá“ zrušují.</w:t>
      </w:r>
    </w:p>
    <w:p w14:paraId="232CE5CD" w14:textId="07E80FB2" w:rsidR="000F5EBB" w:rsidRPr="002979F9" w:rsidRDefault="00712FAC" w:rsidP="000F5EBB">
      <w:pPr>
        <w:spacing w:after="160" w:line="259" w:lineRule="auto"/>
        <w:jc w:val="both"/>
        <w:rPr>
          <w:rFonts w:ascii="Times New Roman" w:hAnsi="Times New Roman"/>
          <w:sz w:val="24"/>
          <w:szCs w:val="24"/>
        </w:rPr>
      </w:pPr>
      <w:r>
        <w:rPr>
          <w:rFonts w:ascii="Times New Roman" w:hAnsi="Times New Roman"/>
          <w:b/>
          <w:sz w:val="24"/>
          <w:szCs w:val="24"/>
        </w:rPr>
        <w:t>212</w:t>
      </w:r>
      <w:r w:rsidR="000F5EBB" w:rsidRPr="00FC10EE">
        <w:rPr>
          <w:rFonts w:ascii="Times New Roman" w:hAnsi="Times New Roman"/>
          <w:b/>
          <w:sz w:val="24"/>
          <w:szCs w:val="24"/>
        </w:rPr>
        <w:t>.</w:t>
      </w:r>
      <w:r w:rsidR="000F5EBB">
        <w:rPr>
          <w:rFonts w:ascii="Times New Roman" w:hAnsi="Times New Roman"/>
          <w:sz w:val="24"/>
          <w:szCs w:val="24"/>
        </w:rPr>
        <w:t xml:space="preserve"> </w:t>
      </w:r>
      <w:r w:rsidR="000F5EBB" w:rsidRPr="002979F9">
        <w:rPr>
          <w:rFonts w:ascii="Times New Roman" w:hAnsi="Times New Roman"/>
          <w:sz w:val="24"/>
          <w:szCs w:val="24"/>
        </w:rPr>
        <w:t xml:space="preserve">§ 85 </w:t>
      </w:r>
      <w:r w:rsidR="002979F9" w:rsidRPr="002979F9">
        <w:rPr>
          <w:rFonts w:ascii="Times New Roman" w:hAnsi="Times New Roman"/>
          <w:sz w:val="24"/>
          <w:szCs w:val="24"/>
        </w:rPr>
        <w:t xml:space="preserve">se </w:t>
      </w:r>
      <w:r w:rsidR="00F84BCD">
        <w:rPr>
          <w:rFonts w:ascii="Times New Roman" w:hAnsi="Times New Roman"/>
          <w:sz w:val="24"/>
          <w:szCs w:val="24"/>
        </w:rPr>
        <w:t xml:space="preserve">včetně poznámky pod čarou č. 31 </w:t>
      </w:r>
      <w:r w:rsidR="002979F9" w:rsidRPr="002979F9">
        <w:rPr>
          <w:rFonts w:ascii="Times New Roman" w:hAnsi="Times New Roman"/>
          <w:sz w:val="24"/>
          <w:szCs w:val="24"/>
        </w:rPr>
        <w:t>zrušuje.</w:t>
      </w:r>
    </w:p>
    <w:p w14:paraId="0C789E73" w14:textId="0A3D19E0" w:rsidR="000F5EBB" w:rsidRDefault="00712FAC" w:rsidP="000F5EBB">
      <w:pPr>
        <w:spacing w:after="160" w:line="259" w:lineRule="auto"/>
        <w:jc w:val="both"/>
        <w:rPr>
          <w:rFonts w:ascii="Times New Roman" w:hAnsi="Times New Roman"/>
          <w:sz w:val="24"/>
          <w:szCs w:val="24"/>
        </w:rPr>
      </w:pPr>
      <w:r>
        <w:rPr>
          <w:rFonts w:ascii="Times New Roman" w:hAnsi="Times New Roman"/>
          <w:b/>
          <w:sz w:val="24"/>
          <w:szCs w:val="24"/>
        </w:rPr>
        <w:t>213</w:t>
      </w:r>
      <w:r w:rsidR="000F5EBB" w:rsidRPr="00FC10EE">
        <w:rPr>
          <w:rFonts w:ascii="Times New Roman" w:hAnsi="Times New Roman"/>
          <w:b/>
          <w:sz w:val="24"/>
          <w:szCs w:val="24"/>
        </w:rPr>
        <w:t>.</w:t>
      </w:r>
      <w:r w:rsidR="000F5EBB">
        <w:rPr>
          <w:rFonts w:ascii="Times New Roman" w:hAnsi="Times New Roman"/>
          <w:sz w:val="24"/>
          <w:szCs w:val="24"/>
        </w:rPr>
        <w:t xml:space="preserve"> V § 91 odstavec 1 zní:</w:t>
      </w:r>
    </w:p>
    <w:p w14:paraId="0A63655E" w14:textId="651650DB" w:rsidR="000F5EBB" w:rsidRDefault="0020693E" w:rsidP="00561C01">
      <w:pPr>
        <w:spacing w:after="160" w:line="259" w:lineRule="auto"/>
        <w:ind w:firstLine="708"/>
        <w:jc w:val="both"/>
        <w:rPr>
          <w:rFonts w:ascii="Times New Roman" w:hAnsi="Times New Roman"/>
          <w:sz w:val="24"/>
          <w:szCs w:val="24"/>
        </w:rPr>
      </w:pPr>
      <w:r w:rsidRPr="00734FDB">
        <w:rPr>
          <w:rFonts w:ascii="Times New Roman" w:hAnsi="Times New Roman"/>
          <w:sz w:val="24"/>
          <w:szCs w:val="24"/>
        </w:rPr>
        <w:t xml:space="preserve">„(1) </w:t>
      </w:r>
      <w:r w:rsidRPr="000400AE">
        <w:rPr>
          <w:rFonts w:ascii="Times New Roman" w:hAnsi="Times New Roman"/>
          <w:sz w:val="24"/>
          <w:szCs w:val="24"/>
        </w:rPr>
        <w:t xml:space="preserve">Ministerstvo vydá vyhlášku k provedení § 2 odst. 5 až </w:t>
      </w:r>
      <w:r w:rsidR="00B87930">
        <w:rPr>
          <w:rFonts w:ascii="Times New Roman" w:hAnsi="Times New Roman"/>
          <w:sz w:val="24"/>
          <w:szCs w:val="24"/>
        </w:rPr>
        <w:t xml:space="preserve">8, § 2 odst. </w:t>
      </w:r>
      <w:r w:rsidRPr="000400AE">
        <w:rPr>
          <w:rFonts w:ascii="Times New Roman" w:hAnsi="Times New Roman"/>
          <w:sz w:val="24"/>
          <w:szCs w:val="24"/>
        </w:rPr>
        <w:t>10</w:t>
      </w:r>
      <w:r w:rsidR="00337AAB">
        <w:rPr>
          <w:rFonts w:ascii="Times New Roman" w:hAnsi="Times New Roman"/>
          <w:sz w:val="24"/>
          <w:szCs w:val="24"/>
        </w:rPr>
        <w:t xml:space="preserve"> a 11</w:t>
      </w:r>
      <w:r w:rsidRPr="000400AE">
        <w:rPr>
          <w:rFonts w:ascii="Times New Roman" w:hAnsi="Times New Roman"/>
          <w:sz w:val="24"/>
          <w:szCs w:val="24"/>
        </w:rPr>
        <w:t xml:space="preserve">, § 3 odst. 4, § 4 odst. 7, § 5 odst. 9, § 6 odst. 8, § 7 odst. 6, § 7b odst. 8, § 7d odst. 3, § 7e odst. 4, § 7f odst. 3, § 9 odst. 6, § 12 odst. 9, § 13 odst. </w:t>
      </w:r>
      <w:r w:rsidR="00C679E3">
        <w:rPr>
          <w:rFonts w:ascii="Times New Roman" w:hAnsi="Times New Roman"/>
          <w:sz w:val="24"/>
          <w:szCs w:val="24"/>
        </w:rPr>
        <w:t>8</w:t>
      </w:r>
      <w:r w:rsidRPr="000400AE">
        <w:rPr>
          <w:rFonts w:ascii="Times New Roman" w:hAnsi="Times New Roman"/>
          <w:sz w:val="24"/>
          <w:szCs w:val="24"/>
        </w:rPr>
        <w:t>, § 14 odst. 3, § 16 odst. 6, § 17 odst. 6, § 19 odst. 2, § 20 odst. 4, § 21 odst. 3, § 23 odst. 4, § 27 odst. 7, § 28 odst. 1 písm. l</w:t>
      </w:r>
      <w:r w:rsidRPr="000A70DB">
        <w:rPr>
          <w:rFonts w:ascii="Times New Roman" w:hAnsi="Times New Roman"/>
          <w:sz w:val="24"/>
          <w:szCs w:val="24"/>
        </w:rPr>
        <w:t xml:space="preserve">), </w:t>
      </w:r>
      <w:r w:rsidRPr="0028301B">
        <w:rPr>
          <w:rFonts w:ascii="Times New Roman" w:hAnsi="Times New Roman"/>
          <w:sz w:val="24"/>
          <w:szCs w:val="24"/>
        </w:rPr>
        <w:t>§ 28d odst. 1</w:t>
      </w:r>
      <w:r w:rsidR="00520D9F" w:rsidRPr="0028301B">
        <w:rPr>
          <w:rFonts w:ascii="Times New Roman" w:hAnsi="Times New Roman"/>
          <w:sz w:val="24"/>
          <w:szCs w:val="24"/>
        </w:rPr>
        <w:t xml:space="preserve"> a </w:t>
      </w:r>
      <w:r w:rsidRPr="0028301B">
        <w:rPr>
          <w:rFonts w:ascii="Times New Roman" w:hAnsi="Times New Roman"/>
          <w:sz w:val="24"/>
          <w:szCs w:val="24"/>
        </w:rPr>
        <w:t>3</w:t>
      </w:r>
      <w:r w:rsidRPr="000A70DB">
        <w:rPr>
          <w:rFonts w:ascii="Times New Roman" w:hAnsi="Times New Roman"/>
          <w:sz w:val="24"/>
          <w:szCs w:val="24"/>
        </w:rPr>
        <w:t>,</w:t>
      </w:r>
      <w:r w:rsidRPr="000400AE">
        <w:rPr>
          <w:rFonts w:ascii="Times New Roman" w:hAnsi="Times New Roman"/>
          <w:sz w:val="24"/>
          <w:szCs w:val="24"/>
        </w:rPr>
        <w:t xml:space="preserve"> § 31 odst. 4, § 36 odst. 2, § 37 odst. 3, § 38 odst. 3, § 38c odst. 6, § 38d odst. 4, § 47 odst. 3, § 48 odst. 7, § 48a odst. 5, § 53 odst. 2, § 54 odst. 4 a 12, § 57 odst. 5, § 58 odst. 3, § 59b odst. 8, § 60 odst. 5, § 62 odst. 3, § 63 odst. 5, § 72 odst. 6, § 74 odst. 1</w:t>
      </w:r>
      <w:r w:rsidR="00F84BCD">
        <w:rPr>
          <w:rFonts w:ascii="Times New Roman" w:hAnsi="Times New Roman"/>
          <w:sz w:val="24"/>
          <w:szCs w:val="24"/>
        </w:rPr>
        <w:t xml:space="preserve"> a 2</w:t>
      </w:r>
      <w:r w:rsidRPr="000400AE">
        <w:rPr>
          <w:rFonts w:ascii="Times New Roman" w:hAnsi="Times New Roman"/>
          <w:sz w:val="24"/>
          <w:szCs w:val="24"/>
        </w:rPr>
        <w:t>, § 75 odst. 2 a 3, § 76 odst. 1, § 78b odst. 5, § 79 odst. 7, § 79a odst. 6, § 79b odst. 7, § 79c odst. 4, § 82 odst. 1 a § 87</w:t>
      </w:r>
      <w:r w:rsidRPr="00734FDB">
        <w:rPr>
          <w:rFonts w:ascii="Times New Roman" w:hAnsi="Times New Roman"/>
          <w:sz w:val="24"/>
          <w:szCs w:val="24"/>
        </w:rPr>
        <w:t>.“</w:t>
      </w:r>
      <w:r w:rsidRPr="000400AE">
        <w:rPr>
          <w:rFonts w:ascii="Times New Roman" w:hAnsi="Times New Roman"/>
          <w:sz w:val="24"/>
          <w:szCs w:val="24"/>
        </w:rPr>
        <w:t>.</w:t>
      </w:r>
      <w:r w:rsidDel="0020693E">
        <w:rPr>
          <w:rFonts w:ascii="Times New Roman" w:hAnsi="Times New Roman"/>
          <w:sz w:val="24"/>
          <w:szCs w:val="24"/>
        </w:rPr>
        <w:t xml:space="preserve"> </w:t>
      </w:r>
    </w:p>
    <w:p w14:paraId="2234747B" w14:textId="77777777" w:rsidR="00A25F82" w:rsidRPr="00A25F82" w:rsidRDefault="00A25F82" w:rsidP="00A25F82">
      <w:pPr>
        <w:jc w:val="both"/>
        <w:rPr>
          <w:rFonts w:ascii="Times New Roman" w:hAnsi="Times New Roman"/>
          <w:sz w:val="24"/>
          <w:szCs w:val="24"/>
        </w:rPr>
      </w:pPr>
    </w:p>
    <w:p w14:paraId="51656867" w14:textId="77777777" w:rsidR="007152DD" w:rsidRPr="00FC0722" w:rsidRDefault="007152DD" w:rsidP="007152DD">
      <w:pPr>
        <w:pStyle w:val="Odstavecseseznamem"/>
        <w:suppressAutoHyphens/>
        <w:spacing w:after="240" w:line="240" w:lineRule="auto"/>
        <w:ind w:left="0"/>
        <w:contextualSpacing w:val="0"/>
        <w:jc w:val="center"/>
        <w:rPr>
          <w:rFonts w:ascii="Times New Roman" w:hAnsi="Times New Roman"/>
          <w:sz w:val="24"/>
          <w:szCs w:val="24"/>
        </w:rPr>
      </w:pPr>
      <w:r w:rsidRPr="00FC0722">
        <w:rPr>
          <w:rFonts w:ascii="Times New Roman" w:hAnsi="Times New Roman"/>
          <w:sz w:val="24"/>
          <w:szCs w:val="24"/>
        </w:rPr>
        <w:t>Čl. II</w:t>
      </w:r>
    </w:p>
    <w:p w14:paraId="3A630977" w14:textId="77777777" w:rsidR="00757AD8" w:rsidRPr="00FC0722" w:rsidRDefault="007152DD" w:rsidP="00757AD8">
      <w:pPr>
        <w:pStyle w:val="Odstavecseseznamem"/>
        <w:suppressAutoHyphens/>
        <w:spacing w:after="240" w:line="240" w:lineRule="auto"/>
        <w:ind w:left="0"/>
        <w:contextualSpacing w:val="0"/>
        <w:jc w:val="center"/>
        <w:rPr>
          <w:rFonts w:ascii="Times New Roman" w:hAnsi="Times New Roman"/>
          <w:b/>
          <w:sz w:val="24"/>
          <w:szCs w:val="24"/>
        </w:rPr>
      </w:pPr>
      <w:r w:rsidRPr="00FC0722">
        <w:rPr>
          <w:rFonts w:ascii="Times New Roman" w:hAnsi="Times New Roman"/>
          <w:b/>
          <w:sz w:val="24"/>
          <w:szCs w:val="24"/>
        </w:rPr>
        <w:t>Přechodná ustanovení</w:t>
      </w:r>
    </w:p>
    <w:p w14:paraId="046EF01A" w14:textId="2428E163" w:rsidR="00850C9E" w:rsidRDefault="00850C9E" w:rsidP="00850C9E">
      <w:pPr>
        <w:pStyle w:val="Odstavecseseznamem"/>
        <w:numPr>
          <w:ilvl w:val="0"/>
          <w:numId w:val="4"/>
        </w:numPr>
        <w:spacing w:before="240"/>
        <w:contextualSpacing w:val="0"/>
        <w:jc w:val="both"/>
        <w:rPr>
          <w:rFonts w:ascii="Times New Roman" w:hAnsi="Times New Roman"/>
          <w:sz w:val="24"/>
          <w:szCs w:val="24"/>
        </w:rPr>
      </w:pPr>
      <w:r>
        <w:rPr>
          <w:rFonts w:ascii="Times New Roman" w:hAnsi="Times New Roman"/>
          <w:sz w:val="24"/>
          <w:szCs w:val="24"/>
        </w:rPr>
        <w:t xml:space="preserve">Řízení </w:t>
      </w:r>
      <w:r w:rsidR="00F84BCD">
        <w:rPr>
          <w:rFonts w:ascii="Times New Roman" w:hAnsi="Times New Roman"/>
          <w:sz w:val="24"/>
          <w:szCs w:val="24"/>
        </w:rPr>
        <w:t xml:space="preserve">a jiné postupy zahájené </w:t>
      </w:r>
      <w:r>
        <w:rPr>
          <w:rFonts w:ascii="Times New Roman" w:hAnsi="Times New Roman"/>
          <w:sz w:val="24"/>
          <w:szCs w:val="24"/>
        </w:rPr>
        <w:t>přede dnem nabytí účinnosti tohoto zákona se dokončí a práva a povinnosti s nimi související se posoudí podle zákona č. 56/2001 Sb., ve znění účinném přede dnem nabytí účinnosti tohoto zákona.</w:t>
      </w:r>
    </w:p>
    <w:p w14:paraId="2EFDCF11" w14:textId="4F5B6828" w:rsidR="00850C9E" w:rsidRDefault="00850C9E" w:rsidP="00850C9E">
      <w:pPr>
        <w:pStyle w:val="Odstavecseseznamem"/>
        <w:numPr>
          <w:ilvl w:val="0"/>
          <w:numId w:val="4"/>
        </w:numPr>
        <w:spacing w:before="240"/>
        <w:contextualSpacing w:val="0"/>
        <w:jc w:val="both"/>
        <w:rPr>
          <w:rFonts w:ascii="Times New Roman" w:hAnsi="Times New Roman"/>
          <w:sz w:val="24"/>
          <w:szCs w:val="24"/>
        </w:rPr>
      </w:pPr>
      <w:r>
        <w:rPr>
          <w:rFonts w:ascii="Times New Roman" w:hAnsi="Times New Roman"/>
          <w:sz w:val="24"/>
          <w:szCs w:val="24"/>
        </w:rPr>
        <w:t xml:space="preserve">Byl-li </w:t>
      </w:r>
      <w:r w:rsidR="002051BE">
        <w:rPr>
          <w:rFonts w:ascii="Times New Roman" w:hAnsi="Times New Roman"/>
          <w:sz w:val="24"/>
          <w:szCs w:val="24"/>
        </w:rPr>
        <w:t xml:space="preserve">k vozidlu vydán technický průkaz vozidla </w:t>
      </w:r>
      <w:r>
        <w:rPr>
          <w:rFonts w:ascii="Times New Roman" w:hAnsi="Times New Roman"/>
          <w:sz w:val="24"/>
          <w:szCs w:val="24"/>
        </w:rPr>
        <w:t>přede dnem nabytí účinnosti tohoto zákona, přiloží jej žadatel o zápis vozidla do registru silničních vozidel k žádosti. Obecní úřad obce s rozšířenou působností do něj zapíše údaje o vlastníkovi vozidla a</w:t>
      </w:r>
      <w:r w:rsidR="002051BE">
        <w:rPr>
          <w:rFonts w:ascii="Times New Roman" w:hAnsi="Times New Roman"/>
          <w:sz w:val="24"/>
          <w:szCs w:val="24"/>
        </w:rPr>
        <w:t xml:space="preserve">, není-li vlastník vozidla současně jeho provozovatelem, </w:t>
      </w:r>
      <w:r>
        <w:rPr>
          <w:rFonts w:ascii="Times New Roman" w:hAnsi="Times New Roman"/>
          <w:sz w:val="24"/>
          <w:szCs w:val="24"/>
        </w:rPr>
        <w:t>údaje o provozovateli vozidla</w:t>
      </w:r>
      <w:r w:rsidR="002051BE">
        <w:rPr>
          <w:rFonts w:ascii="Times New Roman" w:hAnsi="Times New Roman"/>
          <w:sz w:val="24"/>
          <w:szCs w:val="24"/>
        </w:rPr>
        <w:t xml:space="preserve">, </w:t>
      </w:r>
      <w:r>
        <w:rPr>
          <w:rFonts w:ascii="Times New Roman" w:hAnsi="Times New Roman"/>
          <w:sz w:val="24"/>
          <w:szCs w:val="24"/>
        </w:rPr>
        <w:t>a registrační značku, kterou vozidlu přidělil</w:t>
      </w:r>
      <w:r w:rsidR="002051BE">
        <w:rPr>
          <w:rFonts w:ascii="Times New Roman" w:hAnsi="Times New Roman"/>
          <w:sz w:val="24"/>
          <w:szCs w:val="24"/>
        </w:rPr>
        <w:t>, a sám již další technický průkaz k vozidlu nevydá</w:t>
      </w:r>
      <w:r>
        <w:rPr>
          <w:rFonts w:ascii="Times New Roman" w:hAnsi="Times New Roman"/>
          <w:sz w:val="24"/>
          <w:szCs w:val="24"/>
        </w:rPr>
        <w:t>.</w:t>
      </w:r>
    </w:p>
    <w:p w14:paraId="59FD8CCD" w14:textId="77777777" w:rsidR="002E55E2" w:rsidRDefault="00850C9E" w:rsidP="00561C01">
      <w:pPr>
        <w:pStyle w:val="Odstavecseseznamem"/>
        <w:numPr>
          <w:ilvl w:val="0"/>
          <w:numId w:val="4"/>
        </w:numPr>
        <w:suppressAutoHyphens/>
        <w:spacing w:after="240" w:line="240" w:lineRule="auto"/>
        <w:contextualSpacing w:val="0"/>
        <w:jc w:val="both"/>
        <w:rPr>
          <w:rFonts w:ascii="Times New Roman" w:hAnsi="Times New Roman"/>
          <w:sz w:val="24"/>
          <w:szCs w:val="24"/>
        </w:rPr>
      </w:pPr>
      <w:r>
        <w:rPr>
          <w:rFonts w:ascii="Times New Roman" w:hAnsi="Times New Roman"/>
          <w:sz w:val="24"/>
          <w:szCs w:val="24"/>
        </w:rPr>
        <w:t>Vozidlo, které bylo ke dni nabytí účinnosti tohoto zákona provozováno v České republice a podle zákona č. 56/2001 Sb., ve znění účinném přede dnem nabytí účinnosti tohoto zákona, nepodléhalo registraci, registraci nepodléhá.</w:t>
      </w:r>
    </w:p>
    <w:p w14:paraId="6F0F7534" w14:textId="00B7B488" w:rsidR="00C679E3" w:rsidRDefault="00C679E3" w:rsidP="00561C01">
      <w:pPr>
        <w:pStyle w:val="Odstavecseseznamem"/>
        <w:numPr>
          <w:ilvl w:val="0"/>
          <w:numId w:val="4"/>
        </w:numPr>
        <w:suppressAutoHyphens/>
        <w:spacing w:after="240" w:line="240" w:lineRule="auto"/>
        <w:contextualSpacing w:val="0"/>
        <w:jc w:val="both"/>
        <w:rPr>
          <w:rFonts w:ascii="Times New Roman" w:hAnsi="Times New Roman"/>
          <w:sz w:val="24"/>
          <w:szCs w:val="24"/>
        </w:rPr>
      </w:pPr>
      <w:r w:rsidRPr="001C0F84">
        <w:rPr>
          <w:rFonts w:ascii="Times New Roman" w:hAnsi="Times New Roman"/>
          <w:sz w:val="24"/>
          <w:szCs w:val="24"/>
        </w:rPr>
        <w:t>U vozidla, které bylo vyřazeno z provozu přede dnem nabytí účinnosti tohoto zákona, lze o zachování registrační značky, tabul</w:t>
      </w:r>
      <w:r w:rsidR="00F84BCD">
        <w:rPr>
          <w:rFonts w:ascii="Times New Roman" w:hAnsi="Times New Roman"/>
          <w:sz w:val="24"/>
          <w:szCs w:val="24"/>
        </w:rPr>
        <w:t>e</w:t>
      </w:r>
      <w:r w:rsidRPr="001C0F84">
        <w:rPr>
          <w:rFonts w:ascii="Times New Roman" w:hAnsi="Times New Roman"/>
          <w:sz w:val="24"/>
          <w:szCs w:val="24"/>
        </w:rPr>
        <w:t>k s touto registrační značkou a osvědčení o registraci vozidla požádat do 3 let ode dne nabytí účinnosti tohoto zákona.</w:t>
      </w:r>
    </w:p>
    <w:p w14:paraId="3F1038D6" w14:textId="77777777" w:rsidR="004B116E" w:rsidRDefault="004B116E" w:rsidP="003328E4">
      <w:pPr>
        <w:pStyle w:val="Odstavecseseznamem"/>
        <w:suppressAutoHyphens/>
        <w:spacing w:after="240" w:line="240" w:lineRule="auto"/>
        <w:ind w:left="0"/>
        <w:contextualSpacing w:val="0"/>
        <w:jc w:val="both"/>
        <w:rPr>
          <w:rFonts w:ascii="Times New Roman" w:hAnsi="Times New Roman"/>
          <w:sz w:val="24"/>
          <w:szCs w:val="24"/>
        </w:rPr>
      </w:pPr>
    </w:p>
    <w:p w14:paraId="6C6147C6" w14:textId="77777777" w:rsidR="006C7356" w:rsidRDefault="006C7356" w:rsidP="004B116E">
      <w:pPr>
        <w:spacing w:before="240" w:after="0" w:line="240" w:lineRule="auto"/>
        <w:jc w:val="center"/>
        <w:rPr>
          <w:rFonts w:ascii="Times New Roman" w:hAnsi="Times New Roman"/>
          <w:sz w:val="24"/>
          <w:szCs w:val="24"/>
        </w:rPr>
      </w:pPr>
    </w:p>
    <w:p w14:paraId="6B0B758E" w14:textId="77777777" w:rsidR="004B116E" w:rsidRPr="00706578" w:rsidRDefault="004B116E" w:rsidP="004B116E">
      <w:pPr>
        <w:spacing w:before="240" w:after="0" w:line="240" w:lineRule="auto"/>
        <w:jc w:val="center"/>
        <w:rPr>
          <w:rFonts w:ascii="Times New Roman" w:hAnsi="Times New Roman"/>
          <w:sz w:val="24"/>
          <w:szCs w:val="24"/>
        </w:rPr>
      </w:pPr>
      <w:r w:rsidRPr="00706578">
        <w:rPr>
          <w:rFonts w:ascii="Times New Roman" w:hAnsi="Times New Roman"/>
          <w:sz w:val="24"/>
          <w:szCs w:val="24"/>
        </w:rPr>
        <w:t xml:space="preserve">ČÁST </w:t>
      </w:r>
      <w:r>
        <w:rPr>
          <w:rFonts w:ascii="Times New Roman" w:hAnsi="Times New Roman"/>
          <w:sz w:val="24"/>
          <w:szCs w:val="24"/>
        </w:rPr>
        <w:t>DRU</w:t>
      </w:r>
      <w:r w:rsidR="00CB1DDC">
        <w:rPr>
          <w:rFonts w:ascii="Times New Roman" w:hAnsi="Times New Roman"/>
          <w:sz w:val="24"/>
          <w:szCs w:val="24"/>
        </w:rPr>
        <w:t>H</w:t>
      </w:r>
      <w:r>
        <w:rPr>
          <w:rFonts w:ascii="Times New Roman" w:hAnsi="Times New Roman"/>
          <w:sz w:val="24"/>
          <w:szCs w:val="24"/>
        </w:rPr>
        <w:t>Á</w:t>
      </w:r>
    </w:p>
    <w:p w14:paraId="31A9C7E4" w14:textId="77777777" w:rsidR="004B116E" w:rsidRPr="00706578" w:rsidRDefault="004B116E" w:rsidP="004B116E">
      <w:pPr>
        <w:spacing w:before="240" w:after="0" w:line="240" w:lineRule="auto"/>
        <w:jc w:val="center"/>
        <w:rPr>
          <w:rFonts w:ascii="Times New Roman" w:hAnsi="Times New Roman"/>
          <w:b/>
          <w:sz w:val="24"/>
          <w:szCs w:val="24"/>
        </w:rPr>
      </w:pPr>
      <w:r w:rsidRPr="00706578">
        <w:rPr>
          <w:rFonts w:ascii="Times New Roman" w:hAnsi="Times New Roman"/>
          <w:b/>
          <w:sz w:val="24"/>
          <w:szCs w:val="24"/>
        </w:rPr>
        <w:t>Změna zákona o správních poplatcích</w:t>
      </w:r>
    </w:p>
    <w:p w14:paraId="596640AE" w14:textId="77777777" w:rsidR="004B116E" w:rsidRPr="00706578" w:rsidRDefault="004B116E" w:rsidP="004B116E">
      <w:pPr>
        <w:spacing w:before="240" w:after="0" w:line="240" w:lineRule="auto"/>
        <w:jc w:val="center"/>
        <w:rPr>
          <w:rFonts w:ascii="Times New Roman" w:hAnsi="Times New Roman"/>
          <w:sz w:val="24"/>
          <w:szCs w:val="24"/>
        </w:rPr>
      </w:pPr>
      <w:r w:rsidRPr="00706578">
        <w:rPr>
          <w:rFonts w:ascii="Times New Roman" w:hAnsi="Times New Roman"/>
          <w:sz w:val="24"/>
          <w:szCs w:val="24"/>
        </w:rPr>
        <w:t xml:space="preserve">Čl. </w:t>
      </w:r>
      <w:r>
        <w:rPr>
          <w:rFonts w:ascii="Times New Roman" w:hAnsi="Times New Roman"/>
          <w:sz w:val="24"/>
          <w:szCs w:val="24"/>
        </w:rPr>
        <w:t>III</w:t>
      </w:r>
    </w:p>
    <w:p w14:paraId="42CC3EA9" w14:textId="33DFFFB4" w:rsidR="004B116E" w:rsidRDefault="004010CE" w:rsidP="004B116E">
      <w:pPr>
        <w:spacing w:before="240" w:after="0" w:line="240" w:lineRule="auto"/>
        <w:ind w:firstLine="709"/>
        <w:jc w:val="both"/>
        <w:rPr>
          <w:rFonts w:ascii="Times New Roman" w:hAnsi="Times New Roman"/>
          <w:sz w:val="24"/>
          <w:szCs w:val="24"/>
        </w:rPr>
      </w:pPr>
      <w:r>
        <w:rPr>
          <w:rFonts w:ascii="Times New Roman" w:hAnsi="Times New Roman"/>
          <w:sz w:val="24"/>
          <w:szCs w:val="24"/>
        </w:rPr>
        <w:t>Příloha</w:t>
      </w:r>
      <w:r w:rsidR="00376CAD">
        <w:rPr>
          <w:rFonts w:ascii="Times New Roman" w:hAnsi="Times New Roman"/>
          <w:sz w:val="24"/>
          <w:szCs w:val="24"/>
        </w:rPr>
        <w:t xml:space="preserve"> </w:t>
      </w:r>
      <w:r w:rsidR="00DD0845">
        <w:rPr>
          <w:rFonts w:ascii="Times New Roman" w:hAnsi="Times New Roman"/>
          <w:sz w:val="24"/>
          <w:szCs w:val="24"/>
        </w:rPr>
        <w:t xml:space="preserve">k </w:t>
      </w:r>
      <w:r w:rsidR="00376CAD">
        <w:rPr>
          <w:rFonts w:ascii="Times New Roman" w:hAnsi="Times New Roman"/>
          <w:sz w:val="24"/>
          <w:szCs w:val="24"/>
        </w:rPr>
        <w:t>z</w:t>
      </w:r>
      <w:r w:rsidR="00376CAD" w:rsidRPr="00706578">
        <w:rPr>
          <w:rFonts w:ascii="Times New Roman" w:hAnsi="Times New Roman"/>
          <w:sz w:val="24"/>
          <w:szCs w:val="24"/>
        </w:rPr>
        <w:t>ákon</w:t>
      </w:r>
      <w:r w:rsidR="00DD0845">
        <w:rPr>
          <w:rFonts w:ascii="Times New Roman" w:hAnsi="Times New Roman"/>
          <w:sz w:val="24"/>
          <w:szCs w:val="24"/>
        </w:rPr>
        <w:t>u</w:t>
      </w:r>
      <w:r w:rsidR="00376CAD" w:rsidRPr="00706578">
        <w:rPr>
          <w:rFonts w:ascii="Times New Roman" w:hAnsi="Times New Roman"/>
          <w:sz w:val="24"/>
          <w:szCs w:val="24"/>
        </w:rPr>
        <w:t xml:space="preserve"> </w:t>
      </w:r>
      <w:r w:rsidR="004B116E" w:rsidRPr="00706578">
        <w:rPr>
          <w:rFonts w:ascii="Times New Roman" w:hAnsi="Times New Roman"/>
          <w:sz w:val="24"/>
          <w:szCs w:val="24"/>
        </w:rPr>
        <w:t xml:space="preserve">č. 634/2004 Sb., o správních poplatcích, ve znění zákona č. 217/2005 Sb., zákona č. 228/2005 Sb., zákona č. 361/2005 Sb., zákona č. 444/2005 Sb., zákona č. 545/2005 Sb., zákona č. 553/2005 Sb., zákona č. 48/2006 Sb., zákona č. 56/2006 Sb., zákona č. 57/2006 Sb., zákona č. 81/2006 Sb., zákona č. 109/2006 Sb., zákona č. 112/2006 Sb., zákona č. 130/2006 Sb., zákona č. 136/2006 Sb., zákona č. 138/2006 Sb., Sb., zákona č. 161/2006 Sb., zákona č. 179/2006 Sb., zákona č. 186/2006 Sb., zákona č. 215/2006 Sb., zákona č. 226/2006 Sb., zákona č. 227/2006 Sb., zákona č. 235/2006 Sb., zákona č. 312/2006 Sb., zákona č. 575/2006 Sb., zákona č. 106/2007 Sb., zákona č. 261/2007 Sb., zákona č. 269/2007 Sb., zákona č. 374/2007 Sb., zákona č. 379/2007 Sb., zákona č. 38/2008 Sb., zákona č. 130/2008 Sb., zákona č. 140/2008 Sb., zákona č. 182/2008 Sb., zákona č. 189/2008 Sb., zákona č. 230/2008 Sb., zákona č. 239/2008 Sb., zákona č. 254/2008 Sb., zákona č. 296/2008 Sb., zákona č. 297/2008 Sb., zákona č. 301/2008 Sb., zákona č. 309/2008 Sb., zákona č. 312/2008 Sb., zákona č. 382/2008 Sb., zákona č. 9/2009 Sb., zákona č. 141/2009 Sb., zákona č. 197/2009 Sb., zákona č. 206/2009 Sb., zákona č. 227/2009 Sb., zákona č. 281/2009 Sb., zákona č. 291/2009 Sb., č. 301/2009 Sb., zákona č. 346/2009 Sb., zákona č. 420/2009 Sb., zákona č. 132/2010 Sb., zákona č. 148/2010 Sb., zákona č. 153/2010 Sb., zákona č. 160/2010 Sb., zákona č. 343/2010 Sb., zákona č. 427/2010 Sb., zákona č. 30/2011 Sb., zákona č. 105/2011 Sb., zákona č. 133/2011 Sb., zákona č. 134/2011 Sb., zákona č. 152/2011 Sb., zákona č. 188/2011 Sb., zákona č. 245/2011 Sb., zákona č. 249/2011 Sb., zákona č. 255/2011 Sb., zákona č. 262/2011 Sb., zákona č. 300/2011 Sb., zákona č. 308/2011 Sb., zákona č. 329/2011 Sb., zákona č. 344/2011 Sb., zákona č. 349/2011 Sb., zákona č. 350/2011 Sb., zákona č. 357/2011 Sb., zákona č. 375/2011 Sb., zákona č. 428/2011 Sb., zákona č. 457/2011 Sb., zákona č. 458/2011 Sb., zákona č. 472/2011 Sb., zákona č. 19/2012 Sb., zákona č. 37/2012 Sb., zákona č. 53/2012 Sb., zákona č. 119/2012 Sb., zákona č. 169/2012 Sb., zákona č. 172/2012 Sb., zákona č. 202/2012 Sb., zákona č. 221/2012 Sb., zákona č. 225/2012 Sb., zákona č. 274/2012 Sb., zákona č. 350/2012 Sb., zákona č. 359/2012 Sb., zákona č. 399/2012 Sb., zákona č. 407/2012 Sb., zákona č. 428/2012 Sb., zákona č. 496/2012 Sb., zákona č. 502/2012 Sb., zákona č. 503/2012 Sb., zákona č. 50/2013 Sb., zákona č. 69/2013 Sb., zákona č. 102/2013 Sb., zákona č. 170/2013 Sb., zákona č. 185/2013 Sb., zákona č. 186/2013 Sb., zákona č. 232/2013 Sb., zákona č. 239/2013 Sb., zákona č. 241/2013 Sb., zákona č. 257/2013 Sb., zákona č. 273/2013 Sb., zákona č. 279/2013 Sb., zákona č. 281/2013 Sb., zákona č. 306/2013 Sb., zákona č. 313/2013 Sb., </w:t>
      </w:r>
      <w:r w:rsidR="00636EDD">
        <w:rPr>
          <w:rFonts w:ascii="Times New Roman" w:hAnsi="Times New Roman"/>
          <w:sz w:val="24"/>
          <w:szCs w:val="24"/>
        </w:rPr>
        <w:t>zákonného opatření Senátu</w:t>
      </w:r>
      <w:r w:rsidR="00636EDD" w:rsidRPr="00706578">
        <w:rPr>
          <w:rFonts w:ascii="Times New Roman" w:hAnsi="Times New Roman"/>
          <w:sz w:val="24"/>
          <w:szCs w:val="24"/>
        </w:rPr>
        <w:t xml:space="preserve"> </w:t>
      </w:r>
      <w:r w:rsidR="004B116E" w:rsidRPr="00706578">
        <w:rPr>
          <w:rFonts w:ascii="Times New Roman" w:hAnsi="Times New Roman"/>
          <w:sz w:val="24"/>
          <w:szCs w:val="24"/>
        </w:rPr>
        <w:t>č. 344/2013 Sb., zákona č. 101/2014 Sb., zákona č. 127/2014 Sb., zákona č. 187/2014 Sb., zákona č. 249/2014 Sb., zákona č. 257/2014 Sb., zákona č. 259/2014 Sb., zákona č. 264/2014 Sb., zákona č. 268/2014 Sb., zákona č. 331/2014 Sb., zákona č. 81/2015 Sb., zákona č. 103/2015 Sb., zákona č. 204/2015 Sb., zákona č. 206/2015 Sb., zákona č. 224/2015 Sb., zákona č. 268/2015 Sb., zákona č. 314/2015 Sb., zákona č. 318/2015 Sb., zákona č. 113/2016 Sb., zákona č. 126/2016 Sb., zákona č. 137/2016 Sb., zákona č. 148/2016 Sb., zákona č. 188/2016 Sb., zákona č. 229/2016 Sb., zákona č. 243/2016 Sb., zákona č. 258/2016 Sb., zákona č. 264/2016 Sb., zákona č. 298/2016 Sb., zákona č. 319/2016 Sb., zákona č. 324/2016 Sb., zákona č. 369/2016 Sb., zákona č. 63/2017 Sb., zákona č. 170/2017 Sb., zákona č. 194/2017 Sb., zákona č. 195/2017 Sb., zákona č. 199/2017 Sb., zákona č. 202/2017 Sb., zákona č. 204/2017 Sb., zákona č. 206/2017 Sb., zákona č. 222/2017 Sb., zákona č. 225/2017 Sb., zákona č. 251/2017 Sb., zákona č. 261/2017 Sb., zákona č. 289/2017 Sb., zákona č. 295/2017 Sb., zákona č. 299/2017 Sb., zákona č. 302/2017 Sb., zákona č. 304/2017 Sb., zákona č. 371/20</w:t>
      </w:r>
      <w:r w:rsidR="004B116E">
        <w:rPr>
          <w:rFonts w:ascii="Times New Roman" w:hAnsi="Times New Roman"/>
          <w:sz w:val="24"/>
          <w:szCs w:val="24"/>
        </w:rPr>
        <w:t>17 Sb., zákona č. 90/2018 Sb., zákona č. 171/2018 Sb., zákona č. 193/2018 Sb., zákona č. 286/2018 Sb., zákona č. 307/2018 Sb.</w:t>
      </w:r>
      <w:r w:rsidR="0057483B">
        <w:rPr>
          <w:rFonts w:ascii="Times New Roman" w:hAnsi="Times New Roman"/>
          <w:sz w:val="24"/>
          <w:szCs w:val="24"/>
        </w:rPr>
        <w:t>, zákona č. 135/2019 Sb., zákona č. 176/2019 Sb., zákona č. 209/2019 Sb., zákona č. 255/2019 Sb.,</w:t>
      </w:r>
      <w:r w:rsidR="0057483B" w:rsidRPr="0057483B">
        <w:rPr>
          <w:rFonts w:ascii="Times New Roman" w:hAnsi="Times New Roman"/>
          <w:sz w:val="24"/>
          <w:szCs w:val="24"/>
        </w:rPr>
        <w:t xml:space="preserve"> </w:t>
      </w:r>
      <w:r w:rsidR="0057483B">
        <w:rPr>
          <w:rFonts w:ascii="Times New Roman" w:hAnsi="Times New Roman"/>
          <w:sz w:val="24"/>
          <w:szCs w:val="24"/>
        </w:rPr>
        <w:t>zákona č. 277/2019 Sb., zákona č. 279/2019 Sb., zákona č. 364/2019 Sb.,</w:t>
      </w:r>
      <w:r w:rsidR="0057483B" w:rsidRPr="0057483B">
        <w:rPr>
          <w:rFonts w:ascii="Times New Roman" w:hAnsi="Times New Roman"/>
          <w:sz w:val="24"/>
          <w:szCs w:val="24"/>
        </w:rPr>
        <w:t xml:space="preserve"> </w:t>
      </w:r>
      <w:r w:rsidR="0057483B">
        <w:rPr>
          <w:rFonts w:ascii="Times New Roman" w:hAnsi="Times New Roman"/>
          <w:sz w:val="24"/>
          <w:szCs w:val="24"/>
        </w:rPr>
        <w:t xml:space="preserve">zákona č. 368/2019 Sb., zákona č. 369/2019 Sb., </w:t>
      </w:r>
      <w:r w:rsidR="00F4036A">
        <w:rPr>
          <w:rFonts w:ascii="Times New Roman" w:hAnsi="Times New Roman"/>
          <w:sz w:val="24"/>
          <w:szCs w:val="24"/>
        </w:rPr>
        <w:t>zákona č. 115/2020 Sb., zákona č. 117/2020 Sb.</w:t>
      </w:r>
      <w:r w:rsidR="00636EDD">
        <w:rPr>
          <w:rFonts w:ascii="Times New Roman" w:hAnsi="Times New Roman"/>
          <w:sz w:val="24"/>
          <w:szCs w:val="24"/>
        </w:rPr>
        <w:t>,</w:t>
      </w:r>
      <w:r w:rsidR="00F4036A">
        <w:rPr>
          <w:rFonts w:ascii="Times New Roman" w:hAnsi="Times New Roman"/>
          <w:sz w:val="24"/>
          <w:szCs w:val="24"/>
        </w:rPr>
        <w:t xml:space="preserve"> </w:t>
      </w:r>
      <w:r w:rsidR="00F4036A" w:rsidRPr="00561C01">
        <w:rPr>
          <w:rFonts w:ascii="Times New Roman" w:hAnsi="Times New Roman"/>
          <w:sz w:val="24"/>
          <w:szCs w:val="24"/>
        </w:rPr>
        <w:t xml:space="preserve">zákona č. </w:t>
      </w:r>
      <w:r w:rsidR="00F4036A">
        <w:rPr>
          <w:rFonts w:ascii="Times New Roman" w:hAnsi="Times New Roman"/>
          <w:sz w:val="24"/>
          <w:szCs w:val="24"/>
        </w:rPr>
        <w:t>119/2020</w:t>
      </w:r>
      <w:r w:rsidR="004B116E" w:rsidRPr="00F3759D">
        <w:rPr>
          <w:rFonts w:ascii="Times New Roman" w:hAnsi="Times New Roman"/>
          <w:sz w:val="24"/>
          <w:szCs w:val="24"/>
        </w:rPr>
        <w:t xml:space="preserve">, </w:t>
      </w:r>
      <w:r w:rsidR="00636EDD" w:rsidRPr="00CE40FB">
        <w:rPr>
          <w:rFonts w:ascii="Times New Roman" w:hAnsi="Times New Roman"/>
          <w:sz w:val="24"/>
          <w:szCs w:val="24"/>
        </w:rPr>
        <w:t xml:space="preserve">zákona č. 334/2020 Sb., zákona č. 336/2020 Sb., zákona č. 337/2020 Sb. a zákona č. …/2020 Sb., </w:t>
      </w:r>
      <w:r w:rsidR="004B116E" w:rsidRPr="00706578">
        <w:rPr>
          <w:rFonts w:ascii="Times New Roman" w:hAnsi="Times New Roman"/>
          <w:sz w:val="24"/>
          <w:szCs w:val="24"/>
        </w:rPr>
        <w:t>se mění takto:</w:t>
      </w:r>
    </w:p>
    <w:p w14:paraId="308C9F01" w14:textId="77777777" w:rsidR="0057483B" w:rsidRDefault="0057483B" w:rsidP="004B116E">
      <w:pPr>
        <w:spacing w:before="240" w:after="0" w:line="240" w:lineRule="auto"/>
        <w:ind w:firstLine="709"/>
        <w:jc w:val="both"/>
        <w:rPr>
          <w:rFonts w:ascii="Times New Roman" w:hAnsi="Times New Roman"/>
          <w:sz w:val="24"/>
          <w:szCs w:val="24"/>
        </w:rPr>
      </w:pPr>
    </w:p>
    <w:p w14:paraId="1DBCB964" w14:textId="77777777" w:rsidR="000D23BF" w:rsidRPr="007E1CB8" w:rsidRDefault="007E1CB8" w:rsidP="00561C01">
      <w:pPr>
        <w:spacing w:after="160" w:line="259" w:lineRule="auto"/>
        <w:jc w:val="both"/>
        <w:rPr>
          <w:rFonts w:ascii="Times New Roman" w:hAnsi="Times New Roman"/>
          <w:sz w:val="24"/>
          <w:szCs w:val="24"/>
        </w:rPr>
      </w:pPr>
      <w:r w:rsidRPr="00561C01">
        <w:rPr>
          <w:rFonts w:ascii="Times New Roman" w:hAnsi="Times New Roman"/>
          <w:b/>
          <w:sz w:val="24"/>
          <w:szCs w:val="24"/>
        </w:rPr>
        <w:t>1.</w:t>
      </w:r>
      <w:r w:rsidRPr="007E1CB8">
        <w:rPr>
          <w:rFonts w:ascii="Times New Roman" w:hAnsi="Times New Roman"/>
          <w:sz w:val="24"/>
          <w:szCs w:val="24"/>
        </w:rPr>
        <w:t xml:space="preserve"> V položce 26 se za písmeno o) vkládají písmena p) a</w:t>
      </w:r>
      <w:r w:rsidR="00F96398">
        <w:rPr>
          <w:rFonts w:ascii="Times New Roman" w:hAnsi="Times New Roman"/>
          <w:sz w:val="24"/>
          <w:szCs w:val="24"/>
        </w:rPr>
        <w:t>ž</w:t>
      </w:r>
      <w:r w:rsidRPr="007E1CB8">
        <w:rPr>
          <w:rFonts w:ascii="Times New Roman" w:hAnsi="Times New Roman"/>
          <w:sz w:val="24"/>
          <w:szCs w:val="24"/>
        </w:rPr>
        <w:t xml:space="preserve"> </w:t>
      </w:r>
      <w:r w:rsidR="00F96398">
        <w:rPr>
          <w:rFonts w:ascii="Times New Roman" w:hAnsi="Times New Roman"/>
          <w:sz w:val="24"/>
          <w:szCs w:val="24"/>
        </w:rPr>
        <w:t>r</w:t>
      </w:r>
      <w:r w:rsidRPr="007E1CB8">
        <w:rPr>
          <w:rFonts w:ascii="Times New Roman" w:hAnsi="Times New Roman"/>
          <w:sz w:val="24"/>
          <w:szCs w:val="24"/>
        </w:rPr>
        <w:t>), která znějí:</w:t>
      </w:r>
    </w:p>
    <w:p w14:paraId="6C20E480" w14:textId="77777777" w:rsidR="007E1CB8" w:rsidRPr="00561C01" w:rsidRDefault="007E1CB8" w:rsidP="00561C01">
      <w:pPr>
        <w:spacing w:after="160" w:line="259" w:lineRule="auto"/>
        <w:jc w:val="both"/>
        <w:rPr>
          <w:rFonts w:ascii="Times New Roman" w:hAnsi="Times New Roman"/>
          <w:sz w:val="24"/>
          <w:szCs w:val="24"/>
        </w:rPr>
      </w:pPr>
      <w:r w:rsidRPr="00561C01">
        <w:rPr>
          <w:rFonts w:ascii="Times New Roman" w:hAnsi="Times New Roman"/>
          <w:sz w:val="24"/>
          <w:szCs w:val="24"/>
        </w:rPr>
        <w:t xml:space="preserve">„p) rezervace registrační značky s výjimkou registrační značky na přání </w:t>
      </w:r>
      <w:r>
        <w:rPr>
          <w:rFonts w:ascii="Times New Roman" w:hAnsi="Times New Roman"/>
          <w:sz w:val="24"/>
          <w:szCs w:val="24"/>
        </w:rPr>
        <w:tab/>
      </w:r>
      <w:r>
        <w:rPr>
          <w:rFonts w:ascii="Times New Roman" w:hAnsi="Times New Roman"/>
          <w:sz w:val="24"/>
          <w:szCs w:val="24"/>
        </w:rPr>
        <w:tab/>
      </w:r>
      <w:r w:rsidRPr="00561C01">
        <w:rPr>
          <w:rFonts w:ascii="Times New Roman" w:hAnsi="Times New Roman"/>
          <w:sz w:val="24"/>
          <w:szCs w:val="24"/>
        </w:rPr>
        <w:t>Kč 100</w:t>
      </w:r>
    </w:p>
    <w:p w14:paraId="44EB0506" w14:textId="77777777" w:rsidR="00F96398" w:rsidRDefault="007E1CB8" w:rsidP="00561C01">
      <w:pPr>
        <w:spacing w:after="160" w:line="259" w:lineRule="auto"/>
        <w:jc w:val="both"/>
        <w:rPr>
          <w:rFonts w:ascii="Times New Roman" w:hAnsi="Times New Roman"/>
          <w:sz w:val="24"/>
          <w:szCs w:val="24"/>
        </w:rPr>
      </w:pPr>
      <w:r w:rsidRPr="00561C01">
        <w:rPr>
          <w:rFonts w:ascii="Times New Roman" w:hAnsi="Times New Roman"/>
          <w:sz w:val="24"/>
          <w:szCs w:val="24"/>
        </w:rPr>
        <w:t xml:space="preserve">q) vydání duplikátu osvědčení o registraci vozidla nebo technického průkazu </w:t>
      </w:r>
      <w:r>
        <w:rPr>
          <w:rFonts w:ascii="Times New Roman" w:hAnsi="Times New Roman"/>
          <w:sz w:val="24"/>
          <w:szCs w:val="24"/>
        </w:rPr>
        <w:tab/>
      </w:r>
      <w:r w:rsidRPr="00561C01">
        <w:rPr>
          <w:rFonts w:ascii="Times New Roman" w:hAnsi="Times New Roman"/>
          <w:sz w:val="24"/>
          <w:szCs w:val="24"/>
        </w:rPr>
        <w:t>Kč 500</w:t>
      </w:r>
    </w:p>
    <w:p w14:paraId="072CA135" w14:textId="33616CF1" w:rsidR="00F96398" w:rsidRPr="001C0F84" w:rsidRDefault="00F96398" w:rsidP="00F96398">
      <w:pPr>
        <w:widowControl w:val="0"/>
        <w:autoSpaceDE w:val="0"/>
        <w:autoSpaceDN w:val="0"/>
        <w:adjustRightInd w:val="0"/>
        <w:spacing w:before="120" w:after="0" w:line="240" w:lineRule="auto"/>
        <w:jc w:val="both"/>
        <w:rPr>
          <w:rFonts w:ascii="Times New Roman" w:hAnsi="Times New Roman"/>
          <w:bCs/>
          <w:sz w:val="24"/>
          <w:szCs w:val="24"/>
        </w:rPr>
      </w:pPr>
      <w:r w:rsidRPr="001C0F84">
        <w:rPr>
          <w:rFonts w:ascii="Times New Roman" w:hAnsi="Times New Roman"/>
          <w:bCs/>
          <w:sz w:val="24"/>
          <w:szCs w:val="24"/>
        </w:rPr>
        <w:t>r) zachování registrační značky, tabul</w:t>
      </w:r>
      <w:r w:rsidR="00636EDD">
        <w:rPr>
          <w:rFonts w:ascii="Times New Roman" w:hAnsi="Times New Roman"/>
          <w:bCs/>
          <w:sz w:val="24"/>
          <w:szCs w:val="24"/>
        </w:rPr>
        <w:t>e</w:t>
      </w:r>
      <w:r w:rsidRPr="001C0F84">
        <w:rPr>
          <w:rFonts w:ascii="Times New Roman" w:hAnsi="Times New Roman"/>
          <w:bCs/>
          <w:sz w:val="24"/>
          <w:szCs w:val="24"/>
        </w:rPr>
        <w:t xml:space="preserve">k s touto registrační </w:t>
      </w:r>
      <w:r w:rsidR="004010CE">
        <w:rPr>
          <w:rFonts w:ascii="Times New Roman" w:hAnsi="Times New Roman"/>
          <w:bCs/>
          <w:sz w:val="24"/>
          <w:szCs w:val="24"/>
        </w:rPr>
        <w:t>značkou</w:t>
      </w:r>
      <w:r w:rsidRPr="001C0F84">
        <w:rPr>
          <w:rFonts w:ascii="Times New Roman" w:hAnsi="Times New Roman"/>
          <w:bCs/>
          <w:sz w:val="24"/>
          <w:szCs w:val="24"/>
        </w:rPr>
        <w:t xml:space="preserve"> </w:t>
      </w:r>
    </w:p>
    <w:p w14:paraId="5631228E" w14:textId="3B9D1724" w:rsidR="007E1CB8" w:rsidRPr="00AF69E1" w:rsidRDefault="00F96398" w:rsidP="00F96398">
      <w:pPr>
        <w:spacing w:after="160" w:line="259" w:lineRule="auto"/>
        <w:jc w:val="both"/>
        <w:rPr>
          <w:rFonts w:ascii="Times New Roman" w:hAnsi="Times New Roman"/>
          <w:sz w:val="24"/>
          <w:szCs w:val="24"/>
        </w:rPr>
      </w:pPr>
      <w:r w:rsidRPr="001C0F84">
        <w:rPr>
          <w:rFonts w:ascii="Times New Roman" w:hAnsi="Times New Roman"/>
          <w:bCs/>
          <w:sz w:val="24"/>
          <w:szCs w:val="24"/>
        </w:rPr>
        <w:t>a osvědčení o registraci vozidla u vozidla vyřazeného z provozu</w:t>
      </w:r>
      <w:r w:rsidRPr="001C0F84">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r>
      <w:r w:rsidRPr="001C0F84">
        <w:rPr>
          <w:rFonts w:ascii="Times New Roman" w:hAnsi="Times New Roman"/>
          <w:bCs/>
          <w:sz w:val="24"/>
          <w:szCs w:val="24"/>
        </w:rPr>
        <w:t xml:space="preserve">Kč </w:t>
      </w:r>
      <w:r w:rsidRPr="001C0F84">
        <w:rPr>
          <w:rFonts w:ascii="Times New Roman" w:hAnsi="Times New Roman"/>
          <w:bCs/>
          <w:sz w:val="24"/>
          <w:szCs w:val="24"/>
        </w:rPr>
        <w:tab/>
        <w:t>200</w:t>
      </w:r>
      <w:r w:rsidR="007E1CB8" w:rsidRPr="00AF69E1">
        <w:rPr>
          <w:rFonts w:ascii="Times New Roman" w:hAnsi="Times New Roman"/>
          <w:sz w:val="24"/>
          <w:szCs w:val="24"/>
        </w:rPr>
        <w:t>“.</w:t>
      </w:r>
    </w:p>
    <w:p w14:paraId="3607732F" w14:textId="77777777" w:rsidR="00666ACB" w:rsidRDefault="001E5B72" w:rsidP="00561C01">
      <w:pPr>
        <w:spacing w:after="160" w:line="259" w:lineRule="auto"/>
        <w:jc w:val="both"/>
        <w:rPr>
          <w:rFonts w:ascii="Times New Roman" w:hAnsi="Times New Roman"/>
          <w:sz w:val="24"/>
          <w:szCs w:val="24"/>
        </w:rPr>
      </w:pPr>
      <w:r>
        <w:rPr>
          <w:rFonts w:ascii="Times New Roman" w:hAnsi="Times New Roman"/>
          <w:b/>
          <w:sz w:val="24"/>
          <w:szCs w:val="24"/>
        </w:rPr>
        <w:t xml:space="preserve">2. </w:t>
      </w:r>
      <w:r w:rsidRPr="007E1CB8">
        <w:rPr>
          <w:rFonts w:ascii="Times New Roman" w:hAnsi="Times New Roman"/>
          <w:sz w:val="24"/>
          <w:szCs w:val="24"/>
        </w:rPr>
        <w:t>V položce 26</w:t>
      </w:r>
      <w:r>
        <w:rPr>
          <w:rFonts w:ascii="Times New Roman" w:hAnsi="Times New Roman"/>
          <w:sz w:val="24"/>
          <w:szCs w:val="24"/>
        </w:rPr>
        <w:t> pozná</w:t>
      </w:r>
      <w:r w:rsidR="000B569E">
        <w:rPr>
          <w:rFonts w:ascii="Times New Roman" w:hAnsi="Times New Roman"/>
          <w:sz w:val="24"/>
          <w:szCs w:val="24"/>
        </w:rPr>
        <w:t>mka</w:t>
      </w:r>
      <w:r>
        <w:rPr>
          <w:rFonts w:ascii="Times New Roman" w:hAnsi="Times New Roman"/>
          <w:sz w:val="24"/>
          <w:szCs w:val="24"/>
        </w:rPr>
        <w:t xml:space="preserve"> č. 1 </w:t>
      </w:r>
      <w:r w:rsidR="00666ACB">
        <w:rPr>
          <w:rFonts w:ascii="Times New Roman" w:hAnsi="Times New Roman"/>
          <w:sz w:val="24"/>
          <w:szCs w:val="24"/>
        </w:rPr>
        <w:t>zní:</w:t>
      </w:r>
    </w:p>
    <w:p w14:paraId="56DAA47F" w14:textId="77777777" w:rsidR="00666ACB" w:rsidRPr="00666ACB" w:rsidRDefault="00666ACB" w:rsidP="00561C01">
      <w:pPr>
        <w:spacing w:after="160" w:line="259" w:lineRule="auto"/>
        <w:jc w:val="both"/>
        <w:rPr>
          <w:rFonts w:ascii="Times New Roman" w:hAnsi="Times New Roman"/>
          <w:sz w:val="24"/>
          <w:szCs w:val="24"/>
        </w:rPr>
      </w:pPr>
      <w:r>
        <w:rPr>
          <w:rFonts w:ascii="Times New Roman" w:hAnsi="Times New Roman"/>
          <w:bCs/>
          <w:sz w:val="24"/>
          <w:szCs w:val="24"/>
        </w:rPr>
        <w:t>„</w:t>
      </w:r>
      <w:r w:rsidRPr="000A1259">
        <w:rPr>
          <w:rFonts w:ascii="Times New Roman" w:hAnsi="Times New Roman"/>
          <w:bCs/>
          <w:sz w:val="24"/>
          <w:szCs w:val="24"/>
        </w:rPr>
        <w:t xml:space="preserve">1. Vydává-li se osvědčení </w:t>
      </w:r>
      <w:r w:rsidRPr="00AF69E1">
        <w:rPr>
          <w:rFonts w:ascii="Times New Roman" w:hAnsi="Times New Roman"/>
          <w:bCs/>
          <w:sz w:val="24"/>
          <w:szCs w:val="24"/>
        </w:rPr>
        <w:t xml:space="preserve">o registraci vozidla nebo </w:t>
      </w:r>
      <w:r w:rsidRPr="001C0F84">
        <w:rPr>
          <w:rFonts w:ascii="Times New Roman" w:hAnsi="Times New Roman"/>
          <w:bCs/>
          <w:sz w:val="24"/>
          <w:szCs w:val="24"/>
        </w:rPr>
        <w:t xml:space="preserve">technický průkaz </w:t>
      </w:r>
      <w:r w:rsidRPr="00AF69E1">
        <w:rPr>
          <w:rFonts w:ascii="Times New Roman" w:hAnsi="Times New Roman"/>
          <w:bCs/>
          <w:sz w:val="24"/>
          <w:szCs w:val="24"/>
        </w:rPr>
        <w:t>vozidla jako duplikát nahrazující tyto doklady při jejich odcizení</w:t>
      </w:r>
      <w:r w:rsidRPr="00666ACB">
        <w:rPr>
          <w:rFonts w:ascii="Times New Roman" w:hAnsi="Times New Roman"/>
          <w:bCs/>
          <w:sz w:val="24"/>
          <w:szCs w:val="24"/>
        </w:rPr>
        <w:t xml:space="preserve"> </w:t>
      </w:r>
      <w:r w:rsidRPr="001C0F84">
        <w:rPr>
          <w:rFonts w:ascii="Times New Roman" w:hAnsi="Times New Roman"/>
          <w:bCs/>
          <w:sz w:val="24"/>
          <w:szCs w:val="24"/>
        </w:rPr>
        <w:t xml:space="preserve">a </w:t>
      </w:r>
      <w:r w:rsidRPr="001C0F84">
        <w:rPr>
          <w:rFonts w:ascii="Times New Roman" w:hAnsi="Times New Roman"/>
          <w:sz w:val="24"/>
          <w:szCs w:val="24"/>
        </w:rPr>
        <w:t>žadatel doloží jejich odcizení protokolem vydaným Policií České republiky</w:t>
      </w:r>
      <w:r w:rsidRPr="00AF69E1">
        <w:rPr>
          <w:rFonts w:ascii="Times New Roman" w:hAnsi="Times New Roman"/>
          <w:bCs/>
          <w:sz w:val="24"/>
          <w:szCs w:val="24"/>
        </w:rPr>
        <w:t>, vybírá se poplatek podle po</w:t>
      </w:r>
      <w:r w:rsidRPr="00666ACB">
        <w:rPr>
          <w:rFonts w:ascii="Times New Roman" w:hAnsi="Times New Roman"/>
          <w:bCs/>
          <w:sz w:val="24"/>
          <w:szCs w:val="24"/>
        </w:rPr>
        <w:t>ložky 16 tohoto sazebníku.“.</w:t>
      </w:r>
    </w:p>
    <w:p w14:paraId="1CE56E7C" w14:textId="77777777" w:rsidR="001E5B72" w:rsidRPr="00F616A5" w:rsidRDefault="001E5B72" w:rsidP="00561C01">
      <w:pPr>
        <w:spacing w:after="160" w:line="259" w:lineRule="auto"/>
        <w:jc w:val="both"/>
        <w:rPr>
          <w:rFonts w:ascii="Times New Roman" w:hAnsi="Times New Roman"/>
          <w:sz w:val="24"/>
          <w:szCs w:val="24"/>
        </w:rPr>
      </w:pPr>
    </w:p>
    <w:p w14:paraId="28CC566D" w14:textId="77777777" w:rsidR="007E1CB8" w:rsidRDefault="001572D6" w:rsidP="00561C01">
      <w:pPr>
        <w:spacing w:after="160" w:line="259" w:lineRule="auto"/>
        <w:jc w:val="both"/>
        <w:rPr>
          <w:rFonts w:ascii="Times New Roman" w:hAnsi="Times New Roman"/>
          <w:sz w:val="24"/>
          <w:szCs w:val="24"/>
        </w:rPr>
      </w:pPr>
      <w:r>
        <w:rPr>
          <w:rFonts w:ascii="Times New Roman" w:hAnsi="Times New Roman"/>
          <w:b/>
          <w:sz w:val="24"/>
          <w:szCs w:val="24"/>
        </w:rPr>
        <w:t>3</w:t>
      </w:r>
      <w:r w:rsidR="007E1CB8" w:rsidRPr="00561C01">
        <w:rPr>
          <w:rFonts w:ascii="Times New Roman" w:hAnsi="Times New Roman"/>
          <w:b/>
          <w:sz w:val="24"/>
          <w:szCs w:val="24"/>
        </w:rPr>
        <w:t>.</w:t>
      </w:r>
      <w:r w:rsidR="007E1CB8">
        <w:rPr>
          <w:rFonts w:ascii="Times New Roman" w:hAnsi="Times New Roman"/>
          <w:sz w:val="24"/>
          <w:szCs w:val="24"/>
        </w:rPr>
        <w:t xml:space="preserve"> </w:t>
      </w:r>
      <w:r w:rsidR="00E83E16">
        <w:rPr>
          <w:rFonts w:ascii="Times New Roman" w:hAnsi="Times New Roman"/>
          <w:sz w:val="24"/>
          <w:szCs w:val="24"/>
        </w:rPr>
        <w:t>P</w:t>
      </w:r>
      <w:r w:rsidR="007E1CB8">
        <w:rPr>
          <w:rFonts w:ascii="Times New Roman" w:hAnsi="Times New Roman"/>
          <w:sz w:val="24"/>
          <w:szCs w:val="24"/>
        </w:rPr>
        <w:t>oložka 27 zní:</w:t>
      </w:r>
    </w:p>
    <w:p w14:paraId="421C6319" w14:textId="77777777" w:rsidR="007E1CB8" w:rsidRPr="00561C01" w:rsidRDefault="007E1CB8" w:rsidP="007E1CB8">
      <w:pPr>
        <w:widowControl w:val="0"/>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t>„</w:t>
      </w:r>
      <w:r w:rsidRPr="00561C01">
        <w:rPr>
          <w:rFonts w:ascii="Times New Roman" w:hAnsi="Times New Roman"/>
          <w:b/>
          <w:bCs/>
          <w:sz w:val="24"/>
          <w:szCs w:val="24"/>
        </w:rPr>
        <w:t xml:space="preserve">Položka 27 </w:t>
      </w:r>
    </w:p>
    <w:p w14:paraId="56128535" w14:textId="77777777" w:rsidR="007E1CB8" w:rsidRPr="00561C01" w:rsidRDefault="007E1CB8" w:rsidP="007E1CB8">
      <w:pPr>
        <w:widowControl w:val="0"/>
        <w:autoSpaceDE w:val="0"/>
        <w:autoSpaceDN w:val="0"/>
        <w:adjustRightInd w:val="0"/>
        <w:spacing w:after="0" w:line="240" w:lineRule="auto"/>
        <w:jc w:val="both"/>
        <w:rPr>
          <w:rFonts w:ascii="Times New Roman" w:hAnsi="Times New Roman"/>
          <w:sz w:val="24"/>
          <w:szCs w:val="24"/>
        </w:rPr>
      </w:pPr>
    </w:p>
    <w:p w14:paraId="1F8D14E7" w14:textId="77777777" w:rsidR="007E1CB8" w:rsidRPr="0028301B" w:rsidRDefault="00666ACB" w:rsidP="007E1CB8">
      <w:pPr>
        <w:widowControl w:val="0"/>
        <w:autoSpaceDE w:val="0"/>
        <w:autoSpaceDN w:val="0"/>
        <w:adjustRightInd w:val="0"/>
        <w:spacing w:after="0" w:line="240" w:lineRule="auto"/>
        <w:jc w:val="both"/>
        <w:rPr>
          <w:rFonts w:ascii="Times New Roman" w:hAnsi="Times New Roman"/>
          <w:sz w:val="24"/>
          <w:szCs w:val="24"/>
          <w:u w:val="single"/>
        </w:rPr>
      </w:pPr>
      <w:r>
        <w:rPr>
          <w:rFonts w:ascii="Times New Roman" w:hAnsi="Times New Roman"/>
          <w:sz w:val="24"/>
          <w:szCs w:val="24"/>
        </w:rPr>
        <w:t>1.</w:t>
      </w:r>
      <w:r w:rsidR="007E1CB8" w:rsidRPr="00561C01">
        <w:rPr>
          <w:rFonts w:ascii="Times New Roman" w:hAnsi="Times New Roman"/>
          <w:sz w:val="24"/>
          <w:szCs w:val="24"/>
        </w:rPr>
        <w:t xml:space="preserve"> </w:t>
      </w:r>
      <w:r w:rsidR="007E1CB8" w:rsidRPr="0028301B">
        <w:rPr>
          <w:rFonts w:ascii="Times New Roman" w:hAnsi="Times New Roman"/>
          <w:sz w:val="24"/>
          <w:szCs w:val="24"/>
          <w:u w:val="single"/>
        </w:rPr>
        <w:t>Schválení typu vozidla nebo samostatného</w:t>
      </w:r>
    </w:p>
    <w:p w14:paraId="0267A2CF" w14:textId="77777777" w:rsidR="007E1CB8" w:rsidRPr="0028301B" w:rsidRDefault="007E1CB8" w:rsidP="007E1CB8">
      <w:pPr>
        <w:widowControl w:val="0"/>
        <w:autoSpaceDE w:val="0"/>
        <w:autoSpaceDN w:val="0"/>
        <w:adjustRightInd w:val="0"/>
        <w:spacing w:after="0" w:line="240" w:lineRule="auto"/>
        <w:jc w:val="both"/>
        <w:rPr>
          <w:rFonts w:ascii="Times New Roman" w:hAnsi="Times New Roman"/>
          <w:sz w:val="24"/>
          <w:szCs w:val="24"/>
          <w:u w:val="single"/>
        </w:rPr>
      </w:pPr>
      <w:r w:rsidRPr="0028301B">
        <w:rPr>
          <w:rFonts w:ascii="Times New Roman" w:hAnsi="Times New Roman"/>
          <w:sz w:val="24"/>
          <w:szCs w:val="24"/>
          <w:u w:val="single"/>
        </w:rPr>
        <w:t xml:space="preserve">technického celku vozidla podle přímo </w:t>
      </w:r>
    </w:p>
    <w:p w14:paraId="5CDD9E36" w14:textId="77777777" w:rsidR="007E1CB8" w:rsidRPr="00561C01" w:rsidRDefault="007E1CB8" w:rsidP="007E1CB8">
      <w:pPr>
        <w:widowControl w:val="0"/>
        <w:autoSpaceDE w:val="0"/>
        <w:autoSpaceDN w:val="0"/>
        <w:adjustRightInd w:val="0"/>
        <w:spacing w:after="0" w:line="240" w:lineRule="auto"/>
        <w:jc w:val="both"/>
        <w:rPr>
          <w:rFonts w:ascii="Times New Roman" w:hAnsi="Times New Roman"/>
          <w:sz w:val="24"/>
          <w:szCs w:val="24"/>
        </w:rPr>
      </w:pPr>
      <w:r w:rsidRPr="0028301B">
        <w:rPr>
          <w:rFonts w:ascii="Times New Roman" w:hAnsi="Times New Roman"/>
          <w:sz w:val="24"/>
          <w:szCs w:val="24"/>
          <w:u w:val="single"/>
        </w:rPr>
        <w:t>použitelného předpisu Evropské unie</w:t>
      </w:r>
      <w:r w:rsidRPr="00561C01">
        <w:rPr>
          <w:rFonts w:ascii="Times New Roman" w:hAnsi="Times New Roman"/>
          <w:sz w:val="24"/>
          <w:szCs w:val="24"/>
        </w:rPr>
        <w:t xml:space="preserve"> </w:t>
      </w:r>
      <w:r w:rsidRPr="00561C01">
        <w:rPr>
          <w:rFonts w:ascii="Times New Roman" w:hAnsi="Times New Roman"/>
          <w:sz w:val="24"/>
          <w:szCs w:val="24"/>
        </w:rPr>
        <w:tab/>
        <w:t xml:space="preserve">          </w:t>
      </w:r>
      <w:r>
        <w:rPr>
          <w:rFonts w:ascii="Times New Roman" w:hAnsi="Times New Roman"/>
          <w:sz w:val="24"/>
          <w:szCs w:val="24"/>
        </w:rPr>
        <w:tab/>
      </w:r>
      <w:r w:rsidRPr="00561C01">
        <w:rPr>
          <w:rFonts w:ascii="Times New Roman" w:hAnsi="Times New Roman"/>
          <w:sz w:val="24"/>
          <w:szCs w:val="24"/>
        </w:rPr>
        <w:tab/>
        <w:t xml:space="preserve">Kč </w:t>
      </w:r>
      <w:r w:rsidRPr="00561C01">
        <w:rPr>
          <w:rFonts w:ascii="Times New Roman" w:hAnsi="Times New Roman"/>
          <w:sz w:val="24"/>
          <w:szCs w:val="24"/>
        </w:rPr>
        <w:tab/>
        <w:t xml:space="preserve">  5 000  </w:t>
      </w:r>
    </w:p>
    <w:p w14:paraId="3D0B749B" w14:textId="77777777" w:rsidR="007E1CB8" w:rsidRPr="00561C01" w:rsidRDefault="007E1CB8" w:rsidP="007E1CB8">
      <w:pPr>
        <w:widowControl w:val="0"/>
        <w:autoSpaceDE w:val="0"/>
        <w:autoSpaceDN w:val="0"/>
        <w:adjustRightInd w:val="0"/>
        <w:spacing w:after="0" w:line="240" w:lineRule="auto"/>
        <w:jc w:val="both"/>
        <w:rPr>
          <w:rFonts w:ascii="Times New Roman" w:hAnsi="Times New Roman"/>
          <w:sz w:val="24"/>
          <w:szCs w:val="24"/>
        </w:rPr>
      </w:pPr>
    </w:p>
    <w:p w14:paraId="7B8539DE" w14:textId="77777777" w:rsidR="007E1CB8" w:rsidRPr="00561C01" w:rsidRDefault="00666ACB" w:rsidP="007E1CB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2.</w:t>
      </w:r>
      <w:r w:rsidR="007E1CB8" w:rsidRPr="00561C01">
        <w:rPr>
          <w:rFonts w:ascii="Times New Roman" w:hAnsi="Times New Roman"/>
          <w:sz w:val="24"/>
          <w:szCs w:val="24"/>
        </w:rPr>
        <w:t xml:space="preserve"> Schválení typu samostatného</w:t>
      </w:r>
    </w:p>
    <w:p w14:paraId="4109F881" w14:textId="77777777" w:rsidR="007E1CB8" w:rsidRPr="00561C01" w:rsidRDefault="007E1CB8" w:rsidP="007E1CB8">
      <w:pPr>
        <w:widowControl w:val="0"/>
        <w:autoSpaceDE w:val="0"/>
        <w:autoSpaceDN w:val="0"/>
        <w:adjustRightInd w:val="0"/>
        <w:spacing w:after="0" w:line="240" w:lineRule="auto"/>
        <w:jc w:val="both"/>
        <w:rPr>
          <w:rFonts w:ascii="Times New Roman" w:hAnsi="Times New Roman"/>
          <w:sz w:val="24"/>
          <w:szCs w:val="24"/>
        </w:rPr>
      </w:pPr>
      <w:r w:rsidRPr="00561C01">
        <w:rPr>
          <w:rFonts w:ascii="Times New Roman" w:hAnsi="Times New Roman"/>
          <w:sz w:val="24"/>
          <w:szCs w:val="24"/>
        </w:rPr>
        <w:t xml:space="preserve">technického celku vozidla podle mezinárodní </w:t>
      </w:r>
    </w:p>
    <w:p w14:paraId="368F3445" w14:textId="77777777" w:rsidR="007E1CB8" w:rsidRPr="00561C01" w:rsidRDefault="007E1CB8" w:rsidP="007E1CB8">
      <w:pPr>
        <w:widowControl w:val="0"/>
        <w:autoSpaceDE w:val="0"/>
        <w:autoSpaceDN w:val="0"/>
        <w:adjustRightInd w:val="0"/>
        <w:spacing w:after="0" w:line="240" w:lineRule="auto"/>
        <w:jc w:val="both"/>
        <w:rPr>
          <w:rFonts w:ascii="Times New Roman" w:hAnsi="Times New Roman"/>
          <w:sz w:val="24"/>
          <w:szCs w:val="24"/>
        </w:rPr>
      </w:pPr>
      <w:r w:rsidRPr="00561C01">
        <w:rPr>
          <w:rFonts w:ascii="Times New Roman" w:hAnsi="Times New Roman"/>
          <w:sz w:val="24"/>
          <w:szCs w:val="24"/>
        </w:rPr>
        <w:t xml:space="preserve">smlouvy v oblasti schvalování technické </w:t>
      </w:r>
    </w:p>
    <w:p w14:paraId="2ED518E1" w14:textId="77777777" w:rsidR="007E1CB8" w:rsidRPr="00561C01" w:rsidRDefault="007E1CB8" w:rsidP="007E1CB8">
      <w:pPr>
        <w:widowControl w:val="0"/>
        <w:autoSpaceDE w:val="0"/>
        <w:autoSpaceDN w:val="0"/>
        <w:adjustRightInd w:val="0"/>
        <w:spacing w:after="0" w:line="240" w:lineRule="auto"/>
        <w:jc w:val="both"/>
        <w:rPr>
          <w:rFonts w:ascii="Times New Roman" w:hAnsi="Times New Roman"/>
          <w:sz w:val="24"/>
          <w:szCs w:val="24"/>
        </w:rPr>
      </w:pPr>
      <w:r w:rsidRPr="00561C01">
        <w:rPr>
          <w:rFonts w:ascii="Times New Roman" w:hAnsi="Times New Roman"/>
          <w:sz w:val="24"/>
          <w:szCs w:val="24"/>
        </w:rPr>
        <w:t>způsobilosti</w:t>
      </w:r>
      <w:r w:rsidRPr="00561C01">
        <w:rPr>
          <w:rFonts w:ascii="Times New Roman" w:hAnsi="Times New Roman"/>
          <w:sz w:val="24"/>
          <w:szCs w:val="24"/>
        </w:rPr>
        <w:tab/>
        <w:t xml:space="preserve">          </w:t>
      </w:r>
      <w:r w:rsidRPr="00561C01">
        <w:rPr>
          <w:rFonts w:ascii="Times New Roman" w:hAnsi="Times New Roman"/>
          <w:sz w:val="24"/>
          <w:szCs w:val="24"/>
        </w:rPr>
        <w:tab/>
      </w:r>
      <w:r w:rsidRPr="00561C01">
        <w:rPr>
          <w:rFonts w:ascii="Times New Roman" w:hAnsi="Times New Roman"/>
          <w:sz w:val="24"/>
          <w:szCs w:val="24"/>
        </w:rPr>
        <w:tab/>
      </w:r>
      <w:r w:rsidRPr="00561C01">
        <w:rPr>
          <w:rFonts w:ascii="Times New Roman" w:hAnsi="Times New Roman"/>
          <w:sz w:val="24"/>
          <w:szCs w:val="24"/>
        </w:rPr>
        <w:tab/>
        <w:t xml:space="preserve">  </w:t>
      </w:r>
      <w:r w:rsidRPr="00561C01">
        <w:rPr>
          <w:rFonts w:ascii="Times New Roman" w:hAnsi="Times New Roman"/>
          <w:sz w:val="24"/>
          <w:szCs w:val="24"/>
        </w:rPr>
        <w:tab/>
      </w:r>
      <w:r w:rsidRPr="00561C01">
        <w:rPr>
          <w:rFonts w:ascii="Times New Roman" w:hAnsi="Times New Roman"/>
          <w:sz w:val="24"/>
          <w:szCs w:val="24"/>
        </w:rPr>
        <w:tab/>
      </w:r>
      <w:r w:rsidRPr="00561C01">
        <w:rPr>
          <w:rFonts w:ascii="Times New Roman" w:hAnsi="Times New Roman"/>
          <w:sz w:val="24"/>
          <w:szCs w:val="24"/>
        </w:rPr>
        <w:tab/>
        <w:t xml:space="preserve">Kč </w:t>
      </w:r>
      <w:r w:rsidRPr="00561C01">
        <w:rPr>
          <w:rFonts w:ascii="Times New Roman" w:hAnsi="Times New Roman"/>
          <w:sz w:val="24"/>
          <w:szCs w:val="24"/>
        </w:rPr>
        <w:tab/>
        <w:t xml:space="preserve">  5 000 </w:t>
      </w:r>
    </w:p>
    <w:p w14:paraId="40283319" w14:textId="77777777" w:rsidR="007E1CB8" w:rsidRPr="00561C01" w:rsidRDefault="007E1CB8" w:rsidP="007E1CB8">
      <w:pPr>
        <w:widowControl w:val="0"/>
        <w:autoSpaceDE w:val="0"/>
        <w:autoSpaceDN w:val="0"/>
        <w:adjustRightInd w:val="0"/>
        <w:spacing w:after="0" w:line="240" w:lineRule="auto"/>
        <w:jc w:val="both"/>
        <w:rPr>
          <w:rFonts w:ascii="Times New Roman" w:hAnsi="Times New Roman"/>
          <w:sz w:val="24"/>
          <w:szCs w:val="24"/>
        </w:rPr>
      </w:pPr>
    </w:p>
    <w:p w14:paraId="613D2B3C" w14:textId="77777777" w:rsidR="007E1CB8" w:rsidRPr="00561C01" w:rsidRDefault="00666ACB" w:rsidP="007E1CB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3.</w:t>
      </w:r>
      <w:r w:rsidR="007E1CB8" w:rsidRPr="00561C01">
        <w:rPr>
          <w:rFonts w:ascii="Times New Roman" w:hAnsi="Times New Roman"/>
          <w:sz w:val="24"/>
          <w:szCs w:val="24"/>
        </w:rPr>
        <w:t xml:space="preserve"> Schválení typu vozidla nebo samostatného</w:t>
      </w:r>
    </w:p>
    <w:p w14:paraId="02B07EE2" w14:textId="77777777" w:rsidR="007E1CB8" w:rsidRPr="00561C01" w:rsidRDefault="007E1CB8" w:rsidP="007E1CB8">
      <w:pPr>
        <w:widowControl w:val="0"/>
        <w:autoSpaceDE w:val="0"/>
        <w:autoSpaceDN w:val="0"/>
        <w:adjustRightInd w:val="0"/>
        <w:spacing w:after="0" w:line="240" w:lineRule="auto"/>
        <w:jc w:val="both"/>
        <w:rPr>
          <w:rFonts w:ascii="Times New Roman" w:hAnsi="Times New Roman"/>
          <w:sz w:val="24"/>
          <w:szCs w:val="24"/>
        </w:rPr>
      </w:pPr>
      <w:r w:rsidRPr="00561C01">
        <w:rPr>
          <w:rFonts w:ascii="Times New Roman" w:hAnsi="Times New Roman"/>
          <w:sz w:val="24"/>
          <w:szCs w:val="24"/>
        </w:rPr>
        <w:t xml:space="preserve">technického celku vozidla, nejde-li o </w:t>
      </w:r>
    </w:p>
    <w:p w14:paraId="48004EA9" w14:textId="77777777" w:rsidR="007E1CB8" w:rsidRPr="00561C01" w:rsidRDefault="007E1CB8" w:rsidP="007E1CB8">
      <w:pPr>
        <w:widowControl w:val="0"/>
        <w:autoSpaceDE w:val="0"/>
        <w:autoSpaceDN w:val="0"/>
        <w:adjustRightInd w:val="0"/>
        <w:spacing w:after="0" w:line="240" w:lineRule="auto"/>
        <w:jc w:val="both"/>
        <w:rPr>
          <w:rFonts w:ascii="Times New Roman" w:hAnsi="Times New Roman"/>
          <w:sz w:val="24"/>
          <w:szCs w:val="24"/>
        </w:rPr>
      </w:pPr>
      <w:r w:rsidRPr="00561C01">
        <w:rPr>
          <w:rFonts w:ascii="Times New Roman" w:hAnsi="Times New Roman"/>
          <w:sz w:val="24"/>
          <w:szCs w:val="24"/>
        </w:rPr>
        <w:t xml:space="preserve">schválení podle </w:t>
      </w:r>
      <w:r w:rsidR="00666ACB">
        <w:rPr>
          <w:rFonts w:ascii="Times New Roman" w:hAnsi="Times New Roman"/>
          <w:sz w:val="24"/>
          <w:szCs w:val="24"/>
        </w:rPr>
        <w:t>bodu 1</w:t>
      </w:r>
      <w:r w:rsidRPr="00561C01">
        <w:rPr>
          <w:rFonts w:ascii="Times New Roman" w:hAnsi="Times New Roman"/>
          <w:sz w:val="24"/>
          <w:szCs w:val="24"/>
        </w:rPr>
        <w:t xml:space="preserve"> nebo </w:t>
      </w:r>
      <w:r w:rsidR="00666ACB">
        <w:rPr>
          <w:rFonts w:ascii="Times New Roman" w:hAnsi="Times New Roman"/>
          <w:sz w:val="24"/>
          <w:szCs w:val="24"/>
        </w:rPr>
        <w:t>2</w:t>
      </w:r>
      <w:r w:rsidRPr="00561C01">
        <w:rPr>
          <w:rFonts w:ascii="Times New Roman" w:hAnsi="Times New Roman"/>
          <w:sz w:val="24"/>
          <w:szCs w:val="24"/>
        </w:rPr>
        <w:t xml:space="preserve">             </w:t>
      </w:r>
      <w:r w:rsidRPr="00561C01">
        <w:rPr>
          <w:rFonts w:ascii="Times New Roman" w:hAnsi="Times New Roman"/>
          <w:sz w:val="24"/>
          <w:szCs w:val="24"/>
        </w:rPr>
        <w:tab/>
      </w:r>
      <w:r w:rsidRPr="00561C01">
        <w:rPr>
          <w:rFonts w:ascii="Times New Roman" w:hAnsi="Times New Roman"/>
          <w:sz w:val="24"/>
          <w:szCs w:val="24"/>
        </w:rPr>
        <w:tab/>
      </w:r>
      <w:r>
        <w:rPr>
          <w:rFonts w:ascii="Times New Roman" w:hAnsi="Times New Roman"/>
          <w:sz w:val="24"/>
          <w:szCs w:val="24"/>
        </w:rPr>
        <w:tab/>
      </w:r>
      <w:r w:rsidRPr="00561C01">
        <w:rPr>
          <w:rFonts w:ascii="Times New Roman" w:hAnsi="Times New Roman"/>
          <w:sz w:val="24"/>
          <w:szCs w:val="24"/>
        </w:rPr>
        <w:t xml:space="preserve">Kč      2 000  </w:t>
      </w:r>
    </w:p>
    <w:p w14:paraId="4ED689D4" w14:textId="77777777" w:rsidR="007E1CB8" w:rsidRPr="00561C01" w:rsidRDefault="007E1CB8" w:rsidP="007E1CB8">
      <w:pPr>
        <w:widowControl w:val="0"/>
        <w:autoSpaceDE w:val="0"/>
        <w:autoSpaceDN w:val="0"/>
        <w:adjustRightInd w:val="0"/>
        <w:spacing w:after="0" w:line="240" w:lineRule="auto"/>
        <w:jc w:val="both"/>
        <w:rPr>
          <w:rFonts w:ascii="Times New Roman" w:hAnsi="Times New Roman"/>
          <w:sz w:val="24"/>
          <w:szCs w:val="24"/>
        </w:rPr>
      </w:pPr>
    </w:p>
    <w:p w14:paraId="17727218" w14:textId="77777777" w:rsidR="007E1CB8" w:rsidRPr="00561C01" w:rsidRDefault="00666ACB" w:rsidP="007E1CB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4.</w:t>
      </w:r>
      <w:r w:rsidR="007E1CB8" w:rsidRPr="00561C01">
        <w:rPr>
          <w:rFonts w:ascii="Times New Roman" w:hAnsi="Times New Roman"/>
          <w:sz w:val="24"/>
          <w:szCs w:val="24"/>
        </w:rPr>
        <w:t xml:space="preserve"> Schválení typu systému vozidla nebo </w:t>
      </w:r>
    </w:p>
    <w:p w14:paraId="1C8FC1A9" w14:textId="77777777" w:rsidR="007E1CB8" w:rsidRPr="00561C01" w:rsidRDefault="007E1CB8">
      <w:pPr>
        <w:widowControl w:val="0"/>
        <w:autoSpaceDE w:val="0"/>
        <w:autoSpaceDN w:val="0"/>
        <w:adjustRightInd w:val="0"/>
        <w:spacing w:after="0" w:line="240" w:lineRule="auto"/>
        <w:jc w:val="both"/>
        <w:rPr>
          <w:rFonts w:ascii="Times New Roman" w:hAnsi="Times New Roman"/>
          <w:sz w:val="24"/>
          <w:szCs w:val="24"/>
        </w:rPr>
      </w:pPr>
      <w:r w:rsidRPr="00561C01">
        <w:rPr>
          <w:rFonts w:ascii="Times New Roman" w:hAnsi="Times New Roman"/>
          <w:sz w:val="24"/>
          <w:szCs w:val="24"/>
        </w:rPr>
        <w:t>konstrukční části vozidla</w:t>
      </w:r>
      <w:r w:rsidRPr="00561C01">
        <w:rPr>
          <w:rFonts w:ascii="Times New Roman" w:hAnsi="Times New Roman"/>
          <w:sz w:val="24"/>
          <w:szCs w:val="24"/>
        </w:rPr>
        <w:tab/>
      </w:r>
      <w:r w:rsidRPr="00561C01">
        <w:rPr>
          <w:rFonts w:ascii="Times New Roman" w:hAnsi="Times New Roman"/>
          <w:sz w:val="24"/>
          <w:szCs w:val="24"/>
        </w:rPr>
        <w:tab/>
        <w:t xml:space="preserve">  </w:t>
      </w:r>
      <w:r w:rsidRPr="00561C01">
        <w:rPr>
          <w:rFonts w:ascii="Times New Roman" w:hAnsi="Times New Roman"/>
          <w:sz w:val="24"/>
          <w:szCs w:val="24"/>
        </w:rPr>
        <w:tab/>
      </w:r>
      <w:r w:rsidRPr="00561C01">
        <w:rPr>
          <w:rFonts w:ascii="Times New Roman" w:hAnsi="Times New Roman"/>
          <w:sz w:val="24"/>
          <w:szCs w:val="24"/>
        </w:rPr>
        <w:tab/>
        <w:t xml:space="preserve">  </w:t>
      </w:r>
      <w:r w:rsidRPr="00561C01">
        <w:rPr>
          <w:rFonts w:ascii="Times New Roman" w:hAnsi="Times New Roman"/>
          <w:sz w:val="24"/>
          <w:szCs w:val="24"/>
        </w:rPr>
        <w:tab/>
        <w:t xml:space="preserve">Kč      </w:t>
      </w:r>
      <w:r w:rsidR="00666ACB">
        <w:rPr>
          <w:rFonts w:ascii="Times New Roman" w:hAnsi="Times New Roman"/>
          <w:sz w:val="24"/>
          <w:szCs w:val="24"/>
        </w:rPr>
        <w:t>1 000</w:t>
      </w:r>
    </w:p>
    <w:p w14:paraId="52053A0C" w14:textId="77777777" w:rsidR="007E1CB8" w:rsidRPr="00561C01" w:rsidRDefault="007E1CB8" w:rsidP="007E1CB8">
      <w:pPr>
        <w:widowControl w:val="0"/>
        <w:autoSpaceDE w:val="0"/>
        <w:autoSpaceDN w:val="0"/>
        <w:adjustRightInd w:val="0"/>
        <w:spacing w:after="0" w:line="240" w:lineRule="auto"/>
        <w:jc w:val="both"/>
        <w:rPr>
          <w:rFonts w:ascii="Times New Roman" w:hAnsi="Times New Roman"/>
          <w:sz w:val="24"/>
          <w:szCs w:val="24"/>
        </w:rPr>
      </w:pPr>
    </w:p>
    <w:p w14:paraId="2D90CD68" w14:textId="77777777" w:rsidR="007E1CB8" w:rsidRPr="0028301B" w:rsidRDefault="00666ACB" w:rsidP="007E1CB8">
      <w:pPr>
        <w:widowControl w:val="0"/>
        <w:autoSpaceDE w:val="0"/>
        <w:autoSpaceDN w:val="0"/>
        <w:adjustRightInd w:val="0"/>
        <w:spacing w:after="0" w:line="240" w:lineRule="auto"/>
        <w:jc w:val="both"/>
        <w:rPr>
          <w:rFonts w:ascii="Times New Roman" w:hAnsi="Times New Roman"/>
          <w:sz w:val="24"/>
          <w:szCs w:val="24"/>
          <w:u w:val="single"/>
        </w:rPr>
      </w:pPr>
      <w:r>
        <w:rPr>
          <w:rFonts w:ascii="Times New Roman" w:hAnsi="Times New Roman"/>
          <w:sz w:val="24"/>
          <w:szCs w:val="24"/>
        </w:rPr>
        <w:t>5.</w:t>
      </w:r>
      <w:r w:rsidR="007E1CB8" w:rsidRPr="00561C01">
        <w:rPr>
          <w:rFonts w:ascii="Times New Roman" w:hAnsi="Times New Roman"/>
          <w:sz w:val="24"/>
          <w:szCs w:val="24"/>
        </w:rPr>
        <w:t xml:space="preserve"> </w:t>
      </w:r>
      <w:r w:rsidR="007E1CB8" w:rsidRPr="0028301B">
        <w:rPr>
          <w:rFonts w:ascii="Times New Roman" w:hAnsi="Times New Roman"/>
          <w:sz w:val="24"/>
          <w:szCs w:val="24"/>
          <w:u w:val="single"/>
        </w:rPr>
        <w:t xml:space="preserve">Vydání rozhodnutí o změně schválení </w:t>
      </w:r>
    </w:p>
    <w:p w14:paraId="2724C99A" w14:textId="77777777" w:rsidR="007E1CB8" w:rsidRPr="0028301B" w:rsidRDefault="007E1CB8" w:rsidP="007E1CB8">
      <w:pPr>
        <w:widowControl w:val="0"/>
        <w:autoSpaceDE w:val="0"/>
        <w:autoSpaceDN w:val="0"/>
        <w:adjustRightInd w:val="0"/>
        <w:spacing w:after="0" w:line="240" w:lineRule="auto"/>
        <w:jc w:val="both"/>
        <w:rPr>
          <w:rFonts w:ascii="Times New Roman" w:hAnsi="Times New Roman"/>
          <w:sz w:val="24"/>
          <w:szCs w:val="24"/>
          <w:u w:val="single"/>
        </w:rPr>
      </w:pPr>
      <w:r w:rsidRPr="0028301B">
        <w:rPr>
          <w:rFonts w:ascii="Times New Roman" w:hAnsi="Times New Roman"/>
          <w:sz w:val="24"/>
          <w:szCs w:val="24"/>
          <w:u w:val="single"/>
        </w:rPr>
        <w:t>typu vozidla nebo samostatného</w:t>
      </w:r>
    </w:p>
    <w:p w14:paraId="4956E2F9" w14:textId="77777777" w:rsidR="007E1CB8" w:rsidRPr="0028301B" w:rsidRDefault="007E1CB8" w:rsidP="007E1CB8">
      <w:pPr>
        <w:widowControl w:val="0"/>
        <w:autoSpaceDE w:val="0"/>
        <w:autoSpaceDN w:val="0"/>
        <w:adjustRightInd w:val="0"/>
        <w:spacing w:after="0" w:line="240" w:lineRule="auto"/>
        <w:jc w:val="both"/>
        <w:rPr>
          <w:rFonts w:ascii="Times New Roman" w:hAnsi="Times New Roman"/>
          <w:sz w:val="24"/>
          <w:szCs w:val="24"/>
          <w:u w:val="single"/>
        </w:rPr>
      </w:pPr>
      <w:r w:rsidRPr="0028301B">
        <w:rPr>
          <w:rFonts w:ascii="Times New Roman" w:hAnsi="Times New Roman"/>
          <w:sz w:val="24"/>
          <w:szCs w:val="24"/>
          <w:u w:val="single"/>
        </w:rPr>
        <w:t xml:space="preserve">technického celku vozidla podle přímo </w:t>
      </w:r>
    </w:p>
    <w:p w14:paraId="254E55FB" w14:textId="77777777" w:rsidR="007E1CB8" w:rsidRPr="00561C01" w:rsidRDefault="007E1CB8" w:rsidP="007E1CB8">
      <w:pPr>
        <w:widowControl w:val="0"/>
        <w:autoSpaceDE w:val="0"/>
        <w:autoSpaceDN w:val="0"/>
        <w:adjustRightInd w:val="0"/>
        <w:spacing w:after="0" w:line="240" w:lineRule="auto"/>
        <w:jc w:val="both"/>
        <w:rPr>
          <w:rFonts w:ascii="Times New Roman" w:hAnsi="Times New Roman"/>
          <w:sz w:val="24"/>
          <w:szCs w:val="24"/>
        </w:rPr>
      </w:pPr>
      <w:r w:rsidRPr="0028301B">
        <w:rPr>
          <w:rFonts w:ascii="Times New Roman" w:hAnsi="Times New Roman"/>
          <w:sz w:val="24"/>
          <w:szCs w:val="24"/>
          <w:u w:val="single"/>
        </w:rPr>
        <w:t>použitelného předpisu Evropské unie</w:t>
      </w:r>
      <w:r w:rsidRPr="00561C01">
        <w:rPr>
          <w:rFonts w:ascii="Times New Roman" w:hAnsi="Times New Roman"/>
          <w:sz w:val="24"/>
          <w:szCs w:val="24"/>
        </w:rPr>
        <w:t xml:space="preserve">            </w:t>
      </w:r>
      <w:r w:rsidRPr="00561C01">
        <w:rPr>
          <w:rFonts w:ascii="Times New Roman" w:hAnsi="Times New Roman"/>
          <w:sz w:val="24"/>
          <w:szCs w:val="24"/>
        </w:rPr>
        <w:tab/>
      </w:r>
      <w:r w:rsidRPr="00561C01">
        <w:rPr>
          <w:rFonts w:ascii="Times New Roman" w:hAnsi="Times New Roman"/>
          <w:sz w:val="24"/>
          <w:szCs w:val="24"/>
        </w:rPr>
        <w:tab/>
        <w:t xml:space="preserve">Kč </w:t>
      </w:r>
      <w:r w:rsidRPr="00561C01">
        <w:rPr>
          <w:rFonts w:ascii="Times New Roman" w:hAnsi="Times New Roman"/>
          <w:sz w:val="24"/>
          <w:szCs w:val="24"/>
        </w:rPr>
        <w:tab/>
        <w:t xml:space="preserve">  2 500 </w:t>
      </w:r>
    </w:p>
    <w:p w14:paraId="49454AC3" w14:textId="77777777" w:rsidR="007E1CB8" w:rsidRPr="00561C01" w:rsidRDefault="007E1CB8" w:rsidP="007E1CB8">
      <w:pPr>
        <w:widowControl w:val="0"/>
        <w:autoSpaceDE w:val="0"/>
        <w:autoSpaceDN w:val="0"/>
        <w:adjustRightInd w:val="0"/>
        <w:spacing w:after="0" w:line="240" w:lineRule="auto"/>
        <w:jc w:val="both"/>
        <w:rPr>
          <w:rFonts w:ascii="Times New Roman" w:hAnsi="Times New Roman"/>
          <w:sz w:val="24"/>
          <w:szCs w:val="24"/>
        </w:rPr>
      </w:pPr>
    </w:p>
    <w:p w14:paraId="0251E6BF" w14:textId="77777777" w:rsidR="007E1CB8" w:rsidRPr="00561C01" w:rsidRDefault="00666ACB" w:rsidP="007E1CB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w:t>
      </w:r>
      <w:r w:rsidR="007E1CB8" w:rsidRPr="00561C01">
        <w:rPr>
          <w:rFonts w:ascii="Times New Roman" w:hAnsi="Times New Roman"/>
          <w:sz w:val="24"/>
          <w:szCs w:val="24"/>
        </w:rPr>
        <w:t xml:space="preserve"> Vydání rozhodnutí o změně schválení </w:t>
      </w:r>
    </w:p>
    <w:p w14:paraId="1B0DE0F1" w14:textId="77777777" w:rsidR="007E1CB8" w:rsidRPr="00561C01" w:rsidRDefault="007E1CB8" w:rsidP="007E1CB8">
      <w:pPr>
        <w:widowControl w:val="0"/>
        <w:autoSpaceDE w:val="0"/>
        <w:autoSpaceDN w:val="0"/>
        <w:adjustRightInd w:val="0"/>
        <w:spacing w:after="0" w:line="240" w:lineRule="auto"/>
        <w:jc w:val="both"/>
        <w:rPr>
          <w:rFonts w:ascii="Times New Roman" w:hAnsi="Times New Roman"/>
          <w:sz w:val="24"/>
          <w:szCs w:val="24"/>
        </w:rPr>
      </w:pPr>
      <w:r w:rsidRPr="00561C01">
        <w:rPr>
          <w:rFonts w:ascii="Times New Roman" w:hAnsi="Times New Roman"/>
          <w:sz w:val="24"/>
          <w:szCs w:val="24"/>
        </w:rPr>
        <w:t xml:space="preserve">typu samostatného technického celku vozidla </w:t>
      </w:r>
    </w:p>
    <w:p w14:paraId="7E7B2FD4" w14:textId="77777777" w:rsidR="007E1CB8" w:rsidRPr="00561C01" w:rsidRDefault="007E1CB8" w:rsidP="007E1CB8">
      <w:pPr>
        <w:widowControl w:val="0"/>
        <w:autoSpaceDE w:val="0"/>
        <w:autoSpaceDN w:val="0"/>
        <w:adjustRightInd w:val="0"/>
        <w:spacing w:after="0" w:line="240" w:lineRule="auto"/>
        <w:jc w:val="both"/>
        <w:rPr>
          <w:rFonts w:ascii="Times New Roman" w:hAnsi="Times New Roman"/>
          <w:sz w:val="24"/>
          <w:szCs w:val="24"/>
        </w:rPr>
      </w:pPr>
      <w:r w:rsidRPr="00561C01">
        <w:rPr>
          <w:rFonts w:ascii="Times New Roman" w:hAnsi="Times New Roman"/>
          <w:sz w:val="24"/>
          <w:szCs w:val="24"/>
        </w:rPr>
        <w:t xml:space="preserve">podle mezinárodní smlouvy v oblasti </w:t>
      </w:r>
    </w:p>
    <w:p w14:paraId="56E6C449" w14:textId="77777777" w:rsidR="007E1CB8" w:rsidRPr="00561C01" w:rsidRDefault="007E1CB8" w:rsidP="007E1CB8">
      <w:pPr>
        <w:widowControl w:val="0"/>
        <w:autoSpaceDE w:val="0"/>
        <w:autoSpaceDN w:val="0"/>
        <w:adjustRightInd w:val="0"/>
        <w:spacing w:after="0" w:line="240" w:lineRule="auto"/>
        <w:jc w:val="both"/>
        <w:rPr>
          <w:rFonts w:ascii="Times New Roman" w:hAnsi="Times New Roman"/>
          <w:sz w:val="24"/>
          <w:szCs w:val="24"/>
        </w:rPr>
      </w:pPr>
      <w:r w:rsidRPr="00561C01">
        <w:rPr>
          <w:rFonts w:ascii="Times New Roman" w:hAnsi="Times New Roman"/>
          <w:sz w:val="24"/>
          <w:szCs w:val="24"/>
        </w:rPr>
        <w:t xml:space="preserve">schvalování technické způsobilosti             </w:t>
      </w:r>
      <w:r w:rsidRPr="00561C01">
        <w:rPr>
          <w:rFonts w:ascii="Times New Roman" w:hAnsi="Times New Roman"/>
          <w:sz w:val="24"/>
          <w:szCs w:val="24"/>
        </w:rPr>
        <w:tab/>
      </w:r>
      <w:r w:rsidRPr="00561C01">
        <w:rPr>
          <w:rFonts w:ascii="Times New Roman" w:hAnsi="Times New Roman"/>
          <w:sz w:val="24"/>
          <w:szCs w:val="24"/>
        </w:rPr>
        <w:tab/>
      </w:r>
      <w:r>
        <w:rPr>
          <w:rFonts w:ascii="Times New Roman" w:hAnsi="Times New Roman"/>
          <w:sz w:val="24"/>
          <w:szCs w:val="24"/>
        </w:rPr>
        <w:tab/>
      </w:r>
      <w:r w:rsidRPr="00561C01">
        <w:rPr>
          <w:rFonts w:ascii="Times New Roman" w:hAnsi="Times New Roman"/>
          <w:sz w:val="24"/>
          <w:szCs w:val="24"/>
        </w:rPr>
        <w:t>Kč      2 500</w:t>
      </w:r>
    </w:p>
    <w:p w14:paraId="6E05107D" w14:textId="77777777" w:rsidR="007E1CB8" w:rsidRPr="00561C01" w:rsidRDefault="007E1CB8" w:rsidP="007E1CB8">
      <w:pPr>
        <w:widowControl w:val="0"/>
        <w:autoSpaceDE w:val="0"/>
        <w:autoSpaceDN w:val="0"/>
        <w:adjustRightInd w:val="0"/>
        <w:spacing w:after="0" w:line="240" w:lineRule="auto"/>
        <w:jc w:val="both"/>
        <w:rPr>
          <w:rFonts w:ascii="Times New Roman" w:hAnsi="Times New Roman"/>
          <w:sz w:val="24"/>
          <w:szCs w:val="24"/>
        </w:rPr>
      </w:pPr>
    </w:p>
    <w:p w14:paraId="535681CC" w14:textId="77777777" w:rsidR="007E1CB8" w:rsidRPr="00561C01" w:rsidRDefault="00666ACB" w:rsidP="007E1CB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7.</w:t>
      </w:r>
      <w:r w:rsidR="007E1CB8" w:rsidRPr="00561C01">
        <w:rPr>
          <w:rFonts w:ascii="Times New Roman" w:hAnsi="Times New Roman"/>
          <w:sz w:val="24"/>
          <w:szCs w:val="24"/>
        </w:rPr>
        <w:t xml:space="preserve"> Vydání rozhodnutí o změně schválení </w:t>
      </w:r>
    </w:p>
    <w:p w14:paraId="38BE48A6" w14:textId="77777777" w:rsidR="007E1CB8" w:rsidRPr="00561C01" w:rsidRDefault="007E1CB8" w:rsidP="007E1CB8">
      <w:pPr>
        <w:widowControl w:val="0"/>
        <w:autoSpaceDE w:val="0"/>
        <w:autoSpaceDN w:val="0"/>
        <w:adjustRightInd w:val="0"/>
        <w:spacing w:after="0" w:line="240" w:lineRule="auto"/>
        <w:jc w:val="both"/>
        <w:rPr>
          <w:rFonts w:ascii="Times New Roman" w:hAnsi="Times New Roman"/>
          <w:sz w:val="24"/>
          <w:szCs w:val="24"/>
        </w:rPr>
      </w:pPr>
      <w:r w:rsidRPr="00561C01">
        <w:rPr>
          <w:rFonts w:ascii="Times New Roman" w:hAnsi="Times New Roman"/>
          <w:sz w:val="24"/>
          <w:szCs w:val="24"/>
        </w:rPr>
        <w:t>typu vozidla nebo samostatného</w:t>
      </w:r>
    </w:p>
    <w:p w14:paraId="76F5E477" w14:textId="77777777" w:rsidR="007E1CB8" w:rsidRPr="00561C01" w:rsidRDefault="007E1CB8" w:rsidP="007E1CB8">
      <w:pPr>
        <w:widowControl w:val="0"/>
        <w:autoSpaceDE w:val="0"/>
        <w:autoSpaceDN w:val="0"/>
        <w:adjustRightInd w:val="0"/>
        <w:spacing w:after="0" w:line="240" w:lineRule="auto"/>
        <w:jc w:val="both"/>
        <w:rPr>
          <w:rFonts w:ascii="Times New Roman" w:hAnsi="Times New Roman"/>
          <w:sz w:val="24"/>
          <w:szCs w:val="24"/>
        </w:rPr>
      </w:pPr>
      <w:r w:rsidRPr="00561C01">
        <w:rPr>
          <w:rFonts w:ascii="Times New Roman" w:hAnsi="Times New Roman"/>
          <w:sz w:val="24"/>
          <w:szCs w:val="24"/>
        </w:rPr>
        <w:t xml:space="preserve">technického celku vozidla, nejde-li o </w:t>
      </w:r>
    </w:p>
    <w:p w14:paraId="524A931A" w14:textId="77777777" w:rsidR="007E1CB8" w:rsidRPr="00561C01" w:rsidRDefault="007E1CB8" w:rsidP="007E1CB8">
      <w:pPr>
        <w:widowControl w:val="0"/>
        <w:autoSpaceDE w:val="0"/>
        <w:autoSpaceDN w:val="0"/>
        <w:adjustRightInd w:val="0"/>
        <w:spacing w:after="0" w:line="240" w:lineRule="auto"/>
        <w:jc w:val="both"/>
        <w:rPr>
          <w:rFonts w:ascii="Times New Roman" w:hAnsi="Times New Roman"/>
          <w:sz w:val="24"/>
          <w:szCs w:val="24"/>
        </w:rPr>
      </w:pPr>
      <w:r w:rsidRPr="00561C01">
        <w:rPr>
          <w:rFonts w:ascii="Times New Roman" w:hAnsi="Times New Roman"/>
          <w:sz w:val="24"/>
          <w:szCs w:val="24"/>
        </w:rPr>
        <w:t xml:space="preserve">změnu schválení podle </w:t>
      </w:r>
      <w:r w:rsidR="00666ACB">
        <w:rPr>
          <w:rFonts w:ascii="Times New Roman" w:hAnsi="Times New Roman"/>
          <w:sz w:val="24"/>
          <w:szCs w:val="24"/>
        </w:rPr>
        <w:t>bodu 5</w:t>
      </w:r>
      <w:r w:rsidRPr="00561C01">
        <w:rPr>
          <w:rFonts w:ascii="Times New Roman" w:hAnsi="Times New Roman"/>
          <w:sz w:val="24"/>
          <w:szCs w:val="24"/>
        </w:rPr>
        <w:t xml:space="preserve"> nebo </w:t>
      </w:r>
      <w:r w:rsidR="00666ACB">
        <w:rPr>
          <w:rFonts w:ascii="Times New Roman" w:hAnsi="Times New Roman"/>
          <w:sz w:val="24"/>
          <w:szCs w:val="24"/>
        </w:rPr>
        <w:t>6</w:t>
      </w:r>
      <w:r w:rsidRPr="00561C01">
        <w:rPr>
          <w:rFonts w:ascii="Times New Roman" w:hAnsi="Times New Roman"/>
          <w:sz w:val="24"/>
          <w:szCs w:val="24"/>
        </w:rPr>
        <w:tab/>
        <w:t xml:space="preserve">  </w:t>
      </w:r>
      <w:r w:rsidRPr="00561C01">
        <w:rPr>
          <w:rFonts w:ascii="Times New Roman" w:hAnsi="Times New Roman"/>
          <w:sz w:val="24"/>
          <w:szCs w:val="24"/>
        </w:rPr>
        <w:tab/>
      </w:r>
      <w:r w:rsidRPr="00561C01">
        <w:rPr>
          <w:rFonts w:ascii="Times New Roman" w:hAnsi="Times New Roman"/>
          <w:sz w:val="24"/>
          <w:szCs w:val="24"/>
        </w:rPr>
        <w:tab/>
        <w:t>Kč      1 000</w:t>
      </w:r>
    </w:p>
    <w:p w14:paraId="11FA3F9D" w14:textId="77777777" w:rsidR="007E1CB8" w:rsidRPr="00561C01" w:rsidRDefault="007E1CB8" w:rsidP="007E1CB8">
      <w:pPr>
        <w:widowControl w:val="0"/>
        <w:autoSpaceDE w:val="0"/>
        <w:autoSpaceDN w:val="0"/>
        <w:adjustRightInd w:val="0"/>
        <w:spacing w:after="0" w:line="240" w:lineRule="auto"/>
        <w:jc w:val="both"/>
        <w:rPr>
          <w:rFonts w:ascii="Times New Roman" w:hAnsi="Times New Roman"/>
          <w:sz w:val="24"/>
          <w:szCs w:val="24"/>
        </w:rPr>
      </w:pPr>
    </w:p>
    <w:p w14:paraId="4867247B" w14:textId="77777777" w:rsidR="007E1CB8" w:rsidRPr="00561C01" w:rsidRDefault="00666ACB" w:rsidP="007E1CB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8.</w:t>
      </w:r>
      <w:r w:rsidR="007E1CB8" w:rsidRPr="00561C01">
        <w:rPr>
          <w:rFonts w:ascii="Times New Roman" w:hAnsi="Times New Roman"/>
          <w:sz w:val="24"/>
          <w:szCs w:val="24"/>
        </w:rPr>
        <w:t xml:space="preserve"> Vydání rozhodnutí o změně schválení </w:t>
      </w:r>
    </w:p>
    <w:p w14:paraId="37EF503C" w14:textId="77777777" w:rsidR="007E1CB8" w:rsidRPr="00561C01" w:rsidRDefault="007E1CB8" w:rsidP="007E1CB8">
      <w:pPr>
        <w:widowControl w:val="0"/>
        <w:autoSpaceDE w:val="0"/>
        <w:autoSpaceDN w:val="0"/>
        <w:adjustRightInd w:val="0"/>
        <w:spacing w:after="0" w:line="240" w:lineRule="auto"/>
        <w:jc w:val="both"/>
        <w:rPr>
          <w:rFonts w:ascii="Times New Roman" w:hAnsi="Times New Roman"/>
          <w:sz w:val="24"/>
          <w:szCs w:val="24"/>
        </w:rPr>
      </w:pPr>
      <w:r w:rsidRPr="00561C01">
        <w:rPr>
          <w:rFonts w:ascii="Times New Roman" w:hAnsi="Times New Roman"/>
          <w:sz w:val="24"/>
          <w:szCs w:val="24"/>
        </w:rPr>
        <w:t xml:space="preserve">typu systému vozidla nebo konstrukční části </w:t>
      </w:r>
    </w:p>
    <w:p w14:paraId="72E5E78F" w14:textId="77777777" w:rsidR="007E1CB8" w:rsidRPr="00561C01" w:rsidRDefault="007E1CB8">
      <w:pPr>
        <w:widowControl w:val="0"/>
        <w:autoSpaceDE w:val="0"/>
        <w:autoSpaceDN w:val="0"/>
        <w:adjustRightInd w:val="0"/>
        <w:spacing w:after="0" w:line="240" w:lineRule="auto"/>
        <w:jc w:val="both"/>
        <w:rPr>
          <w:rFonts w:ascii="Times New Roman" w:hAnsi="Times New Roman"/>
          <w:sz w:val="24"/>
          <w:szCs w:val="24"/>
        </w:rPr>
      </w:pPr>
      <w:r w:rsidRPr="00561C01">
        <w:rPr>
          <w:rFonts w:ascii="Times New Roman" w:hAnsi="Times New Roman"/>
          <w:sz w:val="24"/>
          <w:szCs w:val="24"/>
        </w:rPr>
        <w:t>vozidla</w:t>
      </w:r>
      <w:r w:rsidR="00666ACB">
        <w:rPr>
          <w:rFonts w:ascii="Times New Roman" w:hAnsi="Times New Roman"/>
          <w:sz w:val="24"/>
          <w:szCs w:val="24"/>
        </w:rPr>
        <w:tab/>
      </w:r>
      <w:r w:rsidR="00666ACB">
        <w:rPr>
          <w:rFonts w:ascii="Times New Roman" w:hAnsi="Times New Roman"/>
          <w:sz w:val="24"/>
          <w:szCs w:val="24"/>
        </w:rPr>
        <w:tab/>
      </w:r>
      <w:r w:rsidR="00666ACB">
        <w:rPr>
          <w:rFonts w:ascii="Times New Roman" w:hAnsi="Times New Roman"/>
          <w:sz w:val="24"/>
          <w:szCs w:val="24"/>
        </w:rPr>
        <w:tab/>
      </w:r>
      <w:r w:rsidR="00666ACB">
        <w:rPr>
          <w:rFonts w:ascii="Times New Roman" w:hAnsi="Times New Roman"/>
          <w:sz w:val="24"/>
          <w:szCs w:val="24"/>
        </w:rPr>
        <w:tab/>
      </w:r>
      <w:r w:rsidR="00666ACB">
        <w:rPr>
          <w:rFonts w:ascii="Times New Roman" w:hAnsi="Times New Roman"/>
          <w:sz w:val="24"/>
          <w:szCs w:val="24"/>
        </w:rPr>
        <w:tab/>
      </w:r>
      <w:r w:rsidRPr="00561C01">
        <w:rPr>
          <w:rFonts w:ascii="Times New Roman" w:hAnsi="Times New Roman"/>
          <w:sz w:val="24"/>
          <w:szCs w:val="24"/>
        </w:rPr>
        <w:tab/>
        <w:t xml:space="preserve">  </w:t>
      </w:r>
      <w:r w:rsidRPr="00561C01">
        <w:rPr>
          <w:rFonts w:ascii="Times New Roman" w:hAnsi="Times New Roman"/>
          <w:sz w:val="24"/>
          <w:szCs w:val="24"/>
        </w:rPr>
        <w:tab/>
      </w:r>
      <w:r w:rsidRPr="00561C01">
        <w:rPr>
          <w:rFonts w:ascii="Times New Roman" w:hAnsi="Times New Roman"/>
          <w:sz w:val="24"/>
          <w:szCs w:val="24"/>
        </w:rPr>
        <w:tab/>
        <w:t xml:space="preserve">Kč      </w:t>
      </w:r>
      <w:r w:rsidR="00666ACB">
        <w:rPr>
          <w:rFonts w:ascii="Times New Roman" w:hAnsi="Times New Roman"/>
          <w:sz w:val="24"/>
          <w:szCs w:val="24"/>
        </w:rPr>
        <w:t>500</w:t>
      </w:r>
    </w:p>
    <w:p w14:paraId="78F14A03" w14:textId="77777777" w:rsidR="007E1CB8" w:rsidRPr="00561C01" w:rsidRDefault="007E1CB8" w:rsidP="007E1CB8">
      <w:pPr>
        <w:widowControl w:val="0"/>
        <w:autoSpaceDE w:val="0"/>
        <w:autoSpaceDN w:val="0"/>
        <w:adjustRightInd w:val="0"/>
        <w:spacing w:after="0" w:line="240" w:lineRule="auto"/>
        <w:jc w:val="both"/>
        <w:rPr>
          <w:rFonts w:ascii="Times New Roman" w:hAnsi="Times New Roman"/>
          <w:sz w:val="24"/>
          <w:szCs w:val="24"/>
        </w:rPr>
      </w:pPr>
    </w:p>
    <w:p w14:paraId="5BB1590A" w14:textId="77777777" w:rsidR="007E1CB8" w:rsidRPr="00561C01" w:rsidRDefault="00666ACB" w:rsidP="007E1CB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9.</w:t>
      </w:r>
      <w:r w:rsidR="007E1CB8" w:rsidRPr="00561C01">
        <w:rPr>
          <w:rFonts w:ascii="Times New Roman" w:hAnsi="Times New Roman"/>
          <w:sz w:val="24"/>
          <w:szCs w:val="24"/>
        </w:rPr>
        <w:t xml:space="preserve"> Schválení hromadné přestavby vozidla</w:t>
      </w:r>
      <w:r w:rsidR="007E1CB8" w:rsidRPr="00561C01">
        <w:rPr>
          <w:rFonts w:ascii="Times New Roman" w:hAnsi="Times New Roman"/>
          <w:sz w:val="24"/>
          <w:szCs w:val="24"/>
        </w:rPr>
        <w:tab/>
        <w:t xml:space="preserve">  </w:t>
      </w:r>
      <w:r w:rsidR="007E1CB8" w:rsidRPr="00561C01">
        <w:rPr>
          <w:rFonts w:ascii="Times New Roman" w:hAnsi="Times New Roman"/>
          <w:sz w:val="24"/>
          <w:szCs w:val="24"/>
        </w:rPr>
        <w:tab/>
      </w:r>
      <w:r w:rsidR="007E1CB8" w:rsidRPr="00561C01">
        <w:rPr>
          <w:rFonts w:ascii="Times New Roman" w:hAnsi="Times New Roman"/>
          <w:sz w:val="24"/>
          <w:szCs w:val="24"/>
        </w:rPr>
        <w:tab/>
        <w:t>Kč</w:t>
      </w:r>
      <w:r w:rsidR="004715D0">
        <w:rPr>
          <w:rFonts w:ascii="Times New Roman" w:hAnsi="Times New Roman"/>
          <w:sz w:val="24"/>
          <w:szCs w:val="24"/>
        </w:rPr>
        <w:tab/>
      </w:r>
      <w:r w:rsidR="000B569E">
        <w:rPr>
          <w:rFonts w:ascii="Times New Roman" w:hAnsi="Times New Roman"/>
          <w:sz w:val="24"/>
          <w:szCs w:val="24"/>
        </w:rPr>
        <w:t>2</w:t>
      </w:r>
      <w:r w:rsidR="007E1CB8" w:rsidRPr="00561C01">
        <w:rPr>
          <w:rFonts w:ascii="Times New Roman" w:hAnsi="Times New Roman"/>
          <w:sz w:val="24"/>
          <w:szCs w:val="24"/>
        </w:rPr>
        <w:t xml:space="preserve"> 000</w:t>
      </w:r>
    </w:p>
    <w:p w14:paraId="3DB1A987" w14:textId="77777777" w:rsidR="007E1CB8" w:rsidRPr="00561C01" w:rsidRDefault="007E1CB8" w:rsidP="007E1CB8">
      <w:pPr>
        <w:widowControl w:val="0"/>
        <w:autoSpaceDE w:val="0"/>
        <w:autoSpaceDN w:val="0"/>
        <w:adjustRightInd w:val="0"/>
        <w:spacing w:after="0" w:line="240" w:lineRule="auto"/>
        <w:jc w:val="both"/>
        <w:rPr>
          <w:rFonts w:ascii="Times New Roman" w:hAnsi="Times New Roman"/>
          <w:sz w:val="24"/>
          <w:szCs w:val="24"/>
        </w:rPr>
      </w:pPr>
    </w:p>
    <w:p w14:paraId="63C1722A" w14:textId="77777777" w:rsidR="007E1CB8" w:rsidRPr="00561C01" w:rsidRDefault="00666ACB" w:rsidP="007E1CB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10.</w:t>
      </w:r>
      <w:r w:rsidR="007E1CB8" w:rsidRPr="00561C01">
        <w:rPr>
          <w:rFonts w:ascii="Times New Roman" w:hAnsi="Times New Roman"/>
          <w:sz w:val="24"/>
          <w:szCs w:val="24"/>
        </w:rPr>
        <w:t xml:space="preserve"> Schválení technické způsobilosti výbavy </w:t>
      </w:r>
    </w:p>
    <w:p w14:paraId="0F459219" w14:textId="77777777" w:rsidR="007E1CB8" w:rsidRPr="00561C01" w:rsidRDefault="007E1CB8" w:rsidP="007E1CB8">
      <w:pPr>
        <w:widowControl w:val="0"/>
        <w:autoSpaceDE w:val="0"/>
        <w:autoSpaceDN w:val="0"/>
        <w:adjustRightInd w:val="0"/>
        <w:spacing w:after="0" w:line="240" w:lineRule="auto"/>
        <w:jc w:val="both"/>
        <w:rPr>
          <w:rFonts w:ascii="Times New Roman" w:hAnsi="Times New Roman"/>
          <w:sz w:val="24"/>
          <w:szCs w:val="24"/>
        </w:rPr>
      </w:pPr>
      <w:r w:rsidRPr="00561C01">
        <w:rPr>
          <w:rFonts w:ascii="Times New Roman" w:hAnsi="Times New Roman"/>
          <w:sz w:val="24"/>
          <w:szCs w:val="24"/>
        </w:rPr>
        <w:t xml:space="preserve">vozidla </w:t>
      </w:r>
      <w:r w:rsidRPr="00561C01">
        <w:rPr>
          <w:rFonts w:ascii="Times New Roman" w:hAnsi="Times New Roman"/>
          <w:sz w:val="24"/>
          <w:szCs w:val="24"/>
        </w:rPr>
        <w:tab/>
      </w:r>
      <w:r w:rsidRPr="00561C01">
        <w:rPr>
          <w:rFonts w:ascii="Times New Roman" w:hAnsi="Times New Roman"/>
          <w:sz w:val="24"/>
          <w:szCs w:val="24"/>
        </w:rPr>
        <w:tab/>
      </w:r>
      <w:r w:rsidRPr="00561C01">
        <w:rPr>
          <w:rFonts w:ascii="Times New Roman" w:hAnsi="Times New Roman"/>
          <w:sz w:val="24"/>
          <w:szCs w:val="24"/>
        </w:rPr>
        <w:tab/>
      </w:r>
      <w:r w:rsidRPr="00561C01">
        <w:rPr>
          <w:rFonts w:ascii="Times New Roman" w:hAnsi="Times New Roman"/>
          <w:sz w:val="24"/>
          <w:szCs w:val="24"/>
        </w:rPr>
        <w:tab/>
      </w:r>
      <w:r w:rsidRPr="00561C01">
        <w:rPr>
          <w:rFonts w:ascii="Times New Roman" w:hAnsi="Times New Roman"/>
          <w:sz w:val="24"/>
          <w:szCs w:val="24"/>
        </w:rPr>
        <w:tab/>
        <w:t xml:space="preserve">  </w:t>
      </w:r>
      <w:r w:rsidRPr="00561C01">
        <w:rPr>
          <w:rFonts w:ascii="Times New Roman" w:hAnsi="Times New Roman"/>
          <w:sz w:val="24"/>
          <w:szCs w:val="24"/>
        </w:rPr>
        <w:tab/>
      </w:r>
      <w:r w:rsidRPr="00561C01">
        <w:rPr>
          <w:rFonts w:ascii="Times New Roman" w:hAnsi="Times New Roman"/>
          <w:sz w:val="24"/>
          <w:szCs w:val="24"/>
        </w:rPr>
        <w:tab/>
        <w:t>Kč</w:t>
      </w:r>
      <w:r w:rsidR="004715D0">
        <w:rPr>
          <w:rFonts w:ascii="Times New Roman" w:hAnsi="Times New Roman"/>
          <w:sz w:val="24"/>
          <w:szCs w:val="24"/>
        </w:rPr>
        <w:tab/>
      </w:r>
      <w:r w:rsidRPr="00561C01">
        <w:rPr>
          <w:rFonts w:ascii="Times New Roman" w:hAnsi="Times New Roman"/>
          <w:sz w:val="24"/>
          <w:szCs w:val="24"/>
        </w:rPr>
        <w:t>2 000</w:t>
      </w:r>
    </w:p>
    <w:p w14:paraId="7B027E94" w14:textId="77777777" w:rsidR="007E1CB8" w:rsidRPr="00561C01" w:rsidRDefault="007E1CB8" w:rsidP="007E1CB8">
      <w:pPr>
        <w:widowControl w:val="0"/>
        <w:autoSpaceDE w:val="0"/>
        <w:autoSpaceDN w:val="0"/>
        <w:adjustRightInd w:val="0"/>
        <w:spacing w:after="0" w:line="240" w:lineRule="auto"/>
        <w:jc w:val="both"/>
        <w:rPr>
          <w:rFonts w:ascii="Times New Roman" w:hAnsi="Times New Roman"/>
          <w:sz w:val="24"/>
          <w:szCs w:val="24"/>
        </w:rPr>
      </w:pPr>
    </w:p>
    <w:p w14:paraId="29BEE822" w14:textId="77777777" w:rsidR="007E1CB8" w:rsidRPr="00561C01" w:rsidRDefault="00666ACB" w:rsidP="007E1CB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11.</w:t>
      </w:r>
      <w:r w:rsidR="007E1CB8" w:rsidRPr="00561C01">
        <w:rPr>
          <w:rFonts w:ascii="Times New Roman" w:hAnsi="Times New Roman"/>
          <w:sz w:val="24"/>
          <w:szCs w:val="24"/>
        </w:rPr>
        <w:t xml:space="preserve"> Vydání rozhodnutí o změně schválení</w:t>
      </w:r>
    </w:p>
    <w:p w14:paraId="1BDC1747" w14:textId="77777777" w:rsidR="007E1CB8" w:rsidRPr="00561C01" w:rsidRDefault="007E1CB8" w:rsidP="007E1CB8">
      <w:pPr>
        <w:widowControl w:val="0"/>
        <w:autoSpaceDE w:val="0"/>
        <w:autoSpaceDN w:val="0"/>
        <w:adjustRightInd w:val="0"/>
        <w:spacing w:after="0" w:line="240" w:lineRule="auto"/>
        <w:jc w:val="both"/>
        <w:rPr>
          <w:rFonts w:ascii="Times New Roman" w:hAnsi="Times New Roman"/>
          <w:sz w:val="24"/>
          <w:szCs w:val="24"/>
        </w:rPr>
      </w:pPr>
      <w:r w:rsidRPr="00561C01">
        <w:rPr>
          <w:rFonts w:ascii="Times New Roman" w:hAnsi="Times New Roman"/>
          <w:sz w:val="24"/>
          <w:szCs w:val="24"/>
        </w:rPr>
        <w:t>technické způsobilosti výbavy vozidla</w:t>
      </w:r>
      <w:r w:rsidRPr="00561C01">
        <w:rPr>
          <w:rFonts w:ascii="Times New Roman" w:hAnsi="Times New Roman"/>
          <w:sz w:val="24"/>
          <w:szCs w:val="24"/>
        </w:rPr>
        <w:tab/>
      </w:r>
      <w:r w:rsidRPr="00561C01">
        <w:rPr>
          <w:rFonts w:ascii="Times New Roman" w:hAnsi="Times New Roman"/>
          <w:sz w:val="24"/>
          <w:szCs w:val="24"/>
        </w:rPr>
        <w:tab/>
        <w:t xml:space="preserve">  </w:t>
      </w:r>
      <w:r w:rsidRPr="00561C01">
        <w:rPr>
          <w:rFonts w:ascii="Times New Roman" w:hAnsi="Times New Roman"/>
          <w:sz w:val="24"/>
          <w:szCs w:val="24"/>
        </w:rPr>
        <w:tab/>
        <w:t>Kč      1 000</w:t>
      </w:r>
    </w:p>
    <w:p w14:paraId="6575B7BD" w14:textId="77777777" w:rsidR="007E1CB8" w:rsidRPr="00561C01" w:rsidRDefault="007E1CB8" w:rsidP="007E1CB8">
      <w:pPr>
        <w:widowControl w:val="0"/>
        <w:autoSpaceDE w:val="0"/>
        <w:autoSpaceDN w:val="0"/>
        <w:adjustRightInd w:val="0"/>
        <w:spacing w:after="0" w:line="240" w:lineRule="auto"/>
        <w:jc w:val="both"/>
        <w:rPr>
          <w:rFonts w:ascii="Times New Roman" w:hAnsi="Times New Roman"/>
          <w:sz w:val="24"/>
          <w:szCs w:val="24"/>
        </w:rPr>
      </w:pPr>
    </w:p>
    <w:p w14:paraId="7016A94B" w14:textId="77777777" w:rsidR="007E1CB8" w:rsidRPr="00561C01" w:rsidRDefault="00666ACB" w:rsidP="007E1CB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12.</w:t>
      </w:r>
      <w:r w:rsidR="007E1CB8" w:rsidRPr="00561C01">
        <w:rPr>
          <w:rFonts w:ascii="Times New Roman" w:hAnsi="Times New Roman"/>
          <w:sz w:val="24"/>
          <w:szCs w:val="24"/>
        </w:rPr>
        <w:t xml:space="preserve"> Schválení technické způsobilosti </w:t>
      </w:r>
    </w:p>
    <w:p w14:paraId="3069A812" w14:textId="77777777" w:rsidR="007E1CB8" w:rsidRPr="00561C01" w:rsidRDefault="007E1CB8" w:rsidP="007E1CB8">
      <w:pPr>
        <w:widowControl w:val="0"/>
        <w:autoSpaceDE w:val="0"/>
        <w:autoSpaceDN w:val="0"/>
        <w:adjustRightInd w:val="0"/>
        <w:spacing w:after="0" w:line="240" w:lineRule="auto"/>
        <w:jc w:val="both"/>
        <w:rPr>
          <w:rFonts w:ascii="Times New Roman" w:hAnsi="Times New Roman"/>
          <w:sz w:val="24"/>
          <w:szCs w:val="24"/>
        </w:rPr>
      </w:pPr>
      <w:r w:rsidRPr="00561C01">
        <w:rPr>
          <w:rFonts w:ascii="Times New Roman" w:hAnsi="Times New Roman"/>
          <w:sz w:val="24"/>
          <w:szCs w:val="24"/>
        </w:rPr>
        <w:t>jednotlivě vyrobeného neb</w:t>
      </w:r>
      <w:r w:rsidR="004715D0">
        <w:rPr>
          <w:rFonts w:ascii="Times New Roman" w:hAnsi="Times New Roman"/>
          <w:sz w:val="24"/>
          <w:szCs w:val="24"/>
        </w:rPr>
        <w:t xml:space="preserve">o dovezeného vozidla  </w:t>
      </w:r>
      <w:r w:rsidR="004715D0">
        <w:rPr>
          <w:rFonts w:ascii="Times New Roman" w:hAnsi="Times New Roman"/>
          <w:sz w:val="24"/>
          <w:szCs w:val="24"/>
        </w:rPr>
        <w:tab/>
      </w:r>
      <w:r w:rsidR="004715D0">
        <w:rPr>
          <w:rFonts w:ascii="Times New Roman" w:hAnsi="Times New Roman"/>
          <w:sz w:val="24"/>
          <w:szCs w:val="24"/>
        </w:rPr>
        <w:tab/>
        <w:t>Kč</w:t>
      </w:r>
      <w:r w:rsidR="004715D0">
        <w:rPr>
          <w:rFonts w:ascii="Times New Roman" w:hAnsi="Times New Roman"/>
          <w:sz w:val="24"/>
          <w:szCs w:val="24"/>
        </w:rPr>
        <w:tab/>
      </w:r>
      <w:r w:rsidRPr="00561C01">
        <w:rPr>
          <w:rFonts w:ascii="Times New Roman" w:hAnsi="Times New Roman"/>
          <w:sz w:val="24"/>
          <w:szCs w:val="24"/>
        </w:rPr>
        <w:t>3 000</w:t>
      </w:r>
    </w:p>
    <w:p w14:paraId="60617DE6" w14:textId="77777777" w:rsidR="007E1CB8" w:rsidRPr="00561C01" w:rsidRDefault="007E1CB8" w:rsidP="007E1CB8">
      <w:pPr>
        <w:widowControl w:val="0"/>
        <w:autoSpaceDE w:val="0"/>
        <w:autoSpaceDN w:val="0"/>
        <w:adjustRightInd w:val="0"/>
        <w:spacing w:after="0" w:line="240" w:lineRule="auto"/>
        <w:jc w:val="both"/>
        <w:rPr>
          <w:rFonts w:ascii="Times New Roman" w:hAnsi="Times New Roman"/>
          <w:sz w:val="24"/>
          <w:szCs w:val="24"/>
        </w:rPr>
      </w:pPr>
    </w:p>
    <w:p w14:paraId="1727C5B6" w14:textId="77777777" w:rsidR="007E1CB8" w:rsidRPr="00561C01" w:rsidRDefault="00666ACB" w:rsidP="007E1CB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13.</w:t>
      </w:r>
      <w:r w:rsidR="007E1CB8" w:rsidRPr="00561C01">
        <w:rPr>
          <w:rFonts w:ascii="Times New Roman" w:hAnsi="Times New Roman"/>
          <w:sz w:val="24"/>
          <w:szCs w:val="24"/>
        </w:rPr>
        <w:t xml:space="preserve"> Schvále</w:t>
      </w:r>
      <w:r w:rsidR="004715D0">
        <w:rPr>
          <w:rFonts w:ascii="Times New Roman" w:hAnsi="Times New Roman"/>
          <w:sz w:val="24"/>
          <w:szCs w:val="24"/>
        </w:rPr>
        <w:t xml:space="preserve">ní přestavby vozidla </w:t>
      </w:r>
      <w:r w:rsidR="004715D0">
        <w:rPr>
          <w:rFonts w:ascii="Times New Roman" w:hAnsi="Times New Roman"/>
          <w:sz w:val="24"/>
          <w:szCs w:val="24"/>
        </w:rPr>
        <w:tab/>
      </w:r>
      <w:r w:rsidR="004715D0">
        <w:rPr>
          <w:rFonts w:ascii="Times New Roman" w:hAnsi="Times New Roman"/>
          <w:sz w:val="24"/>
          <w:szCs w:val="24"/>
        </w:rPr>
        <w:tab/>
      </w:r>
      <w:r w:rsidR="004715D0">
        <w:rPr>
          <w:rFonts w:ascii="Times New Roman" w:hAnsi="Times New Roman"/>
          <w:sz w:val="24"/>
          <w:szCs w:val="24"/>
        </w:rPr>
        <w:tab/>
      </w:r>
      <w:r w:rsidR="004715D0">
        <w:rPr>
          <w:rFonts w:ascii="Times New Roman" w:hAnsi="Times New Roman"/>
          <w:sz w:val="24"/>
          <w:szCs w:val="24"/>
        </w:rPr>
        <w:tab/>
        <w:t>Kč</w:t>
      </w:r>
      <w:r w:rsidR="004715D0">
        <w:rPr>
          <w:rFonts w:ascii="Times New Roman" w:hAnsi="Times New Roman"/>
          <w:sz w:val="24"/>
          <w:szCs w:val="24"/>
        </w:rPr>
        <w:tab/>
      </w:r>
      <w:r w:rsidR="007E1CB8" w:rsidRPr="00561C01">
        <w:rPr>
          <w:rFonts w:ascii="Times New Roman" w:hAnsi="Times New Roman"/>
          <w:sz w:val="24"/>
          <w:szCs w:val="24"/>
        </w:rPr>
        <w:t>1 000</w:t>
      </w:r>
    </w:p>
    <w:p w14:paraId="6BD892D5" w14:textId="77777777" w:rsidR="007E1CB8" w:rsidRPr="00561C01" w:rsidRDefault="007E1CB8" w:rsidP="007E1CB8">
      <w:pPr>
        <w:widowControl w:val="0"/>
        <w:autoSpaceDE w:val="0"/>
        <w:autoSpaceDN w:val="0"/>
        <w:adjustRightInd w:val="0"/>
        <w:spacing w:after="0" w:line="240" w:lineRule="auto"/>
        <w:jc w:val="both"/>
        <w:rPr>
          <w:rFonts w:ascii="Times New Roman" w:hAnsi="Times New Roman"/>
          <w:sz w:val="24"/>
          <w:szCs w:val="24"/>
        </w:rPr>
      </w:pPr>
    </w:p>
    <w:p w14:paraId="6E85ECAA" w14:textId="77777777" w:rsidR="007E1CB8" w:rsidRPr="00561C01" w:rsidRDefault="00666ACB" w:rsidP="007E1CB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14.</w:t>
      </w:r>
      <w:r w:rsidR="007E1CB8" w:rsidRPr="00561C01">
        <w:rPr>
          <w:rFonts w:ascii="Times New Roman" w:hAnsi="Times New Roman"/>
          <w:sz w:val="24"/>
          <w:szCs w:val="24"/>
        </w:rPr>
        <w:t xml:space="preserve"> </w:t>
      </w:r>
      <w:proofErr w:type="gramStart"/>
      <w:r w:rsidR="007E1CB8" w:rsidRPr="00561C01">
        <w:rPr>
          <w:rFonts w:ascii="Times New Roman" w:hAnsi="Times New Roman"/>
          <w:sz w:val="24"/>
          <w:szCs w:val="24"/>
        </w:rPr>
        <w:t>Povolení</w:t>
      </w:r>
      <w:proofErr w:type="gramEnd"/>
      <w:r w:rsidR="007E1CB8" w:rsidRPr="00561C01">
        <w:rPr>
          <w:rFonts w:ascii="Times New Roman" w:hAnsi="Times New Roman"/>
          <w:sz w:val="24"/>
          <w:szCs w:val="24"/>
        </w:rPr>
        <w:t xml:space="preserve"> výjimky z technických požadavků, </w:t>
      </w:r>
      <w:proofErr w:type="gramStart"/>
      <w:r w:rsidR="007E1CB8" w:rsidRPr="00561C01">
        <w:rPr>
          <w:rFonts w:ascii="Times New Roman" w:hAnsi="Times New Roman"/>
          <w:sz w:val="24"/>
          <w:szCs w:val="24"/>
        </w:rPr>
        <w:t>které</w:t>
      </w:r>
      <w:proofErr w:type="gramEnd"/>
      <w:r w:rsidR="007E1CB8" w:rsidRPr="00561C01">
        <w:rPr>
          <w:rFonts w:ascii="Times New Roman" w:hAnsi="Times New Roman"/>
          <w:sz w:val="24"/>
          <w:szCs w:val="24"/>
        </w:rPr>
        <w:t xml:space="preserve"> </w:t>
      </w:r>
    </w:p>
    <w:p w14:paraId="22D51631" w14:textId="77777777" w:rsidR="007E1CB8" w:rsidRPr="00561C01" w:rsidRDefault="007E1CB8" w:rsidP="007E1CB8">
      <w:pPr>
        <w:widowControl w:val="0"/>
        <w:autoSpaceDE w:val="0"/>
        <w:autoSpaceDN w:val="0"/>
        <w:adjustRightInd w:val="0"/>
        <w:spacing w:after="0" w:line="240" w:lineRule="auto"/>
        <w:jc w:val="both"/>
        <w:rPr>
          <w:rFonts w:ascii="Times New Roman" w:hAnsi="Times New Roman"/>
          <w:sz w:val="24"/>
          <w:szCs w:val="24"/>
        </w:rPr>
      </w:pPr>
      <w:r w:rsidRPr="00561C01">
        <w:rPr>
          <w:rFonts w:ascii="Times New Roman" w:hAnsi="Times New Roman"/>
          <w:sz w:val="24"/>
          <w:szCs w:val="24"/>
        </w:rPr>
        <w:t xml:space="preserve">musí vozidlo splňovat </w:t>
      </w:r>
      <w:r w:rsidRPr="00561C01">
        <w:rPr>
          <w:rFonts w:ascii="Times New Roman" w:hAnsi="Times New Roman"/>
          <w:sz w:val="24"/>
          <w:szCs w:val="24"/>
        </w:rPr>
        <w:tab/>
      </w:r>
      <w:r w:rsidRPr="00561C01">
        <w:rPr>
          <w:rFonts w:ascii="Times New Roman" w:hAnsi="Times New Roman"/>
          <w:sz w:val="24"/>
          <w:szCs w:val="24"/>
        </w:rPr>
        <w:tab/>
      </w:r>
      <w:r w:rsidRPr="00561C01">
        <w:rPr>
          <w:rFonts w:ascii="Times New Roman" w:hAnsi="Times New Roman"/>
          <w:sz w:val="24"/>
          <w:szCs w:val="24"/>
        </w:rPr>
        <w:tab/>
      </w:r>
      <w:r w:rsidRPr="00561C01">
        <w:rPr>
          <w:rFonts w:ascii="Times New Roman" w:hAnsi="Times New Roman"/>
          <w:sz w:val="24"/>
          <w:szCs w:val="24"/>
        </w:rPr>
        <w:tab/>
      </w:r>
      <w:r w:rsidRPr="00561C01">
        <w:rPr>
          <w:rFonts w:ascii="Times New Roman" w:hAnsi="Times New Roman"/>
          <w:sz w:val="24"/>
          <w:szCs w:val="24"/>
        </w:rPr>
        <w:tab/>
      </w:r>
      <w:r w:rsidR="004715D0">
        <w:rPr>
          <w:rFonts w:ascii="Times New Roman" w:hAnsi="Times New Roman"/>
          <w:sz w:val="24"/>
          <w:szCs w:val="24"/>
        </w:rPr>
        <w:t xml:space="preserve">Kč </w:t>
      </w:r>
      <w:r w:rsidR="004715D0">
        <w:rPr>
          <w:rFonts w:ascii="Times New Roman" w:hAnsi="Times New Roman"/>
          <w:sz w:val="24"/>
          <w:szCs w:val="24"/>
        </w:rPr>
        <w:tab/>
      </w:r>
      <w:r w:rsidRPr="00561C01">
        <w:rPr>
          <w:rFonts w:ascii="Times New Roman" w:hAnsi="Times New Roman"/>
          <w:sz w:val="24"/>
          <w:szCs w:val="24"/>
        </w:rPr>
        <w:t>1</w:t>
      </w:r>
      <w:r w:rsidR="00013220">
        <w:rPr>
          <w:rFonts w:ascii="Times New Roman" w:hAnsi="Times New Roman"/>
          <w:sz w:val="24"/>
          <w:szCs w:val="24"/>
        </w:rPr>
        <w:t> </w:t>
      </w:r>
      <w:r w:rsidRPr="00561C01">
        <w:rPr>
          <w:rFonts w:ascii="Times New Roman" w:hAnsi="Times New Roman"/>
          <w:sz w:val="24"/>
          <w:szCs w:val="24"/>
        </w:rPr>
        <w:t>000</w:t>
      </w:r>
    </w:p>
    <w:p w14:paraId="63C126F2" w14:textId="77777777" w:rsidR="007E1CB8" w:rsidRDefault="007E1CB8" w:rsidP="007E1CB8">
      <w:pPr>
        <w:widowControl w:val="0"/>
        <w:autoSpaceDE w:val="0"/>
        <w:autoSpaceDN w:val="0"/>
        <w:adjustRightInd w:val="0"/>
        <w:spacing w:after="0" w:line="240" w:lineRule="auto"/>
        <w:jc w:val="both"/>
        <w:rPr>
          <w:rFonts w:ascii="Times New Roman" w:hAnsi="Times New Roman"/>
          <w:sz w:val="24"/>
          <w:szCs w:val="24"/>
        </w:rPr>
      </w:pPr>
    </w:p>
    <w:p w14:paraId="04000741" w14:textId="77777777" w:rsidR="00013220" w:rsidRPr="00F616A5" w:rsidRDefault="00666ACB" w:rsidP="00013220">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15.</w:t>
      </w:r>
      <w:r w:rsidR="00013220" w:rsidRPr="00F616A5">
        <w:rPr>
          <w:rFonts w:ascii="Times New Roman" w:hAnsi="Times New Roman"/>
          <w:sz w:val="24"/>
          <w:szCs w:val="24"/>
        </w:rPr>
        <w:t xml:space="preserve"> Schválení typu motoru nebo rodiny motorů </w:t>
      </w:r>
    </w:p>
    <w:p w14:paraId="10230D53" w14:textId="77777777" w:rsidR="00013220" w:rsidRPr="00F616A5" w:rsidRDefault="00013220" w:rsidP="00013220">
      <w:pPr>
        <w:widowControl w:val="0"/>
        <w:autoSpaceDE w:val="0"/>
        <w:autoSpaceDN w:val="0"/>
        <w:adjustRightInd w:val="0"/>
        <w:spacing w:after="0" w:line="240" w:lineRule="auto"/>
        <w:jc w:val="both"/>
        <w:rPr>
          <w:rFonts w:ascii="Times New Roman" w:hAnsi="Times New Roman"/>
          <w:sz w:val="24"/>
          <w:szCs w:val="24"/>
        </w:rPr>
      </w:pPr>
      <w:r w:rsidRPr="00F616A5">
        <w:rPr>
          <w:rFonts w:ascii="Times New Roman" w:hAnsi="Times New Roman"/>
          <w:sz w:val="24"/>
          <w:szCs w:val="24"/>
        </w:rPr>
        <w:t xml:space="preserve">určených k zabudování do nesilničních mobilních strojů </w:t>
      </w:r>
    </w:p>
    <w:p w14:paraId="2BC2F249" w14:textId="77777777" w:rsidR="00013220" w:rsidRPr="00F616A5" w:rsidRDefault="00013220" w:rsidP="00013220">
      <w:pPr>
        <w:widowControl w:val="0"/>
        <w:autoSpaceDE w:val="0"/>
        <w:autoSpaceDN w:val="0"/>
        <w:adjustRightInd w:val="0"/>
        <w:spacing w:after="0" w:line="240" w:lineRule="auto"/>
        <w:jc w:val="both"/>
        <w:rPr>
          <w:rFonts w:ascii="Times New Roman" w:hAnsi="Times New Roman"/>
          <w:sz w:val="24"/>
          <w:szCs w:val="24"/>
        </w:rPr>
      </w:pPr>
      <w:r w:rsidRPr="00F616A5">
        <w:rPr>
          <w:rFonts w:ascii="Times New Roman" w:hAnsi="Times New Roman"/>
          <w:sz w:val="24"/>
          <w:szCs w:val="24"/>
        </w:rPr>
        <w:t xml:space="preserve">podle přímo použitelného předpisu Evropské unie   </w:t>
      </w:r>
      <w:r w:rsidRPr="00F616A5">
        <w:rPr>
          <w:rFonts w:ascii="Times New Roman" w:hAnsi="Times New Roman"/>
          <w:sz w:val="24"/>
          <w:szCs w:val="24"/>
        </w:rPr>
        <w:tab/>
        <w:t>Kč</w:t>
      </w:r>
      <w:r w:rsidRPr="00F616A5">
        <w:rPr>
          <w:rFonts w:ascii="Times New Roman" w:hAnsi="Times New Roman"/>
          <w:sz w:val="24"/>
          <w:szCs w:val="24"/>
        </w:rPr>
        <w:tab/>
        <w:t>2 500</w:t>
      </w:r>
    </w:p>
    <w:p w14:paraId="70D598C8" w14:textId="77777777" w:rsidR="00013220" w:rsidRPr="00F616A5" w:rsidRDefault="00013220" w:rsidP="00013220">
      <w:pPr>
        <w:widowControl w:val="0"/>
        <w:autoSpaceDE w:val="0"/>
        <w:autoSpaceDN w:val="0"/>
        <w:adjustRightInd w:val="0"/>
        <w:spacing w:after="0" w:line="240" w:lineRule="auto"/>
        <w:jc w:val="both"/>
        <w:rPr>
          <w:rFonts w:ascii="Times New Roman" w:hAnsi="Times New Roman"/>
          <w:sz w:val="24"/>
          <w:szCs w:val="24"/>
        </w:rPr>
      </w:pPr>
    </w:p>
    <w:p w14:paraId="4D532EAF" w14:textId="77777777" w:rsidR="00013220" w:rsidRPr="00F616A5" w:rsidRDefault="00666ACB" w:rsidP="00013220">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16.</w:t>
      </w:r>
      <w:r w:rsidR="00013220" w:rsidRPr="00F616A5">
        <w:rPr>
          <w:rFonts w:ascii="Times New Roman" w:hAnsi="Times New Roman"/>
          <w:sz w:val="24"/>
          <w:szCs w:val="24"/>
        </w:rPr>
        <w:t xml:space="preserve"> Vydání rozhodnutí o změně schválení typu motoru </w:t>
      </w:r>
    </w:p>
    <w:p w14:paraId="0B32DD7F" w14:textId="77777777" w:rsidR="00013220" w:rsidRPr="00F616A5" w:rsidRDefault="00013220" w:rsidP="00013220">
      <w:pPr>
        <w:widowControl w:val="0"/>
        <w:autoSpaceDE w:val="0"/>
        <w:autoSpaceDN w:val="0"/>
        <w:adjustRightInd w:val="0"/>
        <w:spacing w:after="0" w:line="240" w:lineRule="auto"/>
        <w:jc w:val="both"/>
        <w:rPr>
          <w:rFonts w:ascii="Times New Roman" w:hAnsi="Times New Roman"/>
          <w:sz w:val="24"/>
          <w:szCs w:val="24"/>
        </w:rPr>
      </w:pPr>
      <w:r w:rsidRPr="00F616A5">
        <w:rPr>
          <w:rFonts w:ascii="Times New Roman" w:hAnsi="Times New Roman"/>
          <w:sz w:val="24"/>
          <w:szCs w:val="24"/>
        </w:rPr>
        <w:t xml:space="preserve">nebo rodiny motorů určených k zabudování </w:t>
      </w:r>
    </w:p>
    <w:p w14:paraId="39681685" w14:textId="77777777" w:rsidR="00013220" w:rsidRPr="00F616A5" w:rsidRDefault="00013220" w:rsidP="00013220">
      <w:pPr>
        <w:widowControl w:val="0"/>
        <w:autoSpaceDE w:val="0"/>
        <w:autoSpaceDN w:val="0"/>
        <w:adjustRightInd w:val="0"/>
        <w:spacing w:after="0" w:line="240" w:lineRule="auto"/>
        <w:jc w:val="both"/>
        <w:rPr>
          <w:rFonts w:ascii="Times New Roman" w:hAnsi="Times New Roman"/>
          <w:sz w:val="24"/>
          <w:szCs w:val="24"/>
        </w:rPr>
      </w:pPr>
      <w:r w:rsidRPr="00F616A5">
        <w:rPr>
          <w:rFonts w:ascii="Times New Roman" w:hAnsi="Times New Roman"/>
          <w:sz w:val="24"/>
          <w:szCs w:val="24"/>
        </w:rPr>
        <w:t xml:space="preserve">do nesilničních mobilních strojů </w:t>
      </w:r>
    </w:p>
    <w:p w14:paraId="6934CDCC" w14:textId="77777777" w:rsidR="00013220" w:rsidRPr="00561C01" w:rsidRDefault="00013220" w:rsidP="00013220">
      <w:pPr>
        <w:widowControl w:val="0"/>
        <w:autoSpaceDE w:val="0"/>
        <w:autoSpaceDN w:val="0"/>
        <w:adjustRightInd w:val="0"/>
        <w:spacing w:after="0" w:line="240" w:lineRule="auto"/>
        <w:jc w:val="both"/>
        <w:rPr>
          <w:rFonts w:ascii="Times New Roman" w:hAnsi="Times New Roman"/>
          <w:sz w:val="24"/>
          <w:szCs w:val="24"/>
        </w:rPr>
      </w:pPr>
      <w:r w:rsidRPr="00F616A5">
        <w:rPr>
          <w:rFonts w:ascii="Times New Roman" w:hAnsi="Times New Roman"/>
          <w:sz w:val="24"/>
          <w:szCs w:val="24"/>
        </w:rPr>
        <w:t xml:space="preserve">podle přímo použitelného předpisu Evropské unie   </w:t>
      </w:r>
      <w:r w:rsidRPr="00F616A5">
        <w:rPr>
          <w:rFonts w:ascii="Times New Roman" w:hAnsi="Times New Roman"/>
          <w:sz w:val="24"/>
          <w:szCs w:val="24"/>
        </w:rPr>
        <w:tab/>
        <w:t>Kč</w:t>
      </w:r>
      <w:r w:rsidRPr="00F616A5">
        <w:rPr>
          <w:rFonts w:ascii="Times New Roman" w:hAnsi="Times New Roman"/>
          <w:sz w:val="24"/>
          <w:szCs w:val="24"/>
        </w:rPr>
        <w:tab/>
        <w:t>1</w:t>
      </w:r>
      <w:r>
        <w:rPr>
          <w:rFonts w:ascii="Times New Roman" w:hAnsi="Times New Roman"/>
          <w:sz w:val="24"/>
          <w:szCs w:val="24"/>
        </w:rPr>
        <w:t> </w:t>
      </w:r>
      <w:r w:rsidRPr="00F616A5">
        <w:rPr>
          <w:rFonts w:ascii="Times New Roman" w:hAnsi="Times New Roman"/>
          <w:sz w:val="24"/>
          <w:szCs w:val="24"/>
        </w:rPr>
        <w:t>250</w:t>
      </w:r>
    </w:p>
    <w:p w14:paraId="29C7F103" w14:textId="77777777" w:rsidR="007E1CB8" w:rsidRDefault="007E1CB8" w:rsidP="007E1CB8">
      <w:pPr>
        <w:widowControl w:val="0"/>
        <w:autoSpaceDE w:val="0"/>
        <w:autoSpaceDN w:val="0"/>
        <w:adjustRightInd w:val="0"/>
        <w:spacing w:after="0" w:line="240" w:lineRule="auto"/>
        <w:jc w:val="both"/>
        <w:rPr>
          <w:rFonts w:ascii="Times New Roman" w:hAnsi="Times New Roman"/>
          <w:bCs/>
          <w:sz w:val="24"/>
          <w:szCs w:val="24"/>
        </w:rPr>
      </w:pPr>
    </w:p>
    <w:p w14:paraId="7675DB20" w14:textId="77777777" w:rsidR="00013220" w:rsidRPr="00561C01" w:rsidRDefault="00013220" w:rsidP="007E1CB8">
      <w:pPr>
        <w:widowControl w:val="0"/>
        <w:autoSpaceDE w:val="0"/>
        <w:autoSpaceDN w:val="0"/>
        <w:adjustRightInd w:val="0"/>
        <w:spacing w:after="0" w:line="240" w:lineRule="auto"/>
        <w:jc w:val="both"/>
        <w:rPr>
          <w:rFonts w:ascii="Times New Roman" w:hAnsi="Times New Roman"/>
          <w:bCs/>
          <w:sz w:val="24"/>
          <w:szCs w:val="24"/>
        </w:rPr>
      </w:pPr>
    </w:p>
    <w:p w14:paraId="22644F11" w14:textId="77777777" w:rsidR="007E1CB8" w:rsidRPr="00E6165B" w:rsidRDefault="007E1CB8" w:rsidP="007E1CB8">
      <w:pPr>
        <w:widowControl w:val="0"/>
        <w:autoSpaceDE w:val="0"/>
        <w:autoSpaceDN w:val="0"/>
        <w:adjustRightInd w:val="0"/>
        <w:spacing w:after="0" w:line="240" w:lineRule="auto"/>
        <w:jc w:val="both"/>
        <w:rPr>
          <w:rFonts w:ascii="Times New Roman" w:hAnsi="Times New Roman"/>
          <w:b/>
          <w:bCs/>
          <w:sz w:val="24"/>
          <w:szCs w:val="24"/>
        </w:rPr>
      </w:pPr>
      <w:r w:rsidRPr="00E6165B">
        <w:rPr>
          <w:rFonts w:ascii="Times New Roman" w:hAnsi="Times New Roman"/>
          <w:b/>
          <w:bCs/>
          <w:sz w:val="24"/>
          <w:szCs w:val="24"/>
        </w:rPr>
        <w:t>Osvobození</w:t>
      </w:r>
    </w:p>
    <w:p w14:paraId="7D39FD23" w14:textId="77777777" w:rsidR="007E1CB8" w:rsidRPr="00561C01" w:rsidRDefault="007E1CB8" w:rsidP="007E1CB8">
      <w:pPr>
        <w:widowControl w:val="0"/>
        <w:autoSpaceDE w:val="0"/>
        <w:autoSpaceDN w:val="0"/>
        <w:adjustRightInd w:val="0"/>
        <w:spacing w:after="0" w:line="240" w:lineRule="auto"/>
        <w:jc w:val="both"/>
        <w:rPr>
          <w:rFonts w:ascii="Times New Roman" w:hAnsi="Times New Roman"/>
          <w:sz w:val="24"/>
          <w:szCs w:val="24"/>
        </w:rPr>
      </w:pPr>
    </w:p>
    <w:p w14:paraId="34B1303C" w14:textId="330170DB" w:rsidR="007E1CB8" w:rsidRPr="00561C01" w:rsidRDefault="007E1CB8" w:rsidP="007E1CB8">
      <w:pPr>
        <w:widowControl w:val="0"/>
        <w:autoSpaceDE w:val="0"/>
        <w:autoSpaceDN w:val="0"/>
        <w:adjustRightInd w:val="0"/>
        <w:spacing w:after="0" w:line="240" w:lineRule="auto"/>
        <w:jc w:val="both"/>
        <w:rPr>
          <w:rFonts w:ascii="Times New Roman" w:hAnsi="Times New Roman"/>
          <w:sz w:val="24"/>
          <w:szCs w:val="24"/>
        </w:rPr>
      </w:pPr>
      <w:r w:rsidRPr="00561C01">
        <w:rPr>
          <w:rFonts w:ascii="Times New Roman" w:hAnsi="Times New Roman"/>
          <w:sz w:val="24"/>
          <w:szCs w:val="24"/>
        </w:rPr>
        <w:tab/>
        <w:t xml:space="preserve">Od poplatku podle </w:t>
      </w:r>
      <w:r w:rsidR="00666ACB">
        <w:rPr>
          <w:rFonts w:ascii="Times New Roman" w:hAnsi="Times New Roman"/>
          <w:sz w:val="24"/>
          <w:szCs w:val="24"/>
        </w:rPr>
        <w:t>bodu 13</w:t>
      </w:r>
      <w:r w:rsidRPr="00561C01">
        <w:rPr>
          <w:rFonts w:ascii="Times New Roman" w:hAnsi="Times New Roman"/>
          <w:sz w:val="24"/>
          <w:szCs w:val="24"/>
        </w:rPr>
        <w:t xml:space="preserve"> této položky </w:t>
      </w:r>
      <w:r w:rsidR="00BE3ABD">
        <w:rPr>
          <w:rFonts w:ascii="Times New Roman" w:hAnsi="Times New Roman"/>
          <w:sz w:val="24"/>
          <w:szCs w:val="24"/>
        </w:rPr>
        <w:t>je osvobozen držitel</w:t>
      </w:r>
      <w:r w:rsidRPr="00561C01">
        <w:rPr>
          <w:rFonts w:ascii="Times New Roman" w:hAnsi="Times New Roman"/>
          <w:sz w:val="24"/>
          <w:szCs w:val="24"/>
        </w:rPr>
        <w:t xml:space="preserve"> průkazu ZTP nebo ZTP/P</w:t>
      </w:r>
      <w:r w:rsidR="00666ACB">
        <w:rPr>
          <w:rFonts w:ascii="Times New Roman" w:hAnsi="Times New Roman"/>
          <w:sz w:val="24"/>
          <w:szCs w:val="24"/>
        </w:rPr>
        <w:t xml:space="preserve"> nebo držitel obdobného dokladu vydaného jiným členským státem Evropské unie</w:t>
      </w:r>
      <w:r w:rsidRPr="00561C01">
        <w:rPr>
          <w:rFonts w:ascii="Times New Roman" w:hAnsi="Times New Roman"/>
          <w:sz w:val="24"/>
          <w:szCs w:val="24"/>
        </w:rPr>
        <w:t xml:space="preserve">. </w:t>
      </w:r>
    </w:p>
    <w:p w14:paraId="0C9445D7" w14:textId="77777777" w:rsidR="007E1CB8" w:rsidRPr="00561C01" w:rsidRDefault="007E1CB8" w:rsidP="007E1CB8">
      <w:pPr>
        <w:widowControl w:val="0"/>
        <w:autoSpaceDE w:val="0"/>
        <w:autoSpaceDN w:val="0"/>
        <w:adjustRightInd w:val="0"/>
        <w:spacing w:after="0" w:line="240" w:lineRule="auto"/>
        <w:jc w:val="both"/>
        <w:rPr>
          <w:rFonts w:ascii="Times New Roman" w:hAnsi="Times New Roman"/>
          <w:sz w:val="24"/>
          <w:szCs w:val="24"/>
        </w:rPr>
      </w:pPr>
      <w:r w:rsidRPr="00561C01">
        <w:rPr>
          <w:rFonts w:ascii="Times New Roman" w:hAnsi="Times New Roman"/>
          <w:sz w:val="24"/>
          <w:szCs w:val="24"/>
        </w:rPr>
        <w:t xml:space="preserve"> </w:t>
      </w:r>
    </w:p>
    <w:p w14:paraId="2F480CFE" w14:textId="77777777" w:rsidR="007E1CB8" w:rsidRPr="00E6165B" w:rsidRDefault="007E1CB8" w:rsidP="007E1CB8">
      <w:pPr>
        <w:widowControl w:val="0"/>
        <w:autoSpaceDE w:val="0"/>
        <w:autoSpaceDN w:val="0"/>
        <w:adjustRightInd w:val="0"/>
        <w:spacing w:after="0" w:line="240" w:lineRule="auto"/>
        <w:jc w:val="both"/>
        <w:rPr>
          <w:rFonts w:ascii="Times New Roman" w:hAnsi="Times New Roman"/>
          <w:b/>
          <w:bCs/>
          <w:sz w:val="24"/>
          <w:szCs w:val="24"/>
        </w:rPr>
      </w:pPr>
      <w:r w:rsidRPr="00E6165B">
        <w:rPr>
          <w:rFonts w:ascii="Times New Roman" w:hAnsi="Times New Roman"/>
          <w:b/>
          <w:bCs/>
          <w:sz w:val="24"/>
          <w:szCs w:val="24"/>
        </w:rPr>
        <w:t>Poznámka</w:t>
      </w:r>
    </w:p>
    <w:p w14:paraId="7A27357A" w14:textId="77777777" w:rsidR="007E1CB8" w:rsidRPr="00561C01" w:rsidRDefault="007E1CB8" w:rsidP="007E1CB8">
      <w:pPr>
        <w:widowControl w:val="0"/>
        <w:autoSpaceDE w:val="0"/>
        <w:autoSpaceDN w:val="0"/>
        <w:adjustRightInd w:val="0"/>
        <w:spacing w:after="0" w:line="240" w:lineRule="auto"/>
        <w:jc w:val="both"/>
        <w:rPr>
          <w:rFonts w:ascii="Times New Roman" w:hAnsi="Times New Roman"/>
          <w:sz w:val="24"/>
          <w:szCs w:val="24"/>
        </w:rPr>
      </w:pPr>
    </w:p>
    <w:p w14:paraId="4D3B74EB" w14:textId="77777777" w:rsidR="007E1CB8" w:rsidRPr="00561C01" w:rsidRDefault="007E1CB8" w:rsidP="007E1CB8">
      <w:pPr>
        <w:widowControl w:val="0"/>
        <w:autoSpaceDE w:val="0"/>
        <w:autoSpaceDN w:val="0"/>
        <w:adjustRightInd w:val="0"/>
        <w:spacing w:after="0" w:line="240" w:lineRule="auto"/>
        <w:jc w:val="both"/>
        <w:rPr>
          <w:rFonts w:ascii="Times New Roman" w:hAnsi="Times New Roman"/>
          <w:sz w:val="24"/>
          <w:szCs w:val="24"/>
        </w:rPr>
      </w:pPr>
      <w:r w:rsidRPr="00561C01">
        <w:rPr>
          <w:rFonts w:ascii="Times New Roman" w:hAnsi="Times New Roman"/>
          <w:sz w:val="24"/>
          <w:szCs w:val="24"/>
        </w:rPr>
        <w:tab/>
        <w:t xml:space="preserve">Úkon zpoplatňovaný podle </w:t>
      </w:r>
      <w:r w:rsidR="00666ACB">
        <w:rPr>
          <w:rFonts w:ascii="Times New Roman" w:hAnsi="Times New Roman"/>
          <w:sz w:val="24"/>
          <w:szCs w:val="24"/>
        </w:rPr>
        <w:t>bodu 13</w:t>
      </w:r>
      <w:r w:rsidRPr="00561C01">
        <w:rPr>
          <w:rFonts w:ascii="Times New Roman" w:hAnsi="Times New Roman"/>
          <w:sz w:val="24"/>
          <w:szCs w:val="24"/>
        </w:rPr>
        <w:t xml:space="preserve"> této položky zahrnuje i zápis údajů do registru silničních vozidel a do dokladů k vozidlu.“.</w:t>
      </w:r>
    </w:p>
    <w:p w14:paraId="7D012EEA" w14:textId="76DA834D" w:rsidR="007E1CB8" w:rsidRDefault="007E1CB8" w:rsidP="00561C01">
      <w:pPr>
        <w:spacing w:after="160" w:line="259" w:lineRule="auto"/>
        <w:jc w:val="both"/>
        <w:rPr>
          <w:rFonts w:ascii="Times New Roman" w:hAnsi="Times New Roman"/>
          <w:sz w:val="24"/>
          <w:szCs w:val="24"/>
        </w:rPr>
      </w:pPr>
    </w:p>
    <w:p w14:paraId="37EC0BE5" w14:textId="0415C7E0" w:rsidR="008B2E22" w:rsidRPr="0028301B" w:rsidRDefault="008B2E22" w:rsidP="0028301B">
      <w:pPr>
        <w:jc w:val="both"/>
        <w:rPr>
          <w:rFonts w:ascii="Times New Roman" w:hAnsi="Times New Roman"/>
          <w:i/>
          <w:sz w:val="24"/>
          <w:szCs w:val="24"/>
        </w:rPr>
      </w:pPr>
      <w:r w:rsidRPr="00E6165B">
        <w:rPr>
          <w:rFonts w:ascii="Times New Roman" w:hAnsi="Times New Roman"/>
          <w:i/>
          <w:sz w:val="24"/>
          <w:szCs w:val="24"/>
        </w:rPr>
        <w:t>CELEX:</w:t>
      </w:r>
      <w:r>
        <w:rPr>
          <w:rFonts w:ascii="Times New Roman" w:hAnsi="Times New Roman"/>
          <w:i/>
          <w:sz w:val="24"/>
          <w:szCs w:val="24"/>
        </w:rPr>
        <w:t xml:space="preserve"> 32018R0858</w:t>
      </w:r>
    </w:p>
    <w:p w14:paraId="3171B527" w14:textId="77777777" w:rsidR="004B116E" w:rsidRPr="00FC0722" w:rsidRDefault="004B116E" w:rsidP="003328E4">
      <w:pPr>
        <w:pStyle w:val="Odstavecseseznamem"/>
        <w:suppressAutoHyphens/>
        <w:spacing w:after="240" w:line="240" w:lineRule="auto"/>
        <w:ind w:left="0"/>
        <w:contextualSpacing w:val="0"/>
        <w:jc w:val="both"/>
        <w:rPr>
          <w:rFonts w:ascii="Times New Roman" w:hAnsi="Times New Roman"/>
          <w:sz w:val="24"/>
          <w:szCs w:val="24"/>
        </w:rPr>
      </w:pPr>
    </w:p>
    <w:p w14:paraId="723F739B" w14:textId="77777777" w:rsidR="000752D6" w:rsidRDefault="000752D6" w:rsidP="00B64FE5">
      <w:pPr>
        <w:pStyle w:val="Odstavecseseznamem"/>
        <w:suppressAutoHyphens/>
        <w:spacing w:before="240" w:after="0" w:line="240" w:lineRule="auto"/>
        <w:ind w:left="0"/>
        <w:contextualSpacing w:val="0"/>
        <w:jc w:val="center"/>
        <w:rPr>
          <w:rFonts w:ascii="Times New Roman" w:hAnsi="Times New Roman"/>
          <w:sz w:val="24"/>
          <w:szCs w:val="24"/>
        </w:rPr>
      </w:pPr>
      <w:r>
        <w:rPr>
          <w:rFonts w:ascii="Times New Roman" w:hAnsi="Times New Roman"/>
          <w:sz w:val="24"/>
          <w:szCs w:val="24"/>
        </w:rPr>
        <w:t>ČÁST TŘETÍ</w:t>
      </w:r>
    </w:p>
    <w:p w14:paraId="0742E45E" w14:textId="77777777" w:rsidR="00CC573E" w:rsidRPr="001C0F84" w:rsidRDefault="00CC573E" w:rsidP="00B64FE5">
      <w:pPr>
        <w:pStyle w:val="Odstavecseseznamem"/>
        <w:suppressAutoHyphens/>
        <w:spacing w:before="240" w:after="0" w:line="240" w:lineRule="auto"/>
        <w:ind w:left="0"/>
        <w:contextualSpacing w:val="0"/>
        <w:jc w:val="center"/>
        <w:rPr>
          <w:rFonts w:ascii="Times New Roman" w:hAnsi="Times New Roman"/>
          <w:b/>
          <w:sz w:val="24"/>
          <w:szCs w:val="24"/>
        </w:rPr>
      </w:pPr>
      <w:r w:rsidRPr="001C0F84">
        <w:rPr>
          <w:rFonts w:ascii="Times New Roman" w:hAnsi="Times New Roman"/>
          <w:b/>
          <w:sz w:val="24"/>
          <w:szCs w:val="24"/>
        </w:rPr>
        <w:t>ÚČINNOST</w:t>
      </w:r>
    </w:p>
    <w:p w14:paraId="2C3FA2B9" w14:textId="77777777" w:rsidR="00B64FE5" w:rsidRPr="00FC0722" w:rsidRDefault="004468F8" w:rsidP="00B64FE5">
      <w:pPr>
        <w:pStyle w:val="Odstavecseseznamem"/>
        <w:suppressAutoHyphens/>
        <w:spacing w:before="240" w:after="0" w:line="240" w:lineRule="auto"/>
        <w:ind w:left="0"/>
        <w:contextualSpacing w:val="0"/>
        <w:jc w:val="center"/>
        <w:rPr>
          <w:rFonts w:ascii="Times New Roman" w:hAnsi="Times New Roman"/>
          <w:sz w:val="24"/>
          <w:szCs w:val="24"/>
        </w:rPr>
      </w:pPr>
      <w:r>
        <w:rPr>
          <w:rFonts w:ascii="Times New Roman" w:hAnsi="Times New Roman"/>
          <w:sz w:val="24"/>
          <w:szCs w:val="24"/>
        </w:rPr>
        <w:t>Čl. IV</w:t>
      </w:r>
    </w:p>
    <w:p w14:paraId="20524C01" w14:textId="58CFA675" w:rsidR="004715D0" w:rsidRDefault="004715D0">
      <w:pPr>
        <w:pStyle w:val="Odstavecseseznamem"/>
        <w:suppressAutoHyphens/>
        <w:spacing w:before="240" w:after="0" w:line="240" w:lineRule="auto"/>
        <w:ind w:left="0" w:firstLine="708"/>
        <w:contextualSpacing w:val="0"/>
        <w:jc w:val="both"/>
        <w:rPr>
          <w:rFonts w:ascii="Times New Roman" w:hAnsi="Times New Roman"/>
          <w:sz w:val="24"/>
          <w:szCs w:val="24"/>
        </w:rPr>
      </w:pPr>
      <w:r>
        <w:rPr>
          <w:rFonts w:ascii="Times New Roman" w:hAnsi="Times New Roman"/>
          <w:sz w:val="24"/>
          <w:szCs w:val="24"/>
        </w:rPr>
        <w:t xml:space="preserve">Tento zákon nabývá účinnosti dnem </w:t>
      </w:r>
      <w:r w:rsidR="004811D3">
        <w:rPr>
          <w:rFonts w:ascii="Times New Roman" w:hAnsi="Times New Roman"/>
          <w:sz w:val="24"/>
          <w:szCs w:val="24"/>
        </w:rPr>
        <w:t>1. července 2021</w:t>
      </w:r>
      <w:r>
        <w:rPr>
          <w:rFonts w:ascii="Times New Roman" w:hAnsi="Times New Roman"/>
          <w:sz w:val="24"/>
          <w:szCs w:val="24"/>
        </w:rPr>
        <w:t xml:space="preserve">, s výjimkou </w:t>
      </w:r>
      <w:r w:rsidR="00D73B82" w:rsidRPr="00804ABA">
        <w:rPr>
          <w:rFonts w:ascii="Times New Roman" w:hAnsi="Times New Roman"/>
          <w:sz w:val="24"/>
          <w:szCs w:val="24"/>
        </w:rPr>
        <w:t xml:space="preserve">ustanovení </w:t>
      </w:r>
      <w:r w:rsidRPr="00804ABA">
        <w:rPr>
          <w:rFonts w:ascii="Times New Roman" w:hAnsi="Times New Roman"/>
          <w:sz w:val="24"/>
          <w:szCs w:val="24"/>
        </w:rPr>
        <w:t xml:space="preserve">čl. 1 bodů </w:t>
      </w:r>
      <w:r w:rsidR="00804ABA" w:rsidRPr="00CE40FB">
        <w:rPr>
          <w:rFonts w:ascii="Times New Roman" w:hAnsi="Times New Roman"/>
          <w:sz w:val="24"/>
          <w:szCs w:val="24"/>
        </w:rPr>
        <w:t>37</w:t>
      </w:r>
      <w:r w:rsidRPr="00804ABA">
        <w:rPr>
          <w:rFonts w:ascii="Times New Roman" w:hAnsi="Times New Roman"/>
          <w:sz w:val="24"/>
          <w:szCs w:val="24"/>
        </w:rPr>
        <w:t xml:space="preserve">, </w:t>
      </w:r>
      <w:r w:rsidR="00804ABA" w:rsidRPr="00CE40FB">
        <w:rPr>
          <w:rFonts w:ascii="Times New Roman" w:hAnsi="Times New Roman"/>
          <w:sz w:val="24"/>
          <w:szCs w:val="24"/>
        </w:rPr>
        <w:t>38</w:t>
      </w:r>
      <w:r w:rsidRPr="00804ABA">
        <w:rPr>
          <w:rFonts w:ascii="Times New Roman" w:hAnsi="Times New Roman"/>
          <w:sz w:val="24"/>
          <w:szCs w:val="24"/>
        </w:rPr>
        <w:t xml:space="preserve">, </w:t>
      </w:r>
      <w:r w:rsidR="00804ABA" w:rsidRPr="00CE40FB">
        <w:rPr>
          <w:rFonts w:ascii="Times New Roman" w:hAnsi="Times New Roman"/>
          <w:sz w:val="24"/>
          <w:szCs w:val="24"/>
        </w:rPr>
        <w:t>46</w:t>
      </w:r>
      <w:r w:rsidR="00804ABA" w:rsidRPr="00804ABA">
        <w:rPr>
          <w:rFonts w:ascii="Times New Roman" w:hAnsi="Times New Roman"/>
          <w:sz w:val="24"/>
          <w:szCs w:val="24"/>
        </w:rPr>
        <w:t xml:space="preserve"> </w:t>
      </w:r>
      <w:r w:rsidR="0073465E" w:rsidRPr="00804ABA">
        <w:rPr>
          <w:rFonts w:ascii="Times New Roman" w:hAnsi="Times New Roman"/>
          <w:sz w:val="24"/>
          <w:szCs w:val="24"/>
        </w:rPr>
        <w:t>až</w:t>
      </w:r>
      <w:r w:rsidR="00D26925" w:rsidRPr="00804ABA">
        <w:rPr>
          <w:rFonts w:ascii="Times New Roman" w:hAnsi="Times New Roman"/>
          <w:sz w:val="24"/>
          <w:szCs w:val="24"/>
        </w:rPr>
        <w:t xml:space="preserve"> </w:t>
      </w:r>
      <w:r w:rsidR="00804ABA" w:rsidRPr="00CE40FB">
        <w:rPr>
          <w:rFonts w:ascii="Times New Roman" w:hAnsi="Times New Roman"/>
          <w:sz w:val="24"/>
          <w:szCs w:val="24"/>
        </w:rPr>
        <w:t>50</w:t>
      </w:r>
      <w:r w:rsidR="00804ABA" w:rsidRPr="00804ABA">
        <w:rPr>
          <w:rFonts w:ascii="Times New Roman" w:hAnsi="Times New Roman"/>
          <w:sz w:val="24"/>
          <w:szCs w:val="24"/>
        </w:rPr>
        <w:t xml:space="preserve"> </w:t>
      </w:r>
      <w:r w:rsidR="002B2B15" w:rsidRPr="00804ABA">
        <w:rPr>
          <w:rFonts w:ascii="Times New Roman" w:hAnsi="Times New Roman"/>
          <w:sz w:val="24"/>
          <w:szCs w:val="24"/>
        </w:rPr>
        <w:t xml:space="preserve">a </w:t>
      </w:r>
      <w:r w:rsidR="00804ABA" w:rsidRPr="00804ABA">
        <w:rPr>
          <w:rFonts w:ascii="Times New Roman" w:hAnsi="Times New Roman"/>
          <w:sz w:val="24"/>
          <w:szCs w:val="24"/>
        </w:rPr>
        <w:t>52</w:t>
      </w:r>
      <w:r w:rsidRPr="00804ABA">
        <w:rPr>
          <w:rFonts w:ascii="Times New Roman" w:hAnsi="Times New Roman"/>
          <w:sz w:val="24"/>
          <w:szCs w:val="24"/>
        </w:rPr>
        <w:t xml:space="preserve">, která nabývají účinnosti dnem </w:t>
      </w:r>
      <w:r w:rsidR="004811D3" w:rsidRPr="00804ABA">
        <w:rPr>
          <w:rFonts w:ascii="Times New Roman" w:hAnsi="Times New Roman"/>
          <w:sz w:val="24"/>
          <w:szCs w:val="24"/>
        </w:rPr>
        <w:t>1. ledna 2022</w:t>
      </w:r>
      <w:r w:rsidRPr="00804ABA">
        <w:rPr>
          <w:rFonts w:ascii="Times New Roman" w:hAnsi="Times New Roman"/>
          <w:sz w:val="24"/>
          <w:szCs w:val="24"/>
        </w:rPr>
        <w:t>.</w:t>
      </w:r>
    </w:p>
    <w:p w14:paraId="3131B092" w14:textId="74830C05" w:rsidR="00CD68E1" w:rsidRDefault="00CD68E1">
      <w:pPr>
        <w:pStyle w:val="Odstavecseseznamem"/>
        <w:suppressAutoHyphens/>
        <w:spacing w:before="240" w:after="0" w:line="240" w:lineRule="auto"/>
        <w:ind w:left="0" w:firstLine="708"/>
        <w:contextualSpacing w:val="0"/>
        <w:jc w:val="both"/>
        <w:rPr>
          <w:rFonts w:ascii="Times New Roman" w:hAnsi="Times New Roman"/>
          <w:sz w:val="24"/>
          <w:szCs w:val="24"/>
        </w:rPr>
      </w:pPr>
    </w:p>
    <w:p w14:paraId="6271065D" w14:textId="5DD44E59" w:rsidR="00CD68E1" w:rsidRDefault="00CD68E1">
      <w:pPr>
        <w:pStyle w:val="Odstavecseseznamem"/>
        <w:suppressAutoHyphens/>
        <w:spacing w:before="240" w:after="0" w:line="240" w:lineRule="auto"/>
        <w:ind w:left="0" w:firstLine="708"/>
        <w:contextualSpacing w:val="0"/>
        <w:jc w:val="both"/>
        <w:rPr>
          <w:rFonts w:ascii="Times New Roman" w:hAnsi="Times New Roman"/>
          <w:sz w:val="24"/>
          <w:szCs w:val="24"/>
        </w:rPr>
      </w:pPr>
    </w:p>
    <w:p w14:paraId="34CE89D8" w14:textId="54175EC4" w:rsidR="00CD68E1" w:rsidRDefault="00CD68E1">
      <w:pPr>
        <w:pStyle w:val="Odstavecseseznamem"/>
        <w:suppressAutoHyphens/>
        <w:spacing w:before="240" w:after="0" w:line="240" w:lineRule="auto"/>
        <w:ind w:left="0" w:firstLine="708"/>
        <w:contextualSpacing w:val="0"/>
        <w:jc w:val="both"/>
        <w:rPr>
          <w:rFonts w:ascii="Times New Roman" w:hAnsi="Times New Roman"/>
          <w:sz w:val="24"/>
          <w:szCs w:val="24"/>
        </w:rPr>
      </w:pPr>
    </w:p>
    <w:p w14:paraId="1F9B7406" w14:textId="6D0F6184" w:rsidR="00CD68E1" w:rsidRDefault="00CD68E1">
      <w:pPr>
        <w:pStyle w:val="Odstavecseseznamem"/>
        <w:suppressAutoHyphens/>
        <w:spacing w:before="240" w:after="0" w:line="240" w:lineRule="auto"/>
        <w:ind w:left="0" w:firstLine="708"/>
        <w:contextualSpacing w:val="0"/>
        <w:jc w:val="both"/>
        <w:rPr>
          <w:rFonts w:ascii="Times New Roman" w:hAnsi="Times New Roman"/>
          <w:sz w:val="24"/>
          <w:szCs w:val="24"/>
        </w:rPr>
      </w:pPr>
    </w:p>
    <w:p w14:paraId="021CEC95" w14:textId="38CA6959" w:rsidR="00CD68E1" w:rsidRDefault="00CD68E1">
      <w:pPr>
        <w:pStyle w:val="Odstavecseseznamem"/>
        <w:suppressAutoHyphens/>
        <w:spacing w:before="240" w:after="0" w:line="240" w:lineRule="auto"/>
        <w:ind w:left="0" w:firstLine="708"/>
        <w:contextualSpacing w:val="0"/>
        <w:jc w:val="both"/>
        <w:rPr>
          <w:rFonts w:ascii="Times New Roman" w:hAnsi="Times New Roman"/>
          <w:sz w:val="24"/>
          <w:szCs w:val="24"/>
        </w:rPr>
      </w:pPr>
    </w:p>
    <w:p w14:paraId="48383E18" w14:textId="7BFBB1B2" w:rsidR="00CD68E1" w:rsidRDefault="00CD68E1">
      <w:pPr>
        <w:pStyle w:val="Odstavecseseznamem"/>
        <w:suppressAutoHyphens/>
        <w:spacing w:before="240" w:after="0" w:line="240" w:lineRule="auto"/>
        <w:ind w:left="0" w:firstLine="708"/>
        <w:contextualSpacing w:val="0"/>
        <w:jc w:val="both"/>
        <w:rPr>
          <w:rFonts w:ascii="Times New Roman" w:hAnsi="Times New Roman"/>
          <w:sz w:val="24"/>
          <w:szCs w:val="24"/>
        </w:rPr>
      </w:pPr>
    </w:p>
    <w:p w14:paraId="01DCFB5E" w14:textId="1D32327A" w:rsidR="00CD68E1" w:rsidRDefault="00CD68E1">
      <w:pPr>
        <w:pStyle w:val="Odstavecseseznamem"/>
        <w:suppressAutoHyphens/>
        <w:spacing w:before="240" w:after="0" w:line="240" w:lineRule="auto"/>
        <w:ind w:left="0" w:firstLine="708"/>
        <w:contextualSpacing w:val="0"/>
        <w:jc w:val="both"/>
        <w:rPr>
          <w:rFonts w:ascii="Times New Roman" w:hAnsi="Times New Roman"/>
          <w:sz w:val="24"/>
          <w:szCs w:val="24"/>
        </w:rPr>
      </w:pPr>
    </w:p>
    <w:p w14:paraId="29C74053" w14:textId="0343405E" w:rsidR="00CD68E1" w:rsidRDefault="00CD68E1">
      <w:pPr>
        <w:pStyle w:val="Odstavecseseznamem"/>
        <w:suppressAutoHyphens/>
        <w:spacing w:before="240" w:after="0" w:line="240" w:lineRule="auto"/>
        <w:ind w:left="0" w:firstLine="708"/>
        <w:contextualSpacing w:val="0"/>
        <w:jc w:val="both"/>
        <w:rPr>
          <w:rFonts w:ascii="Times New Roman" w:hAnsi="Times New Roman"/>
          <w:sz w:val="24"/>
          <w:szCs w:val="24"/>
        </w:rPr>
      </w:pPr>
    </w:p>
    <w:p w14:paraId="46090EDE" w14:textId="1D0FD238" w:rsidR="00CD68E1" w:rsidRDefault="00CD68E1">
      <w:pPr>
        <w:pStyle w:val="Odstavecseseznamem"/>
        <w:suppressAutoHyphens/>
        <w:spacing w:before="240" w:after="0" w:line="240" w:lineRule="auto"/>
        <w:ind w:left="0" w:firstLine="708"/>
        <w:contextualSpacing w:val="0"/>
        <w:jc w:val="both"/>
        <w:rPr>
          <w:rFonts w:ascii="Times New Roman" w:hAnsi="Times New Roman"/>
          <w:sz w:val="24"/>
          <w:szCs w:val="24"/>
        </w:rPr>
      </w:pPr>
    </w:p>
    <w:p w14:paraId="03006AAA" w14:textId="2EDE43A2" w:rsidR="00CD68E1" w:rsidRDefault="00CD68E1">
      <w:pPr>
        <w:pStyle w:val="Odstavecseseznamem"/>
        <w:suppressAutoHyphens/>
        <w:spacing w:before="240" w:after="0" w:line="240" w:lineRule="auto"/>
        <w:ind w:left="0" w:firstLine="708"/>
        <w:contextualSpacing w:val="0"/>
        <w:jc w:val="both"/>
        <w:rPr>
          <w:rFonts w:ascii="Times New Roman" w:hAnsi="Times New Roman"/>
          <w:sz w:val="24"/>
          <w:szCs w:val="24"/>
        </w:rPr>
      </w:pPr>
    </w:p>
    <w:p w14:paraId="1FD566FC" w14:textId="4E43FCD7" w:rsidR="00CD68E1" w:rsidRDefault="00CD68E1">
      <w:pPr>
        <w:pStyle w:val="Odstavecseseznamem"/>
        <w:suppressAutoHyphens/>
        <w:spacing w:before="240" w:after="0" w:line="240" w:lineRule="auto"/>
        <w:ind w:left="0" w:firstLine="708"/>
        <w:contextualSpacing w:val="0"/>
        <w:jc w:val="both"/>
        <w:rPr>
          <w:rFonts w:ascii="Times New Roman" w:hAnsi="Times New Roman"/>
          <w:sz w:val="24"/>
          <w:szCs w:val="24"/>
        </w:rPr>
      </w:pPr>
    </w:p>
    <w:p w14:paraId="2147A1EB" w14:textId="253AFC13" w:rsidR="00CD68E1" w:rsidRDefault="00CD68E1">
      <w:pPr>
        <w:pStyle w:val="Odstavecseseznamem"/>
        <w:suppressAutoHyphens/>
        <w:spacing w:before="240" w:after="0" w:line="240" w:lineRule="auto"/>
        <w:ind w:left="0" w:firstLine="708"/>
        <w:contextualSpacing w:val="0"/>
        <w:jc w:val="both"/>
        <w:rPr>
          <w:rFonts w:ascii="Times New Roman" w:hAnsi="Times New Roman"/>
          <w:sz w:val="24"/>
          <w:szCs w:val="24"/>
        </w:rPr>
      </w:pPr>
    </w:p>
    <w:p w14:paraId="62E535D3" w14:textId="73CC9D2E" w:rsidR="00CD68E1" w:rsidRDefault="00CD68E1">
      <w:pPr>
        <w:pStyle w:val="Odstavecseseznamem"/>
        <w:suppressAutoHyphens/>
        <w:spacing w:before="240" w:after="0" w:line="240" w:lineRule="auto"/>
        <w:ind w:left="0" w:firstLine="708"/>
        <w:contextualSpacing w:val="0"/>
        <w:jc w:val="both"/>
        <w:rPr>
          <w:rFonts w:ascii="Times New Roman" w:hAnsi="Times New Roman"/>
          <w:sz w:val="24"/>
          <w:szCs w:val="24"/>
        </w:rPr>
      </w:pPr>
    </w:p>
    <w:p w14:paraId="0BB6DCFC" w14:textId="0F644D3E" w:rsidR="00CD68E1" w:rsidRDefault="00CD68E1">
      <w:pPr>
        <w:pStyle w:val="Odstavecseseznamem"/>
        <w:suppressAutoHyphens/>
        <w:spacing w:before="240" w:after="0" w:line="240" w:lineRule="auto"/>
        <w:ind w:left="0" w:firstLine="708"/>
        <w:contextualSpacing w:val="0"/>
        <w:jc w:val="both"/>
        <w:rPr>
          <w:rFonts w:ascii="Times New Roman" w:hAnsi="Times New Roman"/>
          <w:sz w:val="24"/>
          <w:szCs w:val="24"/>
        </w:rPr>
      </w:pPr>
    </w:p>
    <w:p w14:paraId="15F3EB03" w14:textId="6236EE28" w:rsidR="00CD68E1" w:rsidRDefault="00CD68E1">
      <w:pPr>
        <w:pStyle w:val="Odstavecseseznamem"/>
        <w:suppressAutoHyphens/>
        <w:spacing w:before="240" w:after="0" w:line="240" w:lineRule="auto"/>
        <w:ind w:left="0" w:firstLine="708"/>
        <w:contextualSpacing w:val="0"/>
        <w:jc w:val="both"/>
        <w:rPr>
          <w:rFonts w:ascii="Times New Roman" w:hAnsi="Times New Roman"/>
          <w:sz w:val="24"/>
          <w:szCs w:val="24"/>
        </w:rPr>
      </w:pPr>
    </w:p>
    <w:p w14:paraId="705B5AA8" w14:textId="06661C88" w:rsidR="00CD68E1" w:rsidRDefault="00CD68E1">
      <w:pPr>
        <w:pStyle w:val="Odstavecseseznamem"/>
        <w:suppressAutoHyphens/>
        <w:spacing w:before="240" w:after="0" w:line="240" w:lineRule="auto"/>
        <w:ind w:left="0" w:firstLine="708"/>
        <w:contextualSpacing w:val="0"/>
        <w:jc w:val="both"/>
        <w:rPr>
          <w:rFonts w:ascii="Times New Roman" w:hAnsi="Times New Roman"/>
          <w:sz w:val="24"/>
          <w:szCs w:val="24"/>
        </w:rPr>
      </w:pPr>
    </w:p>
    <w:p w14:paraId="16612F80" w14:textId="55E160F9" w:rsidR="00CD68E1" w:rsidRDefault="00CD68E1">
      <w:pPr>
        <w:pStyle w:val="Odstavecseseznamem"/>
        <w:suppressAutoHyphens/>
        <w:spacing w:before="240" w:after="0" w:line="240" w:lineRule="auto"/>
        <w:ind w:left="0" w:firstLine="708"/>
        <w:contextualSpacing w:val="0"/>
        <w:jc w:val="both"/>
        <w:rPr>
          <w:rFonts w:ascii="Times New Roman" w:hAnsi="Times New Roman"/>
          <w:sz w:val="24"/>
          <w:szCs w:val="24"/>
        </w:rPr>
      </w:pPr>
    </w:p>
    <w:p w14:paraId="42520799" w14:textId="4FBB87C9" w:rsidR="00CD68E1" w:rsidRDefault="00CD68E1">
      <w:pPr>
        <w:pStyle w:val="Odstavecseseznamem"/>
        <w:suppressAutoHyphens/>
        <w:spacing w:before="240" w:after="0" w:line="240" w:lineRule="auto"/>
        <w:ind w:left="0" w:firstLine="708"/>
        <w:contextualSpacing w:val="0"/>
        <w:jc w:val="both"/>
        <w:rPr>
          <w:rFonts w:ascii="Times New Roman" w:hAnsi="Times New Roman"/>
          <w:sz w:val="24"/>
          <w:szCs w:val="24"/>
        </w:rPr>
      </w:pPr>
    </w:p>
    <w:p w14:paraId="5DB93510" w14:textId="77777777" w:rsidR="00CD68E1" w:rsidRPr="00ED1C0C" w:rsidRDefault="00CD68E1" w:rsidP="00CD68E1">
      <w:pPr>
        <w:pStyle w:val="Default"/>
        <w:spacing w:after="120"/>
        <w:jc w:val="center"/>
        <w:rPr>
          <w:rFonts w:ascii="Times New Roman" w:hAnsi="Times New Roman" w:cs="Times New Roman"/>
          <w:sz w:val="36"/>
          <w:szCs w:val="36"/>
        </w:rPr>
      </w:pPr>
      <w:r w:rsidRPr="00ED1C0C">
        <w:rPr>
          <w:rFonts w:ascii="Times New Roman" w:hAnsi="Times New Roman" w:cs="Times New Roman"/>
          <w:b/>
          <w:bCs/>
          <w:sz w:val="36"/>
          <w:szCs w:val="36"/>
        </w:rPr>
        <w:t>DŮVODOVÁ ZPRÁVA</w:t>
      </w:r>
    </w:p>
    <w:p w14:paraId="25357EB5" w14:textId="77777777" w:rsidR="00CD68E1" w:rsidRPr="00ED1C0C" w:rsidRDefault="00CD68E1" w:rsidP="00CD68E1">
      <w:pPr>
        <w:pStyle w:val="Default"/>
        <w:spacing w:after="120"/>
        <w:rPr>
          <w:rFonts w:ascii="Times New Roman" w:hAnsi="Times New Roman" w:cs="Times New Roman"/>
          <w:b/>
          <w:bCs/>
        </w:rPr>
      </w:pPr>
    </w:p>
    <w:p w14:paraId="104A9BB5" w14:textId="77777777" w:rsidR="00CD68E1" w:rsidRPr="00BE0E47" w:rsidRDefault="00CD68E1" w:rsidP="00CD68E1">
      <w:pPr>
        <w:pStyle w:val="Default"/>
        <w:spacing w:after="120"/>
        <w:jc w:val="center"/>
        <w:rPr>
          <w:rFonts w:ascii="Times New Roman" w:hAnsi="Times New Roman" w:cs="Times New Roman"/>
          <w:sz w:val="32"/>
          <w:szCs w:val="32"/>
          <w:u w:val="single"/>
        </w:rPr>
      </w:pPr>
      <w:r w:rsidRPr="00BE0E47">
        <w:rPr>
          <w:rFonts w:ascii="Times New Roman" w:hAnsi="Times New Roman" w:cs="Times New Roman"/>
          <w:b/>
          <w:bCs/>
          <w:sz w:val="32"/>
          <w:szCs w:val="32"/>
          <w:u w:val="single"/>
        </w:rPr>
        <w:t>I. Obecná část</w:t>
      </w:r>
    </w:p>
    <w:p w14:paraId="194419D7" w14:textId="77777777" w:rsidR="00CD68E1" w:rsidRPr="00ED1C0C" w:rsidRDefault="00CD68E1" w:rsidP="00CD68E1">
      <w:pPr>
        <w:spacing w:after="120"/>
        <w:rPr>
          <w:rFonts w:ascii="Times New Roman" w:hAnsi="Times New Roman"/>
          <w:b/>
          <w:bCs/>
        </w:rPr>
      </w:pPr>
    </w:p>
    <w:p w14:paraId="64A01197" w14:textId="77777777" w:rsidR="00CD68E1" w:rsidRPr="00ED1C0C" w:rsidRDefault="00CD68E1" w:rsidP="00CD68E1">
      <w:pPr>
        <w:spacing w:after="120"/>
        <w:rPr>
          <w:rFonts w:ascii="Times New Roman" w:hAnsi="Times New Roman"/>
          <w:b/>
          <w:sz w:val="28"/>
          <w:szCs w:val="28"/>
        </w:rPr>
      </w:pPr>
      <w:r w:rsidRPr="00ED1C0C">
        <w:rPr>
          <w:rFonts w:ascii="Times New Roman" w:hAnsi="Times New Roman"/>
          <w:b/>
          <w:bCs/>
          <w:sz w:val="28"/>
          <w:szCs w:val="28"/>
        </w:rPr>
        <w:t xml:space="preserve">A) </w:t>
      </w:r>
      <w:r w:rsidRPr="00ED1C0C">
        <w:rPr>
          <w:rFonts w:ascii="Times New Roman" w:hAnsi="Times New Roman"/>
          <w:b/>
          <w:sz w:val="28"/>
          <w:szCs w:val="28"/>
        </w:rPr>
        <w:t>Zhodnocení platného právního stavu, včetně zhodnocení současného stavu ve vztahu k zákazu diskriminace a ve vztahu k rovnosti mužů a žen</w:t>
      </w:r>
    </w:p>
    <w:p w14:paraId="6BCFA871" w14:textId="77777777" w:rsidR="00CD68E1" w:rsidRDefault="00CD68E1" w:rsidP="00CD68E1">
      <w:pPr>
        <w:spacing w:after="120"/>
        <w:ind w:firstLine="708"/>
        <w:jc w:val="both"/>
        <w:rPr>
          <w:rFonts w:ascii="Times New Roman" w:hAnsi="Times New Roman"/>
          <w:sz w:val="24"/>
          <w:szCs w:val="24"/>
        </w:rPr>
      </w:pPr>
      <w:r w:rsidRPr="006A386B">
        <w:rPr>
          <w:rFonts w:ascii="Times New Roman" w:hAnsi="Times New Roman"/>
          <w:sz w:val="24"/>
          <w:szCs w:val="24"/>
        </w:rPr>
        <w:t xml:space="preserve">Předložený návrh zákona, </w:t>
      </w:r>
      <w:r w:rsidRPr="006A386B">
        <w:rPr>
          <w:rFonts w:ascii="Times New Roman" w:hAnsi="Times New Roman"/>
          <w:sz w:val="24"/>
          <w:szCs w:val="24"/>
          <w:lang w:eastAsia="ar-SA"/>
        </w:rPr>
        <w:t xml:space="preserve">kterým se mění zákon </w:t>
      </w:r>
      <w:r>
        <w:rPr>
          <w:rFonts w:ascii="Times New Roman" w:hAnsi="Times New Roman"/>
          <w:sz w:val="24"/>
          <w:szCs w:val="24"/>
          <w:lang w:eastAsia="ar-SA"/>
        </w:rPr>
        <w:t xml:space="preserve">č. 56/2001 Sb., </w:t>
      </w:r>
      <w:r w:rsidRPr="006A386B">
        <w:rPr>
          <w:rFonts w:ascii="Times New Roman" w:hAnsi="Times New Roman"/>
          <w:sz w:val="24"/>
          <w:szCs w:val="24"/>
          <w:lang w:eastAsia="ar-SA"/>
        </w:rPr>
        <w:t>o podmínkách provozu vozidel na pozemních komunikacích a o změně zákona č. 168/1999 Sb., o pojištění odpovědnosti za škodu způsobenou provozem vozidla a o změně některých souvisejících zákonů (zákon o pojištění odpovědnosti z provozu vozidla), ve znění zákona č. 307/1999 Sb., ve znění pozdějších předpisů, a zákon č. 634/2004 Sb., o správních poplatcích, ve znění pozdějších přepisů</w:t>
      </w:r>
      <w:r w:rsidRPr="006A386B">
        <w:rPr>
          <w:rFonts w:ascii="Times New Roman" w:hAnsi="Times New Roman"/>
          <w:sz w:val="24"/>
          <w:szCs w:val="24"/>
        </w:rPr>
        <w:t xml:space="preserve"> (dále jen „návrh zákona“), </w:t>
      </w:r>
      <w:r w:rsidRPr="005A58CF">
        <w:rPr>
          <w:rFonts w:ascii="Times New Roman" w:hAnsi="Times New Roman"/>
          <w:sz w:val="24"/>
          <w:szCs w:val="24"/>
        </w:rPr>
        <w:t>je zaměřen především na témata, jež musí být předmětem vnitrostátní regulace za účelem splnění závazků vyplývajících z členství České republiky v Evropské unii, konkrétně závazků vyplývajících především z následujících platných předpisů Evropské unie</w:t>
      </w:r>
      <w:r w:rsidRPr="005B7C0C">
        <w:rPr>
          <w:rFonts w:ascii="Times New Roman" w:hAnsi="Times New Roman"/>
          <w:sz w:val="24"/>
          <w:szCs w:val="24"/>
        </w:rPr>
        <w:t>:</w:t>
      </w:r>
    </w:p>
    <w:p w14:paraId="187DE80C" w14:textId="77777777" w:rsidR="00CD68E1" w:rsidRDefault="00CD68E1" w:rsidP="00CD68E1">
      <w:pPr>
        <w:spacing w:after="120"/>
        <w:ind w:firstLine="708"/>
        <w:jc w:val="both"/>
        <w:rPr>
          <w:rFonts w:ascii="Times New Roman" w:hAnsi="Times New Roman"/>
          <w:sz w:val="24"/>
          <w:szCs w:val="24"/>
        </w:rPr>
      </w:pPr>
      <w:r>
        <w:rPr>
          <w:rFonts w:ascii="Times New Roman" w:hAnsi="Times New Roman"/>
          <w:sz w:val="24"/>
          <w:szCs w:val="24"/>
        </w:rPr>
        <w:t>- n</w:t>
      </w:r>
      <w:r w:rsidRPr="006A386B">
        <w:rPr>
          <w:rFonts w:ascii="Times New Roman" w:hAnsi="Times New Roman"/>
          <w:sz w:val="24"/>
          <w:szCs w:val="24"/>
        </w:rPr>
        <w:t>ařízení Evropského parlamentu a Rady (EU) 2016/1628 ze dne 14. září 2016 o požadavcích na mezní hodnoty emisí plynných a tuhých znečišťujících látek a schválení typu spalovacích motorů v nesilničních mobilních strojích, o změně nařízení (EU) č. 1024/2012 a (EU) č. 167/2013 a o změně a zrušení směrnice 97/68/ES</w:t>
      </w:r>
      <w:r>
        <w:rPr>
          <w:rFonts w:ascii="Times New Roman" w:hAnsi="Times New Roman"/>
          <w:sz w:val="24"/>
          <w:szCs w:val="24"/>
        </w:rPr>
        <w:t xml:space="preserve"> (dále jen „nařízení 2016/1628“),</w:t>
      </w:r>
    </w:p>
    <w:p w14:paraId="313BC48A" w14:textId="77777777" w:rsidR="00CD68E1" w:rsidRDefault="00CD68E1" w:rsidP="00CD68E1">
      <w:pPr>
        <w:spacing w:after="120"/>
        <w:ind w:firstLine="708"/>
        <w:jc w:val="both"/>
        <w:rPr>
          <w:rFonts w:ascii="Times New Roman" w:hAnsi="Times New Roman"/>
          <w:sz w:val="24"/>
          <w:szCs w:val="24"/>
        </w:rPr>
      </w:pPr>
      <w:r>
        <w:rPr>
          <w:rFonts w:ascii="Times New Roman" w:hAnsi="Times New Roman"/>
          <w:sz w:val="24"/>
          <w:szCs w:val="24"/>
        </w:rPr>
        <w:t>- n</w:t>
      </w:r>
      <w:r w:rsidRPr="006A386B">
        <w:rPr>
          <w:rFonts w:ascii="Times New Roman" w:hAnsi="Times New Roman"/>
          <w:sz w:val="24"/>
          <w:szCs w:val="24"/>
        </w:rPr>
        <w:t>ařízení Evropského parlamentu a Rady (EU) 2018/858 ze dne 30. května 2018 o schvalování motorových vozidel a jejich přípojných vozidel, jakož i systémů, konstrukčních částí a samostatných technických celků určených pro tato vozidla a o dozoru nad trhem s nimi, o změně nařízení (ES) č. 715/2007 a č. 595/2009 a o zrušení směrnice 2007/46/ES</w:t>
      </w:r>
      <w:r>
        <w:rPr>
          <w:rFonts w:ascii="Times New Roman" w:hAnsi="Times New Roman"/>
          <w:sz w:val="24"/>
          <w:szCs w:val="24"/>
        </w:rPr>
        <w:t xml:space="preserve"> (dále jen „nařízení 2018/858“),</w:t>
      </w:r>
    </w:p>
    <w:p w14:paraId="5CEFB41A" w14:textId="77777777" w:rsidR="00CD68E1" w:rsidRDefault="00CD68E1" w:rsidP="00CD68E1">
      <w:pPr>
        <w:spacing w:after="120"/>
        <w:ind w:firstLine="708"/>
        <w:jc w:val="both"/>
        <w:rPr>
          <w:rFonts w:ascii="Times New Roman" w:hAnsi="Times New Roman"/>
          <w:sz w:val="24"/>
          <w:szCs w:val="24"/>
        </w:rPr>
      </w:pPr>
      <w:r>
        <w:rPr>
          <w:rFonts w:ascii="Times New Roman" w:hAnsi="Times New Roman"/>
          <w:sz w:val="24"/>
          <w:szCs w:val="24"/>
        </w:rPr>
        <w:t>- p</w:t>
      </w:r>
      <w:r w:rsidRPr="006A386B">
        <w:rPr>
          <w:rFonts w:ascii="Times New Roman" w:hAnsi="Times New Roman"/>
          <w:sz w:val="24"/>
          <w:szCs w:val="24"/>
        </w:rPr>
        <w:t>rováděcí nařízení Komise (EU) 2019/621 ze dne 17. dubna 2019 o technických informacích nezbytných pro technické prohlídky kontrolovaných položek, o používání doporučených metod technických prohlídek a o stanovení podrobných pravidel týkajících se formátu údajů a postupů pro přístup k příslušným technickým informacím</w:t>
      </w:r>
      <w:r>
        <w:rPr>
          <w:rFonts w:ascii="Times New Roman" w:hAnsi="Times New Roman"/>
          <w:sz w:val="24"/>
          <w:szCs w:val="24"/>
        </w:rPr>
        <w:t xml:space="preserve"> (dále jen „nařízení 2019/621“) a</w:t>
      </w:r>
    </w:p>
    <w:p w14:paraId="72DD3EB5" w14:textId="77777777" w:rsidR="00CD68E1" w:rsidRPr="00C024CA" w:rsidRDefault="00CD68E1" w:rsidP="00CD68E1">
      <w:pPr>
        <w:spacing w:after="120"/>
        <w:ind w:firstLine="708"/>
        <w:jc w:val="both"/>
        <w:rPr>
          <w:rFonts w:ascii="Times New Roman" w:hAnsi="Times New Roman"/>
          <w:sz w:val="24"/>
          <w:szCs w:val="24"/>
        </w:rPr>
      </w:pPr>
      <w:r>
        <w:rPr>
          <w:rFonts w:ascii="Times New Roman" w:hAnsi="Times New Roman"/>
          <w:sz w:val="24"/>
          <w:szCs w:val="24"/>
        </w:rPr>
        <w:t>- n</w:t>
      </w:r>
      <w:r w:rsidRPr="00854077">
        <w:rPr>
          <w:rFonts w:ascii="Times New Roman" w:hAnsi="Times New Roman"/>
          <w:sz w:val="24"/>
          <w:szCs w:val="24"/>
        </w:rPr>
        <w:t>ařízení Evropského parlamentu a Rady (EU) 2020/740 ze dne 25. května 2020 o označování pneumatik s ohledem na palivovou účinnost a jiné parametry, o změně nařízení (EU) 2017/1369 a o zrušení nařízení (ES) č. 1222/2009</w:t>
      </w:r>
      <w:r>
        <w:rPr>
          <w:rFonts w:ascii="Times New Roman" w:hAnsi="Times New Roman"/>
          <w:sz w:val="24"/>
          <w:szCs w:val="24"/>
        </w:rPr>
        <w:t xml:space="preserve"> (dále jen „nařízení 2020/740“). </w:t>
      </w:r>
    </w:p>
    <w:p w14:paraId="2CBB89DC" w14:textId="77777777" w:rsidR="00CD68E1" w:rsidRDefault="00CD68E1" w:rsidP="00CD68E1">
      <w:pPr>
        <w:spacing w:after="120"/>
        <w:ind w:firstLine="709"/>
        <w:jc w:val="both"/>
        <w:rPr>
          <w:rFonts w:ascii="Times New Roman" w:hAnsi="Times New Roman"/>
          <w:sz w:val="24"/>
          <w:szCs w:val="24"/>
        </w:rPr>
      </w:pPr>
      <w:r>
        <w:rPr>
          <w:rFonts w:ascii="Times New Roman" w:hAnsi="Times New Roman"/>
          <w:sz w:val="24"/>
          <w:szCs w:val="24"/>
        </w:rPr>
        <w:t xml:space="preserve">Ve vztahu k nařízení 2016/1628 lze konstatovat, že tento přímo použitelný předpis zrušil a nahradil směrnici </w:t>
      </w:r>
      <w:r w:rsidRPr="006A386B">
        <w:rPr>
          <w:rFonts w:ascii="Times New Roman" w:hAnsi="Times New Roman"/>
          <w:sz w:val="24"/>
          <w:szCs w:val="24"/>
        </w:rPr>
        <w:t>Evropského parlamentu a Rady 97/68/ES ze dne 16. prosince 1997 o sbližování právních předpisů členských států týkajících se opatření proti emisím plynných a tuhých znečišťujících látek ze spalovacích motorů určených pro nesilniční pojízdné stroje</w:t>
      </w:r>
      <w:r>
        <w:rPr>
          <w:rFonts w:ascii="Times New Roman" w:hAnsi="Times New Roman"/>
          <w:sz w:val="24"/>
          <w:szCs w:val="24"/>
        </w:rPr>
        <w:t xml:space="preserve">. V návaznosti na to již došlo ke zrušení klíčového transpozičního předpisu k této směrnici, jímž bylo nařízení vlády č. 365/2005 Sb., </w:t>
      </w:r>
      <w:r w:rsidRPr="006A386B">
        <w:rPr>
          <w:rFonts w:ascii="Times New Roman" w:hAnsi="Times New Roman"/>
          <w:sz w:val="24"/>
          <w:szCs w:val="24"/>
        </w:rPr>
        <w:t>o emisích znečišťujících látek ve výfukových plynech zážehových motorů některých nesilničních mobilních strojů</w:t>
      </w:r>
      <w:r>
        <w:rPr>
          <w:rFonts w:ascii="Times New Roman" w:hAnsi="Times New Roman"/>
          <w:sz w:val="24"/>
          <w:szCs w:val="24"/>
        </w:rPr>
        <w:t xml:space="preserve"> (toto nařízení bylo zrušeno nařízení vlády č. 63/2018 Sb.). Transpoziční ustanovení k této směrnici byla obsažena také v dalších předpisech, například v zákoně č. 266/1994 Sb. o dráhách, ve znění pozdějších předpisů, a vyhlášce </w:t>
      </w:r>
      <w:r w:rsidRPr="00875877">
        <w:rPr>
          <w:rFonts w:ascii="Times New Roman" w:hAnsi="Times New Roman"/>
          <w:sz w:val="24"/>
          <w:szCs w:val="24"/>
        </w:rPr>
        <w:t>č. 209/2006 Sb., o požadavcích na přípustné emise znečišťujících látek ve výfukových plynech spalovacího hnacího motoru drážního vozidla.</w:t>
      </w:r>
      <w:r>
        <w:rPr>
          <w:rFonts w:ascii="Times New Roman" w:hAnsi="Times New Roman"/>
          <w:sz w:val="24"/>
          <w:szCs w:val="24"/>
        </w:rPr>
        <w:t xml:space="preserve"> Aktuálně je v legislativním procesu návrh novely zákona o dráhách, jímž je navrhováno vypuštění těchto ustanovení ze zákona a zrušení předmětné vyhlášky. Přestože je drtivá většina ustanovení nařízení 2016/1628 přímo použitelná, doposud nedošlo k úplné implementaci tohoto předpisu ve vztahu k </w:t>
      </w:r>
    </w:p>
    <w:p w14:paraId="31A48A2D" w14:textId="77777777" w:rsidR="00CD68E1" w:rsidRDefault="00CD68E1" w:rsidP="00CD68E1">
      <w:pPr>
        <w:spacing w:after="120"/>
        <w:ind w:firstLine="709"/>
        <w:jc w:val="both"/>
        <w:rPr>
          <w:rFonts w:ascii="Times New Roman" w:hAnsi="Times New Roman"/>
          <w:sz w:val="24"/>
          <w:szCs w:val="24"/>
        </w:rPr>
      </w:pPr>
      <w:r>
        <w:rPr>
          <w:rFonts w:ascii="Times New Roman" w:hAnsi="Times New Roman"/>
          <w:sz w:val="24"/>
          <w:szCs w:val="24"/>
        </w:rPr>
        <w:t xml:space="preserve">- určení schvalovacích orgánů a orgánu pro dozor nad trhem, </w:t>
      </w:r>
    </w:p>
    <w:p w14:paraId="10559E3E" w14:textId="77777777" w:rsidR="00CD68E1" w:rsidRDefault="00CD68E1" w:rsidP="00CD68E1">
      <w:pPr>
        <w:spacing w:after="120"/>
        <w:ind w:firstLine="709"/>
        <w:jc w:val="both"/>
        <w:rPr>
          <w:rFonts w:ascii="Times New Roman" w:hAnsi="Times New Roman"/>
          <w:sz w:val="24"/>
          <w:szCs w:val="24"/>
        </w:rPr>
      </w:pPr>
      <w:r>
        <w:rPr>
          <w:rFonts w:ascii="Times New Roman" w:hAnsi="Times New Roman"/>
          <w:sz w:val="24"/>
          <w:szCs w:val="24"/>
        </w:rPr>
        <w:t>- vymezení skutkových podstat přestupků pokrývajících jednání rozporná s tímto nařízením,</w:t>
      </w:r>
    </w:p>
    <w:p w14:paraId="3FA46559" w14:textId="77777777" w:rsidR="00CD68E1" w:rsidRDefault="00CD68E1" w:rsidP="00CD68E1">
      <w:pPr>
        <w:spacing w:after="120"/>
        <w:ind w:firstLine="709"/>
        <w:jc w:val="both"/>
        <w:rPr>
          <w:rFonts w:ascii="Times New Roman" w:hAnsi="Times New Roman"/>
          <w:sz w:val="24"/>
          <w:szCs w:val="24"/>
        </w:rPr>
      </w:pPr>
      <w:r>
        <w:rPr>
          <w:rFonts w:ascii="Times New Roman" w:hAnsi="Times New Roman"/>
          <w:sz w:val="24"/>
          <w:szCs w:val="24"/>
        </w:rPr>
        <w:t xml:space="preserve">- legislativnímu ukotvení využití fakultativních ustanovení obsažených v nařízení. </w:t>
      </w:r>
    </w:p>
    <w:p w14:paraId="20D0E359" w14:textId="77777777" w:rsidR="00CD68E1" w:rsidRDefault="00CD68E1" w:rsidP="00CD68E1">
      <w:pPr>
        <w:spacing w:after="120"/>
        <w:ind w:firstLine="709"/>
        <w:jc w:val="both"/>
        <w:rPr>
          <w:rFonts w:ascii="Times New Roman" w:hAnsi="Times New Roman"/>
          <w:sz w:val="24"/>
          <w:szCs w:val="24"/>
        </w:rPr>
      </w:pPr>
      <w:r>
        <w:rPr>
          <w:rFonts w:ascii="Times New Roman" w:hAnsi="Times New Roman"/>
          <w:sz w:val="24"/>
          <w:szCs w:val="24"/>
        </w:rPr>
        <w:t>Ve vztahu k nařízení 2018/858 lze konstatovat, že tento přímo použitelný předpis zruší a nahradí směrnici</w:t>
      </w:r>
      <w:r w:rsidRPr="00235D71">
        <w:rPr>
          <w:rFonts w:ascii="Times New Roman" w:hAnsi="Times New Roman"/>
          <w:sz w:val="24"/>
          <w:szCs w:val="24"/>
        </w:rPr>
        <w:t xml:space="preserve"> Evropského parlamentu a Rady 2007/46/ES</w:t>
      </w:r>
      <w:r>
        <w:rPr>
          <w:rFonts w:ascii="Times New Roman" w:hAnsi="Times New Roman"/>
          <w:sz w:val="24"/>
          <w:szCs w:val="24"/>
        </w:rPr>
        <w:t xml:space="preserve"> ze dne 5. září 2007</w:t>
      </w:r>
      <w:r w:rsidRPr="00235D71">
        <w:rPr>
          <w:rFonts w:ascii="Times New Roman" w:hAnsi="Times New Roman"/>
          <w:sz w:val="24"/>
          <w:szCs w:val="24"/>
        </w:rPr>
        <w:t>, kterou se stanoví rámec pro schvalování motorových vozidel a jejich přípojných vozidel, jakož i systémů, konstrukčních částí a samostatných technických celků určených pro tato vozidla (rámcová směrnice)</w:t>
      </w:r>
      <w:r>
        <w:rPr>
          <w:rFonts w:ascii="Times New Roman" w:hAnsi="Times New Roman"/>
          <w:sz w:val="24"/>
          <w:szCs w:val="24"/>
        </w:rPr>
        <w:t xml:space="preserve">. Unijní zákonodárce již takto postupoval i v minulosti, kdy došlo ke zrušení a nahrazení </w:t>
      </w:r>
    </w:p>
    <w:p w14:paraId="08AE82E9" w14:textId="77777777" w:rsidR="00CD68E1" w:rsidRDefault="00CD68E1" w:rsidP="00CD68E1">
      <w:pPr>
        <w:spacing w:after="120"/>
        <w:ind w:firstLine="709"/>
        <w:jc w:val="both"/>
        <w:rPr>
          <w:rFonts w:ascii="Times New Roman" w:hAnsi="Times New Roman"/>
          <w:sz w:val="24"/>
          <w:szCs w:val="24"/>
        </w:rPr>
      </w:pPr>
      <w:r>
        <w:rPr>
          <w:rFonts w:ascii="Times New Roman" w:hAnsi="Times New Roman"/>
          <w:sz w:val="24"/>
          <w:szCs w:val="24"/>
        </w:rPr>
        <w:t>- směrnice</w:t>
      </w:r>
      <w:r w:rsidRPr="00ED009C">
        <w:rPr>
          <w:rFonts w:ascii="Times New Roman" w:hAnsi="Times New Roman"/>
          <w:sz w:val="24"/>
          <w:szCs w:val="24"/>
        </w:rPr>
        <w:t xml:space="preserve"> Evropského parlamentu a Rady 2003/37/ES </w:t>
      </w:r>
      <w:r w:rsidRPr="002F2C94">
        <w:rPr>
          <w:rFonts w:ascii="Times New Roman" w:hAnsi="Times New Roman"/>
          <w:sz w:val="24"/>
          <w:szCs w:val="24"/>
        </w:rPr>
        <w:t xml:space="preserve">ze dne 26. května 2003 </w:t>
      </w:r>
      <w:r w:rsidRPr="00ED009C">
        <w:rPr>
          <w:rFonts w:ascii="Times New Roman" w:hAnsi="Times New Roman"/>
          <w:sz w:val="24"/>
          <w:szCs w:val="24"/>
        </w:rPr>
        <w:t>o schvalování typu zemědělských a lesnických traktorů, jejich přípojných vozidel a výměnných tažených strojů, jakož i jejich systémů, konstrukčních částí a samostatných technických celků</w:t>
      </w:r>
      <w:r>
        <w:rPr>
          <w:rFonts w:ascii="Times New Roman" w:hAnsi="Times New Roman"/>
          <w:sz w:val="24"/>
          <w:szCs w:val="24"/>
        </w:rPr>
        <w:t xml:space="preserve"> nařízením </w:t>
      </w:r>
      <w:r w:rsidRPr="00ED009C">
        <w:rPr>
          <w:rFonts w:ascii="Times New Roman" w:hAnsi="Times New Roman"/>
          <w:sz w:val="24"/>
          <w:szCs w:val="24"/>
        </w:rPr>
        <w:t>Evropského parlamentu a Rady (EU) č. 167/2013 ze dne 5. února 2013 o schvalování zemědělských a lesnických vozidel a dozoru nad trhem s těmito vozidly</w:t>
      </w:r>
      <w:r>
        <w:rPr>
          <w:rFonts w:ascii="Times New Roman" w:hAnsi="Times New Roman"/>
          <w:sz w:val="24"/>
          <w:szCs w:val="24"/>
        </w:rPr>
        <w:t xml:space="preserve"> (dále jen „nařízení  167/2013“) a </w:t>
      </w:r>
    </w:p>
    <w:p w14:paraId="29E0D340" w14:textId="77777777" w:rsidR="00CD68E1" w:rsidRDefault="00CD68E1" w:rsidP="00CD68E1">
      <w:pPr>
        <w:pStyle w:val="Normlnweb"/>
        <w:spacing w:before="150"/>
        <w:ind w:firstLine="708"/>
        <w:jc w:val="both"/>
      </w:pPr>
      <w:r w:rsidRPr="002F2C94">
        <w:rPr>
          <w:rFonts w:eastAsiaTheme="minorHAnsi"/>
          <w:lang w:eastAsia="en-US"/>
        </w:rPr>
        <w:t xml:space="preserve">- </w:t>
      </w:r>
      <w:r w:rsidRPr="005A58CF">
        <w:rPr>
          <w:rFonts w:eastAsiaTheme="minorHAnsi"/>
          <w:lang w:eastAsia="en-US"/>
        </w:rPr>
        <w:t xml:space="preserve">směrnice Evropského parlamentu a Rady 2002/24/ES ze dne 18. března 2002 </w:t>
      </w:r>
      <w:r w:rsidRPr="005B7C0C">
        <w:rPr>
          <w:rFonts w:eastAsiaTheme="minorHAnsi"/>
          <w:lang w:eastAsia="en-US"/>
        </w:rPr>
        <w:t xml:space="preserve">o </w:t>
      </w:r>
      <w:r w:rsidRPr="005A58CF">
        <w:rPr>
          <w:rFonts w:eastAsiaTheme="minorHAnsi"/>
          <w:lang w:eastAsia="en-US"/>
        </w:rPr>
        <w:t>schvalování typu dvoukolových a tříkolových motorových vozidel, kterou se zrušuje směrnice Rady 92/61/EHS</w:t>
      </w:r>
      <w:r>
        <w:rPr>
          <w:rFonts w:eastAsiaTheme="minorHAnsi"/>
          <w:lang w:eastAsia="en-US"/>
        </w:rPr>
        <w:t xml:space="preserve"> nařízením Evropského parlamentu a Rady (EU) č. 168/2013 ze dne 15. ledna 2013 </w:t>
      </w:r>
      <w:r w:rsidRPr="002F2C94">
        <w:rPr>
          <w:rFonts w:eastAsiaTheme="minorHAnsi"/>
          <w:lang w:eastAsia="en-US"/>
        </w:rPr>
        <w:t>o schvalování dvoukolových nebo tříkolových vozidel a čtyřkolek a dozoru nad trhem s těmito vozidly</w:t>
      </w:r>
      <w:r>
        <w:rPr>
          <w:rFonts w:eastAsiaTheme="minorHAnsi"/>
          <w:lang w:eastAsia="en-US"/>
        </w:rPr>
        <w:t xml:space="preserve"> (dále jen „nařízení 168/2013“). </w:t>
      </w:r>
    </w:p>
    <w:p w14:paraId="31151757" w14:textId="77777777" w:rsidR="00CD68E1" w:rsidRDefault="00CD68E1" w:rsidP="00CD68E1">
      <w:pPr>
        <w:spacing w:after="120"/>
        <w:ind w:firstLine="709"/>
        <w:jc w:val="both"/>
        <w:rPr>
          <w:rFonts w:ascii="Times New Roman" w:hAnsi="Times New Roman"/>
          <w:sz w:val="24"/>
          <w:szCs w:val="24"/>
        </w:rPr>
      </w:pPr>
      <w:r>
        <w:rPr>
          <w:rFonts w:ascii="Times New Roman" w:hAnsi="Times New Roman"/>
          <w:sz w:val="24"/>
          <w:szCs w:val="24"/>
        </w:rPr>
        <w:t xml:space="preserve">Nařízení 167/2013 a nařízení 168/2013 byla do českého právního řádu implementována novelizací zákona č. 56/2001 Sb., </w:t>
      </w:r>
      <w:r w:rsidRPr="006A386B">
        <w:rPr>
          <w:rFonts w:ascii="Times New Roman" w:hAnsi="Times New Roman"/>
          <w:sz w:val="24"/>
          <w:szCs w:val="24"/>
          <w:lang w:eastAsia="ar-SA"/>
        </w:rPr>
        <w:t>o podmínkách provozu vozidel na pozemních komunikacích a o změně zákona č. 168/1999 Sb., o pojištění odpovědnosti za škodu způsobenou provozem vozidla a o změně některých souvisejících zákonů (zákon o pojištění odpovědnosti z provozu vozidla), ve znění zákona č. 307/1999 Sb., ve znění pozdějších předpisů</w:t>
      </w:r>
      <w:r>
        <w:rPr>
          <w:rFonts w:ascii="Times New Roman" w:hAnsi="Times New Roman"/>
          <w:sz w:val="24"/>
          <w:szCs w:val="24"/>
          <w:lang w:eastAsia="ar-SA"/>
        </w:rPr>
        <w:t xml:space="preserve"> (dále také jen „zákon“). Zákon tak již v platném znění zahrnuje</w:t>
      </w:r>
      <w:r>
        <w:rPr>
          <w:rFonts w:ascii="Times New Roman" w:hAnsi="Times New Roman"/>
          <w:sz w:val="24"/>
          <w:szCs w:val="24"/>
        </w:rPr>
        <w:t xml:space="preserve"> určení schvalovacího orgánu a orgánu pro dozor nad trhem podle obou nařízení a vymezení skutkových podstat přestupků pokrývajících jednání rozporná s těmito nařízeními. Současně je v § 85 zákona stanoveno, že vnitrostátní úprava schvalování typu, obsažená v části třetí hlavě I a II, se nepoužije </w:t>
      </w:r>
      <w:r w:rsidRPr="00AF362A">
        <w:rPr>
          <w:rFonts w:ascii="Times New Roman" w:hAnsi="Times New Roman"/>
          <w:sz w:val="24"/>
          <w:szCs w:val="24"/>
        </w:rPr>
        <w:t>na typ vozidla, systému vozidla, konstrukční části vozidla a samostatného technického celku vozidla, na které se použije</w:t>
      </w:r>
      <w:r>
        <w:rPr>
          <w:rFonts w:ascii="Times New Roman" w:hAnsi="Times New Roman"/>
          <w:sz w:val="24"/>
          <w:szCs w:val="24"/>
        </w:rPr>
        <w:t xml:space="preserve"> nařízení 167/2013 nebo nařízení 168/2013. </w:t>
      </w:r>
    </w:p>
    <w:p w14:paraId="112D3D53" w14:textId="77777777" w:rsidR="00CD68E1" w:rsidRDefault="00CD68E1" w:rsidP="00CD68E1">
      <w:pPr>
        <w:spacing w:after="120"/>
        <w:ind w:firstLine="709"/>
        <w:jc w:val="both"/>
        <w:rPr>
          <w:rFonts w:ascii="Times New Roman" w:hAnsi="Times New Roman"/>
          <w:sz w:val="24"/>
          <w:szCs w:val="24"/>
        </w:rPr>
      </w:pPr>
      <w:r>
        <w:rPr>
          <w:rFonts w:ascii="Times New Roman" w:hAnsi="Times New Roman"/>
          <w:sz w:val="24"/>
          <w:szCs w:val="24"/>
        </w:rPr>
        <w:t>Doposud se část třetí hlava I a II použila kromě jiného i na schvalování typů silničních vozidel, jejich systémů, konstrukčních částí a samostatných technických celků spadajících pod působnost směrnice 2007/46/ES. Šlo</w:t>
      </w:r>
      <w:r w:rsidRPr="00556599">
        <w:rPr>
          <w:rFonts w:ascii="Times New Roman" w:hAnsi="Times New Roman"/>
          <w:sz w:val="24"/>
          <w:szCs w:val="24"/>
        </w:rPr>
        <w:t xml:space="preserve"> o motorová vozidla konstruovaná a vyrobená především pro přepravu osob a jejich zavazadel (vozidla kategorie M), motorová vozidla konstruovaná a vyrobená především pro přepravu zboží (vozidl</w:t>
      </w:r>
      <w:r>
        <w:rPr>
          <w:rFonts w:ascii="Times New Roman" w:hAnsi="Times New Roman"/>
          <w:sz w:val="24"/>
          <w:szCs w:val="24"/>
        </w:rPr>
        <w:t>a kategorie N), jakož i</w:t>
      </w:r>
      <w:r w:rsidRPr="00556599">
        <w:rPr>
          <w:rFonts w:ascii="Times New Roman" w:hAnsi="Times New Roman"/>
          <w:sz w:val="24"/>
          <w:szCs w:val="24"/>
        </w:rPr>
        <w:t xml:space="preserve"> jejich přípojn</w:t>
      </w:r>
      <w:r>
        <w:rPr>
          <w:rFonts w:ascii="Times New Roman" w:hAnsi="Times New Roman"/>
          <w:sz w:val="24"/>
          <w:szCs w:val="24"/>
        </w:rPr>
        <w:t xml:space="preserve">á vozidla (vozidla kategorie O). Po nahrazení předmětné směrnice přímo použitelným předpisem Evropské unie je nutné omezit působnost pravidel obsažených v části třetí hlavě II zákona na schvalování typu silničních vozidel, jejich systémů, konstrukčních částí a samostatných technických celků, na které se unijní právo nepoužije. Současně je nutné v zákoně zakotvit ustanovení navazující na výše zmíněná 3 nařízení (nařízení 167/2013, nařízení 168/2013 a nařízení 2018/858), v nichž bude komplexně zakotvena právní úprava </w:t>
      </w:r>
    </w:p>
    <w:p w14:paraId="0F964F07" w14:textId="77777777" w:rsidR="00CD68E1" w:rsidRDefault="00CD68E1" w:rsidP="00CD68E1">
      <w:pPr>
        <w:spacing w:after="120"/>
        <w:ind w:firstLine="709"/>
        <w:jc w:val="both"/>
        <w:rPr>
          <w:rFonts w:ascii="Times New Roman" w:hAnsi="Times New Roman"/>
          <w:sz w:val="24"/>
          <w:szCs w:val="24"/>
        </w:rPr>
      </w:pPr>
      <w:r>
        <w:rPr>
          <w:rFonts w:ascii="Times New Roman" w:hAnsi="Times New Roman"/>
          <w:sz w:val="24"/>
          <w:szCs w:val="24"/>
        </w:rPr>
        <w:t xml:space="preserve">- schvalovacího orgánu a orgánu pro dozor nad trhem, </w:t>
      </w:r>
    </w:p>
    <w:p w14:paraId="14628A06" w14:textId="77777777" w:rsidR="00CD68E1" w:rsidRDefault="00CD68E1" w:rsidP="00CD68E1">
      <w:pPr>
        <w:spacing w:after="120"/>
        <w:ind w:firstLine="709"/>
        <w:jc w:val="both"/>
        <w:rPr>
          <w:rFonts w:ascii="Times New Roman" w:hAnsi="Times New Roman"/>
          <w:sz w:val="24"/>
          <w:szCs w:val="24"/>
        </w:rPr>
      </w:pPr>
      <w:r>
        <w:rPr>
          <w:rFonts w:ascii="Times New Roman" w:hAnsi="Times New Roman"/>
          <w:sz w:val="24"/>
          <w:szCs w:val="24"/>
        </w:rPr>
        <w:t>- postupů pro vnitrostátní schválení typu vozidel v malé sérii a uznávání těchto schválení udělených jinými členskými státy Evropské unie,</w:t>
      </w:r>
    </w:p>
    <w:p w14:paraId="2355D0CA" w14:textId="77777777" w:rsidR="00CD68E1" w:rsidRDefault="00CD68E1" w:rsidP="00CD68E1">
      <w:pPr>
        <w:spacing w:after="120"/>
        <w:ind w:firstLine="709"/>
        <w:jc w:val="both"/>
        <w:rPr>
          <w:rFonts w:ascii="Times New Roman" w:hAnsi="Times New Roman"/>
          <w:sz w:val="24"/>
          <w:szCs w:val="24"/>
        </w:rPr>
      </w:pPr>
      <w:r>
        <w:rPr>
          <w:rFonts w:ascii="Times New Roman" w:hAnsi="Times New Roman"/>
          <w:sz w:val="24"/>
          <w:szCs w:val="24"/>
        </w:rPr>
        <w:t>- úhrady vybraných nákladů souvisejících se schválením typu,</w:t>
      </w:r>
    </w:p>
    <w:p w14:paraId="2E37893C" w14:textId="77777777" w:rsidR="00CD68E1" w:rsidRDefault="00CD68E1" w:rsidP="00CD68E1">
      <w:pPr>
        <w:spacing w:after="120"/>
        <w:ind w:firstLine="709"/>
        <w:jc w:val="both"/>
        <w:rPr>
          <w:rFonts w:ascii="Times New Roman" w:hAnsi="Times New Roman"/>
          <w:sz w:val="24"/>
          <w:szCs w:val="24"/>
        </w:rPr>
      </w:pPr>
      <w:r>
        <w:rPr>
          <w:rFonts w:ascii="Times New Roman" w:hAnsi="Times New Roman"/>
          <w:sz w:val="24"/>
          <w:szCs w:val="24"/>
        </w:rPr>
        <w:t xml:space="preserve">- tzv. vozidel z výběhu série a </w:t>
      </w:r>
    </w:p>
    <w:p w14:paraId="239890F3" w14:textId="77777777" w:rsidR="00CD68E1" w:rsidRDefault="00CD68E1" w:rsidP="00CD68E1">
      <w:pPr>
        <w:spacing w:after="120"/>
        <w:ind w:firstLine="709"/>
        <w:jc w:val="both"/>
        <w:rPr>
          <w:rFonts w:ascii="Times New Roman" w:hAnsi="Times New Roman"/>
          <w:sz w:val="24"/>
          <w:szCs w:val="24"/>
        </w:rPr>
      </w:pPr>
      <w:r>
        <w:rPr>
          <w:rFonts w:ascii="Times New Roman" w:hAnsi="Times New Roman"/>
          <w:sz w:val="24"/>
          <w:szCs w:val="24"/>
        </w:rPr>
        <w:t xml:space="preserve">- vymezení skutkových podstat přestupků pokrývajících jednání rozporná s jednotlivými nařízeními. </w:t>
      </w:r>
    </w:p>
    <w:p w14:paraId="2EFD7F10" w14:textId="77777777" w:rsidR="00CD68E1" w:rsidRDefault="00CD68E1" w:rsidP="00CD68E1">
      <w:pPr>
        <w:spacing w:after="120"/>
        <w:ind w:firstLine="709"/>
        <w:jc w:val="both"/>
        <w:rPr>
          <w:rFonts w:ascii="Times New Roman" w:hAnsi="Times New Roman"/>
          <w:sz w:val="24"/>
          <w:szCs w:val="24"/>
        </w:rPr>
      </w:pPr>
      <w:r>
        <w:rPr>
          <w:rFonts w:ascii="Times New Roman" w:hAnsi="Times New Roman"/>
          <w:sz w:val="24"/>
          <w:szCs w:val="24"/>
        </w:rPr>
        <w:t>Návrh zákona musí dále zohlednit skutečnost, že n</w:t>
      </w:r>
      <w:r w:rsidRPr="00310A5C">
        <w:rPr>
          <w:rFonts w:ascii="Times New Roman" w:hAnsi="Times New Roman"/>
          <w:sz w:val="24"/>
          <w:szCs w:val="24"/>
        </w:rPr>
        <w:t>ařízení Evropského parlamentu a Rady (ES) č. </w:t>
      </w:r>
      <w:hyperlink r:id="rId9" w:history="1">
        <w:r w:rsidRPr="00310A5C">
          <w:rPr>
            <w:rFonts w:ascii="Times New Roman" w:hAnsi="Times New Roman"/>
            <w:sz w:val="24"/>
            <w:szCs w:val="24"/>
          </w:rPr>
          <w:t>1222/2009</w:t>
        </w:r>
      </w:hyperlink>
      <w:r w:rsidRPr="00310A5C">
        <w:rPr>
          <w:rFonts w:ascii="Times New Roman" w:hAnsi="Times New Roman"/>
          <w:sz w:val="24"/>
          <w:szCs w:val="24"/>
        </w:rPr>
        <w:t xml:space="preserve"> ze dne 25. listopadu 2009 o označování pneumatik s ohledem na palivovou účinnost a jiné důležité parametry, v platném znění</w:t>
      </w:r>
      <w:r>
        <w:rPr>
          <w:rFonts w:ascii="Times New Roman" w:hAnsi="Times New Roman"/>
          <w:sz w:val="24"/>
          <w:szCs w:val="24"/>
        </w:rPr>
        <w:t>, bylo zrušeno a nahrazeno nařízením 2020/740. Zatímco orgánem pro dozor nad trhem zůstává nadále Ministerstvo dopravy, v souvislosti s přijetím nového nařízení je nutné vymezit skutkové podstaty přestupků pokrývající jednání s tímto nařízením rozporná.</w:t>
      </w:r>
    </w:p>
    <w:p w14:paraId="4E0058E9" w14:textId="77777777" w:rsidR="00CD68E1" w:rsidRDefault="00CD68E1" w:rsidP="00CD68E1">
      <w:pPr>
        <w:spacing w:after="120"/>
        <w:ind w:firstLine="709"/>
        <w:jc w:val="both"/>
        <w:rPr>
          <w:rFonts w:ascii="Times New Roman" w:hAnsi="Times New Roman"/>
          <w:sz w:val="24"/>
          <w:szCs w:val="24"/>
        </w:rPr>
      </w:pPr>
      <w:r>
        <w:rPr>
          <w:rFonts w:ascii="Times New Roman" w:hAnsi="Times New Roman"/>
          <w:sz w:val="24"/>
          <w:szCs w:val="24"/>
        </w:rPr>
        <w:t xml:space="preserve">Novinkou v unijní právní úpravě je skutečnost, že nařízení 2018/858 (na rozdíl od nařízení 167/2013 a 168/2013) reguluje nejen schválení typu silničních vozidel, jejich systémů, konstrukčních částí a samostatných technických celků, ale i schválení jednotlivě vyrobených silničních vozidel, což musí vnitrostátní úprava obsažená v části třetí hlavě III rovněž zohlednit. </w:t>
      </w:r>
    </w:p>
    <w:p w14:paraId="7E5FC326" w14:textId="77777777" w:rsidR="00CD68E1" w:rsidRDefault="00CD68E1" w:rsidP="00CD68E1">
      <w:pPr>
        <w:spacing w:after="120"/>
        <w:ind w:firstLine="709"/>
        <w:jc w:val="both"/>
        <w:rPr>
          <w:rFonts w:ascii="Times New Roman" w:hAnsi="Times New Roman"/>
          <w:sz w:val="24"/>
          <w:szCs w:val="24"/>
        </w:rPr>
      </w:pPr>
      <w:r w:rsidRPr="00664C06">
        <w:rPr>
          <w:rFonts w:ascii="Times New Roman" w:hAnsi="Times New Roman"/>
          <w:sz w:val="24"/>
          <w:szCs w:val="24"/>
        </w:rPr>
        <w:t xml:space="preserve">Kromě výše uvedených unijně relevantních oblastí obsahuje návrh zákona i změny přesahující rámec povinné implementace dotčených unijních předpisů. Součástí předkládaného návrhu zákona je tak rovněž dílčí úprava a doplnění některých ustanovení zákona na základě </w:t>
      </w:r>
    </w:p>
    <w:p w14:paraId="3ACE8736" w14:textId="77777777" w:rsidR="00CD68E1" w:rsidRDefault="00CD68E1" w:rsidP="00CD68E1">
      <w:pPr>
        <w:spacing w:after="120"/>
        <w:ind w:firstLine="709"/>
        <w:jc w:val="both"/>
        <w:rPr>
          <w:rFonts w:ascii="Times New Roman" w:hAnsi="Times New Roman"/>
          <w:sz w:val="24"/>
          <w:szCs w:val="24"/>
        </w:rPr>
      </w:pPr>
      <w:r>
        <w:rPr>
          <w:rFonts w:ascii="Times New Roman" w:hAnsi="Times New Roman"/>
          <w:sz w:val="24"/>
          <w:szCs w:val="24"/>
        </w:rPr>
        <w:t>- Programového prohlášení vlády České republiky, z něhož vyplývá úkol spočívající v „elektronizaci</w:t>
      </w:r>
      <w:r w:rsidRPr="00626471">
        <w:rPr>
          <w:rFonts w:ascii="Times New Roman" w:hAnsi="Times New Roman"/>
          <w:sz w:val="24"/>
          <w:szCs w:val="24"/>
        </w:rPr>
        <w:t xml:space="preserve"> komunikace u dopravně správních agend včetně elektronického zasílání žádostí nebo elektronického objednání na úřad</w:t>
      </w:r>
      <w:r>
        <w:rPr>
          <w:rFonts w:ascii="Times New Roman" w:hAnsi="Times New Roman"/>
          <w:sz w:val="24"/>
          <w:szCs w:val="24"/>
        </w:rPr>
        <w:t xml:space="preserve">“ a </w:t>
      </w:r>
    </w:p>
    <w:p w14:paraId="2025E694" w14:textId="77777777" w:rsidR="00CD68E1" w:rsidRPr="00ED1C0C" w:rsidRDefault="00CD68E1" w:rsidP="00CD68E1">
      <w:pPr>
        <w:spacing w:after="120"/>
        <w:ind w:firstLine="709"/>
        <w:jc w:val="both"/>
        <w:rPr>
          <w:rFonts w:ascii="Times New Roman" w:hAnsi="Times New Roman"/>
          <w:sz w:val="24"/>
          <w:szCs w:val="24"/>
        </w:rPr>
      </w:pPr>
      <w:r>
        <w:rPr>
          <w:rFonts w:ascii="Times New Roman" w:hAnsi="Times New Roman"/>
          <w:sz w:val="24"/>
          <w:szCs w:val="24"/>
        </w:rPr>
        <w:t xml:space="preserve">- </w:t>
      </w:r>
      <w:r w:rsidRPr="00664C06">
        <w:rPr>
          <w:rFonts w:ascii="Times New Roman" w:hAnsi="Times New Roman"/>
          <w:sz w:val="24"/>
          <w:szCs w:val="24"/>
        </w:rPr>
        <w:t>zkušeností z aplikační praxe</w:t>
      </w:r>
      <w:r>
        <w:rPr>
          <w:rFonts w:ascii="Times New Roman" w:hAnsi="Times New Roman"/>
          <w:sz w:val="24"/>
          <w:szCs w:val="24"/>
        </w:rPr>
        <w:t xml:space="preserve">. </w:t>
      </w:r>
    </w:p>
    <w:p w14:paraId="690B8BF0" w14:textId="77777777" w:rsidR="00CD68E1" w:rsidRDefault="00CD68E1" w:rsidP="00CD68E1">
      <w:pPr>
        <w:spacing w:after="120"/>
        <w:ind w:firstLine="708"/>
        <w:jc w:val="both"/>
        <w:rPr>
          <w:rFonts w:ascii="Times New Roman" w:hAnsi="Times New Roman"/>
          <w:sz w:val="24"/>
          <w:szCs w:val="24"/>
        </w:rPr>
      </w:pPr>
      <w:r>
        <w:rPr>
          <w:rFonts w:ascii="Times New Roman" w:hAnsi="Times New Roman"/>
          <w:sz w:val="24"/>
          <w:szCs w:val="24"/>
        </w:rPr>
        <w:t xml:space="preserve">Za hlavní nedostatky stávající právní  úpravy, které se snaží předložený návrh zákona řešit v návaznosti na úkol vyplývající z Programového prohlášení vlády České republiky a zkušenosti z aplikační  praxe, lze označit následující témata. </w:t>
      </w:r>
    </w:p>
    <w:p w14:paraId="7B045DA9" w14:textId="77777777" w:rsidR="00CD68E1" w:rsidRDefault="00CD68E1" w:rsidP="00CD68E1">
      <w:pPr>
        <w:spacing w:after="120"/>
        <w:ind w:firstLine="708"/>
        <w:jc w:val="both"/>
        <w:rPr>
          <w:rFonts w:ascii="Times New Roman" w:hAnsi="Times New Roman"/>
          <w:sz w:val="24"/>
          <w:szCs w:val="24"/>
        </w:rPr>
      </w:pPr>
      <w:r>
        <w:rPr>
          <w:rFonts w:ascii="Times New Roman" w:hAnsi="Times New Roman"/>
          <w:sz w:val="24"/>
          <w:szCs w:val="24"/>
        </w:rPr>
        <w:t xml:space="preserve">Stávající právní úprava schvalování technické způsobilosti jednotlivě vyrobeného vozidla (jak silničního, tak zvláštního) nebyla podrobena od přijetí zákona významnějším změnám a jednotlivé novely tohoto zákona spíš ne úplně vhodně doplňovaly část třetí hlavu III zákona ustanoveními relevantními z hlediska práva Evropské unie. Jednotlivě vyrobené vozidlo za stávajícího právního stavu podléhá 2 řízením, kdy nejprve musí být povolena výroba vozidla a následně se schvaluje jeho technická způsobilost. To klade zvýšenou a ne zcela odůvodněnou administrativní zátěž jak na výrobce těchto vozidel, tak schvalovací orgány, jimiž jsou obecní úřady obcí s rozšířenou působností. Samotný termín „jednotlivě vyrobené silniční vozidlo“ není definován přesně a není ani v příslušné hlavě zákona konzistentně užíván. Stávající právní úprava sice vymezuje náležitosti a přílohy žádosti o povolení výroby „jednotlivého silničního vozidla“, jinak je však zcela kusá, jelikož v ní nejsou obsažena žádná pravidla pro samotné řízení o povolení výroby takovéhoto vozidla (chybí podmínky pro vydání povolení i jakákoli procesní pravidla včetně úpravy výsledků příslušného řízení). Ustanovení navazující na požadavky unijního práva byla do části třetí hlavy III zákona včleněna nesystematicky (viz například zařazení § 29 odst. 3 nebo § 33a a 33b), aniž by došlo k srozumitelnému provázání nové úpravy s dosavadní právní úpravou. Jak bylo uvedeno výše, nařízení 2018/858 (na rozdíl od nařízení 167/2013 a 168/2013) reguluje i schválení jednotlivě vyrobených silničních vozidel, což je třeba do zákona implementovat. V tomto kontextu je ponechání stávající právní úpravy schvalování technické způsobilosti jednotlivě vyrobeného vozidla bez její komplexní revize neúnosné. </w:t>
      </w:r>
    </w:p>
    <w:p w14:paraId="718A16AD" w14:textId="77777777" w:rsidR="00CD68E1" w:rsidRDefault="00CD68E1" w:rsidP="00CD68E1">
      <w:pPr>
        <w:spacing w:after="120"/>
        <w:ind w:firstLine="708"/>
        <w:jc w:val="both"/>
        <w:rPr>
          <w:rFonts w:ascii="Times New Roman" w:hAnsi="Times New Roman"/>
          <w:sz w:val="24"/>
          <w:szCs w:val="24"/>
        </w:rPr>
      </w:pPr>
      <w:r>
        <w:rPr>
          <w:rFonts w:ascii="Times New Roman" w:hAnsi="Times New Roman"/>
          <w:sz w:val="24"/>
          <w:szCs w:val="24"/>
        </w:rPr>
        <w:t xml:space="preserve">V návaznosti na celkovou revizi právní úpravy schvalování technické způsobilosti vozidel, jejich systémů, konstrukčních částí a samostatných technických celků (ať již jde o schválení jejich typu, nebo schválení jednotlivě vyrobených vozidel) je nutné provést odpovídající (nejen terminologické) změny části třetí hlavy IV zákona, jež upravuje schválení technické způsobilosti jednotlivě dovezeného silničního vozidla. Je v první řadě nutné precizně vymezit, která dovezená vozidla schvalování technické způsobilosti nepodléhají. V praxi se přitom ukázalo, že nelze paušálně rezignovat na schvalování technické způsobilosti dovezených vozidel jen z toho důvodu, že </w:t>
      </w:r>
      <w:r w:rsidRPr="00E403C4">
        <w:rPr>
          <w:rFonts w:ascii="Times New Roman" w:hAnsi="Times New Roman"/>
          <w:sz w:val="24"/>
          <w:szCs w:val="24"/>
        </w:rPr>
        <w:t xml:space="preserve">je státem </w:t>
      </w:r>
      <w:r>
        <w:rPr>
          <w:rFonts w:ascii="Times New Roman" w:hAnsi="Times New Roman"/>
          <w:sz w:val="24"/>
          <w:szCs w:val="24"/>
        </w:rPr>
        <w:t xml:space="preserve">jejich </w:t>
      </w:r>
      <w:r w:rsidRPr="00E403C4">
        <w:rPr>
          <w:rFonts w:ascii="Times New Roman" w:hAnsi="Times New Roman"/>
          <w:sz w:val="24"/>
          <w:szCs w:val="24"/>
        </w:rPr>
        <w:t>posled</w:t>
      </w:r>
      <w:r>
        <w:rPr>
          <w:rFonts w:ascii="Times New Roman" w:hAnsi="Times New Roman"/>
          <w:sz w:val="24"/>
          <w:szCs w:val="24"/>
        </w:rPr>
        <w:t xml:space="preserve">ní registrace jiný členský stát Evropské unie. To ani není vyžadováno unijním právem (ve světle </w:t>
      </w:r>
      <w:r w:rsidRPr="008D52B6">
        <w:rPr>
          <w:rFonts w:ascii="Times New Roman" w:hAnsi="Times New Roman"/>
          <w:sz w:val="24"/>
          <w:szCs w:val="24"/>
        </w:rPr>
        <w:t>sdělení Komise o postupech registrace motorových vozidel pocházejících z jiného členského státu</w:t>
      </w:r>
      <w:r>
        <w:rPr>
          <w:rFonts w:ascii="Times New Roman" w:hAnsi="Times New Roman"/>
          <w:sz w:val="24"/>
          <w:szCs w:val="24"/>
        </w:rPr>
        <w:t xml:space="preserve">). Podmínky pro schválení technické způsobilosti dovezených vozidel by měly doznat rovněž dílčích změn, a to za účelem zvýšení ochrany životního prostředí z hlediska emisních limitů ve výfukových plynech, odstranění „diskriminace“ vozidel na základě jejich stáří či precizace vhodného okamžiku, na nějž bude navázána účinnost použitelných technických požadavků. </w:t>
      </w:r>
    </w:p>
    <w:p w14:paraId="5994D578" w14:textId="77777777" w:rsidR="00CD68E1" w:rsidRDefault="00CD68E1" w:rsidP="00CD68E1">
      <w:pPr>
        <w:spacing w:after="120"/>
        <w:ind w:firstLine="708"/>
        <w:jc w:val="both"/>
        <w:rPr>
          <w:rFonts w:ascii="Times New Roman" w:hAnsi="Times New Roman"/>
          <w:sz w:val="24"/>
          <w:szCs w:val="24"/>
        </w:rPr>
      </w:pPr>
      <w:r>
        <w:rPr>
          <w:rFonts w:ascii="Times New Roman" w:hAnsi="Times New Roman"/>
          <w:sz w:val="24"/>
          <w:szCs w:val="24"/>
        </w:rPr>
        <w:t>V jednotlivých správních řízeních týkajících se zápisu vozidla do registru silničních vozidel, zápisu změny vlastníka či provozovatele vozidla v registru silničních vozidel či přidělování zvláštní registrační značky pro vývoz vozidla do jiného státu se vždy vyžaduje předložení protokolu o evidenční kontrole. Obecní úřady obcí s rozšířenou působností, které tato řízení vedou, však mají k protokolu o evidenční kontrole přístup prostřednictvím informačního systému technických prohlídek, proto se povinnost přikládat tento protokol k žádosti jeví jako nadbytečná. Dále se doba, po kterou je výsledek evidenční kontroly využitelný v těchto řízeních, jeví jako příliš krátká a představuje zbytečnou komplikaci při zápisu změn vlastníků nebo provozovatelů vozidel.</w:t>
      </w:r>
    </w:p>
    <w:p w14:paraId="3DCE48B7" w14:textId="77777777" w:rsidR="00CD68E1" w:rsidRDefault="00CD68E1" w:rsidP="00CD68E1">
      <w:pPr>
        <w:spacing w:after="120"/>
        <w:ind w:firstLine="708"/>
        <w:jc w:val="both"/>
        <w:rPr>
          <w:rFonts w:ascii="Times New Roman" w:hAnsi="Times New Roman"/>
          <w:sz w:val="24"/>
          <w:szCs w:val="24"/>
        </w:rPr>
      </w:pPr>
      <w:r>
        <w:rPr>
          <w:rFonts w:ascii="Times New Roman" w:hAnsi="Times New Roman"/>
          <w:sz w:val="24"/>
          <w:szCs w:val="24"/>
        </w:rPr>
        <w:t>Dalším nedostatkem stávající právní úpravy je skutečnost, že společná žádost o zápis změny vlastníka či provozovatele vozidla se předkládá na společném formuláři, k němuž se přikládají požadované doklady. Znamená to tedy, že původní a nový vlastník (provozovatel) vozidla se musejí sejít na obecním úřadu obce s rozšířenou působností či jeden druhému musí udělit plnou moc s úředně ověřeným podpisem.</w:t>
      </w:r>
    </w:p>
    <w:p w14:paraId="2DC87271" w14:textId="77777777" w:rsidR="00CD68E1" w:rsidRDefault="00CD68E1" w:rsidP="00CD68E1">
      <w:pPr>
        <w:spacing w:after="120"/>
        <w:ind w:firstLine="708"/>
        <w:jc w:val="both"/>
        <w:rPr>
          <w:rFonts w:ascii="Times New Roman" w:hAnsi="Times New Roman"/>
          <w:sz w:val="24"/>
          <w:szCs w:val="24"/>
        </w:rPr>
      </w:pPr>
      <w:r>
        <w:rPr>
          <w:rFonts w:ascii="Times New Roman" w:hAnsi="Times New Roman"/>
          <w:sz w:val="24"/>
          <w:szCs w:val="24"/>
        </w:rPr>
        <w:t>Obecná právní úprava počítá s tím, že jakoukoli žádost lze příslušnému úřadu předložit i v elektronické podobě (například prostřednictvím datové schránky). V případě postupů týkajících se registrace silničních vozidel, jejich vlastníků a provozovatelů podle zákona lze však této možnosti stěží využít, neboť k jednotlivým žádostem je nezbytné předložit stanovené doklady, a to v jejich originále.</w:t>
      </w:r>
    </w:p>
    <w:p w14:paraId="7DDB2A58" w14:textId="77777777" w:rsidR="00CD68E1" w:rsidRDefault="00CD68E1" w:rsidP="00CD68E1">
      <w:pPr>
        <w:spacing w:after="120"/>
        <w:ind w:firstLine="708"/>
        <w:jc w:val="both"/>
        <w:rPr>
          <w:rFonts w:ascii="Times New Roman" w:hAnsi="Times New Roman"/>
          <w:sz w:val="24"/>
          <w:szCs w:val="24"/>
        </w:rPr>
      </w:pPr>
      <w:r>
        <w:rPr>
          <w:rFonts w:ascii="Times New Roman" w:hAnsi="Times New Roman"/>
          <w:sz w:val="24"/>
          <w:szCs w:val="24"/>
        </w:rPr>
        <w:t>Dopravci se dále potýkají se zbytečnými prodlevami při pořizování vozidel, neboť povolení, která ke své činnosti potřebují, jsou často vázána na registrační značku vozidla. Začít vyřizovat tato povolení si tedy mohou až poté, co je vozidlo zapsáno v registru silničních vozidel a registrační značka je mu přidělena. Do doby, než potřebná povolení získají, však nemohou vozidlo využívat.</w:t>
      </w:r>
    </w:p>
    <w:p w14:paraId="5BF4753E" w14:textId="77777777" w:rsidR="00CD68E1" w:rsidRDefault="00CD68E1" w:rsidP="00CD68E1">
      <w:pPr>
        <w:spacing w:after="120"/>
        <w:ind w:firstLine="708"/>
        <w:jc w:val="both"/>
        <w:rPr>
          <w:rFonts w:ascii="Times New Roman" w:hAnsi="Times New Roman"/>
          <w:sz w:val="24"/>
          <w:szCs w:val="24"/>
        </w:rPr>
      </w:pPr>
      <w:r>
        <w:rPr>
          <w:rFonts w:ascii="Times New Roman" w:hAnsi="Times New Roman"/>
          <w:sz w:val="24"/>
          <w:szCs w:val="24"/>
        </w:rPr>
        <w:t>Dílčím problémem je dále hromadění odevzdaných tabulek s registračními značkami vozidel vyřazených z provozu u obecních úřadů obcí s rozšířenou působností. Stávající právní úprava počítá s tím, že v případě ukončení vyřazení vozidla z provozu budou původní tabulky s registrační značkou vráceny. Tabulky s registračními značkami je proto nezbytné u obecního úřadu obce s rozšířenou působností uchovat, a to po neomezenou dobu, pro případ, že by v budoucnu požádal vlastník vozidla o ukončení jeho vyřazení vozidla z provozu.</w:t>
      </w:r>
    </w:p>
    <w:p w14:paraId="4C42AE5A" w14:textId="77777777" w:rsidR="00CD68E1" w:rsidRDefault="00CD68E1" w:rsidP="00CD68E1">
      <w:pPr>
        <w:spacing w:after="120"/>
        <w:ind w:firstLine="708"/>
        <w:jc w:val="both"/>
        <w:rPr>
          <w:rFonts w:ascii="Times New Roman" w:hAnsi="Times New Roman"/>
          <w:sz w:val="24"/>
          <w:szCs w:val="24"/>
        </w:rPr>
      </w:pPr>
      <w:r>
        <w:rPr>
          <w:rFonts w:ascii="Times New Roman" w:hAnsi="Times New Roman"/>
          <w:sz w:val="24"/>
          <w:szCs w:val="24"/>
        </w:rPr>
        <w:t>Pokud jde o podmínky provozu vozidel na pozemních komunikacích, zákon počítá s tím, že vozidlo musí mít schválenu technickou způsobilost k provozu na pozemních komunikacích. Ne všechna vozidla provozovaná na pozemních komunikacích však podléhají schválení jejich technické způsobilosti. Typicky se jedná například o jízdní kola, koloběžky, potahové vozíky a podobně. U těchto vozidel jsou nyní stanoveny pouze požadavky na jejich výbavu, aniž by u nich byly stanoveny technické požadavky na bezpečnost provozu na pozemních komunikacích.</w:t>
      </w:r>
    </w:p>
    <w:p w14:paraId="3527A2F0" w14:textId="77777777" w:rsidR="00CD68E1" w:rsidRPr="00ED1C0C" w:rsidRDefault="00CD68E1" w:rsidP="00CD68E1">
      <w:pPr>
        <w:spacing w:after="120"/>
        <w:ind w:firstLine="708"/>
        <w:jc w:val="both"/>
        <w:rPr>
          <w:rFonts w:ascii="Times New Roman" w:hAnsi="Times New Roman"/>
          <w:sz w:val="24"/>
          <w:szCs w:val="24"/>
        </w:rPr>
      </w:pPr>
      <w:r w:rsidRPr="00ED1C0C">
        <w:rPr>
          <w:rFonts w:ascii="Times New Roman" w:hAnsi="Times New Roman"/>
          <w:sz w:val="24"/>
          <w:szCs w:val="24"/>
        </w:rPr>
        <w:t>Současná právní úprava není diskriminační ani nemá dopady na rovnost žen a mužů.</w:t>
      </w:r>
    </w:p>
    <w:p w14:paraId="4CA2AEC6" w14:textId="77777777" w:rsidR="00CD68E1" w:rsidRPr="00ED1C0C" w:rsidRDefault="00CD68E1" w:rsidP="00CD68E1">
      <w:pPr>
        <w:spacing w:after="120"/>
        <w:ind w:firstLine="708"/>
        <w:jc w:val="both"/>
        <w:rPr>
          <w:rFonts w:ascii="Times New Roman" w:hAnsi="Times New Roman"/>
          <w:sz w:val="24"/>
          <w:szCs w:val="24"/>
        </w:rPr>
      </w:pPr>
    </w:p>
    <w:p w14:paraId="1817B6C0" w14:textId="77777777" w:rsidR="00CD68E1" w:rsidRPr="00ED1C0C" w:rsidRDefault="00CD68E1" w:rsidP="00CD68E1">
      <w:pPr>
        <w:spacing w:after="120"/>
        <w:jc w:val="both"/>
        <w:rPr>
          <w:rFonts w:ascii="Times New Roman" w:hAnsi="Times New Roman"/>
          <w:b/>
          <w:sz w:val="28"/>
          <w:szCs w:val="28"/>
        </w:rPr>
      </w:pPr>
      <w:r w:rsidRPr="00ED1C0C">
        <w:rPr>
          <w:rFonts w:ascii="Times New Roman" w:hAnsi="Times New Roman"/>
          <w:b/>
          <w:sz w:val="28"/>
          <w:szCs w:val="28"/>
        </w:rPr>
        <w:t xml:space="preserve">B) Odůvodnění hlavních principů navrhované právní úpravy, včetně dopadů navrhovaného řešení ve vztahu k zákazu diskriminace a ve vztahu k rovnosti mužů a žen </w:t>
      </w:r>
    </w:p>
    <w:p w14:paraId="60CAAEE7" w14:textId="77777777" w:rsidR="00CD68E1" w:rsidRDefault="00CD68E1" w:rsidP="00CD68E1">
      <w:pPr>
        <w:pStyle w:val="Standard"/>
        <w:spacing w:before="120" w:after="120"/>
        <w:ind w:firstLine="708"/>
        <w:jc w:val="both"/>
        <w:rPr>
          <w:rFonts w:eastAsia="Calibri" w:cs="Times New Roman"/>
          <w:lang w:eastAsia="en-US"/>
        </w:rPr>
      </w:pPr>
      <w:r>
        <w:rPr>
          <w:rFonts w:eastAsia="Calibri" w:cs="Times New Roman"/>
          <w:lang w:eastAsia="en-US"/>
        </w:rPr>
        <w:t>V návaznosti na přijetí nařízení 2016/1628 se v první řadě n</w:t>
      </w:r>
      <w:r w:rsidRPr="000A1A2E">
        <w:rPr>
          <w:rFonts w:eastAsia="Calibri" w:cs="Times New Roman"/>
          <w:lang w:eastAsia="en-US"/>
        </w:rPr>
        <w:t>avrhuje, aby byly kompetence ke schvalování typu motorů a rodin motorů určených k instalaci do nesilničních mobilních strojů přiznány</w:t>
      </w:r>
      <w:r>
        <w:rPr>
          <w:rFonts w:cs="Times New Roman"/>
        </w:rPr>
        <w:t xml:space="preserve"> </w:t>
      </w:r>
      <w:r w:rsidRPr="000A1A2E">
        <w:rPr>
          <w:rFonts w:eastAsia="Calibri" w:cs="Times New Roman"/>
          <w:lang w:eastAsia="en-US"/>
        </w:rPr>
        <w:t>Státní plavební správě, jde-li o motory určené pro zabudování do vybraných plavidel provozovaných na</w:t>
      </w:r>
      <w:r>
        <w:rPr>
          <w:rFonts w:eastAsia="Calibri" w:cs="Times New Roman"/>
          <w:lang w:eastAsia="en-US"/>
        </w:rPr>
        <w:t xml:space="preserve"> vnitrozemských vodních cestách</w:t>
      </w:r>
      <w:r w:rsidRPr="000A1A2E">
        <w:rPr>
          <w:rFonts w:eastAsia="Calibri" w:cs="Times New Roman"/>
          <w:lang w:eastAsia="en-US"/>
        </w:rPr>
        <w:t>,</w:t>
      </w:r>
      <w:r>
        <w:rPr>
          <w:rFonts w:cs="Times New Roman"/>
        </w:rPr>
        <w:t xml:space="preserve"> </w:t>
      </w:r>
      <w:r w:rsidRPr="000A1A2E">
        <w:rPr>
          <w:rFonts w:eastAsia="Calibri" w:cs="Times New Roman"/>
          <w:lang w:eastAsia="en-US"/>
        </w:rPr>
        <w:t xml:space="preserve">Drážnímu úřadu, jde-li o motory </w:t>
      </w:r>
      <w:r>
        <w:rPr>
          <w:rFonts w:eastAsia="Calibri" w:cs="Times New Roman"/>
          <w:lang w:eastAsia="en-US"/>
        </w:rPr>
        <w:t>určené pro zabudování do vybraných drážních vozidel</w:t>
      </w:r>
      <w:r w:rsidRPr="000A1A2E">
        <w:rPr>
          <w:rFonts w:eastAsia="Calibri" w:cs="Times New Roman"/>
          <w:lang w:eastAsia="en-US"/>
        </w:rPr>
        <w:t>, nebo Ministerstvu dopravy, jde-li o ostatní motory podle nařízení 2016/1628.</w:t>
      </w:r>
      <w:r>
        <w:rPr>
          <w:rFonts w:eastAsia="Calibri" w:cs="Times New Roman"/>
          <w:lang w:eastAsia="en-US"/>
        </w:rPr>
        <w:t xml:space="preserve"> Navrhuje se, aby byl nositelem těchto implementačních ustanovení k nařízení 2016/1628 zákon č. 56/2001 Sb., jelikož pod  </w:t>
      </w:r>
      <w:r w:rsidRPr="000A1A2E">
        <w:rPr>
          <w:rFonts w:eastAsia="Calibri" w:cs="Times New Roman"/>
          <w:lang w:eastAsia="en-US"/>
        </w:rPr>
        <w:t xml:space="preserve">vymezení nesilničních mobilních strojů </w:t>
      </w:r>
      <w:r>
        <w:rPr>
          <w:rFonts w:eastAsia="Calibri" w:cs="Times New Roman"/>
          <w:lang w:eastAsia="en-US"/>
        </w:rPr>
        <w:t xml:space="preserve">podle unijního nařízení </w:t>
      </w:r>
      <w:r w:rsidRPr="000A1A2E">
        <w:rPr>
          <w:rFonts w:eastAsia="Calibri" w:cs="Times New Roman"/>
          <w:lang w:eastAsia="en-US"/>
        </w:rPr>
        <w:t xml:space="preserve">spadají </w:t>
      </w:r>
      <w:r>
        <w:rPr>
          <w:rFonts w:eastAsia="Calibri" w:cs="Times New Roman"/>
          <w:lang w:eastAsia="en-US"/>
        </w:rPr>
        <w:t xml:space="preserve">rovněž </w:t>
      </w:r>
      <w:r w:rsidRPr="000A1A2E">
        <w:rPr>
          <w:rFonts w:eastAsia="Calibri" w:cs="Times New Roman"/>
          <w:lang w:eastAsia="en-US"/>
        </w:rPr>
        <w:t>některé druhy zvláštních vozidel ve smyslu § 3 odst. 3 zákona (například sněžné skútry</w:t>
      </w:r>
      <w:r>
        <w:rPr>
          <w:rFonts w:eastAsia="Calibri" w:cs="Times New Roman"/>
          <w:lang w:eastAsia="en-US"/>
        </w:rPr>
        <w:t>, terénní vozidla nebo pracovní stroje samojízdné</w:t>
      </w:r>
      <w:r w:rsidRPr="000A1A2E">
        <w:rPr>
          <w:rFonts w:eastAsia="Calibri" w:cs="Times New Roman"/>
          <w:lang w:eastAsia="en-US"/>
        </w:rPr>
        <w:t>).</w:t>
      </w:r>
      <w:r>
        <w:rPr>
          <w:rFonts w:eastAsia="Calibri" w:cs="Times New Roman"/>
          <w:lang w:eastAsia="en-US"/>
        </w:rPr>
        <w:t xml:space="preserve"> S ohledem na skutečnost, že pod koncept nesilničních mobilních strojů lze zařadit i jiné druhy dopravních prostředků (plavidla a drážní vozidla), a dokonce i zařízení, jež dopravními prostředky ani nejsou (například řetězové pily (ručně držené stroje)), dochází též k dílčímu rozšíření působnosti zákona.  </w:t>
      </w:r>
    </w:p>
    <w:p w14:paraId="5AA4B4E0" w14:textId="77777777" w:rsidR="00CD68E1" w:rsidRDefault="00CD68E1" w:rsidP="00CD68E1">
      <w:pPr>
        <w:pStyle w:val="Standard"/>
        <w:spacing w:before="120" w:after="120"/>
        <w:ind w:firstLine="708"/>
        <w:jc w:val="both"/>
        <w:rPr>
          <w:rFonts w:eastAsia="Calibri" w:cs="Times New Roman"/>
          <w:lang w:eastAsia="en-US"/>
        </w:rPr>
      </w:pPr>
      <w:r>
        <w:rPr>
          <w:rFonts w:eastAsia="Calibri" w:cs="Times New Roman"/>
          <w:lang w:eastAsia="en-US"/>
        </w:rPr>
        <w:t xml:space="preserve">Návrhem zákona je dále přiznávána kompetence k výkonu dozoru nad trhem s motory určenými pro nesilniční mobilní stroje Ministerstvu dopravy. </w:t>
      </w:r>
    </w:p>
    <w:p w14:paraId="7BBBD0DC" w14:textId="77777777" w:rsidR="00CD68E1" w:rsidRDefault="00CD68E1" w:rsidP="00CD68E1">
      <w:pPr>
        <w:pStyle w:val="Standard"/>
        <w:spacing w:before="120" w:after="120"/>
        <w:ind w:firstLine="708"/>
        <w:jc w:val="both"/>
        <w:rPr>
          <w:rFonts w:eastAsia="Calibri" w:cs="Times New Roman"/>
          <w:lang w:eastAsia="en-US"/>
        </w:rPr>
      </w:pPr>
      <w:r>
        <w:rPr>
          <w:rFonts w:eastAsia="Calibri" w:cs="Times New Roman"/>
          <w:lang w:eastAsia="en-US"/>
        </w:rPr>
        <w:t>V návaznosti na ustanovení nařízení 2016/1628 předložený návrh zákona rovněž jasně řeší kompetence k povolování</w:t>
      </w:r>
      <w:r w:rsidRPr="000A1A2E">
        <w:rPr>
          <w:rFonts w:eastAsia="Calibri" w:cs="Times New Roman"/>
          <w:lang w:eastAsia="en-US"/>
        </w:rPr>
        <w:t xml:space="preserve"> uvádění motorů nesilničních mobilních strojů na trh při přiznání určitých úlev (trvalých nebo přechodných) z technických požadavků stanovených tímto nařízením</w:t>
      </w:r>
      <w:r>
        <w:rPr>
          <w:rFonts w:eastAsia="Calibri" w:cs="Times New Roman"/>
          <w:lang w:eastAsia="en-US"/>
        </w:rPr>
        <w:t>.</w:t>
      </w:r>
    </w:p>
    <w:p w14:paraId="6F487FCE" w14:textId="77777777" w:rsidR="00CD68E1" w:rsidRDefault="00CD68E1" w:rsidP="00CD68E1">
      <w:pPr>
        <w:spacing w:after="120"/>
        <w:ind w:firstLine="709"/>
        <w:jc w:val="both"/>
        <w:rPr>
          <w:rFonts w:ascii="Times New Roman" w:hAnsi="Times New Roman"/>
          <w:sz w:val="24"/>
          <w:szCs w:val="24"/>
        </w:rPr>
      </w:pPr>
      <w:r>
        <w:rPr>
          <w:rFonts w:ascii="Times New Roman" w:hAnsi="Times New Roman"/>
          <w:sz w:val="24"/>
          <w:szCs w:val="24"/>
        </w:rPr>
        <w:t>V návaznosti na přijetí nařízení 2018/858 návrh zákona obsahuje komplexní změnu právní úpravy schvalování technické způsobilosti silničních i zvláštních vozidel, jejich systémů, konstrukčních částí a samostatných technických celků. Přitom dochází k provázání implementace nařízení 2018/858 se staršími nařízeními týkajícími se schvalování technické způsobilosti traktorů, jejich přípojných vozidel, výměnných tažených zařízení, dvoukolových a</w:t>
      </w:r>
      <w:r w:rsidRPr="00E27DC6">
        <w:rPr>
          <w:rFonts w:ascii="Times New Roman" w:hAnsi="Times New Roman"/>
          <w:sz w:val="24"/>
          <w:szCs w:val="24"/>
        </w:rPr>
        <w:t xml:space="preserve"> tříkolových vozidel a čtyřkolek</w:t>
      </w:r>
      <w:r>
        <w:rPr>
          <w:rFonts w:ascii="Times New Roman" w:hAnsi="Times New Roman"/>
          <w:sz w:val="24"/>
          <w:szCs w:val="24"/>
        </w:rPr>
        <w:t xml:space="preserve">, jakož i systémů, konstrukčních částí a samostatných technických celků těchto vozidel (jde o nařízení 167/2013 a 168/2013). Návrhem zákona tak dochází k souborné  implementaci těchto nařízení tím, že se stanoví </w:t>
      </w:r>
    </w:p>
    <w:p w14:paraId="4B5BF3A7" w14:textId="77777777" w:rsidR="00CD68E1" w:rsidRDefault="00CD68E1" w:rsidP="00CD68E1">
      <w:pPr>
        <w:spacing w:after="120"/>
        <w:ind w:firstLine="709"/>
        <w:jc w:val="both"/>
        <w:rPr>
          <w:rFonts w:ascii="Times New Roman" w:hAnsi="Times New Roman"/>
          <w:sz w:val="24"/>
          <w:szCs w:val="24"/>
        </w:rPr>
      </w:pPr>
      <w:r>
        <w:rPr>
          <w:rFonts w:ascii="Times New Roman" w:hAnsi="Times New Roman"/>
          <w:sz w:val="24"/>
          <w:szCs w:val="24"/>
        </w:rPr>
        <w:t>- Ministerstvo dopravy coby schvalovací orgán pro schválení typu uvedených vozidel, jejich systémů, konstrukčních částí a samostatných technických celků a coby orgán</w:t>
      </w:r>
      <w:r w:rsidRPr="00102901">
        <w:rPr>
          <w:rFonts w:ascii="Times New Roman" w:hAnsi="Times New Roman"/>
          <w:sz w:val="24"/>
          <w:szCs w:val="24"/>
        </w:rPr>
        <w:t xml:space="preserve"> </w:t>
      </w:r>
      <w:r>
        <w:rPr>
          <w:rFonts w:ascii="Times New Roman" w:hAnsi="Times New Roman"/>
          <w:sz w:val="24"/>
          <w:szCs w:val="24"/>
        </w:rPr>
        <w:t xml:space="preserve">pro dozor nad trhem s těmito výrobky, </w:t>
      </w:r>
    </w:p>
    <w:p w14:paraId="219F2436" w14:textId="77777777" w:rsidR="00CD68E1" w:rsidRDefault="00CD68E1" w:rsidP="00CD68E1">
      <w:pPr>
        <w:spacing w:after="120"/>
        <w:ind w:firstLine="709"/>
        <w:jc w:val="both"/>
        <w:rPr>
          <w:rFonts w:ascii="Times New Roman" w:hAnsi="Times New Roman"/>
          <w:sz w:val="24"/>
          <w:szCs w:val="24"/>
        </w:rPr>
      </w:pPr>
      <w:r>
        <w:rPr>
          <w:rFonts w:ascii="Times New Roman" w:hAnsi="Times New Roman"/>
          <w:sz w:val="24"/>
          <w:szCs w:val="24"/>
        </w:rPr>
        <w:t>- postupy pro vnitrostátní schválení typu vozidel v malé sérii a uznávání těchto schválení udělených jinými členskými státy Evropské unie,</w:t>
      </w:r>
    </w:p>
    <w:p w14:paraId="713CFD96" w14:textId="77777777" w:rsidR="00CD68E1" w:rsidRDefault="00CD68E1" w:rsidP="00CD68E1">
      <w:pPr>
        <w:spacing w:after="120"/>
        <w:ind w:firstLine="709"/>
        <w:jc w:val="both"/>
        <w:rPr>
          <w:rFonts w:ascii="Times New Roman" w:hAnsi="Times New Roman"/>
          <w:sz w:val="24"/>
          <w:szCs w:val="24"/>
        </w:rPr>
      </w:pPr>
      <w:r>
        <w:rPr>
          <w:rFonts w:ascii="Times New Roman" w:hAnsi="Times New Roman"/>
          <w:sz w:val="24"/>
          <w:szCs w:val="24"/>
        </w:rPr>
        <w:t>- základní pravidla úhrady vybraných nákladů souvisejících se schválením typu,</w:t>
      </w:r>
    </w:p>
    <w:p w14:paraId="4BD958C1" w14:textId="77777777" w:rsidR="00CD68E1" w:rsidRDefault="00CD68E1" w:rsidP="00CD68E1">
      <w:pPr>
        <w:spacing w:after="120"/>
        <w:jc w:val="both"/>
        <w:rPr>
          <w:rFonts w:ascii="Times New Roman" w:hAnsi="Times New Roman"/>
          <w:sz w:val="24"/>
          <w:szCs w:val="24"/>
        </w:rPr>
      </w:pPr>
      <w:r>
        <w:rPr>
          <w:rFonts w:ascii="Times New Roman" w:hAnsi="Times New Roman"/>
          <w:sz w:val="24"/>
          <w:szCs w:val="24"/>
        </w:rPr>
        <w:tab/>
        <w:t>- pravidla pro tzv. vozidla z výběhu série (po pozbytí platnosti harmonizovaného schválení typu) a</w:t>
      </w:r>
    </w:p>
    <w:p w14:paraId="6C2EC84A" w14:textId="77777777" w:rsidR="00CD68E1" w:rsidRDefault="00CD68E1" w:rsidP="00CD68E1">
      <w:pPr>
        <w:spacing w:after="120"/>
        <w:ind w:firstLine="709"/>
        <w:jc w:val="both"/>
        <w:rPr>
          <w:rFonts w:ascii="Times New Roman" w:hAnsi="Times New Roman"/>
          <w:sz w:val="24"/>
          <w:szCs w:val="24"/>
        </w:rPr>
      </w:pPr>
      <w:r>
        <w:rPr>
          <w:rFonts w:ascii="Times New Roman" w:hAnsi="Times New Roman"/>
          <w:sz w:val="24"/>
          <w:szCs w:val="24"/>
        </w:rPr>
        <w:t xml:space="preserve">- detailní skutkové podstaty přestupků pokrývajících jednání rozporná s jednotlivými nařízeními (pokryta by měla být </w:t>
      </w:r>
      <w:r w:rsidRPr="00E27DC6">
        <w:rPr>
          <w:rFonts w:ascii="Times New Roman" w:hAnsi="Times New Roman"/>
          <w:sz w:val="24"/>
          <w:szCs w:val="24"/>
        </w:rPr>
        <w:t>všechna protiprávní jednání, jejichž postih je explicitně vyžadován příslušnými nařízeními</w:t>
      </w:r>
      <w:r>
        <w:rPr>
          <w:rFonts w:ascii="Times New Roman" w:hAnsi="Times New Roman"/>
          <w:sz w:val="24"/>
          <w:szCs w:val="24"/>
        </w:rPr>
        <w:t xml:space="preserve">). </w:t>
      </w:r>
    </w:p>
    <w:p w14:paraId="59C6B977" w14:textId="77777777" w:rsidR="00CD68E1" w:rsidRDefault="00CD68E1" w:rsidP="00CD68E1">
      <w:pPr>
        <w:spacing w:after="120"/>
        <w:ind w:firstLine="709"/>
        <w:jc w:val="both"/>
        <w:rPr>
          <w:rFonts w:ascii="Times New Roman" w:hAnsi="Times New Roman"/>
          <w:sz w:val="24"/>
          <w:szCs w:val="24"/>
        </w:rPr>
      </w:pPr>
      <w:r>
        <w:rPr>
          <w:rFonts w:ascii="Times New Roman" w:hAnsi="Times New Roman"/>
          <w:sz w:val="24"/>
          <w:szCs w:val="24"/>
        </w:rPr>
        <w:t xml:space="preserve">Výše uvedené doplnění stávající právní úpravy však není dostačující. Bylo totiž nezbytné jednak vyloučit (až na drobné výjimky) použitelnost části třetí hlavy II zákona na schválení typu vozidel, jejich systémů, konstrukčních částí a samostatných technických celků podléhající výše uvedeným předpisům unijního práva, a dále provést revizi stávajících ustanovení této hlavy tak, aby byla jednoznačně vymezena jejich věcná působnost a stanovená pravidla odpovídala potřebám tzv. vnitrostátního a mezinárodního schválení typu vozidel, jejich systémů, konstrukčních částí a samostatných technických celků. V dané souvislosti byla provedena též revize právní úpravy schvalování technické způsobilosti zvláštních vozidel, jejich systémů, konstrukčních částí a samostatných technických celků, jež je obsažena v části sedmé zákona. </w:t>
      </w:r>
    </w:p>
    <w:p w14:paraId="37C5EA5D" w14:textId="77777777" w:rsidR="00CD68E1" w:rsidRDefault="00CD68E1" w:rsidP="00CD68E1">
      <w:pPr>
        <w:spacing w:after="120"/>
        <w:ind w:firstLine="708"/>
        <w:jc w:val="both"/>
        <w:rPr>
          <w:rFonts w:ascii="Times New Roman" w:hAnsi="Times New Roman"/>
          <w:sz w:val="24"/>
          <w:szCs w:val="24"/>
        </w:rPr>
      </w:pPr>
      <w:r>
        <w:rPr>
          <w:rFonts w:ascii="Times New Roman" w:hAnsi="Times New Roman"/>
          <w:sz w:val="24"/>
          <w:szCs w:val="24"/>
        </w:rPr>
        <w:t xml:space="preserve">Nařízení 2018/858 (na rozdíl od nařízení 167/2013 a 168/2013) reguluje i schválení jednotlivě vyrobených silničních vozidel, což se odpovídajícím způsobem promítá do části třetí hlavy III zákona. V této souvislosti pak dochází ke komplexní změně právní úpravy schvalování technické způsobilosti jednotlivě vyrobených vozidel. Dochází zejména ke zrušení schvalování technické způsobilosti těchto vozidel ve 2 navazujících fázích (samostatných řízeních), kdy se zcela opouští povolování výroby vozidla, při současném zachování možnosti požádat o předběžnou informaci podle správního řádu ohledně technických požadavků relevantních pro schválení daného vozidla. Navrhuje se nová úprava schvalování technické způsobilosti jednotlivě vyrobených vozidel zahrnující definici „jednotlivě vyrobeného silničního vozidla“ a nové stanovení náležitostí i příloh žádosti, jakož i odpovídajících procesních pravidel včetně úpravy výsledku tohoto procesu, jimž bude vydání osvědčení o schválení jednotlivě vyrobeného vozidla, popřípadě technického osvědčení v případě zvláštních vozidel nepodléhajících registraci. </w:t>
      </w:r>
    </w:p>
    <w:p w14:paraId="3EBCCD59" w14:textId="77777777" w:rsidR="00CD68E1" w:rsidRDefault="00CD68E1" w:rsidP="00CD68E1">
      <w:pPr>
        <w:spacing w:after="120"/>
        <w:ind w:firstLine="708"/>
        <w:jc w:val="both"/>
        <w:rPr>
          <w:rFonts w:ascii="Times New Roman" w:hAnsi="Times New Roman"/>
          <w:sz w:val="24"/>
          <w:szCs w:val="24"/>
        </w:rPr>
      </w:pPr>
      <w:r>
        <w:rPr>
          <w:rFonts w:ascii="Times New Roman" w:hAnsi="Times New Roman"/>
          <w:sz w:val="24"/>
          <w:szCs w:val="24"/>
        </w:rPr>
        <w:t xml:space="preserve">Návrh zákona dále vstupuje do právní úpravy schválení dovezených vozidel (silničních i zvláštních). V souladu s požadavky nařízení 167/2013, nařízení 168/2013 a nařízení 2018/858 se technická způsobilost dovezených vozidel nebude schvalovat v případě vozidel, jejichž typ byl schválen Ministerstvem dopravy, orgánem jiného členského státu Evropské unie s platností ve všech členských státech nebo orgánem jiného členského státu s platností pouze na jeho území, bylo-li toto schválení Ministerstvem dopravy uznáno. Schválení technické způsobilosti rovněž nebudou podléhat vozidla jednotlivě vyrobená, byla-li jejich technická způsobilost schválena obecním úřadem obce s rozšířenou působností nebo orgánem jiného členského státu s platností ve všech členských státech Evropské unie. Půjde-li o vozidlo, jehož státem poslední registrace byl jiný členský stát Evropské unie, nebude nově podléhat schválení technické způsobilosti pouze za předpokladu, že bude disponovat některým ze schválení dle předchozích 2 vět. Pakliže určité vozidlo registrované v jiném členském státě nebude disponovat schválením, jež by Česká republika uznávala, ke schválení využije obecní úřad obce s rozšířenou působností seznam technických požadavků, dle nichž bylo vozidlo schváleno a schválení bude moci odmítnout, pouze pokud se prokáže ohrožení bezpečnosti provozu na pozemních komunikacích nebo ochrany životního prostředí, života nebo zdraví člověka. V neposlední řadě se navrhuje taky dílčí změna podmínek pro schválení technické způsobilosti dovezených vozidel - požadováno bude plnění technických požadavků účinných v době prvního schválení technické způsobilosti vozidla v cizině (nikoli tedy v době neurčitého okamžiku „výroby vozidla“), překážkou schválení nadále nebude pouhý fakt stáří vozidel a zvyšuje se limit pro plnění emisí výfukových plynů na úroveň normy EURO 3.  </w:t>
      </w:r>
    </w:p>
    <w:p w14:paraId="6C1EA7D2" w14:textId="77777777" w:rsidR="00CD68E1" w:rsidRDefault="00CD68E1" w:rsidP="00CD68E1">
      <w:pPr>
        <w:tabs>
          <w:tab w:val="center" w:pos="4890"/>
        </w:tabs>
        <w:spacing w:after="120"/>
        <w:ind w:firstLine="708"/>
        <w:jc w:val="both"/>
        <w:rPr>
          <w:rFonts w:ascii="Times New Roman" w:hAnsi="Times New Roman"/>
          <w:sz w:val="24"/>
          <w:szCs w:val="24"/>
        </w:rPr>
      </w:pPr>
      <w:r>
        <w:rPr>
          <w:rFonts w:ascii="Times New Roman" w:hAnsi="Times New Roman"/>
          <w:sz w:val="24"/>
          <w:szCs w:val="24"/>
        </w:rPr>
        <w:t>V návaznosti na přijetí nařízení 2020/740 stanoví návrh zákona Ministerstvo dopravy coby orgán pro dozor nad trhem a skutkové podstaty přestupků pokrývající jednání rozporná s tímto nařízením.</w:t>
      </w:r>
    </w:p>
    <w:p w14:paraId="6F1910FB" w14:textId="77777777" w:rsidR="00CD68E1" w:rsidRDefault="00CD68E1" w:rsidP="00CD68E1">
      <w:pPr>
        <w:tabs>
          <w:tab w:val="center" w:pos="4890"/>
        </w:tabs>
        <w:spacing w:after="120"/>
        <w:ind w:firstLine="708"/>
        <w:jc w:val="both"/>
        <w:rPr>
          <w:rFonts w:ascii="Times New Roman" w:hAnsi="Times New Roman"/>
          <w:sz w:val="24"/>
          <w:szCs w:val="24"/>
        </w:rPr>
      </w:pPr>
      <w:r w:rsidRPr="005A58CF">
        <w:rPr>
          <w:rFonts w:ascii="Times New Roman" w:hAnsi="Times New Roman"/>
          <w:sz w:val="24"/>
          <w:szCs w:val="24"/>
        </w:rPr>
        <w:t>Návrh zákona dále obsahuje</w:t>
      </w:r>
      <w:r w:rsidRPr="00FD4F29">
        <w:rPr>
          <w:rFonts w:ascii="Times New Roman" w:hAnsi="Times New Roman"/>
          <w:sz w:val="24"/>
          <w:szCs w:val="24"/>
        </w:rPr>
        <w:t xml:space="preserve"> zrušení</w:t>
      </w:r>
      <w:r>
        <w:rPr>
          <w:rFonts w:ascii="Times New Roman" w:hAnsi="Times New Roman"/>
          <w:sz w:val="24"/>
          <w:szCs w:val="24"/>
        </w:rPr>
        <w:t xml:space="preserve"> povinnosti předkládat protokol o evidenční kontrole při žádosti o zápis vozidla do registru silničních vozidel, zápis změny vlastníka či provozovatele vozidla v registru silničních vozidel či přidělování zvláštní registrační značky pro vývoz vozidla do jiného státu. K protokolu o evidenční kontrole mají obecní úřady obcí s rozšířenou působností, které tato řízení vedou, přístup prostřednictvím informačního systému technických prohlídek. Výslovně se však stanoví povinnost v případech, ve kterých je nyní protokol vyžadován, vozidlo evidenční kontrole podrobit. Dále dochází k prodloužení doby, po kterou je výsledek evidenční kontroly využitelný ve vybraných řízeních, a to z 30 dnů na 2 roky. </w:t>
      </w:r>
      <w:r w:rsidRPr="00BC0F51">
        <w:rPr>
          <w:rFonts w:ascii="Times New Roman" w:hAnsi="Times New Roman"/>
          <w:sz w:val="24"/>
          <w:szCs w:val="24"/>
        </w:rPr>
        <w:t>Délka 2 let odpovídá nejčastější lhůtě pro provedení pravidelné technické prohlídky</w:t>
      </w:r>
      <w:r>
        <w:rPr>
          <w:rFonts w:ascii="Times New Roman" w:hAnsi="Times New Roman"/>
          <w:sz w:val="24"/>
          <w:szCs w:val="24"/>
        </w:rPr>
        <w:t xml:space="preserve"> (jejíž součástí je i evidenční kontrola)</w:t>
      </w:r>
      <w:r w:rsidRPr="00BC0F51">
        <w:rPr>
          <w:rFonts w:ascii="Times New Roman" w:hAnsi="Times New Roman"/>
          <w:sz w:val="24"/>
          <w:szCs w:val="24"/>
        </w:rPr>
        <w:t>, současně se jedná o dobu, během níž zpravidla nedochází k takové změně technického stavu vozidla, který by měl negativní vliv na možnost identifikace vozidla.</w:t>
      </w:r>
    </w:p>
    <w:p w14:paraId="2FAD6A64" w14:textId="77777777" w:rsidR="00CD68E1" w:rsidRDefault="00CD68E1" w:rsidP="00CD68E1">
      <w:pPr>
        <w:tabs>
          <w:tab w:val="center" w:pos="4890"/>
        </w:tabs>
        <w:spacing w:after="120"/>
        <w:ind w:firstLine="708"/>
        <w:jc w:val="both"/>
        <w:rPr>
          <w:rFonts w:ascii="Times New Roman" w:hAnsi="Times New Roman"/>
          <w:sz w:val="24"/>
          <w:szCs w:val="24"/>
        </w:rPr>
      </w:pPr>
      <w:r>
        <w:rPr>
          <w:rFonts w:ascii="Times New Roman" w:hAnsi="Times New Roman"/>
          <w:sz w:val="24"/>
          <w:szCs w:val="24"/>
        </w:rPr>
        <w:t>Zjednodušení procesu zápisu změny vlastníka či provozovatele vozidla se týká i možnost podat společnou žádost separátními podáními původního a nového vlastníka (provozovatele) vozidla. Navrhovaná právní úprava výslovně stanoví, že obě podání musí být učiněna u téhož úřadu a stanovené doklady se přikládají pouze jednou.</w:t>
      </w:r>
    </w:p>
    <w:p w14:paraId="2AD745E3" w14:textId="77777777" w:rsidR="00CD68E1" w:rsidRDefault="00CD68E1" w:rsidP="00CD68E1">
      <w:pPr>
        <w:tabs>
          <w:tab w:val="center" w:pos="4890"/>
        </w:tabs>
        <w:spacing w:after="120"/>
        <w:ind w:firstLine="708"/>
        <w:jc w:val="both"/>
        <w:rPr>
          <w:rFonts w:ascii="Times New Roman" w:hAnsi="Times New Roman"/>
          <w:sz w:val="24"/>
          <w:szCs w:val="24"/>
        </w:rPr>
      </w:pPr>
      <w:r>
        <w:rPr>
          <w:rFonts w:ascii="Times New Roman" w:hAnsi="Times New Roman"/>
          <w:sz w:val="24"/>
          <w:szCs w:val="24"/>
        </w:rPr>
        <w:t>Žádost o zápis vozidla do registru silničních vozidel, žádost o zápis změny vlastníka vozidla v registru silničních vozidel a žádost o zápis změny provozovatele vozidla v registru silničních vozidel bude nově možné podat i elektronickou cestou. Navrhovaná právní úprava stanoví, které doklady se přikládají v elektronické podobě a které doklady je nutné doložit v listinné podobě při vyzvednutí nového osvědčení o registraci vozidla, resp. technického průkazu a tabulek s registrační značkou. Jedná se o opatření, kterým je plněn jeden z úkolů stanových Programovým prohlášením vlády České republiky - e</w:t>
      </w:r>
      <w:r w:rsidRPr="000349A6">
        <w:rPr>
          <w:rFonts w:ascii="Times New Roman" w:hAnsi="Times New Roman"/>
          <w:sz w:val="24"/>
          <w:szCs w:val="24"/>
        </w:rPr>
        <w:t>lektronizace komunikace u dopravně správních agend včetně elektronického zasílání žádostí nebo elektronického objednání na úřad</w:t>
      </w:r>
      <w:r>
        <w:rPr>
          <w:rFonts w:ascii="Times New Roman" w:hAnsi="Times New Roman"/>
          <w:sz w:val="24"/>
          <w:szCs w:val="24"/>
        </w:rPr>
        <w:t>.</w:t>
      </w:r>
    </w:p>
    <w:p w14:paraId="1FA0DADA" w14:textId="77777777" w:rsidR="00CD68E1" w:rsidRDefault="00CD68E1" w:rsidP="00CD68E1">
      <w:pPr>
        <w:tabs>
          <w:tab w:val="center" w:pos="4890"/>
        </w:tabs>
        <w:spacing w:after="120"/>
        <w:ind w:firstLine="708"/>
        <w:jc w:val="both"/>
        <w:rPr>
          <w:rFonts w:ascii="Times New Roman" w:hAnsi="Times New Roman"/>
          <w:sz w:val="24"/>
          <w:szCs w:val="24"/>
        </w:rPr>
      </w:pPr>
      <w:r>
        <w:rPr>
          <w:rFonts w:ascii="Times New Roman" w:hAnsi="Times New Roman"/>
          <w:sz w:val="24"/>
          <w:szCs w:val="24"/>
        </w:rPr>
        <w:t>Navrhovaná právní úprava zakotvuje též možnost rezervace registrační značky, a to na dobu 1 měsíce. Obecní úřad obce s rozšířenou působností sdělí žadateli registrační značku, která bude konkrétnímu vozidlu přidělena, požádá-li v uvedené lhůtě o jeho zápis do registru silničních vozidel. Díky tomu si budou moct dopravci vyřizovat povolení potřebná ke své činnosti v předstihu, tzn. ještě předtím, než bude vozidlo do registru silničních vozidel zapsáno, a vozidlo budou moct plně využívat ihned po jeho pořízení, resp. zápisu do registru silničních vozidel.</w:t>
      </w:r>
    </w:p>
    <w:p w14:paraId="78F89850" w14:textId="77777777" w:rsidR="00CD68E1" w:rsidRDefault="00CD68E1" w:rsidP="00CD68E1">
      <w:pPr>
        <w:tabs>
          <w:tab w:val="center" w:pos="4890"/>
        </w:tabs>
        <w:spacing w:after="120"/>
        <w:ind w:firstLine="708"/>
        <w:jc w:val="both"/>
        <w:rPr>
          <w:rFonts w:ascii="Times New Roman" w:hAnsi="Times New Roman"/>
          <w:sz w:val="24"/>
          <w:szCs w:val="24"/>
        </w:rPr>
      </w:pPr>
      <w:r>
        <w:rPr>
          <w:rFonts w:ascii="Times New Roman" w:hAnsi="Times New Roman"/>
          <w:sz w:val="24"/>
          <w:szCs w:val="24"/>
        </w:rPr>
        <w:t>Návrh zákona dále stanoví, že v případě ukončení vyřazení vozidla z provozu, které trvalo více než 3 roky, se vozidlu přidělí nová registrační značka. Tím bude obecním úřadům obcí s rozšířenou působností umožněno po třech letech vyřazení vozidla z provozu tabulky s registrační značkou skartovat a nebudou je muset uchovávat po neomezeně dlouhou dobu. Pokud však bude vlastník vozidla chtít ponechat původní tabulky s registrační značkou, bude o to moct požádat.</w:t>
      </w:r>
    </w:p>
    <w:p w14:paraId="73F81AF6" w14:textId="77777777" w:rsidR="00CD68E1" w:rsidRPr="00ED1C0C" w:rsidRDefault="00CD68E1" w:rsidP="00CD68E1">
      <w:pPr>
        <w:tabs>
          <w:tab w:val="center" w:pos="4890"/>
        </w:tabs>
        <w:spacing w:after="120"/>
        <w:ind w:firstLine="708"/>
        <w:jc w:val="both"/>
        <w:rPr>
          <w:rFonts w:ascii="Times New Roman" w:hAnsi="Times New Roman"/>
          <w:b/>
          <w:sz w:val="24"/>
          <w:szCs w:val="24"/>
        </w:rPr>
      </w:pPr>
      <w:r>
        <w:rPr>
          <w:rFonts w:ascii="Times New Roman" w:hAnsi="Times New Roman"/>
          <w:sz w:val="24"/>
          <w:szCs w:val="24"/>
        </w:rPr>
        <w:t>Navrhovaná právní úprava se týká i podmínek provozu vozidel na pozemních komunikacích. V této oblasti se výslovně stanoví, že vozidla, která nepodléhají schválení jejich technické způsobilosti (např. jízdní kola, koloběžky, potahové vozíky apod.), lze na pozemních komunikacích provozovat, pouze pokud splňují technické požadavky na bezpečnost provozu. Technické požadavky na bezpečnost provozu pak stanoví prováděcí právní předpis, přičemž budou v zásadě odpovídat požadavkům stanoveným nyní u těchto vozidel na jejich výbavu.</w:t>
      </w:r>
    </w:p>
    <w:p w14:paraId="102F50C6" w14:textId="77777777" w:rsidR="00CD68E1" w:rsidRPr="00ED1C0C" w:rsidRDefault="00CD68E1" w:rsidP="00CD68E1">
      <w:pPr>
        <w:spacing w:after="120"/>
        <w:ind w:firstLine="708"/>
        <w:jc w:val="both"/>
        <w:rPr>
          <w:rFonts w:ascii="Times New Roman" w:hAnsi="Times New Roman"/>
          <w:sz w:val="24"/>
          <w:szCs w:val="24"/>
        </w:rPr>
      </w:pPr>
      <w:r w:rsidRPr="00ED1C0C">
        <w:rPr>
          <w:rFonts w:ascii="Times New Roman" w:hAnsi="Times New Roman"/>
          <w:sz w:val="24"/>
          <w:szCs w:val="24"/>
        </w:rPr>
        <w:t>Navrhovaná právní úprava není diskriminační a ani nezakládá jakoukoli  nerovnost mezi muži a ženami, neboť mezi nimi nijak nerozlišuje.</w:t>
      </w:r>
    </w:p>
    <w:p w14:paraId="023A63B9" w14:textId="77777777" w:rsidR="00CD68E1" w:rsidRPr="00ED1C0C" w:rsidRDefault="00CD68E1" w:rsidP="00CD68E1">
      <w:pPr>
        <w:spacing w:after="120"/>
        <w:jc w:val="both"/>
        <w:rPr>
          <w:rFonts w:ascii="Times New Roman" w:hAnsi="Times New Roman"/>
          <w:sz w:val="24"/>
          <w:szCs w:val="24"/>
        </w:rPr>
      </w:pPr>
    </w:p>
    <w:p w14:paraId="15104EA2" w14:textId="77777777" w:rsidR="00CD68E1" w:rsidRPr="00ED1C0C" w:rsidRDefault="00CD68E1" w:rsidP="00CD68E1">
      <w:pPr>
        <w:spacing w:after="120"/>
        <w:jc w:val="both"/>
        <w:rPr>
          <w:rFonts w:ascii="Times New Roman" w:hAnsi="Times New Roman"/>
          <w:b/>
          <w:bCs/>
          <w:sz w:val="28"/>
          <w:szCs w:val="28"/>
        </w:rPr>
      </w:pPr>
      <w:r w:rsidRPr="00ED1C0C">
        <w:rPr>
          <w:rFonts w:ascii="Times New Roman" w:hAnsi="Times New Roman"/>
          <w:b/>
          <w:bCs/>
          <w:sz w:val="28"/>
          <w:szCs w:val="28"/>
        </w:rPr>
        <w:t>C) Vysvětlení nezbytnosti navrhované právní úpravy v jejím celku</w:t>
      </w:r>
    </w:p>
    <w:p w14:paraId="2DA54697" w14:textId="77777777" w:rsidR="00CD68E1" w:rsidRPr="00ED1C0C" w:rsidRDefault="00CD68E1" w:rsidP="00CD68E1">
      <w:pPr>
        <w:spacing w:after="120"/>
        <w:ind w:firstLine="708"/>
        <w:jc w:val="both"/>
        <w:rPr>
          <w:rFonts w:ascii="Times New Roman" w:hAnsi="Times New Roman"/>
          <w:bCs/>
          <w:sz w:val="24"/>
          <w:szCs w:val="24"/>
        </w:rPr>
      </w:pPr>
      <w:r w:rsidRPr="00ED1C0C">
        <w:rPr>
          <w:rFonts w:ascii="Times New Roman" w:hAnsi="Times New Roman"/>
          <w:bCs/>
          <w:sz w:val="24"/>
          <w:szCs w:val="24"/>
        </w:rPr>
        <w:t>Předkládaným návrhem zákona dochází především k zajištění slučitelnosti právního řádu České republiky s právem Evropské unie.</w:t>
      </w:r>
    </w:p>
    <w:p w14:paraId="3891E001" w14:textId="77777777" w:rsidR="00CD68E1" w:rsidRPr="00ED1C0C" w:rsidRDefault="00CD68E1" w:rsidP="00CD68E1">
      <w:pPr>
        <w:spacing w:after="120"/>
        <w:ind w:firstLine="708"/>
        <w:jc w:val="both"/>
        <w:rPr>
          <w:rFonts w:ascii="Times New Roman" w:hAnsi="Times New Roman"/>
          <w:bCs/>
          <w:sz w:val="24"/>
          <w:szCs w:val="24"/>
        </w:rPr>
      </w:pPr>
      <w:r w:rsidRPr="00FD4F29">
        <w:rPr>
          <w:rFonts w:ascii="Times New Roman" w:hAnsi="Times New Roman"/>
          <w:bCs/>
          <w:sz w:val="24"/>
          <w:szCs w:val="24"/>
        </w:rPr>
        <w:t xml:space="preserve">Dochází tak zejména k adaptaci právního řádu </w:t>
      </w:r>
      <w:r w:rsidRPr="005A58CF">
        <w:rPr>
          <w:rFonts w:ascii="Times New Roman" w:hAnsi="Times New Roman"/>
          <w:bCs/>
          <w:sz w:val="24"/>
          <w:szCs w:val="24"/>
        </w:rPr>
        <w:t>na nařízení 2016/1628, nařízení 2018/858</w:t>
      </w:r>
      <w:r>
        <w:rPr>
          <w:rFonts w:ascii="Times New Roman" w:hAnsi="Times New Roman"/>
          <w:bCs/>
          <w:sz w:val="24"/>
          <w:szCs w:val="24"/>
        </w:rPr>
        <w:t xml:space="preserve">, </w:t>
      </w:r>
      <w:r w:rsidRPr="00FD4F29">
        <w:rPr>
          <w:rFonts w:ascii="Times New Roman" w:hAnsi="Times New Roman"/>
          <w:bCs/>
          <w:sz w:val="24"/>
          <w:szCs w:val="24"/>
        </w:rPr>
        <w:t xml:space="preserve">nařízení </w:t>
      </w:r>
      <w:r w:rsidRPr="00FD4F29">
        <w:rPr>
          <w:rFonts w:ascii="Times New Roman" w:hAnsi="Times New Roman"/>
          <w:sz w:val="24"/>
          <w:szCs w:val="24"/>
        </w:rPr>
        <w:t>2019/621</w:t>
      </w:r>
      <w:r>
        <w:rPr>
          <w:rFonts w:ascii="Times New Roman" w:hAnsi="Times New Roman"/>
          <w:sz w:val="24"/>
          <w:szCs w:val="24"/>
        </w:rPr>
        <w:t xml:space="preserve"> a nařízení 2020/740. Nepřijetí</w:t>
      </w:r>
      <w:r w:rsidRPr="00FD4F29">
        <w:rPr>
          <w:rFonts w:ascii="Times New Roman" w:hAnsi="Times New Roman"/>
          <w:bCs/>
          <w:sz w:val="24"/>
          <w:szCs w:val="24"/>
        </w:rPr>
        <w:t xml:space="preserve"> potřebných implementačních opatření by mělo za následek veškerá rizika</w:t>
      </w:r>
      <w:r w:rsidRPr="00744A70">
        <w:rPr>
          <w:rFonts w:ascii="Times New Roman" w:hAnsi="Times New Roman"/>
          <w:bCs/>
          <w:sz w:val="24"/>
          <w:szCs w:val="24"/>
        </w:rPr>
        <w:t xml:space="preserve"> spojená s neplněním závazků plynoucích České republice z jejího členství v Evropské unii, zejména tedy zahájení procedur podle čl. 258 a čl. 260 odst. 3 Smlouvy o fungování Evropské unie. Do</w:t>
      </w:r>
      <w:r w:rsidRPr="007A0708">
        <w:rPr>
          <w:rFonts w:ascii="Times New Roman" w:hAnsi="Times New Roman"/>
          <w:bCs/>
          <w:sz w:val="24"/>
          <w:szCs w:val="24"/>
        </w:rPr>
        <w:t>chází též k naplnění  jednoho ze závazků obsažených v</w:t>
      </w:r>
      <w:r w:rsidRPr="00802C1B">
        <w:rPr>
          <w:rFonts w:ascii="Times New Roman" w:hAnsi="Times New Roman"/>
          <w:bCs/>
          <w:sz w:val="24"/>
          <w:szCs w:val="24"/>
        </w:rPr>
        <w:t> Programovém prohlášení vlády</w:t>
      </w:r>
      <w:r>
        <w:rPr>
          <w:rFonts w:ascii="Times New Roman" w:hAnsi="Times New Roman"/>
          <w:bCs/>
          <w:sz w:val="24"/>
          <w:szCs w:val="24"/>
        </w:rPr>
        <w:t xml:space="preserve"> České republiky</w:t>
      </w:r>
      <w:r w:rsidRPr="00802C1B">
        <w:rPr>
          <w:rFonts w:ascii="Times New Roman" w:hAnsi="Times New Roman"/>
          <w:bCs/>
          <w:sz w:val="24"/>
          <w:szCs w:val="24"/>
        </w:rPr>
        <w:t>.</w:t>
      </w:r>
      <w:r>
        <w:rPr>
          <w:rFonts w:ascii="Times New Roman" w:hAnsi="Times New Roman"/>
          <w:bCs/>
          <w:sz w:val="24"/>
          <w:szCs w:val="24"/>
        </w:rPr>
        <w:t xml:space="preserve"> </w:t>
      </w:r>
    </w:p>
    <w:p w14:paraId="4F4B5556" w14:textId="77777777" w:rsidR="00CD68E1" w:rsidRPr="00ED1C0C" w:rsidRDefault="00CD68E1" w:rsidP="00CD68E1">
      <w:pPr>
        <w:spacing w:after="120"/>
        <w:jc w:val="both"/>
        <w:rPr>
          <w:rFonts w:ascii="Times New Roman" w:hAnsi="Times New Roman"/>
          <w:b/>
          <w:bCs/>
          <w:sz w:val="28"/>
          <w:szCs w:val="28"/>
        </w:rPr>
      </w:pPr>
    </w:p>
    <w:p w14:paraId="1815AF51" w14:textId="77777777" w:rsidR="00CD68E1" w:rsidRPr="00ED1C0C" w:rsidRDefault="00CD68E1" w:rsidP="00CD68E1">
      <w:pPr>
        <w:spacing w:after="120"/>
        <w:jc w:val="both"/>
        <w:rPr>
          <w:rFonts w:ascii="Times New Roman" w:hAnsi="Times New Roman"/>
          <w:b/>
          <w:bCs/>
          <w:sz w:val="28"/>
          <w:szCs w:val="28"/>
        </w:rPr>
      </w:pPr>
      <w:r w:rsidRPr="00ED1C0C">
        <w:rPr>
          <w:rFonts w:ascii="Times New Roman" w:hAnsi="Times New Roman"/>
          <w:b/>
          <w:bCs/>
          <w:sz w:val="28"/>
          <w:szCs w:val="28"/>
        </w:rPr>
        <w:t>D) Zhodnocení souladu navrhované právní úpravy s ústavním pořádkem České republiky</w:t>
      </w:r>
    </w:p>
    <w:p w14:paraId="12F37F8F" w14:textId="77777777" w:rsidR="00CD68E1" w:rsidRPr="00ED1C0C" w:rsidRDefault="00CD68E1" w:rsidP="00CD68E1">
      <w:pPr>
        <w:spacing w:after="120"/>
        <w:jc w:val="both"/>
        <w:rPr>
          <w:rFonts w:ascii="Times New Roman" w:hAnsi="Times New Roman"/>
          <w:b/>
          <w:bCs/>
          <w:sz w:val="28"/>
          <w:szCs w:val="28"/>
        </w:rPr>
      </w:pPr>
    </w:p>
    <w:p w14:paraId="22714F37" w14:textId="77777777" w:rsidR="00CD68E1" w:rsidRPr="00ED1C0C" w:rsidRDefault="00CD68E1" w:rsidP="00CD68E1">
      <w:pPr>
        <w:spacing w:after="120"/>
        <w:jc w:val="both"/>
        <w:rPr>
          <w:rFonts w:ascii="Times New Roman" w:hAnsi="Times New Roman"/>
          <w:bCs/>
          <w:sz w:val="24"/>
          <w:szCs w:val="24"/>
        </w:rPr>
      </w:pPr>
      <w:r w:rsidRPr="00ED1C0C">
        <w:rPr>
          <w:rFonts w:ascii="Times New Roman" w:hAnsi="Times New Roman"/>
          <w:bCs/>
          <w:sz w:val="24"/>
          <w:szCs w:val="24"/>
        </w:rPr>
        <w:tab/>
        <w:t>Navrhovaná právní úprava je v souladu s ústavním pořádkem České republiky. Z hlediska Listiny základních práv a svobod se navržená regulace dotýká zejména práva na podnikání (čl. 26), kdy nicméně platí, že zákonodárce může stanovit podmínky a omezení pro výkon určitých hospodářských činností. Předkladatel se domnívá, že navržená právní úprava obstojí v tzv. testu rozumnosti, jenž Ústavní soud používá v kontextu tohoto hospodářského práva, jelikož navržená právní úprava sleduje legitimní cíl (spočívající zejména v zajištění ochrany silničního provozu), představuje zásah (omezení) do předmětného práva rozumnými prostředky a přitom šetří podstatu a smysl uvedeného práva.</w:t>
      </w:r>
    </w:p>
    <w:p w14:paraId="6FF8C8A5" w14:textId="77777777" w:rsidR="00CD68E1" w:rsidRPr="00ED1C0C" w:rsidRDefault="00CD68E1" w:rsidP="00CD68E1">
      <w:pPr>
        <w:spacing w:after="120"/>
        <w:jc w:val="both"/>
        <w:rPr>
          <w:rFonts w:ascii="Times New Roman" w:hAnsi="Times New Roman"/>
          <w:bCs/>
          <w:sz w:val="24"/>
          <w:szCs w:val="24"/>
        </w:rPr>
      </w:pPr>
    </w:p>
    <w:p w14:paraId="36364FB6" w14:textId="77777777" w:rsidR="00CD68E1" w:rsidRPr="00ED1C0C" w:rsidRDefault="00CD68E1" w:rsidP="00CD68E1">
      <w:pPr>
        <w:spacing w:after="120"/>
        <w:jc w:val="both"/>
        <w:rPr>
          <w:rFonts w:ascii="Times New Roman" w:hAnsi="Times New Roman"/>
          <w:b/>
          <w:bCs/>
          <w:sz w:val="28"/>
          <w:szCs w:val="28"/>
        </w:rPr>
      </w:pPr>
      <w:r w:rsidRPr="00ED1C0C">
        <w:rPr>
          <w:rFonts w:ascii="Times New Roman" w:hAnsi="Times New Roman"/>
          <w:b/>
          <w:bCs/>
          <w:sz w:val="28"/>
          <w:szCs w:val="28"/>
        </w:rPr>
        <w:t>E) Zhodnocení slučitelnosti navrhované právní úpravy s právem Evropské unie</w:t>
      </w:r>
    </w:p>
    <w:p w14:paraId="5C9CD700" w14:textId="77777777" w:rsidR="00CD68E1" w:rsidRDefault="00CD68E1" w:rsidP="00CD68E1">
      <w:pPr>
        <w:ind w:firstLine="425"/>
        <w:jc w:val="both"/>
        <w:rPr>
          <w:rFonts w:ascii="Times New Roman" w:hAnsi="Times New Roman"/>
          <w:sz w:val="24"/>
          <w:szCs w:val="24"/>
        </w:rPr>
      </w:pPr>
      <w:r>
        <w:rPr>
          <w:rFonts w:ascii="Times New Roman" w:hAnsi="Times New Roman"/>
          <w:sz w:val="24"/>
          <w:szCs w:val="24"/>
        </w:rPr>
        <w:t>Cílem návrhu zákona je zejména implementace následujících unijních sekundárních aktů:</w:t>
      </w:r>
    </w:p>
    <w:p w14:paraId="07F10BB2" w14:textId="77777777" w:rsidR="00CD68E1" w:rsidRDefault="00CD68E1" w:rsidP="00CD68E1">
      <w:pPr>
        <w:ind w:firstLine="425"/>
        <w:jc w:val="both"/>
        <w:rPr>
          <w:rFonts w:ascii="Times New Roman" w:hAnsi="Times New Roman"/>
          <w:sz w:val="24"/>
          <w:szCs w:val="24"/>
        </w:rPr>
      </w:pPr>
      <w:r>
        <w:rPr>
          <w:rFonts w:ascii="Times New Roman" w:hAnsi="Times New Roman"/>
          <w:sz w:val="24"/>
          <w:szCs w:val="24"/>
        </w:rPr>
        <w:t xml:space="preserve">- </w:t>
      </w:r>
      <w:r w:rsidRPr="005A58CF">
        <w:rPr>
          <w:rFonts w:ascii="Times New Roman" w:hAnsi="Times New Roman"/>
          <w:sz w:val="24"/>
          <w:szCs w:val="24"/>
        </w:rPr>
        <w:t xml:space="preserve">nařízení 2016/1628, které </w:t>
      </w:r>
      <w:r w:rsidRPr="005A58CF">
        <w:rPr>
          <w:rFonts w:ascii="Times New Roman" w:hAnsi="Times New Roman"/>
          <w:bCs/>
          <w:sz w:val="24"/>
          <w:szCs w:val="24"/>
        </w:rPr>
        <w:t>se použije ode dne 1. ledna 2017</w:t>
      </w:r>
      <w:r w:rsidRPr="00802C1B">
        <w:rPr>
          <w:rFonts w:ascii="Times New Roman" w:hAnsi="Times New Roman"/>
          <w:sz w:val="24"/>
          <w:szCs w:val="24"/>
        </w:rPr>
        <w:t>,</w:t>
      </w:r>
    </w:p>
    <w:p w14:paraId="455A6655" w14:textId="77777777" w:rsidR="00CD68E1" w:rsidRDefault="00CD68E1" w:rsidP="00CD68E1">
      <w:pPr>
        <w:ind w:firstLine="425"/>
        <w:jc w:val="both"/>
        <w:rPr>
          <w:rFonts w:ascii="Times New Roman" w:hAnsi="Times New Roman"/>
          <w:sz w:val="24"/>
          <w:szCs w:val="24"/>
        </w:rPr>
      </w:pPr>
      <w:r>
        <w:rPr>
          <w:rFonts w:ascii="Times New Roman" w:hAnsi="Times New Roman"/>
          <w:sz w:val="24"/>
          <w:szCs w:val="24"/>
        </w:rPr>
        <w:t xml:space="preserve">- </w:t>
      </w:r>
      <w:r w:rsidRPr="005A58CF">
        <w:rPr>
          <w:rFonts w:ascii="Times New Roman" w:hAnsi="Times New Roman"/>
          <w:sz w:val="24"/>
          <w:szCs w:val="24"/>
        </w:rPr>
        <w:t>nařízení 2018/858, které se použije ode dne 1. září 2020</w:t>
      </w:r>
      <w:r>
        <w:rPr>
          <w:rFonts w:ascii="Times New Roman" w:hAnsi="Times New Roman"/>
          <w:sz w:val="24"/>
          <w:szCs w:val="24"/>
        </w:rPr>
        <w:t>,</w:t>
      </w:r>
    </w:p>
    <w:p w14:paraId="3814AD56" w14:textId="77777777" w:rsidR="00CD68E1" w:rsidRDefault="00CD68E1" w:rsidP="00CD68E1">
      <w:pPr>
        <w:ind w:firstLine="425"/>
        <w:jc w:val="both"/>
        <w:rPr>
          <w:rFonts w:ascii="Times New Roman" w:hAnsi="Times New Roman"/>
          <w:sz w:val="24"/>
          <w:szCs w:val="24"/>
        </w:rPr>
      </w:pPr>
      <w:r>
        <w:rPr>
          <w:rFonts w:ascii="Times New Roman" w:hAnsi="Times New Roman"/>
          <w:sz w:val="24"/>
          <w:szCs w:val="24"/>
        </w:rPr>
        <w:t xml:space="preserve">- </w:t>
      </w:r>
      <w:r w:rsidRPr="005A58CF">
        <w:rPr>
          <w:rFonts w:ascii="Times New Roman" w:hAnsi="Times New Roman"/>
          <w:sz w:val="24"/>
          <w:szCs w:val="24"/>
        </w:rPr>
        <w:t xml:space="preserve">nařízení 2019/621, </w:t>
      </w:r>
      <w:r w:rsidRPr="007A0708">
        <w:rPr>
          <w:rFonts w:ascii="Times New Roman" w:hAnsi="Times New Roman"/>
          <w:sz w:val="24"/>
          <w:szCs w:val="24"/>
        </w:rPr>
        <w:t>které se použije ode dne 20. května 2020</w:t>
      </w:r>
      <w:r>
        <w:rPr>
          <w:rFonts w:ascii="Times New Roman" w:hAnsi="Times New Roman"/>
          <w:sz w:val="24"/>
          <w:szCs w:val="24"/>
        </w:rPr>
        <w:t xml:space="preserve"> a </w:t>
      </w:r>
    </w:p>
    <w:p w14:paraId="0C4A89A6" w14:textId="77777777" w:rsidR="00CD68E1" w:rsidRPr="007A0708" w:rsidRDefault="00CD68E1" w:rsidP="00CD68E1">
      <w:pPr>
        <w:ind w:firstLine="425"/>
        <w:jc w:val="both"/>
        <w:rPr>
          <w:rFonts w:ascii="Times New Roman" w:hAnsi="Times New Roman"/>
          <w:sz w:val="24"/>
          <w:szCs w:val="24"/>
        </w:rPr>
      </w:pPr>
      <w:r>
        <w:rPr>
          <w:rFonts w:ascii="Times New Roman" w:hAnsi="Times New Roman"/>
          <w:sz w:val="24"/>
          <w:szCs w:val="24"/>
        </w:rPr>
        <w:t xml:space="preserve">- nařízení 2020/740, které se </w:t>
      </w:r>
      <w:r w:rsidRPr="00237E65">
        <w:rPr>
          <w:rFonts w:ascii="Times New Roman" w:hAnsi="Times New Roman"/>
          <w:sz w:val="24"/>
          <w:szCs w:val="24"/>
        </w:rPr>
        <w:t xml:space="preserve">použije </w:t>
      </w:r>
      <w:r w:rsidRPr="00EE42DB">
        <w:rPr>
          <w:rFonts w:ascii="Times New Roman" w:hAnsi="Times New Roman"/>
          <w:sz w:val="24"/>
          <w:szCs w:val="24"/>
        </w:rPr>
        <w:t xml:space="preserve">ode dne </w:t>
      </w:r>
      <w:r>
        <w:rPr>
          <w:rFonts w:ascii="Times New Roman" w:hAnsi="Times New Roman"/>
          <w:sz w:val="24"/>
          <w:szCs w:val="24"/>
        </w:rPr>
        <w:t>1. května 2021</w:t>
      </w:r>
      <w:r w:rsidRPr="005A58CF">
        <w:rPr>
          <w:rFonts w:ascii="Times New Roman" w:hAnsi="Times New Roman"/>
          <w:sz w:val="24"/>
          <w:szCs w:val="24"/>
        </w:rPr>
        <w:t>.</w:t>
      </w:r>
    </w:p>
    <w:p w14:paraId="228F4AC5" w14:textId="77777777" w:rsidR="00CD68E1" w:rsidRDefault="00CD68E1" w:rsidP="00CD68E1">
      <w:pPr>
        <w:ind w:firstLine="567"/>
        <w:jc w:val="both"/>
        <w:rPr>
          <w:rFonts w:ascii="Times New Roman" w:hAnsi="Times New Roman"/>
          <w:sz w:val="24"/>
          <w:szCs w:val="24"/>
        </w:rPr>
      </w:pPr>
      <w:r w:rsidRPr="007A0708">
        <w:rPr>
          <w:rFonts w:ascii="Times New Roman" w:hAnsi="Times New Roman"/>
          <w:sz w:val="24"/>
          <w:szCs w:val="24"/>
        </w:rPr>
        <w:t>V souvislosti</w:t>
      </w:r>
      <w:r w:rsidRPr="00ED50DE">
        <w:rPr>
          <w:rFonts w:ascii="Times New Roman" w:hAnsi="Times New Roman"/>
          <w:sz w:val="24"/>
          <w:szCs w:val="24"/>
        </w:rPr>
        <w:t xml:space="preserve"> s výše uvedenými nařízeními lze konstatovat, že převážná většina ustanovení těchto právních předpisů je přímo použitelná a nevyžaduje legislativní provedení.</w:t>
      </w:r>
      <w:r>
        <w:rPr>
          <w:rFonts w:ascii="Times New Roman" w:hAnsi="Times New Roman"/>
          <w:sz w:val="24"/>
          <w:szCs w:val="24"/>
        </w:rPr>
        <w:t xml:space="preserve"> Nařízení 2019/621 provádí </w:t>
      </w:r>
      <w:r w:rsidRPr="00236D9C">
        <w:rPr>
          <w:rFonts w:ascii="Times New Roman" w:hAnsi="Times New Roman"/>
          <w:sz w:val="24"/>
          <w:szCs w:val="24"/>
        </w:rPr>
        <w:t xml:space="preserve">směrnici Evropského parlamentu a Rady 2014/45/EU o pravidelných technických prohlídkách motorových vozidel a jejich přípojných vozidel </w:t>
      </w:r>
      <w:r>
        <w:rPr>
          <w:rFonts w:ascii="Times New Roman" w:hAnsi="Times New Roman"/>
          <w:sz w:val="24"/>
          <w:szCs w:val="24"/>
        </w:rPr>
        <w:t xml:space="preserve">a o zrušení směrnice 2009/40/ES, jejíž transpozice do českého právního řádu byla dokončena v roce 2018. Vzhledem k tomu, že v době přípravy a projednávání předmětné transpoziční úpravy nebyla ustanovení tohoto nařízení známa, nemohla být zákonná úprava adekvátně s tímto nařízením provázána, což je předmětným návrhem zákona napravováno. Ve vztahu k nařízení 2016/1628 a nařízení 2018/858 dochází návrhem zákona zejména ke </w:t>
      </w:r>
      <w:r w:rsidRPr="00ED50DE">
        <w:rPr>
          <w:rFonts w:ascii="Times New Roman" w:hAnsi="Times New Roman"/>
          <w:sz w:val="24"/>
          <w:szCs w:val="24"/>
        </w:rPr>
        <w:t>stanovení kompetencí příslušných orgánů a stanovení sankcí za porušení povinností dle těchto nařízení.</w:t>
      </w:r>
      <w:r>
        <w:rPr>
          <w:rFonts w:ascii="Times New Roman" w:hAnsi="Times New Roman"/>
          <w:sz w:val="24"/>
          <w:szCs w:val="24"/>
        </w:rPr>
        <w:t xml:space="preserve"> Lze též uvést, že n</w:t>
      </w:r>
      <w:r w:rsidRPr="004045AB">
        <w:rPr>
          <w:rFonts w:ascii="Times New Roman" w:hAnsi="Times New Roman"/>
          <w:sz w:val="24"/>
          <w:szCs w:val="24"/>
        </w:rPr>
        <w:t>ařízení 2018/858 obsahuje obdobnou materii jako</w:t>
      </w:r>
    </w:p>
    <w:p w14:paraId="6E343A82" w14:textId="77777777" w:rsidR="00CD68E1" w:rsidRPr="00987E16" w:rsidRDefault="00CD68E1" w:rsidP="00CD68E1">
      <w:pPr>
        <w:ind w:firstLine="567"/>
        <w:jc w:val="both"/>
        <w:rPr>
          <w:rFonts w:ascii="Times New Roman" w:hAnsi="Times New Roman"/>
          <w:sz w:val="24"/>
          <w:szCs w:val="24"/>
        </w:rPr>
      </w:pPr>
      <w:r>
        <w:rPr>
          <w:rFonts w:ascii="Times New Roman" w:hAnsi="Times New Roman"/>
          <w:b/>
          <w:sz w:val="24"/>
          <w:szCs w:val="24"/>
        </w:rPr>
        <w:t xml:space="preserve">- </w:t>
      </w:r>
      <w:r w:rsidRPr="005A58CF">
        <w:rPr>
          <w:rFonts w:ascii="Times New Roman" w:hAnsi="Times New Roman"/>
          <w:sz w:val="24"/>
          <w:szCs w:val="24"/>
        </w:rPr>
        <w:t>nařízení 167/2013</w:t>
      </w:r>
      <w:r w:rsidRPr="007A0708">
        <w:rPr>
          <w:rFonts w:ascii="Times New Roman" w:hAnsi="Times New Roman"/>
          <w:sz w:val="24"/>
          <w:szCs w:val="24"/>
        </w:rPr>
        <w:t>, které se pou</w:t>
      </w:r>
      <w:r w:rsidRPr="00802C1B">
        <w:rPr>
          <w:rFonts w:ascii="Times New Roman" w:hAnsi="Times New Roman"/>
          <w:sz w:val="24"/>
          <w:szCs w:val="24"/>
        </w:rPr>
        <w:t xml:space="preserve">žije ode dne </w:t>
      </w:r>
      <w:r w:rsidRPr="00802C1B">
        <w:rPr>
          <w:rFonts w:ascii="Times New Roman" w:hAnsi="Times New Roman"/>
          <w:bCs/>
          <w:sz w:val="24"/>
          <w:szCs w:val="24"/>
        </w:rPr>
        <w:t>1. ledna 2016</w:t>
      </w:r>
      <w:r w:rsidRPr="00987E16">
        <w:rPr>
          <w:rFonts w:ascii="Times New Roman" w:hAnsi="Times New Roman"/>
          <w:sz w:val="24"/>
          <w:szCs w:val="24"/>
        </w:rPr>
        <w:t xml:space="preserve">, </w:t>
      </w:r>
    </w:p>
    <w:p w14:paraId="64B59059" w14:textId="77777777" w:rsidR="00CD68E1" w:rsidRDefault="00CD68E1" w:rsidP="00CD68E1">
      <w:pPr>
        <w:ind w:firstLine="567"/>
        <w:jc w:val="both"/>
        <w:rPr>
          <w:rFonts w:ascii="Times New Roman" w:hAnsi="Times New Roman"/>
          <w:sz w:val="24"/>
          <w:szCs w:val="24"/>
        </w:rPr>
      </w:pPr>
      <w:r w:rsidRPr="00987E16">
        <w:rPr>
          <w:rFonts w:ascii="Times New Roman" w:hAnsi="Times New Roman"/>
          <w:sz w:val="24"/>
          <w:szCs w:val="24"/>
        </w:rPr>
        <w:t xml:space="preserve">- </w:t>
      </w:r>
      <w:r w:rsidRPr="005A58CF">
        <w:rPr>
          <w:rFonts w:ascii="Times New Roman" w:hAnsi="Times New Roman"/>
          <w:sz w:val="24"/>
          <w:szCs w:val="24"/>
        </w:rPr>
        <w:t>nařízení 168/2013</w:t>
      </w:r>
      <w:r>
        <w:rPr>
          <w:rFonts w:ascii="Times New Roman" w:hAnsi="Times New Roman"/>
          <w:sz w:val="24"/>
          <w:szCs w:val="24"/>
        </w:rPr>
        <w:t xml:space="preserve">, </w:t>
      </w:r>
      <w:r w:rsidRPr="005A58CF">
        <w:rPr>
          <w:rFonts w:ascii="Times New Roman" w:hAnsi="Times New Roman"/>
          <w:sz w:val="24"/>
          <w:szCs w:val="24"/>
        </w:rPr>
        <w:t xml:space="preserve">které se použije ode dne </w:t>
      </w:r>
      <w:r w:rsidRPr="005A58CF">
        <w:rPr>
          <w:rFonts w:ascii="Times New Roman" w:hAnsi="Times New Roman"/>
          <w:bCs/>
          <w:sz w:val="24"/>
          <w:szCs w:val="24"/>
        </w:rPr>
        <w:t>1. ledna 2016</w:t>
      </w:r>
      <w:r w:rsidRPr="005A58CF">
        <w:rPr>
          <w:rFonts w:ascii="Times New Roman" w:hAnsi="Times New Roman"/>
          <w:sz w:val="24"/>
          <w:szCs w:val="24"/>
        </w:rPr>
        <w:t>,</w:t>
      </w:r>
    </w:p>
    <w:p w14:paraId="246FA1BE" w14:textId="77777777" w:rsidR="00CD68E1" w:rsidRDefault="00CD68E1" w:rsidP="00CD68E1">
      <w:pPr>
        <w:ind w:firstLine="567"/>
        <w:jc w:val="both"/>
        <w:rPr>
          <w:rFonts w:ascii="Times New Roman" w:hAnsi="Times New Roman"/>
          <w:sz w:val="24"/>
          <w:szCs w:val="24"/>
        </w:rPr>
      </w:pPr>
      <w:r>
        <w:rPr>
          <w:rFonts w:ascii="Times New Roman" w:hAnsi="Times New Roman"/>
          <w:sz w:val="24"/>
          <w:szCs w:val="24"/>
        </w:rPr>
        <w:t xml:space="preserve">- </w:t>
      </w:r>
      <w:r w:rsidRPr="005A58CF">
        <w:rPr>
          <w:rFonts w:ascii="Times New Roman" w:hAnsi="Times New Roman"/>
          <w:sz w:val="24"/>
          <w:szCs w:val="24"/>
        </w:rPr>
        <w:t>nařízení č. 1222/2009 o označování pneumatik s ohledem na palivovou účinnost a jiné důležité parametry, v platném znění</w:t>
      </w:r>
      <w:r w:rsidRPr="007A0708">
        <w:rPr>
          <w:rFonts w:ascii="Times New Roman" w:hAnsi="Times New Roman"/>
          <w:sz w:val="24"/>
          <w:szCs w:val="24"/>
        </w:rPr>
        <w:t xml:space="preserve">, </w:t>
      </w:r>
      <w:r w:rsidRPr="005A58CF">
        <w:rPr>
          <w:rFonts w:ascii="Times New Roman" w:hAnsi="Times New Roman"/>
          <w:sz w:val="24"/>
          <w:szCs w:val="24"/>
        </w:rPr>
        <w:t xml:space="preserve">které se použije ode dne </w:t>
      </w:r>
      <w:r w:rsidRPr="005A58CF">
        <w:rPr>
          <w:rFonts w:ascii="Times New Roman" w:hAnsi="Times New Roman"/>
          <w:bCs/>
          <w:sz w:val="24"/>
          <w:szCs w:val="24"/>
        </w:rPr>
        <w:t>1. listopadu 2012</w:t>
      </w:r>
      <w:r>
        <w:rPr>
          <w:rFonts w:ascii="Times New Roman" w:hAnsi="Times New Roman"/>
          <w:bCs/>
          <w:sz w:val="24"/>
          <w:szCs w:val="24"/>
        </w:rPr>
        <w:t>,</w:t>
      </w:r>
      <w:r w:rsidRPr="005A58CF">
        <w:rPr>
          <w:rFonts w:ascii="Times New Roman" w:hAnsi="Times New Roman"/>
          <w:sz w:val="24"/>
          <w:szCs w:val="24"/>
        </w:rPr>
        <w:t xml:space="preserve"> a</w:t>
      </w:r>
    </w:p>
    <w:p w14:paraId="699CAFB7" w14:textId="77777777" w:rsidR="00CD68E1" w:rsidRPr="005A58CF" w:rsidRDefault="00CD68E1" w:rsidP="00CD68E1">
      <w:pPr>
        <w:ind w:firstLine="567"/>
        <w:jc w:val="both"/>
        <w:rPr>
          <w:rFonts w:ascii="Times New Roman" w:hAnsi="Times New Roman"/>
          <w:sz w:val="24"/>
          <w:szCs w:val="24"/>
        </w:rPr>
      </w:pPr>
      <w:r>
        <w:rPr>
          <w:rFonts w:ascii="Times New Roman" w:hAnsi="Times New Roman"/>
          <w:sz w:val="24"/>
          <w:szCs w:val="24"/>
        </w:rPr>
        <w:t xml:space="preserve">- </w:t>
      </w:r>
      <w:r w:rsidRPr="005A58CF">
        <w:rPr>
          <w:rFonts w:ascii="Times New Roman" w:hAnsi="Times New Roman"/>
          <w:sz w:val="24"/>
          <w:szCs w:val="24"/>
        </w:rPr>
        <w:t>nařízení Evropského parlamentu a Rady (ES) č. 715/2007 o schvalování typu motorových vozidel z hlediska emisí z lehkých osobních vozidel a z užitkových vozidel (Euro 5 a Euro 6) a z hlediska přístupu k informacím o opravách a údržbě vozidla, v platném znění</w:t>
      </w:r>
      <w:r w:rsidRPr="007A0708">
        <w:rPr>
          <w:rFonts w:ascii="Times New Roman" w:hAnsi="Times New Roman"/>
          <w:sz w:val="24"/>
          <w:szCs w:val="24"/>
        </w:rPr>
        <w:t xml:space="preserve">, </w:t>
      </w:r>
      <w:r w:rsidRPr="005A58CF">
        <w:rPr>
          <w:rFonts w:ascii="Times New Roman" w:hAnsi="Times New Roman"/>
          <w:sz w:val="24"/>
          <w:szCs w:val="24"/>
        </w:rPr>
        <w:t>které s</w:t>
      </w:r>
      <w:r w:rsidRPr="007A0708">
        <w:rPr>
          <w:rFonts w:ascii="Times New Roman" w:hAnsi="Times New Roman"/>
          <w:sz w:val="24"/>
          <w:szCs w:val="24"/>
        </w:rPr>
        <w:t>e použije ode dne 3. ledna 2009</w:t>
      </w:r>
      <w:r w:rsidRPr="005A58CF">
        <w:rPr>
          <w:rFonts w:ascii="Times New Roman" w:hAnsi="Times New Roman"/>
          <w:sz w:val="24"/>
          <w:szCs w:val="24"/>
        </w:rPr>
        <w:t>.</w:t>
      </w:r>
    </w:p>
    <w:p w14:paraId="3B0DFA70" w14:textId="77777777" w:rsidR="00CD68E1" w:rsidRDefault="00CD68E1" w:rsidP="00CD68E1">
      <w:pPr>
        <w:ind w:firstLine="567"/>
        <w:jc w:val="both"/>
        <w:rPr>
          <w:rFonts w:ascii="Times New Roman" w:hAnsi="Times New Roman"/>
          <w:sz w:val="24"/>
          <w:szCs w:val="24"/>
        </w:rPr>
      </w:pPr>
      <w:r>
        <w:rPr>
          <w:rFonts w:ascii="Times New Roman" w:hAnsi="Times New Roman"/>
          <w:sz w:val="24"/>
          <w:szCs w:val="24"/>
        </w:rPr>
        <w:t xml:space="preserve">Tato nařízení jsou již ve stávajícím zákoně provedena. V návaznosti na přijetí nařízení 2018/858 dochází nicméně k reformulaci ustanovení zákona, která tato nařízení vnitrostátně provádějí, a návrh zákona se tedy dotýká i implementace těchto nařízení. </w:t>
      </w:r>
    </w:p>
    <w:p w14:paraId="224D774D" w14:textId="77777777" w:rsidR="00CD68E1" w:rsidRDefault="00CD68E1" w:rsidP="00CD68E1">
      <w:pPr>
        <w:ind w:firstLine="567"/>
        <w:jc w:val="both"/>
        <w:rPr>
          <w:rFonts w:ascii="Times New Roman" w:hAnsi="Times New Roman"/>
          <w:sz w:val="24"/>
          <w:szCs w:val="24"/>
        </w:rPr>
      </w:pPr>
      <w:r w:rsidRPr="00ED1C0C">
        <w:rPr>
          <w:rFonts w:ascii="Times New Roman" w:hAnsi="Times New Roman"/>
          <w:sz w:val="24"/>
          <w:szCs w:val="24"/>
        </w:rPr>
        <w:t xml:space="preserve">Vedle výše uvedených </w:t>
      </w:r>
      <w:r>
        <w:rPr>
          <w:rFonts w:ascii="Times New Roman" w:hAnsi="Times New Roman"/>
          <w:sz w:val="24"/>
          <w:szCs w:val="24"/>
        </w:rPr>
        <w:t xml:space="preserve">nařízení se </w:t>
      </w:r>
      <w:r>
        <w:rPr>
          <w:rFonts w:ascii="Times New Roman" w:hAnsi="Times New Roman"/>
          <w:bCs/>
          <w:sz w:val="24"/>
          <w:szCs w:val="24"/>
        </w:rPr>
        <w:t>návrh zákona dílčím způsobem dotýká i směrnice Rady 1999/37/ES o registračních dokladech vozidel (dále jen „směrnice 1999/37“) (transpoziční lhůta této směrnice uplynula dne 1. června 2004), která je již do českého právního řádu plně transponovaná.</w:t>
      </w:r>
    </w:p>
    <w:p w14:paraId="10E68BEF" w14:textId="77777777" w:rsidR="00CD68E1" w:rsidRDefault="00CD68E1" w:rsidP="00CD68E1">
      <w:pPr>
        <w:spacing w:before="120"/>
        <w:ind w:firstLine="709"/>
        <w:jc w:val="both"/>
        <w:rPr>
          <w:rFonts w:ascii="Times New Roman" w:hAnsi="Times New Roman"/>
          <w:sz w:val="24"/>
          <w:szCs w:val="24"/>
        </w:rPr>
      </w:pPr>
      <w:r w:rsidRPr="00E57620">
        <w:rPr>
          <w:rFonts w:ascii="Times New Roman" w:hAnsi="Times New Roman"/>
          <w:sz w:val="24"/>
          <w:szCs w:val="24"/>
        </w:rPr>
        <w:t xml:space="preserve">Na materii obsaženou v návrhu zákona se nevztahuje relevantní judikatura soudních orgánů Evropské unie. </w:t>
      </w:r>
    </w:p>
    <w:p w14:paraId="779303D2" w14:textId="77777777" w:rsidR="00CD68E1" w:rsidRDefault="00CD68E1" w:rsidP="00CD68E1">
      <w:pPr>
        <w:spacing w:after="120"/>
        <w:ind w:firstLine="708"/>
        <w:jc w:val="both"/>
        <w:rPr>
          <w:rFonts w:ascii="Times New Roman" w:hAnsi="Times New Roman"/>
          <w:sz w:val="24"/>
          <w:szCs w:val="24"/>
        </w:rPr>
      </w:pPr>
      <w:r w:rsidRPr="00E57620">
        <w:rPr>
          <w:rFonts w:ascii="Times New Roman" w:hAnsi="Times New Roman"/>
          <w:sz w:val="24"/>
          <w:szCs w:val="24"/>
        </w:rPr>
        <w:t xml:space="preserve">S obecnými zásadami práva Evropské unie je návrh zákona slučitelný. </w:t>
      </w:r>
    </w:p>
    <w:p w14:paraId="5E0691BD" w14:textId="77777777" w:rsidR="00CD68E1" w:rsidRPr="00ED1C0C" w:rsidRDefault="00CD68E1" w:rsidP="00CD68E1">
      <w:pPr>
        <w:spacing w:after="120"/>
        <w:ind w:firstLine="708"/>
        <w:jc w:val="both"/>
        <w:rPr>
          <w:rFonts w:ascii="Times New Roman" w:hAnsi="Times New Roman"/>
          <w:bCs/>
          <w:sz w:val="24"/>
          <w:szCs w:val="24"/>
        </w:rPr>
      </w:pPr>
      <w:r w:rsidRPr="00ED1C0C">
        <w:rPr>
          <w:rFonts w:ascii="Times New Roman" w:hAnsi="Times New Roman"/>
          <w:bCs/>
          <w:sz w:val="24"/>
          <w:szCs w:val="24"/>
        </w:rPr>
        <w:t>Předkládaný návrh zákona je plně v souladu s právem Evropské unie.</w:t>
      </w:r>
    </w:p>
    <w:p w14:paraId="3D11E2A4" w14:textId="77777777" w:rsidR="00CD68E1" w:rsidRPr="00ED1C0C" w:rsidRDefault="00CD68E1" w:rsidP="00CD68E1">
      <w:pPr>
        <w:spacing w:after="120"/>
        <w:ind w:firstLine="708"/>
        <w:jc w:val="both"/>
        <w:rPr>
          <w:rFonts w:ascii="Times New Roman" w:hAnsi="Times New Roman"/>
          <w:bCs/>
          <w:sz w:val="24"/>
          <w:szCs w:val="24"/>
        </w:rPr>
      </w:pPr>
    </w:p>
    <w:p w14:paraId="72308564" w14:textId="77777777" w:rsidR="00CD68E1" w:rsidRPr="00ED1C0C" w:rsidRDefault="00CD68E1" w:rsidP="00CD68E1">
      <w:pPr>
        <w:pStyle w:val="Default"/>
        <w:spacing w:after="120"/>
        <w:jc w:val="both"/>
        <w:rPr>
          <w:rFonts w:ascii="Times New Roman" w:hAnsi="Times New Roman" w:cs="Times New Roman"/>
          <w:b/>
          <w:bCs/>
          <w:sz w:val="28"/>
          <w:szCs w:val="28"/>
        </w:rPr>
      </w:pPr>
      <w:r w:rsidRPr="00ED1C0C">
        <w:rPr>
          <w:rFonts w:ascii="Times New Roman" w:hAnsi="Times New Roman" w:cs="Times New Roman"/>
          <w:b/>
          <w:bCs/>
          <w:sz w:val="28"/>
          <w:szCs w:val="28"/>
        </w:rPr>
        <w:t xml:space="preserve">F) Zhodnocení souladu navrhované právní úpravy s mezinárodními smlouvami, jimiž je Česká republika vázána, včetně zhodnocení slučitelnosti navrhované právní úpravy s Úmluvou o ochraně lidských práv a základních svobod </w:t>
      </w:r>
    </w:p>
    <w:p w14:paraId="4A7A4909" w14:textId="77777777" w:rsidR="00CD68E1" w:rsidRPr="00ED1C0C" w:rsidRDefault="00CD68E1" w:rsidP="00CD68E1">
      <w:pPr>
        <w:pStyle w:val="Default"/>
        <w:spacing w:after="120"/>
        <w:rPr>
          <w:rFonts w:ascii="Times New Roman" w:hAnsi="Times New Roman" w:cs="Times New Roman"/>
          <w:sz w:val="28"/>
          <w:szCs w:val="28"/>
        </w:rPr>
      </w:pPr>
    </w:p>
    <w:p w14:paraId="5050B3E9" w14:textId="77777777" w:rsidR="00CD68E1" w:rsidRPr="00BE7A26" w:rsidRDefault="00CD68E1" w:rsidP="00CD68E1">
      <w:pPr>
        <w:pStyle w:val="Default"/>
        <w:spacing w:after="120"/>
        <w:jc w:val="center"/>
        <w:rPr>
          <w:rFonts w:ascii="Times New Roman" w:hAnsi="Times New Roman" w:cs="Times New Roman"/>
        </w:rPr>
      </w:pPr>
      <w:r w:rsidRPr="00BE7A26">
        <w:rPr>
          <w:rFonts w:ascii="Times New Roman" w:hAnsi="Times New Roman" w:cs="Times New Roman"/>
          <w:b/>
          <w:bCs/>
        </w:rPr>
        <w:t>F. 1. Zhodnocení souladu navrhované právní úpravy s mezinárodními smlouvami, jimiž je Česká republika vázána</w:t>
      </w:r>
    </w:p>
    <w:p w14:paraId="4312E316" w14:textId="77777777" w:rsidR="00CD68E1" w:rsidRPr="00345A5F" w:rsidRDefault="00CD68E1" w:rsidP="00CD68E1">
      <w:pPr>
        <w:pStyle w:val="Default"/>
        <w:spacing w:after="120"/>
        <w:ind w:firstLine="708"/>
        <w:jc w:val="both"/>
        <w:rPr>
          <w:rFonts w:ascii="Times New Roman" w:hAnsi="Times New Roman" w:cs="Times New Roman"/>
        </w:rPr>
      </w:pPr>
      <w:r w:rsidRPr="007A0708">
        <w:rPr>
          <w:rFonts w:ascii="Times New Roman" w:hAnsi="Times New Roman" w:cs="Times New Roman"/>
        </w:rPr>
        <w:t xml:space="preserve">Navrhovaná právní úprava je v souladu s mezinárodními smlouvami, jimiž je Česká republika vázána. V souvislosti s obsahem návrhu zákona je potřeba zejména poukázat na </w:t>
      </w:r>
      <w:r w:rsidRPr="005A58CF">
        <w:rPr>
          <w:rFonts w:ascii="Times New Roman" w:hAnsi="Times New Roman" w:cs="Times New Roman"/>
        </w:rPr>
        <w:t>Dohodu o přijetí jednotných technických pravidel pro kolová vozidla, zařízení a části, které se mohou montovat a/nebo užívat na kolových vozidlech, a o podmínkách pro vzájemné uznávání homologací, udělených na základě těchto pravidel.</w:t>
      </w:r>
      <w:r>
        <w:rPr>
          <w:rFonts w:ascii="Times New Roman" w:hAnsi="Times New Roman" w:cs="Times New Roman"/>
        </w:rPr>
        <w:t xml:space="preserve"> Již ve stávající vnitrostátní úpravě je zakotveno tzv. mezinárodní schválení typu systémů vozidel, konstrukčních částí vozidel a samostatných technických celků vozidel podle předpisů, které na základě uvedené dohody vydává </w:t>
      </w:r>
      <w:r>
        <w:rPr>
          <w:rFonts w:cs="Times New Roman"/>
        </w:rPr>
        <w:t>Evropská hospodářská</w:t>
      </w:r>
      <w:r w:rsidRPr="000A1A2E">
        <w:rPr>
          <w:rFonts w:cs="Times New Roman"/>
        </w:rPr>
        <w:t xml:space="preserve"> komise Organizace spojených národů</w:t>
      </w:r>
      <w:r>
        <w:rPr>
          <w:rFonts w:cs="Times New Roman"/>
        </w:rPr>
        <w:t xml:space="preserve">. Lze konstatovat, že ve vztahu k tzv. mezinárodnímu schválení typu </w:t>
      </w:r>
      <w:r>
        <w:rPr>
          <w:rFonts w:ascii="Times New Roman" w:hAnsi="Times New Roman" w:cs="Times New Roman"/>
        </w:rPr>
        <w:t xml:space="preserve">systémů vozidel, konstrukčních částí vozidel a samostatných technických celků vozidel nedochází k podstatným změnám právní úpravy. </w:t>
      </w:r>
    </w:p>
    <w:p w14:paraId="469E9CFB" w14:textId="77777777" w:rsidR="00CD68E1" w:rsidRDefault="00CD68E1" w:rsidP="00CD68E1">
      <w:pPr>
        <w:pStyle w:val="Default"/>
        <w:spacing w:after="120"/>
        <w:jc w:val="both"/>
        <w:rPr>
          <w:rFonts w:ascii="Times New Roman" w:hAnsi="Times New Roman" w:cs="Times New Roman"/>
          <w:sz w:val="23"/>
          <w:szCs w:val="23"/>
        </w:rPr>
      </w:pPr>
    </w:p>
    <w:p w14:paraId="4DF928CB" w14:textId="77777777" w:rsidR="00CD68E1" w:rsidRPr="00BE7A26" w:rsidRDefault="00CD68E1" w:rsidP="00CD68E1">
      <w:pPr>
        <w:pStyle w:val="Default"/>
        <w:spacing w:after="120"/>
        <w:jc w:val="center"/>
        <w:rPr>
          <w:rFonts w:ascii="Times New Roman" w:hAnsi="Times New Roman" w:cs="Times New Roman"/>
          <w:b/>
        </w:rPr>
      </w:pPr>
      <w:proofErr w:type="gramStart"/>
      <w:r w:rsidRPr="00BE7A26">
        <w:rPr>
          <w:rFonts w:ascii="Times New Roman" w:hAnsi="Times New Roman" w:cs="Times New Roman"/>
          <w:b/>
        </w:rPr>
        <w:t>F.2.</w:t>
      </w:r>
      <w:proofErr w:type="gramEnd"/>
      <w:r w:rsidRPr="00BE7A26">
        <w:rPr>
          <w:rFonts w:ascii="Times New Roman" w:hAnsi="Times New Roman" w:cs="Times New Roman"/>
          <w:b/>
        </w:rPr>
        <w:t xml:space="preserve"> Zhodnocení slučitelnosti navrhované právní úpravy s Úmluvou o ochraně lidských práv a základních svobod</w:t>
      </w:r>
    </w:p>
    <w:p w14:paraId="6A9EC4E4" w14:textId="77777777" w:rsidR="00CD68E1" w:rsidRPr="00ED1C0C" w:rsidRDefault="00CD68E1" w:rsidP="00CD68E1">
      <w:pPr>
        <w:pStyle w:val="Default"/>
        <w:spacing w:after="120"/>
        <w:ind w:firstLine="708"/>
        <w:jc w:val="both"/>
        <w:rPr>
          <w:rFonts w:ascii="Times New Roman" w:hAnsi="Times New Roman" w:cs="Times New Roman"/>
          <w:b/>
        </w:rPr>
      </w:pPr>
      <w:r w:rsidRPr="00ED1C0C">
        <w:rPr>
          <w:rFonts w:ascii="Times New Roman" w:hAnsi="Times New Roman" w:cs="Times New Roman"/>
          <w:color w:val="auto"/>
        </w:rPr>
        <w:t>Obsah navrhované právní úpravy byl posouzen z hlediska slučitelnosti s Úmluvou o ochraně lidských práv a základních svobod (dále jen „Úmluva“) a byla identifikována navrhovaná ustanovení, o nichž lze uvažovat jako o ustanoveních, jichž se dotýká právní úprava obsažená v Úmluvě. Jako relevantní se jeví posouzení slučitelnosti navrhovaných ustanovení s právem na ochranu majetku ve smyslu Protokolu č. 1 Úmluvy a zásadou uložení trestu jen na základě zákona ve smyslu čl. 7 Úmluvy</w:t>
      </w:r>
    </w:p>
    <w:p w14:paraId="67F4542A" w14:textId="77777777" w:rsidR="00CD68E1" w:rsidRPr="00286385" w:rsidRDefault="00CD68E1" w:rsidP="00CD68E1">
      <w:pPr>
        <w:pStyle w:val="Default"/>
        <w:spacing w:after="120"/>
        <w:ind w:firstLine="708"/>
        <w:jc w:val="both"/>
        <w:rPr>
          <w:rFonts w:ascii="Times New Roman" w:hAnsi="Times New Roman" w:cs="Times New Roman"/>
          <w:color w:val="FF0000"/>
        </w:rPr>
      </w:pPr>
      <w:r w:rsidRPr="00ED1C0C">
        <w:rPr>
          <w:rFonts w:ascii="Times New Roman" w:hAnsi="Times New Roman" w:cs="Times New Roman"/>
          <w:color w:val="auto"/>
        </w:rPr>
        <w:t xml:space="preserve">Protokol č. 1 Úmluvy stanoví, že každá fyzická nebo právnická osoba má právo pokojně užívat svůj majetek. Nikdo nemůže být zbaven svého majetku s výjimkou veřejného zájmu a za podmínek, které stanoví zákon a obecné zásady mezinárodního práva (čl. 1 odst. 1). To nebrání právu států přijímat zákony, které považují za nezbytné, aby upravily užívání majetku v souladu s obecným zájmem a zajistily placení daní a jiných poplatků nebo pokut (čl. 1 odst. 2). </w:t>
      </w:r>
    </w:p>
    <w:p w14:paraId="234DBA55" w14:textId="77777777" w:rsidR="00CD68E1" w:rsidRPr="00836497" w:rsidRDefault="00CD68E1" w:rsidP="00CD68E1">
      <w:pPr>
        <w:pStyle w:val="Default"/>
        <w:spacing w:after="120"/>
        <w:ind w:firstLine="708"/>
        <w:jc w:val="both"/>
        <w:rPr>
          <w:rFonts w:ascii="Times New Roman" w:hAnsi="Times New Roman" w:cs="Times New Roman"/>
          <w:color w:val="auto"/>
        </w:rPr>
      </w:pPr>
      <w:r w:rsidRPr="005A58CF">
        <w:rPr>
          <w:rFonts w:ascii="Times New Roman" w:hAnsi="Times New Roman" w:cs="Times New Roman"/>
          <w:color w:val="auto"/>
        </w:rPr>
        <w:t>Nařízení 2016/1628</w:t>
      </w:r>
      <w:r>
        <w:rPr>
          <w:rFonts w:ascii="Times New Roman" w:hAnsi="Times New Roman" w:cs="Times New Roman"/>
          <w:color w:val="auto"/>
        </w:rPr>
        <w:t>,</w:t>
      </w:r>
      <w:r w:rsidRPr="005A58CF">
        <w:rPr>
          <w:rFonts w:ascii="Times New Roman" w:hAnsi="Times New Roman" w:cs="Times New Roman"/>
          <w:color w:val="auto"/>
        </w:rPr>
        <w:t xml:space="preserve"> nařízení 2018/858 </w:t>
      </w:r>
      <w:r>
        <w:rPr>
          <w:rFonts w:ascii="Times New Roman" w:hAnsi="Times New Roman" w:cs="Times New Roman"/>
          <w:color w:val="auto"/>
        </w:rPr>
        <w:t xml:space="preserve">a nařízení 2020/740 </w:t>
      </w:r>
      <w:r w:rsidRPr="005A58CF">
        <w:rPr>
          <w:rFonts w:ascii="Times New Roman" w:hAnsi="Times New Roman" w:cs="Times New Roman"/>
          <w:color w:val="auto"/>
        </w:rPr>
        <w:t>vyžadují trestání porušení vybraných povinností v nich obsažených. Jde o zejména povinnosti</w:t>
      </w:r>
      <w:r>
        <w:rPr>
          <w:rFonts w:ascii="Times New Roman" w:hAnsi="Times New Roman" w:cs="Times New Roman"/>
          <w:color w:val="auto"/>
        </w:rPr>
        <w:t xml:space="preserve"> vybraných </w:t>
      </w:r>
      <w:r w:rsidRPr="005A58CF">
        <w:rPr>
          <w:rFonts w:ascii="Times New Roman" w:hAnsi="Times New Roman" w:cs="Times New Roman"/>
          <w:color w:val="auto"/>
        </w:rPr>
        <w:t>hospodářských subjektů a technických zkušeben. V tomto smyslu zakládá návrh zákona příslušné skutkové podstaty přestupků.</w:t>
      </w:r>
    </w:p>
    <w:p w14:paraId="77F21801" w14:textId="77777777" w:rsidR="00CD68E1" w:rsidRPr="00ED1C0C" w:rsidRDefault="00CD68E1" w:rsidP="00CD68E1">
      <w:pPr>
        <w:pStyle w:val="Default"/>
        <w:spacing w:after="120"/>
        <w:ind w:firstLine="708"/>
        <w:jc w:val="both"/>
        <w:rPr>
          <w:rFonts w:ascii="Times New Roman" w:hAnsi="Times New Roman" w:cs="Times New Roman"/>
          <w:color w:val="auto"/>
        </w:rPr>
      </w:pPr>
      <w:r w:rsidRPr="00ED1C0C">
        <w:rPr>
          <w:rFonts w:ascii="Times New Roman" w:hAnsi="Times New Roman" w:cs="Times New Roman"/>
          <w:color w:val="auto"/>
        </w:rPr>
        <w:t xml:space="preserve">Návrh zákona ctí zásadu přiměřenosti a je v tomto ohledu v souladu s článkem 1 odst. 1 a 2 Protokolu č. 1 Úmluvy. </w:t>
      </w:r>
    </w:p>
    <w:p w14:paraId="1D8FE95C" w14:textId="77777777" w:rsidR="00CD68E1" w:rsidRPr="00ED1C0C" w:rsidRDefault="00CD68E1" w:rsidP="00CD68E1">
      <w:pPr>
        <w:pStyle w:val="Default"/>
        <w:spacing w:after="120"/>
        <w:ind w:firstLine="708"/>
        <w:jc w:val="both"/>
        <w:rPr>
          <w:rFonts w:ascii="Times New Roman" w:hAnsi="Times New Roman" w:cs="Times New Roman"/>
          <w:color w:val="auto"/>
        </w:rPr>
      </w:pPr>
      <w:r w:rsidRPr="00ED1C0C">
        <w:rPr>
          <w:rFonts w:ascii="Times New Roman" w:hAnsi="Times New Roman" w:cs="Times New Roman"/>
          <w:color w:val="auto"/>
        </w:rPr>
        <w:t xml:space="preserve">Článek 7 odst. 1 Úmluvy stanoví, že nikdo nesmí být odsouzen za jednání nebo opomenutí, které v době, kdy bylo spácháno, nebylo podle vnitrostátního nebo mezinárodního práva trestným činem. Rovněž nesmí být uložen trest přísnější, než jaký bylo možno uložit v době spáchání trestného činu. Podle článku 7 odst. 2 Úmluvy tento článek nebrání souzení a potrestání osoby za jednání nebo opomenutí, které v době, kdy bylo spácháno, bylo trestné podle obecných právních zásad uznávaných civilizovanými národy. </w:t>
      </w:r>
    </w:p>
    <w:p w14:paraId="34F81FCD" w14:textId="77777777" w:rsidR="00CD68E1" w:rsidRDefault="00CD68E1" w:rsidP="00CD68E1">
      <w:pPr>
        <w:spacing w:after="120"/>
        <w:ind w:firstLine="708"/>
        <w:jc w:val="both"/>
        <w:rPr>
          <w:rFonts w:ascii="Times New Roman" w:hAnsi="Times New Roman"/>
          <w:sz w:val="24"/>
          <w:szCs w:val="24"/>
        </w:rPr>
      </w:pPr>
      <w:r w:rsidRPr="00977766">
        <w:rPr>
          <w:rFonts w:ascii="Times New Roman" w:hAnsi="Times New Roman"/>
          <w:sz w:val="24"/>
          <w:szCs w:val="24"/>
        </w:rPr>
        <w:t xml:space="preserve">Při vědomí toho, že pro účely posouzení souladu návrhu zákona s Úmluvou lze nahlížet na přestupky jako na trestné činy, lze konstatovat, že nově formulované přestupky naplňují zásadu </w:t>
      </w:r>
      <w:r w:rsidRPr="00977766">
        <w:rPr>
          <w:rFonts w:ascii="Times New Roman" w:hAnsi="Times New Roman"/>
          <w:iCs/>
          <w:sz w:val="24"/>
          <w:szCs w:val="24"/>
        </w:rPr>
        <w:t xml:space="preserve">nullum crimen sine lege </w:t>
      </w:r>
      <w:r w:rsidRPr="00977766">
        <w:rPr>
          <w:rFonts w:ascii="Times New Roman" w:hAnsi="Times New Roman"/>
          <w:sz w:val="24"/>
          <w:szCs w:val="24"/>
        </w:rPr>
        <w:t xml:space="preserve">a </w:t>
      </w:r>
      <w:r w:rsidRPr="00977766">
        <w:rPr>
          <w:rFonts w:ascii="Times New Roman" w:hAnsi="Times New Roman"/>
          <w:iCs/>
          <w:sz w:val="24"/>
          <w:szCs w:val="24"/>
        </w:rPr>
        <w:t xml:space="preserve">nulla poena sine lege </w:t>
      </w:r>
      <w:r w:rsidRPr="00977766">
        <w:rPr>
          <w:rFonts w:ascii="Times New Roman" w:hAnsi="Times New Roman"/>
          <w:sz w:val="24"/>
          <w:szCs w:val="24"/>
        </w:rPr>
        <w:t>vtělenou do článku 7 Úmluvy. Přestupky jsou formulovány jasným způsobem, takže adresát normy z ní může seznat, jaké konání či opomenutí způsobuje jeho deliktní (trestní) odpovědnost, a působí do budoucna, nikoliv retroaktivně. I z tohoto pohledu je tedy návrh zákona v souladu s Úmluvou.</w:t>
      </w:r>
    </w:p>
    <w:p w14:paraId="2DE8C9D9" w14:textId="77777777" w:rsidR="00CD68E1" w:rsidRPr="00977766" w:rsidRDefault="00CD68E1" w:rsidP="00CD68E1">
      <w:pPr>
        <w:spacing w:after="120"/>
        <w:ind w:firstLine="708"/>
        <w:jc w:val="both"/>
        <w:rPr>
          <w:rFonts w:ascii="Times New Roman" w:hAnsi="Times New Roman"/>
          <w:sz w:val="24"/>
          <w:szCs w:val="24"/>
        </w:rPr>
      </w:pPr>
    </w:p>
    <w:p w14:paraId="56946385" w14:textId="77777777" w:rsidR="00CD68E1" w:rsidRPr="00615157" w:rsidRDefault="00CD68E1" w:rsidP="00CD68E1">
      <w:pPr>
        <w:spacing w:after="0"/>
        <w:jc w:val="both"/>
        <w:rPr>
          <w:rFonts w:ascii="Times New Roman" w:hAnsi="Times New Roman"/>
          <w:b/>
          <w:bCs/>
          <w:sz w:val="28"/>
          <w:szCs w:val="28"/>
        </w:rPr>
      </w:pPr>
      <w:r w:rsidRPr="00615157">
        <w:rPr>
          <w:rFonts w:ascii="Times New Roman" w:hAnsi="Times New Roman"/>
          <w:b/>
          <w:bCs/>
          <w:sz w:val="28"/>
          <w:szCs w:val="28"/>
        </w:rPr>
        <w:t>G) Zhodnocení předpokládaného hospodářského a finančního do</w:t>
      </w:r>
      <w:r>
        <w:rPr>
          <w:rFonts w:ascii="Times New Roman" w:hAnsi="Times New Roman"/>
          <w:b/>
          <w:bCs/>
          <w:sz w:val="28"/>
          <w:szCs w:val="28"/>
        </w:rPr>
        <w:t>p</w:t>
      </w:r>
      <w:r w:rsidRPr="00615157">
        <w:rPr>
          <w:rFonts w:ascii="Times New Roman" w:hAnsi="Times New Roman"/>
          <w:b/>
          <w:bCs/>
          <w:sz w:val="28"/>
          <w:szCs w:val="28"/>
        </w:rPr>
        <w:t>a</w:t>
      </w:r>
      <w:r>
        <w:rPr>
          <w:rFonts w:ascii="Times New Roman" w:hAnsi="Times New Roman"/>
          <w:b/>
          <w:bCs/>
          <w:sz w:val="28"/>
          <w:szCs w:val="28"/>
        </w:rPr>
        <w:t>d</w:t>
      </w:r>
      <w:r w:rsidRPr="00615157">
        <w:rPr>
          <w:rFonts w:ascii="Times New Roman" w:hAnsi="Times New Roman"/>
          <w:b/>
          <w:bCs/>
          <w:sz w:val="28"/>
          <w:szCs w:val="28"/>
        </w:rPr>
        <w:t>u</w:t>
      </w:r>
      <w:r>
        <w:rPr>
          <w:rFonts w:ascii="Times New Roman" w:hAnsi="Times New Roman"/>
          <w:b/>
          <w:bCs/>
          <w:sz w:val="28"/>
          <w:szCs w:val="28"/>
        </w:rPr>
        <w:t xml:space="preserve"> </w:t>
      </w:r>
      <w:r w:rsidRPr="00615157">
        <w:rPr>
          <w:rFonts w:ascii="Times New Roman" w:hAnsi="Times New Roman"/>
          <w:b/>
          <w:bCs/>
          <w:sz w:val="28"/>
          <w:szCs w:val="28"/>
        </w:rPr>
        <w:t>navrhované právní úpravy na státní rozp</w:t>
      </w:r>
      <w:r>
        <w:rPr>
          <w:rFonts w:ascii="Times New Roman" w:hAnsi="Times New Roman"/>
          <w:b/>
          <w:bCs/>
          <w:sz w:val="28"/>
          <w:szCs w:val="28"/>
        </w:rPr>
        <w:t xml:space="preserve">očet, ostatní veřejné rozpočty, </w:t>
      </w:r>
      <w:r w:rsidRPr="00615157">
        <w:rPr>
          <w:rFonts w:ascii="Times New Roman" w:hAnsi="Times New Roman"/>
          <w:b/>
          <w:bCs/>
          <w:sz w:val="28"/>
          <w:szCs w:val="28"/>
        </w:rPr>
        <w:t>na podnikatelské prostředí České republik</w:t>
      </w:r>
      <w:r>
        <w:rPr>
          <w:rFonts w:ascii="Times New Roman" w:hAnsi="Times New Roman"/>
          <w:b/>
          <w:bCs/>
          <w:sz w:val="28"/>
          <w:szCs w:val="28"/>
        </w:rPr>
        <w:t xml:space="preserve">y, dále sociální dopady, včetně </w:t>
      </w:r>
      <w:r w:rsidRPr="00615157">
        <w:rPr>
          <w:rFonts w:ascii="Times New Roman" w:hAnsi="Times New Roman"/>
          <w:b/>
          <w:bCs/>
          <w:sz w:val="28"/>
          <w:szCs w:val="28"/>
        </w:rPr>
        <w:t>dopadů na specifické skupiny obyvatel a dopady na životní prostředí</w:t>
      </w:r>
    </w:p>
    <w:p w14:paraId="15BACF6B" w14:textId="77777777" w:rsidR="00CD68E1" w:rsidRDefault="00CD68E1" w:rsidP="00CD68E1">
      <w:pPr>
        <w:spacing w:after="120"/>
        <w:jc w:val="both"/>
        <w:rPr>
          <w:rFonts w:ascii="Times New Roman" w:hAnsi="Times New Roman"/>
          <w:sz w:val="23"/>
          <w:szCs w:val="23"/>
        </w:rPr>
      </w:pPr>
    </w:p>
    <w:p w14:paraId="3AB3F724" w14:textId="77777777" w:rsidR="00CD68E1" w:rsidRDefault="00CD68E1" w:rsidP="00CD68E1">
      <w:pPr>
        <w:spacing w:after="120"/>
        <w:jc w:val="center"/>
        <w:rPr>
          <w:rFonts w:ascii="Times New Roman" w:hAnsi="Times New Roman"/>
          <w:b/>
          <w:bCs/>
          <w:sz w:val="24"/>
          <w:szCs w:val="24"/>
        </w:rPr>
      </w:pPr>
      <w:proofErr w:type="gramStart"/>
      <w:r w:rsidRPr="006845C8">
        <w:rPr>
          <w:rFonts w:ascii="Times New Roman" w:hAnsi="Times New Roman"/>
          <w:b/>
          <w:sz w:val="24"/>
          <w:szCs w:val="24"/>
        </w:rPr>
        <w:t>G.1.</w:t>
      </w:r>
      <w:proofErr w:type="gramEnd"/>
      <w:r w:rsidRPr="006845C8">
        <w:rPr>
          <w:rFonts w:ascii="Times New Roman" w:hAnsi="Times New Roman"/>
          <w:b/>
          <w:sz w:val="24"/>
          <w:szCs w:val="24"/>
        </w:rPr>
        <w:t xml:space="preserve"> </w:t>
      </w:r>
      <w:r>
        <w:rPr>
          <w:rFonts w:ascii="Times New Roman" w:hAnsi="Times New Roman"/>
          <w:b/>
          <w:sz w:val="24"/>
          <w:szCs w:val="24"/>
        </w:rPr>
        <w:t>Předpokládané d</w:t>
      </w:r>
      <w:r w:rsidRPr="006845C8">
        <w:rPr>
          <w:rFonts w:ascii="Times New Roman" w:hAnsi="Times New Roman"/>
          <w:b/>
          <w:sz w:val="24"/>
          <w:szCs w:val="24"/>
        </w:rPr>
        <w:t>opad</w:t>
      </w:r>
      <w:r>
        <w:rPr>
          <w:rFonts w:ascii="Times New Roman" w:hAnsi="Times New Roman"/>
          <w:b/>
          <w:sz w:val="24"/>
          <w:szCs w:val="24"/>
        </w:rPr>
        <w:t>y</w:t>
      </w:r>
      <w:r w:rsidRPr="006845C8">
        <w:rPr>
          <w:rFonts w:ascii="Times New Roman" w:hAnsi="Times New Roman"/>
          <w:b/>
          <w:sz w:val="24"/>
          <w:szCs w:val="24"/>
        </w:rPr>
        <w:t xml:space="preserve"> </w:t>
      </w:r>
      <w:r w:rsidRPr="006845C8">
        <w:rPr>
          <w:rFonts w:ascii="Times New Roman" w:hAnsi="Times New Roman"/>
          <w:b/>
          <w:bCs/>
          <w:sz w:val="24"/>
          <w:szCs w:val="24"/>
        </w:rPr>
        <w:t>na státní rozp</w:t>
      </w:r>
      <w:r>
        <w:rPr>
          <w:rFonts w:ascii="Times New Roman" w:hAnsi="Times New Roman"/>
          <w:b/>
          <w:bCs/>
          <w:sz w:val="24"/>
          <w:szCs w:val="24"/>
        </w:rPr>
        <w:t>očet a</w:t>
      </w:r>
      <w:r w:rsidRPr="006845C8">
        <w:rPr>
          <w:rFonts w:ascii="Times New Roman" w:hAnsi="Times New Roman"/>
          <w:b/>
          <w:bCs/>
          <w:sz w:val="24"/>
          <w:szCs w:val="24"/>
        </w:rPr>
        <w:t xml:space="preserve"> ostatní veřejné rozpočty</w:t>
      </w:r>
    </w:p>
    <w:p w14:paraId="251CED8E" w14:textId="77777777" w:rsidR="00CD68E1" w:rsidRPr="007D11E9" w:rsidRDefault="00CD68E1" w:rsidP="00CD68E1">
      <w:pPr>
        <w:spacing w:after="120"/>
        <w:jc w:val="both"/>
        <w:rPr>
          <w:rFonts w:ascii="Times New Roman" w:hAnsi="Times New Roman"/>
          <w:bCs/>
          <w:sz w:val="24"/>
          <w:szCs w:val="24"/>
        </w:rPr>
      </w:pPr>
      <w:r>
        <w:rPr>
          <w:rFonts w:ascii="Times New Roman" w:hAnsi="Times New Roman"/>
          <w:b/>
          <w:bCs/>
          <w:sz w:val="24"/>
          <w:szCs w:val="24"/>
        </w:rPr>
        <w:tab/>
      </w:r>
      <w:r w:rsidRPr="00CA2E7E">
        <w:rPr>
          <w:rFonts w:ascii="Times New Roman" w:hAnsi="Times New Roman"/>
          <w:bCs/>
          <w:sz w:val="24"/>
          <w:szCs w:val="24"/>
        </w:rPr>
        <w:t xml:space="preserve">Navržená právní úprava vyvolá zvýšené náklady související s nutností upravit registr silničních vozidel, tedy informační systém, jehož správcem je Ministerstvo dopravy. </w:t>
      </w:r>
      <w:r w:rsidRPr="00CA2E7E">
        <w:rPr>
          <w:rFonts w:ascii="Times New Roman" w:hAnsi="Times New Roman"/>
          <w:sz w:val="24"/>
          <w:szCs w:val="24"/>
        </w:rPr>
        <w:t>Úprava registru silničních vozidel spojená s realizací elektronických podání v rámci úkonů registrace vozidla nebo změny vlastníka nebo provozovatele spočívá ve vytvoření modulu, kter</w:t>
      </w:r>
      <w:r>
        <w:rPr>
          <w:rFonts w:ascii="Times New Roman" w:hAnsi="Times New Roman"/>
          <w:sz w:val="24"/>
          <w:szCs w:val="24"/>
        </w:rPr>
        <w:t>ý</w:t>
      </w:r>
      <w:r w:rsidRPr="00CA2E7E">
        <w:rPr>
          <w:rFonts w:ascii="Times New Roman" w:hAnsi="Times New Roman"/>
          <w:sz w:val="24"/>
          <w:szCs w:val="24"/>
        </w:rPr>
        <w:t xml:space="preserve"> bude obsahovat žádost v elektroni</w:t>
      </w:r>
      <w:r w:rsidRPr="007D11E9">
        <w:rPr>
          <w:rFonts w:ascii="Times New Roman" w:hAnsi="Times New Roman"/>
          <w:sz w:val="24"/>
          <w:szCs w:val="24"/>
        </w:rPr>
        <w:t>cké podobě, možnost připojení elektronických příloh k žádosti v rozsahu stanoveném zákonnou úpravou a dále možnost elektronické platby správního poplatku. Ze struktury registru silničních vozidel se budou do formuláře žádosti přenášet informace o vlastníkovi nebo provozovateli vozidla a technická specifikace vozidla. Odhadovaná cena modulu systému je do 2 mil Kč s DPH. Tyto náklady budou uhrazeny z prostředků kapitoly Ministerstva dopravy v rámci již schválených rozpočtových limitů.</w:t>
      </w:r>
    </w:p>
    <w:p w14:paraId="61D23361" w14:textId="77777777" w:rsidR="00CD68E1" w:rsidRPr="007D11E9" w:rsidRDefault="00CD68E1" w:rsidP="00CD68E1">
      <w:pPr>
        <w:pStyle w:val="Standard"/>
        <w:spacing w:before="120" w:after="120"/>
        <w:ind w:firstLine="708"/>
        <w:jc w:val="both"/>
        <w:rPr>
          <w:rFonts w:cs="Times New Roman"/>
        </w:rPr>
      </w:pPr>
      <w:r w:rsidRPr="007D11E9">
        <w:rPr>
          <w:rFonts w:cs="Times New Roman"/>
        </w:rPr>
        <w:t>Zásadní finanční i personální dopady na výkon státní správy bude mít přiznání kompetence orgánu pro dozor nad trhem podle vybraných unijních i mezinárodních předpisů Ministerstvu dopravy.</w:t>
      </w:r>
      <w:r w:rsidRPr="007D11E9">
        <w:rPr>
          <w:rFonts w:cs="Times New Roman"/>
          <w:color w:val="FF0000"/>
        </w:rPr>
        <w:t xml:space="preserve"> </w:t>
      </w:r>
      <w:r w:rsidRPr="007D11E9">
        <w:rPr>
          <w:rFonts w:cs="Times New Roman"/>
        </w:rPr>
        <w:t xml:space="preserve">Kompetence Ministerstva dopravy se navrhuje rozšířit o dozor nad trhem s vybranými silničními i zvláštními vozidly, jejich systémy, konstrukčními částmi a samostatnými technickými celky, jakož i s motory nesilničních mobilních strojů. Úkolem orgánu dozoru nad trhem bude </w:t>
      </w:r>
      <w:r w:rsidRPr="007D11E9">
        <w:rPr>
          <w:rFonts w:eastAsia="Calibri" w:cs="Times New Roman"/>
          <w:lang w:eastAsia="en-US"/>
        </w:rPr>
        <w:t xml:space="preserve">provádění činností a opatření, jejichž cílem je zajistit, aby výrobky upravené unijními nařízeními, které jsou dodávány na trh, byly v souladu s požadavky stanovenými v příslušných předpisech a neohrožovaly zdraví, bezpečnost ani jakoukoli další oblast ochrany veřejného zájmu. Relevantními předpisy Evropské unie jsou nařízení 1222/2009, nařízení 167/2013, nařízení 168/2013, nařízení 2016/1628 a nařízení 2018/858. Vedle toho se navrhuje též přiznat provádění dozoru nad plněním požadavků vyplývajících z předpisů přijatých Evropskou hospodářskou komisí Organizace spojených národů. </w:t>
      </w:r>
    </w:p>
    <w:p w14:paraId="580A056D" w14:textId="77777777" w:rsidR="00CD68E1" w:rsidRPr="007D11E9" w:rsidRDefault="00CD68E1" w:rsidP="00CD68E1">
      <w:pPr>
        <w:pStyle w:val="Standard"/>
        <w:spacing w:before="120" w:after="120"/>
        <w:ind w:firstLine="708"/>
        <w:jc w:val="both"/>
        <w:rPr>
          <w:rFonts w:cs="Times New Roman"/>
        </w:rPr>
      </w:pPr>
      <w:r w:rsidRPr="007D11E9">
        <w:rPr>
          <w:rFonts w:cs="Times New Roman"/>
        </w:rPr>
        <w:t xml:space="preserve">Zajištění výše popsané činnosti bude spočívat v: </w:t>
      </w:r>
    </w:p>
    <w:p w14:paraId="137F03BD" w14:textId="77777777" w:rsidR="00CD68E1" w:rsidRPr="007D11E9" w:rsidRDefault="00CD68E1" w:rsidP="00CD68E1">
      <w:pPr>
        <w:pStyle w:val="Standard"/>
        <w:spacing w:before="120" w:after="120"/>
        <w:ind w:firstLine="708"/>
        <w:jc w:val="both"/>
        <w:rPr>
          <w:rFonts w:cs="Times New Roman"/>
        </w:rPr>
      </w:pPr>
      <w:r w:rsidRPr="007D11E9">
        <w:rPr>
          <w:rFonts w:cs="Times New Roman"/>
        </w:rPr>
        <w:t>- vytváření plánů kontrol,</w:t>
      </w:r>
    </w:p>
    <w:p w14:paraId="0ABF14AC" w14:textId="77777777" w:rsidR="00CD68E1" w:rsidRPr="007D11E9" w:rsidRDefault="00CD68E1" w:rsidP="00CD68E1">
      <w:pPr>
        <w:pStyle w:val="Standard"/>
        <w:spacing w:before="120" w:after="120"/>
        <w:ind w:firstLine="708"/>
        <w:jc w:val="both"/>
        <w:rPr>
          <w:rFonts w:cs="Times New Roman"/>
        </w:rPr>
      </w:pPr>
      <w:r w:rsidRPr="007D11E9">
        <w:rPr>
          <w:rFonts w:cs="Times New Roman"/>
        </w:rPr>
        <w:t>- oznamování plánů kontrol Evropské komisi,</w:t>
      </w:r>
    </w:p>
    <w:p w14:paraId="5F88C800" w14:textId="77777777" w:rsidR="00CD68E1" w:rsidRPr="007D11E9" w:rsidRDefault="00CD68E1" w:rsidP="00CD68E1">
      <w:pPr>
        <w:pStyle w:val="Standard"/>
        <w:spacing w:before="120" w:after="120"/>
        <w:ind w:firstLine="708"/>
        <w:jc w:val="both"/>
        <w:rPr>
          <w:rFonts w:cs="Times New Roman"/>
        </w:rPr>
      </w:pPr>
      <w:r w:rsidRPr="007D11E9">
        <w:rPr>
          <w:rFonts w:cs="Times New Roman"/>
        </w:rPr>
        <w:t>- vytváření matic hodnocení rizika určujícího jaká vozidla nebo součásti nakoupit,</w:t>
      </w:r>
    </w:p>
    <w:p w14:paraId="1D6D86B6" w14:textId="77777777" w:rsidR="00CD68E1" w:rsidRPr="007D11E9" w:rsidRDefault="00CD68E1" w:rsidP="00CD68E1">
      <w:pPr>
        <w:pStyle w:val="Standard"/>
        <w:spacing w:before="120" w:after="120"/>
        <w:ind w:firstLine="708"/>
        <w:jc w:val="both"/>
        <w:rPr>
          <w:rFonts w:cs="Times New Roman"/>
        </w:rPr>
      </w:pPr>
      <w:r w:rsidRPr="007D11E9">
        <w:rPr>
          <w:rFonts w:cs="Times New Roman"/>
        </w:rPr>
        <w:t>- spolupráce s ostatními členskými státy Evropské unie a Komisí při určování správného nastavení systému matic hodnotících rizika a druhů vozidel nebo součástí podléhajících nákupu,</w:t>
      </w:r>
    </w:p>
    <w:p w14:paraId="0DD5BE60" w14:textId="77777777" w:rsidR="00CD68E1" w:rsidRPr="007D11E9" w:rsidRDefault="00CD68E1" w:rsidP="00CD68E1">
      <w:pPr>
        <w:pStyle w:val="Standard"/>
        <w:spacing w:before="120" w:after="120"/>
        <w:ind w:firstLine="708"/>
        <w:jc w:val="both"/>
        <w:rPr>
          <w:rFonts w:cs="Times New Roman"/>
        </w:rPr>
      </w:pPr>
      <w:r w:rsidRPr="007D11E9">
        <w:rPr>
          <w:rFonts w:cs="Times New Roman"/>
        </w:rPr>
        <w:t>- sledování trhu včetně internetového prostředí z hlediska možnosti provádění kontrolních nákupů,</w:t>
      </w:r>
    </w:p>
    <w:p w14:paraId="5BF51C93" w14:textId="77777777" w:rsidR="00CD68E1" w:rsidRPr="007D11E9" w:rsidRDefault="00CD68E1" w:rsidP="00CD68E1">
      <w:pPr>
        <w:pStyle w:val="Standard"/>
        <w:spacing w:before="120" w:after="120"/>
        <w:ind w:firstLine="708"/>
        <w:jc w:val="both"/>
        <w:rPr>
          <w:rFonts w:cs="Times New Roman"/>
        </w:rPr>
      </w:pPr>
      <w:r w:rsidRPr="007D11E9">
        <w:rPr>
          <w:rFonts w:cs="Times New Roman"/>
        </w:rPr>
        <w:t>- kontrola vystavených výrobků v prodejnách,</w:t>
      </w:r>
    </w:p>
    <w:p w14:paraId="655619FA" w14:textId="77777777" w:rsidR="00CD68E1" w:rsidRPr="007D11E9" w:rsidRDefault="00CD68E1" w:rsidP="00CD68E1">
      <w:pPr>
        <w:pStyle w:val="Standard"/>
        <w:spacing w:before="120" w:after="120"/>
        <w:ind w:firstLine="708"/>
        <w:jc w:val="both"/>
        <w:rPr>
          <w:rFonts w:cs="Times New Roman"/>
        </w:rPr>
      </w:pPr>
      <w:r w:rsidRPr="007D11E9">
        <w:rPr>
          <w:rFonts w:cs="Times New Roman"/>
        </w:rPr>
        <w:t>- provádění kontrolních nákupů,</w:t>
      </w:r>
    </w:p>
    <w:p w14:paraId="332F7F36" w14:textId="77777777" w:rsidR="00CD68E1" w:rsidRPr="007D11E9" w:rsidRDefault="00CD68E1" w:rsidP="00CD68E1">
      <w:pPr>
        <w:pStyle w:val="Standard"/>
        <w:spacing w:before="120" w:after="120"/>
        <w:ind w:firstLine="708"/>
        <w:jc w:val="both"/>
        <w:rPr>
          <w:rFonts w:cs="Times New Roman"/>
        </w:rPr>
      </w:pPr>
      <w:r w:rsidRPr="007D11E9">
        <w:rPr>
          <w:rFonts w:cs="Times New Roman"/>
        </w:rPr>
        <w:t>- zadání zkoušek technickým zkušebnám,</w:t>
      </w:r>
    </w:p>
    <w:p w14:paraId="403009F7" w14:textId="77777777" w:rsidR="00CD68E1" w:rsidRPr="007D11E9" w:rsidRDefault="00CD68E1" w:rsidP="00CD68E1">
      <w:pPr>
        <w:pStyle w:val="Standard"/>
        <w:spacing w:before="120" w:after="120"/>
        <w:ind w:firstLine="708"/>
        <w:jc w:val="both"/>
        <w:rPr>
          <w:rFonts w:cs="Times New Roman"/>
        </w:rPr>
      </w:pPr>
      <w:r w:rsidRPr="007D11E9">
        <w:rPr>
          <w:rFonts w:cs="Times New Roman"/>
        </w:rPr>
        <w:t>- vyhodnocení kontrolních nákupů,</w:t>
      </w:r>
    </w:p>
    <w:p w14:paraId="0DFB3049" w14:textId="77777777" w:rsidR="00CD68E1" w:rsidRPr="007D11E9" w:rsidRDefault="00CD68E1" w:rsidP="00CD68E1">
      <w:pPr>
        <w:pStyle w:val="Standard"/>
        <w:spacing w:before="120" w:after="120"/>
        <w:ind w:firstLine="708"/>
        <w:jc w:val="both"/>
        <w:rPr>
          <w:rFonts w:cs="Times New Roman"/>
        </w:rPr>
      </w:pPr>
      <w:r w:rsidRPr="007D11E9">
        <w:rPr>
          <w:rFonts w:cs="Times New Roman"/>
        </w:rPr>
        <w:t>- provádění správních řízení s kontrolovanou osobou po vyhodnocení kontrolních nákupů a zkoušek,</w:t>
      </w:r>
    </w:p>
    <w:p w14:paraId="7878150B" w14:textId="77777777" w:rsidR="00CD68E1" w:rsidRPr="007D11E9" w:rsidRDefault="00CD68E1" w:rsidP="00CD68E1">
      <w:pPr>
        <w:pStyle w:val="Standard"/>
        <w:spacing w:before="120" w:after="120"/>
        <w:ind w:firstLine="708"/>
        <w:jc w:val="both"/>
        <w:rPr>
          <w:rFonts w:cs="Times New Roman"/>
        </w:rPr>
      </w:pPr>
      <w:r w:rsidRPr="007D11E9">
        <w:rPr>
          <w:rFonts w:cs="Times New Roman"/>
        </w:rPr>
        <w:t>- řešení sporů v soudním řízení,</w:t>
      </w:r>
    </w:p>
    <w:p w14:paraId="31CC2D80" w14:textId="77777777" w:rsidR="00CD68E1" w:rsidRPr="007D11E9" w:rsidRDefault="00CD68E1" w:rsidP="00CD68E1">
      <w:pPr>
        <w:pStyle w:val="Standard"/>
        <w:spacing w:before="120" w:after="120"/>
        <w:ind w:firstLine="708"/>
        <w:jc w:val="both"/>
        <w:rPr>
          <w:rFonts w:cs="Times New Roman"/>
        </w:rPr>
      </w:pPr>
      <w:r w:rsidRPr="007D11E9">
        <w:rPr>
          <w:rFonts w:cs="Times New Roman"/>
        </w:rPr>
        <w:t>- zajištění prodeje či zpětného odběru zakoupených vzorků,</w:t>
      </w:r>
    </w:p>
    <w:p w14:paraId="00FA4D90" w14:textId="77777777" w:rsidR="00CD68E1" w:rsidRPr="007D11E9" w:rsidRDefault="00CD68E1" w:rsidP="00CD68E1">
      <w:pPr>
        <w:pStyle w:val="Standard"/>
        <w:spacing w:before="120" w:after="120"/>
        <w:ind w:firstLine="708"/>
        <w:jc w:val="both"/>
        <w:rPr>
          <w:rFonts w:cs="Times New Roman"/>
        </w:rPr>
      </w:pPr>
      <w:r w:rsidRPr="007D11E9">
        <w:rPr>
          <w:rFonts w:cs="Times New Roman"/>
        </w:rPr>
        <w:t>- předávání informací ostatním členským státům Evropské unie ohledně provedených kontrol,</w:t>
      </w:r>
    </w:p>
    <w:p w14:paraId="1D7E3A6C" w14:textId="77777777" w:rsidR="00CD68E1" w:rsidRPr="007D11E9" w:rsidRDefault="00CD68E1" w:rsidP="00CD68E1">
      <w:pPr>
        <w:pStyle w:val="Standard"/>
        <w:spacing w:before="120" w:after="120"/>
        <w:ind w:firstLine="708"/>
        <w:jc w:val="both"/>
        <w:rPr>
          <w:rFonts w:cs="Times New Roman"/>
        </w:rPr>
      </w:pPr>
      <w:r w:rsidRPr="007D11E9">
        <w:rPr>
          <w:rFonts w:cs="Times New Roman"/>
        </w:rPr>
        <w:t>- poskytování informací ostatním členským státům Evropské unie k podpoře jimi prováděných kontrol,</w:t>
      </w:r>
    </w:p>
    <w:p w14:paraId="0E94020D" w14:textId="77777777" w:rsidR="00CD68E1" w:rsidRPr="007D11E9" w:rsidRDefault="00CD68E1" w:rsidP="00CD68E1">
      <w:pPr>
        <w:pStyle w:val="Standard"/>
        <w:spacing w:before="120" w:after="120"/>
        <w:ind w:firstLine="708"/>
        <w:jc w:val="both"/>
        <w:rPr>
          <w:rFonts w:cs="Times New Roman"/>
        </w:rPr>
      </w:pPr>
      <w:r w:rsidRPr="007D11E9">
        <w:rPr>
          <w:rFonts w:cs="Times New Roman"/>
        </w:rPr>
        <w:t>- zavedení nebo úprava informačního systému přístupného veřejnosti o proběhlých kontrolách,</w:t>
      </w:r>
    </w:p>
    <w:p w14:paraId="5F1F7045" w14:textId="77777777" w:rsidR="00CD68E1" w:rsidRPr="007D11E9" w:rsidRDefault="00CD68E1" w:rsidP="00CD68E1">
      <w:pPr>
        <w:pStyle w:val="Standard"/>
        <w:spacing w:before="120" w:after="120"/>
        <w:ind w:firstLine="708"/>
        <w:jc w:val="both"/>
        <w:rPr>
          <w:rFonts w:cs="Times New Roman"/>
        </w:rPr>
      </w:pPr>
      <w:r w:rsidRPr="007D11E9">
        <w:rPr>
          <w:rFonts w:cs="Times New Roman"/>
        </w:rPr>
        <w:t>- zajištění spolupráce s ostatními kontrolními orgány (Drážní úřad, Státní plavební správa),</w:t>
      </w:r>
    </w:p>
    <w:p w14:paraId="5422EA75" w14:textId="77777777" w:rsidR="00CD68E1" w:rsidRPr="007D11E9" w:rsidRDefault="00CD68E1" w:rsidP="00CD68E1">
      <w:pPr>
        <w:pStyle w:val="Standard"/>
        <w:spacing w:before="120" w:after="120"/>
        <w:ind w:firstLine="708"/>
        <w:jc w:val="both"/>
        <w:rPr>
          <w:rFonts w:cs="Times New Roman"/>
        </w:rPr>
      </w:pPr>
      <w:r w:rsidRPr="007D11E9">
        <w:rPr>
          <w:rFonts w:cs="Times New Roman"/>
        </w:rPr>
        <w:t>- zadávání informací o nalezených nebezpečných závadách do systému ICSMS a RAPEX,</w:t>
      </w:r>
    </w:p>
    <w:p w14:paraId="5A897580" w14:textId="77777777" w:rsidR="00CD68E1" w:rsidRPr="007D11E9" w:rsidRDefault="00CD68E1" w:rsidP="00CD68E1">
      <w:pPr>
        <w:pStyle w:val="Standard"/>
        <w:spacing w:before="120" w:after="120"/>
        <w:ind w:firstLine="708"/>
        <w:jc w:val="both"/>
        <w:rPr>
          <w:rFonts w:cs="Times New Roman"/>
        </w:rPr>
      </w:pPr>
      <w:r w:rsidRPr="007D11E9">
        <w:rPr>
          <w:rFonts w:cs="Times New Roman"/>
        </w:rPr>
        <w:t>- předávání informací o proběhlých kontrolách Fóru pro výměnu informací o vynucování,</w:t>
      </w:r>
    </w:p>
    <w:p w14:paraId="666D9806" w14:textId="77777777" w:rsidR="00CD68E1" w:rsidRPr="007D11E9" w:rsidRDefault="00CD68E1" w:rsidP="00CD68E1">
      <w:pPr>
        <w:pStyle w:val="Standard"/>
        <w:spacing w:before="120" w:after="120"/>
        <w:ind w:firstLine="708"/>
        <w:jc w:val="both"/>
        <w:rPr>
          <w:rFonts w:cs="Times New Roman"/>
        </w:rPr>
      </w:pPr>
      <w:r w:rsidRPr="007D11E9">
        <w:rPr>
          <w:rFonts w:cs="Times New Roman"/>
        </w:rPr>
        <w:t>- účast na jednáních Fóra pro výměnu informací o vynucování v Bruselu včetně podskupin,</w:t>
      </w:r>
    </w:p>
    <w:p w14:paraId="156E06EF" w14:textId="77777777" w:rsidR="00CD68E1" w:rsidRPr="007D11E9" w:rsidRDefault="00CD68E1" w:rsidP="00CD68E1">
      <w:pPr>
        <w:pStyle w:val="Standard"/>
        <w:spacing w:before="120" w:after="120"/>
        <w:ind w:firstLine="708"/>
        <w:jc w:val="both"/>
        <w:rPr>
          <w:rFonts w:cs="Times New Roman"/>
        </w:rPr>
      </w:pPr>
      <w:r w:rsidRPr="007D11E9">
        <w:rPr>
          <w:rFonts w:cs="Times New Roman"/>
        </w:rPr>
        <w:t>- plnění doporučení Fóra pro výměnu informací o vynucování a podávání odpovídajících zpráv Evropské komisi,</w:t>
      </w:r>
    </w:p>
    <w:p w14:paraId="390CAFC1" w14:textId="77777777" w:rsidR="00CD68E1" w:rsidRPr="007D11E9" w:rsidRDefault="00CD68E1" w:rsidP="00CD68E1">
      <w:pPr>
        <w:pStyle w:val="Standard"/>
        <w:spacing w:before="120" w:after="120"/>
        <w:ind w:firstLine="708"/>
        <w:jc w:val="both"/>
        <w:rPr>
          <w:rFonts w:cs="Times New Roman"/>
        </w:rPr>
      </w:pPr>
      <w:r w:rsidRPr="007D11E9">
        <w:rPr>
          <w:rFonts w:cs="Times New Roman"/>
        </w:rPr>
        <w:t xml:space="preserve">- provádění samohodnocení kontrol trhu v pravidelných intervalech a poskytnutí výsledků hodnocení Evropské komisi, </w:t>
      </w:r>
    </w:p>
    <w:p w14:paraId="36BF4A0B" w14:textId="77777777" w:rsidR="00CD68E1" w:rsidRPr="007D11E9" w:rsidRDefault="00CD68E1" w:rsidP="00CD68E1">
      <w:pPr>
        <w:pStyle w:val="Standard"/>
        <w:spacing w:before="120" w:after="120"/>
        <w:ind w:firstLine="708"/>
        <w:jc w:val="both"/>
        <w:rPr>
          <w:rFonts w:cs="Times New Roman"/>
        </w:rPr>
      </w:pPr>
      <w:r w:rsidRPr="007D11E9">
        <w:rPr>
          <w:rFonts w:cs="Times New Roman"/>
        </w:rPr>
        <w:t>- zajištění finančních a jiných zdrojů pro chod oddělení a výkon správních činností.</w:t>
      </w:r>
    </w:p>
    <w:p w14:paraId="6388540C" w14:textId="77777777" w:rsidR="00CD68E1" w:rsidRPr="007D11E9" w:rsidRDefault="00CD68E1" w:rsidP="00CD68E1">
      <w:pPr>
        <w:pStyle w:val="Standard"/>
        <w:spacing w:before="120" w:after="120"/>
        <w:ind w:firstLine="708"/>
        <w:jc w:val="both"/>
        <w:rPr>
          <w:rFonts w:cs="Times New Roman"/>
        </w:rPr>
      </w:pPr>
      <w:r w:rsidRPr="007D11E9">
        <w:rPr>
          <w:rFonts w:cs="Times New Roman"/>
        </w:rPr>
        <w:t xml:space="preserve">Výkon dozoru nad trhem s vybranými silničními i zvláštními vozidly, jejich systémy, konstrukčními částmi a samostatnými technickými celky, jakož i s motory nesilničních mobilních strojů, vyvolá rovněž nezanedbatelné finanční dopady. Ve vztahu k výkonu dozoru nad předpisy unijního a mezinárodního práva lze tyto dopady vyčíslit následovně. </w:t>
      </w:r>
    </w:p>
    <w:p w14:paraId="000D3837" w14:textId="77777777" w:rsidR="00CD68E1" w:rsidRPr="007D11E9" w:rsidRDefault="00CD68E1" w:rsidP="00CD68E1">
      <w:pPr>
        <w:pStyle w:val="Odstavecseseznamem"/>
        <w:numPr>
          <w:ilvl w:val="0"/>
          <w:numId w:val="6"/>
        </w:numPr>
        <w:spacing w:after="160" w:line="259" w:lineRule="auto"/>
        <w:ind w:left="284"/>
        <w:jc w:val="both"/>
        <w:rPr>
          <w:rFonts w:ascii="Times New Roman" w:hAnsi="Times New Roman"/>
          <w:sz w:val="24"/>
          <w:szCs w:val="24"/>
        </w:rPr>
      </w:pPr>
      <w:r w:rsidRPr="007D11E9">
        <w:rPr>
          <w:rFonts w:ascii="Times New Roman" w:hAnsi="Times New Roman"/>
          <w:sz w:val="24"/>
          <w:szCs w:val="24"/>
        </w:rPr>
        <w:t>Nařízení 2018/858 (vozidla kategorií M, N, O a jejich součásti): Počet vozidel podléhajících dozoru je závislý na počtu registrovaných vozidel. Předpoklad je 10 vozidel ročně (1 vozidlo za každých 40 000 registrovaných vozidel). 20% testů musí být emisně relevantních:</w:t>
      </w:r>
    </w:p>
    <w:tbl>
      <w:tblPr>
        <w:tblStyle w:val="Mkatabulky"/>
        <w:tblW w:w="0" w:type="auto"/>
        <w:tblInd w:w="284" w:type="dxa"/>
        <w:tblLook w:val="04A0" w:firstRow="1" w:lastRow="0" w:firstColumn="1" w:lastColumn="0" w:noHBand="0" w:noVBand="1"/>
      </w:tblPr>
      <w:tblGrid>
        <w:gridCol w:w="4380"/>
        <w:gridCol w:w="4398"/>
      </w:tblGrid>
      <w:tr w:rsidR="00CD68E1" w:rsidRPr="007D11E9" w14:paraId="342E8A2C" w14:textId="77777777" w:rsidTr="004A7177">
        <w:tc>
          <w:tcPr>
            <w:tcW w:w="4531" w:type="dxa"/>
          </w:tcPr>
          <w:p w14:paraId="16324005" w14:textId="77777777" w:rsidR="00CD68E1" w:rsidRPr="007D11E9" w:rsidRDefault="00CD68E1" w:rsidP="004A7177">
            <w:pPr>
              <w:jc w:val="both"/>
              <w:rPr>
                <w:rFonts w:ascii="Times New Roman" w:hAnsi="Times New Roman"/>
                <w:sz w:val="24"/>
                <w:szCs w:val="24"/>
              </w:rPr>
            </w:pPr>
            <w:r w:rsidRPr="007D11E9">
              <w:rPr>
                <w:rFonts w:ascii="Times New Roman" w:hAnsi="Times New Roman"/>
                <w:sz w:val="24"/>
                <w:szCs w:val="24"/>
              </w:rPr>
              <w:t>2 emisní testy</w:t>
            </w:r>
          </w:p>
        </w:tc>
        <w:tc>
          <w:tcPr>
            <w:tcW w:w="4531" w:type="dxa"/>
          </w:tcPr>
          <w:p w14:paraId="20CEAF79" w14:textId="77777777" w:rsidR="00CD68E1" w:rsidRPr="007D11E9" w:rsidRDefault="00CD68E1" w:rsidP="004A7177">
            <w:pPr>
              <w:jc w:val="both"/>
              <w:rPr>
                <w:rFonts w:ascii="Times New Roman" w:hAnsi="Times New Roman"/>
                <w:sz w:val="24"/>
                <w:szCs w:val="24"/>
              </w:rPr>
            </w:pPr>
            <w:r w:rsidRPr="007D11E9">
              <w:rPr>
                <w:rFonts w:ascii="Times New Roman" w:hAnsi="Times New Roman"/>
                <w:sz w:val="24"/>
                <w:szCs w:val="24"/>
              </w:rPr>
              <w:t>cca 1 600 000,- Kč</w:t>
            </w:r>
          </w:p>
        </w:tc>
      </w:tr>
      <w:tr w:rsidR="00CD68E1" w:rsidRPr="007D11E9" w14:paraId="358F72BE" w14:textId="77777777" w:rsidTr="004A7177">
        <w:tc>
          <w:tcPr>
            <w:tcW w:w="4531" w:type="dxa"/>
          </w:tcPr>
          <w:p w14:paraId="787779BF" w14:textId="77777777" w:rsidR="00CD68E1" w:rsidRPr="007D11E9" w:rsidRDefault="00CD68E1" w:rsidP="004A7177">
            <w:pPr>
              <w:jc w:val="both"/>
              <w:rPr>
                <w:rFonts w:ascii="Times New Roman" w:hAnsi="Times New Roman"/>
                <w:sz w:val="24"/>
                <w:szCs w:val="24"/>
              </w:rPr>
            </w:pPr>
            <w:r w:rsidRPr="007D11E9">
              <w:rPr>
                <w:rFonts w:ascii="Times New Roman" w:hAnsi="Times New Roman"/>
                <w:sz w:val="24"/>
                <w:szCs w:val="24"/>
              </w:rPr>
              <w:t>8 dalších testů*</w:t>
            </w:r>
          </w:p>
        </w:tc>
        <w:tc>
          <w:tcPr>
            <w:tcW w:w="4531" w:type="dxa"/>
          </w:tcPr>
          <w:p w14:paraId="1A868455" w14:textId="77777777" w:rsidR="00CD68E1" w:rsidRPr="007D11E9" w:rsidRDefault="00CD68E1" w:rsidP="004A7177">
            <w:pPr>
              <w:jc w:val="both"/>
              <w:rPr>
                <w:rFonts w:ascii="Times New Roman" w:hAnsi="Times New Roman"/>
                <w:sz w:val="24"/>
                <w:szCs w:val="24"/>
              </w:rPr>
            </w:pPr>
            <w:r w:rsidRPr="007D11E9">
              <w:rPr>
                <w:rFonts w:ascii="Times New Roman" w:hAnsi="Times New Roman"/>
                <w:sz w:val="24"/>
                <w:szCs w:val="24"/>
              </w:rPr>
              <w:t>cca 8 000 000,- Kč</w:t>
            </w:r>
          </w:p>
        </w:tc>
      </w:tr>
    </w:tbl>
    <w:p w14:paraId="5B31AFE6" w14:textId="77777777" w:rsidR="00CD68E1" w:rsidRPr="007D11E9" w:rsidRDefault="00CD68E1" w:rsidP="00CD68E1">
      <w:pPr>
        <w:spacing w:before="120"/>
        <w:ind w:left="284"/>
        <w:rPr>
          <w:rFonts w:ascii="Times New Roman" w:hAnsi="Times New Roman"/>
          <w:i/>
          <w:sz w:val="24"/>
          <w:szCs w:val="24"/>
        </w:rPr>
      </w:pPr>
      <w:r w:rsidRPr="007D11E9">
        <w:rPr>
          <w:rFonts w:ascii="Times New Roman" w:hAnsi="Times New Roman"/>
          <w:i/>
          <w:sz w:val="24"/>
          <w:szCs w:val="24"/>
        </w:rPr>
        <w:t xml:space="preserve">* pokud by se prováděly kompletní testy bez emisí a deformačních zkoušek </w:t>
      </w:r>
    </w:p>
    <w:p w14:paraId="1C35F255" w14:textId="77777777" w:rsidR="00CD68E1" w:rsidRPr="007D11E9" w:rsidRDefault="00CD68E1" w:rsidP="00CD68E1">
      <w:pPr>
        <w:pStyle w:val="Odstavecseseznamem"/>
        <w:numPr>
          <w:ilvl w:val="0"/>
          <w:numId w:val="6"/>
        </w:numPr>
        <w:spacing w:before="120" w:after="160" w:line="259" w:lineRule="auto"/>
        <w:ind w:left="426"/>
        <w:rPr>
          <w:rFonts w:ascii="Times New Roman" w:hAnsi="Times New Roman"/>
          <w:sz w:val="24"/>
          <w:szCs w:val="24"/>
        </w:rPr>
      </w:pPr>
      <w:r w:rsidRPr="007D11E9">
        <w:rPr>
          <w:rFonts w:ascii="Times New Roman" w:hAnsi="Times New Roman"/>
          <w:sz w:val="24"/>
          <w:szCs w:val="24"/>
        </w:rPr>
        <w:t>Nařízení 168/2013 (vozidla kategorie L): Počet testů nařízením není stanoven. Předpoklad cca 4 testů motocyklů.</w:t>
      </w:r>
    </w:p>
    <w:tbl>
      <w:tblPr>
        <w:tblStyle w:val="Mkatabulky"/>
        <w:tblW w:w="0" w:type="auto"/>
        <w:tblInd w:w="284" w:type="dxa"/>
        <w:tblLook w:val="04A0" w:firstRow="1" w:lastRow="0" w:firstColumn="1" w:lastColumn="0" w:noHBand="0" w:noVBand="1"/>
      </w:tblPr>
      <w:tblGrid>
        <w:gridCol w:w="4394"/>
        <w:gridCol w:w="4384"/>
      </w:tblGrid>
      <w:tr w:rsidR="00CD68E1" w:rsidRPr="007D11E9" w14:paraId="5E5ADF49" w14:textId="77777777" w:rsidTr="004A7177">
        <w:tc>
          <w:tcPr>
            <w:tcW w:w="4394" w:type="dxa"/>
          </w:tcPr>
          <w:p w14:paraId="5C9E704F" w14:textId="77777777" w:rsidR="00CD68E1" w:rsidRPr="007D11E9" w:rsidRDefault="00CD68E1" w:rsidP="004A7177">
            <w:pPr>
              <w:jc w:val="both"/>
              <w:rPr>
                <w:rFonts w:ascii="Times New Roman" w:hAnsi="Times New Roman"/>
                <w:sz w:val="24"/>
                <w:szCs w:val="24"/>
              </w:rPr>
            </w:pPr>
            <w:r w:rsidRPr="007D11E9">
              <w:rPr>
                <w:rFonts w:ascii="Times New Roman" w:hAnsi="Times New Roman"/>
                <w:sz w:val="24"/>
                <w:szCs w:val="24"/>
              </w:rPr>
              <w:t>4 celkové testy bez deformačních zkoušek</w:t>
            </w:r>
          </w:p>
        </w:tc>
        <w:tc>
          <w:tcPr>
            <w:tcW w:w="4384" w:type="dxa"/>
          </w:tcPr>
          <w:p w14:paraId="454760D7" w14:textId="77777777" w:rsidR="00CD68E1" w:rsidRPr="007D11E9" w:rsidRDefault="00CD68E1" w:rsidP="004A7177">
            <w:pPr>
              <w:jc w:val="both"/>
              <w:rPr>
                <w:rFonts w:ascii="Times New Roman" w:hAnsi="Times New Roman"/>
                <w:sz w:val="24"/>
                <w:szCs w:val="24"/>
              </w:rPr>
            </w:pPr>
            <w:r w:rsidRPr="007D11E9">
              <w:rPr>
                <w:rFonts w:ascii="Times New Roman" w:hAnsi="Times New Roman"/>
                <w:sz w:val="24"/>
                <w:szCs w:val="24"/>
              </w:rPr>
              <w:t>cca 2 000 000,- Kč</w:t>
            </w:r>
          </w:p>
        </w:tc>
      </w:tr>
    </w:tbl>
    <w:p w14:paraId="5F34E2C9" w14:textId="77777777" w:rsidR="00CD68E1" w:rsidRPr="007D11E9" w:rsidRDefault="00CD68E1" w:rsidP="00CD68E1">
      <w:pPr>
        <w:rPr>
          <w:rFonts w:ascii="Times New Roman" w:hAnsi="Times New Roman"/>
          <w:sz w:val="24"/>
          <w:szCs w:val="24"/>
        </w:rPr>
      </w:pPr>
    </w:p>
    <w:p w14:paraId="0AED2F1C" w14:textId="77777777" w:rsidR="00CD68E1" w:rsidRPr="007D11E9" w:rsidRDefault="00CD68E1" w:rsidP="00CD68E1">
      <w:pPr>
        <w:pStyle w:val="Odstavecseseznamem"/>
        <w:numPr>
          <w:ilvl w:val="0"/>
          <w:numId w:val="6"/>
        </w:numPr>
        <w:spacing w:after="160" w:line="259" w:lineRule="auto"/>
        <w:ind w:left="426"/>
        <w:jc w:val="both"/>
        <w:rPr>
          <w:rFonts w:ascii="Times New Roman" w:hAnsi="Times New Roman"/>
          <w:sz w:val="24"/>
          <w:szCs w:val="24"/>
        </w:rPr>
      </w:pPr>
      <w:r w:rsidRPr="007D11E9">
        <w:rPr>
          <w:rFonts w:ascii="Times New Roman" w:hAnsi="Times New Roman"/>
          <w:sz w:val="24"/>
          <w:szCs w:val="24"/>
        </w:rPr>
        <w:t>Nařízení 167/2013 (vozidla kategorií T, C, R a S): Počet testů nařízením není stanoven. Předpoklad cca 4 testů traktorových přípojných vozidel či malých traktorů.</w:t>
      </w:r>
    </w:p>
    <w:tbl>
      <w:tblPr>
        <w:tblStyle w:val="Mkatabulky"/>
        <w:tblW w:w="0" w:type="auto"/>
        <w:tblInd w:w="284" w:type="dxa"/>
        <w:tblLook w:val="04A0" w:firstRow="1" w:lastRow="0" w:firstColumn="1" w:lastColumn="0" w:noHBand="0" w:noVBand="1"/>
      </w:tblPr>
      <w:tblGrid>
        <w:gridCol w:w="4394"/>
        <w:gridCol w:w="4384"/>
      </w:tblGrid>
      <w:tr w:rsidR="00CD68E1" w:rsidRPr="007D11E9" w14:paraId="7A409656" w14:textId="77777777" w:rsidTr="004A7177">
        <w:tc>
          <w:tcPr>
            <w:tcW w:w="4394" w:type="dxa"/>
          </w:tcPr>
          <w:p w14:paraId="483502D6" w14:textId="77777777" w:rsidR="00CD68E1" w:rsidRPr="007D11E9" w:rsidRDefault="00CD68E1" w:rsidP="004A7177">
            <w:pPr>
              <w:jc w:val="both"/>
              <w:rPr>
                <w:rFonts w:ascii="Times New Roman" w:hAnsi="Times New Roman"/>
                <w:sz w:val="24"/>
                <w:szCs w:val="24"/>
              </w:rPr>
            </w:pPr>
            <w:r w:rsidRPr="007D11E9">
              <w:rPr>
                <w:rFonts w:ascii="Times New Roman" w:hAnsi="Times New Roman"/>
                <w:sz w:val="24"/>
                <w:szCs w:val="24"/>
              </w:rPr>
              <w:t>4 celkové testy bez deformačních zkoušek</w:t>
            </w:r>
          </w:p>
        </w:tc>
        <w:tc>
          <w:tcPr>
            <w:tcW w:w="4384" w:type="dxa"/>
          </w:tcPr>
          <w:p w14:paraId="34BAB864" w14:textId="77777777" w:rsidR="00CD68E1" w:rsidRPr="007D11E9" w:rsidRDefault="00CD68E1" w:rsidP="004A7177">
            <w:pPr>
              <w:jc w:val="both"/>
              <w:rPr>
                <w:rFonts w:ascii="Times New Roman" w:hAnsi="Times New Roman"/>
                <w:sz w:val="24"/>
                <w:szCs w:val="24"/>
              </w:rPr>
            </w:pPr>
            <w:r w:rsidRPr="007D11E9">
              <w:rPr>
                <w:rFonts w:ascii="Times New Roman" w:hAnsi="Times New Roman"/>
                <w:sz w:val="24"/>
                <w:szCs w:val="24"/>
              </w:rPr>
              <w:t>cca 3 000 000,- Kč</w:t>
            </w:r>
          </w:p>
        </w:tc>
      </w:tr>
    </w:tbl>
    <w:p w14:paraId="1AD4626C" w14:textId="77777777" w:rsidR="00CD68E1" w:rsidRPr="007D11E9" w:rsidRDefault="00CD68E1" w:rsidP="00CD68E1">
      <w:pPr>
        <w:jc w:val="both"/>
        <w:rPr>
          <w:rFonts w:ascii="Times New Roman" w:hAnsi="Times New Roman"/>
          <w:sz w:val="24"/>
          <w:szCs w:val="24"/>
        </w:rPr>
      </w:pPr>
    </w:p>
    <w:p w14:paraId="60D08267" w14:textId="77777777" w:rsidR="00CD68E1" w:rsidRPr="007D11E9" w:rsidRDefault="00CD68E1" w:rsidP="00CD68E1">
      <w:pPr>
        <w:pStyle w:val="Odstavecseseznamem"/>
        <w:numPr>
          <w:ilvl w:val="0"/>
          <w:numId w:val="6"/>
        </w:numPr>
        <w:spacing w:before="120" w:after="160" w:line="259" w:lineRule="auto"/>
        <w:ind w:left="426"/>
        <w:jc w:val="both"/>
        <w:rPr>
          <w:rFonts w:ascii="Times New Roman" w:hAnsi="Times New Roman"/>
          <w:sz w:val="24"/>
          <w:szCs w:val="24"/>
        </w:rPr>
      </w:pPr>
      <w:r w:rsidRPr="007D11E9">
        <w:rPr>
          <w:rFonts w:ascii="Times New Roman" w:hAnsi="Times New Roman"/>
          <w:sz w:val="24"/>
          <w:szCs w:val="24"/>
        </w:rPr>
        <w:t>Předpisy EHK/OSN (součásti vozidel): zde se jedná o kontrolu podle cca 140 předpisů. Není možné zkontrolovat výrobek odpovídající každému předpisu a v tomto případě by se více vycházelo z podnětů technických zkušeben a veřejnosti.</w:t>
      </w:r>
    </w:p>
    <w:tbl>
      <w:tblPr>
        <w:tblStyle w:val="Mkatabulky"/>
        <w:tblW w:w="0" w:type="auto"/>
        <w:tblInd w:w="284" w:type="dxa"/>
        <w:tblLook w:val="04A0" w:firstRow="1" w:lastRow="0" w:firstColumn="1" w:lastColumn="0" w:noHBand="0" w:noVBand="1"/>
      </w:tblPr>
      <w:tblGrid>
        <w:gridCol w:w="4394"/>
        <w:gridCol w:w="4384"/>
      </w:tblGrid>
      <w:tr w:rsidR="00CD68E1" w:rsidRPr="007D11E9" w14:paraId="6857AA90" w14:textId="77777777" w:rsidTr="004A7177">
        <w:tc>
          <w:tcPr>
            <w:tcW w:w="4394" w:type="dxa"/>
          </w:tcPr>
          <w:p w14:paraId="3A2799F6" w14:textId="77777777" w:rsidR="00CD68E1" w:rsidRPr="007D11E9" w:rsidRDefault="00CD68E1" w:rsidP="004A7177">
            <w:pPr>
              <w:jc w:val="both"/>
              <w:rPr>
                <w:rFonts w:ascii="Times New Roman" w:hAnsi="Times New Roman"/>
                <w:sz w:val="24"/>
                <w:szCs w:val="24"/>
              </w:rPr>
            </w:pPr>
            <w:r w:rsidRPr="007D11E9">
              <w:rPr>
                <w:rFonts w:ascii="Times New Roman" w:hAnsi="Times New Roman"/>
                <w:sz w:val="24"/>
                <w:szCs w:val="24"/>
              </w:rPr>
              <w:t>Kontroly systémů vozidel, konstrukčních částí vozidel a samostatných technických celků vozidel*</w:t>
            </w:r>
          </w:p>
        </w:tc>
        <w:tc>
          <w:tcPr>
            <w:tcW w:w="4384" w:type="dxa"/>
          </w:tcPr>
          <w:p w14:paraId="1C4A4577" w14:textId="77777777" w:rsidR="00CD68E1" w:rsidRPr="007D11E9" w:rsidRDefault="00CD68E1" w:rsidP="004A7177">
            <w:pPr>
              <w:jc w:val="both"/>
              <w:rPr>
                <w:rFonts w:ascii="Times New Roman" w:hAnsi="Times New Roman"/>
                <w:sz w:val="24"/>
                <w:szCs w:val="24"/>
              </w:rPr>
            </w:pPr>
            <w:r w:rsidRPr="007D11E9">
              <w:rPr>
                <w:rFonts w:ascii="Times New Roman" w:hAnsi="Times New Roman"/>
                <w:sz w:val="24"/>
                <w:szCs w:val="24"/>
              </w:rPr>
              <w:t>cca 5 000 000,- Kč</w:t>
            </w:r>
          </w:p>
        </w:tc>
      </w:tr>
    </w:tbl>
    <w:p w14:paraId="06374955" w14:textId="77777777" w:rsidR="00CD68E1" w:rsidRPr="007D11E9" w:rsidRDefault="00CD68E1" w:rsidP="00CD68E1">
      <w:pPr>
        <w:spacing w:before="120"/>
        <w:ind w:firstLine="284"/>
        <w:jc w:val="both"/>
        <w:rPr>
          <w:rFonts w:ascii="Times New Roman" w:hAnsi="Times New Roman"/>
          <w:i/>
          <w:sz w:val="24"/>
          <w:szCs w:val="24"/>
        </w:rPr>
      </w:pPr>
      <w:r w:rsidRPr="007D11E9">
        <w:rPr>
          <w:rFonts w:ascii="Times New Roman" w:hAnsi="Times New Roman"/>
          <w:i/>
          <w:sz w:val="24"/>
          <w:szCs w:val="24"/>
        </w:rPr>
        <w:t>* je nutné vycházet z toho, že cena kontroly brzdového systému bude diametrálně jiná než cena kontroly rozměrů a hmotností (odhad je tedy orientační)</w:t>
      </w:r>
    </w:p>
    <w:p w14:paraId="1204EE64" w14:textId="77777777" w:rsidR="00CD68E1" w:rsidRPr="007D11E9" w:rsidRDefault="00CD68E1" w:rsidP="00CD68E1">
      <w:pPr>
        <w:pStyle w:val="Odstavecseseznamem"/>
        <w:numPr>
          <w:ilvl w:val="0"/>
          <w:numId w:val="6"/>
        </w:numPr>
        <w:spacing w:before="120" w:after="160" w:line="259" w:lineRule="auto"/>
        <w:ind w:left="426"/>
        <w:jc w:val="both"/>
        <w:rPr>
          <w:rFonts w:ascii="Times New Roman" w:hAnsi="Times New Roman"/>
          <w:sz w:val="24"/>
          <w:szCs w:val="24"/>
          <w:u w:val="single"/>
        </w:rPr>
      </w:pPr>
      <w:r w:rsidRPr="007D11E9">
        <w:rPr>
          <w:rFonts w:ascii="Times New Roman" w:hAnsi="Times New Roman"/>
          <w:sz w:val="24"/>
          <w:szCs w:val="24"/>
        </w:rPr>
        <w:t>Nařízení 2016/1628 (motory nesilničních strojů): Nařízení rozděluje motory do 10 kategorií (NRE, NRG, NRSh, NRS, IWP, IWA, RLL, RLR, SMB, ATS). Předpoklad je, že by bylo vhodné vyzkoušet z každé kategorie 1 motor.</w:t>
      </w:r>
    </w:p>
    <w:tbl>
      <w:tblPr>
        <w:tblStyle w:val="Mkatabulky"/>
        <w:tblW w:w="0" w:type="auto"/>
        <w:tblInd w:w="284" w:type="dxa"/>
        <w:tblLook w:val="04A0" w:firstRow="1" w:lastRow="0" w:firstColumn="1" w:lastColumn="0" w:noHBand="0" w:noVBand="1"/>
      </w:tblPr>
      <w:tblGrid>
        <w:gridCol w:w="4394"/>
        <w:gridCol w:w="4384"/>
      </w:tblGrid>
      <w:tr w:rsidR="00CD68E1" w:rsidRPr="007D11E9" w14:paraId="5B3CFB85" w14:textId="77777777" w:rsidTr="004A7177">
        <w:tc>
          <w:tcPr>
            <w:tcW w:w="4394" w:type="dxa"/>
          </w:tcPr>
          <w:p w14:paraId="623A21C2" w14:textId="77777777" w:rsidR="00CD68E1" w:rsidRPr="007D11E9" w:rsidRDefault="00CD68E1" w:rsidP="004A7177">
            <w:pPr>
              <w:jc w:val="both"/>
              <w:rPr>
                <w:rFonts w:ascii="Times New Roman" w:hAnsi="Times New Roman"/>
                <w:sz w:val="24"/>
                <w:szCs w:val="24"/>
              </w:rPr>
            </w:pPr>
            <w:r w:rsidRPr="007D11E9">
              <w:rPr>
                <w:rFonts w:ascii="Times New Roman" w:hAnsi="Times New Roman"/>
                <w:sz w:val="24"/>
                <w:szCs w:val="24"/>
              </w:rPr>
              <w:t>10 zkoušek motorů</w:t>
            </w:r>
          </w:p>
        </w:tc>
        <w:tc>
          <w:tcPr>
            <w:tcW w:w="4384" w:type="dxa"/>
          </w:tcPr>
          <w:p w14:paraId="6B2DE87D" w14:textId="77777777" w:rsidR="00CD68E1" w:rsidRPr="007D11E9" w:rsidRDefault="00CD68E1" w:rsidP="004A7177">
            <w:pPr>
              <w:jc w:val="both"/>
              <w:rPr>
                <w:rFonts w:ascii="Times New Roman" w:hAnsi="Times New Roman"/>
                <w:sz w:val="24"/>
                <w:szCs w:val="24"/>
              </w:rPr>
            </w:pPr>
            <w:r w:rsidRPr="007D11E9">
              <w:rPr>
                <w:rFonts w:ascii="Times New Roman" w:hAnsi="Times New Roman"/>
                <w:sz w:val="24"/>
                <w:szCs w:val="24"/>
              </w:rPr>
              <w:t>cca 4 000 000,- Kč</w:t>
            </w:r>
          </w:p>
        </w:tc>
      </w:tr>
    </w:tbl>
    <w:p w14:paraId="4D89FDC0" w14:textId="77777777" w:rsidR="00CD68E1" w:rsidRPr="007D11E9" w:rsidRDefault="00CD68E1" w:rsidP="00CD68E1">
      <w:pPr>
        <w:spacing w:before="120"/>
        <w:rPr>
          <w:rFonts w:ascii="Times New Roman" w:hAnsi="Times New Roman"/>
          <w:sz w:val="24"/>
          <w:szCs w:val="24"/>
        </w:rPr>
      </w:pPr>
    </w:p>
    <w:p w14:paraId="41D87FD3" w14:textId="77777777" w:rsidR="00CD68E1" w:rsidRPr="007D11E9" w:rsidRDefault="00CD68E1" w:rsidP="00CD68E1">
      <w:pPr>
        <w:pStyle w:val="Odstavecseseznamem"/>
        <w:numPr>
          <w:ilvl w:val="0"/>
          <w:numId w:val="6"/>
        </w:numPr>
        <w:spacing w:before="120" w:after="160" w:line="259" w:lineRule="auto"/>
        <w:ind w:left="426"/>
        <w:jc w:val="both"/>
        <w:rPr>
          <w:rFonts w:ascii="Times New Roman" w:hAnsi="Times New Roman"/>
          <w:sz w:val="24"/>
          <w:szCs w:val="24"/>
          <w:u w:val="single"/>
        </w:rPr>
      </w:pPr>
      <w:r w:rsidRPr="007D11E9">
        <w:rPr>
          <w:rFonts w:ascii="Times New Roman" w:hAnsi="Times New Roman"/>
          <w:sz w:val="24"/>
          <w:szCs w:val="24"/>
        </w:rPr>
        <w:t>Nařízení 1222/2009 (pneumatiky): Jedná se o kontrolu štítkování pneumatik. Předpokládá se kontrola přítomnosti štítku na prodejně, ale je nutné ověřit i to, zda jsou údaje na štítcích v souladu s pneumatikou. Počítat lze se zkouškou cca 10 typů pneumatik.</w:t>
      </w:r>
    </w:p>
    <w:tbl>
      <w:tblPr>
        <w:tblStyle w:val="Mkatabulky"/>
        <w:tblW w:w="0" w:type="auto"/>
        <w:tblInd w:w="284" w:type="dxa"/>
        <w:tblLook w:val="04A0" w:firstRow="1" w:lastRow="0" w:firstColumn="1" w:lastColumn="0" w:noHBand="0" w:noVBand="1"/>
      </w:tblPr>
      <w:tblGrid>
        <w:gridCol w:w="4394"/>
        <w:gridCol w:w="4384"/>
      </w:tblGrid>
      <w:tr w:rsidR="00CD68E1" w:rsidRPr="007D11E9" w14:paraId="70B236D3" w14:textId="77777777" w:rsidTr="004A7177">
        <w:tc>
          <w:tcPr>
            <w:tcW w:w="4394" w:type="dxa"/>
          </w:tcPr>
          <w:p w14:paraId="29AC89A9" w14:textId="77777777" w:rsidR="00CD68E1" w:rsidRPr="007D11E9" w:rsidRDefault="00CD68E1" w:rsidP="004A7177">
            <w:pPr>
              <w:jc w:val="both"/>
              <w:rPr>
                <w:rFonts w:ascii="Times New Roman" w:hAnsi="Times New Roman"/>
                <w:sz w:val="24"/>
                <w:szCs w:val="24"/>
              </w:rPr>
            </w:pPr>
            <w:r w:rsidRPr="007D11E9">
              <w:rPr>
                <w:rFonts w:ascii="Times New Roman" w:hAnsi="Times New Roman"/>
                <w:sz w:val="24"/>
                <w:szCs w:val="24"/>
              </w:rPr>
              <w:t>Kontrola 10 typů pneumatik</w:t>
            </w:r>
          </w:p>
        </w:tc>
        <w:tc>
          <w:tcPr>
            <w:tcW w:w="4384" w:type="dxa"/>
          </w:tcPr>
          <w:p w14:paraId="5B29E139" w14:textId="77777777" w:rsidR="00CD68E1" w:rsidRPr="007D11E9" w:rsidRDefault="00CD68E1" w:rsidP="004A7177">
            <w:pPr>
              <w:jc w:val="both"/>
              <w:rPr>
                <w:rFonts w:ascii="Times New Roman" w:hAnsi="Times New Roman"/>
                <w:sz w:val="24"/>
                <w:szCs w:val="24"/>
              </w:rPr>
            </w:pPr>
            <w:r w:rsidRPr="007D11E9">
              <w:rPr>
                <w:rFonts w:ascii="Times New Roman" w:hAnsi="Times New Roman"/>
                <w:sz w:val="24"/>
                <w:szCs w:val="24"/>
              </w:rPr>
              <w:t>cca 1 300 000,- Kč</w:t>
            </w:r>
          </w:p>
        </w:tc>
      </w:tr>
    </w:tbl>
    <w:p w14:paraId="7FEE24CD" w14:textId="77777777" w:rsidR="00CD68E1" w:rsidRPr="007D11E9" w:rsidRDefault="00CD68E1" w:rsidP="00CD68E1">
      <w:pPr>
        <w:jc w:val="both"/>
        <w:rPr>
          <w:rFonts w:ascii="Times New Roman" w:hAnsi="Times New Roman"/>
          <w:sz w:val="24"/>
          <w:szCs w:val="24"/>
        </w:rPr>
      </w:pPr>
    </w:p>
    <w:p w14:paraId="6E06B8E4" w14:textId="77777777" w:rsidR="00CD68E1" w:rsidRPr="007D11E9" w:rsidRDefault="00CD68E1" w:rsidP="00CD68E1">
      <w:pPr>
        <w:ind w:firstLine="426"/>
        <w:jc w:val="both"/>
        <w:rPr>
          <w:rFonts w:ascii="Times New Roman" w:hAnsi="Times New Roman"/>
          <w:sz w:val="24"/>
          <w:szCs w:val="24"/>
        </w:rPr>
      </w:pPr>
      <w:r w:rsidRPr="007D11E9">
        <w:rPr>
          <w:rFonts w:ascii="Times New Roman" w:hAnsi="Times New Roman"/>
          <w:sz w:val="24"/>
          <w:szCs w:val="24"/>
        </w:rPr>
        <w:t>K finančním nákladům orgánu pro výkon dozoru nad trhem je nutno zařadit i nákup vozidel či jejich částí pro účely zkoušek. V rámci kontroly je vhodné zakoupit druhý kontrolní vzorek, pokud by měření prvního bylo napadeno. Toto je běžná praxe kontrolních orgánů, ovšem v případě kompletních vozidel je její provedení poněkud problematičtější vzhledem k tomu, že shodná vozidla nemusí být na skladě a jde o nákladné opatření.</w:t>
      </w:r>
    </w:p>
    <w:tbl>
      <w:tblPr>
        <w:tblStyle w:val="Mkatabulky"/>
        <w:tblW w:w="0" w:type="auto"/>
        <w:tblInd w:w="284" w:type="dxa"/>
        <w:tblLook w:val="04A0" w:firstRow="1" w:lastRow="0" w:firstColumn="1" w:lastColumn="0" w:noHBand="0" w:noVBand="1"/>
      </w:tblPr>
      <w:tblGrid>
        <w:gridCol w:w="4394"/>
        <w:gridCol w:w="4384"/>
      </w:tblGrid>
      <w:tr w:rsidR="00CD68E1" w:rsidRPr="007D11E9" w14:paraId="2263F736" w14:textId="77777777" w:rsidTr="004A7177">
        <w:tc>
          <w:tcPr>
            <w:tcW w:w="4394" w:type="dxa"/>
          </w:tcPr>
          <w:p w14:paraId="12EFFCBD" w14:textId="77777777" w:rsidR="00CD68E1" w:rsidRPr="007D11E9" w:rsidRDefault="00CD68E1" w:rsidP="004A7177">
            <w:pPr>
              <w:jc w:val="both"/>
              <w:rPr>
                <w:rFonts w:ascii="Times New Roman" w:hAnsi="Times New Roman"/>
                <w:sz w:val="24"/>
                <w:szCs w:val="24"/>
              </w:rPr>
            </w:pPr>
            <w:r w:rsidRPr="007D11E9">
              <w:rPr>
                <w:rFonts w:ascii="Times New Roman" w:hAnsi="Times New Roman"/>
                <w:sz w:val="24"/>
                <w:szCs w:val="24"/>
              </w:rPr>
              <w:t>Nákup vzorků pro zkoušky*</w:t>
            </w:r>
          </w:p>
        </w:tc>
        <w:tc>
          <w:tcPr>
            <w:tcW w:w="4384" w:type="dxa"/>
          </w:tcPr>
          <w:p w14:paraId="1BBFA685" w14:textId="77777777" w:rsidR="00CD68E1" w:rsidRPr="007D11E9" w:rsidRDefault="00CD68E1" w:rsidP="004A7177">
            <w:pPr>
              <w:jc w:val="both"/>
              <w:rPr>
                <w:rFonts w:ascii="Times New Roman" w:hAnsi="Times New Roman"/>
                <w:sz w:val="24"/>
                <w:szCs w:val="24"/>
              </w:rPr>
            </w:pPr>
            <w:r w:rsidRPr="007D11E9">
              <w:rPr>
                <w:rFonts w:ascii="Times New Roman" w:hAnsi="Times New Roman"/>
                <w:sz w:val="24"/>
                <w:szCs w:val="24"/>
              </w:rPr>
              <w:t>cca 15 000 000,- Kč</w:t>
            </w:r>
          </w:p>
        </w:tc>
      </w:tr>
    </w:tbl>
    <w:p w14:paraId="700FA39D" w14:textId="77777777" w:rsidR="00CD68E1" w:rsidRPr="007D11E9" w:rsidRDefault="00CD68E1" w:rsidP="00CD68E1">
      <w:pPr>
        <w:pStyle w:val="Odstavecseseznamem"/>
        <w:ind w:left="426"/>
        <w:jc w:val="both"/>
        <w:rPr>
          <w:rFonts w:ascii="Times New Roman" w:hAnsi="Times New Roman"/>
          <w:i/>
          <w:sz w:val="24"/>
          <w:szCs w:val="24"/>
        </w:rPr>
      </w:pPr>
      <w:r w:rsidRPr="007D11E9">
        <w:rPr>
          <w:rFonts w:ascii="Times New Roman" w:hAnsi="Times New Roman"/>
          <w:i/>
          <w:sz w:val="24"/>
          <w:szCs w:val="24"/>
        </w:rPr>
        <w:t>* nepočítá se prozatím s nákupem velkých nákladních vozidel, autobusů a velkých traktorů.</w:t>
      </w:r>
    </w:p>
    <w:p w14:paraId="2304A570" w14:textId="77777777" w:rsidR="00CD68E1" w:rsidRPr="007D11E9" w:rsidRDefault="00CD68E1" w:rsidP="00CD68E1">
      <w:pPr>
        <w:jc w:val="both"/>
        <w:rPr>
          <w:rFonts w:ascii="Times New Roman" w:hAnsi="Times New Roman"/>
          <w:sz w:val="24"/>
          <w:szCs w:val="24"/>
          <w:u w:val="single"/>
        </w:rPr>
      </w:pPr>
      <w:r w:rsidRPr="007D11E9">
        <w:rPr>
          <w:rFonts w:ascii="Times New Roman" w:hAnsi="Times New Roman"/>
          <w:sz w:val="24"/>
          <w:szCs w:val="24"/>
          <w:u w:val="single"/>
        </w:rPr>
        <w:t>Celková suma nákladů (vyjma nákladů personálních):</w:t>
      </w:r>
    </w:p>
    <w:tbl>
      <w:tblPr>
        <w:tblStyle w:val="Mkatabulky"/>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4528"/>
        <w:gridCol w:w="4528"/>
      </w:tblGrid>
      <w:tr w:rsidR="00CD68E1" w:rsidRPr="007D11E9" w14:paraId="1E7FE7AE" w14:textId="77777777" w:rsidTr="004A7177">
        <w:tc>
          <w:tcPr>
            <w:tcW w:w="4528" w:type="dxa"/>
          </w:tcPr>
          <w:p w14:paraId="044B86A5" w14:textId="77777777" w:rsidR="00CD68E1" w:rsidRPr="007D11E9" w:rsidRDefault="00CD68E1" w:rsidP="004A7177">
            <w:pPr>
              <w:jc w:val="both"/>
              <w:rPr>
                <w:rFonts w:ascii="Times New Roman" w:hAnsi="Times New Roman"/>
                <w:sz w:val="24"/>
                <w:szCs w:val="24"/>
              </w:rPr>
            </w:pPr>
            <w:r w:rsidRPr="007D11E9">
              <w:rPr>
                <w:rFonts w:ascii="Times New Roman" w:hAnsi="Times New Roman"/>
                <w:sz w:val="24"/>
                <w:szCs w:val="24"/>
              </w:rPr>
              <w:t>Nařízení 858/2018</w:t>
            </w:r>
          </w:p>
        </w:tc>
        <w:tc>
          <w:tcPr>
            <w:tcW w:w="4528" w:type="dxa"/>
          </w:tcPr>
          <w:p w14:paraId="607909F5" w14:textId="77777777" w:rsidR="00CD68E1" w:rsidRPr="007D11E9" w:rsidRDefault="00CD68E1" w:rsidP="004A7177">
            <w:pPr>
              <w:jc w:val="center"/>
              <w:rPr>
                <w:rFonts w:ascii="Times New Roman" w:hAnsi="Times New Roman"/>
                <w:sz w:val="24"/>
                <w:szCs w:val="24"/>
              </w:rPr>
            </w:pPr>
            <w:r w:rsidRPr="007D11E9">
              <w:rPr>
                <w:rFonts w:ascii="Times New Roman" w:hAnsi="Times New Roman"/>
                <w:sz w:val="24"/>
                <w:szCs w:val="24"/>
              </w:rPr>
              <w:t>9 600 000,- Kč</w:t>
            </w:r>
          </w:p>
        </w:tc>
      </w:tr>
      <w:tr w:rsidR="00CD68E1" w:rsidRPr="007D11E9" w14:paraId="3FB7B914" w14:textId="77777777" w:rsidTr="004A7177">
        <w:tc>
          <w:tcPr>
            <w:tcW w:w="4528" w:type="dxa"/>
          </w:tcPr>
          <w:p w14:paraId="2BE7B25D" w14:textId="77777777" w:rsidR="00CD68E1" w:rsidRPr="007D11E9" w:rsidRDefault="00CD68E1" w:rsidP="004A7177">
            <w:pPr>
              <w:jc w:val="both"/>
              <w:rPr>
                <w:rFonts w:ascii="Times New Roman" w:hAnsi="Times New Roman"/>
                <w:sz w:val="24"/>
                <w:szCs w:val="24"/>
              </w:rPr>
            </w:pPr>
            <w:r w:rsidRPr="007D11E9">
              <w:rPr>
                <w:rFonts w:ascii="Times New Roman" w:hAnsi="Times New Roman"/>
                <w:sz w:val="24"/>
                <w:szCs w:val="24"/>
              </w:rPr>
              <w:t>Nařízení  168/2013</w:t>
            </w:r>
          </w:p>
        </w:tc>
        <w:tc>
          <w:tcPr>
            <w:tcW w:w="4528" w:type="dxa"/>
          </w:tcPr>
          <w:p w14:paraId="72B25D71" w14:textId="77777777" w:rsidR="00CD68E1" w:rsidRPr="007D11E9" w:rsidRDefault="00CD68E1" w:rsidP="004A7177">
            <w:pPr>
              <w:jc w:val="center"/>
              <w:rPr>
                <w:rFonts w:ascii="Times New Roman" w:hAnsi="Times New Roman"/>
                <w:sz w:val="24"/>
                <w:szCs w:val="24"/>
              </w:rPr>
            </w:pPr>
            <w:r w:rsidRPr="007D11E9">
              <w:rPr>
                <w:rFonts w:ascii="Times New Roman" w:hAnsi="Times New Roman"/>
                <w:sz w:val="24"/>
                <w:szCs w:val="24"/>
              </w:rPr>
              <w:t>2 000 000,- Kč</w:t>
            </w:r>
          </w:p>
        </w:tc>
      </w:tr>
      <w:tr w:rsidR="00CD68E1" w:rsidRPr="007D11E9" w14:paraId="071DE2E3" w14:textId="77777777" w:rsidTr="004A7177">
        <w:tc>
          <w:tcPr>
            <w:tcW w:w="4528" w:type="dxa"/>
          </w:tcPr>
          <w:p w14:paraId="06440604" w14:textId="77777777" w:rsidR="00CD68E1" w:rsidRPr="007D11E9" w:rsidRDefault="00CD68E1" w:rsidP="004A7177">
            <w:pPr>
              <w:jc w:val="both"/>
              <w:rPr>
                <w:rFonts w:ascii="Times New Roman" w:hAnsi="Times New Roman"/>
                <w:sz w:val="24"/>
                <w:szCs w:val="24"/>
              </w:rPr>
            </w:pPr>
            <w:r w:rsidRPr="007D11E9">
              <w:rPr>
                <w:rFonts w:ascii="Times New Roman" w:hAnsi="Times New Roman"/>
                <w:sz w:val="24"/>
                <w:szCs w:val="24"/>
              </w:rPr>
              <w:t>Nařízení  167/2013</w:t>
            </w:r>
          </w:p>
        </w:tc>
        <w:tc>
          <w:tcPr>
            <w:tcW w:w="4528" w:type="dxa"/>
          </w:tcPr>
          <w:p w14:paraId="7AA78172" w14:textId="77777777" w:rsidR="00CD68E1" w:rsidRPr="007D11E9" w:rsidRDefault="00CD68E1" w:rsidP="004A7177">
            <w:pPr>
              <w:jc w:val="center"/>
              <w:rPr>
                <w:rFonts w:ascii="Times New Roman" w:hAnsi="Times New Roman"/>
                <w:sz w:val="24"/>
                <w:szCs w:val="24"/>
              </w:rPr>
            </w:pPr>
            <w:r w:rsidRPr="007D11E9">
              <w:rPr>
                <w:rFonts w:ascii="Times New Roman" w:hAnsi="Times New Roman"/>
                <w:sz w:val="24"/>
                <w:szCs w:val="24"/>
              </w:rPr>
              <w:t>3 000 000,- Kč</w:t>
            </w:r>
          </w:p>
        </w:tc>
      </w:tr>
      <w:tr w:rsidR="00CD68E1" w:rsidRPr="007D11E9" w14:paraId="793507FE" w14:textId="77777777" w:rsidTr="004A7177">
        <w:tc>
          <w:tcPr>
            <w:tcW w:w="4528" w:type="dxa"/>
          </w:tcPr>
          <w:p w14:paraId="2095C44E" w14:textId="77777777" w:rsidR="00CD68E1" w:rsidRPr="007D11E9" w:rsidRDefault="00CD68E1" w:rsidP="004A7177">
            <w:pPr>
              <w:jc w:val="both"/>
              <w:rPr>
                <w:rFonts w:ascii="Times New Roman" w:hAnsi="Times New Roman"/>
                <w:sz w:val="24"/>
                <w:szCs w:val="24"/>
              </w:rPr>
            </w:pPr>
            <w:r w:rsidRPr="007D11E9">
              <w:rPr>
                <w:rFonts w:ascii="Times New Roman" w:hAnsi="Times New Roman"/>
                <w:sz w:val="24"/>
                <w:szCs w:val="24"/>
              </w:rPr>
              <w:t>Předpisy EHK/OSN</w:t>
            </w:r>
          </w:p>
        </w:tc>
        <w:tc>
          <w:tcPr>
            <w:tcW w:w="4528" w:type="dxa"/>
          </w:tcPr>
          <w:p w14:paraId="2C98B3C3" w14:textId="77777777" w:rsidR="00CD68E1" w:rsidRPr="007D11E9" w:rsidRDefault="00CD68E1" w:rsidP="004A7177">
            <w:pPr>
              <w:jc w:val="center"/>
              <w:rPr>
                <w:rFonts w:ascii="Times New Roman" w:hAnsi="Times New Roman"/>
                <w:sz w:val="24"/>
                <w:szCs w:val="24"/>
              </w:rPr>
            </w:pPr>
            <w:r w:rsidRPr="007D11E9">
              <w:rPr>
                <w:rFonts w:ascii="Times New Roman" w:hAnsi="Times New Roman"/>
                <w:sz w:val="24"/>
                <w:szCs w:val="24"/>
              </w:rPr>
              <w:t>5 000 000,- Kč</w:t>
            </w:r>
          </w:p>
        </w:tc>
      </w:tr>
      <w:tr w:rsidR="00CD68E1" w:rsidRPr="007D11E9" w14:paraId="785C7BE3" w14:textId="77777777" w:rsidTr="004A7177">
        <w:tc>
          <w:tcPr>
            <w:tcW w:w="4528" w:type="dxa"/>
          </w:tcPr>
          <w:p w14:paraId="02809868" w14:textId="77777777" w:rsidR="00CD68E1" w:rsidRPr="007D11E9" w:rsidRDefault="00CD68E1" w:rsidP="004A7177">
            <w:pPr>
              <w:jc w:val="both"/>
              <w:rPr>
                <w:rFonts w:ascii="Times New Roman" w:hAnsi="Times New Roman"/>
                <w:sz w:val="24"/>
                <w:szCs w:val="24"/>
              </w:rPr>
            </w:pPr>
            <w:r w:rsidRPr="007D11E9">
              <w:rPr>
                <w:rFonts w:ascii="Times New Roman" w:hAnsi="Times New Roman"/>
                <w:sz w:val="24"/>
                <w:szCs w:val="24"/>
              </w:rPr>
              <w:t>Nařízení 2016/1628</w:t>
            </w:r>
          </w:p>
        </w:tc>
        <w:tc>
          <w:tcPr>
            <w:tcW w:w="4528" w:type="dxa"/>
          </w:tcPr>
          <w:p w14:paraId="1A638E72" w14:textId="77777777" w:rsidR="00CD68E1" w:rsidRPr="007D11E9" w:rsidRDefault="00CD68E1" w:rsidP="004A7177">
            <w:pPr>
              <w:jc w:val="center"/>
              <w:rPr>
                <w:rFonts w:ascii="Times New Roman" w:hAnsi="Times New Roman"/>
                <w:sz w:val="24"/>
                <w:szCs w:val="24"/>
              </w:rPr>
            </w:pPr>
            <w:r w:rsidRPr="007D11E9">
              <w:rPr>
                <w:rFonts w:ascii="Times New Roman" w:hAnsi="Times New Roman"/>
                <w:sz w:val="24"/>
                <w:szCs w:val="24"/>
              </w:rPr>
              <w:t>4 000 000,- Kč</w:t>
            </w:r>
          </w:p>
        </w:tc>
      </w:tr>
      <w:tr w:rsidR="00CD68E1" w:rsidRPr="007D11E9" w14:paraId="7AD770F4" w14:textId="77777777" w:rsidTr="004A7177">
        <w:tc>
          <w:tcPr>
            <w:tcW w:w="4528" w:type="dxa"/>
          </w:tcPr>
          <w:p w14:paraId="0F09A775" w14:textId="77777777" w:rsidR="00CD68E1" w:rsidRPr="007D11E9" w:rsidRDefault="00CD68E1" w:rsidP="004A7177">
            <w:pPr>
              <w:jc w:val="both"/>
              <w:rPr>
                <w:rFonts w:ascii="Times New Roman" w:hAnsi="Times New Roman"/>
                <w:sz w:val="24"/>
                <w:szCs w:val="24"/>
              </w:rPr>
            </w:pPr>
            <w:r w:rsidRPr="007D11E9">
              <w:rPr>
                <w:rFonts w:ascii="Times New Roman" w:hAnsi="Times New Roman"/>
                <w:sz w:val="24"/>
                <w:szCs w:val="24"/>
              </w:rPr>
              <w:t>Nařízení 1222/2009</w:t>
            </w:r>
          </w:p>
        </w:tc>
        <w:tc>
          <w:tcPr>
            <w:tcW w:w="4528" w:type="dxa"/>
          </w:tcPr>
          <w:p w14:paraId="0069EDE1" w14:textId="77777777" w:rsidR="00CD68E1" w:rsidRPr="007D11E9" w:rsidRDefault="00CD68E1" w:rsidP="004A7177">
            <w:pPr>
              <w:jc w:val="center"/>
              <w:rPr>
                <w:rFonts w:ascii="Times New Roman" w:hAnsi="Times New Roman"/>
                <w:sz w:val="24"/>
                <w:szCs w:val="24"/>
              </w:rPr>
            </w:pPr>
            <w:r w:rsidRPr="007D11E9">
              <w:rPr>
                <w:rFonts w:ascii="Times New Roman" w:hAnsi="Times New Roman"/>
                <w:sz w:val="24"/>
                <w:szCs w:val="24"/>
              </w:rPr>
              <w:t>1 300 000,- Kč</w:t>
            </w:r>
          </w:p>
        </w:tc>
      </w:tr>
      <w:tr w:rsidR="00CD68E1" w:rsidRPr="007D11E9" w14:paraId="5B910B9A" w14:textId="77777777" w:rsidTr="004A7177">
        <w:tc>
          <w:tcPr>
            <w:tcW w:w="4528" w:type="dxa"/>
            <w:tcBorders>
              <w:bottom w:val="single" w:sz="12" w:space="0" w:color="auto"/>
            </w:tcBorders>
          </w:tcPr>
          <w:p w14:paraId="361544E4" w14:textId="77777777" w:rsidR="00CD68E1" w:rsidRPr="007D11E9" w:rsidRDefault="00CD68E1" w:rsidP="004A7177">
            <w:pPr>
              <w:jc w:val="both"/>
              <w:rPr>
                <w:rFonts w:ascii="Times New Roman" w:hAnsi="Times New Roman"/>
                <w:sz w:val="24"/>
                <w:szCs w:val="24"/>
              </w:rPr>
            </w:pPr>
            <w:r w:rsidRPr="007D11E9">
              <w:rPr>
                <w:rFonts w:ascii="Times New Roman" w:hAnsi="Times New Roman"/>
                <w:sz w:val="24"/>
                <w:szCs w:val="24"/>
              </w:rPr>
              <w:t>Nákup vzorků</w:t>
            </w:r>
          </w:p>
        </w:tc>
        <w:tc>
          <w:tcPr>
            <w:tcW w:w="4528" w:type="dxa"/>
            <w:tcBorders>
              <w:bottom w:val="single" w:sz="12" w:space="0" w:color="auto"/>
            </w:tcBorders>
          </w:tcPr>
          <w:p w14:paraId="6900B79E" w14:textId="77777777" w:rsidR="00CD68E1" w:rsidRPr="007D11E9" w:rsidRDefault="00CD68E1" w:rsidP="004A7177">
            <w:pPr>
              <w:jc w:val="center"/>
              <w:rPr>
                <w:rFonts w:ascii="Times New Roman" w:hAnsi="Times New Roman"/>
                <w:sz w:val="24"/>
                <w:szCs w:val="24"/>
              </w:rPr>
            </w:pPr>
            <w:r w:rsidRPr="007D11E9">
              <w:rPr>
                <w:rFonts w:ascii="Times New Roman" w:hAnsi="Times New Roman"/>
                <w:sz w:val="24"/>
                <w:szCs w:val="24"/>
              </w:rPr>
              <w:t>15 000 000,- Kč</w:t>
            </w:r>
          </w:p>
        </w:tc>
      </w:tr>
      <w:tr w:rsidR="00CD68E1" w:rsidRPr="007D11E9" w14:paraId="3A4C1823" w14:textId="77777777" w:rsidTr="004A7177">
        <w:tc>
          <w:tcPr>
            <w:tcW w:w="4528" w:type="dxa"/>
            <w:tcBorders>
              <w:top w:val="single" w:sz="12" w:space="0" w:color="auto"/>
              <w:left w:val="single" w:sz="12" w:space="0" w:color="auto"/>
              <w:bottom w:val="single" w:sz="12" w:space="0" w:color="auto"/>
              <w:right w:val="single" w:sz="12" w:space="0" w:color="auto"/>
            </w:tcBorders>
          </w:tcPr>
          <w:p w14:paraId="6676FFAA" w14:textId="77777777" w:rsidR="00CD68E1" w:rsidRPr="007D11E9" w:rsidRDefault="00CD68E1" w:rsidP="004A7177">
            <w:pPr>
              <w:jc w:val="both"/>
              <w:rPr>
                <w:rFonts w:ascii="Times New Roman" w:hAnsi="Times New Roman"/>
                <w:sz w:val="24"/>
                <w:szCs w:val="24"/>
              </w:rPr>
            </w:pPr>
            <w:r w:rsidRPr="007D11E9">
              <w:rPr>
                <w:rFonts w:ascii="Times New Roman" w:hAnsi="Times New Roman"/>
                <w:sz w:val="24"/>
                <w:szCs w:val="24"/>
              </w:rPr>
              <w:t>Suma</w:t>
            </w:r>
          </w:p>
        </w:tc>
        <w:tc>
          <w:tcPr>
            <w:tcW w:w="4528" w:type="dxa"/>
            <w:tcBorders>
              <w:top w:val="single" w:sz="12" w:space="0" w:color="auto"/>
              <w:left w:val="single" w:sz="12" w:space="0" w:color="auto"/>
              <w:bottom w:val="single" w:sz="12" w:space="0" w:color="auto"/>
              <w:right w:val="single" w:sz="12" w:space="0" w:color="auto"/>
            </w:tcBorders>
          </w:tcPr>
          <w:p w14:paraId="7E3B0C19" w14:textId="77777777" w:rsidR="00CD68E1" w:rsidRPr="007D11E9" w:rsidRDefault="00CD68E1" w:rsidP="004A7177">
            <w:pPr>
              <w:jc w:val="center"/>
              <w:rPr>
                <w:rFonts w:ascii="Times New Roman" w:hAnsi="Times New Roman"/>
                <w:sz w:val="24"/>
                <w:szCs w:val="24"/>
              </w:rPr>
            </w:pPr>
            <w:r w:rsidRPr="007D11E9">
              <w:rPr>
                <w:rFonts w:ascii="Times New Roman" w:hAnsi="Times New Roman"/>
                <w:sz w:val="24"/>
                <w:szCs w:val="24"/>
              </w:rPr>
              <w:t>39 900 000,- Kč</w:t>
            </w:r>
          </w:p>
        </w:tc>
      </w:tr>
    </w:tbl>
    <w:p w14:paraId="1446D6B3" w14:textId="77777777" w:rsidR="00CD68E1" w:rsidRPr="007D11E9" w:rsidRDefault="00CD68E1" w:rsidP="00CD68E1">
      <w:pPr>
        <w:spacing w:after="120"/>
        <w:jc w:val="both"/>
        <w:rPr>
          <w:rFonts w:ascii="Times New Roman" w:hAnsi="Times New Roman"/>
          <w:sz w:val="24"/>
          <w:szCs w:val="24"/>
        </w:rPr>
      </w:pPr>
    </w:p>
    <w:p w14:paraId="7CA75EA6" w14:textId="77777777" w:rsidR="00CD68E1" w:rsidRPr="007D11E9" w:rsidRDefault="00CD68E1" w:rsidP="00CD68E1">
      <w:pPr>
        <w:spacing w:after="120"/>
        <w:jc w:val="both"/>
        <w:rPr>
          <w:rFonts w:ascii="Times New Roman" w:hAnsi="Times New Roman"/>
          <w:sz w:val="24"/>
          <w:szCs w:val="24"/>
        </w:rPr>
      </w:pPr>
      <w:r w:rsidRPr="007D11E9">
        <w:rPr>
          <w:rFonts w:ascii="Times New Roman" w:hAnsi="Times New Roman"/>
          <w:sz w:val="24"/>
          <w:szCs w:val="24"/>
        </w:rPr>
        <w:tab/>
        <w:t xml:space="preserve">Celkové odhadnuté finanční náklady (vyjma nákladů personálních) na výkon výše popsaných agend dosahují částky 39 900 000 Kč ročně. </w:t>
      </w:r>
    </w:p>
    <w:p w14:paraId="3BE70D67" w14:textId="77777777" w:rsidR="00CD68E1" w:rsidRPr="007A0708" w:rsidRDefault="00CD68E1" w:rsidP="00CD68E1">
      <w:pPr>
        <w:spacing w:after="120"/>
        <w:ind w:firstLine="708"/>
        <w:jc w:val="both"/>
        <w:rPr>
          <w:rFonts w:ascii="Times New Roman" w:hAnsi="Times New Roman"/>
          <w:sz w:val="24"/>
          <w:szCs w:val="24"/>
        </w:rPr>
      </w:pPr>
      <w:r w:rsidRPr="007D11E9">
        <w:rPr>
          <w:rFonts w:ascii="Times New Roman" w:eastAsia="SimSun" w:hAnsi="Times New Roman"/>
          <w:kern w:val="3"/>
          <w:sz w:val="24"/>
          <w:szCs w:val="24"/>
          <w:lang w:eastAsia="zh-CN" w:bidi="hi-IN"/>
        </w:rPr>
        <w:t>Výkon této nové agendy však bude zajištěn ze stávajících personálních i finančních zdrojů Ministerstva dopravy.</w:t>
      </w:r>
    </w:p>
    <w:p w14:paraId="29F9EF14" w14:textId="77777777" w:rsidR="00CD68E1" w:rsidRDefault="00CD68E1" w:rsidP="00CD68E1">
      <w:pPr>
        <w:spacing w:after="120"/>
        <w:jc w:val="center"/>
        <w:rPr>
          <w:rFonts w:ascii="Times New Roman" w:hAnsi="Times New Roman"/>
          <w:b/>
          <w:sz w:val="24"/>
          <w:szCs w:val="24"/>
        </w:rPr>
      </w:pPr>
    </w:p>
    <w:p w14:paraId="745590C1" w14:textId="77777777" w:rsidR="00CD68E1" w:rsidRPr="006845C8" w:rsidRDefault="00CD68E1" w:rsidP="00CD68E1">
      <w:pPr>
        <w:spacing w:after="120"/>
        <w:jc w:val="center"/>
        <w:rPr>
          <w:rFonts w:ascii="Times New Roman" w:hAnsi="Times New Roman"/>
          <w:b/>
          <w:sz w:val="24"/>
          <w:szCs w:val="24"/>
        </w:rPr>
      </w:pPr>
      <w:proofErr w:type="gramStart"/>
      <w:r>
        <w:rPr>
          <w:rFonts w:ascii="Times New Roman" w:hAnsi="Times New Roman"/>
          <w:b/>
          <w:sz w:val="24"/>
          <w:szCs w:val="24"/>
        </w:rPr>
        <w:t>G.2</w:t>
      </w:r>
      <w:r w:rsidRPr="006845C8">
        <w:rPr>
          <w:rFonts w:ascii="Times New Roman" w:hAnsi="Times New Roman"/>
          <w:b/>
          <w:sz w:val="24"/>
          <w:szCs w:val="24"/>
        </w:rPr>
        <w:t>.</w:t>
      </w:r>
      <w:proofErr w:type="gramEnd"/>
      <w:r w:rsidRPr="006845C8">
        <w:rPr>
          <w:rFonts w:ascii="Times New Roman" w:hAnsi="Times New Roman"/>
          <w:b/>
          <w:sz w:val="24"/>
          <w:szCs w:val="24"/>
        </w:rPr>
        <w:t xml:space="preserve"> </w:t>
      </w:r>
      <w:r>
        <w:rPr>
          <w:rFonts w:ascii="Times New Roman" w:hAnsi="Times New Roman"/>
          <w:b/>
          <w:sz w:val="24"/>
          <w:szCs w:val="24"/>
        </w:rPr>
        <w:t>Předpokládané d</w:t>
      </w:r>
      <w:r w:rsidRPr="006845C8">
        <w:rPr>
          <w:rFonts w:ascii="Times New Roman" w:hAnsi="Times New Roman"/>
          <w:b/>
          <w:sz w:val="24"/>
          <w:szCs w:val="24"/>
        </w:rPr>
        <w:t>opad</w:t>
      </w:r>
      <w:r>
        <w:rPr>
          <w:rFonts w:ascii="Times New Roman" w:hAnsi="Times New Roman"/>
          <w:b/>
          <w:sz w:val="24"/>
          <w:szCs w:val="24"/>
        </w:rPr>
        <w:t>y</w:t>
      </w:r>
      <w:r w:rsidRPr="006845C8">
        <w:rPr>
          <w:rFonts w:ascii="Times New Roman" w:hAnsi="Times New Roman"/>
          <w:b/>
          <w:sz w:val="24"/>
          <w:szCs w:val="24"/>
        </w:rPr>
        <w:t xml:space="preserve"> </w:t>
      </w:r>
      <w:r w:rsidRPr="006845C8">
        <w:rPr>
          <w:rFonts w:ascii="Times New Roman" w:hAnsi="Times New Roman"/>
          <w:b/>
          <w:bCs/>
          <w:sz w:val="24"/>
          <w:szCs w:val="24"/>
        </w:rPr>
        <w:t>na podnikatelské prostředí České republiky</w:t>
      </w:r>
    </w:p>
    <w:p w14:paraId="119F28B0" w14:textId="77777777" w:rsidR="00CD68E1" w:rsidRDefault="00CD68E1" w:rsidP="00CD68E1">
      <w:pPr>
        <w:spacing w:after="120"/>
        <w:jc w:val="both"/>
        <w:rPr>
          <w:rFonts w:ascii="Times New Roman" w:hAnsi="Times New Roman"/>
          <w:sz w:val="24"/>
          <w:szCs w:val="24"/>
        </w:rPr>
      </w:pPr>
      <w:r>
        <w:rPr>
          <w:rFonts w:ascii="Times New Roman" w:hAnsi="Times New Roman"/>
          <w:sz w:val="24"/>
          <w:szCs w:val="24"/>
        </w:rPr>
        <w:tab/>
        <w:t xml:space="preserve">V oblasti schvalování typu vozidel, jejich systémů, konstrukčních částí a samostatných technických celků, jakož i motorů a rodin motorů nesilničních mobilních strojů dochází k přizpůsobení právního řádu na přímo použitelné předpisy Evropské unie, aniž by návrh zákona přímo zakládal v této souvislosti zvýšené finanční nároky na podnikatele. </w:t>
      </w:r>
    </w:p>
    <w:p w14:paraId="21E8A30F" w14:textId="77777777" w:rsidR="00CD68E1" w:rsidRDefault="00CD68E1" w:rsidP="00CD68E1">
      <w:pPr>
        <w:spacing w:after="120"/>
        <w:jc w:val="both"/>
        <w:rPr>
          <w:rFonts w:ascii="Times New Roman" w:hAnsi="Times New Roman"/>
          <w:sz w:val="24"/>
          <w:szCs w:val="24"/>
        </w:rPr>
      </w:pPr>
      <w:r>
        <w:rPr>
          <w:rFonts w:ascii="Times New Roman" w:hAnsi="Times New Roman"/>
          <w:sz w:val="24"/>
          <w:szCs w:val="24"/>
        </w:rPr>
        <w:tab/>
        <w:t xml:space="preserve">V oblasti schvalování technické způsobilosti jednotlivě vyrobených vozidel lze za opatření s příznivým finančním dopadem považovat zrušení povolení výroby vozidla, jež bylo předpokladem navazujícího separátního správního řízení o schválení technické způsobilosti vozidla. </w:t>
      </w:r>
    </w:p>
    <w:p w14:paraId="74C435FC" w14:textId="77777777" w:rsidR="00CD68E1" w:rsidRDefault="00CD68E1" w:rsidP="00CD68E1">
      <w:pPr>
        <w:spacing w:after="120"/>
        <w:jc w:val="both"/>
        <w:rPr>
          <w:rFonts w:ascii="Times New Roman" w:hAnsi="Times New Roman"/>
          <w:sz w:val="24"/>
          <w:szCs w:val="24"/>
        </w:rPr>
      </w:pPr>
      <w:r>
        <w:rPr>
          <w:rFonts w:ascii="Times New Roman" w:hAnsi="Times New Roman"/>
          <w:sz w:val="24"/>
          <w:szCs w:val="24"/>
        </w:rPr>
        <w:tab/>
        <w:t xml:space="preserve">V oblasti schvalování dovezených vozidel by pro distributory mohlo znamenat dílčí zvýšení finančních nákladů podrobování vozidel registrovaných v jiných členských státech Evropské unie schválením v České republice (doposud byla technická způsobilost těchto vozidel v České republice bez dalšího uznána). K tomu je potřeba dodat, že návrh zákona vymezuje řadu případů, kdy dovezená vozidla schválení podléhat nebudou (bude-li například jejich typ schválen jiným členským státem Evropské unie s platností v celé Unii v souladu s přímo použitelnými předpisy Evropské unie). </w:t>
      </w:r>
    </w:p>
    <w:p w14:paraId="265805F3" w14:textId="77777777" w:rsidR="00CD68E1" w:rsidRDefault="00CD68E1" w:rsidP="00CD68E1">
      <w:pPr>
        <w:spacing w:after="120"/>
        <w:jc w:val="both"/>
        <w:rPr>
          <w:rFonts w:ascii="Times New Roman" w:hAnsi="Times New Roman"/>
          <w:sz w:val="24"/>
          <w:szCs w:val="24"/>
        </w:rPr>
      </w:pPr>
      <w:r>
        <w:rPr>
          <w:rFonts w:ascii="Times New Roman" w:hAnsi="Times New Roman"/>
          <w:sz w:val="24"/>
          <w:szCs w:val="24"/>
        </w:rPr>
        <w:tab/>
        <w:t xml:space="preserve">V návrhu zákona je zahrnutých několik opatření, která směřují ke snížení administrativní zátěže podnikatelů nebo obyvatel. Mezi ně lze řadit kromě výše uvedeného zrušení povolování výroby jednotlivě vyrobených vozidel především </w:t>
      </w:r>
      <w:r w:rsidRPr="00C32A29">
        <w:rPr>
          <w:rFonts w:ascii="Times New Roman" w:hAnsi="Times New Roman"/>
          <w:sz w:val="24"/>
          <w:szCs w:val="24"/>
        </w:rPr>
        <w:t>možnost rezervace registrační značky po dobu 1 měsíce, zjednodušení procesu zápisu změny vlastníka či provozovatele vozidla do registru silniční</w:t>
      </w:r>
      <w:r>
        <w:rPr>
          <w:rFonts w:ascii="Times New Roman" w:hAnsi="Times New Roman"/>
          <w:sz w:val="24"/>
          <w:szCs w:val="24"/>
        </w:rPr>
        <w:t>ch vozidel umožněním separátního</w:t>
      </w:r>
      <w:r w:rsidRPr="00C32A29">
        <w:rPr>
          <w:rFonts w:ascii="Times New Roman" w:hAnsi="Times New Roman"/>
          <w:sz w:val="24"/>
          <w:szCs w:val="24"/>
        </w:rPr>
        <w:t xml:space="preserve"> podání společné žádosti, </w:t>
      </w:r>
      <w:r>
        <w:rPr>
          <w:rFonts w:ascii="Times New Roman" w:hAnsi="Times New Roman"/>
          <w:sz w:val="24"/>
          <w:szCs w:val="24"/>
        </w:rPr>
        <w:t xml:space="preserve">jakož i </w:t>
      </w:r>
      <w:r w:rsidRPr="00C32A29">
        <w:rPr>
          <w:rFonts w:ascii="Times New Roman" w:hAnsi="Times New Roman"/>
          <w:sz w:val="24"/>
          <w:szCs w:val="24"/>
        </w:rPr>
        <w:t>umožnění elektronick</w:t>
      </w:r>
      <w:r>
        <w:rPr>
          <w:rFonts w:ascii="Times New Roman" w:hAnsi="Times New Roman"/>
          <w:sz w:val="24"/>
          <w:szCs w:val="24"/>
        </w:rPr>
        <w:t>ého</w:t>
      </w:r>
      <w:r w:rsidRPr="00C32A29">
        <w:rPr>
          <w:rFonts w:ascii="Times New Roman" w:hAnsi="Times New Roman"/>
          <w:sz w:val="24"/>
          <w:szCs w:val="24"/>
        </w:rPr>
        <w:t xml:space="preserve"> podání</w:t>
      </w:r>
      <w:r>
        <w:rPr>
          <w:rFonts w:ascii="Times New Roman" w:hAnsi="Times New Roman"/>
          <w:sz w:val="24"/>
          <w:szCs w:val="24"/>
        </w:rPr>
        <w:t xml:space="preserve">, </w:t>
      </w:r>
      <w:r w:rsidRPr="00C32A29">
        <w:rPr>
          <w:rFonts w:ascii="Times New Roman" w:hAnsi="Times New Roman"/>
          <w:sz w:val="24"/>
          <w:szCs w:val="24"/>
        </w:rPr>
        <w:t>zrušení povinnosti předkládat protokol o evidenční kontrole (byť při zachování  povinnosti podrobit vozidlo evidenční kontrole) v oblasti age</w:t>
      </w:r>
      <w:r>
        <w:rPr>
          <w:rFonts w:ascii="Times New Roman" w:hAnsi="Times New Roman"/>
          <w:sz w:val="24"/>
          <w:szCs w:val="24"/>
        </w:rPr>
        <w:t>ndy zápisů do registru silničních vozidel a výrazné prodloužení doby, po kterou je výsledek evidenční kontroly využitelný ve vybraných  řízeních.</w:t>
      </w:r>
    </w:p>
    <w:p w14:paraId="19E9096E" w14:textId="77777777" w:rsidR="00CD68E1" w:rsidRDefault="00CD68E1" w:rsidP="00CD68E1">
      <w:pPr>
        <w:spacing w:after="120"/>
        <w:rPr>
          <w:rFonts w:ascii="Times New Roman" w:hAnsi="Times New Roman"/>
          <w:b/>
          <w:sz w:val="24"/>
          <w:szCs w:val="24"/>
        </w:rPr>
      </w:pPr>
    </w:p>
    <w:p w14:paraId="1C1B85BF" w14:textId="77777777" w:rsidR="00CD68E1" w:rsidRDefault="00CD68E1" w:rsidP="00CD68E1">
      <w:pPr>
        <w:spacing w:after="120"/>
        <w:jc w:val="center"/>
        <w:rPr>
          <w:rFonts w:ascii="Times New Roman" w:hAnsi="Times New Roman"/>
          <w:b/>
          <w:sz w:val="24"/>
          <w:szCs w:val="24"/>
        </w:rPr>
      </w:pPr>
      <w:proofErr w:type="gramStart"/>
      <w:r>
        <w:rPr>
          <w:rFonts w:ascii="Times New Roman" w:hAnsi="Times New Roman"/>
          <w:b/>
          <w:sz w:val="24"/>
          <w:szCs w:val="24"/>
        </w:rPr>
        <w:t>G.3</w:t>
      </w:r>
      <w:r w:rsidRPr="006845C8">
        <w:rPr>
          <w:rFonts w:ascii="Times New Roman" w:hAnsi="Times New Roman"/>
          <w:b/>
          <w:sz w:val="24"/>
          <w:szCs w:val="24"/>
        </w:rPr>
        <w:t>.</w:t>
      </w:r>
      <w:proofErr w:type="gramEnd"/>
      <w:r w:rsidRPr="006845C8">
        <w:rPr>
          <w:rFonts w:ascii="Times New Roman" w:hAnsi="Times New Roman"/>
          <w:b/>
          <w:sz w:val="24"/>
          <w:szCs w:val="24"/>
        </w:rPr>
        <w:t xml:space="preserve"> </w:t>
      </w:r>
      <w:r>
        <w:rPr>
          <w:rFonts w:ascii="Times New Roman" w:hAnsi="Times New Roman"/>
          <w:b/>
          <w:sz w:val="24"/>
          <w:szCs w:val="24"/>
        </w:rPr>
        <w:t>Předpokládané sociální d</w:t>
      </w:r>
      <w:r w:rsidRPr="006845C8">
        <w:rPr>
          <w:rFonts w:ascii="Times New Roman" w:hAnsi="Times New Roman"/>
          <w:b/>
          <w:sz w:val="24"/>
          <w:szCs w:val="24"/>
        </w:rPr>
        <w:t>opad</w:t>
      </w:r>
      <w:r>
        <w:rPr>
          <w:rFonts w:ascii="Times New Roman" w:hAnsi="Times New Roman"/>
          <w:b/>
          <w:sz w:val="24"/>
          <w:szCs w:val="24"/>
        </w:rPr>
        <w:t>y</w:t>
      </w:r>
      <w:r w:rsidRPr="006845C8">
        <w:rPr>
          <w:rFonts w:ascii="Times New Roman" w:hAnsi="Times New Roman"/>
          <w:b/>
          <w:sz w:val="24"/>
          <w:szCs w:val="24"/>
        </w:rPr>
        <w:t xml:space="preserve"> </w:t>
      </w:r>
    </w:p>
    <w:p w14:paraId="66E6C07C" w14:textId="77777777" w:rsidR="00CD68E1" w:rsidRDefault="00CD68E1" w:rsidP="00CD68E1">
      <w:pPr>
        <w:spacing w:after="120"/>
        <w:ind w:firstLine="708"/>
        <w:jc w:val="both"/>
        <w:rPr>
          <w:rFonts w:ascii="Times New Roman" w:hAnsi="Times New Roman"/>
          <w:sz w:val="24"/>
          <w:szCs w:val="24"/>
        </w:rPr>
      </w:pPr>
      <w:r w:rsidRPr="00A4263B">
        <w:rPr>
          <w:rFonts w:ascii="Times New Roman" w:hAnsi="Times New Roman"/>
          <w:sz w:val="24"/>
          <w:szCs w:val="24"/>
        </w:rPr>
        <w:t xml:space="preserve">Nepředpokládá se, že by navrhovaná právní úprava vyvolávala zvláštní sociální dopady. </w:t>
      </w:r>
    </w:p>
    <w:p w14:paraId="3D73358E" w14:textId="77777777" w:rsidR="00CD68E1" w:rsidRPr="00A4263B" w:rsidRDefault="00CD68E1" w:rsidP="00CD68E1">
      <w:pPr>
        <w:spacing w:after="120"/>
        <w:ind w:firstLine="708"/>
        <w:jc w:val="both"/>
        <w:rPr>
          <w:rFonts w:ascii="Times New Roman" w:hAnsi="Times New Roman"/>
          <w:sz w:val="24"/>
          <w:szCs w:val="24"/>
        </w:rPr>
      </w:pPr>
    </w:p>
    <w:p w14:paraId="07DA60A1" w14:textId="77777777" w:rsidR="00CD68E1" w:rsidRPr="006845C8" w:rsidRDefault="00CD68E1" w:rsidP="00CD68E1">
      <w:pPr>
        <w:spacing w:after="120"/>
        <w:jc w:val="center"/>
        <w:rPr>
          <w:rFonts w:ascii="Times New Roman" w:hAnsi="Times New Roman"/>
          <w:b/>
          <w:sz w:val="24"/>
          <w:szCs w:val="24"/>
        </w:rPr>
      </w:pPr>
      <w:r w:rsidRPr="00A4263B">
        <w:rPr>
          <w:rFonts w:ascii="Times New Roman" w:hAnsi="Times New Roman"/>
          <w:sz w:val="24"/>
          <w:szCs w:val="24"/>
        </w:rPr>
        <w:tab/>
      </w:r>
      <w:proofErr w:type="gramStart"/>
      <w:r>
        <w:rPr>
          <w:rFonts w:ascii="Times New Roman" w:hAnsi="Times New Roman"/>
          <w:b/>
          <w:sz w:val="24"/>
          <w:szCs w:val="24"/>
        </w:rPr>
        <w:t>G.4</w:t>
      </w:r>
      <w:r w:rsidRPr="006845C8">
        <w:rPr>
          <w:rFonts w:ascii="Times New Roman" w:hAnsi="Times New Roman"/>
          <w:b/>
          <w:sz w:val="24"/>
          <w:szCs w:val="24"/>
        </w:rPr>
        <w:t>.</w:t>
      </w:r>
      <w:proofErr w:type="gramEnd"/>
      <w:r w:rsidRPr="006845C8">
        <w:rPr>
          <w:rFonts w:ascii="Times New Roman" w:hAnsi="Times New Roman"/>
          <w:b/>
          <w:sz w:val="24"/>
          <w:szCs w:val="24"/>
        </w:rPr>
        <w:t xml:space="preserve"> </w:t>
      </w:r>
      <w:r>
        <w:rPr>
          <w:rFonts w:ascii="Times New Roman" w:hAnsi="Times New Roman"/>
          <w:b/>
          <w:sz w:val="24"/>
          <w:szCs w:val="24"/>
        </w:rPr>
        <w:t>Předpokládané dopady na životní prostředí</w:t>
      </w:r>
      <w:r w:rsidRPr="006845C8">
        <w:rPr>
          <w:rFonts w:ascii="Times New Roman" w:hAnsi="Times New Roman"/>
          <w:b/>
          <w:sz w:val="24"/>
          <w:szCs w:val="24"/>
        </w:rPr>
        <w:t xml:space="preserve"> </w:t>
      </w:r>
    </w:p>
    <w:p w14:paraId="5FB9C45F" w14:textId="77777777" w:rsidR="00CD68E1" w:rsidRDefault="00CD68E1" w:rsidP="00CD68E1">
      <w:pPr>
        <w:spacing w:after="120"/>
        <w:ind w:firstLine="708"/>
        <w:jc w:val="both"/>
        <w:rPr>
          <w:rFonts w:ascii="Times New Roman" w:hAnsi="Times New Roman"/>
          <w:sz w:val="24"/>
          <w:szCs w:val="24"/>
        </w:rPr>
      </w:pPr>
      <w:r w:rsidRPr="00A4263B">
        <w:rPr>
          <w:rFonts w:ascii="Times New Roman" w:hAnsi="Times New Roman"/>
          <w:sz w:val="24"/>
          <w:szCs w:val="24"/>
        </w:rPr>
        <w:t xml:space="preserve">Nepředpokládá se ani, že by navrhovaná právní úprava vyvolávala zvláštní dopady na životní prostředí. </w:t>
      </w:r>
    </w:p>
    <w:p w14:paraId="74AF6014" w14:textId="77777777" w:rsidR="00CD68E1" w:rsidRDefault="00CD68E1" w:rsidP="00CD68E1">
      <w:pPr>
        <w:spacing w:after="120"/>
        <w:ind w:firstLine="708"/>
        <w:jc w:val="both"/>
        <w:rPr>
          <w:rFonts w:ascii="Times New Roman" w:hAnsi="Times New Roman"/>
          <w:sz w:val="24"/>
          <w:szCs w:val="24"/>
        </w:rPr>
      </w:pPr>
    </w:p>
    <w:p w14:paraId="0705CADE" w14:textId="77777777" w:rsidR="00CD68E1" w:rsidRDefault="00CD68E1" w:rsidP="00CD68E1">
      <w:pPr>
        <w:spacing w:after="120"/>
        <w:jc w:val="center"/>
        <w:rPr>
          <w:rFonts w:ascii="Times New Roman" w:hAnsi="Times New Roman"/>
          <w:b/>
          <w:sz w:val="24"/>
          <w:szCs w:val="24"/>
        </w:rPr>
      </w:pPr>
      <w:proofErr w:type="gramStart"/>
      <w:r w:rsidRPr="005A58CF">
        <w:rPr>
          <w:rFonts w:ascii="Times New Roman" w:hAnsi="Times New Roman"/>
          <w:b/>
          <w:sz w:val="24"/>
          <w:szCs w:val="24"/>
        </w:rPr>
        <w:t>G.5.</w:t>
      </w:r>
      <w:proofErr w:type="gramEnd"/>
      <w:r w:rsidRPr="005A58CF">
        <w:rPr>
          <w:rFonts w:ascii="Times New Roman" w:hAnsi="Times New Roman"/>
          <w:b/>
          <w:sz w:val="24"/>
          <w:szCs w:val="24"/>
        </w:rPr>
        <w:t xml:space="preserve"> Hodnocení dopadů regulace</w:t>
      </w:r>
    </w:p>
    <w:p w14:paraId="044453D6" w14:textId="77777777" w:rsidR="00CD68E1" w:rsidRPr="00854AF3" w:rsidRDefault="00CD68E1" w:rsidP="00CD68E1">
      <w:pPr>
        <w:spacing w:before="120"/>
        <w:jc w:val="both"/>
      </w:pPr>
      <w:r>
        <w:rPr>
          <w:b/>
        </w:rPr>
        <w:tab/>
      </w:r>
      <w:r w:rsidRPr="005A58CF">
        <w:rPr>
          <w:rFonts w:ascii="Times New Roman" w:hAnsi="Times New Roman"/>
          <w:sz w:val="24"/>
          <w:szCs w:val="24"/>
        </w:rPr>
        <w:t>Hodnocení dopadů regulace nebylo u tohoto návrhu zákona prováděno, a to v souladu s Plánem legislativních prací vlády na rok 2019, který u příslušného úkolu stanoví, že se hodnocení dopadů regulace neprovede.</w:t>
      </w:r>
    </w:p>
    <w:p w14:paraId="4C50DA29" w14:textId="77777777" w:rsidR="00CD68E1" w:rsidRDefault="00CD68E1" w:rsidP="00CD68E1">
      <w:pPr>
        <w:spacing w:after="120"/>
        <w:jc w:val="both"/>
        <w:rPr>
          <w:rFonts w:ascii="Times New Roman" w:hAnsi="Times New Roman"/>
          <w:sz w:val="23"/>
          <w:szCs w:val="23"/>
        </w:rPr>
      </w:pPr>
    </w:p>
    <w:p w14:paraId="54CE312F" w14:textId="77777777" w:rsidR="00CD68E1" w:rsidRDefault="00CD68E1" w:rsidP="00CD68E1">
      <w:pPr>
        <w:spacing w:after="120"/>
        <w:jc w:val="both"/>
        <w:rPr>
          <w:rFonts w:ascii="Times New Roman" w:hAnsi="Times New Roman"/>
          <w:b/>
          <w:bCs/>
          <w:sz w:val="28"/>
          <w:szCs w:val="28"/>
        </w:rPr>
      </w:pPr>
      <w:r w:rsidRPr="00ED1C0C">
        <w:rPr>
          <w:rFonts w:ascii="Times New Roman" w:hAnsi="Times New Roman"/>
          <w:b/>
          <w:bCs/>
          <w:sz w:val="28"/>
          <w:szCs w:val="28"/>
        </w:rPr>
        <w:t>H) Zhodnocení dopadů navrhovaného řešení ve vztahu k ochraně soukromí a osobních údajů</w:t>
      </w:r>
    </w:p>
    <w:p w14:paraId="0541AD32" w14:textId="77777777" w:rsidR="00CD68E1" w:rsidRPr="00ED1C0C" w:rsidRDefault="00CD68E1" w:rsidP="00CD68E1">
      <w:pPr>
        <w:spacing w:after="120"/>
        <w:jc w:val="both"/>
        <w:rPr>
          <w:rFonts w:ascii="Times New Roman" w:hAnsi="Times New Roman"/>
          <w:b/>
          <w:bCs/>
          <w:sz w:val="28"/>
          <w:szCs w:val="28"/>
        </w:rPr>
      </w:pPr>
    </w:p>
    <w:p w14:paraId="439E17D4" w14:textId="77777777" w:rsidR="00CD68E1" w:rsidRPr="00ED1C0C" w:rsidRDefault="00CD68E1" w:rsidP="00CD68E1">
      <w:pPr>
        <w:spacing w:before="120" w:after="120" w:line="240" w:lineRule="auto"/>
        <w:ind w:firstLine="708"/>
        <w:jc w:val="both"/>
        <w:rPr>
          <w:rFonts w:ascii="Times New Roman" w:hAnsi="Times New Roman"/>
          <w:sz w:val="24"/>
          <w:szCs w:val="24"/>
        </w:rPr>
      </w:pPr>
      <w:r>
        <w:rPr>
          <w:rFonts w:ascii="Times New Roman" w:hAnsi="Times New Roman"/>
          <w:sz w:val="24"/>
          <w:szCs w:val="24"/>
        </w:rPr>
        <w:t>Navrhovaná právní úprava nemá dopady na ochranu soukromí a osobních údajů. Údaje, u nichž se výslovně stanoví, že budou vedeny v registru silničních vozidel či v informačním systému technických prohlídek, jsou v nich vedeny již nyní.</w:t>
      </w:r>
    </w:p>
    <w:p w14:paraId="2304F07E" w14:textId="77777777" w:rsidR="00CD68E1" w:rsidRDefault="00CD68E1" w:rsidP="00CD68E1">
      <w:pPr>
        <w:spacing w:after="120"/>
        <w:jc w:val="both"/>
        <w:rPr>
          <w:rFonts w:ascii="Times New Roman" w:hAnsi="Times New Roman"/>
          <w:sz w:val="23"/>
          <w:szCs w:val="23"/>
        </w:rPr>
      </w:pPr>
    </w:p>
    <w:p w14:paraId="0F8AC866" w14:textId="77777777" w:rsidR="00CD68E1" w:rsidRDefault="00CD68E1" w:rsidP="00CD68E1">
      <w:pPr>
        <w:spacing w:after="120"/>
        <w:jc w:val="both"/>
        <w:rPr>
          <w:rFonts w:ascii="Times New Roman" w:hAnsi="Times New Roman"/>
          <w:b/>
          <w:sz w:val="28"/>
          <w:szCs w:val="28"/>
        </w:rPr>
      </w:pPr>
      <w:r w:rsidRPr="00510F84">
        <w:rPr>
          <w:rFonts w:ascii="Times New Roman" w:hAnsi="Times New Roman"/>
          <w:b/>
          <w:sz w:val="28"/>
          <w:szCs w:val="28"/>
        </w:rPr>
        <w:t>I) Zhodnocení korupčních rizik</w:t>
      </w:r>
    </w:p>
    <w:p w14:paraId="5A36B47D" w14:textId="77777777" w:rsidR="00CD68E1" w:rsidRDefault="00CD68E1" w:rsidP="00CD68E1">
      <w:pPr>
        <w:spacing w:after="120"/>
        <w:jc w:val="both"/>
        <w:rPr>
          <w:rFonts w:ascii="Times New Roman" w:hAnsi="Times New Roman"/>
          <w:b/>
          <w:sz w:val="28"/>
          <w:szCs w:val="28"/>
        </w:rPr>
      </w:pPr>
    </w:p>
    <w:p w14:paraId="7FB70B87" w14:textId="77777777" w:rsidR="00CD68E1" w:rsidRPr="00510F84" w:rsidRDefault="00CD68E1" w:rsidP="00CD68E1">
      <w:pPr>
        <w:pStyle w:val="Default"/>
        <w:spacing w:before="120" w:after="120"/>
        <w:ind w:firstLine="709"/>
        <w:jc w:val="both"/>
        <w:rPr>
          <w:rFonts w:ascii="Times New Roman" w:hAnsi="Times New Roman" w:cs="Times New Roman"/>
        </w:rPr>
      </w:pPr>
      <w:r w:rsidRPr="00510F84">
        <w:rPr>
          <w:rFonts w:ascii="Times New Roman" w:hAnsi="Times New Roman" w:cs="Times New Roman"/>
        </w:rPr>
        <w:t>V zásadě jakákoliv právní regulace, tj. jakýkoliv zásah do práv a povinností a rozhodování o nich orgány veřejné moci, s sebou přináší potenciální korupční rizika. Proto je při jejich zhodnocení namístě zaměřit se na konkrétní aspekty navrhované právní úpravy, stejně jako jejích jednotlivých institutů. Zhodnocení korupčních rizik bylo provedeno podle Metodiky CIA (Corruption Impact Assessment – Metodika hodnocení korupčních rizik), kterou uveřejnil Vládní výbor pro koordinaci boje s korupcí.</w:t>
      </w:r>
    </w:p>
    <w:p w14:paraId="2C423E5E" w14:textId="77777777" w:rsidR="00CD68E1" w:rsidRPr="00510F84" w:rsidRDefault="00CD68E1" w:rsidP="00CD68E1">
      <w:pPr>
        <w:spacing w:before="240" w:after="120"/>
        <w:rPr>
          <w:rFonts w:ascii="Times New Roman" w:hAnsi="Times New Roman"/>
          <w:i/>
          <w:sz w:val="24"/>
          <w:szCs w:val="24"/>
        </w:rPr>
      </w:pPr>
      <w:r w:rsidRPr="00510F84">
        <w:rPr>
          <w:rFonts w:ascii="Times New Roman" w:hAnsi="Times New Roman"/>
          <w:i/>
          <w:sz w:val="24"/>
          <w:szCs w:val="24"/>
        </w:rPr>
        <w:t>Přiměřenost</w:t>
      </w:r>
    </w:p>
    <w:p w14:paraId="045F6D99" w14:textId="77777777" w:rsidR="00CD68E1" w:rsidRPr="00510F84" w:rsidRDefault="00CD68E1" w:rsidP="00CD68E1">
      <w:pPr>
        <w:pStyle w:val="Default"/>
        <w:spacing w:before="120" w:after="120"/>
        <w:ind w:firstLine="709"/>
        <w:jc w:val="both"/>
        <w:rPr>
          <w:rFonts w:ascii="Times New Roman" w:hAnsi="Times New Roman" w:cs="Times New Roman"/>
        </w:rPr>
      </w:pPr>
      <w:r w:rsidRPr="00510F84">
        <w:rPr>
          <w:rFonts w:ascii="Times New Roman" w:hAnsi="Times New Roman" w:cs="Times New Roman"/>
        </w:rPr>
        <w:t xml:space="preserve">Nejprve je třeba konstatovat s odkazem na část C této důvodové zprávy, že navržená právní úprava je pro dosažení sledovaných cílů nezbytná a těchto cílů není možné dosáhnout prostředky nezasahujícími do právního řádu. Rozsah ukládaných povinností odpovídá danému účelu, nepředstavuje pro adresáty právní úpravy nadměrnou zátěž a nevyžaduje vynaložení nepřiměřených nákladů na přizpůsobení se novým požadavkům. Přitom lze opětovně zdůraznit, že rozsah těchto povinností vyplývá primárně z unijního práva. </w:t>
      </w:r>
    </w:p>
    <w:p w14:paraId="5BFC4B11" w14:textId="77777777" w:rsidR="00CD68E1" w:rsidRPr="00510F84" w:rsidRDefault="00CD68E1" w:rsidP="00CD68E1">
      <w:pPr>
        <w:pStyle w:val="Default"/>
        <w:spacing w:before="120" w:after="120"/>
        <w:jc w:val="both"/>
        <w:rPr>
          <w:rFonts w:ascii="Times New Roman" w:hAnsi="Times New Roman" w:cs="Times New Roman"/>
          <w:i/>
          <w:color w:val="auto"/>
        </w:rPr>
      </w:pPr>
      <w:r w:rsidRPr="00510F84">
        <w:rPr>
          <w:rFonts w:ascii="Times New Roman" w:hAnsi="Times New Roman" w:cs="Times New Roman"/>
          <w:i/>
          <w:color w:val="auto"/>
        </w:rPr>
        <w:t>Efektivita</w:t>
      </w:r>
    </w:p>
    <w:p w14:paraId="78D8A5C3" w14:textId="77777777" w:rsidR="00CD68E1" w:rsidRPr="00510F84" w:rsidRDefault="00CD68E1" w:rsidP="00CD68E1">
      <w:pPr>
        <w:pStyle w:val="Default"/>
        <w:spacing w:before="120" w:after="120"/>
        <w:ind w:firstLine="709"/>
        <w:jc w:val="both"/>
        <w:rPr>
          <w:rFonts w:ascii="Times New Roman" w:hAnsi="Times New Roman" w:cs="Times New Roman"/>
          <w:color w:val="auto"/>
        </w:rPr>
      </w:pPr>
      <w:r w:rsidRPr="00510F84">
        <w:rPr>
          <w:rFonts w:ascii="Times New Roman" w:hAnsi="Times New Roman" w:cs="Times New Roman"/>
          <w:color w:val="auto"/>
        </w:rPr>
        <w:t xml:space="preserve">Navrhovaná právní úprava je dostatečně určitá a předpokládá, že veřejná správa bude schopna kontrolovat a vynucovat dodržování dané právní regulace. Za tímto účelem jsou rovněž stanoveny odpovídající skutkové podstaty přestupků a navazující správní tresty.  </w:t>
      </w:r>
    </w:p>
    <w:p w14:paraId="2A5C1AD5" w14:textId="77777777" w:rsidR="00CD68E1" w:rsidRPr="00510F84" w:rsidRDefault="00CD68E1" w:rsidP="00CD68E1">
      <w:pPr>
        <w:pStyle w:val="Default"/>
        <w:spacing w:before="120" w:after="120"/>
        <w:jc w:val="both"/>
        <w:rPr>
          <w:rFonts w:ascii="Times New Roman" w:hAnsi="Times New Roman" w:cs="Times New Roman"/>
          <w:i/>
          <w:color w:val="auto"/>
        </w:rPr>
      </w:pPr>
      <w:r w:rsidRPr="00510F84">
        <w:rPr>
          <w:rFonts w:ascii="Times New Roman" w:hAnsi="Times New Roman" w:cs="Times New Roman"/>
          <w:i/>
          <w:color w:val="auto"/>
        </w:rPr>
        <w:t>Odpovědnost</w:t>
      </w:r>
    </w:p>
    <w:p w14:paraId="2A7E33EC" w14:textId="77777777" w:rsidR="00CD68E1" w:rsidRDefault="00CD68E1" w:rsidP="00CD68E1">
      <w:pPr>
        <w:pStyle w:val="Default"/>
        <w:spacing w:before="120" w:after="120"/>
        <w:ind w:firstLine="709"/>
        <w:jc w:val="both"/>
        <w:rPr>
          <w:rFonts w:ascii="Times New Roman" w:hAnsi="Times New Roman" w:cs="Times New Roman"/>
          <w:color w:val="auto"/>
        </w:rPr>
      </w:pPr>
      <w:r w:rsidRPr="00510F84">
        <w:rPr>
          <w:rFonts w:ascii="Times New Roman" w:hAnsi="Times New Roman" w:cs="Times New Roman"/>
          <w:color w:val="auto"/>
        </w:rPr>
        <w:t xml:space="preserve">Nedochází k excesivnímu rozšíření kompetencí orgánů veřejné moci. </w:t>
      </w:r>
      <w:r w:rsidRPr="005A58CF">
        <w:rPr>
          <w:rFonts w:ascii="Times New Roman" w:hAnsi="Times New Roman" w:cs="Times New Roman"/>
        </w:rPr>
        <w:t xml:space="preserve">Nové kompetence </w:t>
      </w:r>
      <w:r>
        <w:rPr>
          <w:rFonts w:ascii="Times New Roman" w:hAnsi="Times New Roman" w:cs="Times New Roman"/>
          <w:color w:val="auto"/>
        </w:rPr>
        <w:t xml:space="preserve">se navrhuje přiznat Ministerstvu dopravy, Státní plavební správě a Drážnímu úřadu coby orgánům příslušným ke schválení typu motorů a rodin motorů určených pro nesilniční mobilní stroje. Pokud jde o schválení jednotlivě vyrobených vozidel, navrhuje se zrušení povolování jejich výroby a zjednodušení stávajících procesů vedoucích ke schválení. </w:t>
      </w:r>
      <w:r w:rsidRPr="00206615">
        <w:rPr>
          <w:rFonts w:cs="Times New Roman"/>
        </w:rPr>
        <w:t xml:space="preserve">Kompetence </w:t>
      </w:r>
      <w:r>
        <w:rPr>
          <w:rFonts w:cs="Times New Roman"/>
        </w:rPr>
        <w:t>Ministerstva dopravy</w:t>
      </w:r>
      <w:r w:rsidRPr="00206615">
        <w:rPr>
          <w:rFonts w:cs="Times New Roman"/>
        </w:rPr>
        <w:t xml:space="preserve"> se </w:t>
      </w:r>
      <w:r w:rsidRPr="00ED191E">
        <w:rPr>
          <w:rFonts w:cs="Times New Roman"/>
        </w:rPr>
        <w:t>navrhuje rozšířit pro</w:t>
      </w:r>
      <w:r w:rsidRPr="00206615">
        <w:rPr>
          <w:rFonts w:cs="Times New Roman"/>
        </w:rPr>
        <w:t xml:space="preserve"> oblast dozoru nad trhem s vybranými silničními i zvláštními vozidly, jejich systémy, konstrukčními částmi a samostatnými technickými celky, jakož i s motory nesilničních mobilních strojů. </w:t>
      </w:r>
    </w:p>
    <w:p w14:paraId="469AB6B5" w14:textId="77777777" w:rsidR="00CD68E1" w:rsidRPr="00CA2E7E" w:rsidRDefault="00CD68E1" w:rsidP="00CD68E1">
      <w:pPr>
        <w:pStyle w:val="Default"/>
        <w:spacing w:before="120" w:after="120"/>
        <w:ind w:firstLine="709"/>
        <w:jc w:val="both"/>
        <w:rPr>
          <w:rFonts w:ascii="Times New Roman" w:hAnsi="Times New Roman" w:cs="Times New Roman"/>
          <w:color w:val="auto"/>
        </w:rPr>
      </w:pPr>
      <w:r w:rsidRPr="00CA2E7E">
        <w:rPr>
          <w:rFonts w:ascii="Times New Roman" w:hAnsi="Times New Roman" w:cs="Times New Roman"/>
          <w:color w:val="auto"/>
        </w:rPr>
        <w:t xml:space="preserve">Postupy zmíněných úřadů jsou regulovány příslušnou právní úpravou, jež garantuje nezávislý výkon jejich působnosti. </w:t>
      </w:r>
      <w:r>
        <w:rPr>
          <w:rFonts w:ascii="Times New Roman" w:hAnsi="Times New Roman" w:cs="Times New Roman"/>
          <w:color w:val="auto"/>
        </w:rPr>
        <w:t xml:space="preserve">K tomu též přispívá ustanovení čl. 6 odst. 2 nařízení 2018/858, z něhož lze dovodit, že působnost schvalovacího orgánu a orgánu dozoru nad trhem podle tohoto nařízení musí být v Ministerstvu dopravy svěřena odlišným sekcím. </w:t>
      </w:r>
      <w:r w:rsidRPr="00CA2E7E">
        <w:rPr>
          <w:rFonts w:ascii="Times New Roman" w:hAnsi="Times New Roman" w:cs="Times New Roman"/>
          <w:color w:val="auto"/>
        </w:rPr>
        <w:t>Osoby odpovědné za konkrétní rozhodnutí lze jasně identifikovat.</w:t>
      </w:r>
    </w:p>
    <w:p w14:paraId="38600CA7" w14:textId="77777777" w:rsidR="00CD68E1" w:rsidRPr="00510F84" w:rsidRDefault="00CD68E1" w:rsidP="00CD68E1">
      <w:pPr>
        <w:spacing w:before="240" w:after="120"/>
        <w:rPr>
          <w:rFonts w:ascii="Times New Roman" w:hAnsi="Times New Roman"/>
          <w:i/>
          <w:sz w:val="24"/>
          <w:szCs w:val="24"/>
        </w:rPr>
      </w:pPr>
      <w:r w:rsidRPr="00510F84">
        <w:rPr>
          <w:rFonts w:ascii="Times New Roman" w:hAnsi="Times New Roman"/>
          <w:i/>
          <w:sz w:val="24"/>
          <w:szCs w:val="24"/>
        </w:rPr>
        <w:t>Opravné prostředky</w:t>
      </w:r>
    </w:p>
    <w:p w14:paraId="57D246C5" w14:textId="77777777" w:rsidR="00CD68E1" w:rsidRPr="00510F84" w:rsidRDefault="00CD68E1" w:rsidP="00CD68E1">
      <w:pPr>
        <w:pStyle w:val="Default"/>
        <w:spacing w:before="120" w:after="120"/>
        <w:ind w:firstLine="709"/>
        <w:jc w:val="both"/>
        <w:rPr>
          <w:rFonts w:ascii="Times New Roman" w:hAnsi="Times New Roman" w:cs="Times New Roman"/>
          <w:color w:val="auto"/>
        </w:rPr>
      </w:pPr>
      <w:r w:rsidRPr="00510F84">
        <w:rPr>
          <w:rFonts w:ascii="Times New Roman" w:hAnsi="Times New Roman" w:cs="Times New Roman"/>
          <w:color w:val="auto"/>
        </w:rPr>
        <w:t xml:space="preserve">Řízení v navrhované právní úpravě jsou navázána na správní řád a případně též na zákon o odpovědnosti za přestupky a řízení o nich. Správní řád a další právní předpisy poskytují nástroje pro účinnou obranu proti nesprávnému postupu orgánu veřejné správy napříč nejrůznějšími oblastmi právní úpravy. Zvláštní nástroje nejsou nastaveny. Z toho vyplývá i možnost podávat řádné a mimořádné opravné prostředky tak, jak je předvídají obecné právní předpisy, na které je navrhovaná právní úprava navázána. </w:t>
      </w:r>
    </w:p>
    <w:p w14:paraId="38F1E72E" w14:textId="77777777" w:rsidR="00CD68E1" w:rsidRPr="00510F84" w:rsidRDefault="00CD68E1" w:rsidP="00CD68E1">
      <w:pPr>
        <w:spacing w:before="240" w:after="120"/>
        <w:rPr>
          <w:rFonts w:ascii="Times New Roman" w:hAnsi="Times New Roman"/>
          <w:i/>
          <w:sz w:val="24"/>
          <w:szCs w:val="24"/>
        </w:rPr>
      </w:pPr>
      <w:r w:rsidRPr="00510F84">
        <w:rPr>
          <w:rFonts w:ascii="Times New Roman" w:hAnsi="Times New Roman"/>
          <w:i/>
          <w:sz w:val="24"/>
          <w:szCs w:val="24"/>
        </w:rPr>
        <w:t>Kontrolní mechanismy</w:t>
      </w:r>
    </w:p>
    <w:p w14:paraId="333EB3F7" w14:textId="77777777" w:rsidR="00CD68E1" w:rsidRPr="00510F84" w:rsidRDefault="00CD68E1" w:rsidP="00CD68E1">
      <w:pPr>
        <w:pStyle w:val="Default"/>
        <w:spacing w:before="120" w:after="120"/>
        <w:ind w:firstLine="709"/>
        <w:jc w:val="both"/>
        <w:rPr>
          <w:rFonts w:ascii="Times New Roman" w:hAnsi="Times New Roman" w:cs="Times New Roman"/>
        </w:rPr>
      </w:pPr>
      <w:r w:rsidRPr="00510F84">
        <w:rPr>
          <w:rFonts w:ascii="Times New Roman" w:hAnsi="Times New Roman" w:cs="Times New Roman"/>
        </w:rPr>
        <w:t xml:space="preserve">Předkladatel se snažil navrženou právní úpravu formulovat jednoznačně, protože jednoznačná právní úprava poskytuje větší míru právní jistoty a usnadňuje kontrolu nad aplikační praxí ze strany orgánů veřejné moci a tím snižuje reálný prostor pro korupci. Navržená právní úprava obsahuje jasné vymezení práv a povinností všech dotčených orgánů </w:t>
      </w:r>
      <w:r w:rsidRPr="00510F84">
        <w:rPr>
          <w:rFonts w:ascii="Times New Roman" w:hAnsi="Times New Roman" w:cs="Times New Roman"/>
        </w:rPr>
        <w:br/>
        <w:t>a osob. V rámci všech procesů jsou nastaveny standardní kontrolní mechanismy, které limitují možnosti korupce.</w:t>
      </w:r>
    </w:p>
    <w:p w14:paraId="078AE5EC" w14:textId="77777777" w:rsidR="00CD68E1" w:rsidRPr="00510F84" w:rsidRDefault="00CD68E1" w:rsidP="00CD68E1">
      <w:pPr>
        <w:spacing w:before="240" w:after="120"/>
        <w:rPr>
          <w:rFonts w:ascii="Times New Roman" w:hAnsi="Times New Roman"/>
          <w:i/>
          <w:sz w:val="24"/>
          <w:szCs w:val="24"/>
        </w:rPr>
      </w:pPr>
      <w:r w:rsidRPr="00510F84">
        <w:rPr>
          <w:rFonts w:ascii="Times New Roman" w:hAnsi="Times New Roman"/>
          <w:i/>
          <w:sz w:val="24"/>
          <w:szCs w:val="24"/>
        </w:rPr>
        <w:t xml:space="preserve">Dobrá praxe </w:t>
      </w:r>
    </w:p>
    <w:p w14:paraId="76A34461" w14:textId="77777777" w:rsidR="00CD68E1" w:rsidRPr="00510F84" w:rsidRDefault="00CD68E1" w:rsidP="00CD68E1">
      <w:pPr>
        <w:pStyle w:val="Default"/>
        <w:spacing w:before="120" w:after="120"/>
        <w:ind w:firstLine="709"/>
        <w:jc w:val="both"/>
        <w:rPr>
          <w:rFonts w:ascii="Times New Roman" w:hAnsi="Times New Roman" w:cs="Times New Roman"/>
        </w:rPr>
      </w:pPr>
      <w:r w:rsidRPr="00510F84">
        <w:rPr>
          <w:rFonts w:ascii="Times New Roman" w:hAnsi="Times New Roman" w:cs="Times New Roman"/>
        </w:rPr>
        <w:t xml:space="preserve">Navrhovaná právní úprava využívá již existující postupy vyplývající ze </w:t>
      </w:r>
      <w:r w:rsidRPr="00510F84">
        <w:rPr>
          <w:rFonts w:ascii="Times New Roman" w:hAnsi="Times New Roman" w:cs="Times New Roman"/>
          <w:color w:val="auto"/>
        </w:rPr>
        <w:t>správního řádu</w:t>
      </w:r>
      <w:r w:rsidRPr="00510F84">
        <w:rPr>
          <w:rFonts w:ascii="Times New Roman" w:hAnsi="Times New Roman" w:cs="Times New Roman"/>
        </w:rPr>
        <w:t xml:space="preserve"> a zákona</w:t>
      </w:r>
      <w:r w:rsidRPr="00510F84">
        <w:rPr>
          <w:rFonts w:ascii="Times New Roman" w:hAnsi="Times New Roman" w:cs="Times New Roman"/>
          <w:color w:val="auto"/>
        </w:rPr>
        <w:t xml:space="preserve"> o odpovědnosti za přestupky a řízení o nich</w:t>
      </w:r>
      <w:r w:rsidRPr="00510F84">
        <w:rPr>
          <w:rFonts w:ascii="Times New Roman" w:hAnsi="Times New Roman" w:cs="Times New Roman"/>
        </w:rPr>
        <w:t xml:space="preserve">. Správní tresty za přestupky, které jsou zaváděny, </w:t>
      </w:r>
      <w:r>
        <w:rPr>
          <w:rFonts w:ascii="Times New Roman" w:hAnsi="Times New Roman" w:cs="Times New Roman"/>
        </w:rPr>
        <w:t xml:space="preserve">zejména dle požadavků práva Evropské unie, </w:t>
      </w:r>
      <w:r w:rsidRPr="00510F84">
        <w:rPr>
          <w:rFonts w:ascii="Times New Roman" w:hAnsi="Times New Roman" w:cs="Times New Roman"/>
        </w:rPr>
        <w:t xml:space="preserve">jsou doplňovány do již existujícího systému správních trestů a jsou odstupňovány podle závažnosti přestupků. </w:t>
      </w:r>
    </w:p>
    <w:p w14:paraId="70833F89" w14:textId="77777777" w:rsidR="00CD68E1" w:rsidRPr="00510F84" w:rsidRDefault="00CD68E1" w:rsidP="00CD68E1">
      <w:pPr>
        <w:spacing w:before="240" w:after="120"/>
        <w:rPr>
          <w:rFonts w:ascii="Times New Roman" w:hAnsi="Times New Roman"/>
          <w:i/>
          <w:sz w:val="24"/>
          <w:szCs w:val="24"/>
        </w:rPr>
      </w:pPr>
      <w:r w:rsidRPr="00510F84">
        <w:rPr>
          <w:rFonts w:ascii="Times New Roman" w:hAnsi="Times New Roman"/>
          <w:i/>
          <w:sz w:val="24"/>
          <w:szCs w:val="24"/>
        </w:rPr>
        <w:t>Transparentnost a otevřená data</w:t>
      </w:r>
    </w:p>
    <w:p w14:paraId="7629662C" w14:textId="77777777" w:rsidR="00CD68E1" w:rsidRPr="00510F84" w:rsidRDefault="00CD68E1" w:rsidP="00CD68E1">
      <w:pPr>
        <w:pStyle w:val="Default"/>
        <w:spacing w:before="120" w:after="120"/>
        <w:ind w:firstLine="709"/>
        <w:jc w:val="both"/>
        <w:rPr>
          <w:rFonts w:ascii="Times New Roman" w:hAnsi="Times New Roman" w:cs="Times New Roman"/>
        </w:rPr>
      </w:pPr>
      <w:r w:rsidRPr="00510F84">
        <w:rPr>
          <w:rFonts w:ascii="Times New Roman" w:hAnsi="Times New Roman" w:cs="Times New Roman"/>
        </w:rPr>
        <w:t xml:space="preserve"> </w:t>
      </w:r>
      <w:r w:rsidRPr="00510F84">
        <w:rPr>
          <w:rFonts w:ascii="Times New Roman" w:eastAsia="Times New Roman" w:hAnsi="Times New Roman" w:cs="Times New Roman"/>
          <w:color w:val="auto"/>
        </w:rPr>
        <w:t xml:space="preserve">Navrhovaná právní úprava nemá vliv na dostupnost informací podle zákona </w:t>
      </w:r>
      <w:r w:rsidRPr="00510F84">
        <w:rPr>
          <w:rFonts w:ascii="Times New Roman" w:eastAsia="Times New Roman" w:hAnsi="Times New Roman" w:cs="Times New Roman"/>
          <w:color w:val="auto"/>
        </w:rPr>
        <w:br/>
        <w:t>č. 106/1999 Sb., o svobodném přístupu k informacím.</w:t>
      </w:r>
      <w:r w:rsidRPr="00510F84">
        <w:rPr>
          <w:rFonts w:ascii="Times New Roman" w:hAnsi="Times New Roman" w:cs="Times New Roman"/>
        </w:rPr>
        <w:t xml:space="preserve"> </w:t>
      </w:r>
    </w:p>
    <w:p w14:paraId="2D41AC7B" w14:textId="77777777" w:rsidR="00CD68E1" w:rsidRPr="00510F84" w:rsidRDefault="00CD68E1" w:rsidP="00CD68E1">
      <w:pPr>
        <w:pStyle w:val="Default"/>
        <w:spacing w:before="120" w:after="120"/>
        <w:ind w:firstLine="709"/>
        <w:jc w:val="both"/>
        <w:rPr>
          <w:rFonts w:ascii="Times New Roman" w:hAnsi="Times New Roman" w:cs="Times New Roman"/>
          <w:iCs/>
        </w:rPr>
      </w:pPr>
      <w:r w:rsidRPr="00510F84">
        <w:rPr>
          <w:rFonts w:ascii="Times New Roman" w:hAnsi="Times New Roman" w:cs="Times New Roman"/>
        </w:rPr>
        <w:t xml:space="preserve">S ohledem na shora uvedené je zřejmé, že významnost korupčních rizik navrhované právní úpravy je </w:t>
      </w:r>
      <w:r w:rsidRPr="00510F84">
        <w:rPr>
          <w:rFonts w:ascii="Times New Roman" w:hAnsi="Times New Roman" w:cs="Times New Roman"/>
          <w:iCs/>
        </w:rPr>
        <w:t>nízká.</w:t>
      </w:r>
    </w:p>
    <w:p w14:paraId="4B82C652" w14:textId="77777777" w:rsidR="00CD68E1" w:rsidRPr="00510F84" w:rsidRDefault="00CD68E1" w:rsidP="00CD68E1">
      <w:pPr>
        <w:spacing w:after="120"/>
        <w:jc w:val="both"/>
        <w:rPr>
          <w:rFonts w:ascii="Times New Roman" w:hAnsi="Times New Roman"/>
          <w:b/>
          <w:sz w:val="28"/>
          <w:szCs w:val="28"/>
        </w:rPr>
      </w:pPr>
    </w:p>
    <w:p w14:paraId="72FF173F" w14:textId="77777777" w:rsidR="00CD68E1" w:rsidRPr="00ED1C0C" w:rsidRDefault="00CD68E1" w:rsidP="00CD68E1">
      <w:pPr>
        <w:pStyle w:val="Default"/>
        <w:spacing w:after="120"/>
        <w:rPr>
          <w:rFonts w:ascii="Times New Roman" w:hAnsi="Times New Roman" w:cs="Times New Roman"/>
          <w:sz w:val="28"/>
          <w:szCs w:val="28"/>
        </w:rPr>
      </w:pPr>
      <w:r w:rsidRPr="00ED1C0C">
        <w:rPr>
          <w:rFonts w:ascii="Times New Roman" w:hAnsi="Times New Roman" w:cs="Times New Roman"/>
          <w:b/>
          <w:bCs/>
          <w:sz w:val="28"/>
          <w:szCs w:val="28"/>
        </w:rPr>
        <w:t xml:space="preserve">J) Zhodnocení dopadů na bezpečnost nebo obranu státu </w:t>
      </w:r>
    </w:p>
    <w:p w14:paraId="3F2BB576" w14:textId="77777777" w:rsidR="00CD68E1" w:rsidRPr="00ED1C0C" w:rsidRDefault="00CD68E1" w:rsidP="00CD68E1">
      <w:pPr>
        <w:spacing w:after="120"/>
        <w:jc w:val="both"/>
        <w:rPr>
          <w:rFonts w:ascii="Times New Roman" w:hAnsi="Times New Roman"/>
          <w:sz w:val="23"/>
          <w:szCs w:val="23"/>
        </w:rPr>
      </w:pPr>
    </w:p>
    <w:p w14:paraId="0ADD472A" w14:textId="77777777" w:rsidR="00CD68E1" w:rsidRDefault="00CD68E1" w:rsidP="00CD68E1">
      <w:pPr>
        <w:spacing w:after="120"/>
        <w:ind w:firstLine="708"/>
        <w:jc w:val="both"/>
        <w:rPr>
          <w:rFonts w:ascii="Times New Roman" w:hAnsi="Times New Roman"/>
          <w:sz w:val="24"/>
          <w:szCs w:val="24"/>
        </w:rPr>
      </w:pPr>
      <w:r w:rsidRPr="00ED1C0C">
        <w:rPr>
          <w:rFonts w:ascii="Times New Roman" w:hAnsi="Times New Roman"/>
          <w:sz w:val="24"/>
          <w:szCs w:val="24"/>
        </w:rPr>
        <w:t>Návrh zákona nevyvolává žádné dopady na bezpečnost nebo obranu České republiky.</w:t>
      </w:r>
    </w:p>
    <w:p w14:paraId="65FFBAD2" w14:textId="77777777" w:rsidR="00CD68E1" w:rsidRDefault="00CD68E1" w:rsidP="00CD68E1">
      <w:pPr>
        <w:rPr>
          <w:rFonts w:ascii="Times New Roman" w:hAnsi="Times New Roman"/>
          <w:sz w:val="24"/>
          <w:szCs w:val="24"/>
        </w:rPr>
      </w:pPr>
      <w:r>
        <w:rPr>
          <w:rFonts w:ascii="Times New Roman" w:hAnsi="Times New Roman"/>
          <w:sz w:val="24"/>
          <w:szCs w:val="24"/>
        </w:rPr>
        <w:br w:type="page"/>
      </w:r>
    </w:p>
    <w:p w14:paraId="1EAEFCB5" w14:textId="77777777" w:rsidR="00CD68E1" w:rsidRPr="001B1A13" w:rsidRDefault="00CD68E1" w:rsidP="00CD68E1">
      <w:pPr>
        <w:pStyle w:val="Default"/>
        <w:spacing w:after="120"/>
        <w:jc w:val="center"/>
        <w:rPr>
          <w:rFonts w:ascii="Times New Roman" w:hAnsi="Times New Roman" w:cs="Times New Roman"/>
          <w:sz w:val="32"/>
          <w:szCs w:val="32"/>
          <w:u w:val="single"/>
        </w:rPr>
      </w:pPr>
      <w:r w:rsidRPr="001B1A13">
        <w:rPr>
          <w:rFonts w:ascii="Times New Roman" w:hAnsi="Times New Roman" w:cs="Times New Roman"/>
          <w:b/>
          <w:bCs/>
          <w:sz w:val="32"/>
          <w:szCs w:val="32"/>
          <w:u w:val="single"/>
        </w:rPr>
        <w:t>II. Zvláštní část</w:t>
      </w:r>
    </w:p>
    <w:p w14:paraId="3A216D3E" w14:textId="77777777" w:rsidR="00CD68E1" w:rsidRDefault="00CD68E1" w:rsidP="00CD68E1">
      <w:pPr>
        <w:spacing w:before="120" w:after="120" w:line="240" w:lineRule="auto"/>
        <w:jc w:val="both"/>
        <w:rPr>
          <w:rFonts w:ascii="Times New Roman" w:hAnsi="Times New Roman"/>
          <w:b/>
          <w:sz w:val="24"/>
          <w:szCs w:val="24"/>
        </w:rPr>
      </w:pPr>
    </w:p>
    <w:p w14:paraId="2F68B3EC" w14:textId="77777777" w:rsidR="00CD68E1" w:rsidRPr="003F7086" w:rsidRDefault="00CD68E1" w:rsidP="00CD68E1">
      <w:pPr>
        <w:spacing w:before="120" w:after="120" w:line="240" w:lineRule="auto"/>
        <w:jc w:val="both"/>
        <w:rPr>
          <w:rFonts w:ascii="Times New Roman" w:hAnsi="Times New Roman"/>
          <w:b/>
          <w:sz w:val="24"/>
          <w:szCs w:val="24"/>
        </w:rPr>
      </w:pPr>
      <w:r w:rsidRPr="003F7086">
        <w:rPr>
          <w:rFonts w:ascii="Times New Roman" w:hAnsi="Times New Roman"/>
          <w:b/>
          <w:sz w:val="24"/>
          <w:szCs w:val="24"/>
        </w:rPr>
        <w:t>K čl. I</w:t>
      </w:r>
    </w:p>
    <w:p w14:paraId="5ECB3AC0" w14:textId="77777777" w:rsidR="00CD68E1" w:rsidRDefault="00CD68E1" w:rsidP="00CD68E1">
      <w:pPr>
        <w:spacing w:before="120" w:after="120" w:line="240" w:lineRule="auto"/>
        <w:jc w:val="both"/>
        <w:rPr>
          <w:rFonts w:ascii="Times New Roman" w:hAnsi="Times New Roman"/>
          <w:b/>
          <w:sz w:val="24"/>
          <w:szCs w:val="24"/>
        </w:rPr>
      </w:pPr>
      <w:r>
        <w:rPr>
          <w:rFonts w:ascii="Times New Roman" w:hAnsi="Times New Roman"/>
          <w:b/>
          <w:sz w:val="24"/>
          <w:szCs w:val="24"/>
        </w:rPr>
        <w:t>K bodu 1 (název zákona)</w:t>
      </w:r>
    </w:p>
    <w:p w14:paraId="3599C5AC" w14:textId="77777777" w:rsidR="00CD68E1" w:rsidRPr="001D3B00" w:rsidRDefault="00CD68E1" w:rsidP="00CD68E1">
      <w:pPr>
        <w:spacing w:before="120" w:after="120" w:line="240" w:lineRule="auto"/>
        <w:ind w:firstLine="708"/>
        <w:jc w:val="both"/>
        <w:rPr>
          <w:rFonts w:ascii="Times New Roman" w:hAnsi="Times New Roman"/>
          <w:sz w:val="24"/>
          <w:szCs w:val="24"/>
        </w:rPr>
      </w:pPr>
      <w:r>
        <w:rPr>
          <w:rFonts w:ascii="Times New Roman" w:hAnsi="Times New Roman"/>
          <w:sz w:val="24"/>
          <w:szCs w:val="24"/>
        </w:rPr>
        <w:t>Navrhuje se zestručnění názvu zákona. Název obsahuje i změnu zákona č. 168/1999 Sb., o pojištění odpovědnosti za škodu způsobenou provozem vozidla a o změně některých souvisejících zákonů (zákon o pojištění odpovědnosti z provozu vozidla), neboť ve své původní podobě obsahoval i šest novelizačních bodů vstupujících do tohoto zákona. Všechna ustanovení, která byla těmito novelizačními body měněna, už však byla v mezidobí nahrazena jejich zcela novým zněním. Zákon č. 56/2001 Sb. proto již nemá žádný dopad na platné znění zákona o pojištění odpovědnosti z provozu vozidla. Uvedení tohoto zákona v názvu zákona č. 56/2001 Sb. je tedy nyní již zavádějící, a proto je účelné jej z názvu zákona č. 56/2001 Sb. vypustit.</w:t>
      </w:r>
    </w:p>
    <w:p w14:paraId="67411CDE" w14:textId="77777777" w:rsidR="00CD68E1" w:rsidRDefault="00CD68E1" w:rsidP="00CD68E1">
      <w:pPr>
        <w:spacing w:before="120" w:after="120" w:line="240" w:lineRule="auto"/>
        <w:jc w:val="both"/>
        <w:rPr>
          <w:rFonts w:ascii="Times New Roman" w:hAnsi="Times New Roman"/>
          <w:b/>
          <w:sz w:val="24"/>
          <w:szCs w:val="24"/>
        </w:rPr>
      </w:pPr>
      <w:r>
        <w:rPr>
          <w:rFonts w:ascii="Times New Roman" w:hAnsi="Times New Roman"/>
          <w:b/>
          <w:sz w:val="24"/>
          <w:szCs w:val="24"/>
        </w:rPr>
        <w:t>K bodům 2 až 4 (poznámky pod čarou č. 16 a 32)</w:t>
      </w:r>
    </w:p>
    <w:p w14:paraId="47FD5221" w14:textId="77777777" w:rsidR="00CD68E1" w:rsidRDefault="00CD68E1" w:rsidP="00CD68E1">
      <w:pPr>
        <w:spacing w:before="120" w:after="120" w:line="240" w:lineRule="auto"/>
        <w:ind w:firstLine="708"/>
        <w:jc w:val="both"/>
        <w:rPr>
          <w:rFonts w:ascii="Times New Roman" w:eastAsia="Arial" w:hAnsi="Times New Roman"/>
          <w:sz w:val="24"/>
          <w:szCs w:val="24"/>
        </w:rPr>
      </w:pPr>
      <w:r>
        <w:rPr>
          <w:rFonts w:ascii="Times New Roman" w:eastAsia="Arial" w:hAnsi="Times New Roman"/>
          <w:sz w:val="24"/>
          <w:szCs w:val="24"/>
        </w:rPr>
        <w:t>Z poznámky pod čarou, v níž jsou uvedeny předpisy Evropské unie, které zákon č. 56/2001 Sb. zapracovává, se vypouští směrnice 2007/46/ES, která byla zrušena. Současně se z poznámky pod čarou, v níž jsou uvedeny přímo použitelné předpisy, na které tento zákon navazuje, vypouští nařízení 1222/2009 a naopak se doplňuje nařízení 2018/858, nařízení 2019/621 a nařízení 2020/740.</w:t>
      </w:r>
    </w:p>
    <w:p w14:paraId="5C44A1E4" w14:textId="77777777" w:rsidR="00CD68E1" w:rsidRPr="003F7086" w:rsidRDefault="00CD68E1" w:rsidP="00CD68E1">
      <w:pPr>
        <w:spacing w:before="240" w:after="120" w:line="240" w:lineRule="auto"/>
        <w:jc w:val="both"/>
        <w:rPr>
          <w:rFonts w:ascii="Times New Roman" w:hAnsi="Times New Roman"/>
          <w:b/>
          <w:sz w:val="24"/>
          <w:szCs w:val="24"/>
        </w:rPr>
      </w:pPr>
      <w:r w:rsidRPr="003F7086">
        <w:rPr>
          <w:rFonts w:ascii="Times New Roman" w:hAnsi="Times New Roman"/>
          <w:b/>
          <w:sz w:val="24"/>
          <w:szCs w:val="24"/>
        </w:rPr>
        <w:t>K bo</w:t>
      </w:r>
      <w:r>
        <w:rPr>
          <w:rFonts w:ascii="Times New Roman" w:hAnsi="Times New Roman"/>
          <w:b/>
          <w:sz w:val="24"/>
          <w:szCs w:val="24"/>
        </w:rPr>
        <w:t>dům</w:t>
      </w:r>
      <w:r w:rsidRPr="003F7086">
        <w:rPr>
          <w:rFonts w:ascii="Times New Roman" w:hAnsi="Times New Roman"/>
          <w:b/>
          <w:sz w:val="24"/>
          <w:szCs w:val="24"/>
        </w:rPr>
        <w:t xml:space="preserve"> </w:t>
      </w:r>
      <w:r>
        <w:rPr>
          <w:rFonts w:ascii="Times New Roman" w:hAnsi="Times New Roman"/>
          <w:b/>
          <w:sz w:val="24"/>
          <w:szCs w:val="24"/>
        </w:rPr>
        <w:t>5 až 7</w:t>
      </w:r>
      <w:r w:rsidRPr="003F7086">
        <w:rPr>
          <w:rFonts w:ascii="Times New Roman" w:hAnsi="Times New Roman"/>
          <w:b/>
          <w:sz w:val="24"/>
          <w:szCs w:val="24"/>
        </w:rPr>
        <w:t xml:space="preserve"> (§ 1 odst. 1</w:t>
      </w:r>
      <w:r>
        <w:rPr>
          <w:rFonts w:ascii="Times New Roman" w:hAnsi="Times New Roman"/>
          <w:b/>
          <w:sz w:val="24"/>
          <w:szCs w:val="24"/>
        </w:rPr>
        <w:t xml:space="preserve"> písm. b) a c)</w:t>
      </w:r>
      <w:r w:rsidRPr="003F7086">
        <w:rPr>
          <w:rFonts w:ascii="Times New Roman" w:hAnsi="Times New Roman"/>
          <w:b/>
          <w:sz w:val="24"/>
          <w:szCs w:val="24"/>
        </w:rPr>
        <w:t>)</w:t>
      </w:r>
    </w:p>
    <w:p w14:paraId="500382DE" w14:textId="77777777" w:rsidR="00CD68E1" w:rsidRDefault="00CD68E1" w:rsidP="00CD68E1">
      <w:pPr>
        <w:spacing w:before="120" w:after="120" w:line="240" w:lineRule="auto"/>
        <w:ind w:firstLine="708"/>
        <w:jc w:val="both"/>
        <w:rPr>
          <w:rFonts w:ascii="Times New Roman" w:hAnsi="Times New Roman"/>
          <w:sz w:val="24"/>
          <w:szCs w:val="24"/>
        </w:rPr>
      </w:pPr>
      <w:r>
        <w:rPr>
          <w:rFonts w:ascii="Times New Roman" w:hAnsi="Times New Roman"/>
          <w:sz w:val="24"/>
          <w:szCs w:val="24"/>
        </w:rPr>
        <w:t xml:space="preserve">Upřesňuje se vymezení působnosti zákona č. 56/2001 Sb. v oblasti schvalování silničních a zvláštních vozidel, neboť tento zákon upravuje i schvalování jejich systémů, konstrukčních částí a samostatných technických celků. Obdobné upřesnění se navrhuje i v oblasti práv a povinností osob, které vyrábějí, dovážení a dodávají na trh vozidla. I zde se jedná i o dodávání na trh jejich systémů, konstrukčních částí a samostatných technických celků. Ve vztahu k terminologické změně, kdy se navrhuje nahradit koncept „uvádění na trh“ „dodáváním na trh“, je vhodné poukázat na skutečnost, že dle ustálených definic těchto pojmů, jež jsou v právním řádu obsaženy (viz například zákon </w:t>
      </w:r>
      <w:r w:rsidRPr="0072122E">
        <w:rPr>
          <w:rFonts w:ascii="Times New Roman" w:hAnsi="Times New Roman"/>
          <w:sz w:val="24"/>
          <w:szCs w:val="24"/>
        </w:rPr>
        <w:t>o technických požadavcích na výrobky</w:t>
      </w:r>
      <w:r>
        <w:rPr>
          <w:rFonts w:ascii="Times New Roman" w:hAnsi="Times New Roman"/>
          <w:sz w:val="24"/>
          <w:szCs w:val="24"/>
        </w:rPr>
        <w:t xml:space="preserve"> nebo zákon o </w:t>
      </w:r>
      <w:r w:rsidRPr="0072122E">
        <w:rPr>
          <w:rFonts w:ascii="Times New Roman" w:hAnsi="Times New Roman"/>
          <w:sz w:val="24"/>
          <w:szCs w:val="24"/>
        </w:rPr>
        <w:t>posuzování shody stanovených výrobků při jejich dodávání na trh</w:t>
      </w:r>
      <w:r>
        <w:rPr>
          <w:rFonts w:ascii="Times New Roman" w:hAnsi="Times New Roman"/>
          <w:sz w:val="24"/>
          <w:szCs w:val="24"/>
        </w:rPr>
        <w:t xml:space="preserve">), není vztažení zákonem stanovených pravidel pouze na uvádění výrobků na trh dostačující. Zatímco se </w:t>
      </w:r>
      <w:r w:rsidRPr="0072122E">
        <w:rPr>
          <w:rFonts w:ascii="Times New Roman" w:hAnsi="Times New Roman"/>
          <w:sz w:val="24"/>
          <w:szCs w:val="24"/>
        </w:rPr>
        <w:t xml:space="preserve">dodáním na trh </w:t>
      </w:r>
      <w:r>
        <w:rPr>
          <w:rFonts w:ascii="Times New Roman" w:hAnsi="Times New Roman"/>
          <w:sz w:val="24"/>
          <w:szCs w:val="24"/>
        </w:rPr>
        <w:t xml:space="preserve">rozumí </w:t>
      </w:r>
      <w:r w:rsidRPr="0072122E">
        <w:rPr>
          <w:rFonts w:ascii="Times New Roman" w:hAnsi="Times New Roman"/>
          <w:sz w:val="24"/>
          <w:szCs w:val="24"/>
        </w:rPr>
        <w:t>dodání výrobku k distribuci, spotřebě nebo použití na trhu Evropské unie v rámci obchodní činnosti, ať už za úplat</w:t>
      </w:r>
      <w:r>
        <w:rPr>
          <w:rFonts w:ascii="Times New Roman" w:hAnsi="Times New Roman"/>
          <w:sz w:val="24"/>
          <w:szCs w:val="24"/>
        </w:rPr>
        <w:t xml:space="preserve">u nebo bezúplatně, </w:t>
      </w:r>
      <w:r w:rsidRPr="0072122E">
        <w:rPr>
          <w:rFonts w:ascii="Times New Roman" w:hAnsi="Times New Roman"/>
          <w:sz w:val="24"/>
          <w:szCs w:val="24"/>
        </w:rPr>
        <w:t xml:space="preserve">uvedením na trh </w:t>
      </w:r>
      <w:r>
        <w:rPr>
          <w:rFonts w:ascii="Times New Roman" w:hAnsi="Times New Roman"/>
          <w:sz w:val="24"/>
          <w:szCs w:val="24"/>
        </w:rPr>
        <w:t xml:space="preserve">je toliko </w:t>
      </w:r>
      <w:r w:rsidRPr="0072122E">
        <w:rPr>
          <w:rFonts w:ascii="Times New Roman" w:hAnsi="Times New Roman"/>
          <w:sz w:val="24"/>
          <w:szCs w:val="24"/>
        </w:rPr>
        <w:t>první dodání výrobku na trh Evropské unie</w:t>
      </w:r>
      <w:r>
        <w:rPr>
          <w:rFonts w:ascii="Times New Roman" w:hAnsi="Times New Roman"/>
          <w:sz w:val="24"/>
          <w:szCs w:val="24"/>
        </w:rPr>
        <w:t xml:space="preserve">. Povinnost, aby vozidla, jejich systémy, konstrukční části nebo samostatné technické celky měly schválenou technickou  způsobilost (viz navržený § 15 odst. 1 a § 78 odst. 1), je nutno vztáhnout na veškeré jejich (a nejen první) dodání na trh Unie. Tato povinnost tak má zavazovat nejen výrobce vozidel (a jejich částí), ale i například jejich distributory. </w:t>
      </w:r>
    </w:p>
    <w:p w14:paraId="31C04CBA" w14:textId="77777777" w:rsidR="00CD68E1" w:rsidRDefault="00CD68E1" w:rsidP="00CD68E1">
      <w:pPr>
        <w:spacing w:before="120" w:after="120" w:line="240" w:lineRule="auto"/>
        <w:jc w:val="both"/>
        <w:rPr>
          <w:rFonts w:ascii="Times New Roman" w:hAnsi="Times New Roman"/>
          <w:b/>
          <w:sz w:val="24"/>
          <w:szCs w:val="24"/>
        </w:rPr>
      </w:pPr>
      <w:r w:rsidRPr="003F7086">
        <w:rPr>
          <w:rFonts w:ascii="Times New Roman" w:hAnsi="Times New Roman"/>
          <w:b/>
          <w:sz w:val="24"/>
          <w:szCs w:val="24"/>
        </w:rPr>
        <w:t xml:space="preserve">K bodu </w:t>
      </w:r>
      <w:r>
        <w:rPr>
          <w:rFonts w:ascii="Times New Roman" w:hAnsi="Times New Roman"/>
          <w:b/>
          <w:sz w:val="24"/>
          <w:szCs w:val="24"/>
        </w:rPr>
        <w:t>8 (§ 1 odst. 2</w:t>
      </w:r>
      <w:r w:rsidRPr="003F7086">
        <w:rPr>
          <w:rFonts w:ascii="Times New Roman" w:hAnsi="Times New Roman"/>
          <w:b/>
          <w:sz w:val="24"/>
          <w:szCs w:val="24"/>
        </w:rPr>
        <w:t>)</w:t>
      </w:r>
    </w:p>
    <w:p w14:paraId="394C3963" w14:textId="77777777" w:rsidR="00CD68E1" w:rsidRPr="00337CA7" w:rsidRDefault="00CD68E1" w:rsidP="00CD68E1">
      <w:pPr>
        <w:pStyle w:val="Standard"/>
        <w:spacing w:before="120" w:after="120"/>
        <w:ind w:firstLine="708"/>
        <w:jc w:val="both"/>
      </w:pPr>
      <w:r>
        <w:rPr>
          <w:rFonts w:cs="Times New Roman"/>
        </w:rPr>
        <w:t xml:space="preserve">Zákon č. 56/2001 Sb. bude nově upravovat výkon státní správy a státního dozoru v oblasti nesilničních mobilních strojů a jejich motorů, a to v návaznosti na nařízení </w:t>
      </w:r>
      <w:r w:rsidRPr="00337CA7">
        <w:rPr>
          <w:rFonts w:cs="Times New Roman"/>
        </w:rPr>
        <w:t>2016/1628</w:t>
      </w:r>
      <w:r>
        <w:rPr>
          <w:rFonts w:cs="Times New Roman"/>
        </w:rPr>
        <w:t xml:space="preserve">. </w:t>
      </w:r>
      <w:r>
        <w:rPr>
          <w:rFonts w:eastAsia="Calibri" w:cs="Times New Roman"/>
          <w:lang w:eastAsia="en-US"/>
        </w:rPr>
        <w:t xml:space="preserve">Důvodem, pro který se navrhuje, aby byl nositelem implementačních ustanovení k nařízení 2016/1628 tento zákon je skutečnost, že pod </w:t>
      </w:r>
      <w:r w:rsidRPr="000A1A2E">
        <w:rPr>
          <w:rFonts w:eastAsia="Calibri" w:cs="Times New Roman"/>
          <w:lang w:eastAsia="en-US"/>
        </w:rPr>
        <w:t xml:space="preserve">vymezení nesilničních mobilních strojů </w:t>
      </w:r>
      <w:r>
        <w:rPr>
          <w:rFonts w:eastAsia="Calibri" w:cs="Times New Roman"/>
          <w:lang w:eastAsia="en-US"/>
        </w:rPr>
        <w:t xml:space="preserve">podle unijního nařízení </w:t>
      </w:r>
      <w:r w:rsidRPr="000A1A2E">
        <w:rPr>
          <w:rFonts w:eastAsia="Calibri" w:cs="Times New Roman"/>
          <w:lang w:eastAsia="en-US"/>
        </w:rPr>
        <w:t xml:space="preserve">spadají </w:t>
      </w:r>
      <w:r>
        <w:rPr>
          <w:rFonts w:eastAsia="Calibri" w:cs="Times New Roman"/>
          <w:lang w:eastAsia="en-US"/>
        </w:rPr>
        <w:t xml:space="preserve">rovněž </w:t>
      </w:r>
      <w:r w:rsidRPr="000A1A2E">
        <w:rPr>
          <w:rFonts w:eastAsia="Calibri" w:cs="Times New Roman"/>
          <w:lang w:eastAsia="en-US"/>
        </w:rPr>
        <w:t>některé druhy zvláštních vozidel ve smyslu § 3 odst. 3 zákona (například sněžné skútry</w:t>
      </w:r>
      <w:r>
        <w:rPr>
          <w:rFonts w:eastAsia="Calibri" w:cs="Times New Roman"/>
          <w:lang w:eastAsia="en-US"/>
        </w:rPr>
        <w:t>,</w:t>
      </w:r>
      <w:r w:rsidRPr="00267F20">
        <w:rPr>
          <w:rFonts w:eastAsia="Calibri" w:cs="Times New Roman"/>
          <w:lang w:eastAsia="en-US"/>
        </w:rPr>
        <w:t xml:space="preserve"> </w:t>
      </w:r>
      <w:r>
        <w:rPr>
          <w:rFonts w:eastAsia="Calibri" w:cs="Times New Roman"/>
          <w:lang w:eastAsia="en-US"/>
        </w:rPr>
        <w:t>terénní vozidla nebo pracovní stroje samojízdné</w:t>
      </w:r>
      <w:r w:rsidRPr="000A1A2E">
        <w:rPr>
          <w:rFonts w:eastAsia="Calibri" w:cs="Times New Roman"/>
          <w:lang w:eastAsia="en-US"/>
        </w:rPr>
        <w:t>).</w:t>
      </w:r>
      <w:r>
        <w:rPr>
          <w:rFonts w:eastAsia="Calibri" w:cs="Times New Roman"/>
          <w:lang w:eastAsia="en-US"/>
        </w:rPr>
        <w:t xml:space="preserve"> Pod koncept nesilničních mobilních strojů lze nicméně zařadit i jiné druhy dopravních prostředků (plavidla a drážní vozidla), a dokonce i zařízení, jež dopravními prostředky ani nejsou (například řetězové pily (ručně držené stroje)). Je proto nutné přistoupit též k dílčímu rozšíření působnosti zákona.  </w:t>
      </w:r>
    </w:p>
    <w:p w14:paraId="3C425F2F" w14:textId="77777777" w:rsidR="00CD68E1" w:rsidRPr="00A7480D" w:rsidRDefault="00CD68E1" w:rsidP="00CD68E1">
      <w:pPr>
        <w:spacing w:before="120" w:after="120" w:line="240" w:lineRule="auto"/>
        <w:jc w:val="both"/>
        <w:rPr>
          <w:rFonts w:ascii="Times New Roman" w:hAnsi="Times New Roman"/>
          <w:sz w:val="24"/>
          <w:szCs w:val="24"/>
        </w:rPr>
      </w:pPr>
      <w:r w:rsidRPr="003F7086">
        <w:rPr>
          <w:rFonts w:ascii="Times New Roman" w:hAnsi="Times New Roman"/>
          <w:b/>
          <w:sz w:val="24"/>
          <w:szCs w:val="24"/>
        </w:rPr>
        <w:t xml:space="preserve">K bodu </w:t>
      </w:r>
      <w:r>
        <w:rPr>
          <w:rFonts w:ascii="Times New Roman" w:hAnsi="Times New Roman"/>
          <w:b/>
          <w:sz w:val="24"/>
          <w:szCs w:val="24"/>
        </w:rPr>
        <w:t>9</w:t>
      </w:r>
      <w:r w:rsidRPr="003F7086">
        <w:rPr>
          <w:rFonts w:ascii="Times New Roman" w:hAnsi="Times New Roman"/>
          <w:b/>
          <w:sz w:val="24"/>
          <w:szCs w:val="24"/>
        </w:rPr>
        <w:t xml:space="preserve"> (§ 1 odst. </w:t>
      </w:r>
      <w:r>
        <w:rPr>
          <w:rFonts w:ascii="Times New Roman" w:hAnsi="Times New Roman"/>
          <w:b/>
          <w:sz w:val="24"/>
          <w:szCs w:val="24"/>
        </w:rPr>
        <w:t>3</w:t>
      </w:r>
      <w:r w:rsidRPr="003F7086">
        <w:rPr>
          <w:rFonts w:ascii="Times New Roman" w:hAnsi="Times New Roman"/>
          <w:b/>
          <w:sz w:val="24"/>
          <w:szCs w:val="24"/>
        </w:rPr>
        <w:t>)</w:t>
      </w:r>
    </w:p>
    <w:p w14:paraId="594A6E35" w14:textId="77777777" w:rsidR="00CD68E1" w:rsidRPr="0092192B" w:rsidRDefault="00CD68E1" w:rsidP="00CD68E1">
      <w:pPr>
        <w:spacing w:before="120" w:after="120" w:line="240" w:lineRule="auto"/>
        <w:ind w:firstLine="708"/>
        <w:jc w:val="both"/>
        <w:rPr>
          <w:rFonts w:ascii="Times New Roman" w:hAnsi="Times New Roman"/>
          <w:sz w:val="24"/>
          <w:szCs w:val="24"/>
        </w:rPr>
      </w:pPr>
      <w:r>
        <w:rPr>
          <w:rFonts w:ascii="Times New Roman" w:hAnsi="Times New Roman"/>
          <w:sz w:val="24"/>
          <w:szCs w:val="24"/>
        </w:rPr>
        <w:t>Navrhuje se omezení působnosti zákona č. 56/2001 Sb. tak, aby nedopadal na motorová vozidla s konstrukční rychlostí nižší než 6 km/h. Obecně lze tuto rychlost považovat za rychlost chůze. Pakliže vozidlo dosahuje nanejvýš této rychlosti, neměl by se na něj zákon vztahovat. Mezi taková vozidla patří například mobilní lešení, které se posunuje pomocí svého vlastního motoru. V případě některých oprav se může nacházet na pozemní komunikaci, ale i když dochází k jeho pomalému pohybu, nejedná se o klasické provozování vozidla na pozemní komunikaci a není tedy nutné, aby takové vozidlo muselo být pro provoz na pozemních komunikacích schváleno a naplňovat další podmínky tohoto zákona.</w:t>
      </w:r>
    </w:p>
    <w:p w14:paraId="1772C2D2" w14:textId="77777777" w:rsidR="00CD68E1" w:rsidRDefault="00CD68E1" w:rsidP="00CD68E1">
      <w:pPr>
        <w:spacing w:before="120" w:after="120" w:line="240" w:lineRule="auto"/>
        <w:jc w:val="both"/>
        <w:rPr>
          <w:rFonts w:ascii="Times New Roman" w:hAnsi="Times New Roman"/>
          <w:b/>
          <w:sz w:val="24"/>
          <w:szCs w:val="24"/>
        </w:rPr>
      </w:pPr>
      <w:r w:rsidRPr="003F7086">
        <w:rPr>
          <w:rFonts w:ascii="Times New Roman" w:hAnsi="Times New Roman"/>
          <w:b/>
          <w:sz w:val="24"/>
          <w:szCs w:val="24"/>
        </w:rPr>
        <w:t xml:space="preserve">K bodu </w:t>
      </w:r>
      <w:r>
        <w:rPr>
          <w:rFonts w:ascii="Times New Roman" w:hAnsi="Times New Roman"/>
          <w:b/>
          <w:sz w:val="24"/>
          <w:szCs w:val="24"/>
        </w:rPr>
        <w:t>10</w:t>
      </w:r>
      <w:r w:rsidRPr="003F7086">
        <w:rPr>
          <w:rFonts w:ascii="Times New Roman" w:hAnsi="Times New Roman"/>
          <w:b/>
          <w:sz w:val="24"/>
          <w:szCs w:val="24"/>
        </w:rPr>
        <w:t xml:space="preserve"> (§ </w:t>
      </w:r>
      <w:r>
        <w:rPr>
          <w:rFonts w:ascii="Times New Roman" w:hAnsi="Times New Roman"/>
          <w:b/>
          <w:sz w:val="24"/>
          <w:szCs w:val="24"/>
        </w:rPr>
        <w:t>2</w:t>
      </w:r>
      <w:r w:rsidRPr="003F7086">
        <w:rPr>
          <w:rFonts w:ascii="Times New Roman" w:hAnsi="Times New Roman"/>
          <w:b/>
          <w:sz w:val="24"/>
          <w:szCs w:val="24"/>
        </w:rPr>
        <w:t xml:space="preserve"> odst. </w:t>
      </w:r>
      <w:r>
        <w:rPr>
          <w:rFonts w:ascii="Times New Roman" w:hAnsi="Times New Roman"/>
          <w:b/>
          <w:sz w:val="24"/>
          <w:szCs w:val="24"/>
        </w:rPr>
        <w:t>2</w:t>
      </w:r>
      <w:r w:rsidRPr="003F7086">
        <w:rPr>
          <w:rFonts w:ascii="Times New Roman" w:hAnsi="Times New Roman"/>
          <w:b/>
          <w:sz w:val="24"/>
          <w:szCs w:val="24"/>
        </w:rPr>
        <w:t>)</w:t>
      </w:r>
    </w:p>
    <w:p w14:paraId="28A8A46B" w14:textId="77777777" w:rsidR="00CD68E1" w:rsidRPr="00CA2E7E" w:rsidRDefault="00CD68E1" w:rsidP="00CD68E1">
      <w:pPr>
        <w:spacing w:before="120" w:after="120" w:line="240" w:lineRule="auto"/>
        <w:ind w:firstLine="708"/>
        <w:jc w:val="both"/>
        <w:rPr>
          <w:rFonts w:ascii="Times New Roman" w:hAnsi="Times New Roman"/>
          <w:sz w:val="24"/>
          <w:szCs w:val="24"/>
        </w:rPr>
      </w:pPr>
      <w:r w:rsidRPr="00CA2E7E">
        <w:rPr>
          <w:rFonts w:ascii="Times New Roman" w:hAnsi="Times New Roman"/>
          <w:sz w:val="24"/>
          <w:szCs w:val="24"/>
        </w:rPr>
        <w:t>Upravuje se definice zvláštního vozidla. Zvláštní vozidlo je vozidlo, které není primárně určeno k provozu na pozemních komunikacích, při splnění podmínek stanovených zákonem však smí být na pozemních komunikacích provozováno. Navrhuje se při definici zvláštního vozidla volit vhodnější vazbu na jeho provozování na pozemních komunikacích, nikoli na schvalování vozidla k provozu, jak tomu bylo dosud.</w:t>
      </w:r>
    </w:p>
    <w:p w14:paraId="68B86433" w14:textId="77777777" w:rsidR="00CD68E1" w:rsidRDefault="00CD68E1" w:rsidP="00CD68E1">
      <w:pPr>
        <w:spacing w:before="120" w:after="120" w:line="240" w:lineRule="auto"/>
        <w:jc w:val="both"/>
        <w:rPr>
          <w:rFonts w:ascii="Times New Roman" w:hAnsi="Times New Roman"/>
          <w:b/>
          <w:sz w:val="24"/>
          <w:szCs w:val="24"/>
        </w:rPr>
      </w:pPr>
      <w:r w:rsidRPr="003F7086">
        <w:rPr>
          <w:rFonts w:ascii="Times New Roman" w:hAnsi="Times New Roman"/>
          <w:b/>
          <w:sz w:val="24"/>
          <w:szCs w:val="24"/>
        </w:rPr>
        <w:t xml:space="preserve">K bodu </w:t>
      </w:r>
      <w:r>
        <w:rPr>
          <w:rFonts w:ascii="Times New Roman" w:hAnsi="Times New Roman"/>
          <w:b/>
          <w:sz w:val="24"/>
          <w:szCs w:val="24"/>
        </w:rPr>
        <w:t>11</w:t>
      </w:r>
      <w:r w:rsidRPr="003F7086">
        <w:rPr>
          <w:rFonts w:ascii="Times New Roman" w:hAnsi="Times New Roman"/>
          <w:b/>
          <w:sz w:val="24"/>
          <w:szCs w:val="24"/>
        </w:rPr>
        <w:t xml:space="preserve"> (§ </w:t>
      </w:r>
      <w:r>
        <w:rPr>
          <w:rFonts w:ascii="Times New Roman" w:hAnsi="Times New Roman"/>
          <w:b/>
          <w:sz w:val="24"/>
          <w:szCs w:val="24"/>
        </w:rPr>
        <w:t>2</w:t>
      </w:r>
      <w:r w:rsidRPr="003F7086">
        <w:rPr>
          <w:rFonts w:ascii="Times New Roman" w:hAnsi="Times New Roman"/>
          <w:b/>
          <w:sz w:val="24"/>
          <w:szCs w:val="24"/>
        </w:rPr>
        <w:t xml:space="preserve"> odst. </w:t>
      </w:r>
      <w:r>
        <w:rPr>
          <w:rFonts w:ascii="Times New Roman" w:hAnsi="Times New Roman"/>
          <w:b/>
          <w:sz w:val="24"/>
          <w:szCs w:val="24"/>
        </w:rPr>
        <w:t>9</w:t>
      </w:r>
      <w:r w:rsidRPr="003F7086">
        <w:rPr>
          <w:rFonts w:ascii="Times New Roman" w:hAnsi="Times New Roman"/>
          <w:b/>
          <w:sz w:val="24"/>
          <w:szCs w:val="24"/>
        </w:rPr>
        <w:t>)</w:t>
      </w:r>
    </w:p>
    <w:p w14:paraId="04E8F5BD" w14:textId="77777777" w:rsidR="00CD68E1" w:rsidRPr="008D729B" w:rsidRDefault="00CD68E1" w:rsidP="00CD68E1">
      <w:pPr>
        <w:spacing w:before="120" w:after="120" w:line="240" w:lineRule="auto"/>
        <w:ind w:firstLine="708"/>
        <w:jc w:val="both"/>
        <w:rPr>
          <w:rFonts w:ascii="Times New Roman" w:hAnsi="Times New Roman"/>
          <w:sz w:val="24"/>
          <w:szCs w:val="24"/>
        </w:rPr>
      </w:pPr>
      <w:r>
        <w:rPr>
          <w:rFonts w:ascii="Times New Roman" w:hAnsi="Times New Roman"/>
          <w:sz w:val="24"/>
          <w:szCs w:val="24"/>
        </w:rPr>
        <w:t>Upřesňuje se</w:t>
      </w:r>
      <w:r w:rsidRPr="008D729B">
        <w:rPr>
          <w:rFonts w:ascii="Times New Roman" w:hAnsi="Times New Roman"/>
          <w:sz w:val="24"/>
          <w:szCs w:val="24"/>
        </w:rPr>
        <w:t xml:space="preserve"> definice výrobce vozidla, </w:t>
      </w:r>
      <w:r>
        <w:rPr>
          <w:rFonts w:ascii="Times New Roman" w:hAnsi="Times New Roman"/>
          <w:sz w:val="24"/>
          <w:szCs w:val="24"/>
        </w:rPr>
        <w:t xml:space="preserve">jeho </w:t>
      </w:r>
      <w:r w:rsidRPr="008D729B">
        <w:rPr>
          <w:rFonts w:ascii="Times New Roman" w:hAnsi="Times New Roman"/>
          <w:sz w:val="24"/>
          <w:szCs w:val="24"/>
        </w:rPr>
        <w:t>systému, konstrukční části nebo samostatného technického celku.</w:t>
      </w:r>
      <w:r>
        <w:rPr>
          <w:rFonts w:ascii="Times New Roman" w:hAnsi="Times New Roman"/>
          <w:sz w:val="24"/>
          <w:szCs w:val="24"/>
        </w:rPr>
        <w:t xml:space="preserve"> Výrobcem je osoba, která vyrábí vozidlo,</w:t>
      </w:r>
      <w:r w:rsidRPr="008D729B">
        <w:rPr>
          <w:rFonts w:ascii="Times New Roman" w:hAnsi="Times New Roman"/>
          <w:sz w:val="24"/>
          <w:szCs w:val="24"/>
        </w:rPr>
        <w:t xml:space="preserve"> </w:t>
      </w:r>
      <w:r>
        <w:rPr>
          <w:rFonts w:ascii="Times New Roman" w:hAnsi="Times New Roman"/>
          <w:sz w:val="24"/>
          <w:szCs w:val="24"/>
        </w:rPr>
        <w:t>systém</w:t>
      </w:r>
      <w:r w:rsidRPr="008D729B">
        <w:rPr>
          <w:rFonts w:ascii="Times New Roman" w:hAnsi="Times New Roman"/>
          <w:sz w:val="24"/>
          <w:szCs w:val="24"/>
        </w:rPr>
        <w:t xml:space="preserve"> vozidla</w:t>
      </w:r>
      <w:r>
        <w:rPr>
          <w:rFonts w:ascii="Times New Roman" w:hAnsi="Times New Roman"/>
          <w:sz w:val="24"/>
          <w:szCs w:val="24"/>
        </w:rPr>
        <w:t>, konstrukční část</w:t>
      </w:r>
      <w:r w:rsidRPr="008D729B">
        <w:rPr>
          <w:rFonts w:ascii="Times New Roman" w:hAnsi="Times New Roman"/>
          <w:sz w:val="24"/>
          <w:szCs w:val="24"/>
        </w:rPr>
        <w:t xml:space="preserve"> nebo samostatn</w:t>
      </w:r>
      <w:r>
        <w:rPr>
          <w:rFonts w:ascii="Times New Roman" w:hAnsi="Times New Roman"/>
          <w:sz w:val="24"/>
          <w:szCs w:val="24"/>
        </w:rPr>
        <w:t>ý</w:t>
      </w:r>
      <w:r w:rsidRPr="008D729B">
        <w:rPr>
          <w:rFonts w:ascii="Times New Roman" w:hAnsi="Times New Roman"/>
          <w:sz w:val="24"/>
          <w:szCs w:val="24"/>
        </w:rPr>
        <w:t xml:space="preserve"> technick</w:t>
      </w:r>
      <w:r>
        <w:rPr>
          <w:rFonts w:ascii="Times New Roman" w:hAnsi="Times New Roman"/>
          <w:sz w:val="24"/>
          <w:szCs w:val="24"/>
        </w:rPr>
        <w:t>ý</w:t>
      </w:r>
      <w:r w:rsidRPr="008D729B">
        <w:rPr>
          <w:rFonts w:ascii="Times New Roman" w:hAnsi="Times New Roman"/>
          <w:sz w:val="24"/>
          <w:szCs w:val="24"/>
        </w:rPr>
        <w:t xml:space="preserve"> cel</w:t>
      </w:r>
      <w:r>
        <w:rPr>
          <w:rFonts w:ascii="Times New Roman" w:hAnsi="Times New Roman"/>
          <w:sz w:val="24"/>
          <w:szCs w:val="24"/>
        </w:rPr>
        <w:t>ek nebo si je nechává navrhnout nebo vyrobit a uvádí je na trh pod svým jménem nebo ochrannou známkou nebo je používá pro vlastní potřebu. Tato definice je ustálená pro řadu výrobků vyráběných v České republice a byla s dílčími úpravami převzata ze zákona o posuzování shody stanovených výrobků při jejich dodávání na trh, jenž představuje transpozici řady předpisů Evropské unie.</w:t>
      </w:r>
    </w:p>
    <w:p w14:paraId="7827F4C6" w14:textId="77777777" w:rsidR="00CD68E1" w:rsidRDefault="00CD68E1" w:rsidP="00CD68E1">
      <w:pPr>
        <w:spacing w:before="120" w:after="120" w:line="240" w:lineRule="auto"/>
        <w:jc w:val="both"/>
        <w:rPr>
          <w:rFonts w:ascii="Times New Roman" w:hAnsi="Times New Roman"/>
          <w:b/>
          <w:sz w:val="24"/>
          <w:szCs w:val="24"/>
        </w:rPr>
      </w:pPr>
      <w:r w:rsidRPr="003F7086">
        <w:rPr>
          <w:rFonts w:ascii="Times New Roman" w:hAnsi="Times New Roman"/>
          <w:b/>
          <w:sz w:val="24"/>
          <w:szCs w:val="24"/>
        </w:rPr>
        <w:t xml:space="preserve">K bodu </w:t>
      </w:r>
      <w:r>
        <w:rPr>
          <w:rFonts w:ascii="Times New Roman" w:hAnsi="Times New Roman"/>
          <w:b/>
          <w:sz w:val="24"/>
          <w:szCs w:val="24"/>
        </w:rPr>
        <w:t>12</w:t>
      </w:r>
      <w:r w:rsidRPr="003F7086">
        <w:rPr>
          <w:rFonts w:ascii="Times New Roman" w:hAnsi="Times New Roman"/>
          <w:b/>
          <w:sz w:val="24"/>
          <w:szCs w:val="24"/>
        </w:rPr>
        <w:t xml:space="preserve"> (§ </w:t>
      </w:r>
      <w:r>
        <w:rPr>
          <w:rFonts w:ascii="Times New Roman" w:hAnsi="Times New Roman"/>
          <w:b/>
          <w:sz w:val="24"/>
          <w:szCs w:val="24"/>
        </w:rPr>
        <w:t>2</w:t>
      </w:r>
      <w:r w:rsidRPr="003F7086">
        <w:rPr>
          <w:rFonts w:ascii="Times New Roman" w:hAnsi="Times New Roman"/>
          <w:b/>
          <w:sz w:val="24"/>
          <w:szCs w:val="24"/>
        </w:rPr>
        <w:t xml:space="preserve"> odst. </w:t>
      </w:r>
      <w:r>
        <w:rPr>
          <w:rFonts w:ascii="Times New Roman" w:hAnsi="Times New Roman"/>
          <w:b/>
          <w:sz w:val="24"/>
          <w:szCs w:val="24"/>
        </w:rPr>
        <w:t>12</w:t>
      </w:r>
      <w:r w:rsidRPr="003F7086">
        <w:rPr>
          <w:rFonts w:ascii="Times New Roman" w:hAnsi="Times New Roman"/>
          <w:b/>
          <w:sz w:val="24"/>
          <w:szCs w:val="24"/>
        </w:rPr>
        <w:t>)</w:t>
      </w:r>
    </w:p>
    <w:p w14:paraId="2FE65B13" w14:textId="77777777" w:rsidR="00CD68E1" w:rsidRDefault="00CD68E1" w:rsidP="00CD68E1">
      <w:pPr>
        <w:spacing w:before="120" w:after="120" w:line="240" w:lineRule="auto"/>
        <w:ind w:firstLine="708"/>
        <w:jc w:val="both"/>
        <w:rPr>
          <w:rFonts w:ascii="Times New Roman" w:hAnsi="Times New Roman"/>
          <w:b/>
          <w:sz w:val="24"/>
          <w:szCs w:val="24"/>
        </w:rPr>
      </w:pPr>
      <w:r w:rsidRPr="00CA2E7E">
        <w:rPr>
          <w:rFonts w:ascii="Times New Roman" w:hAnsi="Times New Roman"/>
          <w:sz w:val="24"/>
          <w:szCs w:val="24"/>
        </w:rPr>
        <w:t>Upravuje se definice nového vozidla. Napříště by nové vozidlo nemělo být definováno jako nově vyrobené vozidlo, což je relativně vágní vymezení. Klíčovou pro definici nového vozidla je skutečnost, že toto vozidlo nebylo nikde dosud registrováno (ani v České republice ani v jiném státě) ani provozováno, vyjma zkušebního nebo manipulačního provozu.</w:t>
      </w:r>
    </w:p>
    <w:p w14:paraId="3340A738" w14:textId="77777777" w:rsidR="00CD68E1" w:rsidRDefault="00CD68E1" w:rsidP="00CD68E1">
      <w:pPr>
        <w:spacing w:before="120" w:after="120" w:line="240" w:lineRule="auto"/>
        <w:jc w:val="both"/>
        <w:rPr>
          <w:rFonts w:ascii="Times New Roman" w:hAnsi="Times New Roman"/>
          <w:b/>
          <w:sz w:val="24"/>
          <w:szCs w:val="24"/>
        </w:rPr>
      </w:pPr>
      <w:r>
        <w:rPr>
          <w:rFonts w:ascii="Times New Roman" w:hAnsi="Times New Roman"/>
          <w:b/>
          <w:sz w:val="24"/>
          <w:szCs w:val="24"/>
        </w:rPr>
        <w:t>K bodům</w:t>
      </w:r>
      <w:r w:rsidRPr="003F7086">
        <w:rPr>
          <w:rFonts w:ascii="Times New Roman" w:hAnsi="Times New Roman"/>
          <w:b/>
          <w:sz w:val="24"/>
          <w:szCs w:val="24"/>
        </w:rPr>
        <w:t xml:space="preserve"> </w:t>
      </w:r>
      <w:r>
        <w:rPr>
          <w:rFonts w:ascii="Times New Roman" w:hAnsi="Times New Roman"/>
          <w:b/>
          <w:sz w:val="24"/>
          <w:szCs w:val="24"/>
        </w:rPr>
        <w:t xml:space="preserve">13 a 137 </w:t>
      </w:r>
      <w:r w:rsidRPr="003F7086">
        <w:rPr>
          <w:rFonts w:ascii="Times New Roman" w:hAnsi="Times New Roman"/>
          <w:b/>
          <w:sz w:val="24"/>
          <w:szCs w:val="24"/>
        </w:rPr>
        <w:t xml:space="preserve">(§ </w:t>
      </w:r>
      <w:r>
        <w:rPr>
          <w:rFonts w:ascii="Times New Roman" w:hAnsi="Times New Roman"/>
          <w:b/>
          <w:sz w:val="24"/>
          <w:szCs w:val="24"/>
        </w:rPr>
        <w:t>2</w:t>
      </w:r>
      <w:r w:rsidRPr="003F7086">
        <w:rPr>
          <w:rFonts w:ascii="Times New Roman" w:hAnsi="Times New Roman"/>
          <w:b/>
          <w:sz w:val="24"/>
          <w:szCs w:val="24"/>
        </w:rPr>
        <w:t xml:space="preserve"> odst. </w:t>
      </w:r>
      <w:r>
        <w:rPr>
          <w:rFonts w:ascii="Times New Roman" w:hAnsi="Times New Roman"/>
          <w:b/>
          <w:sz w:val="24"/>
          <w:szCs w:val="24"/>
        </w:rPr>
        <w:t>14, § 58 odst. 1 písm. b), § 72 odst. 1, § 80 odst. 2 písm. k a § 83a odst. 3 písm. d)</w:t>
      </w:r>
      <w:r w:rsidRPr="003F7086">
        <w:rPr>
          <w:rFonts w:ascii="Times New Roman" w:hAnsi="Times New Roman"/>
          <w:b/>
          <w:sz w:val="24"/>
          <w:szCs w:val="24"/>
        </w:rPr>
        <w:t>)</w:t>
      </w:r>
    </w:p>
    <w:p w14:paraId="525BD57A" w14:textId="77777777" w:rsidR="00CD68E1" w:rsidRPr="00D63465" w:rsidRDefault="00CD68E1" w:rsidP="00CD68E1">
      <w:pPr>
        <w:spacing w:before="120" w:after="120" w:line="240" w:lineRule="auto"/>
        <w:ind w:firstLine="708"/>
        <w:jc w:val="both"/>
        <w:rPr>
          <w:rFonts w:ascii="Times New Roman" w:hAnsi="Times New Roman"/>
          <w:sz w:val="24"/>
          <w:szCs w:val="24"/>
        </w:rPr>
      </w:pPr>
      <w:r w:rsidRPr="00D63465">
        <w:rPr>
          <w:rFonts w:ascii="Times New Roman" w:hAnsi="Times New Roman"/>
          <w:sz w:val="24"/>
          <w:szCs w:val="24"/>
        </w:rPr>
        <w:t>Navrhuje se upřesnění užití pojmu technických kontrol vozidel před schválením jejich technické způsobilosti.</w:t>
      </w:r>
    </w:p>
    <w:p w14:paraId="281983C3" w14:textId="77777777" w:rsidR="00CD68E1" w:rsidRDefault="00CD68E1" w:rsidP="00CD68E1">
      <w:pPr>
        <w:spacing w:before="120" w:after="120" w:line="240" w:lineRule="auto"/>
        <w:jc w:val="both"/>
        <w:rPr>
          <w:rFonts w:ascii="Times New Roman" w:hAnsi="Times New Roman"/>
          <w:b/>
          <w:sz w:val="24"/>
          <w:szCs w:val="24"/>
        </w:rPr>
      </w:pPr>
      <w:r w:rsidRPr="003F7086">
        <w:rPr>
          <w:rFonts w:ascii="Times New Roman" w:hAnsi="Times New Roman"/>
          <w:b/>
          <w:sz w:val="24"/>
          <w:szCs w:val="24"/>
        </w:rPr>
        <w:t xml:space="preserve">K bodu </w:t>
      </w:r>
      <w:r>
        <w:rPr>
          <w:rFonts w:ascii="Times New Roman" w:hAnsi="Times New Roman"/>
          <w:b/>
          <w:sz w:val="24"/>
          <w:szCs w:val="24"/>
        </w:rPr>
        <w:t>14</w:t>
      </w:r>
      <w:r w:rsidRPr="003F7086">
        <w:rPr>
          <w:rFonts w:ascii="Times New Roman" w:hAnsi="Times New Roman"/>
          <w:b/>
          <w:sz w:val="24"/>
          <w:szCs w:val="24"/>
        </w:rPr>
        <w:t xml:space="preserve"> (§ </w:t>
      </w:r>
      <w:r>
        <w:rPr>
          <w:rFonts w:ascii="Times New Roman" w:hAnsi="Times New Roman"/>
          <w:b/>
          <w:sz w:val="24"/>
          <w:szCs w:val="24"/>
        </w:rPr>
        <w:t>3</w:t>
      </w:r>
      <w:r w:rsidRPr="003F7086">
        <w:rPr>
          <w:rFonts w:ascii="Times New Roman" w:hAnsi="Times New Roman"/>
          <w:b/>
          <w:sz w:val="24"/>
          <w:szCs w:val="24"/>
        </w:rPr>
        <w:t xml:space="preserve"> odst. </w:t>
      </w:r>
      <w:r>
        <w:rPr>
          <w:rFonts w:ascii="Times New Roman" w:hAnsi="Times New Roman"/>
          <w:b/>
          <w:sz w:val="24"/>
          <w:szCs w:val="24"/>
        </w:rPr>
        <w:t>2 písm. e)</w:t>
      </w:r>
      <w:r w:rsidRPr="003F7086">
        <w:rPr>
          <w:rFonts w:ascii="Times New Roman" w:hAnsi="Times New Roman"/>
          <w:b/>
          <w:sz w:val="24"/>
          <w:szCs w:val="24"/>
        </w:rPr>
        <w:t>)</w:t>
      </w:r>
    </w:p>
    <w:p w14:paraId="75E08C87" w14:textId="77777777" w:rsidR="00CD68E1" w:rsidRPr="00CA2E7E" w:rsidRDefault="00CD68E1" w:rsidP="00CD68E1">
      <w:pPr>
        <w:spacing w:before="120" w:after="120" w:line="240" w:lineRule="auto"/>
        <w:ind w:firstLine="708"/>
        <w:jc w:val="both"/>
        <w:rPr>
          <w:rFonts w:ascii="Times New Roman" w:hAnsi="Times New Roman"/>
          <w:sz w:val="24"/>
          <w:szCs w:val="24"/>
        </w:rPr>
      </w:pPr>
      <w:r w:rsidRPr="00CA2E7E">
        <w:rPr>
          <w:rFonts w:ascii="Times New Roman" w:hAnsi="Times New Roman"/>
          <w:sz w:val="24"/>
          <w:szCs w:val="24"/>
        </w:rPr>
        <w:t xml:space="preserve">Lze konstatovat, že speciální vozidla je možné podřadit </w:t>
      </w:r>
      <w:r>
        <w:rPr>
          <w:rFonts w:ascii="Times New Roman" w:hAnsi="Times New Roman"/>
          <w:sz w:val="24"/>
          <w:szCs w:val="24"/>
        </w:rPr>
        <w:t xml:space="preserve">pod termín „vozidla </w:t>
      </w:r>
      <w:r w:rsidRPr="00CA2E7E">
        <w:rPr>
          <w:rFonts w:ascii="Times New Roman" w:hAnsi="Times New Roman"/>
          <w:sz w:val="24"/>
          <w:szCs w:val="24"/>
        </w:rPr>
        <w:t xml:space="preserve"> zvláštního určení</w:t>
      </w:r>
      <w:r>
        <w:rPr>
          <w:rFonts w:ascii="Times New Roman" w:hAnsi="Times New Roman"/>
          <w:sz w:val="24"/>
          <w:szCs w:val="24"/>
        </w:rPr>
        <w:t>“, a to i při zohlednění terminologie unijních předpisů</w:t>
      </w:r>
      <w:r w:rsidRPr="00CA2E7E">
        <w:rPr>
          <w:rFonts w:ascii="Times New Roman" w:hAnsi="Times New Roman"/>
          <w:sz w:val="24"/>
          <w:szCs w:val="24"/>
        </w:rPr>
        <w:t>. Proto se navrhuje speciální vozidla již jako samostatný druh silničních vozidel neuvádět.</w:t>
      </w:r>
    </w:p>
    <w:p w14:paraId="427C1C31" w14:textId="77777777" w:rsidR="00CD68E1" w:rsidRDefault="00CD68E1" w:rsidP="00CD68E1">
      <w:pPr>
        <w:spacing w:before="120" w:after="120" w:line="240" w:lineRule="auto"/>
        <w:jc w:val="both"/>
        <w:rPr>
          <w:rFonts w:ascii="Times New Roman" w:hAnsi="Times New Roman"/>
          <w:b/>
          <w:sz w:val="24"/>
          <w:szCs w:val="24"/>
        </w:rPr>
      </w:pPr>
      <w:r w:rsidRPr="003F7086">
        <w:rPr>
          <w:rFonts w:ascii="Times New Roman" w:hAnsi="Times New Roman"/>
          <w:b/>
          <w:sz w:val="24"/>
          <w:szCs w:val="24"/>
        </w:rPr>
        <w:t xml:space="preserve">K bodu </w:t>
      </w:r>
      <w:r>
        <w:rPr>
          <w:rFonts w:ascii="Times New Roman" w:hAnsi="Times New Roman"/>
          <w:b/>
          <w:sz w:val="24"/>
          <w:szCs w:val="24"/>
        </w:rPr>
        <w:t>15</w:t>
      </w:r>
      <w:r w:rsidRPr="003F7086">
        <w:rPr>
          <w:rFonts w:ascii="Times New Roman" w:hAnsi="Times New Roman"/>
          <w:b/>
          <w:sz w:val="24"/>
          <w:szCs w:val="24"/>
        </w:rPr>
        <w:t xml:space="preserve"> (§ </w:t>
      </w:r>
      <w:r>
        <w:rPr>
          <w:rFonts w:ascii="Times New Roman" w:hAnsi="Times New Roman"/>
          <w:b/>
          <w:sz w:val="24"/>
          <w:szCs w:val="24"/>
        </w:rPr>
        <w:t>3</w:t>
      </w:r>
      <w:r w:rsidRPr="003F7086">
        <w:rPr>
          <w:rFonts w:ascii="Times New Roman" w:hAnsi="Times New Roman"/>
          <w:b/>
          <w:sz w:val="24"/>
          <w:szCs w:val="24"/>
        </w:rPr>
        <w:t xml:space="preserve"> odst. </w:t>
      </w:r>
      <w:r>
        <w:rPr>
          <w:rFonts w:ascii="Times New Roman" w:hAnsi="Times New Roman"/>
          <w:b/>
          <w:sz w:val="24"/>
          <w:szCs w:val="24"/>
        </w:rPr>
        <w:t>2 písm. g)</w:t>
      </w:r>
      <w:r w:rsidRPr="003F7086">
        <w:rPr>
          <w:rFonts w:ascii="Times New Roman" w:hAnsi="Times New Roman"/>
          <w:b/>
          <w:sz w:val="24"/>
          <w:szCs w:val="24"/>
        </w:rPr>
        <w:t>)</w:t>
      </w:r>
    </w:p>
    <w:p w14:paraId="2E525519" w14:textId="77777777" w:rsidR="00CD68E1" w:rsidRPr="00B341F2" w:rsidRDefault="00CD68E1" w:rsidP="00CD68E1">
      <w:pPr>
        <w:spacing w:before="120" w:after="120" w:line="240" w:lineRule="auto"/>
        <w:ind w:firstLine="708"/>
        <w:jc w:val="both"/>
        <w:rPr>
          <w:rFonts w:ascii="Times New Roman" w:hAnsi="Times New Roman"/>
          <w:b/>
          <w:sz w:val="24"/>
          <w:szCs w:val="24"/>
        </w:rPr>
      </w:pPr>
      <w:r>
        <w:rPr>
          <w:rFonts w:ascii="Times New Roman" w:hAnsi="Times New Roman"/>
          <w:sz w:val="24"/>
          <w:szCs w:val="24"/>
        </w:rPr>
        <w:t>Navrhuje se přesunutí motorových vozíků pro invalidy ze skupiny zvláštních vozidel mezi vozidla silniční. Jejich definice se nemění, v působnosti zákona č. 56/2001 Sb. tedy budou i nadále „rychlé“ invalidní vozíky, tj. invalidní vozíky s konstrukční rychlostí převyšující 15 km/h nebo jejichž délka přesahuje 1,4 metru či jejich maximální přípustná hmotnost převyšuje 450 kg. Ke změně dochází s ohledem na definici silničních vozidel, dle níž jde o vozidla vyrobená</w:t>
      </w:r>
      <w:r w:rsidRPr="005902A7">
        <w:rPr>
          <w:rFonts w:ascii="Times New Roman" w:hAnsi="Times New Roman"/>
          <w:sz w:val="24"/>
          <w:szCs w:val="24"/>
        </w:rPr>
        <w:t xml:space="preserve"> za účelem provozu na pozemních komunikacích pro přepravu osob</w:t>
      </w:r>
      <w:r>
        <w:rPr>
          <w:rFonts w:ascii="Times New Roman" w:hAnsi="Times New Roman"/>
          <w:sz w:val="24"/>
          <w:szCs w:val="24"/>
        </w:rPr>
        <w:t xml:space="preserve">. Vozidla splňující příslušné parametry by měly podléhat schvalování technické způsobilosti, přičemž za relevantní lze ve vztahu k nim považovat technické požadavky uvedené v nařízení 168/2013. Tato vozidla by měla podléhat též registraci. Pokud však invalidní vozík nedosáhne rychlosti, délky nebo hmotnosti, jež je v předmětném ustanovení vymezena, nepůjde o silniční vozidlo podléhající schválení či registraci. </w:t>
      </w:r>
    </w:p>
    <w:p w14:paraId="27977CFF" w14:textId="77777777" w:rsidR="00CD68E1" w:rsidRDefault="00CD68E1" w:rsidP="00CD68E1">
      <w:pPr>
        <w:spacing w:before="120" w:after="120" w:line="240" w:lineRule="auto"/>
        <w:jc w:val="both"/>
        <w:rPr>
          <w:rFonts w:ascii="Times New Roman" w:hAnsi="Times New Roman"/>
          <w:b/>
          <w:sz w:val="24"/>
          <w:szCs w:val="24"/>
        </w:rPr>
      </w:pPr>
      <w:r w:rsidRPr="003F7086">
        <w:rPr>
          <w:rFonts w:ascii="Times New Roman" w:hAnsi="Times New Roman"/>
          <w:b/>
          <w:sz w:val="24"/>
          <w:szCs w:val="24"/>
        </w:rPr>
        <w:t xml:space="preserve">K bodu </w:t>
      </w:r>
      <w:r>
        <w:rPr>
          <w:rFonts w:ascii="Times New Roman" w:hAnsi="Times New Roman"/>
          <w:b/>
          <w:sz w:val="24"/>
          <w:szCs w:val="24"/>
        </w:rPr>
        <w:t>16</w:t>
      </w:r>
      <w:r w:rsidRPr="003F7086">
        <w:rPr>
          <w:rFonts w:ascii="Times New Roman" w:hAnsi="Times New Roman"/>
          <w:b/>
          <w:sz w:val="24"/>
          <w:szCs w:val="24"/>
        </w:rPr>
        <w:t xml:space="preserve"> (§ </w:t>
      </w:r>
      <w:r>
        <w:rPr>
          <w:rFonts w:ascii="Times New Roman" w:hAnsi="Times New Roman"/>
          <w:b/>
          <w:sz w:val="24"/>
          <w:szCs w:val="24"/>
        </w:rPr>
        <w:t>3</w:t>
      </w:r>
      <w:r w:rsidRPr="003F7086">
        <w:rPr>
          <w:rFonts w:ascii="Times New Roman" w:hAnsi="Times New Roman"/>
          <w:b/>
          <w:sz w:val="24"/>
          <w:szCs w:val="24"/>
        </w:rPr>
        <w:t xml:space="preserve"> odst. </w:t>
      </w:r>
      <w:r>
        <w:rPr>
          <w:rFonts w:ascii="Times New Roman" w:hAnsi="Times New Roman"/>
          <w:b/>
          <w:sz w:val="24"/>
          <w:szCs w:val="24"/>
        </w:rPr>
        <w:t>3</w:t>
      </w:r>
      <w:r w:rsidRPr="003F7086">
        <w:rPr>
          <w:rFonts w:ascii="Times New Roman" w:hAnsi="Times New Roman"/>
          <w:b/>
          <w:sz w:val="24"/>
          <w:szCs w:val="24"/>
        </w:rPr>
        <w:t>)</w:t>
      </w:r>
    </w:p>
    <w:p w14:paraId="79A2FF1A" w14:textId="77777777" w:rsidR="00CD68E1" w:rsidRPr="00CA2E7E" w:rsidRDefault="00CD68E1" w:rsidP="00CD68E1">
      <w:pPr>
        <w:spacing w:before="120" w:after="120" w:line="240" w:lineRule="auto"/>
        <w:ind w:firstLine="708"/>
        <w:jc w:val="both"/>
        <w:rPr>
          <w:rFonts w:ascii="Times New Roman" w:hAnsi="Times New Roman"/>
          <w:sz w:val="24"/>
          <w:szCs w:val="24"/>
        </w:rPr>
      </w:pPr>
      <w:r w:rsidRPr="00CA2E7E">
        <w:rPr>
          <w:rFonts w:ascii="Times New Roman" w:hAnsi="Times New Roman"/>
          <w:sz w:val="24"/>
          <w:szCs w:val="24"/>
        </w:rPr>
        <w:t>Terminologicky se upřesňují názvy druhů zvláštních vozidel</w:t>
      </w:r>
      <w:r>
        <w:rPr>
          <w:rFonts w:ascii="Times New Roman" w:hAnsi="Times New Roman"/>
          <w:sz w:val="24"/>
          <w:szCs w:val="24"/>
        </w:rPr>
        <w:t xml:space="preserve"> a rozšiřuje se jejich výčet</w:t>
      </w:r>
      <w:r w:rsidRPr="00CA2E7E">
        <w:rPr>
          <w:rFonts w:ascii="Times New Roman" w:hAnsi="Times New Roman"/>
          <w:sz w:val="24"/>
          <w:szCs w:val="24"/>
        </w:rPr>
        <w:t xml:space="preserve">. </w:t>
      </w:r>
      <w:r>
        <w:rPr>
          <w:rFonts w:ascii="Times New Roman" w:hAnsi="Times New Roman"/>
          <w:sz w:val="24"/>
          <w:szCs w:val="24"/>
        </w:rPr>
        <w:t>D</w:t>
      </w:r>
      <w:r w:rsidRPr="00CA2E7E">
        <w:rPr>
          <w:rFonts w:ascii="Times New Roman" w:hAnsi="Times New Roman"/>
          <w:sz w:val="24"/>
          <w:szCs w:val="24"/>
        </w:rPr>
        <w:t>ochází</w:t>
      </w:r>
      <w:r>
        <w:rPr>
          <w:rFonts w:ascii="Times New Roman" w:hAnsi="Times New Roman"/>
          <w:sz w:val="24"/>
          <w:szCs w:val="24"/>
        </w:rPr>
        <w:t xml:space="preserve"> tak</w:t>
      </w:r>
      <w:r w:rsidRPr="00CA2E7E">
        <w:rPr>
          <w:rFonts w:ascii="Times New Roman" w:hAnsi="Times New Roman"/>
          <w:sz w:val="24"/>
          <w:szCs w:val="24"/>
        </w:rPr>
        <w:t xml:space="preserve"> ke sladění se zněním prováděcí vyhlášky stanovující kategorie silničních a zvláštních vozidel respektive s přímo použitelným unijním předpisem.</w:t>
      </w:r>
      <w:r>
        <w:rPr>
          <w:rFonts w:ascii="Times New Roman" w:hAnsi="Times New Roman"/>
          <w:sz w:val="24"/>
          <w:szCs w:val="24"/>
        </w:rPr>
        <w:t xml:space="preserve"> Zvláštní vozidla, jež doposud nebyla výslovně vymezena v § 3 odst. 3 zákona, byla zahrnuta ve vyhlášce č. 341/2014 a obvykle podřazena pod vozidla „zbytkové“ kategorie Z. U vozidel, jež jsou nově uvedena v navrženém ustanovení, bude schvalována jejich technická způsobilost, což je již de facto stávající stav. Explicitním vymezením těchto vozidel bude posílena právní jistota</w:t>
      </w:r>
      <w:r w:rsidRPr="00240D11">
        <w:rPr>
          <w:rFonts w:ascii="Times New Roman" w:hAnsi="Times New Roman"/>
          <w:sz w:val="24"/>
          <w:szCs w:val="24"/>
        </w:rPr>
        <w:t xml:space="preserve"> adresátů </w:t>
      </w:r>
      <w:r>
        <w:rPr>
          <w:rFonts w:ascii="Times New Roman" w:hAnsi="Times New Roman"/>
          <w:sz w:val="24"/>
          <w:szCs w:val="24"/>
        </w:rPr>
        <w:t xml:space="preserve">právní regulace </w:t>
      </w:r>
      <w:r w:rsidRPr="00240D11">
        <w:rPr>
          <w:rFonts w:ascii="Times New Roman" w:hAnsi="Times New Roman"/>
          <w:sz w:val="24"/>
          <w:szCs w:val="24"/>
        </w:rPr>
        <w:t xml:space="preserve">a </w:t>
      </w:r>
      <w:r>
        <w:rPr>
          <w:rFonts w:ascii="Times New Roman" w:hAnsi="Times New Roman"/>
          <w:sz w:val="24"/>
          <w:szCs w:val="24"/>
        </w:rPr>
        <w:t>naplněn princip</w:t>
      </w:r>
      <w:r w:rsidRPr="00240D11">
        <w:rPr>
          <w:rFonts w:ascii="Times New Roman" w:hAnsi="Times New Roman"/>
          <w:sz w:val="24"/>
          <w:szCs w:val="24"/>
        </w:rPr>
        <w:t xml:space="preserve"> ukládání primárních povinností pouze zákonem</w:t>
      </w:r>
      <w:r>
        <w:rPr>
          <w:rFonts w:ascii="Times New Roman" w:hAnsi="Times New Roman"/>
          <w:sz w:val="24"/>
          <w:szCs w:val="24"/>
        </w:rPr>
        <w:t xml:space="preserve">. </w:t>
      </w:r>
      <w:r w:rsidRPr="00CA2E7E">
        <w:rPr>
          <w:rFonts w:ascii="Times New Roman" w:hAnsi="Times New Roman"/>
          <w:sz w:val="24"/>
          <w:szCs w:val="24"/>
        </w:rPr>
        <w:t>Současně dochází k zavedení druhu „ostatní zvláštní vozidla“, do něhož budou spadat zvláštní vozidla, která nelze zařadit do některého z uvedených druhů zvláštních vozidel. Obdobná koncepce je již nyní u silničních vozidel.</w:t>
      </w:r>
      <w:r>
        <w:rPr>
          <w:rFonts w:ascii="Times New Roman" w:hAnsi="Times New Roman"/>
          <w:sz w:val="24"/>
          <w:szCs w:val="24"/>
        </w:rPr>
        <w:t xml:space="preserve"> U těchto vozidel platí, že nebudou podléhat ani schvalování technické způsobilosti, ani povinné registraci. Příkladem takovéhoto zvláštního vozidla může být zahradní traktůrek (dosahuje-li jeho konstrukční rychlost alespoň 6 km/h). </w:t>
      </w:r>
    </w:p>
    <w:p w14:paraId="7D2178AF" w14:textId="77777777" w:rsidR="00CD68E1" w:rsidRDefault="00CD68E1" w:rsidP="00CD68E1">
      <w:pPr>
        <w:spacing w:before="120" w:after="120" w:line="240" w:lineRule="auto"/>
        <w:jc w:val="both"/>
        <w:rPr>
          <w:rFonts w:ascii="Times New Roman" w:hAnsi="Times New Roman"/>
          <w:b/>
          <w:sz w:val="24"/>
          <w:szCs w:val="24"/>
        </w:rPr>
      </w:pPr>
      <w:r w:rsidRPr="003F7086">
        <w:rPr>
          <w:rFonts w:ascii="Times New Roman" w:hAnsi="Times New Roman"/>
          <w:b/>
          <w:sz w:val="24"/>
          <w:szCs w:val="24"/>
        </w:rPr>
        <w:t xml:space="preserve">K bodu </w:t>
      </w:r>
      <w:r>
        <w:rPr>
          <w:rFonts w:ascii="Times New Roman" w:hAnsi="Times New Roman"/>
          <w:b/>
          <w:sz w:val="24"/>
          <w:szCs w:val="24"/>
        </w:rPr>
        <w:t>17</w:t>
      </w:r>
      <w:r w:rsidRPr="003F7086">
        <w:rPr>
          <w:rFonts w:ascii="Times New Roman" w:hAnsi="Times New Roman"/>
          <w:b/>
          <w:sz w:val="24"/>
          <w:szCs w:val="24"/>
        </w:rPr>
        <w:t xml:space="preserve"> (§ </w:t>
      </w:r>
      <w:r>
        <w:rPr>
          <w:rFonts w:ascii="Times New Roman" w:hAnsi="Times New Roman"/>
          <w:b/>
          <w:sz w:val="24"/>
          <w:szCs w:val="24"/>
        </w:rPr>
        <w:t>4</w:t>
      </w:r>
      <w:r w:rsidRPr="003F7086">
        <w:rPr>
          <w:rFonts w:ascii="Times New Roman" w:hAnsi="Times New Roman"/>
          <w:b/>
          <w:sz w:val="24"/>
          <w:szCs w:val="24"/>
        </w:rPr>
        <w:t xml:space="preserve"> odst. </w:t>
      </w:r>
      <w:r>
        <w:rPr>
          <w:rFonts w:ascii="Times New Roman" w:hAnsi="Times New Roman"/>
          <w:b/>
          <w:sz w:val="24"/>
          <w:szCs w:val="24"/>
        </w:rPr>
        <w:t>2 písm. f)</w:t>
      </w:r>
      <w:r w:rsidRPr="003F7086">
        <w:rPr>
          <w:rFonts w:ascii="Times New Roman" w:hAnsi="Times New Roman"/>
          <w:b/>
          <w:sz w:val="24"/>
          <w:szCs w:val="24"/>
        </w:rPr>
        <w:t>)</w:t>
      </w:r>
    </w:p>
    <w:p w14:paraId="081FD5AD" w14:textId="77777777" w:rsidR="00CD68E1" w:rsidRPr="0027131A" w:rsidRDefault="00CD68E1" w:rsidP="00CD68E1">
      <w:pPr>
        <w:spacing w:before="120" w:after="120" w:line="240" w:lineRule="auto"/>
        <w:ind w:firstLine="708"/>
        <w:jc w:val="both"/>
        <w:rPr>
          <w:rFonts w:ascii="Times New Roman" w:hAnsi="Times New Roman"/>
          <w:sz w:val="24"/>
          <w:szCs w:val="24"/>
        </w:rPr>
      </w:pPr>
      <w:r w:rsidRPr="0027131A">
        <w:rPr>
          <w:rFonts w:ascii="Times New Roman" w:hAnsi="Times New Roman"/>
          <w:sz w:val="24"/>
          <w:szCs w:val="24"/>
        </w:rPr>
        <w:t xml:space="preserve">Navrhuje se upřesnění výčtu údajů, které se uvádí u silničního vozidla v registru silničních vozidel. Vozidlo, jehož státem poslední registrace není Česká republika, </w:t>
      </w:r>
      <w:r>
        <w:rPr>
          <w:rFonts w:ascii="Times New Roman" w:hAnsi="Times New Roman"/>
          <w:sz w:val="24"/>
          <w:szCs w:val="24"/>
        </w:rPr>
        <w:t>ale ani jiný členský stát Evropské unie, nemusí</w:t>
      </w:r>
      <w:r w:rsidRPr="0027131A">
        <w:rPr>
          <w:rFonts w:ascii="Times New Roman" w:hAnsi="Times New Roman"/>
          <w:sz w:val="24"/>
          <w:szCs w:val="24"/>
        </w:rPr>
        <w:t xml:space="preserve"> mít vždy vydán</w:t>
      </w:r>
      <w:r>
        <w:rPr>
          <w:rFonts w:ascii="Times New Roman" w:hAnsi="Times New Roman"/>
          <w:sz w:val="24"/>
          <w:szCs w:val="24"/>
        </w:rPr>
        <w:t>o</w:t>
      </w:r>
      <w:r w:rsidRPr="0027131A">
        <w:rPr>
          <w:rFonts w:ascii="Times New Roman" w:hAnsi="Times New Roman"/>
          <w:sz w:val="24"/>
          <w:szCs w:val="24"/>
        </w:rPr>
        <w:t xml:space="preserve"> technický průkaz</w:t>
      </w:r>
      <w:r>
        <w:rPr>
          <w:rFonts w:ascii="Times New Roman" w:hAnsi="Times New Roman"/>
          <w:sz w:val="24"/>
          <w:szCs w:val="24"/>
        </w:rPr>
        <w:t xml:space="preserve"> (ve smyslu směrnice 1999/37). Tento</w:t>
      </w:r>
      <w:r w:rsidRPr="0027131A">
        <w:rPr>
          <w:rFonts w:ascii="Times New Roman" w:hAnsi="Times New Roman"/>
          <w:sz w:val="24"/>
          <w:szCs w:val="24"/>
        </w:rPr>
        <w:t xml:space="preserve"> stát může vydávat jiný obdobný doklad. Proto se upřesňuje, že se </w:t>
      </w:r>
      <w:r>
        <w:rPr>
          <w:rFonts w:ascii="Times New Roman" w:hAnsi="Times New Roman"/>
          <w:sz w:val="24"/>
          <w:szCs w:val="24"/>
        </w:rPr>
        <w:t>u takového vozidla</w:t>
      </w:r>
      <w:r w:rsidRPr="0027131A">
        <w:rPr>
          <w:rFonts w:ascii="Times New Roman" w:hAnsi="Times New Roman"/>
          <w:sz w:val="24"/>
          <w:szCs w:val="24"/>
        </w:rPr>
        <w:t xml:space="preserve"> v registru silničních vozidel uvádí číslo tohoto dokladu.</w:t>
      </w:r>
    </w:p>
    <w:p w14:paraId="48550A51" w14:textId="77777777" w:rsidR="00CD68E1" w:rsidRDefault="00CD68E1" w:rsidP="00CD68E1">
      <w:pPr>
        <w:spacing w:before="120" w:after="120" w:line="240" w:lineRule="auto"/>
        <w:jc w:val="both"/>
        <w:rPr>
          <w:rFonts w:ascii="Times New Roman" w:hAnsi="Times New Roman"/>
          <w:b/>
          <w:sz w:val="24"/>
          <w:szCs w:val="24"/>
        </w:rPr>
      </w:pPr>
      <w:r w:rsidRPr="003F7086">
        <w:rPr>
          <w:rFonts w:ascii="Times New Roman" w:hAnsi="Times New Roman"/>
          <w:b/>
          <w:sz w:val="24"/>
          <w:szCs w:val="24"/>
        </w:rPr>
        <w:t xml:space="preserve">K bodu </w:t>
      </w:r>
      <w:r>
        <w:rPr>
          <w:rFonts w:ascii="Times New Roman" w:hAnsi="Times New Roman"/>
          <w:b/>
          <w:sz w:val="24"/>
          <w:szCs w:val="24"/>
        </w:rPr>
        <w:t>18</w:t>
      </w:r>
      <w:r w:rsidRPr="003F7086">
        <w:rPr>
          <w:rFonts w:ascii="Times New Roman" w:hAnsi="Times New Roman"/>
          <w:b/>
          <w:sz w:val="24"/>
          <w:szCs w:val="24"/>
        </w:rPr>
        <w:t xml:space="preserve"> (§ </w:t>
      </w:r>
      <w:r>
        <w:rPr>
          <w:rFonts w:ascii="Times New Roman" w:hAnsi="Times New Roman"/>
          <w:b/>
          <w:sz w:val="24"/>
          <w:szCs w:val="24"/>
        </w:rPr>
        <w:t>4</w:t>
      </w:r>
      <w:r w:rsidRPr="003F7086">
        <w:rPr>
          <w:rFonts w:ascii="Times New Roman" w:hAnsi="Times New Roman"/>
          <w:b/>
          <w:sz w:val="24"/>
          <w:szCs w:val="24"/>
        </w:rPr>
        <w:t xml:space="preserve"> odst. </w:t>
      </w:r>
      <w:r>
        <w:rPr>
          <w:rFonts w:ascii="Times New Roman" w:hAnsi="Times New Roman"/>
          <w:b/>
          <w:sz w:val="24"/>
          <w:szCs w:val="24"/>
        </w:rPr>
        <w:t>3 písm. c)</w:t>
      </w:r>
      <w:r w:rsidRPr="003F7086">
        <w:rPr>
          <w:rFonts w:ascii="Times New Roman" w:hAnsi="Times New Roman"/>
          <w:b/>
          <w:sz w:val="24"/>
          <w:szCs w:val="24"/>
        </w:rPr>
        <w:t>)</w:t>
      </w:r>
    </w:p>
    <w:p w14:paraId="01798F4F" w14:textId="77777777" w:rsidR="00CD68E1" w:rsidRPr="008B5636" w:rsidRDefault="00CD68E1" w:rsidP="00CD68E1">
      <w:pPr>
        <w:spacing w:before="120" w:after="120" w:line="240" w:lineRule="auto"/>
        <w:ind w:firstLine="708"/>
        <w:jc w:val="both"/>
        <w:rPr>
          <w:rFonts w:ascii="Times New Roman" w:hAnsi="Times New Roman"/>
          <w:sz w:val="24"/>
          <w:szCs w:val="24"/>
        </w:rPr>
      </w:pPr>
      <w:r w:rsidRPr="008B5636">
        <w:rPr>
          <w:rFonts w:ascii="Times New Roman" w:hAnsi="Times New Roman"/>
          <w:sz w:val="24"/>
          <w:szCs w:val="24"/>
        </w:rPr>
        <w:t>Navrhuje se terminologické upřesnění údajů vedených v registru silničních vozidel.</w:t>
      </w:r>
    </w:p>
    <w:p w14:paraId="2F7B80EC" w14:textId="77777777" w:rsidR="00CD68E1" w:rsidRDefault="00CD68E1" w:rsidP="00CD68E1">
      <w:pPr>
        <w:spacing w:before="120" w:after="120" w:line="240" w:lineRule="auto"/>
        <w:jc w:val="both"/>
        <w:rPr>
          <w:rFonts w:ascii="Times New Roman" w:hAnsi="Times New Roman"/>
          <w:b/>
          <w:sz w:val="24"/>
          <w:szCs w:val="24"/>
        </w:rPr>
      </w:pPr>
      <w:r w:rsidRPr="003F7086">
        <w:rPr>
          <w:rFonts w:ascii="Times New Roman" w:hAnsi="Times New Roman"/>
          <w:b/>
          <w:sz w:val="24"/>
          <w:szCs w:val="24"/>
        </w:rPr>
        <w:t xml:space="preserve">K bodu </w:t>
      </w:r>
      <w:r>
        <w:rPr>
          <w:rFonts w:ascii="Times New Roman" w:hAnsi="Times New Roman"/>
          <w:b/>
          <w:sz w:val="24"/>
          <w:szCs w:val="24"/>
        </w:rPr>
        <w:t>19</w:t>
      </w:r>
      <w:r w:rsidRPr="003F7086">
        <w:rPr>
          <w:rFonts w:ascii="Times New Roman" w:hAnsi="Times New Roman"/>
          <w:b/>
          <w:sz w:val="24"/>
          <w:szCs w:val="24"/>
        </w:rPr>
        <w:t xml:space="preserve"> (§ </w:t>
      </w:r>
      <w:r>
        <w:rPr>
          <w:rFonts w:ascii="Times New Roman" w:hAnsi="Times New Roman"/>
          <w:b/>
          <w:sz w:val="24"/>
          <w:szCs w:val="24"/>
        </w:rPr>
        <w:t>4</w:t>
      </w:r>
      <w:r w:rsidRPr="003F7086">
        <w:rPr>
          <w:rFonts w:ascii="Times New Roman" w:hAnsi="Times New Roman"/>
          <w:b/>
          <w:sz w:val="24"/>
          <w:szCs w:val="24"/>
        </w:rPr>
        <w:t xml:space="preserve"> odst. </w:t>
      </w:r>
      <w:r>
        <w:rPr>
          <w:rFonts w:ascii="Times New Roman" w:hAnsi="Times New Roman"/>
          <w:b/>
          <w:sz w:val="24"/>
          <w:szCs w:val="24"/>
        </w:rPr>
        <w:t>3 písm. j)</w:t>
      </w:r>
      <w:r w:rsidRPr="003F7086">
        <w:rPr>
          <w:rFonts w:ascii="Times New Roman" w:hAnsi="Times New Roman"/>
          <w:b/>
          <w:sz w:val="24"/>
          <w:szCs w:val="24"/>
        </w:rPr>
        <w:t>)</w:t>
      </w:r>
    </w:p>
    <w:p w14:paraId="300DB28E" w14:textId="77777777" w:rsidR="00CD68E1" w:rsidRPr="00CA2E7E" w:rsidRDefault="00CD68E1" w:rsidP="00CD68E1">
      <w:pPr>
        <w:spacing w:before="120" w:after="120" w:line="240" w:lineRule="auto"/>
        <w:ind w:firstLine="708"/>
        <w:jc w:val="both"/>
        <w:rPr>
          <w:rFonts w:ascii="Times New Roman" w:hAnsi="Times New Roman"/>
          <w:sz w:val="24"/>
          <w:szCs w:val="24"/>
        </w:rPr>
      </w:pPr>
      <w:r w:rsidRPr="00CA2E7E">
        <w:rPr>
          <w:rFonts w:ascii="Times New Roman" w:hAnsi="Times New Roman"/>
          <w:sz w:val="24"/>
          <w:szCs w:val="24"/>
        </w:rPr>
        <w:t>Navrhuje se technický údaj týkající se hmotnosti přípojného vozidla a hmotnosti jízdní soupravy zapisovaný do registru silničních vozidel terminologicky sladit s údajem zapisovaným do technického průkazu.</w:t>
      </w:r>
      <w:r>
        <w:rPr>
          <w:rFonts w:ascii="Times New Roman" w:hAnsi="Times New Roman"/>
          <w:sz w:val="24"/>
          <w:szCs w:val="24"/>
        </w:rPr>
        <w:t xml:space="preserve"> Úprava je též slučitelná  s vyhláškou č. 209/2018 Sb., </w:t>
      </w:r>
      <w:r w:rsidRPr="00E675BA">
        <w:rPr>
          <w:rFonts w:ascii="Times New Roman" w:hAnsi="Times New Roman"/>
          <w:sz w:val="24"/>
          <w:szCs w:val="24"/>
        </w:rPr>
        <w:t>o hmotnostech, rozměrech a spojitelnosti vozidel</w:t>
      </w:r>
      <w:r>
        <w:rPr>
          <w:rFonts w:ascii="Times New Roman" w:hAnsi="Times New Roman"/>
          <w:sz w:val="24"/>
          <w:szCs w:val="24"/>
        </w:rPr>
        <w:t>.</w:t>
      </w:r>
    </w:p>
    <w:p w14:paraId="1887C83E" w14:textId="77777777" w:rsidR="00CD68E1" w:rsidRDefault="00CD68E1" w:rsidP="00CD68E1">
      <w:pPr>
        <w:spacing w:before="120" w:after="120" w:line="240" w:lineRule="auto"/>
        <w:jc w:val="both"/>
        <w:rPr>
          <w:rFonts w:ascii="Times New Roman" w:hAnsi="Times New Roman"/>
          <w:b/>
          <w:sz w:val="24"/>
          <w:szCs w:val="24"/>
        </w:rPr>
      </w:pPr>
      <w:r w:rsidRPr="003F7086">
        <w:rPr>
          <w:rFonts w:ascii="Times New Roman" w:hAnsi="Times New Roman"/>
          <w:b/>
          <w:sz w:val="24"/>
          <w:szCs w:val="24"/>
        </w:rPr>
        <w:t xml:space="preserve">K bodu </w:t>
      </w:r>
      <w:r>
        <w:rPr>
          <w:rFonts w:ascii="Times New Roman" w:hAnsi="Times New Roman"/>
          <w:b/>
          <w:sz w:val="24"/>
          <w:szCs w:val="24"/>
        </w:rPr>
        <w:t>20</w:t>
      </w:r>
      <w:r w:rsidRPr="003F7086">
        <w:rPr>
          <w:rFonts w:ascii="Times New Roman" w:hAnsi="Times New Roman"/>
          <w:b/>
          <w:sz w:val="24"/>
          <w:szCs w:val="24"/>
        </w:rPr>
        <w:t xml:space="preserve"> (§ </w:t>
      </w:r>
      <w:r>
        <w:rPr>
          <w:rFonts w:ascii="Times New Roman" w:hAnsi="Times New Roman"/>
          <w:b/>
          <w:sz w:val="24"/>
          <w:szCs w:val="24"/>
        </w:rPr>
        <w:t>4</w:t>
      </w:r>
      <w:r w:rsidRPr="003F7086">
        <w:rPr>
          <w:rFonts w:ascii="Times New Roman" w:hAnsi="Times New Roman"/>
          <w:b/>
          <w:sz w:val="24"/>
          <w:szCs w:val="24"/>
        </w:rPr>
        <w:t xml:space="preserve"> odst. </w:t>
      </w:r>
      <w:r>
        <w:rPr>
          <w:rFonts w:ascii="Times New Roman" w:hAnsi="Times New Roman"/>
          <w:b/>
          <w:sz w:val="24"/>
          <w:szCs w:val="24"/>
        </w:rPr>
        <w:t>3 písm. k)</w:t>
      </w:r>
      <w:r w:rsidRPr="003F7086">
        <w:rPr>
          <w:rFonts w:ascii="Times New Roman" w:hAnsi="Times New Roman"/>
          <w:b/>
          <w:sz w:val="24"/>
          <w:szCs w:val="24"/>
        </w:rPr>
        <w:t>)</w:t>
      </w:r>
    </w:p>
    <w:p w14:paraId="2C19BBC4" w14:textId="77777777" w:rsidR="00CD68E1" w:rsidRPr="00CA2E7E" w:rsidRDefault="00CD68E1" w:rsidP="00CD68E1">
      <w:pPr>
        <w:spacing w:before="120" w:after="120" w:line="240" w:lineRule="auto"/>
        <w:ind w:firstLine="708"/>
        <w:jc w:val="both"/>
        <w:rPr>
          <w:rFonts w:ascii="Times New Roman" w:hAnsi="Times New Roman"/>
          <w:sz w:val="24"/>
          <w:szCs w:val="24"/>
        </w:rPr>
      </w:pPr>
      <w:r w:rsidRPr="00CA2E7E">
        <w:rPr>
          <w:rFonts w:ascii="Times New Roman" w:hAnsi="Times New Roman"/>
          <w:sz w:val="24"/>
          <w:szCs w:val="24"/>
        </w:rPr>
        <w:t xml:space="preserve">Vedle stupně emisní úrovně se navrhuje v registru silničních vozidel u silničních vozidel uvádět i hodnotu emisí CO2 a údaje o spotřebě paliva. Jedná se o </w:t>
      </w:r>
      <w:r>
        <w:rPr>
          <w:rFonts w:ascii="Times New Roman" w:hAnsi="Times New Roman"/>
          <w:sz w:val="24"/>
          <w:szCs w:val="24"/>
        </w:rPr>
        <w:t>zohlednění</w:t>
      </w:r>
      <w:r w:rsidRPr="00CA2E7E">
        <w:rPr>
          <w:rFonts w:ascii="Times New Roman" w:hAnsi="Times New Roman"/>
          <w:sz w:val="24"/>
          <w:szCs w:val="24"/>
        </w:rPr>
        <w:t xml:space="preserve"> reálného stavu i sladění s požadavky unijního předpisu na zápis údajů.</w:t>
      </w:r>
      <w:r>
        <w:rPr>
          <w:rFonts w:ascii="Times New Roman" w:hAnsi="Times New Roman"/>
          <w:sz w:val="24"/>
          <w:szCs w:val="24"/>
        </w:rPr>
        <w:t xml:space="preserve"> </w:t>
      </w:r>
      <w:r w:rsidRPr="001D3B00">
        <w:rPr>
          <w:rFonts w:ascii="Times New Roman" w:hAnsi="Times New Roman"/>
          <w:sz w:val="24"/>
          <w:szCs w:val="24"/>
        </w:rPr>
        <w:t xml:space="preserve">Doplnění dalšího údaje, který se v registru silničních vozidel u silničního vozidla uvádí, automaticky neznamená, že se uvádí u každého registrovaného vozidla. Tento nový údaj se bude uvádět v registru pouze u silničních vozidel, u nichž jsou hodnota emisí </w:t>
      </w:r>
      <w:r w:rsidRPr="001D3B00">
        <w:rPr>
          <w:rFonts w:ascii="Times New Roman" w:hAnsi="Times New Roman"/>
          <w:bCs/>
          <w:sz w:val="24"/>
          <w:szCs w:val="24"/>
        </w:rPr>
        <w:t>CO</w:t>
      </w:r>
      <w:r w:rsidRPr="001D3B00">
        <w:rPr>
          <w:rFonts w:ascii="Times New Roman" w:hAnsi="Times New Roman"/>
          <w:bCs/>
          <w:sz w:val="24"/>
          <w:szCs w:val="24"/>
          <w:vertAlign w:val="subscript"/>
        </w:rPr>
        <w:t>2</w:t>
      </w:r>
      <w:r w:rsidRPr="001D3B00">
        <w:rPr>
          <w:rFonts w:ascii="Times New Roman" w:hAnsi="Times New Roman"/>
          <w:bCs/>
          <w:sz w:val="24"/>
          <w:szCs w:val="24"/>
        </w:rPr>
        <w:t xml:space="preserve"> nebo údaje o spotřebě paliva relevantní a známy.</w:t>
      </w:r>
      <w:r w:rsidRPr="001D3B00">
        <w:rPr>
          <w:rFonts w:ascii="Times New Roman" w:hAnsi="Times New Roman"/>
          <w:sz w:val="24"/>
          <w:szCs w:val="24"/>
        </w:rPr>
        <w:t xml:space="preserve"> Ostatně již v současnosti obsahuje § 4 odst. 3 údaje, které se evidentně neuvádějí u každého evidovaného vozidla (viz například písm. i) nebo n)). Absence některého z údajů přitom nevede k odmítnutí zápisu vozidla do registru silničních vozidel, jelikož podmínky zápisu vyplývají z § 6 odst. 5, nikoli § 4 odst. 3 zákona.</w:t>
      </w:r>
    </w:p>
    <w:p w14:paraId="72452A1A" w14:textId="77777777" w:rsidR="00CD68E1" w:rsidRDefault="00CD68E1" w:rsidP="00CD68E1">
      <w:pPr>
        <w:spacing w:before="120" w:after="120" w:line="240" w:lineRule="auto"/>
        <w:jc w:val="both"/>
        <w:rPr>
          <w:rFonts w:ascii="Times New Roman" w:hAnsi="Times New Roman"/>
          <w:b/>
          <w:sz w:val="24"/>
          <w:szCs w:val="24"/>
        </w:rPr>
      </w:pPr>
      <w:r w:rsidRPr="003F7086">
        <w:rPr>
          <w:rFonts w:ascii="Times New Roman" w:hAnsi="Times New Roman"/>
          <w:b/>
          <w:sz w:val="24"/>
          <w:szCs w:val="24"/>
        </w:rPr>
        <w:t xml:space="preserve">K bodu </w:t>
      </w:r>
      <w:r>
        <w:rPr>
          <w:rFonts w:ascii="Times New Roman" w:hAnsi="Times New Roman"/>
          <w:b/>
          <w:sz w:val="24"/>
          <w:szCs w:val="24"/>
        </w:rPr>
        <w:t>21</w:t>
      </w:r>
      <w:r w:rsidRPr="003F7086">
        <w:rPr>
          <w:rFonts w:ascii="Times New Roman" w:hAnsi="Times New Roman"/>
          <w:b/>
          <w:sz w:val="24"/>
          <w:szCs w:val="24"/>
        </w:rPr>
        <w:t xml:space="preserve"> (§ </w:t>
      </w:r>
      <w:r>
        <w:rPr>
          <w:rFonts w:ascii="Times New Roman" w:hAnsi="Times New Roman"/>
          <w:b/>
          <w:sz w:val="24"/>
          <w:szCs w:val="24"/>
        </w:rPr>
        <w:t>4</w:t>
      </w:r>
      <w:r w:rsidRPr="003F7086">
        <w:rPr>
          <w:rFonts w:ascii="Times New Roman" w:hAnsi="Times New Roman"/>
          <w:b/>
          <w:sz w:val="24"/>
          <w:szCs w:val="24"/>
        </w:rPr>
        <w:t xml:space="preserve"> odst. </w:t>
      </w:r>
      <w:r>
        <w:rPr>
          <w:rFonts w:ascii="Times New Roman" w:hAnsi="Times New Roman"/>
          <w:b/>
          <w:sz w:val="24"/>
          <w:szCs w:val="24"/>
        </w:rPr>
        <w:t>3 písm. n)</w:t>
      </w:r>
      <w:r w:rsidRPr="003F7086">
        <w:rPr>
          <w:rFonts w:ascii="Times New Roman" w:hAnsi="Times New Roman"/>
          <w:b/>
          <w:sz w:val="24"/>
          <w:szCs w:val="24"/>
        </w:rPr>
        <w:t>)</w:t>
      </w:r>
    </w:p>
    <w:p w14:paraId="626D0C1C" w14:textId="77777777" w:rsidR="00CD68E1" w:rsidRPr="0034546D" w:rsidRDefault="00CD68E1" w:rsidP="00CD68E1">
      <w:pPr>
        <w:spacing w:before="120" w:after="120" w:line="240" w:lineRule="auto"/>
        <w:ind w:firstLine="708"/>
        <w:jc w:val="both"/>
        <w:rPr>
          <w:rFonts w:ascii="Times New Roman" w:hAnsi="Times New Roman"/>
          <w:sz w:val="24"/>
          <w:szCs w:val="24"/>
        </w:rPr>
      </w:pPr>
      <w:r>
        <w:rPr>
          <w:rFonts w:ascii="Times New Roman" w:hAnsi="Times New Roman"/>
          <w:sz w:val="24"/>
          <w:szCs w:val="24"/>
        </w:rPr>
        <w:t>Navrhuje se terminologické sladění s pojmoslovím užívaným v dalších částech zákona.</w:t>
      </w:r>
    </w:p>
    <w:p w14:paraId="0C767C8B" w14:textId="77777777" w:rsidR="00CD68E1" w:rsidRDefault="00CD68E1" w:rsidP="00CD68E1">
      <w:pPr>
        <w:spacing w:before="120" w:after="120" w:line="240" w:lineRule="auto"/>
        <w:jc w:val="both"/>
        <w:rPr>
          <w:rFonts w:ascii="Times New Roman" w:hAnsi="Times New Roman"/>
          <w:b/>
          <w:sz w:val="24"/>
          <w:szCs w:val="24"/>
        </w:rPr>
      </w:pPr>
      <w:r w:rsidRPr="003F7086">
        <w:rPr>
          <w:rFonts w:ascii="Times New Roman" w:hAnsi="Times New Roman"/>
          <w:b/>
          <w:sz w:val="24"/>
          <w:szCs w:val="24"/>
        </w:rPr>
        <w:t xml:space="preserve">K bodu </w:t>
      </w:r>
      <w:r>
        <w:rPr>
          <w:rFonts w:ascii="Times New Roman" w:hAnsi="Times New Roman"/>
          <w:b/>
          <w:sz w:val="24"/>
          <w:szCs w:val="24"/>
        </w:rPr>
        <w:t>22</w:t>
      </w:r>
      <w:r w:rsidRPr="003F7086">
        <w:rPr>
          <w:rFonts w:ascii="Times New Roman" w:hAnsi="Times New Roman"/>
          <w:b/>
          <w:sz w:val="24"/>
          <w:szCs w:val="24"/>
        </w:rPr>
        <w:t xml:space="preserve"> (§ </w:t>
      </w:r>
      <w:r>
        <w:rPr>
          <w:rFonts w:ascii="Times New Roman" w:hAnsi="Times New Roman"/>
          <w:b/>
          <w:sz w:val="24"/>
          <w:szCs w:val="24"/>
        </w:rPr>
        <w:t>4</w:t>
      </w:r>
      <w:r w:rsidRPr="003F7086">
        <w:rPr>
          <w:rFonts w:ascii="Times New Roman" w:hAnsi="Times New Roman"/>
          <w:b/>
          <w:sz w:val="24"/>
          <w:szCs w:val="24"/>
        </w:rPr>
        <w:t xml:space="preserve"> odst. </w:t>
      </w:r>
      <w:r>
        <w:rPr>
          <w:rFonts w:ascii="Times New Roman" w:hAnsi="Times New Roman"/>
          <w:b/>
          <w:sz w:val="24"/>
          <w:szCs w:val="24"/>
        </w:rPr>
        <w:t>5</w:t>
      </w:r>
      <w:r w:rsidRPr="003F7086">
        <w:rPr>
          <w:rFonts w:ascii="Times New Roman" w:hAnsi="Times New Roman"/>
          <w:b/>
          <w:sz w:val="24"/>
          <w:szCs w:val="24"/>
        </w:rPr>
        <w:t>)</w:t>
      </w:r>
    </w:p>
    <w:p w14:paraId="3894A954" w14:textId="77777777" w:rsidR="00CD68E1" w:rsidRPr="007B4FFE" w:rsidRDefault="00CD68E1" w:rsidP="00CD68E1">
      <w:pPr>
        <w:spacing w:before="120" w:after="120" w:line="240" w:lineRule="auto"/>
        <w:ind w:firstLine="708"/>
        <w:jc w:val="both"/>
        <w:rPr>
          <w:rFonts w:ascii="Times New Roman" w:hAnsi="Times New Roman"/>
          <w:sz w:val="24"/>
          <w:szCs w:val="24"/>
        </w:rPr>
      </w:pPr>
      <w:r>
        <w:rPr>
          <w:rFonts w:ascii="Times New Roman" w:hAnsi="Times New Roman"/>
          <w:sz w:val="24"/>
          <w:szCs w:val="24"/>
        </w:rPr>
        <w:t>Namísto vymezení rozsahu údajů uváděných v registru silničních vozidel u schváleného typu prostřednictvím odkazu na ustanovení zákona, v němž byl dosud vymezen, se i s ohledem na zrušení tohoto ustanovení navrhuje vymezit, že se tyto údaje vedou v rozsahu uvedeném v jednotlivých dokladech.</w:t>
      </w:r>
    </w:p>
    <w:p w14:paraId="3A30C446" w14:textId="77777777" w:rsidR="00CD68E1" w:rsidRDefault="00CD68E1" w:rsidP="00CD68E1">
      <w:pPr>
        <w:spacing w:before="120" w:after="120" w:line="240" w:lineRule="auto"/>
        <w:jc w:val="both"/>
        <w:rPr>
          <w:rFonts w:ascii="Times New Roman" w:hAnsi="Times New Roman"/>
          <w:b/>
          <w:sz w:val="24"/>
          <w:szCs w:val="24"/>
        </w:rPr>
      </w:pPr>
      <w:r w:rsidRPr="003F7086">
        <w:rPr>
          <w:rFonts w:ascii="Times New Roman" w:hAnsi="Times New Roman"/>
          <w:b/>
          <w:sz w:val="24"/>
          <w:szCs w:val="24"/>
        </w:rPr>
        <w:t xml:space="preserve">K bodu </w:t>
      </w:r>
      <w:r>
        <w:rPr>
          <w:rFonts w:ascii="Times New Roman" w:hAnsi="Times New Roman"/>
          <w:b/>
          <w:sz w:val="24"/>
          <w:szCs w:val="24"/>
        </w:rPr>
        <w:t>23</w:t>
      </w:r>
      <w:r w:rsidRPr="003F7086">
        <w:rPr>
          <w:rFonts w:ascii="Times New Roman" w:hAnsi="Times New Roman"/>
          <w:b/>
          <w:sz w:val="24"/>
          <w:szCs w:val="24"/>
        </w:rPr>
        <w:t xml:space="preserve"> (§ </w:t>
      </w:r>
      <w:r>
        <w:rPr>
          <w:rFonts w:ascii="Times New Roman" w:hAnsi="Times New Roman"/>
          <w:b/>
          <w:sz w:val="24"/>
          <w:szCs w:val="24"/>
        </w:rPr>
        <w:t>4a</w:t>
      </w:r>
      <w:r w:rsidRPr="003F7086">
        <w:rPr>
          <w:rFonts w:ascii="Times New Roman" w:hAnsi="Times New Roman"/>
          <w:b/>
          <w:sz w:val="24"/>
          <w:szCs w:val="24"/>
        </w:rPr>
        <w:t xml:space="preserve"> odst. </w:t>
      </w:r>
      <w:r>
        <w:rPr>
          <w:rFonts w:ascii="Times New Roman" w:hAnsi="Times New Roman"/>
          <w:b/>
          <w:sz w:val="24"/>
          <w:szCs w:val="24"/>
        </w:rPr>
        <w:t>2 písm. c)</w:t>
      </w:r>
      <w:r w:rsidRPr="003F7086">
        <w:rPr>
          <w:rFonts w:ascii="Times New Roman" w:hAnsi="Times New Roman"/>
          <w:b/>
          <w:sz w:val="24"/>
          <w:szCs w:val="24"/>
        </w:rPr>
        <w:t>)</w:t>
      </w:r>
    </w:p>
    <w:p w14:paraId="7BE67337" w14:textId="77777777" w:rsidR="00CD68E1" w:rsidRPr="00CA2E7E" w:rsidRDefault="00CD68E1" w:rsidP="00CD68E1">
      <w:pPr>
        <w:spacing w:before="120" w:after="120" w:line="240" w:lineRule="auto"/>
        <w:ind w:firstLine="708"/>
        <w:jc w:val="both"/>
        <w:rPr>
          <w:rFonts w:ascii="Times New Roman" w:hAnsi="Times New Roman"/>
          <w:sz w:val="24"/>
          <w:szCs w:val="24"/>
        </w:rPr>
      </w:pPr>
      <w:r w:rsidRPr="00CA2E7E">
        <w:rPr>
          <w:rFonts w:ascii="Times New Roman" w:hAnsi="Times New Roman"/>
          <w:sz w:val="24"/>
          <w:szCs w:val="24"/>
        </w:rPr>
        <w:t>Upřesňuje se rozsah údajů předávaných ze základního registru obyvatel o datum narození, které je třeba pro ztotožnění vlastníka nebo provozovatele vozidla pro zápis údajů do registru silničních vozidel.</w:t>
      </w:r>
    </w:p>
    <w:p w14:paraId="52DEF140" w14:textId="77777777" w:rsidR="00CD68E1" w:rsidRDefault="00CD68E1" w:rsidP="00CD68E1">
      <w:pPr>
        <w:spacing w:before="120" w:after="120" w:line="240" w:lineRule="auto"/>
        <w:jc w:val="both"/>
        <w:rPr>
          <w:rFonts w:ascii="Times New Roman" w:hAnsi="Times New Roman"/>
          <w:b/>
          <w:sz w:val="24"/>
          <w:szCs w:val="24"/>
        </w:rPr>
      </w:pPr>
      <w:r w:rsidRPr="003F7086">
        <w:rPr>
          <w:rFonts w:ascii="Times New Roman" w:hAnsi="Times New Roman"/>
          <w:b/>
          <w:sz w:val="24"/>
          <w:szCs w:val="24"/>
        </w:rPr>
        <w:t xml:space="preserve">K bodu </w:t>
      </w:r>
      <w:r>
        <w:rPr>
          <w:rFonts w:ascii="Times New Roman" w:hAnsi="Times New Roman"/>
          <w:b/>
          <w:sz w:val="24"/>
          <w:szCs w:val="24"/>
        </w:rPr>
        <w:t>24</w:t>
      </w:r>
      <w:r w:rsidRPr="003F7086">
        <w:rPr>
          <w:rFonts w:ascii="Times New Roman" w:hAnsi="Times New Roman"/>
          <w:b/>
          <w:sz w:val="24"/>
          <w:szCs w:val="24"/>
        </w:rPr>
        <w:t xml:space="preserve"> (§ </w:t>
      </w:r>
      <w:r>
        <w:rPr>
          <w:rFonts w:ascii="Times New Roman" w:hAnsi="Times New Roman"/>
          <w:b/>
          <w:sz w:val="24"/>
          <w:szCs w:val="24"/>
        </w:rPr>
        <w:t>5</w:t>
      </w:r>
      <w:r w:rsidRPr="003F7086">
        <w:rPr>
          <w:rFonts w:ascii="Times New Roman" w:hAnsi="Times New Roman"/>
          <w:b/>
          <w:sz w:val="24"/>
          <w:szCs w:val="24"/>
        </w:rPr>
        <w:t xml:space="preserve"> odst. </w:t>
      </w:r>
      <w:r>
        <w:rPr>
          <w:rFonts w:ascii="Times New Roman" w:hAnsi="Times New Roman"/>
          <w:b/>
          <w:sz w:val="24"/>
          <w:szCs w:val="24"/>
        </w:rPr>
        <w:t>6</w:t>
      </w:r>
      <w:r w:rsidRPr="003F7086">
        <w:rPr>
          <w:rFonts w:ascii="Times New Roman" w:hAnsi="Times New Roman"/>
          <w:b/>
          <w:sz w:val="24"/>
          <w:szCs w:val="24"/>
        </w:rPr>
        <w:t>)</w:t>
      </w:r>
    </w:p>
    <w:p w14:paraId="4DDA1039" w14:textId="77777777" w:rsidR="00CD68E1" w:rsidRPr="00782E4C" w:rsidRDefault="00CD68E1" w:rsidP="00CD68E1">
      <w:pPr>
        <w:spacing w:before="120" w:after="120" w:line="240" w:lineRule="auto"/>
        <w:ind w:firstLine="708"/>
        <w:jc w:val="both"/>
        <w:rPr>
          <w:rFonts w:ascii="Times New Roman" w:hAnsi="Times New Roman"/>
          <w:sz w:val="24"/>
          <w:szCs w:val="24"/>
        </w:rPr>
      </w:pPr>
      <w:r>
        <w:rPr>
          <w:rFonts w:ascii="Times New Roman" w:hAnsi="Times New Roman"/>
          <w:sz w:val="24"/>
          <w:szCs w:val="24"/>
        </w:rPr>
        <w:t>Jedná se o úpravu odkazu vyvolanou změnami v § 28 odst. 1.</w:t>
      </w:r>
    </w:p>
    <w:p w14:paraId="41AD2ABB" w14:textId="77777777" w:rsidR="00CD68E1" w:rsidRDefault="00CD68E1" w:rsidP="00CD68E1">
      <w:pPr>
        <w:spacing w:before="120" w:after="120" w:line="240" w:lineRule="auto"/>
        <w:jc w:val="both"/>
        <w:rPr>
          <w:rFonts w:ascii="Times New Roman" w:hAnsi="Times New Roman"/>
          <w:b/>
          <w:sz w:val="24"/>
          <w:szCs w:val="24"/>
        </w:rPr>
      </w:pPr>
      <w:r w:rsidRPr="003F7086">
        <w:rPr>
          <w:rFonts w:ascii="Times New Roman" w:hAnsi="Times New Roman"/>
          <w:b/>
          <w:sz w:val="24"/>
          <w:szCs w:val="24"/>
        </w:rPr>
        <w:t xml:space="preserve">K bodu </w:t>
      </w:r>
      <w:r>
        <w:rPr>
          <w:rFonts w:ascii="Times New Roman" w:hAnsi="Times New Roman"/>
          <w:b/>
          <w:sz w:val="24"/>
          <w:szCs w:val="24"/>
        </w:rPr>
        <w:t>25</w:t>
      </w:r>
      <w:r w:rsidRPr="003F7086">
        <w:rPr>
          <w:rFonts w:ascii="Times New Roman" w:hAnsi="Times New Roman"/>
          <w:b/>
          <w:sz w:val="24"/>
          <w:szCs w:val="24"/>
        </w:rPr>
        <w:t xml:space="preserve"> (§ </w:t>
      </w:r>
      <w:r>
        <w:rPr>
          <w:rFonts w:ascii="Times New Roman" w:hAnsi="Times New Roman"/>
          <w:b/>
          <w:sz w:val="24"/>
          <w:szCs w:val="24"/>
        </w:rPr>
        <w:t>5a</w:t>
      </w:r>
      <w:r w:rsidRPr="003F7086">
        <w:rPr>
          <w:rFonts w:ascii="Times New Roman" w:hAnsi="Times New Roman"/>
          <w:b/>
          <w:sz w:val="24"/>
          <w:szCs w:val="24"/>
        </w:rPr>
        <w:t xml:space="preserve"> odst. </w:t>
      </w:r>
      <w:r>
        <w:rPr>
          <w:rFonts w:ascii="Times New Roman" w:hAnsi="Times New Roman"/>
          <w:b/>
          <w:sz w:val="24"/>
          <w:szCs w:val="24"/>
        </w:rPr>
        <w:t>2, § 6 odst. 5 písm. b</w:t>
      </w:r>
      <w:r w:rsidRPr="003F7086">
        <w:rPr>
          <w:rFonts w:ascii="Times New Roman" w:hAnsi="Times New Roman"/>
          <w:b/>
          <w:sz w:val="24"/>
          <w:szCs w:val="24"/>
        </w:rPr>
        <w:t>)</w:t>
      </w:r>
      <w:r>
        <w:rPr>
          <w:rFonts w:ascii="Times New Roman" w:hAnsi="Times New Roman"/>
          <w:b/>
          <w:sz w:val="24"/>
          <w:szCs w:val="24"/>
        </w:rPr>
        <w:t>, § 38 odst. 1 písm. e), § 79 odst. 4 a § 80 odst. 4 písm. f)</w:t>
      </w:r>
    </w:p>
    <w:p w14:paraId="2B4D2179" w14:textId="77777777" w:rsidR="00CD68E1" w:rsidRPr="009715B1" w:rsidRDefault="00CD68E1" w:rsidP="00CD68E1">
      <w:pPr>
        <w:spacing w:before="120" w:after="120" w:line="240" w:lineRule="auto"/>
        <w:ind w:firstLine="708"/>
        <w:jc w:val="both"/>
        <w:rPr>
          <w:rFonts w:ascii="Times New Roman" w:hAnsi="Times New Roman"/>
          <w:sz w:val="24"/>
          <w:szCs w:val="24"/>
        </w:rPr>
      </w:pPr>
      <w:r>
        <w:rPr>
          <w:rFonts w:ascii="Times New Roman" w:hAnsi="Times New Roman"/>
          <w:sz w:val="24"/>
          <w:szCs w:val="24"/>
        </w:rPr>
        <w:t xml:space="preserve">Jedná se o terminologické sladění s pojmoslovím nově užívaným v dalších částech zákona. Dosavadní přívlastek „jednotlivě“ u dovezeného vozidla byl matoucí, jelikož je v zásadě irelevantní, zda dochází k dovozu jednoho nebo více vozidel (schválených například typově). Podstatné pro to, zda dovezené vozidlo má být podrobeno schválení nebo nikoli, je splnění nebo nesplnění výjimek z povinnosti schválení vymezených v navrženém § 34 odst. 2. </w:t>
      </w:r>
    </w:p>
    <w:p w14:paraId="4909FB1E" w14:textId="77777777" w:rsidR="00CD68E1" w:rsidRDefault="00CD68E1" w:rsidP="00CD68E1">
      <w:pPr>
        <w:spacing w:before="120" w:after="120" w:line="240" w:lineRule="auto"/>
        <w:jc w:val="both"/>
        <w:rPr>
          <w:rFonts w:ascii="Times New Roman" w:hAnsi="Times New Roman"/>
          <w:b/>
          <w:sz w:val="24"/>
          <w:szCs w:val="24"/>
        </w:rPr>
      </w:pPr>
      <w:r>
        <w:rPr>
          <w:rFonts w:ascii="Times New Roman" w:hAnsi="Times New Roman"/>
          <w:b/>
          <w:sz w:val="24"/>
          <w:szCs w:val="24"/>
        </w:rPr>
        <w:t>K bodům</w:t>
      </w:r>
      <w:r w:rsidRPr="003F7086">
        <w:rPr>
          <w:rFonts w:ascii="Times New Roman" w:hAnsi="Times New Roman"/>
          <w:b/>
          <w:sz w:val="24"/>
          <w:szCs w:val="24"/>
        </w:rPr>
        <w:t xml:space="preserve"> </w:t>
      </w:r>
      <w:r>
        <w:rPr>
          <w:rFonts w:ascii="Times New Roman" w:hAnsi="Times New Roman"/>
          <w:b/>
          <w:sz w:val="24"/>
          <w:szCs w:val="24"/>
        </w:rPr>
        <w:t>26</w:t>
      </w:r>
      <w:r w:rsidRPr="003F7086">
        <w:rPr>
          <w:rFonts w:ascii="Times New Roman" w:hAnsi="Times New Roman"/>
          <w:b/>
          <w:sz w:val="24"/>
          <w:szCs w:val="24"/>
        </w:rPr>
        <w:t xml:space="preserve"> </w:t>
      </w:r>
      <w:r>
        <w:rPr>
          <w:rFonts w:ascii="Times New Roman" w:hAnsi="Times New Roman"/>
          <w:b/>
          <w:sz w:val="24"/>
          <w:szCs w:val="24"/>
        </w:rPr>
        <w:t xml:space="preserve">až 28 </w:t>
      </w:r>
      <w:r w:rsidRPr="003F7086">
        <w:rPr>
          <w:rFonts w:ascii="Times New Roman" w:hAnsi="Times New Roman"/>
          <w:b/>
          <w:sz w:val="24"/>
          <w:szCs w:val="24"/>
        </w:rPr>
        <w:t xml:space="preserve">(§ </w:t>
      </w:r>
      <w:r>
        <w:rPr>
          <w:rFonts w:ascii="Times New Roman" w:hAnsi="Times New Roman"/>
          <w:b/>
          <w:sz w:val="24"/>
          <w:szCs w:val="24"/>
        </w:rPr>
        <w:t>6</w:t>
      </w:r>
      <w:r w:rsidRPr="003F7086">
        <w:rPr>
          <w:rFonts w:ascii="Times New Roman" w:hAnsi="Times New Roman"/>
          <w:b/>
          <w:sz w:val="24"/>
          <w:szCs w:val="24"/>
        </w:rPr>
        <w:t xml:space="preserve"> odst. 1</w:t>
      </w:r>
      <w:r>
        <w:rPr>
          <w:rFonts w:ascii="Times New Roman" w:hAnsi="Times New Roman"/>
          <w:b/>
          <w:sz w:val="24"/>
          <w:szCs w:val="24"/>
        </w:rPr>
        <w:t xml:space="preserve"> až 3</w:t>
      </w:r>
      <w:r w:rsidRPr="003F7086">
        <w:rPr>
          <w:rFonts w:ascii="Times New Roman" w:hAnsi="Times New Roman"/>
          <w:b/>
          <w:sz w:val="24"/>
          <w:szCs w:val="24"/>
        </w:rPr>
        <w:t>)</w:t>
      </w:r>
    </w:p>
    <w:p w14:paraId="1EF397C6" w14:textId="77777777" w:rsidR="00CD68E1" w:rsidRPr="002C5D2B" w:rsidRDefault="00CD68E1" w:rsidP="00CD68E1">
      <w:pPr>
        <w:spacing w:before="120" w:after="120" w:line="240" w:lineRule="auto"/>
        <w:jc w:val="both"/>
        <w:rPr>
          <w:rFonts w:ascii="Times New Roman" w:hAnsi="Times New Roman"/>
          <w:sz w:val="24"/>
          <w:szCs w:val="24"/>
        </w:rPr>
      </w:pPr>
      <w:r>
        <w:rPr>
          <w:rFonts w:ascii="Times New Roman" w:hAnsi="Times New Roman"/>
          <w:b/>
          <w:color w:val="FF0000"/>
          <w:sz w:val="24"/>
          <w:szCs w:val="24"/>
        </w:rPr>
        <w:tab/>
      </w:r>
      <w:r>
        <w:rPr>
          <w:rFonts w:ascii="Times New Roman" w:hAnsi="Times New Roman"/>
          <w:sz w:val="24"/>
          <w:szCs w:val="24"/>
        </w:rPr>
        <w:t xml:space="preserve">Navrhuje se terminologické upřesnění a výslovně se stanoví, že registraci podléhají silniční vozidla, jejichž technická způsobilost podléhá schválení. S ohledem na skutečnost, že návrh zákona přesně a taxativně vymezuje vozidla, jejichž technická způsobilost podléhá schválení, bude stávající rozsah registrační povinnosti vymezen precizněji. Lze k tomu uvést, že byť by podle stávajícího vymezení spadala pod povinnost registrace například přípojná vozidla k jízdním kolům nebo potahová vozidla, ve skutečnosti k jejich registraci nedochází a nebylo by to ani smysluplné. </w:t>
      </w:r>
    </w:p>
    <w:p w14:paraId="021253A9" w14:textId="77777777" w:rsidR="00CD68E1" w:rsidRDefault="00CD68E1" w:rsidP="00CD68E1">
      <w:pPr>
        <w:spacing w:before="120" w:after="120" w:line="240" w:lineRule="auto"/>
        <w:jc w:val="both"/>
        <w:rPr>
          <w:rFonts w:ascii="Times New Roman" w:hAnsi="Times New Roman"/>
          <w:b/>
          <w:sz w:val="24"/>
          <w:szCs w:val="24"/>
        </w:rPr>
      </w:pPr>
      <w:r>
        <w:rPr>
          <w:rFonts w:ascii="Times New Roman" w:hAnsi="Times New Roman"/>
          <w:b/>
          <w:sz w:val="24"/>
          <w:szCs w:val="24"/>
        </w:rPr>
        <w:t>K bodům 29 a 30</w:t>
      </w:r>
      <w:r w:rsidRPr="003F7086">
        <w:rPr>
          <w:rFonts w:ascii="Times New Roman" w:hAnsi="Times New Roman"/>
          <w:b/>
          <w:sz w:val="24"/>
          <w:szCs w:val="24"/>
        </w:rPr>
        <w:t xml:space="preserve"> (§ </w:t>
      </w:r>
      <w:r>
        <w:rPr>
          <w:rFonts w:ascii="Times New Roman" w:hAnsi="Times New Roman"/>
          <w:b/>
          <w:sz w:val="24"/>
          <w:szCs w:val="24"/>
        </w:rPr>
        <w:t>6</w:t>
      </w:r>
      <w:r w:rsidRPr="003F7086">
        <w:rPr>
          <w:rFonts w:ascii="Times New Roman" w:hAnsi="Times New Roman"/>
          <w:b/>
          <w:sz w:val="24"/>
          <w:szCs w:val="24"/>
        </w:rPr>
        <w:t xml:space="preserve"> odst. </w:t>
      </w:r>
      <w:r>
        <w:rPr>
          <w:rFonts w:ascii="Times New Roman" w:hAnsi="Times New Roman"/>
          <w:b/>
          <w:sz w:val="24"/>
          <w:szCs w:val="24"/>
        </w:rPr>
        <w:t>3 písm. d) a e)</w:t>
      </w:r>
      <w:r w:rsidRPr="003F7086">
        <w:rPr>
          <w:rFonts w:ascii="Times New Roman" w:hAnsi="Times New Roman"/>
          <w:b/>
          <w:sz w:val="24"/>
          <w:szCs w:val="24"/>
        </w:rPr>
        <w:t>)</w:t>
      </w:r>
    </w:p>
    <w:p w14:paraId="14202DE0" w14:textId="77777777" w:rsidR="00CD68E1" w:rsidRPr="00014DE2" w:rsidRDefault="00CD68E1" w:rsidP="00CD68E1">
      <w:pPr>
        <w:spacing w:before="120" w:after="120" w:line="240" w:lineRule="auto"/>
        <w:jc w:val="both"/>
        <w:rPr>
          <w:rFonts w:ascii="Times New Roman" w:hAnsi="Times New Roman"/>
          <w:sz w:val="24"/>
          <w:szCs w:val="24"/>
        </w:rPr>
      </w:pPr>
      <w:r>
        <w:rPr>
          <w:rFonts w:ascii="Times New Roman" w:hAnsi="Times New Roman"/>
          <w:b/>
          <w:sz w:val="24"/>
          <w:szCs w:val="24"/>
        </w:rPr>
        <w:tab/>
      </w:r>
      <w:r w:rsidRPr="00014DE2">
        <w:rPr>
          <w:rFonts w:ascii="Times New Roman" w:hAnsi="Times New Roman"/>
          <w:sz w:val="24"/>
          <w:szCs w:val="24"/>
        </w:rPr>
        <w:t>Jedná se o opravu gramatické chyby.</w:t>
      </w:r>
    </w:p>
    <w:p w14:paraId="318C95B0" w14:textId="77777777" w:rsidR="00CD68E1" w:rsidRDefault="00CD68E1" w:rsidP="00CD68E1">
      <w:pPr>
        <w:spacing w:before="120" w:after="120" w:line="240" w:lineRule="auto"/>
        <w:jc w:val="both"/>
        <w:rPr>
          <w:rFonts w:ascii="Times New Roman" w:hAnsi="Times New Roman"/>
          <w:b/>
          <w:sz w:val="24"/>
          <w:szCs w:val="24"/>
        </w:rPr>
      </w:pPr>
      <w:r w:rsidRPr="003F7086">
        <w:rPr>
          <w:rFonts w:ascii="Times New Roman" w:hAnsi="Times New Roman"/>
          <w:b/>
          <w:sz w:val="24"/>
          <w:szCs w:val="24"/>
        </w:rPr>
        <w:t xml:space="preserve">K bodu </w:t>
      </w:r>
      <w:r>
        <w:rPr>
          <w:rFonts w:ascii="Times New Roman" w:hAnsi="Times New Roman"/>
          <w:b/>
          <w:sz w:val="24"/>
          <w:szCs w:val="24"/>
        </w:rPr>
        <w:t>31</w:t>
      </w:r>
      <w:r w:rsidRPr="003F7086">
        <w:rPr>
          <w:rFonts w:ascii="Times New Roman" w:hAnsi="Times New Roman"/>
          <w:b/>
          <w:sz w:val="24"/>
          <w:szCs w:val="24"/>
        </w:rPr>
        <w:t xml:space="preserve"> (§ </w:t>
      </w:r>
      <w:r>
        <w:rPr>
          <w:rFonts w:ascii="Times New Roman" w:hAnsi="Times New Roman"/>
          <w:b/>
          <w:sz w:val="24"/>
          <w:szCs w:val="24"/>
        </w:rPr>
        <w:t>6</w:t>
      </w:r>
      <w:r w:rsidRPr="003F7086">
        <w:rPr>
          <w:rFonts w:ascii="Times New Roman" w:hAnsi="Times New Roman"/>
          <w:b/>
          <w:sz w:val="24"/>
          <w:szCs w:val="24"/>
        </w:rPr>
        <w:t xml:space="preserve"> odst. </w:t>
      </w:r>
      <w:r>
        <w:rPr>
          <w:rFonts w:ascii="Times New Roman" w:hAnsi="Times New Roman"/>
          <w:b/>
          <w:sz w:val="24"/>
          <w:szCs w:val="24"/>
        </w:rPr>
        <w:t>3 písm. f) a g)</w:t>
      </w:r>
      <w:r w:rsidRPr="003F7086">
        <w:rPr>
          <w:rFonts w:ascii="Times New Roman" w:hAnsi="Times New Roman"/>
          <w:b/>
          <w:sz w:val="24"/>
          <w:szCs w:val="24"/>
        </w:rPr>
        <w:t>)</w:t>
      </w:r>
      <w:r>
        <w:rPr>
          <w:rFonts w:ascii="Times New Roman" w:hAnsi="Times New Roman"/>
          <w:b/>
          <w:sz w:val="24"/>
          <w:szCs w:val="24"/>
        </w:rPr>
        <w:tab/>
      </w:r>
    </w:p>
    <w:p w14:paraId="79574AF7" w14:textId="77777777" w:rsidR="00CD68E1" w:rsidRDefault="00CD68E1" w:rsidP="00CD68E1">
      <w:pPr>
        <w:spacing w:before="120" w:after="120" w:line="240" w:lineRule="auto"/>
        <w:jc w:val="both"/>
        <w:rPr>
          <w:rFonts w:ascii="Times New Roman" w:hAnsi="Times New Roman"/>
          <w:sz w:val="24"/>
          <w:szCs w:val="24"/>
        </w:rPr>
      </w:pPr>
      <w:r>
        <w:rPr>
          <w:rFonts w:ascii="Times New Roman" w:hAnsi="Times New Roman"/>
          <w:sz w:val="24"/>
          <w:szCs w:val="24"/>
        </w:rPr>
        <w:tab/>
        <w:t>V současné době musí být k žádosti o zápis vozidla do registru silničních vozidel přiložen mimo jiné protokol o evidenční kontrole. Vzhledem k tomu, že protokoly o evidenčních kontrolách jsou stanicemi technických kontrol vkládány do informačního systému technických prohlídek, do něhož mají obecní úřady obcí s rozšířenou působností přístup, jeví se povinnost žadatele předkládat protokol o evidenční kontrole v listinné podobě jako nadbytečná. Navrhuje se proto vypuštění této povinnosti (viz novelizační bod 35). V této souvislosti je ale nezbytné stanovit jako podmínku pro zápis vozidla do registru silničních vozidel skutečnost, že vozidlo evidenční kontrolu absolvovalo, a zejména, že podle této kontroly jsou jeho skutečný stav a identifikační údaje v souladu s údaji uvedenými v dokladech k tomuto vozidlu. I nadále se nebude evidenční kontrola vyžadovat u nových vozidel.</w:t>
      </w:r>
    </w:p>
    <w:p w14:paraId="24E3D141" w14:textId="77777777" w:rsidR="00CD68E1" w:rsidRDefault="00CD68E1" w:rsidP="00CD68E1">
      <w:pPr>
        <w:spacing w:before="120" w:after="120" w:line="240" w:lineRule="auto"/>
        <w:ind w:firstLine="708"/>
        <w:jc w:val="both"/>
        <w:rPr>
          <w:rFonts w:ascii="Times New Roman" w:hAnsi="Times New Roman"/>
          <w:sz w:val="24"/>
          <w:szCs w:val="24"/>
        </w:rPr>
      </w:pPr>
      <w:r>
        <w:rPr>
          <w:rFonts w:ascii="Times New Roman" w:hAnsi="Times New Roman"/>
          <w:sz w:val="24"/>
          <w:szCs w:val="24"/>
        </w:rPr>
        <w:t>Dále se výslovně stanoví, že se neregistrují neúplná vozidla podle příslušných přímo použitelných předpisů Evropské unie (nařízení 167/2013, nařízení 168/2013 a nařízení 2018/858). Jde o výrobky v určitém stadiu výroby vozidel, jejichž registrace není účelná</w:t>
      </w:r>
      <w:r>
        <w:rPr>
          <w:rFonts w:ascii="Times New Roman" w:hAnsi="Times New Roman"/>
          <w:sz w:val="24"/>
          <w:szCs w:val="24"/>
        </w:rPr>
        <w:tab/>
        <w:t>.</w:t>
      </w:r>
    </w:p>
    <w:p w14:paraId="52DF7744" w14:textId="77777777" w:rsidR="00CD68E1" w:rsidRDefault="00CD68E1" w:rsidP="00CD68E1">
      <w:pPr>
        <w:spacing w:before="120" w:after="120" w:line="240" w:lineRule="auto"/>
        <w:jc w:val="both"/>
        <w:rPr>
          <w:rFonts w:ascii="Times New Roman" w:hAnsi="Times New Roman"/>
          <w:b/>
          <w:sz w:val="24"/>
          <w:szCs w:val="24"/>
        </w:rPr>
      </w:pPr>
      <w:r w:rsidRPr="003F7086">
        <w:rPr>
          <w:rFonts w:ascii="Times New Roman" w:hAnsi="Times New Roman"/>
          <w:b/>
          <w:sz w:val="24"/>
          <w:szCs w:val="24"/>
        </w:rPr>
        <w:t xml:space="preserve">K bodu </w:t>
      </w:r>
      <w:r>
        <w:rPr>
          <w:rFonts w:ascii="Times New Roman" w:hAnsi="Times New Roman"/>
          <w:b/>
          <w:sz w:val="24"/>
          <w:szCs w:val="24"/>
        </w:rPr>
        <w:t>32</w:t>
      </w:r>
      <w:r w:rsidRPr="003F7086">
        <w:rPr>
          <w:rFonts w:ascii="Times New Roman" w:hAnsi="Times New Roman"/>
          <w:b/>
          <w:sz w:val="24"/>
          <w:szCs w:val="24"/>
        </w:rPr>
        <w:t xml:space="preserve"> (§ </w:t>
      </w:r>
      <w:r>
        <w:rPr>
          <w:rFonts w:ascii="Times New Roman" w:hAnsi="Times New Roman"/>
          <w:b/>
          <w:sz w:val="24"/>
          <w:szCs w:val="24"/>
        </w:rPr>
        <w:t>6</w:t>
      </w:r>
      <w:r w:rsidRPr="003F7086">
        <w:rPr>
          <w:rFonts w:ascii="Times New Roman" w:hAnsi="Times New Roman"/>
          <w:b/>
          <w:sz w:val="24"/>
          <w:szCs w:val="24"/>
        </w:rPr>
        <w:t xml:space="preserve"> odst. </w:t>
      </w:r>
      <w:r>
        <w:rPr>
          <w:rFonts w:ascii="Times New Roman" w:hAnsi="Times New Roman"/>
          <w:b/>
          <w:sz w:val="24"/>
          <w:szCs w:val="24"/>
        </w:rPr>
        <w:t>4 písm. a)</w:t>
      </w:r>
      <w:r w:rsidRPr="003F7086">
        <w:rPr>
          <w:rFonts w:ascii="Times New Roman" w:hAnsi="Times New Roman"/>
          <w:b/>
          <w:sz w:val="24"/>
          <w:szCs w:val="24"/>
        </w:rPr>
        <w:t>)</w:t>
      </w:r>
    </w:p>
    <w:p w14:paraId="61EF3E92" w14:textId="77777777" w:rsidR="00CD68E1" w:rsidRPr="000C459E" w:rsidRDefault="00CD68E1" w:rsidP="00CD68E1">
      <w:pPr>
        <w:spacing w:before="120" w:after="120" w:line="240" w:lineRule="auto"/>
        <w:ind w:firstLine="708"/>
        <w:jc w:val="both"/>
        <w:rPr>
          <w:rFonts w:ascii="Times New Roman" w:hAnsi="Times New Roman"/>
          <w:sz w:val="24"/>
          <w:szCs w:val="24"/>
        </w:rPr>
      </w:pPr>
      <w:r>
        <w:rPr>
          <w:rFonts w:ascii="Times New Roman" w:hAnsi="Times New Roman"/>
          <w:sz w:val="24"/>
          <w:szCs w:val="24"/>
        </w:rPr>
        <w:t>Navrhuje se terminologické upřesnění údajů, které musí obsahovat žádost o zápis vozidla do registru silničních vozidel.</w:t>
      </w:r>
    </w:p>
    <w:p w14:paraId="32406332" w14:textId="77777777" w:rsidR="00CD68E1" w:rsidRDefault="00CD68E1" w:rsidP="00CD68E1">
      <w:pPr>
        <w:spacing w:before="120" w:after="120" w:line="240" w:lineRule="auto"/>
        <w:jc w:val="both"/>
        <w:rPr>
          <w:rFonts w:ascii="Times New Roman" w:hAnsi="Times New Roman"/>
          <w:b/>
          <w:sz w:val="24"/>
          <w:szCs w:val="24"/>
        </w:rPr>
      </w:pPr>
      <w:r w:rsidRPr="003F7086">
        <w:rPr>
          <w:rFonts w:ascii="Times New Roman" w:hAnsi="Times New Roman"/>
          <w:b/>
          <w:sz w:val="24"/>
          <w:szCs w:val="24"/>
        </w:rPr>
        <w:t xml:space="preserve">K bodu </w:t>
      </w:r>
      <w:r>
        <w:rPr>
          <w:rFonts w:ascii="Times New Roman" w:hAnsi="Times New Roman"/>
          <w:b/>
          <w:sz w:val="24"/>
          <w:szCs w:val="24"/>
        </w:rPr>
        <w:t>33</w:t>
      </w:r>
      <w:r w:rsidRPr="003F7086">
        <w:rPr>
          <w:rFonts w:ascii="Times New Roman" w:hAnsi="Times New Roman"/>
          <w:b/>
          <w:sz w:val="24"/>
          <w:szCs w:val="24"/>
        </w:rPr>
        <w:t xml:space="preserve"> (§ </w:t>
      </w:r>
      <w:r>
        <w:rPr>
          <w:rFonts w:ascii="Times New Roman" w:hAnsi="Times New Roman"/>
          <w:b/>
          <w:sz w:val="24"/>
          <w:szCs w:val="24"/>
        </w:rPr>
        <w:t>6</w:t>
      </w:r>
      <w:r w:rsidRPr="003F7086">
        <w:rPr>
          <w:rFonts w:ascii="Times New Roman" w:hAnsi="Times New Roman"/>
          <w:b/>
          <w:sz w:val="24"/>
          <w:szCs w:val="24"/>
        </w:rPr>
        <w:t xml:space="preserve"> odst. </w:t>
      </w:r>
      <w:r>
        <w:rPr>
          <w:rFonts w:ascii="Times New Roman" w:hAnsi="Times New Roman"/>
          <w:b/>
          <w:sz w:val="24"/>
          <w:szCs w:val="24"/>
        </w:rPr>
        <w:t>5 písm. a)</w:t>
      </w:r>
      <w:r w:rsidRPr="003F7086">
        <w:rPr>
          <w:rFonts w:ascii="Times New Roman" w:hAnsi="Times New Roman"/>
          <w:b/>
          <w:sz w:val="24"/>
          <w:szCs w:val="24"/>
        </w:rPr>
        <w:t>)</w:t>
      </w:r>
    </w:p>
    <w:p w14:paraId="6B2A4E2D" w14:textId="77777777" w:rsidR="00CD68E1" w:rsidRDefault="00CD68E1" w:rsidP="00CD68E1">
      <w:pPr>
        <w:spacing w:before="120" w:after="120" w:line="240" w:lineRule="auto"/>
        <w:ind w:firstLine="708"/>
        <w:jc w:val="both"/>
        <w:rPr>
          <w:rFonts w:ascii="Times New Roman" w:hAnsi="Times New Roman"/>
          <w:sz w:val="24"/>
          <w:szCs w:val="24"/>
        </w:rPr>
      </w:pPr>
      <w:r>
        <w:rPr>
          <w:rFonts w:ascii="Times New Roman" w:hAnsi="Times New Roman"/>
          <w:sz w:val="24"/>
          <w:szCs w:val="24"/>
        </w:rPr>
        <w:t>V návaznosti na přímo použitelné předpisy Evropské unie a změny, jejichž provedení se navrhuje v zákoně v oblasti schvalování technické způsobilosti vozidel, resp. dovozu vozidel, se upřesňuje, kterými doklady se prokazuje schválení technické způsobilosti vozidla pro účely zápisu vozidla do registru silničních vozidel.</w:t>
      </w:r>
    </w:p>
    <w:p w14:paraId="51060C75" w14:textId="77777777" w:rsidR="00CD68E1" w:rsidRDefault="00CD68E1" w:rsidP="00CD68E1">
      <w:pPr>
        <w:spacing w:before="120" w:after="120" w:line="240" w:lineRule="auto"/>
        <w:jc w:val="both"/>
        <w:rPr>
          <w:rFonts w:ascii="Times New Roman" w:hAnsi="Times New Roman"/>
          <w:b/>
          <w:sz w:val="24"/>
          <w:szCs w:val="24"/>
        </w:rPr>
      </w:pPr>
      <w:r w:rsidRPr="003F7086">
        <w:rPr>
          <w:rFonts w:ascii="Times New Roman" w:hAnsi="Times New Roman"/>
          <w:b/>
          <w:sz w:val="24"/>
          <w:szCs w:val="24"/>
        </w:rPr>
        <w:t xml:space="preserve">K bodu </w:t>
      </w:r>
      <w:r>
        <w:rPr>
          <w:rFonts w:ascii="Times New Roman" w:hAnsi="Times New Roman"/>
          <w:b/>
          <w:sz w:val="24"/>
          <w:szCs w:val="24"/>
        </w:rPr>
        <w:t>34</w:t>
      </w:r>
      <w:r w:rsidRPr="003F7086">
        <w:rPr>
          <w:rFonts w:ascii="Times New Roman" w:hAnsi="Times New Roman"/>
          <w:b/>
          <w:sz w:val="24"/>
          <w:szCs w:val="24"/>
        </w:rPr>
        <w:t xml:space="preserve"> (§ </w:t>
      </w:r>
      <w:r>
        <w:rPr>
          <w:rFonts w:ascii="Times New Roman" w:hAnsi="Times New Roman"/>
          <w:b/>
          <w:sz w:val="24"/>
          <w:szCs w:val="24"/>
        </w:rPr>
        <w:t>6</w:t>
      </w:r>
      <w:r w:rsidRPr="003F7086">
        <w:rPr>
          <w:rFonts w:ascii="Times New Roman" w:hAnsi="Times New Roman"/>
          <w:b/>
          <w:sz w:val="24"/>
          <w:szCs w:val="24"/>
        </w:rPr>
        <w:t xml:space="preserve"> odst. </w:t>
      </w:r>
      <w:r>
        <w:rPr>
          <w:rFonts w:ascii="Times New Roman" w:hAnsi="Times New Roman"/>
          <w:b/>
          <w:sz w:val="24"/>
          <w:szCs w:val="24"/>
        </w:rPr>
        <w:t>5 písm. b)</w:t>
      </w:r>
      <w:r w:rsidRPr="003F7086">
        <w:rPr>
          <w:rFonts w:ascii="Times New Roman" w:hAnsi="Times New Roman"/>
          <w:b/>
          <w:sz w:val="24"/>
          <w:szCs w:val="24"/>
        </w:rPr>
        <w:t>)</w:t>
      </w:r>
    </w:p>
    <w:p w14:paraId="7018C4EF" w14:textId="77777777" w:rsidR="00CD68E1" w:rsidRPr="007B673C" w:rsidRDefault="00CD68E1" w:rsidP="00CD68E1">
      <w:pPr>
        <w:spacing w:before="120" w:after="120" w:line="240" w:lineRule="auto"/>
        <w:jc w:val="both"/>
        <w:rPr>
          <w:rFonts w:ascii="Times New Roman" w:hAnsi="Times New Roman"/>
          <w:sz w:val="24"/>
          <w:szCs w:val="24"/>
        </w:rPr>
      </w:pPr>
      <w:r>
        <w:rPr>
          <w:rFonts w:ascii="Times New Roman" w:hAnsi="Times New Roman"/>
          <w:sz w:val="24"/>
          <w:szCs w:val="24"/>
        </w:rPr>
        <w:tab/>
        <w:t>Jedná se o úpravu odkazu vyvolanou změnami v § 35.</w:t>
      </w:r>
    </w:p>
    <w:p w14:paraId="0147FC44" w14:textId="77777777" w:rsidR="00CD68E1" w:rsidRDefault="00CD68E1" w:rsidP="00CD68E1">
      <w:pPr>
        <w:spacing w:before="120" w:after="120" w:line="240" w:lineRule="auto"/>
        <w:jc w:val="both"/>
        <w:rPr>
          <w:rFonts w:ascii="Times New Roman" w:hAnsi="Times New Roman"/>
          <w:b/>
          <w:sz w:val="24"/>
          <w:szCs w:val="24"/>
        </w:rPr>
      </w:pPr>
      <w:r w:rsidRPr="003F7086">
        <w:rPr>
          <w:rFonts w:ascii="Times New Roman" w:hAnsi="Times New Roman"/>
          <w:b/>
          <w:sz w:val="24"/>
          <w:szCs w:val="24"/>
        </w:rPr>
        <w:t xml:space="preserve">K bodu </w:t>
      </w:r>
      <w:r>
        <w:rPr>
          <w:rFonts w:ascii="Times New Roman" w:hAnsi="Times New Roman"/>
          <w:b/>
          <w:sz w:val="24"/>
          <w:szCs w:val="24"/>
        </w:rPr>
        <w:t>35</w:t>
      </w:r>
      <w:r w:rsidRPr="003F7086">
        <w:rPr>
          <w:rFonts w:ascii="Times New Roman" w:hAnsi="Times New Roman"/>
          <w:b/>
          <w:sz w:val="24"/>
          <w:szCs w:val="24"/>
        </w:rPr>
        <w:t xml:space="preserve"> (§ </w:t>
      </w:r>
      <w:r>
        <w:rPr>
          <w:rFonts w:ascii="Times New Roman" w:hAnsi="Times New Roman"/>
          <w:b/>
          <w:sz w:val="24"/>
          <w:szCs w:val="24"/>
        </w:rPr>
        <w:t>6</w:t>
      </w:r>
      <w:r w:rsidRPr="003F7086">
        <w:rPr>
          <w:rFonts w:ascii="Times New Roman" w:hAnsi="Times New Roman"/>
          <w:b/>
          <w:sz w:val="24"/>
          <w:szCs w:val="24"/>
        </w:rPr>
        <w:t xml:space="preserve"> odst. </w:t>
      </w:r>
      <w:r>
        <w:rPr>
          <w:rFonts w:ascii="Times New Roman" w:hAnsi="Times New Roman"/>
          <w:b/>
          <w:sz w:val="24"/>
          <w:szCs w:val="24"/>
        </w:rPr>
        <w:t>5 písm. c)</w:t>
      </w:r>
      <w:r w:rsidRPr="003F7086">
        <w:rPr>
          <w:rFonts w:ascii="Times New Roman" w:hAnsi="Times New Roman"/>
          <w:b/>
          <w:sz w:val="24"/>
          <w:szCs w:val="24"/>
        </w:rPr>
        <w:t>)</w:t>
      </w:r>
    </w:p>
    <w:p w14:paraId="41A55E7F" w14:textId="77777777" w:rsidR="00CD68E1" w:rsidRDefault="00CD68E1" w:rsidP="00CD68E1">
      <w:pPr>
        <w:spacing w:before="120" w:after="120" w:line="240" w:lineRule="auto"/>
        <w:jc w:val="both"/>
        <w:rPr>
          <w:rFonts w:ascii="Times New Roman" w:hAnsi="Times New Roman"/>
          <w:sz w:val="24"/>
          <w:szCs w:val="24"/>
        </w:rPr>
      </w:pPr>
      <w:r>
        <w:rPr>
          <w:rFonts w:ascii="Times New Roman" w:hAnsi="Times New Roman"/>
          <w:sz w:val="24"/>
          <w:szCs w:val="24"/>
        </w:rPr>
        <w:tab/>
        <w:t>Vzhledem k tomu, že protokoly o evidenčních kontrolách jsou stanicemi technických kontrol vkládány do informačního systému technických prohlídek, do něhož mají obecní úřady obcí s rozšířenou působností přístup, jeví se povinnost žadatele předkládat protokol o evidenční kontrole k žádosti o zápis vozidla do registru silničních vozidel jako nadbytečná. Navrhuje se proto její vypuštění.</w:t>
      </w:r>
    </w:p>
    <w:p w14:paraId="002704E9" w14:textId="77777777" w:rsidR="00CD68E1" w:rsidRPr="007B673C" w:rsidRDefault="00CD68E1" w:rsidP="00CD68E1">
      <w:pPr>
        <w:spacing w:before="120" w:after="120" w:line="240" w:lineRule="auto"/>
        <w:ind w:firstLine="708"/>
        <w:jc w:val="both"/>
        <w:rPr>
          <w:rFonts w:ascii="Times New Roman" w:hAnsi="Times New Roman"/>
          <w:sz w:val="24"/>
          <w:szCs w:val="24"/>
        </w:rPr>
      </w:pPr>
      <w:r>
        <w:rPr>
          <w:rFonts w:ascii="Times New Roman" w:hAnsi="Times New Roman"/>
          <w:sz w:val="24"/>
          <w:szCs w:val="24"/>
        </w:rPr>
        <w:t xml:space="preserve">Současně se u vozidel registrovaných v jiném členském státě Evropské unie doplňuje povinnost předložit osvědčení o registraci </w:t>
      </w:r>
      <w:proofErr w:type="gramStart"/>
      <w:r>
        <w:rPr>
          <w:rFonts w:ascii="Times New Roman" w:hAnsi="Times New Roman"/>
          <w:sz w:val="24"/>
          <w:szCs w:val="24"/>
        </w:rPr>
        <w:t>vozidla a, pokud</w:t>
      </w:r>
      <w:proofErr w:type="gramEnd"/>
      <w:r>
        <w:rPr>
          <w:rFonts w:ascii="Times New Roman" w:hAnsi="Times New Roman"/>
          <w:sz w:val="24"/>
          <w:szCs w:val="24"/>
        </w:rPr>
        <w:t xml:space="preserve"> byl vydán, tak i technický průkaz. Jde o povinnost vyplývající ze směrnice 1999/37. Pokud by byl ve světle výše zmíněné změny právní úpravy dokladu, jímž se prokazuje schválení technické způsobilosti vozidla, předložen jiný doklad než osvědčení o registraci, bez doplnění tohoto pododstavce by nemuselo dojít při registraci vozidla v České republice k předložení tohoto dokladu, byť to směrnice vyžaduje. Navrhuje se též zakotvit výjimku, kdy ve vztahu k silničnímu vozidlu registrovanému v jiném členském státě Evropské unie nelze požadovat při jeho registraci v České republice předmětné doklady. Jde o situaci, kdy byly tyto doklady odebrány při postupu schválení technické způsobilosti jednotlivě vyrobeného silničního vozidla (viz navržené § 34 a 35). </w:t>
      </w:r>
    </w:p>
    <w:p w14:paraId="73F40441" w14:textId="77777777" w:rsidR="00CD68E1" w:rsidRDefault="00CD68E1" w:rsidP="00CD68E1">
      <w:pPr>
        <w:spacing w:before="120" w:after="120" w:line="240" w:lineRule="auto"/>
        <w:jc w:val="both"/>
        <w:rPr>
          <w:rFonts w:ascii="Times New Roman" w:hAnsi="Times New Roman"/>
          <w:b/>
          <w:sz w:val="24"/>
          <w:szCs w:val="24"/>
        </w:rPr>
      </w:pPr>
      <w:r w:rsidRPr="003F7086">
        <w:rPr>
          <w:rFonts w:ascii="Times New Roman" w:hAnsi="Times New Roman"/>
          <w:b/>
          <w:sz w:val="24"/>
          <w:szCs w:val="24"/>
        </w:rPr>
        <w:t xml:space="preserve">K bodu </w:t>
      </w:r>
      <w:r>
        <w:rPr>
          <w:rFonts w:ascii="Times New Roman" w:hAnsi="Times New Roman"/>
          <w:b/>
          <w:sz w:val="24"/>
          <w:szCs w:val="24"/>
        </w:rPr>
        <w:t>36</w:t>
      </w:r>
      <w:r w:rsidRPr="003F7086">
        <w:rPr>
          <w:rFonts w:ascii="Times New Roman" w:hAnsi="Times New Roman"/>
          <w:b/>
          <w:sz w:val="24"/>
          <w:szCs w:val="24"/>
        </w:rPr>
        <w:t xml:space="preserve"> (§ </w:t>
      </w:r>
      <w:r>
        <w:rPr>
          <w:rFonts w:ascii="Times New Roman" w:hAnsi="Times New Roman"/>
          <w:b/>
          <w:sz w:val="24"/>
          <w:szCs w:val="24"/>
        </w:rPr>
        <w:t>6</w:t>
      </w:r>
      <w:r w:rsidRPr="003F7086">
        <w:rPr>
          <w:rFonts w:ascii="Times New Roman" w:hAnsi="Times New Roman"/>
          <w:b/>
          <w:sz w:val="24"/>
          <w:szCs w:val="24"/>
        </w:rPr>
        <w:t xml:space="preserve"> odst. </w:t>
      </w:r>
      <w:r>
        <w:rPr>
          <w:rFonts w:ascii="Times New Roman" w:hAnsi="Times New Roman"/>
          <w:b/>
          <w:sz w:val="24"/>
          <w:szCs w:val="24"/>
        </w:rPr>
        <w:t>5 písm. e)</w:t>
      </w:r>
      <w:r w:rsidRPr="003F7086">
        <w:rPr>
          <w:rFonts w:ascii="Times New Roman" w:hAnsi="Times New Roman"/>
          <w:b/>
          <w:sz w:val="24"/>
          <w:szCs w:val="24"/>
        </w:rPr>
        <w:t>)</w:t>
      </w:r>
    </w:p>
    <w:p w14:paraId="735438DC" w14:textId="77777777" w:rsidR="00CD68E1" w:rsidRPr="007D6988" w:rsidRDefault="00CD68E1" w:rsidP="00CD68E1">
      <w:pPr>
        <w:spacing w:before="120" w:after="120" w:line="240" w:lineRule="auto"/>
        <w:jc w:val="both"/>
        <w:rPr>
          <w:rFonts w:ascii="Times New Roman" w:hAnsi="Times New Roman"/>
          <w:sz w:val="24"/>
          <w:szCs w:val="24"/>
        </w:rPr>
      </w:pPr>
      <w:r>
        <w:rPr>
          <w:rFonts w:ascii="Times New Roman" w:hAnsi="Times New Roman"/>
          <w:sz w:val="24"/>
          <w:szCs w:val="24"/>
        </w:rPr>
        <w:tab/>
        <w:t>K žádosti o zápis vozidla do registru silničních vozidel se u provozovatele vozidla, který nemá trvalý pobyt na území České republiky, již nebude vyžadovat doklad o povolení k pobytu, o udělení azylu nebo o délce přechodného pobytu. Prokázání splnění pobytu je totiž možné ověřit v příslušných informačních systémech veřejné správy, zejména v agendovém informačním</w:t>
      </w:r>
      <w:r w:rsidRPr="00DD67FA">
        <w:rPr>
          <w:rFonts w:ascii="Times New Roman" w:hAnsi="Times New Roman"/>
          <w:sz w:val="24"/>
          <w:szCs w:val="24"/>
        </w:rPr>
        <w:t xml:space="preserve"> systému cizinců</w:t>
      </w:r>
      <w:r>
        <w:rPr>
          <w:rFonts w:ascii="Times New Roman" w:hAnsi="Times New Roman"/>
          <w:sz w:val="24"/>
          <w:szCs w:val="24"/>
        </w:rPr>
        <w:t xml:space="preserve">, k němuž mají registrační orgány přístup. </w:t>
      </w:r>
    </w:p>
    <w:p w14:paraId="011632E8" w14:textId="77777777" w:rsidR="00CD68E1" w:rsidRDefault="00CD68E1" w:rsidP="00CD68E1">
      <w:pPr>
        <w:spacing w:before="120" w:after="120" w:line="240" w:lineRule="auto"/>
        <w:jc w:val="both"/>
        <w:rPr>
          <w:rFonts w:ascii="Times New Roman" w:hAnsi="Times New Roman"/>
          <w:b/>
          <w:sz w:val="24"/>
          <w:szCs w:val="24"/>
        </w:rPr>
      </w:pPr>
      <w:r w:rsidRPr="003F7086">
        <w:rPr>
          <w:rFonts w:ascii="Times New Roman" w:hAnsi="Times New Roman"/>
          <w:b/>
          <w:sz w:val="24"/>
          <w:szCs w:val="24"/>
        </w:rPr>
        <w:t>K bo</w:t>
      </w:r>
      <w:r>
        <w:rPr>
          <w:rFonts w:ascii="Times New Roman" w:hAnsi="Times New Roman"/>
          <w:b/>
          <w:sz w:val="24"/>
          <w:szCs w:val="24"/>
        </w:rPr>
        <w:t>dům</w:t>
      </w:r>
      <w:r w:rsidRPr="003F7086">
        <w:rPr>
          <w:rFonts w:ascii="Times New Roman" w:hAnsi="Times New Roman"/>
          <w:b/>
          <w:sz w:val="24"/>
          <w:szCs w:val="24"/>
        </w:rPr>
        <w:t xml:space="preserve"> </w:t>
      </w:r>
      <w:r>
        <w:rPr>
          <w:rFonts w:ascii="Times New Roman" w:hAnsi="Times New Roman"/>
          <w:b/>
          <w:sz w:val="24"/>
          <w:szCs w:val="24"/>
        </w:rPr>
        <w:t>37</w:t>
      </w:r>
      <w:r w:rsidRPr="003F7086">
        <w:rPr>
          <w:rFonts w:ascii="Times New Roman" w:hAnsi="Times New Roman"/>
          <w:b/>
          <w:sz w:val="24"/>
          <w:szCs w:val="24"/>
        </w:rPr>
        <w:t xml:space="preserve"> </w:t>
      </w:r>
      <w:r>
        <w:rPr>
          <w:rFonts w:ascii="Times New Roman" w:hAnsi="Times New Roman"/>
          <w:b/>
          <w:sz w:val="24"/>
          <w:szCs w:val="24"/>
        </w:rPr>
        <w:t xml:space="preserve">a 38 </w:t>
      </w:r>
      <w:r w:rsidRPr="003F7086">
        <w:rPr>
          <w:rFonts w:ascii="Times New Roman" w:hAnsi="Times New Roman"/>
          <w:b/>
          <w:sz w:val="24"/>
          <w:szCs w:val="24"/>
        </w:rPr>
        <w:t xml:space="preserve">(§ </w:t>
      </w:r>
      <w:r>
        <w:rPr>
          <w:rFonts w:ascii="Times New Roman" w:hAnsi="Times New Roman"/>
          <w:b/>
          <w:sz w:val="24"/>
          <w:szCs w:val="24"/>
        </w:rPr>
        <w:t>6</w:t>
      </w:r>
      <w:r w:rsidRPr="003F7086">
        <w:rPr>
          <w:rFonts w:ascii="Times New Roman" w:hAnsi="Times New Roman"/>
          <w:b/>
          <w:sz w:val="24"/>
          <w:szCs w:val="24"/>
        </w:rPr>
        <w:t xml:space="preserve"> odst. </w:t>
      </w:r>
      <w:r>
        <w:rPr>
          <w:rFonts w:ascii="Times New Roman" w:hAnsi="Times New Roman"/>
          <w:b/>
          <w:sz w:val="24"/>
          <w:szCs w:val="24"/>
        </w:rPr>
        <w:t>6 a 7</w:t>
      </w:r>
      <w:r w:rsidRPr="003F7086">
        <w:rPr>
          <w:rFonts w:ascii="Times New Roman" w:hAnsi="Times New Roman"/>
          <w:b/>
          <w:sz w:val="24"/>
          <w:szCs w:val="24"/>
        </w:rPr>
        <w:t>)</w:t>
      </w:r>
    </w:p>
    <w:p w14:paraId="4BAB9FCF" w14:textId="77777777" w:rsidR="00CD68E1" w:rsidRDefault="00CD68E1" w:rsidP="00CD68E1">
      <w:pPr>
        <w:pStyle w:val="Textkomente"/>
        <w:jc w:val="both"/>
        <w:rPr>
          <w:rFonts w:ascii="Times New Roman" w:hAnsi="Times New Roman"/>
          <w:sz w:val="24"/>
          <w:szCs w:val="24"/>
        </w:rPr>
      </w:pPr>
      <w:r>
        <w:rPr>
          <w:rFonts w:ascii="Times New Roman" w:hAnsi="Times New Roman"/>
          <w:b/>
          <w:sz w:val="24"/>
          <w:szCs w:val="24"/>
        </w:rPr>
        <w:tab/>
      </w:r>
      <w:r>
        <w:rPr>
          <w:rFonts w:ascii="Times New Roman" w:hAnsi="Times New Roman"/>
          <w:sz w:val="24"/>
          <w:szCs w:val="24"/>
        </w:rPr>
        <w:t>Navrhuje se umožnit podat žádost o zápis silničního vozidla i elektronickou cestou. V takovém případě se k žádosti přikládají všechny doklady v elektronické podobě. Obecní úřad obce s rozšířenou působností tak bude moct žádost začít ihned vyřizovat. Některé z dokladů je však potřeba předložit obecnímu úřadu obce s rozšířenou působností i v listinné podobě. Žadatel tak učiní v okamžiku, kdy mu bude vydáván technický průkaz a osvědčení o registraci vozidla. V listinné podobě je potřeba předložit vybrané doklady o technické způsobilosti vozidla, s nimiž úřad dále pracuje.</w:t>
      </w:r>
      <w:r w:rsidRPr="00F111B5">
        <w:rPr>
          <w:rFonts w:ascii="Times New Roman" w:hAnsi="Times New Roman"/>
        </w:rPr>
        <w:t xml:space="preserve"> </w:t>
      </w:r>
      <w:r w:rsidRPr="001D3B00">
        <w:rPr>
          <w:rFonts w:ascii="Times New Roman" w:hAnsi="Times New Roman"/>
          <w:sz w:val="24"/>
          <w:szCs w:val="24"/>
        </w:rPr>
        <w:t>Bude-li k žádosti předloženo prohlášení o shodě nebo osvědčení o schválení jednotlivě vyrobeného silničního vozidla, vyznačí se na dokladu informace o vystavení registračních dokladů v České republice. Pokud bude předloženo osvědčení o registraci silničního vozidla nebo technický průkaz vydané jiným členským státem Evropské unie, dojde k jejich odebrání úřadem.</w:t>
      </w:r>
      <w:r w:rsidRPr="00171C81">
        <w:rPr>
          <w:rFonts w:ascii="Times New Roman" w:hAnsi="Times New Roman"/>
          <w:sz w:val="24"/>
          <w:szCs w:val="24"/>
        </w:rPr>
        <w:t xml:space="preserve"> </w:t>
      </w:r>
      <w:r>
        <w:rPr>
          <w:rFonts w:ascii="Times New Roman" w:hAnsi="Times New Roman"/>
          <w:sz w:val="24"/>
          <w:szCs w:val="24"/>
        </w:rPr>
        <w:t xml:space="preserve">Jedinou výjimkou je rozhodnutí o schválení technické způsobilosti dovezeného silničního vozidla, které se v listinné podobě nebude muset přikládat. </w:t>
      </w:r>
      <w:r w:rsidRPr="00171C81">
        <w:rPr>
          <w:rFonts w:ascii="Times New Roman" w:hAnsi="Times New Roman"/>
          <w:sz w:val="24"/>
          <w:szCs w:val="24"/>
        </w:rPr>
        <w:t xml:space="preserve">Dalším dokladem, který je nutné předložit i v listinné podobě, je osvědčení o registraci vozidla a technický průkaz. Tyto doklady se předkládají pouze u vozidel registrovaných v jiném členském státě (viz </w:t>
      </w:r>
      <w:r w:rsidRPr="008A5950">
        <w:rPr>
          <w:rFonts w:ascii="Times New Roman" w:hAnsi="Times New Roman"/>
          <w:sz w:val="24"/>
          <w:szCs w:val="24"/>
        </w:rPr>
        <w:t xml:space="preserve">novelizační bod </w:t>
      </w:r>
      <w:r>
        <w:rPr>
          <w:rFonts w:ascii="Times New Roman" w:hAnsi="Times New Roman"/>
          <w:sz w:val="24"/>
          <w:szCs w:val="24"/>
        </w:rPr>
        <w:t>35</w:t>
      </w:r>
      <w:r w:rsidRPr="008A5950">
        <w:rPr>
          <w:rFonts w:ascii="Times New Roman" w:hAnsi="Times New Roman"/>
          <w:sz w:val="24"/>
          <w:szCs w:val="24"/>
        </w:rPr>
        <w:t>)</w:t>
      </w:r>
      <w:r w:rsidRPr="00171C81">
        <w:rPr>
          <w:rFonts w:ascii="Times New Roman" w:hAnsi="Times New Roman"/>
          <w:sz w:val="24"/>
          <w:szCs w:val="24"/>
        </w:rPr>
        <w:t xml:space="preserve"> a při zápisu do registru silničních vozidel dochází k jejich odebrání.</w:t>
      </w:r>
      <w:r>
        <w:rPr>
          <w:rFonts w:ascii="Times New Roman" w:hAnsi="Times New Roman"/>
          <w:sz w:val="24"/>
          <w:szCs w:val="24"/>
        </w:rPr>
        <w:t xml:space="preserve"> Posledním dokladem, který je potřeba předložit v listinné podobě, je případná plná moc, je-li žadatel o zápis vozidla do registru silničních vozidel zastoupen. Pokud by požadované doklady nebyly předloženy v listinné podobě, zápis vozidla do registru silničních vozidel se neprovede. Požadavek na předložení plné moci v listinné podobě se neuplatní, pokud </w:t>
      </w:r>
      <w:r w:rsidRPr="00A47461">
        <w:rPr>
          <w:rFonts w:ascii="Times New Roman" w:hAnsi="Times New Roman"/>
          <w:sz w:val="24"/>
          <w:szCs w:val="24"/>
        </w:rPr>
        <w:t>osoba z</w:t>
      </w:r>
      <w:r>
        <w:rPr>
          <w:rFonts w:ascii="Times New Roman" w:hAnsi="Times New Roman"/>
          <w:sz w:val="24"/>
          <w:szCs w:val="24"/>
        </w:rPr>
        <w:t>mocněná žadatelem podá</w:t>
      </w:r>
      <w:r w:rsidRPr="00A47461">
        <w:rPr>
          <w:rFonts w:ascii="Times New Roman" w:hAnsi="Times New Roman"/>
          <w:sz w:val="24"/>
          <w:szCs w:val="24"/>
        </w:rPr>
        <w:t xml:space="preserve"> žádost elektronickou cestou, přičemž v rámci takového podání </w:t>
      </w:r>
      <w:r>
        <w:rPr>
          <w:rFonts w:ascii="Times New Roman" w:hAnsi="Times New Roman"/>
          <w:sz w:val="24"/>
          <w:szCs w:val="24"/>
        </w:rPr>
        <w:t>přiloží</w:t>
      </w:r>
      <w:r w:rsidRPr="00A47461">
        <w:rPr>
          <w:rFonts w:ascii="Times New Roman" w:hAnsi="Times New Roman"/>
          <w:sz w:val="24"/>
          <w:szCs w:val="24"/>
        </w:rPr>
        <w:t xml:space="preserve"> plnou moc, která bude </w:t>
      </w:r>
      <w:r>
        <w:rPr>
          <w:rFonts w:ascii="Times New Roman" w:hAnsi="Times New Roman"/>
          <w:sz w:val="24"/>
          <w:szCs w:val="24"/>
        </w:rPr>
        <w:t xml:space="preserve">například </w:t>
      </w:r>
      <w:r w:rsidRPr="00A47461">
        <w:rPr>
          <w:rFonts w:ascii="Times New Roman" w:hAnsi="Times New Roman"/>
          <w:sz w:val="24"/>
          <w:szCs w:val="24"/>
        </w:rPr>
        <w:t>uznávaným elektronickým podpisem podepsána samotným žadatelem</w:t>
      </w:r>
      <w:r>
        <w:rPr>
          <w:rFonts w:ascii="Times New Roman" w:hAnsi="Times New Roman"/>
          <w:sz w:val="24"/>
          <w:szCs w:val="24"/>
        </w:rPr>
        <w:t xml:space="preserve">, nebo půjde-li o výstup z autorizované konverze dokumentů. </w:t>
      </w:r>
    </w:p>
    <w:p w14:paraId="121EA484" w14:textId="77777777" w:rsidR="00CD68E1" w:rsidRPr="00250011" w:rsidRDefault="00CD68E1" w:rsidP="00CD68E1">
      <w:pPr>
        <w:pStyle w:val="Textkomente"/>
        <w:ind w:firstLine="708"/>
        <w:jc w:val="both"/>
        <w:rPr>
          <w:rFonts w:ascii="Times New Roman" w:hAnsi="Times New Roman"/>
          <w:sz w:val="24"/>
          <w:szCs w:val="24"/>
        </w:rPr>
      </w:pPr>
      <w:r>
        <w:rPr>
          <w:rFonts w:ascii="Times New Roman" w:hAnsi="Times New Roman"/>
          <w:sz w:val="24"/>
          <w:szCs w:val="24"/>
        </w:rPr>
        <w:t>Navržená změna bude pro žadatele velkým přínosem</w:t>
      </w:r>
      <w:r w:rsidRPr="00250011">
        <w:rPr>
          <w:rFonts w:ascii="Times New Roman" w:hAnsi="Times New Roman"/>
          <w:sz w:val="24"/>
          <w:szCs w:val="24"/>
        </w:rPr>
        <w:t>, nebo</w:t>
      </w:r>
      <w:r>
        <w:rPr>
          <w:rFonts w:ascii="Times New Roman" w:hAnsi="Times New Roman"/>
          <w:sz w:val="24"/>
          <w:szCs w:val="24"/>
        </w:rPr>
        <w:t>ť v</w:t>
      </w:r>
      <w:r w:rsidRPr="001D3B00">
        <w:rPr>
          <w:rFonts w:ascii="Times New Roman" w:hAnsi="Times New Roman"/>
          <w:sz w:val="24"/>
          <w:szCs w:val="24"/>
        </w:rPr>
        <w:t xml:space="preserve"> současnosti je obvyklé, že za účelem zápisu vozidla do registru silničních vozidel je nutná dvojí návštěva úřadu - jednou při podání žádosti o zápis vozidla společně s předepsanými přílohami, a jednou při vydávání technického průkazu, osvědčení o registraci vozidla a tabulek s registrační značkou. Díky navržené právní úpravě, bude-li žádost podána v elektronické podobě, postačí </w:t>
      </w:r>
      <w:r>
        <w:rPr>
          <w:rFonts w:ascii="Times New Roman" w:hAnsi="Times New Roman"/>
          <w:sz w:val="24"/>
          <w:szCs w:val="24"/>
        </w:rPr>
        <w:t>jedna</w:t>
      </w:r>
      <w:r w:rsidRPr="001D3B00">
        <w:rPr>
          <w:rFonts w:ascii="Times New Roman" w:hAnsi="Times New Roman"/>
          <w:sz w:val="24"/>
          <w:szCs w:val="24"/>
        </w:rPr>
        <w:t xml:space="preserve"> návštěva úřadu, a to za účelem převzetí technického průkazu, osvědčení o registraci vozidla a tabulek s registrační značkou. Současně však nelze rezignovat na to, aby k elektronicky podané žádosti byly přeloženy veškeré dokumenty tvořící její přílohu, rovněž v elektronické podobě, byť se pak některé z těchto dokladů předloží i v listinné podobě. Na tomto základě může totiž úřad posoudit podanou žádost v celém rozsahu, učinit si závěr, zda jsou splněny podmínky pro zápis podle § 6 odst. 3 a provést navazující úkony. Pro žadatele nebude znamenat pořízení a přiložení prosté kopie předmětných dokladů větší zatížení, zatímco pro úřad tento krok umožní provést komplexní vyhodnocení žádosti a následný zápis do registru silničních vozidel.</w:t>
      </w:r>
    </w:p>
    <w:p w14:paraId="3C9A1280" w14:textId="77777777" w:rsidR="00CD68E1" w:rsidRDefault="00CD68E1" w:rsidP="00CD68E1">
      <w:pPr>
        <w:spacing w:before="120" w:after="120" w:line="240" w:lineRule="auto"/>
        <w:jc w:val="both"/>
        <w:rPr>
          <w:rFonts w:ascii="Times New Roman" w:hAnsi="Times New Roman"/>
          <w:b/>
          <w:sz w:val="24"/>
          <w:szCs w:val="24"/>
        </w:rPr>
      </w:pPr>
      <w:r w:rsidRPr="003F7086">
        <w:rPr>
          <w:rFonts w:ascii="Times New Roman" w:hAnsi="Times New Roman"/>
          <w:b/>
          <w:sz w:val="24"/>
          <w:szCs w:val="24"/>
        </w:rPr>
        <w:t>K bo</w:t>
      </w:r>
      <w:r>
        <w:rPr>
          <w:rFonts w:ascii="Times New Roman" w:hAnsi="Times New Roman"/>
          <w:b/>
          <w:sz w:val="24"/>
          <w:szCs w:val="24"/>
        </w:rPr>
        <w:t>dům</w:t>
      </w:r>
      <w:r w:rsidRPr="003F7086">
        <w:rPr>
          <w:rFonts w:ascii="Times New Roman" w:hAnsi="Times New Roman"/>
          <w:b/>
          <w:sz w:val="24"/>
          <w:szCs w:val="24"/>
        </w:rPr>
        <w:t xml:space="preserve"> </w:t>
      </w:r>
      <w:r>
        <w:rPr>
          <w:rFonts w:ascii="Times New Roman" w:hAnsi="Times New Roman"/>
          <w:b/>
          <w:sz w:val="24"/>
          <w:szCs w:val="24"/>
        </w:rPr>
        <w:t>39</w:t>
      </w:r>
      <w:r w:rsidRPr="003F7086">
        <w:rPr>
          <w:rFonts w:ascii="Times New Roman" w:hAnsi="Times New Roman"/>
          <w:b/>
          <w:sz w:val="24"/>
          <w:szCs w:val="24"/>
        </w:rPr>
        <w:t xml:space="preserve"> </w:t>
      </w:r>
      <w:r>
        <w:rPr>
          <w:rFonts w:ascii="Times New Roman" w:hAnsi="Times New Roman"/>
          <w:b/>
          <w:sz w:val="24"/>
          <w:szCs w:val="24"/>
        </w:rPr>
        <w:t xml:space="preserve">a 40 </w:t>
      </w:r>
      <w:r w:rsidRPr="003F7086">
        <w:rPr>
          <w:rFonts w:ascii="Times New Roman" w:hAnsi="Times New Roman"/>
          <w:b/>
          <w:sz w:val="24"/>
          <w:szCs w:val="24"/>
        </w:rPr>
        <w:t xml:space="preserve">(§ </w:t>
      </w:r>
      <w:r>
        <w:rPr>
          <w:rFonts w:ascii="Times New Roman" w:hAnsi="Times New Roman"/>
          <w:b/>
          <w:sz w:val="24"/>
          <w:szCs w:val="24"/>
        </w:rPr>
        <w:t>7</w:t>
      </w:r>
      <w:r w:rsidRPr="003F7086">
        <w:rPr>
          <w:rFonts w:ascii="Times New Roman" w:hAnsi="Times New Roman"/>
          <w:b/>
          <w:sz w:val="24"/>
          <w:szCs w:val="24"/>
        </w:rPr>
        <w:t xml:space="preserve"> odst. 1</w:t>
      </w:r>
      <w:r>
        <w:rPr>
          <w:rFonts w:ascii="Times New Roman" w:hAnsi="Times New Roman"/>
          <w:b/>
          <w:sz w:val="24"/>
          <w:szCs w:val="24"/>
        </w:rPr>
        <w:t xml:space="preserve"> písm. a) a odst. 4</w:t>
      </w:r>
      <w:r w:rsidRPr="003F7086">
        <w:rPr>
          <w:rFonts w:ascii="Times New Roman" w:hAnsi="Times New Roman"/>
          <w:b/>
          <w:sz w:val="24"/>
          <w:szCs w:val="24"/>
        </w:rPr>
        <w:t>)</w:t>
      </w:r>
    </w:p>
    <w:p w14:paraId="7DC49B54" w14:textId="77777777" w:rsidR="00CD68E1" w:rsidRPr="002427E1" w:rsidRDefault="00CD68E1" w:rsidP="00CD68E1">
      <w:pPr>
        <w:pStyle w:val="Textkomente"/>
        <w:ind w:firstLine="708"/>
        <w:jc w:val="both"/>
        <w:rPr>
          <w:rFonts w:ascii="Times New Roman" w:hAnsi="Times New Roman"/>
          <w:sz w:val="24"/>
          <w:szCs w:val="24"/>
        </w:rPr>
      </w:pPr>
      <w:r w:rsidRPr="00C73B66">
        <w:rPr>
          <w:rFonts w:ascii="Times New Roman" w:hAnsi="Times New Roman"/>
          <w:sz w:val="24"/>
          <w:szCs w:val="24"/>
        </w:rPr>
        <w:t>Vypuštění textu reflektuje skutečnost, že napříště nebude technický průkaz vydáván výrobcem</w:t>
      </w:r>
      <w:r>
        <w:rPr>
          <w:rFonts w:ascii="Times New Roman" w:hAnsi="Times New Roman"/>
          <w:sz w:val="24"/>
          <w:szCs w:val="24"/>
        </w:rPr>
        <w:t xml:space="preserve"> vozidla - </w:t>
      </w:r>
      <w:r w:rsidRPr="00C73B66">
        <w:rPr>
          <w:rFonts w:ascii="Times New Roman" w:hAnsi="Times New Roman"/>
          <w:sz w:val="24"/>
          <w:szCs w:val="24"/>
        </w:rPr>
        <w:t>technické průkazy budou vydávány výhradně obecními úřady obcí s rozšířenou působností</w:t>
      </w:r>
      <w:r>
        <w:rPr>
          <w:rFonts w:ascii="Times New Roman" w:hAnsi="Times New Roman"/>
          <w:sz w:val="24"/>
          <w:szCs w:val="24"/>
        </w:rPr>
        <w:t xml:space="preserve"> (viz odůvodnění níže)</w:t>
      </w:r>
      <w:r w:rsidRPr="00C73B66">
        <w:rPr>
          <w:rFonts w:ascii="Times New Roman" w:hAnsi="Times New Roman"/>
          <w:sz w:val="24"/>
          <w:szCs w:val="24"/>
        </w:rPr>
        <w:t xml:space="preserve">. </w:t>
      </w:r>
    </w:p>
    <w:p w14:paraId="7A87D5C1" w14:textId="77777777" w:rsidR="00CD68E1" w:rsidRDefault="00CD68E1" w:rsidP="00CD68E1">
      <w:pPr>
        <w:spacing w:before="120" w:after="120" w:line="240" w:lineRule="auto"/>
        <w:jc w:val="both"/>
        <w:rPr>
          <w:rFonts w:ascii="Times New Roman" w:hAnsi="Times New Roman"/>
          <w:b/>
          <w:sz w:val="24"/>
          <w:szCs w:val="24"/>
        </w:rPr>
      </w:pPr>
      <w:r w:rsidRPr="003F7086">
        <w:rPr>
          <w:rFonts w:ascii="Times New Roman" w:hAnsi="Times New Roman"/>
          <w:b/>
          <w:sz w:val="24"/>
          <w:szCs w:val="24"/>
        </w:rPr>
        <w:t xml:space="preserve">K bodu </w:t>
      </w:r>
      <w:r>
        <w:rPr>
          <w:rFonts w:ascii="Times New Roman" w:hAnsi="Times New Roman"/>
          <w:b/>
          <w:sz w:val="24"/>
          <w:szCs w:val="24"/>
        </w:rPr>
        <w:t>41</w:t>
      </w:r>
      <w:r w:rsidRPr="003F7086">
        <w:rPr>
          <w:rFonts w:ascii="Times New Roman" w:hAnsi="Times New Roman"/>
          <w:b/>
          <w:sz w:val="24"/>
          <w:szCs w:val="24"/>
        </w:rPr>
        <w:t xml:space="preserve"> (§ </w:t>
      </w:r>
      <w:r>
        <w:rPr>
          <w:rFonts w:ascii="Times New Roman" w:hAnsi="Times New Roman"/>
          <w:b/>
          <w:sz w:val="24"/>
          <w:szCs w:val="24"/>
        </w:rPr>
        <w:t>7a</w:t>
      </w:r>
      <w:r w:rsidRPr="003F7086">
        <w:rPr>
          <w:rFonts w:ascii="Times New Roman" w:hAnsi="Times New Roman"/>
          <w:b/>
          <w:sz w:val="24"/>
          <w:szCs w:val="24"/>
        </w:rPr>
        <w:t>)</w:t>
      </w:r>
    </w:p>
    <w:p w14:paraId="48205136" w14:textId="77777777" w:rsidR="00CD68E1" w:rsidRPr="00C73B66" w:rsidRDefault="00CD68E1" w:rsidP="00CD68E1">
      <w:pPr>
        <w:pStyle w:val="Textkomente"/>
        <w:ind w:firstLine="708"/>
        <w:jc w:val="both"/>
        <w:rPr>
          <w:rFonts w:ascii="Times New Roman" w:hAnsi="Times New Roman"/>
          <w:sz w:val="24"/>
          <w:szCs w:val="24"/>
        </w:rPr>
      </w:pPr>
      <w:r w:rsidRPr="00C73B66">
        <w:rPr>
          <w:rFonts w:ascii="Times New Roman" w:hAnsi="Times New Roman"/>
          <w:sz w:val="24"/>
          <w:szCs w:val="24"/>
        </w:rPr>
        <w:t>Navrhuje se zakotvit možnost rezervace registrační značky silničního vozidla před vlastním podáním žádosti o zápis silničního vozidla do registru silničních vozidel. Rezervovaná registrační značka se na žádost sdělí žadateli. Sdělená informace o v budoucnu přidělené registrační značce má význam pro dopravce, jimž se usnadní jejich činnosti. Informace o registrační značce silničního vozidla bývá v předstihu před jeho zápisem do registru silničních vozidel vyžadována při získávání různých povolení. Díky informaci o registrační značce, která bude vozidlu přidělena, si dopravci budou moct vyřizovat potřebná povolení v předstihu a ihned po zápisu vozidla do registru silničních vozidel budou moct vozidlo používat.</w:t>
      </w:r>
    </w:p>
    <w:p w14:paraId="1AD86773" w14:textId="77777777" w:rsidR="00CD68E1" w:rsidRPr="00C73B66" w:rsidRDefault="00CD68E1" w:rsidP="00CD68E1">
      <w:pPr>
        <w:pStyle w:val="Textkomente"/>
        <w:ind w:firstLine="708"/>
        <w:jc w:val="both"/>
        <w:rPr>
          <w:rFonts w:ascii="Times New Roman" w:hAnsi="Times New Roman"/>
          <w:sz w:val="24"/>
          <w:szCs w:val="24"/>
        </w:rPr>
      </w:pPr>
      <w:r w:rsidRPr="00C73B66">
        <w:rPr>
          <w:rFonts w:ascii="Times New Roman" w:hAnsi="Times New Roman"/>
          <w:sz w:val="24"/>
          <w:szCs w:val="24"/>
        </w:rPr>
        <w:t>Žádost o rezervaci registrační značky silničního vozidla musí obsahovat pro identifikaci konkrétního vozidla jeho VIN nebo, jde-li o vozidlo, kter</w:t>
      </w:r>
      <w:r>
        <w:rPr>
          <w:rFonts w:ascii="Times New Roman" w:hAnsi="Times New Roman"/>
          <w:sz w:val="24"/>
          <w:szCs w:val="24"/>
        </w:rPr>
        <w:t>é</w:t>
      </w:r>
      <w:r w:rsidRPr="00C73B66">
        <w:rPr>
          <w:rFonts w:ascii="Times New Roman" w:hAnsi="Times New Roman"/>
          <w:sz w:val="24"/>
          <w:szCs w:val="24"/>
        </w:rPr>
        <w:t xml:space="preserve"> nemá VIN, výrobní číslo podvozku vozidla. Žádost o registraci silničního vozidla se pak podává u obecního úřadu obce s rozšířenou působností, u něhož byla podána i žádost o rezervaci registrační značky. Žádost o registraci silničního vozidla musí být podána ve lhůtě 1 měsíce, jinak rezervace registrační značky zaniká. Tato lhůta byla zvolena jako dostačující pro potřeby dopravců. Příslušný obecní úřad v případě, že je žádost o registraci předmětného vozidla podána ve lhůtě, přidělí vozidlu rezervovanou registrační značku standardním postupem dle § 7. Rezervace registrační značky bude zpoplatněna 100 Kč.</w:t>
      </w:r>
    </w:p>
    <w:p w14:paraId="7B0570A7" w14:textId="77777777" w:rsidR="00CD68E1" w:rsidRDefault="00CD68E1" w:rsidP="00CD68E1">
      <w:pPr>
        <w:spacing w:before="120" w:after="120" w:line="240" w:lineRule="auto"/>
        <w:jc w:val="both"/>
        <w:rPr>
          <w:rFonts w:ascii="Times New Roman" w:hAnsi="Times New Roman"/>
          <w:b/>
          <w:sz w:val="24"/>
          <w:szCs w:val="24"/>
        </w:rPr>
      </w:pPr>
      <w:r>
        <w:rPr>
          <w:rFonts w:ascii="Times New Roman" w:hAnsi="Times New Roman"/>
          <w:b/>
          <w:sz w:val="24"/>
          <w:szCs w:val="24"/>
        </w:rPr>
        <w:t>K bodu 42</w:t>
      </w:r>
      <w:r w:rsidRPr="003F7086">
        <w:rPr>
          <w:rFonts w:ascii="Times New Roman" w:hAnsi="Times New Roman"/>
          <w:b/>
          <w:sz w:val="24"/>
          <w:szCs w:val="24"/>
        </w:rPr>
        <w:t xml:space="preserve"> (§ </w:t>
      </w:r>
      <w:r>
        <w:rPr>
          <w:rFonts w:ascii="Times New Roman" w:hAnsi="Times New Roman"/>
          <w:b/>
          <w:sz w:val="24"/>
          <w:szCs w:val="24"/>
        </w:rPr>
        <w:t>7c</w:t>
      </w:r>
      <w:r w:rsidRPr="003F7086">
        <w:rPr>
          <w:rFonts w:ascii="Times New Roman" w:hAnsi="Times New Roman"/>
          <w:b/>
          <w:sz w:val="24"/>
          <w:szCs w:val="24"/>
        </w:rPr>
        <w:t xml:space="preserve"> odst. 1</w:t>
      </w:r>
      <w:r>
        <w:rPr>
          <w:rFonts w:ascii="Times New Roman" w:hAnsi="Times New Roman"/>
          <w:b/>
          <w:sz w:val="24"/>
          <w:szCs w:val="24"/>
        </w:rPr>
        <w:t xml:space="preserve"> písm. c)</w:t>
      </w:r>
      <w:r w:rsidRPr="003F7086">
        <w:rPr>
          <w:rFonts w:ascii="Times New Roman" w:hAnsi="Times New Roman"/>
          <w:b/>
          <w:sz w:val="24"/>
          <w:szCs w:val="24"/>
        </w:rPr>
        <w:t>)</w:t>
      </w:r>
    </w:p>
    <w:p w14:paraId="1ABFBA9F" w14:textId="77777777" w:rsidR="00CD68E1" w:rsidRPr="00C73B66" w:rsidRDefault="00CD68E1" w:rsidP="00CD68E1">
      <w:pPr>
        <w:pStyle w:val="Textkomente"/>
        <w:ind w:firstLine="708"/>
        <w:jc w:val="both"/>
        <w:rPr>
          <w:rFonts w:ascii="Times New Roman" w:hAnsi="Times New Roman"/>
          <w:sz w:val="24"/>
          <w:szCs w:val="24"/>
        </w:rPr>
      </w:pPr>
      <w:r w:rsidRPr="00C73B66">
        <w:rPr>
          <w:rFonts w:ascii="Times New Roman" w:hAnsi="Times New Roman"/>
          <w:sz w:val="24"/>
          <w:szCs w:val="24"/>
        </w:rPr>
        <w:t>Délka rezervační doby registrační značky na přání podle § 7c se dává do souladu s rezervační dobou registrační značky na přání podle § 7b, neboť se jedná o obdobnou situaci. Fakticky se rezervační doba prodlužuje o 3 měsíce, což je pro žadatele příznivější.</w:t>
      </w:r>
    </w:p>
    <w:p w14:paraId="4867144B" w14:textId="77777777" w:rsidR="00CD68E1" w:rsidRDefault="00CD68E1" w:rsidP="00CD68E1">
      <w:pPr>
        <w:spacing w:before="120" w:after="120" w:line="240" w:lineRule="auto"/>
        <w:jc w:val="both"/>
        <w:rPr>
          <w:rFonts w:ascii="Times New Roman" w:hAnsi="Times New Roman"/>
          <w:b/>
          <w:sz w:val="24"/>
          <w:szCs w:val="24"/>
        </w:rPr>
      </w:pPr>
      <w:r>
        <w:rPr>
          <w:rFonts w:ascii="Times New Roman" w:hAnsi="Times New Roman"/>
          <w:b/>
          <w:sz w:val="24"/>
          <w:szCs w:val="24"/>
        </w:rPr>
        <w:t>K bodům</w:t>
      </w:r>
      <w:r w:rsidRPr="003F7086">
        <w:rPr>
          <w:rFonts w:ascii="Times New Roman" w:hAnsi="Times New Roman"/>
          <w:b/>
          <w:sz w:val="24"/>
          <w:szCs w:val="24"/>
        </w:rPr>
        <w:t xml:space="preserve"> </w:t>
      </w:r>
      <w:r>
        <w:rPr>
          <w:rFonts w:ascii="Times New Roman" w:hAnsi="Times New Roman"/>
          <w:b/>
          <w:sz w:val="24"/>
          <w:szCs w:val="24"/>
        </w:rPr>
        <w:t>43 až 45</w:t>
      </w:r>
      <w:r w:rsidRPr="003F7086">
        <w:rPr>
          <w:rFonts w:ascii="Times New Roman" w:hAnsi="Times New Roman"/>
          <w:b/>
          <w:sz w:val="24"/>
          <w:szCs w:val="24"/>
        </w:rPr>
        <w:t xml:space="preserve"> (§ </w:t>
      </w:r>
      <w:r>
        <w:rPr>
          <w:rFonts w:ascii="Times New Roman" w:hAnsi="Times New Roman"/>
          <w:b/>
          <w:sz w:val="24"/>
          <w:szCs w:val="24"/>
        </w:rPr>
        <w:t>8</w:t>
      </w:r>
      <w:r w:rsidRPr="003F7086">
        <w:rPr>
          <w:rFonts w:ascii="Times New Roman" w:hAnsi="Times New Roman"/>
          <w:b/>
          <w:sz w:val="24"/>
          <w:szCs w:val="24"/>
        </w:rPr>
        <w:t xml:space="preserve"> odst. </w:t>
      </w:r>
      <w:r>
        <w:rPr>
          <w:rFonts w:ascii="Times New Roman" w:hAnsi="Times New Roman"/>
          <w:b/>
          <w:sz w:val="24"/>
          <w:szCs w:val="24"/>
        </w:rPr>
        <w:t>4 písm. a) a b)</w:t>
      </w:r>
      <w:r w:rsidRPr="003F7086">
        <w:rPr>
          <w:rFonts w:ascii="Times New Roman" w:hAnsi="Times New Roman"/>
          <w:b/>
          <w:sz w:val="24"/>
          <w:szCs w:val="24"/>
        </w:rPr>
        <w:t>)</w:t>
      </w:r>
    </w:p>
    <w:p w14:paraId="3582535E" w14:textId="77777777" w:rsidR="00CD68E1" w:rsidRDefault="00CD68E1" w:rsidP="00CD68E1">
      <w:pPr>
        <w:pStyle w:val="Textkomente"/>
        <w:ind w:firstLine="708"/>
        <w:jc w:val="both"/>
        <w:rPr>
          <w:rFonts w:ascii="Times New Roman" w:hAnsi="Times New Roman"/>
          <w:sz w:val="24"/>
          <w:szCs w:val="24"/>
        </w:rPr>
      </w:pPr>
      <w:r>
        <w:rPr>
          <w:rFonts w:ascii="Times New Roman" w:hAnsi="Times New Roman"/>
          <w:sz w:val="24"/>
          <w:szCs w:val="24"/>
        </w:rPr>
        <w:t>Vzhledem k tomu, že protokoly o evidenčních kontrolách jsou stanicemi technických kontrol vkládány do informačního systému technických prohlídek, do něhož mají obecní úřady obcí s rozšířenou působností přístup, jeví se povinnost žadatele předkládat protokol o evidenční kontrole k žádosti o zápis změny vlastníka vozidla do registru silničních vozidel jako nadbytečná. Navrhuje se proto její vypuštění.</w:t>
      </w:r>
    </w:p>
    <w:p w14:paraId="63C519FC" w14:textId="77777777" w:rsidR="00CD68E1" w:rsidRDefault="00CD68E1" w:rsidP="00CD68E1">
      <w:pPr>
        <w:spacing w:before="120" w:after="120" w:line="240" w:lineRule="auto"/>
        <w:jc w:val="both"/>
        <w:rPr>
          <w:rFonts w:ascii="Times New Roman" w:hAnsi="Times New Roman"/>
          <w:b/>
          <w:sz w:val="24"/>
          <w:szCs w:val="24"/>
        </w:rPr>
      </w:pPr>
      <w:r>
        <w:rPr>
          <w:rFonts w:ascii="Times New Roman" w:hAnsi="Times New Roman"/>
          <w:b/>
          <w:sz w:val="24"/>
          <w:szCs w:val="24"/>
        </w:rPr>
        <w:t>K bodům</w:t>
      </w:r>
      <w:r w:rsidRPr="003F7086">
        <w:rPr>
          <w:rFonts w:ascii="Times New Roman" w:hAnsi="Times New Roman"/>
          <w:b/>
          <w:sz w:val="24"/>
          <w:szCs w:val="24"/>
        </w:rPr>
        <w:t xml:space="preserve"> </w:t>
      </w:r>
      <w:r>
        <w:rPr>
          <w:rFonts w:ascii="Times New Roman" w:hAnsi="Times New Roman"/>
          <w:b/>
          <w:sz w:val="24"/>
          <w:szCs w:val="24"/>
        </w:rPr>
        <w:t>46 a 47</w:t>
      </w:r>
      <w:r w:rsidRPr="003F7086">
        <w:rPr>
          <w:rFonts w:ascii="Times New Roman" w:hAnsi="Times New Roman"/>
          <w:b/>
          <w:sz w:val="24"/>
          <w:szCs w:val="24"/>
        </w:rPr>
        <w:t xml:space="preserve"> (§ </w:t>
      </w:r>
      <w:r>
        <w:rPr>
          <w:rFonts w:ascii="Times New Roman" w:hAnsi="Times New Roman"/>
          <w:b/>
          <w:sz w:val="24"/>
          <w:szCs w:val="24"/>
        </w:rPr>
        <w:t>8 odst. 6 až 8</w:t>
      </w:r>
      <w:r w:rsidRPr="003F7086">
        <w:rPr>
          <w:rFonts w:ascii="Times New Roman" w:hAnsi="Times New Roman"/>
          <w:b/>
          <w:sz w:val="24"/>
          <w:szCs w:val="24"/>
        </w:rPr>
        <w:t>)</w:t>
      </w:r>
    </w:p>
    <w:p w14:paraId="1B82B469" w14:textId="77777777" w:rsidR="00CD68E1" w:rsidRDefault="00CD68E1" w:rsidP="00CD68E1">
      <w:pPr>
        <w:pStyle w:val="Textkomente"/>
        <w:ind w:firstLine="708"/>
        <w:jc w:val="both"/>
        <w:rPr>
          <w:rFonts w:ascii="Times New Roman" w:hAnsi="Times New Roman"/>
          <w:sz w:val="24"/>
          <w:szCs w:val="24"/>
        </w:rPr>
      </w:pPr>
      <w:r w:rsidRPr="00E4540F">
        <w:rPr>
          <w:rFonts w:ascii="Times New Roman" w:hAnsi="Times New Roman"/>
          <w:sz w:val="24"/>
          <w:szCs w:val="24"/>
        </w:rPr>
        <w:t>Navrhuje se umožnit podat společnou žádost o zápis změny vlastníka vozidla i separátními podáními původního a nového vlastníka vozidla. Navrhovaná právní úprava vychází ze správního řádu, který</w:t>
      </w:r>
      <w:r w:rsidRPr="00794EEE">
        <w:rPr>
          <w:rFonts w:ascii="Times New Roman" w:hAnsi="Times New Roman"/>
          <w:sz w:val="24"/>
          <w:szCs w:val="24"/>
        </w:rPr>
        <w:t xml:space="preserve"> v části druhé týkající se správních řízení</w:t>
      </w:r>
      <w:r w:rsidRPr="00E4540F">
        <w:rPr>
          <w:rFonts w:ascii="Times New Roman" w:hAnsi="Times New Roman"/>
          <w:sz w:val="24"/>
          <w:szCs w:val="24"/>
        </w:rPr>
        <w:t xml:space="preserve"> v § 44 odst. 2 stanoví, že „Pokud ze zákona nebo z povahy věci vyplývá, že žádost může podat jen více žadatelů společně, není třeba, aby podání byla učiněna současně. Pro zahájení řízení je rozhodné, kdy tak učinil poslední z nich; správní orgán o zahájení řízení ostatní žadatele vyrozumí.“. </w:t>
      </w:r>
      <w:r w:rsidRPr="00794EEE">
        <w:rPr>
          <w:rFonts w:ascii="Times New Roman" w:hAnsi="Times New Roman"/>
          <w:sz w:val="24"/>
          <w:szCs w:val="24"/>
        </w:rPr>
        <w:t xml:space="preserve">Zápis změny vlastníka není správním řízením, proto nelze toto ustanovení správního řádu přímo použít, ale výslovně se stanoví obdobné pravidlo i pro tento úkon. </w:t>
      </w:r>
      <w:r w:rsidRPr="00E4540F">
        <w:rPr>
          <w:rFonts w:ascii="Times New Roman" w:hAnsi="Times New Roman"/>
          <w:sz w:val="24"/>
          <w:szCs w:val="24"/>
        </w:rPr>
        <w:t xml:space="preserve">Je tedy možné, aby původní a nový vlastník nepředložili žádost na jednom formuláři, ale každý z nich může podat svou žádost. Přitom se výslovně stanoví, že obě podání musí být učiněna u téhož obecního úřadu obce s rozšířenou působností a požadované doklady se předkládají pouze jednou. Není však nutné, aby všechny doklady byly přiloženy k jednomu podání, </w:t>
      </w:r>
      <w:proofErr w:type="gramStart"/>
      <w:r w:rsidRPr="00E4540F">
        <w:rPr>
          <w:rFonts w:ascii="Times New Roman" w:hAnsi="Times New Roman"/>
          <w:sz w:val="24"/>
          <w:szCs w:val="24"/>
        </w:rPr>
        <w:t>tzn.</w:t>
      </w:r>
      <w:proofErr w:type="gramEnd"/>
      <w:r w:rsidRPr="00E4540F">
        <w:rPr>
          <w:rFonts w:ascii="Times New Roman" w:hAnsi="Times New Roman"/>
          <w:sz w:val="24"/>
          <w:szCs w:val="24"/>
        </w:rPr>
        <w:t xml:space="preserve"> k žádosti původního vlastníka </w:t>
      </w:r>
      <w:proofErr w:type="gramStart"/>
      <w:r w:rsidRPr="00E4540F">
        <w:rPr>
          <w:rFonts w:ascii="Times New Roman" w:hAnsi="Times New Roman"/>
          <w:sz w:val="24"/>
          <w:szCs w:val="24"/>
        </w:rPr>
        <w:t>mohou</w:t>
      </w:r>
      <w:proofErr w:type="gramEnd"/>
      <w:r w:rsidRPr="00E4540F">
        <w:rPr>
          <w:rFonts w:ascii="Times New Roman" w:hAnsi="Times New Roman"/>
          <w:sz w:val="24"/>
          <w:szCs w:val="24"/>
        </w:rPr>
        <w:t xml:space="preserve"> být přiloženy jen některé z nich s tím, že zbývající doklady přiloží ke své žádosti nový vlastník.</w:t>
      </w:r>
    </w:p>
    <w:p w14:paraId="004FEE26" w14:textId="77777777" w:rsidR="00CD68E1" w:rsidRPr="00A127AE" w:rsidRDefault="00CD68E1" w:rsidP="00CD68E1">
      <w:pPr>
        <w:pStyle w:val="Textkomente"/>
        <w:ind w:firstLine="708"/>
        <w:jc w:val="both"/>
        <w:rPr>
          <w:rFonts w:ascii="Times New Roman" w:hAnsi="Times New Roman"/>
          <w:sz w:val="24"/>
          <w:szCs w:val="24"/>
        </w:rPr>
      </w:pPr>
      <w:r>
        <w:rPr>
          <w:rFonts w:ascii="Times New Roman" w:hAnsi="Times New Roman"/>
          <w:sz w:val="24"/>
          <w:szCs w:val="24"/>
        </w:rPr>
        <w:t xml:space="preserve">Dále se umožňuje podat žádost o zápis změny vlastníka vozidla v registru silničních vozidel i elektronickou cestou. V takovém případě se k žádosti přikládá v elektronické podobě pouze zelená karta, resp. v případě přechodu vlastnického práva doklad o nabytí vlastnického práva. V listinné podobě se pak obecnímu úřadu obce s rozšířenou působností předloží technický průkaz a osvědčení o registraci vozidla. Žadatel tak učiní v okamžiku, kdy mu bude vydáváno nové osvědčení o registraci vozidla. V případě přechodu vlastnického práva nemusí mít žadatel technický průkaz a osvědčení o registraci vozidla k dispozici. Pokud je k dispozici nemá, předkládat je nemusí. Dalším dokladem, který je potřeba předložit v listinné podobě, je případná plná moc, je-li žadatel o zápis změny vlastníka vozidla v registru silničních vozidel zastoupen. Pokud by požadované doklady nebyly předloženy v listinné podobě, zápis změny vlastníka vozidla v registru silničních vozidel se neprovede. Požadavek na předložení plné moci v listinné podobě se neuplatní, pokud </w:t>
      </w:r>
      <w:r w:rsidRPr="00A47461">
        <w:rPr>
          <w:rFonts w:ascii="Times New Roman" w:hAnsi="Times New Roman"/>
          <w:sz w:val="24"/>
          <w:szCs w:val="24"/>
        </w:rPr>
        <w:t>osoba z</w:t>
      </w:r>
      <w:r>
        <w:rPr>
          <w:rFonts w:ascii="Times New Roman" w:hAnsi="Times New Roman"/>
          <w:sz w:val="24"/>
          <w:szCs w:val="24"/>
        </w:rPr>
        <w:t>mocněná žadatelem podá</w:t>
      </w:r>
      <w:r w:rsidRPr="00A47461">
        <w:rPr>
          <w:rFonts w:ascii="Times New Roman" w:hAnsi="Times New Roman"/>
          <w:sz w:val="24"/>
          <w:szCs w:val="24"/>
        </w:rPr>
        <w:t xml:space="preserve"> žádost elektronickou cestou, přičemž v rámci takového podání </w:t>
      </w:r>
      <w:r>
        <w:rPr>
          <w:rFonts w:ascii="Times New Roman" w:hAnsi="Times New Roman"/>
          <w:sz w:val="24"/>
          <w:szCs w:val="24"/>
        </w:rPr>
        <w:t>přiloží</w:t>
      </w:r>
      <w:r w:rsidRPr="00A47461">
        <w:rPr>
          <w:rFonts w:ascii="Times New Roman" w:hAnsi="Times New Roman"/>
          <w:sz w:val="24"/>
          <w:szCs w:val="24"/>
        </w:rPr>
        <w:t xml:space="preserve"> plnou moc, která bude </w:t>
      </w:r>
      <w:r>
        <w:rPr>
          <w:rFonts w:ascii="Times New Roman" w:hAnsi="Times New Roman"/>
          <w:sz w:val="24"/>
          <w:szCs w:val="24"/>
        </w:rPr>
        <w:t xml:space="preserve">například </w:t>
      </w:r>
      <w:r w:rsidRPr="00A47461">
        <w:rPr>
          <w:rFonts w:ascii="Times New Roman" w:hAnsi="Times New Roman"/>
          <w:sz w:val="24"/>
          <w:szCs w:val="24"/>
        </w:rPr>
        <w:t>uznávaným elektronickým podpisem podepsána samotným žadatelem</w:t>
      </w:r>
      <w:r>
        <w:rPr>
          <w:rFonts w:ascii="Times New Roman" w:hAnsi="Times New Roman"/>
          <w:sz w:val="24"/>
          <w:szCs w:val="24"/>
        </w:rPr>
        <w:t xml:space="preserve">, nebo půjde-li o výstup z autorizované konverze dokumentů. </w:t>
      </w:r>
    </w:p>
    <w:p w14:paraId="156FDEA8" w14:textId="77777777" w:rsidR="00CD68E1" w:rsidRDefault="00CD68E1" w:rsidP="00CD68E1">
      <w:pPr>
        <w:spacing w:before="120" w:after="120" w:line="240" w:lineRule="auto"/>
        <w:jc w:val="both"/>
        <w:rPr>
          <w:rFonts w:ascii="Times New Roman" w:hAnsi="Times New Roman"/>
          <w:b/>
          <w:sz w:val="24"/>
          <w:szCs w:val="24"/>
        </w:rPr>
      </w:pPr>
      <w:r w:rsidRPr="003F7086">
        <w:rPr>
          <w:rFonts w:ascii="Times New Roman" w:hAnsi="Times New Roman"/>
          <w:b/>
          <w:sz w:val="24"/>
          <w:szCs w:val="24"/>
        </w:rPr>
        <w:t>K bo</w:t>
      </w:r>
      <w:r>
        <w:rPr>
          <w:rFonts w:ascii="Times New Roman" w:hAnsi="Times New Roman"/>
          <w:b/>
          <w:sz w:val="24"/>
          <w:szCs w:val="24"/>
        </w:rPr>
        <w:t>dům</w:t>
      </w:r>
      <w:r w:rsidRPr="003F7086">
        <w:rPr>
          <w:rFonts w:ascii="Times New Roman" w:hAnsi="Times New Roman"/>
          <w:b/>
          <w:sz w:val="24"/>
          <w:szCs w:val="24"/>
        </w:rPr>
        <w:t xml:space="preserve"> </w:t>
      </w:r>
      <w:r>
        <w:rPr>
          <w:rFonts w:ascii="Times New Roman" w:hAnsi="Times New Roman"/>
          <w:b/>
          <w:sz w:val="24"/>
          <w:szCs w:val="24"/>
        </w:rPr>
        <w:t>48 a 52</w:t>
      </w:r>
      <w:r w:rsidRPr="003F7086">
        <w:rPr>
          <w:rFonts w:ascii="Times New Roman" w:hAnsi="Times New Roman"/>
          <w:b/>
          <w:sz w:val="24"/>
          <w:szCs w:val="24"/>
        </w:rPr>
        <w:t xml:space="preserve"> (§ </w:t>
      </w:r>
      <w:r>
        <w:rPr>
          <w:rFonts w:ascii="Times New Roman" w:hAnsi="Times New Roman"/>
          <w:b/>
          <w:sz w:val="24"/>
          <w:szCs w:val="24"/>
        </w:rPr>
        <w:t>8a</w:t>
      </w:r>
      <w:r w:rsidRPr="003F7086">
        <w:rPr>
          <w:rFonts w:ascii="Times New Roman" w:hAnsi="Times New Roman"/>
          <w:b/>
          <w:sz w:val="24"/>
          <w:szCs w:val="24"/>
        </w:rPr>
        <w:t xml:space="preserve"> odst. </w:t>
      </w:r>
      <w:r>
        <w:rPr>
          <w:rFonts w:ascii="Times New Roman" w:hAnsi="Times New Roman"/>
          <w:b/>
          <w:sz w:val="24"/>
          <w:szCs w:val="24"/>
        </w:rPr>
        <w:t>2, § 9 odst. 2 a § 10 odst. 3</w:t>
      </w:r>
      <w:r w:rsidRPr="003F7086">
        <w:rPr>
          <w:rFonts w:ascii="Times New Roman" w:hAnsi="Times New Roman"/>
          <w:b/>
          <w:sz w:val="24"/>
          <w:szCs w:val="24"/>
        </w:rPr>
        <w:t>)</w:t>
      </w:r>
    </w:p>
    <w:p w14:paraId="7FBD8502" w14:textId="77777777" w:rsidR="00CD68E1" w:rsidRDefault="00CD68E1" w:rsidP="00CD68E1">
      <w:pPr>
        <w:spacing w:before="120" w:after="120" w:line="240" w:lineRule="auto"/>
        <w:ind w:firstLine="708"/>
        <w:jc w:val="both"/>
        <w:rPr>
          <w:rFonts w:ascii="Times New Roman" w:hAnsi="Times New Roman"/>
          <w:b/>
          <w:sz w:val="24"/>
          <w:szCs w:val="24"/>
        </w:rPr>
      </w:pPr>
      <w:r>
        <w:rPr>
          <w:rFonts w:ascii="Times New Roman" w:hAnsi="Times New Roman"/>
          <w:sz w:val="24"/>
          <w:szCs w:val="24"/>
        </w:rPr>
        <w:t>Jedná se o úpravu odkazu vyvolanou změnami v § 8.</w:t>
      </w:r>
    </w:p>
    <w:p w14:paraId="24A48BDB" w14:textId="77777777" w:rsidR="00CD68E1" w:rsidRDefault="00CD68E1" w:rsidP="00CD68E1">
      <w:pPr>
        <w:spacing w:before="120" w:after="120" w:line="240" w:lineRule="auto"/>
        <w:jc w:val="both"/>
        <w:rPr>
          <w:rFonts w:ascii="Times New Roman" w:hAnsi="Times New Roman"/>
          <w:b/>
          <w:sz w:val="24"/>
          <w:szCs w:val="24"/>
        </w:rPr>
      </w:pPr>
      <w:r w:rsidRPr="003F7086">
        <w:rPr>
          <w:rFonts w:ascii="Times New Roman" w:hAnsi="Times New Roman"/>
          <w:b/>
          <w:sz w:val="24"/>
          <w:szCs w:val="24"/>
        </w:rPr>
        <w:t xml:space="preserve">K bodu </w:t>
      </w:r>
      <w:r>
        <w:rPr>
          <w:rFonts w:ascii="Times New Roman" w:hAnsi="Times New Roman"/>
          <w:b/>
          <w:sz w:val="24"/>
          <w:szCs w:val="24"/>
        </w:rPr>
        <w:t>49</w:t>
      </w:r>
      <w:r w:rsidRPr="003F7086">
        <w:rPr>
          <w:rFonts w:ascii="Times New Roman" w:hAnsi="Times New Roman"/>
          <w:b/>
          <w:sz w:val="24"/>
          <w:szCs w:val="24"/>
        </w:rPr>
        <w:t xml:space="preserve"> (§ </w:t>
      </w:r>
      <w:r>
        <w:rPr>
          <w:rFonts w:ascii="Times New Roman" w:hAnsi="Times New Roman"/>
          <w:b/>
          <w:sz w:val="24"/>
          <w:szCs w:val="24"/>
        </w:rPr>
        <w:t>9</w:t>
      </w:r>
      <w:r w:rsidRPr="003F7086">
        <w:rPr>
          <w:rFonts w:ascii="Times New Roman" w:hAnsi="Times New Roman"/>
          <w:b/>
          <w:sz w:val="24"/>
          <w:szCs w:val="24"/>
        </w:rPr>
        <w:t xml:space="preserve"> odst. </w:t>
      </w:r>
      <w:r>
        <w:rPr>
          <w:rFonts w:ascii="Times New Roman" w:hAnsi="Times New Roman"/>
          <w:b/>
          <w:sz w:val="24"/>
          <w:szCs w:val="24"/>
        </w:rPr>
        <w:t>3</w:t>
      </w:r>
      <w:r w:rsidRPr="003F7086">
        <w:rPr>
          <w:rFonts w:ascii="Times New Roman" w:hAnsi="Times New Roman"/>
          <w:b/>
          <w:sz w:val="24"/>
          <w:szCs w:val="24"/>
        </w:rPr>
        <w:t>)</w:t>
      </w:r>
    </w:p>
    <w:p w14:paraId="57960C6D" w14:textId="77777777" w:rsidR="00CD68E1" w:rsidRDefault="00CD68E1" w:rsidP="00CD68E1">
      <w:pPr>
        <w:spacing w:before="120" w:after="120" w:line="240" w:lineRule="auto"/>
        <w:ind w:firstLine="708"/>
        <w:jc w:val="both"/>
        <w:rPr>
          <w:rFonts w:ascii="Times New Roman" w:hAnsi="Times New Roman"/>
          <w:b/>
          <w:sz w:val="24"/>
          <w:szCs w:val="24"/>
        </w:rPr>
      </w:pPr>
      <w:r w:rsidRPr="00794EEE">
        <w:rPr>
          <w:rFonts w:ascii="Times New Roman" w:hAnsi="Times New Roman"/>
          <w:sz w:val="24"/>
          <w:szCs w:val="24"/>
        </w:rPr>
        <w:t>Obdobně jako v případě žádosti o zápis změny vlastníka vozidla (viz odůvodnění novelizačního bodu 46)</w:t>
      </w:r>
      <w:r w:rsidRPr="00E4540F">
        <w:rPr>
          <w:rFonts w:ascii="Times New Roman" w:hAnsi="Times New Roman"/>
          <w:sz w:val="24"/>
          <w:szCs w:val="24"/>
        </w:rPr>
        <w:t xml:space="preserve"> </w:t>
      </w:r>
      <w:r w:rsidRPr="00794EEE">
        <w:rPr>
          <w:rFonts w:ascii="Times New Roman" w:hAnsi="Times New Roman"/>
          <w:sz w:val="24"/>
          <w:szCs w:val="24"/>
        </w:rPr>
        <w:t>se umožňuje</w:t>
      </w:r>
      <w:r w:rsidRPr="00E4540F">
        <w:rPr>
          <w:rFonts w:ascii="Times New Roman" w:hAnsi="Times New Roman"/>
          <w:sz w:val="24"/>
          <w:szCs w:val="24"/>
        </w:rPr>
        <w:t>, aby původní a nový provozovatel nepředložili žádost na jednom formuláři, ale každý z nich může podat svou žádost. Přitom se výslovně stanoví, že obě podání musí být učiněna u téhož obecního úřadu obce s rozšířenou působností a požadované doklady se předkládají pouze jednou. Není</w:t>
      </w:r>
      <w:r w:rsidRPr="00357DEE">
        <w:rPr>
          <w:rFonts w:ascii="Times New Roman" w:hAnsi="Times New Roman"/>
          <w:sz w:val="24"/>
          <w:szCs w:val="24"/>
        </w:rPr>
        <w:t xml:space="preserve"> však nutné, aby všechny doklady byly přiloženy k jednomu podání, </w:t>
      </w:r>
      <w:proofErr w:type="gramStart"/>
      <w:r w:rsidRPr="00357DEE">
        <w:rPr>
          <w:rFonts w:ascii="Times New Roman" w:hAnsi="Times New Roman"/>
          <w:sz w:val="24"/>
          <w:szCs w:val="24"/>
        </w:rPr>
        <w:t>tzn.</w:t>
      </w:r>
      <w:proofErr w:type="gramEnd"/>
      <w:r w:rsidRPr="00357DEE">
        <w:rPr>
          <w:rFonts w:ascii="Times New Roman" w:hAnsi="Times New Roman"/>
          <w:sz w:val="24"/>
          <w:szCs w:val="24"/>
        </w:rPr>
        <w:t xml:space="preserve"> k žádosti původního </w:t>
      </w:r>
      <w:r>
        <w:rPr>
          <w:rFonts w:ascii="Times New Roman" w:hAnsi="Times New Roman"/>
          <w:sz w:val="24"/>
          <w:szCs w:val="24"/>
        </w:rPr>
        <w:t>provozovatele</w:t>
      </w:r>
      <w:r w:rsidRPr="00357DEE">
        <w:rPr>
          <w:rFonts w:ascii="Times New Roman" w:hAnsi="Times New Roman"/>
          <w:sz w:val="24"/>
          <w:szCs w:val="24"/>
        </w:rPr>
        <w:t xml:space="preserve"> </w:t>
      </w:r>
      <w:proofErr w:type="gramStart"/>
      <w:r w:rsidRPr="00357DEE">
        <w:rPr>
          <w:rFonts w:ascii="Times New Roman" w:hAnsi="Times New Roman"/>
          <w:sz w:val="24"/>
          <w:szCs w:val="24"/>
        </w:rPr>
        <w:t>mohou</w:t>
      </w:r>
      <w:proofErr w:type="gramEnd"/>
      <w:r w:rsidRPr="00357DEE">
        <w:rPr>
          <w:rFonts w:ascii="Times New Roman" w:hAnsi="Times New Roman"/>
          <w:sz w:val="24"/>
          <w:szCs w:val="24"/>
        </w:rPr>
        <w:t xml:space="preserve"> být přiloženy jen některé z nich s tím, že zbývající doklady přiloží ke své žádosti nový </w:t>
      </w:r>
      <w:r>
        <w:rPr>
          <w:rFonts w:ascii="Times New Roman" w:hAnsi="Times New Roman"/>
          <w:sz w:val="24"/>
          <w:szCs w:val="24"/>
        </w:rPr>
        <w:t>provozovatele</w:t>
      </w:r>
      <w:r w:rsidRPr="00357DEE">
        <w:rPr>
          <w:rFonts w:ascii="Times New Roman" w:hAnsi="Times New Roman"/>
          <w:sz w:val="24"/>
          <w:szCs w:val="24"/>
        </w:rPr>
        <w:t>.</w:t>
      </w:r>
    </w:p>
    <w:p w14:paraId="32679075" w14:textId="77777777" w:rsidR="00CD68E1" w:rsidRDefault="00CD68E1" w:rsidP="00CD68E1">
      <w:pPr>
        <w:spacing w:before="120" w:after="120" w:line="240" w:lineRule="auto"/>
        <w:jc w:val="both"/>
        <w:rPr>
          <w:rFonts w:ascii="Times New Roman" w:hAnsi="Times New Roman"/>
          <w:b/>
          <w:sz w:val="24"/>
          <w:szCs w:val="24"/>
        </w:rPr>
      </w:pPr>
      <w:r w:rsidRPr="003F7086">
        <w:rPr>
          <w:rFonts w:ascii="Times New Roman" w:hAnsi="Times New Roman"/>
          <w:b/>
          <w:sz w:val="24"/>
          <w:szCs w:val="24"/>
        </w:rPr>
        <w:t xml:space="preserve">K bodu </w:t>
      </w:r>
      <w:r>
        <w:rPr>
          <w:rFonts w:ascii="Times New Roman" w:hAnsi="Times New Roman"/>
          <w:b/>
          <w:sz w:val="24"/>
          <w:szCs w:val="24"/>
        </w:rPr>
        <w:t>50</w:t>
      </w:r>
      <w:r w:rsidRPr="003F7086">
        <w:rPr>
          <w:rFonts w:ascii="Times New Roman" w:hAnsi="Times New Roman"/>
          <w:b/>
          <w:sz w:val="24"/>
          <w:szCs w:val="24"/>
        </w:rPr>
        <w:t xml:space="preserve"> (§ </w:t>
      </w:r>
      <w:r>
        <w:rPr>
          <w:rFonts w:ascii="Times New Roman" w:hAnsi="Times New Roman"/>
          <w:b/>
          <w:sz w:val="24"/>
          <w:szCs w:val="24"/>
        </w:rPr>
        <w:t>9</w:t>
      </w:r>
      <w:r w:rsidRPr="003F7086">
        <w:rPr>
          <w:rFonts w:ascii="Times New Roman" w:hAnsi="Times New Roman"/>
          <w:b/>
          <w:sz w:val="24"/>
          <w:szCs w:val="24"/>
        </w:rPr>
        <w:t xml:space="preserve"> odst. </w:t>
      </w:r>
      <w:r>
        <w:rPr>
          <w:rFonts w:ascii="Times New Roman" w:hAnsi="Times New Roman"/>
          <w:b/>
          <w:sz w:val="24"/>
          <w:szCs w:val="24"/>
        </w:rPr>
        <w:t>5</w:t>
      </w:r>
      <w:r w:rsidRPr="003F7086">
        <w:rPr>
          <w:rFonts w:ascii="Times New Roman" w:hAnsi="Times New Roman"/>
          <w:b/>
          <w:sz w:val="24"/>
          <w:szCs w:val="24"/>
        </w:rPr>
        <w:t>)</w:t>
      </w:r>
    </w:p>
    <w:p w14:paraId="4A1DB0B2" w14:textId="77777777" w:rsidR="00CD68E1" w:rsidRDefault="00CD68E1" w:rsidP="00CD68E1">
      <w:pPr>
        <w:spacing w:before="120" w:after="120" w:line="240" w:lineRule="auto"/>
        <w:ind w:firstLine="708"/>
        <w:jc w:val="both"/>
        <w:rPr>
          <w:rFonts w:ascii="Times New Roman" w:hAnsi="Times New Roman"/>
          <w:b/>
          <w:sz w:val="24"/>
          <w:szCs w:val="24"/>
        </w:rPr>
      </w:pPr>
      <w:r>
        <w:rPr>
          <w:rFonts w:ascii="Times New Roman" w:hAnsi="Times New Roman"/>
          <w:sz w:val="24"/>
          <w:szCs w:val="24"/>
        </w:rPr>
        <w:t>Navrhuje se možnost podat žádost o zápis změny provozovatele vozidla v registru silničních vozidel i elektronickou cestou. V takovém případě se k žádosti přikládá v elektronické podobě pouze zelená karta. V listinné podobě se pak obecnímu úřadu obce s rozšířenou působností předloží technický průkaz a osvědčení o registraci vozidla. Žadatel tak učiní v okamžiku, kdy mu bude vydáváno nové osvědčení o registraci vozidla. Pokud žádost podává provozovatel vozidla a technický průkaz má v držení jeho vlastník, předkládat jej nemusí. Pokud by požadované doklady nebyly předloženy v listinné podobě, zápis změny provozovatele vozidla v registru silničních vozidel se neprovede.</w:t>
      </w:r>
    </w:p>
    <w:p w14:paraId="70106E7C" w14:textId="77777777" w:rsidR="00CD68E1" w:rsidRDefault="00CD68E1" w:rsidP="00CD68E1">
      <w:pPr>
        <w:spacing w:before="120" w:after="120" w:line="240" w:lineRule="auto"/>
        <w:jc w:val="both"/>
        <w:rPr>
          <w:rFonts w:ascii="Times New Roman" w:hAnsi="Times New Roman"/>
          <w:b/>
          <w:sz w:val="24"/>
          <w:szCs w:val="24"/>
        </w:rPr>
      </w:pPr>
      <w:r w:rsidRPr="003F7086">
        <w:rPr>
          <w:rFonts w:ascii="Times New Roman" w:hAnsi="Times New Roman"/>
          <w:b/>
          <w:sz w:val="24"/>
          <w:szCs w:val="24"/>
        </w:rPr>
        <w:t xml:space="preserve">K bodu </w:t>
      </w:r>
      <w:r>
        <w:rPr>
          <w:rFonts w:ascii="Times New Roman" w:hAnsi="Times New Roman"/>
          <w:b/>
          <w:sz w:val="24"/>
          <w:szCs w:val="24"/>
        </w:rPr>
        <w:t>51</w:t>
      </w:r>
      <w:r w:rsidRPr="003F7086">
        <w:rPr>
          <w:rFonts w:ascii="Times New Roman" w:hAnsi="Times New Roman"/>
          <w:b/>
          <w:sz w:val="24"/>
          <w:szCs w:val="24"/>
        </w:rPr>
        <w:t xml:space="preserve"> (§ </w:t>
      </w:r>
      <w:r>
        <w:rPr>
          <w:rFonts w:ascii="Times New Roman" w:hAnsi="Times New Roman"/>
          <w:b/>
          <w:sz w:val="24"/>
          <w:szCs w:val="24"/>
        </w:rPr>
        <w:t>10</w:t>
      </w:r>
      <w:r w:rsidRPr="003F7086">
        <w:rPr>
          <w:rFonts w:ascii="Times New Roman" w:hAnsi="Times New Roman"/>
          <w:b/>
          <w:sz w:val="24"/>
          <w:szCs w:val="24"/>
        </w:rPr>
        <w:t xml:space="preserve"> odst. 1)</w:t>
      </w:r>
    </w:p>
    <w:p w14:paraId="416B7260" w14:textId="77777777" w:rsidR="00CD68E1" w:rsidRDefault="00CD68E1" w:rsidP="00CD68E1">
      <w:pPr>
        <w:pStyle w:val="Textkomente"/>
        <w:ind w:firstLine="708"/>
        <w:jc w:val="both"/>
        <w:rPr>
          <w:rFonts w:ascii="Times New Roman" w:hAnsi="Times New Roman"/>
          <w:sz w:val="24"/>
          <w:szCs w:val="24"/>
        </w:rPr>
      </w:pPr>
      <w:r>
        <w:rPr>
          <w:rFonts w:ascii="Times New Roman" w:hAnsi="Times New Roman"/>
          <w:sz w:val="24"/>
          <w:szCs w:val="24"/>
        </w:rPr>
        <w:t xml:space="preserve">S ohledem na změnu navrhovanou i v jiných řízeních spočívající v tom, že nově nebude muset být k žádosti přikládán protokol o evidenční kontrole, neboť obecní úřad obce s rozšířenou působností k němu má přístup prostřednictvím informačního systému technických prohlídek, se i v případě řízení o zápis změny vlastníka nebo provozovatele vozidla doplňuje podmínka, že vozidlo musí absolvovat evidenční kontrolu, resp. že podle této kontroly jsou skutečný stav vozidla a jeho identifikační údaje v souladu s údaji uvedenými v dokladech k tomuto vozidlu. </w:t>
      </w:r>
    </w:p>
    <w:p w14:paraId="520F92EF" w14:textId="77777777" w:rsidR="00CD68E1" w:rsidRDefault="00CD68E1" w:rsidP="00CD68E1">
      <w:pPr>
        <w:pStyle w:val="Textkomente"/>
        <w:ind w:firstLine="708"/>
        <w:jc w:val="both"/>
        <w:rPr>
          <w:rFonts w:ascii="Times New Roman" w:hAnsi="Times New Roman"/>
          <w:sz w:val="24"/>
          <w:szCs w:val="24"/>
        </w:rPr>
      </w:pPr>
      <w:r>
        <w:rPr>
          <w:rFonts w:ascii="Times New Roman" w:hAnsi="Times New Roman"/>
          <w:sz w:val="24"/>
          <w:szCs w:val="24"/>
        </w:rPr>
        <w:t xml:space="preserve">Nově se přitom stanovuje, že evidenční kontrola nesmí být provedena více než 2 roky před podáním žádosti (dosud bylo stanoveno, že protokol o evidenční kontrole nesmí být starší než 30 dnů). Dochází tím tedy k výraznému prodloužení doby, po kterou je výsledek evidenční kontroly využitelný, a to z 30 dnů na 2 roky. </w:t>
      </w:r>
      <w:r w:rsidRPr="001D3B00">
        <w:rPr>
          <w:rFonts w:ascii="Times New Roman" w:hAnsi="Times New Roman"/>
          <w:sz w:val="24"/>
          <w:szCs w:val="24"/>
        </w:rPr>
        <w:t>Akceptovat bude přitom možné evidenční kontrolu provedenou samostatně nebo jako součást jiné technické prohlídky (aniž by bylo třeba omezovat druhy těchto prohlídek). Délka 2 let odpovídá nejčastější lhůtě pro provedení pravidelné technické prohlídky, současně se jedná o dobu, během níž zpravidla nedochází k takové změně technického stavu vozidla, který by měl negativní vliv na možnost identifikace vozidla.</w:t>
      </w:r>
    </w:p>
    <w:p w14:paraId="3A84AE4C" w14:textId="77777777" w:rsidR="00CD68E1" w:rsidRDefault="00CD68E1" w:rsidP="00CD68E1">
      <w:pPr>
        <w:pStyle w:val="Textkomente"/>
        <w:ind w:firstLine="708"/>
        <w:jc w:val="both"/>
        <w:rPr>
          <w:rFonts w:ascii="Times New Roman" w:hAnsi="Times New Roman"/>
          <w:sz w:val="24"/>
          <w:szCs w:val="24"/>
        </w:rPr>
      </w:pPr>
      <w:r>
        <w:rPr>
          <w:rFonts w:ascii="Times New Roman" w:hAnsi="Times New Roman"/>
          <w:sz w:val="24"/>
          <w:szCs w:val="24"/>
        </w:rPr>
        <w:t xml:space="preserve">Obdobné prodloužení doby, po kterou je výsledek evidenční kontroly akceptovatelný, se navrhuje i v dalších řízeních (viz </w:t>
      </w:r>
      <w:r w:rsidRPr="00037ABE">
        <w:rPr>
          <w:rFonts w:ascii="Times New Roman" w:hAnsi="Times New Roman"/>
          <w:sz w:val="24"/>
          <w:szCs w:val="24"/>
        </w:rPr>
        <w:t xml:space="preserve">novelizační body </w:t>
      </w:r>
      <w:r>
        <w:rPr>
          <w:rFonts w:ascii="Times New Roman" w:hAnsi="Times New Roman"/>
          <w:sz w:val="24"/>
          <w:szCs w:val="24"/>
        </w:rPr>
        <w:t>56</w:t>
      </w:r>
      <w:r w:rsidRPr="001D3B00">
        <w:rPr>
          <w:rFonts w:ascii="Times New Roman" w:hAnsi="Times New Roman"/>
          <w:sz w:val="24"/>
          <w:szCs w:val="24"/>
        </w:rPr>
        <w:t xml:space="preserve"> a </w:t>
      </w:r>
      <w:r>
        <w:rPr>
          <w:rFonts w:ascii="Times New Roman" w:hAnsi="Times New Roman"/>
          <w:sz w:val="24"/>
          <w:szCs w:val="24"/>
        </w:rPr>
        <w:t>124</w:t>
      </w:r>
      <w:r w:rsidRPr="00037ABE">
        <w:rPr>
          <w:rFonts w:ascii="Times New Roman" w:hAnsi="Times New Roman"/>
          <w:sz w:val="24"/>
          <w:szCs w:val="24"/>
        </w:rPr>
        <w:t>).</w:t>
      </w:r>
    </w:p>
    <w:p w14:paraId="0F1F5A6D" w14:textId="77777777" w:rsidR="00CD68E1" w:rsidRDefault="00CD68E1" w:rsidP="00CD68E1">
      <w:pPr>
        <w:spacing w:before="120" w:after="120" w:line="240" w:lineRule="auto"/>
        <w:jc w:val="both"/>
        <w:rPr>
          <w:rFonts w:ascii="Times New Roman" w:hAnsi="Times New Roman"/>
          <w:b/>
          <w:sz w:val="24"/>
          <w:szCs w:val="24"/>
        </w:rPr>
      </w:pPr>
      <w:r w:rsidRPr="003F7086">
        <w:rPr>
          <w:rFonts w:ascii="Times New Roman" w:hAnsi="Times New Roman"/>
          <w:b/>
          <w:sz w:val="24"/>
          <w:szCs w:val="24"/>
        </w:rPr>
        <w:t>K bo</w:t>
      </w:r>
      <w:r>
        <w:rPr>
          <w:rFonts w:ascii="Times New Roman" w:hAnsi="Times New Roman"/>
          <w:b/>
          <w:sz w:val="24"/>
          <w:szCs w:val="24"/>
        </w:rPr>
        <w:t>dům</w:t>
      </w:r>
      <w:r w:rsidRPr="003F7086">
        <w:rPr>
          <w:rFonts w:ascii="Times New Roman" w:hAnsi="Times New Roman"/>
          <w:b/>
          <w:sz w:val="24"/>
          <w:szCs w:val="24"/>
        </w:rPr>
        <w:t xml:space="preserve"> </w:t>
      </w:r>
      <w:r>
        <w:rPr>
          <w:rFonts w:ascii="Times New Roman" w:hAnsi="Times New Roman"/>
          <w:b/>
          <w:sz w:val="24"/>
          <w:szCs w:val="24"/>
        </w:rPr>
        <w:t>53 a 54</w:t>
      </w:r>
      <w:r w:rsidRPr="003F7086">
        <w:rPr>
          <w:rFonts w:ascii="Times New Roman" w:hAnsi="Times New Roman"/>
          <w:b/>
          <w:sz w:val="24"/>
          <w:szCs w:val="24"/>
        </w:rPr>
        <w:t xml:space="preserve"> (§ </w:t>
      </w:r>
      <w:r>
        <w:rPr>
          <w:rFonts w:ascii="Times New Roman" w:hAnsi="Times New Roman"/>
          <w:b/>
          <w:sz w:val="24"/>
          <w:szCs w:val="24"/>
        </w:rPr>
        <w:t>12</w:t>
      </w:r>
      <w:r w:rsidRPr="003F7086">
        <w:rPr>
          <w:rFonts w:ascii="Times New Roman" w:hAnsi="Times New Roman"/>
          <w:b/>
          <w:sz w:val="24"/>
          <w:szCs w:val="24"/>
        </w:rPr>
        <w:t xml:space="preserve"> odst. </w:t>
      </w:r>
      <w:r>
        <w:rPr>
          <w:rFonts w:ascii="Times New Roman" w:hAnsi="Times New Roman"/>
          <w:b/>
          <w:sz w:val="24"/>
          <w:szCs w:val="24"/>
        </w:rPr>
        <w:t>8</w:t>
      </w:r>
      <w:r w:rsidRPr="003F7086">
        <w:rPr>
          <w:rFonts w:ascii="Times New Roman" w:hAnsi="Times New Roman"/>
          <w:b/>
          <w:sz w:val="24"/>
          <w:szCs w:val="24"/>
        </w:rPr>
        <w:t>)</w:t>
      </w:r>
    </w:p>
    <w:p w14:paraId="40DCBFA5" w14:textId="77777777" w:rsidR="00CD68E1" w:rsidRPr="00C73B66" w:rsidRDefault="00CD68E1" w:rsidP="00CD68E1">
      <w:pPr>
        <w:pStyle w:val="Textkomente"/>
        <w:ind w:firstLine="708"/>
        <w:jc w:val="both"/>
        <w:rPr>
          <w:rFonts w:ascii="Times New Roman" w:hAnsi="Times New Roman"/>
          <w:sz w:val="24"/>
          <w:szCs w:val="24"/>
        </w:rPr>
      </w:pPr>
      <w:r w:rsidRPr="00C73B66">
        <w:rPr>
          <w:rFonts w:ascii="Times New Roman" w:hAnsi="Times New Roman"/>
          <w:sz w:val="24"/>
          <w:szCs w:val="24"/>
        </w:rPr>
        <w:t xml:space="preserve">V případě, že se ukončuje režim vyřazení silničního vozidla z provozu, pokud byl použit postup podle </w:t>
      </w:r>
      <w:hyperlink r:id="rId10" w:history="1">
        <w:r w:rsidRPr="00C73B66">
          <w:rPr>
            <w:rFonts w:ascii="Times New Roman" w:hAnsi="Times New Roman"/>
            <w:sz w:val="24"/>
            <w:szCs w:val="24"/>
          </w:rPr>
          <w:t>§ 7c</w:t>
        </w:r>
      </w:hyperlink>
      <w:r w:rsidRPr="00C73B66">
        <w:rPr>
          <w:rFonts w:ascii="Times New Roman" w:hAnsi="Times New Roman"/>
          <w:sz w:val="24"/>
          <w:szCs w:val="24"/>
        </w:rPr>
        <w:t>, se upřesňuje, že obecní úřad obce s rozšířenou působností vedle přidělení registrační značky a vydání tabulek s registrační značkou vydá rovněž nové osvědčení o registraci vozidla, které bude obsahovat nové aktuální údaje.</w:t>
      </w:r>
    </w:p>
    <w:p w14:paraId="6FB0F1AF" w14:textId="77777777" w:rsidR="00CD68E1" w:rsidRPr="00C73B66" w:rsidRDefault="00CD68E1" w:rsidP="00CD68E1">
      <w:pPr>
        <w:pStyle w:val="Textkomente"/>
        <w:ind w:firstLine="708"/>
        <w:jc w:val="both"/>
        <w:rPr>
          <w:rFonts w:ascii="Times New Roman" w:hAnsi="Times New Roman"/>
          <w:sz w:val="24"/>
          <w:szCs w:val="24"/>
        </w:rPr>
      </w:pPr>
      <w:r w:rsidRPr="00C73B66">
        <w:rPr>
          <w:rFonts w:ascii="Times New Roman" w:hAnsi="Times New Roman"/>
          <w:sz w:val="24"/>
          <w:szCs w:val="24"/>
        </w:rPr>
        <w:t xml:space="preserve">Dále se navrhuje, aby v případě, že se že ukončuje režim vyřazení silničního vozidla z provozu, jenž trval déle než </w:t>
      </w:r>
      <w:r>
        <w:rPr>
          <w:rFonts w:ascii="Times New Roman" w:hAnsi="Times New Roman"/>
          <w:sz w:val="24"/>
          <w:szCs w:val="24"/>
        </w:rPr>
        <w:t>3 po sobě jdoucí roky</w:t>
      </w:r>
      <w:r w:rsidRPr="00C73B66">
        <w:rPr>
          <w:rFonts w:ascii="Times New Roman" w:hAnsi="Times New Roman"/>
          <w:sz w:val="24"/>
          <w:szCs w:val="24"/>
        </w:rPr>
        <w:t xml:space="preserve">, </w:t>
      </w:r>
      <w:r>
        <w:rPr>
          <w:rFonts w:ascii="Times New Roman" w:hAnsi="Times New Roman"/>
          <w:sz w:val="24"/>
          <w:szCs w:val="24"/>
        </w:rPr>
        <w:t xml:space="preserve">se </w:t>
      </w:r>
      <w:r w:rsidRPr="00C73B66">
        <w:rPr>
          <w:rFonts w:ascii="Times New Roman" w:hAnsi="Times New Roman"/>
          <w:sz w:val="24"/>
          <w:szCs w:val="24"/>
        </w:rPr>
        <w:t xml:space="preserve">vozidlu nevracely původní tabulky s registrační značkou, ale </w:t>
      </w:r>
      <w:r>
        <w:rPr>
          <w:rFonts w:ascii="Times New Roman" w:hAnsi="Times New Roman"/>
          <w:sz w:val="24"/>
          <w:szCs w:val="24"/>
        </w:rPr>
        <w:t xml:space="preserve">aby </w:t>
      </w:r>
      <w:r w:rsidRPr="00C73B66">
        <w:rPr>
          <w:rFonts w:ascii="Times New Roman" w:hAnsi="Times New Roman"/>
          <w:sz w:val="24"/>
          <w:szCs w:val="24"/>
        </w:rPr>
        <w:t xml:space="preserve">byla </w:t>
      </w:r>
      <w:r>
        <w:rPr>
          <w:rFonts w:ascii="Times New Roman" w:hAnsi="Times New Roman"/>
          <w:sz w:val="24"/>
          <w:szCs w:val="24"/>
        </w:rPr>
        <w:t>vozidlu</w:t>
      </w:r>
      <w:r w:rsidRPr="00C73B66">
        <w:rPr>
          <w:rFonts w:ascii="Times New Roman" w:hAnsi="Times New Roman"/>
          <w:sz w:val="24"/>
          <w:szCs w:val="24"/>
        </w:rPr>
        <w:t xml:space="preserve"> přidělena nová registrační značka, </w:t>
      </w:r>
      <w:r>
        <w:rPr>
          <w:rFonts w:ascii="Times New Roman" w:hAnsi="Times New Roman"/>
          <w:sz w:val="24"/>
          <w:szCs w:val="24"/>
        </w:rPr>
        <w:t xml:space="preserve">byly </w:t>
      </w:r>
      <w:r w:rsidRPr="00C73B66">
        <w:rPr>
          <w:rFonts w:ascii="Times New Roman" w:hAnsi="Times New Roman"/>
          <w:sz w:val="24"/>
          <w:szCs w:val="24"/>
        </w:rPr>
        <w:t xml:space="preserve">vydány tabulky s touto registrační značkou a </w:t>
      </w:r>
      <w:r>
        <w:rPr>
          <w:rFonts w:ascii="Times New Roman" w:hAnsi="Times New Roman"/>
          <w:sz w:val="24"/>
          <w:szCs w:val="24"/>
        </w:rPr>
        <w:t xml:space="preserve">bylo </w:t>
      </w:r>
      <w:r w:rsidRPr="00C73B66">
        <w:rPr>
          <w:rFonts w:ascii="Times New Roman" w:hAnsi="Times New Roman"/>
          <w:sz w:val="24"/>
          <w:szCs w:val="24"/>
        </w:rPr>
        <w:t xml:space="preserve">vydáno nové osvědčení o registraci vozidla, které bude obsahovat nové aktuální údaje. Obecní úřady obcí s rozšířenou působností vykonávající agendu vyřazování vozidel z provozu totiž zatěžuje skutečnost, že se u nich hromadí tabulky s registrační značkou dlouhodobě vyřazených vozidel z provozu. Nově budou po uplynutí lhůty </w:t>
      </w:r>
      <w:r>
        <w:rPr>
          <w:rFonts w:ascii="Times New Roman" w:hAnsi="Times New Roman"/>
          <w:sz w:val="24"/>
          <w:szCs w:val="24"/>
        </w:rPr>
        <w:t>3 po sobě jdoucích let</w:t>
      </w:r>
      <w:r w:rsidRPr="00C73B66">
        <w:rPr>
          <w:rFonts w:ascii="Times New Roman" w:hAnsi="Times New Roman"/>
          <w:sz w:val="24"/>
          <w:szCs w:val="24"/>
        </w:rPr>
        <w:t xml:space="preserve"> tabulky s registrační značkou skartovat. Jedná se o dobu, po níž ukončení režimu vyřazení silničního vozidla z provozu je relativně málo pravděpodobné, a pokud k němu dojde, bude vozidlu přidělena nová registrační značka.</w:t>
      </w:r>
      <w:r>
        <w:rPr>
          <w:rFonts w:ascii="Times New Roman" w:hAnsi="Times New Roman"/>
          <w:sz w:val="24"/>
          <w:szCs w:val="24"/>
        </w:rPr>
        <w:t xml:space="preserve"> Původní registrační značku včetně tabulek s touto registrační značkou a původní osvědčení o registraci bude však možné zachovat, a to na žádost, kterou vlastník vozidla podá před uplynutím 3 leté lhůty ode dne vyřazení vozidla z provozu. Tato možnost byla do návrhu zákona doplněna v návaznosti na připomínku Ministerstva vnitra, které upozornilo na potřebu možnosti ponechat u některých vozidel autentickou registrační značku a doklady, a to vzhledem k jejich historické hodnotě. </w:t>
      </w:r>
    </w:p>
    <w:p w14:paraId="7234B11F" w14:textId="77777777" w:rsidR="00CD68E1" w:rsidRDefault="00CD68E1" w:rsidP="00CD68E1">
      <w:pPr>
        <w:spacing w:before="120" w:after="120" w:line="240" w:lineRule="auto"/>
        <w:jc w:val="both"/>
        <w:rPr>
          <w:rFonts w:ascii="Times New Roman" w:hAnsi="Times New Roman"/>
          <w:b/>
          <w:sz w:val="24"/>
          <w:szCs w:val="24"/>
        </w:rPr>
      </w:pPr>
      <w:r>
        <w:rPr>
          <w:rFonts w:ascii="Times New Roman" w:hAnsi="Times New Roman"/>
          <w:b/>
          <w:sz w:val="24"/>
          <w:szCs w:val="24"/>
        </w:rPr>
        <w:t>K bodům 55 a 171 (§ 13 odst. 7 a § 80 odst. 4 písm. d))</w:t>
      </w:r>
    </w:p>
    <w:p w14:paraId="6A7BD77D" w14:textId="77777777" w:rsidR="00CD68E1" w:rsidRDefault="00CD68E1" w:rsidP="00CD68E1">
      <w:pPr>
        <w:spacing w:before="120" w:after="120" w:line="240" w:lineRule="auto"/>
        <w:jc w:val="both"/>
        <w:rPr>
          <w:rFonts w:ascii="Times New Roman" w:hAnsi="Times New Roman"/>
          <w:sz w:val="24"/>
          <w:szCs w:val="24"/>
        </w:rPr>
      </w:pPr>
      <w:r>
        <w:rPr>
          <w:rFonts w:ascii="Times New Roman" w:hAnsi="Times New Roman"/>
          <w:sz w:val="24"/>
          <w:szCs w:val="24"/>
        </w:rPr>
        <w:tab/>
        <w:t xml:space="preserve">Navrhuje se umožnit zápis zániku vozidla v registru silničních vozidel obecním úřadem obce s rozšířenou působností i bez žádosti, a to v situaci, kdy má obecní úřad obce s rozšířenou působností informace o tom, že bylo vozidlo zničeno nebo zaniklo </w:t>
      </w:r>
      <w:r w:rsidRPr="00E4540F">
        <w:rPr>
          <w:rFonts w:ascii="Times New Roman" w:hAnsi="Times New Roman"/>
          <w:sz w:val="24"/>
          <w:szCs w:val="24"/>
        </w:rPr>
        <w:t>jinak (podle § 13 odst. 1 písm. a) bodů 3 nebo 4). Typicky se jedná o situace, kdy je vozidlo zničeno při</w:t>
      </w:r>
      <w:r>
        <w:rPr>
          <w:rFonts w:ascii="Times New Roman" w:hAnsi="Times New Roman"/>
          <w:sz w:val="24"/>
          <w:szCs w:val="24"/>
        </w:rPr>
        <w:t xml:space="preserve"> dopravní nehodě, jeho vlastník zemřel a neexistuje tedy osoba, která by mohla podat příslušnou žádost. Podle současné právní úpravy jsou taková vozidla i nadále zapsána v registru silničních vozidel, neboť bez žádosti vlastníka vozidla nelze příslušný administrativní úkon provést. </w:t>
      </w:r>
    </w:p>
    <w:p w14:paraId="2C06BF89" w14:textId="77777777" w:rsidR="00CD68E1" w:rsidRPr="001D3B00" w:rsidRDefault="00CD68E1" w:rsidP="00CD68E1">
      <w:pPr>
        <w:spacing w:before="120" w:after="120" w:line="240" w:lineRule="auto"/>
        <w:ind w:firstLine="708"/>
        <w:jc w:val="both"/>
        <w:rPr>
          <w:rFonts w:ascii="Times New Roman" w:hAnsi="Times New Roman"/>
          <w:sz w:val="24"/>
          <w:szCs w:val="24"/>
        </w:rPr>
      </w:pPr>
      <w:r>
        <w:rPr>
          <w:rFonts w:ascii="Times New Roman" w:hAnsi="Times New Roman"/>
          <w:sz w:val="24"/>
          <w:szCs w:val="24"/>
        </w:rPr>
        <w:t>Obecní úřad obce s rozšířenou působností nepovede řízení o zápisu zániku vozidla v registru silničních vozidel, ale bude se jednat o úkon podle části čtvrté správního řádu. V tomto směru bude upřesněno i ustanovení § 80 odst. 4 písm. d). Současně se nebudou odebírat příslušné doklady k vozidlu ani tabulky s registrační značkou.</w:t>
      </w:r>
    </w:p>
    <w:p w14:paraId="19EEBE8B" w14:textId="77777777" w:rsidR="00CD68E1" w:rsidRDefault="00CD68E1" w:rsidP="00CD68E1">
      <w:pPr>
        <w:spacing w:before="120" w:after="120" w:line="240" w:lineRule="auto"/>
        <w:jc w:val="both"/>
        <w:rPr>
          <w:rFonts w:ascii="Times New Roman" w:hAnsi="Times New Roman"/>
          <w:b/>
          <w:sz w:val="24"/>
          <w:szCs w:val="24"/>
        </w:rPr>
      </w:pPr>
      <w:r>
        <w:rPr>
          <w:rFonts w:ascii="Times New Roman" w:hAnsi="Times New Roman"/>
          <w:b/>
          <w:sz w:val="24"/>
          <w:szCs w:val="24"/>
        </w:rPr>
        <w:t>K bodům</w:t>
      </w:r>
      <w:r w:rsidRPr="003F7086">
        <w:rPr>
          <w:rFonts w:ascii="Times New Roman" w:hAnsi="Times New Roman"/>
          <w:b/>
          <w:sz w:val="24"/>
          <w:szCs w:val="24"/>
        </w:rPr>
        <w:t xml:space="preserve"> </w:t>
      </w:r>
      <w:r>
        <w:rPr>
          <w:rFonts w:ascii="Times New Roman" w:hAnsi="Times New Roman"/>
          <w:b/>
          <w:sz w:val="24"/>
          <w:szCs w:val="24"/>
        </w:rPr>
        <w:t>56 a 57</w:t>
      </w:r>
      <w:r w:rsidRPr="003F7086">
        <w:rPr>
          <w:rFonts w:ascii="Times New Roman" w:hAnsi="Times New Roman"/>
          <w:b/>
          <w:sz w:val="24"/>
          <w:szCs w:val="24"/>
        </w:rPr>
        <w:t xml:space="preserve"> (§ </w:t>
      </w:r>
      <w:r>
        <w:rPr>
          <w:rFonts w:ascii="Times New Roman" w:hAnsi="Times New Roman"/>
          <w:b/>
          <w:sz w:val="24"/>
          <w:szCs w:val="24"/>
        </w:rPr>
        <w:t>14 odst. 1 a 2</w:t>
      </w:r>
      <w:r w:rsidRPr="003F7086">
        <w:rPr>
          <w:rFonts w:ascii="Times New Roman" w:hAnsi="Times New Roman"/>
          <w:b/>
          <w:sz w:val="24"/>
          <w:szCs w:val="24"/>
        </w:rPr>
        <w:t>)</w:t>
      </w:r>
    </w:p>
    <w:p w14:paraId="771090D1" w14:textId="77777777" w:rsidR="00CD68E1" w:rsidRDefault="00CD68E1" w:rsidP="00CD68E1">
      <w:pPr>
        <w:pStyle w:val="Textkomente"/>
        <w:ind w:firstLine="708"/>
        <w:jc w:val="both"/>
        <w:rPr>
          <w:rFonts w:ascii="Times New Roman" w:hAnsi="Times New Roman"/>
          <w:sz w:val="24"/>
          <w:szCs w:val="24"/>
        </w:rPr>
      </w:pPr>
      <w:r>
        <w:rPr>
          <w:rFonts w:ascii="Times New Roman" w:hAnsi="Times New Roman"/>
          <w:sz w:val="24"/>
          <w:szCs w:val="24"/>
        </w:rPr>
        <w:t xml:space="preserve">I v případě řízení o přidělení registrační značky pro vývoz do jiného státu se navrhuje, že nově nebude muset být k žádosti přikládán protokol o evidenční kontrole, neboť obecní úřad obce s rozšířenou působností k němu má přístup prostřednictvím informačního systému technických prohlídek. V této souvislosti se doplňuje podmínka, že vozidlo musí absolvovat evidenční kontrolu, resp. že podle této kontroly je skutečný stav vozidla a jeho identifikační údaje v souladu s údaji uvedenými v dokladech k tomuto vozidlu. Současně dochází k výraznému prodloužení doby, po kterou je výsledek evidenční kontroly využitelný, a to z 30 dnů na 2 </w:t>
      </w:r>
      <w:r w:rsidRPr="00EF16BE">
        <w:rPr>
          <w:rFonts w:ascii="Times New Roman" w:hAnsi="Times New Roman"/>
          <w:sz w:val="24"/>
          <w:szCs w:val="24"/>
        </w:rPr>
        <w:t xml:space="preserve">roky  (blíže viz odůvodnění novelizačního bodu </w:t>
      </w:r>
      <w:r>
        <w:rPr>
          <w:rFonts w:ascii="Times New Roman" w:hAnsi="Times New Roman"/>
          <w:sz w:val="24"/>
          <w:szCs w:val="24"/>
        </w:rPr>
        <w:t>51</w:t>
      </w:r>
      <w:r w:rsidRPr="00EF16BE">
        <w:rPr>
          <w:rFonts w:ascii="Times New Roman" w:hAnsi="Times New Roman"/>
          <w:sz w:val="24"/>
          <w:szCs w:val="24"/>
        </w:rPr>
        <w:t>).</w:t>
      </w:r>
    </w:p>
    <w:p w14:paraId="51909637" w14:textId="77777777" w:rsidR="00CD68E1" w:rsidRPr="000A1A2E" w:rsidRDefault="00CD68E1" w:rsidP="00CD68E1">
      <w:pPr>
        <w:pStyle w:val="Standard"/>
        <w:spacing w:before="120" w:after="120"/>
        <w:jc w:val="both"/>
        <w:rPr>
          <w:rFonts w:cs="Times New Roman"/>
          <w:b/>
        </w:rPr>
      </w:pPr>
      <w:r w:rsidRPr="000A1A2E">
        <w:rPr>
          <w:rFonts w:cs="Times New Roman"/>
          <w:b/>
        </w:rPr>
        <w:t xml:space="preserve">K bodům </w:t>
      </w:r>
      <w:r>
        <w:rPr>
          <w:rFonts w:cs="Times New Roman"/>
          <w:b/>
        </w:rPr>
        <w:t>58</w:t>
      </w:r>
      <w:r w:rsidRPr="000A1A2E">
        <w:rPr>
          <w:rFonts w:cs="Times New Roman"/>
          <w:b/>
        </w:rPr>
        <w:t xml:space="preserve"> a </w:t>
      </w:r>
      <w:r>
        <w:rPr>
          <w:rFonts w:cs="Times New Roman"/>
          <w:b/>
        </w:rPr>
        <w:t>59</w:t>
      </w:r>
      <w:r w:rsidRPr="000A1A2E">
        <w:rPr>
          <w:rFonts w:cs="Times New Roman"/>
          <w:b/>
        </w:rPr>
        <w:t xml:space="preserve"> (§ 15 odst. 1)</w:t>
      </w:r>
    </w:p>
    <w:p w14:paraId="32DF9239" w14:textId="77777777" w:rsidR="00CD68E1" w:rsidRPr="000A1A2E" w:rsidRDefault="00CD68E1" w:rsidP="00CD68E1">
      <w:pPr>
        <w:pStyle w:val="Standard"/>
        <w:spacing w:before="120" w:after="120"/>
        <w:ind w:firstLine="708"/>
        <w:jc w:val="both"/>
        <w:rPr>
          <w:rFonts w:cs="Times New Roman"/>
        </w:rPr>
      </w:pPr>
      <w:r w:rsidRPr="000A1A2E">
        <w:rPr>
          <w:rFonts w:cs="Times New Roman"/>
        </w:rPr>
        <w:t>Již v platné právní úpravě platí princip, dle něhož je základním předpokladem pro uvedení silničního vozidla, jeho systému, konstrukční části nebo samostatného technického celku na trh schválení technické způsobilosti. Schválení technické způsobilosti může mít přitom podobu schválení</w:t>
      </w:r>
    </w:p>
    <w:p w14:paraId="45F9712B" w14:textId="77777777" w:rsidR="00CD68E1" w:rsidRPr="000A1A2E" w:rsidRDefault="00CD68E1" w:rsidP="00CD68E1">
      <w:pPr>
        <w:pStyle w:val="Standard"/>
        <w:spacing w:before="120" w:after="120"/>
        <w:ind w:firstLine="708"/>
        <w:jc w:val="both"/>
        <w:rPr>
          <w:rFonts w:cs="Times New Roman"/>
        </w:rPr>
      </w:pPr>
      <w:r w:rsidRPr="000A1A2E">
        <w:rPr>
          <w:rFonts w:cs="Times New Roman"/>
        </w:rPr>
        <w:t>a) typu vozidla, jeho systému, konstrukční části nebo samostatného technického celku, kdy v návaznosti na toto schválení provedené schvalovacím orgánem opatří výrobce každé vozidlo prohlášením o shodě (deklarujícím shodu vozidla se schváleným typem) a jiným stanoveným označením a každou konstrukční část nebo samostatný technický celek opatří značkou schválení typu,</w:t>
      </w:r>
    </w:p>
    <w:p w14:paraId="0D775E02" w14:textId="77777777" w:rsidR="00CD68E1" w:rsidRPr="000A1A2E" w:rsidRDefault="00CD68E1" w:rsidP="00CD68E1">
      <w:pPr>
        <w:pStyle w:val="Standard"/>
        <w:spacing w:before="120" w:after="120"/>
        <w:ind w:firstLine="708"/>
        <w:jc w:val="both"/>
        <w:rPr>
          <w:rFonts w:cs="Times New Roman"/>
        </w:rPr>
      </w:pPr>
      <w:r w:rsidRPr="000A1A2E">
        <w:rPr>
          <w:rFonts w:cs="Times New Roman"/>
        </w:rPr>
        <w:t>b) jednotlivě vyrobeného silničního vozidla, k němuž vydá schvalovací orgán osvědčení o schválení jednotlivě vyrobeného silničního vozidla, nebo</w:t>
      </w:r>
    </w:p>
    <w:p w14:paraId="375E2EF8" w14:textId="77777777" w:rsidR="00CD68E1" w:rsidRPr="000A1A2E" w:rsidRDefault="00CD68E1" w:rsidP="00CD68E1">
      <w:pPr>
        <w:pStyle w:val="Standard"/>
        <w:spacing w:before="120" w:after="120"/>
        <w:ind w:firstLine="708"/>
        <w:jc w:val="both"/>
        <w:rPr>
          <w:rFonts w:cs="Times New Roman"/>
        </w:rPr>
      </w:pPr>
      <w:r w:rsidRPr="000A1A2E">
        <w:rPr>
          <w:rFonts w:cs="Times New Roman"/>
        </w:rPr>
        <w:t>c) dovezeného silničního vozidla, k němuž vydá schvalovací orgán příslušné rozhodnutí.</w:t>
      </w:r>
    </w:p>
    <w:p w14:paraId="333CBB6F" w14:textId="77777777" w:rsidR="00CD68E1" w:rsidRPr="000A1A2E" w:rsidRDefault="00CD68E1" w:rsidP="00CD68E1">
      <w:pPr>
        <w:pStyle w:val="Standard"/>
        <w:spacing w:before="120" w:after="120"/>
        <w:ind w:firstLine="708"/>
        <w:jc w:val="both"/>
        <w:rPr>
          <w:rFonts w:cs="Times New Roman"/>
        </w:rPr>
      </w:pPr>
      <w:r w:rsidRPr="000A1A2E">
        <w:rPr>
          <w:rFonts w:cs="Times New Roman"/>
        </w:rPr>
        <w:t>Toto schválení je přitom předpokladem nejen pro uvedení příslušných výrobků na trh, ale také pro registraci vozidel (viz § 6 zákona) a jejich provoz na pozemních komunikacích (viz § 37 odst. 1 zákona). Uvedením na trh se přitom obecně rozumí první dodání výrobku k distribuci, spotřebě nebo použití na trhu Evropské unie v rámci obchodní činnosti, ať už za úplatu nebo bezúplatně (viz k tomu například § 3 písm. a) a b) zákona o posuzování shody stanovených výrobků při jejich dodávání na trh).</w:t>
      </w:r>
    </w:p>
    <w:p w14:paraId="3BEF54E9" w14:textId="77777777" w:rsidR="00CD68E1" w:rsidRPr="000A1A2E" w:rsidRDefault="00CD68E1" w:rsidP="00CD68E1">
      <w:pPr>
        <w:pStyle w:val="Standard"/>
        <w:spacing w:before="120" w:after="120"/>
        <w:ind w:firstLine="708"/>
        <w:jc w:val="both"/>
        <w:rPr>
          <w:rFonts w:cs="Times New Roman"/>
        </w:rPr>
      </w:pPr>
      <w:r w:rsidRPr="000A1A2E">
        <w:rPr>
          <w:rFonts w:cs="Times New Roman"/>
        </w:rPr>
        <w:t>Návrhem zákona dochází k doplnění stávající právní úpravy dovětkem, dle něhož se týká povinnost schválit technickou způsobilost silničních vozidel, jejich systémů, konstrukčních částí nebo samostatných technických celků pouze těch výrobků, které schválení technické způsobilosti podléhají. Ne všechna vozidla (a jejich části), která lze podle zákonné definice označit jako „silniční“, podléhají této povinnosti. Jde jen o ty výrobky, které návrh zákona taxativně vymezuje v následujícím odstavci 2. Například jízdní kola, jež lze ve smyslu zákona označit za silniční vozidla, schvalování technické způsobilosti nepodléhají a lze je uvést na trh i bez tohoto schválení.</w:t>
      </w:r>
    </w:p>
    <w:p w14:paraId="67994256" w14:textId="77777777" w:rsidR="00CD68E1" w:rsidRDefault="00CD68E1" w:rsidP="00CD68E1">
      <w:pPr>
        <w:pStyle w:val="Standard"/>
        <w:spacing w:before="120" w:after="120"/>
        <w:ind w:firstLine="708"/>
        <w:jc w:val="both"/>
        <w:rPr>
          <w:rFonts w:cs="Times New Roman"/>
        </w:rPr>
      </w:pPr>
      <w:r w:rsidRPr="000A1A2E">
        <w:rPr>
          <w:rFonts w:cs="Times New Roman"/>
        </w:rPr>
        <w:t xml:space="preserve">Z ustanovení § 15 odst. 1 se dále navrhuje vypustit zmínku o nedokončených silničních vozidlech. V případě tzv. vnitrostátního schvalování typu, jež bude probíhat podle části třetí hlavy II zákona, se již </w:t>
      </w:r>
      <w:r>
        <w:rPr>
          <w:rFonts w:cs="Times New Roman"/>
        </w:rPr>
        <w:t>na</w:t>
      </w:r>
      <w:r w:rsidRPr="000A1A2E">
        <w:rPr>
          <w:rFonts w:cs="Times New Roman"/>
        </w:rPr>
        <w:t>dále nepočítá se schvalováním nedokončených vozidel. Jejich schvalování však zůstane zachováno v případě tzv. harmonizovaného schválení typu podle unijních předpisů, které dopadá na drtivou většinu silničních vozidel schvalovaných v České republice. Právní úprava schvalování neúplných vozidel (unijní úprava používá tento termín místo spojení „nedokončené vozidlo“) je v těchto předpisech zakotvena a z nich vyplývá princip, dle něhož je lze uvést na trh, pouze pokud byla schválena jejich technická způsobilost. Porušení této povinnosti bude sankcionovatelné na základě skutkové podstaty přestupku uvedené v § 83a odst. 6 návrhu zákona, přičemž lze dodat, že dle unijních předpisů je i neúplné vozidlo považováno za „vozidlo“.</w:t>
      </w:r>
      <w:r>
        <w:rPr>
          <w:rFonts w:cs="Times New Roman"/>
        </w:rPr>
        <w:t xml:space="preserve"> </w:t>
      </w:r>
    </w:p>
    <w:p w14:paraId="7D92D952" w14:textId="77777777" w:rsidR="00CD68E1" w:rsidRPr="008A52C4" w:rsidRDefault="00CD68E1" w:rsidP="00CD68E1">
      <w:pPr>
        <w:spacing w:before="120" w:after="120" w:line="240" w:lineRule="auto"/>
        <w:ind w:firstLine="708"/>
        <w:jc w:val="both"/>
      </w:pPr>
      <w:r>
        <w:rPr>
          <w:rFonts w:ascii="Times New Roman" w:hAnsi="Times New Roman"/>
          <w:sz w:val="24"/>
          <w:szCs w:val="24"/>
        </w:rPr>
        <w:t xml:space="preserve">Ve vztahu k terminologické změně, kdy se navrhuje nahradit koncept „uvádění na trh“ „dodáváním na trh“, je vhodné poukázat na skutečnost, že dle ustálených definic těchto pojmů, jež jsou v právním řádu obsaženy (viz například zákon </w:t>
      </w:r>
      <w:r w:rsidRPr="0072122E">
        <w:rPr>
          <w:rFonts w:ascii="Times New Roman" w:hAnsi="Times New Roman"/>
          <w:sz w:val="24"/>
          <w:szCs w:val="24"/>
        </w:rPr>
        <w:t>o technických požadavcích na výrobky</w:t>
      </w:r>
      <w:r>
        <w:rPr>
          <w:rFonts w:ascii="Times New Roman" w:hAnsi="Times New Roman"/>
          <w:sz w:val="24"/>
          <w:szCs w:val="24"/>
        </w:rPr>
        <w:t xml:space="preserve"> nebo zákon o </w:t>
      </w:r>
      <w:r w:rsidRPr="0072122E">
        <w:rPr>
          <w:rFonts w:ascii="Times New Roman" w:hAnsi="Times New Roman"/>
          <w:sz w:val="24"/>
          <w:szCs w:val="24"/>
        </w:rPr>
        <w:t>posuzování shody stanovených výrobků při jejich dodávání na trh</w:t>
      </w:r>
      <w:r>
        <w:rPr>
          <w:rFonts w:ascii="Times New Roman" w:hAnsi="Times New Roman"/>
          <w:sz w:val="24"/>
          <w:szCs w:val="24"/>
        </w:rPr>
        <w:t xml:space="preserve">), není vztažení zákonem stanovených pravidel pouze na uvádění výrobků na trh dostačující. Zatímco se </w:t>
      </w:r>
      <w:r w:rsidRPr="0072122E">
        <w:rPr>
          <w:rFonts w:ascii="Times New Roman" w:hAnsi="Times New Roman"/>
          <w:sz w:val="24"/>
          <w:szCs w:val="24"/>
        </w:rPr>
        <w:t xml:space="preserve">dodáním na trh </w:t>
      </w:r>
      <w:r>
        <w:rPr>
          <w:rFonts w:ascii="Times New Roman" w:hAnsi="Times New Roman"/>
          <w:sz w:val="24"/>
          <w:szCs w:val="24"/>
        </w:rPr>
        <w:t xml:space="preserve">rozumí </w:t>
      </w:r>
      <w:r w:rsidRPr="0072122E">
        <w:rPr>
          <w:rFonts w:ascii="Times New Roman" w:hAnsi="Times New Roman"/>
          <w:sz w:val="24"/>
          <w:szCs w:val="24"/>
        </w:rPr>
        <w:t>dodání výrobku k distribuci, spotřebě nebo použití na trhu Evropské unie v rámci obchodní činnosti, ať už za úplat</w:t>
      </w:r>
      <w:r>
        <w:rPr>
          <w:rFonts w:ascii="Times New Roman" w:hAnsi="Times New Roman"/>
          <w:sz w:val="24"/>
          <w:szCs w:val="24"/>
        </w:rPr>
        <w:t xml:space="preserve">u nebo bezúplatně, </w:t>
      </w:r>
      <w:r w:rsidRPr="0072122E">
        <w:rPr>
          <w:rFonts w:ascii="Times New Roman" w:hAnsi="Times New Roman"/>
          <w:sz w:val="24"/>
          <w:szCs w:val="24"/>
        </w:rPr>
        <w:t xml:space="preserve">uvedením na trh </w:t>
      </w:r>
      <w:r>
        <w:rPr>
          <w:rFonts w:ascii="Times New Roman" w:hAnsi="Times New Roman"/>
          <w:sz w:val="24"/>
          <w:szCs w:val="24"/>
        </w:rPr>
        <w:t xml:space="preserve">je toliko </w:t>
      </w:r>
      <w:r w:rsidRPr="0072122E">
        <w:rPr>
          <w:rFonts w:ascii="Times New Roman" w:hAnsi="Times New Roman"/>
          <w:sz w:val="24"/>
          <w:szCs w:val="24"/>
        </w:rPr>
        <w:t>první dodání výrobku na trh Evropské unie</w:t>
      </w:r>
      <w:r>
        <w:rPr>
          <w:rFonts w:ascii="Times New Roman" w:hAnsi="Times New Roman"/>
          <w:sz w:val="24"/>
          <w:szCs w:val="24"/>
        </w:rPr>
        <w:t xml:space="preserve">. Povinnost, aby silniční vozidla, jejich systémy, konstrukční části nebo samostatné technické celky měly schválenou technickou  způsobilost, je nutno vztáhnout na veškeré jejich (a nejen první) dodání na trh Unie. Tato povinnost tak má zavazovat nejen výrobce vozidel (a jejich částí), ale i například jejich distributory. </w:t>
      </w:r>
    </w:p>
    <w:p w14:paraId="05A81734" w14:textId="77777777" w:rsidR="00CD68E1" w:rsidRPr="000A1A2E" w:rsidRDefault="00CD68E1" w:rsidP="00CD68E1">
      <w:pPr>
        <w:pStyle w:val="Standard"/>
        <w:spacing w:before="120" w:after="120"/>
        <w:jc w:val="both"/>
        <w:rPr>
          <w:rFonts w:cs="Times New Roman"/>
          <w:b/>
        </w:rPr>
      </w:pPr>
      <w:r w:rsidRPr="000A1A2E">
        <w:rPr>
          <w:rFonts w:cs="Times New Roman"/>
          <w:b/>
        </w:rPr>
        <w:t xml:space="preserve">K bodu </w:t>
      </w:r>
      <w:r>
        <w:rPr>
          <w:rFonts w:cs="Times New Roman"/>
          <w:b/>
        </w:rPr>
        <w:t>60</w:t>
      </w:r>
      <w:r w:rsidRPr="000A1A2E">
        <w:rPr>
          <w:rFonts w:cs="Times New Roman"/>
          <w:b/>
        </w:rPr>
        <w:t xml:space="preserve"> (§ 15 odst. 2)</w:t>
      </w:r>
    </w:p>
    <w:p w14:paraId="1C8ED579" w14:textId="77777777" w:rsidR="00CD68E1" w:rsidRPr="000A1A2E" w:rsidRDefault="00CD68E1" w:rsidP="00CD68E1">
      <w:pPr>
        <w:pStyle w:val="Standard"/>
        <w:spacing w:before="120" w:after="120"/>
        <w:ind w:firstLine="708"/>
        <w:jc w:val="both"/>
        <w:rPr>
          <w:rFonts w:cs="Times New Roman"/>
        </w:rPr>
      </w:pPr>
      <w:r w:rsidRPr="000A1A2E">
        <w:rPr>
          <w:rFonts w:cs="Times New Roman"/>
        </w:rPr>
        <w:t>Navržený § 15 odst. 2 obsahuje taxativní výčet silničních vozidel, jejich systémů, konstrukčních částí a samostatných technických celků, které podléhají schválení technické způsobilosti. Ustanovení navazuje na odst. 1 a souvisí také s dalšími ustanovením</w:t>
      </w:r>
      <w:r>
        <w:rPr>
          <w:rFonts w:cs="Times New Roman"/>
        </w:rPr>
        <w:t>i zákona, u nichž je relevantní</w:t>
      </w:r>
      <w:r w:rsidRPr="000A1A2E">
        <w:rPr>
          <w:rFonts w:cs="Times New Roman"/>
        </w:rPr>
        <w:t xml:space="preserve"> jasně vymezit, co podléhá schválení technické způsobilosti, což je pak základní předpoklad pro uvedení  předmětného výrobku na trh nebo pro provoz vozidla na pozemních komunikacích.  </w:t>
      </w:r>
    </w:p>
    <w:p w14:paraId="2EA0438C" w14:textId="77777777" w:rsidR="00CD68E1" w:rsidRPr="000A1A2E" w:rsidRDefault="00CD68E1" w:rsidP="00CD68E1">
      <w:pPr>
        <w:pStyle w:val="Standard"/>
        <w:spacing w:before="120" w:after="120"/>
        <w:ind w:firstLine="708"/>
        <w:jc w:val="both"/>
        <w:rPr>
          <w:rFonts w:cs="Times New Roman"/>
        </w:rPr>
      </w:pPr>
      <w:r w:rsidRPr="000A1A2E">
        <w:rPr>
          <w:rFonts w:cs="Times New Roman"/>
        </w:rPr>
        <w:t>Jednak jde o motorová vozidla konstruovaná a vyrobená především pro přepravu osob a jejich zavazadel (vozidla kategorie M), motorová vozidla konstruovaná a vyrobená především pro přepravu zboží (vozidla kategorie N), jejich přípojná vozidla (</w:t>
      </w:r>
      <w:r>
        <w:rPr>
          <w:rFonts w:cs="Times New Roman"/>
        </w:rPr>
        <w:t xml:space="preserve">vozidla </w:t>
      </w:r>
      <w:r w:rsidRPr="000A1A2E">
        <w:rPr>
          <w:rFonts w:cs="Times New Roman"/>
        </w:rPr>
        <w:t>kategorie O) a dvoukolová a tříkolová vozidla a čtyřkolky (vozidla kategorie L). Schvalování technické způsobilosti těchto vozidel a jejich systémů, konstrukčních částí a samostatných technických celků podléhá předpisům Evropské unie, konkrétně nařízení 2018/858 a nařízení 168/2013. Nařízení 2018/858 upravuje jak typové schválení vozidel kategorií M, N a O, jejich systémů, konstrukčních částí a samostatných technických celků, tak schválení jednotlivých vozidel. Nařízení 168/2013 zatím upravuje toliko typové schválení vozidel kategorie L, jejich systémů, konstrukčních částí a samostatných technických celků. Jednotlivě vyrobená vozidla kategorie L, na která se vztahuje nařízení 168/2013, budou podléhat rovněž schválení technické způsobilosti, ale aplikována pro tento účel budou pravidla obsažená v části třetí hlavě III zákona.</w:t>
      </w:r>
    </w:p>
    <w:p w14:paraId="554C1B5D" w14:textId="77777777" w:rsidR="00CD68E1" w:rsidRPr="000A1A2E" w:rsidRDefault="00CD68E1" w:rsidP="00CD68E1">
      <w:pPr>
        <w:pStyle w:val="Standard"/>
        <w:spacing w:before="120" w:after="120"/>
        <w:ind w:firstLine="708"/>
        <w:jc w:val="both"/>
        <w:rPr>
          <w:rFonts w:cs="Times New Roman"/>
        </w:rPr>
      </w:pPr>
      <w:r w:rsidRPr="000A1A2E">
        <w:rPr>
          <w:rFonts w:cs="Times New Roman"/>
        </w:rPr>
        <w:t>Nařízení 2018/858 obsahuje v čl. 2 odst. 3 písm. b) skupinu vozidel, u nichž se může výrobce rozhodnout, zda jejich technickou způsobilost podrobí harmonizovanému nebo vnitrostátnímu schválení. Výhodou harmonizovaného schválení je při splnění veškerých požadavků vyplývajících z práva Evropské unie možnost uvedení na trh a provozu ve všech členských státech Evropské unie. Jde o vozidla zkonstruovaná a vyrobená nebo upravená k použití civilní ochranou, požární službou a službami odpovídajícími za udržování veřejného pořádku. I tato vozidla (a potažmo jejich systémy, konstrukční části a samostatné technické celky) v každém případě podléhají schválení technické způsobilosti, ať již půjde o schválení typu nebo schválení jednotlivé.</w:t>
      </w:r>
    </w:p>
    <w:p w14:paraId="63C29FE4" w14:textId="77777777" w:rsidR="00CD68E1" w:rsidRPr="000A1A2E" w:rsidRDefault="00CD68E1" w:rsidP="00CD68E1">
      <w:pPr>
        <w:pStyle w:val="Standard"/>
        <w:spacing w:before="120" w:after="120"/>
        <w:ind w:firstLine="708"/>
        <w:jc w:val="both"/>
        <w:rPr>
          <w:rFonts w:cs="Times New Roman"/>
        </w:rPr>
      </w:pPr>
      <w:r w:rsidRPr="000A1A2E">
        <w:rPr>
          <w:rFonts w:cs="Times New Roman"/>
        </w:rPr>
        <w:t>Nařízení 168/2013 obsahuje negativní výčet vozidel (a potažmo i jejich systémů, konstrukčních částí a samostatných technických celků), na která se tento unijní předpis nepoužije. Z důvodu ochrany bezpečnosti silničního provozu a ochrany života a zdraví člověka a životního prostředí je nicméně nutné trvat na tom, aby vybraná vozidla (a jejich systémy, konstrukční části a samostatné technické cely) schvalování technické způsobilosti podléhala, a to v režimu typového schválení (což je možné u vozidel, jejich systémů, konstrukčních částí nebo samostatných technických celků), nebo jednotlivého schválení (což je možné pouze u vozidel). Jde přitom o tato vozidla, jež harmonizovanému schválení nepodléhají, ale uplatní se na ně pravidla obsažená v části třetí hlavě II (schválení typu) a III (jednotlivé schválení) zákona:</w:t>
      </w:r>
    </w:p>
    <w:p w14:paraId="3C7CD741" w14:textId="77777777" w:rsidR="00CD68E1" w:rsidRPr="000A1A2E" w:rsidRDefault="00CD68E1" w:rsidP="00CD68E1">
      <w:pPr>
        <w:pStyle w:val="Standard"/>
        <w:spacing w:before="120" w:after="120"/>
        <w:ind w:firstLine="708"/>
        <w:jc w:val="both"/>
        <w:rPr>
          <w:rFonts w:cs="Times New Roman"/>
        </w:rPr>
      </w:pPr>
      <w:r w:rsidRPr="000A1A2E">
        <w:rPr>
          <w:rFonts w:cs="Times New Roman"/>
        </w:rPr>
        <w:t>- vozidla určená výlučně k soutěžnímu využití,</w:t>
      </w:r>
    </w:p>
    <w:p w14:paraId="1C5AA1E5" w14:textId="77777777" w:rsidR="00CD68E1" w:rsidRPr="000A1A2E" w:rsidRDefault="00CD68E1" w:rsidP="00CD68E1">
      <w:pPr>
        <w:pStyle w:val="Standard"/>
        <w:spacing w:before="120" w:after="120"/>
        <w:ind w:firstLine="708"/>
        <w:jc w:val="both"/>
        <w:rPr>
          <w:rFonts w:cs="Times New Roman"/>
        </w:rPr>
      </w:pPr>
      <w:r w:rsidRPr="000A1A2E">
        <w:rPr>
          <w:rFonts w:cs="Times New Roman"/>
        </w:rPr>
        <w:t>- vozidla zkonstruovaná a vyrobená k využití pro ozbrojené složky, civilní ochranu, požární službu, složky odpovídající za udržování veřejného pořádku a lékařskou záchrannou službu,</w:t>
      </w:r>
    </w:p>
    <w:p w14:paraId="5C019A64" w14:textId="77777777" w:rsidR="00CD68E1" w:rsidRPr="000A1A2E" w:rsidRDefault="00CD68E1" w:rsidP="00CD68E1">
      <w:pPr>
        <w:pStyle w:val="Standard"/>
        <w:spacing w:before="120" w:after="120"/>
        <w:ind w:firstLine="708"/>
        <w:jc w:val="both"/>
        <w:rPr>
          <w:rFonts w:cs="Times New Roman"/>
        </w:rPr>
      </w:pPr>
      <w:r w:rsidRPr="000A1A2E">
        <w:rPr>
          <w:rFonts w:cs="Times New Roman"/>
        </w:rPr>
        <w:t>- vozidla vybavená místem k sezení pro řidiče nebo jezdce s výškou R-bodu ≤ 540 mm u kategorií L1e, L3e a L4e a s výškou R-bodu ≤ 400 mm u kategorií L2e, L5e, L6e a L7e (minibiky a motokáry) a</w:t>
      </w:r>
    </w:p>
    <w:p w14:paraId="448CE41E" w14:textId="77777777" w:rsidR="00CD68E1" w:rsidRPr="000A1A2E" w:rsidRDefault="00CD68E1" w:rsidP="00CD68E1">
      <w:pPr>
        <w:pStyle w:val="Standard"/>
        <w:spacing w:before="120" w:after="120"/>
        <w:ind w:firstLine="708"/>
        <w:jc w:val="both"/>
        <w:rPr>
          <w:rFonts w:cs="Times New Roman"/>
        </w:rPr>
      </w:pPr>
      <w:r w:rsidRPr="000A1A2E">
        <w:rPr>
          <w:rFonts w:cs="Times New Roman"/>
        </w:rPr>
        <w:t>-  vozíky pro invalidy s motorickým pohonem, pokud jejich šířka nebo délka přesahuje 1,4 metru, jejich konstrukční rychlost převyšuje 15 km.h</w:t>
      </w:r>
      <w:r w:rsidRPr="000A1A2E">
        <w:rPr>
          <w:rFonts w:cs="Times New Roman"/>
          <w:vertAlign w:val="superscript"/>
        </w:rPr>
        <w:t>-1</w:t>
      </w:r>
      <w:r w:rsidRPr="000A1A2E">
        <w:rPr>
          <w:rFonts w:cs="Times New Roman"/>
        </w:rPr>
        <w:t xml:space="preserve"> nebo jejich maximální přípustná hmotnost převyšuje 450 kg.</w:t>
      </w:r>
    </w:p>
    <w:p w14:paraId="6C181B0D" w14:textId="77777777" w:rsidR="00CD68E1" w:rsidRPr="000A1A2E" w:rsidRDefault="00CD68E1" w:rsidP="00CD68E1">
      <w:pPr>
        <w:pStyle w:val="Standard"/>
        <w:spacing w:before="120" w:after="120"/>
        <w:ind w:firstLine="708"/>
        <w:jc w:val="both"/>
        <w:rPr>
          <w:rFonts w:cs="Times New Roman"/>
        </w:rPr>
      </w:pPr>
      <w:r w:rsidRPr="000A1A2E">
        <w:rPr>
          <w:rFonts w:cs="Times New Roman"/>
        </w:rPr>
        <w:t>Pokud jde o posledně jmenov</w:t>
      </w:r>
      <w:r>
        <w:rPr>
          <w:rFonts w:cs="Times New Roman"/>
        </w:rPr>
        <w:t>anou skupinu invalidních vozíků</w:t>
      </w:r>
      <w:r w:rsidRPr="000A1A2E">
        <w:rPr>
          <w:rFonts w:cs="Times New Roman"/>
        </w:rPr>
        <w:t>, dle návrhu zákona budou do budoucna považována za silniční vozidla a při překročení příslušných technických parametrů je nutné trvat na schválení jejich technické způsobilosti. Vozíky nesplňující uvedené parametry nebudou schvalování technické způsobilosti podléhat.</w:t>
      </w:r>
    </w:p>
    <w:p w14:paraId="73D2BEDA" w14:textId="77777777" w:rsidR="00CD68E1" w:rsidRPr="000A1A2E" w:rsidRDefault="00CD68E1" w:rsidP="00CD68E1">
      <w:pPr>
        <w:pStyle w:val="Standard"/>
        <w:spacing w:before="120" w:after="120"/>
        <w:ind w:firstLine="708"/>
        <w:jc w:val="both"/>
        <w:rPr>
          <w:rFonts w:cs="Times New Roman"/>
        </w:rPr>
      </w:pPr>
      <w:r w:rsidRPr="000A1A2E">
        <w:rPr>
          <w:rFonts w:cs="Times New Roman"/>
        </w:rPr>
        <w:t xml:space="preserve">V neposlední řadě budou schvalování technické způsobilosti podléhat systémy silničních vozidel, konstrukční části silničních vozidel a samostatné technické celky silničních vozidel, na které se použije Dohoda o přijetí jednotných technických pravidel pro kolová vozidla, zařízení a části, které se mohou montovat a/nebo užívat na kolových vozidlech, a o podmínkách pro vzájemné uznávání homologací, udělených na základě těchto pravidel. Na základě této mezinárodní dohody jsou Evropskou hospodářskou komisí Organizace spojených národů vydávány technické předpisy, dle nichž dochází k tzv. mezinárodnímu schvalování systémů silničních vozidel, konstrukčních částí silničních vozidel a samostatných technických celků silničních vozidel. To je již stávající stav, </w:t>
      </w:r>
      <w:proofErr w:type="gramStart"/>
      <w:r w:rsidRPr="000A1A2E">
        <w:rPr>
          <w:rFonts w:cs="Times New Roman"/>
        </w:rPr>
        <w:t>jenž</w:t>
      </w:r>
      <w:proofErr w:type="gramEnd"/>
      <w:r w:rsidRPr="000A1A2E">
        <w:rPr>
          <w:rFonts w:cs="Times New Roman"/>
        </w:rPr>
        <w:t xml:space="preserve"> vnitrostátní právní úprava (zákon i prováděcí vyhláška k němu) reflektuje. Silniční vozidla schvalování technické způsobilosti podle předpisů Evropské hospodářské komise Organizace spojených národů prozatím nepodléhají.</w:t>
      </w:r>
    </w:p>
    <w:p w14:paraId="76F09838" w14:textId="77777777" w:rsidR="00CD68E1" w:rsidRPr="000A1A2E" w:rsidRDefault="00CD68E1" w:rsidP="00CD68E1">
      <w:pPr>
        <w:pStyle w:val="Standard"/>
        <w:spacing w:before="120" w:after="120"/>
        <w:jc w:val="both"/>
        <w:rPr>
          <w:rFonts w:cs="Times New Roman"/>
          <w:b/>
        </w:rPr>
      </w:pPr>
      <w:r w:rsidRPr="000A1A2E">
        <w:rPr>
          <w:rFonts w:cs="Times New Roman"/>
          <w:b/>
        </w:rPr>
        <w:t xml:space="preserve">K bodu </w:t>
      </w:r>
      <w:r>
        <w:rPr>
          <w:rFonts w:cs="Times New Roman"/>
          <w:b/>
        </w:rPr>
        <w:t>60</w:t>
      </w:r>
      <w:r w:rsidRPr="000A1A2E">
        <w:rPr>
          <w:rFonts w:cs="Times New Roman"/>
          <w:b/>
        </w:rPr>
        <w:t xml:space="preserve"> (§ 15 odst. 3)</w:t>
      </w:r>
    </w:p>
    <w:p w14:paraId="070C9342" w14:textId="77777777" w:rsidR="00CD68E1" w:rsidRPr="000A1A2E" w:rsidRDefault="00CD68E1" w:rsidP="00CD68E1">
      <w:pPr>
        <w:pStyle w:val="Standard"/>
        <w:spacing w:before="120" w:after="120"/>
        <w:ind w:firstLine="708"/>
        <w:jc w:val="both"/>
        <w:rPr>
          <w:rFonts w:cs="Times New Roman"/>
        </w:rPr>
      </w:pPr>
      <w:r w:rsidRPr="000A1A2E">
        <w:rPr>
          <w:rFonts w:cs="Times New Roman"/>
        </w:rPr>
        <w:t>V navrženém § 15 odst. 2 jsou vymezena silniční vozidla kategorií M, N, O a L, jejich systémy, konstrukční části a samostatné technické celky, které podléhají schvalování technické způsobilosti. Vnitrostátní právní úprava schvalování typu těchto výrobků, jež je obsažena v části třetí hlavě II zákona, se však nebude aplikovat na všechna tato vozidla, jejich systémy, konstrukční části a samostatné technické celky. Nepoužije se (až na dílčí výjimky) v těch případech, kd</w:t>
      </w:r>
      <w:r>
        <w:rPr>
          <w:rFonts w:cs="Times New Roman"/>
        </w:rPr>
        <w:t>y se uplatní nařízení 2018/858 nebo</w:t>
      </w:r>
      <w:r w:rsidRPr="000A1A2E">
        <w:rPr>
          <w:rFonts w:cs="Times New Roman"/>
        </w:rPr>
        <w:t xml:space="preserve"> nařízení 168/2013. Typ vozidel kategorií M, N a O zkonstruovaných a vyrobených nebo upravených k použití civilní ochranou, požární službou a službami odpovídajícími za udržování veřejného pořádku</w:t>
      </w:r>
      <w:r>
        <w:rPr>
          <w:rFonts w:cs="Times New Roman"/>
        </w:rPr>
        <w:t xml:space="preserve"> </w:t>
      </w:r>
      <w:r w:rsidRPr="000A1A2E">
        <w:rPr>
          <w:rFonts w:cs="Times New Roman"/>
        </w:rPr>
        <w:t>bude schvalován buď (až na dílčí výjimky) v režimu nařízení 2018/858 nebo části třetí hlavy II zákona, a to dle rozhodnutí výrobce vozidla.</w:t>
      </w:r>
      <w:r>
        <w:rPr>
          <w:rFonts w:cs="Times New Roman"/>
        </w:rPr>
        <w:t xml:space="preserve"> </w:t>
      </w:r>
    </w:p>
    <w:p w14:paraId="087A08A5" w14:textId="77777777" w:rsidR="00CD68E1" w:rsidRPr="000A1A2E" w:rsidRDefault="00CD68E1" w:rsidP="00CD68E1">
      <w:pPr>
        <w:pStyle w:val="Standard"/>
        <w:spacing w:before="120" w:after="120"/>
        <w:ind w:firstLine="708"/>
        <w:jc w:val="both"/>
        <w:rPr>
          <w:rFonts w:cs="Times New Roman"/>
        </w:rPr>
      </w:pPr>
      <w:r w:rsidRPr="000A1A2E">
        <w:rPr>
          <w:rFonts w:cs="Times New Roman"/>
        </w:rPr>
        <w:t>Pokud jde o zmiňované dílčí výjimky, kdy se vybraná ustanovení části třetí hlavy II zákona aplikují, přestože proces schvalování typu silničního vozidla, jeho systému, konstrukční části nebo samostatného technického celku proběhne dle harmonizovaných požadavků, jde o požadavky kladené na výrobce, na jejichž splnění je třeba trvat, buď z důvodu ochrany spotřebitele (povinnost zajistit náhradní díly po dobu alespoň 5 let od ukončení výroby či dovozu) nebo z důvodu, že je vyžadují jiné předpisy Evropské unie (například označování vozidel štítky a plakáty s údaji o spotřebě pohonných hmot a emisích CO</w:t>
      </w:r>
      <w:r w:rsidRPr="0036188D">
        <w:rPr>
          <w:rFonts w:cs="Times New Roman"/>
          <w:vertAlign w:val="superscript"/>
        </w:rPr>
        <w:t>2</w:t>
      </w:r>
      <w:r w:rsidRPr="000A1A2E">
        <w:rPr>
          <w:rFonts w:cs="Times New Roman"/>
        </w:rPr>
        <w:t xml:space="preserve"> či poskytování technických informací nezbytných k provádění technických prohlídek silničních vozidel).</w:t>
      </w:r>
    </w:p>
    <w:p w14:paraId="4CAA6839" w14:textId="77777777" w:rsidR="00CD68E1" w:rsidRPr="000A1A2E" w:rsidRDefault="00CD68E1" w:rsidP="00CD68E1">
      <w:pPr>
        <w:pStyle w:val="Standard"/>
        <w:spacing w:before="120" w:after="120"/>
        <w:jc w:val="both"/>
        <w:rPr>
          <w:rFonts w:cs="Times New Roman"/>
          <w:b/>
        </w:rPr>
      </w:pPr>
      <w:r w:rsidRPr="000A1A2E">
        <w:rPr>
          <w:rFonts w:cs="Times New Roman"/>
          <w:b/>
        </w:rPr>
        <w:t xml:space="preserve">K bodu </w:t>
      </w:r>
      <w:r>
        <w:rPr>
          <w:rFonts w:cs="Times New Roman"/>
          <w:b/>
        </w:rPr>
        <w:t>60</w:t>
      </w:r>
      <w:r w:rsidRPr="000A1A2E">
        <w:rPr>
          <w:rFonts w:cs="Times New Roman"/>
          <w:b/>
        </w:rPr>
        <w:t xml:space="preserve"> (§ 15 odst. 4)</w:t>
      </w:r>
    </w:p>
    <w:p w14:paraId="406D3B15" w14:textId="77777777" w:rsidR="00CD68E1" w:rsidRPr="000A1A2E" w:rsidRDefault="00CD68E1" w:rsidP="00CD68E1">
      <w:pPr>
        <w:pStyle w:val="Standard"/>
        <w:spacing w:before="120" w:after="120"/>
        <w:ind w:firstLine="708"/>
        <w:jc w:val="both"/>
        <w:rPr>
          <w:rFonts w:cs="Times New Roman"/>
        </w:rPr>
      </w:pPr>
      <w:r w:rsidRPr="000A1A2E">
        <w:rPr>
          <w:rFonts w:cs="Times New Roman"/>
        </w:rPr>
        <w:t>Podle čl. 6 odst. 1 nařízení 2018/858 a nařízení 168/2013 je povinností členských států jmenovat schvalovací orgány příslušné v záležitostech schvalování. Navrhuje se ponechat stávající právní stav, kdy typy silničních vozidel kategorií M, N, O a L schvaluje podle příslušných unijních předpisů Ministerstvo dopravy. Schválení  jednotlivých vozidel budou nadále provádět obecní úřady obcí s rozšířenou působností. S ohledem na čl. 6 odst. 2 nařízení 2018/858, podle něhož je v případě členských států, v nichž je ke schválení vozidel (včetně jednotlivých) příslušných více orgánů, nutné určit orgán odpovědný za výměnu informací se schvalovacími orgány ostatních členských států, se navrhuje stanovit, že tímto orgánem bude za Českou republiku Ministerstvo dopravy.</w:t>
      </w:r>
      <w:r>
        <w:rPr>
          <w:rFonts w:cs="Times New Roman"/>
        </w:rPr>
        <w:t xml:space="preserve"> Z důvodu právní jistoty se navrhuje rovněž jednoznačně stanovit, že Ministerstvo dopravy je schvalovacím orgánem provádějícím veškeré činnosti související s technickými zkušebnami, tj. činnosti vymezené v kapitole XV nařízení 2018/858 a kapitole XVI nařízení 168/2013. </w:t>
      </w:r>
    </w:p>
    <w:p w14:paraId="39806F71" w14:textId="77777777" w:rsidR="00CD68E1" w:rsidRPr="000A1A2E" w:rsidRDefault="00CD68E1" w:rsidP="00CD68E1">
      <w:pPr>
        <w:pStyle w:val="Standard"/>
        <w:spacing w:before="120" w:after="120"/>
        <w:jc w:val="both"/>
        <w:rPr>
          <w:rFonts w:cs="Times New Roman"/>
          <w:b/>
        </w:rPr>
      </w:pPr>
      <w:r w:rsidRPr="000A1A2E">
        <w:rPr>
          <w:rFonts w:cs="Times New Roman"/>
          <w:b/>
        </w:rPr>
        <w:t xml:space="preserve">K bodu </w:t>
      </w:r>
      <w:r>
        <w:rPr>
          <w:rFonts w:cs="Times New Roman"/>
          <w:b/>
        </w:rPr>
        <w:t>60</w:t>
      </w:r>
      <w:r w:rsidRPr="000A1A2E">
        <w:rPr>
          <w:rFonts w:cs="Times New Roman"/>
          <w:b/>
        </w:rPr>
        <w:t xml:space="preserve"> (§ 15 odst. 5 až 7)</w:t>
      </w:r>
    </w:p>
    <w:p w14:paraId="0F402196" w14:textId="77777777" w:rsidR="00CD68E1" w:rsidRPr="000A1A2E" w:rsidRDefault="00CD68E1" w:rsidP="00CD68E1">
      <w:pPr>
        <w:pStyle w:val="Standard"/>
        <w:spacing w:before="120" w:after="120"/>
        <w:ind w:firstLine="708"/>
        <w:jc w:val="both"/>
        <w:rPr>
          <w:rFonts w:cs="Times New Roman"/>
        </w:rPr>
      </w:pPr>
      <w:r w:rsidRPr="000A1A2E">
        <w:rPr>
          <w:rFonts w:cs="Times New Roman"/>
        </w:rPr>
        <w:t xml:space="preserve">V navrženém § 15 odst. 5 až 7 je obsažena právní úprava vnitrostátního schválení typu vozidel vyráběných v malé sérii v rámci ročních limitů podle nařízení 2018/858 a nařízení 168/2013. Jde tedy o institut upraven přímo použitelnými předpisy Evropské unie, dle nichž je vozidlem vyráběným v malé sérii typ vozidla, jehož počet jednotek, které jsou dodány na trh, zaregistrovány nebo uvedeny do provozu, nepřesahuje roční množstevní limity stanovené v přílohách těchto předpisů. V případě vozidel kategorií M, N a O </w:t>
      </w:r>
      <w:proofErr w:type="gramStart"/>
      <w:r w:rsidRPr="000A1A2E">
        <w:rPr>
          <w:rFonts w:cs="Times New Roman"/>
        </w:rPr>
        <w:t>se</w:t>
      </w:r>
      <w:proofErr w:type="gramEnd"/>
      <w:r w:rsidRPr="000A1A2E">
        <w:rPr>
          <w:rFonts w:cs="Times New Roman"/>
        </w:rPr>
        <w:t xml:space="preserve"> přitom rozlišuje mezi EU schválením typu vozidel vyráběných v malé sérii a vnitrostátním schválení</w:t>
      </w:r>
      <w:r>
        <w:rPr>
          <w:rFonts w:cs="Times New Roman"/>
        </w:rPr>
        <w:t>m</w:t>
      </w:r>
      <w:r w:rsidRPr="000A1A2E">
        <w:rPr>
          <w:rFonts w:cs="Times New Roman"/>
        </w:rPr>
        <w:t xml:space="preserve"> typu vozidel vyráběných v malé sérii. Navržená </w:t>
      </w:r>
      <w:r>
        <w:rPr>
          <w:rFonts w:cs="Times New Roman"/>
        </w:rPr>
        <w:t>zákonná</w:t>
      </w:r>
      <w:r w:rsidRPr="000A1A2E">
        <w:rPr>
          <w:rFonts w:cs="Times New Roman"/>
        </w:rPr>
        <w:t xml:space="preserve"> úprava se týká pouze vnitrostátního schválení, jelikož unijní schválení je komplexně upraveno nařízením 2018/858.</w:t>
      </w:r>
      <w:r>
        <w:rPr>
          <w:rFonts w:cs="Times New Roman"/>
        </w:rPr>
        <w:t xml:space="preserve"> </w:t>
      </w:r>
      <w:r w:rsidRPr="000A1A2E">
        <w:rPr>
          <w:rFonts w:cs="Times New Roman"/>
        </w:rPr>
        <w:t xml:space="preserve">Nařízení 168/2013 upravuje toliko vnitrostátní schválení typu vozidel vyráběných v malé sérii. </w:t>
      </w:r>
    </w:p>
    <w:p w14:paraId="2A5541AC" w14:textId="77777777" w:rsidR="00CD68E1" w:rsidRPr="000A1A2E" w:rsidRDefault="00CD68E1" w:rsidP="00CD68E1">
      <w:pPr>
        <w:pStyle w:val="Standard"/>
        <w:spacing w:before="120" w:after="120"/>
        <w:ind w:firstLine="708"/>
        <w:jc w:val="both"/>
        <w:rPr>
          <w:rFonts w:cs="Times New Roman"/>
        </w:rPr>
      </w:pPr>
      <w:r w:rsidRPr="000A1A2E">
        <w:rPr>
          <w:rFonts w:cs="Times New Roman"/>
        </w:rPr>
        <w:t xml:space="preserve">V případě vnitrostátního schválení typu vozidel vyráběných v malé sérii </w:t>
      </w:r>
      <w:r>
        <w:rPr>
          <w:rFonts w:cs="Times New Roman"/>
        </w:rPr>
        <w:t xml:space="preserve">se </w:t>
      </w:r>
      <w:r w:rsidRPr="000A1A2E">
        <w:rPr>
          <w:rFonts w:cs="Times New Roman"/>
        </w:rPr>
        <w:t xml:space="preserve">může členský stát rozhodnout osvobodit kterýkoli typ vozidla od povinnosti splňovat jeden či více požadavků příslušného nařízení nebo jeden či více požadavků stanovených v regulačních aktech navazujících na příslušné nařízení. Toto fakultativní ustanovení unijního práva se navrhuje využít a připustit tedy v České republice nadále vnitrostátní schválení typu vozidel vyráběných v malé sérii. Podmínkou schválení bude, že typ silničního vozidla splňuje technické požadavky stanovené příslušným nařízením Evropské unie týkající se brzd, vnějšího hluku, emisí škodlivin ve výfukových plynech, odrušení vozidla a elektromagnetické kompatibility a ve vztahu k dalším technickým požadavkům stanoveným tímto nařízením zajišťují technické charakteristiky typu srovnatelnou úroveň bezpečnosti silničního provozu a ochrany života a zdraví člověka a životního prostředí. V případě vozidel </w:t>
      </w:r>
      <w:proofErr w:type="gramStart"/>
      <w:r w:rsidRPr="000A1A2E">
        <w:rPr>
          <w:rFonts w:cs="Times New Roman"/>
        </w:rPr>
        <w:t>kategorií M, N a O bude posuzován</w:t>
      </w:r>
      <w:proofErr w:type="gramEnd"/>
      <w:r w:rsidRPr="000A1A2E">
        <w:rPr>
          <w:rFonts w:cs="Times New Roman"/>
        </w:rPr>
        <w:t xml:space="preserve"> soulad jejich typu s požadavky nařízení 2018/858 a v případě vozidel kategorií L bude posuzován soulad jejich typu s požadavky nařízení 168/2013. Požadavky těchto nařízení týkající se  brzd, vnějšího hluku, emisí škodlivin ve výfukových plynech, odrušení vozidla a elektromagnetické kompatibility budou muset být splněny v plném rozsahu. V případě ostatních technických požadavků by technické charakteristiky typu vozidla měly garantovat srovnatelnou úroveň ochrany veřejného zájmu, byť nebude </w:t>
      </w:r>
      <w:r>
        <w:rPr>
          <w:rFonts w:cs="Times New Roman"/>
        </w:rPr>
        <w:t xml:space="preserve">striktně </w:t>
      </w:r>
      <w:r w:rsidRPr="000A1A2E">
        <w:rPr>
          <w:rFonts w:cs="Times New Roman"/>
        </w:rPr>
        <w:t>vyžadováno splnění technických požadavků v rozsahu a způsobem podle těchto nařízení.</w:t>
      </w:r>
    </w:p>
    <w:p w14:paraId="23C53695" w14:textId="77777777" w:rsidR="00CD68E1" w:rsidRPr="000A1A2E" w:rsidRDefault="00CD68E1" w:rsidP="00CD68E1">
      <w:pPr>
        <w:pStyle w:val="Standard"/>
        <w:spacing w:before="120" w:after="120"/>
        <w:ind w:firstLine="708"/>
        <w:jc w:val="both"/>
        <w:rPr>
          <w:rFonts w:cs="Times New Roman"/>
        </w:rPr>
      </w:pPr>
      <w:r w:rsidRPr="000A1A2E">
        <w:rPr>
          <w:rFonts w:cs="Times New Roman"/>
        </w:rPr>
        <w:t>Z důvodu právní jistoty se navrhuje rovněž uvést, že i v případě vnitrostátního schválení typu vozidel vyráběných v malé sérii musí být postupováno dle příslušných přímo použitelných předpisů Evropské unie a výrobci musí splnit požadavky na ně těmito předpisy kladené.</w:t>
      </w:r>
    </w:p>
    <w:p w14:paraId="5FCBB676" w14:textId="77777777" w:rsidR="00CD68E1" w:rsidRPr="000A1A2E" w:rsidRDefault="00CD68E1" w:rsidP="00CD68E1">
      <w:pPr>
        <w:pStyle w:val="Standard"/>
        <w:spacing w:before="120" w:after="120"/>
        <w:ind w:firstLine="708"/>
        <w:jc w:val="both"/>
        <w:rPr>
          <w:rFonts w:cs="Times New Roman"/>
        </w:rPr>
      </w:pPr>
      <w:r w:rsidRPr="000A1A2E">
        <w:rPr>
          <w:rFonts w:cs="Times New Roman"/>
        </w:rPr>
        <w:t>Přestože je platnost vnitrostátního schválení typu vozidel vyráběných v malé sérii omezena na území členského státu, jenž schválení udělil, nařízení 2018/858 i nařízení 168/2013 počítají s tím, že schvalovací orgány členských států vnitrostátní schválení typu udělené jiným členským státem „přijmou“, ledaže se mohou odůvodněně domnívat, že vnitrostátní technické požadavky, podle nichž byl typ vozidla schválen, neodpovídají jejich vlastním požadavkům. Tomu odpovídá navržená úprava v § 15 odst. 7, dle níž ministerstvo na žádost uzná schválení typu vozidla, které bylo uděleno jiným členským státem s platností na území tohoto státu, splňuje-li typ vozidla technické požadavky, které byly použitelné pro danou kategorii silničního vozidla v České republice v době prvního schválení typu vozidla. Následně se registrační orgány dozví o tomto schválení díky tomu, že údaje o uznání schválení typu se zapíšou do registru silničních vozidel.</w:t>
      </w:r>
    </w:p>
    <w:p w14:paraId="2523BFE2" w14:textId="77777777" w:rsidR="00CD68E1" w:rsidRPr="000A1A2E" w:rsidRDefault="00CD68E1" w:rsidP="00CD68E1">
      <w:pPr>
        <w:pStyle w:val="Standard"/>
        <w:spacing w:before="120" w:after="120"/>
        <w:jc w:val="both"/>
        <w:rPr>
          <w:rFonts w:cs="Times New Roman"/>
          <w:b/>
        </w:rPr>
      </w:pPr>
      <w:r w:rsidRPr="000A1A2E">
        <w:rPr>
          <w:rFonts w:cs="Times New Roman"/>
          <w:b/>
        </w:rPr>
        <w:t xml:space="preserve">K bodu </w:t>
      </w:r>
      <w:r>
        <w:rPr>
          <w:rFonts w:cs="Times New Roman"/>
          <w:b/>
        </w:rPr>
        <w:t>60</w:t>
      </w:r>
      <w:r w:rsidRPr="000A1A2E">
        <w:rPr>
          <w:rFonts w:cs="Times New Roman"/>
          <w:b/>
        </w:rPr>
        <w:t xml:space="preserve"> (§ 15 odst. 8)</w:t>
      </w:r>
    </w:p>
    <w:p w14:paraId="678513F8" w14:textId="77777777" w:rsidR="00CD68E1" w:rsidRPr="000A1A2E" w:rsidRDefault="00CD68E1" w:rsidP="00CD68E1">
      <w:pPr>
        <w:pStyle w:val="Standard"/>
        <w:spacing w:before="120" w:after="120"/>
        <w:ind w:firstLine="708"/>
        <w:jc w:val="both"/>
        <w:rPr>
          <w:rFonts w:cs="Times New Roman"/>
        </w:rPr>
      </w:pPr>
      <w:r w:rsidRPr="000A1A2E">
        <w:rPr>
          <w:rFonts w:cs="Times New Roman"/>
        </w:rPr>
        <w:t>Přestože je právní úprava schválení typu silničních vozidel kategorií M, N, O a L, jejich systémů, konstrukčních částí a samostatných technických celků, jakož i odpovídajících povinností hospodářských subjektů, komplexně upravena nařízením 2018/858 a nařízením 168/2013, z těchto předpisů není zcela zřejmé, kdo hradí náklady na ověření splnění technických požadavků, shodnosti typu s údaji v technické dokumentaci a způsobilosti výrobce zajistit shodu vý</w:t>
      </w:r>
      <w:r>
        <w:rPr>
          <w:rFonts w:cs="Times New Roman"/>
        </w:rPr>
        <w:t>roby silničních vozidel, jejich</w:t>
      </w:r>
      <w:r w:rsidRPr="000A1A2E">
        <w:rPr>
          <w:rFonts w:cs="Times New Roman"/>
        </w:rPr>
        <w:t xml:space="preserve"> systémů, konstrukčních částí a samostatných technických celků se schváleným typem. Obdobně jako stanoví již platný § 19 odst. 1 a § 20 odst. 1 zákona, navrhuje se zachovat princip, dle něhož nese náklady předmětného ověření žadatel o schválení typu.</w:t>
      </w:r>
    </w:p>
    <w:p w14:paraId="775C0D3F" w14:textId="77777777" w:rsidR="00CD68E1" w:rsidRDefault="00CD68E1" w:rsidP="00CD68E1">
      <w:pPr>
        <w:pStyle w:val="Standard"/>
        <w:spacing w:before="120" w:after="120"/>
        <w:jc w:val="both"/>
        <w:rPr>
          <w:rFonts w:cs="Times New Roman"/>
          <w:b/>
        </w:rPr>
      </w:pPr>
      <w:r>
        <w:rPr>
          <w:rFonts w:cs="Times New Roman"/>
          <w:b/>
        </w:rPr>
        <w:t>K bodu 60 (§ 15 odst. 9)</w:t>
      </w:r>
    </w:p>
    <w:p w14:paraId="21752944" w14:textId="77777777" w:rsidR="00CD68E1" w:rsidRPr="001D3B00" w:rsidRDefault="00CD68E1" w:rsidP="00CD68E1">
      <w:pPr>
        <w:pStyle w:val="Standard"/>
        <w:spacing w:before="120" w:after="120"/>
        <w:ind w:firstLine="708"/>
        <w:jc w:val="both"/>
      </w:pPr>
      <w:r>
        <w:t>V návaznosti na ustanovení nařízení 168/2013 a nařízení 2018/858 se navrhuje výslovně zakotvit do zákona úpravu tzv. vozidel z výběhu série, kdy v návaznosti na pozbytí platnosti harmonizovaného schválení typu vozidla bude možné ještě jeho dodávání na trh a registrace, budou-li naplněny podmínky unijním právem stanovené. Pokud jde o nařízení 2018/858, navrhuje se ze dvou možností, které dává toto nařízení, umožnit doprodej vozidel při splnění stanoveného početního omezení.</w:t>
      </w:r>
    </w:p>
    <w:p w14:paraId="26BCE774" w14:textId="77777777" w:rsidR="00CD68E1" w:rsidRPr="000A1A2E" w:rsidRDefault="00CD68E1" w:rsidP="00CD68E1">
      <w:pPr>
        <w:pStyle w:val="Standard"/>
        <w:spacing w:before="120" w:after="120"/>
        <w:jc w:val="both"/>
        <w:rPr>
          <w:rFonts w:cs="Times New Roman"/>
          <w:b/>
        </w:rPr>
      </w:pPr>
      <w:r w:rsidRPr="000A1A2E">
        <w:rPr>
          <w:rFonts w:cs="Times New Roman"/>
          <w:b/>
        </w:rPr>
        <w:t xml:space="preserve">K bodům </w:t>
      </w:r>
      <w:r>
        <w:rPr>
          <w:rFonts w:cs="Times New Roman"/>
          <w:b/>
        </w:rPr>
        <w:t>61</w:t>
      </w:r>
      <w:r w:rsidRPr="000A1A2E">
        <w:rPr>
          <w:rFonts w:cs="Times New Roman"/>
          <w:b/>
        </w:rPr>
        <w:t xml:space="preserve"> až </w:t>
      </w:r>
      <w:r>
        <w:rPr>
          <w:rFonts w:cs="Times New Roman"/>
          <w:b/>
        </w:rPr>
        <w:t>66</w:t>
      </w:r>
      <w:r w:rsidRPr="000A1A2E">
        <w:rPr>
          <w:rFonts w:cs="Times New Roman"/>
          <w:b/>
        </w:rPr>
        <w:t xml:space="preserve"> (§ 16)</w:t>
      </w:r>
    </w:p>
    <w:p w14:paraId="38080723" w14:textId="77777777" w:rsidR="00CD68E1" w:rsidRPr="000A1A2E" w:rsidRDefault="00CD68E1" w:rsidP="00CD68E1">
      <w:pPr>
        <w:pStyle w:val="Standard"/>
        <w:spacing w:before="120" w:after="120"/>
        <w:ind w:firstLine="708"/>
        <w:jc w:val="both"/>
        <w:rPr>
          <w:rFonts w:cs="Times New Roman"/>
        </w:rPr>
      </w:pPr>
      <w:r w:rsidRPr="000A1A2E">
        <w:rPr>
          <w:rFonts w:cs="Times New Roman"/>
        </w:rPr>
        <w:t>Schválení typu silničních vozidel, jejich systémů, konstrukčních částí a samostatných technických celků, upravené v části třetí hlavě II zákona, bude omezeno pouze na výrobky, jejichž typ nepodléhá schválení podle nařízení 2018/858 a nařízení 168/2013, což navržené změny právní úpravy § 16 plně reflektují. Z § 16 se tedy vypouští ustanovení, jež upravovala harmonizované schválení typu včetně vnitrostátního schválení typu vozidel vyráběných v malé sérii (viz odstavce 4 a 5).</w:t>
      </w:r>
    </w:p>
    <w:p w14:paraId="270693D2" w14:textId="77777777" w:rsidR="00CD68E1" w:rsidRPr="000A1A2E" w:rsidRDefault="00CD68E1" w:rsidP="00CD68E1">
      <w:pPr>
        <w:pStyle w:val="Standard"/>
        <w:spacing w:before="120" w:after="120"/>
        <w:ind w:firstLine="708"/>
        <w:jc w:val="both"/>
        <w:rPr>
          <w:rFonts w:cs="Times New Roman"/>
        </w:rPr>
      </w:pPr>
      <w:r w:rsidRPr="000A1A2E">
        <w:rPr>
          <w:rFonts w:cs="Times New Roman"/>
        </w:rPr>
        <w:t xml:space="preserve">Ministerstvo dopravy tak bude moci v režimu zákona schvalovat typ </w:t>
      </w:r>
      <w:r w:rsidRPr="00093023">
        <w:rPr>
          <w:rFonts w:cs="Times New Roman"/>
        </w:rPr>
        <w:t>vozid</w:t>
      </w:r>
      <w:r>
        <w:rPr>
          <w:rFonts w:cs="Times New Roman"/>
        </w:rPr>
        <w:t>el</w:t>
      </w:r>
      <w:r w:rsidRPr="00093023">
        <w:rPr>
          <w:rFonts w:cs="Times New Roman"/>
        </w:rPr>
        <w:t xml:space="preserve"> kategorie M, N a O konstruovan</w:t>
      </w:r>
      <w:r>
        <w:rPr>
          <w:rFonts w:cs="Times New Roman"/>
        </w:rPr>
        <w:t>ých</w:t>
      </w:r>
      <w:r w:rsidRPr="00093023">
        <w:rPr>
          <w:rFonts w:cs="Times New Roman"/>
        </w:rPr>
        <w:t xml:space="preserve"> a vyroben</w:t>
      </w:r>
      <w:r>
        <w:rPr>
          <w:rFonts w:cs="Times New Roman"/>
        </w:rPr>
        <w:t>ých</w:t>
      </w:r>
      <w:r w:rsidRPr="00093023">
        <w:rPr>
          <w:rFonts w:cs="Times New Roman"/>
        </w:rPr>
        <w:t xml:space="preserve"> nebo upraven</w:t>
      </w:r>
      <w:r>
        <w:rPr>
          <w:rFonts w:cs="Times New Roman"/>
        </w:rPr>
        <w:t>ých</w:t>
      </w:r>
      <w:r w:rsidRPr="00093023">
        <w:rPr>
          <w:rFonts w:cs="Times New Roman"/>
        </w:rPr>
        <w:t xml:space="preserve"> k použití civilní ochranou, požární službou a službami odpovídajícími za udržování veřejného pořádku (tj. vozid</w:t>
      </w:r>
      <w:r>
        <w:rPr>
          <w:rFonts w:cs="Times New Roman"/>
        </w:rPr>
        <w:t>el</w:t>
      </w:r>
      <w:r w:rsidRPr="00093023">
        <w:rPr>
          <w:rFonts w:cs="Times New Roman"/>
        </w:rPr>
        <w:t xml:space="preserve"> uveden</w:t>
      </w:r>
      <w:r>
        <w:rPr>
          <w:rFonts w:cs="Times New Roman"/>
        </w:rPr>
        <w:t>ých</w:t>
      </w:r>
      <w:r w:rsidRPr="00093023">
        <w:rPr>
          <w:rFonts w:cs="Times New Roman"/>
        </w:rPr>
        <w:t xml:space="preserve"> v čl. 2 odst. 3 písm. b) nařízení 2018/858</w:t>
      </w:r>
      <w:r>
        <w:rPr>
          <w:rFonts w:cs="Times New Roman"/>
        </w:rPr>
        <w:t xml:space="preserve">), jakož i typ systémů, konstrukčních částí a samostatných technických celků těchto vozidel. Dále bude moci v režimu zákona schvalovat </w:t>
      </w:r>
      <w:r w:rsidRPr="000A1A2E">
        <w:rPr>
          <w:rFonts w:cs="Times New Roman"/>
        </w:rPr>
        <w:t>následující</w:t>
      </w:r>
      <w:r>
        <w:rPr>
          <w:rFonts w:cs="Times New Roman"/>
        </w:rPr>
        <w:t xml:space="preserve"> typy</w:t>
      </w:r>
      <w:r w:rsidRPr="000A1A2E">
        <w:rPr>
          <w:rFonts w:cs="Times New Roman"/>
        </w:rPr>
        <w:t xml:space="preserve"> silničních vozidel, jejich systémů, konstrukčních částí a samostatných technických celků:</w:t>
      </w:r>
    </w:p>
    <w:p w14:paraId="4261AB6B" w14:textId="77777777" w:rsidR="00CD68E1" w:rsidRPr="000A1A2E" w:rsidRDefault="00CD68E1" w:rsidP="00CD68E1">
      <w:pPr>
        <w:pStyle w:val="Standard"/>
        <w:spacing w:before="120" w:after="120"/>
        <w:ind w:firstLine="708"/>
        <w:jc w:val="both"/>
        <w:rPr>
          <w:rFonts w:cs="Times New Roman"/>
        </w:rPr>
      </w:pPr>
      <w:r w:rsidRPr="000A1A2E">
        <w:rPr>
          <w:rFonts w:cs="Times New Roman"/>
        </w:rPr>
        <w:t>- vozidla kategorie L určená výlučně k soutěžnímu využití (tj. vozidla uvedená v čl. 2 odst. 2 písm. d) nařízení 168/2013),</w:t>
      </w:r>
    </w:p>
    <w:p w14:paraId="37F9F054" w14:textId="77777777" w:rsidR="00CD68E1" w:rsidRPr="000A1A2E" w:rsidRDefault="00CD68E1" w:rsidP="00CD68E1">
      <w:pPr>
        <w:pStyle w:val="Standard"/>
        <w:spacing w:before="120" w:after="120"/>
        <w:ind w:firstLine="708"/>
        <w:jc w:val="both"/>
        <w:rPr>
          <w:rFonts w:cs="Times New Roman"/>
        </w:rPr>
      </w:pPr>
      <w:r w:rsidRPr="000A1A2E">
        <w:rPr>
          <w:rFonts w:cs="Times New Roman"/>
        </w:rPr>
        <w:t>- vozidla kategorie L zkonstruovaná a vyrobená k využití pro ozbrojené složky, civilní ochranu, požární službu, složky odpovídající za udržování veřejného pořádku a lékařskou záchrannou službu (tj. vozidla uvedená v čl. 2 odst. 2 písm. e) nařízení 168/2013),</w:t>
      </w:r>
    </w:p>
    <w:p w14:paraId="0A8592CC" w14:textId="77777777" w:rsidR="00CD68E1" w:rsidRPr="000A1A2E" w:rsidRDefault="00CD68E1" w:rsidP="00CD68E1">
      <w:pPr>
        <w:pStyle w:val="Standard"/>
        <w:spacing w:before="120" w:after="120"/>
        <w:ind w:firstLine="708"/>
        <w:jc w:val="both"/>
        <w:rPr>
          <w:rFonts w:cs="Times New Roman"/>
        </w:rPr>
      </w:pPr>
      <w:r w:rsidRPr="000A1A2E">
        <w:rPr>
          <w:rFonts w:cs="Times New Roman"/>
        </w:rPr>
        <w:t>- vozidla vybavená místem k sezení pro řidiče nebo jezdce s výškou R-bodu ≤ 540 mm u kategorií L1e, L3e a L4e a s výškou R-bodu ≤ 400 mm u kategorií L2e, L5e, L6e a L7e (minibiky a motokáry) (tj. vozidla uvedená v čl. 2 odst. 2 písm. k) nařízení 168/2013) a</w:t>
      </w:r>
    </w:p>
    <w:p w14:paraId="415D4C23" w14:textId="77777777" w:rsidR="00CD68E1" w:rsidRPr="000A1A2E" w:rsidRDefault="00CD68E1" w:rsidP="00CD68E1">
      <w:pPr>
        <w:pStyle w:val="Standard"/>
        <w:spacing w:before="120" w:after="120"/>
        <w:ind w:firstLine="708"/>
        <w:jc w:val="both"/>
        <w:rPr>
          <w:rFonts w:cs="Times New Roman"/>
        </w:rPr>
      </w:pPr>
      <w:r w:rsidRPr="000A1A2E">
        <w:rPr>
          <w:rFonts w:cs="Times New Roman"/>
        </w:rPr>
        <w:t>-  vozíky pro invalidy s motorickým pohonem, pokud jejich šířka nebo délka přesahuje 1,4 metru, jejich konstrukční rychlost převyšuje 15 km.h</w:t>
      </w:r>
      <w:r w:rsidRPr="000A1A2E">
        <w:rPr>
          <w:rFonts w:cs="Times New Roman"/>
          <w:vertAlign w:val="superscript"/>
        </w:rPr>
        <w:t>-1</w:t>
      </w:r>
      <w:r w:rsidRPr="000A1A2E">
        <w:rPr>
          <w:rFonts w:cs="Times New Roman"/>
        </w:rPr>
        <w:t xml:space="preserve"> nebo jejich maximální přípustná hmotnost převyšuje 450 kg (tj. vozidla uvedená v navrženém § 3 odst. 2 písm. g) zákona).</w:t>
      </w:r>
    </w:p>
    <w:p w14:paraId="333EC51D" w14:textId="77777777" w:rsidR="00CD68E1" w:rsidRPr="000A1A2E" w:rsidRDefault="00CD68E1" w:rsidP="00CD68E1">
      <w:pPr>
        <w:pStyle w:val="Standard"/>
        <w:spacing w:before="120" w:after="120"/>
        <w:ind w:firstLine="708"/>
        <w:jc w:val="both"/>
        <w:rPr>
          <w:rFonts w:cs="Times New Roman"/>
        </w:rPr>
      </w:pPr>
      <w:r w:rsidRPr="000A1A2E">
        <w:rPr>
          <w:rFonts w:cs="Times New Roman"/>
        </w:rPr>
        <w:t>Ministerstvo dopravy bude dále schvalovat podle procesních norem obsažených v části třetí hlavě II zákona typ systémů silničních vozidel, konstrukčních částí silničních vozidel a samostatných technických celků silničních vozidel, na který se použije Dohoda o přijetí jednotných technických pravidel pro kolová vozidla, zařízení a části, které se mohou montovat a/nebo užívat na kolových vozidlech, a o podmínkách pro vzájemné uznávání homologací, udělených na základě těchto pravidel, což je již zakotveno ve stávající zákonné úpravě.</w:t>
      </w:r>
    </w:p>
    <w:p w14:paraId="0A1CC0AE" w14:textId="77777777" w:rsidR="00CD68E1" w:rsidRPr="000A1A2E" w:rsidRDefault="00CD68E1" w:rsidP="00CD68E1">
      <w:pPr>
        <w:pStyle w:val="Standard"/>
        <w:spacing w:before="120" w:after="120"/>
        <w:ind w:firstLine="708"/>
        <w:jc w:val="both"/>
        <w:rPr>
          <w:rFonts w:cs="Times New Roman"/>
        </w:rPr>
      </w:pPr>
      <w:r w:rsidRPr="000A1A2E">
        <w:rPr>
          <w:rFonts w:cs="Times New Roman"/>
        </w:rPr>
        <w:t>Ať již půjde o vnitrostátní nebo mezinárodní schválení typu, nemění se nic na stávajícím principu,</w:t>
      </w:r>
      <w:r>
        <w:rPr>
          <w:rFonts w:cs="Times New Roman"/>
        </w:rPr>
        <w:t xml:space="preserve"> </w:t>
      </w:r>
      <w:r w:rsidRPr="000A1A2E">
        <w:rPr>
          <w:rFonts w:cs="Times New Roman"/>
        </w:rPr>
        <w:t>dle něhož musí být kumulativně splněny 3 podmínky:</w:t>
      </w:r>
    </w:p>
    <w:p w14:paraId="0C189035" w14:textId="77777777" w:rsidR="00CD68E1" w:rsidRPr="000A1A2E" w:rsidRDefault="00CD68E1" w:rsidP="00CD68E1">
      <w:pPr>
        <w:pStyle w:val="Standard"/>
        <w:spacing w:before="120" w:after="120"/>
        <w:jc w:val="both"/>
        <w:rPr>
          <w:rFonts w:cs="Times New Roman"/>
        </w:rPr>
      </w:pPr>
      <w:r w:rsidRPr="000A1A2E">
        <w:rPr>
          <w:rFonts w:cs="Times New Roman"/>
        </w:rPr>
        <w:t>a) typ silničního vozidla, jeho systému, konstrukční části nebo samostatného t</w:t>
      </w:r>
      <w:r>
        <w:rPr>
          <w:rFonts w:cs="Times New Roman"/>
        </w:rPr>
        <w:t>echnického celku musí odpovídat</w:t>
      </w:r>
      <w:r w:rsidRPr="000A1A2E">
        <w:rPr>
          <w:rFonts w:cs="Times New Roman"/>
        </w:rPr>
        <w:t xml:space="preserve"> údajům obsaženým v dokumentaci přiložené k žádosti o schválení typu,</w:t>
      </w:r>
    </w:p>
    <w:p w14:paraId="2560EF30" w14:textId="77777777" w:rsidR="00CD68E1" w:rsidRPr="000A1A2E" w:rsidRDefault="00CD68E1" w:rsidP="00CD68E1">
      <w:pPr>
        <w:pStyle w:val="Standard"/>
        <w:autoSpaceDE w:val="0"/>
        <w:spacing w:before="120" w:after="120"/>
        <w:jc w:val="both"/>
        <w:rPr>
          <w:rFonts w:cs="Times New Roman"/>
        </w:rPr>
      </w:pPr>
      <w:r w:rsidRPr="000A1A2E">
        <w:rPr>
          <w:rFonts w:cs="Times New Roman"/>
        </w:rPr>
        <w:t>b) typ silničního vozidla, jeho systému, konstrukční části nebo samostatného technického celku musí splňovat stanovené technické požadavky a</w:t>
      </w:r>
    </w:p>
    <w:p w14:paraId="12C4C52E" w14:textId="77777777" w:rsidR="00CD68E1" w:rsidRPr="000A1A2E" w:rsidRDefault="00CD68E1" w:rsidP="00CD68E1">
      <w:pPr>
        <w:pStyle w:val="Standard"/>
        <w:autoSpaceDE w:val="0"/>
        <w:spacing w:before="120" w:after="120"/>
        <w:jc w:val="both"/>
        <w:rPr>
          <w:rFonts w:cs="Times New Roman"/>
        </w:rPr>
      </w:pPr>
      <w:r w:rsidRPr="000A1A2E">
        <w:rPr>
          <w:rFonts w:cs="Times New Roman"/>
        </w:rPr>
        <w:t>c) výrobce je způsobilý zajistit shodu výroby silničních vozidel, jejich systémů, konstrukčních částí nebo samostatných technických celků se schváleným typem.</w:t>
      </w:r>
    </w:p>
    <w:p w14:paraId="21CD26CB" w14:textId="77777777" w:rsidR="00CD68E1" w:rsidRPr="000A1A2E" w:rsidRDefault="00CD68E1" w:rsidP="00CD68E1">
      <w:pPr>
        <w:pStyle w:val="Standard"/>
        <w:spacing w:before="120" w:after="120"/>
        <w:ind w:firstLine="708"/>
        <w:jc w:val="both"/>
        <w:rPr>
          <w:rFonts w:cs="Times New Roman"/>
        </w:rPr>
      </w:pPr>
      <w:r w:rsidRPr="000A1A2E">
        <w:rPr>
          <w:rFonts w:cs="Times New Roman"/>
        </w:rPr>
        <w:t xml:space="preserve">Pokud jde o technické požadavky, jež musí typ silničního vozidla, jeho systému, konstrukční části nebo samostatného technického celku splňovat v případě vnitrostátního schválení, musí být principiálně splněny požadavky nařízení 2018/858 v případě vozidel kategorií M, N, nebo O nebo nařízení 168/2013 v případě vozidel kategorií L, vyjma těch požadavků, jejichž plnění by nebylo souladné s účelem použití schvalovaných silničních vozidel, jejich systémů, konstrukčních částí a samostatných technických celků. Tato vozidla totiž slouží </w:t>
      </w:r>
      <w:r>
        <w:rPr>
          <w:rFonts w:cs="Times New Roman"/>
        </w:rPr>
        <w:t xml:space="preserve">například </w:t>
      </w:r>
      <w:r w:rsidRPr="000A1A2E">
        <w:rPr>
          <w:rFonts w:cs="Times New Roman"/>
        </w:rPr>
        <w:t>k využití policií nebo na soutěžích a nelze rozumně trvat na splnění všech technických harmonizovaných požadavků. Na technické požadavky, jejichž uplatnění brání provozně technické důvody související s účelem užití silničních vozidel, bude možné tedy rezignovat. Současně předkladatel nepovažuje za účelné vytvářet komplexní sadu zvláštních technických požadavků, jež se na tyto výrobky použijí, což je již stávající stav platné právní úpravy. Lze dodat, že současná kompetence Ministerstva dopravy povolovat výjimky ze splnění technických požadavků, obsažená v platném § 16 odst. 3 zákona, může být vypuštěna s ohledem na výše popsanou nutnost plnit harmonizované technické požadavky s výhradou těch,  jejichž uplatnění brání provozně technické důvody související s účelem užití silničních vozidel.</w:t>
      </w:r>
    </w:p>
    <w:p w14:paraId="5655EC3F" w14:textId="77777777" w:rsidR="00CD68E1" w:rsidRPr="000A1A2E" w:rsidRDefault="00CD68E1" w:rsidP="00CD68E1">
      <w:pPr>
        <w:pStyle w:val="Standard"/>
        <w:spacing w:before="120" w:after="120"/>
        <w:ind w:firstLine="708"/>
        <w:jc w:val="both"/>
        <w:rPr>
          <w:rFonts w:cs="Times New Roman"/>
        </w:rPr>
      </w:pPr>
      <w:r w:rsidRPr="000A1A2E">
        <w:rPr>
          <w:rFonts w:cs="Times New Roman"/>
        </w:rPr>
        <w:t xml:space="preserve">Pokud jde o technické požadavky, jež musí typ systému silničního vozidla, konstrukční části silničního vozidla nebo samostatného technického celku vozidla splňovat v případě mezinárodního schválení, nadále bude platit již stávající princip, dle něhož musí být splněny </w:t>
      </w:r>
      <w:r>
        <w:rPr>
          <w:rFonts w:cs="Times New Roman"/>
        </w:rPr>
        <w:t>požadavky předpisů vydaných</w:t>
      </w:r>
      <w:r w:rsidRPr="000A1A2E">
        <w:rPr>
          <w:rFonts w:cs="Times New Roman"/>
        </w:rPr>
        <w:t xml:space="preserve"> Evropskou hospodářskou komisí Organizace spojených národů. Odkaz na tyto předpisy bude nadále obsažen ve vyhlášce č. 341/2014 Sb., na což pamatuje zmocnění obsažené v navrženém odstavci 6.</w:t>
      </w:r>
    </w:p>
    <w:p w14:paraId="39551710" w14:textId="77777777" w:rsidR="00CD68E1" w:rsidRPr="000A1A2E" w:rsidRDefault="00CD68E1" w:rsidP="00CD68E1">
      <w:pPr>
        <w:pStyle w:val="Standard"/>
        <w:spacing w:before="120" w:after="120"/>
        <w:ind w:firstLine="708"/>
        <w:jc w:val="both"/>
        <w:rPr>
          <w:rFonts w:cs="Times New Roman"/>
        </w:rPr>
      </w:pPr>
      <w:r w:rsidRPr="000A1A2E">
        <w:rPr>
          <w:rFonts w:cs="Times New Roman"/>
        </w:rPr>
        <w:t>Vyhláška č. 341/2014 Sb. nadále stanoví rovněž způsob zajištění shody výroby silničních vozidel, jejich systémů, konstrukčních částí nebo samostatných technických celků se schváleným typem, na což pamatuje zmocnění obsažené v navrženém odstavci 6.</w:t>
      </w:r>
    </w:p>
    <w:p w14:paraId="1062830D" w14:textId="77777777" w:rsidR="00CD68E1" w:rsidRPr="000A1A2E" w:rsidRDefault="00CD68E1" w:rsidP="00CD68E1">
      <w:pPr>
        <w:pStyle w:val="Standard"/>
        <w:spacing w:before="120" w:after="120"/>
        <w:jc w:val="both"/>
        <w:rPr>
          <w:rFonts w:cs="Times New Roman"/>
          <w:b/>
        </w:rPr>
      </w:pPr>
      <w:r w:rsidRPr="000A1A2E">
        <w:rPr>
          <w:rFonts w:cs="Times New Roman"/>
          <w:b/>
        </w:rPr>
        <w:t xml:space="preserve">K bodům </w:t>
      </w:r>
      <w:r>
        <w:rPr>
          <w:rFonts w:cs="Times New Roman"/>
          <w:b/>
        </w:rPr>
        <w:t>67</w:t>
      </w:r>
      <w:r w:rsidRPr="000A1A2E">
        <w:rPr>
          <w:rFonts w:cs="Times New Roman"/>
          <w:b/>
        </w:rPr>
        <w:t xml:space="preserve"> až </w:t>
      </w:r>
      <w:r>
        <w:rPr>
          <w:rFonts w:cs="Times New Roman"/>
          <w:b/>
        </w:rPr>
        <w:t>74</w:t>
      </w:r>
      <w:r w:rsidRPr="000A1A2E">
        <w:rPr>
          <w:rFonts w:cs="Times New Roman"/>
          <w:b/>
        </w:rPr>
        <w:t xml:space="preserve"> (§ 17)</w:t>
      </w:r>
    </w:p>
    <w:p w14:paraId="2E4A5314" w14:textId="77777777" w:rsidR="00CD68E1" w:rsidRPr="000A1A2E" w:rsidRDefault="00CD68E1" w:rsidP="00CD68E1">
      <w:pPr>
        <w:pStyle w:val="Standard"/>
        <w:spacing w:before="120" w:after="120"/>
        <w:ind w:firstLine="708"/>
        <w:jc w:val="both"/>
        <w:rPr>
          <w:rFonts w:cs="Times New Roman"/>
        </w:rPr>
      </w:pPr>
      <w:r w:rsidRPr="000A1A2E">
        <w:rPr>
          <w:rFonts w:cs="Times New Roman"/>
        </w:rPr>
        <w:t>Právo Evropské unie umožňuje v případě schválení typu silničního vozidla 3 způsoby schválení. Jde o jednorázové, kombinované a postupné schválení typu silničního vozidla. Pro účely vnitrostátního schválení se však navrhuje toto rozlišení odstranit, na což reagují navržené změny právní úpravy žádosti o schválení typu obsažené v § 17 zákona. I v případě vnitrostátního schválení však zůstane zachována úprava, dle níž bude možné i k žádosti o schválení typu silničního vozidla přiložit osvědčení o schválení typu jeho systému, konstrukční části nebo samostatného technického celku. Budou-li výrobci disponovat těmito osvědčeními, Ministerstvo dopravy je uzná a tyto části vozidel ověří jen z hlediska jejich souladu s ostatními systémy, konstrukčními částmi a samostatnými technickými celky vozidel a s vozidlem jako celkem (viz navržený § 20 odst. 2 zákona).</w:t>
      </w:r>
    </w:p>
    <w:p w14:paraId="7461F96F" w14:textId="77777777" w:rsidR="00CD68E1" w:rsidRPr="000A1A2E" w:rsidRDefault="00CD68E1" w:rsidP="00CD68E1">
      <w:pPr>
        <w:pStyle w:val="Standard"/>
        <w:spacing w:before="120" w:after="120"/>
        <w:ind w:firstLine="708"/>
        <w:jc w:val="both"/>
        <w:rPr>
          <w:rFonts w:cs="Times New Roman"/>
        </w:rPr>
      </w:pPr>
      <w:r w:rsidRPr="000A1A2E">
        <w:rPr>
          <w:rFonts w:cs="Times New Roman"/>
        </w:rPr>
        <w:t>Ze zákona se navrhuje vypustit povinnost výrobce bez sídla v České republice ustanovit pro účely schvalovacího řízení zmocněnce usazeného v Evropské unii. Tato úprava byla přímou transpozicí unijních směrnic, jež byly nahrazeny nařízením 2018/858 a nařízením 168/2013. V případě vnitrostátního nebo mezinárodního schválení typu již není nutné trvat na určité formě usazení v Unii. Žádost o schválení typu bude moci podat i cizí výrobce bez povinného zastoupení osobou usazenou v Unii.</w:t>
      </w:r>
    </w:p>
    <w:p w14:paraId="6DAB08FD" w14:textId="77777777" w:rsidR="00CD68E1" w:rsidRPr="000A1A2E" w:rsidRDefault="00CD68E1" w:rsidP="00CD68E1">
      <w:pPr>
        <w:pStyle w:val="Standard"/>
        <w:spacing w:before="120" w:after="120"/>
        <w:ind w:firstLine="708"/>
        <w:jc w:val="both"/>
        <w:rPr>
          <w:rFonts w:cs="Times New Roman"/>
        </w:rPr>
      </w:pPr>
      <w:r w:rsidRPr="000A1A2E">
        <w:rPr>
          <w:rFonts w:cs="Times New Roman"/>
        </w:rPr>
        <w:t>Pokud jde o náležitosti žádosti o schválení typu silničního vozidla, jeho systému, konstrukční části nebo samostatného technického celku, dochází k dílčím úpravám. Požadavek na uvedení „obchodního označení“, „značky“ a „obchodního názvu“ výrobku se precizuje – uvádět se bude tovární značka a označení  typu silničního vozidla, jeho systému, konstrukční části nebo samostatného technického celku. Údaj o tom, že by mohlo být žádáno o harmonizované schválení typu</w:t>
      </w:r>
      <w:r>
        <w:rPr>
          <w:rFonts w:cs="Times New Roman"/>
        </w:rPr>
        <w:t>,</w:t>
      </w:r>
      <w:r w:rsidRPr="000A1A2E">
        <w:rPr>
          <w:rFonts w:cs="Times New Roman"/>
        </w:rPr>
        <w:t xml:space="preserve"> se </w:t>
      </w:r>
      <w:r>
        <w:rPr>
          <w:rFonts w:cs="Times New Roman"/>
        </w:rPr>
        <w:t>vypouští, jelikož se ustanovení</w:t>
      </w:r>
      <w:r w:rsidRPr="000A1A2E">
        <w:rPr>
          <w:rFonts w:cs="Times New Roman"/>
        </w:rPr>
        <w:t xml:space="preserve"> části třetí hlavy II na toto schválení již podle návrhu zákona (až na drobné výjimky) nepoužijí. Totéž se týká vnitrostátního schválení typu vozidel vyráběných v malé sérii.</w:t>
      </w:r>
    </w:p>
    <w:p w14:paraId="5584C0E1" w14:textId="77777777" w:rsidR="00CD68E1" w:rsidRPr="000A1A2E" w:rsidRDefault="00CD68E1" w:rsidP="00CD68E1">
      <w:pPr>
        <w:pStyle w:val="Standard"/>
        <w:spacing w:before="120" w:after="120"/>
        <w:ind w:firstLine="708"/>
        <w:jc w:val="both"/>
        <w:rPr>
          <w:rFonts w:cs="Times New Roman"/>
        </w:rPr>
      </w:pPr>
      <w:r w:rsidRPr="000A1A2E">
        <w:rPr>
          <w:rFonts w:cs="Times New Roman"/>
        </w:rPr>
        <w:t xml:space="preserve">Návrhem zákona se vypouští příloha k žádosti o schválení typu silničního vozidla, jeho systému, konstrukční části nebo samostatného technického celku, která spočívala v prohlášení o tom, že žádost nebyla podána u jiného členského státu </w:t>
      </w:r>
      <w:r>
        <w:rPr>
          <w:rFonts w:cs="Times New Roman"/>
        </w:rPr>
        <w:t xml:space="preserve">Evropské unie </w:t>
      </w:r>
      <w:r w:rsidRPr="000A1A2E">
        <w:rPr>
          <w:rFonts w:cs="Times New Roman"/>
        </w:rPr>
        <w:t xml:space="preserve">a též příloha, která se týkala popisu způsobu zajištění evidence počtu silničních vozidel vyrobených v malé sérii. Prvně zmiňovaná příloha souvisela s nemožností harmonizovaného schválení téhož typu výrobku ve 2 členských státech s ohledem na uznávání schválení </w:t>
      </w:r>
      <w:r>
        <w:rPr>
          <w:rFonts w:cs="Times New Roman"/>
        </w:rPr>
        <w:t>uděleného jedním</w:t>
      </w:r>
      <w:r w:rsidRPr="000A1A2E">
        <w:rPr>
          <w:rFonts w:cs="Times New Roman"/>
        </w:rPr>
        <w:t xml:space="preserve"> členským státem ze strany všech </w:t>
      </w:r>
      <w:r>
        <w:rPr>
          <w:rFonts w:cs="Times New Roman"/>
        </w:rPr>
        <w:t xml:space="preserve">ostatních </w:t>
      </w:r>
      <w:r w:rsidRPr="000A1A2E">
        <w:rPr>
          <w:rFonts w:cs="Times New Roman"/>
        </w:rPr>
        <w:t>členských států. Druhá příloha se ruší s ohledem na výše zmiňovanou skutečnost, že na vnitrostátní schválení typu vozidel vyráběných v malé sérii se již pravi</w:t>
      </w:r>
      <w:r>
        <w:rPr>
          <w:rFonts w:cs="Times New Roman"/>
        </w:rPr>
        <w:t>dla obsažená v části třetí hlavě</w:t>
      </w:r>
      <w:r w:rsidRPr="000A1A2E">
        <w:rPr>
          <w:rFonts w:cs="Times New Roman"/>
        </w:rPr>
        <w:t xml:space="preserve"> II zákona (až na drobné výjimky) neuplatní.</w:t>
      </w:r>
    </w:p>
    <w:p w14:paraId="60E85206" w14:textId="77777777" w:rsidR="00CD68E1" w:rsidRPr="000A1A2E" w:rsidRDefault="00CD68E1" w:rsidP="00CD68E1">
      <w:pPr>
        <w:pStyle w:val="Standard"/>
        <w:spacing w:before="120" w:after="120"/>
        <w:ind w:firstLine="708"/>
        <w:jc w:val="both"/>
        <w:rPr>
          <w:rFonts w:cs="Times New Roman"/>
        </w:rPr>
      </w:pPr>
      <w:r w:rsidRPr="000A1A2E">
        <w:rPr>
          <w:rFonts w:cs="Times New Roman"/>
        </w:rPr>
        <w:t xml:space="preserve">Odkaz na § 16 odst. 2 až 6 se v </w:t>
      </w:r>
      <w:r>
        <w:rPr>
          <w:rFonts w:cs="Times New Roman"/>
        </w:rPr>
        <w:t xml:space="preserve">§ 17 </w:t>
      </w:r>
      <w:r w:rsidRPr="000A1A2E">
        <w:rPr>
          <w:rFonts w:cs="Times New Roman"/>
        </w:rPr>
        <w:t xml:space="preserve">odst. 5 vypouští bez náhrady. Odkaz již neodpovídal změnám navrženým v tomto paragrafu a byl i nadbytečný (účel úpravy bylo možné vyjádřit </w:t>
      </w:r>
      <w:r>
        <w:rPr>
          <w:rFonts w:cs="Times New Roman"/>
        </w:rPr>
        <w:t>obecněji</w:t>
      </w:r>
      <w:r w:rsidRPr="000A1A2E">
        <w:rPr>
          <w:rFonts w:cs="Times New Roman"/>
        </w:rPr>
        <w:t>).</w:t>
      </w:r>
    </w:p>
    <w:p w14:paraId="4B9FABA9" w14:textId="77777777" w:rsidR="00CD68E1" w:rsidRPr="000A1A2E" w:rsidRDefault="00CD68E1" w:rsidP="00CD68E1">
      <w:pPr>
        <w:pStyle w:val="Standard"/>
        <w:spacing w:before="120" w:after="120"/>
        <w:jc w:val="both"/>
        <w:rPr>
          <w:rFonts w:cs="Times New Roman"/>
          <w:b/>
        </w:rPr>
      </w:pPr>
      <w:r w:rsidRPr="000A1A2E">
        <w:rPr>
          <w:rFonts w:cs="Times New Roman"/>
          <w:b/>
        </w:rPr>
        <w:t xml:space="preserve">K bodu </w:t>
      </w:r>
      <w:r>
        <w:rPr>
          <w:rFonts w:cs="Times New Roman"/>
          <w:b/>
        </w:rPr>
        <w:t>75</w:t>
      </w:r>
      <w:r w:rsidRPr="000A1A2E">
        <w:rPr>
          <w:rFonts w:cs="Times New Roman"/>
          <w:b/>
        </w:rPr>
        <w:t xml:space="preserve"> (§ 18)</w:t>
      </w:r>
    </w:p>
    <w:p w14:paraId="4789596C" w14:textId="77777777" w:rsidR="00CD68E1" w:rsidRPr="000A1A2E" w:rsidRDefault="00CD68E1" w:rsidP="00CD68E1">
      <w:pPr>
        <w:pStyle w:val="Standard"/>
        <w:spacing w:before="120" w:after="120"/>
        <w:ind w:firstLine="708"/>
        <w:jc w:val="both"/>
        <w:rPr>
          <w:rFonts w:cs="Times New Roman"/>
        </w:rPr>
      </w:pPr>
      <w:r w:rsidRPr="000A1A2E">
        <w:rPr>
          <w:rFonts w:cs="Times New Roman"/>
        </w:rPr>
        <w:t>Důvody zastavení řízení o schválení typu silničního vozidla, jeho systému, konstrukční části nebo samostatného technického celku, o</w:t>
      </w:r>
      <w:r>
        <w:rPr>
          <w:rFonts w:cs="Times New Roman"/>
        </w:rPr>
        <w:t>bsažené v § 18, se staly obsole</w:t>
      </w:r>
      <w:r w:rsidRPr="000A1A2E">
        <w:rPr>
          <w:rFonts w:cs="Times New Roman"/>
        </w:rPr>
        <w:t>tními s ohledem na skutečnost, že pravidla obsažená v části třetí hlavě II zákona již nebudou upravovat harmonizované schválení typu. Tato úprava se přitom týkala pouze harmonizovaného schválení typu.</w:t>
      </w:r>
      <w:r>
        <w:rPr>
          <w:rFonts w:cs="Times New Roman"/>
        </w:rPr>
        <w:tab/>
      </w:r>
    </w:p>
    <w:p w14:paraId="7B3854B4" w14:textId="77777777" w:rsidR="00CD68E1" w:rsidRPr="000A1A2E" w:rsidRDefault="00CD68E1" w:rsidP="00CD68E1">
      <w:pPr>
        <w:pStyle w:val="Standard"/>
        <w:spacing w:before="120" w:after="120"/>
        <w:jc w:val="both"/>
        <w:rPr>
          <w:rFonts w:cs="Times New Roman"/>
          <w:b/>
        </w:rPr>
      </w:pPr>
      <w:r w:rsidRPr="000A1A2E">
        <w:rPr>
          <w:rFonts w:cs="Times New Roman"/>
          <w:b/>
        </w:rPr>
        <w:t xml:space="preserve">K bodům </w:t>
      </w:r>
      <w:r>
        <w:rPr>
          <w:rFonts w:cs="Times New Roman"/>
          <w:b/>
        </w:rPr>
        <w:t>76</w:t>
      </w:r>
      <w:r w:rsidRPr="000A1A2E">
        <w:rPr>
          <w:rFonts w:cs="Times New Roman"/>
          <w:b/>
        </w:rPr>
        <w:t xml:space="preserve"> až </w:t>
      </w:r>
      <w:r>
        <w:rPr>
          <w:rFonts w:cs="Times New Roman"/>
          <w:b/>
        </w:rPr>
        <w:t>78</w:t>
      </w:r>
      <w:r w:rsidRPr="000A1A2E">
        <w:rPr>
          <w:rFonts w:cs="Times New Roman"/>
          <w:b/>
        </w:rPr>
        <w:t xml:space="preserve"> (§ 19)</w:t>
      </w:r>
    </w:p>
    <w:p w14:paraId="3B1680BE" w14:textId="77777777" w:rsidR="00CD68E1" w:rsidRPr="000A1A2E" w:rsidRDefault="00CD68E1" w:rsidP="00CD68E1">
      <w:pPr>
        <w:pStyle w:val="Standard"/>
        <w:spacing w:before="120" w:after="120"/>
        <w:ind w:firstLine="708"/>
        <w:jc w:val="both"/>
        <w:rPr>
          <w:rFonts w:cs="Times New Roman"/>
        </w:rPr>
      </w:pPr>
      <w:r w:rsidRPr="000A1A2E">
        <w:rPr>
          <w:rFonts w:cs="Times New Roman"/>
        </w:rPr>
        <w:t>V 19 se navrhuje jednak upravit odkazy na § 16 tak, aby odpovídaly změnám navrženým v tomto paragrafu, a dále se navrhuje vypuštění úpravy spolupráce schvalovacích orgánů členských států, jež představovala transpozici směrnic nahrazených nařízením 2018/858 a nařízením 168/2013. Bez příslušné unijní harmonizace nelze takovouto spolupráci u vnitrostátního či mezinárodního schválení typu silničního vozidla, jeho systému, konstrukční části nebo samostatného technického celku předpokládat.</w:t>
      </w:r>
    </w:p>
    <w:p w14:paraId="6955BC88" w14:textId="77777777" w:rsidR="00CD68E1" w:rsidRPr="000A1A2E" w:rsidRDefault="00CD68E1" w:rsidP="00CD68E1">
      <w:pPr>
        <w:pStyle w:val="Standard"/>
        <w:spacing w:before="120" w:after="120"/>
        <w:jc w:val="both"/>
        <w:rPr>
          <w:rFonts w:cs="Times New Roman"/>
          <w:b/>
        </w:rPr>
      </w:pPr>
      <w:r w:rsidRPr="000A1A2E">
        <w:rPr>
          <w:rFonts w:cs="Times New Roman"/>
          <w:b/>
        </w:rPr>
        <w:t xml:space="preserve">K bodům </w:t>
      </w:r>
      <w:r>
        <w:rPr>
          <w:rFonts w:cs="Times New Roman"/>
          <w:b/>
        </w:rPr>
        <w:t>79</w:t>
      </w:r>
      <w:r w:rsidRPr="000A1A2E">
        <w:rPr>
          <w:rFonts w:cs="Times New Roman"/>
          <w:b/>
        </w:rPr>
        <w:t xml:space="preserve"> a </w:t>
      </w:r>
      <w:r>
        <w:rPr>
          <w:rFonts w:cs="Times New Roman"/>
          <w:b/>
        </w:rPr>
        <w:t>80</w:t>
      </w:r>
      <w:r w:rsidRPr="000A1A2E">
        <w:rPr>
          <w:rFonts w:cs="Times New Roman"/>
          <w:b/>
        </w:rPr>
        <w:t xml:space="preserve"> (§ 20)</w:t>
      </w:r>
    </w:p>
    <w:p w14:paraId="192EA080" w14:textId="77777777" w:rsidR="00CD68E1" w:rsidRPr="000A1A2E" w:rsidRDefault="00CD68E1" w:rsidP="00CD68E1">
      <w:pPr>
        <w:pStyle w:val="Standard"/>
        <w:spacing w:before="120" w:after="120"/>
        <w:ind w:firstLine="708"/>
        <w:jc w:val="both"/>
        <w:rPr>
          <w:rFonts w:cs="Times New Roman"/>
        </w:rPr>
      </w:pPr>
      <w:r w:rsidRPr="000A1A2E">
        <w:rPr>
          <w:rFonts w:cs="Times New Roman"/>
        </w:rPr>
        <w:t>V § 20 odst. 1 se navrhuje provést pouze dílčí úpravy, a to s ohledem na skutečnost, že část třetí hlava II zákona již nebude upravovat harmonizované schválení typu a současně došlo k</w:t>
      </w:r>
      <w:r>
        <w:rPr>
          <w:rFonts w:cs="Times New Roman"/>
        </w:rPr>
        <w:t>e</w:t>
      </w:r>
      <w:r w:rsidRPr="000A1A2E">
        <w:rPr>
          <w:rFonts w:cs="Times New Roman"/>
        </w:rPr>
        <w:t xml:space="preserve"> zrušení legislativní zkratky „mezinárodní technické požadavky“. Jak bylo uvedeno výše, v případě vnitrostátního schválení typu již nebude napříště posuzována „srovnatelná úroveň bezpečnosti“</w:t>
      </w:r>
      <w:r>
        <w:rPr>
          <w:rFonts w:cs="Times New Roman"/>
        </w:rPr>
        <w:t xml:space="preserve"> podle zrušeného § 16 odst. 3 a</w:t>
      </w:r>
      <w:r w:rsidRPr="000A1A2E">
        <w:rPr>
          <w:rFonts w:cs="Times New Roman"/>
        </w:rPr>
        <w:t xml:space="preserve"> toto posuzování v rámci vnitrostátního schválení typu vozidel vyráběných v malé sérii již nebude regulováno částí třetí hlavou II zákona. Odpovídající právní úprava je tudíž rušena.</w:t>
      </w:r>
    </w:p>
    <w:p w14:paraId="2CD001FA" w14:textId="77777777" w:rsidR="00CD68E1" w:rsidRPr="000A1A2E" w:rsidRDefault="00CD68E1" w:rsidP="00CD68E1">
      <w:pPr>
        <w:pStyle w:val="Standard"/>
        <w:spacing w:before="120" w:after="120"/>
        <w:ind w:firstLine="708"/>
        <w:jc w:val="both"/>
        <w:rPr>
          <w:rFonts w:cs="Times New Roman"/>
        </w:rPr>
      </w:pPr>
      <w:r w:rsidRPr="000A1A2E">
        <w:rPr>
          <w:rFonts w:cs="Times New Roman"/>
        </w:rPr>
        <w:t>V § 20 odst. 2 je zohledněno výše popsané zrušení rozlišování mezi jednorázovým, kombinovaným a postupným schválením typu silničního vozidla. I v případě vnitrostátního schválení typu vozidla však zůstane zachována úprava, dle níž bude možné k žádosti o schválení typu silničního vozidla přiložit osvědčení o schválení typu jeho systému, konstrukční části nebo samos</w:t>
      </w:r>
      <w:r>
        <w:rPr>
          <w:rFonts w:cs="Times New Roman"/>
        </w:rPr>
        <w:t>tatného technického celku, které</w:t>
      </w:r>
      <w:r w:rsidRPr="000A1A2E">
        <w:rPr>
          <w:rFonts w:cs="Times New Roman"/>
        </w:rPr>
        <w:t xml:space="preserve"> Ministerstvo dopravy uzná, přičemž tyto části vozidel ověří jen z hlediska jejich souladu s ostatními systémy, konstrukčními částmi a samostatnými technickými celky a s vozidlem jako celkem.</w:t>
      </w:r>
    </w:p>
    <w:p w14:paraId="42E8A57E" w14:textId="77777777" w:rsidR="00CD68E1" w:rsidRPr="000A1A2E" w:rsidRDefault="00CD68E1" w:rsidP="00CD68E1">
      <w:pPr>
        <w:pStyle w:val="Standard"/>
        <w:spacing w:before="120" w:after="120"/>
        <w:jc w:val="both"/>
        <w:rPr>
          <w:rFonts w:cs="Times New Roman"/>
          <w:b/>
        </w:rPr>
      </w:pPr>
      <w:r w:rsidRPr="000A1A2E">
        <w:rPr>
          <w:rFonts w:cs="Times New Roman"/>
          <w:b/>
        </w:rPr>
        <w:t xml:space="preserve">K bodům </w:t>
      </w:r>
      <w:r>
        <w:rPr>
          <w:rFonts w:cs="Times New Roman"/>
          <w:b/>
        </w:rPr>
        <w:t>81</w:t>
      </w:r>
      <w:r w:rsidRPr="000A1A2E">
        <w:rPr>
          <w:rFonts w:cs="Times New Roman"/>
          <w:b/>
        </w:rPr>
        <w:t xml:space="preserve"> až </w:t>
      </w:r>
      <w:r>
        <w:rPr>
          <w:rFonts w:cs="Times New Roman"/>
          <w:b/>
        </w:rPr>
        <w:t>84</w:t>
      </w:r>
      <w:r w:rsidRPr="000A1A2E">
        <w:rPr>
          <w:rFonts w:cs="Times New Roman"/>
          <w:b/>
        </w:rPr>
        <w:t xml:space="preserve"> (§ 21)</w:t>
      </w:r>
    </w:p>
    <w:p w14:paraId="7221AC29" w14:textId="77777777" w:rsidR="00CD68E1" w:rsidRPr="000A1A2E" w:rsidRDefault="00CD68E1" w:rsidP="00CD68E1">
      <w:pPr>
        <w:pStyle w:val="Standard"/>
        <w:spacing w:before="120" w:after="120"/>
        <w:ind w:firstLine="708"/>
        <w:jc w:val="both"/>
        <w:rPr>
          <w:rFonts w:cs="Times New Roman"/>
        </w:rPr>
      </w:pPr>
      <w:r w:rsidRPr="000A1A2E">
        <w:rPr>
          <w:rFonts w:cs="Times New Roman"/>
        </w:rPr>
        <w:t xml:space="preserve">V případě vnitrostátního a mezinárodního schválení typu silničního vozidla, jeho systému, konstrukční části nebo samostatného technického celku vyhodnotil předkladatel zpracovávání seznamu schvalovací dokumentace jako nadbytečné a pro žadatele, další osoby a státní orgány bude dostačující, když se stane přílohou osvědčení o schválení typu toliko schvalovací dokumentace (včetně kopií zkušebních protokolů). V této souvislosti dochází též </w:t>
      </w:r>
      <w:r>
        <w:rPr>
          <w:rFonts w:cs="Times New Roman"/>
        </w:rPr>
        <w:t xml:space="preserve">k </w:t>
      </w:r>
      <w:r w:rsidRPr="000A1A2E">
        <w:rPr>
          <w:rFonts w:cs="Times New Roman"/>
        </w:rPr>
        <w:t>odpovídající modifikaci zmocnění k vydání prováděcího právního předpisu.</w:t>
      </w:r>
    </w:p>
    <w:p w14:paraId="10D6957C" w14:textId="77777777" w:rsidR="00CD68E1" w:rsidRPr="000A1A2E" w:rsidRDefault="00CD68E1" w:rsidP="00CD68E1">
      <w:pPr>
        <w:pStyle w:val="Standard"/>
        <w:spacing w:before="120" w:after="120"/>
        <w:ind w:firstLine="708"/>
        <w:jc w:val="both"/>
        <w:rPr>
          <w:rFonts w:cs="Times New Roman"/>
        </w:rPr>
      </w:pPr>
      <w:r w:rsidRPr="000A1A2E">
        <w:rPr>
          <w:rFonts w:cs="Times New Roman"/>
        </w:rPr>
        <w:t>Z § 21 se navrhu</w:t>
      </w:r>
      <w:r>
        <w:rPr>
          <w:rFonts w:cs="Times New Roman"/>
        </w:rPr>
        <w:t>je rovněž vypustit právní úpravu obsaženou</w:t>
      </w:r>
      <w:r w:rsidRPr="000A1A2E">
        <w:rPr>
          <w:rFonts w:cs="Times New Roman"/>
        </w:rPr>
        <w:t xml:space="preserve"> v odst. 3, týkající se vnitrostátního schválení typu vozidel vyráběných v malé sérii, a to s ohledem na skutečnost, že se již pravi</w:t>
      </w:r>
      <w:r>
        <w:rPr>
          <w:rFonts w:cs="Times New Roman"/>
        </w:rPr>
        <w:t>dla obsažená v části třetí hlavě</w:t>
      </w:r>
      <w:r w:rsidRPr="000A1A2E">
        <w:rPr>
          <w:rFonts w:cs="Times New Roman"/>
        </w:rPr>
        <w:t xml:space="preserve"> II zákona na toto schválení (až na drobné výjimky) neuplatní.</w:t>
      </w:r>
    </w:p>
    <w:p w14:paraId="133181CD" w14:textId="77777777" w:rsidR="00CD68E1" w:rsidRPr="000A1A2E" w:rsidRDefault="00CD68E1" w:rsidP="00CD68E1">
      <w:pPr>
        <w:pStyle w:val="Standard"/>
        <w:spacing w:before="120" w:after="120"/>
        <w:jc w:val="both"/>
        <w:rPr>
          <w:rFonts w:cs="Times New Roman"/>
          <w:b/>
        </w:rPr>
      </w:pPr>
      <w:r w:rsidRPr="000A1A2E">
        <w:rPr>
          <w:rFonts w:cs="Times New Roman"/>
          <w:b/>
        </w:rPr>
        <w:t>K</w:t>
      </w:r>
      <w:r>
        <w:rPr>
          <w:rFonts w:cs="Times New Roman"/>
          <w:b/>
        </w:rPr>
        <w:t> bodu 85</w:t>
      </w:r>
      <w:r w:rsidRPr="000A1A2E">
        <w:rPr>
          <w:rFonts w:cs="Times New Roman"/>
          <w:b/>
        </w:rPr>
        <w:t xml:space="preserve"> (§ 22)</w:t>
      </w:r>
    </w:p>
    <w:p w14:paraId="6D4D6173" w14:textId="77777777" w:rsidR="00CD68E1" w:rsidRPr="000A1A2E" w:rsidRDefault="00CD68E1" w:rsidP="00CD68E1">
      <w:pPr>
        <w:pStyle w:val="Standard"/>
        <w:spacing w:before="120" w:after="120"/>
        <w:ind w:firstLine="708"/>
        <w:jc w:val="both"/>
        <w:rPr>
          <w:rFonts w:cs="Times New Roman"/>
        </w:rPr>
      </w:pPr>
      <w:r>
        <w:rPr>
          <w:rFonts w:cs="Times New Roman"/>
        </w:rPr>
        <w:t>Navrhuje se zrušení § 22 zákona</w:t>
      </w:r>
      <w:r w:rsidRPr="000A1A2E">
        <w:rPr>
          <w:rFonts w:cs="Times New Roman"/>
        </w:rPr>
        <w:t xml:space="preserve"> s ohledem na skutečnost, že vnitrostátní schválení typu silničních vozidel vyráběných v malé sérii a uznání tohoto schválení uděleného jiným členským státem Evropské unie se již nebude řídit </w:t>
      </w:r>
      <w:r>
        <w:rPr>
          <w:rFonts w:cs="Times New Roman"/>
        </w:rPr>
        <w:t>právní úpravou obsaženou v části třetí hlavě</w:t>
      </w:r>
      <w:r w:rsidRPr="000A1A2E">
        <w:rPr>
          <w:rFonts w:cs="Times New Roman"/>
        </w:rPr>
        <w:t xml:space="preserve"> II zákona. Toto schválení je upraveno nařízením 2018/858 v případě silničních vozidel kategorie M, N a O a nařízením 168/2013 v případě silničních vozidel kategorie L. Příslušná implementační úprava je pak zakotvena v navrženém § 15 odst. 5 až 7.</w:t>
      </w:r>
    </w:p>
    <w:p w14:paraId="4CA059A9" w14:textId="77777777" w:rsidR="00CD68E1" w:rsidRPr="000A1A2E" w:rsidRDefault="00CD68E1" w:rsidP="00CD68E1">
      <w:pPr>
        <w:pStyle w:val="Standard"/>
        <w:spacing w:before="120" w:after="120"/>
        <w:jc w:val="both"/>
        <w:rPr>
          <w:rFonts w:cs="Times New Roman"/>
          <w:b/>
        </w:rPr>
      </w:pPr>
      <w:r w:rsidRPr="000A1A2E">
        <w:rPr>
          <w:rFonts w:cs="Times New Roman"/>
          <w:b/>
        </w:rPr>
        <w:t xml:space="preserve">K bodům </w:t>
      </w:r>
      <w:r>
        <w:rPr>
          <w:rFonts w:cs="Times New Roman"/>
          <w:b/>
        </w:rPr>
        <w:t>86</w:t>
      </w:r>
      <w:r w:rsidRPr="000A1A2E">
        <w:rPr>
          <w:rFonts w:cs="Times New Roman"/>
          <w:b/>
        </w:rPr>
        <w:t xml:space="preserve"> a </w:t>
      </w:r>
      <w:r>
        <w:rPr>
          <w:rFonts w:cs="Times New Roman"/>
          <w:b/>
        </w:rPr>
        <w:t>87</w:t>
      </w:r>
      <w:r w:rsidRPr="000A1A2E">
        <w:rPr>
          <w:rFonts w:cs="Times New Roman"/>
          <w:b/>
        </w:rPr>
        <w:t xml:space="preserve"> (§ 23)</w:t>
      </w:r>
    </w:p>
    <w:p w14:paraId="3E9C7CFD" w14:textId="77777777" w:rsidR="00CD68E1" w:rsidRPr="000A1A2E" w:rsidRDefault="00CD68E1" w:rsidP="00CD68E1">
      <w:pPr>
        <w:pStyle w:val="Standard"/>
        <w:spacing w:before="120" w:after="120"/>
        <w:ind w:firstLine="708"/>
        <w:jc w:val="both"/>
        <w:rPr>
          <w:rFonts w:cs="Times New Roman"/>
        </w:rPr>
      </w:pPr>
      <w:r w:rsidRPr="000A1A2E">
        <w:rPr>
          <w:rFonts w:cs="Times New Roman"/>
        </w:rPr>
        <w:t>Navržená změna § 23 se týká postupu výrobce silničního vozidla navazujícího na vnitrostátní schválení jeho typu. Stávající právní úprava předpokládala, že prováděcí právní předpis stanoví, pro které kategorie silničních vozidel se vydává prohlášení o shodě se schváleným typem a které kategorie se označují pouze značkou schválení typu. Navrhuje se, aby každé silniční vozidlo vyrobené ve shodě se schváleným typem bylo opatřeno prohlášením o shodě a označeno značkou schválení typu. Prohlášení o shodě je totiž dokument se stanovenými technickými údaji, v němž výrobce deklaruje shodu jím vyrobeného silničního vozidla se schváleným typem, přičemž tento doklad pak bude moci žadatel o registraci silničního vozidla předložit registračnímu orgánu. Na to pak pamatuje i navržená změna § 6 odst. 5 zákona. Na prohlášení o shodě nelze rezignovat s ohledem na zamýšlené zrušení povinnosti výrobců silničních vozidel vydávat technické průkazy k vozidlům.</w:t>
      </w:r>
    </w:p>
    <w:p w14:paraId="1473D286" w14:textId="77777777" w:rsidR="00CD68E1" w:rsidRPr="000A1A2E" w:rsidRDefault="00CD68E1" w:rsidP="00CD68E1">
      <w:pPr>
        <w:pStyle w:val="Standard"/>
        <w:spacing w:before="120" w:after="120"/>
        <w:ind w:firstLine="708"/>
        <w:jc w:val="both"/>
        <w:rPr>
          <w:rFonts w:cs="Times New Roman"/>
        </w:rPr>
      </w:pPr>
      <w:r w:rsidRPr="000A1A2E">
        <w:rPr>
          <w:rFonts w:cs="Times New Roman"/>
        </w:rPr>
        <w:t>Z odstavce 4 § 23 se současně vypouští zmocnění k úpravě toho, které konstrukční části nebo samostatné technické celky se označují značkou schválení typu. Odstavec 3 stejného paragrafu toti</w:t>
      </w:r>
      <w:r>
        <w:rPr>
          <w:rFonts w:cs="Times New Roman"/>
        </w:rPr>
        <w:t>ž  jednoznačně stanoví, že každou</w:t>
      </w:r>
      <w:r w:rsidRPr="000A1A2E">
        <w:rPr>
          <w:rFonts w:cs="Times New Roman"/>
        </w:rPr>
        <w:t xml:space="preserve"> konstrukční část a samostatných technický celek, jejichž typ byl schválen, musí výrobce označit značkou schválení typu.</w:t>
      </w:r>
    </w:p>
    <w:p w14:paraId="3A6025A3" w14:textId="77777777" w:rsidR="00CD68E1" w:rsidRPr="000A1A2E" w:rsidRDefault="00CD68E1" w:rsidP="00CD68E1">
      <w:pPr>
        <w:pStyle w:val="Standard"/>
        <w:spacing w:before="120" w:after="120"/>
        <w:jc w:val="both"/>
        <w:rPr>
          <w:rFonts w:cs="Times New Roman"/>
          <w:b/>
        </w:rPr>
      </w:pPr>
      <w:r w:rsidRPr="000A1A2E">
        <w:rPr>
          <w:rFonts w:cs="Times New Roman"/>
          <w:b/>
        </w:rPr>
        <w:t xml:space="preserve">K bodům </w:t>
      </w:r>
      <w:r>
        <w:rPr>
          <w:rFonts w:cs="Times New Roman"/>
          <w:b/>
        </w:rPr>
        <w:t>88</w:t>
      </w:r>
      <w:r w:rsidRPr="000A1A2E">
        <w:rPr>
          <w:rFonts w:cs="Times New Roman"/>
          <w:b/>
        </w:rPr>
        <w:t xml:space="preserve"> až </w:t>
      </w:r>
      <w:r>
        <w:rPr>
          <w:rFonts w:cs="Times New Roman"/>
          <w:b/>
        </w:rPr>
        <w:t>91</w:t>
      </w:r>
      <w:r w:rsidRPr="000A1A2E">
        <w:rPr>
          <w:rFonts w:cs="Times New Roman"/>
          <w:b/>
        </w:rPr>
        <w:t xml:space="preserve"> (§ 24)</w:t>
      </w:r>
    </w:p>
    <w:p w14:paraId="1590B895" w14:textId="77777777" w:rsidR="00CD68E1" w:rsidRPr="000A1A2E" w:rsidRDefault="00CD68E1" w:rsidP="00CD68E1">
      <w:pPr>
        <w:pStyle w:val="Standard"/>
        <w:spacing w:before="120" w:after="120"/>
        <w:ind w:firstLine="708"/>
        <w:jc w:val="both"/>
        <w:rPr>
          <w:rFonts w:cs="Times New Roman"/>
        </w:rPr>
      </w:pPr>
      <w:r w:rsidRPr="000A1A2E">
        <w:rPr>
          <w:rFonts w:cs="Times New Roman"/>
        </w:rPr>
        <w:t>V § 24 odst. 1 se navrhuje přečíslování odkazů tak, aby odpovídaly změnám navrženým v § 17.</w:t>
      </w:r>
    </w:p>
    <w:p w14:paraId="6C05E1DA" w14:textId="77777777" w:rsidR="00CD68E1" w:rsidRPr="000A1A2E" w:rsidRDefault="00CD68E1" w:rsidP="00CD68E1">
      <w:pPr>
        <w:pStyle w:val="Standard"/>
        <w:spacing w:before="120" w:after="120"/>
        <w:ind w:firstLine="708"/>
        <w:jc w:val="both"/>
        <w:rPr>
          <w:rFonts w:cs="Times New Roman"/>
        </w:rPr>
      </w:pPr>
      <w:r w:rsidRPr="000A1A2E">
        <w:rPr>
          <w:rFonts w:cs="Times New Roman"/>
        </w:rPr>
        <w:t>Dále v souvislosti s vypuštěním právní úpravy harmonizovaného schválení typu silničních vozidel, jejich systémů, konstrukčních částí a samostatných technických celků z rámce části třetí hlavy II zákona se zjednodušuje právní úprava změny schválení typu tím, že již v případě vnitrostátního a mezinárodního schválení typu nebude rozlišováno mezi rozšířením a revizí schválení typu. Toto rozlišování bude napříště ponecháno pouze u harmonizovaného schválení, jehož právní úprava je obsažena v nařízení 2018/858 a nařízení 168/2013. V případě vnitrostátního i mezinárodního schválení bude výsledkem tohoto řízení vydání nového osvědčení o schválení typu a schvalovací dokumentace.</w:t>
      </w:r>
    </w:p>
    <w:p w14:paraId="38B64B1A" w14:textId="77777777" w:rsidR="00CD68E1" w:rsidRPr="000A1A2E" w:rsidRDefault="00CD68E1" w:rsidP="00CD68E1">
      <w:pPr>
        <w:pStyle w:val="Standard"/>
        <w:spacing w:before="120" w:after="120"/>
        <w:jc w:val="both"/>
        <w:rPr>
          <w:rFonts w:cs="Times New Roman"/>
          <w:b/>
        </w:rPr>
      </w:pPr>
      <w:r>
        <w:rPr>
          <w:rFonts w:cs="Times New Roman"/>
          <w:b/>
        </w:rPr>
        <w:t>K bodům</w:t>
      </w:r>
      <w:r w:rsidRPr="000A1A2E">
        <w:rPr>
          <w:rFonts w:cs="Times New Roman"/>
          <w:b/>
        </w:rPr>
        <w:t xml:space="preserve"> </w:t>
      </w:r>
      <w:r>
        <w:rPr>
          <w:rFonts w:cs="Times New Roman"/>
          <w:b/>
        </w:rPr>
        <w:t>92</w:t>
      </w:r>
      <w:r w:rsidRPr="000A1A2E">
        <w:rPr>
          <w:rFonts w:cs="Times New Roman"/>
          <w:b/>
        </w:rPr>
        <w:t xml:space="preserve"> </w:t>
      </w:r>
      <w:r>
        <w:rPr>
          <w:rFonts w:cs="Times New Roman"/>
          <w:b/>
        </w:rPr>
        <w:t xml:space="preserve">a 93 </w:t>
      </w:r>
      <w:r w:rsidRPr="000A1A2E">
        <w:rPr>
          <w:rFonts w:cs="Times New Roman"/>
          <w:b/>
        </w:rPr>
        <w:t>(§ 25 odst. 1</w:t>
      </w:r>
      <w:r>
        <w:rPr>
          <w:rFonts w:cs="Times New Roman"/>
          <w:b/>
        </w:rPr>
        <w:t xml:space="preserve"> a 3</w:t>
      </w:r>
      <w:r w:rsidRPr="000A1A2E">
        <w:rPr>
          <w:rFonts w:cs="Times New Roman"/>
          <w:b/>
        </w:rPr>
        <w:t>)</w:t>
      </w:r>
      <w:r>
        <w:rPr>
          <w:rFonts w:cs="Times New Roman"/>
          <w:b/>
        </w:rPr>
        <w:t xml:space="preserve"> </w:t>
      </w:r>
    </w:p>
    <w:p w14:paraId="446BF54B" w14:textId="77777777" w:rsidR="00CD68E1" w:rsidRPr="000A1A2E" w:rsidRDefault="00CD68E1" w:rsidP="00CD68E1">
      <w:pPr>
        <w:pStyle w:val="Standard"/>
        <w:spacing w:before="120" w:after="120"/>
        <w:ind w:firstLine="708"/>
        <w:jc w:val="both"/>
        <w:rPr>
          <w:rFonts w:cs="Times New Roman"/>
        </w:rPr>
      </w:pPr>
      <w:r w:rsidRPr="000A1A2E">
        <w:rPr>
          <w:rFonts w:cs="Times New Roman"/>
        </w:rPr>
        <w:t>V § 25 odst. 1 se navrhuje přečíslování odkazů tak, aby odpovídaly změnám navrženým v § 28 zákona.</w:t>
      </w:r>
      <w:r>
        <w:rPr>
          <w:rFonts w:cs="Times New Roman"/>
        </w:rPr>
        <w:t xml:space="preserve"> Stejně tak dochází k terminologickému upřesnění a rozšíření možnosti zákazu ukládaného výrobcům nebo dovozcům vozidel.</w:t>
      </w:r>
    </w:p>
    <w:p w14:paraId="7CAE17B5" w14:textId="77777777" w:rsidR="00CD68E1" w:rsidRPr="000A1A2E" w:rsidRDefault="00CD68E1" w:rsidP="00CD68E1">
      <w:pPr>
        <w:pStyle w:val="Standard"/>
        <w:spacing w:before="120" w:after="120"/>
        <w:jc w:val="both"/>
        <w:rPr>
          <w:rFonts w:cs="Times New Roman"/>
          <w:b/>
        </w:rPr>
      </w:pPr>
      <w:r w:rsidRPr="000A1A2E">
        <w:rPr>
          <w:rFonts w:cs="Times New Roman"/>
          <w:b/>
        </w:rPr>
        <w:t xml:space="preserve">K bodům </w:t>
      </w:r>
      <w:r>
        <w:rPr>
          <w:rFonts w:cs="Times New Roman"/>
          <w:b/>
        </w:rPr>
        <w:t>94</w:t>
      </w:r>
      <w:r w:rsidRPr="000A1A2E">
        <w:rPr>
          <w:rFonts w:cs="Times New Roman"/>
          <w:b/>
        </w:rPr>
        <w:t xml:space="preserve"> až </w:t>
      </w:r>
      <w:r>
        <w:rPr>
          <w:rFonts w:cs="Times New Roman"/>
          <w:b/>
        </w:rPr>
        <w:t>97</w:t>
      </w:r>
      <w:r w:rsidRPr="000A1A2E">
        <w:rPr>
          <w:rFonts w:cs="Times New Roman"/>
          <w:b/>
        </w:rPr>
        <w:t xml:space="preserve"> (§ 26)</w:t>
      </w:r>
    </w:p>
    <w:p w14:paraId="3DD07650" w14:textId="77777777" w:rsidR="00CD68E1" w:rsidRPr="000A1A2E" w:rsidRDefault="00CD68E1" w:rsidP="00CD68E1">
      <w:pPr>
        <w:pStyle w:val="Standard"/>
        <w:spacing w:before="120" w:after="120"/>
        <w:ind w:firstLine="708"/>
        <w:jc w:val="both"/>
        <w:rPr>
          <w:rFonts w:cs="Times New Roman"/>
        </w:rPr>
      </w:pPr>
      <w:r w:rsidRPr="000A1A2E">
        <w:rPr>
          <w:rFonts w:cs="Times New Roman"/>
        </w:rPr>
        <w:t>Navržená reformulace § 26 odst. 1 nepředstavuje zásadní změny stávající právní úpravy. Tato reformulace souvisí jednak se zrušením legislativních zkratek „technické požadavky“, „harmonizované technické požadavky“ a „mezinárodní technické požadavky“, jednak reviduje nevhodnou hypotézu právní normy, jež pozbytí platnosti rozhodnutí o schválení typu silničního vozidla, jeho systému, konstrukční části nebo samostatného technického celku vázalo na nabytí účinnosti prováděcího právního předpisu. Typicky v případě mezinárodního schválení typu obsahuje vyhláška č. 341/2014 Sb. pouze odkazy na předpisy Evropské hospodářské komise Organizace spojených národů, aniž by příslušné technické požadavky přebírala a aniž by se v těchto odkazech zohlednily jednotlivé novely těchto mezinárodních předpisů. V případě vnitrostátního schvalování jsou technické požadavky (již v současnosti) úzce provázány s předpisy Evropské unie, z nichž všechny relevantní akty budou mít povahu přímo použitelného předpisu Evropské unie. Z tohoto důvodu bude pozbytí platnosti schválení typu spjato s tím, že dojde ke změně technických požadavků vztahujících se na schválený typ silničního vozidla, jeho systému, konstrukční části nebo samostatného technického celku.</w:t>
      </w:r>
    </w:p>
    <w:p w14:paraId="0157A2C6" w14:textId="77777777" w:rsidR="00CD68E1" w:rsidRPr="000A1A2E" w:rsidRDefault="00CD68E1" w:rsidP="00CD68E1">
      <w:pPr>
        <w:pStyle w:val="Standard"/>
        <w:spacing w:before="120" w:after="120"/>
        <w:ind w:firstLine="708"/>
        <w:jc w:val="both"/>
        <w:rPr>
          <w:rFonts w:cs="Times New Roman"/>
        </w:rPr>
      </w:pPr>
      <w:r w:rsidRPr="000A1A2E">
        <w:rPr>
          <w:rFonts w:cs="Times New Roman"/>
        </w:rPr>
        <w:t>V § 26 odst. 2 písm. b) se navrhuje vypuštění zmínky o „harmonizovaných technických požadavcích“ s ohled</w:t>
      </w:r>
      <w:r>
        <w:rPr>
          <w:rFonts w:cs="Times New Roman"/>
        </w:rPr>
        <w:t>em na skutečnost, že harmonizova</w:t>
      </w:r>
      <w:r w:rsidRPr="000A1A2E">
        <w:rPr>
          <w:rFonts w:cs="Times New Roman"/>
        </w:rPr>
        <w:t>né schválení typu silničního vozidla, jeho systému, konstrukční části nebo samostatného technického celku již nebud</w:t>
      </w:r>
      <w:r>
        <w:rPr>
          <w:rFonts w:cs="Times New Roman"/>
        </w:rPr>
        <w:t>e</w:t>
      </w:r>
      <w:r w:rsidRPr="000A1A2E">
        <w:rPr>
          <w:rFonts w:cs="Times New Roman"/>
        </w:rPr>
        <w:t xml:space="preserve"> předmětem právní úpravy části třetí hlavy II zákona.</w:t>
      </w:r>
    </w:p>
    <w:p w14:paraId="1A0C32E4" w14:textId="77777777" w:rsidR="00CD68E1" w:rsidRPr="000A1A2E" w:rsidRDefault="00CD68E1" w:rsidP="00CD68E1">
      <w:pPr>
        <w:pStyle w:val="Standard"/>
        <w:spacing w:before="120" w:after="120"/>
        <w:ind w:firstLine="708"/>
        <w:jc w:val="both"/>
        <w:rPr>
          <w:rFonts w:cs="Times New Roman"/>
        </w:rPr>
      </w:pPr>
      <w:r w:rsidRPr="000A1A2E">
        <w:rPr>
          <w:rFonts w:cs="Times New Roman"/>
        </w:rPr>
        <w:t>V § 26 odst. 3 a 4 se navrhuje liberálnější úprava než stávající v případě uvádění silničních vozidel, jejichž schválení typu pozbylo platnosti, na trh. Doposud byl omezován počet těchto vozidel, nicméně s ohledem na to, že vnitrostátní a mezinárodní schválení typu se neřídí unijním</w:t>
      </w:r>
      <w:r>
        <w:rPr>
          <w:rFonts w:cs="Times New Roman"/>
        </w:rPr>
        <w:t>i požadavky, lze na toto početní</w:t>
      </w:r>
      <w:r w:rsidRPr="000A1A2E">
        <w:rPr>
          <w:rFonts w:cs="Times New Roman"/>
        </w:rPr>
        <w:t xml:space="preserve"> omezení rezignovat.</w:t>
      </w:r>
    </w:p>
    <w:p w14:paraId="610907B4" w14:textId="77777777" w:rsidR="00CD68E1" w:rsidRPr="000A1A2E" w:rsidRDefault="00CD68E1" w:rsidP="00CD68E1">
      <w:pPr>
        <w:pStyle w:val="Standard"/>
        <w:spacing w:before="120" w:after="120"/>
        <w:jc w:val="both"/>
        <w:rPr>
          <w:rFonts w:cs="Times New Roman"/>
          <w:b/>
        </w:rPr>
      </w:pPr>
      <w:r w:rsidRPr="000A1A2E">
        <w:rPr>
          <w:rFonts w:cs="Times New Roman"/>
          <w:b/>
        </w:rPr>
        <w:t xml:space="preserve">K bodům </w:t>
      </w:r>
      <w:r>
        <w:rPr>
          <w:rFonts w:cs="Times New Roman"/>
          <w:b/>
        </w:rPr>
        <w:t>98</w:t>
      </w:r>
      <w:r w:rsidRPr="000A1A2E">
        <w:rPr>
          <w:rFonts w:cs="Times New Roman"/>
          <w:b/>
        </w:rPr>
        <w:t xml:space="preserve"> až </w:t>
      </w:r>
      <w:r>
        <w:rPr>
          <w:rFonts w:cs="Times New Roman"/>
          <w:b/>
        </w:rPr>
        <w:t>100</w:t>
      </w:r>
      <w:r w:rsidRPr="000A1A2E">
        <w:rPr>
          <w:rFonts w:cs="Times New Roman"/>
          <w:b/>
        </w:rPr>
        <w:t xml:space="preserve"> (§ 27)</w:t>
      </w:r>
    </w:p>
    <w:p w14:paraId="3279768C" w14:textId="77777777" w:rsidR="00CD68E1" w:rsidRPr="000A1A2E" w:rsidRDefault="00CD68E1" w:rsidP="00CD68E1">
      <w:pPr>
        <w:pStyle w:val="Standard"/>
        <w:spacing w:before="120" w:after="120"/>
        <w:ind w:firstLine="708"/>
        <w:jc w:val="both"/>
        <w:rPr>
          <w:rFonts w:cs="Times New Roman"/>
        </w:rPr>
      </w:pPr>
      <w:r w:rsidRPr="000A1A2E">
        <w:rPr>
          <w:rFonts w:cs="Times New Roman"/>
        </w:rPr>
        <w:t xml:space="preserve">Ustanovení § 27 obsahují právní úpravu povolování, činnosti a odnímání povolení technických zkušeben. Podmínkou povolení provozování technické zkušebny je ověření vybavení technické zkušebny relevantními přístroji a zařízením, vhodných prostor, systému vnitřní organizace a řízení a odborně způsobilých zaměstnanců. Je třeba zdůraznit, že povolení provozování technické zkušebny není v současnosti předmětem správního poplatku. Navrhuje se stanovit, že náklady na ověření nese žadatel. Tyto náklady se mohou značně lišit v závislosti na kategoriích zamýšlených činností (kategorizaci technických zkušeben stanoví prováděcí právní předpis) a na umístění technické zkušebny (Ministerstvo dopravy schvalovalo i technické zkušebny v zahraničí, a to i mimo Evropskou unii). </w:t>
      </w:r>
      <w:r>
        <w:rPr>
          <w:rFonts w:cs="Times New Roman"/>
        </w:rPr>
        <w:t xml:space="preserve">Tyto náklady zahrnuje přitom návrh zákona pod náklady řízení ve smyslu správního řádu. </w:t>
      </w:r>
      <w:r w:rsidRPr="000A1A2E">
        <w:rPr>
          <w:rFonts w:cs="Times New Roman"/>
        </w:rPr>
        <w:t xml:space="preserve">V souvislosti s doplněním odstavce upravujícího úpravu nákladů dochází též k přečíslování odkazu na </w:t>
      </w:r>
      <w:r>
        <w:rPr>
          <w:rFonts w:cs="Times New Roman"/>
        </w:rPr>
        <w:t>jeden z odstavců</w:t>
      </w:r>
      <w:r w:rsidRPr="000A1A2E">
        <w:rPr>
          <w:rFonts w:cs="Times New Roman"/>
        </w:rPr>
        <w:t>.</w:t>
      </w:r>
    </w:p>
    <w:p w14:paraId="78C59519" w14:textId="77777777" w:rsidR="00CD68E1" w:rsidRPr="000A1A2E" w:rsidRDefault="00CD68E1" w:rsidP="00CD68E1">
      <w:pPr>
        <w:pStyle w:val="Standard"/>
        <w:spacing w:before="120" w:after="120"/>
        <w:ind w:firstLine="708"/>
        <w:jc w:val="both"/>
        <w:rPr>
          <w:rFonts w:cs="Times New Roman"/>
        </w:rPr>
      </w:pPr>
      <w:r w:rsidRPr="000A1A2E">
        <w:rPr>
          <w:rFonts w:cs="Times New Roman"/>
        </w:rPr>
        <w:t>Navrhuje se rovněž doplnit další, obvyklý důvod pro odnímání povolení k provozování technické zkušebny (z obdobného důvodu se odnímá oprávnění k provozování stanice technické kontroly, povolení k provozování stanice měření emisí nebo oprávnění k provádění technických prohlídek vozidel určených k přepravě nebezpečných věcí). Tímto důvodem bude opakované porušení povinností stanovených zákonem (a prováděcími předpisy k němu) při výkonu činnosti technické zkušebny. K přijetí tohoto opatření, zasahujícího značně negativně do právní sféry provozovatele technické zkušebny, nebude moci Ministerstvo dopravy přistoupit při nepodstatném porušení povinností nebo při ojedinělém porušení závažnějšího charakteru. Provozovatel stanice technické kontroly bude muset své povinnosti opakovaně porušit závažným způsobem. Tím nejsou dotčeny skutkové podstaty přestupků, při jejichž spáchání bude moci být uložena pokuta za protiprávní jednání.</w:t>
      </w:r>
    </w:p>
    <w:p w14:paraId="4EF5E1C8" w14:textId="77777777" w:rsidR="00CD68E1" w:rsidRPr="000A1A2E" w:rsidRDefault="00CD68E1" w:rsidP="00CD68E1">
      <w:pPr>
        <w:pStyle w:val="Textbody"/>
        <w:spacing w:before="120"/>
        <w:jc w:val="both"/>
        <w:rPr>
          <w:rFonts w:cs="Times New Roman"/>
          <w:b/>
        </w:rPr>
      </w:pPr>
      <w:bookmarkStart w:id="0" w:name="f2161838"/>
      <w:bookmarkStart w:id="1" w:name="p59-1"/>
      <w:bookmarkEnd w:id="0"/>
      <w:bookmarkEnd w:id="1"/>
      <w:r w:rsidRPr="000A1A2E">
        <w:rPr>
          <w:rFonts w:cs="Times New Roman"/>
          <w:b/>
        </w:rPr>
        <w:t xml:space="preserve">K bodům </w:t>
      </w:r>
      <w:r>
        <w:rPr>
          <w:rFonts w:cs="Times New Roman"/>
          <w:b/>
        </w:rPr>
        <w:t>101</w:t>
      </w:r>
      <w:r w:rsidRPr="000A1A2E">
        <w:rPr>
          <w:rFonts w:cs="Times New Roman"/>
          <w:b/>
        </w:rPr>
        <w:t xml:space="preserve"> až </w:t>
      </w:r>
      <w:r>
        <w:rPr>
          <w:rFonts w:cs="Times New Roman"/>
          <w:b/>
        </w:rPr>
        <w:t>105</w:t>
      </w:r>
      <w:r w:rsidRPr="000A1A2E">
        <w:rPr>
          <w:rFonts w:cs="Times New Roman"/>
          <w:b/>
        </w:rPr>
        <w:t xml:space="preserve"> (28 odst. 1)</w:t>
      </w:r>
    </w:p>
    <w:p w14:paraId="49E39FAE" w14:textId="77777777" w:rsidR="00CD68E1" w:rsidRPr="000A1A2E" w:rsidRDefault="00CD68E1" w:rsidP="00CD68E1">
      <w:pPr>
        <w:pStyle w:val="Textbody"/>
        <w:spacing w:before="120"/>
        <w:ind w:firstLine="708"/>
        <w:jc w:val="both"/>
        <w:rPr>
          <w:rFonts w:cs="Times New Roman"/>
        </w:rPr>
      </w:pPr>
      <w:r w:rsidRPr="000A1A2E">
        <w:rPr>
          <w:rFonts w:cs="Times New Roman"/>
        </w:rPr>
        <w:t>V § 28 odst. 1, jenž vymezuje povinnosti výrobců, kteří jsou držiteli osvědčení o schválení typu silničního vozidla, jeho systému, konstrukční části nebo samostatného technického celku, se navrhuje vypustit 3 povinnosti.</w:t>
      </w:r>
    </w:p>
    <w:p w14:paraId="3C71B0E0" w14:textId="77777777" w:rsidR="00CD68E1" w:rsidRPr="000A1A2E" w:rsidRDefault="00CD68E1" w:rsidP="00CD68E1">
      <w:pPr>
        <w:pStyle w:val="Textbody"/>
        <w:spacing w:before="120"/>
        <w:ind w:firstLine="708"/>
        <w:jc w:val="both"/>
        <w:rPr>
          <w:rFonts w:cs="Times New Roman"/>
        </w:rPr>
      </w:pPr>
      <w:r w:rsidRPr="000A1A2E">
        <w:rPr>
          <w:rFonts w:cs="Times New Roman"/>
        </w:rPr>
        <w:t xml:space="preserve">V první řadě se vypouští povinnost zajistit, aby pro každý typ byly prováděny nejméně zkoušky stanovené prováděcím právním předpisem, a analyzovat jejich výsledky. Tuto povinnost lze považovat za duplicitní vůči povinnosti zajistit shodu výroby silničního vozidla, jeho systému, konstrukční části nebo samostatného technického celku, se schváleným typem (viz navržený § 16 odst. 2 písm. c) a odst. 3 písm. b)), což je ověřováno Ministerstvem dopravy (viz § 19 odst. 1), jakož i s některými povinnostmi již obsaženými v § 28 odst. 1.  </w:t>
      </w:r>
    </w:p>
    <w:p w14:paraId="709B52F8" w14:textId="77777777" w:rsidR="00CD68E1" w:rsidRPr="000A1A2E" w:rsidRDefault="00CD68E1" w:rsidP="00CD68E1">
      <w:pPr>
        <w:pStyle w:val="Textbody"/>
        <w:spacing w:before="120"/>
        <w:ind w:firstLine="708"/>
        <w:jc w:val="both"/>
        <w:rPr>
          <w:rFonts w:cs="Times New Roman"/>
        </w:rPr>
      </w:pPr>
      <w:r w:rsidRPr="000A1A2E">
        <w:rPr>
          <w:rFonts w:cs="Times New Roman"/>
        </w:rPr>
        <w:t xml:space="preserve">Dále se navrhuje vypustit povinnost výrobců silničních vozidel vydávat technický průkaz v případě vozidel podléhajících registraci v České republice. Tento významný doklad obsahující podrobné, zejména technické údaje o silničním vozidle by tak měl být vydáván registračními orgány, tj. obecními úřady obcí s rozšířenou působností, nikoli soukromými subjekty (výrobci vozidel). </w:t>
      </w:r>
      <w:r>
        <w:rPr>
          <w:rFonts w:cs="Times New Roman"/>
        </w:rPr>
        <w:t xml:space="preserve">Realizace navrženého opatření zjednoduší distribuci tiskopisů těchto dokladů (na obce, nikoli výrobce) a sníží související finanční náklady. Dojde též ke snížení rizika zneužití. </w:t>
      </w:r>
      <w:r w:rsidRPr="000A1A2E">
        <w:rPr>
          <w:rFonts w:cs="Times New Roman"/>
        </w:rPr>
        <w:t xml:space="preserve">Tento přístup je převažující i v jiných členských státech Evropské unie. Z hlediska požadavků unijního práva lze přesto konstatovat, že směrnice </w:t>
      </w:r>
      <w:r>
        <w:rPr>
          <w:rFonts w:cs="Times New Roman"/>
        </w:rPr>
        <w:t>1999/37</w:t>
      </w:r>
      <w:r w:rsidRPr="000A1A2E">
        <w:rPr>
          <w:rFonts w:cs="Times New Roman"/>
        </w:rPr>
        <w:t xml:space="preserve"> připouští obě varianty – jak vydávání tohoto dokladu členským státem, tak jinými oprávněnými subjekty, zejména výrobci (viz čl. 3 odst. 1 směrnice). V návaznosti na změnu subjektu vydávajícího technický průkaz obsahuje návrh zákona přechodné ustanovení řešící situace, kdy byl tento doklad o vozidle vydán výrobcem vozidla před nabytím účinnosti novely zákona.</w:t>
      </w:r>
    </w:p>
    <w:p w14:paraId="11CAECE2" w14:textId="77777777" w:rsidR="00CD68E1" w:rsidRPr="000A1A2E" w:rsidRDefault="00CD68E1" w:rsidP="00CD68E1">
      <w:pPr>
        <w:pStyle w:val="Textbody"/>
        <w:spacing w:before="120"/>
        <w:ind w:firstLine="708"/>
        <w:jc w:val="both"/>
        <w:rPr>
          <w:rFonts w:cs="Times New Roman"/>
        </w:rPr>
      </w:pPr>
      <w:r w:rsidRPr="000A1A2E">
        <w:rPr>
          <w:rFonts w:cs="Times New Roman"/>
        </w:rPr>
        <w:t>Navrhuje se též vypustit povinnost výrobců silničních vozidel vydávat technické osvědčení. Tento doklad byl vydáván místo technického průkazu v situacích, kdy silniční vozidlo nepodléhalo povinné registraci. Z předkládaného návrhu zákona je zřejmé, že veškerá schvalovaná silniční vozidla podléhají registraci (viz navržený § 6 odst. 1) a povinnost vydávat technické os</w:t>
      </w:r>
      <w:r>
        <w:rPr>
          <w:rFonts w:cs="Times New Roman"/>
        </w:rPr>
        <w:t>vědčení se potažmo stává obsole</w:t>
      </w:r>
      <w:r w:rsidRPr="000A1A2E">
        <w:rPr>
          <w:rFonts w:cs="Times New Roman"/>
        </w:rPr>
        <w:t>tní. Je vhodné uvést, že tento závěr se netýká zvláštních vozidel, jelikož ne všechna zvláštní vozidla podléhají registraci, a proto návrh zákona počítá u nich nadále s vydáváním technického osvědčení.</w:t>
      </w:r>
    </w:p>
    <w:p w14:paraId="30EE4616" w14:textId="77777777" w:rsidR="00CD68E1" w:rsidRPr="000A1A2E" w:rsidRDefault="00CD68E1" w:rsidP="00CD68E1">
      <w:pPr>
        <w:pStyle w:val="Textbody"/>
        <w:spacing w:before="120"/>
        <w:ind w:firstLine="708"/>
        <w:jc w:val="both"/>
        <w:rPr>
          <w:rFonts w:cs="Times New Roman"/>
        </w:rPr>
      </w:pPr>
      <w:r w:rsidRPr="000A1A2E">
        <w:rPr>
          <w:rFonts w:cs="Times New Roman"/>
        </w:rPr>
        <w:t>Další drobné úpravy § 28 odst. 1 jsou pouze dílčí – jednak se upravuje odkaz na jede</w:t>
      </w:r>
      <w:r>
        <w:rPr>
          <w:rFonts w:cs="Times New Roman"/>
        </w:rPr>
        <w:t>n z pododstavců tohoto odstavce</w:t>
      </w:r>
      <w:r w:rsidRPr="000A1A2E">
        <w:rPr>
          <w:rFonts w:cs="Times New Roman"/>
        </w:rPr>
        <w:t xml:space="preserve"> tak</w:t>
      </w:r>
      <w:r>
        <w:rPr>
          <w:rFonts w:cs="Times New Roman"/>
        </w:rPr>
        <w:t>,</w:t>
      </w:r>
      <w:r w:rsidRPr="000A1A2E">
        <w:rPr>
          <w:rFonts w:cs="Times New Roman"/>
        </w:rPr>
        <w:t xml:space="preserve"> aby odpovídal navrhovaným změnám právní úpravy, a dále se vypouští zmocnění pro stanovení formátu, ve kterém bude vedena výrobci elektronická evidence prohlášení o shodě. Tato evidence bude moci být vedena volnou formou, aniž by ji Ministerstvo dopravy regulovalo (ostatně příslušné zmocnění nebylo doposud ani využito).  </w:t>
      </w:r>
    </w:p>
    <w:p w14:paraId="4003855F" w14:textId="77777777" w:rsidR="00CD68E1" w:rsidRPr="000A1A2E" w:rsidRDefault="00CD68E1" w:rsidP="00CD68E1">
      <w:pPr>
        <w:pStyle w:val="Textbody"/>
        <w:spacing w:before="120"/>
        <w:jc w:val="both"/>
        <w:rPr>
          <w:rFonts w:cs="Times New Roman"/>
          <w:b/>
        </w:rPr>
      </w:pPr>
      <w:r w:rsidRPr="000A1A2E">
        <w:rPr>
          <w:rFonts w:cs="Times New Roman"/>
          <w:b/>
        </w:rPr>
        <w:t xml:space="preserve">K bodu </w:t>
      </w:r>
      <w:r>
        <w:rPr>
          <w:rFonts w:cs="Times New Roman"/>
          <w:b/>
        </w:rPr>
        <w:t>106</w:t>
      </w:r>
      <w:r w:rsidRPr="000A1A2E">
        <w:rPr>
          <w:rFonts w:cs="Times New Roman"/>
          <w:b/>
        </w:rPr>
        <w:t xml:space="preserve"> (§ 28 odst. 2)</w:t>
      </w:r>
    </w:p>
    <w:p w14:paraId="62205D02" w14:textId="77777777" w:rsidR="00CD68E1" w:rsidRPr="000A1A2E" w:rsidRDefault="00CD68E1" w:rsidP="00CD68E1">
      <w:pPr>
        <w:pStyle w:val="Textbody"/>
        <w:spacing w:before="120"/>
        <w:ind w:firstLine="708"/>
        <w:jc w:val="both"/>
        <w:rPr>
          <w:rFonts w:cs="Times New Roman"/>
        </w:rPr>
      </w:pPr>
      <w:r w:rsidRPr="000A1A2E">
        <w:rPr>
          <w:rFonts w:cs="Times New Roman"/>
        </w:rPr>
        <w:t>Z § 28 se navrhuje vypustit povinnost, která byla spjata toliko s harmonizovaným schválením typu, které již nebude upraveno částí třetí hlavou II zákona. Povinnost výrobců neusazených v Unii ustanovit své zástupce v Unii usazené</w:t>
      </w:r>
      <w:r>
        <w:rPr>
          <w:rFonts w:cs="Times New Roman"/>
        </w:rPr>
        <w:t>,</w:t>
      </w:r>
      <w:r w:rsidRPr="000A1A2E">
        <w:rPr>
          <w:rFonts w:cs="Times New Roman"/>
        </w:rPr>
        <w:t xml:space="preserve"> plnící požadavky podle § 28 odst. 1</w:t>
      </w:r>
      <w:r>
        <w:rPr>
          <w:rFonts w:cs="Times New Roman"/>
        </w:rPr>
        <w:t>,</w:t>
      </w:r>
      <w:r w:rsidRPr="000A1A2E">
        <w:rPr>
          <w:rFonts w:cs="Times New Roman"/>
        </w:rPr>
        <w:t xml:space="preserve"> vyplývala ze směrnic Evropské unie, které byly nahrazeny nařízením 2018/858 a nařízením 168/2013.</w:t>
      </w:r>
    </w:p>
    <w:p w14:paraId="0E9D0B38" w14:textId="77777777" w:rsidR="00CD68E1" w:rsidRPr="000A1A2E" w:rsidRDefault="00CD68E1" w:rsidP="00CD68E1">
      <w:pPr>
        <w:pStyle w:val="Textbody"/>
        <w:spacing w:before="120"/>
        <w:jc w:val="both"/>
        <w:rPr>
          <w:rFonts w:cs="Times New Roman"/>
          <w:b/>
        </w:rPr>
      </w:pPr>
      <w:r w:rsidRPr="000A1A2E">
        <w:rPr>
          <w:rFonts w:cs="Times New Roman"/>
          <w:b/>
        </w:rPr>
        <w:t xml:space="preserve">K bodům </w:t>
      </w:r>
      <w:r>
        <w:rPr>
          <w:rFonts w:cs="Times New Roman"/>
          <w:b/>
        </w:rPr>
        <w:t>107</w:t>
      </w:r>
      <w:r w:rsidRPr="000A1A2E">
        <w:rPr>
          <w:rFonts w:cs="Times New Roman"/>
          <w:b/>
        </w:rPr>
        <w:t xml:space="preserve"> až </w:t>
      </w:r>
      <w:r>
        <w:rPr>
          <w:rFonts w:cs="Times New Roman"/>
          <w:b/>
        </w:rPr>
        <w:t>109</w:t>
      </w:r>
      <w:r w:rsidRPr="000A1A2E">
        <w:rPr>
          <w:rFonts w:cs="Times New Roman"/>
          <w:b/>
        </w:rPr>
        <w:t xml:space="preserve"> (§ 28 odst. 3 až 5)</w:t>
      </w:r>
    </w:p>
    <w:p w14:paraId="39C40FA1" w14:textId="77777777" w:rsidR="00CD68E1" w:rsidRPr="000A1A2E" w:rsidRDefault="00CD68E1" w:rsidP="00CD68E1">
      <w:pPr>
        <w:pStyle w:val="Standard"/>
        <w:spacing w:before="120" w:after="120"/>
        <w:ind w:firstLine="708"/>
        <w:jc w:val="both"/>
        <w:rPr>
          <w:rFonts w:cs="Times New Roman"/>
        </w:rPr>
      </w:pPr>
      <w:r w:rsidRPr="000A1A2E">
        <w:rPr>
          <w:rFonts w:cs="Times New Roman"/>
        </w:rPr>
        <w:t>V 28 odst. 3 až 5 se navrhují drobné úpravy odkazů na relevantní odstavce a pododstavce § 28 tak, aby odpovídaly změnám navrženým v tomto paragrafu.</w:t>
      </w:r>
    </w:p>
    <w:p w14:paraId="31985461" w14:textId="77777777" w:rsidR="00CD68E1" w:rsidRPr="000A1A2E" w:rsidRDefault="00CD68E1" w:rsidP="00CD68E1">
      <w:pPr>
        <w:pStyle w:val="Standard"/>
        <w:spacing w:before="120" w:after="120"/>
        <w:jc w:val="both"/>
        <w:rPr>
          <w:rFonts w:cs="Times New Roman"/>
          <w:b/>
        </w:rPr>
      </w:pPr>
      <w:r w:rsidRPr="000A1A2E">
        <w:rPr>
          <w:rFonts w:cs="Times New Roman"/>
          <w:b/>
        </w:rPr>
        <w:t xml:space="preserve">K bodu </w:t>
      </w:r>
      <w:r>
        <w:rPr>
          <w:rFonts w:cs="Times New Roman"/>
          <w:b/>
        </w:rPr>
        <w:t>110</w:t>
      </w:r>
      <w:r w:rsidRPr="000A1A2E">
        <w:rPr>
          <w:rFonts w:cs="Times New Roman"/>
          <w:b/>
        </w:rPr>
        <w:t xml:space="preserve"> (§ 28a a 28b)</w:t>
      </w:r>
    </w:p>
    <w:p w14:paraId="3BE9CC41" w14:textId="77777777" w:rsidR="00CD68E1" w:rsidRPr="000A1A2E" w:rsidRDefault="00CD68E1" w:rsidP="00CD68E1">
      <w:pPr>
        <w:pStyle w:val="Standard"/>
        <w:spacing w:before="120" w:after="120"/>
        <w:ind w:firstLine="708"/>
        <w:jc w:val="both"/>
        <w:rPr>
          <w:rFonts w:cs="Times New Roman"/>
        </w:rPr>
      </w:pPr>
      <w:r w:rsidRPr="000A1A2E">
        <w:rPr>
          <w:rFonts w:cs="Times New Roman"/>
        </w:rPr>
        <w:t>Ustanovení § 28a upravují schvalování nedokončených s</w:t>
      </w:r>
      <w:r>
        <w:rPr>
          <w:rFonts w:cs="Times New Roman"/>
        </w:rPr>
        <w:t>ilničních vozidel. V případě</w:t>
      </w:r>
      <w:r w:rsidRPr="000A1A2E">
        <w:rPr>
          <w:rFonts w:cs="Times New Roman"/>
        </w:rPr>
        <w:t xml:space="preserve"> tzv. vnitrostátního schvalování typu, jež bude probíhat podle části třetí hlavy II zákona, se již dále nepočítá se schvalováním nedokončených vozidel. Jejich schválení však zůstane zachováno v případě tzv. harmonizovaného schvalování typu podle unijních předpisů, které dopadá na drtivou většinu silničních vozidel schvalovaných v České republice. Ponechání institutu schválení nedokončených silničních vozidel u těch (zbytkových) vozidel, která zůstanou pod rámcem vnitrostátního schválení  typu (například vozidel sloužících k využití policií nebo na soutěžích), nepovažuje předkladatel za účelné.</w:t>
      </w:r>
    </w:p>
    <w:p w14:paraId="134DAA3D" w14:textId="77777777" w:rsidR="00CD68E1" w:rsidRDefault="00CD68E1" w:rsidP="00CD68E1">
      <w:pPr>
        <w:pStyle w:val="Standard"/>
        <w:spacing w:before="120" w:after="120"/>
        <w:ind w:firstLine="708"/>
        <w:jc w:val="both"/>
        <w:rPr>
          <w:rFonts w:cs="Times New Roman"/>
        </w:rPr>
      </w:pPr>
      <w:r>
        <w:rPr>
          <w:rFonts w:cs="Times New Roman"/>
        </w:rPr>
        <w:t xml:space="preserve">Ustanovení </w:t>
      </w:r>
      <w:r w:rsidRPr="000A1A2E">
        <w:rPr>
          <w:rFonts w:cs="Times New Roman"/>
        </w:rPr>
        <w:t xml:space="preserve">§ 28b upravuje rovnocennost schválení typu. V kontextu navrhovaných úprav zákona </w:t>
      </w:r>
      <w:r>
        <w:rPr>
          <w:rFonts w:cs="Times New Roman"/>
        </w:rPr>
        <w:t>bylo toto ustanovení vyhodnoceno jako nadbytečné</w:t>
      </w:r>
      <w:r w:rsidRPr="000A1A2E">
        <w:rPr>
          <w:rFonts w:cs="Times New Roman"/>
        </w:rPr>
        <w:t xml:space="preserve">. Úprava uvádění </w:t>
      </w:r>
      <w:r>
        <w:rPr>
          <w:rFonts w:cs="Times New Roman"/>
        </w:rPr>
        <w:t xml:space="preserve">(dodávání) </w:t>
      </w:r>
      <w:r w:rsidRPr="000A1A2E">
        <w:rPr>
          <w:rFonts w:cs="Times New Roman"/>
        </w:rPr>
        <w:t>silničních vozidel, jejich systémů, konstrukčních částí a samostatných technických celků na trh je obsažena v navrženém § 15 odst. 1. V případě vnitrostátního schválení typu silničních vozidel návrh zákona upouští od rozlišování mezi jednorázovým, kombinovaným a postupným schvalováním typu. Pokud jde o případy schválení typu, které jsou podle § 28b považovány za rovnocenné vnitrostátnímu schválení, je nutno uvést následující.</w:t>
      </w:r>
      <w:r>
        <w:rPr>
          <w:rFonts w:cs="Times New Roman"/>
        </w:rPr>
        <w:tab/>
      </w:r>
    </w:p>
    <w:p w14:paraId="2588AAB9" w14:textId="77777777" w:rsidR="00CD68E1" w:rsidRPr="000A1A2E" w:rsidRDefault="00CD68E1" w:rsidP="00CD68E1">
      <w:pPr>
        <w:pStyle w:val="Standard"/>
        <w:spacing w:before="120" w:after="120"/>
        <w:ind w:firstLine="708"/>
        <w:jc w:val="both"/>
        <w:rPr>
          <w:rFonts w:cs="Times New Roman"/>
        </w:rPr>
      </w:pPr>
      <w:r w:rsidRPr="000A1A2E">
        <w:rPr>
          <w:rFonts w:cs="Times New Roman"/>
        </w:rPr>
        <w:t>Skutečnost, že typ silničních vozidel, jejich systémů, konstrukčních částí a samostatných technických celků, schválený jiným členským státem Evropské unie s platností ve všech členských státech Evropské unie, se těmito státy uznává, vyplývá z přímo použitelných předpisů Evropské unie. Tato schválení se uznávají jak při uvádění příslušných výrobků na trh, tak při kombinovaném či postupném harmonizovaném schvalování typu silničních vozidel. Unijní, typově schválené silniční vozidlo bude moci být podle § 6 v České republice rovněž registrováno.</w:t>
      </w:r>
    </w:p>
    <w:p w14:paraId="070A3667" w14:textId="77777777" w:rsidR="00CD68E1" w:rsidRPr="000A1A2E" w:rsidRDefault="00CD68E1" w:rsidP="00CD68E1">
      <w:pPr>
        <w:pStyle w:val="Standard"/>
        <w:spacing w:before="120" w:after="120"/>
        <w:ind w:firstLine="708"/>
        <w:jc w:val="both"/>
        <w:rPr>
          <w:rFonts w:cs="Times New Roman"/>
        </w:rPr>
      </w:pPr>
      <w:r w:rsidRPr="000A1A2E">
        <w:rPr>
          <w:rFonts w:cs="Times New Roman"/>
        </w:rPr>
        <w:t>Skutečnost, že Česká republika a její orgány uznávají typ systémů silničních vozidel, konstrukčních částí silničních vozidel a samostatných technických celků silničních vozidel, schválený smluvní stranou Dohody o přijetí jednotných technických pravidel pro kolová vozidla, zařízení a části, které se mohou montovat a/nebo užívat na kolových vozidlech, a o podmínkách pro vzájemné uznávání homologací,</w:t>
      </w:r>
      <w:r>
        <w:rPr>
          <w:rFonts w:cs="Times New Roman"/>
        </w:rPr>
        <w:t xml:space="preserve"> </w:t>
      </w:r>
      <w:r w:rsidRPr="000A1A2E">
        <w:rPr>
          <w:rFonts w:cs="Times New Roman"/>
        </w:rPr>
        <w:t>vyplývá z této mezinárodní dohody samotné. Cizí mezinárodní schválení se uznávají jak při uvádění příslušných výrobků na trh, tak při kombinovaném či postupném harmonizovaném schvalování typu silničních vozidel.</w:t>
      </w:r>
    </w:p>
    <w:p w14:paraId="2DD5D3ED" w14:textId="77777777" w:rsidR="00CD68E1" w:rsidRPr="000A1A2E" w:rsidRDefault="00CD68E1" w:rsidP="00CD68E1">
      <w:pPr>
        <w:pStyle w:val="Standard"/>
        <w:spacing w:before="120" w:after="120"/>
        <w:ind w:firstLine="708"/>
        <w:jc w:val="both"/>
        <w:rPr>
          <w:rFonts w:cs="Times New Roman"/>
        </w:rPr>
      </w:pPr>
      <w:r w:rsidRPr="000A1A2E">
        <w:rPr>
          <w:rFonts w:cs="Times New Roman"/>
        </w:rPr>
        <w:t>Uznávání vnitrostátního schválení typu vozidel vyráběných v malé sérii, jež bylo uděleno jiným členským státem Evropské unie, je upraveno v navrženém § 15 odst. 7. Takto uznaná schválení budou relevantní při uvádění příslušných silničních vozidel na trh a při jejich registraci podle § 6 v České republice.</w:t>
      </w:r>
    </w:p>
    <w:p w14:paraId="7F300203" w14:textId="77777777" w:rsidR="00CD68E1" w:rsidRPr="000A1A2E" w:rsidRDefault="00CD68E1" w:rsidP="00CD68E1">
      <w:pPr>
        <w:pStyle w:val="Standard"/>
        <w:spacing w:before="120" w:after="120"/>
        <w:jc w:val="both"/>
        <w:rPr>
          <w:rFonts w:cs="Times New Roman"/>
          <w:b/>
        </w:rPr>
      </w:pPr>
      <w:r w:rsidRPr="000A1A2E">
        <w:rPr>
          <w:rFonts w:cs="Times New Roman"/>
          <w:b/>
        </w:rPr>
        <w:t xml:space="preserve">K bodům </w:t>
      </w:r>
      <w:r>
        <w:rPr>
          <w:rFonts w:cs="Times New Roman"/>
          <w:b/>
        </w:rPr>
        <w:t>111</w:t>
      </w:r>
      <w:r w:rsidRPr="000A1A2E">
        <w:rPr>
          <w:rFonts w:cs="Times New Roman"/>
          <w:b/>
        </w:rPr>
        <w:t xml:space="preserve"> a </w:t>
      </w:r>
      <w:r>
        <w:rPr>
          <w:rFonts w:cs="Times New Roman"/>
          <w:b/>
        </w:rPr>
        <w:t>112</w:t>
      </w:r>
      <w:r w:rsidRPr="000A1A2E">
        <w:rPr>
          <w:rFonts w:cs="Times New Roman"/>
          <w:b/>
        </w:rPr>
        <w:t xml:space="preserve"> (§ 28c)</w:t>
      </w:r>
    </w:p>
    <w:p w14:paraId="6FCA21E7" w14:textId="77777777" w:rsidR="00CD68E1" w:rsidRPr="000A1A2E" w:rsidRDefault="00CD68E1" w:rsidP="00CD68E1">
      <w:pPr>
        <w:pStyle w:val="Standard"/>
        <w:spacing w:before="120" w:after="120"/>
        <w:ind w:firstLine="708"/>
        <w:jc w:val="both"/>
        <w:rPr>
          <w:rFonts w:cs="Times New Roman"/>
        </w:rPr>
      </w:pPr>
      <w:r w:rsidRPr="000A1A2E">
        <w:rPr>
          <w:rFonts w:cs="Times New Roman"/>
        </w:rPr>
        <w:t>S ohledem na výše popsané vypuštění možnosti vnitrostátního schvalování nedokončených silničních vozidel se odpovídajícím způsobem upravuje provádění dohledu nad výrobou vozidel.</w:t>
      </w:r>
    </w:p>
    <w:p w14:paraId="38837BA7" w14:textId="77777777" w:rsidR="00CD68E1" w:rsidRPr="000A1A2E" w:rsidRDefault="00CD68E1" w:rsidP="00CD68E1">
      <w:pPr>
        <w:pStyle w:val="Standard"/>
        <w:spacing w:before="120" w:after="120"/>
        <w:jc w:val="both"/>
        <w:rPr>
          <w:rFonts w:cs="Times New Roman"/>
          <w:b/>
        </w:rPr>
      </w:pPr>
      <w:r w:rsidRPr="000A1A2E">
        <w:rPr>
          <w:rFonts w:cs="Times New Roman"/>
          <w:b/>
        </w:rPr>
        <w:t xml:space="preserve">K bodu </w:t>
      </w:r>
      <w:r>
        <w:rPr>
          <w:rFonts w:cs="Times New Roman"/>
          <w:b/>
        </w:rPr>
        <w:t>113</w:t>
      </w:r>
      <w:r w:rsidRPr="000A1A2E">
        <w:rPr>
          <w:rFonts w:cs="Times New Roman"/>
          <w:b/>
        </w:rPr>
        <w:t xml:space="preserve"> (§ 28d odst. 1)</w:t>
      </w:r>
    </w:p>
    <w:p w14:paraId="272B7C54" w14:textId="77777777" w:rsidR="00CD68E1" w:rsidRPr="000A1A2E" w:rsidRDefault="00CD68E1" w:rsidP="00CD68E1">
      <w:pPr>
        <w:pStyle w:val="Standard"/>
        <w:spacing w:before="120" w:after="120"/>
        <w:ind w:firstLine="708"/>
        <w:jc w:val="both"/>
        <w:rPr>
          <w:rFonts w:cs="Times New Roman"/>
        </w:rPr>
      </w:pPr>
      <w:r w:rsidRPr="000A1A2E">
        <w:rPr>
          <w:rFonts w:cs="Times New Roman"/>
        </w:rPr>
        <w:t>V § 28d odst. 1, upravujícím povinnost výrobců (případně jiných osob) poskytovat technické údaje o silničních vozidlech Ministerstvu dopravy za účelem jejich registrace v České republice, se navrhuje provedení 2 dílčích úprav. Jednak se upřesňuje rozsah této povinnosti tak</w:t>
      </w:r>
      <w:r>
        <w:rPr>
          <w:rFonts w:cs="Times New Roman"/>
        </w:rPr>
        <w:t>,</w:t>
      </w:r>
      <w:r w:rsidRPr="000A1A2E">
        <w:rPr>
          <w:rFonts w:cs="Times New Roman"/>
        </w:rPr>
        <w:t xml:space="preserve"> aby bylo zřejmé, že dopadá pouze na případy, kdy se uvádí na trh silniční vozidlo podléhající registraci. V jiných případech by předávání předmětných údajů představovalo zbytečné zatížení příslušných adresátů právní úpravy. Dále se navrhuje z právní úpravy vypustit informaci o tom, že výrobci plní předmětnou notifikační povinno</w:t>
      </w:r>
      <w:r>
        <w:rPr>
          <w:rFonts w:cs="Times New Roman"/>
        </w:rPr>
        <w:t>st tím, že ministerstvu poskytnou</w:t>
      </w:r>
      <w:r w:rsidRPr="000A1A2E">
        <w:rPr>
          <w:rFonts w:cs="Times New Roman"/>
        </w:rPr>
        <w:t xml:space="preserve"> předmětné údaje „do evidence technických údajů typů silničních vozidel“. S existencí takovéto „evidence“ však zákon na jiných místech nepočítá, přičemž byl v podstatě myšlen registr </w:t>
      </w:r>
      <w:r>
        <w:rPr>
          <w:rFonts w:cs="Times New Roman"/>
        </w:rPr>
        <w:t xml:space="preserve">silničních </w:t>
      </w:r>
      <w:r w:rsidRPr="000A1A2E">
        <w:rPr>
          <w:rFonts w:cs="Times New Roman"/>
        </w:rPr>
        <w:t xml:space="preserve">vozidel. Způsob a formu předání údajů Ministerstvu dopravy stanoví prováděcí </w:t>
      </w:r>
      <w:r>
        <w:rPr>
          <w:rFonts w:cs="Times New Roman"/>
        </w:rPr>
        <w:t xml:space="preserve">právní </w:t>
      </w:r>
      <w:r w:rsidRPr="000A1A2E">
        <w:rPr>
          <w:rFonts w:cs="Times New Roman"/>
        </w:rPr>
        <w:t xml:space="preserve">předpis, s čímž nadále počítá zmocnění v § 28d odst. 1, takže zmínku o tom, do kterého informačního systému </w:t>
      </w:r>
      <w:r>
        <w:rPr>
          <w:rFonts w:cs="Times New Roman"/>
        </w:rPr>
        <w:t>se</w:t>
      </w:r>
      <w:r w:rsidRPr="000A1A2E">
        <w:rPr>
          <w:rFonts w:cs="Times New Roman"/>
        </w:rPr>
        <w:t xml:space="preserve"> údaje vloží, lze vypustit.</w:t>
      </w:r>
    </w:p>
    <w:p w14:paraId="4A4D6101" w14:textId="77777777" w:rsidR="00CD68E1" w:rsidRPr="00F65208" w:rsidRDefault="00CD68E1" w:rsidP="00CD68E1">
      <w:pPr>
        <w:pStyle w:val="Standard"/>
        <w:spacing w:before="120" w:after="120"/>
        <w:jc w:val="both"/>
        <w:rPr>
          <w:rFonts w:cs="Times New Roman"/>
          <w:b/>
        </w:rPr>
      </w:pPr>
      <w:r w:rsidRPr="00F65208">
        <w:rPr>
          <w:rFonts w:cs="Times New Roman"/>
          <w:b/>
        </w:rPr>
        <w:t xml:space="preserve">K bodu </w:t>
      </w:r>
      <w:r>
        <w:rPr>
          <w:rFonts w:cs="Times New Roman"/>
          <w:b/>
        </w:rPr>
        <w:t>114</w:t>
      </w:r>
      <w:r w:rsidRPr="00F65208">
        <w:rPr>
          <w:rFonts w:cs="Times New Roman"/>
          <w:b/>
        </w:rPr>
        <w:t xml:space="preserve"> (§ 28d odst. 2)</w:t>
      </w:r>
    </w:p>
    <w:p w14:paraId="158F4FF0" w14:textId="77777777" w:rsidR="00CD68E1" w:rsidRPr="00F65208" w:rsidRDefault="00CD68E1" w:rsidP="00CD68E1">
      <w:pPr>
        <w:pStyle w:val="Standard"/>
        <w:spacing w:before="120" w:after="120"/>
        <w:ind w:firstLine="708"/>
        <w:jc w:val="both"/>
        <w:rPr>
          <w:rFonts w:cs="Times New Roman"/>
        </w:rPr>
      </w:pPr>
      <w:r w:rsidRPr="008F28CF">
        <w:rPr>
          <w:rFonts w:cs="Times New Roman"/>
        </w:rPr>
        <w:t>V § 28d odst. 2, upravujícím povinnost výrobců (případně jiných osob) poskytovat technické údaje o silničních vozidlech Ministerstvu dopravy za účelem provádění jejich technických prohlídek, se navrhuje provedení úprav, jež navazují na přijetí nařízení (EU) 2019/621. Evropská komise přijala tento přímo použitelný předpis teprve poté, co uplynula transpoziční lhůta stanovená směrnicí 2014/45/EU o pravidelných technických prohlídkách motorových vozidel a jejich přípojných vozidel a o zrušení směrnice 2009/40/ES. Tato směrnice stanovila v čl. 4 odst. 3 toliko rámcová pravidla předávání technických údajů o vozidlech pro účely provádění jejich prohlídek, aniž by byly podrobnosti této notifikační povinnosti dostatečně specifikovány. K tomu došlo teprve přijetím nařízení 2019/621, přičemž stávající zákonnou úpravu je nutné těmto pravidlům přizpůsobit, a to v následujících ohlede</w:t>
      </w:r>
      <w:r w:rsidRPr="00F65208">
        <w:rPr>
          <w:rFonts w:cs="Times New Roman"/>
        </w:rPr>
        <w:t>ch.</w:t>
      </w:r>
    </w:p>
    <w:p w14:paraId="35FA653B" w14:textId="77777777" w:rsidR="00CD68E1" w:rsidRPr="00F65208" w:rsidRDefault="00CD68E1" w:rsidP="00CD68E1">
      <w:pPr>
        <w:pStyle w:val="Standard"/>
        <w:spacing w:before="120" w:after="120"/>
        <w:ind w:firstLine="708"/>
        <w:jc w:val="both"/>
        <w:rPr>
          <w:rFonts w:cs="Times New Roman"/>
        </w:rPr>
      </w:pPr>
      <w:r w:rsidRPr="00F65208">
        <w:rPr>
          <w:rFonts w:cs="Times New Roman"/>
        </w:rPr>
        <w:t>Nařízení předpokládá, že adresátem notifikační povinnosti bude pouze výrobce silničního vozidla, a proto se navrhuje vypustit úpravu, dle níž mohla být povinnost splněna i odlišnými osobami, pokud uváděly na trh silniční vozidla.</w:t>
      </w:r>
    </w:p>
    <w:p w14:paraId="620A675E" w14:textId="77777777" w:rsidR="00CD68E1" w:rsidRPr="00F65208" w:rsidRDefault="00CD68E1" w:rsidP="00CD68E1">
      <w:pPr>
        <w:pStyle w:val="Standard"/>
        <w:spacing w:before="120" w:after="120"/>
        <w:ind w:firstLine="708"/>
        <w:jc w:val="both"/>
        <w:rPr>
          <w:rFonts w:cs="Times New Roman"/>
        </w:rPr>
      </w:pPr>
      <w:r w:rsidRPr="00F65208">
        <w:rPr>
          <w:rFonts w:cs="Times New Roman"/>
        </w:rPr>
        <w:t>Z hlediska účelu předmětné právní úpravy se dále precizuje rozsah této povinnosti tak, aby bylo zřejmé, že dopadá pouze na výrobce vozidel podléhajících podle zákona pravidelným technickým prohlídkám. Stávající navázání této povinnosti na silniční vozidla podléhající registraci není správné, protože okruh silničních vozidel podléhajících pravidelným technickým prohlídkám a registraci není totožný.</w:t>
      </w:r>
    </w:p>
    <w:p w14:paraId="442C604F" w14:textId="77777777" w:rsidR="00CD68E1" w:rsidRDefault="00CD68E1" w:rsidP="00CD68E1">
      <w:pPr>
        <w:pStyle w:val="Standard"/>
        <w:spacing w:before="120" w:after="120"/>
        <w:ind w:firstLine="708"/>
        <w:jc w:val="both"/>
        <w:rPr>
          <w:rFonts w:cs="Times New Roman"/>
        </w:rPr>
      </w:pPr>
      <w:r w:rsidRPr="00F65208">
        <w:rPr>
          <w:rFonts w:cs="Times New Roman"/>
        </w:rPr>
        <w:t xml:space="preserve">Dále se upřesňuje </w:t>
      </w:r>
      <w:r>
        <w:rPr>
          <w:rFonts w:cs="Times New Roman"/>
        </w:rPr>
        <w:t xml:space="preserve">v souladu s nařízením 2019/621, že povinností výrobce nebude předávání dotčených údajů Ministerstvu dopravy, ale jejich zpřístupnění (dle nařízení nejen ministerstvu, ale i stanicím technické kontroly). Též se upřesňuje </w:t>
      </w:r>
      <w:r w:rsidRPr="00F65208">
        <w:rPr>
          <w:rFonts w:cs="Times New Roman"/>
        </w:rPr>
        <w:t xml:space="preserve">okamžik </w:t>
      </w:r>
      <w:r>
        <w:rPr>
          <w:rFonts w:cs="Times New Roman"/>
        </w:rPr>
        <w:t>zpřístupnění</w:t>
      </w:r>
      <w:r w:rsidRPr="00F65208">
        <w:rPr>
          <w:rFonts w:cs="Times New Roman"/>
        </w:rPr>
        <w:t xml:space="preserve"> předmětných údajů. Unijní nařízení stanoví liberálnější režim než zákon, kdy výrobcům poskytuje 6 měsíců od provedení registrace vozidla či jeho uvedení do provozu (u vozidel neregistrovaných), přičemž však také umožňuje v některých případech, aby byly údaje získány na základě zvláštní žádosti a neprodleně. Současně unijní nařízení přímo vymezuje technické údaje, které musí být </w:t>
      </w:r>
      <w:r>
        <w:rPr>
          <w:rFonts w:cs="Times New Roman"/>
        </w:rPr>
        <w:t>zpřístupněny</w:t>
      </w:r>
      <w:r w:rsidRPr="00F65208">
        <w:rPr>
          <w:rFonts w:cs="Times New Roman"/>
        </w:rPr>
        <w:t xml:space="preserve">. Z tohoto důvodu se navrhuje vypustit ze zákona stávající okamžik pro předávání údajů (nejpozději při uvádění silničního vozidla na trh) i zmocnění stanovit prováděcím právním předpisem rozsah požadovaných údajů a formu jejich předání. Místo toho budou výrobci v zákoně upozorněni na to, že způsob a rozsah </w:t>
      </w:r>
      <w:r>
        <w:rPr>
          <w:rFonts w:cs="Times New Roman"/>
        </w:rPr>
        <w:t>zpřístupňování</w:t>
      </w:r>
      <w:r w:rsidRPr="00F65208">
        <w:rPr>
          <w:rFonts w:cs="Times New Roman"/>
        </w:rPr>
        <w:t xml:space="preserve"> technických údajů o silničních vozidlech stanoví přímo použitelný předpis Evropské unie (tj. nařízení 2019/621). To zahrnuje také povinnost </w:t>
      </w:r>
      <w:r w:rsidRPr="001D3B00">
        <w:rPr>
          <w:rFonts w:cs="Times New Roman"/>
        </w:rPr>
        <w:t>zpřístupnit</w:t>
      </w:r>
      <w:r w:rsidRPr="00F65208">
        <w:rPr>
          <w:rFonts w:cs="Times New Roman"/>
        </w:rPr>
        <w:t xml:space="preserve"> údaje </w:t>
      </w:r>
      <w:r w:rsidRPr="008F28CF">
        <w:rPr>
          <w:rFonts w:cs="Times New Roman"/>
        </w:rPr>
        <w:t>ve lhůtách stanovených nařízení</w:t>
      </w:r>
      <w:r>
        <w:rPr>
          <w:rFonts w:cs="Times New Roman"/>
        </w:rPr>
        <w:t>m.</w:t>
      </w:r>
    </w:p>
    <w:p w14:paraId="75778466" w14:textId="77777777" w:rsidR="00CD68E1" w:rsidRDefault="00CD68E1" w:rsidP="00CD68E1">
      <w:pPr>
        <w:pStyle w:val="Standard"/>
        <w:spacing w:before="120" w:after="120"/>
        <w:ind w:firstLine="708"/>
        <w:jc w:val="both"/>
        <w:rPr>
          <w:rFonts w:cs="Times New Roman"/>
        </w:rPr>
      </w:pPr>
      <w:r>
        <w:rPr>
          <w:rFonts w:cs="Times New Roman"/>
        </w:rPr>
        <w:t>V neposlední řadě se v souladu s nařízením 2019/621 stanoví, že předmětné údaje mají být zpřístupněny v českém jazyce.</w:t>
      </w:r>
    </w:p>
    <w:p w14:paraId="051F24C2" w14:textId="77777777" w:rsidR="00CD68E1" w:rsidRPr="008D23B9" w:rsidRDefault="00CD68E1" w:rsidP="00CD68E1">
      <w:pPr>
        <w:pStyle w:val="Standard"/>
        <w:spacing w:before="120" w:after="120"/>
        <w:jc w:val="both"/>
        <w:rPr>
          <w:rFonts w:cs="Times New Roman"/>
          <w:b/>
        </w:rPr>
      </w:pPr>
      <w:r w:rsidRPr="000A1A2E">
        <w:rPr>
          <w:rFonts w:cs="Times New Roman"/>
          <w:b/>
        </w:rPr>
        <w:t xml:space="preserve">K bodu </w:t>
      </w:r>
      <w:r>
        <w:rPr>
          <w:rFonts w:cs="Times New Roman"/>
          <w:b/>
        </w:rPr>
        <w:t>114</w:t>
      </w:r>
      <w:r w:rsidRPr="000A1A2E">
        <w:rPr>
          <w:rFonts w:cs="Times New Roman"/>
          <w:b/>
        </w:rPr>
        <w:t xml:space="preserve"> (</w:t>
      </w:r>
      <w:r>
        <w:rPr>
          <w:rFonts w:cs="Times New Roman"/>
          <w:b/>
        </w:rPr>
        <w:t xml:space="preserve">§ </w:t>
      </w:r>
      <w:r w:rsidRPr="000A1A2E">
        <w:rPr>
          <w:rFonts w:cs="Times New Roman"/>
          <w:b/>
        </w:rPr>
        <w:t>28d odst. 3)</w:t>
      </w:r>
    </w:p>
    <w:p w14:paraId="16D1E8F1" w14:textId="77777777" w:rsidR="00CD68E1" w:rsidRDefault="00CD68E1" w:rsidP="00CD68E1">
      <w:pPr>
        <w:pStyle w:val="Standard"/>
        <w:jc w:val="both"/>
        <w:rPr>
          <w:rFonts w:cs="Times New Roman"/>
        </w:rPr>
      </w:pPr>
      <w:r w:rsidRPr="000A1A2E">
        <w:rPr>
          <w:rFonts w:cs="Times New Roman"/>
        </w:rPr>
        <w:t>Ustanovení § 28 odst. 1 písm. j) a k) předpokládají povinnost výro</w:t>
      </w:r>
      <w:r>
        <w:rPr>
          <w:rFonts w:cs="Times New Roman"/>
        </w:rPr>
        <w:t>bců (a akreditovaných zástupců)</w:t>
      </w:r>
      <w:r w:rsidRPr="000A1A2E">
        <w:rPr>
          <w:rFonts w:cs="Times New Roman"/>
        </w:rPr>
        <w:t xml:space="preserve"> předávat každému na vyžádání vybrané údaje o silničních vozidlech, případně jejich systémech, konstrukčních částech nebo samostatných technických celcích. Navrhuje se stanovit, že jsou-li tyto informace relevantní pro zápis údajů do registru silničních vozidel, poskytne je výrobce nebo akreditovaný zástupce současně i Ministerstvu dopravy. Jde o praktické opatření, které umožní provedení zápisu chybějících informací do registru silničních vozidel a umožní registračním orgánům dohledat potřebné technické údaje o silničních vozidlech v informačním systému </w:t>
      </w:r>
      <w:r>
        <w:rPr>
          <w:rFonts w:cs="Times New Roman"/>
        </w:rPr>
        <w:t>veřejné</w:t>
      </w:r>
      <w:r w:rsidRPr="000A1A2E">
        <w:rPr>
          <w:rFonts w:cs="Times New Roman"/>
        </w:rPr>
        <w:t xml:space="preserve"> správy, s nímž při registraci vozidel pracují.</w:t>
      </w:r>
      <w:r>
        <w:rPr>
          <w:rFonts w:cs="Times New Roman"/>
        </w:rPr>
        <w:tab/>
      </w:r>
    </w:p>
    <w:p w14:paraId="0DE21D73" w14:textId="77777777" w:rsidR="00CD68E1" w:rsidRDefault="00CD68E1" w:rsidP="00CD68E1">
      <w:pPr>
        <w:spacing w:before="120" w:after="120" w:line="240" w:lineRule="auto"/>
        <w:jc w:val="both"/>
        <w:rPr>
          <w:rFonts w:ascii="Times New Roman" w:hAnsi="Times New Roman"/>
          <w:b/>
          <w:sz w:val="24"/>
          <w:szCs w:val="24"/>
        </w:rPr>
      </w:pPr>
      <w:r w:rsidRPr="003F7086">
        <w:rPr>
          <w:rFonts w:ascii="Times New Roman" w:hAnsi="Times New Roman"/>
          <w:b/>
          <w:sz w:val="24"/>
          <w:szCs w:val="24"/>
        </w:rPr>
        <w:t xml:space="preserve">K bodu </w:t>
      </w:r>
      <w:r>
        <w:rPr>
          <w:rFonts w:ascii="Times New Roman" w:hAnsi="Times New Roman"/>
          <w:b/>
          <w:sz w:val="24"/>
          <w:szCs w:val="24"/>
        </w:rPr>
        <w:t>115 (§ 29 až 33</w:t>
      </w:r>
      <w:r w:rsidRPr="003F7086">
        <w:rPr>
          <w:rFonts w:ascii="Times New Roman" w:hAnsi="Times New Roman"/>
          <w:b/>
          <w:sz w:val="24"/>
          <w:szCs w:val="24"/>
        </w:rPr>
        <w:t>)</w:t>
      </w:r>
    </w:p>
    <w:p w14:paraId="36908B96" w14:textId="77777777" w:rsidR="00CD68E1" w:rsidRDefault="00CD68E1" w:rsidP="00CD68E1">
      <w:pPr>
        <w:pStyle w:val="Textkomente"/>
        <w:ind w:firstLine="708"/>
        <w:jc w:val="both"/>
        <w:rPr>
          <w:rFonts w:ascii="Times New Roman" w:hAnsi="Times New Roman"/>
          <w:sz w:val="24"/>
          <w:szCs w:val="24"/>
        </w:rPr>
      </w:pPr>
      <w:r w:rsidRPr="007F59F4">
        <w:rPr>
          <w:rFonts w:ascii="Times New Roman" w:hAnsi="Times New Roman"/>
          <w:sz w:val="24"/>
          <w:szCs w:val="24"/>
        </w:rPr>
        <w:t>V současné době se technická způsobilost jednotlivě vyrobeného vozidla posuzuje postupně ve dvou řízeních. Prvním z nich je řízení o povolení výroby jednotlivého silničního vozidla, v rámci něhož dochází k posouzení technického popisu vozidla, nákresu sestavy silničního vozidla</w:t>
      </w:r>
      <w:r>
        <w:rPr>
          <w:rFonts w:ascii="Times New Roman" w:hAnsi="Times New Roman"/>
          <w:sz w:val="24"/>
          <w:szCs w:val="24"/>
        </w:rPr>
        <w:t xml:space="preserve"> a k žádosti se rovněž přikládá návod k údržbě a obsluze a osvědčení o schválení typu systémů vozidla, konstrukčních částí a samostatných technických celků vozidla, z nichž se vozidlo skládá. U vyrobeného vozidla se následně schvaluje jeho technická způsobilost. Toto řízení vede stejný obecný úřad obce s rozšířenou působností, který povolil výrobu vozidla, a v jeho rámci se posuzuje shoda vlastností jednotlivě vyrobeného vozidla s požadavky stanovenými prováděcím právním předpisem. K žádosti o schválení technické způsobilosti vozidla se předkládají stejné doklady, jako k řízení o povolení jeho výroby, a dále technický protokol vydaný zkušební stanicí a u vozidla podléhajícího pravidelným technickým prohlídkám rovněž protokol o technické prohlídce. Tyto protokoly lze případně nahradit protokolem vydaným technickou zkušebnou.</w:t>
      </w:r>
    </w:p>
    <w:p w14:paraId="6247C5EB" w14:textId="77777777" w:rsidR="00CD68E1" w:rsidRDefault="00CD68E1" w:rsidP="00CD68E1">
      <w:pPr>
        <w:pStyle w:val="Textkomente"/>
        <w:ind w:firstLine="708"/>
        <w:jc w:val="both"/>
        <w:rPr>
          <w:rFonts w:ascii="Times New Roman" w:hAnsi="Times New Roman"/>
          <w:sz w:val="24"/>
          <w:szCs w:val="24"/>
        </w:rPr>
      </w:pPr>
      <w:r>
        <w:rPr>
          <w:rFonts w:ascii="Times New Roman" w:hAnsi="Times New Roman"/>
          <w:sz w:val="24"/>
          <w:szCs w:val="24"/>
        </w:rPr>
        <w:t>Nově se navrhuje zjednodušit proces schvalování technické způsobilosti jednotlivě vyrobeného vozidla, a to tak, že se bude jednat pouze o jedno řízení, které, tak jako dosud, povede kterýkoli obecní úřad obce s rozšířenou působností. Ke schválení technické způsobilosti vozidla bude přistupováno až poté, co bude vyrobeno.</w:t>
      </w:r>
    </w:p>
    <w:p w14:paraId="7680ACB2" w14:textId="77777777" w:rsidR="00CD68E1" w:rsidRDefault="00CD68E1" w:rsidP="00CD68E1">
      <w:pPr>
        <w:pStyle w:val="Textkomente"/>
        <w:ind w:firstLine="708"/>
        <w:jc w:val="both"/>
        <w:rPr>
          <w:rFonts w:ascii="Times New Roman" w:hAnsi="Times New Roman"/>
          <w:sz w:val="24"/>
          <w:szCs w:val="24"/>
        </w:rPr>
      </w:pPr>
      <w:r>
        <w:rPr>
          <w:rFonts w:ascii="Times New Roman" w:hAnsi="Times New Roman"/>
          <w:sz w:val="24"/>
          <w:szCs w:val="24"/>
        </w:rPr>
        <w:t>K žádosti o schválení technické způsobilosti jednotlivě vyrobeného vozidla se bude, tak jako dosud, přikládat technický popis silničního vozidla v rozsahu údajů uváděných v osvědčení o schválení jednotlivě vyrobeného silničního vozidla, nákres sestavy silničního vozidla s uvedením jeho rozměrů a hmotností, návod k údržbě a obsluze silničního vozidla v českém jazyce, osvědčení o schválení typu systému, konstrukční části a samostatného technického celku vozidla, které tvoří vozidlo, bylo-li vydáno, a protokol vydaný technickou zkušebnou dokládající splnění technických požadavků a technickou způsobilost vozidla k provozu na pozemních komunikacích. Zejména u vozidel kategorie L bude možné protokol vydaný technickou zkušebnou nahradit technickým protokolem vydaným zkušební stanicí dokládajícím splnění technických požadavků a protokolem o technické prohlídce dokládajícím technickou způsobilost vozidla k provozu na pozemních komunikacích (u vozidla nepodléhajícího pravidelným technickým prohlídkám se tento protokol nebude vyžadovat). V případě důvodných pochybností, zda vozidlo nepředstavuje nebezpečí pro bezpečnost provozu na pozemních komunikacích nebo ochranu života nebo zdraví člověka nebo životního prostředí, si ale obecní úřad obce s rozšířenou působností bude moct vyžádat předložení protokolu vydaného technickou zkušebnou.</w:t>
      </w:r>
    </w:p>
    <w:p w14:paraId="416E312F" w14:textId="77777777" w:rsidR="00CD68E1" w:rsidRDefault="00CD68E1" w:rsidP="00CD68E1">
      <w:pPr>
        <w:pStyle w:val="Textkomente"/>
        <w:ind w:firstLine="708"/>
        <w:jc w:val="both"/>
        <w:rPr>
          <w:rFonts w:ascii="Times New Roman" w:hAnsi="Times New Roman"/>
          <w:sz w:val="24"/>
          <w:szCs w:val="24"/>
        </w:rPr>
      </w:pPr>
      <w:r>
        <w:rPr>
          <w:rFonts w:ascii="Times New Roman" w:hAnsi="Times New Roman"/>
          <w:sz w:val="24"/>
          <w:szCs w:val="24"/>
        </w:rPr>
        <w:t xml:space="preserve">Žádost o schválení technické způsobilosti jednotlivě vyrobeného vozidla kategorie M, N </w:t>
      </w:r>
      <w:proofErr w:type="gramStart"/>
      <w:r>
        <w:rPr>
          <w:rFonts w:ascii="Times New Roman" w:hAnsi="Times New Roman"/>
          <w:sz w:val="24"/>
          <w:szCs w:val="24"/>
        </w:rPr>
        <w:t>nebo O bude</w:t>
      </w:r>
      <w:proofErr w:type="gramEnd"/>
      <w:r>
        <w:rPr>
          <w:rFonts w:ascii="Times New Roman" w:hAnsi="Times New Roman"/>
          <w:sz w:val="24"/>
          <w:szCs w:val="24"/>
        </w:rPr>
        <w:t xml:space="preserve"> obsahovat mimo jiné údaj o tom, zda je požadováno schválení technické způsobilosti vozidla s platností ve všech členských státech Evropské unie. To bude mít vliv na kritéria rozhodná pro to, zda obecní úřad obce s rozšířenou působností technickou způsobilost vozidla schválí, jakož i na doklad, jenž bude vydán.</w:t>
      </w:r>
    </w:p>
    <w:p w14:paraId="3B61B01E" w14:textId="77777777" w:rsidR="00CD68E1" w:rsidRPr="00756F6B" w:rsidRDefault="00CD68E1" w:rsidP="00CD68E1">
      <w:pPr>
        <w:pStyle w:val="Textkomente"/>
        <w:ind w:firstLine="708"/>
        <w:jc w:val="both"/>
        <w:rPr>
          <w:rFonts w:ascii="Times New Roman" w:hAnsi="Times New Roman"/>
          <w:sz w:val="24"/>
          <w:szCs w:val="24"/>
        </w:rPr>
      </w:pPr>
      <w:r>
        <w:rPr>
          <w:rFonts w:ascii="Times New Roman" w:hAnsi="Times New Roman"/>
          <w:sz w:val="24"/>
          <w:szCs w:val="24"/>
        </w:rPr>
        <w:t xml:space="preserve">Ke schválení technické způsobilosti vozidla kategorie M, N nebo O s platností ve všech členských státech Evropské unie bude vyžadováno splnění technických požadavků stanovených nařízením </w:t>
      </w:r>
      <w:r w:rsidRPr="00756F6B">
        <w:rPr>
          <w:rFonts w:ascii="Times New Roman" w:hAnsi="Times New Roman"/>
          <w:sz w:val="24"/>
          <w:szCs w:val="24"/>
        </w:rPr>
        <w:t xml:space="preserve">2018/858. </w:t>
      </w:r>
      <w:r>
        <w:rPr>
          <w:rFonts w:ascii="Times New Roman" w:hAnsi="Times New Roman"/>
          <w:sz w:val="24"/>
          <w:szCs w:val="24"/>
        </w:rPr>
        <w:t xml:space="preserve">Pro ostatní případy schvalování technické způsobilosti jednotlivě vyrobených silničních vozidel stanoví návrh zákona speciálně technické požadavky, jejichž splnění je předpokladem schválení. </w:t>
      </w:r>
      <w:r>
        <w:rPr>
          <w:rFonts w:ascii="Times New Roman" w:eastAsia="Arial" w:hAnsi="Times New Roman"/>
          <w:sz w:val="24"/>
          <w:szCs w:val="24"/>
        </w:rPr>
        <w:t xml:space="preserve">Ani v těchto případech se však nepředpokládá stanovení sady zvláštních vnitrostátních požadavků, například prostřednictvím prováděcího předpisu Ministerstva dopravy, ale předpokládá se využití přímo použitelných předpisů Evropské unie, a to dle kategorií jednotlivých vozidel. </w:t>
      </w:r>
    </w:p>
    <w:p w14:paraId="2DAE32C9" w14:textId="77777777" w:rsidR="00CD68E1" w:rsidRDefault="00CD68E1" w:rsidP="00CD68E1">
      <w:pPr>
        <w:spacing w:before="120" w:after="120" w:line="240" w:lineRule="auto"/>
        <w:ind w:firstLine="708"/>
        <w:jc w:val="both"/>
        <w:rPr>
          <w:rFonts w:ascii="Times New Roman" w:eastAsia="Arial" w:hAnsi="Times New Roman"/>
          <w:sz w:val="24"/>
          <w:szCs w:val="24"/>
        </w:rPr>
      </w:pPr>
      <w:r>
        <w:rPr>
          <w:rFonts w:ascii="Times New Roman" w:eastAsia="Arial" w:hAnsi="Times New Roman"/>
          <w:sz w:val="24"/>
          <w:szCs w:val="24"/>
        </w:rPr>
        <w:t>Namísto rozhodnutí o schválení technické způsobilosti vozidla bude vydáváno osvědčení o schválení jednotlivě vyrobeného silničního vozidla, jehož vzor stanoví vyhláška.</w:t>
      </w:r>
    </w:p>
    <w:p w14:paraId="0EDF123A" w14:textId="77777777" w:rsidR="00CD68E1" w:rsidRDefault="00CD68E1" w:rsidP="00CD68E1">
      <w:pPr>
        <w:spacing w:before="120" w:after="120" w:line="240" w:lineRule="auto"/>
        <w:ind w:firstLine="708"/>
        <w:jc w:val="both"/>
        <w:rPr>
          <w:rFonts w:ascii="Times New Roman" w:eastAsia="Arial" w:hAnsi="Times New Roman"/>
          <w:sz w:val="24"/>
          <w:szCs w:val="24"/>
        </w:rPr>
      </w:pPr>
      <w:r>
        <w:rPr>
          <w:rFonts w:ascii="Times New Roman" w:eastAsia="Arial" w:hAnsi="Times New Roman"/>
          <w:sz w:val="24"/>
          <w:szCs w:val="24"/>
        </w:rPr>
        <w:t xml:space="preserve">Obecní úřad obce s rozšířenou působností vydá na žádost pro účely prodeje vozidla, jeho registrace nebo uvedení do provozu v jiném členském státu seznam technických požadavků, podle kterých byla schválena technická způsobilost vozidla. </w:t>
      </w:r>
    </w:p>
    <w:p w14:paraId="1ECB004E" w14:textId="77777777" w:rsidR="00CD68E1" w:rsidRDefault="00CD68E1" w:rsidP="00CD68E1">
      <w:pPr>
        <w:spacing w:before="120" w:after="120" w:line="240" w:lineRule="auto"/>
        <w:ind w:firstLine="708"/>
        <w:jc w:val="both"/>
        <w:rPr>
          <w:rFonts w:ascii="Times New Roman" w:eastAsia="Arial" w:hAnsi="Times New Roman"/>
          <w:sz w:val="24"/>
          <w:szCs w:val="24"/>
        </w:rPr>
      </w:pPr>
      <w:r>
        <w:rPr>
          <w:rFonts w:ascii="Times New Roman" w:eastAsia="Arial" w:hAnsi="Times New Roman"/>
          <w:sz w:val="24"/>
          <w:szCs w:val="24"/>
        </w:rPr>
        <w:t>Nově se stanoví, že obecní úřad obce s rozšířenou působností sdělí na požádání identifikační číslo vozidla (VIN), kterým má výrobce označit jednotlivě vyráběné vozidlo, jehož technickou způsobilost bude tento obecní úřad obce s rozšířenou působností posléze schvalovat. Dosud tuto informaci sděloval obecní úřad obce s rozšířenou působností v rámci rozhodnutí o povolení výroby jednotlivého silničního vozidla.</w:t>
      </w:r>
    </w:p>
    <w:p w14:paraId="6CD783E1" w14:textId="77777777" w:rsidR="00CD68E1" w:rsidRDefault="00CD68E1" w:rsidP="00CD68E1">
      <w:pPr>
        <w:spacing w:before="120" w:after="120" w:line="240" w:lineRule="auto"/>
        <w:ind w:firstLine="708"/>
        <w:jc w:val="both"/>
        <w:rPr>
          <w:rFonts w:ascii="Times New Roman" w:eastAsia="Arial" w:hAnsi="Times New Roman"/>
          <w:sz w:val="24"/>
          <w:szCs w:val="24"/>
        </w:rPr>
      </w:pPr>
      <w:r>
        <w:rPr>
          <w:rFonts w:ascii="Times New Roman" w:eastAsia="Arial" w:hAnsi="Times New Roman"/>
          <w:sz w:val="24"/>
          <w:szCs w:val="24"/>
        </w:rPr>
        <w:t>Dále poskytne obecní úřad obce s rozšířenou působností na žádost předběžnou informaci o technických požadavcích, jejichž splnění bude posuzovat v řízení o schválení technické způsobilosti jednotlivě vyrobeného vozidla. Toto opatření tak zejména ve prospěch menších výrobců zvýší jejich právní jistotu, že při splnění relevantních technických požadavků bude technická způsobilost jimi jednotlivě vyrobených vozidel schválena, aniž by se musel nadále příslušný schvalovací proces členit do dvou samostatných řízení, jak tomu bylo doposud. Jedná se o využití obecného institutu obsaženého ve správním řádu – institutu předběžné informace,</w:t>
      </w:r>
      <w:r w:rsidRPr="001D3B00">
        <w:rPr>
          <w:rFonts w:ascii="Times New Roman" w:eastAsia="Arial" w:hAnsi="Times New Roman"/>
          <w:sz w:val="24"/>
          <w:szCs w:val="24"/>
        </w:rPr>
        <w:t xml:space="preserve"> u něhož platí, že bude na vůli žadatele, zda si požádá o poskytnutí relevantních informací o technických požadavcích, které se v rámci schvalovacího procesu posoudí.</w:t>
      </w:r>
    </w:p>
    <w:p w14:paraId="22EB3CE3" w14:textId="77777777" w:rsidR="00CD68E1" w:rsidRDefault="00CD68E1" w:rsidP="00CD68E1">
      <w:pPr>
        <w:spacing w:before="120" w:after="120" w:line="240" w:lineRule="auto"/>
        <w:ind w:firstLine="708"/>
        <w:jc w:val="both"/>
        <w:rPr>
          <w:rFonts w:ascii="Times New Roman" w:eastAsia="Arial" w:hAnsi="Times New Roman"/>
          <w:sz w:val="24"/>
          <w:szCs w:val="24"/>
        </w:rPr>
      </w:pPr>
      <w:r>
        <w:rPr>
          <w:rFonts w:ascii="Times New Roman" w:eastAsia="Arial" w:hAnsi="Times New Roman"/>
          <w:sz w:val="24"/>
          <w:szCs w:val="24"/>
        </w:rPr>
        <w:t>Výrobce jednotlivě vyrobeného vozidla podléhajícího pravidelným technickým prohlídkám bude povinen zpřístupnit údaje nezbytné pro provádění pravidelných technických prohlídek Ministerstvu dopravy. Zohledněny jsou přitom požadavky nařízení 2019/621.</w:t>
      </w:r>
    </w:p>
    <w:p w14:paraId="358B848A" w14:textId="77777777" w:rsidR="00CD68E1" w:rsidRDefault="00CD68E1" w:rsidP="00CD68E1">
      <w:pPr>
        <w:spacing w:before="120" w:after="120" w:line="240" w:lineRule="auto"/>
        <w:jc w:val="both"/>
        <w:rPr>
          <w:rFonts w:ascii="Times New Roman" w:hAnsi="Times New Roman"/>
          <w:b/>
          <w:sz w:val="24"/>
          <w:szCs w:val="24"/>
        </w:rPr>
      </w:pPr>
      <w:r w:rsidRPr="003F7086">
        <w:rPr>
          <w:rFonts w:ascii="Times New Roman" w:hAnsi="Times New Roman"/>
          <w:b/>
          <w:sz w:val="24"/>
          <w:szCs w:val="24"/>
        </w:rPr>
        <w:t xml:space="preserve">K bodu </w:t>
      </w:r>
      <w:r>
        <w:rPr>
          <w:rFonts w:ascii="Times New Roman" w:hAnsi="Times New Roman"/>
          <w:b/>
          <w:sz w:val="24"/>
          <w:szCs w:val="24"/>
        </w:rPr>
        <w:t>115 (§ 34 a 35</w:t>
      </w:r>
      <w:r w:rsidRPr="003F7086">
        <w:rPr>
          <w:rFonts w:ascii="Times New Roman" w:hAnsi="Times New Roman"/>
          <w:b/>
          <w:sz w:val="24"/>
          <w:szCs w:val="24"/>
        </w:rPr>
        <w:t>)</w:t>
      </w:r>
    </w:p>
    <w:p w14:paraId="44688530" w14:textId="77777777" w:rsidR="00CD68E1" w:rsidRDefault="00CD68E1" w:rsidP="00CD68E1">
      <w:pPr>
        <w:spacing w:before="120" w:after="120" w:line="240" w:lineRule="auto"/>
        <w:ind w:firstLine="708"/>
        <w:jc w:val="both"/>
        <w:rPr>
          <w:rFonts w:ascii="Times New Roman" w:eastAsia="Arial" w:hAnsi="Times New Roman"/>
          <w:sz w:val="24"/>
          <w:szCs w:val="24"/>
        </w:rPr>
      </w:pPr>
      <w:r>
        <w:rPr>
          <w:rFonts w:ascii="Times New Roman" w:eastAsia="Arial" w:hAnsi="Times New Roman"/>
          <w:sz w:val="24"/>
          <w:szCs w:val="24"/>
        </w:rPr>
        <w:t>Schválení technické způsobilosti dovezeného vozidla budou podléhat vozidla, jejichž typ nebyl schválen s platností na území České republiky (včetně schválení s platností v Evropské unii) nebo uznán Ministerstvem dopravy, a v případě jednotlivě vyrobených vozidel vozidla, jejichž technická způsobilost nebyla schválena s platností v České republice (včetně schválení s platností v Evropské unii). I nadále se bude technická způsobilost každého dovezeného vozidla schvalovat samostatně. Oproti současnému stavu se schválení technické způsobilosti dovezeného vozidla bude vyžadovat i u vozidel, jejichž státem poslední registrace je jiný členský stát, pokud jejich technická způsobilost nebyla schválena/uznána s platností na území České republiky.</w:t>
      </w:r>
    </w:p>
    <w:p w14:paraId="78CA6138" w14:textId="77777777" w:rsidR="00CD68E1" w:rsidRDefault="00CD68E1" w:rsidP="00CD68E1">
      <w:pPr>
        <w:spacing w:before="120" w:after="120" w:line="240" w:lineRule="auto"/>
        <w:ind w:firstLine="708"/>
        <w:jc w:val="both"/>
        <w:rPr>
          <w:rFonts w:ascii="Times New Roman" w:eastAsia="Arial" w:hAnsi="Times New Roman"/>
          <w:sz w:val="24"/>
          <w:szCs w:val="24"/>
        </w:rPr>
      </w:pPr>
      <w:r>
        <w:rPr>
          <w:rFonts w:ascii="Times New Roman" w:eastAsia="Arial" w:hAnsi="Times New Roman"/>
          <w:sz w:val="24"/>
          <w:szCs w:val="24"/>
        </w:rPr>
        <w:t>Žádost o schválení technické způsobilosti dovezeného vozidla bude i nadále obsahovat druh a kategorii vozidla, jeho výrobce, tovární značku a označení, účel, pro který má být používáno, a údaj o tom, zda jsou povoleny výjimky z technických požadavků. K žádosti se bude přikládat osvědčení o registraci vozidla (pokud bylo vydáno) a technický průkaz nebo jiný doklad o schválení technické způsobilosti vozidla.</w:t>
      </w:r>
    </w:p>
    <w:p w14:paraId="070098EF" w14:textId="77777777" w:rsidR="00CD68E1" w:rsidRDefault="00CD68E1" w:rsidP="00CD68E1">
      <w:pPr>
        <w:spacing w:before="120" w:after="120" w:line="240" w:lineRule="auto"/>
        <w:ind w:firstLine="708"/>
        <w:jc w:val="both"/>
        <w:rPr>
          <w:rFonts w:ascii="Times New Roman" w:eastAsia="Arial" w:hAnsi="Times New Roman"/>
          <w:sz w:val="24"/>
          <w:szCs w:val="24"/>
        </w:rPr>
      </w:pPr>
      <w:r>
        <w:rPr>
          <w:rFonts w:ascii="Times New Roman" w:eastAsia="Arial" w:hAnsi="Times New Roman"/>
          <w:sz w:val="24"/>
          <w:szCs w:val="24"/>
        </w:rPr>
        <w:t>Nově se nebude přikládat protokol o evidenční kontrole, neboť jej má obecní úřad obce s rozšířenou působností k dispozici prostřednictvím informačního systému technických prohlídek, ale jako jedna z podmínek pro schválení technické způsobilosti dovezeného vozidla bude stanoveno, že musí být podle evidenční kontroly skutečný stav vozidla a jeho identifikační údaje v souladu s údaji uvedenými v dokladech.</w:t>
      </w:r>
    </w:p>
    <w:p w14:paraId="3CF7B867" w14:textId="77777777" w:rsidR="00CD68E1" w:rsidRDefault="00CD68E1" w:rsidP="00CD68E1">
      <w:pPr>
        <w:spacing w:before="120" w:after="120" w:line="240" w:lineRule="auto"/>
        <w:ind w:firstLine="708"/>
        <w:jc w:val="both"/>
        <w:rPr>
          <w:rFonts w:ascii="Times New Roman" w:eastAsia="Arial" w:hAnsi="Times New Roman"/>
          <w:sz w:val="24"/>
          <w:szCs w:val="24"/>
        </w:rPr>
      </w:pPr>
      <w:r>
        <w:rPr>
          <w:rFonts w:ascii="Times New Roman" w:eastAsia="Arial" w:hAnsi="Times New Roman"/>
          <w:sz w:val="24"/>
          <w:szCs w:val="24"/>
        </w:rPr>
        <w:t>Pokud jde o další podmínky, při jejichž splnění bude rozhodnuto o schválení technické způsobilosti dovezeného vozidla, nově se upřesňuje, že se vyžaduje splnění technických požadavků, které byly použitelné pro danou kategorii vozidla v České republice v době prvního schválení technické způsobilosti vozidla (nikoli jako dosud v době výroby vozidla, neboť dobu výroby vozidla je obtížné ověřit). Nově nebude stanoveno maximální stáří vozidla (resp. doba, která uplynula od první registrace vozidla), ale dochází ke zpřísnění, pokud jde požadavek na plnění emisních limitů ve výfukových plynech u vozidel kategorie M1, M2 nebo N1. Vyžadováno bude plnění limitů alespoň podle normy EURO 3.</w:t>
      </w:r>
    </w:p>
    <w:p w14:paraId="066A2E60" w14:textId="77777777" w:rsidR="00CD68E1" w:rsidRDefault="00CD68E1" w:rsidP="00CD68E1">
      <w:pPr>
        <w:spacing w:before="120" w:after="120" w:line="240" w:lineRule="auto"/>
        <w:ind w:firstLine="708"/>
        <w:jc w:val="both"/>
        <w:rPr>
          <w:rFonts w:ascii="Times New Roman" w:eastAsia="Arial" w:hAnsi="Times New Roman"/>
          <w:sz w:val="24"/>
          <w:szCs w:val="24"/>
        </w:rPr>
      </w:pPr>
      <w:r>
        <w:rPr>
          <w:rFonts w:ascii="Times New Roman" w:eastAsia="Arial" w:hAnsi="Times New Roman"/>
          <w:sz w:val="24"/>
          <w:szCs w:val="24"/>
        </w:rPr>
        <w:t xml:space="preserve">Splnění technických požadavků se bude dokládat protokolem vydaným zkušební stanicí, přičemž u vozidel, jejichž technická způsobilost byla schválena orgánem jiného členského státu, tento protokol nebude vyžadován a splnění technických požadavků se bude dokládat seznamem technických požadavků, podle kterých byla technická způsobilost vozidla schválena. Tento seznam vydá příslušný orgán jiného členského státu a u vozidel kategorie M, N a O </w:t>
      </w:r>
      <w:proofErr w:type="gramStart"/>
      <w:r>
        <w:rPr>
          <w:rFonts w:ascii="Times New Roman" w:eastAsia="Arial" w:hAnsi="Times New Roman"/>
          <w:sz w:val="24"/>
          <w:szCs w:val="24"/>
        </w:rPr>
        <w:t>jej</w:t>
      </w:r>
      <w:proofErr w:type="gramEnd"/>
      <w:r>
        <w:rPr>
          <w:rFonts w:ascii="Times New Roman" w:eastAsia="Arial" w:hAnsi="Times New Roman"/>
          <w:sz w:val="24"/>
          <w:szCs w:val="24"/>
        </w:rPr>
        <w:t xml:space="preserve"> bude přikládat žadatel k žádosti (u jiných vozidel si jej vyžádá obecní úřad obce s rozšířenou působností sám). Splnění technických požadavků, které nebudou doloženy tímto seznamem, se bude dokládat technickým protokolem vydaným zkušebním stanicí, a to na náklady žadatele.</w:t>
      </w:r>
    </w:p>
    <w:p w14:paraId="3281BC04" w14:textId="77777777" w:rsidR="00CD68E1" w:rsidRDefault="00CD68E1" w:rsidP="00CD68E1">
      <w:pPr>
        <w:spacing w:before="120" w:after="120" w:line="240" w:lineRule="auto"/>
        <w:ind w:firstLine="708"/>
        <w:jc w:val="both"/>
        <w:rPr>
          <w:rFonts w:ascii="Times New Roman" w:eastAsia="Arial" w:hAnsi="Times New Roman"/>
          <w:sz w:val="24"/>
          <w:szCs w:val="24"/>
        </w:rPr>
      </w:pPr>
      <w:r>
        <w:rPr>
          <w:rFonts w:ascii="Times New Roman" w:eastAsia="Arial" w:hAnsi="Times New Roman"/>
          <w:sz w:val="24"/>
          <w:szCs w:val="24"/>
        </w:rPr>
        <w:t>U vozidel, jejichž technická způsobilost byla schválena jiným členským státem, postačí pro schválení technické způsobilosti dovezeného vozidla splnění technických požadavků použitelných pro danou kategorii vozidla v České republice v době prvního schválení technické způsobilosti vozidla nezbytných pro bezpečnost provozu na pozemních komunikacích nebo ochranu životního prostředí a kladný výsledek evidenční kontroly (soulad skutečného stavu silničního vozidla a jeho identifikačních údajů s údaji uvedenými v dokladech). Splnění  ostatních technických požadavků a emisních limitů se tedy nevyžaduje.</w:t>
      </w:r>
    </w:p>
    <w:p w14:paraId="3616C690" w14:textId="77777777" w:rsidR="00CD68E1" w:rsidRDefault="00CD68E1" w:rsidP="00CD68E1">
      <w:pPr>
        <w:spacing w:before="120" w:after="120" w:line="240" w:lineRule="auto"/>
        <w:jc w:val="both"/>
        <w:rPr>
          <w:rFonts w:ascii="Times New Roman" w:hAnsi="Times New Roman"/>
          <w:b/>
          <w:sz w:val="24"/>
          <w:szCs w:val="24"/>
        </w:rPr>
      </w:pPr>
      <w:r w:rsidRPr="003F7086">
        <w:rPr>
          <w:rFonts w:ascii="Times New Roman" w:hAnsi="Times New Roman"/>
          <w:b/>
          <w:sz w:val="24"/>
          <w:szCs w:val="24"/>
        </w:rPr>
        <w:t xml:space="preserve">K bodu </w:t>
      </w:r>
      <w:r>
        <w:rPr>
          <w:rFonts w:ascii="Times New Roman" w:hAnsi="Times New Roman"/>
          <w:b/>
          <w:sz w:val="24"/>
          <w:szCs w:val="24"/>
        </w:rPr>
        <w:t>116</w:t>
      </w:r>
      <w:r w:rsidRPr="003F7086">
        <w:rPr>
          <w:rFonts w:ascii="Times New Roman" w:hAnsi="Times New Roman"/>
          <w:b/>
          <w:sz w:val="24"/>
          <w:szCs w:val="24"/>
        </w:rPr>
        <w:t xml:space="preserve"> (</w:t>
      </w:r>
      <w:r>
        <w:rPr>
          <w:rFonts w:ascii="Times New Roman" w:hAnsi="Times New Roman"/>
          <w:b/>
          <w:sz w:val="24"/>
          <w:szCs w:val="24"/>
        </w:rPr>
        <w:t>nadpis hlavy V</w:t>
      </w:r>
      <w:r w:rsidRPr="003F7086">
        <w:rPr>
          <w:rFonts w:ascii="Times New Roman" w:hAnsi="Times New Roman"/>
          <w:b/>
          <w:sz w:val="24"/>
          <w:szCs w:val="24"/>
        </w:rPr>
        <w:t>)</w:t>
      </w:r>
    </w:p>
    <w:p w14:paraId="22CC4560" w14:textId="77777777" w:rsidR="00CD68E1" w:rsidRPr="0011362B" w:rsidRDefault="00CD68E1" w:rsidP="00CD68E1">
      <w:pPr>
        <w:spacing w:before="120" w:after="120" w:line="240" w:lineRule="auto"/>
        <w:ind w:firstLine="708"/>
        <w:jc w:val="both"/>
        <w:rPr>
          <w:rFonts w:ascii="Times New Roman" w:hAnsi="Times New Roman"/>
          <w:sz w:val="24"/>
          <w:szCs w:val="24"/>
        </w:rPr>
      </w:pPr>
      <w:r>
        <w:rPr>
          <w:rFonts w:ascii="Times New Roman" w:hAnsi="Times New Roman"/>
          <w:sz w:val="24"/>
          <w:szCs w:val="24"/>
        </w:rPr>
        <w:t>Jedná se změnu vyvolanou dílčí terminologickou změnou u schvalování technické způsobilosti dovezených vozidel.</w:t>
      </w:r>
    </w:p>
    <w:p w14:paraId="118E3D28" w14:textId="77777777" w:rsidR="00CD68E1" w:rsidRDefault="00CD68E1" w:rsidP="00CD68E1">
      <w:pPr>
        <w:spacing w:before="120" w:after="120" w:line="240" w:lineRule="auto"/>
        <w:jc w:val="both"/>
        <w:rPr>
          <w:rFonts w:ascii="Times New Roman" w:hAnsi="Times New Roman"/>
          <w:b/>
          <w:sz w:val="24"/>
          <w:szCs w:val="24"/>
        </w:rPr>
      </w:pPr>
      <w:r>
        <w:rPr>
          <w:rFonts w:ascii="Times New Roman" w:hAnsi="Times New Roman"/>
          <w:b/>
          <w:sz w:val="24"/>
          <w:szCs w:val="24"/>
        </w:rPr>
        <w:t>K bodům</w:t>
      </w:r>
      <w:r w:rsidRPr="003F7086">
        <w:rPr>
          <w:rFonts w:ascii="Times New Roman" w:hAnsi="Times New Roman"/>
          <w:b/>
          <w:sz w:val="24"/>
          <w:szCs w:val="24"/>
        </w:rPr>
        <w:t xml:space="preserve"> </w:t>
      </w:r>
      <w:r>
        <w:rPr>
          <w:rFonts w:ascii="Times New Roman" w:hAnsi="Times New Roman"/>
          <w:b/>
          <w:sz w:val="24"/>
          <w:szCs w:val="24"/>
        </w:rPr>
        <w:t>117 a 118</w:t>
      </w:r>
      <w:r w:rsidRPr="003F7086">
        <w:rPr>
          <w:rFonts w:ascii="Times New Roman" w:hAnsi="Times New Roman"/>
          <w:b/>
          <w:sz w:val="24"/>
          <w:szCs w:val="24"/>
        </w:rPr>
        <w:t xml:space="preserve"> (§ </w:t>
      </w:r>
      <w:r>
        <w:rPr>
          <w:rFonts w:ascii="Times New Roman" w:hAnsi="Times New Roman"/>
          <w:b/>
          <w:sz w:val="24"/>
          <w:szCs w:val="24"/>
        </w:rPr>
        <w:t>37</w:t>
      </w:r>
      <w:r w:rsidRPr="003F7086">
        <w:rPr>
          <w:rFonts w:ascii="Times New Roman" w:hAnsi="Times New Roman"/>
          <w:b/>
          <w:sz w:val="24"/>
          <w:szCs w:val="24"/>
        </w:rPr>
        <w:t xml:space="preserve"> odst. 1</w:t>
      </w:r>
      <w:r>
        <w:rPr>
          <w:rFonts w:ascii="Times New Roman" w:hAnsi="Times New Roman"/>
          <w:b/>
          <w:sz w:val="24"/>
          <w:szCs w:val="24"/>
        </w:rPr>
        <w:t xml:space="preserve"> písm. c) a odst. 3</w:t>
      </w:r>
      <w:r w:rsidRPr="003F7086">
        <w:rPr>
          <w:rFonts w:ascii="Times New Roman" w:hAnsi="Times New Roman"/>
          <w:b/>
          <w:sz w:val="24"/>
          <w:szCs w:val="24"/>
        </w:rPr>
        <w:t>)</w:t>
      </w:r>
    </w:p>
    <w:p w14:paraId="18CCF3BC" w14:textId="77777777" w:rsidR="00CD68E1" w:rsidRPr="00756F6B" w:rsidRDefault="00CD68E1" w:rsidP="00CD68E1">
      <w:pPr>
        <w:spacing w:before="120" w:after="120" w:line="240" w:lineRule="auto"/>
        <w:ind w:firstLine="708"/>
        <w:jc w:val="both"/>
        <w:rPr>
          <w:rFonts w:ascii="Times New Roman" w:hAnsi="Times New Roman"/>
          <w:sz w:val="24"/>
          <w:szCs w:val="24"/>
        </w:rPr>
      </w:pPr>
      <w:r w:rsidRPr="00756F6B">
        <w:rPr>
          <w:rFonts w:ascii="Times New Roman" w:hAnsi="Times New Roman"/>
          <w:sz w:val="24"/>
          <w:szCs w:val="24"/>
        </w:rPr>
        <w:t xml:space="preserve">Relativně vágní vymezení technicky nezpůsobilého vozidla k provozu na pozemních komunikacích dosud obsažené v ustanovení § 37 odst. 1 písm. c) se nahrazuje přesnějším. Aby bylo vozidlo provozované na pozemních komunikacích technicky způsobilé k provozu, musí mít (vedle dalších požadavků) buď schválenu technickou způsobilost, pokud podléhá schvalování, anebo musí splňovat minimální technické požadavky na bezpečnost provozu stanovené prováděcím právním předpisem, pokud schvalování nepodléhá. </w:t>
      </w:r>
    </w:p>
    <w:p w14:paraId="09AF42B9" w14:textId="77777777" w:rsidR="00CD68E1" w:rsidRPr="00756F6B" w:rsidRDefault="00CD68E1" w:rsidP="00CD68E1">
      <w:pPr>
        <w:spacing w:before="120" w:after="120" w:line="240" w:lineRule="auto"/>
        <w:ind w:firstLine="708"/>
        <w:jc w:val="both"/>
        <w:rPr>
          <w:rFonts w:ascii="Times New Roman" w:hAnsi="Times New Roman"/>
          <w:sz w:val="24"/>
          <w:szCs w:val="24"/>
        </w:rPr>
      </w:pPr>
      <w:r w:rsidRPr="00756F6B">
        <w:rPr>
          <w:rFonts w:ascii="Times New Roman" w:hAnsi="Times New Roman"/>
          <w:sz w:val="24"/>
          <w:szCs w:val="24"/>
        </w:rPr>
        <w:t xml:space="preserve">Je ve veřejném zájmu, aby na pozemních komunikacích byla provozována pouze bezpečná vozidla. K tomu na zákonné úrovni slouží i institut schválení technické způsobilosti vozidla. Vozidla, jejichž technická způsobilost byla schválena, </w:t>
      </w:r>
      <w:r>
        <w:rPr>
          <w:rFonts w:ascii="Times New Roman" w:hAnsi="Times New Roman"/>
          <w:sz w:val="24"/>
          <w:szCs w:val="24"/>
        </w:rPr>
        <w:t>skýtají</w:t>
      </w:r>
      <w:r w:rsidRPr="00756F6B">
        <w:rPr>
          <w:rFonts w:ascii="Times New Roman" w:hAnsi="Times New Roman"/>
          <w:sz w:val="24"/>
          <w:szCs w:val="24"/>
        </w:rPr>
        <w:t xml:space="preserve"> technickou garanci, že splňují mimo jiné požadavky na bezpečnost pro provoz na pozemních komunikacích. Proto se technická nezpůsobilost silničního vozidla vymezuje rovněž pomocí absence schválení technické způsobilosti vozidla, jež podléhá schvalování. </w:t>
      </w:r>
    </w:p>
    <w:p w14:paraId="239F7B5D" w14:textId="77777777" w:rsidR="00CD68E1" w:rsidRDefault="00CD68E1" w:rsidP="00CD68E1">
      <w:pPr>
        <w:spacing w:before="120" w:after="120" w:line="240" w:lineRule="auto"/>
        <w:ind w:firstLine="708"/>
        <w:jc w:val="both"/>
      </w:pPr>
      <w:r w:rsidRPr="00756F6B">
        <w:rPr>
          <w:rFonts w:ascii="Times New Roman" w:hAnsi="Times New Roman"/>
          <w:sz w:val="24"/>
          <w:szCs w:val="24"/>
        </w:rPr>
        <w:t>Technická způsobilost u zbylých vozidel, která schvalování nepodléhají, bude pak zaručena tím, že tato vozidla budou splňovat alespoň některé technické požadavky na bezpečnost provozu. Jedná se například o jízdní kola, jízdní kola s pomocným motorkem, koloběžky, elektrokoloběžky, potahová vozidla, šlapací vícekolky, ruční vozíky širší než 60 cm</w:t>
      </w:r>
      <w:r>
        <w:rPr>
          <w:rFonts w:ascii="Times New Roman" w:hAnsi="Times New Roman"/>
          <w:sz w:val="24"/>
          <w:szCs w:val="24"/>
        </w:rPr>
        <w:t xml:space="preserve"> atd</w:t>
      </w:r>
      <w:r w:rsidRPr="00756F6B">
        <w:rPr>
          <w:rFonts w:ascii="Times New Roman" w:hAnsi="Times New Roman"/>
          <w:sz w:val="24"/>
          <w:szCs w:val="24"/>
        </w:rPr>
        <w:t>. U těchto vozidel se technické požadavky nyní dovozují z přílohy č. 12 části C vyhlášky č. 341/2014 Sb. upravující výbavu vozidel. Nově budou technické po</w:t>
      </w:r>
      <w:r>
        <w:rPr>
          <w:rFonts w:ascii="Times New Roman" w:hAnsi="Times New Roman"/>
          <w:sz w:val="24"/>
          <w:szCs w:val="24"/>
        </w:rPr>
        <w:t>žadavky na tato vozidla upraveny</w:t>
      </w:r>
      <w:r w:rsidRPr="00756F6B">
        <w:rPr>
          <w:rFonts w:ascii="Times New Roman" w:hAnsi="Times New Roman"/>
          <w:sz w:val="24"/>
          <w:szCs w:val="24"/>
        </w:rPr>
        <w:t xml:space="preserve"> ve vyhlášce na základě nového </w:t>
      </w:r>
      <w:r>
        <w:rPr>
          <w:rFonts w:ascii="Times New Roman" w:hAnsi="Times New Roman"/>
          <w:sz w:val="24"/>
          <w:szCs w:val="24"/>
        </w:rPr>
        <w:t xml:space="preserve">(vhodnějšího) </w:t>
      </w:r>
      <w:r w:rsidRPr="00756F6B">
        <w:rPr>
          <w:rFonts w:ascii="Times New Roman" w:hAnsi="Times New Roman"/>
          <w:sz w:val="24"/>
          <w:szCs w:val="24"/>
        </w:rPr>
        <w:t>zákonného zmocnění.</w:t>
      </w:r>
    </w:p>
    <w:p w14:paraId="384C758E" w14:textId="77777777" w:rsidR="00CD68E1" w:rsidRDefault="00CD68E1" w:rsidP="00CD68E1">
      <w:pPr>
        <w:spacing w:before="120" w:after="120" w:line="240" w:lineRule="auto"/>
        <w:jc w:val="both"/>
        <w:rPr>
          <w:rFonts w:ascii="Times New Roman" w:hAnsi="Times New Roman"/>
          <w:b/>
          <w:sz w:val="24"/>
          <w:szCs w:val="24"/>
        </w:rPr>
      </w:pPr>
      <w:r>
        <w:rPr>
          <w:rFonts w:ascii="Times New Roman" w:hAnsi="Times New Roman"/>
          <w:b/>
          <w:sz w:val="24"/>
          <w:szCs w:val="24"/>
        </w:rPr>
        <w:t>K bodu 119</w:t>
      </w:r>
      <w:r w:rsidRPr="003F7086">
        <w:rPr>
          <w:rFonts w:ascii="Times New Roman" w:hAnsi="Times New Roman"/>
          <w:b/>
          <w:sz w:val="24"/>
          <w:szCs w:val="24"/>
        </w:rPr>
        <w:t xml:space="preserve"> (§ </w:t>
      </w:r>
      <w:r>
        <w:rPr>
          <w:rFonts w:ascii="Times New Roman" w:hAnsi="Times New Roman"/>
          <w:b/>
          <w:sz w:val="24"/>
          <w:szCs w:val="24"/>
        </w:rPr>
        <w:t>38</w:t>
      </w:r>
      <w:r w:rsidRPr="003F7086">
        <w:rPr>
          <w:rFonts w:ascii="Times New Roman" w:hAnsi="Times New Roman"/>
          <w:b/>
          <w:sz w:val="24"/>
          <w:szCs w:val="24"/>
        </w:rPr>
        <w:t xml:space="preserve"> odst. 1</w:t>
      </w:r>
      <w:r>
        <w:rPr>
          <w:rFonts w:ascii="Times New Roman" w:hAnsi="Times New Roman"/>
          <w:b/>
          <w:sz w:val="24"/>
          <w:szCs w:val="24"/>
        </w:rPr>
        <w:t xml:space="preserve"> písm. b)</w:t>
      </w:r>
      <w:r w:rsidRPr="003F7086">
        <w:rPr>
          <w:rFonts w:ascii="Times New Roman" w:hAnsi="Times New Roman"/>
          <w:b/>
          <w:sz w:val="24"/>
          <w:szCs w:val="24"/>
        </w:rPr>
        <w:t>)</w:t>
      </w:r>
    </w:p>
    <w:p w14:paraId="68468919" w14:textId="77777777" w:rsidR="00CD68E1" w:rsidRPr="00B2724C" w:rsidRDefault="00CD68E1" w:rsidP="00CD68E1">
      <w:pPr>
        <w:spacing w:before="120" w:after="120" w:line="240" w:lineRule="auto"/>
        <w:ind w:firstLine="708"/>
        <w:jc w:val="both"/>
        <w:rPr>
          <w:rFonts w:ascii="Times New Roman" w:hAnsi="Times New Roman"/>
          <w:sz w:val="24"/>
          <w:szCs w:val="24"/>
        </w:rPr>
      </w:pPr>
      <w:r w:rsidRPr="00B2724C">
        <w:rPr>
          <w:rFonts w:ascii="Times New Roman" w:hAnsi="Times New Roman"/>
          <w:sz w:val="24"/>
          <w:szCs w:val="24"/>
        </w:rPr>
        <w:t>Jedná se o upřesnění, že požadavek na registraci vozidla se týká pouze vozidel, která registraci podléhají</w:t>
      </w:r>
      <w:r>
        <w:rPr>
          <w:rFonts w:ascii="Times New Roman" w:hAnsi="Times New Roman"/>
          <w:sz w:val="24"/>
          <w:szCs w:val="24"/>
        </w:rPr>
        <w:t xml:space="preserve"> (ve smyslu § 6 a 79 zákona)</w:t>
      </w:r>
      <w:r w:rsidRPr="00B2724C">
        <w:rPr>
          <w:rFonts w:ascii="Times New Roman" w:hAnsi="Times New Roman"/>
          <w:sz w:val="24"/>
          <w:szCs w:val="24"/>
        </w:rPr>
        <w:t>.</w:t>
      </w:r>
    </w:p>
    <w:p w14:paraId="75066CFB" w14:textId="77777777" w:rsidR="00CD68E1" w:rsidRDefault="00CD68E1" w:rsidP="00CD68E1">
      <w:pPr>
        <w:spacing w:before="120" w:after="120" w:line="240" w:lineRule="auto"/>
        <w:jc w:val="both"/>
        <w:rPr>
          <w:rFonts w:ascii="Times New Roman" w:hAnsi="Times New Roman"/>
          <w:b/>
          <w:sz w:val="24"/>
          <w:szCs w:val="24"/>
        </w:rPr>
      </w:pPr>
      <w:r w:rsidRPr="003F7086">
        <w:rPr>
          <w:rFonts w:ascii="Times New Roman" w:hAnsi="Times New Roman"/>
          <w:b/>
          <w:sz w:val="24"/>
          <w:szCs w:val="24"/>
        </w:rPr>
        <w:t xml:space="preserve">K bodu </w:t>
      </w:r>
      <w:r>
        <w:rPr>
          <w:rFonts w:ascii="Times New Roman" w:hAnsi="Times New Roman"/>
          <w:b/>
          <w:sz w:val="24"/>
          <w:szCs w:val="24"/>
        </w:rPr>
        <w:t>120</w:t>
      </w:r>
      <w:r w:rsidRPr="003F7086">
        <w:rPr>
          <w:rFonts w:ascii="Times New Roman" w:hAnsi="Times New Roman"/>
          <w:b/>
          <w:sz w:val="24"/>
          <w:szCs w:val="24"/>
        </w:rPr>
        <w:t xml:space="preserve"> (§ </w:t>
      </w:r>
      <w:r>
        <w:rPr>
          <w:rFonts w:ascii="Times New Roman" w:hAnsi="Times New Roman"/>
          <w:b/>
          <w:sz w:val="24"/>
          <w:szCs w:val="24"/>
        </w:rPr>
        <w:t>38</w:t>
      </w:r>
      <w:r w:rsidRPr="003F7086">
        <w:rPr>
          <w:rFonts w:ascii="Times New Roman" w:hAnsi="Times New Roman"/>
          <w:b/>
          <w:sz w:val="24"/>
          <w:szCs w:val="24"/>
        </w:rPr>
        <w:t xml:space="preserve"> odst. 1</w:t>
      </w:r>
      <w:r>
        <w:rPr>
          <w:rFonts w:ascii="Times New Roman" w:hAnsi="Times New Roman"/>
          <w:b/>
          <w:sz w:val="24"/>
          <w:szCs w:val="24"/>
        </w:rPr>
        <w:t xml:space="preserve"> písm. e)</w:t>
      </w:r>
      <w:r w:rsidRPr="003F7086">
        <w:rPr>
          <w:rFonts w:ascii="Times New Roman" w:hAnsi="Times New Roman"/>
          <w:b/>
          <w:sz w:val="24"/>
          <w:szCs w:val="24"/>
        </w:rPr>
        <w:t>)</w:t>
      </w:r>
    </w:p>
    <w:p w14:paraId="128FBE6A" w14:textId="77777777" w:rsidR="00CD68E1" w:rsidRDefault="00CD68E1" w:rsidP="00CD68E1">
      <w:pPr>
        <w:spacing w:before="120" w:after="120" w:line="240" w:lineRule="auto"/>
        <w:ind w:firstLine="708"/>
        <w:jc w:val="both"/>
        <w:rPr>
          <w:rFonts w:ascii="Times New Roman" w:hAnsi="Times New Roman"/>
          <w:b/>
          <w:sz w:val="24"/>
          <w:szCs w:val="24"/>
        </w:rPr>
      </w:pPr>
      <w:r w:rsidRPr="00B2724C">
        <w:rPr>
          <w:rFonts w:ascii="Times New Roman" w:hAnsi="Times New Roman"/>
          <w:sz w:val="24"/>
          <w:szCs w:val="24"/>
        </w:rPr>
        <w:t xml:space="preserve">Jedná </w:t>
      </w:r>
      <w:r>
        <w:rPr>
          <w:rFonts w:ascii="Times New Roman" w:hAnsi="Times New Roman"/>
          <w:sz w:val="24"/>
          <w:szCs w:val="24"/>
        </w:rPr>
        <w:t>se o upřesnění, že požadavek na provedení pravidelné technické prohlídky</w:t>
      </w:r>
      <w:r w:rsidRPr="00B2724C">
        <w:rPr>
          <w:rFonts w:ascii="Times New Roman" w:hAnsi="Times New Roman"/>
          <w:sz w:val="24"/>
          <w:szCs w:val="24"/>
        </w:rPr>
        <w:t xml:space="preserve"> vozidla se týká pouze vozidel, která </w:t>
      </w:r>
      <w:r>
        <w:rPr>
          <w:rFonts w:ascii="Times New Roman" w:hAnsi="Times New Roman"/>
          <w:sz w:val="24"/>
          <w:szCs w:val="24"/>
        </w:rPr>
        <w:t>pravidelným technickým prohlídkám</w:t>
      </w:r>
      <w:r w:rsidRPr="00B2724C">
        <w:rPr>
          <w:rFonts w:ascii="Times New Roman" w:hAnsi="Times New Roman"/>
          <w:sz w:val="24"/>
          <w:szCs w:val="24"/>
        </w:rPr>
        <w:t xml:space="preserve"> podléhají</w:t>
      </w:r>
      <w:r>
        <w:rPr>
          <w:rFonts w:ascii="Times New Roman" w:hAnsi="Times New Roman"/>
          <w:sz w:val="24"/>
          <w:szCs w:val="24"/>
        </w:rPr>
        <w:t xml:space="preserve"> (ve smyslu § 40 a 79 zákona)</w:t>
      </w:r>
      <w:r w:rsidRPr="00B2724C">
        <w:rPr>
          <w:rFonts w:ascii="Times New Roman" w:hAnsi="Times New Roman"/>
          <w:sz w:val="24"/>
          <w:szCs w:val="24"/>
        </w:rPr>
        <w:t>.</w:t>
      </w:r>
    </w:p>
    <w:p w14:paraId="2F88AB45" w14:textId="77777777" w:rsidR="00CD68E1" w:rsidRDefault="00CD68E1" w:rsidP="00CD68E1">
      <w:pPr>
        <w:spacing w:before="120" w:after="120" w:line="240" w:lineRule="auto"/>
        <w:jc w:val="both"/>
        <w:rPr>
          <w:rFonts w:ascii="Times New Roman" w:hAnsi="Times New Roman"/>
          <w:b/>
          <w:sz w:val="24"/>
          <w:szCs w:val="24"/>
        </w:rPr>
      </w:pPr>
      <w:r w:rsidRPr="003F7086">
        <w:rPr>
          <w:rFonts w:ascii="Times New Roman" w:hAnsi="Times New Roman"/>
          <w:b/>
          <w:sz w:val="24"/>
          <w:szCs w:val="24"/>
        </w:rPr>
        <w:t xml:space="preserve">K bodu </w:t>
      </w:r>
      <w:r>
        <w:rPr>
          <w:rFonts w:ascii="Times New Roman" w:hAnsi="Times New Roman"/>
          <w:b/>
          <w:sz w:val="24"/>
          <w:szCs w:val="24"/>
        </w:rPr>
        <w:t>121</w:t>
      </w:r>
      <w:r w:rsidRPr="003F7086">
        <w:rPr>
          <w:rFonts w:ascii="Times New Roman" w:hAnsi="Times New Roman"/>
          <w:b/>
          <w:sz w:val="24"/>
          <w:szCs w:val="24"/>
        </w:rPr>
        <w:t xml:space="preserve"> (§ </w:t>
      </w:r>
      <w:r>
        <w:rPr>
          <w:rFonts w:ascii="Times New Roman" w:hAnsi="Times New Roman"/>
          <w:b/>
          <w:sz w:val="24"/>
          <w:szCs w:val="24"/>
        </w:rPr>
        <w:t>38a</w:t>
      </w:r>
      <w:r w:rsidRPr="003F7086">
        <w:rPr>
          <w:rFonts w:ascii="Times New Roman" w:hAnsi="Times New Roman"/>
          <w:b/>
          <w:sz w:val="24"/>
          <w:szCs w:val="24"/>
        </w:rPr>
        <w:t xml:space="preserve"> odst. 1)</w:t>
      </w:r>
    </w:p>
    <w:p w14:paraId="291F49D7" w14:textId="77777777" w:rsidR="00CD68E1" w:rsidRPr="0011595C" w:rsidRDefault="00CD68E1" w:rsidP="00CD68E1">
      <w:pPr>
        <w:spacing w:before="120" w:after="120" w:line="240" w:lineRule="auto"/>
        <w:jc w:val="both"/>
        <w:rPr>
          <w:rFonts w:ascii="Times New Roman" w:hAnsi="Times New Roman"/>
          <w:sz w:val="24"/>
          <w:szCs w:val="24"/>
        </w:rPr>
      </w:pPr>
      <w:r>
        <w:rPr>
          <w:rFonts w:ascii="Times New Roman" w:hAnsi="Times New Roman"/>
          <w:sz w:val="24"/>
          <w:szCs w:val="24"/>
        </w:rPr>
        <w:tab/>
        <w:t>Jedná se o upřesnění, že povolení zkušebního provozu se týká pouze vozidel, jejichž technická způsobilost podléhá schválení (ve smyslu navrženého § 15 odst. 2 a § 78 odst. 2).</w:t>
      </w:r>
    </w:p>
    <w:p w14:paraId="3060736E" w14:textId="77777777" w:rsidR="00CD68E1" w:rsidRDefault="00CD68E1" w:rsidP="00CD68E1">
      <w:pPr>
        <w:spacing w:before="120" w:after="120" w:line="240" w:lineRule="auto"/>
        <w:jc w:val="both"/>
        <w:rPr>
          <w:rFonts w:ascii="Times New Roman" w:hAnsi="Times New Roman"/>
          <w:b/>
          <w:sz w:val="24"/>
          <w:szCs w:val="24"/>
        </w:rPr>
      </w:pPr>
      <w:r w:rsidRPr="003F7086">
        <w:rPr>
          <w:rFonts w:ascii="Times New Roman" w:hAnsi="Times New Roman"/>
          <w:b/>
          <w:sz w:val="24"/>
          <w:szCs w:val="24"/>
        </w:rPr>
        <w:t xml:space="preserve">K bodu </w:t>
      </w:r>
      <w:r>
        <w:rPr>
          <w:rFonts w:ascii="Times New Roman" w:hAnsi="Times New Roman"/>
          <w:b/>
          <w:sz w:val="24"/>
          <w:szCs w:val="24"/>
        </w:rPr>
        <w:t>122</w:t>
      </w:r>
      <w:r w:rsidRPr="003F7086">
        <w:rPr>
          <w:rFonts w:ascii="Times New Roman" w:hAnsi="Times New Roman"/>
          <w:b/>
          <w:sz w:val="24"/>
          <w:szCs w:val="24"/>
        </w:rPr>
        <w:t xml:space="preserve"> (§ </w:t>
      </w:r>
      <w:r>
        <w:rPr>
          <w:rFonts w:ascii="Times New Roman" w:hAnsi="Times New Roman"/>
          <w:b/>
          <w:sz w:val="24"/>
          <w:szCs w:val="24"/>
        </w:rPr>
        <w:t>38b</w:t>
      </w:r>
      <w:r w:rsidRPr="003F7086">
        <w:rPr>
          <w:rFonts w:ascii="Times New Roman" w:hAnsi="Times New Roman"/>
          <w:b/>
          <w:sz w:val="24"/>
          <w:szCs w:val="24"/>
        </w:rPr>
        <w:t xml:space="preserve"> odst. 1)</w:t>
      </w:r>
    </w:p>
    <w:p w14:paraId="7F3910E2" w14:textId="77777777" w:rsidR="00CD68E1" w:rsidRDefault="00CD68E1" w:rsidP="00CD68E1">
      <w:pPr>
        <w:spacing w:before="120" w:after="120" w:line="240" w:lineRule="auto"/>
        <w:ind w:firstLine="708"/>
        <w:jc w:val="both"/>
        <w:rPr>
          <w:rFonts w:ascii="Times New Roman" w:hAnsi="Times New Roman"/>
          <w:b/>
          <w:sz w:val="24"/>
          <w:szCs w:val="24"/>
        </w:rPr>
      </w:pPr>
      <w:r>
        <w:rPr>
          <w:rFonts w:ascii="Times New Roman" w:hAnsi="Times New Roman"/>
          <w:sz w:val="24"/>
          <w:szCs w:val="24"/>
        </w:rPr>
        <w:t>Jedná se o upřesnění, že povolení manipulačního provozu se týká pouze vozidel, která podléhají registraci.</w:t>
      </w:r>
    </w:p>
    <w:p w14:paraId="4B49AAB5" w14:textId="77777777" w:rsidR="00CD68E1" w:rsidRDefault="00CD68E1" w:rsidP="00CD68E1">
      <w:pPr>
        <w:spacing w:before="120" w:after="120" w:line="240" w:lineRule="auto"/>
        <w:jc w:val="both"/>
        <w:rPr>
          <w:rFonts w:ascii="Times New Roman" w:hAnsi="Times New Roman"/>
          <w:b/>
          <w:sz w:val="24"/>
          <w:szCs w:val="24"/>
        </w:rPr>
      </w:pPr>
      <w:r>
        <w:rPr>
          <w:rFonts w:ascii="Times New Roman" w:hAnsi="Times New Roman"/>
          <w:b/>
          <w:sz w:val="24"/>
          <w:szCs w:val="24"/>
        </w:rPr>
        <w:t>K bodům</w:t>
      </w:r>
      <w:r w:rsidRPr="003F7086">
        <w:rPr>
          <w:rFonts w:ascii="Times New Roman" w:hAnsi="Times New Roman"/>
          <w:b/>
          <w:sz w:val="24"/>
          <w:szCs w:val="24"/>
        </w:rPr>
        <w:t xml:space="preserve"> </w:t>
      </w:r>
      <w:r>
        <w:rPr>
          <w:rFonts w:ascii="Times New Roman" w:hAnsi="Times New Roman"/>
          <w:b/>
          <w:sz w:val="24"/>
          <w:szCs w:val="24"/>
        </w:rPr>
        <w:t>123</w:t>
      </w:r>
      <w:r w:rsidRPr="003F7086">
        <w:rPr>
          <w:rFonts w:ascii="Times New Roman" w:hAnsi="Times New Roman"/>
          <w:b/>
          <w:sz w:val="24"/>
          <w:szCs w:val="24"/>
        </w:rPr>
        <w:t xml:space="preserve"> </w:t>
      </w:r>
      <w:r>
        <w:rPr>
          <w:rFonts w:ascii="Times New Roman" w:hAnsi="Times New Roman"/>
          <w:b/>
          <w:sz w:val="24"/>
          <w:szCs w:val="24"/>
        </w:rPr>
        <w:t xml:space="preserve">až 126 </w:t>
      </w:r>
      <w:r w:rsidRPr="003F7086">
        <w:rPr>
          <w:rFonts w:ascii="Times New Roman" w:hAnsi="Times New Roman"/>
          <w:b/>
          <w:sz w:val="24"/>
          <w:szCs w:val="24"/>
        </w:rPr>
        <w:t xml:space="preserve">(§ </w:t>
      </w:r>
      <w:r>
        <w:rPr>
          <w:rFonts w:ascii="Times New Roman" w:hAnsi="Times New Roman"/>
          <w:b/>
          <w:sz w:val="24"/>
          <w:szCs w:val="24"/>
        </w:rPr>
        <w:t>38d</w:t>
      </w:r>
      <w:r w:rsidRPr="003F7086">
        <w:rPr>
          <w:rFonts w:ascii="Times New Roman" w:hAnsi="Times New Roman"/>
          <w:b/>
          <w:sz w:val="24"/>
          <w:szCs w:val="24"/>
        </w:rPr>
        <w:t xml:space="preserve"> odst. 1</w:t>
      </w:r>
      <w:r>
        <w:rPr>
          <w:rFonts w:ascii="Times New Roman" w:hAnsi="Times New Roman"/>
          <w:b/>
          <w:sz w:val="24"/>
          <w:szCs w:val="24"/>
        </w:rPr>
        <w:t xml:space="preserve"> a 3</w:t>
      </w:r>
      <w:r w:rsidRPr="003F7086">
        <w:rPr>
          <w:rFonts w:ascii="Times New Roman" w:hAnsi="Times New Roman"/>
          <w:b/>
          <w:sz w:val="24"/>
          <w:szCs w:val="24"/>
        </w:rPr>
        <w:t>)</w:t>
      </w:r>
    </w:p>
    <w:p w14:paraId="6426BE4A" w14:textId="77777777" w:rsidR="00CD68E1" w:rsidRDefault="00CD68E1" w:rsidP="00CD68E1">
      <w:pPr>
        <w:spacing w:before="120" w:after="120" w:line="240" w:lineRule="auto"/>
        <w:ind w:firstLine="708"/>
        <w:jc w:val="both"/>
        <w:rPr>
          <w:rFonts w:ascii="Times New Roman" w:hAnsi="Times New Roman"/>
          <w:sz w:val="24"/>
          <w:szCs w:val="24"/>
        </w:rPr>
      </w:pPr>
      <w:r w:rsidRPr="00572578">
        <w:rPr>
          <w:rFonts w:ascii="Times New Roman" w:hAnsi="Times New Roman"/>
          <w:sz w:val="24"/>
          <w:szCs w:val="24"/>
        </w:rPr>
        <w:t xml:space="preserve">Navrhuje se rozvolnění místní příslušnosti obecních úřadů obcí s rozšířenou působností </w:t>
      </w:r>
      <w:r w:rsidRPr="00404CDA">
        <w:rPr>
          <w:rFonts w:ascii="Times New Roman" w:hAnsi="Times New Roman"/>
          <w:sz w:val="24"/>
          <w:szCs w:val="24"/>
        </w:rPr>
        <w:t>k úkonům souvisejícím s vývozem vozidla do jiného státu. Současně se upřesňuje, že tyto úkony (vydání registrační značky s omezenou platností pro vývoz do jiného státu, vydání tabulek s touto registrační značkou a vydání osvědčení o přidělení této zvláštní registrační značky) se týkají vozidel, která nejsou zapsána v registru silničních vozidel, ale registraci podléhají.</w:t>
      </w:r>
    </w:p>
    <w:p w14:paraId="3D5F033C" w14:textId="77777777" w:rsidR="00CD68E1" w:rsidRPr="00086DE6" w:rsidRDefault="00CD68E1" w:rsidP="00CD68E1">
      <w:pPr>
        <w:spacing w:after="120"/>
        <w:ind w:firstLine="708"/>
        <w:jc w:val="both"/>
        <w:rPr>
          <w:rFonts w:ascii="Roboto Light" w:hAnsi="Roboto Light"/>
          <w:sz w:val="24"/>
          <w:szCs w:val="24"/>
        </w:rPr>
      </w:pPr>
      <w:r>
        <w:rPr>
          <w:rFonts w:ascii="Times New Roman" w:hAnsi="Times New Roman"/>
          <w:sz w:val="24"/>
          <w:szCs w:val="24"/>
        </w:rPr>
        <w:t xml:space="preserve">Již v současnosti se k žádosti o přidělení registrační značky silničního vozidla s omezenou platností pro vývoz do jiného státu musí přiložit doklad o technické způsobilosti. Navrhuje se však výslovně zakotvit, že tímto dokladem může být kromě těch, jež zákon taxativně definuje v § 6 odst. 5, rovněž doklad vydaný třetí zemí, pakliže má být vozidlo vyvezeno mimo prostor Evropské unie. </w:t>
      </w:r>
      <w:r>
        <w:rPr>
          <w:rFonts w:ascii="Roboto Light" w:hAnsi="Roboto Light"/>
          <w:sz w:val="24"/>
          <w:szCs w:val="24"/>
        </w:rPr>
        <w:t xml:space="preserve">Předložený návrh tedy pamatuje zejména na </w:t>
      </w:r>
      <w:r w:rsidRPr="006849BE">
        <w:rPr>
          <w:rFonts w:ascii="Roboto Light" w:hAnsi="Roboto Light"/>
          <w:sz w:val="24"/>
          <w:szCs w:val="24"/>
        </w:rPr>
        <w:t>vozidla domácích výrobců, která jsou určena na</w:t>
      </w:r>
      <w:r>
        <w:rPr>
          <w:rFonts w:ascii="Roboto Light" w:hAnsi="Roboto Light"/>
          <w:sz w:val="24"/>
          <w:szCs w:val="24"/>
        </w:rPr>
        <w:t xml:space="preserve"> trhy třetích zemí</w:t>
      </w:r>
      <w:r w:rsidRPr="006849BE">
        <w:rPr>
          <w:rFonts w:ascii="Roboto Light" w:hAnsi="Roboto Light"/>
          <w:sz w:val="24"/>
          <w:szCs w:val="24"/>
        </w:rPr>
        <w:t xml:space="preserve"> a plní podmínky schválení pro tyto trhy. Je nezbytné zajistit, aby tato vozidla mohla být vyvezena „po ose“ a nikoliv na podvalníku </w:t>
      </w:r>
      <w:r>
        <w:rPr>
          <w:rFonts w:ascii="Roboto Light" w:hAnsi="Roboto Light"/>
          <w:sz w:val="24"/>
          <w:szCs w:val="24"/>
        </w:rPr>
        <w:t>nebo jiným obdobným způsobem,</w:t>
      </w:r>
      <w:r w:rsidRPr="006849BE">
        <w:rPr>
          <w:rFonts w:ascii="Roboto Light" w:hAnsi="Roboto Light"/>
          <w:sz w:val="24"/>
          <w:szCs w:val="24"/>
        </w:rPr>
        <w:t xml:space="preserve"> neboť v případě velkých nákladních vozidel a autobusů je tato doprava </w:t>
      </w:r>
      <w:r>
        <w:rPr>
          <w:rFonts w:ascii="Roboto Light" w:hAnsi="Roboto Light"/>
          <w:sz w:val="24"/>
          <w:szCs w:val="24"/>
        </w:rPr>
        <w:t xml:space="preserve">technicky </w:t>
      </w:r>
      <w:r w:rsidRPr="006849BE">
        <w:rPr>
          <w:rFonts w:ascii="Roboto Light" w:hAnsi="Roboto Light"/>
          <w:sz w:val="24"/>
          <w:szCs w:val="24"/>
        </w:rPr>
        <w:t xml:space="preserve">obtížná a </w:t>
      </w:r>
      <w:r>
        <w:rPr>
          <w:rFonts w:ascii="Roboto Light" w:hAnsi="Roboto Light"/>
          <w:sz w:val="24"/>
          <w:szCs w:val="24"/>
        </w:rPr>
        <w:t xml:space="preserve">finančně </w:t>
      </w:r>
      <w:r w:rsidRPr="006849BE">
        <w:rPr>
          <w:rFonts w:ascii="Roboto Light" w:hAnsi="Roboto Light"/>
          <w:sz w:val="24"/>
          <w:szCs w:val="24"/>
        </w:rPr>
        <w:t>nákladná</w:t>
      </w:r>
      <w:r>
        <w:rPr>
          <w:rFonts w:ascii="Roboto Light" w:hAnsi="Roboto Light"/>
          <w:sz w:val="24"/>
          <w:szCs w:val="24"/>
        </w:rPr>
        <w:t>, přičemž však vozidlo</w:t>
      </w:r>
      <w:r w:rsidRPr="006849BE">
        <w:rPr>
          <w:rFonts w:ascii="Roboto Light" w:hAnsi="Roboto Light"/>
          <w:sz w:val="24"/>
          <w:szCs w:val="24"/>
        </w:rPr>
        <w:t xml:space="preserve"> může bez problémů jet po vlastní ose. Takovéto vozidlo je možné pojistit a jeho technické parametry jsou stejně vyhovující jako v případě mezináro</w:t>
      </w:r>
      <w:r>
        <w:rPr>
          <w:rFonts w:ascii="Roboto Light" w:hAnsi="Roboto Light"/>
          <w:sz w:val="24"/>
          <w:szCs w:val="24"/>
        </w:rPr>
        <w:t>dního provozu tohoto vozidla, je-li registrováno ve třetí zemi</w:t>
      </w:r>
      <w:r w:rsidRPr="006849BE">
        <w:rPr>
          <w:rFonts w:ascii="Roboto Light" w:hAnsi="Roboto Light"/>
          <w:sz w:val="24"/>
          <w:szCs w:val="24"/>
        </w:rPr>
        <w:t>.</w:t>
      </w:r>
    </w:p>
    <w:p w14:paraId="010BF349" w14:textId="77777777" w:rsidR="00CD68E1" w:rsidRPr="00404CDA" w:rsidRDefault="00CD68E1" w:rsidP="00CD68E1">
      <w:pPr>
        <w:spacing w:before="120" w:after="120" w:line="240" w:lineRule="auto"/>
        <w:ind w:firstLine="708"/>
        <w:jc w:val="both"/>
        <w:rPr>
          <w:rFonts w:ascii="Times New Roman" w:hAnsi="Times New Roman"/>
          <w:sz w:val="24"/>
          <w:szCs w:val="24"/>
        </w:rPr>
      </w:pPr>
      <w:r w:rsidRPr="00404CDA">
        <w:rPr>
          <w:rFonts w:ascii="Times New Roman" w:hAnsi="Times New Roman"/>
          <w:sz w:val="24"/>
          <w:szCs w:val="24"/>
        </w:rPr>
        <w:t xml:space="preserve">Nově se k žádosti nebude přikládat protokol o evidenční kontrole, neboť jej má obecní úřad obce s rozšířenou působností k dispozici prostřednictvím informačního systému technických prohlídek. Jako podmínka pro vydání registrační značky pro vývoz vozidla a provedení souvisejících úkonů bude ale stanoveno, že skutečný stav vozidla a jeho identifikační údaje musí být podle evidenční kontroly v souladu s údaji uvedenými v dokladech. </w:t>
      </w:r>
      <w:r>
        <w:rPr>
          <w:rFonts w:ascii="Times New Roman" w:hAnsi="Times New Roman"/>
          <w:sz w:val="24"/>
          <w:szCs w:val="24"/>
        </w:rPr>
        <w:t xml:space="preserve">Současně dochází k výraznému prodloužení doby, po kterou je výsledek evidenční kontroly využitelný, a to z 30 dnů na 2 </w:t>
      </w:r>
      <w:r w:rsidRPr="00EF16BE">
        <w:rPr>
          <w:rFonts w:ascii="Times New Roman" w:hAnsi="Times New Roman"/>
          <w:sz w:val="24"/>
          <w:szCs w:val="24"/>
        </w:rPr>
        <w:t xml:space="preserve">roky </w:t>
      </w:r>
      <w:r w:rsidRPr="001D3B00">
        <w:rPr>
          <w:rFonts w:ascii="Times New Roman" w:hAnsi="Times New Roman"/>
          <w:sz w:val="24"/>
          <w:szCs w:val="24"/>
        </w:rPr>
        <w:t xml:space="preserve">(blíže viz odůvodnění novelizačního bodu </w:t>
      </w:r>
      <w:r>
        <w:rPr>
          <w:rFonts w:ascii="Times New Roman" w:hAnsi="Times New Roman"/>
          <w:sz w:val="24"/>
          <w:szCs w:val="24"/>
        </w:rPr>
        <w:t>51</w:t>
      </w:r>
      <w:r w:rsidRPr="001D3B00">
        <w:rPr>
          <w:rFonts w:ascii="Times New Roman" w:hAnsi="Times New Roman"/>
          <w:sz w:val="24"/>
          <w:szCs w:val="24"/>
        </w:rPr>
        <w:t>).</w:t>
      </w:r>
    </w:p>
    <w:p w14:paraId="4280ECDE" w14:textId="77777777" w:rsidR="00CD68E1" w:rsidRDefault="00CD68E1" w:rsidP="00CD68E1">
      <w:pPr>
        <w:spacing w:before="120" w:after="120" w:line="240" w:lineRule="auto"/>
        <w:jc w:val="both"/>
        <w:rPr>
          <w:rFonts w:ascii="Times New Roman" w:hAnsi="Times New Roman"/>
          <w:b/>
          <w:sz w:val="24"/>
          <w:szCs w:val="24"/>
        </w:rPr>
      </w:pPr>
      <w:r>
        <w:rPr>
          <w:rFonts w:ascii="Times New Roman" w:hAnsi="Times New Roman"/>
          <w:b/>
          <w:sz w:val="24"/>
          <w:szCs w:val="24"/>
        </w:rPr>
        <w:t>K bodu 127 (§ 47 odst. 3)</w:t>
      </w:r>
    </w:p>
    <w:p w14:paraId="670BE713" w14:textId="77777777" w:rsidR="00CD68E1" w:rsidRPr="001D3B00" w:rsidRDefault="00CD68E1" w:rsidP="00CD68E1">
      <w:pPr>
        <w:spacing w:before="120" w:after="120" w:line="240" w:lineRule="auto"/>
        <w:ind w:firstLine="708"/>
        <w:jc w:val="both"/>
        <w:rPr>
          <w:rFonts w:ascii="Times New Roman" w:hAnsi="Times New Roman"/>
          <w:sz w:val="24"/>
          <w:szCs w:val="24"/>
        </w:rPr>
      </w:pPr>
      <w:r>
        <w:rPr>
          <w:rFonts w:ascii="Times New Roman" w:hAnsi="Times New Roman"/>
          <w:sz w:val="24"/>
          <w:szCs w:val="24"/>
        </w:rPr>
        <w:t>Jedná se o legislativně technické upřesnění pojmu.</w:t>
      </w:r>
    </w:p>
    <w:p w14:paraId="4EACB4D2" w14:textId="77777777" w:rsidR="00CD68E1" w:rsidRDefault="00CD68E1" w:rsidP="00CD68E1">
      <w:pPr>
        <w:spacing w:before="120" w:after="120" w:line="240" w:lineRule="auto"/>
        <w:jc w:val="both"/>
        <w:rPr>
          <w:rFonts w:ascii="Times New Roman" w:hAnsi="Times New Roman"/>
          <w:b/>
          <w:sz w:val="24"/>
          <w:szCs w:val="24"/>
        </w:rPr>
      </w:pPr>
      <w:r w:rsidRPr="003F7086">
        <w:rPr>
          <w:rFonts w:ascii="Times New Roman" w:hAnsi="Times New Roman"/>
          <w:b/>
          <w:sz w:val="24"/>
          <w:szCs w:val="24"/>
        </w:rPr>
        <w:t xml:space="preserve">K bodu </w:t>
      </w:r>
      <w:r>
        <w:rPr>
          <w:rFonts w:ascii="Times New Roman" w:hAnsi="Times New Roman"/>
          <w:b/>
          <w:sz w:val="24"/>
          <w:szCs w:val="24"/>
        </w:rPr>
        <w:t>128</w:t>
      </w:r>
      <w:r w:rsidRPr="003F7086">
        <w:rPr>
          <w:rFonts w:ascii="Times New Roman" w:hAnsi="Times New Roman"/>
          <w:b/>
          <w:sz w:val="24"/>
          <w:szCs w:val="24"/>
        </w:rPr>
        <w:t xml:space="preserve"> (§ </w:t>
      </w:r>
      <w:r>
        <w:rPr>
          <w:rFonts w:ascii="Times New Roman" w:hAnsi="Times New Roman"/>
          <w:b/>
          <w:sz w:val="24"/>
          <w:szCs w:val="24"/>
        </w:rPr>
        <w:t>47</w:t>
      </w:r>
      <w:r w:rsidRPr="003F7086">
        <w:rPr>
          <w:rFonts w:ascii="Times New Roman" w:hAnsi="Times New Roman"/>
          <w:b/>
          <w:sz w:val="24"/>
          <w:szCs w:val="24"/>
        </w:rPr>
        <w:t xml:space="preserve"> odst. </w:t>
      </w:r>
      <w:r>
        <w:rPr>
          <w:rFonts w:ascii="Times New Roman" w:hAnsi="Times New Roman"/>
          <w:b/>
          <w:sz w:val="24"/>
          <w:szCs w:val="24"/>
        </w:rPr>
        <w:t>4</w:t>
      </w:r>
      <w:r w:rsidRPr="003F7086">
        <w:rPr>
          <w:rFonts w:ascii="Times New Roman" w:hAnsi="Times New Roman"/>
          <w:b/>
          <w:sz w:val="24"/>
          <w:szCs w:val="24"/>
        </w:rPr>
        <w:t>)</w:t>
      </w:r>
    </w:p>
    <w:p w14:paraId="52A1ABDD" w14:textId="77777777" w:rsidR="00CD68E1" w:rsidRPr="00CB6304" w:rsidRDefault="00CD68E1" w:rsidP="00CD68E1">
      <w:pPr>
        <w:spacing w:before="120" w:after="120" w:line="240" w:lineRule="auto"/>
        <w:ind w:firstLine="708"/>
        <w:jc w:val="both"/>
        <w:rPr>
          <w:rFonts w:ascii="Times New Roman" w:hAnsi="Times New Roman"/>
          <w:sz w:val="24"/>
          <w:szCs w:val="24"/>
        </w:rPr>
      </w:pPr>
      <w:r w:rsidRPr="00CB6304">
        <w:rPr>
          <w:rFonts w:ascii="Times New Roman" w:hAnsi="Times New Roman"/>
          <w:sz w:val="24"/>
          <w:szCs w:val="24"/>
        </w:rPr>
        <w:t xml:space="preserve">Navrhuje se na zákonné úrovni </w:t>
      </w:r>
      <w:r>
        <w:rPr>
          <w:rFonts w:ascii="Times New Roman" w:hAnsi="Times New Roman"/>
          <w:sz w:val="24"/>
          <w:szCs w:val="24"/>
        </w:rPr>
        <w:t xml:space="preserve">opětovně </w:t>
      </w:r>
      <w:r w:rsidRPr="00CB6304">
        <w:rPr>
          <w:rFonts w:ascii="Times New Roman" w:hAnsi="Times New Roman"/>
          <w:sz w:val="24"/>
          <w:szCs w:val="24"/>
        </w:rPr>
        <w:t xml:space="preserve">výslovně stanovit, </w:t>
      </w:r>
      <w:r>
        <w:rPr>
          <w:rFonts w:ascii="Times New Roman" w:hAnsi="Times New Roman"/>
          <w:sz w:val="24"/>
          <w:szCs w:val="24"/>
        </w:rPr>
        <w:t xml:space="preserve">že se </w:t>
      </w:r>
      <w:r w:rsidRPr="00CB6304">
        <w:rPr>
          <w:rFonts w:ascii="Times New Roman" w:hAnsi="Times New Roman"/>
          <w:sz w:val="24"/>
          <w:szCs w:val="24"/>
        </w:rPr>
        <w:t>technick</w:t>
      </w:r>
      <w:r>
        <w:rPr>
          <w:rFonts w:ascii="Times New Roman" w:hAnsi="Times New Roman"/>
          <w:sz w:val="24"/>
          <w:szCs w:val="24"/>
        </w:rPr>
        <w:t>á</w:t>
      </w:r>
      <w:r w:rsidRPr="00CB6304">
        <w:rPr>
          <w:rFonts w:ascii="Times New Roman" w:hAnsi="Times New Roman"/>
          <w:sz w:val="24"/>
          <w:szCs w:val="24"/>
        </w:rPr>
        <w:t xml:space="preserve"> prohlídk</w:t>
      </w:r>
      <w:r>
        <w:rPr>
          <w:rFonts w:ascii="Times New Roman" w:hAnsi="Times New Roman"/>
          <w:sz w:val="24"/>
          <w:szCs w:val="24"/>
        </w:rPr>
        <w:t>a</w:t>
      </w:r>
      <w:r w:rsidRPr="00CB6304">
        <w:rPr>
          <w:rFonts w:ascii="Times New Roman" w:hAnsi="Times New Roman"/>
          <w:sz w:val="24"/>
          <w:szCs w:val="24"/>
        </w:rPr>
        <w:t xml:space="preserve"> </w:t>
      </w:r>
      <w:r>
        <w:rPr>
          <w:rFonts w:ascii="Times New Roman" w:hAnsi="Times New Roman"/>
          <w:sz w:val="24"/>
          <w:szCs w:val="24"/>
        </w:rPr>
        <w:t>neprovede</w:t>
      </w:r>
      <w:r w:rsidRPr="00CB6304">
        <w:rPr>
          <w:rFonts w:ascii="Times New Roman" w:hAnsi="Times New Roman"/>
          <w:sz w:val="24"/>
          <w:szCs w:val="24"/>
        </w:rPr>
        <w:t xml:space="preserve">, pokud je vozidlo znečištěno takovým způsobem, že </w:t>
      </w:r>
      <w:r>
        <w:rPr>
          <w:rFonts w:ascii="Times New Roman" w:hAnsi="Times New Roman"/>
          <w:sz w:val="24"/>
          <w:szCs w:val="24"/>
        </w:rPr>
        <w:t>ji</w:t>
      </w:r>
      <w:r w:rsidRPr="00CB6304">
        <w:rPr>
          <w:rFonts w:ascii="Times New Roman" w:hAnsi="Times New Roman"/>
          <w:sz w:val="24"/>
          <w:szCs w:val="24"/>
        </w:rPr>
        <w:t xml:space="preserve"> provést</w:t>
      </w:r>
      <w:r>
        <w:rPr>
          <w:rFonts w:ascii="Times New Roman" w:hAnsi="Times New Roman"/>
          <w:sz w:val="24"/>
          <w:szCs w:val="24"/>
        </w:rPr>
        <w:t xml:space="preserve"> nelze. Dále se navrhuje stanovit, že se technická prohlídka neprovede také v případě, že tomu brání vybavení vozidla poklicemi kol nebo pokud je vozidlo v takovém technickém stavu, že by tím byl ohrožen život nebo zdraví kontrolního technika</w:t>
      </w:r>
      <w:r w:rsidRPr="00CB6304">
        <w:rPr>
          <w:rFonts w:ascii="Times New Roman" w:hAnsi="Times New Roman"/>
          <w:sz w:val="24"/>
          <w:szCs w:val="24"/>
        </w:rPr>
        <w:t>.</w:t>
      </w:r>
      <w:r>
        <w:rPr>
          <w:rFonts w:ascii="Times New Roman" w:hAnsi="Times New Roman"/>
          <w:sz w:val="24"/>
          <w:szCs w:val="24"/>
        </w:rPr>
        <w:t xml:space="preserve"> Toto doplnění navazuje na požadavky aplikační praxe, kdy zástupci stanic technické kontroly a stanic měření emisí identifikovali závažné překážky, jejichž výskyt by měl vést k odmítnutí požadované technické prohlídky.</w:t>
      </w:r>
    </w:p>
    <w:p w14:paraId="1F4B1361" w14:textId="77777777" w:rsidR="00CD68E1" w:rsidRDefault="00CD68E1" w:rsidP="00CD68E1">
      <w:pPr>
        <w:spacing w:before="120" w:after="120" w:line="240" w:lineRule="auto"/>
        <w:jc w:val="both"/>
        <w:rPr>
          <w:rFonts w:ascii="Times New Roman" w:hAnsi="Times New Roman"/>
          <w:b/>
          <w:sz w:val="24"/>
          <w:szCs w:val="24"/>
        </w:rPr>
      </w:pPr>
      <w:r w:rsidRPr="003F7086">
        <w:rPr>
          <w:rFonts w:ascii="Times New Roman" w:hAnsi="Times New Roman"/>
          <w:b/>
          <w:sz w:val="24"/>
          <w:szCs w:val="24"/>
        </w:rPr>
        <w:t xml:space="preserve">K bodu </w:t>
      </w:r>
      <w:r>
        <w:rPr>
          <w:rFonts w:ascii="Times New Roman" w:hAnsi="Times New Roman"/>
          <w:b/>
          <w:sz w:val="24"/>
          <w:szCs w:val="24"/>
        </w:rPr>
        <w:t>129</w:t>
      </w:r>
      <w:r w:rsidRPr="003F7086">
        <w:rPr>
          <w:rFonts w:ascii="Times New Roman" w:hAnsi="Times New Roman"/>
          <w:b/>
          <w:sz w:val="24"/>
          <w:szCs w:val="24"/>
        </w:rPr>
        <w:t xml:space="preserve"> (§ </w:t>
      </w:r>
      <w:r>
        <w:rPr>
          <w:rFonts w:ascii="Times New Roman" w:hAnsi="Times New Roman"/>
          <w:b/>
          <w:sz w:val="24"/>
          <w:szCs w:val="24"/>
        </w:rPr>
        <w:t>48</w:t>
      </w:r>
      <w:r w:rsidRPr="003F7086">
        <w:rPr>
          <w:rFonts w:ascii="Times New Roman" w:hAnsi="Times New Roman"/>
          <w:b/>
          <w:sz w:val="24"/>
          <w:szCs w:val="24"/>
        </w:rPr>
        <w:t xml:space="preserve"> odst. </w:t>
      </w:r>
      <w:r>
        <w:rPr>
          <w:rFonts w:ascii="Times New Roman" w:hAnsi="Times New Roman"/>
          <w:b/>
          <w:sz w:val="24"/>
          <w:szCs w:val="24"/>
        </w:rPr>
        <w:t>3</w:t>
      </w:r>
      <w:r w:rsidRPr="003F7086">
        <w:rPr>
          <w:rFonts w:ascii="Times New Roman" w:hAnsi="Times New Roman"/>
          <w:b/>
          <w:sz w:val="24"/>
          <w:szCs w:val="24"/>
        </w:rPr>
        <w:t>)</w:t>
      </w:r>
    </w:p>
    <w:p w14:paraId="1E333EC4" w14:textId="77777777" w:rsidR="00CD68E1" w:rsidRPr="001D3B00" w:rsidRDefault="00CD68E1" w:rsidP="00CD68E1">
      <w:pPr>
        <w:spacing w:before="120" w:after="120" w:line="240" w:lineRule="auto"/>
        <w:ind w:firstLine="708"/>
        <w:jc w:val="both"/>
        <w:rPr>
          <w:rFonts w:ascii="Times New Roman" w:hAnsi="Times New Roman"/>
          <w:sz w:val="24"/>
          <w:szCs w:val="24"/>
        </w:rPr>
      </w:pPr>
      <w:r w:rsidRPr="00CB6304">
        <w:rPr>
          <w:rFonts w:ascii="Times New Roman" w:hAnsi="Times New Roman"/>
          <w:sz w:val="24"/>
          <w:szCs w:val="24"/>
        </w:rPr>
        <w:t xml:space="preserve">Stanice technické kontroly při evidenční kontrole vozidla zjišťuje soulad skutečného stavu vozidla a jeho identifikačních údajů s údaji uvedenými v osvědčení o registraci a technickém průkazu vozidla. Doplňuje se obdobný doklad k osvědčení o registraci a technickému průkazu vozidla vydaný jiným než členským státem, jakožto dokument, s jehož údaji se zjišťuje soulad skutečného stavu vozidla a jeho identifikačních údajů. </w:t>
      </w:r>
    </w:p>
    <w:p w14:paraId="2EFBA678" w14:textId="77777777" w:rsidR="00CD68E1" w:rsidRDefault="00CD68E1" w:rsidP="00CD68E1">
      <w:pPr>
        <w:spacing w:before="120" w:after="120" w:line="240" w:lineRule="auto"/>
        <w:jc w:val="both"/>
        <w:rPr>
          <w:rFonts w:ascii="Times New Roman" w:hAnsi="Times New Roman"/>
          <w:b/>
          <w:sz w:val="24"/>
          <w:szCs w:val="24"/>
        </w:rPr>
      </w:pPr>
      <w:r w:rsidRPr="003F7086">
        <w:rPr>
          <w:rFonts w:ascii="Times New Roman" w:hAnsi="Times New Roman"/>
          <w:b/>
          <w:sz w:val="24"/>
          <w:szCs w:val="24"/>
        </w:rPr>
        <w:t>K bo</w:t>
      </w:r>
      <w:r>
        <w:rPr>
          <w:rFonts w:ascii="Times New Roman" w:hAnsi="Times New Roman"/>
          <w:b/>
          <w:sz w:val="24"/>
          <w:szCs w:val="24"/>
        </w:rPr>
        <w:t>dům</w:t>
      </w:r>
      <w:r w:rsidRPr="003F7086">
        <w:rPr>
          <w:rFonts w:ascii="Times New Roman" w:hAnsi="Times New Roman"/>
          <w:b/>
          <w:sz w:val="24"/>
          <w:szCs w:val="24"/>
        </w:rPr>
        <w:t xml:space="preserve"> </w:t>
      </w:r>
      <w:r>
        <w:rPr>
          <w:rFonts w:ascii="Times New Roman" w:hAnsi="Times New Roman"/>
          <w:b/>
          <w:sz w:val="24"/>
          <w:szCs w:val="24"/>
        </w:rPr>
        <w:t xml:space="preserve">130, 140 a 163 </w:t>
      </w:r>
      <w:r w:rsidRPr="003F7086">
        <w:rPr>
          <w:rFonts w:ascii="Times New Roman" w:hAnsi="Times New Roman"/>
          <w:b/>
          <w:sz w:val="24"/>
          <w:szCs w:val="24"/>
        </w:rPr>
        <w:t xml:space="preserve">(§ </w:t>
      </w:r>
      <w:r>
        <w:rPr>
          <w:rFonts w:ascii="Times New Roman" w:hAnsi="Times New Roman"/>
          <w:b/>
          <w:sz w:val="24"/>
          <w:szCs w:val="24"/>
        </w:rPr>
        <w:t>48a</w:t>
      </w:r>
      <w:r w:rsidRPr="003F7086">
        <w:rPr>
          <w:rFonts w:ascii="Times New Roman" w:hAnsi="Times New Roman"/>
          <w:b/>
          <w:sz w:val="24"/>
          <w:szCs w:val="24"/>
        </w:rPr>
        <w:t xml:space="preserve"> odst. </w:t>
      </w:r>
      <w:r>
        <w:rPr>
          <w:rFonts w:ascii="Times New Roman" w:hAnsi="Times New Roman"/>
          <w:b/>
          <w:sz w:val="24"/>
          <w:szCs w:val="24"/>
        </w:rPr>
        <w:t>2, § 72a a § 80 odst. 2 písm. q)</w:t>
      </w:r>
      <w:r w:rsidRPr="003F7086">
        <w:rPr>
          <w:rFonts w:ascii="Times New Roman" w:hAnsi="Times New Roman"/>
          <w:b/>
          <w:sz w:val="24"/>
          <w:szCs w:val="24"/>
        </w:rPr>
        <w:t>)</w:t>
      </w:r>
    </w:p>
    <w:p w14:paraId="072E0517" w14:textId="77777777" w:rsidR="00CD68E1" w:rsidRDefault="00CD68E1" w:rsidP="00CD68E1">
      <w:pPr>
        <w:spacing w:before="120" w:after="120" w:line="240" w:lineRule="auto"/>
        <w:ind w:firstLine="708"/>
        <w:jc w:val="both"/>
        <w:rPr>
          <w:rFonts w:ascii="Times New Roman" w:hAnsi="Times New Roman"/>
          <w:sz w:val="24"/>
          <w:szCs w:val="24"/>
        </w:rPr>
      </w:pPr>
      <w:r>
        <w:rPr>
          <w:rFonts w:ascii="Times New Roman" w:hAnsi="Times New Roman"/>
          <w:sz w:val="24"/>
          <w:szCs w:val="24"/>
        </w:rPr>
        <w:t>Navrhuje se zrušit právní úpravu registru stanic technické kontroly a stanic měření emisí, neboť tento registr není samostatným registrem, ale předmětné údaje jsou obsaženy v informačním systému technických prohlídek. Vymezení údajů vedených v informačním systému technických prohlídek se současně odpovídajícím způsobem rozšiřuje.</w:t>
      </w:r>
    </w:p>
    <w:p w14:paraId="0B85FF60" w14:textId="77777777" w:rsidR="00CD68E1" w:rsidRDefault="00CD68E1" w:rsidP="00CD68E1">
      <w:pPr>
        <w:spacing w:before="120" w:after="120" w:line="240" w:lineRule="auto"/>
        <w:jc w:val="both"/>
        <w:rPr>
          <w:rFonts w:ascii="Times New Roman" w:hAnsi="Times New Roman"/>
          <w:b/>
          <w:sz w:val="24"/>
          <w:szCs w:val="24"/>
        </w:rPr>
      </w:pPr>
      <w:r w:rsidRPr="003F7086">
        <w:rPr>
          <w:rFonts w:ascii="Times New Roman" w:hAnsi="Times New Roman"/>
          <w:b/>
          <w:sz w:val="24"/>
          <w:szCs w:val="24"/>
        </w:rPr>
        <w:t xml:space="preserve">K bodu </w:t>
      </w:r>
      <w:r>
        <w:rPr>
          <w:rFonts w:ascii="Times New Roman" w:hAnsi="Times New Roman"/>
          <w:b/>
          <w:sz w:val="24"/>
          <w:szCs w:val="24"/>
        </w:rPr>
        <w:t>131</w:t>
      </w:r>
      <w:r w:rsidRPr="003F7086">
        <w:rPr>
          <w:rFonts w:ascii="Times New Roman" w:hAnsi="Times New Roman"/>
          <w:b/>
          <w:sz w:val="24"/>
          <w:szCs w:val="24"/>
        </w:rPr>
        <w:t xml:space="preserve"> (§ </w:t>
      </w:r>
      <w:r>
        <w:rPr>
          <w:rFonts w:ascii="Times New Roman" w:hAnsi="Times New Roman"/>
          <w:b/>
          <w:sz w:val="24"/>
          <w:szCs w:val="24"/>
        </w:rPr>
        <w:t>48a</w:t>
      </w:r>
      <w:r w:rsidRPr="003F7086">
        <w:rPr>
          <w:rFonts w:ascii="Times New Roman" w:hAnsi="Times New Roman"/>
          <w:b/>
          <w:sz w:val="24"/>
          <w:szCs w:val="24"/>
        </w:rPr>
        <w:t xml:space="preserve"> odst. </w:t>
      </w:r>
      <w:r>
        <w:rPr>
          <w:rFonts w:ascii="Times New Roman" w:hAnsi="Times New Roman"/>
          <w:b/>
          <w:sz w:val="24"/>
          <w:szCs w:val="24"/>
        </w:rPr>
        <w:t>8 písm. b)</w:t>
      </w:r>
      <w:r w:rsidRPr="003F7086">
        <w:rPr>
          <w:rFonts w:ascii="Times New Roman" w:hAnsi="Times New Roman"/>
          <w:b/>
          <w:sz w:val="24"/>
          <w:szCs w:val="24"/>
        </w:rPr>
        <w:t>)</w:t>
      </w:r>
    </w:p>
    <w:p w14:paraId="2EA2CC4F" w14:textId="77777777" w:rsidR="00CD68E1" w:rsidRPr="00CB6304" w:rsidRDefault="00CD68E1" w:rsidP="00CD68E1">
      <w:pPr>
        <w:spacing w:before="120" w:after="120" w:line="240" w:lineRule="auto"/>
        <w:ind w:firstLine="708"/>
        <w:jc w:val="both"/>
        <w:rPr>
          <w:rFonts w:ascii="Times New Roman" w:hAnsi="Times New Roman"/>
          <w:sz w:val="24"/>
          <w:szCs w:val="24"/>
        </w:rPr>
      </w:pPr>
      <w:r w:rsidRPr="00CB6304">
        <w:rPr>
          <w:rFonts w:ascii="Times New Roman" w:hAnsi="Times New Roman"/>
          <w:sz w:val="24"/>
          <w:szCs w:val="24"/>
        </w:rPr>
        <w:t>Rozšiřuje se okruh subjektů, kterým se umožní nepřetržitý dálkový přístup k informacím z informačního systému technických prohlídek, o orgány Finanční správy České republiky</w:t>
      </w:r>
      <w:r>
        <w:rPr>
          <w:rFonts w:ascii="Times New Roman" w:hAnsi="Times New Roman"/>
          <w:sz w:val="24"/>
          <w:szCs w:val="24"/>
        </w:rPr>
        <w:t>, a to v návaznosti na jimi vznesený požadavek</w:t>
      </w:r>
      <w:r w:rsidRPr="00CB6304">
        <w:rPr>
          <w:rFonts w:ascii="Times New Roman" w:hAnsi="Times New Roman"/>
          <w:sz w:val="24"/>
          <w:szCs w:val="24"/>
        </w:rPr>
        <w:t>.</w:t>
      </w:r>
      <w:r>
        <w:rPr>
          <w:rFonts w:ascii="Times New Roman" w:hAnsi="Times New Roman"/>
          <w:sz w:val="24"/>
          <w:szCs w:val="24"/>
        </w:rPr>
        <w:t xml:space="preserve"> Tyto orgány budou moci využít získané údaje zejména při výkonu finanční kontroly. Tím dojde ke snížení administrativní zátěže, která je nyní vyvolaná častým poskytováním údajů Ministerstvem dopravy</w:t>
      </w:r>
      <w:r w:rsidRPr="001D3B00">
        <w:rPr>
          <w:rFonts w:ascii="Times New Roman" w:hAnsi="Times New Roman"/>
          <w:sz w:val="24"/>
          <w:szCs w:val="24"/>
        </w:rPr>
        <w:t xml:space="preserve"> správci daně podle § 57 odst. 1 písm. a) a § 58 odst. 1 zákona č. 280/2009 Sb., daňový řád, ve znění pozdějších předpisů, a to zejména údajů uváděných v protokole o technické prohlídce (např. stav počítadla ujeté vzdálenosti při technické prohlídce, kdy a kde bylo vozidlo na technické prohlídce).</w:t>
      </w:r>
    </w:p>
    <w:p w14:paraId="3684C2A6" w14:textId="77777777" w:rsidR="00CD68E1" w:rsidRDefault="00CD68E1" w:rsidP="00CD68E1">
      <w:pPr>
        <w:spacing w:before="120" w:after="120" w:line="240" w:lineRule="auto"/>
        <w:jc w:val="both"/>
        <w:rPr>
          <w:rFonts w:ascii="Times New Roman" w:hAnsi="Times New Roman"/>
          <w:b/>
          <w:sz w:val="24"/>
          <w:szCs w:val="24"/>
        </w:rPr>
      </w:pPr>
      <w:r w:rsidRPr="003F7086">
        <w:rPr>
          <w:rFonts w:ascii="Times New Roman" w:hAnsi="Times New Roman"/>
          <w:b/>
          <w:sz w:val="24"/>
          <w:szCs w:val="24"/>
        </w:rPr>
        <w:t xml:space="preserve">K bodu </w:t>
      </w:r>
      <w:r>
        <w:rPr>
          <w:rFonts w:ascii="Times New Roman" w:hAnsi="Times New Roman"/>
          <w:b/>
          <w:sz w:val="24"/>
          <w:szCs w:val="24"/>
        </w:rPr>
        <w:t>132</w:t>
      </w:r>
      <w:r w:rsidRPr="003F7086">
        <w:rPr>
          <w:rFonts w:ascii="Times New Roman" w:hAnsi="Times New Roman"/>
          <w:b/>
          <w:sz w:val="24"/>
          <w:szCs w:val="24"/>
        </w:rPr>
        <w:t xml:space="preserve"> (§ </w:t>
      </w:r>
      <w:r>
        <w:rPr>
          <w:rFonts w:ascii="Times New Roman" w:hAnsi="Times New Roman"/>
          <w:b/>
          <w:sz w:val="24"/>
          <w:szCs w:val="24"/>
        </w:rPr>
        <w:t>48a</w:t>
      </w:r>
      <w:r w:rsidRPr="003F7086">
        <w:rPr>
          <w:rFonts w:ascii="Times New Roman" w:hAnsi="Times New Roman"/>
          <w:b/>
          <w:sz w:val="24"/>
          <w:szCs w:val="24"/>
        </w:rPr>
        <w:t xml:space="preserve"> odst. </w:t>
      </w:r>
      <w:r>
        <w:rPr>
          <w:rFonts w:ascii="Times New Roman" w:hAnsi="Times New Roman"/>
          <w:b/>
          <w:sz w:val="24"/>
          <w:szCs w:val="24"/>
        </w:rPr>
        <w:t>9</w:t>
      </w:r>
      <w:r w:rsidRPr="003F7086">
        <w:rPr>
          <w:rFonts w:ascii="Times New Roman" w:hAnsi="Times New Roman"/>
          <w:b/>
          <w:sz w:val="24"/>
          <w:szCs w:val="24"/>
        </w:rPr>
        <w:t>)</w:t>
      </w:r>
    </w:p>
    <w:p w14:paraId="1E2C2CE1" w14:textId="77777777" w:rsidR="00CD68E1" w:rsidRPr="00CB6304" w:rsidRDefault="00CD68E1" w:rsidP="00CD68E1">
      <w:pPr>
        <w:spacing w:before="120" w:after="120" w:line="240" w:lineRule="auto"/>
        <w:ind w:firstLine="708"/>
        <w:jc w:val="both"/>
        <w:rPr>
          <w:rFonts w:ascii="Times New Roman" w:hAnsi="Times New Roman"/>
          <w:sz w:val="24"/>
          <w:szCs w:val="24"/>
        </w:rPr>
      </w:pPr>
      <w:r>
        <w:rPr>
          <w:rFonts w:ascii="Times New Roman" w:hAnsi="Times New Roman"/>
          <w:sz w:val="24"/>
          <w:szCs w:val="24"/>
        </w:rPr>
        <w:t>Jedná se o úpravu odkazu vyvolanou vložením nového odstavce do § 48a.</w:t>
      </w:r>
    </w:p>
    <w:p w14:paraId="1FC26DA9" w14:textId="77777777" w:rsidR="00CD68E1" w:rsidRDefault="00CD68E1" w:rsidP="00CD68E1">
      <w:pPr>
        <w:spacing w:before="120" w:after="120" w:line="240" w:lineRule="auto"/>
        <w:jc w:val="both"/>
        <w:rPr>
          <w:rFonts w:ascii="Times New Roman" w:hAnsi="Times New Roman"/>
          <w:b/>
          <w:sz w:val="24"/>
          <w:szCs w:val="24"/>
        </w:rPr>
      </w:pPr>
      <w:r>
        <w:rPr>
          <w:rFonts w:ascii="Times New Roman" w:hAnsi="Times New Roman"/>
          <w:b/>
          <w:sz w:val="24"/>
          <w:szCs w:val="24"/>
        </w:rPr>
        <w:t>K bodu 133 (§ 49 písm. b))</w:t>
      </w:r>
    </w:p>
    <w:p w14:paraId="00F5AF89" w14:textId="77777777" w:rsidR="00CD68E1" w:rsidRDefault="00CD68E1" w:rsidP="00CD68E1">
      <w:pPr>
        <w:spacing w:before="120" w:after="120" w:line="240" w:lineRule="auto"/>
        <w:ind w:firstLine="708"/>
        <w:jc w:val="both"/>
        <w:rPr>
          <w:rFonts w:ascii="Times New Roman" w:hAnsi="Times New Roman"/>
          <w:b/>
          <w:sz w:val="24"/>
          <w:szCs w:val="24"/>
        </w:rPr>
      </w:pPr>
      <w:r>
        <w:rPr>
          <w:rFonts w:ascii="Times New Roman" w:hAnsi="Times New Roman"/>
          <w:sz w:val="24"/>
          <w:szCs w:val="24"/>
        </w:rPr>
        <w:t>Doplňuje se definice vážné závady, která nově může spočívat i ve vážném nedostatku v identifikaci vozidla. Navržená úprava odpovídá konkrétnímu výčtu vážných závad v příslušném prováděcím právním předpise, v němž jsou uvedeny nejen závady ovlivňující provozní vlastnosti vozidla, ale právě i například zásahy do identifikátorů.</w:t>
      </w:r>
    </w:p>
    <w:p w14:paraId="6C5BC4A7" w14:textId="77777777" w:rsidR="00CD68E1" w:rsidRDefault="00CD68E1" w:rsidP="00CD68E1">
      <w:pPr>
        <w:spacing w:before="120" w:after="120" w:line="240" w:lineRule="auto"/>
        <w:jc w:val="both"/>
        <w:rPr>
          <w:rFonts w:ascii="Times New Roman" w:hAnsi="Times New Roman"/>
          <w:b/>
          <w:sz w:val="24"/>
          <w:szCs w:val="24"/>
        </w:rPr>
      </w:pPr>
      <w:r w:rsidRPr="003F7086">
        <w:rPr>
          <w:rFonts w:ascii="Times New Roman" w:hAnsi="Times New Roman"/>
          <w:b/>
          <w:sz w:val="24"/>
          <w:szCs w:val="24"/>
        </w:rPr>
        <w:t>K bo</w:t>
      </w:r>
      <w:r>
        <w:rPr>
          <w:rFonts w:ascii="Times New Roman" w:hAnsi="Times New Roman"/>
          <w:b/>
          <w:sz w:val="24"/>
          <w:szCs w:val="24"/>
        </w:rPr>
        <w:t>dům</w:t>
      </w:r>
      <w:r w:rsidRPr="003F7086">
        <w:rPr>
          <w:rFonts w:ascii="Times New Roman" w:hAnsi="Times New Roman"/>
          <w:b/>
          <w:sz w:val="24"/>
          <w:szCs w:val="24"/>
        </w:rPr>
        <w:t xml:space="preserve"> </w:t>
      </w:r>
      <w:r>
        <w:rPr>
          <w:rFonts w:ascii="Times New Roman" w:hAnsi="Times New Roman"/>
          <w:b/>
          <w:sz w:val="24"/>
          <w:szCs w:val="24"/>
        </w:rPr>
        <w:t>134 až 136</w:t>
      </w:r>
      <w:r w:rsidRPr="003F7086">
        <w:rPr>
          <w:rFonts w:ascii="Times New Roman" w:hAnsi="Times New Roman"/>
          <w:b/>
          <w:sz w:val="24"/>
          <w:szCs w:val="24"/>
        </w:rPr>
        <w:t xml:space="preserve"> (§ </w:t>
      </w:r>
      <w:r>
        <w:rPr>
          <w:rFonts w:ascii="Times New Roman" w:hAnsi="Times New Roman"/>
          <w:b/>
          <w:sz w:val="24"/>
          <w:szCs w:val="24"/>
        </w:rPr>
        <w:t>54</w:t>
      </w:r>
      <w:r w:rsidRPr="003F7086">
        <w:rPr>
          <w:rFonts w:ascii="Times New Roman" w:hAnsi="Times New Roman"/>
          <w:b/>
          <w:sz w:val="24"/>
          <w:szCs w:val="24"/>
        </w:rPr>
        <w:t xml:space="preserve"> odst. </w:t>
      </w:r>
      <w:r>
        <w:rPr>
          <w:rFonts w:ascii="Times New Roman" w:hAnsi="Times New Roman"/>
          <w:b/>
          <w:sz w:val="24"/>
          <w:szCs w:val="24"/>
        </w:rPr>
        <w:t>12, § 55 odst. 2 a § 56 odst. 1</w:t>
      </w:r>
      <w:r w:rsidRPr="003F7086">
        <w:rPr>
          <w:rFonts w:ascii="Times New Roman" w:hAnsi="Times New Roman"/>
          <w:b/>
          <w:sz w:val="24"/>
          <w:szCs w:val="24"/>
        </w:rPr>
        <w:t>)</w:t>
      </w:r>
    </w:p>
    <w:p w14:paraId="1794291E" w14:textId="77777777" w:rsidR="00CD68E1" w:rsidRPr="00CB6304" w:rsidRDefault="00CD68E1" w:rsidP="00CD68E1">
      <w:pPr>
        <w:spacing w:before="120" w:after="120" w:line="240" w:lineRule="auto"/>
        <w:ind w:firstLine="708"/>
        <w:jc w:val="both"/>
        <w:rPr>
          <w:rFonts w:ascii="Times New Roman" w:hAnsi="Times New Roman"/>
          <w:sz w:val="24"/>
          <w:szCs w:val="24"/>
        </w:rPr>
      </w:pPr>
      <w:r w:rsidRPr="00CB6304">
        <w:rPr>
          <w:rFonts w:ascii="Times New Roman" w:hAnsi="Times New Roman"/>
          <w:sz w:val="24"/>
          <w:szCs w:val="24"/>
        </w:rPr>
        <w:t>Podle stávající právní úpravy v § 55 žadatel o udělení oprávnění k provozování stanice technické kontroly k žádosti přikládá mimo jiné popis objektu, příjezdových komunikací a parkoviště. Jedná se o podklady k rozhodnutí o udělení oprávnění k provozování stanice technické kontroly. Tento okruh popisů se navrhuje rozšířit pro případ, že žadatel zamýšlí provádět technické prohlídky mobilním způsobem, o popis místa, na němž tyto technické prohlídky plánuje realizovat.</w:t>
      </w:r>
    </w:p>
    <w:p w14:paraId="29FA18E0" w14:textId="77777777" w:rsidR="00CD68E1" w:rsidRPr="00CB6304" w:rsidRDefault="00CD68E1" w:rsidP="00CD68E1">
      <w:pPr>
        <w:spacing w:before="120" w:after="120" w:line="240" w:lineRule="auto"/>
        <w:ind w:firstLine="708"/>
        <w:jc w:val="both"/>
        <w:rPr>
          <w:rFonts w:ascii="Times New Roman" w:hAnsi="Times New Roman"/>
          <w:sz w:val="24"/>
          <w:szCs w:val="24"/>
        </w:rPr>
      </w:pPr>
      <w:r w:rsidRPr="00CB6304">
        <w:rPr>
          <w:rFonts w:ascii="Times New Roman" w:hAnsi="Times New Roman"/>
          <w:sz w:val="24"/>
          <w:szCs w:val="24"/>
        </w:rPr>
        <w:t>Navrhovaná úprava v § 56 koresponduje se změnou v § 55. Stanovuje se, že rozhodnutí o udělení oprávnění k provozování stanice technické kontroly bude v případě, že provozovatel stanice technické kontroly bude provádět technické prohlídky mobilním způsobem, obsahovat popis místa, kde budou tyto prohlídky prováděny.</w:t>
      </w:r>
    </w:p>
    <w:p w14:paraId="7A990CF5" w14:textId="77777777" w:rsidR="00CD68E1" w:rsidRPr="00CB6304" w:rsidRDefault="00CD68E1" w:rsidP="00CD68E1">
      <w:pPr>
        <w:spacing w:before="120" w:after="120" w:line="240" w:lineRule="auto"/>
        <w:ind w:firstLine="708"/>
        <w:jc w:val="both"/>
        <w:rPr>
          <w:rFonts w:ascii="Times New Roman" w:hAnsi="Times New Roman"/>
          <w:sz w:val="24"/>
          <w:szCs w:val="24"/>
        </w:rPr>
      </w:pPr>
      <w:r w:rsidRPr="00CB6304">
        <w:rPr>
          <w:rFonts w:ascii="Times New Roman" w:hAnsi="Times New Roman"/>
          <w:sz w:val="24"/>
          <w:szCs w:val="24"/>
        </w:rPr>
        <w:t xml:space="preserve">V § 54 odst. 12 se doplňuje odpovídající zmocnění pro prováděcí právní předpis, který stanoví požadavky na místa určená pro provádění technických prohlídek mobilním způsobem. </w:t>
      </w:r>
    </w:p>
    <w:p w14:paraId="5C930D10" w14:textId="77777777" w:rsidR="00CD68E1" w:rsidRDefault="00CD68E1" w:rsidP="00CD68E1">
      <w:pPr>
        <w:spacing w:before="120" w:after="120" w:line="240" w:lineRule="auto"/>
        <w:jc w:val="both"/>
        <w:rPr>
          <w:rFonts w:ascii="Times New Roman" w:hAnsi="Times New Roman"/>
          <w:b/>
          <w:sz w:val="24"/>
          <w:szCs w:val="24"/>
        </w:rPr>
      </w:pPr>
      <w:r w:rsidRPr="003F7086">
        <w:rPr>
          <w:rFonts w:ascii="Times New Roman" w:hAnsi="Times New Roman"/>
          <w:b/>
          <w:sz w:val="24"/>
          <w:szCs w:val="24"/>
        </w:rPr>
        <w:t xml:space="preserve">K bodu </w:t>
      </w:r>
      <w:r>
        <w:rPr>
          <w:rFonts w:ascii="Times New Roman" w:hAnsi="Times New Roman"/>
          <w:b/>
          <w:sz w:val="24"/>
          <w:szCs w:val="24"/>
        </w:rPr>
        <w:t>138</w:t>
      </w:r>
      <w:r w:rsidRPr="003F7086">
        <w:rPr>
          <w:rFonts w:ascii="Times New Roman" w:hAnsi="Times New Roman"/>
          <w:b/>
          <w:sz w:val="24"/>
          <w:szCs w:val="24"/>
        </w:rPr>
        <w:t xml:space="preserve"> (§ </w:t>
      </w:r>
      <w:r>
        <w:rPr>
          <w:rFonts w:ascii="Times New Roman" w:hAnsi="Times New Roman"/>
          <w:b/>
          <w:sz w:val="24"/>
          <w:szCs w:val="24"/>
        </w:rPr>
        <w:t>60</w:t>
      </w:r>
      <w:r w:rsidRPr="003F7086">
        <w:rPr>
          <w:rFonts w:ascii="Times New Roman" w:hAnsi="Times New Roman"/>
          <w:b/>
          <w:sz w:val="24"/>
          <w:szCs w:val="24"/>
        </w:rPr>
        <w:t xml:space="preserve"> odst. </w:t>
      </w:r>
      <w:r>
        <w:rPr>
          <w:rFonts w:ascii="Times New Roman" w:hAnsi="Times New Roman"/>
          <w:b/>
          <w:sz w:val="24"/>
          <w:szCs w:val="24"/>
        </w:rPr>
        <w:t>5</w:t>
      </w:r>
      <w:r w:rsidRPr="003F7086">
        <w:rPr>
          <w:rFonts w:ascii="Times New Roman" w:hAnsi="Times New Roman"/>
          <w:b/>
          <w:sz w:val="24"/>
          <w:szCs w:val="24"/>
        </w:rPr>
        <w:t>)</w:t>
      </w:r>
    </w:p>
    <w:p w14:paraId="1068F49C" w14:textId="77777777" w:rsidR="00CD68E1" w:rsidRPr="00CB6304" w:rsidRDefault="00CD68E1" w:rsidP="00CD68E1">
      <w:pPr>
        <w:spacing w:before="120" w:after="120" w:line="240" w:lineRule="auto"/>
        <w:ind w:firstLine="708"/>
        <w:jc w:val="both"/>
        <w:rPr>
          <w:rFonts w:ascii="Times New Roman" w:hAnsi="Times New Roman"/>
          <w:sz w:val="24"/>
          <w:szCs w:val="24"/>
        </w:rPr>
      </w:pPr>
      <w:r w:rsidRPr="00CB6304">
        <w:rPr>
          <w:rFonts w:ascii="Times New Roman" w:hAnsi="Times New Roman"/>
          <w:sz w:val="24"/>
          <w:szCs w:val="24"/>
        </w:rPr>
        <w:t>Navrhuje se, aby v případě, že oprávnění kontrolního technika má být omezeno na měření emisí vozidel, postačovalo, aby byl kontrolní technik držitelem řidičského oprávnění pro skupinu B, a nemusel být držitelem řidičského oprávnění pro všechny skupiny vozidel, jejichž technické prohlídky (měření emisí) bude provádět. Z praxe se má za to, že je to dostačující.</w:t>
      </w:r>
    </w:p>
    <w:p w14:paraId="257CB753" w14:textId="77777777" w:rsidR="00CD68E1" w:rsidRDefault="00CD68E1" w:rsidP="00CD68E1">
      <w:pPr>
        <w:spacing w:before="120" w:after="120" w:line="240" w:lineRule="auto"/>
        <w:jc w:val="both"/>
        <w:rPr>
          <w:rFonts w:ascii="Times New Roman" w:hAnsi="Times New Roman"/>
          <w:b/>
          <w:sz w:val="24"/>
          <w:szCs w:val="24"/>
        </w:rPr>
      </w:pPr>
      <w:r w:rsidRPr="003F7086">
        <w:rPr>
          <w:rFonts w:ascii="Times New Roman" w:hAnsi="Times New Roman"/>
          <w:b/>
          <w:sz w:val="24"/>
          <w:szCs w:val="24"/>
        </w:rPr>
        <w:t xml:space="preserve">K bodu </w:t>
      </w:r>
      <w:r>
        <w:rPr>
          <w:rFonts w:ascii="Times New Roman" w:hAnsi="Times New Roman"/>
          <w:b/>
          <w:sz w:val="24"/>
          <w:szCs w:val="24"/>
        </w:rPr>
        <w:t>139</w:t>
      </w:r>
      <w:r w:rsidRPr="003F7086">
        <w:rPr>
          <w:rFonts w:ascii="Times New Roman" w:hAnsi="Times New Roman"/>
          <w:b/>
          <w:sz w:val="24"/>
          <w:szCs w:val="24"/>
        </w:rPr>
        <w:t xml:space="preserve"> (§ </w:t>
      </w:r>
      <w:r>
        <w:rPr>
          <w:rFonts w:ascii="Times New Roman" w:hAnsi="Times New Roman"/>
          <w:b/>
          <w:sz w:val="24"/>
          <w:szCs w:val="24"/>
        </w:rPr>
        <w:t>63</w:t>
      </w:r>
      <w:r w:rsidRPr="003F7086">
        <w:rPr>
          <w:rFonts w:ascii="Times New Roman" w:hAnsi="Times New Roman"/>
          <w:b/>
          <w:sz w:val="24"/>
          <w:szCs w:val="24"/>
        </w:rPr>
        <w:t xml:space="preserve"> odst. </w:t>
      </w:r>
      <w:r>
        <w:rPr>
          <w:rFonts w:ascii="Times New Roman" w:hAnsi="Times New Roman"/>
          <w:b/>
          <w:sz w:val="24"/>
          <w:szCs w:val="24"/>
        </w:rPr>
        <w:t>5</w:t>
      </w:r>
      <w:r w:rsidRPr="003F7086">
        <w:rPr>
          <w:rFonts w:ascii="Times New Roman" w:hAnsi="Times New Roman"/>
          <w:b/>
          <w:sz w:val="24"/>
          <w:szCs w:val="24"/>
        </w:rPr>
        <w:t>)</w:t>
      </w:r>
    </w:p>
    <w:p w14:paraId="3C91BCE6" w14:textId="77777777" w:rsidR="00CD68E1" w:rsidRPr="00CB6304" w:rsidRDefault="00CD68E1" w:rsidP="00CD68E1">
      <w:pPr>
        <w:spacing w:before="120" w:after="120" w:line="240" w:lineRule="auto"/>
        <w:ind w:firstLine="708"/>
        <w:jc w:val="both"/>
        <w:rPr>
          <w:rFonts w:ascii="Times New Roman" w:hAnsi="Times New Roman"/>
          <w:sz w:val="24"/>
          <w:szCs w:val="24"/>
        </w:rPr>
      </w:pPr>
      <w:r w:rsidRPr="00CB6304">
        <w:rPr>
          <w:rFonts w:ascii="Times New Roman" w:hAnsi="Times New Roman"/>
          <w:sz w:val="24"/>
          <w:szCs w:val="24"/>
        </w:rPr>
        <w:t>Nově se navrhuje, aby způsob ověření plnění podmínek k provozování stanice měření emisí stanovilo Ministerstvo dopravy vyhláškou. Jedná se o obdobné zmocnění, které je stanoveno pro oblast stanic technické kontroly v § 57 odst. 5.</w:t>
      </w:r>
    </w:p>
    <w:p w14:paraId="3E08A3EA" w14:textId="77777777" w:rsidR="00CD68E1" w:rsidRDefault="00CD68E1" w:rsidP="00CD68E1">
      <w:pPr>
        <w:spacing w:before="120" w:after="120" w:line="240" w:lineRule="auto"/>
        <w:jc w:val="both"/>
        <w:rPr>
          <w:rFonts w:ascii="Times New Roman" w:hAnsi="Times New Roman"/>
          <w:b/>
          <w:sz w:val="24"/>
          <w:szCs w:val="24"/>
        </w:rPr>
      </w:pPr>
      <w:r w:rsidRPr="003F7086">
        <w:rPr>
          <w:rFonts w:ascii="Times New Roman" w:hAnsi="Times New Roman"/>
          <w:b/>
          <w:sz w:val="24"/>
          <w:szCs w:val="24"/>
        </w:rPr>
        <w:t xml:space="preserve">K bodu </w:t>
      </w:r>
      <w:r>
        <w:rPr>
          <w:rFonts w:ascii="Times New Roman" w:hAnsi="Times New Roman"/>
          <w:b/>
          <w:sz w:val="24"/>
          <w:szCs w:val="24"/>
        </w:rPr>
        <w:t>141</w:t>
      </w:r>
      <w:r w:rsidRPr="003F7086">
        <w:rPr>
          <w:rFonts w:ascii="Times New Roman" w:hAnsi="Times New Roman"/>
          <w:b/>
          <w:sz w:val="24"/>
          <w:szCs w:val="24"/>
        </w:rPr>
        <w:t xml:space="preserve"> (§ </w:t>
      </w:r>
      <w:r>
        <w:rPr>
          <w:rFonts w:ascii="Times New Roman" w:hAnsi="Times New Roman"/>
          <w:b/>
          <w:sz w:val="24"/>
          <w:szCs w:val="24"/>
        </w:rPr>
        <w:t>73</w:t>
      </w:r>
      <w:r w:rsidRPr="003F7086">
        <w:rPr>
          <w:rFonts w:ascii="Times New Roman" w:hAnsi="Times New Roman"/>
          <w:b/>
          <w:sz w:val="24"/>
          <w:szCs w:val="24"/>
        </w:rPr>
        <w:t xml:space="preserve"> odst. 1)</w:t>
      </w:r>
    </w:p>
    <w:p w14:paraId="6C85121C" w14:textId="77777777" w:rsidR="00CD68E1" w:rsidRPr="00CB6304" w:rsidRDefault="00CD68E1" w:rsidP="00CD68E1">
      <w:pPr>
        <w:spacing w:before="120" w:after="120" w:line="240" w:lineRule="auto"/>
        <w:ind w:firstLine="708"/>
        <w:jc w:val="both"/>
        <w:rPr>
          <w:rFonts w:ascii="Times New Roman" w:hAnsi="Times New Roman"/>
          <w:sz w:val="24"/>
          <w:szCs w:val="24"/>
        </w:rPr>
      </w:pPr>
      <w:r w:rsidRPr="00CB6304">
        <w:rPr>
          <w:rFonts w:ascii="Times New Roman" w:hAnsi="Times New Roman"/>
          <w:sz w:val="24"/>
          <w:szCs w:val="24"/>
        </w:rPr>
        <w:t>Zpřesňuje se definice přestavby silničního vozidla vypuštěním formulace „úprava podstatných částí mechanismu nebo konstrukce provozovaného silničního vozidla“, která figuruje vedle „změny podstatných částí mechanismu nebo konstrukce provozovaného silničního vozidla“. Vzhledem k tomu, že jakoukoli úpravu lze považovat současně za změnu, navrhuje se odstranění této duplicity.</w:t>
      </w:r>
    </w:p>
    <w:p w14:paraId="4814AEAA" w14:textId="77777777" w:rsidR="00CD68E1" w:rsidRDefault="00CD68E1" w:rsidP="00CD68E1">
      <w:pPr>
        <w:spacing w:before="120" w:after="120" w:line="240" w:lineRule="auto"/>
        <w:jc w:val="both"/>
        <w:rPr>
          <w:rFonts w:ascii="Times New Roman" w:hAnsi="Times New Roman"/>
          <w:b/>
          <w:sz w:val="24"/>
          <w:szCs w:val="24"/>
        </w:rPr>
      </w:pPr>
      <w:r>
        <w:rPr>
          <w:rFonts w:ascii="Times New Roman" w:hAnsi="Times New Roman"/>
          <w:b/>
          <w:sz w:val="24"/>
          <w:szCs w:val="24"/>
        </w:rPr>
        <w:t>K bodům</w:t>
      </w:r>
      <w:r w:rsidRPr="003F7086">
        <w:rPr>
          <w:rFonts w:ascii="Times New Roman" w:hAnsi="Times New Roman"/>
          <w:b/>
          <w:sz w:val="24"/>
          <w:szCs w:val="24"/>
        </w:rPr>
        <w:t xml:space="preserve"> </w:t>
      </w:r>
      <w:r>
        <w:rPr>
          <w:rFonts w:ascii="Times New Roman" w:hAnsi="Times New Roman"/>
          <w:b/>
          <w:sz w:val="24"/>
          <w:szCs w:val="24"/>
        </w:rPr>
        <w:t>142 a 143</w:t>
      </w:r>
      <w:r w:rsidRPr="003F7086">
        <w:rPr>
          <w:rFonts w:ascii="Times New Roman" w:hAnsi="Times New Roman"/>
          <w:b/>
          <w:sz w:val="24"/>
          <w:szCs w:val="24"/>
        </w:rPr>
        <w:t xml:space="preserve"> (§ </w:t>
      </w:r>
      <w:r>
        <w:rPr>
          <w:rFonts w:ascii="Times New Roman" w:hAnsi="Times New Roman"/>
          <w:b/>
          <w:sz w:val="24"/>
          <w:szCs w:val="24"/>
        </w:rPr>
        <w:t>73</w:t>
      </w:r>
      <w:r w:rsidRPr="003F7086">
        <w:rPr>
          <w:rFonts w:ascii="Times New Roman" w:hAnsi="Times New Roman"/>
          <w:b/>
          <w:sz w:val="24"/>
          <w:szCs w:val="24"/>
        </w:rPr>
        <w:t xml:space="preserve"> odst. </w:t>
      </w:r>
      <w:r>
        <w:rPr>
          <w:rFonts w:ascii="Times New Roman" w:hAnsi="Times New Roman"/>
          <w:b/>
          <w:sz w:val="24"/>
          <w:szCs w:val="24"/>
        </w:rPr>
        <w:t>2 písm. a) a b)</w:t>
      </w:r>
      <w:r w:rsidRPr="003F7086">
        <w:rPr>
          <w:rFonts w:ascii="Times New Roman" w:hAnsi="Times New Roman"/>
          <w:b/>
          <w:sz w:val="24"/>
          <w:szCs w:val="24"/>
        </w:rPr>
        <w:t>)</w:t>
      </w:r>
    </w:p>
    <w:p w14:paraId="5C7D7836" w14:textId="77777777" w:rsidR="00CD68E1" w:rsidRDefault="00CD68E1" w:rsidP="00CD68E1">
      <w:pPr>
        <w:spacing w:before="120" w:after="120" w:line="240" w:lineRule="auto"/>
        <w:ind w:firstLine="708"/>
        <w:jc w:val="both"/>
        <w:rPr>
          <w:rFonts w:ascii="Times New Roman" w:hAnsi="Times New Roman"/>
          <w:sz w:val="24"/>
          <w:szCs w:val="24"/>
        </w:rPr>
      </w:pPr>
      <w:r w:rsidRPr="00F54789">
        <w:rPr>
          <w:rFonts w:ascii="Times New Roman" w:hAnsi="Times New Roman"/>
          <w:sz w:val="24"/>
          <w:szCs w:val="24"/>
        </w:rPr>
        <w:t>Zpřesňuje se vymezení změn, které se považují za změnu podstatných částí mech</w:t>
      </w:r>
      <w:r>
        <w:rPr>
          <w:rFonts w:ascii="Times New Roman" w:hAnsi="Times New Roman"/>
          <w:sz w:val="24"/>
          <w:szCs w:val="24"/>
        </w:rPr>
        <w:t>a</w:t>
      </w:r>
      <w:r w:rsidRPr="00F54789">
        <w:rPr>
          <w:rFonts w:ascii="Times New Roman" w:hAnsi="Times New Roman"/>
          <w:sz w:val="24"/>
          <w:szCs w:val="24"/>
        </w:rPr>
        <w:t>nismu nebo konstrukce vozidla.</w:t>
      </w:r>
      <w:r>
        <w:rPr>
          <w:rFonts w:ascii="Times New Roman" w:hAnsi="Times New Roman"/>
          <w:sz w:val="24"/>
          <w:szCs w:val="24"/>
        </w:rPr>
        <w:t xml:space="preserve"> Ve většině případů se nejedná o zpřísnění současného stavu, ale pouze o upřesnění a jednoznačné vymezení pojmů tak, aby byl zajištěn jejich jednotný výklad. </w:t>
      </w:r>
      <w:r w:rsidRPr="001D3B00">
        <w:rPr>
          <w:rFonts w:ascii="Times New Roman" w:hAnsi="Times New Roman"/>
          <w:sz w:val="24"/>
          <w:szCs w:val="24"/>
        </w:rPr>
        <w:t>Ke zpřísnění dochází pouze u změny řízení (vozidla z</w:t>
      </w:r>
      <w:r w:rsidRPr="00CE209B">
        <w:rPr>
          <w:rFonts w:ascii="Times New Roman" w:hAnsi="Times New Roman"/>
          <w:sz w:val="24"/>
          <w:szCs w:val="24"/>
        </w:rPr>
        <w:t> pravostranného na levostranné)</w:t>
      </w:r>
      <w:r w:rsidRPr="001D3B00">
        <w:rPr>
          <w:rFonts w:ascii="Times New Roman" w:hAnsi="Times New Roman"/>
          <w:sz w:val="24"/>
          <w:szCs w:val="24"/>
        </w:rPr>
        <w:t>, což dosud nebylo považováno za přestavbu, ale jde o tak zásadní zásah do systémů vozidla, který je nezbytné posuzovat jako přestavbu vozidla.</w:t>
      </w:r>
    </w:p>
    <w:p w14:paraId="5479A242" w14:textId="77777777" w:rsidR="00CD68E1" w:rsidRDefault="00CD68E1" w:rsidP="00CD68E1">
      <w:pPr>
        <w:spacing w:before="120" w:after="120" w:line="240" w:lineRule="auto"/>
        <w:jc w:val="both"/>
        <w:rPr>
          <w:rFonts w:ascii="Times New Roman" w:hAnsi="Times New Roman"/>
          <w:b/>
          <w:sz w:val="24"/>
          <w:szCs w:val="24"/>
        </w:rPr>
      </w:pPr>
      <w:r w:rsidRPr="003F7086">
        <w:rPr>
          <w:rFonts w:ascii="Times New Roman" w:hAnsi="Times New Roman"/>
          <w:b/>
          <w:sz w:val="24"/>
          <w:szCs w:val="24"/>
        </w:rPr>
        <w:t xml:space="preserve">K bodu </w:t>
      </w:r>
      <w:r>
        <w:rPr>
          <w:rFonts w:ascii="Times New Roman" w:hAnsi="Times New Roman"/>
          <w:b/>
          <w:sz w:val="24"/>
          <w:szCs w:val="24"/>
        </w:rPr>
        <w:t>144</w:t>
      </w:r>
      <w:r w:rsidRPr="003F7086">
        <w:rPr>
          <w:rFonts w:ascii="Times New Roman" w:hAnsi="Times New Roman"/>
          <w:b/>
          <w:sz w:val="24"/>
          <w:szCs w:val="24"/>
        </w:rPr>
        <w:t xml:space="preserve"> (§ </w:t>
      </w:r>
      <w:r>
        <w:rPr>
          <w:rFonts w:ascii="Times New Roman" w:hAnsi="Times New Roman"/>
          <w:b/>
          <w:sz w:val="24"/>
          <w:szCs w:val="24"/>
        </w:rPr>
        <w:t>73</w:t>
      </w:r>
      <w:r w:rsidRPr="003F7086">
        <w:rPr>
          <w:rFonts w:ascii="Times New Roman" w:hAnsi="Times New Roman"/>
          <w:b/>
          <w:sz w:val="24"/>
          <w:szCs w:val="24"/>
        </w:rPr>
        <w:t xml:space="preserve"> odst. </w:t>
      </w:r>
      <w:r>
        <w:rPr>
          <w:rFonts w:ascii="Times New Roman" w:hAnsi="Times New Roman"/>
          <w:b/>
          <w:sz w:val="24"/>
          <w:szCs w:val="24"/>
        </w:rPr>
        <w:t>3</w:t>
      </w:r>
      <w:r w:rsidRPr="003F7086">
        <w:rPr>
          <w:rFonts w:ascii="Times New Roman" w:hAnsi="Times New Roman"/>
          <w:b/>
          <w:sz w:val="24"/>
          <w:szCs w:val="24"/>
        </w:rPr>
        <w:t>)</w:t>
      </w:r>
    </w:p>
    <w:p w14:paraId="5952945E" w14:textId="77777777" w:rsidR="00CD68E1" w:rsidRPr="007A3ED9" w:rsidRDefault="00CD68E1" w:rsidP="00CD68E1">
      <w:pPr>
        <w:spacing w:before="120" w:after="120" w:line="240" w:lineRule="auto"/>
        <w:ind w:firstLine="708"/>
        <w:jc w:val="both"/>
        <w:rPr>
          <w:rFonts w:ascii="Times New Roman" w:hAnsi="Times New Roman"/>
          <w:sz w:val="24"/>
          <w:szCs w:val="24"/>
        </w:rPr>
      </w:pPr>
      <w:r w:rsidRPr="007A3ED9">
        <w:rPr>
          <w:rFonts w:ascii="Times New Roman" w:hAnsi="Times New Roman"/>
          <w:sz w:val="24"/>
          <w:szCs w:val="24"/>
        </w:rPr>
        <w:t>Navržená změna souvisí se změnou provedenou v § 3 odst. 2 písm. e). Speciální vozidla je možné podřadit pod vozidla zvláštního určení.</w:t>
      </w:r>
    </w:p>
    <w:p w14:paraId="5012C48C" w14:textId="77777777" w:rsidR="00CD68E1" w:rsidRDefault="00CD68E1" w:rsidP="00CD68E1">
      <w:pPr>
        <w:spacing w:before="120" w:after="120" w:line="240" w:lineRule="auto"/>
        <w:jc w:val="both"/>
        <w:rPr>
          <w:rFonts w:ascii="Times New Roman" w:hAnsi="Times New Roman"/>
          <w:b/>
          <w:sz w:val="24"/>
          <w:szCs w:val="24"/>
        </w:rPr>
      </w:pPr>
      <w:r w:rsidRPr="003F7086">
        <w:rPr>
          <w:rFonts w:ascii="Times New Roman" w:hAnsi="Times New Roman"/>
          <w:b/>
          <w:sz w:val="24"/>
          <w:szCs w:val="24"/>
        </w:rPr>
        <w:t xml:space="preserve">K bodu </w:t>
      </w:r>
      <w:r>
        <w:rPr>
          <w:rFonts w:ascii="Times New Roman" w:hAnsi="Times New Roman"/>
          <w:b/>
          <w:sz w:val="24"/>
          <w:szCs w:val="24"/>
        </w:rPr>
        <w:t>145</w:t>
      </w:r>
      <w:r w:rsidRPr="003F7086">
        <w:rPr>
          <w:rFonts w:ascii="Times New Roman" w:hAnsi="Times New Roman"/>
          <w:b/>
          <w:sz w:val="24"/>
          <w:szCs w:val="24"/>
        </w:rPr>
        <w:t xml:space="preserve"> (§ </w:t>
      </w:r>
      <w:r>
        <w:rPr>
          <w:rFonts w:ascii="Times New Roman" w:hAnsi="Times New Roman"/>
          <w:b/>
          <w:sz w:val="24"/>
          <w:szCs w:val="24"/>
        </w:rPr>
        <w:t>73</w:t>
      </w:r>
      <w:r w:rsidRPr="003F7086">
        <w:rPr>
          <w:rFonts w:ascii="Times New Roman" w:hAnsi="Times New Roman"/>
          <w:b/>
          <w:sz w:val="24"/>
          <w:szCs w:val="24"/>
        </w:rPr>
        <w:t xml:space="preserve"> odst. </w:t>
      </w:r>
      <w:r>
        <w:rPr>
          <w:rFonts w:ascii="Times New Roman" w:hAnsi="Times New Roman"/>
          <w:b/>
          <w:sz w:val="24"/>
          <w:szCs w:val="24"/>
        </w:rPr>
        <w:t>4</w:t>
      </w:r>
      <w:r w:rsidRPr="003F7086">
        <w:rPr>
          <w:rFonts w:ascii="Times New Roman" w:hAnsi="Times New Roman"/>
          <w:b/>
          <w:sz w:val="24"/>
          <w:szCs w:val="24"/>
        </w:rPr>
        <w:t>)</w:t>
      </w:r>
    </w:p>
    <w:p w14:paraId="7B0B05FF" w14:textId="77777777" w:rsidR="00CD68E1" w:rsidRPr="007A3ED9" w:rsidRDefault="00CD68E1" w:rsidP="00CD68E1">
      <w:pPr>
        <w:spacing w:before="120" w:after="120" w:line="240" w:lineRule="auto"/>
        <w:ind w:firstLine="708"/>
        <w:jc w:val="both"/>
        <w:rPr>
          <w:rFonts w:ascii="Times New Roman" w:hAnsi="Times New Roman"/>
          <w:sz w:val="24"/>
          <w:szCs w:val="24"/>
        </w:rPr>
      </w:pPr>
      <w:r w:rsidRPr="007A3ED9">
        <w:rPr>
          <w:rFonts w:ascii="Times New Roman" w:hAnsi="Times New Roman"/>
          <w:sz w:val="24"/>
          <w:szCs w:val="24"/>
        </w:rPr>
        <w:t>Ustanovení předmětného odstavce je již jako překonané. Vozidlo po přestavbě, kterou byla změněna kategorie tohoto vozidla, musí splňovat technické požadavky na nově vzniklou kategorii vozidla.</w:t>
      </w:r>
    </w:p>
    <w:p w14:paraId="70F2115A" w14:textId="77777777" w:rsidR="00CD68E1" w:rsidRDefault="00CD68E1" w:rsidP="00CD68E1">
      <w:pPr>
        <w:spacing w:before="120" w:after="120" w:line="240" w:lineRule="auto"/>
        <w:jc w:val="both"/>
        <w:rPr>
          <w:rFonts w:ascii="Times New Roman" w:hAnsi="Times New Roman"/>
          <w:b/>
          <w:sz w:val="24"/>
          <w:szCs w:val="24"/>
        </w:rPr>
      </w:pPr>
      <w:r w:rsidRPr="003F7086">
        <w:rPr>
          <w:rFonts w:ascii="Times New Roman" w:hAnsi="Times New Roman"/>
          <w:b/>
          <w:sz w:val="24"/>
          <w:szCs w:val="24"/>
        </w:rPr>
        <w:t xml:space="preserve">K bodu </w:t>
      </w:r>
      <w:r>
        <w:rPr>
          <w:rFonts w:ascii="Times New Roman" w:hAnsi="Times New Roman"/>
          <w:b/>
          <w:sz w:val="24"/>
          <w:szCs w:val="24"/>
        </w:rPr>
        <w:t>146</w:t>
      </w:r>
      <w:r w:rsidRPr="003F7086">
        <w:rPr>
          <w:rFonts w:ascii="Times New Roman" w:hAnsi="Times New Roman"/>
          <w:b/>
          <w:sz w:val="24"/>
          <w:szCs w:val="24"/>
        </w:rPr>
        <w:t xml:space="preserve"> (§ </w:t>
      </w:r>
      <w:r>
        <w:rPr>
          <w:rFonts w:ascii="Times New Roman" w:hAnsi="Times New Roman"/>
          <w:b/>
          <w:sz w:val="24"/>
          <w:szCs w:val="24"/>
        </w:rPr>
        <w:t>74</w:t>
      </w:r>
      <w:r w:rsidRPr="003F7086">
        <w:rPr>
          <w:rFonts w:ascii="Times New Roman" w:hAnsi="Times New Roman"/>
          <w:b/>
          <w:sz w:val="24"/>
          <w:szCs w:val="24"/>
        </w:rPr>
        <w:t xml:space="preserve"> odst. </w:t>
      </w:r>
      <w:r>
        <w:rPr>
          <w:rFonts w:ascii="Times New Roman" w:hAnsi="Times New Roman"/>
          <w:b/>
          <w:sz w:val="24"/>
          <w:szCs w:val="24"/>
        </w:rPr>
        <w:t>4 písm. d)</w:t>
      </w:r>
      <w:r w:rsidRPr="003F7086">
        <w:rPr>
          <w:rFonts w:ascii="Times New Roman" w:hAnsi="Times New Roman"/>
          <w:b/>
          <w:sz w:val="24"/>
          <w:szCs w:val="24"/>
        </w:rPr>
        <w:t>)</w:t>
      </w:r>
    </w:p>
    <w:p w14:paraId="1190A482" w14:textId="77777777" w:rsidR="00CD68E1" w:rsidRPr="007A3ED9" w:rsidRDefault="00CD68E1" w:rsidP="00CD68E1">
      <w:pPr>
        <w:spacing w:before="120" w:after="120" w:line="240" w:lineRule="auto"/>
        <w:ind w:firstLine="708"/>
        <w:jc w:val="both"/>
        <w:rPr>
          <w:rFonts w:ascii="Times New Roman" w:hAnsi="Times New Roman"/>
          <w:sz w:val="24"/>
          <w:szCs w:val="24"/>
        </w:rPr>
      </w:pPr>
      <w:r w:rsidRPr="007A3ED9">
        <w:rPr>
          <w:rFonts w:ascii="Times New Roman" w:hAnsi="Times New Roman"/>
          <w:sz w:val="24"/>
          <w:szCs w:val="24"/>
        </w:rPr>
        <w:t xml:space="preserve">Podle stávající právní úpravy má být žádost o schválení přestavby vozidla doložena technickým protokolem vydaným zkušební stanicí a u hromadné přestavby vozidla pověřenou technickou zkušebnou. Navrhuje se, aby technický protokol směl být vydán i technickou zkušebnou, neboť po odborné a technické stránce tato vždy splňuje </w:t>
      </w:r>
      <w:r>
        <w:rPr>
          <w:rFonts w:ascii="Times New Roman" w:hAnsi="Times New Roman"/>
          <w:sz w:val="24"/>
          <w:szCs w:val="24"/>
        </w:rPr>
        <w:t xml:space="preserve">vysoké </w:t>
      </w:r>
      <w:r w:rsidRPr="007A3ED9">
        <w:rPr>
          <w:rFonts w:ascii="Times New Roman" w:hAnsi="Times New Roman"/>
          <w:sz w:val="24"/>
          <w:szCs w:val="24"/>
        </w:rPr>
        <w:t>nároky. Navrhuje se</w:t>
      </w:r>
      <w:r>
        <w:rPr>
          <w:rFonts w:ascii="Times New Roman" w:hAnsi="Times New Roman"/>
          <w:sz w:val="24"/>
          <w:szCs w:val="24"/>
        </w:rPr>
        <w:t xml:space="preserve"> též odstranění nadbytečného slova „pověřená“. </w:t>
      </w:r>
    </w:p>
    <w:p w14:paraId="7503B79C" w14:textId="77777777" w:rsidR="00CD68E1" w:rsidRPr="000A1A2E" w:rsidRDefault="00CD68E1" w:rsidP="00CD68E1">
      <w:pPr>
        <w:pStyle w:val="Standard"/>
        <w:spacing w:before="120" w:after="120"/>
        <w:jc w:val="both"/>
        <w:rPr>
          <w:rFonts w:cs="Times New Roman"/>
          <w:b/>
        </w:rPr>
      </w:pPr>
      <w:r w:rsidRPr="000A1A2E">
        <w:rPr>
          <w:rFonts w:cs="Times New Roman"/>
          <w:b/>
        </w:rPr>
        <w:t xml:space="preserve">K bodu </w:t>
      </w:r>
      <w:r>
        <w:rPr>
          <w:rFonts w:cs="Times New Roman"/>
          <w:b/>
        </w:rPr>
        <w:t>147</w:t>
      </w:r>
      <w:r w:rsidRPr="000A1A2E">
        <w:rPr>
          <w:rFonts w:cs="Times New Roman"/>
          <w:b/>
        </w:rPr>
        <w:t xml:space="preserve"> (§ 78)</w:t>
      </w:r>
    </w:p>
    <w:p w14:paraId="2AA7D834" w14:textId="77777777" w:rsidR="00CD68E1" w:rsidRPr="000A1A2E" w:rsidRDefault="00CD68E1" w:rsidP="00CD68E1">
      <w:pPr>
        <w:pStyle w:val="Standard"/>
        <w:spacing w:before="120" w:after="120"/>
        <w:ind w:firstLine="708"/>
        <w:jc w:val="both"/>
        <w:rPr>
          <w:rFonts w:cs="Times New Roman"/>
        </w:rPr>
      </w:pPr>
      <w:r w:rsidRPr="000A1A2E">
        <w:rPr>
          <w:rFonts w:cs="Times New Roman"/>
        </w:rPr>
        <w:t>Stejně jako v případě silničních vozidel a jejich systémů, konstrukčních částí a samostatných technických celků, platí i v případě zvláštních vozidel a jejich částí princip, dle něhož je základním předpokladem pro uvedení zvláštního vozidla, jeho systému, konstrukční části nebo samostatného technického celku na trh schválení technické způsobilosti. Schválení technické způsobilosti může mít přitom podobu schválení</w:t>
      </w:r>
    </w:p>
    <w:p w14:paraId="041E188A" w14:textId="77777777" w:rsidR="00CD68E1" w:rsidRPr="000A1A2E" w:rsidRDefault="00CD68E1" w:rsidP="00CD68E1">
      <w:pPr>
        <w:pStyle w:val="Standard"/>
        <w:spacing w:before="120" w:after="120"/>
        <w:ind w:firstLine="708"/>
        <w:jc w:val="both"/>
        <w:rPr>
          <w:rFonts w:cs="Times New Roman"/>
        </w:rPr>
      </w:pPr>
      <w:r w:rsidRPr="000A1A2E">
        <w:rPr>
          <w:rFonts w:cs="Times New Roman"/>
        </w:rPr>
        <w:t>a) typu vozidla, jeho systému, konstrukční části nebo samostatného technického celku, kdy v návaznosti na toto schválení provedené schvalovacím orgánem opatří výrobce každé vozidlo prohlášením o shodě (deklarujícím shodu vozidla se schváleným typem) a jiným stanoveným označením a každou konstrukční část nebo samostatný technický celek opatří značkou schválení typu,</w:t>
      </w:r>
    </w:p>
    <w:p w14:paraId="11A00ADA" w14:textId="77777777" w:rsidR="00CD68E1" w:rsidRPr="000A1A2E" w:rsidRDefault="00CD68E1" w:rsidP="00CD68E1">
      <w:pPr>
        <w:pStyle w:val="Standard"/>
        <w:spacing w:before="120" w:after="120"/>
        <w:ind w:firstLine="708"/>
        <w:jc w:val="both"/>
        <w:rPr>
          <w:rFonts w:cs="Times New Roman"/>
        </w:rPr>
      </w:pPr>
      <w:r w:rsidRPr="000A1A2E">
        <w:rPr>
          <w:rFonts w:cs="Times New Roman"/>
        </w:rPr>
        <w:t>b) jednotlivě vyrobeného zvláštního vozidla, k němuž vydá schvalovací orgán osvědčení o schválení jednotlivě vyrobeného zvláštního vozidla, popřípadě technické osvědčení, nebo</w:t>
      </w:r>
    </w:p>
    <w:p w14:paraId="43CD00D2" w14:textId="77777777" w:rsidR="00CD68E1" w:rsidRPr="000A1A2E" w:rsidRDefault="00CD68E1" w:rsidP="00CD68E1">
      <w:pPr>
        <w:pStyle w:val="Standard"/>
        <w:spacing w:before="120" w:after="120"/>
        <w:ind w:firstLine="708"/>
        <w:jc w:val="both"/>
        <w:rPr>
          <w:rFonts w:cs="Times New Roman"/>
        </w:rPr>
      </w:pPr>
      <w:r w:rsidRPr="000A1A2E">
        <w:rPr>
          <w:rFonts w:cs="Times New Roman"/>
        </w:rPr>
        <w:t>c) dovezeného zvláštního vozidla, k němuž vydá schvalovací orgán příslušné rozhodnutí.</w:t>
      </w:r>
    </w:p>
    <w:p w14:paraId="2AA557E6" w14:textId="77777777" w:rsidR="00CD68E1" w:rsidRPr="000A1A2E" w:rsidRDefault="00CD68E1" w:rsidP="00CD68E1">
      <w:pPr>
        <w:pStyle w:val="Standard"/>
        <w:spacing w:before="120" w:after="120"/>
        <w:ind w:firstLine="708"/>
        <w:jc w:val="both"/>
        <w:rPr>
          <w:rFonts w:cs="Times New Roman"/>
        </w:rPr>
      </w:pPr>
      <w:r w:rsidRPr="000A1A2E">
        <w:rPr>
          <w:rFonts w:cs="Times New Roman"/>
        </w:rPr>
        <w:t>Toto schválení je přitom předpokladem nejen pro uvedení příslušných výrobků na trh, ale také pro registraci vozidel (viz § 79 odst. 1 ve spojení s § 6 zákona) a jejich provoz na pozemních komunikacích (viz § 79 odst. 1 ve spojení s § 37 odst. 1 zákona).</w:t>
      </w:r>
    </w:p>
    <w:p w14:paraId="2429E3B4" w14:textId="77777777" w:rsidR="00CD68E1" w:rsidRDefault="00CD68E1" w:rsidP="00CD68E1">
      <w:pPr>
        <w:pStyle w:val="Standard"/>
        <w:spacing w:before="120" w:after="120"/>
        <w:ind w:firstLine="708"/>
        <w:jc w:val="both"/>
        <w:rPr>
          <w:rFonts w:cs="Times New Roman"/>
        </w:rPr>
      </w:pPr>
      <w:r w:rsidRPr="000A1A2E">
        <w:rPr>
          <w:rFonts w:cs="Times New Roman"/>
        </w:rPr>
        <w:t>Návrhem zákona dochází k doplnění stávající právní úpravy dovětkem, dle něhož se týká povinnost schválit technickou způsobilost zvláštních vozidel, jejich systémů, konstrukčních částí nebo samostatných technických celků pouze těch výrobků, které schválení technické způsobilosti podléhají. Ne všechna vozidla (a jejich části), která lze podle zákonné definice označit jako „zvláštní“, podléhají této povinnosti. Jde jen o ty výrobky, které návrh zákona taxativně vymezuje v následujícím odstavci 2. To bude z hlediska právní jistoty adresátů a principu ukládání primárních povinností pouze zákonem výrazný posun oproti stávající právní úpravě, dle níž by měla mít veškerá zvláštní vozidla schválenou technickou způsobilost, což ale neodpovídá aplikační praxi.</w:t>
      </w:r>
    </w:p>
    <w:p w14:paraId="76113F5D" w14:textId="77777777" w:rsidR="00CD68E1" w:rsidRPr="008A52C4" w:rsidRDefault="00CD68E1" w:rsidP="00CD68E1">
      <w:pPr>
        <w:spacing w:before="120" w:after="120" w:line="240" w:lineRule="auto"/>
        <w:ind w:firstLine="708"/>
        <w:jc w:val="both"/>
      </w:pPr>
      <w:r>
        <w:rPr>
          <w:rFonts w:ascii="Times New Roman" w:hAnsi="Times New Roman"/>
          <w:sz w:val="24"/>
          <w:szCs w:val="24"/>
        </w:rPr>
        <w:t xml:space="preserve">Ve vztahu k terminologické změně, kdy se navrhuje nahradit koncept „uvádění na trh“ „dodáváním na trh“, je vhodné poukázat na skutečnost, že dle ustálených definic těchto pojmů, jež jsou v právním řádu obsaženy (viz například zákon </w:t>
      </w:r>
      <w:r w:rsidRPr="0072122E">
        <w:rPr>
          <w:rFonts w:ascii="Times New Roman" w:hAnsi="Times New Roman"/>
          <w:sz w:val="24"/>
          <w:szCs w:val="24"/>
        </w:rPr>
        <w:t>o technických požadavcích na výrobky</w:t>
      </w:r>
      <w:r>
        <w:rPr>
          <w:rFonts w:ascii="Times New Roman" w:hAnsi="Times New Roman"/>
          <w:sz w:val="24"/>
          <w:szCs w:val="24"/>
        </w:rPr>
        <w:t xml:space="preserve"> nebo zákon o </w:t>
      </w:r>
      <w:r w:rsidRPr="0072122E">
        <w:rPr>
          <w:rFonts w:ascii="Times New Roman" w:hAnsi="Times New Roman"/>
          <w:sz w:val="24"/>
          <w:szCs w:val="24"/>
        </w:rPr>
        <w:t>posuzování shody stanovených výrobků při jejich dodávání na trh</w:t>
      </w:r>
      <w:r>
        <w:rPr>
          <w:rFonts w:ascii="Times New Roman" w:hAnsi="Times New Roman"/>
          <w:sz w:val="24"/>
          <w:szCs w:val="24"/>
        </w:rPr>
        <w:t xml:space="preserve">), není vztažení zákonem stanovených pravidel pouze na uvádění výrobků na trh dostačující. Zatímco se </w:t>
      </w:r>
      <w:r w:rsidRPr="0072122E">
        <w:rPr>
          <w:rFonts w:ascii="Times New Roman" w:hAnsi="Times New Roman"/>
          <w:sz w:val="24"/>
          <w:szCs w:val="24"/>
        </w:rPr>
        <w:t xml:space="preserve">dodáním na trh </w:t>
      </w:r>
      <w:r>
        <w:rPr>
          <w:rFonts w:ascii="Times New Roman" w:hAnsi="Times New Roman"/>
          <w:sz w:val="24"/>
          <w:szCs w:val="24"/>
        </w:rPr>
        <w:t xml:space="preserve">rozumí </w:t>
      </w:r>
      <w:r w:rsidRPr="0072122E">
        <w:rPr>
          <w:rFonts w:ascii="Times New Roman" w:hAnsi="Times New Roman"/>
          <w:sz w:val="24"/>
          <w:szCs w:val="24"/>
        </w:rPr>
        <w:t>dodání výrobku k distribuci, spotřebě nebo použití na trhu Evropské unie v rámci obchodní činnosti, ať už za úplat</w:t>
      </w:r>
      <w:r>
        <w:rPr>
          <w:rFonts w:ascii="Times New Roman" w:hAnsi="Times New Roman"/>
          <w:sz w:val="24"/>
          <w:szCs w:val="24"/>
        </w:rPr>
        <w:t xml:space="preserve">u nebo bezúplatně, </w:t>
      </w:r>
      <w:r w:rsidRPr="0072122E">
        <w:rPr>
          <w:rFonts w:ascii="Times New Roman" w:hAnsi="Times New Roman"/>
          <w:sz w:val="24"/>
          <w:szCs w:val="24"/>
        </w:rPr>
        <w:t xml:space="preserve">uvedením na trh </w:t>
      </w:r>
      <w:r>
        <w:rPr>
          <w:rFonts w:ascii="Times New Roman" w:hAnsi="Times New Roman"/>
          <w:sz w:val="24"/>
          <w:szCs w:val="24"/>
        </w:rPr>
        <w:t xml:space="preserve">je toliko </w:t>
      </w:r>
      <w:r w:rsidRPr="0072122E">
        <w:rPr>
          <w:rFonts w:ascii="Times New Roman" w:hAnsi="Times New Roman"/>
          <w:sz w:val="24"/>
          <w:szCs w:val="24"/>
        </w:rPr>
        <w:t>první dodání výrobku na trh Evropské unie</w:t>
      </w:r>
      <w:r>
        <w:rPr>
          <w:rFonts w:ascii="Times New Roman" w:hAnsi="Times New Roman"/>
          <w:sz w:val="24"/>
          <w:szCs w:val="24"/>
        </w:rPr>
        <w:t xml:space="preserve">. Povinnost, aby zvláštní vozidla, jejich systémy, konstrukční části nebo samostatné technické celky měly schválenou technickou  způsobilost, je nutno vztáhnout na veškeré jejich (a nejen první) dodání na trh Unie. Tato povinnost tak má zavazovat nejen výrobce vozidel (a jejich částí), ale i například jejich distributory. </w:t>
      </w:r>
    </w:p>
    <w:p w14:paraId="0EB8BDDC" w14:textId="77777777" w:rsidR="00CD68E1" w:rsidRPr="000A1A2E" w:rsidRDefault="00CD68E1" w:rsidP="00CD68E1">
      <w:pPr>
        <w:pStyle w:val="Standard"/>
        <w:spacing w:before="120" w:after="120"/>
        <w:ind w:firstLine="708"/>
        <w:jc w:val="both"/>
        <w:rPr>
          <w:rFonts w:cs="Times New Roman"/>
        </w:rPr>
      </w:pPr>
      <w:r w:rsidRPr="000A1A2E">
        <w:rPr>
          <w:rFonts w:cs="Times New Roman"/>
        </w:rPr>
        <w:t xml:space="preserve">Navržený § 78 odst. 2 obsahuje taxativní výčet zvláštních vozidel, jejich systémů, konstrukčních částí a samostatných technických celků, které podléhají schválení technické způsobilosti. Ustanovení navazuje na odst. 1 a souvisí také s dalšími ustanoveními zákona, u nichž je relevantní  jasně vymezit, co podléhá schválení technické způsobilosti, což je pak základní předpoklad pro uvedení  předmětného výrobku na trh nebo pro provoz vozidla na pozemních komunikacích.  </w:t>
      </w:r>
    </w:p>
    <w:p w14:paraId="60586A20" w14:textId="77777777" w:rsidR="00CD68E1" w:rsidRPr="000A1A2E" w:rsidRDefault="00CD68E1" w:rsidP="00CD68E1">
      <w:pPr>
        <w:pStyle w:val="Standard"/>
        <w:spacing w:before="120" w:after="120"/>
        <w:ind w:firstLine="708"/>
        <w:jc w:val="both"/>
        <w:rPr>
          <w:rFonts w:cs="Times New Roman"/>
        </w:rPr>
      </w:pPr>
      <w:r w:rsidRPr="000A1A2E">
        <w:rPr>
          <w:rFonts w:cs="Times New Roman"/>
        </w:rPr>
        <w:t>V první řadě podléhají schválení technické způsobilosti traktory (zvl</w:t>
      </w:r>
      <w:r>
        <w:rPr>
          <w:rFonts w:cs="Times New Roman"/>
        </w:rPr>
        <w:t xml:space="preserve">áštní vozidla kategorie T a C), jejich </w:t>
      </w:r>
      <w:r w:rsidRPr="000A1A2E">
        <w:rPr>
          <w:rFonts w:cs="Times New Roman"/>
        </w:rPr>
        <w:t>přípojná vozidla (zvláštní</w:t>
      </w:r>
      <w:r>
        <w:rPr>
          <w:rFonts w:cs="Times New Roman"/>
        </w:rPr>
        <w:t xml:space="preserve"> vozidla kategorie R)</w:t>
      </w:r>
      <w:r w:rsidRPr="000A1A2E">
        <w:rPr>
          <w:rFonts w:cs="Times New Roman"/>
        </w:rPr>
        <w:t xml:space="preserve"> a výměnná tažená zařízení (zvláštní vozidla kategorie S). Schvalování technické způsobilosti těchto vozidel a jejich systémů, konstrukčních částí a samostatných technických celků podléhá předpisu Evropské unie, konkrétně nařízení 167/2013. Toto nařízení zatím upravuje toliko typové schválení vozidel kategorie T, C, R a S, jejich systémů, konstrukčních částí a samostatných technických celků. Jednotlivě vyrobená vozidla těchto kategorií budou podléhat rovněž schválení technické způsobilosti, ale aplikována pro tento účel budou pravidla obsažená v části třetí hlavě III zákona</w:t>
      </w:r>
      <w:r>
        <w:rPr>
          <w:rFonts w:cs="Times New Roman"/>
        </w:rPr>
        <w:t xml:space="preserve"> (s dílčími odchylkami)</w:t>
      </w:r>
      <w:r w:rsidRPr="000A1A2E">
        <w:rPr>
          <w:rFonts w:cs="Times New Roman"/>
        </w:rPr>
        <w:t>.</w:t>
      </w:r>
    </w:p>
    <w:p w14:paraId="3AEC3939" w14:textId="77777777" w:rsidR="00CD68E1" w:rsidRPr="000A1A2E" w:rsidRDefault="00CD68E1" w:rsidP="00CD68E1">
      <w:pPr>
        <w:pStyle w:val="Standard"/>
        <w:spacing w:before="120" w:after="120"/>
        <w:ind w:firstLine="708"/>
        <w:jc w:val="both"/>
        <w:rPr>
          <w:rFonts w:cs="Times New Roman"/>
        </w:rPr>
      </w:pPr>
      <w:r w:rsidRPr="000A1A2E">
        <w:rPr>
          <w:rFonts w:cs="Times New Roman"/>
        </w:rPr>
        <w:t>Nařízení 167/2013 obsahuje v čl. 2 odst. 3 skupinu vozidel, u nichž se může výrobce rozhodnout, zda jejich technickou způsobilost podrobí harmonizovanému nebo vnitrostátnímu schválení typu. Výhodou harmonizovaného schválení je při splnění veškerých požadavků vyplývajících z práva Evropské unie možnost uvedení na trh a provozu ve všech členských státech Evropské unie. Jde o vozidla kategorie T4.1 a T4.2, C, R a S.</w:t>
      </w:r>
    </w:p>
    <w:p w14:paraId="135C1341" w14:textId="77777777" w:rsidR="00CD68E1" w:rsidRPr="000A1A2E" w:rsidRDefault="00CD68E1" w:rsidP="00CD68E1">
      <w:pPr>
        <w:pStyle w:val="Standard"/>
        <w:spacing w:before="120" w:after="120"/>
        <w:ind w:firstLine="708"/>
        <w:jc w:val="both"/>
        <w:rPr>
          <w:rFonts w:cs="Times New Roman"/>
        </w:rPr>
      </w:pPr>
      <w:r w:rsidRPr="000A1A2E">
        <w:rPr>
          <w:rFonts w:cs="Times New Roman"/>
        </w:rPr>
        <w:t xml:space="preserve">Zadruhé budou schválení technické způsobilosti dále podléhat zvláštní vozidla, jejichž druhy taxativně vymezuje návrh zákona. Půjde o pracovní stroje samojízdné, pracovní stroje nesené, </w:t>
      </w:r>
      <w:r>
        <w:rPr>
          <w:rFonts w:cs="Times New Roman"/>
        </w:rPr>
        <w:t xml:space="preserve">pracovní stroje přípojné, výměnná tažená zařízení, </w:t>
      </w:r>
      <w:r w:rsidRPr="000A1A2E">
        <w:rPr>
          <w:rFonts w:cs="Times New Roman"/>
        </w:rPr>
        <w:t>vozidla určená především pro jízdu na sněhu, vozidla určená především pro jízdu v terénu, jednonápravové traktory a jejich přípojná vozidla, speciální tahače a jejich přípojná vozidla, přepravníky pracovních adaptérů a systémy, konstrukční části a samostatné technické celky těchto vozidel.</w:t>
      </w:r>
    </w:p>
    <w:p w14:paraId="4E5B6C65" w14:textId="77777777" w:rsidR="00CD68E1" w:rsidRPr="000A1A2E" w:rsidRDefault="00CD68E1" w:rsidP="00CD68E1">
      <w:pPr>
        <w:pStyle w:val="Standard"/>
        <w:spacing w:before="120" w:after="120"/>
        <w:ind w:firstLine="708"/>
        <w:jc w:val="both"/>
        <w:rPr>
          <w:rFonts w:cs="Times New Roman"/>
        </w:rPr>
      </w:pPr>
      <w:r w:rsidRPr="000A1A2E">
        <w:rPr>
          <w:rFonts w:cs="Times New Roman"/>
        </w:rPr>
        <w:t xml:space="preserve">Zatřetí budou schválení technické způsobilosti podléhat systémy zvláštních vozidel, konstrukční části zvláštních vozidel a samostatné technické celky zvláštních vozidel, na které se použije Dohoda o přijetí jednotných technických pravidel pro kolová vozidla, zařízení a části, které se mohou montovat a/nebo užívat na kolových vozidlech, a o podmínkách pro vzájemné uznávání homologací, udělených na základě těchto pravidel. Na základě této mezinárodní dohody jsou Evropskou hospodářskou komisí Organizace spojených národů vydávány technické předpisy, dle nichž dochází k tzv. mezinárodnímu schvalování systémů zvláštních vozidel, konstrukčních částí zvláštních vozidel a samostatných technických celků zvláštních vozidel. To je již stávající stav, </w:t>
      </w:r>
      <w:proofErr w:type="gramStart"/>
      <w:r w:rsidRPr="000A1A2E">
        <w:rPr>
          <w:rFonts w:cs="Times New Roman"/>
        </w:rPr>
        <w:t>jenž</w:t>
      </w:r>
      <w:proofErr w:type="gramEnd"/>
      <w:r w:rsidRPr="000A1A2E">
        <w:rPr>
          <w:rFonts w:cs="Times New Roman"/>
        </w:rPr>
        <w:t xml:space="preserve"> vnitrostátní právní úprava (zákon i prováděcí vyhláška k němu) reflektuje. Zvláštní vozidla schvalování technické způsobilosti podle předpisů Evropské hospodářské komise Organizace spojených národů prozatím nepodléhají.</w:t>
      </w:r>
    </w:p>
    <w:p w14:paraId="245A38FB" w14:textId="77777777" w:rsidR="00CD68E1" w:rsidRPr="000A1A2E" w:rsidRDefault="00CD68E1" w:rsidP="00CD68E1">
      <w:pPr>
        <w:pStyle w:val="Standard"/>
        <w:spacing w:before="120" w:after="120"/>
        <w:jc w:val="both"/>
        <w:rPr>
          <w:rFonts w:cs="Times New Roman"/>
          <w:b/>
        </w:rPr>
      </w:pPr>
      <w:r w:rsidRPr="000A1A2E">
        <w:rPr>
          <w:rFonts w:cs="Times New Roman"/>
          <w:b/>
        </w:rPr>
        <w:t xml:space="preserve">K bodu </w:t>
      </w:r>
      <w:r>
        <w:rPr>
          <w:rFonts w:cs="Times New Roman"/>
          <w:b/>
        </w:rPr>
        <w:t>148</w:t>
      </w:r>
      <w:r w:rsidRPr="000A1A2E">
        <w:rPr>
          <w:rFonts w:cs="Times New Roman"/>
          <w:b/>
        </w:rPr>
        <w:t xml:space="preserve"> (§ 78a)</w:t>
      </w:r>
    </w:p>
    <w:p w14:paraId="3448CA4E" w14:textId="77777777" w:rsidR="00CD68E1" w:rsidRPr="000A1A2E" w:rsidRDefault="00CD68E1" w:rsidP="00CD68E1">
      <w:pPr>
        <w:pStyle w:val="Standard"/>
        <w:spacing w:before="120" w:after="120"/>
        <w:ind w:firstLine="708"/>
        <w:jc w:val="both"/>
        <w:rPr>
          <w:rFonts w:cs="Times New Roman"/>
        </w:rPr>
      </w:pPr>
      <w:r w:rsidRPr="000A1A2E">
        <w:rPr>
          <w:rFonts w:cs="Times New Roman"/>
        </w:rPr>
        <w:t>Podle čl. 5 odst. 1 nařízení 167/2013 je povinností členských států jmenovat schvalovací orgány příslušné v záležitostech schvalování. Navrhuje se ponechat stávající právní stav, kdy typy zvláštních vozidel kategorií T, C, R a S schvaluje podle příslušných unijních předpisů Ministerstvo dopravy.</w:t>
      </w:r>
      <w:r>
        <w:rPr>
          <w:rFonts w:cs="Times New Roman"/>
        </w:rPr>
        <w:t xml:space="preserve"> Z důvodu právní jistoty se navrhuje rovněž jednoznačně stanovit, že Ministerstvo dopravy je schvalovacím orgánem provádějícím veškeré činnosti související s technickými zkušebnami, tj. činnosti vymezené v kapitole XVI nařízení 167/2013. </w:t>
      </w:r>
    </w:p>
    <w:p w14:paraId="6785D2FF" w14:textId="77777777" w:rsidR="00CD68E1" w:rsidRPr="000A1A2E" w:rsidRDefault="00CD68E1" w:rsidP="00CD68E1">
      <w:pPr>
        <w:pStyle w:val="Standard"/>
        <w:spacing w:before="120" w:after="120"/>
        <w:ind w:firstLine="708"/>
        <w:jc w:val="both"/>
        <w:rPr>
          <w:rFonts w:cs="Times New Roman"/>
        </w:rPr>
      </w:pPr>
      <w:r w:rsidRPr="000A1A2E">
        <w:rPr>
          <w:rFonts w:cs="Times New Roman"/>
        </w:rPr>
        <w:t>V navrženém § 78a odst. 2 až 4 je obsažena právní úprava vnitrostátního schválení typu vozidel vyráběných v malé sérii v rámci ročních limitů podle nařízení 167/2013. Jde tedy o institut upraven</w:t>
      </w:r>
      <w:r>
        <w:rPr>
          <w:rFonts w:cs="Times New Roman"/>
        </w:rPr>
        <w:t>ý</w:t>
      </w:r>
      <w:r w:rsidRPr="000A1A2E">
        <w:rPr>
          <w:rFonts w:cs="Times New Roman"/>
        </w:rPr>
        <w:t xml:space="preserve"> přímo použitelným předpisem Evropské unie, dle něhož je vozidlem vyráběným v malé sérii typ vozidla, jehož počet jednotek, které jsou dodány na trh, zaregistrovány nebo uvedeny do provozu, nepřesahuje roční množstevní limity stanovené v příloze tohoto nařízení. Nařízení 167/2013 upravuje toliko vnitrostátní schválení typu vozidel vyráběných v malé sérii (nikoli EU schválení, s platností ve všech členských státech Evropské unie).</w:t>
      </w:r>
    </w:p>
    <w:p w14:paraId="13FC777A" w14:textId="77777777" w:rsidR="00CD68E1" w:rsidRPr="000A1A2E" w:rsidRDefault="00CD68E1" w:rsidP="00CD68E1">
      <w:pPr>
        <w:pStyle w:val="Standard"/>
        <w:spacing w:before="120" w:after="120"/>
        <w:ind w:firstLine="708"/>
        <w:jc w:val="both"/>
        <w:rPr>
          <w:rFonts w:cs="Times New Roman"/>
        </w:rPr>
      </w:pPr>
      <w:r w:rsidRPr="000A1A2E">
        <w:rPr>
          <w:rFonts w:cs="Times New Roman"/>
        </w:rPr>
        <w:t xml:space="preserve">V případě vnitrostátního schválení typu zvláštních vozidel vyráběných v malé sérii může schvalovací orgán rozhodnout osvobodit kterýkoli typ vozidla od povinnosti splňovat jeden či více požadavků příslušného nařízení nebo jeden či více požadavků stanovených v regulačních aktech navazujících na příslušné nařízení. Podmínkou schválení bude, že typ zvláštního vozidla splňuje technické požadavky stanovené nařízením 167/2013 týkající se brzd, vnějšího hluku, emisí škodlivin ve výfukových plynech, odrušení vozidla a elektromagnetické kompatibility a ve vztahu k dalším technickým požadavkům stanoveným tímto nařízením zajišťují technické charakteristiky typu srovnatelnou úroveň bezpečnosti silničního provozu a ochrany života a zdraví člověka a životního prostředí. Požadavky tohoto nařízení týkající se brzd, vnějšího hluku, emisí škodlivin ve výfukových plynech, odrušení vozidla a elektromagnetické kompatibility budou muset být splněny v plném rozsahu. V případě ostatních technických požadavků by technické charakteristiky typu vozidla měly garantovat srovnatelnou úroveň ochrany veřejného zájmu, byť nebude vyžadováno </w:t>
      </w:r>
      <w:r>
        <w:rPr>
          <w:rFonts w:cs="Times New Roman"/>
        </w:rPr>
        <w:t xml:space="preserve">striktní </w:t>
      </w:r>
      <w:r w:rsidRPr="000A1A2E">
        <w:rPr>
          <w:rFonts w:cs="Times New Roman"/>
        </w:rPr>
        <w:t>splnění technických požadavků v rozsahu a způsobem podle tohoto nařízení.</w:t>
      </w:r>
    </w:p>
    <w:p w14:paraId="578039F1" w14:textId="77777777" w:rsidR="00CD68E1" w:rsidRPr="000A1A2E" w:rsidRDefault="00CD68E1" w:rsidP="00CD68E1">
      <w:pPr>
        <w:pStyle w:val="Standard"/>
        <w:spacing w:before="120" w:after="120"/>
        <w:ind w:firstLine="708"/>
        <w:jc w:val="both"/>
        <w:rPr>
          <w:rFonts w:cs="Times New Roman"/>
        </w:rPr>
      </w:pPr>
      <w:r w:rsidRPr="000A1A2E">
        <w:rPr>
          <w:rFonts w:cs="Times New Roman"/>
        </w:rPr>
        <w:t>Z důvodu právní jistoty se navrhuje rovněž uvést, že i v případě vnitrostátního schválení typu vozidel vyráběných v malé sérii musí být postupováno dle příslušného přímo použitelného předpisu Evropské unie a výrobci musí splnit požadavky na ně tímto předpisem kladené.</w:t>
      </w:r>
    </w:p>
    <w:p w14:paraId="6D3BBC59" w14:textId="77777777" w:rsidR="00CD68E1" w:rsidRPr="000A1A2E" w:rsidRDefault="00CD68E1" w:rsidP="00CD68E1">
      <w:pPr>
        <w:pStyle w:val="Standard"/>
        <w:spacing w:before="120" w:after="120"/>
        <w:ind w:firstLine="708"/>
        <w:jc w:val="both"/>
        <w:rPr>
          <w:rFonts w:cs="Times New Roman"/>
        </w:rPr>
      </w:pPr>
      <w:r w:rsidRPr="000A1A2E">
        <w:rPr>
          <w:rFonts w:cs="Times New Roman"/>
        </w:rPr>
        <w:t xml:space="preserve">Přestože je platnost vnitrostátního schválení typu vozidel vyráběných v malé sérii omezena na území členského státu, jenž schválení udělil, nařízení 167/2013 počítá s tím, že schvalovací orgány členských států vnitrostátní schválení typu udělené jiným členským státem „přijmou“, ledaže se mohou odůvodněně domnívat, že vnitrostátní technické požadavky, podle nichž byl typ vozidla schválen, neodpovídají jejich vlastním požadavkům. Tomu odpovídá navržená úprava v § 78a odst. 4, dle níž ministerstvo na žádost uzná schválení typu vozidla, které bylo uděleno jiným členským státem s platností na území tohoto státu, splňuje-li typ vozidla technické požadavky, které byly použitelné pro danou kategorii zvláštního vozidla v České republice v době prvního schválení typu vozidla. Následně se registrační orgány dozví o tomto schválení díky tomu, že údaje o uznání schválení typu se zapíšou do registru silničních vozidel.  </w:t>
      </w:r>
    </w:p>
    <w:p w14:paraId="27B58E75" w14:textId="77777777" w:rsidR="00CD68E1" w:rsidRPr="000A1A2E" w:rsidRDefault="00CD68E1" w:rsidP="00CD68E1">
      <w:pPr>
        <w:pStyle w:val="Standard"/>
        <w:spacing w:before="120" w:after="120"/>
        <w:ind w:firstLine="708"/>
        <w:jc w:val="both"/>
        <w:rPr>
          <w:rFonts w:cs="Times New Roman"/>
        </w:rPr>
      </w:pPr>
      <w:r w:rsidRPr="000A1A2E">
        <w:rPr>
          <w:rFonts w:cs="Times New Roman"/>
        </w:rPr>
        <w:t xml:space="preserve">Přestože je právní úprava schválení typu zvláštních vozidel kategorií T, C, R a S, jejich systémů, konstrukčních částí a samostatných technických celků, jakož i odpovídajících povinností hospodářských subjektů, komplexně upravena nařízením 167/2013, z tohoto předpisu není zcela zřejmé, kdo hradí náklady na ověření splnění technických požadavků, shodnosti typu s údaji v technické dokumentaci a způsobilosti výrobce zajistit shodu výroby zvláštních vozidel, jejich  systémů, konstrukčních částí a samostatných technických celků se schváleným typem. Obdobně jako stanoví již platný § 19 odst. 1 a § 20 odst. 1 </w:t>
      </w:r>
      <w:r w:rsidRPr="00E4540F">
        <w:rPr>
          <w:rFonts w:cs="Times New Roman"/>
        </w:rPr>
        <w:t>zákona, navrhuje se zachovat princip, dle něhož nese náklady předmětného ověření žadatel o schválení typu.</w:t>
      </w:r>
    </w:p>
    <w:p w14:paraId="7B26D62C" w14:textId="77777777" w:rsidR="00CD68E1" w:rsidRDefault="00CD68E1" w:rsidP="00CD68E1">
      <w:pPr>
        <w:pStyle w:val="Standard"/>
        <w:spacing w:before="120" w:after="120"/>
        <w:ind w:firstLine="708"/>
        <w:jc w:val="both"/>
        <w:rPr>
          <w:rFonts w:cs="Times New Roman"/>
        </w:rPr>
      </w:pPr>
      <w:r w:rsidRPr="000A1A2E">
        <w:rPr>
          <w:rFonts w:cs="Times New Roman"/>
        </w:rPr>
        <w:t>I v případě, kdy budou zvláštní vozidla, jejich systémy, konstrukční části nebo samostatné technické celky předmětem harmonizovaného schválení typu, kdy se použije nařízení 167/2013, je účelné  trvat na dodržení vybraných ustanoven</w:t>
      </w:r>
      <w:r>
        <w:rPr>
          <w:rFonts w:cs="Times New Roman"/>
        </w:rPr>
        <w:t>í obsažených v části třetí hlavě</w:t>
      </w:r>
      <w:r w:rsidRPr="000A1A2E">
        <w:rPr>
          <w:rFonts w:cs="Times New Roman"/>
        </w:rPr>
        <w:t xml:space="preserve"> II zákona, na která je v navrženém § 78a odst. 6 činěn závazný odkaz. Jde o požadavky kladené na výrobce, na jejichž splnění je třeba trvat buď z důvodu ochrany spotřebitele (povinnost zajistit náhradní díly po dobu alespoň 5 let od ukončení výroby či dovozu) nebo z důvodu, že je vyžadují jiné předpisy Evropské unie (například poskytování technických informací nezbytných k provádění technických prohlídek zvláštních vozidel).</w:t>
      </w:r>
    </w:p>
    <w:p w14:paraId="1BF3549E" w14:textId="77777777" w:rsidR="00CD68E1" w:rsidRPr="000A1A2E" w:rsidRDefault="00CD68E1" w:rsidP="00CD68E1">
      <w:pPr>
        <w:pStyle w:val="Standard"/>
        <w:spacing w:before="120" w:after="120"/>
        <w:ind w:firstLine="708"/>
        <w:jc w:val="both"/>
        <w:rPr>
          <w:rFonts w:cs="Times New Roman"/>
        </w:rPr>
      </w:pPr>
      <w:r>
        <w:t>V návaznosti na ustanovení nařízení 167/2013 se navrhuje výslovně zakotvit do zákona úpravu tzv. vozidel z výběhu série, kdy v návaznosti na pozbytí platnosti harmonizovaného schválení typu vozidla bude možné ještě jeho dodávání na trh a registrace, budou-li naplněny podmínky unijním právem stanovené.</w:t>
      </w:r>
    </w:p>
    <w:p w14:paraId="6101E3F9" w14:textId="77777777" w:rsidR="00CD68E1" w:rsidRPr="000A1A2E" w:rsidRDefault="00CD68E1" w:rsidP="00CD68E1">
      <w:pPr>
        <w:pStyle w:val="Standard"/>
        <w:spacing w:before="120" w:after="120"/>
        <w:jc w:val="both"/>
        <w:rPr>
          <w:rFonts w:cs="Times New Roman"/>
          <w:b/>
        </w:rPr>
      </w:pPr>
      <w:r w:rsidRPr="000A1A2E">
        <w:rPr>
          <w:rFonts w:cs="Times New Roman"/>
          <w:b/>
        </w:rPr>
        <w:t xml:space="preserve">K bodu </w:t>
      </w:r>
      <w:r>
        <w:rPr>
          <w:rFonts w:cs="Times New Roman"/>
          <w:b/>
        </w:rPr>
        <w:t>148</w:t>
      </w:r>
      <w:r w:rsidRPr="000A1A2E">
        <w:rPr>
          <w:rFonts w:cs="Times New Roman"/>
          <w:b/>
        </w:rPr>
        <w:t xml:space="preserve"> (§ 78b)</w:t>
      </w:r>
    </w:p>
    <w:p w14:paraId="2093B89A" w14:textId="77777777" w:rsidR="00CD68E1" w:rsidRPr="000A1A2E" w:rsidRDefault="00CD68E1" w:rsidP="00CD68E1">
      <w:pPr>
        <w:pStyle w:val="Standard"/>
        <w:spacing w:before="120" w:after="120"/>
        <w:ind w:firstLine="708"/>
        <w:jc w:val="both"/>
        <w:rPr>
          <w:rFonts w:cs="Times New Roman"/>
        </w:rPr>
      </w:pPr>
      <w:r w:rsidRPr="000A1A2E">
        <w:rPr>
          <w:rFonts w:cs="Times New Roman"/>
        </w:rPr>
        <w:t>Schválení typu zvláštních vozidel, jejich systémů, konstrukčních částí a samostatných technických celků se bude řídit podrobnými procesními pravidly obsaženými v zákoně pouze ve vztahu k těm výrobkům, které nebudou schváleny v režimu nařízení 167/2013, což navržený § 78b plně reflektuje. Ministerstvo dopravy tak bude moci v režimu zákona schvalovat typy následujících zvláštních vozidel, jejich systémů, konstrukčních částí a samostatných technických celků.</w:t>
      </w:r>
    </w:p>
    <w:p w14:paraId="5E1DAA0F" w14:textId="77777777" w:rsidR="00CD68E1" w:rsidRPr="000A1A2E" w:rsidRDefault="00CD68E1" w:rsidP="00CD68E1">
      <w:pPr>
        <w:pStyle w:val="Standard"/>
        <w:spacing w:before="120" w:after="120"/>
        <w:ind w:firstLine="708"/>
        <w:jc w:val="both"/>
        <w:rPr>
          <w:rFonts w:cs="Times New Roman"/>
        </w:rPr>
      </w:pPr>
      <w:r w:rsidRPr="000A1A2E">
        <w:rPr>
          <w:rFonts w:cs="Times New Roman"/>
        </w:rPr>
        <w:t>Zaprvé půjde o vozidla kategorie T4.1, T4.2, C, R a S (avšak již nikoli o jejich systémy, konstrukční části nebo samostatné technické celky, u nichž čl. 2 odst. 3 nařízení vnitrostátní schválení typu nezmiňuje). U těchto kategorií zvláštních vozidel se může výrobce rozhodnout, zda jejich technickou způsobilost podrobí harmonizovanému nebo vnitrostátnímu schválení typu. Výhodou harmonizovaného schválení je při splnění veškerých požadavků vyplývajících z práva Evropské unie možnost uvedení na trh a provozu ve všech členských státech Evropské unie. Pouze pokud výrobce nevyužije možnosti harmonizovaného schválení typu vozidla kategorie  T4.1, T4.2, C, R nebo S, použijí se vnitrostátní procesní pravidla.</w:t>
      </w:r>
    </w:p>
    <w:p w14:paraId="3311F18B" w14:textId="77777777" w:rsidR="00CD68E1" w:rsidRPr="000A1A2E" w:rsidRDefault="00CD68E1" w:rsidP="00CD68E1">
      <w:pPr>
        <w:pStyle w:val="Standard"/>
        <w:spacing w:before="120" w:after="120"/>
        <w:ind w:firstLine="708"/>
        <w:jc w:val="both"/>
        <w:rPr>
          <w:rFonts w:cs="Times New Roman"/>
        </w:rPr>
      </w:pPr>
      <w:r w:rsidRPr="000A1A2E">
        <w:rPr>
          <w:rFonts w:cs="Times New Roman"/>
        </w:rPr>
        <w:t xml:space="preserve">Zadruhé se bude vnitrostátní schválení typu týkat taxativně vymezených druhů zvláštních vozidel, jimiž jsou pracovní stroje samojízdné, pracovní stroje nesené, </w:t>
      </w:r>
      <w:r>
        <w:rPr>
          <w:rFonts w:cs="Times New Roman"/>
        </w:rPr>
        <w:t xml:space="preserve">pracovní stroje přípojné, výměnná tažená zařízení, </w:t>
      </w:r>
      <w:r w:rsidRPr="000A1A2E">
        <w:rPr>
          <w:rFonts w:cs="Times New Roman"/>
        </w:rPr>
        <w:t>vozidla určená především pro jízdu na sněhu, vozidla určená především pro jízdu v terénu, jednonápravové traktory a jejich přípojná vozidla, speciální tahače a jejich přípojná vozidla, přepravníky pracovních adaptérů, jakož i systémy, konstrukční části a samostatné technické celky těchto zvláštních vozidel.</w:t>
      </w:r>
    </w:p>
    <w:p w14:paraId="526C3125" w14:textId="77777777" w:rsidR="00CD68E1" w:rsidRPr="000A1A2E" w:rsidRDefault="00CD68E1" w:rsidP="00CD68E1">
      <w:pPr>
        <w:pStyle w:val="Standard"/>
        <w:spacing w:before="120" w:after="120"/>
        <w:ind w:firstLine="708"/>
        <w:jc w:val="both"/>
        <w:rPr>
          <w:rFonts w:cs="Times New Roman"/>
        </w:rPr>
      </w:pPr>
      <w:r w:rsidRPr="000A1A2E">
        <w:rPr>
          <w:rFonts w:cs="Times New Roman"/>
        </w:rPr>
        <w:t>Zatřetí bude Ministerstvo dopravy nadále schvalovat podle procesních norem obsažených v zákoně typ systémů zvláštních vozidel, konstrukčních částí zvláštních vozidel a samostatných technických celků zvláštních vozidel, na které se použije Dohoda o přijetí jednotných technických pravidel pro kolová vozidla, zařízení a části, které se mohou montovat a/nebo užívat na kolových vozidlech, a o podmínkách pro vzájemné uznávání homologací, udělených na základě těchto pravidel.</w:t>
      </w:r>
    </w:p>
    <w:p w14:paraId="1BA63581" w14:textId="77777777" w:rsidR="00CD68E1" w:rsidRPr="000A1A2E" w:rsidRDefault="00CD68E1" w:rsidP="00CD68E1">
      <w:pPr>
        <w:pStyle w:val="Standard"/>
        <w:spacing w:before="120" w:after="120"/>
        <w:ind w:firstLine="708"/>
        <w:jc w:val="both"/>
        <w:rPr>
          <w:rFonts w:cs="Times New Roman"/>
        </w:rPr>
      </w:pPr>
      <w:r w:rsidRPr="000A1A2E">
        <w:rPr>
          <w:rFonts w:cs="Times New Roman"/>
        </w:rPr>
        <w:t>Pokud jde o pravidla, podle nichž budou výše uvedené typy zvláštních vozidel, jejich systémů, konstrukčních částí a samostatných technických celků schvalovány, aplikovatelná bude s výjimkou  několika ustanovení část třetí hlava II zákona (ve znění navržených změn). Pro podmínky schválení, náležitosti i přílohy žádosti, ověření stanove</w:t>
      </w:r>
      <w:r>
        <w:rPr>
          <w:rFonts w:cs="Times New Roman"/>
        </w:rPr>
        <w:t>ných požadavků, proces a výsled</w:t>
      </w:r>
      <w:r w:rsidRPr="000A1A2E">
        <w:rPr>
          <w:rFonts w:cs="Times New Roman"/>
        </w:rPr>
        <w:t>k</w:t>
      </w:r>
      <w:r>
        <w:rPr>
          <w:rFonts w:cs="Times New Roman"/>
        </w:rPr>
        <w:t>y</w:t>
      </w:r>
      <w:r w:rsidRPr="000A1A2E">
        <w:rPr>
          <w:rFonts w:cs="Times New Roman"/>
        </w:rPr>
        <w:t xml:space="preserve"> schválení, jakož i jeho změny, zrušení či pozbytí platnosti, povinnosti provozovatelů technických zkušeben i povinnosti výrobců a akreditovaných zástupců, jakož i dohled nad výrobou se použijí pravidla upravující schvalování silničních vozidel, jejich systémů, konstrukčních částí a samostatných technických celků. Z principu, dle něhož se na vnitrostátní a mezinárodní  schválení typu zvláštních vozidel (a jejich systémů, konstrukčních částí a samostatných technických celků) použijí pravidla pro vnitrostátní a mezinárodní schvalování silničních vozidel (a jejich systémů, konstrukčních částí a samostatných technických celků), se uplatní následující hlavní výjimky:</w:t>
      </w:r>
    </w:p>
    <w:p w14:paraId="525F6044" w14:textId="77777777" w:rsidR="00CD68E1" w:rsidRPr="000A1A2E" w:rsidRDefault="00CD68E1" w:rsidP="00CD68E1">
      <w:pPr>
        <w:pStyle w:val="Standard"/>
        <w:spacing w:before="120" w:after="120"/>
        <w:ind w:firstLine="708"/>
        <w:jc w:val="both"/>
        <w:rPr>
          <w:rFonts w:cs="Times New Roman"/>
        </w:rPr>
      </w:pPr>
      <w:r w:rsidRPr="000A1A2E">
        <w:rPr>
          <w:rFonts w:cs="Times New Roman"/>
        </w:rPr>
        <w:t xml:space="preserve">1. V případě vnitrostátního schválení typu vozidel </w:t>
      </w:r>
      <w:r>
        <w:rPr>
          <w:rFonts w:cs="Times New Roman"/>
        </w:rPr>
        <w:t>kategorie T4.1, T4.2, C, R a S, jakož i</w:t>
      </w:r>
      <w:r w:rsidRPr="000A1A2E">
        <w:rPr>
          <w:rFonts w:cs="Times New Roman"/>
        </w:rPr>
        <w:t xml:space="preserve"> vyjmenovaných zvláštních vozidel (například pracovní stroje samojízdné, pracovní stroje nesené nebo vozidla určen</w:t>
      </w:r>
      <w:r>
        <w:rPr>
          <w:rFonts w:cs="Times New Roman"/>
        </w:rPr>
        <w:t>á především pro jízdu na sněhu) a</w:t>
      </w:r>
      <w:r w:rsidRPr="000A1A2E">
        <w:rPr>
          <w:rFonts w:cs="Times New Roman"/>
        </w:rPr>
        <w:t xml:space="preserve"> jejich systémů, konstrukčních částí a samostatných technických celků se použijí technické požadavky, které stanoví prováděcí právní předpis, k čemuž je v návrhu zákona zavedeno příslušné zmocnění. Návrh zákona stanoví rámec pro tento prováděcí akt spočívající v tom, že musí jít o technické požadavky nezbytné pro bezpečnost silničního provozu a ochranu života a zdraví člověka a životního prostředí. Splnění těchto požadavků bude podmínkou schválení typu (vedle standardních podmínek na to, aby typ odpovídal údajům obsaženým v dokumentaci přiložené k žádosti o schvál</w:t>
      </w:r>
      <w:r>
        <w:rPr>
          <w:rFonts w:cs="Times New Roman"/>
        </w:rPr>
        <w:t>ení typu a výrobce byl způsobilý</w:t>
      </w:r>
      <w:r w:rsidRPr="000A1A2E">
        <w:rPr>
          <w:rFonts w:cs="Times New Roman"/>
        </w:rPr>
        <w:t xml:space="preserve"> zajistit shody výroby se schváleným typem). S ohledem na tato zvláštní pravidla je v § 78b odst. 1 vyloučena aplikace § 16 odst. 2 písm. b) zákona (ve znění návrhu jeho novely). V případě mezinárodního schválení typu systémů zvláštních vozidel, konstrukčních částí zvláštních vozidel a samostatných technických celků zvláštních vozidel se uplatní § 16 odst. 3 zákona (ve znění návrhu jeho novely) v plném rozsahu, včetně toho, že relevantními technickými požadavky jsou požadavky přijaté na základě mezinárodní smlouvy v oblasti schvalování technické způsobilosti. </w:t>
      </w:r>
    </w:p>
    <w:p w14:paraId="2FFCF8B4" w14:textId="77777777" w:rsidR="00CD68E1" w:rsidRPr="000A1A2E" w:rsidRDefault="00CD68E1" w:rsidP="00CD68E1">
      <w:pPr>
        <w:pStyle w:val="Standard"/>
        <w:spacing w:before="120" w:after="120"/>
        <w:ind w:firstLine="708"/>
        <w:jc w:val="both"/>
        <w:rPr>
          <w:rFonts w:cs="Times New Roman"/>
        </w:rPr>
      </w:pPr>
      <w:r w:rsidRPr="000A1A2E">
        <w:rPr>
          <w:rFonts w:cs="Times New Roman"/>
        </w:rPr>
        <w:t>2. Navržený § 78b odst. 3 dále vymezuje, platnost kterých schválení typu je omezena</w:t>
      </w:r>
      <w:r>
        <w:rPr>
          <w:rFonts w:cs="Times New Roman"/>
        </w:rPr>
        <w:t xml:space="preserve"> na území České republiky. Jde</w:t>
      </w:r>
      <w:r w:rsidRPr="000A1A2E">
        <w:rPr>
          <w:rFonts w:cs="Times New Roman"/>
        </w:rPr>
        <w:t xml:space="preserve"> opět o </w:t>
      </w:r>
      <w:r>
        <w:rPr>
          <w:rFonts w:cs="Times New Roman"/>
        </w:rPr>
        <w:t>vnitrostátní</w:t>
      </w:r>
      <w:r w:rsidRPr="000A1A2E">
        <w:rPr>
          <w:rFonts w:cs="Times New Roman"/>
        </w:rPr>
        <w:t xml:space="preserve"> schválení typu vozidel </w:t>
      </w:r>
      <w:r>
        <w:rPr>
          <w:rFonts w:cs="Times New Roman"/>
        </w:rPr>
        <w:t>kategorie T4.1, T4.2, C, R a S, jakož i</w:t>
      </w:r>
      <w:r w:rsidRPr="000A1A2E">
        <w:rPr>
          <w:rFonts w:cs="Times New Roman"/>
        </w:rPr>
        <w:t xml:space="preserve"> vyjmenovaných zvláštních vozidel (například pracovní stroje samojízdné, pracovní stroje nesené nebo vozidla určen</w:t>
      </w:r>
      <w:r>
        <w:rPr>
          <w:rFonts w:cs="Times New Roman"/>
        </w:rPr>
        <w:t>á především pro jízdu na sněhu) a</w:t>
      </w:r>
      <w:r w:rsidRPr="000A1A2E">
        <w:rPr>
          <w:rFonts w:cs="Times New Roman"/>
        </w:rPr>
        <w:t xml:space="preserve"> jejich systémů, konstrukčních částí a samostatných technických celků. Jde o zvláštní pravidlo oproti pravidlu obsaženému v § 16 odst. 5 zákona (ve znění návrhu jeho novely).</w:t>
      </w:r>
    </w:p>
    <w:p w14:paraId="16DDEFBA" w14:textId="77777777" w:rsidR="00CD68E1" w:rsidRPr="000A1A2E" w:rsidRDefault="00CD68E1" w:rsidP="00CD68E1">
      <w:pPr>
        <w:pStyle w:val="Standard"/>
        <w:spacing w:before="120" w:after="120"/>
        <w:ind w:firstLine="708"/>
        <w:jc w:val="both"/>
        <w:rPr>
          <w:rFonts w:cs="Times New Roman"/>
        </w:rPr>
      </w:pPr>
      <w:r w:rsidRPr="000A1A2E">
        <w:rPr>
          <w:rFonts w:cs="Times New Roman"/>
        </w:rPr>
        <w:t xml:space="preserve">3.  V případě silničních vozidel bude povinností výrobců opatřit každé vyrobené vozidlo prohlášením o shodě (deklarací o tom, že vyrobené vozidlo odpovídá schválenému typu) a značkou schválení typu. Prohlášení o shodě je pak dokumentem, na jehož základě bude možná registrace vozidla v České republice (viz navržený § 6 odst. 5). V případě zvláštních vozidel podléhajících povinné registraci se tento princip uplatní též. Odchylka se však týká zvláštních vozidel povinné registraci nepodléhajících, kdy jejich výrobce bude povinen tato vozidla opatřit kromě značky schválení typu technickým osvědčením. Tento dokument se </w:t>
      </w:r>
      <w:r>
        <w:rPr>
          <w:rFonts w:cs="Times New Roman"/>
        </w:rPr>
        <w:t>však již vydává neregistrovaným</w:t>
      </w:r>
      <w:r w:rsidRPr="000A1A2E">
        <w:rPr>
          <w:rFonts w:cs="Times New Roman"/>
        </w:rPr>
        <w:t xml:space="preserve"> vozidlům za stávajícího právního stavu a nejde tak o novum navržené  právní úpravy. Jde o zvláštní pravidlo oproti pravidlu obsaženému v § 23 odst. 1 zákona (ve znění návrhu jeho novely).</w:t>
      </w:r>
    </w:p>
    <w:p w14:paraId="5B428058" w14:textId="77777777" w:rsidR="00CD68E1" w:rsidRPr="000A1A2E" w:rsidRDefault="00CD68E1" w:rsidP="00CD68E1">
      <w:pPr>
        <w:pStyle w:val="Standard"/>
        <w:spacing w:before="120" w:after="120"/>
        <w:jc w:val="both"/>
        <w:rPr>
          <w:rFonts w:cs="Times New Roman"/>
          <w:b/>
        </w:rPr>
      </w:pPr>
      <w:r w:rsidRPr="000A1A2E">
        <w:rPr>
          <w:rFonts w:cs="Times New Roman"/>
          <w:b/>
        </w:rPr>
        <w:t xml:space="preserve">K bodu </w:t>
      </w:r>
      <w:r>
        <w:rPr>
          <w:rFonts w:cs="Times New Roman"/>
          <w:b/>
        </w:rPr>
        <w:t>148</w:t>
      </w:r>
      <w:r w:rsidRPr="000A1A2E">
        <w:rPr>
          <w:rFonts w:cs="Times New Roman"/>
          <w:b/>
        </w:rPr>
        <w:t xml:space="preserve"> (§ 78c)</w:t>
      </w:r>
    </w:p>
    <w:p w14:paraId="21429EA4" w14:textId="77777777" w:rsidR="00CD68E1" w:rsidRDefault="00CD68E1" w:rsidP="00CD68E1">
      <w:pPr>
        <w:pStyle w:val="Standard"/>
        <w:spacing w:before="120" w:after="120"/>
        <w:ind w:firstLine="708"/>
        <w:jc w:val="both"/>
        <w:rPr>
          <w:rFonts w:cs="Times New Roman"/>
        </w:rPr>
      </w:pPr>
      <w:r w:rsidRPr="000A1A2E">
        <w:rPr>
          <w:rFonts w:cs="Times New Roman"/>
        </w:rPr>
        <w:t>I zvláštní vozidla, jejichž technická způsobilost podléhá podle navrženého § 78 odst. 2 schválení  technické způsobilosti, mohou být vyrobena mimo typové schválení nebo mohou být dovezena ze zahraničí. Pokud jde o pravidla, podle nichž budou tato zvláštní vozidla schvalována, aplikovatelná bude s výjimkou něko</w:t>
      </w:r>
      <w:r>
        <w:rPr>
          <w:rFonts w:cs="Times New Roman"/>
        </w:rPr>
        <w:t>lika ustanovení část třetí hlavy</w:t>
      </w:r>
      <w:r w:rsidRPr="000A1A2E">
        <w:rPr>
          <w:rFonts w:cs="Times New Roman"/>
        </w:rPr>
        <w:t xml:space="preserve"> III až V zákona (ve znění navržených změn). Pro definici jednotlivě vyrobeného i dovezeného zvláštního vozidla, náležitosti a přílohy žádosti o schválení, proces a výsledek schválení, výjimky z povinnosti schvalování dovezeného vozidla, povolování výjimek z technických požadavků, jakož i povinnosti výrobců se tedy použijí pravidla upravující schvalování jednotlivě vyrobených a dovezených silničních vozidel. Z tohoto principu se přitom uplatní následující výjimky:</w:t>
      </w:r>
    </w:p>
    <w:p w14:paraId="13CCB7EC" w14:textId="77777777" w:rsidR="00CD68E1" w:rsidRPr="000A1A2E" w:rsidRDefault="00CD68E1" w:rsidP="00CD68E1">
      <w:pPr>
        <w:pStyle w:val="Standard"/>
        <w:spacing w:before="120" w:after="120"/>
        <w:ind w:firstLine="708"/>
        <w:jc w:val="both"/>
        <w:rPr>
          <w:rFonts w:cs="Times New Roman"/>
        </w:rPr>
      </w:pPr>
      <w:r w:rsidRPr="000A1A2E">
        <w:rPr>
          <w:rFonts w:cs="Times New Roman"/>
        </w:rPr>
        <w:t>1. Na jednotlivě vyrobená zvláštní vozidla se použijí technické požadavky, které stanoví prováděcí právní předpis, k čemuž se využije zmocnění zavedené v navrženém § 78b odst. 5. Návrh zákona tak stanoví rámec pro tento prováděcí akt spočívající v tom, že musí jít o technické požadavky nezbytné pro bezpečnost silničního provozu a ochranu života a zdraví člověka a životního prostředí. Splnění těchto požadavků bude podmínkou schválení jednotlivě vyrobeného zvláštního vozidla. S ohledem na toto zvláštní pravidlo je v § 78c odst. 1 vyloučena aplikace § 31 odst. 1 zákona (ve znění návrhu jeho novely).</w:t>
      </w:r>
    </w:p>
    <w:p w14:paraId="2FB89102" w14:textId="77777777" w:rsidR="00CD68E1" w:rsidRPr="000A1A2E" w:rsidRDefault="00CD68E1" w:rsidP="00CD68E1">
      <w:pPr>
        <w:pStyle w:val="Standard"/>
        <w:spacing w:before="120" w:after="120"/>
        <w:ind w:firstLine="708"/>
        <w:jc w:val="both"/>
        <w:rPr>
          <w:rFonts w:cs="Times New Roman"/>
        </w:rPr>
      </w:pPr>
      <w:r w:rsidRPr="000A1A2E">
        <w:rPr>
          <w:rFonts w:cs="Times New Roman"/>
        </w:rPr>
        <w:t xml:space="preserve">2. V případě schválení technické způsobilosti jednotlivě vyrobeného silničního vozidla vydá obecní úřad obce s rozšířenou působností osvědčení o schválení technické způsobilosti jednotlivě vyrobeného silničního vozidla. V případě schválení dovezeného silničního vozidla vydá příslušné rozhodnutí. V případě zvláštních vozidel podléhajících povinné registraci se tento princip uplatní též. Odchylka se však týká zvláštních vozidel povinné registraci nepodléhajících, kdy obecní úřad obce s rozšířenou působností vydá technické osvědčení. Navržený § 78b odst. 3 a 4 </w:t>
      </w:r>
      <w:r>
        <w:rPr>
          <w:rFonts w:cs="Times New Roman"/>
        </w:rPr>
        <w:t>zakládá</w:t>
      </w:r>
      <w:r w:rsidRPr="000A1A2E">
        <w:rPr>
          <w:rFonts w:cs="Times New Roman"/>
        </w:rPr>
        <w:t xml:space="preserve"> tedy zvláštní pravidlo oproti pravidlu obsaženému v § 31 odst. 2 a § 35 odst. 3 zákona (ve znění návrhu jeho novely).</w:t>
      </w:r>
    </w:p>
    <w:p w14:paraId="569FBD03" w14:textId="77777777" w:rsidR="00CD68E1" w:rsidRPr="000A1A2E" w:rsidRDefault="00CD68E1" w:rsidP="00CD68E1">
      <w:pPr>
        <w:pStyle w:val="Standard"/>
        <w:spacing w:before="120" w:after="120"/>
        <w:jc w:val="both"/>
        <w:rPr>
          <w:rFonts w:cs="Times New Roman"/>
          <w:b/>
        </w:rPr>
      </w:pPr>
      <w:r w:rsidRPr="000A1A2E">
        <w:rPr>
          <w:rFonts w:cs="Times New Roman"/>
          <w:b/>
        </w:rPr>
        <w:t xml:space="preserve">K bodům </w:t>
      </w:r>
      <w:r>
        <w:rPr>
          <w:rFonts w:cs="Times New Roman"/>
          <w:b/>
        </w:rPr>
        <w:t>149 a 150 (§ 79 odst. 1)</w:t>
      </w:r>
    </w:p>
    <w:p w14:paraId="4922FA46" w14:textId="77777777" w:rsidR="00CD68E1" w:rsidRPr="000A1A2E" w:rsidRDefault="00CD68E1" w:rsidP="00CD68E1">
      <w:pPr>
        <w:pStyle w:val="Standard"/>
        <w:spacing w:before="120" w:after="120"/>
        <w:ind w:firstLine="708"/>
        <w:jc w:val="both"/>
        <w:rPr>
          <w:rFonts w:cs="Times New Roman"/>
        </w:rPr>
      </w:pPr>
      <w:r w:rsidRPr="000A1A2E">
        <w:rPr>
          <w:rFonts w:cs="Times New Roman"/>
        </w:rPr>
        <w:t>Z ustanovení § 79 odst. 1 se navrhuje vypustit úprava týkající se postupu schvalování technické způsobilosti traktorů, jejich přípojných vozidel a samojízdných pracovních strojů podle části třetí zákona, jelikož tato materie již byla přesunuta do navržených § 78 až 78c, kde je precizněji a podrobněji upravena, byť také za využití odkazů na konkrétní ustanovení části třetí zákona.</w:t>
      </w:r>
    </w:p>
    <w:p w14:paraId="5DE835A1" w14:textId="77777777" w:rsidR="00CD68E1" w:rsidRPr="000A1A2E" w:rsidRDefault="00CD68E1" w:rsidP="00CD68E1">
      <w:pPr>
        <w:pStyle w:val="Standard"/>
        <w:spacing w:before="120" w:after="120"/>
        <w:ind w:firstLine="708"/>
        <w:jc w:val="both"/>
        <w:rPr>
          <w:rFonts w:cs="Times New Roman"/>
        </w:rPr>
      </w:pPr>
      <w:r w:rsidRPr="000A1A2E">
        <w:rPr>
          <w:rFonts w:cs="Times New Roman"/>
        </w:rPr>
        <w:t>Dále se rozšiřuje působnost odkazu na část čtvrtou zákona. Ze stávající právní úpravy totiž není zřejmé, jaké právní normy se použijí na provoz zvláštních vozidel odlišných od trakt</w:t>
      </w:r>
      <w:r>
        <w:rPr>
          <w:rFonts w:cs="Times New Roman"/>
        </w:rPr>
        <w:t>or</w:t>
      </w:r>
      <w:r w:rsidRPr="000A1A2E">
        <w:rPr>
          <w:rFonts w:cs="Times New Roman"/>
        </w:rPr>
        <w:t xml:space="preserve">ů a jejich přípojných vozidel. K tomu je však současně potřeba dodat, že použitelnost jednotlivých ustanovení této části zákona na zvláštní vozidla je třeba posuzovat dle jednotlivých hypotéz těchto ustanovení. V případě zvláštních vozidel, jež nepodléhají </w:t>
      </w:r>
      <w:r>
        <w:rPr>
          <w:rFonts w:cs="Times New Roman"/>
        </w:rPr>
        <w:t>registraci</w:t>
      </w:r>
      <w:r w:rsidRPr="000A1A2E">
        <w:rPr>
          <w:rFonts w:cs="Times New Roman"/>
        </w:rPr>
        <w:t xml:space="preserve"> ani pravidelným technickým prohlídkám</w:t>
      </w:r>
      <w:r>
        <w:rPr>
          <w:rFonts w:cs="Times New Roman"/>
        </w:rPr>
        <w:t>,</w:t>
      </w:r>
      <w:r w:rsidRPr="000A1A2E">
        <w:rPr>
          <w:rFonts w:cs="Times New Roman"/>
        </w:rPr>
        <w:t xml:space="preserve"> se drtivá většina ustanovení části čtvrté zákona na tato vozidla nevztáhne. </w:t>
      </w:r>
    </w:p>
    <w:p w14:paraId="305E5867" w14:textId="77777777" w:rsidR="00CD68E1" w:rsidRPr="000A1A2E" w:rsidRDefault="00CD68E1" w:rsidP="00CD68E1">
      <w:pPr>
        <w:pStyle w:val="Standard"/>
        <w:spacing w:before="120" w:after="120"/>
        <w:ind w:firstLine="708"/>
        <w:jc w:val="both"/>
        <w:rPr>
          <w:rFonts w:cs="Times New Roman"/>
        </w:rPr>
      </w:pPr>
      <w:r w:rsidRPr="000A1A2E">
        <w:rPr>
          <w:rFonts w:cs="Times New Roman"/>
        </w:rPr>
        <w:t xml:space="preserve">Pokud jde o přestavbu zvláštních vozidel, odkaz na část pátou zákona je již za stávajícího právního stavu obsažen v § 78 odst. 2. S ohledem na skutečnost, že § 78 bude dle návrhu zákona upravovat pouze problematiku schvalování technické způsobilosti zvláštních vozidel a jejich systémů, konstrukčních částí a samostatných technických celků, dochází toliko k přesunutí příslušného ustanovení (odkazujícího na část pátou zákona), aniž by předkladatel navrhoval jakékoli věcné změny předmětné právní úpravy. </w:t>
      </w:r>
    </w:p>
    <w:p w14:paraId="2E722503" w14:textId="77777777" w:rsidR="00CD68E1" w:rsidRPr="000A1A2E" w:rsidRDefault="00CD68E1" w:rsidP="00CD68E1">
      <w:pPr>
        <w:pStyle w:val="Standard"/>
        <w:spacing w:before="120" w:after="120"/>
        <w:jc w:val="both"/>
        <w:rPr>
          <w:rFonts w:cs="Times New Roman"/>
          <w:b/>
        </w:rPr>
      </w:pPr>
      <w:r w:rsidRPr="000A1A2E">
        <w:rPr>
          <w:rFonts w:cs="Times New Roman"/>
          <w:b/>
        </w:rPr>
        <w:t xml:space="preserve">K bodu </w:t>
      </w:r>
      <w:r>
        <w:rPr>
          <w:rFonts w:cs="Times New Roman"/>
          <w:b/>
        </w:rPr>
        <w:t>151</w:t>
      </w:r>
      <w:r w:rsidRPr="000A1A2E">
        <w:rPr>
          <w:rFonts w:cs="Times New Roman"/>
          <w:b/>
        </w:rPr>
        <w:t xml:space="preserve"> (§ 79 odst. 2)</w:t>
      </w:r>
    </w:p>
    <w:p w14:paraId="6C02A367" w14:textId="77777777" w:rsidR="00CD68E1" w:rsidRPr="000A1A2E" w:rsidRDefault="00CD68E1" w:rsidP="00CD68E1">
      <w:pPr>
        <w:pStyle w:val="Standard"/>
        <w:spacing w:before="120" w:after="120"/>
        <w:ind w:firstLine="708"/>
        <w:jc w:val="both"/>
        <w:rPr>
          <w:rFonts w:cs="Times New Roman"/>
        </w:rPr>
      </w:pPr>
      <w:r w:rsidRPr="000A1A2E">
        <w:rPr>
          <w:rFonts w:cs="Times New Roman"/>
        </w:rPr>
        <w:t xml:space="preserve">Předkladatel nenavrhuje žádné změny v rozsahu vymezení zvláštních vozidel, jež by podléhala zápisu v registru silničních vozidel. Tato úprava bude nadále obsažena v § 79 odst. 1 zákona. Navrhuje se však umožnit provedení zápisu do registru silničních vozidel na dobrovolném základě všem zvláštním vozidlům. Není důvod pro omezení této možnosti pouze na vybrané pracovní stroje přípojné. </w:t>
      </w:r>
      <w:r>
        <w:rPr>
          <w:rFonts w:cs="Times New Roman"/>
        </w:rPr>
        <w:t xml:space="preserve">Pro provozovatele zvláštních vozidel může být jejich zápis do registru silničních vozidel přitom prospěšný s ohledem na jejich užití v mezinárodním provozu v režimu Úmluvy o silničním provozu. </w:t>
      </w:r>
    </w:p>
    <w:p w14:paraId="3C4392EA" w14:textId="77777777" w:rsidR="00CD68E1" w:rsidRPr="000A1A2E" w:rsidRDefault="00CD68E1" w:rsidP="00CD68E1">
      <w:pPr>
        <w:pStyle w:val="Standard"/>
        <w:spacing w:before="120" w:after="120"/>
        <w:jc w:val="both"/>
        <w:rPr>
          <w:rFonts w:cs="Times New Roman"/>
          <w:b/>
        </w:rPr>
      </w:pPr>
      <w:r>
        <w:rPr>
          <w:rFonts w:cs="Times New Roman"/>
          <w:b/>
        </w:rPr>
        <w:t>K bodům</w:t>
      </w:r>
      <w:r w:rsidRPr="000A1A2E">
        <w:rPr>
          <w:rFonts w:cs="Times New Roman"/>
          <w:b/>
        </w:rPr>
        <w:t xml:space="preserve"> </w:t>
      </w:r>
      <w:r>
        <w:rPr>
          <w:rFonts w:cs="Times New Roman"/>
          <w:b/>
        </w:rPr>
        <w:t>152</w:t>
      </w:r>
      <w:r w:rsidRPr="000A1A2E">
        <w:rPr>
          <w:rFonts w:cs="Times New Roman"/>
          <w:b/>
        </w:rPr>
        <w:t xml:space="preserve"> a</w:t>
      </w:r>
      <w:r>
        <w:rPr>
          <w:rFonts w:cs="Times New Roman"/>
          <w:b/>
        </w:rPr>
        <w:t>ž</w:t>
      </w:r>
      <w:r w:rsidRPr="000A1A2E">
        <w:rPr>
          <w:rFonts w:cs="Times New Roman"/>
          <w:b/>
        </w:rPr>
        <w:t xml:space="preserve"> </w:t>
      </w:r>
      <w:r>
        <w:rPr>
          <w:rFonts w:cs="Times New Roman"/>
          <w:b/>
        </w:rPr>
        <w:t>154</w:t>
      </w:r>
      <w:r w:rsidRPr="000A1A2E">
        <w:rPr>
          <w:rFonts w:cs="Times New Roman"/>
          <w:b/>
        </w:rPr>
        <w:t xml:space="preserve"> (§ 79 odst. 3</w:t>
      </w:r>
      <w:r>
        <w:rPr>
          <w:rFonts w:cs="Times New Roman"/>
          <w:b/>
        </w:rPr>
        <w:t>, 4</w:t>
      </w:r>
      <w:r w:rsidRPr="000A1A2E">
        <w:rPr>
          <w:rFonts w:cs="Times New Roman"/>
          <w:b/>
        </w:rPr>
        <w:t xml:space="preserve"> a 7)</w:t>
      </w:r>
    </w:p>
    <w:p w14:paraId="0767F573" w14:textId="77777777" w:rsidR="00CD68E1" w:rsidRDefault="00CD68E1" w:rsidP="00CD68E1">
      <w:pPr>
        <w:pStyle w:val="Standard"/>
        <w:ind w:firstLine="708"/>
        <w:jc w:val="both"/>
        <w:rPr>
          <w:rFonts w:cs="Times New Roman"/>
          <w:b/>
        </w:rPr>
      </w:pPr>
      <w:r w:rsidRPr="000A1A2E">
        <w:rPr>
          <w:rFonts w:cs="Times New Roman"/>
        </w:rPr>
        <w:t xml:space="preserve">Povinnost výrobců vydávat technická osvědčení se </w:t>
      </w:r>
      <w:r>
        <w:rPr>
          <w:rFonts w:cs="Times New Roman"/>
        </w:rPr>
        <w:t>navrhuje vypustit</w:t>
      </w:r>
      <w:r w:rsidRPr="000A1A2E">
        <w:rPr>
          <w:rFonts w:cs="Times New Roman"/>
        </w:rPr>
        <w:t xml:space="preserve"> s ohledem na skutečnost, že je upravena v navržených ustanoveních § 78b odst. 4 a § 78c odst. 3 a 4. Pokud jde o vydávání technických průkazů, návrh zákona předpokládá, že tento úkon budou činit registrační orgány, a to jak v případě silničních, tak zvláštních vozidel. Zmocnění ke stanovení vzorů těchto dokladů se bude dovozovat v případě zvláštních vozidel z navrženého § 78b odst. 5 (jde-li o technické osvědčení) a § 7 odst. 6 zákona (jde-li o technický průkaz). </w:t>
      </w:r>
    </w:p>
    <w:p w14:paraId="3A3FF978" w14:textId="77777777" w:rsidR="00CD68E1" w:rsidRDefault="00CD68E1" w:rsidP="00CD68E1">
      <w:pPr>
        <w:spacing w:before="120" w:after="120" w:line="240" w:lineRule="auto"/>
        <w:jc w:val="both"/>
        <w:rPr>
          <w:rFonts w:ascii="Times New Roman" w:hAnsi="Times New Roman"/>
          <w:b/>
          <w:sz w:val="24"/>
          <w:szCs w:val="24"/>
        </w:rPr>
      </w:pPr>
      <w:r w:rsidRPr="003F7086">
        <w:rPr>
          <w:rFonts w:ascii="Times New Roman" w:hAnsi="Times New Roman"/>
          <w:b/>
          <w:sz w:val="24"/>
          <w:szCs w:val="24"/>
        </w:rPr>
        <w:t xml:space="preserve">K bodu </w:t>
      </w:r>
      <w:r>
        <w:rPr>
          <w:rFonts w:ascii="Times New Roman" w:hAnsi="Times New Roman"/>
          <w:b/>
          <w:sz w:val="24"/>
          <w:szCs w:val="24"/>
        </w:rPr>
        <w:t>155</w:t>
      </w:r>
      <w:r w:rsidRPr="003F7086">
        <w:rPr>
          <w:rFonts w:ascii="Times New Roman" w:hAnsi="Times New Roman"/>
          <w:b/>
          <w:sz w:val="24"/>
          <w:szCs w:val="24"/>
        </w:rPr>
        <w:t xml:space="preserve"> (§ </w:t>
      </w:r>
      <w:r>
        <w:rPr>
          <w:rFonts w:ascii="Times New Roman" w:hAnsi="Times New Roman"/>
          <w:b/>
          <w:sz w:val="24"/>
          <w:szCs w:val="24"/>
        </w:rPr>
        <w:t>80</w:t>
      </w:r>
      <w:r w:rsidRPr="003F7086">
        <w:rPr>
          <w:rFonts w:ascii="Times New Roman" w:hAnsi="Times New Roman"/>
          <w:b/>
          <w:sz w:val="24"/>
          <w:szCs w:val="24"/>
        </w:rPr>
        <w:t xml:space="preserve"> odst. 1)</w:t>
      </w:r>
    </w:p>
    <w:p w14:paraId="43524F61" w14:textId="77777777" w:rsidR="00CD68E1" w:rsidRPr="00021C65" w:rsidRDefault="00CD68E1" w:rsidP="00CD68E1">
      <w:pPr>
        <w:spacing w:before="120" w:after="120" w:line="240" w:lineRule="auto"/>
        <w:ind w:firstLine="708"/>
        <w:jc w:val="both"/>
        <w:rPr>
          <w:rFonts w:ascii="Times New Roman" w:hAnsi="Times New Roman"/>
          <w:sz w:val="24"/>
          <w:szCs w:val="24"/>
        </w:rPr>
      </w:pPr>
      <w:r w:rsidRPr="00021C65">
        <w:rPr>
          <w:rFonts w:ascii="Times New Roman" w:hAnsi="Times New Roman"/>
          <w:sz w:val="24"/>
          <w:szCs w:val="24"/>
        </w:rPr>
        <w:t>Navrhuje se upřesnění výkonu státní správy a státního dozoru ve věcech podmínek provozu vozidel na pozemních komunikacích, který se vedle zákona č. 56/2001 Sb. a mezinárodních smluv provádí i podle přímo použitelných předpisů Evropské unie.</w:t>
      </w:r>
    </w:p>
    <w:p w14:paraId="47BC0D76" w14:textId="77777777" w:rsidR="00CD68E1" w:rsidRDefault="00CD68E1" w:rsidP="00CD68E1">
      <w:pPr>
        <w:spacing w:before="120" w:after="120" w:line="240" w:lineRule="auto"/>
        <w:jc w:val="both"/>
        <w:rPr>
          <w:rFonts w:ascii="Times New Roman" w:hAnsi="Times New Roman"/>
          <w:b/>
          <w:sz w:val="24"/>
          <w:szCs w:val="24"/>
        </w:rPr>
      </w:pPr>
      <w:r>
        <w:rPr>
          <w:rFonts w:ascii="Times New Roman" w:hAnsi="Times New Roman"/>
          <w:b/>
          <w:sz w:val="24"/>
          <w:szCs w:val="24"/>
        </w:rPr>
        <w:t>K bodům</w:t>
      </w:r>
      <w:r w:rsidRPr="003F7086">
        <w:rPr>
          <w:rFonts w:ascii="Times New Roman" w:hAnsi="Times New Roman"/>
          <w:b/>
          <w:sz w:val="24"/>
          <w:szCs w:val="24"/>
        </w:rPr>
        <w:t xml:space="preserve"> </w:t>
      </w:r>
      <w:r>
        <w:rPr>
          <w:rFonts w:ascii="Times New Roman" w:hAnsi="Times New Roman"/>
          <w:b/>
          <w:sz w:val="24"/>
          <w:szCs w:val="24"/>
        </w:rPr>
        <w:t xml:space="preserve">156 až 162, 164 až 173 </w:t>
      </w:r>
      <w:r w:rsidRPr="003F7086">
        <w:rPr>
          <w:rFonts w:ascii="Times New Roman" w:hAnsi="Times New Roman"/>
          <w:b/>
          <w:sz w:val="24"/>
          <w:szCs w:val="24"/>
        </w:rPr>
        <w:t xml:space="preserve">(§ </w:t>
      </w:r>
      <w:r>
        <w:rPr>
          <w:rFonts w:ascii="Times New Roman" w:hAnsi="Times New Roman"/>
          <w:b/>
          <w:sz w:val="24"/>
          <w:szCs w:val="24"/>
        </w:rPr>
        <w:t>80</w:t>
      </w:r>
      <w:r w:rsidRPr="003F7086">
        <w:rPr>
          <w:rFonts w:ascii="Times New Roman" w:hAnsi="Times New Roman"/>
          <w:b/>
          <w:sz w:val="24"/>
          <w:szCs w:val="24"/>
        </w:rPr>
        <w:t xml:space="preserve"> odst. </w:t>
      </w:r>
      <w:r>
        <w:rPr>
          <w:rFonts w:ascii="Times New Roman" w:hAnsi="Times New Roman"/>
          <w:b/>
          <w:sz w:val="24"/>
          <w:szCs w:val="24"/>
        </w:rPr>
        <w:t>2 a 4</w:t>
      </w:r>
      <w:r w:rsidRPr="003F7086">
        <w:rPr>
          <w:rFonts w:ascii="Times New Roman" w:hAnsi="Times New Roman"/>
          <w:b/>
          <w:sz w:val="24"/>
          <w:szCs w:val="24"/>
        </w:rPr>
        <w:t>)</w:t>
      </w:r>
    </w:p>
    <w:p w14:paraId="145D3DD0" w14:textId="77777777" w:rsidR="00CD68E1" w:rsidRDefault="00CD68E1" w:rsidP="00CD68E1">
      <w:pPr>
        <w:spacing w:before="120" w:after="120" w:line="240" w:lineRule="auto"/>
        <w:ind w:firstLine="708"/>
        <w:jc w:val="both"/>
        <w:rPr>
          <w:rFonts w:ascii="Times New Roman" w:hAnsi="Times New Roman"/>
          <w:b/>
          <w:sz w:val="24"/>
          <w:szCs w:val="24"/>
        </w:rPr>
      </w:pPr>
      <w:r w:rsidRPr="00CD6071">
        <w:rPr>
          <w:rFonts w:ascii="Times New Roman" w:hAnsi="Times New Roman"/>
          <w:sz w:val="24"/>
          <w:szCs w:val="24"/>
        </w:rPr>
        <w:t>Navrhuje se zpřesnění vymezení působnosti Ministerstva dopravy</w:t>
      </w:r>
      <w:r>
        <w:rPr>
          <w:rFonts w:ascii="Times New Roman" w:hAnsi="Times New Roman"/>
          <w:sz w:val="24"/>
          <w:szCs w:val="24"/>
        </w:rPr>
        <w:t xml:space="preserve"> a obecních úřadů obcí s rozšířenou působností</w:t>
      </w:r>
      <w:r w:rsidRPr="00CD6071">
        <w:rPr>
          <w:rFonts w:ascii="Times New Roman" w:hAnsi="Times New Roman"/>
          <w:sz w:val="24"/>
          <w:szCs w:val="24"/>
        </w:rPr>
        <w:t>. Zpřesnění souvisí jednak se změnami terminologie, dále se jedná o doplnění některých dílčích kompetencí, které již dnes vyplývají z jednotlivých ustanovení zákona, a největší počet změn spočívá v upřesnění, že kompetence Ministerstva dopravy</w:t>
      </w:r>
      <w:r>
        <w:rPr>
          <w:rFonts w:ascii="Times New Roman" w:hAnsi="Times New Roman"/>
          <w:sz w:val="24"/>
          <w:szCs w:val="24"/>
        </w:rPr>
        <w:t xml:space="preserve"> a obecních úřadů obcí s rozšířenou působností</w:t>
      </w:r>
      <w:r w:rsidRPr="00CD6071">
        <w:rPr>
          <w:rFonts w:ascii="Times New Roman" w:hAnsi="Times New Roman"/>
          <w:sz w:val="24"/>
          <w:szCs w:val="24"/>
        </w:rPr>
        <w:t xml:space="preserve"> se netýkají jen silničních vozidel, ale i zvláštních vozidel.</w:t>
      </w:r>
    </w:p>
    <w:p w14:paraId="58191526" w14:textId="77777777" w:rsidR="00CD68E1" w:rsidRDefault="00CD68E1" w:rsidP="00CD68E1">
      <w:pPr>
        <w:spacing w:before="120" w:after="120" w:line="240" w:lineRule="auto"/>
        <w:ind w:firstLine="708"/>
        <w:jc w:val="both"/>
        <w:rPr>
          <w:rFonts w:ascii="Times New Roman" w:hAnsi="Times New Roman"/>
          <w:sz w:val="24"/>
          <w:szCs w:val="24"/>
        </w:rPr>
      </w:pPr>
      <w:r>
        <w:rPr>
          <w:rFonts w:ascii="Times New Roman" w:hAnsi="Times New Roman"/>
          <w:sz w:val="24"/>
          <w:szCs w:val="24"/>
        </w:rPr>
        <w:t>Mezi</w:t>
      </w:r>
      <w:r w:rsidRPr="00CE209B">
        <w:rPr>
          <w:rFonts w:ascii="Times New Roman" w:hAnsi="Times New Roman"/>
          <w:sz w:val="24"/>
          <w:szCs w:val="24"/>
        </w:rPr>
        <w:t xml:space="preserve"> kompetence</w:t>
      </w:r>
      <w:r w:rsidRPr="001D3B00">
        <w:rPr>
          <w:rFonts w:ascii="Times New Roman" w:hAnsi="Times New Roman"/>
          <w:sz w:val="24"/>
          <w:szCs w:val="24"/>
        </w:rPr>
        <w:t xml:space="preserve"> Ministerstva dopravy bude </w:t>
      </w:r>
      <w:r>
        <w:rPr>
          <w:rFonts w:ascii="Times New Roman" w:hAnsi="Times New Roman"/>
          <w:sz w:val="24"/>
          <w:szCs w:val="24"/>
        </w:rPr>
        <w:t xml:space="preserve">spadat i </w:t>
      </w:r>
      <w:r w:rsidRPr="001D3B00">
        <w:rPr>
          <w:rFonts w:ascii="Times New Roman" w:hAnsi="Times New Roman"/>
          <w:sz w:val="24"/>
          <w:szCs w:val="24"/>
        </w:rPr>
        <w:t>výkon dozoru nad trhem s vybranými silničními i zvláštními vozidly, jejich systémy, konstrukčními částmi a samostatnými technickými celky, jakož i s motory nesilničních mobilních strojů.</w:t>
      </w:r>
      <w:r>
        <w:rPr>
          <w:rFonts w:ascii="Times New Roman" w:hAnsi="Times New Roman"/>
          <w:sz w:val="24"/>
          <w:szCs w:val="24"/>
        </w:rPr>
        <w:t xml:space="preserve"> V současné době jsou relevantní ustanovení nařízení 1222/2009, 167/2013 a 168/2013 provedena v § 85 odst. 2 zákona, který úkoly schvalovacího orgánu a orgánu dozoru nad trhem svěřil Ministerstvu dopravy. Ve vztahu k nařízení 2016/1628 prozatím není orgán pro dozor nad trhem určen. Totéž platí pro dozor nad výrobky schvalovanými podle předpisů Evropské hospodářské komise Organizace spojených národů. Nařízení 2018/858 v čl. 6 odst. 2 požaduje, aby povinnosti schvalovacího orgánu a orgánu dozoru nad trhem byly od sebe odděleny a tyto orgány fungovaly nezávisle na sobě, nicméně současně připouští, aby byly tyto orgány v rámci téže organizace, „jsou-li jejich činnosti řízeny v rámci oddělených struktur“. Předkladatel zvažoval přiznání kompetence orgánu dozoru nad trhem podle výše uvedených předpisů unijního a mezinárodního práva České obchodní inspekci. S ohledem na rozhodnutí ministra dopravy, který je zároveň ministrem průmyslu a obchodu, se navrhuje přiznání této kompetence Ministerstvu dopravy.</w:t>
      </w:r>
    </w:p>
    <w:p w14:paraId="554D42AC" w14:textId="77777777" w:rsidR="00CD68E1" w:rsidRPr="00794EEE" w:rsidRDefault="00CD68E1" w:rsidP="00CD68E1">
      <w:pPr>
        <w:pStyle w:val="Standard"/>
        <w:ind w:firstLine="709"/>
        <w:rPr>
          <w:rFonts w:eastAsia="Calibri" w:cs="Times New Roman"/>
        </w:rPr>
      </w:pPr>
      <w:r w:rsidRPr="00D80736">
        <w:rPr>
          <w:rFonts w:eastAsia="Calibri" w:cs="Times New Roman"/>
          <w:lang w:eastAsia="en-US"/>
        </w:rPr>
        <w:t xml:space="preserve">Z hlediska stávající vnitrostátní právní úpravy lze konstatovat, že Ministerstvo dopravy vykonává působnost schvalovacího orgánu v případě vozidel kategorií M, N a O, jejich systémů, konstrukčních částí a samostatných technických celků, a tato jeho kompetence je ukotvena i v návrhu zákona. Předmětné schvalovací procesy provádí v Ministerstvu dopravy Odbor provozu silničních vozidel. </w:t>
      </w:r>
      <w:r w:rsidRPr="00794EEE">
        <w:rPr>
          <w:rFonts w:eastAsia="Calibri" w:cs="Times New Roman"/>
          <w:lang w:eastAsia="en-US"/>
        </w:rPr>
        <w:t xml:space="preserve">Vzhledem k tomu, že Ministerstvo dopravy bude nově i orgánem pro dozor nad trhem, je nutné zabezpečit, že činnosti schvalovacího orgánu a orgánu pro dozor nad trhem budou „řízeny nezávisle v rámci oddělených struktur“. </w:t>
      </w:r>
      <w:r>
        <w:rPr>
          <w:rFonts w:eastAsia="Calibri" w:cs="Times New Roman"/>
          <w:lang w:eastAsia="en-US"/>
        </w:rPr>
        <w:t>To bude zabezpečeno interním rozvržením kompetencí v rámci Ministerstva dopravy.</w:t>
      </w:r>
    </w:p>
    <w:p w14:paraId="1003A198" w14:textId="77777777" w:rsidR="00CD68E1" w:rsidRDefault="00CD68E1" w:rsidP="00CD68E1">
      <w:pPr>
        <w:spacing w:before="120" w:after="120" w:line="240" w:lineRule="auto"/>
        <w:jc w:val="both"/>
        <w:rPr>
          <w:rFonts w:ascii="Times New Roman" w:hAnsi="Times New Roman"/>
          <w:b/>
          <w:sz w:val="24"/>
          <w:szCs w:val="24"/>
        </w:rPr>
      </w:pPr>
      <w:r w:rsidRPr="003F7086">
        <w:rPr>
          <w:rFonts w:ascii="Times New Roman" w:hAnsi="Times New Roman"/>
          <w:b/>
          <w:sz w:val="24"/>
          <w:szCs w:val="24"/>
        </w:rPr>
        <w:t xml:space="preserve">K bodu </w:t>
      </w:r>
      <w:r>
        <w:rPr>
          <w:rFonts w:ascii="Times New Roman" w:hAnsi="Times New Roman"/>
          <w:b/>
          <w:sz w:val="24"/>
          <w:szCs w:val="24"/>
        </w:rPr>
        <w:t>174</w:t>
      </w:r>
      <w:r w:rsidRPr="003F7086">
        <w:rPr>
          <w:rFonts w:ascii="Times New Roman" w:hAnsi="Times New Roman"/>
          <w:b/>
          <w:sz w:val="24"/>
          <w:szCs w:val="24"/>
        </w:rPr>
        <w:t xml:space="preserve"> (§ </w:t>
      </w:r>
      <w:r>
        <w:rPr>
          <w:rFonts w:ascii="Times New Roman" w:hAnsi="Times New Roman"/>
          <w:b/>
          <w:sz w:val="24"/>
          <w:szCs w:val="24"/>
        </w:rPr>
        <w:t>80</w:t>
      </w:r>
      <w:r w:rsidRPr="003F7086">
        <w:rPr>
          <w:rFonts w:ascii="Times New Roman" w:hAnsi="Times New Roman"/>
          <w:b/>
          <w:sz w:val="24"/>
          <w:szCs w:val="24"/>
        </w:rPr>
        <w:t xml:space="preserve"> odst. </w:t>
      </w:r>
      <w:r>
        <w:rPr>
          <w:rFonts w:ascii="Times New Roman" w:hAnsi="Times New Roman"/>
          <w:b/>
          <w:sz w:val="24"/>
          <w:szCs w:val="24"/>
        </w:rPr>
        <w:t>6</w:t>
      </w:r>
      <w:r w:rsidRPr="003F7086">
        <w:rPr>
          <w:rFonts w:ascii="Times New Roman" w:hAnsi="Times New Roman"/>
          <w:b/>
          <w:sz w:val="24"/>
          <w:szCs w:val="24"/>
        </w:rPr>
        <w:t>)</w:t>
      </w:r>
    </w:p>
    <w:p w14:paraId="765B0747" w14:textId="77777777" w:rsidR="00CD68E1" w:rsidRPr="007D1211" w:rsidRDefault="00CD68E1" w:rsidP="00CD68E1">
      <w:pPr>
        <w:spacing w:before="120" w:after="120" w:line="240" w:lineRule="auto"/>
        <w:ind w:firstLine="708"/>
        <w:jc w:val="both"/>
        <w:rPr>
          <w:rFonts w:ascii="Times New Roman" w:hAnsi="Times New Roman"/>
          <w:sz w:val="24"/>
          <w:szCs w:val="24"/>
        </w:rPr>
      </w:pPr>
      <w:r w:rsidRPr="007D1211">
        <w:rPr>
          <w:rFonts w:ascii="Times New Roman" w:hAnsi="Times New Roman"/>
          <w:sz w:val="24"/>
          <w:szCs w:val="24"/>
        </w:rPr>
        <w:t>Jedná se o opravu chybného odkazu.</w:t>
      </w:r>
    </w:p>
    <w:p w14:paraId="1D331E70" w14:textId="77777777" w:rsidR="00CD68E1" w:rsidRPr="000A1A2E" w:rsidRDefault="00CD68E1" w:rsidP="00CD68E1">
      <w:pPr>
        <w:pStyle w:val="Standard"/>
        <w:spacing w:before="120" w:after="120"/>
        <w:jc w:val="both"/>
        <w:rPr>
          <w:rFonts w:cs="Times New Roman"/>
          <w:b/>
        </w:rPr>
      </w:pPr>
      <w:r w:rsidRPr="000A1A2E">
        <w:rPr>
          <w:rFonts w:eastAsia="Calibri" w:cs="Times New Roman"/>
          <w:b/>
          <w:lang w:eastAsia="en-US"/>
        </w:rPr>
        <w:t xml:space="preserve">K bodu </w:t>
      </w:r>
      <w:r>
        <w:rPr>
          <w:rFonts w:eastAsia="Calibri" w:cs="Times New Roman"/>
          <w:b/>
          <w:lang w:eastAsia="en-US"/>
        </w:rPr>
        <w:t>175</w:t>
      </w:r>
      <w:r w:rsidRPr="000A1A2E">
        <w:rPr>
          <w:rFonts w:eastAsia="Calibri" w:cs="Times New Roman"/>
          <w:b/>
          <w:lang w:eastAsia="en-US"/>
        </w:rPr>
        <w:t xml:space="preserve"> (§ 80a)</w:t>
      </w:r>
    </w:p>
    <w:p w14:paraId="4D237B0A" w14:textId="77777777" w:rsidR="00CD68E1" w:rsidRPr="00086DE6" w:rsidRDefault="00CD68E1" w:rsidP="00CD68E1">
      <w:pPr>
        <w:pStyle w:val="Standard"/>
        <w:spacing w:before="120" w:after="120"/>
        <w:ind w:firstLine="708"/>
        <w:jc w:val="both"/>
        <w:rPr>
          <w:rFonts w:eastAsia="Calibri" w:cs="Times New Roman"/>
          <w:lang w:eastAsia="en-US"/>
        </w:rPr>
      </w:pPr>
      <w:r w:rsidRPr="000A1A2E">
        <w:rPr>
          <w:rFonts w:eastAsia="Calibri" w:cs="Times New Roman"/>
          <w:lang w:eastAsia="en-US"/>
        </w:rPr>
        <w:t>Podle čl. 5 odst. 1 nařízení 2016/1628 je povinností členských států určit schvalovací orgány příslušné v záležitostech schvalování typů motorů a rodin motorů určených k instalaci do nesilničních mobilních strojů. Pod vymezení nesilničních mobilních strojů spadají některé druhy zvláštních vozidel ve smyslu § 3 odst. 3 zákona (například sněžné skútry</w:t>
      </w:r>
      <w:r>
        <w:rPr>
          <w:rFonts w:eastAsia="Calibri" w:cs="Times New Roman"/>
          <w:lang w:eastAsia="en-US"/>
        </w:rPr>
        <w:t>, terénní vozidla nebo pracovní stroje samojízdné</w:t>
      </w:r>
      <w:r w:rsidRPr="000A1A2E">
        <w:rPr>
          <w:rFonts w:eastAsia="Calibri" w:cs="Times New Roman"/>
          <w:lang w:eastAsia="en-US"/>
        </w:rPr>
        <w:t>). Vedle nich se za nesilniční mobilní stroje ve smyslu unijního práva považují též vybraná plavidla provozovaná na vnitrozemských vodních cestách a vybraná drážní vozidla. Je však potřeba uvést, že pod nesilniční mobilní stroje lze subsumovat i další zařízení, jež nelze označit za dopravní prostředky (například</w:t>
      </w:r>
      <w:r>
        <w:rPr>
          <w:rFonts w:eastAsia="Calibri" w:cs="Times New Roman"/>
          <w:lang w:eastAsia="en-US"/>
        </w:rPr>
        <w:t xml:space="preserve"> řetězové pily (ručně držené stroje)</w:t>
      </w:r>
      <w:r w:rsidRPr="000A1A2E">
        <w:rPr>
          <w:rFonts w:eastAsia="Calibri" w:cs="Times New Roman"/>
          <w:lang w:eastAsia="en-US"/>
        </w:rPr>
        <w:t xml:space="preserve">). U těchto zbylých zařízení bylo zvažováno určení  jiného orgánu ke schvalování jejich motorů než Ministerstva dopravy. Dle sdělení Ministerstva průmyslu a obchodu však v jeho gesci neexistuje státní orgán, jenž by mohl tuto kompetenci vykonávat. S ohledem na skutečnost, že technologie motorů určených pro zvláštní vozidla se v podstatných rysech podobá technologii motorů </w:t>
      </w:r>
      <w:r>
        <w:rPr>
          <w:rFonts w:eastAsia="Calibri" w:cs="Times New Roman"/>
          <w:lang w:eastAsia="en-US"/>
        </w:rPr>
        <w:t>pro jiné</w:t>
      </w:r>
      <w:r w:rsidRPr="000A1A2E">
        <w:rPr>
          <w:rFonts w:eastAsia="Calibri" w:cs="Times New Roman"/>
          <w:lang w:eastAsia="en-US"/>
        </w:rPr>
        <w:t xml:space="preserve"> </w:t>
      </w:r>
      <w:r>
        <w:rPr>
          <w:rFonts w:eastAsia="Calibri" w:cs="Times New Roman"/>
          <w:lang w:eastAsia="en-US"/>
        </w:rPr>
        <w:t>nesilniční mobilní stroje</w:t>
      </w:r>
      <w:r w:rsidRPr="000A1A2E">
        <w:rPr>
          <w:rFonts w:eastAsia="Calibri" w:cs="Times New Roman"/>
          <w:lang w:eastAsia="en-US"/>
        </w:rPr>
        <w:t xml:space="preserve"> a současně i schvalovací orgán bude při procesu schvalování spoléhat na výsledky externího expertního posouzení provedeného technickou zkušebnou, Ministerstvo dopravy může souhlasit s přiznáním kompetence ke schvalování všech motorů určených pro nesilniční mobilní stroje, a to s přiznáním této kompetence orgánům ve své </w:t>
      </w:r>
      <w:r>
        <w:rPr>
          <w:rFonts w:eastAsia="Calibri" w:cs="Times New Roman"/>
          <w:lang w:eastAsia="en-US"/>
        </w:rPr>
        <w:t>gesci</w:t>
      </w:r>
      <w:r w:rsidRPr="000A1A2E">
        <w:rPr>
          <w:rFonts w:eastAsia="Calibri" w:cs="Times New Roman"/>
          <w:lang w:eastAsia="en-US"/>
        </w:rPr>
        <w:t>.</w:t>
      </w:r>
    </w:p>
    <w:p w14:paraId="65340BFE" w14:textId="77777777" w:rsidR="00CD68E1" w:rsidRPr="000A1A2E" w:rsidRDefault="00CD68E1" w:rsidP="00CD68E1">
      <w:pPr>
        <w:pStyle w:val="Standard"/>
        <w:spacing w:before="120" w:after="120"/>
        <w:ind w:firstLine="708"/>
        <w:jc w:val="both"/>
        <w:rPr>
          <w:rFonts w:cs="Times New Roman"/>
        </w:rPr>
      </w:pPr>
      <w:r w:rsidRPr="000A1A2E">
        <w:rPr>
          <w:rFonts w:eastAsia="Calibri" w:cs="Times New Roman"/>
          <w:lang w:eastAsia="en-US"/>
        </w:rPr>
        <w:t>Navrhuje se tedy, aby byly kompetence ke schvalování typu motorů a rodin motorů určených k instalaci do nesilničních mobilních strojů přiznány</w:t>
      </w:r>
    </w:p>
    <w:p w14:paraId="18BCF58E" w14:textId="77777777" w:rsidR="00CD68E1" w:rsidRPr="000A1A2E" w:rsidRDefault="00CD68E1" w:rsidP="00CD68E1">
      <w:pPr>
        <w:pStyle w:val="Standard"/>
        <w:spacing w:before="120" w:after="120"/>
        <w:ind w:firstLine="708"/>
        <w:jc w:val="both"/>
        <w:rPr>
          <w:rFonts w:cs="Times New Roman"/>
        </w:rPr>
      </w:pPr>
      <w:r w:rsidRPr="000A1A2E">
        <w:rPr>
          <w:rFonts w:eastAsia="Calibri" w:cs="Times New Roman"/>
          <w:lang w:eastAsia="en-US"/>
        </w:rPr>
        <w:t>a) Státní plavební správě, jde-li o motory kategorie IWP nebo IWA (tj. motory určené pro zabudování do vybraných plavidel provozovaných na vnitrozemských vodních cestách),</w:t>
      </w:r>
    </w:p>
    <w:p w14:paraId="2424F9BE" w14:textId="77777777" w:rsidR="00CD68E1" w:rsidRPr="000A1A2E" w:rsidRDefault="00CD68E1" w:rsidP="00CD68E1">
      <w:pPr>
        <w:pStyle w:val="Standard"/>
        <w:spacing w:before="120" w:after="120"/>
        <w:ind w:firstLine="708"/>
        <w:jc w:val="both"/>
        <w:rPr>
          <w:rFonts w:eastAsia="Calibri" w:cs="Times New Roman"/>
          <w:lang w:eastAsia="en-US"/>
        </w:rPr>
      </w:pPr>
      <w:r w:rsidRPr="000A1A2E">
        <w:rPr>
          <w:rFonts w:eastAsia="Calibri" w:cs="Times New Roman"/>
          <w:lang w:eastAsia="en-US"/>
        </w:rPr>
        <w:t>b) Drážnímu úřadu, jde-li o motory kategorie RLL nebo RLR nebo o motory kategorie NRE nebo NRS určené pro pomocné železniční vozy, pomocné motory pro motorové železniční vozy nebo lokomotivy podle tohoto předpisu, nebo</w:t>
      </w:r>
    </w:p>
    <w:p w14:paraId="398DA77F" w14:textId="77777777" w:rsidR="00CD68E1" w:rsidRPr="000A1A2E" w:rsidRDefault="00CD68E1" w:rsidP="00CD68E1">
      <w:pPr>
        <w:pStyle w:val="Standard"/>
        <w:spacing w:before="120" w:after="120"/>
        <w:ind w:firstLine="708"/>
        <w:jc w:val="both"/>
        <w:rPr>
          <w:rFonts w:eastAsia="Calibri" w:cs="Times New Roman"/>
          <w:lang w:eastAsia="en-US"/>
        </w:rPr>
      </w:pPr>
      <w:r w:rsidRPr="000A1A2E">
        <w:rPr>
          <w:rFonts w:eastAsia="Calibri" w:cs="Times New Roman"/>
          <w:lang w:eastAsia="en-US"/>
        </w:rPr>
        <w:t>c) Ministerstvu dopravy, jde-li o ostatní motory podle nařízení 2016/1628.</w:t>
      </w:r>
    </w:p>
    <w:p w14:paraId="0A5F72D4" w14:textId="77777777" w:rsidR="00CD68E1" w:rsidRDefault="00CD68E1" w:rsidP="00CD68E1">
      <w:pPr>
        <w:pStyle w:val="Standard"/>
        <w:spacing w:before="120" w:after="120"/>
        <w:ind w:firstLine="708"/>
        <w:jc w:val="both"/>
        <w:rPr>
          <w:rFonts w:eastAsia="Calibri" w:cs="Times New Roman"/>
          <w:lang w:eastAsia="en-US"/>
        </w:rPr>
      </w:pPr>
      <w:r w:rsidRPr="000A1A2E">
        <w:rPr>
          <w:rFonts w:eastAsia="Calibri" w:cs="Times New Roman"/>
          <w:lang w:eastAsia="en-US"/>
        </w:rPr>
        <w:t xml:space="preserve">Nařízení 2016/1628 obsahuje řadu </w:t>
      </w:r>
    </w:p>
    <w:p w14:paraId="0AC4F1A1" w14:textId="77777777" w:rsidR="00CD68E1" w:rsidRDefault="00CD68E1" w:rsidP="00CD68E1">
      <w:pPr>
        <w:pStyle w:val="Standard"/>
        <w:spacing w:before="120" w:after="120"/>
        <w:ind w:firstLine="708"/>
        <w:jc w:val="both"/>
        <w:rPr>
          <w:rFonts w:eastAsia="Calibri" w:cs="Times New Roman"/>
          <w:lang w:eastAsia="en-US"/>
        </w:rPr>
      </w:pPr>
      <w:r>
        <w:rPr>
          <w:rFonts w:eastAsia="Calibri" w:cs="Times New Roman"/>
          <w:lang w:eastAsia="en-US"/>
        </w:rPr>
        <w:t xml:space="preserve">- </w:t>
      </w:r>
      <w:r w:rsidRPr="000A1A2E">
        <w:rPr>
          <w:rFonts w:eastAsia="Calibri" w:cs="Times New Roman"/>
          <w:lang w:eastAsia="en-US"/>
        </w:rPr>
        <w:t xml:space="preserve">fakultativních ustanovení umožňujících povolovat uvádění motorů nesilničních mobilních strojů na trh při přiznání určitých úlev (trvalých nebo přechodných) z technických požadavků stanovených tímto nařízením, nebo </w:t>
      </w:r>
    </w:p>
    <w:p w14:paraId="40767352" w14:textId="77777777" w:rsidR="00CD68E1" w:rsidRDefault="00CD68E1" w:rsidP="00CD68E1">
      <w:pPr>
        <w:pStyle w:val="Standard"/>
        <w:spacing w:before="120" w:after="120"/>
        <w:ind w:firstLine="708"/>
        <w:jc w:val="both"/>
        <w:rPr>
          <w:rFonts w:eastAsia="Calibri" w:cs="Times New Roman"/>
          <w:lang w:eastAsia="en-US"/>
        </w:rPr>
      </w:pPr>
      <w:r>
        <w:rPr>
          <w:rFonts w:eastAsia="Calibri" w:cs="Times New Roman"/>
          <w:lang w:eastAsia="en-US"/>
        </w:rPr>
        <w:t xml:space="preserve">- </w:t>
      </w:r>
      <w:r w:rsidRPr="000A1A2E">
        <w:rPr>
          <w:rFonts w:eastAsia="Calibri" w:cs="Times New Roman"/>
          <w:lang w:eastAsia="en-US"/>
        </w:rPr>
        <w:t xml:space="preserve">ustanovení, kdy je přiznána členskému státu kompetence k tomuto povolování bez stanovení orgánu, jenž jej provádí. </w:t>
      </w:r>
    </w:p>
    <w:p w14:paraId="1B32F5B8" w14:textId="77777777" w:rsidR="00CD68E1" w:rsidRDefault="00CD68E1" w:rsidP="00CD68E1">
      <w:pPr>
        <w:pStyle w:val="Standard"/>
        <w:ind w:firstLine="708"/>
        <w:jc w:val="both"/>
        <w:rPr>
          <w:rFonts w:eastAsia="Calibri" w:cs="Times New Roman"/>
          <w:lang w:eastAsia="en-US"/>
        </w:rPr>
      </w:pPr>
      <w:r w:rsidRPr="000A1A2E">
        <w:rPr>
          <w:rFonts w:eastAsia="Calibri" w:cs="Times New Roman"/>
          <w:lang w:eastAsia="en-US"/>
        </w:rPr>
        <w:t>V tomto kontextu se navrhuje odkazem na konkrétní ustanovení nařízení vyjasnit, ve kterých případech lze o povolení uvedení motoru na trh rozhodnout, a komu tato kompetence přísluší (Ministerstvu dopravy, Státní plavební správě a Drážnímu úřadu). Ta ustanovení, která nemají povahu usta</w:t>
      </w:r>
      <w:r>
        <w:rPr>
          <w:rFonts w:eastAsia="Calibri" w:cs="Times New Roman"/>
          <w:lang w:eastAsia="en-US"/>
        </w:rPr>
        <w:t>novení fakultativních, nebo je j</w:t>
      </w:r>
      <w:r w:rsidRPr="000A1A2E">
        <w:rPr>
          <w:rFonts w:eastAsia="Calibri" w:cs="Times New Roman"/>
          <w:lang w:eastAsia="en-US"/>
        </w:rPr>
        <w:t xml:space="preserve">imi určen orgán provádějící povolování, </w:t>
      </w:r>
      <w:r>
        <w:rPr>
          <w:rFonts w:eastAsia="Calibri" w:cs="Times New Roman"/>
          <w:lang w:eastAsia="en-US"/>
        </w:rPr>
        <w:t>nejsou v návrhu zákona uvedena.</w:t>
      </w:r>
    </w:p>
    <w:p w14:paraId="0D096106" w14:textId="77777777" w:rsidR="00CD68E1" w:rsidRDefault="00CD68E1" w:rsidP="00CD68E1">
      <w:pPr>
        <w:pStyle w:val="Standard"/>
        <w:spacing w:before="120"/>
        <w:jc w:val="both"/>
        <w:rPr>
          <w:rFonts w:asciiTheme="minorHAnsi" w:eastAsiaTheme="minorHAnsi" w:hAnsiTheme="minorHAnsi" w:cs="Times New Roman"/>
          <w:b/>
          <w:kern w:val="0"/>
          <w:sz w:val="22"/>
          <w:szCs w:val="22"/>
          <w:lang w:eastAsia="en-US" w:bidi="ar-SA"/>
        </w:rPr>
      </w:pPr>
      <w:r w:rsidRPr="00811B64">
        <w:rPr>
          <w:rFonts w:cs="Times New Roman"/>
          <w:b/>
        </w:rPr>
        <w:t xml:space="preserve">K bodům </w:t>
      </w:r>
      <w:r>
        <w:rPr>
          <w:rFonts w:cs="Times New Roman"/>
          <w:b/>
        </w:rPr>
        <w:t>176 až 179</w:t>
      </w:r>
      <w:r w:rsidRPr="00811B64">
        <w:rPr>
          <w:rFonts w:cs="Times New Roman"/>
          <w:b/>
        </w:rPr>
        <w:t xml:space="preserve"> (§ 8</w:t>
      </w:r>
      <w:r>
        <w:rPr>
          <w:rFonts w:cs="Times New Roman"/>
          <w:b/>
        </w:rPr>
        <w:t>1</w:t>
      </w:r>
      <w:r w:rsidRPr="001D3B00">
        <w:rPr>
          <w:rFonts w:cs="Times New Roman"/>
          <w:b/>
        </w:rPr>
        <w:t xml:space="preserve"> odst. 1 a 2)</w:t>
      </w:r>
    </w:p>
    <w:p w14:paraId="3BDBDA1A" w14:textId="77777777" w:rsidR="00CD68E1" w:rsidRPr="001D3B00" w:rsidRDefault="00CD68E1" w:rsidP="00CD68E1">
      <w:pPr>
        <w:pStyle w:val="Standard"/>
        <w:spacing w:before="120"/>
        <w:ind w:firstLine="709"/>
        <w:jc w:val="both"/>
        <w:rPr>
          <w:rFonts w:cs="Times New Roman"/>
        </w:rPr>
      </w:pPr>
      <w:r>
        <w:rPr>
          <w:rFonts w:cs="Times New Roman"/>
        </w:rPr>
        <w:t>Stávající ustanovení zákona upravující výkon státního odborného dozoru se upřesňují tak, aby bylo zřejmé, že se výkon státního odborného dozoru vztahuje i na povinnosti stanovené příslušnými unijními předpisy a mezinárodními smlouvami, kterými je Česká republika vázána. Jde přitom zejména o nařízení 1222/2009, 167/2013, 168/2013, 2016/1628 a 2018/858 a předpisy Evropské hospodářské komise Organizace spojených národů.</w:t>
      </w:r>
    </w:p>
    <w:p w14:paraId="7C4AF6C0" w14:textId="77777777" w:rsidR="00CD68E1" w:rsidRDefault="00CD68E1" w:rsidP="00CD68E1">
      <w:pPr>
        <w:spacing w:before="120" w:after="120" w:line="240" w:lineRule="auto"/>
        <w:jc w:val="both"/>
        <w:rPr>
          <w:rFonts w:ascii="Times New Roman" w:hAnsi="Times New Roman"/>
          <w:b/>
          <w:sz w:val="24"/>
          <w:szCs w:val="24"/>
        </w:rPr>
      </w:pPr>
      <w:r w:rsidRPr="003F7086">
        <w:rPr>
          <w:rFonts w:ascii="Times New Roman" w:hAnsi="Times New Roman"/>
          <w:b/>
          <w:sz w:val="24"/>
          <w:szCs w:val="24"/>
        </w:rPr>
        <w:t>K bo</w:t>
      </w:r>
      <w:r>
        <w:rPr>
          <w:rFonts w:ascii="Times New Roman" w:hAnsi="Times New Roman"/>
          <w:b/>
          <w:sz w:val="24"/>
          <w:szCs w:val="24"/>
        </w:rPr>
        <w:t>dům</w:t>
      </w:r>
      <w:r w:rsidRPr="003F7086">
        <w:rPr>
          <w:rFonts w:ascii="Times New Roman" w:hAnsi="Times New Roman"/>
          <w:b/>
          <w:sz w:val="24"/>
          <w:szCs w:val="24"/>
        </w:rPr>
        <w:t xml:space="preserve"> </w:t>
      </w:r>
      <w:r>
        <w:rPr>
          <w:rFonts w:ascii="Times New Roman" w:hAnsi="Times New Roman"/>
          <w:b/>
          <w:sz w:val="24"/>
          <w:szCs w:val="24"/>
        </w:rPr>
        <w:t>180 až 207</w:t>
      </w:r>
      <w:r w:rsidRPr="003F7086">
        <w:rPr>
          <w:rFonts w:ascii="Times New Roman" w:hAnsi="Times New Roman"/>
          <w:b/>
          <w:sz w:val="24"/>
          <w:szCs w:val="24"/>
        </w:rPr>
        <w:t xml:space="preserve"> (§ </w:t>
      </w:r>
      <w:r>
        <w:rPr>
          <w:rFonts w:ascii="Times New Roman" w:hAnsi="Times New Roman"/>
          <w:b/>
          <w:sz w:val="24"/>
          <w:szCs w:val="24"/>
        </w:rPr>
        <w:t>83 a § 83a</w:t>
      </w:r>
      <w:r w:rsidRPr="003F7086">
        <w:rPr>
          <w:rFonts w:ascii="Times New Roman" w:hAnsi="Times New Roman"/>
          <w:b/>
          <w:sz w:val="24"/>
          <w:szCs w:val="24"/>
        </w:rPr>
        <w:t>)</w:t>
      </w:r>
    </w:p>
    <w:p w14:paraId="62E925C0" w14:textId="77777777" w:rsidR="00CD68E1" w:rsidRDefault="00CD68E1" w:rsidP="00CD68E1">
      <w:pPr>
        <w:spacing w:before="120" w:after="120" w:line="240" w:lineRule="auto"/>
        <w:ind w:firstLine="708"/>
        <w:jc w:val="both"/>
        <w:rPr>
          <w:rFonts w:ascii="Times New Roman" w:hAnsi="Times New Roman"/>
          <w:sz w:val="24"/>
          <w:szCs w:val="24"/>
        </w:rPr>
      </w:pPr>
      <w:r w:rsidRPr="008B4132">
        <w:rPr>
          <w:rFonts w:ascii="Times New Roman" w:hAnsi="Times New Roman"/>
          <w:sz w:val="24"/>
          <w:szCs w:val="24"/>
        </w:rPr>
        <w:t>V návaznosti na dílčí zejména terminologické změny ve vymezení jednotlivých povinností se navrhují odpovídající změny ve skutkových podstatách přestupků.</w:t>
      </w:r>
      <w:r>
        <w:rPr>
          <w:rFonts w:ascii="Times New Roman" w:hAnsi="Times New Roman"/>
          <w:sz w:val="24"/>
          <w:szCs w:val="24"/>
        </w:rPr>
        <w:t xml:space="preserve"> Převážná většina změn souvisí se skutečností, že skutkové podstaty přestupků dopadají jak na porušení povinností ve vztahu k silničním vozidlům, tak i ve vztahu k vozidlům zvláštním (právní úprava zvláštních vozidel ve většině institutů odkazuje na právní úpravu silničních vozidel). Navrhuje se proto upřesnění skutkových podstat přestupků tak, aby dopadala na všechna vozidla. Současně se upřesňuje skupinový nadpis, neboť se jedná pouze o přestupky, nikoli již o správní delikty.</w:t>
      </w:r>
    </w:p>
    <w:p w14:paraId="255A1649" w14:textId="77777777" w:rsidR="00CD68E1" w:rsidRDefault="00CD68E1" w:rsidP="00CD68E1">
      <w:pPr>
        <w:spacing w:before="120" w:after="120" w:line="240" w:lineRule="auto"/>
        <w:ind w:firstLine="708"/>
        <w:jc w:val="both"/>
        <w:rPr>
          <w:rFonts w:ascii="Times New Roman" w:hAnsi="Times New Roman"/>
          <w:sz w:val="24"/>
          <w:szCs w:val="24"/>
        </w:rPr>
      </w:pPr>
      <w:r>
        <w:rPr>
          <w:rFonts w:ascii="Times New Roman" w:hAnsi="Times New Roman"/>
          <w:sz w:val="24"/>
          <w:szCs w:val="24"/>
        </w:rPr>
        <w:t>V § 83 odst. 1 se doplňuje chybějící skutková podstata postihující porušení již stávající povinnosti kontrolního technika informovat osobu, která přistavila vozidlo k technické prohlídce, o hodnocení technického stavu vozidla stupni závad.</w:t>
      </w:r>
      <w:r w:rsidRPr="008B4132">
        <w:rPr>
          <w:rFonts w:ascii="Times New Roman" w:hAnsi="Times New Roman"/>
          <w:sz w:val="24"/>
          <w:szCs w:val="24"/>
        </w:rPr>
        <w:t xml:space="preserve"> </w:t>
      </w:r>
      <w:r>
        <w:rPr>
          <w:rFonts w:ascii="Times New Roman" w:hAnsi="Times New Roman"/>
          <w:sz w:val="24"/>
          <w:szCs w:val="24"/>
        </w:rPr>
        <w:t>Tato skutková podstata bude postihována pokutou do 50 000 Kč nebo příkazem na místě pokutou do 20 000 Kč.</w:t>
      </w:r>
    </w:p>
    <w:p w14:paraId="0C15B8B4" w14:textId="77777777" w:rsidR="00CD68E1" w:rsidRDefault="00CD68E1" w:rsidP="00CD68E1">
      <w:pPr>
        <w:spacing w:before="120" w:after="120" w:line="240" w:lineRule="auto"/>
        <w:ind w:firstLine="708"/>
        <w:jc w:val="both"/>
        <w:rPr>
          <w:rFonts w:ascii="Times New Roman" w:hAnsi="Times New Roman"/>
          <w:sz w:val="24"/>
          <w:szCs w:val="24"/>
        </w:rPr>
      </w:pPr>
      <w:r>
        <w:rPr>
          <w:rFonts w:ascii="Times New Roman" w:hAnsi="Times New Roman"/>
          <w:sz w:val="24"/>
          <w:szCs w:val="24"/>
        </w:rPr>
        <w:t>V § 83a odst. 5 se doplňují chybějící skutkové podstaty postihující jízdu provedenou v rozporu s povolením jízdy vozidla do jiného státu při zkušebním nebo manipulačním provozu a nedoložení dokladů v souvislosti s přidělenou zvláštní registrační značkou.</w:t>
      </w:r>
    </w:p>
    <w:p w14:paraId="385B7E20" w14:textId="77777777" w:rsidR="00CD68E1" w:rsidRPr="000A1A2E" w:rsidRDefault="00CD68E1" w:rsidP="00CD68E1">
      <w:pPr>
        <w:pStyle w:val="Standard"/>
        <w:spacing w:before="120" w:after="120"/>
        <w:ind w:firstLine="708"/>
        <w:jc w:val="both"/>
        <w:rPr>
          <w:rFonts w:cs="Times New Roman"/>
        </w:rPr>
      </w:pPr>
      <w:r w:rsidRPr="000A1A2E">
        <w:rPr>
          <w:rFonts w:eastAsia="Calibri" w:cs="Times New Roman"/>
          <w:lang w:eastAsia="en-US"/>
        </w:rPr>
        <w:t>Ustanovení § 83a odst. 6 a 7 v platném znění obsahují skutkové podstaty přestupků, které vymezují jednání rozporná s 3 přímo použitelnými předpisy Evropské unie, konkrétně</w:t>
      </w:r>
      <w:r w:rsidRPr="00274ECF">
        <w:rPr>
          <w:rFonts w:eastAsia="Calibri" w:cs="Times New Roman"/>
          <w:lang w:eastAsia="en-US"/>
        </w:rPr>
        <w:t xml:space="preserve"> </w:t>
      </w:r>
      <w:r w:rsidRPr="000A1A2E">
        <w:rPr>
          <w:rFonts w:eastAsia="Calibri" w:cs="Times New Roman"/>
          <w:lang w:eastAsia="en-US"/>
        </w:rPr>
        <w:t xml:space="preserve">nařízením </w:t>
      </w:r>
      <w:r>
        <w:rPr>
          <w:rFonts w:eastAsia="Calibri" w:cs="Times New Roman"/>
          <w:lang w:eastAsia="en-US"/>
        </w:rPr>
        <w:t>715/2007,</w:t>
      </w:r>
      <w:r w:rsidRPr="000A1A2E">
        <w:rPr>
          <w:rFonts w:eastAsia="Calibri" w:cs="Times New Roman"/>
          <w:lang w:eastAsia="en-US"/>
        </w:rPr>
        <w:t xml:space="preserve"> n</w:t>
      </w:r>
      <w:r>
        <w:rPr>
          <w:rFonts w:eastAsia="Calibri" w:cs="Times New Roman"/>
          <w:lang w:eastAsia="en-US"/>
        </w:rPr>
        <w:t>ařízením 167/2013 a</w:t>
      </w:r>
      <w:r w:rsidRPr="000A1A2E">
        <w:rPr>
          <w:rFonts w:eastAsia="Calibri" w:cs="Times New Roman"/>
          <w:lang w:eastAsia="en-US"/>
        </w:rPr>
        <w:t xml:space="preserve"> nařízením 168/2013. V návaznosti na přijetí nařízení 2018/858 bylo nutné provést komplexní analýzu povinností stanovených v předmětných nařízeních a rozšířit výčet skutkových podstat přestupků, přičemž navrženými ustanoveními by měla být pokryta všechna protiprávní jednání, jejichž postih je explicitně vyžadován příslušnými nařízeními (viz například čl. 84 odst. 2 a 3 nařízení 2018/858). Klíčové je přitom navržené návětí § 83a odst. 6, dle něhož je předpokladem označení určitého činu za přestupek jednání v rozporu s nařízením. Pokud některá ze specifických povinností není některým z nařízení upravena, není naplněna protiprávnost v jednání a potažmo ani skutková podstata přestupku. V návrhu zákona je tedy obsažena řada skutkových podstat přestupků, jejichž spáchání může být zjištěno schvalovacím orgánem nebo orgánem pro  dozor nad trhem. Pachateli přestupků mohou být buď hospodářské subjekty, tj. výrobci vozidel, jejich systémů, konstrukčních částí nebo samostatných technických celků, zástupci výrobců, dovozci a distributoři, nebo technické zkušebny (což jsou ve smyslu unijních nařízení subjekty práva).</w:t>
      </w:r>
    </w:p>
    <w:p w14:paraId="290255F6" w14:textId="77777777" w:rsidR="00CD68E1" w:rsidRPr="00794EEE" w:rsidRDefault="00CD68E1" w:rsidP="00CD68E1">
      <w:pPr>
        <w:pStyle w:val="Standard"/>
        <w:spacing w:before="120" w:after="120"/>
        <w:ind w:firstLine="708"/>
        <w:jc w:val="both"/>
        <w:rPr>
          <w:rFonts w:eastAsia="Calibri" w:cs="Times New Roman"/>
          <w:lang w:eastAsia="en-US"/>
        </w:rPr>
      </w:pPr>
      <w:r w:rsidRPr="000A1A2E">
        <w:rPr>
          <w:rFonts w:eastAsia="Calibri" w:cs="Times New Roman"/>
          <w:lang w:eastAsia="en-US"/>
        </w:rPr>
        <w:t>V ustanovení § 83a odst. 7 se navrhuje nově zakotvit skutkové podstaty přestupů, které navazují na povinnosti stanovené nařízením 2016/1628. I v tomto případě by měla být navrženými ustanoveními pokryta všechna protiprávní jednání, jejichž postih je explicitně vyžadován příslušným přímo použitelným předpisem Evropské unie. V návrhu zákona je obsažena řada skutkových podstat přestupků, jejichž spáchání může být zjištěno schvalovacím orgánem nebo orgánem pro dozor nad trhem. Pachateli přestupků mohou být hospodářské subjekty, tj. výrobci motorů, zástupci výrobců, dovozci a distributoři, dále výrobci původních zařízení (</w:t>
      </w:r>
      <w:r>
        <w:rPr>
          <w:rFonts w:eastAsia="Calibri" w:cs="Times New Roman"/>
          <w:lang w:eastAsia="en-US"/>
        </w:rPr>
        <w:t>tj</w:t>
      </w:r>
      <w:r w:rsidRPr="00794EEE">
        <w:rPr>
          <w:rFonts w:eastAsia="Calibri" w:cs="Times New Roman"/>
          <w:lang w:eastAsia="en-US"/>
        </w:rPr>
        <w:t>. osoby vyrábějící nesilniční mobilní stroje) nebo technické zkušebny (což jsou ve smyslu unijních nařízení subjekty práva).</w:t>
      </w:r>
    </w:p>
    <w:p w14:paraId="59A88B05" w14:textId="77777777" w:rsidR="00CD68E1" w:rsidRPr="00794EEE" w:rsidRDefault="00CD68E1" w:rsidP="00CD68E1">
      <w:pPr>
        <w:pStyle w:val="Standard"/>
        <w:spacing w:before="120" w:after="120"/>
        <w:ind w:firstLine="708"/>
        <w:jc w:val="both"/>
        <w:rPr>
          <w:rFonts w:eastAsia="Calibri" w:cs="Times New Roman"/>
          <w:lang w:eastAsia="en-US"/>
        </w:rPr>
      </w:pPr>
      <w:r w:rsidRPr="00794EEE">
        <w:rPr>
          <w:rFonts w:eastAsia="Calibri" w:cs="Times New Roman"/>
          <w:lang w:eastAsia="en-US"/>
        </w:rPr>
        <w:t>V ustanovení § 83a odst. 9 se navrhuje nově zakotvit skutkové podstaty přestupků, které navazují na povinnosti stanovené nařízením 2020/740.</w:t>
      </w:r>
      <w:r>
        <w:rPr>
          <w:rFonts w:eastAsia="Calibri" w:cs="Times New Roman"/>
          <w:lang w:eastAsia="en-US"/>
        </w:rPr>
        <w:t xml:space="preserve"> Navrženými ustanoveními by měla být pokryta všechna protiprávní jednání, jejichž postih je explicitně vyžadován příslušným nařízením. Pachateli přestupků mohou být dodavatelé a distributoři pneumatik, dodavatelé a distributoři vozidel a vybraní poskytovatelé služeb informační společnosti.</w:t>
      </w:r>
      <w:r w:rsidRPr="00794EEE">
        <w:rPr>
          <w:rFonts w:eastAsia="Calibri" w:cs="Times New Roman"/>
          <w:lang w:eastAsia="en-US"/>
        </w:rPr>
        <w:t xml:space="preserve"> </w:t>
      </w:r>
    </w:p>
    <w:p w14:paraId="31EA11B0" w14:textId="77777777" w:rsidR="00CD68E1" w:rsidRPr="000A1A2E" w:rsidRDefault="00CD68E1" w:rsidP="00CD68E1">
      <w:pPr>
        <w:pStyle w:val="Standard"/>
        <w:spacing w:before="120" w:after="120"/>
        <w:jc w:val="both"/>
        <w:rPr>
          <w:rFonts w:cs="Times New Roman"/>
          <w:b/>
        </w:rPr>
      </w:pPr>
      <w:r w:rsidRPr="000A1A2E">
        <w:rPr>
          <w:rFonts w:eastAsia="Calibri" w:cs="Times New Roman"/>
          <w:b/>
          <w:lang w:eastAsia="en-US"/>
        </w:rPr>
        <w:t xml:space="preserve">K bodu </w:t>
      </w:r>
      <w:r>
        <w:rPr>
          <w:rFonts w:eastAsia="Calibri" w:cs="Times New Roman"/>
          <w:b/>
          <w:lang w:eastAsia="en-US"/>
        </w:rPr>
        <w:t>208</w:t>
      </w:r>
      <w:r w:rsidRPr="000A1A2E">
        <w:rPr>
          <w:rFonts w:eastAsia="Calibri" w:cs="Times New Roman"/>
          <w:b/>
          <w:lang w:eastAsia="en-US"/>
        </w:rPr>
        <w:t xml:space="preserve"> (§ 84 odst. 1)</w:t>
      </w:r>
    </w:p>
    <w:p w14:paraId="7BB562BA" w14:textId="77777777" w:rsidR="00CD68E1" w:rsidRPr="000A1A2E" w:rsidRDefault="00CD68E1" w:rsidP="00CD68E1">
      <w:pPr>
        <w:pStyle w:val="Standard"/>
        <w:spacing w:before="120" w:after="120"/>
        <w:ind w:firstLine="708"/>
        <w:jc w:val="both"/>
        <w:rPr>
          <w:rFonts w:cs="Times New Roman"/>
        </w:rPr>
      </w:pPr>
      <w:r w:rsidRPr="000A1A2E">
        <w:rPr>
          <w:rFonts w:eastAsia="Calibri" w:cs="Times New Roman"/>
          <w:lang w:eastAsia="en-US"/>
        </w:rPr>
        <w:t>Dochází k poměrně podstatnému doplnění právní úpravy kompetencí k projednávání přestupků v režimu zákona, a to zejména v souvislosti s navrhovanou změnou § 83a odst. 6 a 7 a navrhovaným rozlišením mezi schvalovacím orgánem a orgánem pro dozor nad trhem</w:t>
      </w:r>
      <w:r>
        <w:rPr>
          <w:rFonts w:eastAsia="Calibri" w:cs="Times New Roman"/>
          <w:lang w:eastAsia="en-US"/>
        </w:rPr>
        <w:t>, jde-li o vybrané nesilniční pojízdné stroje a jednotlivě vyrobená vozidla</w:t>
      </w:r>
      <w:r w:rsidRPr="000A1A2E">
        <w:rPr>
          <w:rFonts w:eastAsia="Calibri" w:cs="Times New Roman"/>
          <w:lang w:eastAsia="en-US"/>
        </w:rPr>
        <w:t>.</w:t>
      </w:r>
    </w:p>
    <w:p w14:paraId="789978F2" w14:textId="77777777" w:rsidR="00CD68E1" w:rsidRPr="000A1A2E" w:rsidRDefault="00CD68E1" w:rsidP="00CD68E1">
      <w:pPr>
        <w:pStyle w:val="Standard"/>
        <w:spacing w:before="120" w:after="120"/>
        <w:ind w:firstLine="708"/>
        <w:jc w:val="both"/>
        <w:rPr>
          <w:rFonts w:cs="Times New Roman"/>
        </w:rPr>
      </w:pPr>
      <w:r w:rsidRPr="000A1A2E">
        <w:rPr>
          <w:rFonts w:eastAsia="Calibri" w:cs="Times New Roman"/>
          <w:lang w:eastAsia="en-US"/>
        </w:rPr>
        <w:t xml:space="preserve">Pokud jde o kompetenci k projednávání přestupků dle nařízení 715/2007, nařízení 167/2013, nařízení 168/2013 a nařízení 2018/858, tj. nařízení upravujících schvalování vozidel, jejich systémů, konstrukčních částí a samostatných technických celků a výkon dozoru nad trhem s těmito výrobky, návrh rozlišuje mezi přestupky spjatými s procesem schvalování a přestupky zjištěnými při výkonu dozoru nad trhem. V prvním případě budou kompetentní k projednávání přestupků schvalovací orgány, jimiž je Ministerstvo dopravy u typového schválení a obecní úřady obcí s rozšířenou působností v případě schválení jednotlivě vyrobeného vozidla. Ve druhém případě bude kompetentní k projednávání přestupků orgán pro dozor nad trhem, jímž se navrhuje určit </w:t>
      </w:r>
      <w:r>
        <w:rPr>
          <w:rFonts w:eastAsia="Calibri" w:cs="Times New Roman"/>
          <w:lang w:eastAsia="en-US"/>
        </w:rPr>
        <w:t>Ministerstvo dopravy</w:t>
      </w:r>
      <w:r w:rsidRPr="000A1A2E">
        <w:rPr>
          <w:rFonts w:eastAsia="Calibri" w:cs="Times New Roman"/>
          <w:lang w:eastAsia="en-US"/>
        </w:rPr>
        <w:t>.</w:t>
      </w:r>
    </w:p>
    <w:p w14:paraId="32C1D406" w14:textId="77777777" w:rsidR="00CD68E1" w:rsidRPr="000A1A2E" w:rsidRDefault="00CD68E1" w:rsidP="00CD68E1">
      <w:pPr>
        <w:pStyle w:val="Standard"/>
        <w:spacing w:before="120" w:after="120"/>
        <w:ind w:firstLine="708"/>
        <w:jc w:val="both"/>
        <w:rPr>
          <w:rFonts w:cs="Times New Roman"/>
        </w:rPr>
      </w:pPr>
      <w:r w:rsidRPr="000A1A2E">
        <w:rPr>
          <w:rFonts w:eastAsia="Calibri" w:cs="Times New Roman"/>
          <w:lang w:eastAsia="en-US"/>
        </w:rPr>
        <w:t xml:space="preserve">Pokud jde o kompetenci k projednávání přestupků dle nařízení 2016/1628, tj. nařízení upravujícího schvalování motorů a rodin motorů nesilničních mobilních strojů a výkon dozoru nad trhem s těmito výrobky, návrh rozlišuje opět mezi přestupky spjatými s procesem schvalování a přestupky zjištěnými při výkonu dozoru nad trhem. V prvním případě budou kompetentní k projednávání přestupků schvalovací orgány, jimiž je Ministerstvo dopravy, Státní plavební správa a Drážní úřad. Ve druhém případě bude kompetentní k projednávání přestupků orgán pro dozor nad trhem, jímž se navrhuje určit </w:t>
      </w:r>
      <w:r>
        <w:rPr>
          <w:rFonts w:eastAsia="Calibri" w:cs="Times New Roman"/>
          <w:lang w:eastAsia="en-US"/>
        </w:rPr>
        <w:t>Ministerstvo dopravy</w:t>
      </w:r>
      <w:r w:rsidRPr="000A1A2E">
        <w:rPr>
          <w:rFonts w:eastAsia="Calibri" w:cs="Times New Roman"/>
          <w:lang w:eastAsia="en-US"/>
        </w:rPr>
        <w:t>.</w:t>
      </w:r>
    </w:p>
    <w:p w14:paraId="50EFCA9D" w14:textId="77777777" w:rsidR="00CD68E1" w:rsidRDefault="00CD68E1" w:rsidP="00CD68E1">
      <w:pPr>
        <w:pStyle w:val="Standard"/>
        <w:spacing w:before="120" w:after="120"/>
        <w:jc w:val="both"/>
        <w:rPr>
          <w:rFonts w:eastAsia="Calibri" w:cs="Times New Roman"/>
          <w:b/>
          <w:lang w:eastAsia="en-US"/>
        </w:rPr>
      </w:pPr>
      <w:r>
        <w:rPr>
          <w:rFonts w:eastAsia="Calibri" w:cs="Times New Roman"/>
          <w:b/>
          <w:lang w:eastAsia="en-US"/>
        </w:rPr>
        <w:t xml:space="preserve">K bodu 209 (§ 84 odst. 2) </w:t>
      </w:r>
    </w:p>
    <w:p w14:paraId="1A3CBA1C" w14:textId="77777777" w:rsidR="00CD68E1" w:rsidRDefault="00CD68E1" w:rsidP="00CD68E1">
      <w:pPr>
        <w:pStyle w:val="Standard"/>
        <w:spacing w:before="120" w:after="120"/>
        <w:jc w:val="both"/>
        <w:rPr>
          <w:rFonts w:eastAsia="Calibri" w:cs="Times New Roman"/>
          <w:lang w:eastAsia="en-US"/>
        </w:rPr>
      </w:pPr>
      <w:r>
        <w:rPr>
          <w:rFonts w:eastAsia="Calibri" w:cs="Times New Roman"/>
          <w:b/>
          <w:lang w:eastAsia="en-US"/>
        </w:rPr>
        <w:tab/>
      </w:r>
      <w:r w:rsidRPr="00086DE6">
        <w:rPr>
          <w:rFonts w:eastAsia="Calibri" w:cs="Times New Roman"/>
          <w:lang w:eastAsia="en-US"/>
        </w:rPr>
        <w:t xml:space="preserve">U některých přestupků je v současné době s využitím obecné právní úpravy </w:t>
      </w:r>
      <w:r>
        <w:rPr>
          <w:rFonts w:eastAsia="Calibri" w:cs="Times New Roman"/>
          <w:lang w:eastAsia="en-US"/>
        </w:rPr>
        <w:t>problematické určit, který obecní úřad</w:t>
      </w:r>
      <w:r w:rsidRPr="00086DE6">
        <w:rPr>
          <w:rFonts w:eastAsia="Calibri" w:cs="Times New Roman"/>
          <w:lang w:eastAsia="en-US"/>
        </w:rPr>
        <w:t xml:space="preserve"> obce s rozšířenou působností</w:t>
      </w:r>
      <w:r>
        <w:rPr>
          <w:rFonts w:eastAsia="Calibri" w:cs="Times New Roman"/>
          <w:lang w:eastAsia="en-US"/>
        </w:rPr>
        <w:t xml:space="preserve"> je příslušný k projednání přestupku</w:t>
      </w:r>
      <w:r w:rsidRPr="00086DE6">
        <w:rPr>
          <w:rFonts w:eastAsia="Calibri" w:cs="Times New Roman"/>
          <w:lang w:eastAsia="en-US"/>
        </w:rPr>
        <w:t>. Jedná se o přestu</w:t>
      </w:r>
      <w:r>
        <w:rPr>
          <w:rFonts w:eastAsia="Calibri" w:cs="Times New Roman"/>
          <w:lang w:eastAsia="en-US"/>
        </w:rPr>
        <w:t xml:space="preserve">pky </w:t>
      </w:r>
      <w:r w:rsidRPr="00086DE6">
        <w:rPr>
          <w:rFonts w:eastAsia="Calibri" w:cs="Times New Roman"/>
          <w:lang w:eastAsia="en-US"/>
        </w:rPr>
        <w:t xml:space="preserve">spočívající </w:t>
      </w:r>
      <w:r>
        <w:rPr>
          <w:rFonts w:eastAsia="Calibri" w:cs="Times New Roman"/>
          <w:lang w:eastAsia="en-US"/>
        </w:rPr>
        <w:t>v tom, že fyzická nebo právnická nepožádala o zápis změny vlastníka vozidla a o přestupky spočívající v tom, že provozovatel vozidla nepodrobil ve stanovené lhůtě vozidlo pravidelné technické prohlídce</w:t>
      </w:r>
      <w:r w:rsidRPr="00086DE6">
        <w:rPr>
          <w:rFonts w:eastAsia="Calibri" w:cs="Times New Roman"/>
          <w:lang w:eastAsia="en-US"/>
        </w:rPr>
        <w:t>.</w:t>
      </w:r>
      <w:r>
        <w:rPr>
          <w:rFonts w:eastAsia="Calibri" w:cs="Times New Roman"/>
          <w:lang w:eastAsia="en-US"/>
        </w:rPr>
        <w:t xml:space="preserve"> U přestupků spočívajících v absenci podání žádosti o zápis změny vlastníka vozidla vzniká tento problém v důsledku rozvolnění místní příslušnosti úřadu k provedení tohoto úkonu. Vzhledem k tomu, že se jedná o společnou žádost původního a nového vlastníka, přičemž v případě nečinnosti jednoho z nich má ten druhý možnost požádat o postup podle § 8a a obecní úřad obce s rozšířenou působností příslušný zápis provede, navrhuje se, aby k projednání přestupku byl příslušný právě tento úřad. Nebylo-li postupováno podle § 8a, určí se místní příslušnost obecního úřadu obce s rozšířenou působností k projednání tohoto přestupku podle pobytu či sídla vlastníka vozidla nebo jeho odštěpného závodu.</w:t>
      </w:r>
    </w:p>
    <w:p w14:paraId="26BC8C2E" w14:textId="77777777" w:rsidR="00CD68E1" w:rsidRPr="00086DE6" w:rsidRDefault="00CD68E1" w:rsidP="00CD68E1">
      <w:pPr>
        <w:pStyle w:val="Standard"/>
        <w:spacing w:before="120" w:after="120"/>
        <w:ind w:firstLine="708"/>
        <w:jc w:val="both"/>
        <w:rPr>
          <w:rFonts w:eastAsia="Calibri" w:cs="Times New Roman"/>
          <w:lang w:eastAsia="en-US"/>
        </w:rPr>
      </w:pPr>
      <w:r>
        <w:rPr>
          <w:rFonts w:eastAsia="Calibri" w:cs="Times New Roman"/>
          <w:lang w:eastAsia="en-US"/>
        </w:rPr>
        <w:t>Pokud jde o další přestupky, u nichž je problematické určit, který úřad je místně příslušný k jejich projednání, tedy o přestupky provozovatele vozidla spočívající v nepodrobení vozidla pravidelné technické prohlídce ve stanovené lhůtě, zde vzniká problém v důsledku toho, že se jedná o přestupek trvající a obtížené je to zejména v situaci, kdy je při zjištění přestupku ve vozidle přítomen řidič odlišný od provozovatele vozidla. Obecná právní úprava je proto stěží aplikovatelná, a proto se navrhuje výslovně stanovit, že k projednání tohoto přestupku je příslušný obecní úřad obce s rozšířenou působností podle pobytu či sídla provozovatele nebo jeho odštěpného závodu.</w:t>
      </w:r>
    </w:p>
    <w:p w14:paraId="2A5A898B" w14:textId="77777777" w:rsidR="00CD68E1" w:rsidRDefault="00CD68E1" w:rsidP="00CD68E1">
      <w:pPr>
        <w:pStyle w:val="Standard"/>
        <w:spacing w:before="120" w:after="120"/>
        <w:jc w:val="both"/>
        <w:rPr>
          <w:rFonts w:eastAsia="Calibri" w:cs="Times New Roman"/>
          <w:b/>
          <w:lang w:eastAsia="en-US"/>
        </w:rPr>
      </w:pPr>
      <w:r>
        <w:rPr>
          <w:rFonts w:eastAsia="Calibri" w:cs="Times New Roman"/>
          <w:b/>
          <w:lang w:eastAsia="en-US"/>
        </w:rPr>
        <w:t>K bodu 210 (§ 84 odst. 3)</w:t>
      </w:r>
    </w:p>
    <w:p w14:paraId="6E5B6240" w14:textId="77777777" w:rsidR="00CD68E1" w:rsidRPr="00086DE6" w:rsidRDefault="00CD68E1" w:rsidP="00CD68E1">
      <w:pPr>
        <w:pStyle w:val="Standard"/>
        <w:spacing w:before="120" w:after="120"/>
        <w:jc w:val="both"/>
        <w:rPr>
          <w:rFonts w:eastAsia="Calibri" w:cs="Times New Roman"/>
          <w:lang w:eastAsia="en-US"/>
        </w:rPr>
      </w:pPr>
      <w:r>
        <w:rPr>
          <w:rFonts w:eastAsia="Calibri" w:cs="Times New Roman"/>
          <w:b/>
          <w:lang w:eastAsia="en-US"/>
        </w:rPr>
        <w:tab/>
      </w:r>
      <w:r w:rsidRPr="00086DE6">
        <w:rPr>
          <w:rFonts w:eastAsia="Calibri" w:cs="Times New Roman"/>
          <w:lang w:eastAsia="en-US"/>
        </w:rPr>
        <w:t>Navrhuje se u přestupků, které jsou zpravidla zjištěny při výkonu státního odborného dozoru, umožnit jejich projednání příkazem na místě, a to přímo osobou pověřenou výkonem státního odborného dozoru.</w:t>
      </w:r>
      <w:r>
        <w:rPr>
          <w:rFonts w:eastAsia="Calibri" w:cs="Times New Roman"/>
          <w:lang w:eastAsia="en-US"/>
        </w:rPr>
        <w:t xml:space="preserve"> Dále se v návaznosti na požadavek Ministerstva obrany umožňuje, aby Vojenská policie mohla projednat příkazem na místě přestupek spočívající v provozování vozidla, u něhož nebyla ve stanovené lhůtě provedena pravidelná technická prohlídka, jde-li o vozidlo ozbrojených sil nebo vozidlo provozované v chráněném objektu. </w:t>
      </w:r>
    </w:p>
    <w:p w14:paraId="42D51967" w14:textId="77777777" w:rsidR="00CD68E1" w:rsidRDefault="00CD68E1" w:rsidP="00CD68E1">
      <w:pPr>
        <w:pStyle w:val="Standard"/>
        <w:spacing w:before="120" w:after="120"/>
        <w:jc w:val="both"/>
        <w:rPr>
          <w:rFonts w:eastAsia="Calibri" w:cs="Times New Roman"/>
          <w:b/>
          <w:lang w:eastAsia="en-US"/>
        </w:rPr>
      </w:pPr>
      <w:r>
        <w:rPr>
          <w:rFonts w:eastAsia="Calibri" w:cs="Times New Roman"/>
          <w:b/>
          <w:lang w:eastAsia="en-US"/>
        </w:rPr>
        <w:t>K bodu 211 (§ 84 odst. 4)</w:t>
      </w:r>
    </w:p>
    <w:p w14:paraId="043C4A7B" w14:textId="77777777" w:rsidR="00CD68E1" w:rsidRPr="001D3B00" w:rsidRDefault="00CD68E1" w:rsidP="00CD68E1">
      <w:pPr>
        <w:ind w:firstLine="708"/>
        <w:jc w:val="both"/>
        <w:rPr>
          <w:rFonts w:ascii="Times New Roman" w:hAnsi="Times New Roman"/>
          <w:sz w:val="24"/>
          <w:szCs w:val="24"/>
        </w:rPr>
      </w:pPr>
      <w:r w:rsidRPr="001D3B00">
        <w:rPr>
          <w:rFonts w:ascii="Times New Roman" w:hAnsi="Times New Roman"/>
          <w:sz w:val="24"/>
          <w:szCs w:val="24"/>
        </w:rPr>
        <w:t xml:space="preserve">Navrhuje se úprava ustanovení, podle něhož pokuty uložené za přestupky vybírá a vymáhá ukládající orgán, a to v souladu s § 106 odst. 3 správního řádu v procesním režimu daňového řádu (jedná se o tzv. dělenou správu procesní podle § 161 daňového řádu). Podle navržené změny by pokuty uložené Ministerstvem dopravy, </w:t>
      </w:r>
      <w:r w:rsidRPr="00E6194E">
        <w:rPr>
          <w:rFonts w:ascii="Times New Roman" w:hAnsi="Times New Roman"/>
          <w:sz w:val="24"/>
          <w:szCs w:val="24"/>
        </w:rPr>
        <w:t>Státní plavební správou a </w:t>
      </w:r>
      <w:r>
        <w:rPr>
          <w:rFonts w:ascii="Times New Roman" w:hAnsi="Times New Roman"/>
          <w:sz w:val="24"/>
          <w:szCs w:val="24"/>
        </w:rPr>
        <w:t>D</w:t>
      </w:r>
      <w:r w:rsidRPr="001D3B00">
        <w:rPr>
          <w:rFonts w:ascii="Times New Roman" w:hAnsi="Times New Roman"/>
          <w:sz w:val="24"/>
          <w:szCs w:val="24"/>
        </w:rPr>
        <w:t>rážním úřadem, příp. příkazem na místě i Policií České republiky, vybíral sám ukladatel a vymáhal by je celní úřad. Pokuty uložené krajským úřadem by si krajský úřad vybíral a vymáhal sám podle svého kompetenčního zákona (zákon o krajích), stejně tak by pokuty uložené obecním úřadem vybíral a vymáhal sám obecní úřad (zákon o obcích), který však může požádat podle § 106 odst. 2 správního řádu o provedení exekuce obecného správce daně (celní úřad).</w:t>
      </w:r>
    </w:p>
    <w:p w14:paraId="1801FDCB" w14:textId="77777777" w:rsidR="00CD68E1" w:rsidRPr="001D3B00" w:rsidRDefault="00CD68E1" w:rsidP="00CD68E1">
      <w:pPr>
        <w:pStyle w:val="Standard"/>
        <w:spacing w:before="120" w:after="120"/>
        <w:ind w:firstLine="708"/>
        <w:jc w:val="both"/>
        <w:rPr>
          <w:rFonts w:eastAsia="Calibri" w:cs="Times New Roman"/>
          <w:lang w:eastAsia="en-US"/>
        </w:rPr>
      </w:pPr>
      <w:r w:rsidRPr="00E6194E">
        <w:rPr>
          <w:rFonts w:cs="Times New Roman"/>
        </w:rPr>
        <w:t xml:space="preserve">S ohledem na velmi omezené počty případů, kdy jsou tyto pokuty vymáhány, a na relativní složitost a jednoúčelovost agendy </w:t>
      </w:r>
      <w:r w:rsidRPr="009928D4">
        <w:rPr>
          <w:rFonts w:cs="Times New Roman"/>
        </w:rPr>
        <w:t>vymáhání, se jeví jako efektivní, aby tato kompetence byla zajištěna orgánem, který je k tomu v rámci organizace veřejné správy specializovaně určen. Tím je tzv. obecný správce daně ve smyslu § 106 odst. 1 správního řádu, konkrétně pak celní úřad podle § 8 odst. 2 zákona o Celní správě České republiky.</w:t>
      </w:r>
    </w:p>
    <w:p w14:paraId="1F721590" w14:textId="77777777" w:rsidR="00CD68E1" w:rsidRPr="000A1A2E" w:rsidRDefault="00CD68E1" w:rsidP="00CD68E1">
      <w:pPr>
        <w:pStyle w:val="Standard"/>
        <w:spacing w:before="120" w:after="120"/>
        <w:jc w:val="both"/>
        <w:rPr>
          <w:rFonts w:cs="Times New Roman"/>
          <w:b/>
        </w:rPr>
      </w:pPr>
      <w:r w:rsidRPr="000A1A2E">
        <w:rPr>
          <w:rFonts w:eastAsia="Calibri" w:cs="Times New Roman"/>
          <w:b/>
          <w:lang w:eastAsia="en-US"/>
        </w:rPr>
        <w:t xml:space="preserve">K bodu </w:t>
      </w:r>
      <w:r>
        <w:rPr>
          <w:rFonts w:eastAsia="Calibri" w:cs="Times New Roman"/>
          <w:b/>
          <w:lang w:eastAsia="en-US"/>
        </w:rPr>
        <w:t>212</w:t>
      </w:r>
      <w:r w:rsidRPr="000A1A2E">
        <w:rPr>
          <w:rFonts w:eastAsia="Calibri" w:cs="Times New Roman"/>
          <w:b/>
          <w:lang w:eastAsia="en-US"/>
        </w:rPr>
        <w:t xml:space="preserve"> (§ 85)</w:t>
      </w:r>
    </w:p>
    <w:p w14:paraId="76B1ED5B" w14:textId="77777777" w:rsidR="00CD68E1" w:rsidRPr="000A1A2E" w:rsidRDefault="00CD68E1" w:rsidP="00CD68E1">
      <w:pPr>
        <w:pStyle w:val="Standard"/>
        <w:spacing w:before="120" w:after="120"/>
        <w:ind w:firstLine="708"/>
        <w:jc w:val="both"/>
        <w:rPr>
          <w:rFonts w:cs="Times New Roman"/>
        </w:rPr>
      </w:pPr>
      <w:r w:rsidRPr="000A1A2E">
        <w:rPr>
          <w:rFonts w:eastAsia="Calibri" w:cs="Times New Roman"/>
          <w:lang w:eastAsia="en-US"/>
        </w:rPr>
        <w:t>Ustanovení § 85 se navrhují zrušit. Nejde však o zrušení předmětné úpravy bez náhrady, ale o její přesunutí k jiným ustanovením, a to z důvodu vhodnějšího systematického členění zákona.</w:t>
      </w:r>
    </w:p>
    <w:p w14:paraId="22EBB72B" w14:textId="77777777" w:rsidR="00CD68E1" w:rsidRPr="000A1A2E" w:rsidRDefault="00CD68E1" w:rsidP="00CD68E1">
      <w:pPr>
        <w:pStyle w:val="Standard"/>
        <w:spacing w:before="120" w:after="120"/>
        <w:ind w:firstLine="708"/>
        <w:jc w:val="both"/>
        <w:rPr>
          <w:rFonts w:cs="Times New Roman"/>
        </w:rPr>
      </w:pPr>
      <w:r w:rsidRPr="000A1A2E">
        <w:rPr>
          <w:rFonts w:eastAsia="Calibri" w:cs="Times New Roman"/>
          <w:lang w:eastAsia="en-US"/>
        </w:rPr>
        <w:t>Právní úprava, dle níž</w:t>
      </w:r>
      <w:r>
        <w:rPr>
          <w:rFonts w:eastAsia="Calibri" w:cs="Times New Roman"/>
          <w:lang w:eastAsia="en-US"/>
        </w:rPr>
        <w:t xml:space="preserve"> se</w:t>
      </w:r>
      <w:r w:rsidRPr="000A1A2E">
        <w:rPr>
          <w:rFonts w:eastAsia="Calibri" w:cs="Times New Roman"/>
          <w:lang w:eastAsia="en-US"/>
        </w:rPr>
        <w:t xml:space="preserve"> část třetí hlava II (</w:t>
      </w:r>
      <w:r>
        <w:rPr>
          <w:rFonts w:eastAsia="Calibri" w:cs="Times New Roman"/>
          <w:lang w:eastAsia="en-US"/>
        </w:rPr>
        <w:t xml:space="preserve">až </w:t>
      </w:r>
      <w:r w:rsidRPr="000A1A2E">
        <w:rPr>
          <w:rFonts w:eastAsia="Calibri" w:cs="Times New Roman"/>
          <w:lang w:eastAsia="en-US"/>
        </w:rPr>
        <w:t xml:space="preserve">na drobné výjimky) nepoužije na harmonizované schválení typu silničních vozidel, jejich systémů, konstrukčních částí a samostatných technických celků, bude zakotvena v rámci úvodních ustanovení této části, v hlavě I (tj. v § 15). Současně bude § 15 doplněn o ustanovení implementační vůči nařízení 168/2013 a nařízení 2018/858 a bude v něm kromě jiného </w:t>
      </w:r>
      <w:r>
        <w:rPr>
          <w:rFonts w:eastAsia="Calibri" w:cs="Times New Roman"/>
          <w:lang w:eastAsia="en-US"/>
        </w:rPr>
        <w:t>zakotvena</w:t>
      </w:r>
      <w:r w:rsidRPr="000A1A2E">
        <w:rPr>
          <w:rFonts w:eastAsia="Calibri" w:cs="Times New Roman"/>
          <w:lang w:eastAsia="en-US"/>
        </w:rPr>
        <w:t xml:space="preserve"> kompetence Ministerstva dopravy coby orgánu pro schválení typu podle těchto nařízení. Určení orgánu pro dozor nad trhem podle těchto nařízení, jakož i podle nařízení 715/2007, bude zakotveno v navrženém § 80 odst. </w:t>
      </w:r>
      <w:r>
        <w:rPr>
          <w:rFonts w:eastAsia="Calibri" w:cs="Times New Roman"/>
          <w:lang w:eastAsia="en-US"/>
        </w:rPr>
        <w:t>2 písm. y)</w:t>
      </w:r>
      <w:r w:rsidRPr="000A1A2E">
        <w:rPr>
          <w:rFonts w:eastAsia="Calibri" w:cs="Times New Roman"/>
          <w:lang w:eastAsia="en-US"/>
        </w:rPr>
        <w:t>.</w:t>
      </w:r>
    </w:p>
    <w:p w14:paraId="47DEB0E1" w14:textId="77777777" w:rsidR="00CD68E1" w:rsidRDefault="00CD68E1" w:rsidP="00CD68E1">
      <w:pPr>
        <w:pStyle w:val="Standard"/>
        <w:ind w:firstLine="708"/>
        <w:jc w:val="both"/>
        <w:rPr>
          <w:rFonts w:cs="Times New Roman"/>
          <w:b/>
        </w:rPr>
      </w:pPr>
      <w:r w:rsidRPr="000A1A2E">
        <w:rPr>
          <w:rFonts w:eastAsia="Calibri" w:cs="Times New Roman"/>
          <w:lang w:eastAsia="en-US"/>
        </w:rPr>
        <w:t>Pokud jde o harmonizované schválení typu zvláštních vozidel, jejich systémů, konstrukčních částí a samostatných technických celků, implementační ustanovení vůči nařízení 167/2013 budou obsažena v části sedmé, v navrženém</w:t>
      </w:r>
      <w:r>
        <w:rPr>
          <w:rFonts w:eastAsia="Calibri" w:cs="Times New Roman"/>
          <w:lang w:eastAsia="en-US"/>
        </w:rPr>
        <w:t xml:space="preserve"> § 78a. Kromě jiného bude v něm</w:t>
      </w:r>
      <w:r w:rsidRPr="000A1A2E">
        <w:rPr>
          <w:rFonts w:eastAsia="Calibri" w:cs="Times New Roman"/>
          <w:lang w:eastAsia="en-US"/>
        </w:rPr>
        <w:t xml:space="preserve"> obsažena kompetence Ministerstva dopravy coby orgánu pro schválení typu podle tohoto nařízení. Určení orgánu pro dozor nad trhem podle tohoto nařízení bude zakotveno v navrženém § 80 odst. </w:t>
      </w:r>
      <w:r>
        <w:rPr>
          <w:rFonts w:eastAsia="Calibri" w:cs="Times New Roman"/>
          <w:lang w:eastAsia="en-US"/>
        </w:rPr>
        <w:t>2 písm. y)</w:t>
      </w:r>
      <w:r w:rsidRPr="000A1A2E">
        <w:rPr>
          <w:rFonts w:eastAsia="Calibri" w:cs="Times New Roman"/>
          <w:lang w:eastAsia="en-US"/>
        </w:rPr>
        <w:t>. Pokud jde o vztah této úpravy k části třetí hlavě II, je učiněn odkaz na její vybraná ustanovení, která se použijí i vůči výrobcům zvláštních vozidel, jejich systémů, konstrukčních částí a</w:t>
      </w:r>
      <w:r>
        <w:rPr>
          <w:rFonts w:eastAsia="Calibri" w:cs="Times New Roman"/>
          <w:lang w:eastAsia="en-US"/>
        </w:rPr>
        <w:t xml:space="preserve"> samostatných technických celků,</w:t>
      </w:r>
      <w:r w:rsidRPr="000A1A2E">
        <w:rPr>
          <w:rFonts w:eastAsia="Calibri" w:cs="Times New Roman"/>
          <w:lang w:eastAsia="en-US"/>
        </w:rPr>
        <w:t xml:space="preserve"> jimž bylo uděleno harmonizované schválení typu.</w:t>
      </w:r>
    </w:p>
    <w:p w14:paraId="453493C9" w14:textId="77777777" w:rsidR="00CD68E1" w:rsidRDefault="00CD68E1" w:rsidP="00CD68E1">
      <w:pPr>
        <w:spacing w:before="120" w:after="120" w:line="240" w:lineRule="auto"/>
        <w:jc w:val="both"/>
        <w:rPr>
          <w:rFonts w:ascii="Times New Roman" w:hAnsi="Times New Roman"/>
          <w:b/>
          <w:sz w:val="24"/>
          <w:szCs w:val="24"/>
        </w:rPr>
      </w:pPr>
      <w:r w:rsidRPr="003F7086">
        <w:rPr>
          <w:rFonts w:ascii="Times New Roman" w:hAnsi="Times New Roman"/>
          <w:b/>
          <w:sz w:val="24"/>
          <w:szCs w:val="24"/>
        </w:rPr>
        <w:t xml:space="preserve">K bodu </w:t>
      </w:r>
      <w:r>
        <w:rPr>
          <w:rFonts w:ascii="Times New Roman" w:hAnsi="Times New Roman"/>
          <w:b/>
          <w:sz w:val="24"/>
          <w:szCs w:val="24"/>
        </w:rPr>
        <w:t>213</w:t>
      </w:r>
      <w:r w:rsidRPr="003F7086">
        <w:rPr>
          <w:rFonts w:ascii="Times New Roman" w:hAnsi="Times New Roman"/>
          <w:b/>
          <w:sz w:val="24"/>
          <w:szCs w:val="24"/>
        </w:rPr>
        <w:t xml:space="preserve"> (§ </w:t>
      </w:r>
      <w:r>
        <w:rPr>
          <w:rFonts w:ascii="Times New Roman" w:hAnsi="Times New Roman"/>
          <w:b/>
          <w:sz w:val="24"/>
          <w:szCs w:val="24"/>
        </w:rPr>
        <w:t>91</w:t>
      </w:r>
      <w:r w:rsidRPr="003F7086">
        <w:rPr>
          <w:rFonts w:ascii="Times New Roman" w:hAnsi="Times New Roman"/>
          <w:b/>
          <w:sz w:val="24"/>
          <w:szCs w:val="24"/>
        </w:rPr>
        <w:t xml:space="preserve"> odst. 1)</w:t>
      </w:r>
    </w:p>
    <w:p w14:paraId="0D165D04" w14:textId="77777777" w:rsidR="00CD68E1" w:rsidRDefault="00CD68E1" w:rsidP="00CD68E1">
      <w:pPr>
        <w:spacing w:before="120" w:after="120" w:line="240" w:lineRule="auto"/>
        <w:ind w:firstLine="708"/>
        <w:jc w:val="both"/>
        <w:rPr>
          <w:rFonts w:ascii="Times New Roman" w:hAnsi="Times New Roman"/>
          <w:b/>
          <w:sz w:val="24"/>
          <w:szCs w:val="24"/>
        </w:rPr>
      </w:pPr>
      <w:r>
        <w:rPr>
          <w:rFonts w:ascii="Times New Roman" w:hAnsi="Times New Roman"/>
          <w:sz w:val="24"/>
          <w:szCs w:val="24"/>
        </w:rPr>
        <w:t xml:space="preserve">V souvislosti s přečíslováním jednotlivých ustanovení zákona se </w:t>
      </w:r>
      <w:r w:rsidRPr="003F7086">
        <w:rPr>
          <w:rFonts w:ascii="Times New Roman" w:hAnsi="Times New Roman"/>
          <w:sz w:val="24"/>
          <w:szCs w:val="24"/>
        </w:rPr>
        <w:t>upravu</w:t>
      </w:r>
      <w:r>
        <w:rPr>
          <w:rFonts w:ascii="Times New Roman" w:hAnsi="Times New Roman"/>
          <w:sz w:val="24"/>
          <w:szCs w:val="24"/>
        </w:rPr>
        <w:t>jí</w:t>
      </w:r>
      <w:r w:rsidRPr="003F7086">
        <w:rPr>
          <w:rFonts w:ascii="Times New Roman" w:hAnsi="Times New Roman"/>
          <w:sz w:val="24"/>
          <w:szCs w:val="24"/>
        </w:rPr>
        <w:t xml:space="preserve"> odkaz</w:t>
      </w:r>
      <w:r>
        <w:rPr>
          <w:rFonts w:ascii="Times New Roman" w:hAnsi="Times New Roman"/>
          <w:sz w:val="24"/>
          <w:szCs w:val="24"/>
        </w:rPr>
        <w:t>y</w:t>
      </w:r>
      <w:r w:rsidRPr="003F7086">
        <w:rPr>
          <w:rFonts w:ascii="Times New Roman" w:hAnsi="Times New Roman"/>
          <w:sz w:val="24"/>
          <w:szCs w:val="24"/>
        </w:rPr>
        <w:t xml:space="preserve"> ve výčtu zmocňovacích ustanovení</w:t>
      </w:r>
      <w:r>
        <w:rPr>
          <w:rFonts w:ascii="Times New Roman" w:hAnsi="Times New Roman"/>
          <w:sz w:val="24"/>
          <w:szCs w:val="24"/>
        </w:rPr>
        <w:t>.</w:t>
      </w:r>
    </w:p>
    <w:p w14:paraId="2DFB1182" w14:textId="77777777" w:rsidR="00CD68E1" w:rsidRDefault="00CD68E1" w:rsidP="00CD68E1">
      <w:pPr>
        <w:spacing w:before="120" w:after="120" w:line="240" w:lineRule="auto"/>
        <w:jc w:val="both"/>
        <w:rPr>
          <w:rFonts w:ascii="Times New Roman" w:hAnsi="Times New Roman"/>
          <w:b/>
          <w:sz w:val="24"/>
          <w:szCs w:val="24"/>
        </w:rPr>
      </w:pPr>
    </w:p>
    <w:p w14:paraId="13DB84C4" w14:textId="77777777" w:rsidR="00CD68E1" w:rsidRDefault="00CD68E1" w:rsidP="00CD68E1">
      <w:pPr>
        <w:spacing w:before="120" w:after="120" w:line="240" w:lineRule="auto"/>
        <w:jc w:val="both"/>
        <w:rPr>
          <w:rFonts w:ascii="Times New Roman" w:hAnsi="Times New Roman"/>
          <w:b/>
          <w:sz w:val="24"/>
          <w:szCs w:val="24"/>
        </w:rPr>
      </w:pPr>
      <w:r>
        <w:rPr>
          <w:rFonts w:ascii="Times New Roman" w:hAnsi="Times New Roman"/>
          <w:b/>
          <w:sz w:val="24"/>
          <w:szCs w:val="24"/>
        </w:rPr>
        <w:t>K čl. II</w:t>
      </w:r>
    </w:p>
    <w:p w14:paraId="67811331" w14:textId="77777777" w:rsidR="00CD68E1" w:rsidRDefault="00CD68E1" w:rsidP="00CD68E1">
      <w:pPr>
        <w:spacing w:before="120" w:after="120" w:line="240" w:lineRule="auto"/>
        <w:jc w:val="both"/>
        <w:rPr>
          <w:rFonts w:ascii="Times New Roman" w:hAnsi="Times New Roman"/>
          <w:b/>
          <w:sz w:val="24"/>
          <w:szCs w:val="24"/>
        </w:rPr>
      </w:pPr>
      <w:r w:rsidRPr="003F7086">
        <w:rPr>
          <w:rFonts w:ascii="Times New Roman" w:hAnsi="Times New Roman"/>
          <w:b/>
          <w:sz w:val="24"/>
          <w:szCs w:val="24"/>
        </w:rPr>
        <w:t xml:space="preserve">K bodu </w:t>
      </w:r>
      <w:r>
        <w:rPr>
          <w:rFonts w:ascii="Times New Roman" w:hAnsi="Times New Roman"/>
          <w:b/>
          <w:sz w:val="24"/>
          <w:szCs w:val="24"/>
        </w:rPr>
        <w:t>1</w:t>
      </w:r>
    </w:p>
    <w:p w14:paraId="5DCA1D49" w14:textId="77777777" w:rsidR="00CD68E1" w:rsidRPr="007A3ED9" w:rsidRDefault="00CD68E1" w:rsidP="00CD68E1">
      <w:pPr>
        <w:spacing w:before="120" w:after="120" w:line="240" w:lineRule="auto"/>
        <w:ind w:firstLine="708"/>
        <w:jc w:val="both"/>
        <w:rPr>
          <w:rFonts w:ascii="Times New Roman" w:hAnsi="Times New Roman"/>
          <w:sz w:val="24"/>
          <w:szCs w:val="24"/>
        </w:rPr>
      </w:pPr>
      <w:r w:rsidRPr="007A3ED9">
        <w:rPr>
          <w:rFonts w:ascii="Times New Roman" w:hAnsi="Times New Roman"/>
          <w:sz w:val="24"/>
          <w:szCs w:val="24"/>
        </w:rPr>
        <w:t xml:space="preserve">Jedná se o standardní přechodné ustanovení, dle něhož se řízení </w:t>
      </w:r>
      <w:r>
        <w:rPr>
          <w:rFonts w:ascii="Times New Roman" w:hAnsi="Times New Roman"/>
          <w:sz w:val="24"/>
          <w:szCs w:val="24"/>
        </w:rPr>
        <w:t xml:space="preserve">a jiné postupy (například související s prováděním zápisů v registru silničních vozidel) </w:t>
      </w:r>
      <w:r w:rsidRPr="007A3ED9">
        <w:rPr>
          <w:rFonts w:ascii="Times New Roman" w:hAnsi="Times New Roman"/>
          <w:sz w:val="24"/>
          <w:szCs w:val="24"/>
        </w:rPr>
        <w:t>zaháje</w:t>
      </w:r>
      <w:r>
        <w:rPr>
          <w:rFonts w:ascii="Times New Roman" w:hAnsi="Times New Roman"/>
          <w:sz w:val="24"/>
          <w:szCs w:val="24"/>
        </w:rPr>
        <w:t>né</w:t>
      </w:r>
      <w:r w:rsidRPr="007A3ED9">
        <w:rPr>
          <w:rFonts w:ascii="Times New Roman" w:hAnsi="Times New Roman"/>
          <w:sz w:val="24"/>
          <w:szCs w:val="24"/>
        </w:rPr>
        <w:t xml:space="preserve"> přede dnem nabytí účinnosti zákona dokončí podle dosavadní právní úpravy.</w:t>
      </w:r>
    </w:p>
    <w:p w14:paraId="2DD2553C" w14:textId="77777777" w:rsidR="00CD68E1" w:rsidRDefault="00CD68E1" w:rsidP="00CD68E1">
      <w:pPr>
        <w:spacing w:before="120" w:after="120" w:line="240" w:lineRule="auto"/>
        <w:jc w:val="both"/>
        <w:rPr>
          <w:rFonts w:ascii="Times New Roman" w:hAnsi="Times New Roman"/>
          <w:b/>
          <w:sz w:val="24"/>
          <w:szCs w:val="24"/>
        </w:rPr>
      </w:pPr>
      <w:r w:rsidRPr="003F7086">
        <w:rPr>
          <w:rFonts w:ascii="Times New Roman" w:hAnsi="Times New Roman"/>
          <w:b/>
          <w:sz w:val="24"/>
          <w:szCs w:val="24"/>
        </w:rPr>
        <w:t xml:space="preserve">K bodu </w:t>
      </w:r>
      <w:r>
        <w:rPr>
          <w:rFonts w:ascii="Times New Roman" w:hAnsi="Times New Roman"/>
          <w:b/>
          <w:sz w:val="24"/>
          <w:szCs w:val="24"/>
        </w:rPr>
        <w:t>2</w:t>
      </w:r>
    </w:p>
    <w:p w14:paraId="791C9EDB" w14:textId="77777777" w:rsidR="00CD68E1" w:rsidRPr="00CC6701" w:rsidRDefault="00CD68E1" w:rsidP="00CD68E1">
      <w:pPr>
        <w:spacing w:before="120" w:after="120" w:line="240" w:lineRule="auto"/>
        <w:ind w:firstLine="708"/>
        <w:jc w:val="both"/>
        <w:rPr>
          <w:rFonts w:ascii="Times New Roman" w:hAnsi="Times New Roman"/>
          <w:sz w:val="24"/>
          <w:szCs w:val="24"/>
        </w:rPr>
      </w:pPr>
      <w:r w:rsidRPr="00CC6701">
        <w:rPr>
          <w:rFonts w:ascii="Times New Roman" w:hAnsi="Times New Roman"/>
          <w:sz w:val="24"/>
          <w:szCs w:val="24"/>
        </w:rPr>
        <w:t xml:space="preserve">Pokud byl k vozidlu přede dnem nabytí účinnosti tohoto zákona již vydán technický průkaz, obecní úřad obce s rozšířenou působností do něj </w:t>
      </w:r>
      <w:r>
        <w:rPr>
          <w:rFonts w:ascii="Times New Roman" w:hAnsi="Times New Roman"/>
          <w:sz w:val="24"/>
          <w:szCs w:val="24"/>
        </w:rPr>
        <w:t xml:space="preserve">při zápisu vozidla do registru silničních vozidel </w:t>
      </w:r>
      <w:r w:rsidRPr="00CC6701">
        <w:rPr>
          <w:rFonts w:ascii="Times New Roman" w:hAnsi="Times New Roman"/>
          <w:sz w:val="24"/>
          <w:szCs w:val="24"/>
        </w:rPr>
        <w:t>zapíše stanovené údaje a sám nebude k vozidlu vydávat jiný technický průkaz</w:t>
      </w:r>
      <w:r>
        <w:rPr>
          <w:rFonts w:ascii="Times New Roman" w:hAnsi="Times New Roman"/>
          <w:sz w:val="24"/>
          <w:szCs w:val="24"/>
        </w:rPr>
        <w:t>.</w:t>
      </w:r>
    </w:p>
    <w:p w14:paraId="5A074360" w14:textId="77777777" w:rsidR="00CD68E1" w:rsidRDefault="00CD68E1" w:rsidP="00CD68E1">
      <w:pPr>
        <w:spacing w:before="120" w:after="120" w:line="240" w:lineRule="auto"/>
        <w:jc w:val="both"/>
        <w:rPr>
          <w:rFonts w:ascii="Times New Roman" w:hAnsi="Times New Roman"/>
          <w:b/>
          <w:sz w:val="24"/>
          <w:szCs w:val="24"/>
        </w:rPr>
      </w:pPr>
      <w:r w:rsidRPr="003F7086">
        <w:rPr>
          <w:rFonts w:ascii="Times New Roman" w:hAnsi="Times New Roman"/>
          <w:b/>
          <w:sz w:val="24"/>
          <w:szCs w:val="24"/>
        </w:rPr>
        <w:t xml:space="preserve">K bodu </w:t>
      </w:r>
      <w:r>
        <w:rPr>
          <w:rFonts w:ascii="Times New Roman" w:hAnsi="Times New Roman"/>
          <w:b/>
          <w:sz w:val="24"/>
          <w:szCs w:val="24"/>
        </w:rPr>
        <w:t>3</w:t>
      </w:r>
    </w:p>
    <w:p w14:paraId="63B0919D" w14:textId="77777777" w:rsidR="00CD68E1" w:rsidRDefault="00CD68E1" w:rsidP="00CD68E1">
      <w:pPr>
        <w:spacing w:before="120" w:after="120" w:line="240" w:lineRule="auto"/>
        <w:ind w:firstLine="708"/>
        <w:jc w:val="both"/>
        <w:rPr>
          <w:rFonts w:ascii="Times New Roman" w:hAnsi="Times New Roman"/>
          <w:sz w:val="24"/>
          <w:szCs w:val="24"/>
        </w:rPr>
      </w:pPr>
      <w:r w:rsidRPr="00D23051">
        <w:rPr>
          <w:rFonts w:ascii="Times New Roman" w:hAnsi="Times New Roman"/>
          <w:sz w:val="24"/>
          <w:szCs w:val="24"/>
        </w:rPr>
        <w:t xml:space="preserve">Rozsah vozidel, která podléhají registraci, zůstává v zásadě zachován. Jedinou výjimkou jsou „rychlé“ invalidní vozíky, které jsou nyní zvláštními vozidly a neregistrují se, ale nově budou zařazeny mezi silniční vozidla, která podléhají registraci. Přechodné ustanovení však stanoví, že pokud byly provozovány přede dnem nabytí účinnosti tohoto zákona, registraci nepodléhají, </w:t>
      </w:r>
      <w:proofErr w:type="gramStart"/>
      <w:r w:rsidRPr="00D23051">
        <w:rPr>
          <w:rFonts w:ascii="Times New Roman" w:hAnsi="Times New Roman"/>
          <w:sz w:val="24"/>
          <w:szCs w:val="24"/>
        </w:rPr>
        <w:t>tzn. bude</w:t>
      </w:r>
      <w:proofErr w:type="gramEnd"/>
      <w:r w:rsidRPr="00D23051">
        <w:rPr>
          <w:rFonts w:ascii="Times New Roman" w:hAnsi="Times New Roman"/>
          <w:sz w:val="24"/>
          <w:szCs w:val="24"/>
        </w:rPr>
        <w:t xml:space="preserve"> umožněno je i nadále provozovat, aniž by byla zapsána do registru silničních vozidel.</w:t>
      </w:r>
    </w:p>
    <w:p w14:paraId="07CF28C7" w14:textId="77777777" w:rsidR="00CD68E1" w:rsidRDefault="00CD68E1" w:rsidP="00CD68E1">
      <w:pPr>
        <w:spacing w:before="120" w:after="120" w:line="240" w:lineRule="auto"/>
        <w:jc w:val="both"/>
        <w:rPr>
          <w:rFonts w:ascii="Times New Roman" w:hAnsi="Times New Roman"/>
          <w:b/>
          <w:sz w:val="24"/>
          <w:szCs w:val="24"/>
        </w:rPr>
      </w:pPr>
      <w:r>
        <w:rPr>
          <w:rFonts w:ascii="Times New Roman" w:hAnsi="Times New Roman"/>
          <w:b/>
          <w:sz w:val="24"/>
          <w:szCs w:val="24"/>
        </w:rPr>
        <w:t>K bodu 4</w:t>
      </w:r>
    </w:p>
    <w:p w14:paraId="315C0D9F" w14:textId="77777777" w:rsidR="00CD68E1" w:rsidRPr="001D3B00" w:rsidRDefault="00CD68E1" w:rsidP="00CD68E1">
      <w:pPr>
        <w:spacing w:before="120" w:after="120" w:line="240" w:lineRule="auto"/>
        <w:ind w:firstLine="708"/>
        <w:jc w:val="both"/>
        <w:rPr>
          <w:rFonts w:ascii="Times New Roman" w:hAnsi="Times New Roman"/>
          <w:sz w:val="24"/>
          <w:szCs w:val="24"/>
        </w:rPr>
      </w:pPr>
      <w:r w:rsidRPr="001D3B00">
        <w:rPr>
          <w:rFonts w:ascii="Times New Roman" w:hAnsi="Times New Roman"/>
          <w:sz w:val="24"/>
          <w:szCs w:val="24"/>
        </w:rPr>
        <w:t>V souvislosti s přidělováním nové registrační značky, tabulek s touto registrační značkou a nového osvědčení o registraci vozidla v případě ukončení vyřazení vozidla z provozu, které trvalo více než 3 roky, a s možností požádat během této lhůty o zachování původní registrační značky včetně tabulek s registrační značkou a osvědčení o registraci vozidla s</w:t>
      </w:r>
      <w:r w:rsidRPr="00E6194E">
        <w:rPr>
          <w:rFonts w:ascii="Times New Roman" w:hAnsi="Times New Roman"/>
          <w:sz w:val="24"/>
          <w:szCs w:val="24"/>
        </w:rPr>
        <w:t>e</w:t>
      </w:r>
      <w:r>
        <w:rPr>
          <w:rFonts w:ascii="Times New Roman" w:hAnsi="Times New Roman"/>
          <w:sz w:val="24"/>
          <w:szCs w:val="24"/>
        </w:rPr>
        <w:t xml:space="preserve"> navrhuje u vozidel, která byla</w:t>
      </w:r>
      <w:r w:rsidRPr="001D3B00">
        <w:rPr>
          <w:rFonts w:ascii="Times New Roman" w:hAnsi="Times New Roman"/>
          <w:sz w:val="24"/>
          <w:szCs w:val="24"/>
        </w:rPr>
        <w:t xml:space="preserve"> vyřazena přede dnem nabytí účinnosti tohoto zákona, aby o zachování původní registrační značky včetně tabulek s registrační značkou a osvědčení o registraci vozidla </w:t>
      </w:r>
      <w:r>
        <w:rPr>
          <w:rFonts w:ascii="Times New Roman" w:hAnsi="Times New Roman"/>
          <w:sz w:val="24"/>
          <w:szCs w:val="24"/>
        </w:rPr>
        <w:t xml:space="preserve">bylo možné požádat </w:t>
      </w:r>
      <w:r w:rsidRPr="001D3B00">
        <w:rPr>
          <w:rFonts w:ascii="Times New Roman" w:hAnsi="Times New Roman"/>
          <w:sz w:val="24"/>
          <w:szCs w:val="24"/>
        </w:rPr>
        <w:t>až do 3 let ode dne nabytí účinnosti tohoto zákona.</w:t>
      </w:r>
    </w:p>
    <w:p w14:paraId="3383507F" w14:textId="77777777" w:rsidR="00CD68E1" w:rsidRPr="00676AD8" w:rsidRDefault="00CD68E1" w:rsidP="00CD68E1">
      <w:pPr>
        <w:spacing w:before="120" w:after="120" w:line="240" w:lineRule="auto"/>
        <w:jc w:val="both"/>
        <w:rPr>
          <w:rFonts w:ascii="Times New Roman" w:hAnsi="Times New Roman"/>
          <w:b/>
          <w:sz w:val="24"/>
          <w:szCs w:val="24"/>
        </w:rPr>
      </w:pPr>
      <w:r w:rsidRPr="00676AD8">
        <w:rPr>
          <w:rFonts w:ascii="Times New Roman" w:hAnsi="Times New Roman"/>
          <w:b/>
          <w:sz w:val="24"/>
          <w:szCs w:val="24"/>
        </w:rPr>
        <w:t>K čl. III</w:t>
      </w:r>
    </w:p>
    <w:p w14:paraId="4FB3F9C5" w14:textId="77777777" w:rsidR="00CD68E1" w:rsidRDefault="00CD68E1" w:rsidP="00CD68E1">
      <w:pPr>
        <w:spacing w:before="120" w:after="120" w:line="240" w:lineRule="auto"/>
        <w:jc w:val="both"/>
        <w:rPr>
          <w:rFonts w:ascii="Times New Roman" w:hAnsi="Times New Roman"/>
          <w:b/>
          <w:sz w:val="24"/>
          <w:szCs w:val="24"/>
        </w:rPr>
      </w:pPr>
      <w:r w:rsidRPr="003F7086">
        <w:rPr>
          <w:rFonts w:ascii="Times New Roman" w:hAnsi="Times New Roman"/>
          <w:b/>
          <w:sz w:val="24"/>
          <w:szCs w:val="24"/>
        </w:rPr>
        <w:t>K bod</w:t>
      </w:r>
      <w:r>
        <w:rPr>
          <w:rFonts w:ascii="Times New Roman" w:hAnsi="Times New Roman"/>
          <w:b/>
          <w:sz w:val="24"/>
          <w:szCs w:val="24"/>
        </w:rPr>
        <w:t>ům</w:t>
      </w:r>
      <w:r w:rsidRPr="003F7086">
        <w:rPr>
          <w:rFonts w:ascii="Times New Roman" w:hAnsi="Times New Roman"/>
          <w:b/>
          <w:sz w:val="24"/>
          <w:szCs w:val="24"/>
        </w:rPr>
        <w:t xml:space="preserve"> </w:t>
      </w:r>
      <w:r>
        <w:rPr>
          <w:rFonts w:ascii="Times New Roman" w:hAnsi="Times New Roman"/>
          <w:b/>
          <w:sz w:val="24"/>
          <w:szCs w:val="24"/>
        </w:rPr>
        <w:t>1</w:t>
      </w:r>
      <w:r w:rsidRPr="003F7086">
        <w:rPr>
          <w:rFonts w:ascii="Times New Roman" w:hAnsi="Times New Roman"/>
          <w:b/>
          <w:sz w:val="24"/>
          <w:szCs w:val="24"/>
        </w:rPr>
        <w:t xml:space="preserve"> </w:t>
      </w:r>
      <w:r>
        <w:rPr>
          <w:rFonts w:ascii="Times New Roman" w:hAnsi="Times New Roman"/>
          <w:b/>
          <w:sz w:val="24"/>
          <w:szCs w:val="24"/>
        </w:rPr>
        <w:t xml:space="preserve">a 2 </w:t>
      </w:r>
      <w:r w:rsidRPr="003F7086">
        <w:rPr>
          <w:rFonts w:ascii="Times New Roman" w:hAnsi="Times New Roman"/>
          <w:b/>
          <w:sz w:val="24"/>
          <w:szCs w:val="24"/>
        </w:rPr>
        <w:t>(</w:t>
      </w:r>
      <w:r>
        <w:rPr>
          <w:rFonts w:ascii="Times New Roman" w:hAnsi="Times New Roman"/>
          <w:b/>
          <w:sz w:val="24"/>
          <w:szCs w:val="24"/>
        </w:rPr>
        <w:t>položka 26</w:t>
      </w:r>
      <w:r w:rsidRPr="003F7086">
        <w:rPr>
          <w:rFonts w:ascii="Times New Roman" w:hAnsi="Times New Roman"/>
          <w:b/>
          <w:sz w:val="24"/>
          <w:szCs w:val="24"/>
        </w:rPr>
        <w:t>)</w:t>
      </w:r>
    </w:p>
    <w:p w14:paraId="4681C80B" w14:textId="77777777" w:rsidR="00CD68E1" w:rsidRDefault="00CD68E1" w:rsidP="00CD68E1">
      <w:pPr>
        <w:spacing w:before="120" w:after="120" w:line="240" w:lineRule="auto"/>
        <w:ind w:firstLine="708"/>
        <w:jc w:val="both"/>
        <w:rPr>
          <w:rFonts w:ascii="Times New Roman" w:hAnsi="Times New Roman"/>
          <w:sz w:val="24"/>
          <w:szCs w:val="24"/>
        </w:rPr>
      </w:pPr>
      <w:r w:rsidRPr="00D22982">
        <w:rPr>
          <w:rFonts w:ascii="Times New Roman" w:hAnsi="Times New Roman"/>
          <w:sz w:val="24"/>
          <w:szCs w:val="24"/>
        </w:rPr>
        <w:t>V sazebníku správních poplatků se navrhuje doplnit poplatek za rezervaci registrační značky (nový institut dle § 7a zákona č. 56/2001 Sb.), a to ve výši 100 K</w:t>
      </w:r>
      <w:r>
        <w:rPr>
          <w:rFonts w:ascii="Times New Roman" w:hAnsi="Times New Roman"/>
          <w:sz w:val="24"/>
          <w:szCs w:val="24"/>
        </w:rPr>
        <w:t xml:space="preserve">č a poplatek za zachování registrační značky, tabulek s touto registrační značkou a osvědčení o registraci vozidla u vozidla vyřazeného z provozu (dle § 12 odst. 8 </w:t>
      </w:r>
      <w:r w:rsidRPr="00D22982">
        <w:rPr>
          <w:rFonts w:ascii="Times New Roman" w:hAnsi="Times New Roman"/>
          <w:sz w:val="24"/>
          <w:szCs w:val="24"/>
        </w:rPr>
        <w:t>zákona č. 56/2001 Sb.</w:t>
      </w:r>
      <w:r>
        <w:rPr>
          <w:rFonts w:ascii="Times New Roman" w:hAnsi="Times New Roman"/>
          <w:sz w:val="24"/>
          <w:szCs w:val="24"/>
        </w:rPr>
        <w:t>), a to ve výši 200 Kč.</w:t>
      </w:r>
    </w:p>
    <w:p w14:paraId="7BE420CA" w14:textId="77777777" w:rsidR="00CD68E1" w:rsidRPr="00D22982" w:rsidRDefault="00CD68E1" w:rsidP="00CD68E1">
      <w:pPr>
        <w:spacing w:before="120" w:after="120" w:line="240" w:lineRule="auto"/>
        <w:ind w:firstLine="708"/>
        <w:jc w:val="both"/>
        <w:rPr>
          <w:rFonts w:ascii="Times New Roman" w:hAnsi="Times New Roman"/>
          <w:sz w:val="24"/>
          <w:szCs w:val="24"/>
        </w:rPr>
      </w:pPr>
      <w:r>
        <w:rPr>
          <w:rFonts w:ascii="Times New Roman" w:hAnsi="Times New Roman"/>
          <w:sz w:val="24"/>
          <w:szCs w:val="24"/>
        </w:rPr>
        <w:t xml:space="preserve">Dále se navrhuje zpoplatnit vydání duplikátu osvědčení o registraci vozidla nebo technického průkazu částkou 500 Kč. Dosud je vydání duplikátu zpoplatněno podle položky 16 částkou 100 Kč. Náklady na vyhotovení duplikátu jsou však mnohem vyšší, proto se navrhuje navýšení na částku 500 Kč. Toto zvýšení by nicméně nedopadalo na situace, kdy se vydává duplikát z důvodu odcizení dokladu, pokud žadatel doloží jeho odcizení protokolem vydaným Policií České republiky. </w:t>
      </w:r>
    </w:p>
    <w:p w14:paraId="79CADA91" w14:textId="77777777" w:rsidR="00CD68E1" w:rsidRDefault="00CD68E1" w:rsidP="00CD68E1">
      <w:pPr>
        <w:spacing w:before="120" w:after="120" w:line="240" w:lineRule="auto"/>
        <w:jc w:val="both"/>
        <w:rPr>
          <w:rFonts w:ascii="Times New Roman" w:hAnsi="Times New Roman"/>
          <w:b/>
          <w:sz w:val="24"/>
          <w:szCs w:val="24"/>
        </w:rPr>
      </w:pPr>
      <w:r w:rsidRPr="005A58CF">
        <w:rPr>
          <w:rFonts w:ascii="Times New Roman" w:hAnsi="Times New Roman"/>
          <w:b/>
          <w:sz w:val="24"/>
          <w:szCs w:val="24"/>
        </w:rPr>
        <w:t xml:space="preserve">K bodu </w:t>
      </w:r>
      <w:r>
        <w:rPr>
          <w:rFonts w:ascii="Times New Roman" w:hAnsi="Times New Roman"/>
          <w:b/>
          <w:sz w:val="24"/>
          <w:szCs w:val="24"/>
        </w:rPr>
        <w:t>3</w:t>
      </w:r>
      <w:r w:rsidRPr="005A58CF">
        <w:rPr>
          <w:rFonts w:ascii="Times New Roman" w:hAnsi="Times New Roman"/>
          <w:b/>
          <w:sz w:val="24"/>
          <w:szCs w:val="24"/>
        </w:rPr>
        <w:t xml:space="preserve"> (položka 27)</w:t>
      </w:r>
    </w:p>
    <w:p w14:paraId="762FF02C" w14:textId="77777777" w:rsidR="00CD68E1" w:rsidRPr="000A1A2E" w:rsidRDefault="00CD68E1" w:rsidP="00CD68E1">
      <w:pPr>
        <w:pStyle w:val="Standard"/>
        <w:spacing w:before="120" w:after="120"/>
        <w:ind w:firstLine="708"/>
        <w:jc w:val="both"/>
        <w:rPr>
          <w:rFonts w:eastAsia="Calibri" w:cs="Times New Roman"/>
          <w:lang w:eastAsia="en-US"/>
        </w:rPr>
      </w:pPr>
      <w:r w:rsidRPr="000A1A2E">
        <w:rPr>
          <w:rFonts w:eastAsia="Calibri" w:cs="Times New Roman"/>
          <w:lang w:eastAsia="en-US"/>
        </w:rPr>
        <w:t xml:space="preserve">Ve vztahu k právní úpravě správních poplatků dochází k přizpůsobení příslušných ustanovení změnám právní úpravy, jejichž provedení  je navrhováno v zákoně č. 56/2001 Sb. </w:t>
      </w:r>
    </w:p>
    <w:p w14:paraId="281DBFCC" w14:textId="77777777" w:rsidR="00CD68E1" w:rsidRPr="000A1A2E" w:rsidRDefault="00CD68E1" w:rsidP="00CD68E1">
      <w:pPr>
        <w:pStyle w:val="Standard"/>
        <w:spacing w:before="120" w:after="120"/>
        <w:ind w:firstLine="708"/>
        <w:jc w:val="both"/>
        <w:rPr>
          <w:rFonts w:eastAsia="Calibri" w:cs="Times New Roman"/>
          <w:lang w:eastAsia="en-US"/>
        </w:rPr>
      </w:pPr>
      <w:r w:rsidRPr="000A1A2E">
        <w:rPr>
          <w:rFonts w:eastAsia="Calibri" w:cs="Times New Roman"/>
          <w:lang w:eastAsia="en-US"/>
        </w:rPr>
        <w:t>Předmětem správních poplatků budou následující typy správních úkonů:</w:t>
      </w:r>
    </w:p>
    <w:p w14:paraId="1853B9AC" w14:textId="77777777" w:rsidR="00CD68E1" w:rsidRPr="000A1A2E" w:rsidRDefault="00CD68E1" w:rsidP="00CD68E1">
      <w:pPr>
        <w:pStyle w:val="Standard"/>
        <w:spacing w:before="120" w:after="120"/>
        <w:ind w:firstLine="708"/>
        <w:jc w:val="both"/>
        <w:rPr>
          <w:rFonts w:eastAsia="Calibri" w:cs="Times New Roman"/>
          <w:lang w:eastAsia="en-US"/>
        </w:rPr>
      </w:pPr>
      <w:r w:rsidRPr="000A1A2E">
        <w:rPr>
          <w:rFonts w:eastAsia="Calibri" w:cs="Times New Roman"/>
          <w:lang w:eastAsia="en-US"/>
        </w:rPr>
        <w:t xml:space="preserve">- schválení typu silničního nebo zvláštního vozidla, jeho systému, konstrukční části nebo samostatného technického celku, a to v režimu unijního, mezinárodního nebo vnitrostátního schválení, </w:t>
      </w:r>
    </w:p>
    <w:p w14:paraId="5F06B6AD" w14:textId="77777777" w:rsidR="00CD68E1" w:rsidRDefault="00CD68E1" w:rsidP="00CD68E1">
      <w:pPr>
        <w:pStyle w:val="Standard"/>
        <w:spacing w:before="120" w:after="120"/>
        <w:ind w:firstLine="708"/>
        <w:jc w:val="both"/>
        <w:rPr>
          <w:rFonts w:eastAsia="Calibri" w:cs="Times New Roman"/>
          <w:lang w:eastAsia="en-US"/>
        </w:rPr>
      </w:pPr>
      <w:r w:rsidRPr="000A1A2E">
        <w:rPr>
          <w:rFonts w:eastAsia="Calibri" w:cs="Times New Roman"/>
          <w:lang w:eastAsia="en-US"/>
        </w:rPr>
        <w:t xml:space="preserve">- rozhodnutí o změně schválení typu silničního nebo zvláštního vozidla, jeho systému, konstrukční části nebo samostatného technického celku, opět v režimu unijního, mezinárodního nebo vnitrostátního schválení, </w:t>
      </w:r>
    </w:p>
    <w:p w14:paraId="1F9AF7B9" w14:textId="77777777" w:rsidR="00CD68E1" w:rsidRDefault="00CD68E1" w:rsidP="00CD68E1">
      <w:pPr>
        <w:pStyle w:val="Standard"/>
        <w:spacing w:before="120" w:after="120"/>
        <w:ind w:firstLine="708"/>
        <w:jc w:val="both"/>
        <w:rPr>
          <w:rFonts w:eastAsia="Calibri" w:cs="Times New Roman"/>
          <w:lang w:eastAsia="en-US"/>
        </w:rPr>
      </w:pPr>
      <w:r>
        <w:rPr>
          <w:rFonts w:eastAsia="Calibri" w:cs="Times New Roman"/>
          <w:lang w:eastAsia="en-US"/>
        </w:rPr>
        <w:t>- s</w:t>
      </w:r>
      <w:r w:rsidRPr="00C15FA5">
        <w:rPr>
          <w:rFonts w:eastAsia="Calibri" w:cs="Times New Roman"/>
          <w:lang w:eastAsia="en-US"/>
        </w:rPr>
        <w:t xml:space="preserve">chválení </w:t>
      </w:r>
      <w:r>
        <w:rPr>
          <w:rFonts w:eastAsia="Calibri" w:cs="Times New Roman"/>
          <w:lang w:eastAsia="en-US"/>
        </w:rPr>
        <w:t xml:space="preserve">typu motoru nebo rodiny motorů </w:t>
      </w:r>
      <w:r w:rsidRPr="00C15FA5">
        <w:rPr>
          <w:rFonts w:eastAsia="Calibri" w:cs="Times New Roman"/>
          <w:lang w:eastAsia="en-US"/>
        </w:rPr>
        <w:t>určených k zabudování do nesilničních mobilních strojů</w:t>
      </w:r>
      <w:r>
        <w:rPr>
          <w:rFonts w:eastAsia="Calibri" w:cs="Times New Roman"/>
          <w:lang w:eastAsia="en-US"/>
        </w:rPr>
        <w:t xml:space="preserve">, </w:t>
      </w:r>
    </w:p>
    <w:p w14:paraId="171E24C3" w14:textId="77777777" w:rsidR="00CD68E1" w:rsidRPr="00E40A2F" w:rsidRDefault="00CD68E1" w:rsidP="00CD68E1">
      <w:pPr>
        <w:widowControl w:val="0"/>
        <w:autoSpaceDE w:val="0"/>
        <w:autoSpaceDN w:val="0"/>
        <w:adjustRightInd w:val="0"/>
        <w:spacing w:after="0" w:line="240" w:lineRule="auto"/>
        <w:ind w:firstLine="708"/>
        <w:jc w:val="both"/>
        <w:rPr>
          <w:rFonts w:ascii="Times New Roman" w:hAnsi="Times New Roman"/>
          <w:sz w:val="24"/>
          <w:szCs w:val="24"/>
        </w:rPr>
      </w:pPr>
      <w:r>
        <w:rPr>
          <w:rFonts w:eastAsia="Calibri"/>
        </w:rPr>
        <w:t xml:space="preserve">- </w:t>
      </w:r>
      <w:r w:rsidRPr="00E40A2F">
        <w:rPr>
          <w:rFonts w:ascii="Times New Roman" w:hAnsi="Times New Roman"/>
          <w:sz w:val="24"/>
          <w:szCs w:val="24"/>
        </w:rPr>
        <w:t xml:space="preserve">rozhodnutí o změně schválení typu motoru nebo rodiny motorů určených k zabudování </w:t>
      </w:r>
    </w:p>
    <w:p w14:paraId="7A751B49" w14:textId="77777777" w:rsidR="00CD68E1" w:rsidRPr="00086DE6" w:rsidRDefault="00CD68E1" w:rsidP="00CD68E1">
      <w:pPr>
        <w:widowControl w:val="0"/>
        <w:autoSpaceDE w:val="0"/>
        <w:autoSpaceDN w:val="0"/>
        <w:adjustRightInd w:val="0"/>
        <w:spacing w:after="0" w:line="240" w:lineRule="auto"/>
        <w:jc w:val="both"/>
      </w:pPr>
      <w:r w:rsidRPr="00E40A2F">
        <w:rPr>
          <w:rFonts w:ascii="Times New Roman" w:hAnsi="Times New Roman"/>
          <w:sz w:val="24"/>
          <w:szCs w:val="24"/>
        </w:rPr>
        <w:t>do nesilničních mobilních strojů</w:t>
      </w:r>
      <w:r>
        <w:rPr>
          <w:rFonts w:ascii="Times New Roman" w:hAnsi="Times New Roman"/>
          <w:sz w:val="24"/>
          <w:szCs w:val="24"/>
        </w:rPr>
        <w:t>,</w:t>
      </w:r>
    </w:p>
    <w:p w14:paraId="79A4C68A" w14:textId="77777777" w:rsidR="00CD68E1" w:rsidRPr="000A1A2E" w:rsidRDefault="00CD68E1" w:rsidP="00CD68E1">
      <w:pPr>
        <w:pStyle w:val="Standard"/>
        <w:spacing w:before="120" w:after="120"/>
        <w:ind w:firstLine="708"/>
        <w:jc w:val="both"/>
        <w:rPr>
          <w:rFonts w:eastAsia="Calibri" w:cs="Times New Roman"/>
          <w:lang w:eastAsia="en-US"/>
        </w:rPr>
      </w:pPr>
      <w:r w:rsidRPr="000A1A2E">
        <w:rPr>
          <w:rFonts w:eastAsia="Calibri" w:cs="Times New Roman"/>
          <w:lang w:eastAsia="en-US"/>
        </w:rPr>
        <w:t xml:space="preserve">- schválení přestavby vozidla, </w:t>
      </w:r>
    </w:p>
    <w:p w14:paraId="41618243" w14:textId="77777777" w:rsidR="00CD68E1" w:rsidRPr="000A1A2E" w:rsidRDefault="00CD68E1" w:rsidP="00CD68E1">
      <w:pPr>
        <w:pStyle w:val="Standard"/>
        <w:spacing w:before="120" w:after="120"/>
        <w:ind w:firstLine="708"/>
        <w:jc w:val="both"/>
        <w:rPr>
          <w:rFonts w:eastAsia="Calibri" w:cs="Times New Roman"/>
          <w:lang w:eastAsia="en-US"/>
        </w:rPr>
      </w:pPr>
      <w:r w:rsidRPr="000A1A2E">
        <w:rPr>
          <w:rFonts w:eastAsia="Calibri" w:cs="Times New Roman"/>
          <w:lang w:eastAsia="en-US"/>
        </w:rPr>
        <w:t xml:space="preserve">- schválení technické způsobilosti výbavy vozidla, </w:t>
      </w:r>
    </w:p>
    <w:p w14:paraId="54CF0DFE" w14:textId="77777777" w:rsidR="00CD68E1" w:rsidRPr="000A1A2E" w:rsidRDefault="00CD68E1" w:rsidP="00CD68E1">
      <w:pPr>
        <w:pStyle w:val="Standard"/>
        <w:spacing w:before="120" w:after="120"/>
        <w:ind w:firstLine="708"/>
        <w:jc w:val="both"/>
        <w:rPr>
          <w:rFonts w:eastAsia="Calibri" w:cs="Times New Roman"/>
          <w:lang w:eastAsia="en-US"/>
        </w:rPr>
      </w:pPr>
      <w:r w:rsidRPr="000A1A2E">
        <w:rPr>
          <w:rFonts w:eastAsia="Calibri" w:cs="Times New Roman"/>
          <w:lang w:eastAsia="en-US"/>
        </w:rPr>
        <w:t>- rozhodnutí o změně schválení technické způsobilosti výbavy vozidla,</w:t>
      </w:r>
    </w:p>
    <w:p w14:paraId="2658B852" w14:textId="77777777" w:rsidR="00CD68E1" w:rsidRPr="000A1A2E" w:rsidRDefault="00CD68E1" w:rsidP="00CD68E1">
      <w:pPr>
        <w:pStyle w:val="Standard"/>
        <w:spacing w:before="120" w:after="120"/>
        <w:ind w:firstLine="708"/>
        <w:jc w:val="both"/>
        <w:rPr>
          <w:rFonts w:eastAsia="Calibri" w:cs="Times New Roman"/>
          <w:lang w:eastAsia="en-US"/>
        </w:rPr>
      </w:pPr>
      <w:r w:rsidRPr="000A1A2E">
        <w:rPr>
          <w:rFonts w:eastAsia="Calibri" w:cs="Times New Roman"/>
          <w:lang w:eastAsia="en-US"/>
        </w:rPr>
        <w:t>- schválení technické způsobilosti jednotlivě vyr</w:t>
      </w:r>
      <w:r>
        <w:rPr>
          <w:rFonts w:eastAsia="Calibri" w:cs="Times New Roman"/>
          <w:lang w:eastAsia="en-US"/>
        </w:rPr>
        <w:t>obeného nebo dovezeného vozidla a</w:t>
      </w:r>
      <w:r w:rsidRPr="000A1A2E">
        <w:rPr>
          <w:rFonts w:eastAsia="Calibri" w:cs="Times New Roman"/>
          <w:lang w:eastAsia="en-US"/>
        </w:rPr>
        <w:t xml:space="preserve"> </w:t>
      </w:r>
    </w:p>
    <w:p w14:paraId="34A3DC9C" w14:textId="77777777" w:rsidR="00CD68E1" w:rsidRPr="000A1A2E" w:rsidRDefault="00CD68E1" w:rsidP="00CD68E1">
      <w:pPr>
        <w:pStyle w:val="Standard"/>
        <w:spacing w:before="120" w:after="120"/>
        <w:ind w:firstLine="708"/>
        <w:jc w:val="both"/>
        <w:rPr>
          <w:rFonts w:eastAsia="Calibri" w:cs="Times New Roman"/>
          <w:lang w:eastAsia="en-US"/>
        </w:rPr>
      </w:pPr>
      <w:r w:rsidRPr="000A1A2E">
        <w:rPr>
          <w:rFonts w:eastAsia="Calibri" w:cs="Times New Roman"/>
          <w:lang w:eastAsia="en-US"/>
        </w:rPr>
        <w:t xml:space="preserve">- povolení výjimek z technických požadavků. </w:t>
      </w:r>
    </w:p>
    <w:p w14:paraId="0D5316B4" w14:textId="77777777" w:rsidR="00CD68E1" w:rsidRDefault="00CD68E1" w:rsidP="00CD68E1">
      <w:pPr>
        <w:pStyle w:val="Standard"/>
        <w:spacing w:before="120" w:after="120"/>
        <w:ind w:firstLine="708"/>
        <w:jc w:val="both"/>
        <w:rPr>
          <w:rFonts w:cs="Times New Roman"/>
        </w:rPr>
      </w:pPr>
      <w:r w:rsidRPr="000A1A2E">
        <w:rPr>
          <w:rFonts w:cs="Times New Roman"/>
        </w:rPr>
        <w:t>Výše sazeb doplňovaných nebo upravovaných správních poplatků odráží náročnost provedení jednotlivých úkonů. U některých položek dochází s ohledem na tuto skutečnost k</w:t>
      </w:r>
      <w:r>
        <w:rPr>
          <w:rFonts w:cs="Times New Roman"/>
        </w:rPr>
        <w:t xml:space="preserve"> přiměřenému</w:t>
      </w:r>
      <w:r w:rsidRPr="000A1A2E">
        <w:rPr>
          <w:rFonts w:cs="Times New Roman"/>
        </w:rPr>
        <w:t xml:space="preserve"> zvýšení příslušných poplatků. </w:t>
      </w:r>
    </w:p>
    <w:p w14:paraId="479ABC8D" w14:textId="77777777" w:rsidR="00CD68E1" w:rsidRDefault="00CD68E1" w:rsidP="00CD68E1">
      <w:pPr>
        <w:pStyle w:val="Standard"/>
        <w:spacing w:before="120" w:after="120"/>
        <w:ind w:firstLine="708"/>
        <w:jc w:val="both"/>
        <w:rPr>
          <w:rFonts w:cs="Times New Roman"/>
        </w:rPr>
      </w:pPr>
      <w:r>
        <w:rPr>
          <w:rFonts w:cs="Times New Roman"/>
        </w:rPr>
        <w:t>V některých případech je správní poplatek za harmonizované schválení typu vyšší než za vnitrostátní schválení typu, neboť při posuzování technické způsobilosti vozidel dle unijních nařízení je rozsah tohoto posuzování nesrovnatelně větší, a to z důvodu, že je v rámci jednoho schválení posuzováno velké množství variant a verzí určitého typu vozidla (až 100 000 variant). U schválení dle vnitrostátní právní úpravy se jedná pouze o jednotky variant. Schválení dle unijního nařízení je časově a administrativně náročnější, neboť podkladový materiál pro schválení je co do obsahu objemnější a je třeba pracovat s dokumenty v anglickém jazyce. Harmonizované schválení má navíc unijní platnost a využití, čemuž navržená výše správních poplatků pak odpovídá.</w:t>
      </w:r>
    </w:p>
    <w:p w14:paraId="164039CD" w14:textId="77777777" w:rsidR="00CD68E1" w:rsidRPr="005A58CF" w:rsidRDefault="00CD68E1" w:rsidP="00CD68E1">
      <w:pPr>
        <w:pStyle w:val="Standard"/>
        <w:spacing w:before="120" w:after="120"/>
        <w:ind w:firstLine="708"/>
        <w:jc w:val="both"/>
        <w:rPr>
          <w:rFonts w:eastAsia="Calibri" w:cs="Times New Roman"/>
        </w:rPr>
      </w:pPr>
      <w:r>
        <w:rPr>
          <w:rFonts w:cs="Times New Roman"/>
        </w:rPr>
        <w:t>Pokud jde o poplatek za přestavbu vozidla, rozšiřuje se osvobození od tohoto poplatku tak, že se bude vztahovat nejen na držitele průkazu ZTP nebo ZTP/P, ale i na držitele obdobného dokladu vydaného jiným členským státem Evropské unie, a to proto, aby nedocházelo k diskriminaci občanů jiných členských států na základě jejich státní příslušnosti.</w:t>
      </w:r>
    </w:p>
    <w:p w14:paraId="38F63960" w14:textId="77777777" w:rsidR="00CD68E1" w:rsidRDefault="00CD68E1" w:rsidP="00CD68E1">
      <w:pPr>
        <w:spacing w:before="120" w:after="120" w:line="240" w:lineRule="auto"/>
        <w:jc w:val="both"/>
        <w:rPr>
          <w:rFonts w:ascii="Times New Roman" w:hAnsi="Times New Roman"/>
          <w:b/>
          <w:sz w:val="24"/>
          <w:szCs w:val="24"/>
        </w:rPr>
      </w:pPr>
    </w:p>
    <w:p w14:paraId="5903F1CA" w14:textId="77777777" w:rsidR="00CD68E1" w:rsidRDefault="00CD68E1" w:rsidP="00CD68E1">
      <w:pPr>
        <w:spacing w:before="120" w:after="120" w:line="240" w:lineRule="auto"/>
        <w:jc w:val="both"/>
        <w:rPr>
          <w:rFonts w:ascii="Times New Roman" w:hAnsi="Times New Roman"/>
          <w:b/>
          <w:sz w:val="24"/>
          <w:szCs w:val="24"/>
        </w:rPr>
      </w:pPr>
      <w:r>
        <w:rPr>
          <w:rFonts w:ascii="Times New Roman" w:hAnsi="Times New Roman"/>
          <w:b/>
          <w:sz w:val="24"/>
          <w:szCs w:val="24"/>
        </w:rPr>
        <w:t>K čl. IV</w:t>
      </w:r>
    </w:p>
    <w:p w14:paraId="075FAB07" w14:textId="77777777" w:rsidR="00CD68E1" w:rsidRPr="009F08E2" w:rsidRDefault="00CD68E1" w:rsidP="00CD68E1">
      <w:pPr>
        <w:spacing w:before="120" w:after="120" w:line="240" w:lineRule="auto"/>
        <w:ind w:firstLine="708"/>
        <w:jc w:val="both"/>
        <w:rPr>
          <w:rFonts w:ascii="Times New Roman" w:hAnsi="Times New Roman"/>
          <w:sz w:val="24"/>
          <w:szCs w:val="24"/>
        </w:rPr>
      </w:pPr>
      <w:r w:rsidRPr="001D3B00">
        <w:rPr>
          <w:rFonts w:ascii="Times New Roman" w:hAnsi="Times New Roman"/>
          <w:sz w:val="24"/>
          <w:szCs w:val="24"/>
        </w:rPr>
        <w:t>Účinnost</w:t>
      </w:r>
      <w:r w:rsidRPr="00056E8E">
        <w:rPr>
          <w:rFonts w:ascii="Times New Roman" w:hAnsi="Times New Roman"/>
          <w:sz w:val="24"/>
          <w:szCs w:val="24"/>
        </w:rPr>
        <w:t xml:space="preserve"> zákona</w:t>
      </w:r>
      <w:r w:rsidRPr="001D3B00">
        <w:rPr>
          <w:rFonts w:ascii="Times New Roman" w:hAnsi="Times New Roman"/>
          <w:sz w:val="24"/>
          <w:szCs w:val="24"/>
        </w:rPr>
        <w:t xml:space="preserve"> se navrhuje ke dni 1. července 2021</w:t>
      </w:r>
      <w:r w:rsidRPr="00056E8E">
        <w:rPr>
          <w:rFonts w:ascii="Times New Roman" w:hAnsi="Times New Roman"/>
          <w:sz w:val="24"/>
          <w:szCs w:val="24"/>
        </w:rPr>
        <w:t xml:space="preserve">, a to s ohledem </w:t>
      </w:r>
      <w:r w:rsidRPr="001D3B00">
        <w:rPr>
          <w:rFonts w:ascii="Times New Roman" w:hAnsi="Times New Roman"/>
          <w:sz w:val="24"/>
          <w:szCs w:val="24"/>
        </w:rPr>
        <w:t xml:space="preserve">na předpokládanou délku legislativního procesu a </w:t>
      </w:r>
      <w:r w:rsidRPr="00056E8E">
        <w:rPr>
          <w:rFonts w:ascii="Times New Roman" w:hAnsi="Times New Roman"/>
          <w:sz w:val="24"/>
          <w:szCs w:val="24"/>
        </w:rPr>
        <w:t>na potřebu přiznání odpovídajícího časového prostoru pro adresáty právní regulace, aby se mohli přizpůsobit novým pravidlům</w:t>
      </w:r>
      <w:r w:rsidRPr="009F08E2">
        <w:rPr>
          <w:rFonts w:ascii="Times New Roman" w:hAnsi="Times New Roman"/>
          <w:sz w:val="24"/>
          <w:szCs w:val="24"/>
        </w:rPr>
        <w:t xml:space="preserve">. </w:t>
      </w:r>
      <w:r w:rsidRPr="001D3B00">
        <w:rPr>
          <w:rFonts w:ascii="Times New Roman" w:hAnsi="Times New Roman"/>
          <w:sz w:val="24"/>
          <w:szCs w:val="24"/>
        </w:rPr>
        <w:t>Takto navržená účinnost zákona odpovídá požadavkům stanoveným zákonem o Sbírce zákonů.</w:t>
      </w:r>
      <w:r w:rsidRPr="00056E8E">
        <w:rPr>
          <w:rFonts w:ascii="Times New Roman" w:hAnsi="Times New Roman"/>
          <w:sz w:val="24"/>
          <w:szCs w:val="24"/>
        </w:rPr>
        <w:t xml:space="preserve"> </w:t>
      </w:r>
    </w:p>
    <w:p w14:paraId="7C30DA72" w14:textId="445BBB3E" w:rsidR="00CD68E1" w:rsidRDefault="00CD68E1" w:rsidP="00CD68E1">
      <w:pPr>
        <w:spacing w:before="120" w:after="120" w:line="240" w:lineRule="auto"/>
        <w:ind w:firstLine="708"/>
        <w:jc w:val="both"/>
        <w:rPr>
          <w:rFonts w:ascii="Times New Roman" w:hAnsi="Times New Roman"/>
          <w:sz w:val="24"/>
          <w:szCs w:val="24"/>
        </w:rPr>
      </w:pPr>
      <w:r w:rsidRPr="00056E8E">
        <w:rPr>
          <w:rFonts w:ascii="Times New Roman" w:hAnsi="Times New Roman"/>
          <w:sz w:val="24"/>
          <w:szCs w:val="24"/>
        </w:rPr>
        <w:t>U možnosti podat společnou žádost o zápis změny vlastníka vozidla nebo zápis změny</w:t>
      </w:r>
      <w:r>
        <w:rPr>
          <w:rFonts w:ascii="Times New Roman" w:hAnsi="Times New Roman"/>
          <w:sz w:val="24"/>
          <w:szCs w:val="24"/>
        </w:rPr>
        <w:t xml:space="preserve"> provozovatele vozidla separátními podáními původního a nového vlastníka (provozovatele vozidla) a u možnosti podat žádost o zápis vozidla do registru silničních vozidel nebo o zápis změny vlastníka nebo provozovatele vozidla  v registru silničních vozidel elektronickou cestou se navrhuje legisvakanční lhůta delší, a to o dalších 6 měsíců, neboť v této souvislosti je nezbytné provést úpravu příslušného informačního systému. </w:t>
      </w:r>
      <w:r w:rsidRPr="005A480A">
        <w:rPr>
          <w:rFonts w:ascii="Times New Roman" w:hAnsi="Times New Roman"/>
          <w:sz w:val="24"/>
          <w:szCs w:val="24"/>
        </w:rPr>
        <w:t xml:space="preserve">Registr silničních vozidel je třeba upravit na příjem elektronických žádostí, a to včetně vnitřních propojení. Po konzultaci s dodavatelem </w:t>
      </w:r>
      <w:r>
        <w:rPr>
          <w:rFonts w:ascii="Times New Roman" w:hAnsi="Times New Roman"/>
          <w:sz w:val="24"/>
          <w:szCs w:val="24"/>
        </w:rPr>
        <w:t xml:space="preserve">informačního systému </w:t>
      </w:r>
      <w:r w:rsidRPr="005A480A">
        <w:rPr>
          <w:rFonts w:ascii="Times New Roman" w:hAnsi="Times New Roman"/>
          <w:sz w:val="24"/>
          <w:szCs w:val="24"/>
        </w:rPr>
        <w:t>je nutná doba na zadání, analýzu, vlastní programování</w:t>
      </w:r>
      <w:r>
        <w:rPr>
          <w:rFonts w:ascii="Times New Roman" w:hAnsi="Times New Roman"/>
          <w:sz w:val="24"/>
          <w:szCs w:val="24"/>
        </w:rPr>
        <w:t>,</w:t>
      </w:r>
      <w:r w:rsidRPr="005A480A">
        <w:rPr>
          <w:rFonts w:ascii="Times New Roman" w:hAnsi="Times New Roman"/>
          <w:sz w:val="24"/>
          <w:szCs w:val="24"/>
        </w:rPr>
        <w:t xml:space="preserve"> nasazení a otestování </w:t>
      </w:r>
      <w:r>
        <w:rPr>
          <w:rFonts w:ascii="Times New Roman" w:hAnsi="Times New Roman"/>
          <w:sz w:val="24"/>
          <w:szCs w:val="24"/>
        </w:rPr>
        <w:t xml:space="preserve">úpravy systému </w:t>
      </w:r>
      <w:r w:rsidRPr="005A480A">
        <w:rPr>
          <w:rFonts w:ascii="Times New Roman" w:hAnsi="Times New Roman"/>
          <w:sz w:val="24"/>
          <w:szCs w:val="24"/>
        </w:rPr>
        <w:t>minimáln</w:t>
      </w:r>
      <w:r>
        <w:rPr>
          <w:rFonts w:ascii="Times New Roman" w:hAnsi="Times New Roman"/>
          <w:sz w:val="24"/>
          <w:szCs w:val="24"/>
        </w:rPr>
        <w:t>ě 6 měsíců. Před tímto procesem</w:t>
      </w:r>
      <w:r w:rsidRPr="005A480A">
        <w:rPr>
          <w:rFonts w:ascii="Times New Roman" w:hAnsi="Times New Roman"/>
          <w:sz w:val="24"/>
          <w:szCs w:val="24"/>
        </w:rPr>
        <w:t xml:space="preserve"> však musí proběhnout ještě nezbytné úkony v rámci objednávky, která je v případě rozvoje IT systémů na základě usnesení vlády podmíněna stanoviskem odboru hlavního architekta eGovernm</w:t>
      </w:r>
      <w:r>
        <w:rPr>
          <w:rFonts w:ascii="Times New Roman" w:hAnsi="Times New Roman"/>
          <w:sz w:val="24"/>
          <w:szCs w:val="24"/>
        </w:rPr>
        <w:t>entu Ministerstva vnitra. Další</w:t>
      </w:r>
      <w:r w:rsidRPr="005A480A">
        <w:rPr>
          <w:rFonts w:ascii="Times New Roman" w:hAnsi="Times New Roman"/>
          <w:sz w:val="24"/>
          <w:szCs w:val="24"/>
        </w:rPr>
        <w:t>, a to zásadní položkou celého systému bude propojení funkcionalit registru silničních vozidel s vlastním prostředím, ve kterém b</w:t>
      </w:r>
      <w:r>
        <w:rPr>
          <w:rFonts w:ascii="Times New Roman" w:hAnsi="Times New Roman"/>
          <w:sz w:val="24"/>
          <w:szCs w:val="24"/>
        </w:rPr>
        <w:t>u</w:t>
      </w:r>
      <w:r w:rsidRPr="005A480A">
        <w:rPr>
          <w:rFonts w:ascii="Times New Roman" w:hAnsi="Times New Roman"/>
          <w:sz w:val="24"/>
          <w:szCs w:val="24"/>
        </w:rPr>
        <w:t>de žádost po</w:t>
      </w:r>
      <w:r>
        <w:rPr>
          <w:rFonts w:ascii="Times New Roman" w:hAnsi="Times New Roman"/>
          <w:sz w:val="24"/>
          <w:szCs w:val="24"/>
        </w:rPr>
        <w:t xml:space="preserve">dávána, ať již se bude jednat o </w:t>
      </w:r>
      <w:r w:rsidRPr="005A480A">
        <w:rPr>
          <w:rFonts w:ascii="Times New Roman" w:hAnsi="Times New Roman"/>
          <w:sz w:val="24"/>
          <w:szCs w:val="24"/>
        </w:rPr>
        <w:t xml:space="preserve">Portál občana, </w:t>
      </w:r>
      <w:r>
        <w:rPr>
          <w:rFonts w:ascii="Times New Roman" w:hAnsi="Times New Roman"/>
          <w:sz w:val="24"/>
          <w:szCs w:val="24"/>
        </w:rPr>
        <w:t>nebo jinou platformu</w:t>
      </w:r>
      <w:r w:rsidRPr="005A480A">
        <w:rPr>
          <w:rFonts w:ascii="Times New Roman" w:hAnsi="Times New Roman"/>
          <w:sz w:val="24"/>
          <w:szCs w:val="24"/>
        </w:rPr>
        <w:t xml:space="preserve">. </w:t>
      </w:r>
      <w:r>
        <w:rPr>
          <w:rFonts w:ascii="Times New Roman" w:hAnsi="Times New Roman"/>
          <w:sz w:val="24"/>
          <w:szCs w:val="24"/>
        </w:rPr>
        <w:t>Je tedy nutná i součinnost s jinými rezorty</w:t>
      </w:r>
      <w:r w:rsidRPr="005A480A">
        <w:rPr>
          <w:rFonts w:ascii="Times New Roman" w:hAnsi="Times New Roman"/>
          <w:sz w:val="24"/>
          <w:szCs w:val="24"/>
        </w:rPr>
        <w:t xml:space="preserve"> a propojení se systémy mimo gesci </w:t>
      </w:r>
      <w:r>
        <w:rPr>
          <w:rFonts w:ascii="Times New Roman" w:hAnsi="Times New Roman"/>
          <w:sz w:val="24"/>
          <w:szCs w:val="24"/>
        </w:rPr>
        <w:t xml:space="preserve">Ministerstva dopravy. </w:t>
      </w:r>
    </w:p>
    <w:p w14:paraId="0E2B17B6" w14:textId="21F0A103" w:rsidR="006D3D2E" w:rsidRDefault="006D3D2E" w:rsidP="00CD68E1">
      <w:pPr>
        <w:spacing w:before="120" w:after="120" w:line="240" w:lineRule="auto"/>
        <w:ind w:firstLine="708"/>
        <w:jc w:val="both"/>
        <w:rPr>
          <w:rFonts w:ascii="Times New Roman" w:hAnsi="Times New Roman"/>
          <w:sz w:val="24"/>
          <w:szCs w:val="24"/>
        </w:rPr>
      </w:pPr>
    </w:p>
    <w:p w14:paraId="275DA870" w14:textId="0A961F40" w:rsidR="006D3D2E" w:rsidRDefault="006D3D2E" w:rsidP="00CD68E1">
      <w:pPr>
        <w:spacing w:before="120" w:after="120" w:line="240" w:lineRule="auto"/>
        <w:ind w:firstLine="708"/>
        <w:jc w:val="both"/>
        <w:rPr>
          <w:rFonts w:ascii="Times New Roman" w:hAnsi="Times New Roman"/>
          <w:sz w:val="24"/>
          <w:szCs w:val="24"/>
        </w:rPr>
      </w:pPr>
    </w:p>
    <w:p w14:paraId="3C399D3D" w14:textId="661206BE" w:rsidR="006D3D2E" w:rsidRDefault="006D3D2E" w:rsidP="00CD68E1">
      <w:pPr>
        <w:spacing w:before="120" w:after="120" w:line="240" w:lineRule="auto"/>
        <w:ind w:firstLine="708"/>
        <w:jc w:val="both"/>
        <w:rPr>
          <w:rFonts w:ascii="Times New Roman" w:hAnsi="Times New Roman"/>
          <w:sz w:val="24"/>
          <w:szCs w:val="24"/>
        </w:rPr>
      </w:pPr>
    </w:p>
    <w:p w14:paraId="0C40EAD6" w14:textId="29578E0D" w:rsidR="006D3D2E" w:rsidRDefault="006D3D2E" w:rsidP="006D3D2E">
      <w:pPr>
        <w:spacing w:after="120"/>
        <w:jc w:val="center"/>
        <w:rPr>
          <w:rFonts w:ascii="Times New Roman" w:hAnsi="Times New Roman"/>
          <w:sz w:val="24"/>
          <w:szCs w:val="24"/>
        </w:rPr>
      </w:pPr>
      <w:r>
        <w:rPr>
          <w:rFonts w:ascii="Times New Roman" w:hAnsi="Times New Roman"/>
          <w:sz w:val="24"/>
          <w:szCs w:val="24"/>
        </w:rPr>
        <w:t>V Praze dne 5. října 2020</w:t>
      </w:r>
    </w:p>
    <w:p w14:paraId="317DCFC3" w14:textId="77777777" w:rsidR="006D3D2E" w:rsidRDefault="006D3D2E" w:rsidP="006D3D2E">
      <w:pPr>
        <w:spacing w:after="120"/>
        <w:jc w:val="center"/>
        <w:rPr>
          <w:rFonts w:ascii="Times New Roman" w:hAnsi="Times New Roman"/>
          <w:sz w:val="24"/>
          <w:szCs w:val="24"/>
        </w:rPr>
      </w:pPr>
    </w:p>
    <w:p w14:paraId="42983246" w14:textId="77777777" w:rsidR="006D3D2E" w:rsidRDefault="006D3D2E" w:rsidP="006D3D2E">
      <w:pPr>
        <w:spacing w:after="120"/>
        <w:jc w:val="center"/>
        <w:rPr>
          <w:rFonts w:ascii="Times New Roman" w:hAnsi="Times New Roman"/>
          <w:sz w:val="24"/>
          <w:szCs w:val="24"/>
        </w:rPr>
      </w:pPr>
    </w:p>
    <w:p w14:paraId="63CD7760" w14:textId="77777777" w:rsidR="006D3D2E" w:rsidRDefault="006D3D2E" w:rsidP="006D3D2E">
      <w:pPr>
        <w:spacing w:after="120"/>
        <w:jc w:val="center"/>
        <w:rPr>
          <w:rFonts w:ascii="Times New Roman" w:hAnsi="Times New Roman"/>
          <w:sz w:val="24"/>
          <w:szCs w:val="24"/>
        </w:rPr>
      </w:pPr>
    </w:p>
    <w:p w14:paraId="2A2F5BB0" w14:textId="77777777" w:rsidR="004A7177" w:rsidRDefault="004A7177" w:rsidP="004A7177">
      <w:pPr>
        <w:spacing w:after="120"/>
        <w:jc w:val="center"/>
        <w:rPr>
          <w:rFonts w:ascii="Times New Roman" w:hAnsi="Times New Roman"/>
          <w:sz w:val="24"/>
          <w:szCs w:val="24"/>
        </w:rPr>
      </w:pPr>
      <w:r>
        <w:rPr>
          <w:rFonts w:ascii="Times New Roman" w:hAnsi="Times New Roman"/>
          <w:sz w:val="24"/>
          <w:szCs w:val="24"/>
        </w:rPr>
        <w:t>Předseda vlády:</w:t>
      </w:r>
    </w:p>
    <w:p w14:paraId="75DD2E53" w14:textId="77777777" w:rsidR="004A7177" w:rsidRDefault="004A7177" w:rsidP="004A7177">
      <w:pPr>
        <w:spacing w:after="120"/>
        <w:jc w:val="center"/>
        <w:rPr>
          <w:rFonts w:ascii="Times New Roman" w:hAnsi="Times New Roman"/>
          <w:sz w:val="24"/>
          <w:szCs w:val="24"/>
        </w:rPr>
      </w:pPr>
      <w:r w:rsidRPr="003C0AC5">
        <w:rPr>
          <w:rFonts w:ascii="Times New Roman" w:hAnsi="Times New Roman"/>
          <w:sz w:val="24"/>
          <w:szCs w:val="24"/>
        </w:rPr>
        <w:t xml:space="preserve">Ing. Andrej Babiš </w:t>
      </w:r>
      <w:proofErr w:type="gramStart"/>
      <w:r w:rsidRPr="003C0AC5">
        <w:rPr>
          <w:rFonts w:ascii="Times New Roman" w:hAnsi="Times New Roman"/>
          <w:sz w:val="24"/>
          <w:szCs w:val="24"/>
        </w:rPr>
        <w:t>v.r.</w:t>
      </w:r>
      <w:proofErr w:type="gramEnd"/>
    </w:p>
    <w:p w14:paraId="4147199E" w14:textId="77777777" w:rsidR="004A7177" w:rsidRDefault="004A7177" w:rsidP="004A7177">
      <w:pPr>
        <w:spacing w:after="120"/>
        <w:jc w:val="center"/>
        <w:rPr>
          <w:rFonts w:ascii="Times New Roman" w:hAnsi="Times New Roman"/>
          <w:sz w:val="24"/>
          <w:szCs w:val="24"/>
        </w:rPr>
      </w:pPr>
    </w:p>
    <w:p w14:paraId="5FAE98CA" w14:textId="77777777" w:rsidR="004A7177" w:rsidRDefault="004A7177" w:rsidP="004A7177">
      <w:pPr>
        <w:spacing w:after="120"/>
        <w:jc w:val="center"/>
        <w:rPr>
          <w:rFonts w:ascii="Times New Roman" w:hAnsi="Times New Roman"/>
          <w:sz w:val="24"/>
          <w:szCs w:val="24"/>
        </w:rPr>
      </w:pPr>
    </w:p>
    <w:p w14:paraId="482867C8" w14:textId="77777777" w:rsidR="004A7177" w:rsidRDefault="004A7177" w:rsidP="004A7177">
      <w:pPr>
        <w:spacing w:after="120"/>
        <w:jc w:val="center"/>
        <w:rPr>
          <w:rFonts w:ascii="Times New Roman" w:hAnsi="Times New Roman"/>
          <w:sz w:val="24"/>
          <w:szCs w:val="24"/>
        </w:rPr>
      </w:pPr>
    </w:p>
    <w:p w14:paraId="51223ACC" w14:textId="77777777" w:rsidR="004A7177" w:rsidRDefault="004A7177" w:rsidP="004A7177">
      <w:pPr>
        <w:spacing w:after="120"/>
        <w:jc w:val="center"/>
        <w:rPr>
          <w:rFonts w:ascii="Times New Roman" w:hAnsi="Times New Roman"/>
          <w:sz w:val="24"/>
          <w:szCs w:val="24"/>
        </w:rPr>
      </w:pPr>
      <w:r>
        <w:rPr>
          <w:rFonts w:ascii="Times New Roman" w:hAnsi="Times New Roman"/>
          <w:sz w:val="24"/>
          <w:szCs w:val="24"/>
        </w:rPr>
        <w:t>Ministr dopravy:</w:t>
      </w:r>
    </w:p>
    <w:p w14:paraId="29368777" w14:textId="074BF8DD" w:rsidR="004A7177" w:rsidRPr="00FC0722" w:rsidRDefault="00983782" w:rsidP="004A7177">
      <w:pPr>
        <w:spacing w:after="120"/>
        <w:jc w:val="center"/>
        <w:rPr>
          <w:rFonts w:ascii="Times New Roman" w:hAnsi="Times New Roman"/>
          <w:sz w:val="24"/>
          <w:szCs w:val="24"/>
        </w:rPr>
      </w:pPr>
      <w:r>
        <w:rPr>
          <w:rFonts w:ascii="Times New Roman" w:hAnsi="Times New Roman"/>
          <w:sz w:val="24"/>
          <w:szCs w:val="24"/>
        </w:rPr>
        <w:t>d</w:t>
      </w:r>
      <w:bookmarkStart w:id="2" w:name="_GoBack"/>
      <w:bookmarkEnd w:id="2"/>
      <w:r>
        <w:rPr>
          <w:rFonts w:ascii="Times New Roman" w:hAnsi="Times New Roman"/>
          <w:sz w:val="24"/>
          <w:szCs w:val="24"/>
        </w:rPr>
        <w:t>oc. Ing. Karel Havlíček, Ph.D., MBA,</w:t>
      </w:r>
      <w:r w:rsidR="004A7177">
        <w:rPr>
          <w:rFonts w:ascii="Times New Roman" w:hAnsi="Times New Roman"/>
          <w:sz w:val="24"/>
          <w:szCs w:val="24"/>
        </w:rPr>
        <w:t xml:space="preserve"> </w:t>
      </w:r>
      <w:proofErr w:type="gramStart"/>
      <w:r w:rsidR="004A7177">
        <w:rPr>
          <w:rFonts w:ascii="Times New Roman" w:hAnsi="Times New Roman"/>
          <w:sz w:val="24"/>
          <w:szCs w:val="24"/>
        </w:rPr>
        <w:t>v.r.</w:t>
      </w:r>
      <w:proofErr w:type="gramEnd"/>
    </w:p>
    <w:p w14:paraId="5C99A68D" w14:textId="3CDDF5E6" w:rsidR="006D3D2E" w:rsidRPr="00BE119E" w:rsidRDefault="006D3D2E" w:rsidP="006D3D2E">
      <w:pPr>
        <w:spacing w:before="120" w:after="120" w:line="240" w:lineRule="auto"/>
        <w:jc w:val="center"/>
        <w:rPr>
          <w:rFonts w:ascii="Times New Roman" w:hAnsi="Times New Roman"/>
          <w:sz w:val="24"/>
          <w:szCs w:val="24"/>
        </w:rPr>
      </w:pPr>
    </w:p>
    <w:p w14:paraId="68550175" w14:textId="77777777" w:rsidR="00CD68E1" w:rsidRPr="00561C01" w:rsidRDefault="00CD68E1">
      <w:pPr>
        <w:pStyle w:val="Odstavecseseznamem"/>
        <w:suppressAutoHyphens/>
        <w:spacing w:before="240" w:after="0" w:line="240" w:lineRule="auto"/>
        <w:ind w:left="0" w:firstLine="708"/>
        <w:contextualSpacing w:val="0"/>
        <w:jc w:val="both"/>
        <w:rPr>
          <w:rFonts w:ascii="Times New Roman" w:hAnsi="Times New Roman"/>
          <w:sz w:val="24"/>
          <w:szCs w:val="24"/>
        </w:rPr>
      </w:pPr>
    </w:p>
    <w:sectPr w:rsidR="00CD68E1" w:rsidRPr="00561C01">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8E29BD" w14:textId="77777777" w:rsidR="004A7177" w:rsidRDefault="004A7177" w:rsidP="009221FF">
      <w:pPr>
        <w:spacing w:after="0" w:line="240" w:lineRule="auto"/>
      </w:pPr>
      <w:r>
        <w:separator/>
      </w:r>
    </w:p>
  </w:endnote>
  <w:endnote w:type="continuationSeparator" w:id="0">
    <w:p w14:paraId="0923AEC9" w14:textId="77777777" w:rsidR="004A7177" w:rsidRDefault="004A7177" w:rsidP="009221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imesNewRomanPS-BoldMT">
    <w:altName w:val="Times New Roman"/>
    <w:panose1 w:val="00000000000000000000"/>
    <w:charset w:val="00"/>
    <w:family w:val="roman"/>
    <w:notTrueType/>
    <w:pitch w:val="default"/>
    <w:sig w:usb0="00000001"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Roboto Light">
    <w:altName w:val="Times New Roman"/>
    <w:charset w:val="EE"/>
    <w:family w:val="auto"/>
    <w:pitch w:val="variable"/>
    <w:sig w:usb0="E00002FF" w:usb1="5000205B" w:usb2="0000002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65303791"/>
      <w:docPartObj>
        <w:docPartGallery w:val="Page Numbers (Bottom of Page)"/>
        <w:docPartUnique/>
      </w:docPartObj>
    </w:sdtPr>
    <w:sdtContent>
      <w:p w14:paraId="29DB32C0" w14:textId="6F5B9F51" w:rsidR="004A7177" w:rsidRDefault="004A7177">
        <w:pPr>
          <w:pStyle w:val="Zpat"/>
          <w:jc w:val="center"/>
        </w:pPr>
        <w:r>
          <w:fldChar w:fldCharType="begin"/>
        </w:r>
        <w:r>
          <w:instrText>PAGE   \* MERGEFORMAT</w:instrText>
        </w:r>
        <w:r>
          <w:fldChar w:fldCharType="separate"/>
        </w:r>
        <w:r w:rsidR="00983782">
          <w:rPr>
            <w:noProof/>
          </w:rPr>
          <w:t>96</w:t>
        </w:r>
        <w:r>
          <w:fldChar w:fldCharType="end"/>
        </w:r>
      </w:p>
    </w:sdtContent>
  </w:sdt>
  <w:p w14:paraId="5936CBE9" w14:textId="77777777" w:rsidR="004A7177" w:rsidRDefault="004A717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53CF84" w14:textId="77777777" w:rsidR="004A7177" w:rsidRDefault="004A7177" w:rsidP="009221FF">
      <w:pPr>
        <w:spacing w:after="0" w:line="240" w:lineRule="auto"/>
      </w:pPr>
      <w:r>
        <w:separator/>
      </w:r>
    </w:p>
  </w:footnote>
  <w:footnote w:type="continuationSeparator" w:id="0">
    <w:p w14:paraId="45726295" w14:textId="77777777" w:rsidR="004A7177" w:rsidRDefault="004A7177" w:rsidP="009221F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47706"/>
    <w:multiLevelType w:val="hybridMultilevel"/>
    <w:tmpl w:val="1FE29DBA"/>
    <w:lvl w:ilvl="0" w:tplc="EECEE85E">
      <w:numFmt w:val="bullet"/>
      <w:lvlText w:val="-"/>
      <w:lvlJc w:val="left"/>
      <w:pPr>
        <w:ind w:left="720" w:hanging="360"/>
      </w:pPr>
      <w:rPr>
        <w:rFonts w:ascii="Times New Roman" w:eastAsiaTheme="minorHAnsi" w:hAnsi="Times New Roman" w:cs="Times New Roman"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3872BC6"/>
    <w:multiLevelType w:val="hybridMultilevel"/>
    <w:tmpl w:val="C4DA98D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32E1255A"/>
    <w:multiLevelType w:val="hybridMultilevel"/>
    <w:tmpl w:val="559231E0"/>
    <w:lvl w:ilvl="0" w:tplc="AE903F86">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3C456B44"/>
    <w:multiLevelType w:val="hybridMultilevel"/>
    <w:tmpl w:val="6E54E3F6"/>
    <w:lvl w:ilvl="0" w:tplc="D08899B6">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4D9645AA"/>
    <w:multiLevelType w:val="hybridMultilevel"/>
    <w:tmpl w:val="84261EC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7B6E0E2E"/>
    <w:multiLevelType w:val="hybridMultilevel"/>
    <w:tmpl w:val="F604C03A"/>
    <w:lvl w:ilvl="0" w:tplc="FB382EF0">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598C"/>
    <w:rsid w:val="00001960"/>
    <w:rsid w:val="00001EC7"/>
    <w:rsid w:val="00002219"/>
    <w:rsid w:val="00005B10"/>
    <w:rsid w:val="00013220"/>
    <w:rsid w:val="000135A0"/>
    <w:rsid w:val="00014EE9"/>
    <w:rsid w:val="00016EEF"/>
    <w:rsid w:val="00017572"/>
    <w:rsid w:val="00022990"/>
    <w:rsid w:val="00026063"/>
    <w:rsid w:val="00030A30"/>
    <w:rsid w:val="00035AF6"/>
    <w:rsid w:val="0003705B"/>
    <w:rsid w:val="00050991"/>
    <w:rsid w:val="0005278A"/>
    <w:rsid w:val="000535AB"/>
    <w:rsid w:val="000600FC"/>
    <w:rsid w:val="00065C48"/>
    <w:rsid w:val="00070C94"/>
    <w:rsid w:val="000752C5"/>
    <w:rsid w:val="000752D6"/>
    <w:rsid w:val="00086946"/>
    <w:rsid w:val="00087521"/>
    <w:rsid w:val="0008771E"/>
    <w:rsid w:val="00093550"/>
    <w:rsid w:val="00094893"/>
    <w:rsid w:val="00094A86"/>
    <w:rsid w:val="000970EA"/>
    <w:rsid w:val="000A06CC"/>
    <w:rsid w:val="000A26C7"/>
    <w:rsid w:val="000A2E94"/>
    <w:rsid w:val="000A4964"/>
    <w:rsid w:val="000A70DB"/>
    <w:rsid w:val="000B2A48"/>
    <w:rsid w:val="000B4279"/>
    <w:rsid w:val="000B569E"/>
    <w:rsid w:val="000B72E2"/>
    <w:rsid w:val="000C0FB8"/>
    <w:rsid w:val="000C13D4"/>
    <w:rsid w:val="000C759D"/>
    <w:rsid w:val="000D23BF"/>
    <w:rsid w:val="000D3EFB"/>
    <w:rsid w:val="000D420E"/>
    <w:rsid w:val="000D4D84"/>
    <w:rsid w:val="000D659B"/>
    <w:rsid w:val="000E18C8"/>
    <w:rsid w:val="000E7BCB"/>
    <w:rsid w:val="000E7CD8"/>
    <w:rsid w:val="000F01DC"/>
    <w:rsid w:val="000F5408"/>
    <w:rsid w:val="000F5EBB"/>
    <w:rsid w:val="000F6A40"/>
    <w:rsid w:val="00104AAC"/>
    <w:rsid w:val="00106122"/>
    <w:rsid w:val="001067E6"/>
    <w:rsid w:val="0011158C"/>
    <w:rsid w:val="00112780"/>
    <w:rsid w:val="0011691A"/>
    <w:rsid w:val="001205EA"/>
    <w:rsid w:val="0012251C"/>
    <w:rsid w:val="001306AC"/>
    <w:rsid w:val="00134F76"/>
    <w:rsid w:val="00150478"/>
    <w:rsid w:val="001568C7"/>
    <w:rsid w:val="001572D6"/>
    <w:rsid w:val="001679CB"/>
    <w:rsid w:val="00171411"/>
    <w:rsid w:val="0017658C"/>
    <w:rsid w:val="00181241"/>
    <w:rsid w:val="00182B6F"/>
    <w:rsid w:val="00192B60"/>
    <w:rsid w:val="001951FD"/>
    <w:rsid w:val="001968A4"/>
    <w:rsid w:val="001A3145"/>
    <w:rsid w:val="001A3BFB"/>
    <w:rsid w:val="001A684C"/>
    <w:rsid w:val="001A685E"/>
    <w:rsid w:val="001B1A5E"/>
    <w:rsid w:val="001B1C6D"/>
    <w:rsid w:val="001B5835"/>
    <w:rsid w:val="001B651F"/>
    <w:rsid w:val="001C0F84"/>
    <w:rsid w:val="001C71D4"/>
    <w:rsid w:val="001D7EB8"/>
    <w:rsid w:val="001E187E"/>
    <w:rsid w:val="001E1E7C"/>
    <w:rsid w:val="001E4418"/>
    <w:rsid w:val="001E5B72"/>
    <w:rsid w:val="001E6418"/>
    <w:rsid w:val="001E6BFB"/>
    <w:rsid w:val="001F00CE"/>
    <w:rsid w:val="001F1C6F"/>
    <w:rsid w:val="001F22BC"/>
    <w:rsid w:val="001F2576"/>
    <w:rsid w:val="001F48B8"/>
    <w:rsid w:val="001F66D3"/>
    <w:rsid w:val="0020151C"/>
    <w:rsid w:val="002051BE"/>
    <w:rsid w:val="00205FB4"/>
    <w:rsid w:val="0020693E"/>
    <w:rsid w:val="00210510"/>
    <w:rsid w:val="0021762E"/>
    <w:rsid w:val="00224834"/>
    <w:rsid w:val="00226DE7"/>
    <w:rsid w:val="002270B5"/>
    <w:rsid w:val="00233C7F"/>
    <w:rsid w:val="00235D9D"/>
    <w:rsid w:val="00235FAA"/>
    <w:rsid w:val="0024078E"/>
    <w:rsid w:val="0024092E"/>
    <w:rsid w:val="00242B4C"/>
    <w:rsid w:val="0024421F"/>
    <w:rsid w:val="002458A4"/>
    <w:rsid w:val="002511D0"/>
    <w:rsid w:val="002518DE"/>
    <w:rsid w:val="002519B2"/>
    <w:rsid w:val="00252764"/>
    <w:rsid w:val="002543B5"/>
    <w:rsid w:val="00261984"/>
    <w:rsid w:val="002640E3"/>
    <w:rsid w:val="00264B34"/>
    <w:rsid w:val="002719DF"/>
    <w:rsid w:val="0027274A"/>
    <w:rsid w:val="002772F1"/>
    <w:rsid w:val="0028007A"/>
    <w:rsid w:val="0028301B"/>
    <w:rsid w:val="00283744"/>
    <w:rsid w:val="00295EC8"/>
    <w:rsid w:val="002979F9"/>
    <w:rsid w:val="002A7062"/>
    <w:rsid w:val="002B2B15"/>
    <w:rsid w:val="002D0991"/>
    <w:rsid w:val="002D09F6"/>
    <w:rsid w:val="002D0D9A"/>
    <w:rsid w:val="002D53F1"/>
    <w:rsid w:val="002D598C"/>
    <w:rsid w:val="002E1D5E"/>
    <w:rsid w:val="002E55E2"/>
    <w:rsid w:val="002E733C"/>
    <w:rsid w:val="0030636E"/>
    <w:rsid w:val="00307582"/>
    <w:rsid w:val="00312885"/>
    <w:rsid w:val="00312B96"/>
    <w:rsid w:val="00315E27"/>
    <w:rsid w:val="003236D2"/>
    <w:rsid w:val="003250D6"/>
    <w:rsid w:val="00325CEC"/>
    <w:rsid w:val="00327EB9"/>
    <w:rsid w:val="00327ED1"/>
    <w:rsid w:val="003315B4"/>
    <w:rsid w:val="00331F5D"/>
    <w:rsid w:val="003328E4"/>
    <w:rsid w:val="00335CC7"/>
    <w:rsid w:val="00336C97"/>
    <w:rsid w:val="00337AAB"/>
    <w:rsid w:val="00344CC3"/>
    <w:rsid w:val="003473E1"/>
    <w:rsid w:val="0035346B"/>
    <w:rsid w:val="00366289"/>
    <w:rsid w:val="0037280B"/>
    <w:rsid w:val="00375DF6"/>
    <w:rsid w:val="00376CAD"/>
    <w:rsid w:val="0037717B"/>
    <w:rsid w:val="0038131E"/>
    <w:rsid w:val="00383B28"/>
    <w:rsid w:val="00390255"/>
    <w:rsid w:val="0039322F"/>
    <w:rsid w:val="00395F09"/>
    <w:rsid w:val="00396DF1"/>
    <w:rsid w:val="003A4D28"/>
    <w:rsid w:val="003A70BC"/>
    <w:rsid w:val="003A74F7"/>
    <w:rsid w:val="003A7ADF"/>
    <w:rsid w:val="003B1E5D"/>
    <w:rsid w:val="003B3284"/>
    <w:rsid w:val="003B4BEC"/>
    <w:rsid w:val="003C26C7"/>
    <w:rsid w:val="003C5FA2"/>
    <w:rsid w:val="003D0DAE"/>
    <w:rsid w:val="003D1D54"/>
    <w:rsid w:val="003D54FB"/>
    <w:rsid w:val="003E18CA"/>
    <w:rsid w:val="003E2C62"/>
    <w:rsid w:val="003E31D0"/>
    <w:rsid w:val="003E36F0"/>
    <w:rsid w:val="003E5ECD"/>
    <w:rsid w:val="003F345D"/>
    <w:rsid w:val="003F378B"/>
    <w:rsid w:val="003F4540"/>
    <w:rsid w:val="003F5867"/>
    <w:rsid w:val="003F75A4"/>
    <w:rsid w:val="004010CE"/>
    <w:rsid w:val="004039EF"/>
    <w:rsid w:val="00406CEF"/>
    <w:rsid w:val="004103D4"/>
    <w:rsid w:val="00414D03"/>
    <w:rsid w:val="004179C6"/>
    <w:rsid w:val="00420858"/>
    <w:rsid w:val="00423320"/>
    <w:rsid w:val="0043242D"/>
    <w:rsid w:val="00433DF6"/>
    <w:rsid w:val="004343C7"/>
    <w:rsid w:val="004348C6"/>
    <w:rsid w:val="00436A95"/>
    <w:rsid w:val="00443AEC"/>
    <w:rsid w:val="00443F87"/>
    <w:rsid w:val="00445654"/>
    <w:rsid w:val="004468F8"/>
    <w:rsid w:val="004715D0"/>
    <w:rsid w:val="004811D3"/>
    <w:rsid w:val="004872CB"/>
    <w:rsid w:val="00492DC4"/>
    <w:rsid w:val="00493753"/>
    <w:rsid w:val="004A1F6C"/>
    <w:rsid w:val="004A33B9"/>
    <w:rsid w:val="004A7177"/>
    <w:rsid w:val="004B116E"/>
    <w:rsid w:val="004B4DD2"/>
    <w:rsid w:val="004B588C"/>
    <w:rsid w:val="004C09F7"/>
    <w:rsid w:val="004C1015"/>
    <w:rsid w:val="004C2A23"/>
    <w:rsid w:val="004C6EEC"/>
    <w:rsid w:val="004C72BD"/>
    <w:rsid w:val="004D15A5"/>
    <w:rsid w:val="004D5590"/>
    <w:rsid w:val="004D6F85"/>
    <w:rsid w:val="004E1D88"/>
    <w:rsid w:val="004E4B78"/>
    <w:rsid w:val="005002E7"/>
    <w:rsid w:val="005005EF"/>
    <w:rsid w:val="005072DC"/>
    <w:rsid w:val="00507CCC"/>
    <w:rsid w:val="00511DA6"/>
    <w:rsid w:val="00512411"/>
    <w:rsid w:val="0051352B"/>
    <w:rsid w:val="00520D9F"/>
    <w:rsid w:val="00524FB1"/>
    <w:rsid w:val="005327F1"/>
    <w:rsid w:val="0053589A"/>
    <w:rsid w:val="00537588"/>
    <w:rsid w:val="005417BC"/>
    <w:rsid w:val="00551B55"/>
    <w:rsid w:val="00561126"/>
    <w:rsid w:val="00561C01"/>
    <w:rsid w:val="005623CF"/>
    <w:rsid w:val="005625F5"/>
    <w:rsid w:val="0057483B"/>
    <w:rsid w:val="00575823"/>
    <w:rsid w:val="00590F5C"/>
    <w:rsid w:val="00592888"/>
    <w:rsid w:val="005957B5"/>
    <w:rsid w:val="005A25A8"/>
    <w:rsid w:val="005A3B73"/>
    <w:rsid w:val="005A46F0"/>
    <w:rsid w:val="005A4AA5"/>
    <w:rsid w:val="005A5A25"/>
    <w:rsid w:val="005C006B"/>
    <w:rsid w:val="005C1BF3"/>
    <w:rsid w:val="005C299B"/>
    <w:rsid w:val="005D284F"/>
    <w:rsid w:val="005D4DAA"/>
    <w:rsid w:val="005D5AB1"/>
    <w:rsid w:val="005D7E84"/>
    <w:rsid w:val="005E0B7E"/>
    <w:rsid w:val="005E585F"/>
    <w:rsid w:val="005E6977"/>
    <w:rsid w:val="005E6AC7"/>
    <w:rsid w:val="005E7C70"/>
    <w:rsid w:val="005F0C6E"/>
    <w:rsid w:val="005F691D"/>
    <w:rsid w:val="00606104"/>
    <w:rsid w:val="00607711"/>
    <w:rsid w:val="00607D82"/>
    <w:rsid w:val="00615834"/>
    <w:rsid w:val="00615BD3"/>
    <w:rsid w:val="00630213"/>
    <w:rsid w:val="00636EDD"/>
    <w:rsid w:val="00637997"/>
    <w:rsid w:val="0064064B"/>
    <w:rsid w:val="006422E0"/>
    <w:rsid w:val="00647503"/>
    <w:rsid w:val="00651D61"/>
    <w:rsid w:val="00652F4B"/>
    <w:rsid w:val="00653FFB"/>
    <w:rsid w:val="0065508C"/>
    <w:rsid w:val="00656FB0"/>
    <w:rsid w:val="00657CB9"/>
    <w:rsid w:val="00657CC6"/>
    <w:rsid w:val="0066130B"/>
    <w:rsid w:val="00663673"/>
    <w:rsid w:val="006668BE"/>
    <w:rsid w:val="00666ACB"/>
    <w:rsid w:val="00671EBD"/>
    <w:rsid w:val="00673FA0"/>
    <w:rsid w:val="0068058B"/>
    <w:rsid w:val="006847D0"/>
    <w:rsid w:val="00691CEB"/>
    <w:rsid w:val="006932CF"/>
    <w:rsid w:val="00697405"/>
    <w:rsid w:val="006A0F2F"/>
    <w:rsid w:val="006A47A1"/>
    <w:rsid w:val="006A4AF3"/>
    <w:rsid w:val="006A5183"/>
    <w:rsid w:val="006A6D18"/>
    <w:rsid w:val="006B413B"/>
    <w:rsid w:val="006B4D48"/>
    <w:rsid w:val="006B5DFF"/>
    <w:rsid w:val="006B68DB"/>
    <w:rsid w:val="006C126C"/>
    <w:rsid w:val="006C1E5C"/>
    <w:rsid w:val="006C3C09"/>
    <w:rsid w:val="006C4490"/>
    <w:rsid w:val="006C71D6"/>
    <w:rsid w:val="006C7356"/>
    <w:rsid w:val="006D1C44"/>
    <w:rsid w:val="006D3D2E"/>
    <w:rsid w:val="006D69E6"/>
    <w:rsid w:val="006D6F23"/>
    <w:rsid w:val="006D7BF9"/>
    <w:rsid w:val="006E1B39"/>
    <w:rsid w:val="006F7206"/>
    <w:rsid w:val="006F7501"/>
    <w:rsid w:val="00706578"/>
    <w:rsid w:val="00711A01"/>
    <w:rsid w:val="007123EF"/>
    <w:rsid w:val="00712FAC"/>
    <w:rsid w:val="007152DD"/>
    <w:rsid w:val="007207D7"/>
    <w:rsid w:val="00720966"/>
    <w:rsid w:val="00725191"/>
    <w:rsid w:val="00727F04"/>
    <w:rsid w:val="00733F87"/>
    <w:rsid w:val="0073465E"/>
    <w:rsid w:val="00734D10"/>
    <w:rsid w:val="00737283"/>
    <w:rsid w:val="0074454C"/>
    <w:rsid w:val="007536D0"/>
    <w:rsid w:val="00757AD8"/>
    <w:rsid w:val="0076134D"/>
    <w:rsid w:val="00761F83"/>
    <w:rsid w:val="00767E0A"/>
    <w:rsid w:val="00773F67"/>
    <w:rsid w:val="0077611B"/>
    <w:rsid w:val="00776B1B"/>
    <w:rsid w:val="00782959"/>
    <w:rsid w:val="00782985"/>
    <w:rsid w:val="007867E6"/>
    <w:rsid w:val="007908D0"/>
    <w:rsid w:val="00794CF3"/>
    <w:rsid w:val="007C271F"/>
    <w:rsid w:val="007D11B7"/>
    <w:rsid w:val="007D26BB"/>
    <w:rsid w:val="007D61C4"/>
    <w:rsid w:val="007D7B1C"/>
    <w:rsid w:val="007E0153"/>
    <w:rsid w:val="007E1CB8"/>
    <w:rsid w:val="007E35D5"/>
    <w:rsid w:val="007F3603"/>
    <w:rsid w:val="007F7FD5"/>
    <w:rsid w:val="00800B0D"/>
    <w:rsid w:val="00803AFD"/>
    <w:rsid w:val="00804ABA"/>
    <w:rsid w:val="008058F2"/>
    <w:rsid w:val="008066D9"/>
    <w:rsid w:val="008106E2"/>
    <w:rsid w:val="008149E2"/>
    <w:rsid w:val="00814BF8"/>
    <w:rsid w:val="0082459E"/>
    <w:rsid w:val="008262ED"/>
    <w:rsid w:val="0082770F"/>
    <w:rsid w:val="00832506"/>
    <w:rsid w:val="0083268F"/>
    <w:rsid w:val="00834020"/>
    <w:rsid w:val="0083477E"/>
    <w:rsid w:val="00835364"/>
    <w:rsid w:val="008373C3"/>
    <w:rsid w:val="00837E5D"/>
    <w:rsid w:val="00844516"/>
    <w:rsid w:val="00847E1C"/>
    <w:rsid w:val="00850A8B"/>
    <w:rsid w:val="00850C9E"/>
    <w:rsid w:val="00853344"/>
    <w:rsid w:val="008536C4"/>
    <w:rsid w:val="0085447A"/>
    <w:rsid w:val="00854637"/>
    <w:rsid w:val="00856C99"/>
    <w:rsid w:val="00860879"/>
    <w:rsid w:val="00864EC6"/>
    <w:rsid w:val="00870433"/>
    <w:rsid w:val="008725C2"/>
    <w:rsid w:val="00877B3D"/>
    <w:rsid w:val="008832FD"/>
    <w:rsid w:val="0088528D"/>
    <w:rsid w:val="008919F3"/>
    <w:rsid w:val="00892CFC"/>
    <w:rsid w:val="00892F6E"/>
    <w:rsid w:val="008A11DD"/>
    <w:rsid w:val="008A300A"/>
    <w:rsid w:val="008A3A25"/>
    <w:rsid w:val="008A60A4"/>
    <w:rsid w:val="008A6489"/>
    <w:rsid w:val="008B2E22"/>
    <w:rsid w:val="008C4D04"/>
    <w:rsid w:val="008C5F0B"/>
    <w:rsid w:val="008C6503"/>
    <w:rsid w:val="008D1D14"/>
    <w:rsid w:val="008D28A8"/>
    <w:rsid w:val="008D367F"/>
    <w:rsid w:val="008D56F2"/>
    <w:rsid w:val="008D6D53"/>
    <w:rsid w:val="008E4C64"/>
    <w:rsid w:val="008E5432"/>
    <w:rsid w:val="008E59E2"/>
    <w:rsid w:val="008E79D8"/>
    <w:rsid w:val="008F16AF"/>
    <w:rsid w:val="008F1CFA"/>
    <w:rsid w:val="008F6EA7"/>
    <w:rsid w:val="008F7EFF"/>
    <w:rsid w:val="008F7F20"/>
    <w:rsid w:val="009008B2"/>
    <w:rsid w:val="00902892"/>
    <w:rsid w:val="00905A58"/>
    <w:rsid w:val="00905F21"/>
    <w:rsid w:val="00915279"/>
    <w:rsid w:val="009153F0"/>
    <w:rsid w:val="00917996"/>
    <w:rsid w:val="009221FF"/>
    <w:rsid w:val="0092782C"/>
    <w:rsid w:val="00932440"/>
    <w:rsid w:val="00932F9B"/>
    <w:rsid w:val="0093445F"/>
    <w:rsid w:val="009352A7"/>
    <w:rsid w:val="0093533C"/>
    <w:rsid w:val="009370B5"/>
    <w:rsid w:val="009421EE"/>
    <w:rsid w:val="0094351B"/>
    <w:rsid w:val="00945F14"/>
    <w:rsid w:val="00950729"/>
    <w:rsid w:val="00952630"/>
    <w:rsid w:val="009533E5"/>
    <w:rsid w:val="0095587C"/>
    <w:rsid w:val="00963F62"/>
    <w:rsid w:val="009656F2"/>
    <w:rsid w:val="00966790"/>
    <w:rsid w:val="0096771E"/>
    <w:rsid w:val="00980B4E"/>
    <w:rsid w:val="00983782"/>
    <w:rsid w:val="00984D22"/>
    <w:rsid w:val="009855C8"/>
    <w:rsid w:val="009915BF"/>
    <w:rsid w:val="00994600"/>
    <w:rsid w:val="00996E6B"/>
    <w:rsid w:val="009A0ECC"/>
    <w:rsid w:val="009B2279"/>
    <w:rsid w:val="009B2804"/>
    <w:rsid w:val="009B4924"/>
    <w:rsid w:val="009C19CD"/>
    <w:rsid w:val="009C636C"/>
    <w:rsid w:val="009C7349"/>
    <w:rsid w:val="009C7937"/>
    <w:rsid w:val="009D3FEE"/>
    <w:rsid w:val="009D6BFF"/>
    <w:rsid w:val="009D7166"/>
    <w:rsid w:val="009E10D1"/>
    <w:rsid w:val="009E5F7D"/>
    <w:rsid w:val="009E642F"/>
    <w:rsid w:val="009E76D0"/>
    <w:rsid w:val="009E7845"/>
    <w:rsid w:val="009F1883"/>
    <w:rsid w:val="009F270D"/>
    <w:rsid w:val="009F7E26"/>
    <w:rsid w:val="00A06640"/>
    <w:rsid w:val="00A102D5"/>
    <w:rsid w:val="00A11058"/>
    <w:rsid w:val="00A1201E"/>
    <w:rsid w:val="00A230E9"/>
    <w:rsid w:val="00A25150"/>
    <w:rsid w:val="00A25D54"/>
    <w:rsid w:val="00A25F82"/>
    <w:rsid w:val="00A30A3D"/>
    <w:rsid w:val="00A440EB"/>
    <w:rsid w:val="00A555A8"/>
    <w:rsid w:val="00A65D16"/>
    <w:rsid w:val="00A66DCE"/>
    <w:rsid w:val="00A7562B"/>
    <w:rsid w:val="00A82005"/>
    <w:rsid w:val="00A820E5"/>
    <w:rsid w:val="00A82C46"/>
    <w:rsid w:val="00A83E8B"/>
    <w:rsid w:val="00A903A9"/>
    <w:rsid w:val="00A9673D"/>
    <w:rsid w:val="00A96C2F"/>
    <w:rsid w:val="00AA1296"/>
    <w:rsid w:val="00AA452C"/>
    <w:rsid w:val="00AA5F38"/>
    <w:rsid w:val="00AB05C1"/>
    <w:rsid w:val="00AB30AD"/>
    <w:rsid w:val="00AC47B4"/>
    <w:rsid w:val="00AC74FC"/>
    <w:rsid w:val="00AD256D"/>
    <w:rsid w:val="00AD6EA1"/>
    <w:rsid w:val="00AD759A"/>
    <w:rsid w:val="00AE147B"/>
    <w:rsid w:val="00AF03C7"/>
    <w:rsid w:val="00AF1BAE"/>
    <w:rsid w:val="00AF65F1"/>
    <w:rsid w:val="00AF69E1"/>
    <w:rsid w:val="00B0006C"/>
    <w:rsid w:val="00B01CC6"/>
    <w:rsid w:val="00B04058"/>
    <w:rsid w:val="00B15271"/>
    <w:rsid w:val="00B17FBF"/>
    <w:rsid w:val="00B21764"/>
    <w:rsid w:val="00B21A21"/>
    <w:rsid w:val="00B23DE0"/>
    <w:rsid w:val="00B27557"/>
    <w:rsid w:val="00B3095B"/>
    <w:rsid w:val="00B34AB1"/>
    <w:rsid w:val="00B3544F"/>
    <w:rsid w:val="00B41005"/>
    <w:rsid w:val="00B46EF2"/>
    <w:rsid w:val="00B50B90"/>
    <w:rsid w:val="00B51AB1"/>
    <w:rsid w:val="00B52F5B"/>
    <w:rsid w:val="00B567D5"/>
    <w:rsid w:val="00B56EFB"/>
    <w:rsid w:val="00B57E60"/>
    <w:rsid w:val="00B603B0"/>
    <w:rsid w:val="00B61C57"/>
    <w:rsid w:val="00B64FE5"/>
    <w:rsid w:val="00B71E09"/>
    <w:rsid w:val="00B832ED"/>
    <w:rsid w:val="00B84681"/>
    <w:rsid w:val="00B87930"/>
    <w:rsid w:val="00B90164"/>
    <w:rsid w:val="00B925FD"/>
    <w:rsid w:val="00B935C1"/>
    <w:rsid w:val="00B9371D"/>
    <w:rsid w:val="00B967E2"/>
    <w:rsid w:val="00B97744"/>
    <w:rsid w:val="00BA06B6"/>
    <w:rsid w:val="00BA3F8E"/>
    <w:rsid w:val="00BB290B"/>
    <w:rsid w:val="00BB2B87"/>
    <w:rsid w:val="00BB69CD"/>
    <w:rsid w:val="00BC053A"/>
    <w:rsid w:val="00BC10D6"/>
    <w:rsid w:val="00BC38DF"/>
    <w:rsid w:val="00BC6245"/>
    <w:rsid w:val="00BC6826"/>
    <w:rsid w:val="00BC6B40"/>
    <w:rsid w:val="00BD394D"/>
    <w:rsid w:val="00BD439C"/>
    <w:rsid w:val="00BD57C6"/>
    <w:rsid w:val="00BD69F0"/>
    <w:rsid w:val="00BD7C97"/>
    <w:rsid w:val="00BE2B06"/>
    <w:rsid w:val="00BE3ABD"/>
    <w:rsid w:val="00BE4AB6"/>
    <w:rsid w:val="00BE7F3E"/>
    <w:rsid w:val="00BF334F"/>
    <w:rsid w:val="00C002E6"/>
    <w:rsid w:val="00C01CD4"/>
    <w:rsid w:val="00C029D8"/>
    <w:rsid w:val="00C02A05"/>
    <w:rsid w:val="00C1526E"/>
    <w:rsid w:val="00C17C9F"/>
    <w:rsid w:val="00C22A09"/>
    <w:rsid w:val="00C266F4"/>
    <w:rsid w:val="00C27890"/>
    <w:rsid w:val="00C32AD0"/>
    <w:rsid w:val="00C35FC8"/>
    <w:rsid w:val="00C50753"/>
    <w:rsid w:val="00C554D5"/>
    <w:rsid w:val="00C573F1"/>
    <w:rsid w:val="00C57646"/>
    <w:rsid w:val="00C57DA0"/>
    <w:rsid w:val="00C62F99"/>
    <w:rsid w:val="00C63F68"/>
    <w:rsid w:val="00C647D1"/>
    <w:rsid w:val="00C65D82"/>
    <w:rsid w:val="00C679E3"/>
    <w:rsid w:val="00C70009"/>
    <w:rsid w:val="00C704C1"/>
    <w:rsid w:val="00C8011D"/>
    <w:rsid w:val="00C80813"/>
    <w:rsid w:val="00C81E96"/>
    <w:rsid w:val="00C82A97"/>
    <w:rsid w:val="00C84042"/>
    <w:rsid w:val="00C8571A"/>
    <w:rsid w:val="00C86F2B"/>
    <w:rsid w:val="00C9272D"/>
    <w:rsid w:val="00C93441"/>
    <w:rsid w:val="00CA0358"/>
    <w:rsid w:val="00CB12B2"/>
    <w:rsid w:val="00CB1609"/>
    <w:rsid w:val="00CB1DDC"/>
    <w:rsid w:val="00CB21A2"/>
    <w:rsid w:val="00CB654F"/>
    <w:rsid w:val="00CB6591"/>
    <w:rsid w:val="00CC2BE5"/>
    <w:rsid w:val="00CC573E"/>
    <w:rsid w:val="00CD2806"/>
    <w:rsid w:val="00CD5699"/>
    <w:rsid w:val="00CD68E1"/>
    <w:rsid w:val="00CD72D1"/>
    <w:rsid w:val="00CE40F6"/>
    <w:rsid w:val="00CE40FB"/>
    <w:rsid w:val="00CE462A"/>
    <w:rsid w:val="00CF7B9A"/>
    <w:rsid w:val="00D024EE"/>
    <w:rsid w:val="00D070E0"/>
    <w:rsid w:val="00D07BA8"/>
    <w:rsid w:val="00D1351D"/>
    <w:rsid w:val="00D16B4F"/>
    <w:rsid w:val="00D21856"/>
    <w:rsid w:val="00D26925"/>
    <w:rsid w:val="00D30F78"/>
    <w:rsid w:val="00D31AE9"/>
    <w:rsid w:val="00D31B48"/>
    <w:rsid w:val="00D343B0"/>
    <w:rsid w:val="00D37D93"/>
    <w:rsid w:val="00D5517B"/>
    <w:rsid w:val="00D57471"/>
    <w:rsid w:val="00D602EE"/>
    <w:rsid w:val="00D60FE3"/>
    <w:rsid w:val="00D62398"/>
    <w:rsid w:val="00D6261E"/>
    <w:rsid w:val="00D6263C"/>
    <w:rsid w:val="00D6517F"/>
    <w:rsid w:val="00D657CD"/>
    <w:rsid w:val="00D70EA0"/>
    <w:rsid w:val="00D71839"/>
    <w:rsid w:val="00D73B82"/>
    <w:rsid w:val="00D84577"/>
    <w:rsid w:val="00D84B92"/>
    <w:rsid w:val="00DA006F"/>
    <w:rsid w:val="00DA2083"/>
    <w:rsid w:val="00DA23E9"/>
    <w:rsid w:val="00DA53F7"/>
    <w:rsid w:val="00DB1EA6"/>
    <w:rsid w:val="00DB33F6"/>
    <w:rsid w:val="00DB5324"/>
    <w:rsid w:val="00DB53E0"/>
    <w:rsid w:val="00DB7234"/>
    <w:rsid w:val="00DB75DA"/>
    <w:rsid w:val="00DC2113"/>
    <w:rsid w:val="00DD057F"/>
    <w:rsid w:val="00DD0845"/>
    <w:rsid w:val="00DD2DF5"/>
    <w:rsid w:val="00DD47F4"/>
    <w:rsid w:val="00DE60B2"/>
    <w:rsid w:val="00DE65E6"/>
    <w:rsid w:val="00DF2222"/>
    <w:rsid w:val="00DF43C9"/>
    <w:rsid w:val="00E03587"/>
    <w:rsid w:val="00E06ACD"/>
    <w:rsid w:val="00E10457"/>
    <w:rsid w:val="00E117A6"/>
    <w:rsid w:val="00E14B64"/>
    <w:rsid w:val="00E161C0"/>
    <w:rsid w:val="00E17CAC"/>
    <w:rsid w:val="00E20645"/>
    <w:rsid w:val="00E230CB"/>
    <w:rsid w:val="00E2525B"/>
    <w:rsid w:val="00E252A6"/>
    <w:rsid w:val="00E328C7"/>
    <w:rsid w:val="00E33D9F"/>
    <w:rsid w:val="00E33E3A"/>
    <w:rsid w:val="00E36B68"/>
    <w:rsid w:val="00E40E38"/>
    <w:rsid w:val="00E50259"/>
    <w:rsid w:val="00E527D8"/>
    <w:rsid w:val="00E53610"/>
    <w:rsid w:val="00E54432"/>
    <w:rsid w:val="00E55C39"/>
    <w:rsid w:val="00E55C53"/>
    <w:rsid w:val="00E61133"/>
    <w:rsid w:val="00E6165B"/>
    <w:rsid w:val="00E62B27"/>
    <w:rsid w:val="00E64E1B"/>
    <w:rsid w:val="00E661FC"/>
    <w:rsid w:val="00E6738F"/>
    <w:rsid w:val="00E717B9"/>
    <w:rsid w:val="00E73A97"/>
    <w:rsid w:val="00E73E20"/>
    <w:rsid w:val="00E83E16"/>
    <w:rsid w:val="00E91559"/>
    <w:rsid w:val="00E91D41"/>
    <w:rsid w:val="00E95CCE"/>
    <w:rsid w:val="00E9677B"/>
    <w:rsid w:val="00E96893"/>
    <w:rsid w:val="00EA0606"/>
    <w:rsid w:val="00EA0EBE"/>
    <w:rsid w:val="00EA1B3E"/>
    <w:rsid w:val="00EB06A8"/>
    <w:rsid w:val="00EB43D6"/>
    <w:rsid w:val="00EB4CDB"/>
    <w:rsid w:val="00EC70B6"/>
    <w:rsid w:val="00ED0209"/>
    <w:rsid w:val="00ED0747"/>
    <w:rsid w:val="00ED0F6E"/>
    <w:rsid w:val="00ED27C8"/>
    <w:rsid w:val="00ED288E"/>
    <w:rsid w:val="00ED3DBD"/>
    <w:rsid w:val="00EE0387"/>
    <w:rsid w:val="00EE132A"/>
    <w:rsid w:val="00EE1640"/>
    <w:rsid w:val="00EE1B45"/>
    <w:rsid w:val="00EF06CD"/>
    <w:rsid w:val="00EF4DCF"/>
    <w:rsid w:val="00F034E5"/>
    <w:rsid w:val="00F03C81"/>
    <w:rsid w:val="00F0784E"/>
    <w:rsid w:val="00F1120F"/>
    <w:rsid w:val="00F11637"/>
    <w:rsid w:val="00F17CBF"/>
    <w:rsid w:val="00F23B10"/>
    <w:rsid w:val="00F2437E"/>
    <w:rsid w:val="00F26491"/>
    <w:rsid w:val="00F3340E"/>
    <w:rsid w:val="00F33433"/>
    <w:rsid w:val="00F33758"/>
    <w:rsid w:val="00F34204"/>
    <w:rsid w:val="00F3759D"/>
    <w:rsid w:val="00F37763"/>
    <w:rsid w:val="00F4036A"/>
    <w:rsid w:val="00F4069A"/>
    <w:rsid w:val="00F553FA"/>
    <w:rsid w:val="00F55D92"/>
    <w:rsid w:val="00F600EF"/>
    <w:rsid w:val="00F616A5"/>
    <w:rsid w:val="00F654D3"/>
    <w:rsid w:val="00F66346"/>
    <w:rsid w:val="00F67613"/>
    <w:rsid w:val="00F74A88"/>
    <w:rsid w:val="00F80224"/>
    <w:rsid w:val="00F84BCD"/>
    <w:rsid w:val="00F86B17"/>
    <w:rsid w:val="00F94D55"/>
    <w:rsid w:val="00F96398"/>
    <w:rsid w:val="00F968EF"/>
    <w:rsid w:val="00FA2D6F"/>
    <w:rsid w:val="00FA7A34"/>
    <w:rsid w:val="00FB194C"/>
    <w:rsid w:val="00FB1B41"/>
    <w:rsid w:val="00FB273F"/>
    <w:rsid w:val="00FB6162"/>
    <w:rsid w:val="00FB64C4"/>
    <w:rsid w:val="00FB6EAE"/>
    <w:rsid w:val="00FB730C"/>
    <w:rsid w:val="00FC05A2"/>
    <w:rsid w:val="00FC0722"/>
    <w:rsid w:val="00FC10EE"/>
    <w:rsid w:val="00FC15DC"/>
    <w:rsid w:val="00FC4618"/>
    <w:rsid w:val="00FD0434"/>
    <w:rsid w:val="00FE3067"/>
    <w:rsid w:val="00FE406A"/>
    <w:rsid w:val="00FE5A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EDACDA"/>
  <w15:chartTrackingRefBased/>
  <w15:docId w15:val="{9CF94A71-9F72-404E-ADBC-68451C6543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B2E22"/>
    <w:pPr>
      <w:spacing w:after="200" w:line="276" w:lineRule="auto"/>
    </w:pPr>
    <w:rPr>
      <w:rFonts w:ascii="Calibri" w:eastAsia="Times New Roman" w:hAnsi="Calibri" w:cs="Times New Roma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2D598C"/>
    <w:pPr>
      <w:ind w:left="720"/>
      <w:contextualSpacing/>
    </w:pPr>
  </w:style>
  <w:style w:type="character" w:styleId="Odkaznakoment">
    <w:name w:val="annotation reference"/>
    <w:basedOn w:val="Standardnpsmoodstavce"/>
    <w:unhideWhenUsed/>
    <w:rsid w:val="00B61C57"/>
    <w:rPr>
      <w:sz w:val="16"/>
      <w:szCs w:val="16"/>
    </w:rPr>
  </w:style>
  <w:style w:type="paragraph" w:styleId="Textkomente">
    <w:name w:val="annotation text"/>
    <w:basedOn w:val="Normln"/>
    <w:link w:val="TextkomenteChar"/>
    <w:unhideWhenUsed/>
    <w:rsid w:val="00B61C57"/>
    <w:pPr>
      <w:spacing w:after="160" w:line="240" w:lineRule="auto"/>
    </w:pPr>
    <w:rPr>
      <w:rFonts w:asciiTheme="minorHAnsi" w:eastAsiaTheme="minorHAnsi" w:hAnsiTheme="minorHAnsi" w:cstheme="minorBidi"/>
      <w:sz w:val="20"/>
      <w:szCs w:val="20"/>
    </w:rPr>
  </w:style>
  <w:style w:type="character" w:customStyle="1" w:styleId="TextkomenteChar">
    <w:name w:val="Text komentáře Char"/>
    <w:basedOn w:val="Standardnpsmoodstavce"/>
    <w:link w:val="Textkomente"/>
    <w:rsid w:val="00B61C57"/>
    <w:rPr>
      <w:sz w:val="20"/>
      <w:szCs w:val="20"/>
    </w:rPr>
  </w:style>
  <w:style w:type="paragraph" w:styleId="Textbubliny">
    <w:name w:val="Balloon Text"/>
    <w:basedOn w:val="Normln"/>
    <w:link w:val="TextbublinyChar"/>
    <w:uiPriority w:val="99"/>
    <w:semiHidden/>
    <w:unhideWhenUsed/>
    <w:rsid w:val="00B61C5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61C57"/>
    <w:rPr>
      <w:rFonts w:ascii="Segoe UI" w:eastAsia="Times New Roman" w:hAnsi="Segoe UI" w:cs="Segoe UI"/>
      <w:sz w:val="18"/>
      <w:szCs w:val="18"/>
    </w:rPr>
  </w:style>
  <w:style w:type="paragraph" w:styleId="Pedmtkomente">
    <w:name w:val="annotation subject"/>
    <w:basedOn w:val="Textkomente"/>
    <w:next w:val="Textkomente"/>
    <w:link w:val="PedmtkomenteChar"/>
    <w:uiPriority w:val="99"/>
    <w:semiHidden/>
    <w:unhideWhenUsed/>
    <w:rsid w:val="00A230E9"/>
    <w:pPr>
      <w:spacing w:after="200"/>
    </w:pPr>
    <w:rPr>
      <w:rFonts w:ascii="Calibri" w:eastAsia="Times New Roman" w:hAnsi="Calibri" w:cs="Times New Roman"/>
      <w:b/>
      <w:bCs/>
    </w:rPr>
  </w:style>
  <w:style w:type="character" w:customStyle="1" w:styleId="PedmtkomenteChar">
    <w:name w:val="Předmět komentáře Char"/>
    <w:basedOn w:val="TextkomenteChar"/>
    <w:link w:val="Pedmtkomente"/>
    <w:uiPriority w:val="99"/>
    <w:semiHidden/>
    <w:rsid w:val="00A230E9"/>
    <w:rPr>
      <w:rFonts w:ascii="Calibri" w:eastAsia="Times New Roman" w:hAnsi="Calibri" w:cs="Times New Roman"/>
      <w:b/>
      <w:bCs/>
      <w:sz w:val="20"/>
      <w:szCs w:val="20"/>
    </w:rPr>
  </w:style>
  <w:style w:type="paragraph" w:styleId="Zhlav">
    <w:name w:val="header"/>
    <w:basedOn w:val="Normln"/>
    <w:link w:val="ZhlavChar"/>
    <w:uiPriority w:val="99"/>
    <w:unhideWhenUsed/>
    <w:rsid w:val="009221F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221FF"/>
    <w:rPr>
      <w:rFonts w:ascii="Calibri" w:eastAsia="Times New Roman" w:hAnsi="Calibri" w:cs="Times New Roman"/>
    </w:rPr>
  </w:style>
  <w:style w:type="paragraph" w:styleId="Zpat">
    <w:name w:val="footer"/>
    <w:basedOn w:val="Normln"/>
    <w:link w:val="ZpatChar"/>
    <w:uiPriority w:val="99"/>
    <w:unhideWhenUsed/>
    <w:rsid w:val="009221FF"/>
    <w:pPr>
      <w:tabs>
        <w:tab w:val="center" w:pos="4536"/>
        <w:tab w:val="right" w:pos="9072"/>
      </w:tabs>
      <w:spacing w:after="0" w:line="240" w:lineRule="auto"/>
    </w:pPr>
  </w:style>
  <w:style w:type="character" w:customStyle="1" w:styleId="ZpatChar">
    <w:name w:val="Zápatí Char"/>
    <w:basedOn w:val="Standardnpsmoodstavce"/>
    <w:link w:val="Zpat"/>
    <w:uiPriority w:val="99"/>
    <w:rsid w:val="009221FF"/>
    <w:rPr>
      <w:rFonts w:ascii="Calibri" w:eastAsia="Times New Roman" w:hAnsi="Calibri" w:cs="Times New Roman"/>
    </w:rPr>
  </w:style>
  <w:style w:type="character" w:customStyle="1" w:styleId="highlight">
    <w:name w:val="highlight"/>
    <w:basedOn w:val="Standardnpsmoodstavce"/>
    <w:rsid w:val="0096771E"/>
  </w:style>
  <w:style w:type="paragraph" w:customStyle="1" w:styleId="Default">
    <w:name w:val="Default"/>
    <w:rsid w:val="00CD68E1"/>
    <w:pPr>
      <w:autoSpaceDE w:val="0"/>
      <w:autoSpaceDN w:val="0"/>
      <w:adjustRightInd w:val="0"/>
      <w:spacing w:after="0" w:line="240" w:lineRule="auto"/>
    </w:pPr>
    <w:rPr>
      <w:rFonts w:ascii="TimesNewRomanPS-BoldMT" w:hAnsi="TimesNewRomanPS-BoldMT" w:cs="TimesNewRomanPS-BoldMT"/>
      <w:color w:val="000000"/>
      <w:sz w:val="24"/>
      <w:szCs w:val="24"/>
    </w:rPr>
  </w:style>
  <w:style w:type="character" w:styleId="Hypertextovodkaz">
    <w:name w:val="Hyperlink"/>
    <w:basedOn w:val="Standardnpsmoodstavce"/>
    <w:uiPriority w:val="99"/>
    <w:semiHidden/>
    <w:unhideWhenUsed/>
    <w:rsid w:val="00CD68E1"/>
    <w:rPr>
      <w:strike w:val="0"/>
      <w:dstrike w:val="0"/>
      <w:color w:val="0065A2"/>
      <w:u w:val="none"/>
      <w:effect w:val="none"/>
      <w:shd w:val="clear" w:color="auto" w:fill="auto"/>
    </w:rPr>
  </w:style>
  <w:style w:type="paragraph" w:styleId="Normlnweb">
    <w:name w:val="Normal (Web)"/>
    <w:basedOn w:val="Normln"/>
    <w:uiPriority w:val="99"/>
    <w:unhideWhenUsed/>
    <w:rsid w:val="00CD68E1"/>
    <w:pPr>
      <w:spacing w:after="150" w:line="240" w:lineRule="auto"/>
    </w:pPr>
    <w:rPr>
      <w:rFonts w:ascii="Times New Roman" w:hAnsi="Times New Roman"/>
      <w:sz w:val="24"/>
      <w:szCs w:val="24"/>
      <w:lang w:eastAsia="cs-CZ"/>
    </w:rPr>
  </w:style>
  <w:style w:type="character" w:customStyle="1" w:styleId="nolink">
    <w:name w:val="nolink"/>
    <w:basedOn w:val="Standardnpsmoodstavce"/>
    <w:rsid w:val="00CD68E1"/>
  </w:style>
  <w:style w:type="paragraph" w:customStyle="1" w:styleId="MDSR">
    <w:name w:val="MDS ČR"/>
    <w:basedOn w:val="Normln"/>
    <w:rsid w:val="00CD68E1"/>
    <w:pPr>
      <w:suppressAutoHyphens/>
      <w:overflowPunct w:val="0"/>
      <w:autoSpaceDE w:val="0"/>
      <w:autoSpaceDN w:val="0"/>
      <w:adjustRightInd w:val="0"/>
      <w:spacing w:before="120" w:after="0" w:line="240" w:lineRule="auto"/>
      <w:ind w:firstLine="567"/>
      <w:jc w:val="both"/>
    </w:pPr>
    <w:rPr>
      <w:rFonts w:ascii="Times New Roman" w:hAnsi="Times New Roman"/>
      <w:sz w:val="24"/>
      <w:szCs w:val="20"/>
      <w:lang w:eastAsia="cs-CZ"/>
    </w:rPr>
  </w:style>
  <w:style w:type="paragraph" w:customStyle="1" w:styleId="Normln1">
    <w:name w:val="Normální1"/>
    <w:basedOn w:val="Normln"/>
    <w:rsid w:val="00CD68E1"/>
    <w:pPr>
      <w:spacing w:before="100" w:beforeAutospacing="1" w:after="100" w:afterAutospacing="1" w:line="240" w:lineRule="auto"/>
    </w:pPr>
    <w:rPr>
      <w:rFonts w:ascii="Times New Roman" w:hAnsi="Times New Roman"/>
      <w:sz w:val="24"/>
      <w:szCs w:val="24"/>
      <w:lang w:eastAsia="cs-CZ"/>
    </w:rPr>
  </w:style>
  <w:style w:type="paragraph" w:customStyle="1" w:styleId="Standard">
    <w:name w:val="Standard"/>
    <w:rsid w:val="00CD68E1"/>
    <w:pPr>
      <w:widowControl w:val="0"/>
      <w:suppressAutoHyphens/>
      <w:autoSpaceDN w:val="0"/>
      <w:spacing w:after="0" w:line="240" w:lineRule="auto"/>
      <w:textAlignment w:val="baseline"/>
    </w:pPr>
    <w:rPr>
      <w:rFonts w:ascii="Times New Roman" w:eastAsia="SimSun" w:hAnsi="Times New Roman" w:cs="Arial"/>
      <w:kern w:val="3"/>
      <w:sz w:val="24"/>
      <w:szCs w:val="24"/>
      <w:lang w:eastAsia="zh-CN" w:bidi="hi-IN"/>
    </w:rPr>
  </w:style>
  <w:style w:type="table" w:styleId="Mkatabulky">
    <w:name w:val="Table Grid"/>
    <w:basedOn w:val="Normlntabulka"/>
    <w:uiPriority w:val="39"/>
    <w:rsid w:val="00CD68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y">
    <w:name w:val="Text body"/>
    <w:basedOn w:val="Standard"/>
    <w:rsid w:val="00CD68E1"/>
    <w:pPr>
      <w:spacing w:after="120"/>
    </w:pPr>
  </w:style>
  <w:style w:type="character" w:styleId="Sledovanodkaz">
    <w:name w:val="FollowedHyperlink"/>
    <w:basedOn w:val="Standardnpsmoodstavce"/>
    <w:uiPriority w:val="99"/>
    <w:semiHidden/>
    <w:unhideWhenUsed/>
    <w:rsid w:val="00CD68E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6912692">
      <w:bodyDiv w:val="1"/>
      <w:marLeft w:val="0"/>
      <w:marRight w:val="0"/>
      <w:marTop w:val="0"/>
      <w:marBottom w:val="0"/>
      <w:divBdr>
        <w:top w:val="none" w:sz="0" w:space="0" w:color="auto"/>
        <w:left w:val="none" w:sz="0" w:space="0" w:color="auto"/>
        <w:bottom w:val="none" w:sz="0" w:space="0" w:color="auto"/>
        <w:right w:val="none" w:sz="0" w:space="0" w:color="auto"/>
      </w:divBdr>
    </w:div>
    <w:div w:id="1246914597">
      <w:bodyDiv w:val="1"/>
      <w:marLeft w:val="0"/>
      <w:marRight w:val="0"/>
      <w:marTop w:val="0"/>
      <w:marBottom w:val="0"/>
      <w:divBdr>
        <w:top w:val="none" w:sz="0" w:space="0" w:color="auto"/>
        <w:left w:val="none" w:sz="0" w:space="0" w:color="auto"/>
        <w:bottom w:val="none" w:sz="0" w:space="0" w:color="auto"/>
        <w:right w:val="none" w:sz="0" w:space="0" w:color="auto"/>
      </w:divBdr>
    </w:div>
    <w:div w:id="1248534761">
      <w:bodyDiv w:val="1"/>
      <w:marLeft w:val="0"/>
      <w:marRight w:val="0"/>
      <w:marTop w:val="0"/>
      <w:marBottom w:val="0"/>
      <w:divBdr>
        <w:top w:val="none" w:sz="0" w:space="0" w:color="auto"/>
        <w:left w:val="none" w:sz="0" w:space="0" w:color="auto"/>
        <w:bottom w:val="none" w:sz="0" w:space="0" w:color="auto"/>
        <w:right w:val="none" w:sz="0" w:space="0" w:color="auto"/>
      </w:divBdr>
    </w:div>
    <w:div w:id="1661932476">
      <w:bodyDiv w:val="1"/>
      <w:marLeft w:val="0"/>
      <w:marRight w:val="0"/>
      <w:marTop w:val="0"/>
      <w:marBottom w:val="0"/>
      <w:divBdr>
        <w:top w:val="none" w:sz="0" w:space="0" w:color="auto"/>
        <w:left w:val="none" w:sz="0" w:space="0" w:color="auto"/>
        <w:bottom w:val="none" w:sz="0" w:space="0" w:color="auto"/>
        <w:right w:val="none" w:sz="0" w:space="0" w:color="auto"/>
      </w:divBdr>
    </w:div>
    <w:div w:id="1999536108">
      <w:bodyDiv w:val="1"/>
      <w:marLeft w:val="0"/>
      <w:marRight w:val="0"/>
      <w:marTop w:val="0"/>
      <w:marBottom w:val="0"/>
      <w:divBdr>
        <w:top w:val="none" w:sz="0" w:space="0" w:color="auto"/>
        <w:left w:val="none" w:sz="0" w:space="0" w:color="auto"/>
        <w:bottom w:val="none" w:sz="0" w:space="0" w:color="auto"/>
        <w:right w:val="none" w:sz="0" w:space="0" w:color="auto"/>
      </w:divBdr>
    </w:div>
    <w:div w:id="2106610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aspi://module='EU'&amp;link='32009R1222%2523'&amp;ucin-k-dni='30.12.9999'"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aspi://module='ASPI'&amp;link='56/2001%20Sb.%25237c'&amp;ucin-k-dni='30.12.9999'" TargetMode="External"/><Relationship Id="rId4" Type="http://schemas.openxmlformats.org/officeDocument/2006/relationships/settings" Target="settings.xml"/><Relationship Id="rId9" Type="http://schemas.openxmlformats.org/officeDocument/2006/relationships/hyperlink" Target="aspi://module='EU'&amp;link='32009R1222%2523'&amp;ucin-k-dni='30.12.9999'"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90B4DD-DBB3-4CC8-B403-95EBDE12E1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96</Pages>
  <Words>40424</Words>
  <Characters>238502</Characters>
  <Application>Microsoft Office Word</Application>
  <DocSecurity>0</DocSecurity>
  <Lines>1987</Lines>
  <Paragraphs>556</Paragraphs>
  <ScaleCrop>false</ScaleCrop>
  <HeadingPairs>
    <vt:vector size="2" baseType="variant">
      <vt:variant>
        <vt:lpstr>Název</vt:lpstr>
      </vt:variant>
      <vt:variant>
        <vt:i4>1</vt:i4>
      </vt:variant>
    </vt:vector>
  </HeadingPairs>
  <TitlesOfParts>
    <vt:vector size="1" baseType="lpstr">
      <vt:lpstr/>
    </vt:vector>
  </TitlesOfParts>
  <Company>MD</Company>
  <LinksUpToDate>false</LinksUpToDate>
  <CharactersWithSpaces>278370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Budíková Jana Mgr.</dc:creator>
  <cp:keywords/>
  <dc:description/>
  <cp:lastModifiedBy>Budíková Jana Mgr.</cp:lastModifiedBy>
  <cp:revision>3</cp:revision>
  <cp:lastPrinted>2020-10-02T10:47:00Z</cp:lastPrinted>
  <dcterms:created xsi:type="dcterms:W3CDTF">2020-10-05T09:03:00Z</dcterms:created>
  <dcterms:modified xsi:type="dcterms:W3CDTF">2020-10-05T09:04:00Z</dcterms:modified>
</cp:coreProperties>
</file>