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5E5C48" w:rsidRPr="005E5C48" w:rsidRDefault="000C6893" w:rsidP="005E5C48">
      <w:pPr>
        <w:pStyle w:val="Tlotextu"/>
        <w:spacing w:before="120"/>
        <w:jc w:val="center"/>
        <w:rPr>
          <w:b/>
        </w:rPr>
      </w:pPr>
      <w:r w:rsidRPr="005E5C48">
        <w:rPr>
          <w:b/>
          <w:bCs/>
        </w:rPr>
        <w:t xml:space="preserve">k </w:t>
      </w:r>
      <w:r w:rsidR="005E5C48" w:rsidRPr="005E5C48">
        <w:rPr>
          <w:b/>
        </w:rPr>
        <w:t xml:space="preserve">vládnímu návrhu zákona o sčítání lidu, domů a bytů v roce 2021 </w:t>
      </w:r>
      <w:r w:rsidR="005E5C48">
        <w:rPr>
          <w:b/>
        </w:rPr>
        <w:br/>
      </w:r>
      <w:r w:rsidR="005E5C48" w:rsidRPr="005E5C48">
        <w:rPr>
          <w:b/>
        </w:rPr>
        <w:t>a o změně zákona č. 89/1995 Sb., o státní statistické službě, ve znění pozdějších předpisů</w:t>
      </w:r>
    </w:p>
    <w:p w:rsidR="000C6893" w:rsidRDefault="000C6893" w:rsidP="005E5C48">
      <w:pPr>
        <w:pStyle w:val="Nadpis"/>
        <w:spacing w:before="0" w:after="0"/>
        <w:jc w:val="center"/>
        <w:rPr>
          <w:b/>
          <w:bCs/>
          <w:sz w:val="24"/>
        </w:rPr>
      </w:pP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5E5C48">
        <w:rPr>
          <w:b/>
          <w:bCs/>
          <w:sz w:val="24"/>
        </w:rPr>
        <w:t>622)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výboru </w:t>
      </w:r>
      <w:r w:rsidR="001C3F29">
        <w:t>pro veřejnou správu a regionální rozvoj</w:t>
      </w:r>
      <w:r>
        <w:t xml:space="preserve"> č. </w:t>
      </w:r>
      <w:r w:rsidR="001C3F29">
        <w:t>177</w:t>
      </w:r>
      <w:r>
        <w:t xml:space="preserve"> z </w:t>
      </w:r>
      <w:r w:rsidR="001C3F29">
        <w:t>34</w:t>
      </w:r>
      <w:r>
        <w:t xml:space="preserve">. schůze konané dne </w:t>
      </w:r>
      <w:r w:rsidR="001C3F29">
        <w:t>20. února 2020</w:t>
      </w:r>
      <w:r>
        <w:t xml:space="preserve"> (tisk </w:t>
      </w:r>
      <w:r w:rsidR="001C3F29">
        <w:t>622</w:t>
      </w:r>
      <w:r>
        <w:t>/</w:t>
      </w:r>
      <w:r w:rsidR="001C3F29">
        <w:t>3</w:t>
      </w:r>
      <w:r>
        <w:t>)</w:t>
      </w:r>
    </w:p>
    <w:p w:rsidR="000C6893" w:rsidRDefault="000C6893"/>
    <w:p w:rsidR="001C3F29" w:rsidRDefault="001C3F29" w:rsidP="001C3F29">
      <w:r w:rsidRPr="00CE4B38">
        <w:t>1.</w:t>
      </w:r>
      <w:r>
        <w:t xml:space="preserve"> V části první, § 2 písm. a), bod 4 se slovo „a“ nahrazuje čárkou a na konci textu bodu se doplňují slova „a náboženskou vírou“.</w:t>
      </w:r>
    </w:p>
    <w:p w:rsidR="001C3F29" w:rsidRDefault="001C3F29" w:rsidP="001C3F29"/>
    <w:p w:rsidR="001C3F29" w:rsidRDefault="001C3F29" w:rsidP="001C3F29">
      <w:r w:rsidRPr="00CE4B38">
        <w:t>2.</w:t>
      </w:r>
      <w:r>
        <w:t xml:space="preserve"> V části první, § 8 písm. a) se vkládá nový bod 9, který zní: „9. náboženská víra,“. </w:t>
      </w:r>
    </w:p>
    <w:p w:rsidR="001C3F29" w:rsidRDefault="001C3F29" w:rsidP="001C3F29">
      <w:r>
        <w:t>Dosavadní body 9 až 16 se označují jako body 10 až 17.</w:t>
      </w:r>
    </w:p>
    <w:p w:rsidR="001C3F29" w:rsidRDefault="001C3F29" w:rsidP="001C3F29"/>
    <w:p w:rsidR="001C3F29" w:rsidRDefault="001C3F29" w:rsidP="001C3F29">
      <w:r w:rsidRPr="00CE4B38">
        <w:t>3.</w:t>
      </w:r>
      <w:r>
        <w:t xml:space="preserve"> V části první, § 11 odst. 1 se slova „1 až 6 a 8 až 16“ nahrazují slovy „1 až 6, 8, 10 až 17“.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6304B6">
        <w:rPr>
          <w:b/>
        </w:rPr>
        <w:t>4. března 2020</w:t>
      </w:r>
    </w:p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6304B6">
        <w:t xml:space="preserve"> Radek Koten</w:t>
      </w:r>
    </w:p>
    <w:p w:rsidR="000C6893" w:rsidRPr="006304B6" w:rsidRDefault="006304B6">
      <w:pPr>
        <w:rPr>
          <w:i/>
        </w:rPr>
      </w:pPr>
      <w:r w:rsidRPr="006304B6">
        <w:rPr>
          <w:i/>
        </w:rPr>
        <w:t>SD 4456</w:t>
      </w:r>
    </w:p>
    <w:p w:rsidR="000C6893" w:rsidRPr="006304B6" w:rsidRDefault="000C6893"/>
    <w:p w:rsidR="006304B6" w:rsidRPr="006304B6" w:rsidRDefault="006304B6" w:rsidP="006304B6">
      <w:pPr>
        <w:pStyle w:val="Nadpis2"/>
        <w:keepLines/>
        <w:numPr>
          <w:ilvl w:val="0"/>
          <w:numId w:val="4"/>
        </w:numPr>
        <w:suppressAutoHyphens w:val="0"/>
        <w:spacing w:before="0" w:after="0"/>
        <w:ind w:left="284" w:hanging="284"/>
        <w:jc w:val="both"/>
        <w:rPr>
          <w:rFonts w:cs="Times New Roman"/>
          <w:b w:val="0"/>
          <w:sz w:val="24"/>
          <w:szCs w:val="24"/>
        </w:rPr>
      </w:pPr>
      <w:r w:rsidRPr="006304B6">
        <w:rPr>
          <w:rFonts w:cs="Times New Roman"/>
          <w:b w:val="0"/>
          <w:sz w:val="24"/>
          <w:szCs w:val="24"/>
        </w:rPr>
        <w:t xml:space="preserve">V části první (Sčítání lidu, domů a bytů v roce 2021) návrhu zákona se do § 8 písmeno a) doplňuje bod č. 8, který zní: </w:t>
      </w:r>
    </w:p>
    <w:p w:rsidR="006304B6" w:rsidRPr="006304B6" w:rsidRDefault="006304B6" w:rsidP="00CE4B38">
      <w:pPr>
        <w:pStyle w:val="Nadpis2"/>
        <w:keepLines/>
        <w:spacing w:before="120" w:after="0"/>
        <w:ind w:left="567" w:hanging="578"/>
        <w:rPr>
          <w:rFonts w:cs="Times New Roman"/>
          <w:b w:val="0"/>
          <w:sz w:val="24"/>
          <w:szCs w:val="24"/>
        </w:rPr>
      </w:pPr>
      <w:r w:rsidRPr="006304B6">
        <w:rPr>
          <w:rFonts w:cs="Times New Roman"/>
          <w:b w:val="0"/>
          <w:sz w:val="24"/>
          <w:szCs w:val="24"/>
        </w:rPr>
        <w:t>„8. náboženské vyznání.</w:t>
      </w:r>
      <w:r>
        <w:rPr>
          <w:rFonts w:cs="Times New Roman"/>
          <w:b w:val="0"/>
          <w:sz w:val="24"/>
          <w:szCs w:val="24"/>
        </w:rPr>
        <w:t>“.</w:t>
      </w:r>
      <w:r w:rsidRPr="006304B6">
        <w:rPr>
          <w:rFonts w:cs="Times New Roman"/>
          <w:b w:val="0"/>
          <w:sz w:val="24"/>
          <w:szCs w:val="24"/>
        </w:rPr>
        <w:t xml:space="preserve"> </w:t>
      </w:r>
    </w:p>
    <w:p w:rsidR="006304B6" w:rsidRPr="006304B6" w:rsidRDefault="006304B6" w:rsidP="00CE4B38">
      <w:pPr>
        <w:pStyle w:val="Nadpis2"/>
        <w:keepLines/>
        <w:spacing w:before="120" w:after="0"/>
        <w:ind w:left="284" w:hanging="284"/>
        <w:rPr>
          <w:rFonts w:cs="Times New Roman"/>
          <w:b w:val="0"/>
          <w:sz w:val="24"/>
          <w:szCs w:val="24"/>
        </w:rPr>
      </w:pPr>
      <w:r w:rsidRPr="006304B6">
        <w:rPr>
          <w:rFonts w:cs="Times New Roman"/>
          <w:b w:val="0"/>
          <w:sz w:val="24"/>
          <w:szCs w:val="24"/>
        </w:rPr>
        <w:t>Následující body se přečíslují.</w:t>
      </w:r>
    </w:p>
    <w:p w:rsidR="006304B6" w:rsidRPr="006304B6" w:rsidRDefault="006304B6" w:rsidP="006304B6">
      <w:pPr>
        <w:rPr>
          <w:rFonts w:cs="Times New Roman"/>
        </w:rPr>
      </w:pPr>
    </w:p>
    <w:p w:rsidR="006304B6" w:rsidRPr="006304B6" w:rsidRDefault="006304B6" w:rsidP="006304B6">
      <w:pPr>
        <w:pStyle w:val="Odstavecseseznamem"/>
        <w:numPr>
          <w:ilvl w:val="0"/>
          <w:numId w:val="4"/>
        </w:numPr>
        <w:ind w:left="284" w:hanging="284"/>
        <w:rPr>
          <w:rFonts w:cs="Times New Roman"/>
          <w:szCs w:val="24"/>
        </w:rPr>
      </w:pPr>
      <w:r w:rsidRPr="006304B6">
        <w:rPr>
          <w:rFonts w:cs="Times New Roman"/>
          <w:szCs w:val="24"/>
        </w:rPr>
        <w:t xml:space="preserve">V části první (Sčítání lidu, domů a bytů v roce 2021) návrhu zákona § 11 odst. 1 zní: </w:t>
      </w:r>
    </w:p>
    <w:p w:rsidR="006304B6" w:rsidRPr="006304B6" w:rsidRDefault="006304B6" w:rsidP="006304B6">
      <w:pPr>
        <w:ind w:left="360"/>
        <w:rPr>
          <w:rFonts w:cs="Times New Roman"/>
        </w:rPr>
      </w:pPr>
    </w:p>
    <w:p w:rsidR="006304B6" w:rsidRPr="006304B6" w:rsidRDefault="006304B6" w:rsidP="006304B6">
      <w:pPr>
        <w:ind w:firstLine="426"/>
        <w:jc w:val="both"/>
        <w:rPr>
          <w:rFonts w:cs="Times New Roman"/>
        </w:rPr>
      </w:pPr>
      <w:r w:rsidRPr="006304B6">
        <w:rPr>
          <w:rFonts w:cs="Times New Roman"/>
        </w:rPr>
        <w:t>„(1) Plně svéprávná fyzická osoba podléhající sčítání je povinna poskytnout údaje podle § 8 písm. a) bodů 1 až 6 a 9 až 17 a jako člen domácnosti také údaje podle § 8 písm. b).</w:t>
      </w:r>
      <w:r>
        <w:rPr>
          <w:rFonts w:cs="Times New Roman"/>
        </w:rPr>
        <w:t>“.</w:t>
      </w:r>
    </w:p>
    <w:p w:rsidR="000C6893" w:rsidRPr="006304B6" w:rsidRDefault="000C6893">
      <w:pPr>
        <w:rPr>
          <w:rFonts w:cs="Times New Roman"/>
        </w:rPr>
      </w:pPr>
    </w:p>
    <w:p w:rsidR="008C25BB" w:rsidRDefault="008C25BB">
      <w:pPr>
        <w:jc w:val="center"/>
      </w:pPr>
    </w:p>
    <w:p w:rsidR="008C25BB" w:rsidRDefault="008C25BB">
      <w:pPr>
        <w:jc w:val="center"/>
      </w:pPr>
    </w:p>
    <w:p w:rsidR="000C6893" w:rsidRDefault="000C6893">
      <w:pPr>
        <w:jc w:val="center"/>
      </w:pPr>
      <w:r>
        <w:t>V Praze</w:t>
      </w:r>
      <w:r w:rsidR="006304B6">
        <w:t xml:space="preserve"> </w:t>
      </w:r>
      <w:r w:rsidR="00CE4B38">
        <w:t>5.</w:t>
      </w:r>
      <w:r w:rsidR="006304B6">
        <w:t xml:space="preserve"> března 2020</w:t>
      </w:r>
    </w:p>
    <w:p w:rsidR="000C6893" w:rsidRDefault="000C6893">
      <w:pPr>
        <w:jc w:val="center"/>
      </w:pPr>
    </w:p>
    <w:p w:rsidR="006304B6" w:rsidRDefault="006304B6">
      <w:pPr>
        <w:jc w:val="center"/>
      </w:pPr>
    </w:p>
    <w:p w:rsidR="000C6893" w:rsidRDefault="005E5C48">
      <w:pPr>
        <w:jc w:val="center"/>
      </w:pPr>
      <w:r>
        <w:rPr>
          <w:rFonts w:cs="Times New Roman"/>
          <w:spacing w:val="-3"/>
        </w:rPr>
        <w:t xml:space="preserve">Petr </w:t>
      </w:r>
      <w:bookmarkStart w:id="0" w:name="_GoBack"/>
      <w:bookmarkEnd w:id="0"/>
      <w:r>
        <w:rPr>
          <w:rFonts w:cs="Times New Roman"/>
          <w:spacing w:val="-3"/>
        </w:rPr>
        <w:t>Venhoda</w:t>
      </w:r>
      <w:r w:rsidR="00264196">
        <w:rPr>
          <w:rFonts w:cs="Times New Roman"/>
          <w:spacing w:val="-3"/>
        </w:rPr>
        <w:t>, v.r.</w:t>
      </w:r>
    </w:p>
    <w:p w:rsidR="000C6893" w:rsidRDefault="000C6893">
      <w:pPr>
        <w:jc w:val="center"/>
      </w:pPr>
      <w:r>
        <w:t xml:space="preserve">zpravodaj garančního </w:t>
      </w:r>
      <w:r w:rsidR="005E5C48">
        <w:t xml:space="preserve">rozpočtového </w:t>
      </w:r>
      <w:r>
        <w:t>výboru</w:t>
      </w:r>
    </w:p>
    <w:p w:rsidR="001C3F29" w:rsidRDefault="001C3F29">
      <w:pPr>
        <w:jc w:val="center"/>
      </w:pPr>
    </w:p>
    <w:p w:rsidR="006304B6" w:rsidRDefault="006304B6">
      <w:pPr>
        <w:jc w:val="center"/>
      </w:pPr>
    </w:p>
    <w:p w:rsidR="001C3F29" w:rsidRDefault="001C3F29">
      <w:pPr>
        <w:jc w:val="center"/>
      </w:pPr>
      <w:r w:rsidRPr="001C3F29">
        <w:t>Ondřej Profant</w:t>
      </w:r>
      <w:r w:rsidR="00264196">
        <w:t>, v.r.</w:t>
      </w:r>
    </w:p>
    <w:p w:rsidR="001C3F29" w:rsidRPr="001C3F29" w:rsidRDefault="001C3F29">
      <w:pPr>
        <w:jc w:val="center"/>
      </w:pPr>
      <w:r>
        <w:t>zpravodaj výboru pro veřejnou správu a regionální rozvoj</w:t>
      </w:r>
    </w:p>
    <w:sectPr w:rsidR="001C3F29" w:rsidRPr="001C3F29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C48" w:rsidRDefault="005E5C48" w:rsidP="00087102">
      <w:r>
        <w:separator/>
      </w:r>
    </w:p>
  </w:endnote>
  <w:endnote w:type="continuationSeparator" w:id="0">
    <w:p w:rsidR="005E5C48" w:rsidRDefault="005E5C48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C48" w:rsidRDefault="005E5C48" w:rsidP="00087102">
      <w:r>
        <w:separator/>
      </w:r>
    </w:p>
  </w:footnote>
  <w:footnote w:type="continuationSeparator" w:id="0">
    <w:p w:rsidR="005E5C48" w:rsidRDefault="005E5C48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E4F38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8F771A4"/>
    <w:multiLevelType w:val="hybridMultilevel"/>
    <w:tmpl w:val="1F9E6440"/>
    <w:lvl w:ilvl="0" w:tplc="533451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3D6037D"/>
    <w:multiLevelType w:val="hybridMultilevel"/>
    <w:tmpl w:val="EC7CF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48"/>
    <w:rsid w:val="00087102"/>
    <w:rsid w:val="000C6893"/>
    <w:rsid w:val="001C3F29"/>
    <w:rsid w:val="001E4F38"/>
    <w:rsid w:val="00264196"/>
    <w:rsid w:val="00511F8C"/>
    <w:rsid w:val="005E5C48"/>
    <w:rsid w:val="006304B6"/>
    <w:rsid w:val="006706ED"/>
    <w:rsid w:val="008C25BB"/>
    <w:rsid w:val="00CE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6745C6E"/>
  <w15:chartTrackingRefBased/>
  <w15:docId w15:val="{A74D2C09-CAC7-4DB9-8D90-A6A0F3086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qFormat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lotextu">
    <w:name w:val="Tělo textu"/>
    <w:basedOn w:val="Normln"/>
    <w:rsid w:val="005E5C48"/>
    <w:pPr>
      <w:widowControl/>
      <w:tabs>
        <w:tab w:val="left" w:pos="0"/>
      </w:tabs>
      <w:jc w:val="both"/>
    </w:pPr>
    <w:rPr>
      <w:rFonts w:eastAsia="Times New Roman" w:cs="Times New Roman"/>
      <w:spacing w:val="-3"/>
      <w:kern w:val="0"/>
      <w:szCs w:val="20"/>
    </w:rPr>
  </w:style>
  <w:style w:type="paragraph" w:styleId="Odstavecseseznamem">
    <w:name w:val="List Paragraph"/>
    <w:aliases w:val="Odstavec cíl se seznamem,Nad,Odstavec se seznamem5,List Paragraph1,Odstavec_muj,_Odstavec se seznamem,Název grafu,nad 1,List Paragraph,Conclusion de partie"/>
    <w:basedOn w:val="Normln"/>
    <w:link w:val="OdstavecseseznamemChar"/>
    <w:uiPriority w:val="34"/>
    <w:qFormat/>
    <w:rsid w:val="006304B6"/>
    <w:pPr>
      <w:widowControl/>
      <w:suppressAutoHyphens w:val="0"/>
      <w:spacing w:line="276" w:lineRule="auto"/>
      <w:ind w:left="720"/>
      <w:contextualSpacing/>
    </w:pPr>
    <w:rPr>
      <w:rFonts w:eastAsiaTheme="minorHAnsi" w:cstheme="minorBidi"/>
      <w:kern w:val="0"/>
      <w:szCs w:val="22"/>
      <w:lang w:eastAsia="en-US" w:bidi="ar-SA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List Paragraph Char,Conclusion de partie Char"/>
    <w:link w:val="Odstavecseseznamem"/>
    <w:uiPriority w:val="34"/>
    <w:locked/>
    <w:rsid w:val="006304B6"/>
    <w:rPr>
      <w:rFonts w:eastAsiaTheme="minorHAnsi" w:cstheme="minorBidi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4B38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B3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71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2020-03-05T08:10:00Z</cp:lastPrinted>
  <dcterms:created xsi:type="dcterms:W3CDTF">2020-03-04T14:36:00Z</dcterms:created>
  <dcterms:modified xsi:type="dcterms:W3CDTF">2020-03-05T10:19:00Z</dcterms:modified>
</cp:coreProperties>
</file>