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AFB9A" w14:textId="77777777" w:rsidR="003F4B3D" w:rsidRDefault="00536F91">
      <w:pPr>
        <w:spacing w:after="0" w:line="467" w:lineRule="auto"/>
        <w:ind w:left="1842" w:right="1779" w:hanging="10"/>
        <w:jc w:val="center"/>
      </w:pPr>
      <w:r>
        <w:rPr>
          <w:b/>
        </w:rPr>
        <w:t xml:space="preserve">Předkládací zpráva pro Parlament České republiky k návrhu na přístup České republiky ke Stanovám  </w:t>
      </w:r>
    </w:p>
    <w:p w14:paraId="53C32B9F" w14:textId="77777777" w:rsidR="003F4B3D" w:rsidRDefault="00536F91">
      <w:pPr>
        <w:spacing w:after="0" w:line="259" w:lineRule="auto"/>
        <w:ind w:left="10" w:right="7" w:hanging="10"/>
        <w:jc w:val="center"/>
      </w:pPr>
      <w:r>
        <w:rPr>
          <w:b/>
        </w:rPr>
        <w:t xml:space="preserve">Mezinárodního centra pro registraci seriálových publikací </w:t>
      </w:r>
    </w:p>
    <w:p w14:paraId="016D432A" w14:textId="77777777" w:rsidR="003F4B3D" w:rsidRDefault="00536F91">
      <w:pPr>
        <w:spacing w:after="0" w:line="259" w:lineRule="auto"/>
        <w:ind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7B651E9" w14:textId="77777777" w:rsidR="003F4B3D" w:rsidRDefault="00536F91">
      <w:pPr>
        <w:ind w:left="-15" w:right="-8"/>
      </w:pPr>
      <w:r>
        <w:t xml:space="preserve">Vláda České republiky svým usnesením č. </w:t>
      </w:r>
      <w:r>
        <w:t xml:space="preserve">888 ze dne 9. prosince 2019 vyslovila souhlas s </w:t>
      </w:r>
      <w:r>
        <w:t>příst</w:t>
      </w:r>
      <w:r>
        <w:t xml:space="preserve">upem </w:t>
      </w:r>
      <w:r>
        <w:t xml:space="preserve">České republiky </w:t>
      </w:r>
      <w:r>
        <w:t xml:space="preserve">ke </w:t>
      </w:r>
      <w:r>
        <w:t>Stanovám Mezinárodního centra pro registraci seriálových publikací.</w:t>
      </w:r>
      <w:r>
        <w:t xml:space="preserve"> </w:t>
      </w:r>
    </w:p>
    <w:p w14:paraId="08714592" w14:textId="77777777" w:rsidR="003F4B3D" w:rsidRDefault="00536F91">
      <w:pPr>
        <w:ind w:left="-15" w:right="-8"/>
      </w:pPr>
      <w:r>
        <w:t xml:space="preserve">Mezinárodní centrum pro registraci seriálových publikací (International Centre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Registration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Serial</w:t>
      </w:r>
      <w:proofErr w:type="spellEnd"/>
      <w:r>
        <w:t xml:space="preserve"> </w:t>
      </w:r>
      <w:proofErr w:type="spellStart"/>
      <w:r>
        <w:t>Publications</w:t>
      </w:r>
      <w:proofErr w:type="spellEnd"/>
      <w:r>
        <w:t xml:space="preserve">) je taktéž známo pod názvem Mezinárodní </w:t>
      </w:r>
      <w:r>
        <w:t xml:space="preserve">centrum pro mezinárodní standardní číslo seriálové publikace (International Standard </w:t>
      </w:r>
      <w:proofErr w:type="spellStart"/>
      <w:r>
        <w:t>Serial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r>
        <w:t xml:space="preserve">International Centre). </w:t>
      </w:r>
    </w:p>
    <w:p w14:paraId="7C869C85" w14:textId="77777777" w:rsidR="003F4B3D" w:rsidRDefault="00536F91">
      <w:pPr>
        <w:ind w:left="-15" w:right="-8"/>
      </w:pPr>
      <w:r>
        <w:t xml:space="preserve">Systém ISSN (International Standard </w:t>
      </w:r>
      <w:proofErr w:type="spellStart"/>
      <w:r>
        <w:t>Serial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r>
        <w:t>–</w:t>
      </w:r>
      <w:r>
        <w:t xml:space="preserve"> </w:t>
      </w:r>
      <w:r>
        <w:t>Mezinárodní standardní číslo seriálové publikace, do roku 1994 označován jako Int</w:t>
      </w:r>
      <w:r>
        <w:t xml:space="preserve">ernational </w:t>
      </w:r>
      <w:proofErr w:type="spellStart"/>
      <w:r>
        <w:t>Serial</w:t>
      </w:r>
      <w:proofErr w:type="spellEnd"/>
      <w:r>
        <w:t xml:space="preserve"> Data </w:t>
      </w:r>
      <w:proofErr w:type="spellStart"/>
      <w:r>
        <w:t>System</w:t>
      </w:r>
      <w:proofErr w:type="spellEnd"/>
      <w:r>
        <w:t xml:space="preserve"> –</w:t>
      </w:r>
      <w:r>
        <w:t xml:space="preserve"> ISDS) </w:t>
      </w:r>
      <w:r>
        <w:t>celosvětově registruje seriálové publikace (noviny, časopisy, edice odborných a vědeckých knih ap.), které jsou vydávány jak v</w:t>
      </w:r>
      <w:r>
        <w:t xml:space="preserve"> </w:t>
      </w:r>
      <w:r>
        <w:t>tradiční (tištěné), tak elektronické podobě. Shromažďuje informace, které jsou nezbytné pro</w:t>
      </w:r>
      <w:r>
        <w:t xml:space="preserve"> jejich identifikaci a bibliografickou kontrolu, zpřístupňuje tyto soubory a poskytuje další služby. Registrace je zajištěna činností mezinárodní sítě ISSN, kterou tvoří v</w:t>
      </w:r>
      <w:r>
        <w:t xml:space="preserve"> </w:t>
      </w:r>
      <w:r>
        <w:t>současné době 90 národních středisek ISSN. Výkonným řídicím orgánem je Mezinárodní c</w:t>
      </w:r>
      <w:r>
        <w:t>entrum ISSN (dále jen „Mezinárodní centrum“) se sídlem v</w:t>
      </w:r>
      <w:r>
        <w:t xml:space="preserve"> </w:t>
      </w:r>
      <w:r>
        <w:t>Paříži.</w:t>
      </w:r>
      <w:r>
        <w:t xml:space="preserve"> </w:t>
      </w:r>
    </w:p>
    <w:p w14:paraId="532F9A25" w14:textId="77777777" w:rsidR="003F4B3D" w:rsidRDefault="00536F91">
      <w:pPr>
        <w:ind w:left="-15" w:right="-8"/>
      </w:pPr>
      <w:r>
        <w:t>Mezinárodní centrum bylo založeno v Paříži v</w:t>
      </w:r>
      <w:r>
        <w:t xml:space="preserve"> </w:t>
      </w:r>
      <w:r>
        <w:t>roce 1974 na základě</w:t>
      </w:r>
      <w:r>
        <w:t xml:space="preserve"> </w:t>
      </w:r>
      <w:r>
        <w:t xml:space="preserve">smlouvy uzavřené </w:t>
      </w:r>
      <w:r>
        <w:t xml:space="preserve">mezi UNESCO a </w:t>
      </w:r>
      <w:r>
        <w:t xml:space="preserve">Francouzskou republikou. Orgány Mezinárodního centra </w:t>
      </w:r>
      <w:r>
        <w:t xml:space="preserve">jsou General </w:t>
      </w:r>
      <w:proofErr w:type="spellStart"/>
      <w:r>
        <w:t>Assembly</w:t>
      </w:r>
      <w:proofErr w:type="spellEnd"/>
      <w:r>
        <w:t xml:space="preserve"> </w:t>
      </w:r>
      <w:r>
        <w:t>(GA, Valné shromáž</w:t>
      </w:r>
      <w:r>
        <w:t>dění) a</w:t>
      </w:r>
      <w:r>
        <w:t xml:space="preserve"> </w:t>
      </w:r>
      <w:proofErr w:type="spellStart"/>
      <w:r>
        <w:t>Governing</w:t>
      </w:r>
      <w:proofErr w:type="spellEnd"/>
      <w:r>
        <w:t xml:space="preserve"> </w:t>
      </w:r>
      <w:proofErr w:type="spellStart"/>
      <w:r>
        <w:t>Board</w:t>
      </w:r>
      <w:proofErr w:type="spellEnd"/>
      <w:r>
        <w:t xml:space="preserve"> </w:t>
      </w:r>
      <w:r>
        <w:t xml:space="preserve">(GB, Řídicí výbor). </w:t>
      </w:r>
      <w:r>
        <w:t xml:space="preserve"> </w:t>
      </w:r>
    </w:p>
    <w:p w14:paraId="643952C8" w14:textId="77777777" w:rsidR="003F4B3D" w:rsidRDefault="00536F91">
      <w:pPr>
        <w:ind w:left="-15" w:right="-8"/>
      </w:pPr>
      <w:r>
        <w:t>Valné shromáždění se skládá vždy z</w:t>
      </w:r>
      <w:r>
        <w:t xml:space="preserve"> </w:t>
      </w:r>
      <w:r>
        <w:t>jednoho zástupce té členské země</w:t>
      </w:r>
      <w:r>
        <w:t xml:space="preserve"> UNESCO, </w:t>
      </w:r>
      <w:r>
        <w:t>která přistoupila ke</w:t>
      </w:r>
      <w:r>
        <w:t xml:space="preserve"> </w:t>
      </w:r>
      <w:r>
        <w:t>Stanovám Mezinárodního centra. Schází s</w:t>
      </w:r>
      <w:r>
        <w:t xml:space="preserve">e </w:t>
      </w:r>
      <w:r>
        <w:t xml:space="preserve">jednou za dva roky. Jednání </w:t>
      </w:r>
      <w:r>
        <w:t>se moh</w:t>
      </w:r>
      <w:r>
        <w:t>ou účastnit i zástupci ostatních člens</w:t>
      </w:r>
      <w:r>
        <w:t>kých zemí</w:t>
      </w:r>
      <w:r>
        <w:t xml:space="preserve"> UNESCO</w:t>
      </w:r>
      <w:r>
        <w:t>, avšak bez práva hlasovat.</w:t>
      </w:r>
      <w:r>
        <w:t xml:space="preserve"> </w:t>
      </w:r>
    </w:p>
    <w:p w14:paraId="0629BE97" w14:textId="77777777" w:rsidR="003F4B3D" w:rsidRDefault="00536F91">
      <w:pPr>
        <w:ind w:left="-15" w:right="-8"/>
      </w:pPr>
      <w:r>
        <w:t>Složení Řídícího výboru schvaluje Valné shromáždění. Skládá se ze zástupce hostitelské země (Francie), zástupce Mezinárodního centra</w:t>
      </w:r>
      <w:r>
        <w:t xml:space="preserve"> </w:t>
      </w:r>
      <w:r>
        <w:t xml:space="preserve">a deseti zástupců členských zemí, které přistoupily ke Stanovám Mezinárodního </w:t>
      </w:r>
      <w:r>
        <w:t xml:space="preserve">centra a které zvolilo Valné shromáždění. Řídicí výbor se schází minimálně jednou ročně a volí ze svého středu předsedu. </w:t>
      </w:r>
      <w:r>
        <w:t xml:space="preserve"> </w:t>
      </w:r>
    </w:p>
    <w:p w14:paraId="0A816AF8" w14:textId="77777777" w:rsidR="003F4B3D" w:rsidRDefault="00536F91">
      <w:pPr>
        <w:ind w:left="-15" w:right="-8"/>
      </w:pPr>
      <w:r>
        <w:t>Ředitelé národních středisek ISSN se scházejí jednou ročně na výročním zasedání za účelem řešení provozních otázek fungování systému.</w:t>
      </w:r>
      <w:r>
        <w:t xml:space="preserve"> Zde se řeší organizační, technické, legální aj. otázky fungování systému v</w:t>
      </w:r>
      <w:r>
        <w:t xml:space="preserve"> </w:t>
      </w:r>
      <w:r>
        <w:t>podmínkách jednotlivých národních center</w:t>
      </w:r>
      <w:r>
        <w:t xml:space="preserve">, </w:t>
      </w:r>
      <w:r>
        <w:t>harmonizace se světovými pracovními a informačními standardy ISO, a koordinace využití technologických, IT a softwarových nástrojů v</w:t>
      </w:r>
      <w:r>
        <w:t xml:space="preserve"> </w:t>
      </w:r>
      <w:r>
        <w:t>rámci</w:t>
      </w:r>
      <w:r>
        <w:t xml:space="preserve"> systému. Důležitá je také výměna informací mezi členskými státy. Součástí setkání je rovněž jednání pracovních skup</w:t>
      </w:r>
      <w:r>
        <w:t xml:space="preserve">in. </w:t>
      </w:r>
    </w:p>
    <w:p w14:paraId="21F163D8" w14:textId="77777777" w:rsidR="003F4B3D" w:rsidRDefault="00536F91">
      <w:pPr>
        <w:ind w:left="-15" w:right="-8"/>
      </w:pPr>
      <w:r>
        <w:t>Česká republika</w:t>
      </w:r>
      <w:r>
        <w:t xml:space="preserve">, </w:t>
      </w:r>
      <w:r>
        <w:t>resp. Československo</w:t>
      </w:r>
      <w:r>
        <w:t xml:space="preserve">, </w:t>
      </w:r>
      <w:r>
        <w:t>je aktivním účastníkem systému</w:t>
      </w:r>
      <w:r>
        <w:t xml:space="preserve"> ISSN, resp. ISDS, </w:t>
      </w:r>
      <w:r>
        <w:t xml:space="preserve">od roku 1978, kdy bylo založeno Československé </w:t>
      </w:r>
      <w:r>
        <w:t>národní středisko ISDS (starší název systému, viz výše) ve Státní technické knihovně (STK), tehdy součást</w:t>
      </w:r>
      <w:r>
        <w:t xml:space="preserve">i </w:t>
      </w:r>
      <w:r>
        <w:t>Ústředí vědeckých, technických a ekonomických informací. Formální přístup ČSSR ke Stanovám Mezinárodního centra však nebyl dokončen.</w:t>
      </w:r>
      <w:r>
        <w:t xml:space="preserve">  </w:t>
      </w:r>
    </w:p>
    <w:p w14:paraId="44900E57" w14:textId="77777777" w:rsidR="003F4B3D" w:rsidRDefault="00536F91">
      <w:pPr>
        <w:ind w:left="-15" w:right="-8"/>
      </w:pPr>
      <w:r>
        <w:t xml:space="preserve">V </w:t>
      </w:r>
      <w:r>
        <w:t xml:space="preserve">roce 1991 se STK stala </w:t>
      </w:r>
      <w:r>
        <w:t xml:space="preserve">přímo řízenou organizací Ministerstva školství, mládeže </w:t>
      </w:r>
      <w:r>
        <w:t xml:space="preserve">a </w:t>
      </w:r>
      <w:r>
        <w:t>tělovýchovy. V</w:t>
      </w:r>
      <w:r>
        <w:t xml:space="preserve"> </w:t>
      </w:r>
      <w:r>
        <w:t>lednu 1993 zaniklo Československé národní středisko ISDS a bylo založeno České národní středisko ISDS ve Státní technické knihovně. Následně, d</w:t>
      </w:r>
      <w:r>
        <w:t xml:space="preserve">ne 3. </w:t>
      </w:r>
      <w:r>
        <w:t xml:space="preserve">února 1993 </w:t>
      </w:r>
      <w:r>
        <w:t>byl</w:t>
      </w:r>
      <w:r>
        <w:t xml:space="preserve">a </w:t>
      </w:r>
      <w:r>
        <w:t xml:space="preserve">podepsána tzv. pracovní dohoda mezi Mezinárodním centrem a Státní technickou knihovnou Praha o zřízení Národního centra ISDS </w:t>
      </w:r>
      <w:r>
        <w:t xml:space="preserve">v </w:t>
      </w:r>
      <w:r>
        <w:t>České republice.</w:t>
      </w:r>
      <w:r>
        <w:t xml:space="preserve"> </w:t>
      </w:r>
      <w:r>
        <w:t>České národní středisko ISSN je od té doby plně integrováno jako organizační útvar STK, od roku 2009 Národn</w:t>
      </w:r>
      <w:r>
        <w:t xml:space="preserve">í technické </w:t>
      </w:r>
      <w:r>
        <w:t xml:space="preserve">knihovny (NTK). </w:t>
      </w:r>
    </w:p>
    <w:p w14:paraId="6582F446" w14:textId="77777777" w:rsidR="003F4B3D" w:rsidRDefault="00536F91">
      <w:pPr>
        <w:ind w:left="-15" w:right="-8"/>
      </w:pPr>
      <w:r>
        <w:lastRenderedPageBreak/>
        <w:t xml:space="preserve">Úhrada příspěvků MŠMT ve prospěch systému ISSN byla schválena usnesením vlády České republiky č. 1333 </w:t>
      </w:r>
      <w:r>
        <w:t xml:space="preserve">ze dne 10. prosince 2001. </w:t>
      </w:r>
      <w:r>
        <w:t>Mezinárodní centrum</w:t>
      </w:r>
      <w:r>
        <w:t xml:space="preserve"> </w:t>
      </w:r>
      <w:r>
        <w:t>je rovněž veden</w:t>
      </w:r>
      <w:r>
        <w:t xml:space="preserve">o v </w:t>
      </w:r>
      <w:r>
        <w:t>seznamu mezinárodních organizací v</w:t>
      </w:r>
      <w:r>
        <w:t xml:space="preserve"> </w:t>
      </w:r>
      <w:r>
        <w:t>působnosti MŠMT, který by</w:t>
      </w:r>
      <w:r>
        <w:t>l součástí materiálu schváleného usnesením vlády č.</w:t>
      </w:r>
      <w:r>
        <w:t xml:space="preserve"> </w:t>
      </w:r>
      <w:r>
        <w:t xml:space="preserve">581 ze dne 25. července 2012. Výši členských příspěvků </w:t>
      </w:r>
      <w:r>
        <w:t xml:space="preserve">pro </w:t>
      </w:r>
      <w:r>
        <w:t xml:space="preserve">jednotlivé země </w:t>
      </w:r>
      <w:r>
        <w:t>schv</w:t>
      </w:r>
      <w:r>
        <w:t xml:space="preserve">aluje Valné shromáždění vždy na dva kalendářní roky. Na léta </w:t>
      </w:r>
      <w:proofErr w:type="gramStart"/>
      <w:r>
        <w:t>2019 –</w:t>
      </w:r>
      <w:r>
        <w:t xml:space="preserve"> </w:t>
      </w:r>
      <w:r>
        <w:t>2020</w:t>
      </w:r>
      <w:proofErr w:type="gramEnd"/>
      <w:r>
        <w:t xml:space="preserve"> činí příspěvek pro ČR 3 042 EUR/rok. Náklady na zahr</w:t>
      </w:r>
      <w:r>
        <w:t>aniční služební cesty nese NTK jako hostitelská instituce Českého národního střediska ISSN.</w:t>
      </w:r>
      <w:r>
        <w:t xml:space="preserve"> </w:t>
      </w:r>
    </w:p>
    <w:p w14:paraId="6BE20502" w14:textId="77777777" w:rsidR="003F4B3D" w:rsidRDefault="00536F91">
      <w:pPr>
        <w:ind w:left="-15" w:right="-8"/>
      </w:pPr>
      <w:r>
        <w:t xml:space="preserve">V </w:t>
      </w:r>
      <w:r>
        <w:t>současné době Česká národní databáze</w:t>
      </w:r>
      <w:r>
        <w:t xml:space="preserve"> </w:t>
      </w:r>
      <w:r>
        <w:t xml:space="preserve">ISSN obsahuje 16 576 záznamů </w:t>
      </w:r>
      <w:r>
        <w:t xml:space="preserve">o </w:t>
      </w:r>
      <w:r>
        <w:t>pokračujících zdrojích v</w:t>
      </w:r>
      <w:r>
        <w:t xml:space="preserve"> </w:t>
      </w:r>
      <w:r>
        <w:t>tištěné nebo elektronické podobě vycházejících na území České republ</w:t>
      </w:r>
      <w:r>
        <w:t>iky. Mezinárodní registr ISSN obsahuje přes 2</w:t>
      </w:r>
      <w:r>
        <w:t xml:space="preserve"> </w:t>
      </w:r>
      <w:r>
        <w:t>670 tis. záznamů.</w:t>
      </w:r>
      <w:r>
        <w:t xml:space="preserve"> </w:t>
      </w:r>
    </w:p>
    <w:p w14:paraId="58E706ED" w14:textId="77777777" w:rsidR="003F4B3D" w:rsidRDefault="00536F91">
      <w:pPr>
        <w:ind w:left="-15" w:right="-8"/>
      </w:pPr>
      <w:r>
        <w:t>Hlavním přínosem členství České republiky</w:t>
      </w:r>
      <w:r>
        <w:t xml:space="preserve">, resp. NTK v </w:t>
      </w:r>
      <w:r>
        <w:t>síti ISSN a současně hlavní aktivitou je zajišťování agendy přidělování mezinárodního standardního čísla seriálové publikace ISSN a sprá</w:t>
      </w:r>
      <w:r>
        <w:t>va České národní databáze ISSN. Přidělené ISSN je u tištěných periodik podkladem pro generování čárového kódu GTIN, bez něhož si dnes</w:t>
      </w:r>
      <w:r>
        <w:t xml:space="preserve"> </w:t>
      </w:r>
      <w:r>
        <w:t>již nelze představit distribuci periodik do prodejních řetězců a novinových stánků; současně je instrumentální pro registr</w:t>
      </w:r>
      <w:r>
        <w:t>aci výzkumných výstupů typu „článek v</w:t>
      </w:r>
      <w:r>
        <w:t xml:space="preserve"> </w:t>
      </w:r>
      <w:r>
        <w:t xml:space="preserve">periodiku“, „příspěvek ve sborníku“ </w:t>
      </w:r>
      <w:r>
        <w:t xml:space="preserve">v </w:t>
      </w:r>
      <w:r>
        <w:t xml:space="preserve">registračním systému RIV pro oblast </w:t>
      </w:r>
      <w:proofErr w:type="spellStart"/>
      <w:r>
        <w:t>VaVaI</w:t>
      </w:r>
      <w:proofErr w:type="spellEnd"/>
      <w:r>
        <w:t xml:space="preserve"> a</w:t>
      </w:r>
      <w:r>
        <w:t xml:space="preserve"> </w:t>
      </w:r>
      <w:r>
        <w:t>konečně i pro</w:t>
      </w:r>
      <w:r>
        <w:t xml:space="preserve"> </w:t>
      </w:r>
      <w:r>
        <w:t>bibliografické podchycení seriálové produkce na území ČR. Činnost Národního centra</w:t>
      </w:r>
      <w:r>
        <w:t xml:space="preserve"> </w:t>
      </w:r>
      <w:r>
        <w:t>ISSN v NTK je v ČR nezastupitelná.</w:t>
      </w:r>
      <w:r>
        <w:t xml:space="preserve"> </w:t>
      </w:r>
    </w:p>
    <w:p w14:paraId="32018CD6" w14:textId="77777777" w:rsidR="003F4B3D" w:rsidRDefault="00536F91">
      <w:pPr>
        <w:spacing w:after="100" w:line="259" w:lineRule="auto"/>
        <w:ind w:right="45" w:firstLine="0"/>
        <w:jc w:val="right"/>
      </w:pPr>
      <w:r>
        <w:t xml:space="preserve">ČR </w:t>
      </w:r>
      <w:r>
        <w:t>proto nyní usiluje o zajištění své účasti v</w:t>
      </w:r>
      <w:r>
        <w:t xml:space="preserve"> </w:t>
      </w:r>
      <w:r>
        <w:t>systému ISSN na regulérní členské bázi.</w:t>
      </w:r>
      <w:r>
        <w:t xml:space="preserve"> </w:t>
      </w:r>
    </w:p>
    <w:p w14:paraId="0084C650" w14:textId="77777777" w:rsidR="003F4B3D" w:rsidRDefault="00536F91">
      <w:pPr>
        <w:ind w:left="-15" w:right="-8"/>
      </w:pPr>
      <w:r>
        <w:t>Od roku 1993 probíhá spolupráce s</w:t>
      </w:r>
      <w:r>
        <w:t xml:space="preserve"> ISDS/ISSN pouze </w:t>
      </w:r>
      <w:r>
        <w:t>na základě výše uvedené pracovní dohody.</w:t>
      </w:r>
      <w:r>
        <w:t xml:space="preserve"> </w:t>
      </w:r>
      <w:r>
        <w:t>Přístup</w:t>
      </w:r>
      <w:r>
        <w:t xml:space="preserve"> ke </w:t>
      </w:r>
      <w:r>
        <w:t xml:space="preserve">Stanovám Mezinárodního centra je současně podmínkou </w:t>
      </w:r>
      <w:r>
        <w:t xml:space="preserve">k </w:t>
      </w:r>
      <w:r>
        <w:t>uzavření nové p</w:t>
      </w:r>
      <w:r>
        <w:t>racovní dohody s</w:t>
      </w:r>
      <w:r>
        <w:t xml:space="preserve"> </w:t>
      </w:r>
      <w:r>
        <w:t>Mezinárodním centrem, vyvolané mj. změnou postavení národních středisek ISSN v</w:t>
      </w:r>
      <w:r>
        <w:t xml:space="preserve"> </w:t>
      </w:r>
      <w:r>
        <w:t>systému, jejich povinností a vztahů k</w:t>
      </w:r>
      <w:r>
        <w:t xml:space="preserve"> M</w:t>
      </w:r>
      <w:r>
        <w:t>ezinárodnímu centru</w:t>
      </w:r>
      <w:r>
        <w:t xml:space="preserve">. Bez </w:t>
      </w:r>
      <w:r>
        <w:t>uzavření této dohody by NTK nemohla zajišťovat funkce a</w:t>
      </w:r>
      <w:r>
        <w:t xml:space="preserve"> aktivity N</w:t>
      </w:r>
      <w:r>
        <w:t>árodního střediska ISSN pro Če</w:t>
      </w:r>
      <w:r>
        <w:t>skou republiku.</w:t>
      </w:r>
      <w:r>
        <w:t xml:space="preserve"> </w:t>
      </w:r>
    </w:p>
    <w:p w14:paraId="00B89301" w14:textId="77777777" w:rsidR="003F4B3D" w:rsidRDefault="00536F91">
      <w:pPr>
        <w:ind w:left="-15" w:right="-8"/>
      </w:pPr>
      <w:r>
        <w:t>Stanovy Mezinárodního centra obsahují preambuli a celkem 10 článků. V</w:t>
      </w:r>
      <w:r>
        <w:t xml:space="preserve"> </w:t>
      </w:r>
      <w:r>
        <w:t>článku 1 jsou definovány odpovědnosti Mezinárodního centra a jeho postavení. Článek 2 obsahuje způsob přístupu ke Stanovám. V</w:t>
      </w:r>
      <w:r>
        <w:t xml:space="preserve"> </w:t>
      </w:r>
      <w:r>
        <w:t>článku 3 jsou vyjmenovány orgány Mezinárodn</w:t>
      </w:r>
      <w:r>
        <w:t>ího centra, jejichž jednací řád je dále rozveden v</w:t>
      </w:r>
      <w:r>
        <w:t xml:space="preserve"> </w:t>
      </w:r>
      <w:r>
        <w:t xml:space="preserve">článcích </w:t>
      </w:r>
      <w:proofErr w:type="gramStart"/>
      <w:r>
        <w:t>4 –</w:t>
      </w:r>
      <w:r>
        <w:t xml:space="preserve"> </w:t>
      </w:r>
      <w:r>
        <w:t>6</w:t>
      </w:r>
      <w:proofErr w:type="gramEnd"/>
      <w:r>
        <w:t xml:space="preserve">. Odpovědnosti ředitele Mezinárodního centra jsou uvedeny v článcích 7 a 8. Článek 9 definuje finanční zdroje Mezinárodního centra </w:t>
      </w:r>
      <w:r>
        <w:t xml:space="preserve">a </w:t>
      </w:r>
      <w:r>
        <w:t xml:space="preserve">způsob placení členských poplatků. Článek 10 definuje způsob odstoupení členského státu </w:t>
      </w:r>
      <w:r>
        <w:t xml:space="preserve">od </w:t>
      </w:r>
      <w:r>
        <w:t xml:space="preserve">Stanov mezinárodního centra. </w:t>
      </w:r>
      <w:r>
        <w:t xml:space="preserve"> </w:t>
      </w:r>
    </w:p>
    <w:p w14:paraId="43EC39B9" w14:textId="77777777" w:rsidR="003F4B3D" w:rsidRDefault="00536F91">
      <w:pPr>
        <w:ind w:left="-15" w:right="-8"/>
      </w:pPr>
      <w:r>
        <w:t>Při výkladu Stanov Mezinárodního centra je třeba vycházet i ze znění výše</w:t>
      </w:r>
      <w:r>
        <w:t xml:space="preserve"> </w:t>
      </w:r>
      <w:r>
        <w:t xml:space="preserve">uvedené </w:t>
      </w:r>
      <w:r>
        <w:t xml:space="preserve">smlouvy </w:t>
      </w:r>
      <w:r>
        <w:t>mezi UNESCO a Francouzskou republikou o zříz</w:t>
      </w:r>
      <w:r>
        <w:t>ení Mezinárodního centra, jejíž přílohou a nedílnou součástí Stanovy Mezinárodního centra původně byly. Ve Stanovách jsou tak použity např. následující legislativní zkratky</w:t>
      </w:r>
      <w:r>
        <w:t xml:space="preserve"> </w:t>
      </w:r>
      <w:r>
        <w:t>definované ve smlouvě:</w:t>
      </w:r>
      <w:r>
        <w:t xml:space="preserve"> Organizace </w:t>
      </w:r>
      <w:r>
        <w:t>(UNESCO), Centrum (Mezinárodní centrum pro regist</w:t>
      </w:r>
      <w:r>
        <w:t xml:space="preserve">raci seriálových publikací), hostitelský stát (Francie), členský stát </w:t>
      </w:r>
      <w:r>
        <w:t xml:space="preserve">Organizace </w:t>
      </w:r>
      <w:r>
        <w:t>(členský stát UNESCO) apod.</w:t>
      </w:r>
      <w:r>
        <w:t xml:space="preserve"> </w:t>
      </w:r>
    </w:p>
    <w:p w14:paraId="586F4190" w14:textId="77777777" w:rsidR="003F4B3D" w:rsidRDefault="00536F91">
      <w:pPr>
        <w:ind w:left="-15" w:right="-8"/>
      </w:pPr>
      <w:r>
        <w:t>Přístup</w:t>
      </w:r>
      <w:r>
        <w:t xml:space="preserve"> ke </w:t>
      </w:r>
      <w:r>
        <w:t>Stanovám Mezinárodního centra a následné uzavření pracovní smlouvy umožní České republice jmenovat svého zástupce s</w:t>
      </w:r>
      <w:r>
        <w:t xml:space="preserve"> </w:t>
      </w:r>
      <w:r>
        <w:t>hlasovacím právem do Valného shromáždění a</w:t>
      </w:r>
      <w:r>
        <w:t xml:space="preserve"> u</w:t>
      </w:r>
      <w:r>
        <w:t>cházet se o místo ve Výkonném výboru. Česká republika tak mj. dosáhne odpovídajícího</w:t>
      </w:r>
      <w:r>
        <w:t xml:space="preserve"> </w:t>
      </w:r>
      <w:r>
        <w:t>postavení,</w:t>
      </w:r>
      <w:r>
        <w:t xml:space="preserve"> </w:t>
      </w:r>
      <w:r>
        <w:t>které je předpokladem pro</w:t>
      </w:r>
      <w:r>
        <w:t xml:space="preserve"> </w:t>
      </w:r>
      <w:r>
        <w:t>rozhodování o klíčových otázkách fungování systém</w:t>
      </w:r>
      <w:r>
        <w:t xml:space="preserve">u ISSN.  </w:t>
      </w:r>
    </w:p>
    <w:p w14:paraId="3F330A41" w14:textId="77777777" w:rsidR="003F4B3D" w:rsidRDefault="00536F91">
      <w:pPr>
        <w:ind w:left="-15" w:right="-8"/>
      </w:pPr>
      <w:r>
        <w:t>Přístup ke Stanovám Mezinárodní</w:t>
      </w:r>
      <w:r>
        <w:t>ho centra vyžaduje v</w:t>
      </w:r>
      <w:r>
        <w:t xml:space="preserve"> souladu s </w:t>
      </w:r>
      <w:r>
        <w:t>čl. 49 písm. c) ústavního zákona č.</w:t>
      </w:r>
      <w:r>
        <w:t xml:space="preserve"> </w:t>
      </w:r>
      <w:r>
        <w:t>1/1993 Sb., ve znění pozdějších předpisů souhlas obou komor Parlamentu ČR a</w:t>
      </w:r>
      <w:r>
        <w:t xml:space="preserve"> </w:t>
      </w:r>
      <w:r>
        <w:t>následný podpis prezidentem republiky</w:t>
      </w:r>
      <w:r>
        <w:t xml:space="preserve">. </w:t>
      </w:r>
    </w:p>
    <w:p w14:paraId="241D2A65" w14:textId="77777777" w:rsidR="003F4B3D" w:rsidRDefault="00536F91">
      <w:pPr>
        <w:ind w:left="-15" w:right="-8" w:firstLine="0"/>
      </w:pPr>
      <w:r>
        <w:t xml:space="preserve"> Po </w:t>
      </w:r>
      <w:r>
        <w:t xml:space="preserve">příslušném schválení </w:t>
      </w:r>
      <w:r>
        <w:t xml:space="preserve">bude </w:t>
      </w:r>
      <w:r>
        <w:t>přístup České republiky</w:t>
      </w:r>
      <w:r>
        <w:t xml:space="preserve"> ke </w:t>
      </w:r>
      <w:r>
        <w:t>Stanovám Mezinár</w:t>
      </w:r>
      <w:r>
        <w:t>odního centra oznámen generální</w:t>
      </w:r>
      <w:r>
        <w:t>/mu tajemnici/</w:t>
      </w:r>
      <w:r>
        <w:t>tajemníkovi UNESCO</w:t>
      </w:r>
      <w:r>
        <w:t xml:space="preserve">.  </w:t>
      </w:r>
    </w:p>
    <w:p w14:paraId="0DF022CF" w14:textId="77777777" w:rsidR="003F4B3D" w:rsidRDefault="00536F91">
      <w:pPr>
        <w:ind w:left="-15" w:right="-8"/>
      </w:pPr>
      <w:r>
        <w:lastRenderedPageBreak/>
        <w:t>Přístup ČR ke Stanovám Mezinárodního centra není v</w:t>
      </w:r>
      <w:r>
        <w:t xml:space="preserve"> </w:t>
      </w:r>
      <w:r>
        <w:t xml:space="preserve">rozporu s ústavním pořádkem </w:t>
      </w:r>
      <w:r>
        <w:t xml:space="preserve">a </w:t>
      </w:r>
      <w:r>
        <w:t>ostatními součástmi právního řádu ČR, se závazky vyplývajícími z členství ČR v EU a se závazky vyplývajícími</w:t>
      </w:r>
      <w:r>
        <w:t xml:space="preserve"> pro ČR z jiných mezinárodních smluv a</w:t>
      </w:r>
      <w:r>
        <w:t xml:space="preserve">ni </w:t>
      </w:r>
      <w:r>
        <w:t>s obecně uznávanými zásadami mezinárodního práva. Přístup ke Stanovám Mezinárodního centra s sebou nenese další legislativní dopady pro ČR.</w:t>
      </w:r>
      <w:r>
        <w:t xml:space="preserve"> </w:t>
      </w:r>
    </w:p>
    <w:p w14:paraId="507428EE" w14:textId="77777777" w:rsidR="003F4B3D" w:rsidRDefault="00536F91">
      <w:pPr>
        <w:ind w:left="-15" w:right="-8"/>
      </w:pPr>
      <w:r>
        <w:t xml:space="preserve">Přístup </w:t>
      </w:r>
      <w:r>
        <w:t xml:space="preserve">ke </w:t>
      </w:r>
      <w:r>
        <w:t>Stanovám Mezinárodního</w:t>
      </w:r>
      <w:r>
        <w:t xml:space="preserve"> centra </w:t>
      </w:r>
      <w:r>
        <w:t xml:space="preserve">nebude mít přímý dopad na státní </w:t>
      </w:r>
      <w:r>
        <w:t xml:space="preserve">rozpočet </w:t>
      </w:r>
      <w:r>
        <w:t xml:space="preserve">a </w:t>
      </w:r>
      <w:r>
        <w:t>nevyžádá si změny v personálním, materiálním či</w:t>
      </w:r>
      <w:r>
        <w:t xml:space="preserve"> </w:t>
      </w:r>
      <w:r>
        <w:t>finančním zajištění</w:t>
      </w:r>
      <w:r>
        <w:t xml:space="preserve"> </w:t>
      </w:r>
      <w:r>
        <w:t>resortu školství mládeže a</w:t>
      </w:r>
      <w:r>
        <w:t xml:space="preserve"> </w:t>
      </w:r>
      <w:r>
        <w:t>tělovýchovy</w:t>
      </w:r>
      <w:r>
        <w:t xml:space="preserve"> ani ji</w:t>
      </w:r>
      <w:r>
        <w:t>ných státních orgánů</w:t>
      </w:r>
      <w:r>
        <w:t xml:space="preserve">. </w:t>
      </w:r>
    </w:p>
    <w:p w14:paraId="1353021D" w14:textId="77777777" w:rsidR="003F4B3D" w:rsidRDefault="00536F91">
      <w:pPr>
        <w:ind w:left="-15" w:right="-8"/>
      </w:pPr>
      <w:r>
        <w:t>Materiál vzhledem ke své povaze nemá dopady na rovnost mužů a žen, na</w:t>
      </w:r>
      <w:r>
        <w:t xml:space="preserve"> </w:t>
      </w:r>
      <w:r>
        <w:t xml:space="preserve">veřejné rozpočty, na životní prostředí </w:t>
      </w:r>
      <w:r>
        <w:t>ani na podnikatelské prostředí České republiky.</w:t>
      </w:r>
      <w:r>
        <w:t xml:space="preserve"> </w:t>
      </w:r>
    </w:p>
    <w:p w14:paraId="7284C93B" w14:textId="77777777" w:rsidR="003F4B3D" w:rsidRDefault="00536F91">
      <w:pPr>
        <w:spacing w:after="100" w:line="259" w:lineRule="auto"/>
        <w:ind w:left="708" w:right="0" w:firstLine="0"/>
        <w:jc w:val="left"/>
      </w:pPr>
      <w:r>
        <w:t xml:space="preserve">  </w:t>
      </w:r>
    </w:p>
    <w:p w14:paraId="6B28CD33" w14:textId="77777777" w:rsidR="003F4B3D" w:rsidRDefault="00536F91">
      <w:pPr>
        <w:spacing w:after="98" w:line="259" w:lineRule="auto"/>
        <w:ind w:left="5159" w:right="0" w:firstLine="0"/>
        <w:jc w:val="center"/>
      </w:pPr>
      <w:r>
        <w:t xml:space="preserve"> </w:t>
      </w:r>
    </w:p>
    <w:p w14:paraId="1755059B" w14:textId="77777777" w:rsidR="003F4B3D" w:rsidRDefault="00536F91">
      <w:pPr>
        <w:spacing w:after="101" w:line="259" w:lineRule="auto"/>
        <w:ind w:left="765" w:right="0" w:hanging="10"/>
        <w:jc w:val="center"/>
      </w:pPr>
      <w:r>
        <w:t xml:space="preserve">V Praze dne </w:t>
      </w:r>
      <w:r>
        <w:t>27. února 2020</w:t>
      </w:r>
      <w:r>
        <w:t xml:space="preserve"> </w:t>
      </w:r>
    </w:p>
    <w:p w14:paraId="33C4CA53" w14:textId="77777777" w:rsidR="003F4B3D" w:rsidRDefault="00536F91">
      <w:pPr>
        <w:spacing w:after="98" w:line="259" w:lineRule="auto"/>
        <w:ind w:left="3541" w:right="0" w:firstLine="0"/>
        <w:jc w:val="left"/>
      </w:pPr>
      <w:r>
        <w:t xml:space="preserve"> </w:t>
      </w:r>
    </w:p>
    <w:p w14:paraId="1F92A2C7" w14:textId="77777777" w:rsidR="003F4B3D" w:rsidRDefault="00536F91">
      <w:pPr>
        <w:spacing w:after="100" w:line="259" w:lineRule="auto"/>
        <w:ind w:left="3541" w:right="0" w:firstLine="0"/>
        <w:jc w:val="left"/>
      </w:pPr>
      <w:r>
        <w:t xml:space="preserve"> </w:t>
      </w:r>
    </w:p>
    <w:p w14:paraId="577B70DA" w14:textId="77777777" w:rsidR="003F4B3D" w:rsidRDefault="00536F91">
      <w:pPr>
        <w:spacing w:after="101" w:line="259" w:lineRule="auto"/>
        <w:ind w:left="765" w:right="1177" w:hanging="10"/>
        <w:jc w:val="center"/>
      </w:pPr>
      <w:r>
        <w:t>P</w:t>
      </w:r>
      <w:r>
        <w:t>ředseda vlády</w:t>
      </w:r>
      <w:r>
        <w:t xml:space="preserve">: </w:t>
      </w:r>
    </w:p>
    <w:p w14:paraId="35A53CC1" w14:textId="77777777" w:rsidR="00397BD5" w:rsidRDefault="00397BD5" w:rsidP="00397BD5">
      <w:pPr>
        <w:spacing w:after="101" w:line="259" w:lineRule="auto"/>
        <w:ind w:left="2889" w:right="1177" w:firstLine="651"/>
      </w:pPr>
      <w:bookmarkStart w:id="0" w:name="_GoBack"/>
      <w:bookmarkEnd w:id="0"/>
      <w:r w:rsidRPr="00397BD5">
        <w:t xml:space="preserve">Ing. Andrej </w:t>
      </w:r>
      <w:proofErr w:type="spellStart"/>
      <w:r w:rsidRPr="00397BD5">
        <w:t>Babiš</w:t>
      </w:r>
      <w:proofErr w:type="spellEnd"/>
      <w:r w:rsidRPr="00397BD5">
        <w:t>, v. r.</w:t>
      </w:r>
    </w:p>
    <w:sectPr w:rsidR="00397BD5">
      <w:footerReference w:type="even" r:id="rId6"/>
      <w:footerReference w:type="default" r:id="rId7"/>
      <w:footerReference w:type="first" r:id="rId8"/>
      <w:pgSz w:w="11906" w:h="16838"/>
      <w:pgMar w:top="1462" w:right="1411" w:bottom="1826" w:left="1416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8C6AF" w14:textId="77777777" w:rsidR="00536F91" w:rsidRDefault="00536F91">
      <w:pPr>
        <w:spacing w:after="0" w:line="240" w:lineRule="auto"/>
      </w:pPr>
      <w:r>
        <w:separator/>
      </w:r>
    </w:p>
  </w:endnote>
  <w:endnote w:type="continuationSeparator" w:id="0">
    <w:p w14:paraId="7FBA08E6" w14:textId="77777777" w:rsidR="00536F91" w:rsidRDefault="00536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C8CE7" w14:textId="77777777" w:rsidR="003F4B3D" w:rsidRDefault="00536F91">
    <w:pPr>
      <w:spacing w:after="0" w:line="259" w:lineRule="auto"/>
      <w:ind w:firstLine="0"/>
      <w:jc w:val="center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E062E72" w14:textId="77777777" w:rsidR="003F4B3D" w:rsidRDefault="00536F91">
    <w:pPr>
      <w:spacing w:after="0" w:line="259" w:lineRule="auto"/>
      <w:ind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68CA5" w14:textId="77777777" w:rsidR="003F4B3D" w:rsidRDefault="00536F91">
    <w:pPr>
      <w:spacing w:after="0" w:line="259" w:lineRule="auto"/>
      <w:ind w:firstLine="0"/>
      <w:jc w:val="center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42E697D" w14:textId="77777777" w:rsidR="003F4B3D" w:rsidRDefault="00536F91">
    <w:pPr>
      <w:spacing w:after="0" w:line="259" w:lineRule="auto"/>
      <w:ind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3A18" w14:textId="77777777" w:rsidR="003F4B3D" w:rsidRDefault="00536F91">
    <w:pPr>
      <w:spacing w:after="0" w:line="259" w:lineRule="auto"/>
      <w:ind w:firstLine="0"/>
      <w:jc w:val="center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6F375979" w14:textId="77777777" w:rsidR="003F4B3D" w:rsidRDefault="00536F91">
    <w:pPr>
      <w:spacing w:after="0" w:line="259" w:lineRule="auto"/>
      <w:ind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3D038" w14:textId="77777777" w:rsidR="00536F91" w:rsidRDefault="00536F91">
      <w:pPr>
        <w:spacing w:after="0" w:line="240" w:lineRule="auto"/>
      </w:pPr>
      <w:r>
        <w:separator/>
      </w:r>
    </w:p>
  </w:footnote>
  <w:footnote w:type="continuationSeparator" w:id="0">
    <w:p w14:paraId="52FA2AFC" w14:textId="77777777" w:rsidR="00536F91" w:rsidRDefault="00536F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B3D"/>
    <w:rsid w:val="00397BD5"/>
    <w:rsid w:val="003F4B3D"/>
    <w:rsid w:val="0053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FBD2A"/>
  <w15:docId w15:val="{FE673E24-B7C4-429F-89A5-A6EBAD98D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19" w:line="239" w:lineRule="auto"/>
      <w:ind w:right="6" w:firstLine="698"/>
      <w:jc w:val="both"/>
    </w:pPr>
    <w:rPr>
      <w:rFonts w:ascii="Arial" w:eastAsia="Arial" w:hAnsi="Arial" w:cs="Arial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1192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Wondřichová Lucie Mgr.</dc:creator>
  <cp:keywords/>
  <cp:lastModifiedBy>Truhlářová Eva</cp:lastModifiedBy>
  <cp:revision>2</cp:revision>
  <cp:lastPrinted>2020-02-28T09:51:00Z</cp:lastPrinted>
  <dcterms:created xsi:type="dcterms:W3CDTF">2020-02-28T09:55:00Z</dcterms:created>
  <dcterms:modified xsi:type="dcterms:W3CDTF">2020-02-28T09:55:00Z</dcterms:modified>
</cp:coreProperties>
</file>