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D0E" w:rsidRPr="00724387" w:rsidRDefault="005A7D0E" w:rsidP="005A7D0E">
      <w:pPr>
        <w:pStyle w:val="ZKON"/>
        <w:rPr>
          <w:color w:val="000000"/>
        </w:rPr>
      </w:pPr>
      <w:r w:rsidRPr="00724387">
        <w:rPr>
          <w:color w:val="000000"/>
        </w:rPr>
        <w:t>ZÁKON</w:t>
      </w:r>
    </w:p>
    <w:p w:rsidR="005A7D0E" w:rsidRPr="00724387" w:rsidRDefault="005A7D0E" w:rsidP="005A7D0E">
      <w:pPr>
        <w:pStyle w:val="nadpiszkona"/>
        <w:rPr>
          <w:b w:val="0"/>
          <w:color w:val="000000"/>
        </w:rPr>
      </w:pPr>
      <w:r w:rsidRPr="00724387">
        <w:rPr>
          <w:b w:val="0"/>
          <w:color w:val="000000"/>
        </w:rPr>
        <w:t xml:space="preserve">ze </w:t>
      </w:r>
      <w:proofErr w:type="gramStart"/>
      <w:r w:rsidRPr="00724387">
        <w:rPr>
          <w:b w:val="0"/>
          <w:color w:val="000000"/>
        </w:rPr>
        <w:t>dne      2020</w:t>
      </w:r>
      <w:proofErr w:type="gramEnd"/>
      <w:r w:rsidRPr="00724387">
        <w:rPr>
          <w:b w:val="0"/>
          <w:color w:val="000000"/>
        </w:rPr>
        <w:t>,</w:t>
      </w:r>
    </w:p>
    <w:p w:rsidR="00F66062" w:rsidRDefault="00F66062" w:rsidP="005A7D0E">
      <w:pPr>
        <w:pStyle w:val="nadpiszkona"/>
        <w:rPr>
          <w:color w:val="000000"/>
        </w:rPr>
      </w:pPr>
    </w:p>
    <w:p w:rsidR="005A7D0E" w:rsidRPr="00724387" w:rsidRDefault="005A7D0E" w:rsidP="005A7D0E">
      <w:pPr>
        <w:pStyle w:val="nadpiszkona"/>
        <w:rPr>
          <w:color w:val="000000"/>
        </w:rPr>
      </w:pPr>
      <w:r w:rsidRPr="00724387">
        <w:rPr>
          <w:color w:val="000000"/>
        </w:rPr>
        <w:t xml:space="preserve">kterým se mění zákon č. 141/1961 Sb., o trestním řízení soudním (trestní řád), </w:t>
      </w:r>
      <w:r w:rsidR="002F243E">
        <w:rPr>
          <w:color w:val="000000"/>
        </w:rPr>
        <w:br/>
      </w:r>
      <w:r w:rsidRPr="00724387">
        <w:rPr>
          <w:color w:val="000000"/>
        </w:rPr>
        <w:t>ve znění pozdějších předpisů, a některé další zákony</w:t>
      </w:r>
    </w:p>
    <w:p w:rsidR="005A7D0E" w:rsidRPr="00724387" w:rsidRDefault="005A7D0E" w:rsidP="005A7D0E">
      <w:pPr>
        <w:pStyle w:val="Parlament"/>
        <w:rPr>
          <w:color w:val="000000"/>
        </w:rPr>
      </w:pPr>
      <w:r w:rsidRPr="00724387">
        <w:rPr>
          <w:color w:val="000000"/>
        </w:rPr>
        <w:t>Parlament se usnesl na tomto zákoně České republiky:</w:t>
      </w:r>
      <w:bookmarkStart w:id="0" w:name="_GoBack"/>
      <w:bookmarkEnd w:id="0"/>
    </w:p>
    <w:p w:rsidR="00F66062" w:rsidRDefault="00F66062" w:rsidP="005A7D0E">
      <w:pPr>
        <w:pStyle w:val="ST"/>
        <w:rPr>
          <w:color w:val="000000"/>
        </w:rPr>
      </w:pPr>
    </w:p>
    <w:p w:rsidR="005A7D0E" w:rsidRPr="00724387" w:rsidRDefault="005A7D0E" w:rsidP="002D515F">
      <w:pPr>
        <w:pStyle w:val="ST"/>
        <w:spacing w:after="0"/>
        <w:rPr>
          <w:color w:val="000000"/>
        </w:rPr>
      </w:pPr>
      <w:r w:rsidRPr="00724387">
        <w:rPr>
          <w:color w:val="000000"/>
        </w:rPr>
        <w:t>ČÁST první</w:t>
      </w:r>
    </w:p>
    <w:p w:rsidR="005A7D0E" w:rsidRPr="00724387" w:rsidRDefault="005A7D0E" w:rsidP="005A7D0E">
      <w:pPr>
        <w:pStyle w:val="NADPISSTI"/>
        <w:rPr>
          <w:color w:val="000000"/>
        </w:rPr>
      </w:pPr>
      <w:r w:rsidRPr="00724387">
        <w:rPr>
          <w:color w:val="000000"/>
        </w:rPr>
        <w:t xml:space="preserve">Změna trestního řádu </w:t>
      </w:r>
    </w:p>
    <w:p w:rsidR="005A7D0E" w:rsidRPr="00724387" w:rsidRDefault="005A7D0E" w:rsidP="005A7D0E">
      <w:pPr>
        <w:pStyle w:val="lnek"/>
        <w:rPr>
          <w:color w:val="000000"/>
        </w:rPr>
      </w:pPr>
      <w:r w:rsidRPr="00724387">
        <w:rPr>
          <w:color w:val="000000"/>
        </w:rPr>
        <w:t>Čl. I</w:t>
      </w:r>
    </w:p>
    <w:p w:rsidR="005A7D0E" w:rsidRPr="00724387" w:rsidRDefault="005A7D0E" w:rsidP="00D95592">
      <w:pPr>
        <w:pStyle w:val="Textlnku"/>
        <w:ind w:firstLine="567"/>
      </w:pPr>
      <w:r w:rsidRPr="00724387">
        <w:t>Zákon č. 141/1961 Sb., o trestním řízení soudním (trestní řád), ve znění zákona č. 57/1965 Sb., zákona č. 58/1969 Sb., zákona č. 149/1969 Sb., zákona č. 48/1973 Sb., zákona č. 29/1978 Sb., zákona č. 43/1980 Sb., zákona č. 159/1989 Sb., zákona č. 178/1990 Sb., zákona č. 303/1990 Sb., zákona č. 558/1991 Sb., zákona č. 25/1993 Sb., zákona č. 115/1993 Sb., zákona č. 292/1993 Sb., zákona č. 154/1994 Sb., nálezu Ústavního soudu vyhlášeného pod č. 214/1994 Sb., nálezu Ústavního soudu vyhlášeného pod č. 8/1995 Sb., zákona č. 152/1995 Sb., zákona č.</w:t>
      </w:r>
      <w:r w:rsidR="00D95592">
        <w:t> </w:t>
      </w:r>
      <w:r w:rsidRPr="00724387">
        <w:t>150/1997 Sb., zákona č. 209/1997 Sb., zákona č. 148/1998 Sb., zákona č. 166/1998 Sb., zákona č. 191/1999 Sb., zákona č. 29/2000 Sb., zákona č. 30/2000 Sb., zákona č. 227/2000 Sb., nálezu Ústavního soudu vyhlášeného pod č. 77/2001 Sb., zákona č. 144/2001 Sb., zákona č. 265/2001 Sb., nálezu Ústavního soudu vyhlášeného pod č. 424/2001 Sb., zákona č. 200/2002 Sb., zákona č. 226/2002 Sb., zákona č. 320/2002 Sb., zákona č. 218/2003 Sb., zákona č.</w:t>
      </w:r>
      <w:r w:rsidR="00D95592">
        <w:t> </w:t>
      </w:r>
      <w:r w:rsidRPr="00724387">
        <w:t>279/2003 Sb., zákona č. 237/2004 Sb., zákona č. 257/2004 Sb., zákona č. 283/2004 Sb., zákona č. 539/2004 Sb., zákona č. 587/2004 Sb., nálezu Ústavního soudu vyhlášeného pod</w:t>
      </w:r>
      <w:r w:rsidR="00D95592">
        <w:t> </w:t>
      </w:r>
      <w:r w:rsidRPr="00724387">
        <w:t>č.</w:t>
      </w:r>
      <w:r w:rsidR="00D95592">
        <w:t> </w:t>
      </w:r>
      <w:r w:rsidRPr="00724387">
        <w:t>45/2005 Sb., nálezu Ústavního soudu vyhlášeného pod č. 239/2005 Sb., zákona č.</w:t>
      </w:r>
      <w:r w:rsidR="00D95592">
        <w:t> </w:t>
      </w:r>
      <w:r w:rsidRPr="00724387">
        <w:t>394/2005 Sb., zákona č. 413/2005 Sb., zákona č. 79/2006 Sb., zákona č. 112/2006 Sb., zákona č. 113/2006 Sb., zákona č. 115/2006 Sb., zákona č. 165/2006 Sb., zákona č. 253/2006 Sb., zákona č. 321/2006 Sb., zákona č. 170/2007 Sb., zákona č. 179/2007 Sb., zákona č. 345/2007 Sb., nálezu Ústavního soudu vyhlášeného pod č. 90/2008 Sb., zákona č. 121/2008 Sb., zákona č. 129/2008 Sb., zákona č. 135/2008 Sb., zákona č.</w:t>
      </w:r>
      <w:r w:rsidR="00E22E0A">
        <w:t> </w:t>
      </w:r>
      <w:r w:rsidRPr="00724387">
        <w:t>177/2008 Sb., zákona č. 274/2008 Sb., zákona č. 301/2008 Sb., zákona č. 384/2008 Sb., zákona č. 457/2008 Sb., zákona č. 480/2008 Sb., zákona č. 7/2009 Sb., zákona č. 41/2009 Sb., zákona č. 52/2009 Sb., zákona č. 218/2009 Sb., zákona č. 272/2009 Sb., zákona č. 306/2009 Sb., nálezu Ústavního soudu vyhlášeného pod č. 163/2010 Sb., zákona č. 197/2010 Sb., nálezu Ústavního soudu vyhlášeného pod č. 219/2010 Sb., zákona č. 150/2011 Sb., zákona č. 181/2011 Sb., zákona č. 207/2011 Sb., zákona č. 330/2011 Sb., zákona č. 341/2011 Sb., zákona č.</w:t>
      </w:r>
      <w:r w:rsidR="00E22E0A">
        <w:t> </w:t>
      </w:r>
      <w:r w:rsidRPr="00724387">
        <w:t>348/2011 Sb., zákona č. 357/2011 Sb., zákona č. 459/2011 Sb., nálezu Ústavního soudu vyhlášeného pod č. 43/2012 Sb., zákona č. 193/2012 Sb., zákona č. 273/2012 Sb., zákona č. 390/2012 Sb., zákona č. 45/2013 Sb., zákona č. 105/2013 Sb., zákona č. 141/2014 Sb., zákona č. 77/2015 Sb., zákona č. 86/2015 Sb., zákona č. 150/2016 Sb., zákona č. 163/2016 Sb., zákona č. 243/2016 Sb., zákona č. 264/2016 Sb., zákona č. 298/2016 Sb., zákona č. 301/2016 Sb., zákona č. 455/2016 Sb., zákona č. 55/2017 Sb., zákona č. 56/2017 Sb., zákona č. 57/2017 Sb., zákona č. 58/2017 Sb., zákona č. 59/2017 Sb., zákona č. 183/2017 Sb., zákona č. 204/2017 Sb., zákona č. 178/2018 Sb., zákona č.</w:t>
      </w:r>
      <w:r w:rsidR="00D95592">
        <w:t> </w:t>
      </w:r>
      <w:r w:rsidRPr="00724387">
        <w:t xml:space="preserve">287/2018 Sb., zákona č. 111/2019 Sb., zákona č. 203/2019 Sb., zákona č. 255/2019 Sb. a zákona č. </w:t>
      </w:r>
      <w:r w:rsidR="00D95592">
        <w:t>315</w:t>
      </w:r>
      <w:r w:rsidRPr="00724387">
        <w:t>/2019 Sb., se mění takto:</w:t>
      </w:r>
    </w:p>
    <w:p w:rsidR="005A7D0E" w:rsidRPr="00724387" w:rsidRDefault="005A7D0E" w:rsidP="005A7D0E"/>
    <w:p w:rsidR="005A7D0E" w:rsidRPr="00724387" w:rsidRDefault="005A7D0E" w:rsidP="005A7D0E">
      <w:pPr>
        <w:pStyle w:val="Novelizanbod"/>
        <w:numPr>
          <w:ilvl w:val="0"/>
          <w:numId w:val="7"/>
        </w:numPr>
        <w:tabs>
          <w:tab w:val="left" w:pos="567"/>
        </w:tabs>
        <w:ind w:left="567" w:hanging="567"/>
      </w:pPr>
      <w:r w:rsidRPr="00724387">
        <w:t>V § 27b odst. 1 se za písmeno d) vkládá nové písmeno e), které zní:</w:t>
      </w:r>
    </w:p>
    <w:p w:rsidR="005A7D0E" w:rsidRPr="00724387" w:rsidRDefault="005A7D0E" w:rsidP="002D515F">
      <w:pPr>
        <w:pStyle w:val="Psmeno"/>
        <w:ind w:left="567" w:hanging="567"/>
      </w:pPr>
      <w:r w:rsidRPr="00724387">
        <w:t>„e)</w:t>
      </w:r>
      <w:r w:rsidR="002F243E">
        <w:tab/>
      </w:r>
      <w:r w:rsidRPr="00724387">
        <w:t>o odložení nebo přerušení výkonu trestu odnětí svobody na těhotné ženě nebo matce pečující o dítě do jednoho roku věku, která byla odsouzena za zvlášť závažný zločin, za současného vyslovení dohledu nebo přiměřených omezení a přiměřených povinností,“.</w:t>
      </w:r>
    </w:p>
    <w:p w:rsidR="005A7D0E" w:rsidRPr="00724387" w:rsidRDefault="005A7D0E" w:rsidP="005A7D0E">
      <w:pPr>
        <w:spacing w:before="120"/>
        <w:ind w:left="425" w:hanging="425"/>
        <w:rPr>
          <w:bCs/>
        </w:rPr>
      </w:pPr>
      <w:r w:rsidRPr="00724387">
        <w:rPr>
          <w:bCs/>
        </w:rPr>
        <w:t>Dosavadní písmena e) a f) se označují jako písmena f) a g).</w:t>
      </w:r>
    </w:p>
    <w:p w:rsidR="005A7D0E" w:rsidRPr="00724387" w:rsidRDefault="005A7D0E" w:rsidP="005A7D0E">
      <w:pPr>
        <w:pStyle w:val="Novelizanbod"/>
        <w:numPr>
          <w:ilvl w:val="0"/>
          <w:numId w:val="7"/>
        </w:numPr>
        <w:tabs>
          <w:tab w:val="left" w:pos="567"/>
        </w:tabs>
        <w:ind w:left="567" w:hanging="567"/>
      </w:pPr>
      <w:r w:rsidRPr="00724387">
        <w:t xml:space="preserve">V § 27b odst. 2 se za slovo „svobody,“ vkládají slova „kdy byl odložen nebo přerušen výkon trestu odnětí svobody na těhotné ženě nebo matce pečující o dítě do jednoho roku věku, ke kterému byla odsouzena za zvlášť závažný zločin,“. </w:t>
      </w:r>
    </w:p>
    <w:p w:rsidR="005A7D0E" w:rsidRPr="00724387" w:rsidRDefault="005A7D0E" w:rsidP="005A7D0E">
      <w:pPr>
        <w:pStyle w:val="Novelizanbod"/>
        <w:numPr>
          <w:ilvl w:val="0"/>
          <w:numId w:val="7"/>
        </w:numPr>
        <w:tabs>
          <w:tab w:val="left" w:pos="567"/>
        </w:tabs>
        <w:ind w:left="567" w:hanging="567"/>
      </w:pPr>
      <w:r w:rsidRPr="00724387">
        <w:t>V § 321 se odstavec 4 zrušuje.</w:t>
      </w:r>
    </w:p>
    <w:p w:rsidR="005A7D0E" w:rsidRPr="00724387" w:rsidRDefault="005A7D0E" w:rsidP="005A7D0E">
      <w:pPr>
        <w:pStyle w:val="Novelizanbod"/>
        <w:numPr>
          <w:ilvl w:val="0"/>
          <w:numId w:val="7"/>
        </w:numPr>
        <w:tabs>
          <w:tab w:val="left" w:pos="567"/>
        </w:tabs>
        <w:ind w:left="567" w:hanging="567"/>
      </w:pPr>
      <w:r w:rsidRPr="00724387">
        <w:t>V § 322 odst. 3 se slova „novorozeného dítěte“ nahrazují slovy „pečující o dítě do jednoho roku věku, která byla odsouzena za jiný trestný čin než za zvlášť závažný zločin,“.</w:t>
      </w:r>
    </w:p>
    <w:p w:rsidR="005A7D0E" w:rsidRPr="00724387" w:rsidRDefault="005A7D0E" w:rsidP="005A7D0E">
      <w:pPr>
        <w:pStyle w:val="Novelizanbod"/>
        <w:numPr>
          <w:ilvl w:val="0"/>
          <w:numId w:val="7"/>
        </w:numPr>
        <w:tabs>
          <w:tab w:val="left" w:pos="567"/>
        </w:tabs>
        <w:ind w:left="567" w:hanging="567"/>
      </w:pPr>
      <w:r w:rsidRPr="00724387">
        <w:t>V § 322 se za odstavec 3 vkládají nové odstavce 4 až 6, které znějí:</w:t>
      </w:r>
    </w:p>
    <w:p w:rsidR="005A7D0E" w:rsidRPr="00724387" w:rsidRDefault="005A7D0E" w:rsidP="00F40BB9">
      <w:pPr>
        <w:pStyle w:val="Textparagrafu"/>
        <w:spacing w:before="0"/>
        <w:ind w:firstLine="567"/>
      </w:pPr>
      <w:r w:rsidRPr="00724387">
        <w:t xml:space="preserve">„(4) Výkon trestu odnětí svobody na těhotné ženě a matce pečující o dítě do jednoho roku věku, která byla odsouzena za zvlášť závažný zločin, může předseda senátu odložit na dobu jednoho roku po porodu; zároveň může vyslovit nad odsouzenou dohled, uložit, aby se ve stanovené části doby, na kterou byl výkon trestu odnětí svobody odložen, zdržovala ve stanovené době v určeném obydlí nebo jeho části, uložit přiměřená omezení a přiměřené povinnosti směřující k tomu, aby vedla řádný život, nebo, jde-li o odsouzenou ve věku blízkém věku mladistvých, uložit v zájmu využití výchovného působení rodiny, školy a dalších subjektů též některá z výchovných opatření uvedených v zákoně o soudnictví ve věcech mládeže za obdobného užití podmínek stanovených pro mladistvé. Při rozhodování podle věty první předseda senátu zohlední nejlepší zájem dítěte, osobu odsouzené, povahu a závažnost činu, za který byla odsouzena, a potřebu účinné ochrany společnosti; za tím účelem si vyžádá zprávu probačního </w:t>
      </w:r>
      <w:r w:rsidRPr="00724387">
        <w:rPr>
          <w:bCs/>
        </w:rPr>
        <w:t xml:space="preserve">úředníka, ke které bude přiložena zpráva orgánu sociálně-právní ochrany dětí.      </w:t>
      </w:r>
    </w:p>
    <w:p w:rsidR="005A7D0E" w:rsidRPr="00724387" w:rsidRDefault="005A7D0E" w:rsidP="00F40BB9">
      <w:pPr>
        <w:pStyle w:val="Textparagrafu"/>
        <w:ind w:firstLine="567"/>
      </w:pPr>
      <w:r w:rsidRPr="00724387">
        <w:t xml:space="preserve">(5) Jestliže bylo podle odstavce 4 rozhodnuto o odložení výkonu trestu odnětí svobody za současného vyslovení dohledu nebo za současného uložení přiměřených omezení nebo přiměřených povinností směřujících k tomu, aby odsouzená vedla řádný život, použijí se na postup při výkonu dohledu a kontrole chování přiměřeně § 330a odst. 1 a § 334b až 334e. </w:t>
      </w:r>
    </w:p>
    <w:p w:rsidR="005A7D0E" w:rsidRPr="00724387" w:rsidRDefault="005A7D0E" w:rsidP="00F40BB9">
      <w:pPr>
        <w:pStyle w:val="Textparagrafu"/>
        <w:ind w:firstLine="567"/>
      </w:pPr>
      <w:r w:rsidRPr="00724387">
        <w:t>(6) Je-li obava, že odsouzený uprchne, zneužívá-li povoleného odložení nebo odpadl-li důvod, pro který byl výkon trestu odnětí svobody odložen, předseda senátu odklad výkonu trestu odvolá. Odvolat odklad výkonu trestu odnětí svobody podle odstavce 4 může předseda senátu i tehdy, nevede-li odsouzená po dobu tohoto odkladu řádný život nebo poruší-li omezení či povinnosti uložené jí podle odstavce 4.“.</w:t>
      </w:r>
    </w:p>
    <w:p w:rsidR="005A7D0E" w:rsidRPr="00724387" w:rsidRDefault="005A7D0E" w:rsidP="005A7D0E">
      <w:pPr>
        <w:spacing w:before="120"/>
        <w:ind w:left="425" w:hanging="425"/>
        <w:rPr>
          <w:bCs/>
        </w:rPr>
      </w:pPr>
      <w:r w:rsidRPr="00724387">
        <w:rPr>
          <w:bCs/>
        </w:rPr>
        <w:t>Dosavadní odstavec 4 se označuje jako odstavec 7.</w:t>
      </w:r>
    </w:p>
    <w:p w:rsidR="005A7D0E" w:rsidRPr="00724387" w:rsidRDefault="005A7D0E" w:rsidP="005A7D0E">
      <w:pPr>
        <w:pStyle w:val="Novelizanbod"/>
        <w:numPr>
          <w:ilvl w:val="0"/>
          <w:numId w:val="7"/>
        </w:numPr>
        <w:tabs>
          <w:tab w:val="left" w:pos="567"/>
        </w:tabs>
        <w:ind w:left="567" w:hanging="567"/>
      </w:pPr>
      <w:r w:rsidRPr="00724387">
        <w:t xml:space="preserve">V § 322 odst. 7 se slova „a 3“ nahrazují </w:t>
      </w:r>
      <w:proofErr w:type="gramStart"/>
      <w:r w:rsidRPr="00724387">
        <w:t>slovy „</w:t>
      </w:r>
      <w:r w:rsidR="00D95592">
        <w:t xml:space="preserve"> </w:t>
      </w:r>
      <w:r w:rsidRPr="00724387">
        <w:t>, 3 a 4“ a za</w:t>
      </w:r>
      <w:proofErr w:type="gramEnd"/>
      <w:r w:rsidRPr="00724387">
        <w:t xml:space="preserve"> slovo „má“ se vkládají slova „</w:t>
      </w:r>
      <w:r w:rsidR="002F243E">
        <w:t xml:space="preserve"> </w:t>
      </w:r>
      <w:r w:rsidRPr="00724387">
        <w:t>, nejedná-li se o stížnost pouze proti výroku o vyslovení dohledu a o uložení přiměřených omezení a přiměřených povinností podle odstavce 4,“.</w:t>
      </w:r>
    </w:p>
    <w:p w:rsidR="005A7D0E" w:rsidRPr="00724387" w:rsidRDefault="005A7D0E" w:rsidP="005A7D0E">
      <w:pPr>
        <w:pStyle w:val="Novelizanbod"/>
        <w:numPr>
          <w:ilvl w:val="0"/>
          <w:numId w:val="7"/>
        </w:numPr>
        <w:tabs>
          <w:tab w:val="left" w:pos="567"/>
        </w:tabs>
        <w:ind w:left="567" w:hanging="567"/>
      </w:pPr>
      <w:r w:rsidRPr="00724387">
        <w:t>§ 325 zní:</w:t>
      </w:r>
    </w:p>
    <w:p w:rsidR="005A7D0E" w:rsidRPr="00724387" w:rsidRDefault="005A7D0E" w:rsidP="002F243E">
      <w:pPr>
        <w:jc w:val="center"/>
      </w:pPr>
      <w:r w:rsidRPr="00724387">
        <w:t>„§ 325</w:t>
      </w:r>
    </w:p>
    <w:p w:rsidR="005A7D0E" w:rsidRPr="00724387" w:rsidRDefault="005A7D0E" w:rsidP="002D515F">
      <w:pPr>
        <w:pStyle w:val="Textodstavce"/>
        <w:tabs>
          <w:tab w:val="clear" w:pos="641"/>
          <w:tab w:val="clear" w:pos="851"/>
          <w:tab w:val="num" w:pos="567"/>
          <w:tab w:val="left" w:pos="993"/>
        </w:tabs>
        <w:ind w:firstLine="708"/>
      </w:pPr>
      <w:r w:rsidRPr="00724387">
        <w:t xml:space="preserve">Je-li odsouzený, na němž se vykonává trest odnětí svobody, stižen těžkou nemocí, může předseda senátu výkon trestu na potřebnou dobu přerušit. </w:t>
      </w:r>
    </w:p>
    <w:p w:rsidR="005A7D0E" w:rsidRPr="00724387" w:rsidRDefault="005A7D0E" w:rsidP="002D515F">
      <w:pPr>
        <w:pStyle w:val="Textodstavce"/>
        <w:tabs>
          <w:tab w:val="clear" w:pos="641"/>
          <w:tab w:val="clear" w:pos="851"/>
          <w:tab w:val="num" w:pos="567"/>
          <w:tab w:val="left" w:pos="993"/>
        </w:tabs>
        <w:ind w:firstLine="708"/>
      </w:pPr>
      <w:r w:rsidRPr="00724387">
        <w:t xml:space="preserve">Předseda senátu přeruší výkon trestu odnětí svobody na těhotné ženě po dokončení 12. týdne těhotenství a matce pečující o dítě do jednoho roku věku, která byla odsouzena za jiný trestný čin než za zvlášť závažný zločin, a to na dobu jednoho roku po porodu. </w:t>
      </w:r>
    </w:p>
    <w:p w:rsidR="005A7D0E" w:rsidRPr="002F243E" w:rsidRDefault="005A7D0E" w:rsidP="002D515F">
      <w:pPr>
        <w:pStyle w:val="Textodstavce"/>
        <w:tabs>
          <w:tab w:val="clear" w:pos="641"/>
          <w:tab w:val="clear" w:pos="851"/>
          <w:tab w:val="num" w:pos="567"/>
          <w:tab w:val="left" w:pos="993"/>
        </w:tabs>
        <w:ind w:firstLine="708"/>
        <w:rPr>
          <w:bCs/>
        </w:rPr>
      </w:pPr>
      <w:r w:rsidRPr="00724387">
        <w:t>Výkon trestu odnětí svobody na těhotné ženě a matce pečující o dítě do jednoho roku věku, která byla odsouzena za zvlášť závažný zločin, může předseda senátu přerušit na dobu jednoho roku po porodu; zároveň může vyslovit nad odsouzenou dohled, uložit, aby se ve stanovené části doby, na kterou byl výkon trestu odnětí svobody přerušen, zdržovala ve stanovené době v určeném obydlí nebo jeho části, uložit přiměřená omezení a přiměřené povinnosti směřující k tomu, aby vedla řádný život, nebo, jde-li o odsouzenou ve věku blízkém věku mladistvých, uložit v zájmu využití výchovného působení rodiny, školy a dalších subjektů též některá z výchovných opatření uvedených v zákoně o soudnictví ve věcech mládeže za obdobného užití podmínek stanovených pro mladistvé. Při rozhodování podle věty první předseda senátu zohlední nejlepší zájem dítěte, osobu odsouzené, povahu a závažnost činu, za který byla odsouzena, a potřebu účinné ochrany společnosti; za tím účelem si vyžádá stanovisko ředitele věznice a zprávu probačního úředníka, ke které bude přiložena zpráva orgánu sociálně-právní ochrany dětí.</w:t>
      </w:r>
    </w:p>
    <w:p w:rsidR="005A7D0E" w:rsidRPr="00724387" w:rsidRDefault="005A7D0E" w:rsidP="002D515F">
      <w:pPr>
        <w:pStyle w:val="Textodstavce"/>
        <w:tabs>
          <w:tab w:val="clear" w:pos="641"/>
          <w:tab w:val="clear" w:pos="851"/>
          <w:tab w:val="num" w:pos="567"/>
          <w:tab w:val="left" w:pos="993"/>
        </w:tabs>
        <w:ind w:firstLine="708"/>
      </w:pPr>
      <w:r w:rsidRPr="00724387">
        <w:t xml:space="preserve">Jestliže bylo podle odstavce 3 rozhodnuto o přerušení výkonu trestu odnětí svobody za současného vyslovení dohledu nebo za současného uložení přiměřených omezení nebo přiměřených povinností směřujících k tomu, aby odsouzená vedla řádný život, použijí se na postup při výkonu dohledu a kontrole chování přiměřeně § 330a odst. 1 a § 334b až 334e. </w:t>
      </w:r>
    </w:p>
    <w:p w:rsidR="005A7D0E" w:rsidRPr="00724387" w:rsidRDefault="005A7D0E" w:rsidP="002D515F">
      <w:pPr>
        <w:pStyle w:val="Textodstavce"/>
        <w:tabs>
          <w:tab w:val="clear" w:pos="851"/>
          <w:tab w:val="left" w:pos="993"/>
        </w:tabs>
        <w:ind w:firstLine="708"/>
      </w:pPr>
      <w:r w:rsidRPr="00724387">
        <w:t xml:space="preserve">Je-li obava, že odsouzený uprchne, zneužívá-li povoleného přerušení nebo odpadl-li důvod, pro který byl výkon trestu odnětí svobody přerušen, předseda senátu přerušení výkonu trestu odvolá. Odvolat přerušení výkonu trestu odnětí svobody podle odstavce 3 může předseda senátu i tehdy, nevede-li odsouzená po dobu tohoto přerušení řádný život nebo poruší-li omezení či povinnosti uložené jí podle odstavce 3. </w:t>
      </w:r>
    </w:p>
    <w:p w:rsidR="005A7D0E" w:rsidRPr="00724387" w:rsidRDefault="005A7D0E" w:rsidP="002D515F">
      <w:pPr>
        <w:pStyle w:val="Textodstavce"/>
        <w:tabs>
          <w:tab w:val="clear" w:pos="851"/>
          <w:tab w:val="left" w:pos="993"/>
        </w:tabs>
        <w:ind w:firstLine="708"/>
      </w:pPr>
      <w:r w:rsidRPr="00724387">
        <w:t>Proti rozhodnutí podle odstavců 1 až 3 je přípustná stížnost, jež má, nejedná-li se o stížnost pouze proti výroku o vyslovení dohledu a o uložení přiměřených omezení a přiměřených povinností podle odstavce 3, odkladný účinek.“.</w:t>
      </w:r>
    </w:p>
    <w:p w:rsidR="005A7D0E" w:rsidRPr="00724387" w:rsidRDefault="005A7D0E" w:rsidP="005A7D0E">
      <w:pPr>
        <w:spacing w:before="120"/>
        <w:ind w:left="425" w:hanging="425"/>
      </w:pPr>
    </w:p>
    <w:p w:rsidR="005A7D0E" w:rsidRPr="00724387" w:rsidRDefault="005A7D0E" w:rsidP="002D515F">
      <w:pPr>
        <w:pStyle w:val="ST"/>
        <w:spacing w:after="0"/>
        <w:rPr>
          <w:color w:val="000000"/>
        </w:rPr>
      </w:pPr>
      <w:r w:rsidRPr="00724387">
        <w:rPr>
          <w:color w:val="000000"/>
        </w:rPr>
        <w:t>ČÁST druhá</w:t>
      </w:r>
    </w:p>
    <w:p w:rsidR="005A7D0E" w:rsidRPr="00724387" w:rsidRDefault="005A7D0E" w:rsidP="005A7D0E">
      <w:pPr>
        <w:pStyle w:val="NADPISSTI"/>
        <w:rPr>
          <w:color w:val="000000"/>
        </w:rPr>
      </w:pPr>
      <w:r w:rsidRPr="00724387">
        <w:rPr>
          <w:color w:val="000000"/>
        </w:rPr>
        <w:t xml:space="preserve">Změna </w:t>
      </w:r>
      <w:r w:rsidRPr="00724387">
        <w:t>zákona o Vězeňské službě a justiční stráži České republiky</w:t>
      </w:r>
    </w:p>
    <w:p w:rsidR="005A7D0E" w:rsidRPr="00724387" w:rsidRDefault="005A7D0E" w:rsidP="005A7D0E">
      <w:pPr>
        <w:pStyle w:val="lnek"/>
        <w:rPr>
          <w:color w:val="000000"/>
        </w:rPr>
      </w:pPr>
      <w:r w:rsidRPr="00724387">
        <w:rPr>
          <w:color w:val="000000"/>
        </w:rPr>
        <w:t>Čl. II</w:t>
      </w:r>
    </w:p>
    <w:p w:rsidR="005A7D0E" w:rsidRPr="00724387" w:rsidRDefault="005A7D0E" w:rsidP="003D3642">
      <w:pPr>
        <w:pStyle w:val="Textlnku"/>
        <w:ind w:firstLine="567"/>
      </w:pPr>
      <w:r w:rsidRPr="00724387">
        <w:t>Zákon č. 555/1992 Sb., o Vězeňské službě a justiční stráži České republiky, ve znění zákona č. 169/1999 Sb., zákona č. 30/2000 Sb., zákona č. 460/2000 Sb., zákona č. 362/2003 Sb., zákona č. 436/2003 Sb., zákona č. 413/2005 Sb., zákona č. 342/2006 Sb., zákona č. 129/2008 Sb., zákona č. 274/2008 Sb., zákona č. 227/2009 Sb., zákona č. 341/2011 Sb., zákona č.</w:t>
      </w:r>
      <w:r w:rsidR="003D3642">
        <w:t> </w:t>
      </w:r>
      <w:r w:rsidRPr="00724387">
        <w:t>357/2011 Sb., zákona č. 375/2011 Sb., zákona č. 157/2013 Sb., zákona č. 303/2013 Sb., zákona č. 58/2017 Sb., zákona č. 65/2017 Sb., zákona č. 183/2017 Sb. a zákona č. 111/2019 Sb., se mění takto:</w:t>
      </w:r>
    </w:p>
    <w:p w:rsidR="005A7D0E" w:rsidRPr="00724387" w:rsidRDefault="005A7D0E" w:rsidP="005A7D0E">
      <w:pPr>
        <w:pStyle w:val="Novelizanbod"/>
        <w:numPr>
          <w:ilvl w:val="0"/>
          <w:numId w:val="9"/>
        </w:numPr>
        <w:tabs>
          <w:tab w:val="left" w:pos="567"/>
        </w:tabs>
        <w:ind w:left="567" w:hanging="567"/>
      </w:pPr>
      <w:r w:rsidRPr="00724387">
        <w:t xml:space="preserve">V § 2 odst. 1 se za písmeno m) </w:t>
      </w:r>
      <w:bookmarkStart w:id="1" w:name="_Hlk22383936"/>
      <w:r w:rsidRPr="00724387">
        <w:t>vkládá nové písmeno n), které zní:</w:t>
      </w:r>
    </w:p>
    <w:bookmarkEnd w:id="1"/>
    <w:p w:rsidR="005A7D0E" w:rsidRPr="00724387" w:rsidRDefault="005A7D0E" w:rsidP="002D515F">
      <w:pPr>
        <w:pStyle w:val="Psmeno"/>
        <w:ind w:left="567" w:hanging="567"/>
      </w:pPr>
      <w:r w:rsidRPr="00724387">
        <w:t>„n)</w:t>
      </w:r>
      <w:r w:rsidR="002F243E">
        <w:tab/>
      </w:r>
      <w:r w:rsidRPr="00724387">
        <w:t>zabezpečuje zdravotní služby u mimovězeňských poskytovatelů zdravotních služeb dětem, které má ve výkonu vazby nebo trestu jejich matka u sebe; za tím účelem zajišťuje jejich převoz k mimovězeňským poskytovatelům zdravotních služeb,“.</w:t>
      </w:r>
    </w:p>
    <w:p w:rsidR="005A7D0E" w:rsidRPr="00724387" w:rsidRDefault="005A7D0E" w:rsidP="005A7D0E">
      <w:pPr>
        <w:spacing w:before="120"/>
        <w:ind w:left="425" w:hanging="425"/>
      </w:pPr>
      <w:bookmarkStart w:id="2" w:name="_Hlk22383983"/>
      <w:r w:rsidRPr="00724387">
        <w:rPr>
          <w:bCs/>
        </w:rPr>
        <w:t>Dosavadní písmeno n) se označuje jako písmeno o).</w:t>
      </w:r>
    </w:p>
    <w:bookmarkEnd w:id="2"/>
    <w:p w:rsidR="005A7D0E" w:rsidRPr="00724387" w:rsidRDefault="005A7D0E" w:rsidP="005A7D0E">
      <w:pPr>
        <w:pStyle w:val="Novelizanbod"/>
        <w:numPr>
          <w:ilvl w:val="0"/>
          <w:numId w:val="9"/>
        </w:numPr>
        <w:tabs>
          <w:tab w:val="left" w:pos="567"/>
        </w:tabs>
        <w:ind w:left="567" w:hanging="567"/>
      </w:pPr>
      <w:r w:rsidRPr="00724387">
        <w:t>V § 3 odst. 2 se za slovo „detence,“ vkládají slova „zajišťuje převoz dětí, které má ve výkonu vazby nebo trestu jejich matka u sebe, k mimovězeňským poskytovatelům zdravotních služeb,“.</w:t>
      </w:r>
    </w:p>
    <w:p w:rsidR="005A7D0E" w:rsidRPr="00724387" w:rsidRDefault="005A7D0E" w:rsidP="005A7D0E">
      <w:pPr>
        <w:pStyle w:val="Novelizanbod"/>
        <w:numPr>
          <w:ilvl w:val="0"/>
          <w:numId w:val="9"/>
        </w:numPr>
        <w:tabs>
          <w:tab w:val="left" w:pos="567"/>
        </w:tabs>
        <w:ind w:left="567" w:hanging="567"/>
      </w:pPr>
      <w:r w:rsidRPr="00724387">
        <w:t>V § 3 odst. 3 se na konci textu věty druhé doplňují slova „a zajišťuje převoz dětí, které má ve výkonu vazby nebo trestu jejich matka u sebe, k mimovězeňským poskytovatelům zdravotních služeb“.</w:t>
      </w:r>
    </w:p>
    <w:p w:rsidR="005A7D0E" w:rsidRPr="00724387" w:rsidRDefault="005A7D0E" w:rsidP="005A7D0E">
      <w:pPr>
        <w:tabs>
          <w:tab w:val="left" w:pos="426"/>
        </w:tabs>
        <w:spacing w:before="120"/>
        <w:ind w:firstLine="425"/>
        <w:rPr>
          <w:color w:val="000000"/>
        </w:rPr>
      </w:pPr>
    </w:p>
    <w:p w:rsidR="005A7D0E" w:rsidRPr="00724387" w:rsidRDefault="005A7D0E" w:rsidP="002D515F">
      <w:pPr>
        <w:pStyle w:val="ST"/>
        <w:spacing w:after="0"/>
        <w:rPr>
          <w:color w:val="000000"/>
        </w:rPr>
      </w:pPr>
      <w:r w:rsidRPr="00724387">
        <w:rPr>
          <w:color w:val="000000"/>
        </w:rPr>
        <w:t>ČÁST třetí</w:t>
      </w:r>
    </w:p>
    <w:p w:rsidR="005A7D0E" w:rsidRPr="00724387" w:rsidRDefault="005A7D0E" w:rsidP="005A7D0E">
      <w:pPr>
        <w:pStyle w:val="NADPISSTI"/>
        <w:rPr>
          <w:color w:val="000000"/>
        </w:rPr>
      </w:pPr>
      <w:r w:rsidRPr="00724387">
        <w:rPr>
          <w:color w:val="000000"/>
        </w:rPr>
        <w:t xml:space="preserve">Změna </w:t>
      </w:r>
      <w:r w:rsidRPr="00724387">
        <w:t>zákona o výkonu vazby</w:t>
      </w:r>
    </w:p>
    <w:p w:rsidR="005A7D0E" w:rsidRPr="00724387" w:rsidRDefault="005A7D0E" w:rsidP="005A7D0E">
      <w:pPr>
        <w:pStyle w:val="lnek"/>
        <w:rPr>
          <w:color w:val="000000"/>
        </w:rPr>
      </w:pPr>
      <w:r w:rsidRPr="00724387">
        <w:rPr>
          <w:color w:val="000000"/>
        </w:rPr>
        <w:t>Čl. III</w:t>
      </w:r>
    </w:p>
    <w:p w:rsidR="005A7D0E" w:rsidRPr="00724387" w:rsidRDefault="005A7D0E" w:rsidP="00F40BB9">
      <w:pPr>
        <w:pStyle w:val="Textlnku"/>
        <w:ind w:firstLine="567"/>
      </w:pPr>
      <w:r w:rsidRPr="00724387">
        <w:t>Zákon č. 293/1993 Sb., o výkonu vazby, ve znění zákona č. 208/2000 Sb., zákona č. 258/2000 Sb., zákona č. 3/2002 Sb., zákona č. 218/2003 Sb., zákona č. 52/2004 Sb., zákona č. 539/2004 Sb., zákona č. 7/2009 Sb., zákona č. 41/2009 Sb., zákona č. 375/2011 Sb., zákona č. 105/2013 Sb., zákona č. 276/2013 Sb., zákona č. 204/2015 Sb., zákona č. 377/2015 Sb., zákona č. 57/2017 Sb., zákona č. 58/2017 Sb. a zákona č. 203/2019 Sb., se mění takto:</w:t>
      </w:r>
    </w:p>
    <w:p w:rsidR="005A7D0E" w:rsidRPr="00724387" w:rsidRDefault="005A7D0E" w:rsidP="002F243E">
      <w:pPr>
        <w:pStyle w:val="Novelizanbod"/>
        <w:keepNext w:val="0"/>
        <w:numPr>
          <w:ilvl w:val="0"/>
          <w:numId w:val="10"/>
        </w:numPr>
        <w:tabs>
          <w:tab w:val="left" w:pos="567"/>
        </w:tabs>
        <w:ind w:left="567" w:hanging="567"/>
      </w:pPr>
      <w:r w:rsidRPr="00724387">
        <w:t>V § 16 se na konci textu odstavce 2 doplňují slova „a na balíčky obsahující věci pro potřeby dítěte, které má ve výkonu vazby jeho matka u sebe“.</w:t>
      </w:r>
    </w:p>
    <w:p w:rsidR="005A7D0E" w:rsidRPr="00724387" w:rsidRDefault="005A7D0E" w:rsidP="002F243E">
      <w:pPr>
        <w:pStyle w:val="Novelizanbod"/>
        <w:keepNext w:val="0"/>
        <w:numPr>
          <w:ilvl w:val="0"/>
          <w:numId w:val="10"/>
        </w:numPr>
        <w:tabs>
          <w:tab w:val="left" w:pos="567"/>
        </w:tabs>
        <w:ind w:left="567" w:hanging="567"/>
      </w:pPr>
      <w:r w:rsidRPr="00724387">
        <w:t xml:space="preserve">V § 21a odst. 1 písm. b) se slova „a na regulační poplatky“ nahrazují </w:t>
      </w:r>
      <w:proofErr w:type="gramStart"/>
      <w:r w:rsidRPr="00724387">
        <w:t>slovy „</w:t>
      </w:r>
      <w:r w:rsidR="002F243E">
        <w:t xml:space="preserve"> </w:t>
      </w:r>
      <w:r w:rsidRPr="00724387">
        <w:t>, na</w:t>
      </w:r>
      <w:proofErr w:type="gramEnd"/>
      <w:r w:rsidRPr="00724387">
        <w:t xml:space="preserve"> regulační poplatky a na zdravotní služby podle § 28c odst. 2 větě druhé“.</w:t>
      </w:r>
    </w:p>
    <w:p w:rsidR="005A7D0E" w:rsidRPr="00724387" w:rsidRDefault="005A7D0E" w:rsidP="005A7D0E">
      <w:pPr>
        <w:pStyle w:val="Novelizanbod"/>
        <w:numPr>
          <w:ilvl w:val="0"/>
          <w:numId w:val="10"/>
        </w:numPr>
        <w:tabs>
          <w:tab w:val="left" w:pos="567"/>
        </w:tabs>
        <w:ind w:left="567" w:hanging="567"/>
      </w:pPr>
      <w:r w:rsidRPr="00724387">
        <w:t xml:space="preserve">V § 22 odst. 8 se za slovo „ženě“ vkládají </w:t>
      </w:r>
      <w:proofErr w:type="gramStart"/>
      <w:r w:rsidRPr="00724387">
        <w:t>slova „</w:t>
      </w:r>
      <w:r w:rsidR="00231A07">
        <w:t xml:space="preserve"> </w:t>
      </w:r>
      <w:r w:rsidRPr="00724387">
        <w:t>, ženě</w:t>
      </w:r>
      <w:proofErr w:type="gramEnd"/>
      <w:r w:rsidRPr="00724387">
        <w:t>, která má ve výkonu vazby u</w:t>
      </w:r>
      <w:r w:rsidR="00231A07">
        <w:t> </w:t>
      </w:r>
      <w:r w:rsidRPr="00724387">
        <w:t>sebe dítě,“.</w:t>
      </w:r>
    </w:p>
    <w:p w:rsidR="005A7D0E" w:rsidRPr="00724387" w:rsidRDefault="005A7D0E" w:rsidP="005A7D0E">
      <w:pPr>
        <w:pStyle w:val="Novelizanbod"/>
        <w:numPr>
          <w:ilvl w:val="0"/>
          <w:numId w:val="10"/>
        </w:numPr>
        <w:tabs>
          <w:tab w:val="left" w:pos="567"/>
        </w:tabs>
        <w:ind w:left="567" w:hanging="567"/>
      </w:pPr>
      <w:r w:rsidRPr="00724387">
        <w:t>Pod označení § 28a se vkládá nadpis:</w:t>
      </w:r>
    </w:p>
    <w:p w:rsidR="005A7D0E" w:rsidRPr="00724387" w:rsidRDefault="005A7D0E" w:rsidP="005A7D0E">
      <w:pPr>
        <w:spacing w:before="120"/>
        <w:jc w:val="center"/>
      </w:pPr>
      <w:r w:rsidRPr="00724387">
        <w:t>„</w:t>
      </w:r>
      <w:r w:rsidRPr="00724387">
        <w:rPr>
          <w:b/>
          <w:bCs/>
        </w:rPr>
        <w:t>Výkon vazby na matce nezletilých dětí</w:t>
      </w:r>
      <w:r w:rsidRPr="00724387">
        <w:t>“.</w:t>
      </w:r>
    </w:p>
    <w:p w:rsidR="005A7D0E" w:rsidRPr="00724387" w:rsidRDefault="005A7D0E" w:rsidP="005A7D0E">
      <w:pPr>
        <w:pStyle w:val="Novelizanbod"/>
        <w:numPr>
          <w:ilvl w:val="0"/>
          <w:numId w:val="10"/>
        </w:numPr>
        <w:tabs>
          <w:tab w:val="left" w:pos="567"/>
        </w:tabs>
        <w:ind w:left="567" w:hanging="567"/>
      </w:pPr>
      <w:r w:rsidRPr="00724387">
        <w:t>V § 28a se vkládá nový odstavec 1, který zní:</w:t>
      </w:r>
    </w:p>
    <w:p w:rsidR="005A7D0E" w:rsidRPr="00724387" w:rsidRDefault="005A7D0E" w:rsidP="003D3642">
      <w:pPr>
        <w:spacing w:before="120"/>
        <w:ind w:firstLine="567"/>
      </w:pPr>
      <w:r w:rsidRPr="00724387">
        <w:t>„(1) U těhotné ženy, u které je důvodem vazby obava, že bude mařit objasňování skutečností závažných pro trestní stíhání, je účast otce u porodu možná pouze se souhlasem soudce a v přípravném řízení státního zástupce. Je-li těhotná žena umístěna v souvislosti s porodem u poskytovatele zdravotních služeb mimo objekty spravované Vězeňskou službou, projedná podmínky účasti otce u porodu Vězeňská služba s poskytovatelem zdravotních služeb.“.</w:t>
      </w:r>
    </w:p>
    <w:p w:rsidR="005A7D0E" w:rsidRPr="00724387" w:rsidRDefault="005A7D0E" w:rsidP="005A7D0E">
      <w:pPr>
        <w:spacing w:before="120"/>
        <w:ind w:left="425" w:hanging="425"/>
        <w:rPr>
          <w:bCs/>
        </w:rPr>
      </w:pPr>
      <w:r w:rsidRPr="00724387">
        <w:rPr>
          <w:bCs/>
        </w:rPr>
        <w:t>Dosavadní odstavce 1 až 7 se označují jako odstavce 2 až 8.</w:t>
      </w:r>
    </w:p>
    <w:p w:rsidR="005A7D0E" w:rsidRPr="00724387" w:rsidRDefault="005A7D0E" w:rsidP="005A7D0E">
      <w:pPr>
        <w:pStyle w:val="Novelizanbod"/>
        <w:numPr>
          <w:ilvl w:val="0"/>
          <w:numId w:val="10"/>
        </w:numPr>
        <w:tabs>
          <w:tab w:val="left" w:pos="567"/>
        </w:tabs>
        <w:ind w:left="567" w:hanging="567"/>
      </w:pPr>
      <w:r w:rsidRPr="00724387">
        <w:t>V § 28a odst. 4 se slova „ošetřujícího lékaře a orgánu sociálně-právní ochrany dětí, příslušného podle místa dosavadního bydliště nezletilého dítěte“ nahrazují slovy „poskytovatele zdravotních služeb v oboru praktické lékařství pro děti a dorost a orgánu sociálně-právní ochrany dětí, příslušného podle místa dosavadního bydliště nezletilého dítěte, zda je takový postup ve prospěch dítěte, a psychologický posudek obviněné ženy“.</w:t>
      </w:r>
    </w:p>
    <w:p w:rsidR="005A7D0E" w:rsidRPr="00724387" w:rsidRDefault="005A7D0E" w:rsidP="005A7D0E">
      <w:pPr>
        <w:pStyle w:val="Novelizanbod"/>
        <w:numPr>
          <w:ilvl w:val="0"/>
          <w:numId w:val="10"/>
        </w:numPr>
        <w:tabs>
          <w:tab w:val="left" w:pos="567"/>
        </w:tabs>
        <w:ind w:left="567" w:hanging="567"/>
      </w:pPr>
      <w:r w:rsidRPr="00724387">
        <w:t>V § 28a odst. 5 se slova „odstavce 3“ nahrazují slovy „odstavce 4“.</w:t>
      </w:r>
    </w:p>
    <w:p w:rsidR="005A7D0E" w:rsidRPr="00724387" w:rsidRDefault="005A7D0E" w:rsidP="005A7D0E">
      <w:pPr>
        <w:pStyle w:val="Novelizanbod"/>
        <w:numPr>
          <w:ilvl w:val="0"/>
          <w:numId w:val="10"/>
        </w:numPr>
        <w:tabs>
          <w:tab w:val="left" w:pos="567"/>
        </w:tabs>
        <w:ind w:left="567" w:hanging="567"/>
      </w:pPr>
      <w:r w:rsidRPr="00724387">
        <w:t>V § 28a odst. 6 se číslo „3“ nahrazuje číslem „4“.</w:t>
      </w:r>
    </w:p>
    <w:p w:rsidR="005A7D0E" w:rsidRPr="00724387" w:rsidRDefault="005A7D0E" w:rsidP="005A7D0E">
      <w:pPr>
        <w:pStyle w:val="Novelizanbod"/>
        <w:numPr>
          <w:ilvl w:val="0"/>
          <w:numId w:val="10"/>
        </w:numPr>
        <w:tabs>
          <w:tab w:val="left" w:pos="567"/>
        </w:tabs>
        <w:ind w:left="567" w:hanging="567"/>
      </w:pPr>
      <w:r w:rsidRPr="00724387">
        <w:t>V § 28a se za odstavec 6 vkládá nový odstavec 7, který zní:</w:t>
      </w:r>
    </w:p>
    <w:p w:rsidR="005A7D0E" w:rsidRPr="00724387" w:rsidRDefault="005A7D0E" w:rsidP="003D3642">
      <w:pPr>
        <w:spacing w:before="120"/>
        <w:ind w:firstLine="567"/>
      </w:pPr>
      <w:r w:rsidRPr="00724387">
        <w:t>„(7) Ředitel věznice může rozhodnout o zrušení povolení mít ve výkonu vazby u sebe své dítě a starat se o ně, a to na základě negativního vyjádření ošetřujícího lékaře obviněné, poskytovatele zdravotních služeb v oboru praktické lékařství pro děti a dorost, psychologa anebo orgánu sociálně-právní ochrany dětí k dalšímu pobytu dítěte s matkou ve věznici, nebo pokud obviněná spáchá ve věznici trestný čin nebo závažným způsobem neplní povinnosti nebo porušuje zákazy stanovené v § 21.  Proti rozhodnutí ředitele věznice podle věty první může obviněná žena podat do 3 dnů od jeho oznámení stížnost, která nemá odkladný účinek. O</w:t>
      </w:r>
      <w:r>
        <w:t> </w:t>
      </w:r>
      <w:r w:rsidRPr="00724387">
        <w:t>stížnosti rozhoduje bezodkladně generální ředitel Vězeňské služby nebo k tomu zmocněný zaměstnanec Vězeňské služby.“.</w:t>
      </w:r>
    </w:p>
    <w:p w:rsidR="005A7D0E" w:rsidRPr="00724387" w:rsidRDefault="005A7D0E" w:rsidP="005A7D0E">
      <w:pPr>
        <w:spacing w:before="120"/>
        <w:ind w:left="425" w:hanging="425"/>
        <w:rPr>
          <w:bCs/>
        </w:rPr>
      </w:pPr>
      <w:r w:rsidRPr="00724387">
        <w:rPr>
          <w:bCs/>
        </w:rPr>
        <w:t>Dosavadní odstavce 7 a 8 se označují jako odstavce 8 a 9.</w:t>
      </w:r>
    </w:p>
    <w:p w:rsidR="005A7D0E" w:rsidRPr="00E716EC" w:rsidRDefault="005A7D0E" w:rsidP="002F243E">
      <w:pPr>
        <w:pStyle w:val="Novelizanbod"/>
        <w:keepNext w:val="0"/>
        <w:numPr>
          <w:ilvl w:val="0"/>
          <w:numId w:val="10"/>
        </w:numPr>
        <w:tabs>
          <w:tab w:val="left" w:pos="567"/>
        </w:tabs>
        <w:ind w:left="567" w:hanging="567"/>
      </w:pPr>
      <w:r w:rsidRPr="00E716EC">
        <w:t>V § 28a odst. 8 se slova „odstavce 3“ nahrazují slovy „odstavců 4 a 7“ a slova „2 a 3“ se nahrazují slovy „3 a 4“.</w:t>
      </w:r>
    </w:p>
    <w:p w:rsidR="005A7D0E" w:rsidRPr="00724387" w:rsidRDefault="005A7D0E" w:rsidP="005A7D0E">
      <w:pPr>
        <w:pStyle w:val="Novelizanbod"/>
        <w:numPr>
          <w:ilvl w:val="0"/>
          <w:numId w:val="10"/>
        </w:numPr>
        <w:tabs>
          <w:tab w:val="left" w:pos="567"/>
        </w:tabs>
        <w:ind w:left="567" w:hanging="567"/>
      </w:pPr>
      <w:r w:rsidRPr="00724387">
        <w:t>Za § 28a se vkládají nové § 28b a 28c, které včetně nadpisů znějí:</w:t>
      </w:r>
    </w:p>
    <w:p w:rsidR="005A7D0E" w:rsidRPr="00724387" w:rsidRDefault="005A7D0E" w:rsidP="005A7D0E">
      <w:pPr>
        <w:spacing w:before="120"/>
        <w:jc w:val="center"/>
      </w:pPr>
      <w:r w:rsidRPr="00724387">
        <w:t>„§ 28b</w:t>
      </w:r>
    </w:p>
    <w:p w:rsidR="005A7D0E" w:rsidRPr="00724387" w:rsidRDefault="005A7D0E" w:rsidP="00370D80">
      <w:pPr>
        <w:jc w:val="center"/>
        <w:rPr>
          <w:b/>
          <w:bCs/>
        </w:rPr>
      </w:pPr>
      <w:r w:rsidRPr="00724387">
        <w:rPr>
          <w:b/>
          <w:bCs/>
        </w:rPr>
        <w:t xml:space="preserve">Práva dítěte, které má matka ve výkonu vazby u sebe </w:t>
      </w:r>
    </w:p>
    <w:p w:rsidR="005A7D0E" w:rsidRPr="00724387" w:rsidRDefault="005A7D0E" w:rsidP="00370D80">
      <w:pPr>
        <w:pStyle w:val="Textodstavce"/>
        <w:numPr>
          <w:ilvl w:val="0"/>
          <w:numId w:val="12"/>
        </w:numPr>
        <w:tabs>
          <w:tab w:val="clear" w:pos="851"/>
          <w:tab w:val="left" w:pos="993"/>
        </w:tabs>
        <w:ind w:firstLine="708"/>
      </w:pPr>
      <w:r w:rsidRPr="00724387">
        <w:t xml:space="preserve">Dítě může se souhlasem matky přijímat návštěvy blízkých osob, které probíhají v čase a rozsahu určeném ředitelem věznice nebo jím pověřeného zaměstnance Vězeňské služby. Ředitel věznice může povolit ze závažného důvodu i návštěvu jiné osoby než osoby dítěti blízké. Ustanovení § 14 odst. 2 a 8 se použije přiměřeně. </w:t>
      </w:r>
    </w:p>
    <w:p w:rsidR="005A7D0E" w:rsidRPr="00724387" w:rsidRDefault="005A7D0E" w:rsidP="00370D80">
      <w:pPr>
        <w:pStyle w:val="Textodstavce"/>
        <w:numPr>
          <w:ilvl w:val="0"/>
          <w:numId w:val="12"/>
        </w:numPr>
        <w:tabs>
          <w:tab w:val="clear" w:pos="851"/>
          <w:tab w:val="left" w:pos="993"/>
        </w:tabs>
        <w:ind w:firstLine="708"/>
      </w:pPr>
      <w:r w:rsidRPr="00724387">
        <w:t>Na poskytování duchovních a sociálních služeb dítěti se přiměřeně použije § 15.</w:t>
      </w:r>
    </w:p>
    <w:p w:rsidR="005A7D0E" w:rsidRPr="002F243E" w:rsidRDefault="005A7D0E" w:rsidP="002F243E"/>
    <w:p w:rsidR="005A7D0E" w:rsidRPr="00724387" w:rsidRDefault="005A7D0E" w:rsidP="005A7D0E">
      <w:pPr>
        <w:spacing w:before="120"/>
        <w:jc w:val="center"/>
      </w:pPr>
      <w:r w:rsidRPr="00724387">
        <w:t>§ 28c</w:t>
      </w:r>
    </w:p>
    <w:p w:rsidR="005A7D0E" w:rsidRPr="00724387" w:rsidRDefault="005A7D0E" w:rsidP="00370D80">
      <w:pPr>
        <w:jc w:val="center"/>
        <w:rPr>
          <w:b/>
          <w:bCs/>
        </w:rPr>
      </w:pPr>
      <w:r w:rsidRPr="00724387">
        <w:rPr>
          <w:b/>
          <w:bCs/>
        </w:rPr>
        <w:t xml:space="preserve">Péče o zdraví dítěte, které má matka ve výkonu vazby u sebe </w:t>
      </w:r>
    </w:p>
    <w:p w:rsidR="005A7D0E" w:rsidRPr="00724387" w:rsidRDefault="005A7D0E" w:rsidP="00370D80">
      <w:pPr>
        <w:pStyle w:val="Textodstavce"/>
        <w:numPr>
          <w:ilvl w:val="0"/>
          <w:numId w:val="13"/>
        </w:numPr>
        <w:tabs>
          <w:tab w:val="clear" w:pos="851"/>
          <w:tab w:val="left" w:pos="993"/>
        </w:tabs>
        <w:ind w:firstLine="708"/>
      </w:pPr>
      <w:r w:rsidRPr="00724387">
        <w:t xml:space="preserve">Dítě má právo na zdravotní služby v rozsahu a za podmínek stanovených zákonem upravujícím zdravotní služby a podmínky jejich poskytování. </w:t>
      </w:r>
    </w:p>
    <w:p w:rsidR="005A7D0E" w:rsidRPr="00724387" w:rsidRDefault="005A7D0E" w:rsidP="00370D80">
      <w:pPr>
        <w:pStyle w:val="Textodstavce"/>
        <w:numPr>
          <w:ilvl w:val="0"/>
          <w:numId w:val="13"/>
        </w:numPr>
        <w:tabs>
          <w:tab w:val="clear" w:pos="851"/>
          <w:tab w:val="left" w:pos="993"/>
        </w:tabs>
        <w:ind w:firstLine="708"/>
      </w:pPr>
      <w:r w:rsidRPr="00724387">
        <w:t>Náklady na zdravotní služby související s péčí o zdraví dítěte, které má matka ve výkonu vazby u sebe a které není pojištěncem podle zákona upravujícího veřejné zdravotní pojištění, hradí z vlastních prostředků matka. Nemůže-li tyto náklady hradit z vlastních prostředků uložených ve věznici, hradí je v rozsahu nákladů souvisejících s poskytnutím neodkladné a akutní zdravotní péče a u cizinců v rozsahu nákladů podle zákona upravujícího pobyt cizinců na území České republiky Vězeňská služba</w:t>
      </w:r>
      <w:r w:rsidRPr="00724387" w:rsidDel="00830228">
        <w:t xml:space="preserve"> </w:t>
      </w:r>
      <w:r w:rsidRPr="00724387">
        <w:t>z prostředků státního rozpočtu, pokud úhrada nákladů není zajištěna jinak.“.</w:t>
      </w:r>
    </w:p>
    <w:p w:rsidR="005A7D0E" w:rsidRPr="00724387" w:rsidRDefault="005A7D0E" w:rsidP="005A7D0E">
      <w:pPr>
        <w:tabs>
          <w:tab w:val="left" w:pos="426"/>
        </w:tabs>
        <w:spacing w:before="120"/>
        <w:ind w:firstLine="425"/>
        <w:rPr>
          <w:color w:val="000000"/>
        </w:rPr>
      </w:pPr>
    </w:p>
    <w:p w:rsidR="005A7D0E" w:rsidRPr="00724387" w:rsidRDefault="005A7D0E" w:rsidP="00370D80">
      <w:pPr>
        <w:pStyle w:val="ST"/>
        <w:spacing w:after="0"/>
        <w:rPr>
          <w:color w:val="000000"/>
        </w:rPr>
      </w:pPr>
      <w:r w:rsidRPr="00724387">
        <w:rPr>
          <w:color w:val="000000"/>
        </w:rPr>
        <w:t>ČÁST čtvrtá</w:t>
      </w:r>
    </w:p>
    <w:p w:rsidR="005A7D0E" w:rsidRPr="00724387" w:rsidRDefault="005A7D0E" w:rsidP="005A7D0E">
      <w:pPr>
        <w:pStyle w:val="NADPISSTI"/>
        <w:rPr>
          <w:color w:val="000000"/>
        </w:rPr>
      </w:pPr>
      <w:r w:rsidRPr="00724387">
        <w:rPr>
          <w:color w:val="000000"/>
        </w:rPr>
        <w:t xml:space="preserve">Změna </w:t>
      </w:r>
      <w:r w:rsidRPr="00724387">
        <w:t>zákona o veřejném zdravotním pojištění</w:t>
      </w:r>
    </w:p>
    <w:p w:rsidR="005A7D0E" w:rsidRPr="00724387" w:rsidRDefault="005A7D0E" w:rsidP="005A7D0E">
      <w:pPr>
        <w:pStyle w:val="lnek"/>
        <w:rPr>
          <w:color w:val="000000"/>
        </w:rPr>
      </w:pPr>
      <w:r w:rsidRPr="00724387">
        <w:rPr>
          <w:color w:val="000000"/>
        </w:rPr>
        <w:t>Čl. IV</w:t>
      </w:r>
    </w:p>
    <w:p w:rsidR="005A7D0E" w:rsidRPr="00724387" w:rsidRDefault="005A7D0E" w:rsidP="002F243E">
      <w:pPr>
        <w:pStyle w:val="Textlnku"/>
      </w:pPr>
      <w:r w:rsidRPr="00724387">
        <w:t>V § 17 odst. 1 zákona č. 48/1997 Sb., o veřejném zdravotním pojištění a o změně a doplnění některých souvisejících zákonů, ve znění zákona č. 369/2011 Sb. a zákona č. 200/2015 Sb., se za písmeno b) vkládá nové písmeno c), které zní:</w:t>
      </w:r>
    </w:p>
    <w:p w:rsidR="005A7D0E" w:rsidRPr="00724387" w:rsidRDefault="005A7D0E" w:rsidP="002F243E">
      <w:pPr>
        <w:pStyle w:val="Psmeno"/>
        <w:spacing w:before="120"/>
      </w:pPr>
      <w:r w:rsidRPr="00724387">
        <w:t>„c)</w:t>
      </w:r>
      <w:r w:rsidRPr="00724387">
        <w:tab/>
        <w:t>zdravotních služeb pojištěncům, kteří jsou dětmi, které má matka u sebe ve výkonu vazby nebo trestu odnětí svobody, poskytovatelem určeným Vězeňskou službou,“.</w:t>
      </w:r>
    </w:p>
    <w:p w:rsidR="005A7D0E" w:rsidRPr="00724387" w:rsidRDefault="005A7D0E" w:rsidP="005A7D0E">
      <w:pPr>
        <w:spacing w:before="120"/>
        <w:ind w:left="425" w:hanging="425"/>
        <w:rPr>
          <w:bCs/>
        </w:rPr>
      </w:pPr>
      <w:r w:rsidRPr="00724387">
        <w:rPr>
          <w:bCs/>
        </w:rPr>
        <w:t>Dosavadní písmeno c) se označuje jako písmeno d).</w:t>
      </w:r>
    </w:p>
    <w:p w:rsidR="005A7D0E" w:rsidRPr="00724387" w:rsidRDefault="005A7D0E" w:rsidP="005A7D0E">
      <w:pPr>
        <w:pStyle w:val="NADPISSTI"/>
        <w:spacing w:before="120"/>
      </w:pPr>
    </w:p>
    <w:p w:rsidR="005A7D0E" w:rsidRPr="00724387" w:rsidRDefault="005A7D0E" w:rsidP="00370D80">
      <w:pPr>
        <w:pStyle w:val="ST"/>
        <w:spacing w:after="0"/>
        <w:rPr>
          <w:color w:val="000000"/>
        </w:rPr>
      </w:pPr>
      <w:r w:rsidRPr="00724387">
        <w:rPr>
          <w:color w:val="000000"/>
        </w:rPr>
        <w:t>ČÁST Pátá</w:t>
      </w:r>
    </w:p>
    <w:p w:rsidR="005A7D0E" w:rsidRPr="00724387" w:rsidRDefault="005A7D0E" w:rsidP="005A7D0E">
      <w:pPr>
        <w:pStyle w:val="NADPISSTI"/>
        <w:rPr>
          <w:color w:val="000000"/>
        </w:rPr>
      </w:pPr>
      <w:r w:rsidRPr="00724387">
        <w:rPr>
          <w:color w:val="000000"/>
        </w:rPr>
        <w:t xml:space="preserve">Změna </w:t>
      </w:r>
      <w:r w:rsidRPr="00724387">
        <w:t>zákona o výkonu trestu odnětí svobody</w:t>
      </w:r>
    </w:p>
    <w:p w:rsidR="005A7D0E" w:rsidRPr="00724387" w:rsidRDefault="005A7D0E" w:rsidP="005A7D0E">
      <w:pPr>
        <w:pStyle w:val="lnek"/>
        <w:rPr>
          <w:color w:val="000000"/>
        </w:rPr>
      </w:pPr>
      <w:r w:rsidRPr="00724387">
        <w:rPr>
          <w:color w:val="000000"/>
        </w:rPr>
        <w:t>Čl. V</w:t>
      </w:r>
    </w:p>
    <w:p w:rsidR="005A7D0E" w:rsidRPr="00724387" w:rsidRDefault="005A7D0E" w:rsidP="003D3642">
      <w:pPr>
        <w:pStyle w:val="Textlnku"/>
        <w:ind w:firstLine="567"/>
      </w:pPr>
      <w:r w:rsidRPr="00724387">
        <w:t>Zákon č. 169/1999 Sb., o výkonu trestu odnětí svobody a o změně některých souvisejících zákonů, ve znění zákona č. 359/1999 Sb., zákona č. 3/2002 Sb., zákona č. 320/2002 Sb., zákona č. 218/2003 Sb., zákona č. 52/2004 Sb., zákona č. 539/2004 Sb., zákona č. 109/2006 Sb., zákona č. 346/2007 Sb., zákona č. 306/2008 Sb., zákona č. 7/2009 Sb., zákona č. 41/2009 Sb., zákona č. 281/2009 Sb., nálezu Ústavního soudu vyhlášeného pod č. 341/2010 Sb., zákona č. 181/2011 Sb., zákona č. 375/2011 Sb., zákona č. 399/2012 Sb., zákona č. 276/2013 Sb., zákona č. 204/2015 Sb., zákona č. 377/2015 Sb., zákona č. 188/2016 Sb. a zákona č. 58/2017 Sb., se mění takto: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 xml:space="preserve">V § 7 úvodní části ustanovení se za slovo „žen,“ vkládají slova „odsouzené ženy, které mají ve výkonu trestu u sebe dítě,“ a za slova „zpravidla odsouzení“ se vkládají </w:t>
      </w:r>
      <w:proofErr w:type="gramStart"/>
      <w:r w:rsidRPr="00724387">
        <w:t>slova</w:t>
      </w:r>
      <w:r w:rsidR="00230ECC">
        <w:br/>
      </w:r>
      <w:r w:rsidRPr="00724387">
        <w:t>„</w:t>
      </w:r>
      <w:r w:rsidR="00230ECC">
        <w:t xml:space="preserve"> </w:t>
      </w:r>
      <w:r w:rsidRPr="00724387">
        <w:t>, kteří</w:t>
      </w:r>
      <w:proofErr w:type="gramEnd"/>
      <w:r w:rsidRPr="00724387">
        <w:t xml:space="preserve"> jsou“.</w:t>
      </w:r>
    </w:p>
    <w:p w:rsidR="00370D80" w:rsidRDefault="00370D80">
      <w:pPr>
        <w:jc w:val="left"/>
      </w:pPr>
      <w:r>
        <w:br w:type="page"/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7 písmeno b) zní:</w:t>
      </w:r>
    </w:p>
    <w:p w:rsidR="005A7D0E" w:rsidRPr="00724387" w:rsidRDefault="005A7D0E" w:rsidP="00370D80">
      <w:pPr>
        <w:pStyle w:val="Psmeno"/>
        <w:keepNext w:val="0"/>
        <w:ind w:left="567" w:hanging="567"/>
      </w:pPr>
      <w:r w:rsidRPr="00724387">
        <w:t>„b)</w:t>
      </w:r>
      <w:r w:rsidR="00230ECC">
        <w:tab/>
      </w:r>
      <w:r w:rsidRPr="00724387">
        <w:t>opakovaně ve výkonu trestu od odsouzených, kteří jsou ve výkonu trestu poprvé; k zahlazení odsouzení podle zvláštního právního předpisu se nepřihlíží,“.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7 se na začátek písmene c) vkládá slovo „odsouzeni“.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 xml:space="preserve">V § 7 se na začátek písmen e) a f) vkládá slovo „osobami“.  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24 odst. 3 se za slovo „činnost“ vkládají slova „a na balíčky obsahující věci pro potřeby dítěte, které má ve výkonu trestu jeho matka u sebe,“.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27 odst. 3 se na konci textu věty první doplňují slova „pro sebe a dítě, které má matka ve výkonu trestu odnětí svobody u sebe“.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 xml:space="preserve">V § 36 odst. 1 písm. b) se slova „a na regulační poplatky“ nahrazují </w:t>
      </w:r>
      <w:proofErr w:type="gramStart"/>
      <w:r w:rsidRPr="00724387">
        <w:t>slovy „</w:t>
      </w:r>
      <w:r w:rsidR="00230ECC">
        <w:t xml:space="preserve"> </w:t>
      </w:r>
      <w:r w:rsidRPr="00724387">
        <w:t>, na</w:t>
      </w:r>
      <w:proofErr w:type="gramEnd"/>
      <w:r w:rsidRPr="00724387">
        <w:t xml:space="preserve"> regulační poplatky a na zdravotní služby podle § 67b odst. 2 věty druhé“.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66 úvodní části ustanovení se slova „u níž od porodu dítěte neuplynula doba delší než 6 měsíců“ nahrazují slovy „která má ve výkonu trestu u sebe dítě“.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66 se za písmeno a) vkládají nová písmena b) až d), která znějí:</w:t>
      </w:r>
    </w:p>
    <w:p w:rsidR="005A7D0E" w:rsidRPr="00724387" w:rsidRDefault="005A7D0E" w:rsidP="00370D80">
      <w:pPr>
        <w:pStyle w:val="Psmeno"/>
        <w:ind w:left="567" w:hanging="567"/>
      </w:pPr>
      <w:r w:rsidRPr="00724387">
        <w:t>„b)</w:t>
      </w:r>
      <w:r w:rsidR="00230ECC">
        <w:tab/>
      </w:r>
      <w:r w:rsidRPr="00724387">
        <w:t>snížení kapesného nejvýše o jednu třetinu až na dobu 3 kalendářních měsíců,</w:t>
      </w:r>
    </w:p>
    <w:p w:rsidR="005A7D0E" w:rsidRPr="00724387" w:rsidRDefault="005A7D0E" w:rsidP="00370D80">
      <w:pPr>
        <w:pStyle w:val="Psmeno"/>
        <w:ind w:left="567" w:hanging="567"/>
      </w:pPr>
      <w:r w:rsidRPr="00724387">
        <w:t>c)</w:t>
      </w:r>
      <w:r w:rsidR="00230ECC">
        <w:tab/>
      </w:r>
      <w:r w:rsidRPr="00724387">
        <w:t>zákaz přijetí jednoho balíčku v kalendářním roce,</w:t>
      </w:r>
    </w:p>
    <w:p w:rsidR="005A7D0E" w:rsidRPr="00724387" w:rsidRDefault="005A7D0E" w:rsidP="00370D80">
      <w:pPr>
        <w:pStyle w:val="Psmeno"/>
        <w:ind w:left="567" w:hanging="567"/>
      </w:pPr>
      <w:r w:rsidRPr="00724387">
        <w:t>d)</w:t>
      </w:r>
      <w:r w:rsidR="00230ECC">
        <w:tab/>
      </w:r>
      <w:r w:rsidRPr="00724387">
        <w:t>pokutu až do výše 5 000 Kč,“.</w:t>
      </w:r>
    </w:p>
    <w:p w:rsidR="005A7D0E" w:rsidRPr="00724387" w:rsidRDefault="005A7D0E" w:rsidP="00230ECC">
      <w:pPr>
        <w:spacing w:before="120"/>
        <w:ind w:left="425" w:hanging="425"/>
        <w:rPr>
          <w:bCs/>
        </w:rPr>
      </w:pPr>
      <w:r w:rsidRPr="00724387">
        <w:rPr>
          <w:bCs/>
        </w:rPr>
        <w:t>Dosavadní písmena b) a c) se označují jako písmena e) a f).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67 se vkládá nový odstavec 1, který zní:</w:t>
      </w:r>
    </w:p>
    <w:p w:rsidR="005A7D0E" w:rsidRPr="00724387" w:rsidRDefault="005A7D0E" w:rsidP="003D3642">
      <w:pPr>
        <w:pStyle w:val="Textlnku"/>
        <w:spacing w:before="0"/>
        <w:ind w:firstLine="567"/>
      </w:pPr>
      <w:r w:rsidRPr="00724387">
        <w:t>„(1) Na účast otce u porodu se použije přiměřeně § 19 odst. 2 věta třetí.“.</w:t>
      </w:r>
    </w:p>
    <w:p w:rsidR="005A7D0E" w:rsidRPr="00724387" w:rsidRDefault="005A7D0E" w:rsidP="005A7D0E">
      <w:pPr>
        <w:spacing w:before="120"/>
        <w:ind w:left="425" w:hanging="425"/>
      </w:pPr>
      <w:r w:rsidRPr="00724387">
        <w:rPr>
          <w:bCs/>
        </w:rPr>
        <w:t>Dosavadní odstavce 1 až 7 se označují jako odstavce 2 až 8.</w:t>
      </w:r>
    </w:p>
    <w:p w:rsidR="005A7D0E" w:rsidRPr="00724387" w:rsidRDefault="005A7D0E" w:rsidP="00370D80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67 odst. 2 se slova „lékaře a klinického psychologa a orgánu sociálněprávní ochrany dětí, zda je takový postup ve prospěch dítěte“ nahrazují slovy „poskytovatele zdravotních služeb v oboru praktické lékařství pro děti a dorost a orgánu sociálně</w:t>
      </w:r>
      <w:r w:rsidR="00370D80">
        <w:t>-</w:t>
      </w:r>
      <w:r w:rsidRPr="00724387">
        <w:t>právní ochrany dětí, zda je takový postup ve prospěch dítěte, a psychologický posudek odsouzené ženy“.</w:t>
      </w:r>
    </w:p>
    <w:p w:rsidR="005A7D0E" w:rsidRPr="00724387" w:rsidRDefault="005A7D0E" w:rsidP="00370D80">
      <w:pPr>
        <w:pStyle w:val="Novelizanbod"/>
        <w:keepNext w:val="0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67 odst. 3 a 4 se číslo „1“ nahrazuje číslem „2“.</w:t>
      </w:r>
    </w:p>
    <w:p w:rsidR="005A7D0E" w:rsidRPr="00724387" w:rsidRDefault="005A7D0E" w:rsidP="005A7D0E">
      <w:pPr>
        <w:pStyle w:val="Novelizanbod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67 odst. 7 se slova „lékaře nebo klinického psychologa anebo orgánu sociálně-právní ochrany dětí k dalšímu pobytu dítěte s matkou ve věznici“ nahrazují slovy „ošetřujícího lékaře odsouzené, poskytovatele zdravotních služeb v oboru praktické lékařství pro děti a dorost, psychologa anebo orgánu sociálně-právní ochrany dětí k dalšímu pobytu dítěte s matkou ve věznici, nebo pokud odsouzená neplní program zacházení, spáchá ve věznici trestný čin nebo závažným způsobem neplní povinnosti nebo porušuje zákazy stanovené v § 28“.</w:t>
      </w:r>
    </w:p>
    <w:p w:rsidR="005A7D0E" w:rsidRPr="00724387" w:rsidRDefault="005A7D0E" w:rsidP="005A7D0E">
      <w:pPr>
        <w:pStyle w:val="Novelizanbod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V § 67 odst. 8 se číslo „6“ nahrazuje číslem „7“.</w:t>
      </w:r>
    </w:p>
    <w:p w:rsidR="005A7D0E" w:rsidRPr="00724387" w:rsidRDefault="005A7D0E" w:rsidP="005A7D0E">
      <w:pPr>
        <w:pStyle w:val="Novelizanbod"/>
        <w:numPr>
          <w:ilvl w:val="0"/>
          <w:numId w:val="11"/>
        </w:numPr>
        <w:tabs>
          <w:tab w:val="left" w:pos="567"/>
        </w:tabs>
        <w:ind w:left="567" w:hanging="567"/>
      </w:pPr>
      <w:r w:rsidRPr="00724387">
        <w:t>Za § 67 se vkládají nové § 67a a 67b, které včetně nadpisů znějí:</w:t>
      </w:r>
    </w:p>
    <w:p w:rsidR="005A7D0E" w:rsidRPr="00724387" w:rsidRDefault="005A7D0E" w:rsidP="005A7D0E">
      <w:pPr>
        <w:spacing w:before="120"/>
        <w:jc w:val="center"/>
      </w:pPr>
      <w:bookmarkStart w:id="3" w:name="_Hlk23056733"/>
      <w:r w:rsidRPr="00724387">
        <w:t>„§ 67a</w:t>
      </w:r>
    </w:p>
    <w:p w:rsidR="005A7D0E" w:rsidRPr="00724387" w:rsidRDefault="005A7D0E" w:rsidP="00370D80">
      <w:pPr>
        <w:jc w:val="center"/>
        <w:rPr>
          <w:b/>
          <w:bCs/>
        </w:rPr>
      </w:pPr>
      <w:r w:rsidRPr="00724387">
        <w:rPr>
          <w:b/>
          <w:bCs/>
        </w:rPr>
        <w:t>Práva dítěte, které má matka ve výkonu trestu u sebe</w:t>
      </w:r>
    </w:p>
    <w:p w:rsidR="005A7D0E" w:rsidRPr="00724387" w:rsidRDefault="005A7D0E" w:rsidP="00370D80">
      <w:pPr>
        <w:pStyle w:val="Textodstavce"/>
        <w:numPr>
          <w:ilvl w:val="0"/>
          <w:numId w:val="14"/>
        </w:numPr>
        <w:tabs>
          <w:tab w:val="clear" w:pos="851"/>
          <w:tab w:val="left" w:pos="993"/>
        </w:tabs>
        <w:ind w:firstLine="708"/>
      </w:pPr>
      <w:r w:rsidRPr="00724387">
        <w:t>Dítě může se souhlasem matky přijímat návštěvy blízkých osob, které probíhají v čase a rozsahu určeném ředitelem věznice nebo jím pověřeného zaměstnance Vězeňské služby. Ředitel věznice může povolit ze závažného důvodu i návštěvu jiné osoby než osoby dítěti blízké. Ustanovení § 19 odst. 2 a 7 až 9 se použije přiměřeně.</w:t>
      </w:r>
    </w:p>
    <w:p w:rsidR="005A7D0E" w:rsidRPr="00724387" w:rsidRDefault="005A7D0E" w:rsidP="00370D80">
      <w:pPr>
        <w:pStyle w:val="Textodstavce"/>
        <w:numPr>
          <w:ilvl w:val="0"/>
          <w:numId w:val="14"/>
        </w:numPr>
        <w:tabs>
          <w:tab w:val="clear" w:pos="851"/>
          <w:tab w:val="left" w:pos="993"/>
        </w:tabs>
        <w:ind w:firstLine="708"/>
      </w:pPr>
      <w:r w:rsidRPr="00724387">
        <w:t>Na poskytování duchovních a sociálních služeb dítěti se přiměřeně použije § 20.</w:t>
      </w:r>
    </w:p>
    <w:p w:rsidR="005A7D0E" w:rsidRPr="00370D80" w:rsidRDefault="005A7D0E" w:rsidP="005A7D0E">
      <w:pPr>
        <w:jc w:val="center"/>
      </w:pPr>
      <w:r w:rsidRPr="00370D80">
        <w:t xml:space="preserve"> </w:t>
      </w:r>
    </w:p>
    <w:p w:rsidR="005A7D0E" w:rsidRPr="00724387" w:rsidRDefault="005A7D0E" w:rsidP="005A7D0E">
      <w:pPr>
        <w:spacing w:before="120"/>
        <w:jc w:val="center"/>
      </w:pPr>
      <w:r w:rsidRPr="00724387">
        <w:t>§ 67b</w:t>
      </w:r>
    </w:p>
    <w:p w:rsidR="005A7D0E" w:rsidRPr="00724387" w:rsidRDefault="005A7D0E" w:rsidP="00370D80">
      <w:pPr>
        <w:jc w:val="center"/>
        <w:rPr>
          <w:b/>
          <w:bCs/>
        </w:rPr>
      </w:pPr>
      <w:r w:rsidRPr="00724387">
        <w:rPr>
          <w:b/>
          <w:bCs/>
        </w:rPr>
        <w:t xml:space="preserve">Péče o zdraví dítěte, které má matka ve výkonu trestu u sebe </w:t>
      </w:r>
    </w:p>
    <w:p w:rsidR="005A7D0E" w:rsidRPr="00724387" w:rsidRDefault="005A7D0E" w:rsidP="00370D80">
      <w:pPr>
        <w:pStyle w:val="Textodstavce"/>
        <w:numPr>
          <w:ilvl w:val="0"/>
          <w:numId w:val="15"/>
        </w:numPr>
        <w:tabs>
          <w:tab w:val="clear" w:pos="851"/>
          <w:tab w:val="left" w:pos="993"/>
        </w:tabs>
        <w:ind w:firstLine="708"/>
      </w:pPr>
      <w:r w:rsidRPr="00724387">
        <w:t xml:space="preserve">Dítě má právo na zdravotní služby v rozsahu a za podmínek stanovených zákonem upravujícím zdravotní služby a podmínky jejich poskytování. </w:t>
      </w:r>
    </w:p>
    <w:p w:rsidR="005A7D0E" w:rsidRPr="00724387" w:rsidRDefault="005A7D0E" w:rsidP="00370D80">
      <w:pPr>
        <w:pStyle w:val="Textodstavce"/>
        <w:numPr>
          <w:ilvl w:val="0"/>
          <w:numId w:val="15"/>
        </w:numPr>
        <w:tabs>
          <w:tab w:val="clear" w:pos="851"/>
          <w:tab w:val="left" w:pos="993"/>
        </w:tabs>
        <w:ind w:firstLine="708"/>
      </w:pPr>
      <w:r w:rsidRPr="00724387">
        <w:t>Náklady na zdravotní služby související s péčí o zdraví dítěte, které má matka ve výkonu trestu u sebe a které není pojištěncem podle zákona upravujícího veřejné zdravotní pojištění, hradí z vlastních prostředků matka. Nemůže-li tyto náklady hradit z vlastních prostředků uložených ve věznici, hradí je v rozsahu nákladů souvisejících s poskytnutím neodkladné a akutní zdravotní péče a u cizinců v rozsahu nákladů podle zákona upravujícího pobyt cizinců na území České republiky Vězeňská služba z prostředků státního rozpočtu, pokud úhrada nákladů není zajištěna jinak.“.</w:t>
      </w:r>
    </w:p>
    <w:bookmarkEnd w:id="3"/>
    <w:p w:rsidR="005A7D0E" w:rsidRPr="00724387" w:rsidRDefault="005A7D0E" w:rsidP="005A7D0E">
      <w:pPr>
        <w:tabs>
          <w:tab w:val="left" w:pos="426"/>
        </w:tabs>
        <w:spacing w:before="120"/>
        <w:ind w:firstLine="426"/>
        <w:rPr>
          <w:color w:val="000000"/>
        </w:rPr>
      </w:pPr>
    </w:p>
    <w:p w:rsidR="005A7D0E" w:rsidRPr="00724387" w:rsidRDefault="005A7D0E" w:rsidP="00370D80">
      <w:pPr>
        <w:pStyle w:val="ST"/>
        <w:spacing w:after="0"/>
        <w:rPr>
          <w:color w:val="000000"/>
        </w:rPr>
      </w:pPr>
      <w:r w:rsidRPr="00724387">
        <w:rPr>
          <w:color w:val="000000"/>
        </w:rPr>
        <w:t>ČÁST šestá</w:t>
      </w:r>
    </w:p>
    <w:p w:rsidR="005A7D0E" w:rsidRPr="00724387" w:rsidRDefault="005A7D0E" w:rsidP="005A7D0E">
      <w:pPr>
        <w:pStyle w:val="NADPISSTI"/>
        <w:rPr>
          <w:color w:val="000000"/>
        </w:rPr>
      </w:pPr>
      <w:r w:rsidRPr="00724387">
        <w:rPr>
          <w:color w:val="000000"/>
        </w:rPr>
        <w:t xml:space="preserve">Změna zákona o </w:t>
      </w:r>
      <w:r w:rsidRPr="00724387">
        <w:t xml:space="preserve">pobytu cizinců na území České republiky </w:t>
      </w:r>
      <w:r w:rsidRPr="00724387">
        <w:rPr>
          <w:color w:val="000000"/>
        </w:rPr>
        <w:t xml:space="preserve"> </w:t>
      </w:r>
    </w:p>
    <w:p w:rsidR="005A7D0E" w:rsidRPr="00724387" w:rsidRDefault="005A7D0E" w:rsidP="005A7D0E">
      <w:pPr>
        <w:pStyle w:val="lnek"/>
        <w:rPr>
          <w:color w:val="000000"/>
        </w:rPr>
      </w:pPr>
      <w:r w:rsidRPr="00724387">
        <w:rPr>
          <w:color w:val="000000"/>
        </w:rPr>
        <w:t>Čl. VI</w:t>
      </w:r>
    </w:p>
    <w:p w:rsidR="005A7D0E" w:rsidRPr="00724387" w:rsidRDefault="005A7D0E" w:rsidP="003D3642">
      <w:pPr>
        <w:pStyle w:val="Textlnku"/>
        <w:ind w:firstLine="708"/>
      </w:pPr>
      <w:r w:rsidRPr="00724387">
        <w:t>V § 176 odst. 6 zákona č. 326/1999 Sb., o pobytu cizinců na území České republiky a</w:t>
      </w:r>
      <w:r>
        <w:t> </w:t>
      </w:r>
      <w:r w:rsidRPr="00724387">
        <w:t>o</w:t>
      </w:r>
      <w:r>
        <w:t> </w:t>
      </w:r>
      <w:r w:rsidRPr="00724387">
        <w:t>změně některých zákonů, ve znění zákona č. 375/2011 Sb., se za slovo „svobody“ vkládají slova „nebo cizinci, který je dítětem, které má ve věznici u sebe jeho matka,“.</w:t>
      </w:r>
    </w:p>
    <w:p w:rsidR="005A7D0E" w:rsidRPr="00724387" w:rsidRDefault="005A7D0E" w:rsidP="005A7D0E">
      <w:pPr>
        <w:pStyle w:val="ST"/>
        <w:spacing w:before="120" w:after="0"/>
        <w:rPr>
          <w:color w:val="000000"/>
        </w:rPr>
      </w:pPr>
    </w:p>
    <w:p w:rsidR="005A7D0E" w:rsidRPr="00724387" w:rsidRDefault="005A7D0E" w:rsidP="00370D80">
      <w:pPr>
        <w:pStyle w:val="ST"/>
        <w:spacing w:after="0"/>
        <w:rPr>
          <w:color w:val="000000"/>
        </w:rPr>
      </w:pPr>
      <w:r w:rsidRPr="00724387">
        <w:rPr>
          <w:color w:val="000000"/>
        </w:rPr>
        <w:t>ČÁST sedmá</w:t>
      </w:r>
    </w:p>
    <w:p w:rsidR="005A7D0E" w:rsidRPr="00724387" w:rsidRDefault="005A7D0E" w:rsidP="005A7D0E">
      <w:pPr>
        <w:pStyle w:val="NADPISSTI"/>
        <w:rPr>
          <w:color w:val="000000"/>
        </w:rPr>
      </w:pPr>
      <w:r w:rsidRPr="00724387">
        <w:rPr>
          <w:color w:val="000000"/>
        </w:rPr>
        <w:t xml:space="preserve">Změna </w:t>
      </w:r>
      <w:r w:rsidRPr="00724387">
        <w:t>zákona o Probační a mediační službě</w:t>
      </w:r>
    </w:p>
    <w:p w:rsidR="005A7D0E" w:rsidRPr="00724387" w:rsidRDefault="005A7D0E" w:rsidP="005A7D0E">
      <w:pPr>
        <w:pStyle w:val="lnek"/>
        <w:rPr>
          <w:color w:val="000000"/>
        </w:rPr>
      </w:pPr>
      <w:r w:rsidRPr="00724387">
        <w:rPr>
          <w:color w:val="000000"/>
        </w:rPr>
        <w:t>Čl. VII</w:t>
      </w:r>
    </w:p>
    <w:p w:rsidR="005A7D0E" w:rsidRPr="00724387" w:rsidRDefault="005A7D0E" w:rsidP="00144F7F">
      <w:pPr>
        <w:pStyle w:val="Textlnku"/>
        <w:ind w:firstLine="708"/>
      </w:pPr>
      <w:r w:rsidRPr="00724387">
        <w:t>Zákon č. 257/2000 Sb., o Probační a mediační službě a o změně zákona č. 2/1969 Sb., o zřízení ministerstev a jiných ústředních orgánů státní správy České republiky, ve znění pozdějších předpisů, zákona č. 65/1965 Sb., zákoník práce, ve znění pozdějších předpisů a zákona č. 359/1999 Sb., o sociálně-právní ochraně dětí (zákon o Probační a mediační službě), ve znění zákona č. 112/2006 Sb., zákona č. 264/2006 Sb., zákona č. 342/2006 Sb., zákona č. 218/2009 Sb., zákona č. 227/2009 Sb., zákona č. 181/2011 Sb., zákona č. 357/2011 Sb., zákona č. 375/2011 Sb., zákona č. 303/2013 Sb., zákona č. 204/2015 Sb. a zákona č. 111/2019 Sb., se mění takto: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8"/>
        </w:numPr>
        <w:tabs>
          <w:tab w:val="left" w:pos="567"/>
        </w:tabs>
        <w:ind w:left="567" w:hanging="567"/>
      </w:pPr>
      <w:r w:rsidRPr="00724387">
        <w:t xml:space="preserve">V § 2 odst. 1 se slova „včetně uložených povinností a omezení,“ zrušují a slova </w:t>
      </w:r>
      <w:r w:rsidR="00144F7F">
        <w:t xml:space="preserve"> </w:t>
      </w:r>
      <w:r w:rsidRPr="00724387">
        <w:t xml:space="preserve">„ve zkušební době podmíněného propuštění z výkonu trestu odnětí svobody,“ se nahrazují </w:t>
      </w:r>
      <w:proofErr w:type="gramStart"/>
      <w:r w:rsidRPr="00724387">
        <w:t>slovy „</w:t>
      </w:r>
      <w:r w:rsidR="00230ECC">
        <w:t xml:space="preserve"> </w:t>
      </w:r>
      <w:r w:rsidRPr="00724387">
        <w:t>, kontrola</w:t>
      </w:r>
      <w:proofErr w:type="gramEnd"/>
      <w:r w:rsidRPr="00724387">
        <w:t xml:space="preserve"> výkonu omezení a povinností uložených obviněnému a“.</w:t>
      </w:r>
    </w:p>
    <w:p w:rsidR="005A7D0E" w:rsidRPr="00724387" w:rsidRDefault="005A7D0E" w:rsidP="00230ECC">
      <w:pPr>
        <w:pStyle w:val="Novelizanbod"/>
        <w:keepNext w:val="0"/>
        <w:numPr>
          <w:ilvl w:val="0"/>
          <w:numId w:val="8"/>
        </w:numPr>
        <w:tabs>
          <w:tab w:val="left" w:pos="567"/>
        </w:tabs>
        <w:ind w:left="567" w:hanging="567"/>
      </w:pPr>
      <w:r w:rsidRPr="00724387">
        <w:t>V § 4 odst. 1 se slovo „nebo“ nahrazuje slovem „aby“ a za slovo „svobody,“ se vkládají slova „aby výkon trestu odnětí svobody uloženého za zvlášť závažný zločin mohl být těhotné ženě nebo matce pečující o dítě do jednoho roku věku odložen nebo přerušen“.</w:t>
      </w:r>
    </w:p>
    <w:p w:rsidR="005A7D0E" w:rsidRPr="00724387" w:rsidRDefault="005A7D0E" w:rsidP="005A7D0E">
      <w:pPr>
        <w:pStyle w:val="Novelizanbod"/>
        <w:numPr>
          <w:ilvl w:val="0"/>
          <w:numId w:val="8"/>
        </w:numPr>
        <w:tabs>
          <w:tab w:val="left" w:pos="567"/>
        </w:tabs>
        <w:ind w:left="567" w:hanging="567"/>
      </w:pPr>
      <w:r w:rsidRPr="00724387">
        <w:t>V § 4 odst. 2 písmeno d) zní:</w:t>
      </w:r>
    </w:p>
    <w:p w:rsidR="005A7D0E" w:rsidRPr="00724387" w:rsidRDefault="005A7D0E" w:rsidP="001A6FC8">
      <w:pPr>
        <w:pStyle w:val="Psmeno"/>
        <w:ind w:left="567" w:hanging="567"/>
      </w:pPr>
      <w:r w:rsidRPr="00724387">
        <w:t>„d)</w:t>
      </w:r>
      <w:r w:rsidR="00230ECC">
        <w:tab/>
      </w:r>
      <w:r w:rsidRPr="00724387">
        <w:t>ve vykonávání dohledu nad chováním obviněného v případech, kdy byl dohled uložen, v provádění kontroly ve stanoveném rozsahu nad dodržováním podmínek, omezení, povinností a opatření uložených obviněnému, pokud nebyl dohled uložen, nebo při nahrazení vazby jiným opatřením anebo při odložení nebo přerušení výkonu trestu odnětí svobody, a v kontrole výkonu trestů nespojených s odnětím svobody,“.</w:t>
      </w:r>
    </w:p>
    <w:p w:rsidR="005A7D0E" w:rsidRDefault="005A7D0E" w:rsidP="005A7D0E">
      <w:pPr>
        <w:pStyle w:val="Novelizanbod"/>
        <w:numPr>
          <w:ilvl w:val="0"/>
          <w:numId w:val="8"/>
        </w:numPr>
        <w:tabs>
          <w:tab w:val="left" w:pos="567"/>
        </w:tabs>
        <w:ind w:left="567" w:hanging="567"/>
      </w:pPr>
      <w:r w:rsidRPr="00724387">
        <w:t xml:space="preserve">V § 7 odst. 3 se slova „anebo podmíněného propuštění prováděného úředníkem Probační a mediační služby, informuje o tom úředník“ nahrazují </w:t>
      </w:r>
      <w:proofErr w:type="gramStart"/>
      <w:r w:rsidRPr="00724387">
        <w:t>slovy „</w:t>
      </w:r>
      <w:r w:rsidR="00230ECC">
        <w:t xml:space="preserve"> </w:t>
      </w:r>
      <w:r w:rsidRPr="00724387">
        <w:t>, odložení</w:t>
      </w:r>
      <w:proofErr w:type="gramEnd"/>
      <w:r w:rsidRPr="00724387">
        <w:t xml:space="preserve"> nebo přerušení výkonu trestu odnětí svobody anebo podmíněného propuštění, informuje o tom úředník Probační a mediační služby“.</w:t>
      </w:r>
    </w:p>
    <w:p w:rsidR="005A7D0E" w:rsidRPr="00724387" w:rsidRDefault="005A7D0E" w:rsidP="005A7D0E">
      <w:pPr>
        <w:pStyle w:val="Novelizanbod"/>
        <w:numPr>
          <w:ilvl w:val="0"/>
          <w:numId w:val="8"/>
        </w:numPr>
        <w:tabs>
          <w:tab w:val="left" w:pos="567"/>
        </w:tabs>
        <w:ind w:left="567" w:hanging="567"/>
      </w:pPr>
      <w:r w:rsidRPr="00724387">
        <w:t>V § 7 odst. 4 se za slovo „republiky“ vkládají slova „a do spisů vedených Vězeňskou službou České republiky“.</w:t>
      </w:r>
    </w:p>
    <w:p w:rsidR="005A7D0E" w:rsidRPr="00724387" w:rsidRDefault="005A7D0E" w:rsidP="00230ECC">
      <w:pPr>
        <w:rPr>
          <w:lang w:val="x-none" w:eastAsia="x-none"/>
        </w:rPr>
      </w:pPr>
    </w:p>
    <w:p w:rsidR="005A7D0E" w:rsidRPr="00724387" w:rsidRDefault="005A7D0E" w:rsidP="001A6FC8">
      <w:pPr>
        <w:pStyle w:val="ST"/>
        <w:spacing w:after="0"/>
        <w:rPr>
          <w:color w:val="000000"/>
        </w:rPr>
      </w:pPr>
      <w:r w:rsidRPr="00724387">
        <w:rPr>
          <w:color w:val="000000"/>
        </w:rPr>
        <w:t>ČÁST osmá</w:t>
      </w:r>
    </w:p>
    <w:p w:rsidR="005A7D0E" w:rsidRPr="00724387" w:rsidRDefault="005A7D0E" w:rsidP="005A7D0E">
      <w:pPr>
        <w:pStyle w:val="NADPISSTI"/>
        <w:rPr>
          <w:color w:val="000000"/>
        </w:rPr>
      </w:pPr>
      <w:r w:rsidRPr="00724387">
        <w:rPr>
          <w:color w:val="000000"/>
        </w:rPr>
        <w:t xml:space="preserve">Změna </w:t>
      </w:r>
      <w:r w:rsidRPr="00724387">
        <w:t>trestního zákoníku</w:t>
      </w:r>
      <w:r w:rsidRPr="00724387">
        <w:rPr>
          <w:color w:val="000000"/>
        </w:rPr>
        <w:t xml:space="preserve">  </w:t>
      </w:r>
    </w:p>
    <w:p w:rsidR="005A7D0E" w:rsidRPr="00724387" w:rsidRDefault="005A7D0E" w:rsidP="005A7D0E">
      <w:pPr>
        <w:pStyle w:val="lnek"/>
        <w:rPr>
          <w:color w:val="000000"/>
        </w:rPr>
      </w:pPr>
      <w:r w:rsidRPr="00724387">
        <w:rPr>
          <w:color w:val="000000"/>
        </w:rPr>
        <w:t>Čl. VIII</w:t>
      </w:r>
    </w:p>
    <w:p w:rsidR="005A7D0E" w:rsidRPr="00724387" w:rsidRDefault="005A7D0E" w:rsidP="00F40BB9">
      <w:pPr>
        <w:pStyle w:val="Textlnku"/>
        <w:ind w:firstLine="708"/>
      </w:pPr>
      <w:r w:rsidRPr="00724387">
        <w:t>V § 49 odst. 1 zákona č. 40/2009 Sb., trestní zákoník, se slova „ve zkušební době“ zrušují.</w:t>
      </w:r>
    </w:p>
    <w:p w:rsidR="005A7D0E" w:rsidRPr="00724387" w:rsidRDefault="005A7D0E" w:rsidP="005A7D0E">
      <w:pPr>
        <w:spacing w:before="120"/>
        <w:rPr>
          <w:lang w:val="x-none"/>
        </w:rPr>
      </w:pPr>
    </w:p>
    <w:p w:rsidR="005A7D0E" w:rsidRPr="00724387" w:rsidRDefault="005A7D0E" w:rsidP="001A6FC8">
      <w:pPr>
        <w:pStyle w:val="ST"/>
        <w:spacing w:after="0"/>
        <w:rPr>
          <w:color w:val="000000"/>
        </w:rPr>
      </w:pPr>
      <w:r w:rsidRPr="00724387">
        <w:rPr>
          <w:color w:val="000000"/>
        </w:rPr>
        <w:t>ČÁST devátá</w:t>
      </w:r>
    </w:p>
    <w:p w:rsidR="005A7D0E" w:rsidRPr="00724387" w:rsidRDefault="005A7D0E" w:rsidP="005A7D0E">
      <w:pPr>
        <w:pStyle w:val="NADPISSTI"/>
        <w:rPr>
          <w:color w:val="000000"/>
        </w:rPr>
      </w:pPr>
      <w:r w:rsidRPr="00724387">
        <w:rPr>
          <w:color w:val="000000"/>
        </w:rPr>
        <w:t xml:space="preserve">Změna </w:t>
      </w:r>
      <w:r w:rsidRPr="00724387">
        <w:t>zákona o zdravotních službách</w:t>
      </w:r>
    </w:p>
    <w:p w:rsidR="005A7D0E" w:rsidRPr="00724387" w:rsidRDefault="005A7D0E" w:rsidP="005A7D0E">
      <w:pPr>
        <w:pStyle w:val="lnek"/>
        <w:rPr>
          <w:color w:val="000000"/>
        </w:rPr>
      </w:pPr>
      <w:r w:rsidRPr="00724387">
        <w:rPr>
          <w:color w:val="000000"/>
        </w:rPr>
        <w:t>Čl. IX</w:t>
      </w:r>
    </w:p>
    <w:p w:rsidR="005A7D0E" w:rsidRPr="00724387" w:rsidRDefault="005A7D0E" w:rsidP="00F40BB9">
      <w:pPr>
        <w:pStyle w:val="Textlnku"/>
        <w:ind w:firstLine="708"/>
      </w:pPr>
      <w:r w:rsidRPr="00724387">
        <w:t xml:space="preserve">V § 29 zákona č. 372/2011 Sb., o zdravotních službách a podmínkách jejich poskytování (zákon o zdravotních službách), ve znění </w:t>
      </w:r>
      <w:r w:rsidR="00F40BB9">
        <w:t xml:space="preserve">zákona č. 47/2016 Sb. a </w:t>
      </w:r>
      <w:r w:rsidRPr="00724387">
        <w:t>zákona č. 65/2017 Sb., se na konci odstavce 1 tečka nahrazuje čárkou a doplňuje se písmeno c), které zní:</w:t>
      </w:r>
    </w:p>
    <w:p w:rsidR="005A7D0E" w:rsidRPr="00724387" w:rsidRDefault="005A7D0E" w:rsidP="00230ECC">
      <w:pPr>
        <w:pStyle w:val="Psmeno"/>
        <w:spacing w:before="120"/>
      </w:pPr>
      <w:r w:rsidRPr="00724387">
        <w:t>„c)</w:t>
      </w:r>
      <w:r w:rsidR="00230ECC">
        <w:tab/>
      </w:r>
      <w:r w:rsidRPr="00724387">
        <w:t>umístěných společně s matkou ve výkonu vazby nebo trestu odnětí svobody náleží Vězeňské službě.“.</w:t>
      </w:r>
    </w:p>
    <w:p w:rsidR="005A7D0E" w:rsidRPr="00724387" w:rsidRDefault="005A7D0E" w:rsidP="005A7D0E">
      <w:pPr>
        <w:spacing w:before="120"/>
        <w:rPr>
          <w:lang w:eastAsia="x-none"/>
        </w:rPr>
      </w:pPr>
    </w:p>
    <w:p w:rsidR="005A7D0E" w:rsidRPr="00724387" w:rsidRDefault="005A7D0E" w:rsidP="001A6FC8">
      <w:pPr>
        <w:pStyle w:val="ST"/>
        <w:spacing w:after="0"/>
        <w:rPr>
          <w:color w:val="000000"/>
        </w:rPr>
      </w:pPr>
      <w:r w:rsidRPr="00724387">
        <w:rPr>
          <w:color w:val="000000"/>
        </w:rPr>
        <w:t>ČÁST desátá</w:t>
      </w:r>
    </w:p>
    <w:p w:rsidR="005A7D0E" w:rsidRPr="00724387" w:rsidRDefault="005A7D0E" w:rsidP="005A7D0E">
      <w:pPr>
        <w:pStyle w:val="NADPISSTI"/>
        <w:spacing w:before="120"/>
        <w:rPr>
          <w:color w:val="000000"/>
        </w:rPr>
      </w:pPr>
      <w:r w:rsidRPr="00724387">
        <w:rPr>
          <w:color w:val="000000"/>
        </w:rPr>
        <w:t>ÚČINNOST</w:t>
      </w:r>
    </w:p>
    <w:p w:rsidR="005A7D0E" w:rsidRPr="00724387" w:rsidRDefault="005A7D0E" w:rsidP="005A7D0E">
      <w:pPr>
        <w:pStyle w:val="lnek"/>
        <w:rPr>
          <w:color w:val="000000"/>
        </w:rPr>
      </w:pPr>
      <w:r w:rsidRPr="00724387">
        <w:rPr>
          <w:color w:val="000000"/>
        </w:rPr>
        <w:t>Čl. X</w:t>
      </w:r>
    </w:p>
    <w:p w:rsidR="005A7D0E" w:rsidRPr="00724387" w:rsidRDefault="005A7D0E" w:rsidP="00F40BB9">
      <w:pPr>
        <w:pStyle w:val="Textlnku"/>
        <w:ind w:firstLine="708"/>
        <w:rPr>
          <w:lang w:eastAsia="x-none"/>
        </w:rPr>
      </w:pPr>
      <w:r w:rsidRPr="00724387">
        <w:t>Tento zákon nabývá účinnosti prvním dnem šestého kalendářního měsíce následujícího po 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D0E" w:rsidRDefault="005A7D0E">
      <w:r>
        <w:separator/>
      </w:r>
    </w:p>
  </w:endnote>
  <w:endnote w:type="continuationSeparator" w:id="0">
    <w:p w:rsidR="005A7D0E" w:rsidRDefault="005A7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D0E" w:rsidRDefault="005A7D0E">
      <w:r>
        <w:separator/>
      </w:r>
    </w:p>
  </w:footnote>
  <w:footnote w:type="continuationSeparator" w:id="0">
    <w:p w:rsidR="005A7D0E" w:rsidRDefault="005A7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22E0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2B2E4446"/>
    <w:multiLevelType w:val="hybridMultilevel"/>
    <w:tmpl w:val="DD2C6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4B0F3C61"/>
    <w:multiLevelType w:val="hybridMultilevel"/>
    <w:tmpl w:val="DD2C6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24E91"/>
    <w:multiLevelType w:val="hybridMultilevel"/>
    <w:tmpl w:val="DD2C6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E3071"/>
    <w:multiLevelType w:val="hybridMultilevel"/>
    <w:tmpl w:val="C9AA096A"/>
    <w:lvl w:ilvl="0" w:tplc="1AB25D44">
      <w:start w:val="1"/>
      <w:numFmt w:val="decimal"/>
      <w:lvlText w:val="(%1)"/>
      <w:lvlJc w:val="left"/>
      <w:pPr>
        <w:tabs>
          <w:tab w:val="num" w:pos="1134"/>
        </w:tabs>
        <w:ind w:left="0" w:firstLine="737"/>
      </w:pPr>
      <w:rPr>
        <w:rFonts w:cs="Times New Roman" w:hint="default"/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56406"/>
    <w:multiLevelType w:val="hybridMultilevel"/>
    <w:tmpl w:val="DD2C6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641"/>
        </w:tabs>
        <w:ind w:left="-141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84"/>
        </w:tabs>
        <w:ind w:left="284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709"/>
        </w:tabs>
        <w:ind w:left="709" w:hanging="425"/>
      </w:pPr>
    </w:lvl>
    <w:lvl w:ilvl="3">
      <w:start w:val="1"/>
      <w:numFmt w:val="decimal"/>
      <w:lvlText w:val="(%4)"/>
      <w:lvlJc w:val="left"/>
      <w:pPr>
        <w:tabs>
          <w:tab w:val="num" w:pos="1299"/>
        </w:tabs>
        <w:ind w:left="1299" w:hanging="360"/>
      </w:pPr>
    </w:lvl>
    <w:lvl w:ilvl="4">
      <w:start w:val="1"/>
      <w:numFmt w:val="lowerLetter"/>
      <w:lvlText w:val="(%5)"/>
      <w:lvlJc w:val="left"/>
      <w:pPr>
        <w:tabs>
          <w:tab w:val="num" w:pos="1659"/>
        </w:tabs>
        <w:ind w:left="1659" w:hanging="360"/>
      </w:pPr>
    </w:lvl>
    <w:lvl w:ilvl="5">
      <w:start w:val="1"/>
      <w:numFmt w:val="lowerRoman"/>
      <w:lvlText w:val="(%6)"/>
      <w:lvlJc w:val="left"/>
      <w:pPr>
        <w:tabs>
          <w:tab w:val="num" w:pos="2379"/>
        </w:tabs>
        <w:ind w:left="2019" w:hanging="360"/>
      </w:pPr>
    </w:lvl>
    <w:lvl w:ilvl="6">
      <w:start w:val="1"/>
      <w:numFmt w:val="decimal"/>
      <w:lvlText w:val="%7."/>
      <w:lvlJc w:val="left"/>
      <w:pPr>
        <w:tabs>
          <w:tab w:val="num" w:pos="2379"/>
        </w:tabs>
        <w:ind w:left="2379" w:hanging="360"/>
      </w:pPr>
    </w:lvl>
    <w:lvl w:ilvl="7">
      <w:start w:val="1"/>
      <w:numFmt w:val="lowerLetter"/>
      <w:lvlText w:val="%8."/>
      <w:lvlJc w:val="left"/>
      <w:pPr>
        <w:tabs>
          <w:tab w:val="num" w:pos="2739"/>
        </w:tabs>
        <w:ind w:left="2739" w:hanging="360"/>
      </w:pPr>
    </w:lvl>
    <w:lvl w:ilvl="8">
      <w:start w:val="1"/>
      <w:numFmt w:val="lowerRoman"/>
      <w:lvlText w:val="%9."/>
      <w:lvlJc w:val="left"/>
      <w:pPr>
        <w:tabs>
          <w:tab w:val="num" w:pos="3459"/>
        </w:tabs>
        <w:ind w:left="3099" w:hanging="360"/>
      </w:pPr>
    </w:lvl>
  </w:abstractNum>
  <w:abstractNum w:abstractNumId="10" w15:restartNumberingAfterBreak="0">
    <w:nsid w:val="768F1767"/>
    <w:multiLevelType w:val="hybridMultilevel"/>
    <w:tmpl w:val="DD2C6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3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5A7D0E"/>
    <w:rsid w:val="00144F7F"/>
    <w:rsid w:val="001A6FC8"/>
    <w:rsid w:val="00230ECC"/>
    <w:rsid w:val="00231A07"/>
    <w:rsid w:val="00266D0A"/>
    <w:rsid w:val="002D515F"/>
    <w:rsid w:val="002F243E"/>
    <w:rsid w:val="00370D80"/>
    <w:rsid w:val="003D3642"/>
    <w:rsid w:val="005A7D0E"/>
    <w:rsid w:val="009235D9"/>
    <w:rsid w:val="009B12D4"/>
    <w:rsid w:val="00A73D85"/>
    <w:rsid w:val="00AA2114"/>
    <w:rsid w:val="00B16C4B"/>
    <w:rsid w:val="00D3190E"/>
    <w:rsid w:val="00D95592"/>
    <w:rsid w:val="00E22E0A"/>
    <w:rsid w:val="00F40BB9"/>
    <w:rsid w:val="00F6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9840F0"/>
  <w15:chartTrackingRefBased/>
  <w15:docId w15:val="{F764322D-6DE6-4A91-9953-2CE4A28E6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35D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9235D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F243E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F243E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F243E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243E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243E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243E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9235D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9235D9"/>
  </w:style>
  <w:style w:type="paragraph" w:styleId="Zhlav">
    <w:name w:val="header"/>
    <w:basedOn w:val="Normln"/>
    <w:semiHidden/>
    <w:rsid w:val="009235D9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9235D9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9235D9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9235D9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9235D9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9235D9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9235D9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9235D9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9235D9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9235D9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link w:val="NADPISSTIChar"/>
    <w:rsid w:val="009235D9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235D9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235D9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235D9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235D9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9235D9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9235D9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9235D9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9235D9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9235D9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9235D9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9235D9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9235D9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9235D9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9235D9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9235D9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9235D9"/>
    <w:rPr>
      <w:vertAlign w:val="superscript"/>
    </w:rPr>
  </w:style>
  <w:style w:type="character" w:customStyle="1" w:styleId="lnekChar">
    <w:name w:val="Článek Char"/>
    <w:link w:val="lnek"/>
    <w:rsid w:val="005A7D0E"/>
    <w:rPr>
      <w:sz w:val="24"/>
      <w:szCs w:val="24"/>
    </w:rPr>
  </w:style>
  <w:style w:type="paragraph" w:customStyle="1" w:styleId="Textodstavce">
    <w:name w:val="Text odstavce"/>
    <w:basedOn w:val="Normln"/>
    <w:rsid w:val="009235D9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9235D9"/>
    <w:pPr>
      <w:ind w:left="567" w:hanging="567"/>
    </w:pPr>
  </w:style>
  <w:style w:type="character" w:styleId="slostrnky">
    <w:name w:val="page number"/>
    <w:basedOn w:val="Standardnpsmoodstavce"/>
    <w:semiHidden/>
    <w:rsid w:val="009235D9"/>
  </w:style>
  <w:style w:type="paragraph" w:styleId="Zpat">
    <w:name w:val="footer"/>
    <w:basedOn w:val="Normln"/>
    <w:semiHidden/>
    <w:rsid w:val="009235D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9235D9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9235D9"/>
    <w:rPr>
      <w:vertAlign w:val="superscript"/>
    </w:rPr>
  </w:style>
  <w:style w:type="paragraph" w:styleId="Titulek">
    <w:name w:val="caption"/>
    <w:basedOn w:val="Normln"/>
    <w:next w:val="Normln"/>
    <w:qFormat/>
    <w:rsid w:val="009235D9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9235D9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9235D9"/>
    <w:pPr>
      <w:keepNext/>
      <w:keepLines/>
      <w:spacing w:before="720"/>
      <w:jc w:val="center"/>
    </w:pPr>
  </w:style>
  <w:style w:type="character" w:customStyle="1" w:styleId="NADPISSTIChar">
    <w:name w:val="NADPIS ČÁSTI Char"/>
    <w:link w:val="NADPISSTI"/>
    <w:rsid w:val="005A7D0E"/>
    <w:rPr>
      <w:b/>
      <w:sz w:val="24"/>
      <w:szCs w:val="24"/>
    </w:rPr>
  </w:style>
  <w:style w:type="paragraph" w:customStyle="1" w:styleId="VARIANTA">
    <w:name w:val="VARIANTA"/>
    <w:basedOn w:val="Normln"/>
    <w:next w:val="Normln"/>
    <w:rsid w:val="009235D9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9235D9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9235D9"/>
    <w:rPr>
      <w:b/>
    </w:rPr>
  </w:style>
  <w:style w:type="paragraph" w:customStyle="1" w:styleId="Nadpislnku">
    <w:name w:val="Nadpis článku"/>
    <w:basedOn w:val="lnek"/>
    <w:next w:val="Textodstavce"/>
    <w:rsid w:val="009235D9"/>
    <w:rPr>
      <w:b/>
    </w:rPr>
  </w:style>
  <w:style w:type="character" w:customStyle="1" w:styleId="NovelizanbodChar">
    <w:name w:val="Novelizační bod Char"/>
    <w:link w:val="Novelizanbod"/>
    <w:locked/>
    <w:rsid w:val="005A7D0E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F243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F243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F24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243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24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24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E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9</TotalTime>
  <Pages>10</Pages>
  <Words>3741</Words>
  <Characters>18859</Characters>
  <Application>Microsoft Office Word</Application>
  <DocSecurity>0</DocSecurity>
  <Lines>157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cp:lastPrinted>2020-01-29T15:25:00Z</cp:lastPrinted>
  <dcterms:created xsi:type="dcterms:W3CDTF">2020-01-29T15:17:00Z</dcterms:created>
  <dcterms:modified xsi:type="dcterms:W3CDTF">2020-01-29T15:28:00Z</dcterms:modified>
  <cp:category/>
</cp:coreProperties>
</file>