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2DA" w:rsidRDefault="008172DA" w:rsidP="008172DA">
      <w:pPr>
        <w:pStyle w:val="PS-hlavika1"/>
        <w:jc w:val="right"/>
      </w:pPr>
      <w:r>
        <w:t>PS200116050</w:t>
      </w:r>
    </w:p>
    <w:p w:rsidR="00DC29E4" w:rsidRDefault="00DC29E4" w:rsidP="003D10F9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79240B">
        <w:t>77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</w:t>
      </w:r>
      <w:r w:rsidR="0079240B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9240B">
        <w:t>20</w:t>
      </w:r>
      <w:r w:rsidR="00BF1569">
        <w:t xml:space="preserve">. </w:t>
      </w:r>
      <w:r w:rsidR="005B22A8">
        <w:t>února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8F49F3" w:rsidRPr="003133A2" w:rsidRDefault="003133A2" w:rsidP="005B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33A2">
        <w:rPr>
          <w:rFonts w:ascii="Times New Roman" w:hAnsi="Times New Roman"/>
          <w:b/>
          <w:sz w:val="24"/>
          <w:szCs w:val="24"/>
        </w:rPr>
        <w:t xml:space="preserve">Vládní návrh zákona o sčítání lidu, domů a bytů </w:t>
      </w:r>
      <w:r>
        <w:rPr>
          <w:rFonts w:ascii="Times New Roman" w:hAnsi="Times New Roman"/>
          <w:b/>
          <w:sz w:val="24"/>
          <w:szCs w:val="24"/>
        </w:rPr>
        <w:t>v roce 2021 a o změně zákona č. </w:t>
      </w:r>
      <w:r w:rsidRPr="003133A2">
        <w:rPr>
          <w:rFonts w:ascii="Times New Roman" w:hAnsi="Times New Roman"/>
          <w:b/>
          <w:sz w:val="24"/>
          <w:szCs w:val="24"/>
        </w:rPr>
        <w:t>89/1995 Sb., o státní statistické službě, ve znění pozdějších předpisů</w:t>
      </w:r>
    </w:p>
    <w:p w:rsidR="00373CD2" w:rsidRPr="00373CD2" w:rsidRDefault="00AC5BCE" w:rsidP="00373CD2">
      <w:pPr>
        <w:pStyle w:val="Zklad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3133A2">
        <w:rPr>
          <w:rFonts w:ascii="Times New Roman" w:hAnsi="Times New Roman"/>
          <w:b/>
          <w:sz w:val="24"/>
          <w:szCs w:val="24"/>
        </w:rPr>
        <w:t>sněmovní tisk 622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2E4ABA" w:rsidP="003133A2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3</w:t>
            </w:r>
            <w:r w:rsidR="003133A2">
              <w:rPr>
                <w:rFonts w:ascii="Times New Roman" w:hAnsi="Times New Roman"/>
                <w:sz w:val="24"/>
                <w:szCs w:val="24"/>
              </w:rPr>
              <w:t>4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382C07">
              <w:rPr>
                <w:rFonts w:ascii="Times New Roman" w:hAnsi="Times New Roman"/>
                <w:sz w:val="24"/>
                <w:szCs w:val="24"/>
              </w:rPr>
              <w:t>,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D10">
              <w:rPr>
                <w:rFonts w:ascii="Times New Roman" w:hAnsi="Times New Roman"/>
                <w:sz w:val="24"/>
                <w:szCs w:val="24"/>
              </w:rPr>
              <w:t xml:space="preserve">panem Ing. Petrem Pavelkem, Ph.D., zástupcem náměstka ministryně financí pro řízení sekce a ředitelem odboru Řízení státního dluhu a finančního majetku, panem Ing. Markem </w:t>
            </w:r>
            <w:proofErr w:type="spellStart"/>
            <w:r w:rsidR="00B93D10">
              <w:rPr>
                <w:rFonts w:ascii="Times New Roman" w:hAnsi="Times New Roman"/>
                <w:sz w:val="24"/>
                <w:szCs w:val="24"/>
              </w:rPr>
              <w:t>Rojíčkem</w:t>
            </w:r>
            <w:proofErr w:type="spellEnd"/>
            <w:r w:rsidR="00B93D10">
              <w:rPr>
                <w:rFonts w:ascii="Times New Roman" w:hAnsi="Times New Roman"/>
                <w:sz w:val="24"/>
                <w:szCs w:val="24"/>
              </w:rPr>
              <w:t>, Ph.D., předsedou Českého statistického úřadu,</w:t>
            </w:r>
            <w:r w:rsidR="008C1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AD02BA">
              <w:rPr>
                <w:rFonts w:ascii="Times New Roman" w:hAnsi="Times New Roman"/>
                <w:sz w:val="24"/>
                <w:szCs w:val="24"/>
              </w:rPr>
              <w:t>poslance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43AD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0343AD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0B">
              <w:rPr>
                <w:rFonts w:ascii="Times New Roman" w:hAnsi="Times New Roman"/>
                <w:sz w:val="24"/>
                <w:szCs w:val="24"/>
              </w:rPr>
              <w:t>a 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D10F9" w:rsidRDefault="003D10F9" w:rsidP="003D10F9">
      <w:pPr>
        <w:pStyle w:val="Zhlav"/>
        <w:numPr>
          <w:ilvl w:val="0"/>
          <w:numId w:val="34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 sněmovně sněmovní tisk 622/0 projednat a schválit ve znění přijatého pozměňovacího návrhu:</w:t>
      </w:r>
    </w:p>
    <w:p w:rsidR="003D10F9" w:rsidRDefault="003D10F9" w:rsidP="003D10F9">
      <w:pPr>
        <w:pStyle w:val="Zhlav"/>
        <w:ind w:left="426"/>
        <w:jc w:val="both"/>
        <w:rPr>
          <w:rFonts w:cs="Times New Roman"/>
          <w:b/>
        </w:rPr>
      </w:pPr>
    </w:p>
    <w:p w:rsidR="003D10F9" w:rsidRDefault="003D10F9" w:rsidP="003D10F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V části první, § 2 písm. a), bod 4 se slovo „a“ nahrazuje čárkou a na konci textu bodu se doplňují slova „a náboženskou vírou“.</w:t>
      </w:r>
    </w:p>
    <w:p w:rsidR="003D10F9" w:rsidRDefault="003D10F9" w:rsidP="003D10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0F9" w:rsidRDefault="003D10F9" w:rsidP="003D10F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V části první, § 8 písm. a) se vkládá nový bod 9, který zní: „ 9. náboženská víra,“. </w:t>
      </w:r>
    </w:p>
    <w:p w:rsidR="003D10F9" w:rsidRDefault="003D10F9" w:rsidP="003D10F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body 9 až 16 se označují jako body 10 až 17“.</w:t>
      </w:r>
    </w:p>
    <w:p w:rsidR="003D10F9" w:rsidRDefault="003D10F9" w:rsidP="003D10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10F9" w:rsidRDefault="003D10F9" w:rsidP="003D10F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V části první, § 11 odst. 1 se slova „1 až 6 a 8 až 16“ nahrazují slovy „1 až 6, 8, 10 až 17“.</w:t>
      </w:r>
    </w:p>
    <w:p w:rsidR="003D10F9" w:rsidRDefault="003D10F9" w:rsidP="003D10F9">
      <w:pPr>
        <w:pStyle w:val="Zhlav"/>
        <w:ind w:left="426"/>
        <w:jc w:val="both"/>
        <w:rPr>
          <w:rFonts w:cs="Times New Roman"/>
          <w:b/>
        </w:rPr>
      </w:pPr>
    </w:p>
    <w:p w:rsidR="003D10F9" w:rsidRDefault="003D10F9" w:rsidP="003D10F9">
      <w:pPr>
        <w:pStyle w:val="Zhlav"/>
        <w:ind w:left="426"/>
        <w:jc w:val="both"/>
        <w:rPr>
          <w:rFonts w:cs="Times New Roman"/>
        </w:rPr>
      </w:pPr>
    </w:p>
    <w:p w:rsidR="003D10F9" w:rsidRDefault="003D10F9" w:rsidP="003D10F9">
      <w:pPr>
        <w:pStyle w:val="Zhlav"/>
        <w:numPr>
          <w:ilvl w:val="0"/>
          <w:numId w:val="34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sněmovnu.</w:t>
      </w:r>
    </w:p>
    <w:p w:rsidR="003D10F9" w:rsidRDefault="003D10F9" w:rsidP="00B93D10">
      <w:pPr>
        <w:pStyle w:val="Zhlav"/>
        <w:jc w:val="both"/>
        <w:rPr>
          <w:rFonts w:cs="Times New Roman"/>
        </w:rPr>
      </w:pPr>
    </w:p>
    <w:p w:rsidR="003D10F9" w:rsidRDefault="003D10F9" w:rsidP="003D10F9">
      <w:pPr>
        <w:pStyle w:val="Zhlav"/>
        <w:numPr>
          <w:ilvl w:val="0"/>
          <w:numId w:val="34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3D10F9" w:rsidRDefault="003D10F9" w:rsidP="00C158F9">
      <w:pPr>
        <w:pStyle w:val="Zhlav"/>
        <w:tabs>
          <w:tab w:val="left" w:pos="708"/>
        </w:tabs>
        <w:jc w:val="both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3D10F9" w:rsidRDefault="003D10F9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3D10F9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Ondřej   P r o f a n t</w:t>
      </w:r>
      <w:r w:rsidR="00101338"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gramStart"/>
      <w:r w:rsidR="008172DA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373CD2">
        <w:rPr>
          <w:rFonts w:ascii="Times New Roman" w:hAnsi="Times New Roman"/>
          <w:b/>
          <w:sz w:val="24"/>
          <w:szCs w:val="24"/>
        </w:rPr>
        <w:t xml:space="preserve"> 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 w:rsidR="00E40565">
        <w:rPr>
          <w:rFonts w:ascii="Times New Roman" w:hAnsi="Times New Roman"/>
          <w:b/>
          <w:sz w:val="24"/>
          <w:szCs w:val="24"/>
        </w:rPr>
        <w:t xml:space="preserve">        </w:t>
      </w:r>
      <w:r w:rsidR="00AD02BA">
        <w:rPr>
          <w:rFonts w:ascii="Times New Roman" w:hAnsi="Times New Roman"/>
          <w:b/>
          <w:sz w:val="24"/>
          <w:szCs w:val="24"/>
        </w:rPr>
        <w:t xml:space="preserve"> </w:t>
      </w:r>
      <w:r w:rsidR="008F49F3">
        <w:rPr>
          <w:rFonts w:ascii="Times New Roman" w:hAnsi="Times New Roman"/>
          <w:b/>
          <w:sz w:val="24"/>
          <w:szCs w:val="24"/>
        </w:rPr>
        <w:t xml:space="preserve">              </w:t>
      </w:r>
      <w:r w:rsidR="00F730A8">
        <w:rPr>
          <w:rFonts w:ascii="Times New Roman" w:hAnsi="Times New Roman"/>
          <w:b/>
          <w:sz w:val="24"/>
          <w:szCs w:val="24"/>
        </w:rPr>
        <w:t xml:space="preserve">    </w:t>
      </w:r>
      <w:r w:rsidR="00360DC3">
        <w:rPr>
          <w:rFonts w:ascii="Times New Roman" w:hAnsi="Times New Roman"/>
          <w:b/>
          <w:sz w:val="24"/>
          <w:szCs w:val="24"/>
        </w:rPr>
        <w:t xml:space="preserve">                     Ing. Věra   K o v á ř o v á</w:t>
      </w:r>
      <w:r w:rsidR="0079240B">
        <w:rPr>
          <w:rFonts w:ascii="Times New Roman" w:hAnsi="Times New Roman"/>
          <w:b/>
          <w:sz w:val="24"/>
          <w:szCs w:val="24"/>
        </w:rPr>
        <w:t> </w:t>
      </w:r>
      <w:r w:rsidR="008172D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8172DA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215B15" w:rsidRDefault="00977F75" w:rsidP="003D10F9">
      <w:pPr>
        <w:spacing w:after="0"/>
        <w:jc w:val="both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   </w:t>
      </w:r>
      <w:r w:rsidR="001E0015">
        <w:rPr>
          <w:rFonts w:ascii="Times New Roman" w:hAnsi="Times New Roman"/>
          <w:sz w:val="24"/>
          <w:szCs w:val="24"/>
        </w:rPr>
        <w:t xml:space="preserve"> </w:t>
      </w:r>
      <w:r w:rsidR="00F730A8">
        <w:rPr>
          <w:rFonts w:ascii="Times New Roman" w:hAnsi="Times New Roman"/>
          <w:sz w:val="24"/>
          <w:szCs w:val="24"/>
        </w:rPr>
        <w:t xml:space="preserve">    </w:t>
      </w:r>
      <w:r w:rsidR="00360DC3">
        <w:rPr>
          <w:rFonts w:ascii="Times New Roman" w:hAnsi="Times New Roman"/>
          <w:sz w:val="24"/>
          <w:szCs w:val="24"/>
        </w:rPr>
        <w:t xml:space="preserve">           </w:t>
      </w:r>
      <w:r w:rsidR="0079240B">
        <w:rPr>
          <w:rFonts w:ascii="Times New Roman" w:hAnsi="Times New Roman"/>
          <w:sz w:val="24"/>
          <w:szCs w:val="24"/>
        </w:rPr>
        <w:t xml:space="preserve"> </w:t>
      </w:r>
      <w:r w:rsidR="00215B15">
        <w:rPr>
          <w:rFonts w:ascii="Times New Roman" w:hAnsi="Times New Roman"/>
          <w:sz w:val="24"/>
          <w:szCs w:val="24"/>
        </w:rPr>
        <w:t>ověřovatel</w:t>
      </w:r>
    </w:p>
    <w:p w:rsidR="00215B15" w:rsidRDefault="00215B15" w:rsidP="00977F75">
      <w:pPr>
        <w:pStyle w:val="Nadpis2"/>
        <w:rPr>
          <w:b w:val="0"/>
        </w:rPr>
      </w:pPr>
    </w:p>
    <w:p w:rsidR="00644EB2" w:rsidRDefault="00644EB2" w:rsidP="00977F75">
      <w:pPr>
        <w:pStyle w:val="Nadpis2"/>
        <w:rPr>
          <w:b w:val="0"/>
        </w:rPr>
      </w:pPr>
    </w:p>
    <w:p w:rsidR="003D10F9" w:rsidRDefault="003D10F9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334339">
        <w:t xml:space="preserve">   </w:t>
      </w:r>
      <w:r w:rsidR="008172DA">
        <w:t>v.r.</w:t>
      </w:r>
      <w:bookmarkStart w:id="0" w:name="_GoBack"/>
      <w:bookmarkEnd w:id="0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3"/>
  </w:num>
  <w:num w:numId="16">
    <w:abstractNumId w:val="15"/>
  </w:num>
  <w:num w:numId="17">
    <w:abstractNumId w:val="10"/>
  </w:num>
  <w:num w:numId="18">
    <w:abstractNumId w:val="29"/>
  </w:num>
  <w:num w:numId="19">
    <w:abstractNumId w:val="24"/>
  </w:num>
  <w:num w:numId="20">
    <w:abstractNumId w:val="26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31"/>
  </w:num>
  <w:num w:numId="24">
    <w:abstractNumId w:val="33"/>
  </w:num>
  <w:num w:numId="25">
    <w:abstractNumId w:val="23"/>
  </w:num>
  <w:num w:numId="26">
    <w:abstractNumId w:val="20"/>
  </w:num>
  <w:num w:numId="27">
    <w:abstractNumId w:val="18"/>
  </w:num>
  <w:num w:numId="28">
    <w:abstractNumId w:val="17"/>
  </w:num>
  <w:num w:numId="29">
    <w:abstractNumId w:val="27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11"/>
  </w:num>
  <w:num w:numId="33">
    <w:abstractNumId w:val="32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343AD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133A2"/>
    <w:rsid w:val="00320403"/>
    <w:rsid w:val="00324AE3"/>
    <w:rsid w:val="00325386"/>
    <w:rsid w:val="003324AD"/>
    <w:rsid w:val="00334339"/>
    <w:rsid w:val="00344E8C"/>
    <w:rsid w:val="0035559A"/>
    <w:rsid w:val="00356011"/>
    <w:rsid w:val="00360DC3"/>
    <w:rsid w:val="00373CD2"/>
    <w:rsid w:val="00377253"/>
    <w:rsid w:val="00377A7A"/>
    <w:rsid w:val="00382C07"/>
    <w:rsid w:val="003C4973"/>
    <w:rsid w:val="003D10F9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4EB2"/>
    <w:rsid w:val="00646709"/>
    <w:rsid w:val="00646846"/>
    <w:rsid w:val="0065729F"/>
    <w:rsid w:val="00691F51"/>
    <w:rsid w:val="006960CA"/>
    <w:rsid w:val="006A1B54"/>
    <w:rsid w:val="006C139B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2DA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1E41"/>
    <w:rsid w:val="00874B4B"/>
    <w:rsid w:val="00874CAE"/>
    <w:rsid w:val="0088135C"/>
    <w:rsid w:val="00893C29"/>
    <w:rsid w:val="008A2341"/>
    <w:rsid w:val="008B50C8"/>
    <w:rsid w:val="008B60AE"/>
    <w:rsid w:val="008C1B6E"/>
    <w:rsid w:val="008C1F7F"/>
    <w:rsid w:val="008C6ABB"/>
    <w:rsid w:val="008D16B7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8372F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715B6"/>
    <w:rsid w:val="00B750E3"/>
    <w:rsid w:val="00B75210"/>
    <w:rsid w:val="00B77875"/>
    <w:rsid w:val="00B93D10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279E6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49D0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56299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EC597-7732-4A35-999F-782429D47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11</cp:revision>
  <cp:lastPrinted>2019-12-12T12:14:00Z</cp:lastPrinted>
  <dcterms:created xsi:type="dcterms:W3CDTF">2020-02-17T13:41:00Z</dcterms:created>
  <dcterms:modified xsi:type="dcterms:W3CDTF">2020-02-20T12:06:00Z</dcterms:modified>
</cp:coreProperties>
</file>