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DEB" w:rsidRPr="00790B92" w:rsidRDefault="00E30DEB" w:rsidP="00E30DEB">
      <w:pPr>
        <w:tabs>
          <w:tab w:val="left" w:pos="4995"/>
        </w:tabs>
        <w:overflowPunct w:val="0"/>
        <w:autoSpaceDE w:val="0"/>
        <w:autoSpaceDN w:val="0"/>
        <w:adjustRightInd w:val="0"/>
        <w:jc w:val="center"/>
        <w:rPr>
          <w:b/>
        </w:rPr>
      </w:pPr>
      <w:r w:rsidRPr="008927CB">
        <w:rPr>
          <w:b/>
          <w:sz w:val="28"/>
        </w:rPr>
        <w:t>Text dotčen</w:t>
      </w:r>
      <w:r>
        <w:rPr>
          <w:b/>
          <w:sz w:val="28"/>
        </w:rPr>
        <w:t>ého</w:t>
      </w:r>
      <w:r w:rsidRPr="008927CB">
        <w:rPr>
          <w:b/>
          <w:sz w:val="28"/>
        </w:rPr>
        <w:t xml:space="preserve"> ustanovení </w:t>
      </w:r>
      <w:r>
        <w:rPr>
          <w:b/>
          <w:sz w:val="28"/>
        </w:rPr>
        <w:t>zákona o dani z přidané hodnoty</w:t>
      </w:r>
    </w:p>
    <w:p w:rsidR="00E30DEB" w:rsidRDefault="00E30DEB" w:rsidP="00E30DEB">
      <w:pPr>
        <w:shd w:val="clear" w:color="auto" w:fill="FFFFFF"/>
        <w:rPr>
          <w:b/>
        </w:rPr>
      </w:pPr>
      <w:bookmarkStart w:id="0" w:name="c_349"/>
      <w:bookmarkStart w:id="1" w:name="c_777"/>
      <w:bookmarkEnd w:id="0"/>
      <w:bookmarkEnd w:id="1"/>
    </w:p>
    <w:p w:rsidR="00E30DEB" w:rsidRDefault="00E30DEB" w:rsidP="00E30DEB">
      <w:pPr>
        <w:shd w:val="clear" w:color="auto" w:fill="FFFFFF"/>
        <w:rPr>
          <w:b/>
        </w:rPr>
      </w:pPr>
    </w:p>
    <w:p w:rsidR="00E30DEB" w:rsidRPr="00542B93" w:rsidRDefault="00E30DEB" w:rsidP="00E30DEB">
      <w:pPr>
        <w:shd w:val="clear" w:color="auto" w:fill="FFFFFF"/>
        <w:jc w:val="center"/>
        <w:rPr>
          <w:b/>
          <w:color w:val="000000"/>
        </w:rPr>
      </w:pPr>
      <w:r w:rsidRPr="00542B93">
        <w:rPr>
          <w:b/>
          <w:color w:val="000000"/>
        </w:rPr>
        <w:t>§ 106b</w:t>
      </w:r>
    </w:p>
    <w:p w:rsidR="00E30DEB" w:rsidRPr="00542B93" w:rsidRDefault="00E30DEB" w:rsidP="00E30DEB">
      <w:pPr>
        <w:shd w:val="clear" w:color="auto" w:fill="FFFFFF"/>
        <w:jc w:val="center"/>
        <w:rPr>
          <w:b/>
          <w:color w:val="000000"/>
        </w:rPr>
      </w:pPr>
    </w:p>
    <w:p w:rsidR="00E30DEB" w:rsidRPr="00542B93" w:rsidRDefault="00E30DEB" w:rsidP="00E30DEB">
      <w:pPr>
        <w:shd w:val="clear" w:color="auto" w:fill="FFFFFF"/>
        <w:jc w:val="center"/>
        <w:rPr>
          <w:b/>
          <w:color w:val="000000"/>
        </w:rPr>
      </w:pPr>
      <w:r w:rsidRPr="00542B93">
        <w:rPr>
          <w:b/>
          <w:color w:val="000000"/>
        </w:rPr>
        <w:t>Zrušení registrace plátce na žádost</w:t>
      </w:r>
    </w:p>
    <w:p w:rsidR="00E30DEB" w:rsidRPr="00542B93" w:rsidRDefault="00E30DEB" w:rsidP="00E30DEB">
      <w:pPr>
        <w:shd w:val="clear" w:color="auto" w:fill="FFFFFF"/>
        <w:jc w:val="center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  <w:r w:rsidRPr="00542B93">
        <w:rPr>
          <w:color w:val="000000"/>
        </w:rPr>
        <w:t>(1) O zrušení registrace může plátce, který má sídlo v tuzemsku a který není skupinou, požádat, pokud splňuje tyto podmínky: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firstLine="708"/>
        <w:jc w:val="both"/>
        <w:rPr>
          <w:color w:val="000000"/>
        </w:rPr>
      </w:pPr>
      <w:r w:rsidRPr="00542B93">
        <w:rPr>
          <w:color w:val="000000"/>
        </w:rPr>
        <w:t xml:space="preserve">a) </w:t>
      </w:r>
      <w:r w:rsidRPr="00D83720">
        <w:rPr>
          <w:b/>
          <w:strike/>
          <w:color w:val="000000"/>
        </w:rPr>
        <w:t>uplynul 1 rok</w:t>
      </w:r>
      <w:r w:rsidRPr="00542B93">
        <w:rPr>
          <w:color w:val="000000"/>
        </w:rPr>
        <w:t xml:space="preserve"> </w:t>
      </w:r>
      <w:r w:rsidRPr="00D83720">
        <w:rPr>
          <w:b/>
          <w:color w:val="000000"/>
          <w:u w:val="single"/>
        </w:rPr>
        <w:t>uplynulo 6 měsíců</w:t>
      </w:r>
      <w:r>
        <w:rPr>
          <w:color w:val="000000"/>
        </w:rPr>
        <w:t xml:space="preserve"> </w:t>
      </w:r>
      <w:r w:rsidRPr="00542B93">
        <w:rPr>
          <w:color w:val="000000"/>
        </w:rPr>
        <w:t>ode dne, kdy se stal plátcem a tento plátce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left="1416"/>
        <w:jc w:val="both"/>
        <w:rPr>
          <w:color w:val="000000"/>
        </w:rPr>
      </w:pPr>
      <w:r w:rsidRPr="00542B93">
        <w:rPr>
          <w:color w:val="000000"/>
        </w:rPr>
        <w:t>1. nedosáhl za 12 bezprostředně předcházejících po sobě jdoucích kalendářních měsíců obratu většího než 1000000 Kč, nebo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left="1416"/>
        <w:jc w:val="both"/>
        <w:rPr>
          <w:color w:val="000000"/>
        </w:rPr>
      </w:pPr>
      <w:r w:rsidRPr="00542B93">
        <w:rPr>
          <w:color w:val="000000"/>
        </w:rPr>
        <w:t>2. uskutečňuje pouze plnění osvobozená od daně bez nároku na odpočet daně, nebo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firstLine="708"/>
        <w:jc w:val="both"/>
        <w:rPr>
          <w:color w:val="000000"/>
        </w:rPr>
      </w:pPr>
      <w:r w:rsidRPr="00542B93">
        <w:rPr>
          <w:color w:val="000000"/>
        </w:rPr>
        <w:t>b) přestal uskutečňovat ekonomické činnosti.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  <w:r w:rsidRPr="00542B93">
        <w:rPr>
          <w:color w:val="000000"/>
        </w:rPr>
        <w:t>(2) O zrušení registrace může plátce, který nemá sídlo v tuzemsku, požádat, pokud splňuje tyto podmínky: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left="708"/>
        <w:jc w:val="both"/>
        <w:rPr>
          <w:color w:val="000000"/>
        </w:rPr>
      </w:pPr>
      <w:r w:rsidRPr="00542B93">
        <w:rPr>
          <w:color w:val="000000"/>
        </w:rPr>
        <w:t>a) za 6 bezprostředně předcházejících po sobě jdoucích kalendářních měsíců v tuzemsku neuskutečnil zdanitelné plnění nebo dodání zboží do jiného členského státu osvobozené od daně s nárokem na odpočet daně, s výjimkou uskutečněného zdanitelného plnění, u kterého je povinna přiznat daň osoba, které je toto plnění poskytováno, nebo dodání zboží, které by tento plátce mohl dodat jako prostřední osoba pro kupujícího, pokud by v tuzemsku nebyl plátcem, nebo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firstLine="708"/>
        <w:jc w:val="both"/>
        <w:rPr>
          <w:color w:val="000000"/>
        </w:rPr>
      </w:pPr>
      <w:r w:rsidRPr="00542B93">
        <w:rPr>
          <w:color w:val="000000"/>
        </w:rPr>
        <w:t>b) přestal v tuzemsku uskutečňovat ekonomické činnosti.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  <w:r w:rsidRPr="00542B93">
        <w:rPr>
          <w:color w:val="000000"/>
        </w:rPr>
        <w:t>(3) O zrušení registrace může plátce podle § 6b nebo § 6e požádat, pokud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542B93" w:rsidRDefault="00E30DEB" w:rsidP="00E30DEB">
      <w:pPr>
        <w:shd w:val="clear" w:color="auto" w:fill="FFFFFF"/>
        <w:ind w:firstLine="708"/>
        <w:jc w:val="both"/>
        <w:rPr>
          <w:color w:val="000000"/>
        </w:rPr>
      </w:pPr>
      <w:r w:rsidRPr="00542B93">
        <w:rPr>
          <w:color w:val="000000"/>
        </w:rPr>
        <w:t>a) uplynuly 3 měsíce ode dne, kdy se stal plátcem, a</w:t>
      </w:r>
    </w:p>
    <w:p w:rsidR="00E30DEB" w:rsidRPr="00542B93" w:rsidRDefault="00E30DEB" w:rsidP="00E30DEB">
      <w:pPr>
        <w:shd w:val="clear" w:color="auto" w:fill="FFFFFF"/>
        <w:jc w:val="both"/>
        <w:rPr>
          <w:color w:val="000000"/>
        </w:rPr>
      </w:pPr>
    </w:p>
    <w:p w:rsidR="00E30DEB" w:rsidRPr="00D83720" w:rsidRDefault="00E30DEB" w:rsidP="00E30DEB">
      <w:pPr>
        <w:shd w:val="clear" w:color="auto" w:fill="FFFFFF"/>
        <w:ind w:left="708"/>
        <w:jc w:val="both"/>
        <w:rPr>
          <w:color w:val="000000"/>
        </w:rPr>
      </w:pPr>
      <w:r w:rsidRPr="00542B93">
        <w:rPr>
          <w:color w:val="000000"/>
        </w:rPr>
        <w:t>b) jeho obrat nepřesáhl za 3 bezprostředně předcházející po sobě jdoucí kalendářní měsíce 250000 Kč.</w:t>
      </w:r>
    </w:p>
    <w:p w:rsidR="00137E71" w:rsidRDefault="00E30DEB">
      <w:bookmarkStart w:id="2" w:name="_GoBack"/>
      <w:bookmarkEnd w:id="2"/>
    </w:p>
    <w:sectPr w:rsidR="00137E71" w:rsidSect="00804CA6">
      <w:footerReference w:type="default" r:id="rId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A4" w:rsidRPr="00591132" w:rsidRDefault="00E30DEB">
    <w:pPr>
      <w:pStyle w:val="Zpat"/>
      <w:jc w:val="center"/>
    </w:pPr>
    <w:r w:rsidRPr="00591132">
      <w:fldChar w:fldCharType="begin"/>
    </w:r>
    <w:r w:rsidRPr="00591132">
      <w:instrText xml:space="preserve"> PAGE   \* MERGEFORMAT </w:instrText>
    </w:r>
    <w:r w:rsidRPr="00591132">
      <w:fldChar w:fldCharType="separate"/>
    </w:r>
    <w:r>
      <w:rPr>
        <w:noProof/>
      </w:rPr>
      <w:t>4</w:t>
    </w:r>
    <w:r w:rsidRPr="00591132">
      <w:fldChar w:fldCharType="end"/>
    </w:r>
  </w:p>
  <w:p w:rsidR="000623A4" w:rsidRDefault="00E30DEB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EB"/>
    <w:rsid w:val="00693C0C"/>
    <w:rsid w:val="00DA461E"/>
    <w:rsid w:val="00E3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BDA34-DD01-422F-851D-4E9712C9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E30DEB"/>
    <w:pPr>
      <w:tabs>
        <w:tab w:val="center" w:pos="4536"/>
        <w:tab w:val="right" w:pos="9072"/>
      </w:tabs>
    </w:pPr>
    <w:rPr>
      <w:rFonts w:ascii="Arial" w:eastAsia="Calibri" w:hAnsi="Arial"/>
      <w:sz w:val="20"/>
      <w:szCs w:val="22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E30DEB"/>
    <w:rPr>
      <w:rFonts w:ascii="Arial" w:eastAsia="Calibri" w:hAnsi="Arial" w:cs="Times New Roma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UrbanovaB</dc:creator>
  <cp:keywords/>
  <dc:description/>
  <cp:lastModifiedBy>UrbanovaB</cp:lastModifiedBy>
  <cp:revision>1</cp:revision>
  <dcterms:created xsi:type="dcterms:W3CDTF">2020-01-29T12:57:00Z</dcterms:created>
  <dcterms:modified xsi:type="dcterms:W3CDTF">2020-01-29T12:57:00Z</dcterms:modified>
</cp:coreProperties>
</file>