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60" w:rsidRDefault="00CC6060" w:rsidP="00CC606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Parlament České republiky</w:t>
      </w:r>
    </w:p>
    <w:p w:rsidR="00CC6060" w:rsidRDefault="00CC6060" w:rsidP="00CC606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POSLANECKÁ SNĚMOVNA</w:t>
      </w:r>
    </w:p>
    <w:p w:rsidR="00CC6060" w:rsidRDefault="00CC6060" w:rsidP="00CC606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2020</w:t>
      </w:r>
    </w:p>
    <w:p w:rsidR="00CC6060" w:rsidRDefault="00CC6060" w:rsidP="00CC606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8. volební období</w:t>
      </w: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23</w:t>
      </w: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USNESENÍ</w:t>
      </w: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Stálé komise pro Ústavu České republiky</w:t>
      </w: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z 18. schůze ze dne 19. února 2020</w:t>
      </w:r>
    </w:p>
    <w:p w:rsidR="00CC6060" w:rsidRDefault="00CC6060" w:rsidP="00CC6060">
      <w:pPr>
        <w:pStyle w:val="Standard"/>
        <w:rPr>
          <w:rFonts w:ascii="Calibri" w:hAnsi="Calibri"/>
          <w:b/>
          <w:szCs w:val="24"/>
        </w:rPr>
      </w:pPr>
    </w:p>
    <w:p w:rsidR="00CC6060" w:rsidRDefault="00CC6060" w:rsidP="00CC6060">
      <w:pPr>
        <w:suppressAutoHyphens/>
        <w:rPr>
          <w:rFonts w:ascii="Calibri" w:hAnsi="Calibri"/>
          <w:b/>
          <w:szCs w:val="24"/>
        </w:rPr>
      </w:pPr>
      <w:r>
        <w:rPr>
          <w:rFonts w:ascii="Calibri" w:hAnsi="Calibri"/>
          <w:b/>
        </w:rPr>
        <w:t xml:space="preserve">k návrhu ústavního zákona, kterým se mění Ústava ČR (tisk 527), a </w:t>
      </w:r>
      <w:r>
        <w:rPr>
          <w:rFonts w:asciiTheme="minorHAnsi" w:hAnsiTheme="minorHAnsi"/>
          <w:b/>
        </w:rPr>
        <w:t>k návrhu ústavního zákona o volebních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obvodech pro volby do Senátu (tisk 528)</w:t>
      </w:r>
      <w:r>
        <w:rPr>
          <w:rFonts w:ascii="Calibri" w:hAnsi="Calibri"/>
          <w:b/>
        </w:rPr>
        <w:t xml:space="preserve"> </w:t>
      </w:r>
    </w:p>
    <w:p w:rsidR="00CC6060" w:rsidRDefault="00CC6060" w:rsidP="00CC6060">
      <w:pPr>
        <w:pStyle w:val="Standard"/>
        <w:rPr>
          <w:rFonts w:ascii="Calibri" w:hAnsi="Calibri"/>
          <w:szCs w:val="24"/>
        </w:rPr>
      </w:pPr>
    </w:p>
    <w:p w:rsidR="00CC6060" w:rsidRDefault="00CC6060" w:rsidP="00CC6060">
      <w:pPr>
        <w:rPr>
          <w:rFonts w:ascii="Calibri" w:hAnsi="Calibri"/>
          <w:szCs w:val="24"/>
        </w:rPr>
      </w:pPr>
    </w:p>
    <w:p w:rsidR="00CC6060" w:rsidRDefault="00CC6060" w:rsidP="00CC6060">
      <w:pPr>
        <w:rPr>
          <w:rFonts w:ascii="Calibri" w:hAnsi="Calibri"/>
        </w:rPr>
      </w:pPr>
    </w:p>
    <w:p w:rsidR="00CC6060" w:rsidRDefault="00CC6060" w:rsidP="00CC6060">
      <w:pPr>
        <w:pStyle w:val="Standard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Stálá komise pro Ústavu České republiky doporučuje</w:t>
      </w:r>
    </w:p>
    <w:p w:rsidR="00CC6060" w:rsidRDefault="00CC6060" w:rsidP="00CC6060">
      <w:pPr>
        <w:pStyle w:val="Standard"/>
        <w:jc w:val="left"/>
        <w:rPr>
          <w:rFonts w:ascii="Calibri" w:hAnsi="Calibri"/>
          <w:szCs w:val="24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 přijmout k návrhu ústavního zákona, kterým se mění Ústava ČR (tisk 527), pozměňovací návrh, který by do Ústavy zakotvil, že územní vymezení volebních obvodů pro volby do Senátu stanoví zákon, a je-li to nezbytné k zachování rovnosti volebního práva, územní vymezení volebních obvodů se změní, s tím, že změnu lze provést nejdříve po uplynutí 12 let od poslední změny územního vymezení volebních obvodů;</w:t>
      </w: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Theme="minorHAnsi" w:hAnsiTheme="minorHAnsi"/>
        </w:rPr>
      </w:pPr>
    </w:p>
    <w:p w:rsidR="00CC6060" w:rsidRDefault="00CC6060" w:rsidP="00CC6060">
      <w:pPr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návrh ústavního zákona o volebních obvodech pro volby do Senátu (tisk 528) nepřijímat a změnu provést přímo do zákona č. 247/1995 Sb., o volbách do Parlamentu, pozměňovacím návrhem k návrhu zákona, kterým se mění některé volební zákony (tisk 529). </w:t>
      </w: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p8"/>
        <w:spacing w:before="0" w:beforeAutospacing="0" w:after="0" w:afterAutospacing="0"/>
        <w:jc w:val="both"/>
        <w:rPr>
          <w:rFonts w:ascii="Calibri" w:hAnsi="Calibri"/>
        </w:rPr>
      </w:pPr>
    </w:p>
    <w:p w:rsidR="00CC6060" w:rsidRDefault="00CC6060" w:rsidP="00CC6060">
      <w:pPr>
        <w:pStyle w:val="Standard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          Marek Benda v. r.                 </w:t>
      </w:r>
      <w:r>
        <w:rPr>
          <w:rFonts w:ascii="Calibri" w:hAnsi="Calibri"/>
          <w:szCs w:val="24"/>
        </w:rPr>
        <w:tab/>
        <w:t xml:space="preserve">                              </w:t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  <w:t xml:space="preserve"> </w:t>
      </w:r>
      <w:r>
        <w:rPr>
          <w:rFonts w:ascii="Calibri" w:hAnsi="Calibri"/>
          <w:szCs w:val="24"/>
        </w:rPr>
        <w:tab/>
        <w:t>Kateřina Valachová v. r.</w:t>
      </w:r>
    </w:p>
    <w:p w:rsidR="00CC6060" w:rsidRDefault="00CC6060" w:rsidP="00CC6060">
      <w:pPr>
        <w:pStyle w:val="Standard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          ověřovatel zápisu  </w:t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  <w:t xml:space="preserve">                                          předsedkyně komise</w:t>
      </w:r>
    </w:p>
    <w:p w:rsidR="00CC6060" w:rsidRPr="00DC021B" w:rsidRDefault="00CC6060" w:rsidP="00CC6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21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A0030" w:rsidRDefault="00BA0030">
      <w:bookmarkStart w:id="0" w:name="_GoBack"/>
      <w:bookmarkEnd w:id="0"/>
    </w:p>
    <w:sectPr w:rsidR="00BA0030" w:rsidSect="00DC021B">
      <w:footerReference w:type="default" r:id="rId4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5243061"/>
      <w:docPartObj>
        <w:docPartGallery w:val="Page Numbers (Bottom of Page)"/>
        <w:docPartUnique/>
      </w:docPartObj>
    </w:sdtPr>
    <w:sdtEndPr/>
    <w:sdtContent>
      <w:p w:rsidR="00EC0F5D" w:rsidRDefault="00CC60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C0F5D" w:rsidRDefault="00CC6060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41"/>
    <w:rsid w:val="00712441"/>
    <w:rsid w:val="00BA0030"/>
    <w:rsid w:val="00CC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8F69F-691A-49AC-AE23-BF069E3D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6060"/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C6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060"/>
    <w:rPr>
      <w:rFonts w:ascii="Verdana" w:hAnsi="Verdana"/>
    </w:rPr>
  </w:style>
  <w:style w:type="paragraph" w:customStyle="1" w:styleId="Standard">
    <w:name w:val="Standard"/>
    <w:uiPriority w:val="99"/>
    <w:rsid w:val="00CC6060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8">
    <w:name w:val="p8"/>
    <w:basedOn w:val="Normln"/>
    <w:rsid w:val="00CC6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1064</Characters>
  <Application>Microsoft Office Word</Application>
  <DocSecurity>0</DocSecurity>
  <Lines>8</Lines>
  <Paragraphs>2</Paragraphs>
  <ScaleCrop>false</ScaleCrop>
  <Company>Parlament CR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CvachovaM</dc:creator>
  <cp:keywords/>
  <dc:description/>
  <cp:lastModifiedBy>CvachovaM</cp:lastModifiedBy>
  <cp:revision>2</cp:revision>
  <dcterms:created xsi:type="dcterms:W3CDTF">2020-03-02T14:16:00Z</dcterms:created>
  <dcterms:modified xsi:type="dcterms:W3CDTF">2020-03-02T14:17:00Z</dcterms:modified>
</cp:coreProperties>
</file>