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43E2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43E27" w:rsidP="000E730C">
      <w:pPr>
        <w:pStyle w:val="PS-slousnesen"/>
      </w:pPr>
      <w:r>
        <w:t>96</w:t>
      </w:r>
      <w:r w:rsidR="00371510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43E27">
        <w:t>e</w:t>
      </w:r>
      <w:r>
        <w:t xml:space="preserve"> </w:t>
      </w:r>
      <w:r w:rsidR="00A43E27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71510">
        <w:t>5</w:t>
      </w:r>
      <w:r>
        <w:t xml:space="preserve">. </w:t>
      </w:r>
      <w:r w:rsidR="00A43E27">
        <w:t>března</w:t>
      </w:r>
      <w:r>
        <w:t xml:space="preserve"> 20</w:t>
      </w:r>
      <w:r w:rsidR="00A43E2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44DAB">
        <w:t> </w:t>
      </w:r>
      <w:r w:rsidR="00E6509F">
        <w:t>s</w:t>
      </w:r>
      <w:r w:rsidR="00371510">
        <w:t>ouhrnné</w:t>
      </w:r>
      <w:r w:rsidR="00371510" w:rsidRPr="00371510">
        <w:t xml:space="preserve"> zpráv</w:t>
      </w:r>
      <w:r w:rsidR="00371510">
        <w:t>ě</w:t>
      </w:r>
      <w:r w:rsidR="00371510" w:rsidRPr="00371510">
        <w:t xml:space="preserve"> o činnosti veřejného ochránce práv za rok 2018 /sněmovní tisk 444/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371510" w:rsidRDefault="00371510" w:rsidP="00345D2A">
      <w:pPr>
        <w:pStyle w:val="Odstavecseseznamem"/>
        <w:numPr>
          <w:ilvl w:val="0"/>
          <w:numId w:val="18"/>
        </w:numPr>
        <w:spacing w:after="0" w:line="240" w:lineRule="auto"/>
        <w:ind w:left="709" w:hanging="709"/>
        <w:jc w:val="both"/>
        <w:rPr>
          <w:rFonts w:eastAsia="SimSun" w:cs="Mangal"/>
          <w:szCs w:val="24"/>
          <w:lang w:eastAsia="zh-CN" w:bidi="hi-IN"/>
        </w:rPr>
      </w:pPr>
      <w:r w:rsidRPr="00345D2A">
        <w:rPr>
          <w:rFonts w:eastAsia="SimSun" w:cs="Mangal"/>
          <w:b/>
          <w:szCs w:val="24"/>
          <w:lang w:eastAsia="zh-CN" w:bidi="hi-IN"/>
        </w:rPr>
        <w:t>bere na vědomí</w:t>
      </w:r>
      <w:r w:rsidR="00E6509F">
        <w:rPr>
          <w:rFonts w:eastAsia="SimSun" w:cs="Mangal"/>
          <w:szCs w:val="24"/>
          <w:lang w:eastAsia="zh-CN" w:bidi="hi-IN"/>
        </w:rPr>
        <w:t xml:space="preserve"> s</w:t>
      </w:r>
      <w:r w:rsidRPr="00345D2A">
        <w:rPr>
          <w:rFonts w:eastAsia="SimSun" w:cs="Mangal"/>
          <w:szCs w:val="24"/>
          <w:lang w:eastAsia="zh-CN" w:bidi="hi-IN"/>
        </w:rPr>
        <w:t>ouhrnnou zprávu o činnosti veřejného ochránce práv za rok 2018</w:t>
      </w:r>
      <w:r w:rsidR="001743FE">
        <w:rPr>
          <w:rFonts w:eastAsia="SimSun" w:cs="Mangal"/>
          <w:szCs w:val="24"/>
          <w:lang w:eastAsia="zh-CN" w:bidi="hi-IN"/>
        </w:rPr>
        <w:t xml:space="preserve"> /</w:t>
      </w:r>
      <w:r w:rsidR="00E6509F">
        <w:rPr>
          <w:rFonts w:eastAsia="SimSun" w:cs="Mangal"/>
          <w:szCs w:val="24"/>
          <w:lang w:eastAsia="zh-CN" w:bidi="hi-IN"/>
        </w:rPr>
        <w:t>sněmovní tisk 444</w:t>
      </w:r>
      <w:r w:rsidR="001743FE">
        <w:rPr>
          <w:rFonts w:eastAsia="SimSun" w:cs="Mangal"/>
          <w:szCs w:val="24"/>
          <w:lang w:eastAsia="zh-CN" w:bidi="hi-IN"/>
        </w:rPr>
        <w:t>/</w:t>
      </w:r>
      <w:r w:rsidR="00E6509F">
        <w:rPr>
          <w:rFonts w:eastAsia="SimSun" w:cs="Mangal"/>
          <w:szCs w:val="24"/>
          <w:lang w:eastAsia="zh-CN" w:bidi="hi-IN"/>
        </w:rPr>
        <w:t>;</w:t>
      </w:r>
    </w:p>
    <w:p w:rsidR="00345D2A" w:rsidRDefault="00345D2A" w:rsidP="00345D2A">
      <w:pPr>
        <w:pStyle w:val="Odstavecseseznamem"/>
        <w:spacing w:after="0" w:line="240" w:lineRule="auto"/>
        <w:ind w:left="0"/>
        <w:jc w:val="both"/>
        <w:rPr>
          <w:rFonts w:eastAsia="SimSun" w:cs="Mangal"/>
          <w:szCs w:val="24"/>
          <w:lang w:eastAsia="zh-CN" w:bidi="hi-IN"/>
        </w:rPr>
      </w:pPr>
    </w:p>
    <w:p w:rsidR="00345D2A" w:rsidRDefault="00345D2A" w:rsidP="00345D2A">
      <w:pPr>
        <w:pStyle w:val="Odstavecseseznamem"/>
        <w:numPr>
          <w:ilvl w:val="0"/>
          <w:numId w:val="18"/>
        </w:numPr>
        <w:spacing w:after="0" w:line="240" w:lineRule="auto"/>
        <w:ind w:left="709" w:hanging="709"/>
        <w:jc w:val="both"/>
        <w:rPr>
          <w:rFonts w:eastAsia="SimSun" w:cs="Mangal"/>
          <w:szCs w:val="24"/>
          <w:lang w:eastAsia="zh-CN" w:bidi="hi-IN"/>
        </w:rPr>
      </w:pPr>
      <w:r w:rsidRPr="00371510">
        <w:rPr>
          <w:rFonts w:eastAsia="SimSun" w:cs="Mangal"/>
          <w:b/>
          <w:szCs w:val="24"/>
          <w:lang w:eastAsia="zh-CN" w:bidi="hi-IN"/>
        </w:rPr>
        <w:t xml:space="preserve">upozorňuje </w:t>
      </w:r>
      <w:r w:rsidRPr="00371510">
        <w:rPr>
          <w:rFonts w:eastAsia="SimSun" w:cs="Mangal"/>
          <w:szCs w:val="24"/>
          <w:lang w:eastAsia="zh-CN" w:bidi="hi-IN"/>
        </w:rPr>
        <w:t>vládu na význam a potřebu řešit nedostatky zjištěné veřejnou ochránkyní práv</w:t>
      </w:r>
      <w:r w:rsidR="00E6509F">
        <w:rPr>
          <w:rFonts w:eastAsia="SimSun" w:cs="Mangal"/>
          <w:szCs w:val="24"/>
          <w:lang w:eastAsia="zh-CN" w:bidi="hi-IN"/>
        </w:rPr>
        <w:t>;</w:t>
      </w:r>
    </w:p>
    <w:p w:rsidR="00345D2A" w:rsidRDefault="00345D2A" w:rsidP="00345D2A">
      <w:pPr>
        <w:pStyle w:val="Odstavecseseznamem"/>
        <w:spacing w:after="0" w:line="240" w:lineRule="auto"/>
        <w:ind w:left="0"/>
        <w:jc w:val="both"/>
        <w:rPr>
          <w:rFonts w:eastAsia="SimSun" w:cs="Mangal"/>
          <w:szCs w:val="24"/>
          <w:lang w:eastAsia="zh-CN" w:bidi="hi-IN"/>
        </w:rPr>
      </w:pPr>
    </w:p>
    <w:p w:rsidR="00345D2A" w:rsidRPr="00345D2A" w:rsidRDefault="00345D2A" w:rsidP="00345D2A">
      <w:pPr>
        <w:pStyle w:val="Odstavecseseznamem"/>
        <w:numPr>
          <w:ilvl w:val="0"/>
          <w:numId w:val="18"/>
        </w:numPr>
        <w:spacing w:after="0" w:line="240" w:lineRule="auto"/>
        <w:ind w:left="709" w:hanging="709"/>
        <w:jc w:val="both"/>
        <w:rPr>
          <w:rFonts w:eastAsia="SimSun" w:cs="Mangal"/>
          <w:szCs w:val="24"/>
          <w:lang w:eastAsia="zh-CN" w:bidi="hi-IN"/>
        </w:rPr>
      </w:pPr>
      <w:r w:rsidRPr="00371510">
        <w:rPr>
          <w:rFonts w:eastAsia="SimSun" w:cs="Mangal"/>
          <w:b/>
          <w:szCs w:val="24"/>
          <w:lang w:eastAsia="zh-CN" w:bidi="hi-IN"/>
        </w:rPr>
        <w:t xml:space="preserve">žádá </w:t>
      </w:r>
      <w:r w:rsidRPr="00371510">
        <w:rPr>
          <w:rFonts w:eastAsia="SimSun" w:cs="Mangal"/>
          <w:szCs w:val="24"/>
          <w:lang w:eastAsia="zh-CN" w:bidi="hi-IN"/>
        </w:rPr>
        <w:t>vládu, aby se zabývala legislativními podněty uvedenými v první kapitole „Doporučení Poslanecké sněmovně“ (str. 8</w:t>
      </w:r>
      <w:r w:rsidR="000B332F">
        <w:rPr>
          <w:rFonts w:eastAsia="SimSun" w:cs="Mangal"/>
          <w:szCs w:val="24"/>
          <w:lang w:eastAsia="zh-CN" w:bidi="hi-IN"/>
        </w:rPr>
        <w:t>–</w:t>
      </w:r>
      <w:r w:rsidRPr="00371510">
        <w:rPr>
          <w:rFonts w:eastAsia="SimSun" w:cs="Mangal"/>
          <w:szCs w:val="24"/>
          <w:lang w:eastAsia="zh-CN" w:bidi="hi-IN"/>
        </w:rPr>
        <w:t>15) a aby předložila Poslanecké sněmovně do 30. 4. 2020 zprávu o využití těchto podnětů jejich zařazením do svého legislativního plánu.</w:t>
      </w:r>
    </w:p>
    <w:p w:rsidR="00EE1AEA" w:rsidRPr="00345D2A" w:rsidRDefault="00EE1AEA" w:rsidP="00345D2A">
      <w:pPr>
        <w:spacing w:after="0" w:line="276" w:lineRule="auto"/>
        <w:rPr>
          <w:rFonts w:eastAsia="SimSun" w:cs="Mangal"/>
          <w:szCs w:val="24"/>
          <w:lang w:eastAsia="zh-CN" w:bidi="hi-IN"/>
        </w:rPr>
      </w:pPr>
    </w:p>
    <w:p w:rsidR="00007B86" w:rsidRDefault="004A3481" w:rsidP="00D46F3F">
      <w:pPr>
        <w:pStyle w:val="PS-jmeno1"/>
        <w:spacing w:before="1680"/>
      </w:pPr>
      <w:r>
        <w:t xml:space="preserve"> </w:t>
      </w:r>
      <w:r w:rsidR="00FF0A0F">
        <w:t xml:space="preserve">Radek Vondráček v. r. 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F0A0F" w:rsidP="00A66149">
      <w:pPr>
        <w:pStyle w:val="PS-jmeno2"/>
      </w:pPr>
      <w:r>
        <w:t xml:space="preserve">Petr Dolínek v. r.  </w:t>
      </w:r>
      <w:bookmarkStart w:id="0" w:name="_GoBack"/>
      <w:bookmarkEnd w:id="0"/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A42494"/>
    <w:multiLevelType w:val="hybridMultilevel"/>
    <w:tmpl w:val="006A4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E77B8"/>
    <w:multiLevelType w:val="hybridMultilevel"/>
    <w:tmpl w:val="5B86BB58"/>
    <w:lvl w:ilvl="0" w:tplc="040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3"/>
  </w:num>
  <w:num w:numId="17">
    <w:abstractNumId w:val="1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B332F"/>
    <w:rsid w:val="000C5278"/>
    <w:rsid w:val="000C61A6"/>
    <w:rsid w:val="000E3E2C"/>
    <w:rsid w:val="000E730C"/>
    <w:rsid w:val="00103C04"/>
    <w:rsid w:val="00106842"/>
    <w:rsid w:val="00121C48"/>
    <w:rsid w:val="00137703"/>
    <w:rsid w:val="001743FE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45D2A"/>
    <w:rsid w:val="00355E96"/>
    <w:rsid w:val="00356011"/>
    <w:rsid w:val="00371510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82702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31477"/>
    <w:rsid w:val="00A43E27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6509F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C10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45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2020-03-06T10:18:00Z</cp:lastPrinted>
  <dcterms:created xsi:type="dcterms:W3CDTF">2020-03-05T10:53:00Z</dcterms:created>
  <dcterms:modified xsi:type="dcterms:W3CDTF">2020-03-06T10:18:00Z</dcterms:modified>
</cp:coreProperties>
</file>