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B7CC4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B7CC4" w:rsidP="000E730C">
      <w:pPr>
        <w:pStyle w:val="PS-slousnesen"/>
      </w:pPr>
      <w:r>
        <w:t>927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B7CC4">
        <w:t>e</w:t>
      </w:r>
      <w:r>
        <w:t xml:space="preserve"> </w:t>
      </w:r>
      <w:r w:rsidR="00FB7CC4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B7CC4">
        <w:t>12</w:t>
      </w:r>
      <w:r>
        <w:t xml:space="preserve">. </w:t>
      </w:r>
      <w:r w:rsidR="00FB7CC4">
        <w:t>února</w:t>
      </w:r>
      <w:r>
        <w:t xml:space="preserve"> 20</w:t>
      </w:r>
      <w:r w:rsidR="00FB7CC4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FB7CC4">
        <w:t> vládnímu</w:t>
      </w:r>
      <w:r w:rsidR="00453987">
        <w:t> </w:t>
      </w:r>
      <w:r>
        <w:t xml:space="preserve">návrhu </w:t>
      </w:r>
      <w:r w:rsidR="00FB7CC4" w:rsidRPr="00FB7CC4">
        <w:t xml:space="preserve">zákona, kterým se mění zákon č. 166/1993 Sb., o Nejvyšším kontrolním úřadu, ve znění pozdějších předpisů, a další související zákony /sněmovní tisk 360/ – třetí </w:t>
      </w:r>
      <w:r w:rsidR="00B1366C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</w:t>
      </w:r>
      <w:r w:rsidR="00FB7CC4">
        <w:rPr>
          <w:rFonts w:ascii="Times New Roman" w:hAnsi="Times New Roman"/>
          <w:spacing w:val="-3"/>
          <w:sz w:val="24"/>
          <w:szCs w:val="24"/>
        </w:rPr>
        <w:t>bodu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FB7CC4">
        <w:rPr>
          <w:rFonts w:ascii="Times New Roman" w:hAnsi="Times New Roman"/>
          <w:spacing w:val="-3"/>
          <w:sz w:val="24"/>
          <w:szCs w:val="24"/>
        </w:rPr>
        <w:t xml:space="preserve"> doby projednání sněmovního tisku 229 v Senátu.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76C7B" w:rsidRDefault="00476C7B" w:rsidP="00476C7B">
      <w:pPr>
        <w:pStyle w:val="PS-jmeno1"/>
        <w:spacing w:before="1680"/>
      </w:pPr>
      <w:r>
        <w:t xml:space="preserve">Radek Vondráček v. r.  </w:t>
      </w:r>
    </w:p>
    <w:p w:rsidR="00476C7B" w:rsidRDefault="00476C7B" w:rsidP="00476C7B">
      <w:pPr>
        <w:pStyle w:val="PS-pedseda"/>
      </w:pPr>
      <w:r>
        <w:t>předseda Poslanecké sněmovny</w:t>
      </w:r>
    </w:p>
    <w:p w:rsidR="00476C7B" w:rsidRDefault="00476C7B" w:rsidP="00476C7B">
      <w:pPr>
        <w:pStyle w:val="PS-jmeno2"/>
      </w:pPr>
      <w:r>
        <w:t xml:space="preserve">Miroslav Kalousek v. r.  </w:t>
      </w:r>
    </w:p>
    <w:p w:rsidR="00476C7B" w:rsidRDefault="00476C7B" w:rsidP="00476C7B">
      <w:pPr>
        <w:pStyle w:val="PS-overov"/>
      </w:pPr>
      <w:r>
        <w:t>ověřovatel Poslanecké sněmovny</w:t>
      </w:r>
    </w:p>
    <w:p w:rsidR="00A66149" w:rsidRDefault="00A66149" w:rsidP="00476C7B">
      <w:pPr>
        <w:pStyle w:val="Bezmezer"/>
        <w:ind w:firstLine="708"/>
        <w:jc w:val="both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6C7B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F39F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C25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B7CC4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2020-03-03T13:03:00Z</cp:lastPrinted>
  <dcterms:created xsi:type="dcterms:W3CDTF">2018-03-27T08:45:00Z</dcterms:created>
  <dcterms:modified xsi:type="dcterms:W3CDTF">2020-03-03T13:03:00Z</dcterms:modified>
</cp:coreProperties>
</file>