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FA1925">
        <w:t>8</w:t>
      </w:r>
      <w:r w:rsidR="00D32F31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 xml:space="preserve">zákona </w:t>
      </w:r>
      <w:r w:rsidR="00D32F31" w:rsidRPr="00D32F31">
        <w:t xml:space="preserve">o mezinárodní spolupráci při řešení daňových sporů v Evropské unii /sněmovní tisk 544/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AA3649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0332C0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0332C0">
        <w:rPr>
          <w:rFonts w:ascii="Times New Roman" w:hAnsi="Times New Roman"/>
          <w:spacing w:val="-3"/>
          <w:sz w:val="24"/>
          <w:szCs w:val="24"/>
        </w:rPr>
        <w:t>.</w:t>
      </w:r>
    </w:p>
    <w:p w:rsidR="000332C0" w:rsidRPr="00355E96" w:rsidRDefault="000332C0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67498" w:rsidRDefault="00667498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67498" w:rsidRPr="00290833" w:rsidRDefault="00667498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67498" w:rsidRDefault="00667498" w:rsidP="00667498">
      <w:pPr>
        <w:pStyle w:val="PS-jmeno1"/>
        <w:spacing w:before="1680"/>
      </w:pPr>
      <w:r>
        <w:t xml:space="preserve">Radek Vondráček v. r.                   </w:t>
      </w:r>
    </w:p>
    <w:p w:rsidR="00667498" w:rsidRDefault="00667498" w:rsidP="00667498">
      <w:pPr>
        <w:pStyle w:val="PS-pedseda"/>
      </w:pPr>
      <w:r>
        <w:t>předseda Poslanecké sněmovny</w:t>
      </w:r>
    </w:p>
    <w:p w:rsidR="00667498" w:rsidRDefault="00667498" w:rsidP="00667498">
      <w:pPr>
        <w:pStyle w:val="PS-jmeno2"/>
      </w:pPr>
      <w:r>
        <w:t xml:space="preserve">Miroslav Kalousek v. r.              </w:t>
      </w:r>
    </w:p>
    <w:p w:rsidR="00A66149" w:rsidRDefault="00667498" w:rsidP="0066749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7498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F65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2020-01-28T13:40:00Z</cp:lastPrinted>
  <dcterms:created xsi:type="dcterms:W3CDTF">2020-01-24T09:29:00Z</dcterms:created>
  <dcterms:modified xsi:type="dcterms:W3CDTF">2020-01-28T13:40:00Z</dcterms:modified>
</cp:coreProperties>
</file>