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2A019C">
        <w:t>8</w:t>
      </w:r>
      <w:r w:rsidR="00BB1924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2A019C">
        <w:t>3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A019C">
        <w:t>e</w:t>
      </w:r>
      <w:r w:rsidR="00164457">
        <w:t> </w:t>
      </w:r>
      <w:r w:rsidR="002A019C">
        <w:t>z</w:t>
      </w:r>
      <w:r w:rsidR="002A019C" w:rsidRPr="002A019C">
        <w:t>práv</w:t>
      </w:r>
      <w:r w:rsidR="002A019C">
        <w:t>ě</w:t>
      </w:r>
      <w:r w:rsidR="002A019C" w:rsidRPr="002A019C">
        <w:t xml:space="preserve"> </w:t>
      </w:r>
      <w:r w:rsidR="00BB1924" w:rsidRPr="00BB1924">
        <w:t>o peticích přijatých Poslaneckou sněmovnou Parlamentu ČR, jejich obsahu a způsobu vyřízení za období od 1. 1. 2019 do 30</w:t>
      </w:r>
      <w:r w:rsidR="00BB1924">
        <w:t xml:space="preserve">. 6. 2019 /sněmovní tisk 614/ </w:t>
      </w:r>
      <w:r w:rsidR="00092BFC" w:rsidRPr="00092BFC">
        <w:t xml:space="preserve">  </w:t>
      </w:r>
      <w:r w:rsidR="002A019C" w:rsidRPr="002A019C">
        <w:t xml:space="preserve">      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2A019C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</w:t>
      </w:r>
      <w:r w:rsidRPr="002A019C">
        <w:rPr>
          <w:rFonts w:ascii="Times New Roman" w:hAnsi="Times New Roman"/>
          <w:spacing w:val="-3"/>
          <w:sz w:val="24"/>
          <w:szCs w:val="24"/>
        </w:rPr>
        <w:t>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2A019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B1924" w:rsidRPr="00BB1924">
        <w:rPr>
          <w:rFonts w:ascii="Times New Roman" w:hAnsi="Times New Roman"/>
          <w:spacing w:val="-3"/>
          <w:sz w:val="24"/>
          <w:szCs w:val="24"/>
        </w:rPr>
        <w:t>o peticích přijatých Poslaneckou sněmovnou Parlamentu ČR, jejich obsahu a způsobu vyřízení za období od 1. 1. 2019 do 30</w:t>
      </w:r>
      <w:r w:rsidR="00BB1924">
        <w:rPr>
          <w:rFonts w:ascii="Times New Roman" w:hAnsi="Times New Roman"/>
          <w:spacing w:val="-3"/>
          <w:sz w:val="24"/>
          <w:szCs w:val="24"/>
        </w:rPr>
        <w:t>. 6. 2019 /sněmovní tisk 614/.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537C" w:rsidRDefault="0051537C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537C" w:rsidRPr="00290833" w:rsidRDefault="0051537C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1537C" w:rsidRDefault="0051537C" w:rsidP="0051537C">
      <w:pPr>
        <w:pStyle w:val="PS-jmeno1"/>
        <w:spacing w:before="1680"/>
      </w:pPr>
      <w:r>
        <w:t xml:space="preserve">Radek Vondráček v. r.                   </w:t>
      </w:r>
    </w:p>
    <w:p w:rsidR="0051537C" w:rsidRDefault="0051537C" w:rsidP="0051537C">
      <w:pPr>
        <w:pStyle w:val="PS-pedseda"/>
      </w:pPr>
      <w:r>
        <w:t>předseda Poslanecké sněmovny</w:t>
      </w:r>
    </w:p>
    <w:p w:rsidR="0051537C" w:rsidRDefault="0051537C" w:rsidP="0051537C">
      <w:pPr>
        <w:pStyle w:val="PS-jmeno2"/>
      </w:pPr>
      <w:r>
        <w:t xml:space="preserve">Miroslav Kalousek v. r.              </w:t>
      </w:r>
    </w:p>
    <w:p w:rsidR="0051537C" w:rsidRDefault="0051537C" w:rsidP="0051537C">
      <w:pPr>
        <w:pStyle w:val="PS-overov"/>
      </w:pPr>
      <w:r>
        <w:t>ověřovatel Poslanecké sněmovny</w:t>
      </w:r>
    </w:p>
    <w:p w:rsidR="00A66149" w:rsidRDefault="00A66149" w:rsidP="0051537C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476E4"/>
    <w:rsid w:val="00086E3D"/>
    <w:rsid w:val="00092BFC"/>
    <w:rsid w:val="000A66D2"/>
    <w:rsid w:val="000B7D96"/>
    <w:rsid w:val="000C5278"/>
    <w:rsid w:val="000C61A6"/>
    <w:rsid w:val="000D6506"/>
    <w:rsid w:val="000E3E2C"/>
    <w:rsid w:val="000E730C"/>
    <w:rsid w:val="0010241C"/>
    <w:rsid w:val="00102DD1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019C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3987"/>
    <w:rsid w:val="00482116"/>
    <w:rsid w:val="004D4A71"/>
    <w:rsid w:val="005065F5"/>
    <w:rsid w:val="0051537C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54C0F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092D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1924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14B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B08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2020-01-28T13:38:00Z</cp:lastPrinted>
  <dcterms:created xsi:type="dcterms:W3CDTF">2020-01-23T10:33:00Z</dcterms:created>
  <dcterms:modified xsi:type="dcterms:W3CDTF">2020-01-28T13:38:00Z</dcterms:modified>
</cp:coreProperties>
</file>